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9C94" w14:textId="77777777" w:rsidR="009871C6" w:rsidRDefault="00000000">
      <w:pPr>
        <w:ind w:firstLineChars="1300" w:firstLine="3654"/>
        <w:rPr>
          <w:rFonts w:ascii="宋体" w:hAnsi="宋体" w:hint="eastAsia"/>
          <w:color w:val="FF0000"/>
          <w:szCs w:val="21"/>
        </w:rPr>
      </w:pPr>
      <w:bookmarkStart w:id="0" w:name="_Hlk71456902"/>
      <w:r>
        <w:rPr>
          <w:rFonts w:ascii="宋体" w:eastAsia="黑体" w:hAnsi="宋体" w:hint="eastAsia"/>
          <w:b/>
          <w:bCs/>
          <w:color w:val="FF0000"/>
          <w:kern w:val="44"/>
          <w:sz w:val="28"/>
          <w:szCs w:val="44"/>
        </w:rPr>
        <w:t>特别警示条款</w:t>
      </w:r>
    </w:p>
    <w:p w14:paraId="318B4DBF" w14:textId="77777777" w:rsidR="009871C6" w:rsidRDefault="00000000">
      <w:pPr>
        <w:pBdr>
          <w:top w:val="none" w:sz="0" w:space="1" w:color="auto"/>
          <w:left w:val="none" w:sz="0" w:space="4" w:color="auto"/>
          <w:bottom w:val="none" w:sz="0" w:space="1" w:color="auto"/>
          <w:right w:val="none" w:sz="0" w:space="4" w:color="auto"/>
        </w:pBdr>
        <w:ind w:firstLineChars="200" w:firstLine="402"/>
        <w:rPr>
          <w:rFonts w:ascii="宋体" w:hAnsi="宋体" w:hint="eastAsia"/>
          <w:b/>
          <w:bCs/>
          <w:color w:val="FF0000"/>
          <w:sz w:val="20"/>
          <w:szCs w:val="20"/>
        </w:rPr>
      </w:pPr>
      <w:r>
        <w:rPr>
          <w:rFonts w:ascii="宋体" w:hAnsi="宋体" w:hint="eastAsia"/>
          <w:b/>
          <w:bCs/>
          <w:color w:val="FF0000"/>
          <w:sz w:val="20"/>
          <w:szCs w:val="20"/>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aff4"/>
        <w:tblW w:w="0" w:type="auto"/>
        <w:tblInd w:w="88" w:type="dxa"/>
        <w:tblLook w:val="04A0" w:firstRow="1" w:lastRow="0" w:firstColumn="1" w:lastColumn="0" w:noHBand="0" w:noVBand="1"/>
      </w:tblPr>
      <w:tblGrid>
        <w:gridCol w:w="719"/>
        <w:gridCol w:w="8254"/>
      </w:tblGrid>
      <w:tr w:rsidR="009871C6" w14:paraId="7E05F62D" w14:textId="77777777">
        <w:trPr>
          <w:trHeight w:val="90"/>
        </w:trPr>
        <w:tc>
          <w:tcPr>
            <w:tcW w:w="723" w:type="dxa"/>
            <w:tcBorders>
              <w:tl2br w:val="nil"/>
              <w:tr2bl w:val="nil"/>
            </w:tcBorders>
            <w:vAlign w:val="center"/>
          </w:tcPr>
          <w:p w14:paraId="34BFC395" w14:textId="77777777" w:rsidR="009871C6" w:rsidRDefault="00000000">
            <w:pPr>
              <w:pBdr>
                <w:top w:val="none" w:sz="0" w:space="1" w:color="auto"/>
                <w:left w:val="none" w:sz="0" w:space="4" w:color="auto"/>
                <w:bottom w:val="none" w:sz="0" w:space="1" w:color="auto"/>
                <w:right w:val="none" w:sz="0" w:space="4" w:color="auto"/>
              </w:pBdr>
              <w:jc w:val="center"/>
              <w:rPr>
                <w:rFonts w:ascii="宋体" w:hAnsi="宋体" w:cs="宋体" w:hint="eastAsia"/>
                <w:b/>
                <w:bCs/>
                <w:color w:val="FF0000"/>
                <w:szCs w:val="21"/>
              </w:rPr>
            </w:pPr>
            <w:r>
              <w:rPr>
                <w:rFonts w:ascii="宋体" w:hAnsi="宋体" w:cs="宋体" w:hint="eastAsia"/>
                <w:b/>
                <w:bCs/>
                <w:color w:val="FF0000"/>
                <w:szCs w:val="21"/>
              </w:rPr>
              <w:t>序号</w:t>
            </w:r>
          </w:p>
        </w:tc>
        <w:tc>
          <w:tcPr>
            <w:tcW w:w="8359" w:type="dxa"/>
            <w:tcBorders>
              <w:tl2br w:val="nil"/>
              <w:tr2bl w:val="nil"/>
            </w:tcBorders>
            <w:vAlign w:val="center"/>
          </w:tcPr>
          <w:p w14:paraId="6E8CC8BF" w14:textId="77777777" w:rsidR="009871C6" w:rsidRDefault="00000000">
            <w:pPr>
              <w:pBdr>
                <w:top w:val="none" w:sz="0" w:space="1" w:color="auto"/>
                <w:left w:val="none" w:sz="0" w:space="4" w:color="auto"/>
                <w:bottom w:val="none" w:sz="0" w:space="1" w:color="auto"/>
                <w:right w:val="none" w:sz="0" w:space="4" w:color="auto"/>
              </w:pBdr>
              <w:jc w:val="center"/>
              <w:rPr>
                <w:rFonts w:ascii="宋体" w:hAnsi="宋体" w:cs="宋体" w:hint="eastAsia"/>
                <w:color w:val="FF0000"/>
                <w:szCs w:val="21"/>
              </w:rPr>
            </w:pPr>
            <w:r>
              <w:rPr>
                <w:rFonts w:ascii="宋体" w:hAnsi="宋体" w:cs="宋体" w:hint="eastAsia"/>
                <w:b/>
                <w:bCs/>
                <w:color w:val="FF0000"/>
                <w:szCs w:val="21"/>
              </w:rPr>
              <w:t>供应商参与投标禁止情形</w:t>
            </w:r>
          </w:p>
        </w:tc>
      </w:tr>
      <w:tr w:rsidR="009871C6" w14:paraId="7A903845" w14:textId="77777777">
        <w:tc>
          <w:tcPr>
            <w:tcW w:w="723" w:type="dxa"/>
            <w:tcBorders>
              <w:tl2br w:val="nil"/>
              <w:tr2bl w:val="nil"/>
            </w:tcBorders>
            <w:vAlign w:val="center"/>
          </w:tcPr>
          <w:p w14:paraId="0278CD80" w14:textId="77777777" w:rsidR="009871C6" w:rsidRDefault="00000000">
            <w:pPr>
              <w:pBdr>
                <w:top w:val="none" w:sz="0" w:space="1" w:color="auto"/>
                <w:left w:val="none" w:sz="0" w:space="4" w:color="auto"/>
                <w:bottom w:val="none" w:sz="0" w:space="1" w:color="auto"/>
                <w:right w:val="none" w:sz="0" w:space="4" w:color="auto"/>
              </w:pBdr>
              <w:jc w:val="center"/>
              <w:rPr>
                <w:rFonts w:ascii="宋体" w:hAnsi="宋体" w:cs="宋体" w:hint="eastAsia"/>
                <w:b/>
                <w:bCs/>
                <w:color w:val="FF0000"/>
                <w:szCs w:val="21"/>
              </w:rPr>
            </w:pPr>
            <w:r>
              <w:rPr>
                <w:rFonts w:ascii="宋体" w:hAnsi="宋体" w:cs="宋体" w:hint="eastAsia"/>
                <w:b/>
                <w:bCs/>
                <w:color w:val="FF0000"/>
                <w:szCs w:val="21"/>
              </w:rPr>
              <w:t>1</w:t>
            </w:r>
          </w:p>
        </w:tc>
        <w:tc>
          <w:tcPr>
            <w:tcW w:w="8359" w:type="dxa"/>
            <w:tcBorders>
              <w:tl2br w:val="nil"/>
              <w:tr2bl w:val="nil"/>
            </w:tcBorders>
            <w:vAlign w:val="center"/>
          </w:tcPr>
          <w:p w14:paraId="60360E4C" w14:textId="77777777" w:rsidR="009871C6" w:rsidRDefault="00000000">
            <w:pPr>
              <w:pBdr>
                <w:top w:val="none" w:sz="0" w:space="1" w:color="auto"/>
                <w:left w:val="none" w:sz="0" w:space="4" w:color="auto"/>
                <w:bottom w:val="none" w:sz="0" w:space="1" w:color="auto"/>
                <w:right w:val="none" w:sz="0" w:space="4" w:color="auto"/>
              </w:pBdr>
              <w:jc w:val="left"/>
              <w:rPr>
                <w:rFonts w:ascii="宋体" w:hAnsi="宋体" w:cs="宋体" w:hint="eastAsia"/>
                <w:color w:val="FF0000"/>
                <w:szCs w:val="21"/>
              </w:rPr>
            </w:pPr>
            <w:r>
              <w:rPr>
                <w:rFonts w:ascii="宋体" w:hAnsi="宋体" w:cs="宋体" w:hint="eastAsia"/>
                <w:color w:val="FF0000"/>
                <w:szCs w:val="21"/>
              </w:rPr>
              <w:t>与其他投标供应商的法定代表人、主要经营负责人、投标授权代表人、项目负责人、主要技术人员为同一人、属同一单位或者在同一单位缴纳社会保险。</w:t>
            </w:r>
          </w:p>
        </w:tc>
      </w:tr>
      <w:tr w:rsidR="009871C6" w14:paraId="23B8BC00" w14:textId="77777777">
        <w:trPr>
          <w:trHeight w:val="90"/>
        </w:trPr>
        <w:tc>
          <w:tcPr>
            <w:tcW w:w="723" w:type="dxa"/>
            <w:tcBorders>
              <w:tl2br w:val="nil"/>
              <w:tr2bl w:val="nil"/>
            </w:tcBorders>
            <w:vAlign w:val="center"/>
          </w:tcPr>
          <w:p w14:paraId="3EF038A7" w14:textId="77777777" w:rsidR="009871C6" w:rsidRDefault="00000000">
            <w:pPr>
              <w:pBdr>
                <w:top w:val="none" w:sz="0" w:space="1" w:color="auto"/>
                <w:left w:val="none" w:sz="0" w:space="4" w:color="auto"/>
                <w:bottom w:val="none" w:sz="0" w:space="1" w:color="auto"/>
                <w:right w:val="none" w:sz="0" w:space="4" w:color="auto"/>
              </w:pBdr>
              <w:jc w:val="center"/>
              <w:rPr>
                <w:rFonts w:ascii="宋体" w:hAnsi="宋体" w:cs="宋体" w:hint="eastAsia"/>
                <w:b/>
                <w:bCs/>
                <w:color w:val="FF0000"/>
                <w:szCs w:val="21"/>
              </w:rPr>
            </w:pPr>
            <w:r>
              <w:rPr>
                <w:rFonts w:ascii="宋体" w:hAnsi="宋体" w:cs="宋体" w:hint="eastAsia"/>
                <w:b/>
                <w:bCs/>
                <w:color w:val="FF0000"/>
                <w:szCs w:val="21"/>
              </w:rPr>
              <w:t>2</w:t>
            </w:r>
          </w:p>
        </w:tc>
        <w:tc>
          <w:tcPr>
            <w:tcW w:w="8359" w:type="dxa"/>
            <w:tcBorders>
              <w:tl2br w:val="nil"/>
              <w:tr2bl w:val="nil"/>
            </w:tcBorders>
            <w:vAlign w:val="center"/>
          </w:tcPr>
          <w:p w14:paraId="1FCEF8AB" w14:textId="77777777" w:rsidR="009871C6" w:rsidRDefault="00000000">
            <w:pPr>
              <w:pBdr>
                <w:top w:val="none" w:sz="0" w:space="1" w:color="auto"/>
                <w:left w:val="none" w:sz="0" w:space="4" w:color="auto"/>
                <w:bottom w:val="none" w:sz="0" w:space="1" w:color="auto"/>
                <w:right w:val="none" w:sz="0" w:space="4" w:color="auto"/>
              </w:pBdr>
              <w:jc w:val="left"/>
              <w:rPr>
                <w:rFonts w:ascii="宋体" w:hAnsi="宋体" w:cs="宋体" w:hint="eastAsia"/>
                <w:color w:val="FF0000"/>
                <w:szCs w:val="21"/>
              </w:rPr>
            </w:pPr>
            <w:r>
              <w:rPr>
                <w:rFonts w:ascii="宋体" w:hAnsi="宋体" w:cs="宋体" w:hint="eastAsia"/>
                <w:color w:val="FF0000"/>
                <w:szCs w:val="21"/>
              </w:rPr>
              <w:t>参与本项目政府采购活动时，与其他投标供应</w:t>
            </w:r>
            <w:proofErr w:type="gramStart"/>
            <w:r>
              <w:rPr>
                <w:rFonts w:ascii="宋体" w:hAnsi="宋体" w:cs="宋体" w:hint="eastAsia"/>
                <w:color w:val="FF0000"/>
                <w:szCs w:val="21"/>
              </w:rPr>
              <w:t>商存在</w:t>
            </w:r>
            <w:proofErr w:type="gramEnd"/>
            <w:r>
              <w:rPr>
                <w:rFonts w:ascii="宋体" w:hAnsi="宋体" w:cs="宋体" w:hint="eastAsia"/>
                <w:color w:val="FF0000"/>
                <w:szCs w:val="21"/>
              </w:rPr>
              <w:t>单位负责人为同一人或直接控股、管理关系。</w:t>
            </w:r>
          </w:p>
        </w:tc>
      </w:tr>
      <w:tr w:rsidR="009871C6" w14:paraId="50E49E81" w14:textId="77777777">
        <w:tc>
          <w:tcPr>
            <w:tcW w:w="723" w:type="dxa"/>
            <w:tcBorders>
              <w:tl2br w:val="nil"/>
              <w:tr2bl w:val="nil"/>
            </w:tcBorders>
            <w:vAlign w:val="center"/>
          </w:tcPr>
          <w:p w14:paraId="25B10A55" w14:textId="77777777" w:rsidR="009871C6" w:rsidRDefault="00000000">
            <w:pPr>
              <w:pBdr>
                <w:top w:val="none" w:sz="0" w:space="1" w:color="auto"/>
                <w:left w:val="none" w:sz="0" w:space="4" w:color="auto"/>
                <w:bottom w:val="none" w:sz="0" w:space="1" w:color="auto"/>
                <w:right w:val="none" w:sz="0" w:space="4" w:color="auto"/>
              </w:pBdr>
              <w:jc w:val="center"/>
              <w:rPr>
                <w:rFonts w:ascii="宋体" w:hAnsi="宋体" w:cs="宋体" w:hint="eastAsia"/>
                <w:b/>
                <w:bCs/>
                <w:color w:val="FF0000"/>
                <w:szCs w:val="21"/>
              </w:rPr>
            </w:pPr>
            <w:r>
              <w:rPr>
                <w:rFonts w:ascii="宋体" w:hAnsi="宋体" w:cs="宋体" w:hint="eastAsia"/>
                <w:b/>
                <w:bCs/>
                <w:color w:val="FF0000"/>
                <w:szCs w:val="21"/>
              </w:rPr>
              <w:t>3</w:t>
            </w:r>
          </w:p>
        </w:tc>
        <w:tc>
          <w:tcPr>
            <w:tcW w:w="8359" w:type="dxa"/>
            <w:tcBorders>
              <w:tl2br w:val="nil"/>
              <w:tr2bl w:val="nil"/>
            </w:tcBorders>
            <w:vAlign w:val="center"/>
          </w:tcPr>
          <w:p w14:paraId="7731E9FD" w14:textId="77777777" w:rsidR="009871C6" w:rsidRDefault="00000000">
            <w:pPr>
              <w:pBdr>
                <w:top w:val="none" w:sz="0" w:space="1" w:color="auto"/>
                <w:left w:val="none" w:sz="0" w:space="4" w:color="auto"/>
                <w:bottom w:val="none" w:sz="0" w:space="1" w:color="auto"/>
                <w:right w:val="none" w:sz="0" w:space="4" w:color="auto"/>
              </w:pBdr>
              <w:jc w:val="left"/>
              <w:rPr>
                <w:rFonts w:ascii="宋体" w:hAnsi="宋体" w:cs="宋体" w:hint="eastAsia"/>
                <w:color w:val="FF0000"/>
                <w:szCs w:val="21"/>
              </w:rPr>
            </w:pPr>
            <w:r>
              <w:rPr>
                <w:rFonts w:ascii="宋体" w:hAnsi="宋体" w:cs="宋体" w:hint="eastAsia"/>
                <w:color w:val="FF0000"/>
                <w:szCs w:val="21"/>
              </w:rPr>
              <w:t>与其他投标供应商的投标文件或部分投标文件相互混装或存在非正常一致。</w:t>
            </w:r>
          </w:p>
        </w:tc>
      </w:tr>
      <w:tr w:rsidR="009871C6" w14:paraId="103BE5D2" w14:textId="77777777">
        <w:trPr>
          <w:trHeight w:val="90"/>
        </w:trPr>
        <w:tc>
          <w:tcPr>
            <w:tcW w:w="723" w:type="dxa"/>
            <w:tcBorders>
              <w:tl2br w:val="nil"/>
              <w:tr2bl w:val="nil"/>
            </w:tcBorders>
            <w:vAlign w:val="center"/>
          </w:tcPr>
          <w:p w14:paraId="5F1CF3D8" w14:textId="77777777" w:rsidR="009871C6" w:rsidRDefault="00000000">
            <w:pPr>
              <w:pBdr>
                <w:top w:val="none" w:sz="0" w:space="1" w:color="auto"/>
                <w:left w:val="none" w:sz="0" w:space="4" w:color="auto"/>
                <w:bottom w:val="none" w:sz="0" w:space="1" w:color="auto"/>
                <w:right w:val="none" w:sz="0" w:space="4" w:color="auto"/>
              </w:pBdr>
              <w:jc w:val="center"/>
              <w:rPr>
                <w:rFonts w:ascii="宋体" w:hAnsi="宋体" w:cs="宋体" w:hint="eastAsia"/>
                <w:b/>
                <w:bCs/>
                <w:color w:val="FF0000"/>
                <w:szCs w:val="21"/>
              </w:rPr>
            </w:pPr>
            <w:r>
              <w:rPr>
                <w:rFonts w:ascii="宋体" w:hAnsi="宋体" w:cs="宋体" w:hint="eastAsia"/>
                <w:b/>
                <w:bCs/>
                <w:color w:val="FF0000"/>
                <w:szCs w:val="21"/>
              </w:rPr>
              <w:t>4</w:t>
            </w:r>
          </w:p>
        </w:tc>
        <w:tc>
          <w:tcPr>
            <w:tcW w:w="8359" w:type="dxa"/>
            <w:tcBorders>
              <w:tl2br w:val="nil"/>
              <w:tr2bl w:val="nil"/>
            </w:tcBorders>
            <w:vAlign w:val="center"/>
          </w:tcPr>
          <w:p w14:paraId="4D7373EE" w14:textId="77777777" w:rsidR="009871C6" w:rsidRDefault="00000000">
            <w:pPr>
              <w:pBdr>
                <w:top w:val="none" w:sz="0" w:space="1" w:color="auto"/>
                <w:left w:val="none" w:sz="0" w:space="4" w:color="auto"/>
                <w:bottom w:val="none" w:sz="0" w:space="1" w:color="auto"/>
                <w:right w:val="none" w:sz="0" w:space="4" w:color="auto"/>
              </w:pBdr>
              <w:jc w:val="left"/>
              <w:rPr>
                <w:rFonts w:ascii="宋体" w:hAnsi="宋体" w:cs="宋体" w:hint="eastAsia"/>
                <w:color w:val="FF0000"/>
                <w:szCs w:val="21"/>
              </w:rPr>
            </w:pPr>
            <w:r>
              <w:rPr>
                <w:rFonts w:ascii="宋体" w:hAnsi="宋体" w:cs="宋体" w:hint="eastAsia"/>
                <w:color w:val="FF0000"/>
                <w:szCs w:val="21"/>
              </w:rPr>
              <w:t>与其他投标供应商的投标文件由同一单位或者同一人编制，或者使用同一设备编制（“文件制作机器码”“文件创建标识码”一致）。</w:t>
            </w:r>
          </w:p>
        </w:tc>
      </w:tr>
      <w:tr w:rsidR="009871C6" w14:paraId="0EEA0530" w14:textId="77777777">
        <w:trPr>
          <w:trHeight w:val="90"/>
        </w:trPr>
        <w:tc>
          <w:tcPr>
            <w:tcW w:w="723" w:type="dxa"/>
            <w:tcBorders>
              <w:tl2br w:val="nil"/>
              <w:tr2bl w:val="nil"/>
            </w:tcBorders>
            <w:vAlign w:val="center"/>
          </w:tcPr>
          <w:p w14:paraId="787E5162" w14:textId="77777777" w:rsidR="009871C6" w:rsidRDefault="00000000">
            <w:pPr>
              <w:pBdr>
                <w:top w:val="none" w:sz="0" w:space="1" w:color="auto"/>
                <w:left w:val="none" w:sz="0" w:space="4" w:color="auto"/>
                <w:bottom w:val="none" w:sz="0" w:space="1" w:color="auto"/>
                <w:right w:val="none" w:sz="0" w:space="4" w:color="auto"/>
              </w:pBdr>
              <w:jc w:val="center"/>
              <w:rPr>
                <w:rFonts w:ascii="宋体" w:hAnsi="宋体" w:cs="宋体" w:hint="eastAsia"/>
                <w:b/>
                <w:bCs/>
                <w:color w:val="FF0000"/>
                <w:szCs w:val="21"/>
              </w:rPr>
            </w:pPr>
            <w:r>
              <w:rPr>
                <w:rFonts w:ascii="宋体" w:hAnsi="宋体" w:cs="宋体" w:hint="eastAsia"/>
                <w:b/>
                <w:bCs/>
                <w:color w:val="FF0000"/>
                <w:szCs w:val="21"/>
              </w:rPr>
              <w:t>5</w:t>
            </w:r>
          </w:p>
        </w:tc>
        <w:tc>
          <w:tcPr>
            <w:tcW w:w="8359" w:type="dxa"/>
            <w:tcBorders>
              <w:tl2br w:val="nil"/>
              <w:tr2bl w:val="nil"/>
            </w:tcBorders>
            <w:vAlign w:val="center"/>
          </w:tcPr>
          <w:p w14:paraId="09C4B27F" w14:textId="77777777" w:rsidR="009871C6" w:rsidRDefault="00000000">
            <w:pPr>
              <w:pBdr>
                <w:top w:val="none" w:sz="0" w:space="1" w:color="auto"/>
                <w:left w:val="none" w:sz="0" w:space="4" w:color="auto"/>
                <w:bottom w:val="none" w:sz="0" w:space="1" w:color="auto"/>
                <w:right w:val="none" w:sz="0" w:space="4" w:color="auto"/>
              </w:pBdr>
              <w:jc w:val="left"/>
              <w:rPr>
                <w:rFonts w:ascii="宋体" w:hAnsi="宋体" w:cs="宋体" w:hint="eastAsia"/>
                <w:color w:val="FF0000"/>
                <w:szCs w:val="21"/>
              </w:rPr>
            </w:pPr>
            <w:r>
              <w:rPr>
                <w:rFonts w:ascii="宋体" w:hAnsi="宋体" w:cs="宋体" w:hint="eastAsia"/>
                <w:color w:val="FF0000"/>
                <w:szCs w:val="21"/>
              </w:rPr>
              <w:t>提供未经出具机构核实的虚假的检验检测报告、业绩材料、社保缴纳证明、学历学位证书、职称认证证书等材料。</w:t>
            </w:r>
          </w:p>
        </w:tc>
      </w:tr>
      <w:tr w:rsidR="009871C6" w14:paraId="0E990CE1" w14:textId="77777777">
        <w:trPr>
          <w:trHeight w:val="90"/>
        </w:trPr>
        <w:tc>
          <w:tcPr>
            <w:tcW w:w="723" w:type="dxa"/>
            <w:tcBorders>
              <w:tl2br w:val="nil"/>
              <w:tr2bl w:val="nil"/>
            </w:tcBorders>
            <w:vAlign w:val="center"/>
          </w:tcPr>
          <w:p w14:paraId="01B50EDC" w14:textId="77777777" w:rsidR="009871C6" w:rsidRDefault="00000000">
            <w:pPr>
              <w:pBdr>
                <w:top w:val="none" w:sz="0" w:space="1" w:color="auto"/>
                <w:left w:val="none" w:sz="0" w:space="4" w:color="auto"/>
                <w:bottom w:val="none" w:sz="0" w:space="1" w:color="auto"/>
                <w:right w:val="none" w:sz="0" w:space="4" w:color="auto"/>
              </w:pBdr>
              <w:jc w:val="center"/>
              <w:rPr>
                <w:rFonts w:ascii="宋体" w:hAnsi="宋体" w:cs="宋体" w:hint="eastAsia"/>
                <w:b/>
                <w:bCs/>
                <w:color w:val="FF0000"/>
                <w:szCs w:val="21"/>
              </w:rPr>
            </w:pPr>
            <w:r>
              <w:rPr>
                <w:rFonts w:ascii="宋体" w:hAnsi="宋体" w:cs="宋体" w:hint="eastAsia"/>
                <w:b/>
                <w:bCs/>
                <w:color w:val="FF0000"/>
                <w:szCs w:val="21"/>
              </w:rPr>
              <w:t>6</w:t>
            </w:r>
          </w:p>
        </w:tc>
        <w:tc>
          <w:tcPr>
            <w:tcW w:w="8359" w:type="dxa"/>
            <w:tcBorders>
              <w:tl2br w:val="nil"/>
              <w:tr2bl w:val="nil"/>
            </w:tcBorders>
            <w:vAlign w:val="center"/>
          </w:tcPr>
          <w:p w14:paraId="58B86E0C" w14:textId="77777777" w:rsidR="009871C6" w:rsidRDefault="00000000">
            <w:pPr>
              <w:pBdr>
                <w:top w:val="none" w:sz="0" w:space="1" w:color="auto"/>
                <w:left w:val="none" w:sz="0" w:space="4" w:color="auto"/>
                <w:bottom w:val="none" w:sz="0" w:space="1" w:color="auto"/>
                <w:right w:val="none" w:sz="0" w:space="4" w:color="auto"/>
              </w:pBdr>
              <w:jc w:val="left"/>
              <w:rPr>
                <w:rFonts w:ascii="宋体" w:hAnsi="宋体" w:cs="宋体" w:hint="eastAsia"/>
                <w:color w:val="FF0000"/>
                <w:szCs w:val="21"/>
              </w:rPr>
            </w:pPr>
            <w:r>
              <w:rPr>
                <w:rFonts w:ascii="宋体" w:hAnsi="宋体" w:cs="宋体" w:hint="eastAsia"/>
                <w:color w:val="FF0000"/>
                <w:szCs w:val="21"/>
              </w:rPr>
              <w:t>擅自将投标密钥或电子营业执照出借他人使用或未妥善保管。</w:t>
            </w:r>
          </w:p>
        </w:tc>
      </w:tr>
    </w:tbl>
    <w:p w14:paraId="4ECE4519"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w:t>
      </w:r>
      <w:proofErr w:type="gramStart"/>
      <w:r>
        <w:rPr>
          <w:rFonts w:ascii="宋体" w:hAnsi="宋体" w:hint="eastAsia"/>
          <w:color w:val="FF0000"/>
          <w:sz w:val="20"/>
          <w:szCs w:val="20"/>
        </w:rPr>
        <w:t>分之二十</w:t>
      </w:r>
      <w:proofErr w:type="gramEnd"/>
      <w:r>
        <w:rPr>
          <w:rFonts w:ascii="宋体" w:hAnsi="宋体" w:hint="eastAsia"/>
          <w:color w:val="FF0000"/>
          <w:sz w:val="20"/>
          <w:szCs w:val="20"/>
        </w:rPr>
        <w:t>以下的罚款；情节严重的，取消其参与本市政府采购资格，处采购金额千分之二十以上千</w:t>
      </w:r>
      <w:proofErr w:type="gramStart"/>
      <w:r>
        <w:rPr>
          <w:rFonts w:ascii="宋体" w:hAnsi="宋体" w:hint="eastAsia"/>
          <w:color w:val="FF0000"/>
          <w:sz w:val="20"/>
          <w:szCs w:val="20"/>
        </w:rPr>
        <w:t>分之三十</w:t>
      </w:r>
      <w:proofErr w:type="gramEnd"/>
      <w:r>
        <w:rPr>
          <w:rFonts w:ascii="宋体" w:hAnsi="宋体" w:hint="eastAsia"/>
          <w:color w:val="FF0000"/>
          <w:sz w:val="20"/>
          <w:szCs w:val="20"/>
        </w:rPr>
        <w:t>以下的罚款，并由市场监管部门依法吊销其营业执照；给他人造成损失的，依法承担赔偿责任；构成犯罪的，依法追究刑事责任：</w:t>
      </w:r>
    </w:p>
    <w:p w14:paraId="23D114C2"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（一）在采购活动中应当回避而未回避的；</w:t>
      </w:r>
    </w:p>
    <w:p w14:paraId="4C02604A"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（二）未按本条例规定签订、履行采购合同，造成严重后果的；</w:t>
      </w:r>
    </w:p>
    <w:p w14:paraId="3D3CD477"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（三）隐瞒真实情况，提供虚假资料的；</w:t>
      </w:r>
    </w:p>
    <w:p w14:paraId="2BBBEFE3"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（四）以非法手段排斥其他供应商参与竞争的；</w:t>
      </w:r>
    </w:p>
    <w:p w14:paraId="11CEEF90"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（五）与其他采购参加人串通投标的；</w:t>
      </w:r>
    </w:p>
    <w:p w14:paraId="0089FC1F"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（六）恶意投诉的；</w:t>
      </w:r>
    </w:p>
    <w:p w14:paraId="5392D94D"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（七）向采购项目相关人行贿或者提供其他不当利益的；</w:t>
      </w:r>
    </w:p>
    <w:p w14:paraId="3635C6F3"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（八）阻碍、抗拒主管部门监督检查的；</w:t>
      </w:r>
    </w:p>
    <w:p w14:paraId="12721BCC"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（九）其他违反本条例规定的行为。</w:t>
      </w:r>
    </w:p>
    <w:p w14:paraId="3D6384F0" w14:textId="77777777" w:rsidR="009871C6" w:rsidRDefault="00000000">
      <w:pPr>
        <w:pBdr>
          <w:top w:val="none" w:sz="0" w:space="1" w:color="auto"/>
          <w:left w:val="none" w:sz="0" w:space="4" w:color="auto"/>
          <w:bottom w:val="none" w:sz="0" w:space="1" w:color="auto"/>
          <w:right w:val="none" w:sz="0" w:space="4" w:color="auto"/>
        </w:pBdr>
        <w:ind w:firstLineChars="200" w:firstLine="402"/>
        <w:rPr>
          <w:rFonts w:ascii="宋体" w:hAnsi="宋体" w:hint="eastAsia"/>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14:paraId="270B77C9" w14:textId="77777777" w:rsidR="009871C6" w:rsidRDefault="00000000">
      <w:pPr>
        <w:pBdr>
          <w:top w:val="none" w:sz="0" w:space="1" w:color="auto"/>
          <w:left w:val="none" w:sz="0" w:space="4" w:color="auto"/>
          <w:bottom w:val="none" w:sz="0" w:space="1" w:color="auto"/>
          <w:right w:val="none" w:sz="0" w:space="4" w:color="auto"/>
        </w:pBdr>
        <w:ind w:firstLineChars="200" w:firstLine="402"/>
        <w:rPr>
          <w:rFonts w:ascii="宋体" w:hAnsi="宋体" w:hint="eastAsia"/>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14:paraId="761A6C3B" w14:textId="77777777" w:rsidR="009871C6" w:rsidRDefault="00000000">
      <w:pPr>
        <w:pBdr>
          <w:top w:val="none" w:sz="0" w:space="1" w:color="auto"/>
          <w:left w:val="none" w:sz="0" w:space="4" w:color="auto"/>
          <w:bottom w:val="none" w:sz="0" w:space="1" w:color="auto"/>
          <w:right w:val="none" w:sz="0" w:space="4" w:color="auto"/>
        </w:pBdr>
        <w:ind w:firstLineChars="200" w:firstLine="400"/>
        <w:rPr>
          <w:rFonts w:ascii="宋体" w:hAnsi="宋体" w:hint="eastAsia"/>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14:paraId="13DF045E" w14:textId="77777777" w:rsidR="009871C6" w:rsidRDefault="00000000">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w:t>
      </w:r>
      <w:proofErr w:type="gramStart"/>
      <w:r>
        <w:rPr>
          <w:rFonts w:hint="eastAsia"/>
          <w:bCs/>
          <w:color w:val="FF0000"/>
          <w:sz w:val="20"/>
          <w:szCs w:val="20"/>
        </w:rPr>
        <w:t>码一致</w:t>
      </w:r>
      <w:proofErr w:type="gramEnd"/>
      <w:r>
        <w:rPr>
          <w:rFonts w:hint="eastAsia"/>
          <w:bCs/>
          <w:color w:val="FF0000"/>
          <w:sz w:val="20"/>
          <w:szCs w:val="20"/>
        </w:rPr>
        <w:t>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14:paraId="7702EC16" w14:textId="77777777" w:rsidR="009871C6" w:rsidRDefault="00000000">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14:paraId="47E84174" w14:textId="77777777" w:rsidR="009871C6" w:rsidRDefault="00000000">
      <w:pPr>
        <w:pBdr>
          <w:top w:val="none" w:sz="0" w:space="1" w:color="auto"/>
          <w:left w:val="none" w:sz="0" w:space="4" w:color="auto"/>
          <w:bottom w:val="none" w:sz="0" w:space="1" w:color="auto"/>
          <w:right w:val="none" w:sz="0" w:space="4" w:color="auto"/>
        </w:pBdr>
        <w:ind w:firstLineChars="200" w:firstLine="400"/>
        <w:rPr>
          <w:bCs/>
          <w:color w:val="FF0000"/>
          <w:sz w:val="20"/>
          <w:szCs w:val="20"/>
        </w:rPr>
      </w:pPr>
      <w:r>
        <w:rPr>
          <w:rFonts w:hint="eastAsia"/>
          <w:bCs/>
          <w:color w:val="FF0000"/>
          <w:sz w:val="20"/>
          <w:szCs w:val="20"/>
        </w:rPr>
        <w:lastRenderedPageBreak/>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w:t>
      </w:r>
      <w:proofErr w:type="gramStart"/>
      <w:r>
        <w:rPr>
          <w:rFonts w:hint="eastAsia"/>
          <w:bCs/>
          <w:color w:val="FF0000"/>
          <w:sz w:val="20"/>
          <w:szCs w:val="20"/>
        </w:rPr>
        <w:t>商独立</w:t>
      </w:r>
      <w:proofErr w:type="gramEnd"/>
      <w:r>
        <w:rPr>
          <w:rFonts w:hint="eastAsia"/>
          <w:bCs/>
          <w:color w:val="FF0000"/>
          <w:sz w:val="20"/>
          <w:szCs w:val="20"/>
        </w:rPr>
        <w:t>编制、上传投标文件，妥善保管和使用电子秘</w:t>
      </w:r>
      <w:proofErr w:type="gramStart"/>
      <w:r>
        <w:rPr>
          <w:rFonts w:hint="eastAsia"/>
          <w:bCs/>
          <w:color w:val="FF0000"/>
          <w:sz w:val="20"/>
          <w:szCs w:val="20"/>
        </w:rPr>
        <w:t>钥</w:t>
      </w:r>
      <w:proofErr w:type="gramEnd"/>
      <w:r>
        <w:rPr>
          <w:rFonts w:hint="eastAsia"/>
          <w:bCs/>
          <w:color w:val="FF0000"/>
          <w:sz w:val="20"/>
          <w:szCs w:val="20"/>
        </w:rPr>
        <w:t>。</w:t>
      </w:r>
    </w:p>
    <w:p w14:paraId="13833CB0" w14:textId="77777777" w:rsidR="009871C6" w:rsidRDefault="00000000">
      <w:pPr>
        <w:pBdr>
          <w:top w:val="none" w:sz="0" w:space="1" w:color="auto"/>
          <w:left w:val="none" w:sz="0" w:space="4" w:color="auto"/>
          <w:bottom w:val="none" w:sz="0" w:space="1" w:color="auto"/>
          <w:right w:val="none" w:sz="0" w:space="4" w:color="auto"/>
        </w:pBdr>
        <w:ind w:firstLineChars="200" w:firstLine="422"/>
      </w:pPr>
      <w:r>
        <w:rPr>
          <w:rFonts w:hint="eastAsia"/>
          <w:b/>
          <w:color w:val="FF0000"/>
        </w:rPr>
        <w:t>五、请投标供应商阅读《政府采购违法行为风险知悉确认书》（内容详见“投标文件附件（信息不公开部分）”中节点“</w:t>
      </w:r>
      <w:r>
        <w:rPr>
          <w:rFonts w:ascii="宋体" w:hAnsi="宋体" w:hint="eastAsia"/>
          <w:b/>
          <w:bCs/>
          <w:color w:val="FF0000"/>
          <w:sz w:val="20"/>
          <w:szCs w:val="20"/>
        </w:rPr>
        <w:t>投标人认为需要加以说明的其他内容</w:t>
      </w:r>
      <w:r>
        <w:rPr>
          <w:rFonts w:ascii="宋体" w:hAnsi="宋体" w:hint="eastAsia"/>
          <w:color w:val="FF0000"/>
          <w:sz w:val="20"/>
          <w:szCs w:val="20"/>
        </w:rPr>
        <w:t>”）</w:t>
      </w:r>
      <w:r>
        <w:rPr>
          <w:rFonts w:hint="eastAsia"/>
          <w:b/>
          <w:color w:val="FF0000"/>
        </w:rPr>
        <w:t>，并经各投标供应商负责人签字并加盖单位公章后，扫描上传至投标文件一并提交。</w:t>
      </w:r>
    </w:p>
    <w:p w14:paraId="154E00AE" w14:textId="77777777" w:rsidR="009871C6" w:rsidRDefault="00000000">
      <w:pPr>
        <w:ind w:firstLineChars="200" w:firstLine="422"/>
        <w:rPr>
          <w:rFonts w:ascii="黑体" w:eastAsia="黑体" w:hAnsi="宋体" w:cs="黑体" w:hint="eastAsia"/>
          <w:sz w:val="40"/>
          <w:szCs w:val="40"/>
        </w:rPr>
      </w:pPr>
      <w:r>
        <w:rPr>
          <w:rFonts w:hint="eastAsia"/>
          <w:b/>
          <w:color w:val="FF0000"/>
        </w:rPr>
        <w:t>注：“特别警示条款”和《政府采购违法行为风险知悉确认书》用于对供应商违法行为的提醒，不作为供应商资格性审查及符合性审查条件。</w:t>
      </w:r>
      <w:r>
        <w:rPr>
          <w:rFonts w:ascii="黑体" w:eastAsia="黑体" w:hAnsi="宋体" w:cs="黑体" w:hint="eastAsia"/>
          <w:sz w:val="40"/>
          <w:szCs w:val="40"/>
        </w:rPr>
        <w:br w:type="page"/>
      </w:r>
    </w:p>
    <w:p w14:paraId="7DE15896" w14:textId="77777777" w:rsidR="009871C6" w:rsidRDefault="00000000">
      <w:pPr>
        <w:pStyle w:val="aff"/>
        <w:widowControl/>
        <w:jc w:val="center"/>
        <w:outlineLvl w:val="1"/>
        <w:rPr>
          <w:rFonts w:ascii="黑体" w:eastAsia="黑体" w:hAnsi="宋体" w:cs="黑体" w:hint="eastAsia"/>
          <w:sz w:val="40"/>
          <w:szCs w:val="40"/>
        </w:rPr>
      </w:pPr>
      <w:r>
        <w:rPr>
          <w:rFonts w:ascii="黑体" w:eastAsia="黑体" w:hAnsi="宋体" w:cs="黑体" w:hint="eastAsia"/>
          <w:sz w:val="40"/>
          <w:szCs w:val="40"/>
        </w:rPr>
        <w:lastRenderedPageBreak/>
        <w:t>招标文件信息</w:t>
      </w:r>
    </w:p>
    <w:tbl>
      <w:tblPr>
        <w:tblW w:w="7943" w:type="dxa"/>
        <w:jc w:val="center"/>
        <w:tblCellSpacing w:w="0" w:type="dxa"/>
        <w:tblLayout w:type="fixed"/>
        <w:tblCellMar>
          <w:top w:w="45" w:type="dxa"/>
          <w:left w:w="45" w:type="dxa"/>
          <w:bottom w:w="45" w:type="dxa"/>
          <w:right w:w="45" w:type="dxa"/>
        </w:tblCellMar>
        <w:tblLook w:val="04A0" w:firstRow="1" w:lastRow="0" w:firstColumn="1" w:lastColumn="0" w:noHBand="0" w:noVBand="1"/>
      </w:tblPr>
      <w:tblGrid>
        <w:gridCol w:w="2723"/>
        <w:gridCol w:w="5220"/>
      </w:tblGrid>
      <w:tr w:rsidR="009871C6" w14:paraId="408B1958" w14:textId="77777777">
        <w:trPr>
          <w:trHeight w:val="738"/>
          <w:tblCellSpacing w:w="0" w:type="dxa"/>
          <w:jc w:val="center"/>
        </w:trPr>
        <w:tc>
          <w:tcPr>
            <w:tcW w:w="2723" w:type="dxa"/>
            <w:vAlign w:val="center"/>
          </w:tcPr>
          <w:p w14:paraId="1B096DD9" w14:textId="77777777" w:rsidR="009871C6" w:rsidRDefault="00000000">
            <w:pPr>
              <w:widowControl/>
              <w:jc w:val="right"/>
              <w:rPr>
                <w:sz w:val="30"/>
                <w:szCs w:val="30"/>
              </w:rPr>
            </w:pPr>
            <w:r>
              <w:rPr>
                <w:rFonts w:ascii="宋体" w:hAnsi="宋体" w:cs="宋体"/>
                <w:kern w:val="0"/>
                <w:sz w:val="30"/>
                <w:szCs w:val="30"/>
                <w:lang w:bidi="ar"/>
              </w:rPr>
              <w:t>项目编号：</w:t>
            </w:r>
          </w:p>
        </w:tc>
        <w:tc>
          <w:tcPr>
            <w:tcW w:w="5220" w:type="dxa"/>
            <w:vAlign w:val="center"/>
          </w:tcPr>
          <w:p w14:paraId="7AAD4B59" w14:textId="77777777" w:rsidR="009871C6" w:rsidRDefault="00000000">
            <w:pPr>
              <w:widowControl/>
              <w:jc w:val="left"/>
              <w:rPr>
                <w:sz w:val="30"/>
                <w:szCs w:val="30"/>
              </w:rPr>
            </w:pPr>
            <w:r>
              <w:rPr>
                <w:rFonts w:ascii="宋体" w:hAnsi="宋体" w:cs="宋体"/>
                <w:kern w:val="0"/>
                <w:sz w:val="30"/>
                <w:szCs w:val="30"/>
                <w:lang w:bidi="ar"/>
              </w:rPr>
              <w:t>**********</w:t>
            </w:r>
          </w:p>
        </w:tc>
      </w:tr>
      <w:tr w:rsidR="009871C6" w14:paraId="2EBD15FE" w14:textId="77777777">
        <w:trPr>
          <w:trHeight w:val="738"/>
          <w:tblCellSpacing w:w="0" w:type="dxa"/>
          <w:jc w:val="center"/>
        </w:trPr>
        <w:tc>
          <w:tcPr>
            <w:tcW w:w="2723" w:type="dxa"/>
            <w:vAlign w:val="center"/>
          </w:tcPr>
          <w:p w14:paraId="78A231C3" w14:textId="77777777" w:rsidR="009871C6" w:rsidRDefault="00000000">
            <w:pPr>
              <w:widowControl/>
              <w:jc w:val="right"/>
              <w:rPr>
                <w:sz w:val="30"/>
                <w:szCs w:val="30"/>
              </w:rPr>
            </w:pPr>
            <w:r>
              <w:rPr>
                <w:rFonts w:ascii="宋体" w:hAnsi="宋体" w:cs="宋体"/>
                <w:kern w:val="0"/>
                <w:sz w:val="30"/>
                <w:szCs w:val="30"/>
                <w:lang w:bidi="ar"/>
              </w:rPr>
              <w:t>项目名称：</w:t>
            </w:r>
          </w:p>
        </w:tc>
        <w:tc>
          <w:tcPr>
            <w:tcW w:w="5220" w:type="dxa"/>
            <w:vAlign w:val="center"/>
          </w:tcPr>
          <w:p w14:paraId="5DF6EA99" w14:textId="77777777" w:rsidR="009871C6" w:rsidRDefault="00000000">
            <w:pPr>
              <w:widowControl/>
              <w:jc w:val="left"/>
              <w:rPr>
                <w:sz w:val="30"/>
                <w:szCs w:val="30"/>
              </w:rPr>
            </w:pPr>
            <w:r>
              <w:rPr>
                <w:rFonts w:ascii="宋体" w:hAnsi="宋体" w:cs="宋体" w:hint="eastAsia"/>
                <w:kern w:val="0"/>
                <w:sz w:val="30"/>
                <w:szCs w:val="30"/>
                <w:lang w:bidi="ar"/>
              </w:rPr>
              <w:t>深圳市中医院光明院区办公类家具项目</w:t>
            </w:r>
          </w:p>
        </w:tc>
      </w:tr>
      <w:tr w:rsidR="009871C6" w14:paraId="5762E1F6" w14:textId="77777777">
        <w:trPr>
          <w:trHeight w:val="738"/>
          <w:tblCellSpacing w:w="0" w:type="dxa"/>
          <w:jc w:val="center"/>
        </w:trPr>
        <w:tc>
          <w:tcPr>
            <w:tcW w:w="2723" w:type="dxa"/>
            <w:vAlign w:val="center"/>
          </w:tcPr>
          <w:p w14:paraId="42F3A25D" w14:textId="77777777" w:rsidR="009871C6" w:rsidRDefault="00000000">
            <w:pPr>
              <w:widowControl/>
              <w:jc w:val="right"/>
              <w:rPr>
                <w:sz w:val="30"/>
                <w:szCs w:val="30"/>
              </w:rPr>
            </w:pPr>
            <w:r>
              <w:rPr>
                <w:rFonts w:ascii="宋体" w:hAnsi="宋体" w:cs="宋体"/>
                <w:kern w:val="0"/>
                <w:sz w:val="30"/>
                <w:szCs w:val="30"/>
                <w:lang w:bidi="ar"/>
              </w:rPr>
              <w:t xml:space="preserve">包 </w:t>
            </w:r>
            <w:r>
              <w:rPr>
                <w:rFonts w:ascii="宋体" w:hAnsi="宋体" w:cs="宋体" w:hint="eastAsia"/>
                <w:kern w:val="0"/>
                <w:sz w:val="30"/>
                <w:szCs w:val="30"/>
                <w:lang w:bidi="ar"/>
              </w:rPr>
              <w:t xml:space="preserve">   </w:t>
            </w:r>
            <w:r>
              <w:rPr>
                <w:rFonts w:ascii="宋体" w:hAnsi="宋体" w:cs="宋体"/>
                <w:kern w:val="0"/>
                <w:sz w:val="30"/>
                <w:szCs w:val="30"/>
                <w:lang w:bidi="ar"/>
              </w:rPr>
              <w:t>号：</w:t>
            </w:r>
          </w:p>
        </w:tc>
        <w:tc>
          <w:tcPr>
            <w:tcW w:w="5220" w:type="dxa"/>
            <w:vAlign w:val="center"/>
          </w:tcPr>
          <w:p w14:paraId="7CC9E49D" w14:textId="77777777" w:rsidR="009871C6" w:rsidRDefault="00000000">
            <w:pPr>
              <w:widowControl/>
              <w:jc w:val="left"/>
              <w:rPr>
                <w:sz w:val="30"/>
                <w:szCs w:val="30"/>
              </w:rPr>
            </w:pPr>
            <w:r>
              <w:rPr>
                <w:rFonts w:ascii="宋体" w:hAnsi="宋体" w:cs="宋体"/>
                <w:kern w:val="0"/>
                <w:sz w:val="30"/>
                <w:szCs w:val="30"/>
                <w:lang w:bidi="ar"/>
              </w:rPr>
              <w:t>A</w:t>
            </w:r>
          </w:p>
        </w:tc>
      </w:tr>
      <w:tr w:rsidR="009871C6" w14:paraId="18FC4A61" w14:textId="77777777">
        <w:trPr>
          <w:trHeight w:val="738"/>
          <w:tblCellSpacing w:w="0" w:type="dxa"/>
          <w:jc w:val="center"/>
        </w:trPr>
        <w:tc>
          <w:tcPr>
            <w:tcW w:w="2723" w:type="dxa"/>
            <w:vAlign w:val="center"/>
          </w:tcPr>
          <w:p w14:paraId="38AE121C" w14:textId="77777777" w:rsidR="009871C6" w:rsidRDefault="00000000">
            <w:pPr>
              <w:widowControl/>
              <w:jc w:val="right"/>
              <w:rPr>
                <w:sz w:val="30"/>
                <w:szCs w:val="30"/>
              </w:rPr>
            </w:pPr>
            <w:r>
              <w:rPr>
                <w:rFonts w:ascii="宋体" w:hAnsi="宋体" w:cs="宋体"/>
                <w:kern w:val="0"/>
                <w:sz w:val="30"/>
                <w:szCs w:val="30"/>
                <w:lang w:bidi="ar"/>
              </w:rPr>
              <w:t>项目类型：</w:t>
            </w:r>
          </w:p>
        </w:tc>
        <w:tc>
          <w:tcPr>
            <w:tcW w:w="5220" w:type="dxa"/>
            <w:vAlign w:val="center"/>
          </w:tcPr>
          <w:p w14:paraId="2F0468C8" w14:textId="77777777" w:rsidR="009871C6" w:rsidRDefault="00000000">
            <w:pPr>
              <w:widowControl/>
              <w:jc w:val="left"/>
              <w:rPr>
                <w:sz w:val="30"/>
                <w:szCs w:val="30"/>
              </w:rPr>
            </w:pPr>
            <w:r>
              <w:rPr>
                <w:rFonts w:ascii="宋体" w:hAnsi="宋体" w:cs="宋体"/>
                <w:kern w:val="0"/>
                <w:sz w:val="30"/>
                <w:szCs w:val="30"/>
                <w:lang w:bidi="ar"/>
              </w:rPr>
              <w:t>货物类</w:t>
            </w:r>
          </w:p>
        </w:tc>
      </w:tr>
      <w:tr w:rsidR="009871C6" w14:paraId="415BAA95" w14:textId="77777777">
        <w:trPr>
          <w:trHeight w:val="738"/>
          <w:tblCellSpacing w:w="0" w:type="dxa"/>
          <w:jc w:val="center"/>
        </w:trPr>
        <w:tc>
          <w:tcPr>
            <w:tcW w:w="2723" w:type="dxa"/>
            <w:vAlign w:val="center"/>
          </w:tcPr>
          <w:p w14:paraId="698450BF" w14:textId="77777777" w:rsidR="009871C6" w:rsidRDefault="00000000">
            <w:pPr>
              <w:widowControl/>
              <w:jc w:val="right"/>
              <w:rPr>
                <w:sz w:val="30"/>
                <w:szCs w:val="30"/>
              </w:rPr>
            </w:pPr>
            <w:r>
              <w:rPr>
                <w:rFonts w:ascii="宋体" w:hAnsi="宋体" w:cs="宋体"/>
                <w:kern w:val="0"/>
                <w:sz w:val="30"/>
                <w:szCs w:val="30"/>
                <w:lang w:bidi="ar"/>
              </w:rPr>
              <w:t>采购方式：</w:t>
            </w:r>
          </w:p>
        </w:tc>
        <w:tc>
          <w:tcPr>
            <w:tcW w:w="5220" w:type="dxa"/>
            <w:vAlign w:val="center"/>
          </w:tcPr>
          <w:p w14:paraId="7F86E993" w14:textId="77777777" w:rsidR="009871C6" w:rsidRDefault="00000000">
            <w:pPr>
              <w:widowControl/>
              <w:jc w:val="left"/>
              <w:rPr>
                <w:sz w:val="30"/>
                <w:szCs w:val="30"/>
              </w:rPr>
            </w:pPr>
            <w:r>
              <w:rPr>
                <w:rFonts w:ascii="宋体" w:hAnsi="宋体" w:cs="宋体"/>
                <w:kern w:val="0"/>
                <w:sz w:val="30"/>
                <w:szCs w:val="30"/>
                <w:lang w:bidi="ar"/>
              </w:rPr>
              <w:t>公开招标</w:t>
            </w:r>
          </w:p>
        </w:tc>
      </w:tr>
      <w:tr w:rsidR="009871C6" w14:paraId="0BE1218F" w14:textId="77777777">
        <w:trPr>
          <w:trHeight w:val="738"/>
          <w:tblCellSpacing w:w="0" w:type="dxa"/>
          <w:jc w:val="center"/>
        </w:trPr>
        <w:tc>
          <w:tcPr>
            <w:tcW w:w="2723" w:type="dxa"/>
            <w:vAlign w:val="center"/>
          </w:tcPr>
          <w:p w14:paraId="59995D94" w14:textId="77777777" w:rsidR="009871C6" w:rsidRDefault="00000000">
            <w:pPr>
              <w:widowControl/>
              <w:jc w:val="right"/>
              <w:rPr>
                <w:sz w:val="30"/>
                <w:szCs w:val="30"/>
              </w:rPr>
            </w:pPr>
            <w:r>
              <w:rPr>
                <w:rFonts w:ascii="宋体" w:hAnsi="宋体" w:cs="宋体"/>
                <w:kern w:val="0"/>
                <w:sz w:val="30"/>
                <w:szCs w:val="30"/>
                <w:lang w:bidi="ar"/>
              </w:rPr>
              <w:t>货币类型：</w:t>
            </w:r>
          </w:p>
        </w:tc>
        <w:tc>
          <w:tcPr>
            <w:tcW w:w="5220" w:type="dxa"/>
            <w:vAlign w:val="center"/>
          </w:tcPr>
          <w:p w14:paraId="63AC6A8C" w14:textId="77777777" w:rsidR="009871C6" w:rsidRDefault="00000000">
            <w:pPr>
              <w:widowControl/>
              <w:jc w:val="left"/>
              <w:rPr>
                <w:sz w:val="30"/>
                <w:szCs w:val="30"/>
              </w:rPr>
            </w:pPr>
            <w:r>
              <w:rPr>
                <w:rFonts w:ascii="宋体" w:hAnsi="宋体" w:cs="宋体"/>
                <w:kern w:val="0"/>
                <w:sz w:val="30"/>
                <w:szCs w:val="30"/>
                <w:lang w:bidi="ar"/>
              </w:rPr>
              <w:t>人民币</w:t>
            </w:r>
          </w:p>
        </w:tc>
      </w:tr>
      <w:tr w:rsidR="009871C6" w14:paraId="10490CB4" w14:textId="77777777">
        <w:trPr>
          <w:trHeight w:val="738"/>
          <w:tblCellSpacing w:w="0" w:type="dxa"/>
          <w:jc w:val="center"/>
        </w:trPr>
        <w:tc>
          <w:tcPr>
            <w:tcW w:w="2723" w:type="dxa"/>
            <w:vAlign w:val="center"/>
          </w:tcPr>
          <w:p w14:paraId="1486E5D4" w14:textId="77777777" w:rsidR="009871C6" w:rsidRDefault="00000000">
            <w:pPr>
              <w:widowControl/>
              <w:jc w:val="right"/>
              <w:rPr>
                <w:sz w:val="30"/>
                <w:szCs w:val="30"/>
              </w:rPr>
            </w:pPr>
            <w:r>
              <w:rPr>
                <w:rFonts w:ascii="宋体" w:hAnsi="宋体" w:cs="宋体"/>
                <w:kern w:val="0"/>
                <w:sz w:val="30"/>
                <w:szCs w:val="30"/>
                <w:lang w:bidi="ar"/>
              </w:rPr>
              <w:t>评标方法：</w:t>
            </w:r>
          </w:p>
        </w:tc>
        <w:tc>
          <w:tcPr>
            <w:tcW w:w="5220" w:type="dxa"/>
            <w:vAlign w:val="center"/>
          </w:tcPr>
          <w:p w14:paraId="23670CE0" w14:textId="77777777" w:rsidR="009871C6" w:rsidRDefault="00000000">
            <w:pPr>
              <w:widowControl/>
              <w:jc w:val="left"/>
              <w:rPr>
                <w:sz w:val="30"/>
                <w:szCs w:val="30"/>
              </w:rPr>
            </w:pPr>
            <w:r>
              <w:rPr>
                <w:rFonts w:ascii="宋体" w:hAnsi="宋体" w:cs="宋体"/>
                <w:kern w:val="0"/>
                <w:sz w:val="30"/>
                <w:szCs w:val="30"/>
                <w:lang w:bidi="ar"/>
              </w:rPr>
              <w:t>综合评分法</w:t>
            </w:r>
          </w:p>
        </w:tc>
      </w:tr>
      <w:bookmarkEnd w:id="0"/>
    </w:tbl>
    <w:p w14:paraId="69549635" w14:textId="77777777" w:rsidR="009871C6" w:rsidRDefault="009871C6">
      <w:pPr>
        <w:pStyle w:val="aff"/>
        <w:widowControl/>
        <w:jc w:val="center"/>
        <w:outlineLvl w:val="1"/>
        <w:rPr>
          <w:rFonts w:ascii="黑体" w:eastAsia="黑体" w:hAnsi="宋体" w:cs="黑体" w:hint="eastAsia"/>
          <w:sz w:val="40"/>
          <w:szCs w:val="40"/>
        </w:rPr>
        <w:sectPr w:rsidR="009871C6">
          <w:footerReference w:type="even" r:id="rId7"/>
          <w:footerReference w:type="default" r:id="rId8"/>
          <w:headerReference w:type="first" r:id="rId9"/>
          <w:pgSz w:w="11907" w:h="16840"/>
          <w:pgMar w:top="1440" w:right="1418" w:bottom="1440" w:left="1418" w:header="851" w:footer="992" w:gutter="0"/>
          <w:cols w:space="425"/>
          <w:titlePg/>
          <w:docGrid w:linePitch="462"/>
        </w:sectPr>
      </w:pPr>
    </w:p>
    <w:p w14:paraId="5EDFF20B" w14:textId="77777777" w:rsidR="009871C6" w:rsidRDefault="00000000">
      <w:pPr>
        <w:pStyle w:val="aff"/>
        <w:widowControl/>
        <w:jc w:val="center"/>
        <w:outlineLvl w:val="1"/>
        <w:rPr>
          <w:rFonts w:ascii="黑体" w:eastAsia="黑体" w:hAnsi="宋体" w:cs="黑体" w:hint="eastAsia"/>
          <w:sz w:val="40"/>
          <w:szCs w:val="40"/>
        </w:rPr>
      </w:pPr>
      <w:r>
        <w:rPr>
          <w:rFonts w:ascii="黑体" w:eastAsia="黑体" w:hAnsi="宋体" w:cs="黑体" w:hint="eastAsia"/>
          <w:sz w:val="40"/>
          <w:szCs w:val="40"/>
        </w:rPr>
        <w:lastRenderedPageBreak/>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9871C6" w14:paraId="4043C3D1"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24B8ED8F" w14:textId="77777777" w:rsidR="009871C6" w:rsidRDefault="00000000">
            <w:pPr>
              <w:widowControl/>
              <w:jc w:val="center"/>
              <w:rPr>
                <w:sz w:val="28"/>
                <w:szCs w:val="28"/>
              </w:rPr>
            </w:pPr>
            <w:r>
              <w:rPr>
                <w:rFonts w:ascii="宋体" w:hAnsi="宋体" w:cs="宋体"/>
                <w:kern w:val="0"/>
                <w:sz w:val="28"/>
                <w:szCs w:val="28"/>
                <w:lang w:bidi="ar"/>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29B9CAF1" w14:textId="77777777" w:rsidR="009871C6" w:rsidRDefault="00000000">
            <w:pPr>
              <w:widowControl/>
              <w:jc w:val="center"/>
              <w:rPr>
                <w:sz w:val="28"/>
                <w:szCs w:val="28"/>
              </w:rPr>
            </w:pPr>
            <w:r>
              <w:rPr>
                <w:rFonts w:ascii="宋体" w:hAnsi="宋体" w:cs="宋体"/>
                <w:kern w:val="0"/>
                <w:sz w:val="28"/>
                <w:szCs w:val="28"/>
                <w:lang w:bidi="ar"/>
              </w:rPr>
              <w:t>内容</w:t>
            </w:r>
          </w:p>
        </w:tc>
      </w:tr>
      <w:tr w:rsidR="009871C6" w14:paraId="1C5E7B92" w14:textId="77777777">
        <w:trPr>
          <w:jc w:val="center"/>
        </w:trPr>
        <w:tc>
          <w:tcPr>
            <w:tcW w:w="794" w:type="dxa"/>
            <w:tcBorders>
              <w:top w:val="single" w:sz="8" w:space="0" w:color="000000"/>
              <w:left w:val="single" w:sz="8" w:space="0" w:color="000000"/>
              <w:bottom w:val="single" w:sz="8" w:space="0" w:color="000000"/>
              <w:right w:val="single" w:sz="8" w:space="0" w:color="000000"/>
            </w:tcBorders>
          </w:tcPr>
          <w:p w14:paraId="1D0F66E6" w14:textId="77777777" w:rsidR="009871C6" w:rsidRDefault="00000000">
            <w:pPr>
              <w:widowControl/>
              <w:jc w:val="center"/>
              <w:textAlignment w:val="top"/>
              <w:rPr>
                <w:szCs w:val="21"/>
              </w:rPr>
            </w:pPr>
            <w:r>
              <w:rPr>
                <w:rFonts w:ascii="宋体" w:hAnsi="宋体" w:cs="宋体"/>
                <w:kern w:val="0"/>
                <w:szCs w:val="21"/>
                <w:lang w:bidi="ar"/>
              </w:rPr>
              <w:t>1</w:t>
            </w:r>
          </w:p>
        </w:tc>
        <w:tc>
          <w:tcPr>
            <w:tcW w:w="8284" w:type="dxa"/>
            <w:tcBorders>
              <w:top w:val="single" w:sz="8" w:space="0" w:color="000000"/>
              <w:left w:val="single" w:sz="8" w:space="0" w:color="000000"/>
              <w:bottom w:val="single" w:sz="8" w:space="0" w:color="000000"/>
              <w:right w:val="single" w:sz="8" w:space="0" w:color="000000"/>
            </w:tcBorders>
          </w:tcPr>
          <w:p w14:paraId="1CB3E3FF" w14:textId="77777777" w:rsidR="009871C6" w:rsidRDefault="00000000">
            <w:pPr>
              <w:widowControl/>
              <w:jc w:val="left"/>
              <w:textAlignment w:val="top"/>
              <w:rPr>
                <w:szCs w:val="21"/>
              </w:rPr>
            </w:pPr>
            <w:r>
              <w:rPr>
                <w:rFonts w:ascii="宋体" w:hAnsi="宋体" w:cs="宋体"/>
                <w:kern w:val="0"/>
                <w:szCs w:val="21"/>
                <w:lang w:bidi="ar"/>
              </w:rPr>
              <w:t>投标人不</w:t>
            </w:r>
            <w:r>
              <w:rPr>
                <w:rFonts w:ascii="宋体" w:hAnsi="宋体" w:cs="宋体" w:hint="eastAsia"/>
                <w:kern w:val="0"/>
                <w:szCs w:val="21"/>
                <w:lang w:bidi="ar"/>
              </w:rPr>
              <w:t>符合</w:t>
            </w:r>
            <w:r>
              <w:rPr>
                <w:rFonts w:ascii="宋体" w:hAnsi="宋体" w:cs="宋体"/>
                <w:kern w:val="0"/>
                <w:szCs w:val="21"/>
                <w:lang w:bidi="ar"/>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lang w:bidi="ar"/>
              </w:rPr>
              <w:t>）</w:t>
            </w:r>
          </w:p>
        </w:tc>
      </w:tr>
    </w:tbl>
    <w:p w14:paraId="146EE16E" w14:textId="77777777" w:rsidR="009871C6" w:rsidRDefault="00000000">
      <w:pPr>
        <w:pStyle w:val="aff"/>
        <w:widowControl/>
        <w:spacing w:before="280" w:beforeAutospacing="0"/>
        <w:jc w:val="center"/>
        <w:outlineLvl w:val="1"/>
        <w:rPr>
          <w:rFonts w:ascii="黑体" w:eastAsia="黑体" w:hAnsi="宋体" w:cs="黑体" w:hint="eastAsia"/>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firstRow="1" w:lastRow="0" w:firstColumn="1" w:lastColumn="0" w:noHBand="0" w:noVBand="1"/>
      </w:tblPr>
      <w:tblGrid>
        <w:gridCol w:w="794"/>
        <w:gridCol w:w="8284"/>
      </w:tblGrid>
      <w:tr w:rsidR="009871C6" w14:paraId="661A3E39" w14:textId="77777777">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7E0904CE" w14:textId="77777777" w:rsidR="009871C6" w:rsidRDefault="00000000">
            <w:pPr>
              <w:widowControl/>
              <w:jc w:val="center"/>
              <w:rPr>
                <w:sz w:val="28"/>
                <w:szCs w:val="28"/>
              </w:rPr>
            </w:pPr>
            <w:r>
              <w:rPr>
                <w:rFonts w:ascii="宋体" w:hAnsi="宋体" w:cs="宋体"/>
                <w:kern w:val="0"/>
                <w:sz w:val="28"/>
                <w:szCs w:val="28"/>
                <w:lang w:bidi="ar"/>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14:paraId="25773555" w14:textId="77777777" w:rsidR="009871C6" w:rsidRDefault="00000000">
            <w:pPr>
              <w:widowControl/>
              <w:jc w:val="center"/>
              <w:rPr>
                <w:sz w:val="28"/>
                <w:szCs w:val="28"/>
              </w:rPr>
            </w:pPr>
            <w:r>
              <w:rPr>
                <w:rFonts w:ascii="宋体" w:hAnsi="宋体" w:cs="宋体"/>
                <w:kern w:val="0"/>
                <w:sz w:val="28"/>
                <w:szCs w:val="28"/>
                <w:lang w:bidi="ar"/>
              </w:rPr>
              <w:t>内容</w:t>
            </w:r>
          </w:p>
        </w:tc>
      </w:tr>
      <w:tr w:rsidR="009871C6" w14:paraId="79D485E1"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73996912" w14:textId="77777777" w:rsidR="009871C6" w:rsidRDefault="00000000">
            <w:pPr>
              <w:widowControl/>
              <w:jc w:val="center"/>
              <w:textAlignment w:val="top"/>
              <w:rPr>
                <w:szCs w:val="21"/>
              </w:rPr>
            </w:pPr>
            <w:r>
              <w:rPr>
                <w:rFonts w:ascii="宋体" w:hAnsi="宋体" w:cs="宋体"/>
                <w:kern w:val="0"/>
                <w:szCs w:val="21"/>
                <w:lang w:bidi="ar"/>
              </w:rPr>
              <w:t>1</w:t>
            </w:r>
          </w:p>
        </w:tc>
        <w:tc>
          <w:tcPr>
            <w:tcW w:w="8284" w:type="dxa"/>
            <w:tcBorders>
              <w:top w:val="single" w:sz="8" w:space="0" w:color="000000"/>
              <w:left w:val="single" w:sz="8" w:space="0" w:color="000000"/>
              <w:bottom w:val="single" w:sz="8" w:space="0" w:color="000000"/>
              <w:right w:val="single" w:sz="8" w:space="0" w:color="000000"/>
            </w:tcBorders>
          </w:tcPr>
          <w:p w14:paraId="4A5B80C9" w14:textId="77777777" w:rsidR="009871C6" w:rsidRDefault="00000000">
            <w:pPr>
              <w:widowControl/>
              <w:jc w:val="left"/>
              <w:textAlignment w:val="top"/>
              <w:rPr>
                <w:szCs w:val="21"/>
              </w:rPr>
            </w:pPr>
            <w:r>
              <w:rPr>
                <w:rFonts w:hint="eastAsia"/>
              </w:rPr>
              <w:t>不得将一个包的内容拆开投标；</w:t>
            </w:r>
          </w:p>
        </w:tc>
      </w:tr>
      <w:tr w:rsidR="009871C6" w14:paraId="21A78B22"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7A36B109" w14:textId="77777777" w:rsidR="009871C6" w:rsidRDefault="00000000">
            <w:pPr>
              <w:widowControl/>
              <w:jc w:val="center"/>
              <w:textAlignment w:val="top"/>
              <w:rPr>
                <w:szCs w:val="21"/>
              </w:rPr>
            </w:pPr>
            <w:r>
              <w:rPr>
                <w:rFonts w:ascii="宋体" w:hAnsi="宋体" w:cs="宋体"/>
                <w:kern w:val="0"/>
                <w:szCs w:val="21"/>
                <w:lang w:bidi="ar"/>
              </w:rPr>
              <w:t>2</w:t>
            </w:r>
          </w:p>
        </w:tc>
        <w:tc>
          <w:tcPr>
            <w:tcW w:w="8284" w:type="dxa"/>
            <w:tcBorders>
              <w:top w:val="single" w:sz="8" w:space="0" w:color="000000"/>
              <w:left w:val="single" w:sz="8" w:space="0" w:color="000000"/>
              <w:bottom w:val="single" w:sz="8" w:space="0" w:color="000000"/>
              <w:right w:val="single" w:sz="8" w:space="0" w:color="000000"/>
            </w:tcBorders>
          </w:tcPr>
          <w:p w14:paraId="11BFB2CD" w14:textId="77777777" w:rsidR="009871C6" w:rsidRDefault="00000000">
            <w:pPr>
              <w:widowControl/>
              <w:jc w:val="left"/>
              <w:textAlignment w:val="top"/>
              <w:rPr>
                <w:szCs w:val="21"/>
              </w:rPr>
            </w:pPr>
            <w:r>
              <w:rPr>
                <w:rFonts w:hint="eastAsia"/>
              </w:rPr>
              <w:t>对同一项目投标时，不得提供两套以上的投标方案（招标文件另有规定的除外）；</w:t>
            </w:r>
          </w:p>
        </w:tc>
      </w:tr>
      <w:tr w:rsidR="009871C6" w14:paraId="78995085"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6775DD6B" w14:textId="77777777" w:rsidR="009871C6" w:rsidRDefault="00000000">
            <w:pPr>
              <w:widowControl/>
              <w:jc w:val="center"/>
              <w:textAlignment w:val="top"/>
              <w:rPr>
                <w:szCs w:val="21"/>
              </w:rPr>
            </w:pPr>
            <w:r>
              <w:rPr>
                <w:rFonts w:ascii="宋体" w:hAnsi="宋体" w:cs="宋体"/>
                <w:kern w:val="0"/>
                <w:szCs w:val="21"/>
                <w:lang w:bidi="ar"/>
              </w:rPr>
              <w:t>3</w:t>
            </w:r>
          </w:p>
        </w:tc>
        <w:tc>
          <w:tcPr>
            <w:tcW w:w="8284" w:type="dxa"/>
            <w:tcBorders>
              <w:top w:val="single" w:sz="8" w:space="0" w:color="000000"/>
              <w:left w:val="single" w:sz="8" w:space="0" w:color="000000"/>
              <w:bottom w:val="single" w:sz="8" w:space="0" w:color="000000"/>
              <w:right w:val="single" w:sz="8" w:space="0" w:color="000000"/>
            </w:tcBorders>
          </w:tcPr>
          <w:p w14:paraId="20EC67EE" w14:textId="77777777" w:rsidR="009871C6" w:rsidRDefault="00000000">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rsidR="009871C6" w14:paraId="4AD34CA7"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5201FF96" w14:textId="77777777" w:rsidR="009871C6" w:rsidRDefault="00000000">
            <w:pPr>
              <w:widowControl/>
              <w:jc w:val="center"/>
              <w:textAlignment w:val="top"/>
              <w:rPr>
                <w:szCs w:val="21"/>
              </w:rPr>
            </w:pPr>
            <w:r>
              <w:rPr>
                <w:rFonts w:ascii="宋体" w:hAnsi="宋体" w:cs="宋体"/>
                <w:kern w:val="0"/>
                <w:szCs w:val="21"/>
                <w:lang w:bidi="ar"/>
              </w:rPr>
              <w:t>4</w:t>
            </w:r>
          </w:p>
        </w:tc>
        <w:tc>
          <w:tcPr>
            <w:tcW w:w="8284" w:type="dxa"/>
            <w:tcBorders>
              <w:top w:val="single" w:sz="8" w:space="0" w:color="000000"/>
              <w:left w:val="single" w:sz="8" w:space="0" w:color="000000"/>
              <w:bottom w:val="single" w:sz="8" w:space="0" w:color="000000"/>
              <w:right w:val="single" w:sz="8" w:space="0" w:color="000000"/>
            </w:tcBorders>
          </w:tcPr>
          <w:p w14:paraId="68173269" w14:textId="77777777" w:rsidR="009871C6" w:rsidRDefault="00000000">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rsidR="009871C6" w14:paraId="579FE7FD"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20F43087" w14:textId="77777777" w:rsidR="009871C6" w:rsidRDefault="00000000">
            <w:pPr>
              <w:widowControl/>
              <w:jc w:val="center"/>
              <w:textAlignment w:val="top"/>
              <w:rPr>
                <w:szCs w:val="21"/>
              </w:rPr>
            </w:pPr>
            <w:r>
              <w:rPr>
                <w:rFonts w:ascii="宋体" w:hAnsi="宋体" w:cs="宋体"/>
                <w:kern w:val="0"/>
                <w:szCs w:val="21"/>
                <w:lang w:bidi="ar"/>
              </w:rPr>
              <w:t>5</w:t>
            </w:r>
          </w:p>
        </w:tc>
        <w:tc>
          <w:tcPr>
            <w:tcW w:w="8284" w:type="dxa"/>
            <w:tcBorders>
              <w:top w:val="single" w:sz="8" w:space="0" w:color="000000"/>
              <w:left w:val="single" w:sz="8" w:space="0" w:color="000000"/>
              <w:bottom w:val="single" w:sz="8" w:space="0" w:color="000000"/>
              <w:right w:val="single" w:sz="8" w:space="0" w:color="000000"/>
            </w:tcBorders>
          </w:tcPr>
          <w:p w14:paraId="7DA9ABBA" w14:textId="77777777" w:rsidR="009871C6" w:rsidRDefault="00000000">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rsidR="009871C6" w14:paraId="5F5ECA6C"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1A4152FE" w14:textId="77777777" w:rsidR="009871C6" w:rsidRDefault="00000000">
            <w:pPr>
              <w:widowControl/>
              <w:jc w:val="center"/>
              <w:textAlignment w:val="top"/>
              <w:rPr>
                <w:szCs w:val="21"/>
              </w:rPr>
            </w:pPr>
            <w:r>
              <w:rPr>
                <w:rFonts w:ascii="宋体" w:hAnsi="宋体" w:cs="宋体"/>
                <w:kern w:val="0"/>
                <w:szCs w:val="21"/>
                <w:lang w:bidi="ar"/>
              </w:rPr>
              <w:t>6</w:t>
            </w:r>
          </w:p>
        </w:tc>
        <w:tc>
          <w:tcPr>
            <w:tcW w:w="8284" w:type="dxa"/>
            <w:tcBorders>
              <w:top w:val="single" w:sz="8" w:space="0" w:color="000000"/>
              <w:left w:val="single" w:sz="8" w:space="0" w:color="000000"/>
              <w:bottom w:val="single" w:sz="8" w:space="0" w:color="000000"/>
              <w:right w:val="single" w:sz="8" w:space="0" w:color="000000"/>
            </w:tcBorders>
          </w:tcPr>
          <w:p w14:paraId="6FECCE24" w14:textId="77777777" w:rsidR="009871C6" w:rsidRDefault="00000000">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9871C6" w14:paraId="33A7FA74"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42ED686E" w14:textId="77777777" w:rsidR="009871C6" w:rsidRDefault="00000000">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tcPr>
          <w:p w14:paraId="1FAB8C44" w14:textId="77777777" w:rsidR="009871C6" w:rsidRDefault="00000000">
            <w:pPr>
              <w:widowControl/>
              <w:jc w:val="left"/>
              <w:textAlignment w:val="top"/>
            </w:pPr>
            <w:r>
              <w:rPr>
                <w:rFonts w:hint="eastAsia"/>
              </w:rPr>
              <w:t>采购标的</w:t>
            </w:r>
            <w:r>
              <w:rPr>
                <w:rFonts w:hint="eastAsia"/>
              </w:rPr>
              <w:t>/</w:t>
            </w:r>
            <w:r>
              <w:rPr>
                <w:rFonts w:hint="eastAsia"/>
              </w:rPr>
              <w:t>所投产品</w:t>
            </w:r>
            <w:r>
              <w:rPr>
                <w:rFonts w:hint="eastAsia"/>
              </w:rPr>
              <w:t>/</w:t>
            </w:r>
            <w:r>
              <w:rPr>
                <w:rFonts w:hint="eastAsia"/>
              </w:rPr>
              <w:t>货物清单</w:t>
            </w:r>
            <w:r>
              <w:rPr>
                <w:rFonts w:hint="eastAsia"/>
              </w:rPr>
              <w:t>/</w:t>
            </w:r>
            <w:r>
              <w:rPr>
                <w:rFonts w:hint="eastAsia"/>
              </w:rPr>
              <w:t>报价等任意一类有缺漏项或响应不全，或者对招标文件规定的项目需求内容或者需求数量进行修改，评审委员会判定投标响应不满足采购需求；</w:t>
            </w:r>
          </w:p>
        </w:tc>
      </w:tr>
      <w:tr w:rsidR="009871C6" w14:paraId="54894912"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13C125F0" w14:textId="77777777" w:rsidR="009871C6" w:rsidRDefault="00000000">
            <w:pPr>
              <w:widowControl/>
              <w:jc w:val="center"/>
              <w:textAlignment w:val="top"/>
              <w:rPr>
                <w:szCs w:val="21"/>
              </w:rPr>
            </w:pPr>
            <w:r>
              <w:rPr>
                <w:rFonts w:ascii="宋体" w:hAnsi="宋体" w:cs="宋体"/>
                <w:kern w:val="0"/>
                <w:szCs w:val="21"/>
                <w:lang w:bidi="ar"/>
              </w:rPr>
              <w:t>8</w:t>
            </w:r>
          </w:p>
        </w:tc>
        <w:tc>
          <w:tcPr>
            <w:tcW w:w="8284" w:type="dxa"/>
            <w:tcBorders>
              <w:top w:val="single" w:sz="8" w:space="0" w:color="000000"/>
              <w:left w:val="single" w:sz="8" w:space="0" w:color="000000"/>
              <w:bottom w:val="single" w:sz="8" w:space="0" w:color="000000"/>
              <w:right w:val="single" w:sz="8" w:space="0" w:color="000000"/>
            </w:tcBorders>
          </w:tcPr>
          <w:p w14:paraId="2552F402" w14:textId="77777777" w:rsidR="009871C6" w:rsidRDefault="00000000">
            <w:pPr>
              <w:widowControl/>
              <w:jc w:val="left"/>
              <w:textAlignment w:val="top"/>
              <w:rPr>
                <w:szCs w:val="21"/>
              </w:rPr>
            </w:pPr>
            <w:r>
              <w:rPr>
                <w:rFonts w:hint="eastAsia"/>
              </w:rPr>
              <w:t>投标文件</w:t>
            </w:r>
            <w:proofErr w:type="gramStart"/>
            <w:r>
              <w:rPr>
                <w:rFonts w:hint="eastAsia"/>
              </w:rPr>
              <w:t>存在列放位置</w:t>
            </w:r>
            <w:proofErr w:type="gramEnd"/>
            <w:r>
              <w:rPr>
                <w:rFonts w:hint="eastAsia"/>
              </w:rPr>
              <w:t>错误，导致属于信息公开情形的没有被公开；</w:t>
            </w:r>
          </w:p>
        </w:tc>
      </w:tr>
      <w:tr w:rsidR="009871C6" w14:paraId="5E670BAA"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258E92AC" w14:textId="77777777" w:rsidR="009871C6" w:rsidRDefault="00000000">
            <w:pPr>
              <w:widowControl/>
              <w:jc w:val="center"/>
              <w:textAlignment w:val="top"/>
              <w:rPr>
                <w:rFonts w:ascii="宋体" w:hAnsi="宋体" w:cs="宋体" w:hint="eastAsia"/>
                <w:kern w:val="0"/>
                <w:szCs w:val="21"/>
                <w:lang w:bidi="ar"/>
              </w:rPr>
            </w:pPr>
            <w:r>
              <w:rPr>
                <w:rFonts w:ascii="宋体" w:hAnsi="宋体" w:cs="宋体"/>
                <w:kern w:val="0"/>
                <w:szCs w:val="21"/>
                <w:lang w:bidi="ar"/>
              </w:rPr>
              <w:t>9</w:t>
            </w:r>
          </w:p>
        </w:tc>
        <w:tc>
          <w:tcPr>
            <w:tcW w:w="8284" w:type="dxa"/>
            <w:tcBorders>
              <w:top w:val="single" w:sz="8" w:space="0" w:color="000000"/>
              <w:left w:val="single" w:sz="8" w:space="0" w:color="000000"/>
              <w:bottom w:val="single" w:sz="8" w:space="0" w:color="000000"/>
              <w:right w:val="single" w:sz="8" w:space="0" w:color="000000"/>
            </w:tcBorders>
          </w:tcPr>
          <w:p w14:paraId="0751EBE5" w14:textId="77777777" w:rsidR="009871C6" w:rsidRDefault="00000000">
            <w:pPr>
              <w:widowControl/>
              <w:jc w:val="left"/>
              <w:textAlignment w:val="top"/>
              <w:rPr>
                <w:szCs w:val="21"/>
              </w:rPr>
            </w:pPr>
            <w:r>
              <w:rPr>
                <w:rFonts w:hint="eastAsia"/>
              </w:rPr>
              <w:t>投标文件电子文档不得带病毒；</w:t>
            </w:r>
          </w:p>
        </w:tc>
      </w:tr>
      <w:tr w:rsidR="009871C6" w14:paraId="02F1BC65"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2CCE4FBC" w14:textId="77777777" w:rsidR="009871C6" w:rsidRDefault="00000000">
            <w:pPr>
              <w:widowControl/>
              <w:jc w:val="center"/>
              <w:textAlignment w:val="top"/>
              <w:rPr>
                <w:rFonts w:ascii="宋体" w:hAnsi="宋体" w:cs="宋体" w:hint="eastAsia"/>
                <w:kern w:val="0"/>
                <w:szCs w:val="21"/>
                <w:lang w:bidi="ar"/>
              </w:rPr>
            </w:pPr>
            <w:r>
              <w:rPr>
                <w:rFonts w:ascii="宋体" w:hAnsi="宋体" w:cs="宋体"/>
                <w:kern w:val="0"/>
                <w:szCs w:val="21"/>
                <w:lang w:bidi="ar"/>
              </w:rPr>
              <w:t>10</w:t>
            </w:r>
          </w:p>
        </w:tc>
        <w:tc>
          <w:tcPr>
            <w:tcW w:w="8284" w:type="dxa"/>
            <w:tcBorders>
              <w:top w:val="single" w:sz="8" w:space="0" w:color="000000"/>
              <w:left w:val="single" w:sz="8" w:space="0" w:color="000000"/>
              <w:bottom w:val="single" w:sz="8" w:space="0" w:color="000000"/>
              <w:right w:val="single" w:sz="8" w:space="0" w:color="000000"/>
            </w:tcBorders>
          </w:tcPr>
          <w:p w14:paraId="65594FBC" w14:textId="77777777" w:rsidR="009871C6" w:rsidRDefault="00000000">
            <w:pPr>
              <w:widowControl/>
              <w:jc w:val="left"/>
              <w:textAlignment w:val="top"/>
            </w:pPr>
            <w:r>
              <w:rPr>
                <w:rFonts w:hint="eastAsia"/>
              </w:rPr>
              <w:t>投标文件用不属于本公司的电子密钥或电子营业执照进行加密的；</w:t>
            </w:r>
          </w:p>
        </w:tc>
      </w:tr>
      <w:tr w:rsidR="009871C6" w14:paraId="0B8DD421" w14:textId="77777777">
        <w:trPr>
          <w:trHeight w:val="280"/>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4860CF62" w14:textId="77777777" w:rsidR="009871C6" w:rsidRDefault="00000000">
            <w:pPr>
              <w:widowControl/>
              <w:jc w:val="center"/>
              <w:textAlignment w:val="top"/>
              <w:rPr>
                <w:rFonts w:ascii="宋体" w:hAnsi="宋体" w:cs="宋体" w:hint="eastAsia"/>
                <w:kern w:val="0"/>
                <w:szCs w:val="21"/>
                <w:lang w:bidi="ar"/>
              </w:rPr>
            </w:pPr>
            <w:r>
              <w:rPr>
                <w:rFonts w:ascii="宋体" w:hAnsi="宋体" w:cs="宋体" w:hint="eastAsia"/>
                <w:kern w:val="0"/>
                <w:szCs w:val="21"/>
                <w:lang w:bidi="ar"/>
              </w:rPr>
              <w:t>11</w:t>
            </w:r>
          </w:p>
        </w:tc>
        <w:tc>
          <w:tcPr>
            <w:tcW w:w="8284" w:type="dxa"/>
            <w:tcBorders>
              <w:top w:val="single" w:sz="8" w:space="0" w:color="000000"/>
              <w:left w:val="single" w:sz="8" w:space="0" w:color="000000"/>
              <w:bottom w:val="single" w:sz="8" w:space="0" w:color="000000"/>
              <w:right w:val="single" w:sz="8" w:space="0" w:color="000000"/>
            </w:tcBorders>
          </w:tcPr>
          <w:p w14:paraId="71489E2E" w14:textId="77777777" w:rsidR="009871C6" w:rsidRDefault="00000000">
            <w:pPr>
              <w:widowControl/>
              <w:jc w:val="left"/>
              <w:textAlignment w:val="top"/>
            </w:pPr>
            <w:r>
              <w:rPr>
                <w:rFonts w:hint="eastAsia"/>
              </w:rPr>
              <w:t>不同投标供应商投标文件“文件制作机器码”一致；</w:t>
            </w:r>
          </w:p>
        </w:tc>
      </w:tr>
      <w:tr w:rsidR="009871C6" w14:paraId="4EB104F3"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26B61EC5" w14:textId="77777777" w:rsidR="009871C6" w:rsidRDefault="00000000">
            <w:pPr>
              <w:widowControl/>
              <w:jc w:val="center"/>
              <w:textAlignment w:val="top"/>
              <w:rPr>
                <w:rFonts w:ascii="宋体" w:hAnsi="宋体" w:cs="宋体" w:hint="eastAsia"/>
                <w:kern w:val="0"/>
                <w:szCs w:val="21"/>
                <w:lang w:bidi="ar"/>
              </w:rPr>
            </w:pPr>
            <w:r>
              <w:rPr>
                <w:rFonts w:ascii="宋体" w:hAnsi="宋体" w:cs="宋体" w:hint="eastAsia"/>
                <w:kern w:val="0"/>
                <w:szCs w:val="21"/>
                <w:lang w:bidi="ar"/>
              </w:rPr>
              <w:t>12</w:t>
            </w:r>
          </w:p>
        </w:tc>
        <w:tc>
          <w:tcPr>
            <w:tcW w:w="8284" w:type="dxa"/>
            <w:tcBorders>
              <w:top w:val="single" w:sz="8" w:space="0" w:color="000000"/>
              <w:left w:val="single" w:sz="8" w:space="0" w:color="000000"/>
              <w:bottom w:val="single" w:sz="8" w:space="0" w:color="000000"/>
              <w:right w:val="single" w:sz="8" w:space="0" w:color="000000"/>
            </w:tcBorders>
          </w:tcPr>
          <w:p w14:paraId="20139323" w14:textId="77777777" w:rsidR="009871C6" w:rsidRDefault="00000000">
            <w:pPr>
              <w:widowControl/>
              <w:jc w:val="left"/>
              <w:textAlignment w:val="top"/>
            </w:pPr>
            <w:r>
              <w:rPr>
                <w:rFonts w:hint="eastAsia"/>
              </w:rPr>
              <w:t>不同投标供应商投标文件“文件创建标识码”一致；</w:t>
            </w:r>
          </w:p>
        </w:tc>
      </w:tr>
      <w:tr w:rsidR="009871C6" w14:paraId="626AFB84" w14:textId="77777777">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14:paraId="611D4D82" w14:textId="77777777" w:rsidR="009871C6" w:rsidRDefault="00000000">
            <w:pPr>
              <w:widowControl/>
              <w:jc w:val="center"/>
              <w:textAlignment w:val="top"/>
              <w:rPr>
                <w:rFonts w:ascii="宋体" w:hAnsi="宋体" w:cs="宋体" w:hint="eastAsia"/>
                <w:kern w:val="0"/>
                <w:szCs w:val="21"/>
                <w:lang w:bidi="ar"/>
              </w:rPr>
            </w:pPr>
            <w:r>
              <w:rPr>
                <w:rFonts w:ascii="宋体" w:hAnsi="宋体" w:cs="宋体" w:hint="eastAsia"/>
                <w:kern w:val="0"/>
                <w:szCs w:val="21"/>
                <w:lang w:bidi="ar"/>
              </w:rPr>
              <w:t>13</w:t>
            </w:r>
          </w:p>
        </w:tc>
        <w:tc>
          <w:tcPr>
            <w:tcW w:w="8284" w:type="dxa"/>
            <w:tcBorders>
              <w:top w:val="single" w:sz="8" w:space="0" w:color="000000"/>
              <w:left w:val="single" w:sz="8" w:space="0" w:color="000000"/>
              <w:bottom w:val="single" w:sz="8" w:space="0" w:color="000000"/>
              <w:right w:val="single" w:sz="8" w:space="0" w:color="000000"/>
            </w:tcBorders>
          </w:tcPr>
          <w:p w14:paraId="229B6FEA" w14:textId="77777777" w:rsidR="009871C6" w:rsidRDefault="00000000">
            <w:pPr>
              <w:widowControl/>
              <w:jc w:val="left"/>
              <w:textAlignment w:val="top"/>
            </w:pPr>
            <w:r>
              <w:rPr>
                <w:rFonts w:hint="eastAsia"/>
              </w:rPr>
              <w:t>法律、法规、规章、规范性文件规定的其他情形。</w:t>
            </w:r>
          </w:p>
        </w:tc>
      </w:tr>
    </w:tbl>
    <w:p w14:paraId="73FA81BB" w14:textId="77777777" w:rsidR="009871C6" w:rsidRDefault="009871C6">
      <w:pPr>
        <w:pStyle w:val="aff"/>
        <w:widowControl/>
        <w:jc w:val="center"/>
        <w:outlineLvl w:val="1"/>
        <w:rPr>
          <w:rFonts w:ascii="黑体" w:eastAsia="黑体" w:hAnsi="宋体" w:cs="黑体" w:hint="eastAsia"/>
          <w:sz w:val="40"/>
          <w:szCs w:val="40"/>
        </w:rPr>
        <w:sectPr w:rsidR="009871C6">
          <w:pgSz w:w="11907" w:h="16840"/>
          <w:pgMar w:top="1440" w:right="1418" w:bottom="1440" w:left="1418" w:header="851" w:footer="992" w:gutter="0"/>
          <w:cols w:space="425"/>
          <w:titlePg/>
          <w:docGrid w:linePitch="462"/>
        </w:sectPr>
      </w:pPr>
    </w:p>
    <w:p w14:paraId="5F3771AA" w14:textId="77777777" w:rsidR="009871C6" w:rsidRDefault="00000000">
      <w:pPr>
        <w:pStyle w:val="aff"/>
        <w:widowControl/>
        <w:jc w:val="center"/>
        <w:outlineLvl w:val="1"/>
        <w:rPr>
          <w:rFonts w:ascii="黑体" w:eastAsia="黑体" w:hAnsi="宋体" w:cs="黑体" w:hint="eastAsia"/>
          <w:sz w:val="40"/>
          <w:szCs w:val="40"/>
        </w:rPr>
      </w:pPr>
      <w:r>
        <w:rPr>
          <w:rFonts w:ascii="黑体" w:eastAsia="黑体" w:hAnsi="宋体" w:cs="黑体" w:hint="eastAsia"/>
          <w:sz w:val="40"/>
          <w:szCs w:val="40"/>
        </w:rPr>
        <w:lastRenderedPageBreak/>
        <w:t>评标信息</w:t>
      </w:r>
    </w:p>
    <w:tbl>
      <w:tblPr>
        <w:tblW w:w="9141"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CellMar>
          <w:top w:w="45" w:type="dxa"/>
          <w:left w:w="45" w:type="dxa"/>
          <w:bottom w:w="45" w:type="dxa"/>
          <w:right w:w="45" w:type="dxa"/>
        </w:tblCellMar>
        <w:tblLook w:val="04A0" w:firstRow="1" w:lastRow="0" w:firstColumn="1" w:lastColumn="0" w:noHBand="0" w:noVBand="1"/>
      </w:tblPr>
      <w:tblGrid>
        <w:gridCol w:w="9141"/>
      </w:tblGrid>
      <w:tr w:rsidR="009871C6" w14:paraId="366F356B" w14:textId="77777777">
        <w:trPr>
          <w:tblCellSpacing w:w="0" w:type="dxa"/>
          <w:jc w:val="center"/>
        </w:trPr>
        <w:tc>
          <w:tcPr>
            <w:tcW w:w="9078" w:type="dxa"/>
            <w:vAlign w:val="center"/>
          </w:tcPr>
          <w:p w14:paraId="164C8D82" w14:textId="77777777" w:rsidR="009871C6" w:rsidRDefault="00000000">
            <w:pPr>
              <w:jc w:val="left"/>
              <w:rPr>
                <w:rFonts w:ascii="宋体"/>
                <w:b/>
                <w:bCs/>
                <w:sz w:val="24"/>
              </w:rPr>
            </w:pPr>
            <w:r>
              <w:rPr>
                <w:b/>
                <w:bCs/>
              </w:rPr>
              <w:t>评标方法：综合评分法</w:t>
            </w:r>
          </w:p>
        </w:tc>
      </w:tr>
      <w:tr w:rsidR="009871C6" w14:paraId="5190F28B" w14:textId="77777777">
        <w:trPr>
          <w:tblCellSpacing w:w="0" w:type="dxa"/>
          <w:jc w:val="center"/>
        </w:trPr>
        <w:tc>
          <w:tcPr>
            <w:tcW w:w="9078" w:type="dxa"/>
            <w:vAlign w:val="center"/>
          </w:tcPr>
          <w:p w14:paraId="5A2966BA" w14:textId="77777777" w:rsidR="009871C6" w:rsidRDefault="00000000">
            <w:pPr>
              <w:ind w:firstLine="420"/>
              <w:rPr>
                <w:szCs w:val="21"/>
              </w:rPr>
            </w:pPr>
            <w:r>
              <w:rPr>
                <w:szCs w:val="21"/>
              </w:rPr>
              <w:t>综合评分法，</w:t>
            </w:r>
            <w:r>
              <w:rPr>
                <w:rFonts w:hint="eastAsia"/>
                <w:szCs w:val="21"/>
              </w:rPr>
              <w:t>是指投标文件满足招标文件全部实质性要求，</w:t>
            </w:r>
            <w:proofErr w:type="gramStart"/>
            <w:r>
              <w:rPr>
                <w:rFonts w:hint="eastAsia"/>
                <w:szCs w:val="21"/>
              </w:rPr>
              <w:t>且按照</w:t>
            </w:r>
            <w:proofErr w:type="gramEnd"/>
            <w:r>
              <w:rPr>
                <w:rFonts w:hint="eastAsia"/>
                <w:szCs w:val="21"/>
              </w:rPr>
              <w:t>评审因素的量化指标评审得分最高的投标人为中标候选人的评标方法。（适用于中标候选人为</w:t>
            </w:r>
            <w:r>
              <w:rPr>
                <w:rFonts w:hint="eastAsia"/>
                <w:szCs w:val="21"/>
              </w:rPr>
              <w:t>1</w:t>
            </w:r>
            <w:r>
              <w:rPr>
                <w:rFonts w:hint="eastAsia"/>
                <w:szCs w:val="21"/>
              </w:rPr>
              <w:t>家的情形）</w:t>
            </w:r>
          </w:p>
          <w:p w14:paraId="702B2BD3" w14:textId="77777777" w:rsidR="009871C6" w:rsidRDefault="00000000">
            <w:pPr>
              <w:ind w:firstLine="420"/>
              <w:rPr>
                <w:szCs w:val="21"/>
              </w:rPr>
            </w:pPr>
            <w:r>
              <w:rPr>
                <w:szCs w:val="21"/>
              </w:rPr>
              <w:t>综合评分法，</w:t>
            </w:r>
            <w:r>
              <w:rPr>
                <w:rFonts w:hint="eastAsia"/>
                <w:szCs w:val="21"/>
              </w:rPr>
              <w:t>是指投标文件满足招标文件全部实质性要求，</w:t>
            </w:r>
            <w:proofErr w:type="gramStart"/>
            <w:r>
              <w:rPr>
                <w:rFonts w:hint="eastAsia"/>
                <w:szCs w:val="21"/>
              </w:rPr>
              <w:t>且按照</w:t>
            </w:r>
            <w:proofErr w:type="gramEnd"/>
            <w:r>
              <w:rPr>
                <w:rFonts w:hint="eastAsia"/>
                <w:szCs w:val="21"/>
              </w:rPr>
              <w:t>评审因素的量化指标评审得分排名前列</w:t>
            </w:r>
            <w:r>
              <w:rPr>
                <w:szCs w:val="21"/>
              </w:rPr>
              <w:t>的投标人为中标候选人的评标方法。</w:t>
            </w:r>
            <w:r>
              <w:rPr>
                <w:rFonts w:hint="eastAsia"/>
                <w:szCs w:val="21"/>
              </w:rPr>
              <w:t>（适用于中标候选人为</w:t>
            </w:r>
            <w:r>
              <w:rPr>
                <w:rFonts w:hint="eastAsia"/>
                <w:szCs w:val="21"/>
              </w:rPr>
              <w:t>2</w:t>
            </w:r>
            <w:r>
              <w:rPr>
                <w:rFonts w:hint="eastAsia"/>
                <w:szCs w:val="21"/>
              </w:rPr>
              <w:t>家或以上的情形）</w:t>
            </w:r>
          </w:p>
          <w:p w14:paraId="12D17CC8" w14:textId="77777777" w:rsidR="009871C6" w:rsidRDefault="009871C6">
            <w:pPr>
              <w:ind w:firstLine="420"/>
            </w:pPr>
          </w:p>
          <w:p w14:paraId="0A6FDE9C" w14:textId="77777777" w:rsidR="009871C6" w:rsidRDefault="00000000">
            <w:pPr>
              <w:ind w:firstLine="420"/>
              <w:rPr>
                <w:szCs w:val="21"/>
              </w:rPr>
            </w:pPr>
            <w:r>
              <w:rPr>
                <w:szCs w:val="21"/>
              </w:rPr>
              <w:t>价格分计算方法：</w:t>
            </w:r>
          </w:p>
          <w:p w14:paraId="13EF5A7D" w14:textId="77777777" w:rsidR="009871C6" w:rsidRDefault="00000000">
            <w:pPr>
              <w:pStyle w:val="aff"/>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w:t>
            </w:r>
            <w:proofErr w:type="gramStart"/>
            <w:r>
              <w:rPr>
                <w:kern w:val="2"/>
                <w:sz w:val="21"/>
                <w:szCs w:val="21"/>
              </w:rPr>
              <w:t>分统一</w:t>
            </w:r>
            <w:proofErr w:type="gramEnd"/>
            <w:r>
              <w:rPr>
                <w:kern w:val="2"/>
                <w:sz w:val="21"/>
                <w:szCs w:val="21"/>
              </w:rPr>
              <w:t>按照下列公式计算：</w:t>
            </w:r>
            <w:r>
              <w:rPr>
                <w:kern w:val="2"/>
                <w:sz w:val="21"/>
                <w:szCs w:val="21"/>
              </w:rPr>
              <w:t xml:space="preserve"> </w:t>
            </w:r>
          </w:p>
          <w:p w14:paraId="781A199F" w14:textId="77777777" w:rsidR="009871C6" w:rsidRDefault="00000000">
            <w:pPr>
              <w:pStyle w:val="aff"/>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14:paraId="4929446C" w14:textId="77777777" w:rsidR="009871C6" w:rsidRDefault="00000000">
            <w:pPr>
              <w:pStyle w:val="aff"/>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proofErr w:type="spellStart"/>
            <w:r>
              <w:rPr>
                <w:kern w:val="2"/>
                <w:sz w:val="21"/>
                <w:szCs w:val="21"/>
              </w:rPr>
              <w:t>Fn×An</w:t>
            </w:r>
            <w:proofErr w:type="spellEnd"/>
            <w:r>
              <w:rPr>
                <w:kern w:val="2"/>
                <w:sz w:val="21"/>
                <w:szCs w:val="21"/>
              </w:rPr>
              <w:t xml:space="preserve"> </w:t>
            </w:r>
          </w:p>
          <w:p w14:paraId="7B9C2711" w14:textId="77777777" w:rsidR="009871C6" w:rsidRDefault="00000000">
            <w:pPr>
              <w:pStyle w:val="aff"/>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w:t>
            </w:r>
            <w:proofErr w:type="spellStart"/>
            <w:r>
              <w:rPr>
                <w:kern w:val="2"/>
                <w:sz w:val="21"/>
                <w:szCs w:val="21"/>
              </w:rPr>
              <w:t>Fn</w:t>
            </w:r>
            <w:proofErr w:type="spellEnd"/>
            <w:r>
              <w:rPr>
                <w:kern w:val="2"/>
                <w:sz w:val="21"/>
                <w:szCs w:val="21"/>
              </w:rPr>
              <w:t>分别为各项评审因素的得分；</w:t>
            </w:r>
            <w:r>
              <w:rPr>
                <w:kern w:val="2"/>
                <w:sz w:val="21"/>
                <w:szCs w:val="21"/>
              </w:rPr>
              <w:t xml:space="preserve"> </w:t>
            </w:r>
          </w:p>
          <w:p w14:paraId="68E21E24" w14:textId="77777777" w:rsidR="009871C6" w:rsidRDefault="00000000">
            <w:pPr>
              <w:pStyle w:val="aff"/>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14:paraId="62E4F8FE" w14:textId="77777777" w:rsidR="009871C6" w:rsidRDefault="00000000">
            <w:pPr>
              <w:pStyle w:val="aff"/>
              <w:widowControl/>
              <w:spacing w:beforeAutospacing="0" w:afterAutospacing="0"/>
              <w:ind w:left="420"/>
              <w:rPr>
                <w:kern w:val="2"/>
                <w:sz w:val="21"/>
                <w:szCs w:val="21"/>
              </w:rPr>
            </w:pPr>
            <w:r>
              <w:rPr>
                <w:kern w:val="2"/>
                <w:sz w:val="21"/>
                <w:szCs w:val="21"/>
              </w:rPr>
              <w:t>评标过程中，不得去掉报价中的最高报价和最低报价。</w:t>
            </w:r>
          </w:p>
          <w:p w14:paraId="20B65C65" w14:textId="77777777" w:rsidR="009871C6" w:rsidRDefault="00000000">
            <w:pPr>
              <w:ind w:firstLine="420"/>
              <w:rPr>
                <w:szCs w:val="21"/>
              </w:rPr>
            </w:pPr>
            <w:r>
              <w:rPr>
                <w:rFonts w:hint="eastAsia"/>
                <w:szCs w:val="21"/>
              </w:rPr>
              <w:t>因落实政府采购政策进行价格调整的，以调整后的价格计算评标基准价和投标报价。</w:t>
            </w:r>
          </w:p>
          <w:p w14:paraId="181EDFFC" w14:textId="77777777" w:rsidR="009871C6" w:rsidRDefault="009871C6">
            <w:pPr>
              <w:ind w:firstLine="420"/>
              <w:rPr>
                <w:szCs w:val="21"/>
              </w:rPr>
            </w:pPr>
          </w:p>
          <w:p w14:paraId="135B25B6" w14:textId="77777777" w:rsidR="009871C6" w:rsidRDefault="00000000">
            <w:pPr>
              <w:ind w:firstLine="420"/>
            </w:pPr>
            <w:r>
              <w:rPr>
                <w:rFonts w:hint="eastAsia"/>
                <w:szCs w:val="21"/>
              </w:rPr>
              <w:t>注：投标人的“技术规格响应情况”“技术规格偏离情况”等必须与客观实际保持一致，响应不实且情节严重的，经查实，将依法记入供应商诚信档案或受到行政处罚。</w:t>
            </w:r>
          </w:p>
        </w:tc>
      </w:tr>
    </w:tbl>
    <w:p w14:paraId="2571431D" w14:textId="77777777" w:rsidR="009871C6" w:rsidRDefault="009871C6">
      <w:pPr>
        <w:rPr>
          <w:vanish/>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
        <w:gridCol w:w="426"/>
        <w:gridCol w:w="1070"/>
        <w:gridCol w:w="654"/>
        <w:gridCol w:w="669"/>
        <w:gridCol w:w="5224"/>
      </w:tblGrid>
      <w:tr w:rsidR="009871C6" w14:paraId="3DA87D72" w14:textId="77777777">
        <w:trPr>
          <w:trHeight w:val="57"/>
          <w:jc w:val="center"/>
        </w:trPr>
        <w:tc>
          <w:tcPr>
            <w:tcW w:w="417" w:type="dxa"/>
            <w:tcBorders>
              <w:top w:val="single" w:sz="4" w:space="0" w:color="auto"/>
              <w:left w:val="single" w:sz="4" w:space="0" w:color="auto"/>
              <w:bottom w:val="single" w:sz="4" w:space="0" w:color="auto"/>
              <w:right w:val="single" w:sz="4" w:space="0" w:color="auto"/>
            </w:tcBorders>
            <w:vAlign w:val="center"/>
          </w:tcPr>
          <w:p w14:paraId="58ED694E" w14:textId="77777777" w:rsidR="009871C6" w:rsidRDefault="00000000">
            <w:pPr>
              <w:spacing w:line="240" w:lineRule="exact"/>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zCs w:val="21"/>
              </w:rPr>
              <w:t>序号</w:t>
            </w:r>
          </w:p>
        </w:tc>
        <w:tc>
          <w:tcPr>
            <w:tcW w:w="2809" w:type="dxa"/>
            <w:gridSpan w:val="4"/>
            <w:tcBorders>
              <w:top w:val="single" w:sz="4" w:space="0" w:color="auto"/>
              <w:left w:val="single" w:sz="4" w:space="0" w:color="auto"/>
              <w:bottom w:val="single" w:sz="4" w:space="0" w:color="auto"/>
              <w:right w:val="single" w:sz="4" w:space="0" w:color="auto"/>
            </w:tcBorders>
            <w:vAlign w:val="center"/>
          </w:tcPr>
          <w:p w14:paraId="00D8C7DA" w14:textId="77777777" w:rsidR="009871C6" w:rsidRDefault="00000000">
            <w:pPr>
              <w:spacing w:line="240" w:lineRule="exact"/>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zCs w:val="21"/>
              </w:rPr>
              <w:t>评分项</w:t>
            </w:r>
          </w:p>
        </w:tc>
        <w:tc>
          <w:tcPr>
            <w:tcW w:w="5224" w:type="dxa"/>
            <w:tcBorders>
              <w:top w:val="single" w:sz="4" w:space="0" w:color="auto"/>
              <w:left w:val="single" w:sz="4" w:space="0" w:color="auto"/>
              <w:bottom w:val="single" w:sz="4" w:space="0" w:color="auto"/>
              <w:right w:val="single" w:sz="4" w:space="0" w:color="auto"/>
            </w:tcBorders>
            <w:vAlign w:val="center"/>
          </w:tcPr>
          <w:p w14:paraId="4C583241" w14:textId="77777777" w:rsidR="009871C6" w:rsidRDefault="00000000">
            <w:pPr>
              <w:spacing w:line="240" w:lineRule="exact"/>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zCs w:val="21"/>
              </w:rPr>
              <w:t>权重</w:t>
            </w:r>
          </w:p>
        </w:tc>
      </w:tr>
      <w:tr w:rsidR="009871C6" w14:paraId="78CCA478" w14:textId="77777777">
        <w:trPr>
          <w:trHeight w:val="162"/>
          <w:jc w:val="center"/>
        </w:trPr>
        <w:tc>
          <w:tcPr>
            <w:tcW w:w="417" w:type="dxa"/>
            <w:tcBorders>
              <w:top w:val="single" w:sz="4" w:space="0" w:color="auto"/>
              <w:left w:val="single" w:sz="4" w:space="0" w:color="auto"/>
              <w:bottom w:val="single" w:sz="4" w:space="0" w:color="auto"/>
              <w:right w:val="single" w:sz="4" w:space="0" w:color="auto"/>
            </w:tcBorders>
            <w:vAlign w:val="center"/>
          </w:tcPr>
          <w:p w14:paraId="2718E84D" w14:textId="77777777" w:rsidR="009871C6" w:rsidRDefault="00000000">
            <w:pPr>
              <w:spacing w:line="240" w:lineRule="exact"/>
              <w:jc w:val="center"/>
              <w:rPr>
                <w:rFonts w:asciiTheme="minorEastAsia" w:eastAsiaTheme="minorEastAsia" w:hAnsiTheme="minorEastAsia" w:cstheme="minorEastAsia" w:hint="eastAsia"/>
                <w:b/>
                <w:bCs/>
                <w:spacing w:val="6"/>
                <w:szCs w:val="21"/>
                <w:lang w:eastAsia="en-US"/>
              </w:rPr>
            </w:pPr>
            <w:r>
              <w:rPr>
                <w:rFonts w:asciiTheme="minorEastAsia" w:eastAsiaTheme="minorEastAsia" w:hAnsiTheme="minorEastAsia" w:cstheme="minorEastAsia" w:hint="eastAsia"/>
                <w:b/>
                <w:bCs/>
                <w:spacing w:val="6"/>
                <w:szCs w:val="21"/>
                <w:lang w:eastAsia="en-US"/>
              </w:rPr>
              <w:t>1</w:t>
            </w:r>
          </w:p>
        </w:tc>
        <w:tc>
          <w:tcPr>
            <w:tcW w:w="2809" w:type="dxa"/>
            <w:gridSpan w:val="4"/>
            <w:tcBorders>
              <w:top w:val="single" w:sz="4" w:space="0" w:color="auto"/>
              <w:left w:val="single" w:sz="4" w:space="0" w:color="auto"/>
              <w:bottom w:val="single" w:sz="4" w:space="0" w:color="auto"/>
              <w:right w:val="single" w:sz="4" w:space="0" w:color="auto"/>
            </w:tcBorders>
            <w:vAlign w:val="center"/>
          </w:tcPr>
          <w:p w14:paraId="2D431074" w14:textId="77777777" w:rsidR="009871C6" w:rsidRDefault="00000000">
            <w:pPr>
              <w:spacing w:line="240" w:lineRule="exact"/>
              <w:jc w:val="center"/>
              <w:rPr>
                <w:rFonts w:asciiTheme="minorEastAsia" w:eastAsiaTheme="minorEastAsia" w:hAnsiTheme="minorEastAsia" w:cstheme="minorEastAsia" w:hint="eastAsia"/>
                <w:b/>
                <w:bCs/>
                <w:spacing w:val="6"/>
                <w:szCs w:val="21"/>
                <w:lang w:eastAsia="en-US"/>
              </w:rPr>
            </w:pPr>
            <w:proofErr w:type="spellStart"/>
            <w:r>
              <w:rPr>
                <w:rFonts w:asciiTheme="minorEastAsia" w:eastAsiaTheme="minorEastAsia" w:hAnsiTheme="minorEastAsia" w:cstheme="minorEastAsia" w:hint="eastAsia"/>
                <w:b/>
                <w:bCs/>
                <w:spacing w:val="6"/>
                <w:szCs w:val="21"/>
                <w:lang w:eastAsia="en-US"/>
              </w:rPr>
              <w:t>价格</w:t>
            </w:r>
            <w:proofErr w:type="spellEnd"/>
          </w:p>
        </w:tc>
        <w:tc>
          <w:tcPr>
            <w:tcW w:w="5224" w:type="dxa"/>
            <w:tcBorders>
              <w:top w:val="single" w:sz="4" w:space="0" w:color="auto"/>
              <w:left w:val="single" w:sz="4" w:space="0" w:color="auto"/>
              <w:bottom w:val="single" w:sz="4" w:space="0" w:color="auto"/>
              <w:right w:val="single" w:sz="4" w:space="0" w:color="auto"/>
            </w:tcBorders>
            <w:vAlign w:val="center"/>
          </w:tcPr>
          <w:p w14:paraId="73A6A107" w14:textId="77777777" w:rsidR="009871C6" w:rsidRDefault="00000000">
            <w:pPr>
              <w:spacing w:line="240" w:lineRule="exact"/>
              <w:jc w:val="center"/>
              <w:rPr>
                <w:rFonts w:asciiTheme="minorEastAsia" w:eastAsiaTheme="minorEastAsia" w:hAnsiTheme="minorEastAsia" w:cstheme="minorEastAsia" w:hint="eastAsia"/>
                <w:b/>
                <w:bCs/>
                <w:spacing w:val="6"/>
                <w:szCs w:val="21"/>
              </w:rPr>
            </w:pPr>
            <w:r>
              <w:rPr>
                <w:rFonts w:asciiTheme="minorEastAsia" w:eastAsiaTheme="minorEastAsia" w:hAnsiTheme="minorEastAsia" w:cstheme="minorEastAsia" w:hint="eastAsia"/>
                <w:b/>
                <w:bCs/>
                <w:spacing w:val="6"/>
                <w:szCs w:val="21"/>
              </w:rPr>
              <w:t>35</w:t>
            </w:r>
          </w:p>
        </w:tc>
      </w:tr>
      <w:tr w:rsidR="009871C6" w14:paraId="3B792684" w14:textId="77777777">
        <w:trPr>
          <w:trHeight w:val="57"/>
          <w:jc w:val="center"/>
        </w:trPr>
        <w:tc>
          <w:tcPr>
            <w:tcW w:w="417" w:type="dxa"/>
            <w:tcBorders>
              <w:top w:val="single" w:sz="4" w:space="0" w:color="auto"/>
              <w:left w:val="single" w:sz="4" w:space="0" w:color="auto"/>
              <w:bottom w:val="single" w:sz="4" w:space="0" w:color="auto"/>
              <w:right w:val="single" w:sz="4" w:space="0" w:color="auto"/>
            </w:tcBorders>
            <w:vAlign w:val="center"/>
          </w:tcPr>
          <w:p w14:paraId="6D9AE066" w14:textId="77777777" w:rsidR="009871C6" w:rsidRDefault="00000000">
            <w:pPr>
              <w:spacing w:line="240" w:lineRule="exact"/>
              <w:jc w:val="center"/>
              <w:rPr>
                <w:rFonts w:asciiTheme="minorEastAsia" w:eastAsiaTheme="minorEastAsia" w:hAnsiTheme="minorEastAsia" w:cstheme="minorEastAsia" w:hint="eastAsia"/>
                <w:b/>
                <w:bCs/>
                <w:spacing w:val="6"/>
                <w:szCs w:val="21"/>
                <w:lang w:eastAsia="en-US"/>
              </w:rPr>
            </w:pPr>
            <w:r>
              <w:rPr>
                <w:rFonts w:asciiTheme="minorEastAsia" w:eastAsiaTheme="minorEastAsia" w:hAnsiTheme="minorEastAsia" w:cstheme="minorEastAsia" w:hint="eastAsia"/>
                <w:b/>
                <w:bCs/>
                <w:spacing w:val="6"/>
                <w:szCs w:val="21"/>
                <w:lang w:eastAsia="en-US"/>
              </w:rPr>
              <w:t>2</w:t>
            </w:r>
          </w:p>
        </w:tc>
        <w:tc>
          <w:tcPr>
            <w:tcW w:w="2809" w:type="dxa"/>
            <w:gridSpan w:val="4"/>
            <w:tcBorders>
              <w:top w:val="single" w:sz="4" w:space="0" w:color="auto"/>
              <w:left w:val="single" w:sz="4" w:space="0" w:color="auto"/>
              <w:bottom w:val="single" w:sz="4" w:space="0" w:color="auto"/>
              <w:right w:val="single" w:sz="4" w:space="0" w:color="auto"/>
            </w:tcBorders>
            <w:vAlign w:val="center"/>
          </w:tcPr>
          <w:p w14:paraId="58726601" w14:textId="77777777" w:rsidR="009871C6" w:rsidRDefault="00000000">
            <w:pPr>
              <w:spacing w:line="240" w:lineRule="exact"/>
              <w:jc w:val="center"/>
              <w:rPr>
                <w:rFonts w:asciiTheme="minorEastAsia" w:eastAsiaTheme="minorEastAsia" w:hAnsiTheme="minorEastAsia" w:cstheme="minorEastAsia" w:hint="eastAsia"/>
                <w:b/>
                <w:bCs/>
                <w:spacing w:val="6"/>
                <w:szCs w:val="21"/>
                <w:lang w:eastAsia="en-US"/>
              </w:rPr>
            </w:pPr>
            <w:proofErr w:type="spellStart"/>
            <w:r>
              <w:rPr>
                <w:rFonts w:asciiTheme="minorEastAsia" w:eastAsiaTheme="minorEastAsia" w:hAnsiTheme="minorEastAsia" w:cstheme="minorEastAsia" w:hint="eastAsia"/>
                <w:b/>
                <w:bCs/>
                <w:spacing w:val="6"/>
                <w:szCs w:val="21"/>
                <w:lang w:eastAsia="en-US"/>
              </w:rPr>
              <w:t>技术部分</w:t>
            </w:r>
            <w:proofErr w:type="spellEnd"/>
          </w:p>
        </w:tc>
        <w:tc>
          <w:tcPr>
            <w:tcW w:w="5224" w:type="dxa"/>
            <w:tcBorders>
              <w:top w:val="single" w:sz="4" w:space="0" w:color="auto"/>
              <w:left w:val="single" w:sz="4" w:space="0" w:color="auto"/>
              <w:bottom w:val="single" w:sz="4" w:space="0" w:color="auto"/>
              <w:right w:val="single" w:sz="4" w:space="0" w:color="auto"/>
            </w:tcBorders>
            <w:vAlign w:val="center"/>
          </w:tcPr>
          <w:p w14:paraId="6811D92C" w14:textId="77777777" w:rsidR="009871C6" w:rsidRDefault="00000000">
            <w:pPr>
              <w:spacing w:line="240" w:lineRule="exact"/>
              <w:jc w:val="center"/>
              <w:rPr>
                <w:rFonts w:asciiTheme="minorEastAsia" w:eastAsiaTheme="minorEastAsia" w:hAnsiTheme="minorEastAsia" w:cstheme="minorEastAsia" w:hint="eastAsia"/>
                <w:b/>
                <w:bCs/>
                <w:spacing w:val="6"/>
                <w:szCs w:val="21"/>
              </w:rPr>
            </w:pPr>
            <w:r>
              <w:rPr>
                <w:rFonts w:asciiTheme="minorEastAsia" w:eastAsiaTheme="minorEastAsia" w:hAnsiTheme="minorEastAsia" w:cstheme="minorEastAsia" w:hint="eastAsia"/>
                <w:b/>
                <w:bCs/>
                <w:spacing w:val="6"/>
                <w:szCs w:val="21"/>
              </w:rPr>
              <w:t>55</w:t>
            </w:r>
          </w:p>
        </w:tc>
      </w:tr>
      <w:tr w:rsidR="009871C6" w14:paraId="425649C1" w14:textId="77777777">
        <w:trPr>
          <w:trHeight w:val="57"/>
          <w:jc w:val="center"/>
        </w:trPr>
        <w:tc>
          <w:tcPr>
            <w:tcW w:w="417" w:type="dxa"/>
            <w:vMerge w:val="restart"/>
            <w:tcBorders>
              <w:top w:val="single" w:sz="4" w:space="0" w:color="auto"/>
              <w:left w:val="single" w:sz="4" w:space="0" w:color="auto"/>
              <w:bottom w:val="single" w:sz="4" w:space="0" w:color="auto"/>
              <w:right w:val="single" w:sz="4" w:space="0" w:color="auto"/>
            </w:tcBorders>
            <w:vAlign w:val="center"/>
          </w:tcPr>
          <w:p w14:paraId="517DD636" w14:textId="77777777" w:rsidR="009871C6" w:rsidRDefault="009871C6">
            <w:pPr>
              <w:spacing w:line="240" w:lineRule="exact"/>
              <w:jc w:val="center"/>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66B6A49A"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序号</w:t>
            </w:r>
          </w:p>
        </w:tc>
        <w:tc>
          <w:tcPr>
            <w:tcW w:w="1070" w:type="dxa"/>
            <w:tcBorders>
              <w:top w:val="single" w:sz="4" w:space="0" w:color="auto"/>
              <w:left w:val="single" w:sz="4" w:space="0" w:color="auto"/>
              <w:bottom w:val="single" w:sz="4" w:space="0" w:color="auto"/>
              <w:right w:val="single" w:sz="4" w:space="0" w:color="auto"/>
            </w:tcBorders>
            <w:vAlign w:val="center"/>
          </w:tcPr>
          <w:p w14:paraId="5615B690"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评审因素</w:t>
            </w:r>
          </w:p>
        </w:tc>
        <w:tc>
          <w:tcPr>
            <w:tcW w:w="654" w:type="dxa"/>
            <w:tcBorders>
              <w:top w:val="single" w:sz="4" w:space="0" w:color="auto"/>
              <w:left w:val="single" w:sz="4" w:space="0" w:color="auto"/>
              <w:bottom w:val="single" w:sz="4" w:space="0" w:color="auto"/>
              <w:right w:val="single" w:sz="4" w:space="0" w:color="auto"/>
            </w:tcBorders>
            <w:vAlign w:val="center"/>
          </w:tcPr>
          <w:p w14:paraId="3DCD621B"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权重</w:t>
            </w:r>
          </w:p>
        </w:tc>
        <w:tc>
          <w:tcPr>
            <w:tcW w:w="669" w:type="dxa"/>
            <w:tcBorders>
              <w:top w:val="single" w:sz="4" w:space="0" w:color="auto"/>
              <w:left w:val="single" w:sz="4" w:space="0" w:color="auto"/>
              <w:bottom w:val="single" w:sz="4" w:space="0" w:color="auto"/>
              <w:right w:val="single" w:sz="4" w:space="0" w:color="auto"/>
            </w:tcBorders>
            <w:vAlign w:val="center"/>
          </w:tcPr>
          <w:p w14:paraId="2CDA8F79"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评分方式</w:t>
            </w:r>
          </w:p>
        </w:tc>
        <w:tc>
          <w:tcPr>
            <w:tcW w:w="5224" w:type="dxa"/>
            <w:tcBorders>
              <w:top w:val="single" w:sz="4" w:space="0" w:color="auto"/>
              <w:left w:val="single" w:sz="4" w:space="0" w:color="auto"/>
              <w:bottom w:val="single" w:sz="4" w:space="0" w:color="auto"/>
              <w:right w:val="single" w:sz="4" w:space="0" w:color="auto"/>
            </w:tcBorders>
            <w:vAlign w:val="center"/>
          </w:tcPr>
          <w:p w14:paraId="551B0092"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评分准则</w:t>
            </w:r>
          </w:p>
        </w:tc>
      </w:tr>
      <w:tr w:rsidR="009871C6" w14:paraId="5B81D488" w14:textId="77777777">
        <w:trPr>
          <w:trHeight w:val="57"/>
          <w:jc w:val="center"/>
        </w:trPr>
        <w:tc>
          <w:tcPr>
            <w:tcW w:w="417" w:type="dxa"/>
            <w:vMerge/>
            <w:tcBorders>
              <w:top w:val="single" w:sz="4" w:space="0" w:color="auto"/>
              <w:left w:val="single" w:sz="4" w:space="0" w:color="auto"/>
              <w:bottom w:val="single" w:sz="4" w:space="0" w:color="auto"/>
              <w:right w:val="single" w:sz="4" w:space="0" w:color="auto"/>
            </w:tcBorders>
            <w:vAlign w:val="center"/>
          </w:tcPr>
          <w:p w14:paraId="5DAD84FC" w14:textId="77777777" w:rsidR="009871C6" w:rsidRDefault="009871C6">
            <w:pPr>
              <w:keepNext/>
              <w:keepLines/>
              <w:spacing w:before="340" w:after="330" w:line="240" w:lineRule="exact"/>
              <w:jc w:val="center"/>
              <w:outlineLvl w:val="0"/>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5AE61B3D"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1070" w:type="dxa"/>
            <w:tcBorders>
              <w:top w:val="single" w:sz="4" w:space="0" w:color="auto"/>
              <w:left w:val="single" w:sz="4" w:space="0" w:color="auto"/>
              <w:bottom w:val="single" w:sz="4" w:space="0" w:color="auto"/>
              <w:right w:val="single" w:sz="4" w:space="0" w:color="auto"/>
            </w:tcBorders>
            <w:vAlign w:val="center"/>
          </w:tcPr>
          <w:p w14:paraId="23351DF4" w14:textId="77777777" w:rsidR="009871C6" w:rsidRDefault="00000000">
            <w:pPr>
              <w:spacing w:line="240" w:lineRule="exact"/>
              <w:jc w:val="center"/>
              <w:rPr>
                <w:rFonts w:asciiTheme="minorEastAsia" w:eastAsiaTheme="minorEastAsia" w:hAnsiTheme="minorEastAsia" w:cstheme="minorEastAsia" w:hint="eastAsia"/>
                <w:b/>
                <w:color w:val="FF0000"/>
                <w:szCs w:val="21"/>
              </w:rPr>
            </w:pPr>
            <w:r>
              <w:rPr>
                <w:rFonts w:asciiTheme="minorEastAsia" w:eastAsiaTheme="minorEastAsia" w:hAnsiTheme="minorEastAsia" w:cstheme="minorEastAsia" w:hint="eastAsia"/>
                <w:szCs w:val="21"/>
              </w:rPr>
              <w:t>技术保障措施</w:t>
            </w:r>
          </w:p>
        </w:tc>
        <w:tc>
          <w:tcPr>
            <w:tcW w:w="654" w:type="dxa"/>
            <w:tcBorders>
              <w:top w:val="single" w:sz="4" w:space="0" w:color="auto"/>
              <w:left w:val="single" w:sz="4" w:space="0" w:color="auto"/>
              <w:bottom w:val="single" w:sz="4" w:space="0" w:color="auto"/>
              <w:right w:val="single" w:sz="4" w:space="0" w:color="auto"/>
            </w:tcBorders>
            <w:vAlign w:val="center"/>
          </w:tcPr>
          <w:p w14:paraId="3F51854C"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p>
        </w:tc>
        <w:tc>
          <w:tcPr>
            <w:tcW w:w="669" w:type="dxa"/>
            <w:tcBorders>
              <w:top w:val="single" w:sz="4" w:space="0" w:color="auto"/>
              <w:left w:val="single" w:sz="4" w:space="0" w:color="auto"/>
              <w:bottom w:val="single" w:sz="4" w:space="0" w:color="auto"/>
              <w:right w:val="single" w:sz="4" w:space="0" w:color="auto"/>
            </w:tcBorders>
            <w:vAlign w:val="center"/>
          </w:tcPr>
          <w:p w14:paraId="07B7E7EF"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专家打分</w:t>
            </w:r>
          </w:p>
        </w:tc>
        <w:tc>
          <w:tcPr>
            <w:tcW w:w="5224" w:type="dxa"/>
            <w:tcBorders>
              <w:top w:val="single" w:sz="4" w:space="0" w:color="auto"/>
              <w:left w:val="single" w:sz="4" w:space="0" w:color="auto"/>
              <w:bottom w:val="single" w:sz="4" w:space="0" w:color="auto"/>
              <w:right w:val="single" w:sz="4" w:space="0" w:color="auto"/>
            </w:tcBorders>
            <w:vAlign w:val="center"/>
          </w:tcPr>
          <w:p w14:paraId="5D67DB05"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（一）评分内容：</w:t>
            </w:r>
          </w:p>
          <w:p w14:paraId="58E70AB3"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投标人或所投产品制造商（与《分项报价表》一致）具备以下保障措施设备：</w:t>
            </w:r>
          </w:p>
          <w:p w14:paraId="4DDF62A9"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（1）数控实木开料机</w:t>
            </w:r>
          </w:p>
          <w:p w14:paraId="27261456"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（2）数控智能裁皮机</w:t>
            </w:r>
          </w:p>
          <w:p w14:paraId="02D76291"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（3）细木工带锯机</w:t>
            </w:r>
          </w:p>
          <w:p w14:paraId="57F65750"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（4）</w:t>
            </w:r>
            <w:proofErr w:type="gramStart"/>
            <w:r>
              <w:rPr>
                <w:rFonts w:asciiTheme="minorEastAsia" w:eastAsiaTheme="minorEastAsia" w:hAnsiTheme="minorEastAsia" w:cstheme="minorEastAsia" w:hint="eastAsia"/>
                <w:kern w:val="0"/>
                <w:szCs w:val="21"/>
              </w:rPr>
              <w:t>木皮正负压</w:t>
            </w:r>
            <w:proofErr w:type="gramEnd"/>
            <w:r>
              <w:rPr>
                <w:rFonts w:asciiTheme="minorEastAsia" w:eastAsiaTheme="minorEastAsia" w:hAnsiTheme="minorEastAsia" w:cstheme="minorEastAsia" w:hint="eastAsia"/>
                <w:kern w:val="0"/>
                <w:szCs w:val="21"/>
              </w:rPr>
              <w:t>机</w:t>
            </w:r>
          </w:p>
          <w:p w14:paraId="06540FBB"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（5）UV生产线</w:t>
            </w:r>
          </w:p>
          <w:p w14:paraId="2696A3F6"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（6）无线拼缝机</w:t>
            </w:r>
          </w:p>
          <w:p w14:paraId="1185DFA9"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（7）脉冲袋式中央除尘系统</w:t>
            </w:r>
          </w:p>
          <w:p w14:paraId="5DD6289A"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（8）CNC加工中心</w:t>
            </w:r>
          </w:p>
          <w:p w14:paraId="1B396312"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（9）</w:t>
            </w:r>
            <w:proofErr w:type="gramStart"/>
            <w:r>
              <w:rPr>
                <w:rFonts w:asciiTheme="minorEastAsia" w:eastAsiaTheme="minorEastAsia" w:hAnsiTheme="minorEastAsia" w:cstheme="minorEastAsia" w:hint="eastAsia"/>
                <w:kern w:val="0"/>
                <w:szCs w:val="21"/>
              </w:rPr>
              <w:t>直线封边机</w:t>
            </w:r>
            <w:proofErr w:type="gramEnd"/>
          </w:p>
          <w:p w14:paraId="2BB122F3"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1、提供全部符合要求的，得100分；</w:t>
            </w:r>
          </w:p>
          <w:p w14:paraId="76019285"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2、7≤设备数量＜9种的，得50分；</w:t>
            </w:r>
          </w:p>
          <w:p w14:paraId="76CEDF04"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3、3≤设备数量＜7种的，得20分；</w:t>
            </w:r>
          </w:p>
          <w:p w14:paraId="606D15C6"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4、其他情况不得分。</w:t>
            </w:r>
          </w:p>
          <w:p w14:paraId="0019E103"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（二）评分依据：</w:t>
            </w:r>
          </w:p>
          <w:p w14:paraId="1DBF2DF9"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1.投标人需同时提供以下材料作为证明文件：</w:t>
            </w:r>
          </w:p>
          <w:p w14:paraId="1925AE88"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 xml:space="preserve">（1）如设备为自有设备，投标需同时提供： </w:t>
            </w:r>
          </w:p>
          <w:p w14:paraId="1054FA16"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①设备购买合同关键页（证明材料包括但不限于合同名称页、合同主要内容页，合同签订日期页、合同双方盖章页）；</w:t>
            </w:r>
          </w:p>
          <w:p w14:paraId="7B5BDDAD"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 xml:space="preserve">②与合同对应的购买发票（发票抬头名称需为投标人或所投产品制造商名称）； </w:t>
            </w:r>
          </w:p>
          <w:p w14:paraId="047134AE"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③现场设备水印相机照片(照片内容</w:t>
            </w:r>
            <w:proofErr w:type="gramStart"/>
            <w:r>
              <w:rPr>
                <w:rFonts w:asciiTheme="minorEastAsia" w:eastAsiaTheme="minorEastAsia" w:hAnsiTheme="minorEastAsia" w:cstheme="minorEastAsia" w:hint="eastAsia"/>
                <w:kern w:val="0"/>
                <w:szCs w:val="21"/>
              </w:rPr>
              <w:t>需体现</w:t>
            </w:r>
            <w:proofErr w:type="gramEnd"/>
            <w:r>
              <w:rPr>
                <w:rFonts w:asciiTheme="minorEastAsia" w:eastAsiaTheme="minorEastAsia" w:hAnsiTheme="minorEastAsia" w:cstheme="minorEastAsia" w:hint="eastAsia"/>
                <w:kern w:val="0"/>
                <w:szCs w:val="21"/>
              </w:rPr>
              <w:t>现场设备及拍摄日期、时间、地点等信息)。</w:t>
            </w:r>
          </w:p>
          <w:p w14:paraId="578DEB99"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（2）若为租赁设备，投标需同时提供：</w:t>
            </w:r>
          </w:p>
          <w:p w14:paraId="15E63232"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①租赁合同（证明材料包括但不限于合同名称页、合同主要内容页，合同签订日期页、合同双方盖章页）；</w:t>
            </w:r>
          </w:p>
          <w:p w14:paraId="0B5E89B3"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②对应的租赁发票及租金付款凭证（租赁合同期内任意一次费用发票，发票收款单位和付款单位名称需与合同一致）；</w:t>
            </w:r>
          </w:p>
          <w:p w14:paraId="1435655E"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③租赁方购买设备的发票（发票抬头名称需与合同名称一致）；</w:t>
            </w:r>
          </w:p>
          <w:p w14:paraId="6F3722CA"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④现场设备水印相机照片(照片内容</w:t>
            </w:r>
            <w:proofErr w:type="gramStart"/>
            <w:r>
              <w:rPr>
                <w:rFonts w:asciiTheme="minorEastAsia" w:eastAsiaTheme="minorEastAsia" w:hAnsiTheme="minorEastAsia" w:cstheme="minorEastAsia" w:hint="eastAsia"/>
                <w:kern w:val="0"/>
                <w:szCs w:val="21"/>
              </w:rPr>
              <w:t>需体现</w:t>
            </w:r>
            <w:proofErr w:type="gramEnd"/>
            <w:r>
              <w:rPr>
                <w:rFonts w:asciiTheme="minorEastAsia" w:eastAsiaTheme="minorEastAsia" w:hAnsiTheme="minorEastAsia" w:cstheme="minorEastAsia" w:hint="eastAsia"/>
                <w:kern w:val="0"/>
                <w:szCs w:val="21"/>
              </w:rPr>
              <w:t>现场设备及拍摄日期、时间、地点等信息)。</w:t>
            </w:r>
          </w:p>
          <w:p w14:paraId="4C7718D4"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2.相关证明材料的设备名称与招标文件要求的名称不完全一致的，需提供为同种产品或具有同等功能的说明，由评审委员会判定是否符合招标文件要求。若名称不完全一致又未提供说明的，则作不得分处理。同种设备不可重复计分。</w:t>
            </w:r>
          </w:p>
          <w:p w14:paraId="5595EA6C"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3.按要求提供以上证明材料。</w:t>
            </w:r>
          </w:p>
          <w:p w14:paraId="78BB2721"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4.合同的当事人名称须与投标人或所投产品制造商名称一致，如投标人或所投产品制造商名称有变更的，提供相关政府部门出具的证明材料。</w:t>
            </w:r>
          </w:p>
          <w:p w14:paraId="60A8F7CB" w14:textId="77777777" w:rsidR="009871C6" w:rsidRDefault="00000000">
            <w:pPr>
              <w:pStyle w:val="affc"/>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kern w:val="0"/>
                <w:szCs w:val="21"/>
              </w:rPr>
              <w:t>以上资料均要求提供扫描件。评分中出现无证明资料或专家无法凭所提供资料判断是否得分的情况，一律作不得分处理。</w:t>
            </w:r>
          </w:p>
        </w:tc>
      </w:tr>
      <w:tr w:rsidR="009871C6" w14:paraId="658FA002" w14:textId="77777777">
        <w:trPr>
          <w:trHeight w:val="90"/>
          <w:jc w:val="center"/>
        </w:trPr>
        <w:tc>
          <w:tcPr>
            <w:tcW w:w="417" w:type="dxa"/>
            <w:vMerge/>
            <w:tcBorders>
              <w:top w:val="single" w:sz="4" w:space="0" w:color="auto"/>
              <w:left w:val="single" w:sz="4" w:space="0" w:color="auto"/>
              <w:bottom w:val="single" w:sz="4" w:space="0" w:color="auto"/>
              <w:right w:val="single" w:sz="4" w:space="0" w:color="auto"/>
            </w:tcBorders>
            <w:vAlign w:val="center"/>
          </w:tcPr>
          <w:p w14:paraId="610EB406" w14:textId="77777777" w:rsidR="009871C6" w:rsidRDefault="009871C6">
            <w:pPr>
              <w:keepNext/>
              <w:keepLines/>
              <w:spacing w:before="340" w:after="330" w:line="240" w:lineRule="exact"/>
              <w:jc w:val="center"/>
              <w:outlineLvl w:val="0"/>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4C6BEB08"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tc>
        <w:tc>
          <w:tcPr>
            <w:tcW w:w="1070" w:type="dxa"/>
            <w:tcBorders>
              <w:top w:val="single" w:sz="4" w:space="0" w:color="auto"/>
              <w:left w:val="single" w:sz="4" w:space="0" w:color="auto"/>
              <w:bottom w:val="single" w:sz="4" w:space="0" w:color="auto"/>
              <w:right w:val="single" w:sz="4" w:space="0" w:color="auto"/>
            </w:tcBorders>
            <w:vAlign w:val="center"/>
          </w:tcPr>
          <w:p w14:paraId="7A9EC241"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pacing w:val="8"/>
                <w:szCs w:val="21"/>
              </w:rPr>
              <w:t>产品设计方案</w:t>
            </w:r>
          </w:p>
        </w:tc>
        <w:tc>
          <w:tcPr>
            <w:tcW w:w="654" w:type="dxa"/>
            <w:tcBorders>
              <w:top w:val="single" w:sz="4" w:space="0" w:color="auto"/>
              <w:left w:val="single" w:sz="4" w:space="0" w:color="auto"/>
              <w:bottom w:val="single" w:sz="4" w:space="0" w:color="auto"/>
              <w:right w:val="single" w:sz="4" w:space="0" w:color="auto"/>
            </w:tcBorders>
            <w:vAlign w:val="center"/>
          </w:tcPr>
          <w:p w14:paraId="2CE2591E"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5</w:t>
            </w:r>
          </w:p>
        </w:tc>
        <w:tc>
          <w:tcPr>
            <w:tcW w:w="669" w:type="dxa"/>
            <w:tcBorders>
              <w:top w:val="single" w:sz="4" w:space="0" w:color="auto"/>
              <w:left w:val="single" w:sz="4" w:space="0" w:color="auto"/>
              <w:bottom w:val="single" w:sz="4" w:space="0" w:color="auto"/>
              <w:right w:val="single" w:sz="4" w:space="0" w:color="auto"/>
            </w:tcBorders>
            <w:vAlign w:val="center"/>
          </w:tcPr>
          <w:p w14:paraId="10FC848F"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专家打分</w:t>
            </w:r>
          </w:p>
        </w:tc>
        <w:tc>
          <w:tcPr>
            <w:tcW w:w="5224" w:type="dxa"/>
            <w:tcBorders>
              <w:top w:val="single" w:sz="4" w:space="0" w:color="auto"/>
              <w:left w:val="single" w:sz="4" w:space="0" w:color="auto"/>
              <w:bottom w:val="single" w:sz="4" w:space="0" w:color="auto"/>
              <w:right w:val="single" w:sz="4" w:space="0" w:color="auto"/>
            </w:tcBorders>
            <w:vAlign w:val="center"/>
          </w:tcPr>
          <w:p w14:paraId="4F04E8B7"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（一）评分内容：</w:t>
            </w:r>
          </w:p>
          <w:p w14:paraId="27878B27"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投标人根据深化设计需求表提供设计方案，评审委员</w:t>
            </w:r>
            <w:r>
              <w:rPr>
                <w:rFonts w:asciiTheme="minorEastAsia" w:eastAsiaTheme="minorEastAsia" w:hAnsiTheme="minorEastAsia" w:cstheme="minorEastAsia" w:hint="eastAsia"/>
                <w:kern w:val="0"/>
                <w:szCs w:val="21"/>
              </w:rPr>
              <w:lastRenderedPageBreak/>
              <w:t>会根据投标人提供的设计方案进行打分：</w:t>
            </w:r>
          </w:p>
          <w:p w14:paraId="5604D877"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①家具平面布局图；</w:t>
            </w:r>
          </w:p>
          <w:p w14:paraId="7D59A206"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②家具空间整体效果图；</w:t>
            </w:r>
          </w:p>
          <w:p w14:paraId="063DEB06"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③家具产品功能工艺图；</w:t>
            </w:r>
          </w:p>
          <w:p w14:paraId="1121E236"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④家具产品单体效果图；</w:t>
            </w:r>
          </w:p>
          <w:p w14:paraId="4D8FF2C1"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可直观地看到投标人拟投产品布局、产品和现场匹配的效果、产品结构合理性。具体要求如下：</w:t>
            </w:r>
          </w:p>
          <w:p w14:paraId="667430E0"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1.提供家具平面布局图≥6张：</w:t>
            </w:r>
          </w:p>
          <w:p w14:paraId="5AD4CA19"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①会议室（15人）</w:t>
            </w:r>
          </w:p>
          <w:p w14:paraId="34DAE496"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②办公室24m²</w:t>
            </w:r>
          </w:p>
          <w:p w14:paraId="12F3D655"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③VIP接待室</w:t>
            </w:r>
          </w:p>
          <w:p w14:paraId="32907B15"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④开敞办公室</w:t>
            </w:r>
          </w:p>
          <w:p w14:paraId="2697B8E1"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⑤科长办公室</w:t>
            </w:r>
          </w:p>
          <w:p w14:paraId="0F51484F"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⑥开敞办公室（24座）</w:t>
            </w:r>
          </w:p>
          <w:p w14:paraId="05F93E8F"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提供以上齐全并符合要求的平面布局图得15分，否则不得分。</w:t>
            </w:r>
          </w:p>
          <w:p w14:paraId="014E5FFD"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2.提供家具空间彩色整体效果图≥6张：</w:t>
            </w:r>
          </w:p>
          <w:p w14:paraId="75EEA479"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①会议室（15人）</w:t>
            </w:r>
          </w:p>
          <w:p w14:paraId="45D1E15F"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②办公室24m²</w:t>
            </w:r>
          </w:p>
          <w:p w14:paraId="04006629"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③VIP接待室</w:t>
            </w:r>
          </w:p>
          <w:p w14:paraId="6A30E520"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④开敞办公室</w:t>
            </w:r>
          </w:p>
          <w:p w14:paraId="44EBF247"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⑤科长办公室</w:t>
            </w:r>
          </w:p>
          <w:p w14:paraId="101A6F59"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⑥开敞办公室（24座）</w:t>
            </w:r>
          </w:p>
          <w:p w14:paraId="76242C12"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提供以上齐全并符合要求的整体效果图得15分，否则不得分。</w:t>
            </w:r>
          </w:p>
          <w:p w14:paraId="1F6EBA7B"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3.提供家具产品结构工艺设计图≥6张：</w:t>
            </w:r>
          </w:p>
          <w:p w14:paraId="195D0C88"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①屏风卡位1</w:t>
            </w:r>
          </w:p>
          <w:p w14:paraId="6F0B8EEE"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②屏风卡位(带午休床)</w:t>
            </w:r>
          </w:p>
          <w:p w14:paraId="1AD95053"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③中会议桌3</w:t>
            </w:r>
          </w:p>
          <w:p w14:paraId="55615A77"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④主任办公台</w:t>
            </w:r>
          </w:p>
          <w:p w14:paraId="7066005F"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⑤</w:t>
            </w:r>
            <w:proofErr w:type="gramStart"/>
            <w:r>
              <w:rPr>
                <w:rFonts w:asciiTheme="minorEastAsia" w:eastAsiaTheme="minorEastAsia" w:hAnsiTheme="minorEastAsia" w:cstheme="minorEastAsia" w:hint="eastAsia"/>
                <w:kern w:val="0"/>
                <w:szCs w:val="21"/>
              </w:rPr>
              <w:t>单人位</w:t>
            </w:r>
            <w:proofErr w:type="gramEnd"/>
            <w:r>
              <w:rPr>
                <w:rFonts w:asciiTheme="minorEastAsia" w:eastAsiaTheme="minorEastAsia" w:hAnsiTheme="minorEastAsia" w:cstheme="minorEastAsia" w:hint="eastAsia"/>
                <w:kern w:val="0"/>
                <w:szCs w:val="21"/>
              </w:rPr>
              <w:t>沙发2</w:t>
            </w:r>
          </w:p>
          <w:p w14:paraId="75B4DFFE"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⑥办公桌4</w:t>
            </w:r>
          </w:p>
          <w:p w14:paraId="5A6C39DB"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提供齐全并符合要求产品的结构工艺设计图得15分，否则不得分。</w:t>
            </w:r>
          </w:p>
          <w:p w14:paraId="34E25D8D"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4.提供家具产品单体效果图≥6张：</w:t>
            </w:r>
          </w:p>
          <w:p w14:paraId="579D2E2E"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①屏风卡位1</w:t>
            </w:r>
          </w:p>
          <w:p w14:paraId="72F644F7"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②屏风卡位(带午休床)</w:t>
            </w:r>
          </w:p>
          <w:p w14:paraId="1CA651FA"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③中会议桌3</w:t>
            </w:r>
          </w:p>
          <w:p w14:paraId="34BF5793"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④主任办公台</w:t>
            </w:r>
          </w:p>
          <w:p w14:paraId="12F53E3F"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⑤</w:t>
            </w:r>
            <w:proofErr w:type="gramStart"/>
            <w:r>
              <w:rPr>
                <w:rFonts w:asciiTheme="minorEastAsia" w:eastAsiaTheme="minorEastAsia" w:hAnsiTheme="minorEastAsia" w:cstheme="minorEastAsia" w:hint="eastAsia"/>
                <w:kern w:val="0"/>
                <w:szCs w:val="21"/>
              </w:rPr>
              <w:t>单人位</w:t>
            </w:r>
            <w:proofErr w:type="gramEnd"/>
            <w:r>
              <w:rPr>
                <w:rFonts w:asciiTheme="minorEastAsia" w:eastAsiaTheme="minorEastAsia" w:hAnsiTheme="minorEastAsia" w:cstheme="minorEastAsia" w:hint="eastAsia"/>
                <w:kern w:val="0"/>
                <w:szCs w:val="21"/>
              </w:rPr>
              <w:t>沙发2</w:t>
            </w:r>
          </w:p>
          <w:p w14:paraId="50668BCC"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⑥办公桌4</w:t>
            </w:r>
          </w:p>
          <w:p w14:paraId="5732A644"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提供齐全并符合要求产品的单体效果图得15分，否则不得分。</w:t>
            </w:r>
          </w:p>
          <w:p w14:paraId="75A41974"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以上累计得分，最高得60分，未按照要求提供或提供的材料不能证明相关情况或提供不清晰，导致专家无法判断的则不得分。</w:t>
            </w:r>
          </w:p>
          <w:p w14:paraId="70EE6DA0"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（二）评分依据：</w:t>
            </w:r>
          </w:p>
          <w:p w14:paraId="5B93C754"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在上述基础上专家根据响应内容进一步评审：</w:t>
            </w:r>
          </w:p>
          <w:p w14:paraId="49ED042C"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①设计合理、实用性强，完全满足空间效果及产品工艺结构，符合采购单位需求的加40 分。</w:t>
            </w:r>
          </w:p>
          <w:p w14:paraId="30AF0BD2"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②设计基本合理，满足空间效果及产品工艺结构，符</w:t>
            </w:r>
            <w:r>
              <w:rPr>
                <w:rFonts w:asciiTheme="minorEastAsia" w:eastAsiaTheme="minorEastAsia" w:hAnsiTheme="minorEastAsia" w:cstheme="minorEastAsia" w:hint="eastAsia"/>
                <w:kern w:val="0"/>
                <w:szCs w:val="21"/>
              </w:rPr>
              <w:lastRenderedPageBreak/>
              <w:t>合采购单位需求的加 20 分。</w:t>
            </w:r>
          </w:p>
          <w:p w14:paraId="60520C7C"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③设计不合理，空间设计效果及产品工艺结构，不符合采购单位需求的不得分。</w:t>
            </w:r>
          </w:p>
        </w:tc>
      </w:tr>
      <w:tr w:rsidR="009871C6" w14:paraId="4E41429A" w14:textId="77777777">
        <w:trPr>
          <w:trHeight w:val="262"/>
          <w:jc w:val="center"/>
        </w:trPr>
        <w:tc>
          <w:tcPr>
            <w:tcW w:w="417" w:type="dxa"/>
            <w:vMerge/>
            <w:tcBorders>
              <w:top w:val="single" w:sz="4" w:space="0" w:color="auto"/>
              <w:left w:val="single" w:sz="4" w:space="0" w:color="auto"/>
              <w:bottom w:val="single" w:sz="4" w:space="0" w:color="auto"/>
              <w:right w:val="single" w:sz="4" w:space="0" w:color="auto"/>
            </w:tcBorders>
            <w:vAlign w:val="center"/>
          </w:tcPr>
          <w:p w14:paraId="70EDCA95" w14:textId="77777777" w:rsidR="009871C6" w:rsidRDefault="009871C6">
            <w:pPr>
              <w:keepNext/>
              <w:keepLines/>
              <w:spacing w:before="340" w:after="330" w:line="240" w:lineRule="exact"/>
              <w:jc w:val="center"/>
              <w:outlineLvl w:val="0"/>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58E71BA2"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p>
        </w:tc>
        <w:tc>
          <w:tcPr>
            <w:tcW w:w="1070" w:type="dxa"/>
            <w:tcBorders>
              <w:top w:val="single" w:sz="4" w:space="0" w:color="auto"/>
              <w:left w:val="single" w:sz="4" w:space="0" w:color="auto"/>
              <w:bottom w:val="single" w:sz="4" w:space="0" w:color="auto"/>
              <w:right w:val="single" w:sz="4" w:space="0" w:color="auto"/>
            </w:tcBorders>
            <w:vAlign w:val="center"/>
          </w:tcPr>
          <w:p w14:paraId="43ABD403"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技术人员保障措施</w:t>
            </w:r>
          </w:p>
        </w:tc>
        <w:tc>
          <w:tcPr>
            <w:tcW w:w="654" w:type="dxa"/>
            <w:tcBorders>
              <w:top w:val="single" w:sz="4" w:space="0" w:color="auto"/>
              <w:left w:val="single" w:sz="4" w:space="0" w:color="auto"/>
              <w:bottom w:val="single" w:sz="4" w:space="0" w:color="auto"/>
              <w:right w:val="single" w:sz="4" w:space="0" w:color="auto"/>
            </w:tcBorders>
            <w:vAlign w:val="center"/>
          </w:tcPr>
          <w:p w14:paraId="097C3C2A"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tc>
        <w:tc>
          <w:tcPr>
            <w:tcW w:w="669" w:type="dxa"/>
            <w:tcBorders>
              <w:top w:val="single" w:sz="4" w:space="0" w:color="auto"/>
              <w:left w:val="single" w:sz="4" w:space="0" w:color="auto"/>
              <w:bottom w:val="single" w:sz="4" w:space="0" w:color="auto"/>
              <w:right w:val="single" w:sz="4" w:space="0" w:color="auto"/>
            </w:tcBorders>
            <w:vAlign w:val="center"/>
          </w:tcPr>
          <w:p w14:paraId="28D40006"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专家打分</w:t>
            </w:r>
          </w:p>
        </w:tc>
        <w:tc>
          <w:tcPr>
            <w:tcW w:w="5224" w:type="dxa"/>
            <w:tcBorders>
              <w:top w:val="single" w:sz="4" w:space="0" w:color="auto"/>
              <w:left w:val="single" w:sz="4" w:space="0" w:color="auto"/>
              <w:bottom w:val="single" w:sz="4" w:space="0" w:color="auto"/>
              <w:right w:val="single" w:sz="4" w:space="0" w:color="auto"/>
            </w:tcBorders>
            <w:vAlign w:val="center"/>
          </w:tcPr>
          <w:p w14:paraId="4D737B3C"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（一）评分内容：</w:t>
            </w:r>
          </w:p>
          <w:p w14:paraId="7184A0AF"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设计团队具有家具设计类或室内装饰设计类相关专业职业技能等级证书，每提供一个初级设计职业技能等级证书得5 分，每提供一个中级设计职业技能等级证书得 15分， 每提供一个高级设计职业技能等级证书得 25分，最多得 100 分。</w:t>
            </w:r>
          </w:p>
          <w:p w14:paraId="3723C0C6"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（二）评分依据：</w:t>
            </w:r>
          </w:p>
          <w:p w14:paraId="03C1202B"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1.上述成员应为投标人或所投产品制造商自有员工，通过投标人或所投产品制造商缴纳的近三个月（含开标当月）的任意一个月的</w:t>
            </w:r>
            <w:proofErr w:type="gramStart"/>
            <w:r>
              <w:rPr>
                <w:rFonts w:asciiTheme="minorEastAsia" w:eastAsiaTheme="minorEastAsia" w:hAnsiTheme="minorEastAsia" w:cstheme="minorEastAsia" w:hint="eastAsia"/>
                <w:kern w:val="0"/>
                <w:szCs w:val="21"/>
              </w:rPr>
              <w:t>社保证明</w:t>
            </w:r>
            <w:proofErr w:type="gramEnd"/>
            <w:r>
              <w:rPr>
                <w:rFonts w:asciiTheme="minorEastAsia" w:eastAsiaTheme="minorEastAsia" w:hAnsiTheme="minorEastAsia" w:cstheme="minorEastAsia" w:hint="eastAsia"/>
                <w:kern w:val="0"/>
                <w:szCs w:val="21"/>
              </w:rPr>
              <w:t>作为本单位员工的证明依据，如供应</w:t>
            </w:r>
            <w:proofErr w:type="gramStart"/>
            <w:r>
              <w:rPr>
                <w:rFonts w:asciiTheme="minorEastAsia" w:eastAsiaTheme="minorEastAsia" w:hAnsiTheme="minorEastAsia" w:cstheme="minorEastAsia" w:hint="eastAsia"/>
                <w:kern w:val="0"/>
                <w:szCs w:val="21"/>
              </w:rPr>
              <w:t>商成立</w:t>
            </w:r>
            <w:proofErr w:type="gramEnd"/>
            <w:r>
              <w:rPr>
                <w:rFonts w:asciiTheme="minorEastAsia" w:eastAsiaTheme="minorEastAsia" w:hAnsiTheme="minorEastAsia" w:cstheme="minorEastAsia" w:hint="eastAsia"/>
                <w:kern w:val="0"/>
                <w:szCs w:val="21"/>
              </w:rPr>
              <w:t>不足一个月的，提供情况说明函（格式自拟），无需提供相关人员社保，亦可得分；</w:t>
            </w:r>
          </w:p>
          <w:p w14:paraId="245AE769"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2.提供证书扫描件。</w:t>
            </w:r>
            <w:r>
              <w:rPr>
                <w:rFonts w:hint="eastAsia"/>
              </w:rPr>
              <w:t>（网址待补充）</w:t>
            </w:r>
          </w:p>
          <w:p w14:paraId="5D9513A1" w14:textId="77777777" w:rsidR="009871C6" w:rsidRDefault="00000000">
            <w:pPr>
              <w:pStyle w:val="affc"/>
            </w:pPr>
            <w:r>
              <w:rPr>
                <w:rFonts w:asciiTheme="minorEastAsia" w:eastAsiaTheme="minorEastAsia" w:hAnsiTheme="minorEastAsia" w:cstheme="minorEastAsia" w:hint="eastAsia"/>
                <w:kern w:val="0"/>
                <w:szCs w:val="21"/>
              </w:rPr>
              <w:t>以上资料均要求提供扫描件。评分中出现无证明资料或专家无法凭所提供资料判断是否得分的情况，一律作不得分处理。</w:t>
            </w:r>
          </w:p>
        </w:tc>
      </w:tr>
      <w:tr w:rsidR="009871C6" w14:paraId="5DE2E931" w14:textId="77777777">
        <w:trPr>
          <w:trHeight w:val="57"/>
          <w:jc w:val="center"/>
        </w:trPr>
        <w:tc>
          <w:tcPr>
            <w:tcW w:w="417" w:type="dxa"/>
            <w:vMerge/>
            <w:tcBorders>
              <w:top w:val="single" w:sz="4" w:space="0" w:color="auto"/>
              <w:left w:val="single" w:sz="4" w:space="0" w:color="auto"/>
              <w:bottom w:val="single" w:sz="4" w:space="0" w:color="auto"/>
              <w:right w:val="single" w:sz="4" w:space="0" w:color="auto"/>
            </w:tcBorders>
            <w:vAlign w:val="center"/>
          </w:tcPr>
          <w:p w14:paraId="4DACB509" w14:textId="77777777" w:rsidR="009871C6" w:rsidRDefault="009871C6">
            <w:pPr>
              <w:keepNext/>
              <w:keepLines/>
              <w:spacing w:before="260" w:after="260" w:line="240" w:lineRule="exact"/>
              <w:jc w:val="center"/>
              <w:outlineLvl w:val="2"/>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4AE7D478"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tc>
        <w:tc>
          <w:tcPr>
            <w:tcW w:w="1070" w:type="dxa"/>
            <w:tcBorders>
              <w:top w:val="single" w:sz="4" w:space="0" w:color="auto"/>
              <w:left w:val="single" w:sz="4" w:space="0" w:color="auto"/>
              <w:bottom w:val="single" w:sz="4" w:space="0" w:color="auto"/>
              <w:right w:val="single" w:sz="4" w:space="0" w:color="auto"/>
            </w:tcBorders>
            <w:vAlign w:val="center"/>
          </w:tcPr>
          <w:p w14:paraId="1707238E"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kern w:val="0"/>
                <w:szCs w:val="21"/>
              </w:rPr>
              <w:t>技术要求偏离情况</w:t>
            </w:r>
          </w:p>
        </w:tc>
        <w:tc>
          <w:tcPr>
            <w:tcW w:w="654" w:type="dxa"/>
            <w:tcBorders>
              <w:top w:val="single" w:sz="4" w:space="0" w:color="auto"/>
              <w:left w:val="single" w:sz="4" w:space="0" w:color="auto"/>
              <w:bottom w:val="single" w:sz="4" w:space="0" w:color="auto"/>
              <w:right w:val="single" w:sz="4" w:space="0" w:color="auto"/>
            </w:tcBorders>
            <w:vAlign w:val="center"/>
          </w:tcPr>
          <w:p w14:paraId="3A944B75"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27</w:t>
            </w:r>
          </w:p>
        </w:tc>
        <w:tc>
          <w:tcPr>
            <w:tcW w:w="669" w:type="dxa"/>
            <w:tcBorders>
              <w:top w:val="single" w:sz="4" w:space="0" w:color="auto"/>
              <w:left w:val="single" w:sz="4" w:space="0" w:color="auto"/>
              <w:bottom w:val="single" w:sz="4" w:space="0" w:color="auto"/>
              <w:right w:val="single" w:sz="4" w:space="0" w:color="auto"/>
            </w:tcBorders>
            <w:vAlign w:val="center"/>
          </w:tcPr>
          <w:p w14:paraId="7FB92ACB"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专家打分</w:t>
            </w:r>
          </w:p>
        </w:tc>
        <w:tc>
          <w:tcPr>
            <w:tcW w:w="5224" w:type="dxa"/>
            <w:tcBorders>
              <w:top w:val="single" w:sz="4" w:space="0" w:color="auto"/>
              <w:left w:val="single" w:sz="4" w:space="0" w:color="auto"/>
              <w:bottom w:val="single" w:sz="4" w:space="0" w:color="auto"/>
              <w:right w:val="single" w:sz="4" w:space="0" w:color="auto"/>
            </w:tcBorders>
            <w:vAlign w:val="center"/>
          </w:tcPr>
          <w:p w14:paraId="69AF9480"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投标人应如实填写《技术要求偏离表》，评审委员会根据技术需求参数响应情况进行打分，各项技术参数指标及要求全部满足的得100分，所有标注“▲”的重要参数每项负偏离一扣20分，一般</w:t>
            </w:r>
            <w:proofErr w:type="gramStart"/>
            <w:r>
              <w:rPr>
                <w:rFonts w:asciiTheme="minorEastAsia" w:eastAsiaTheme="minorEastAsia" w:hAnsiTheme="minorEastAsia" w:cstheme="minorEastAsia" w:hint="eastAsia"/>
                <w:kern w:val="0"/>
                <w:szCs w:val="21"/>
              </w:rPr>
              <w:t>参数每负偏离</w:t>
            </w:r>
            <w:proofErr w:type="gramEnd"/>
            <w:r>
              <w:rPr>
                <w:rFonts w:asciiTheme="minorEastAsia" w:eastAsiaTheme="minorEastAsia" w:hAnsiTheme="minorEastAsia" w:cstheme="minorEastAsia" w:hint="eastAsia"/>
                <w:kern w:val="0"/>
                <w:szCs w:val="21"/>
              </w:rPr>
              <w:t>一条扣0.1分，扣完为止。</w:t>
            </w:r>
          </w:p>
        </w:tc>
      </w:tr>
      <w:tr w:rsidR="009871C6" w14:paraId="182801F1" w14:textId="77777777">
        <w:trPr>
          <w:trHeight w:val="57"/>
          <w:jc w:val="center"/>
        </w:trPr>
        <w:tc>
          <w:tcPr>
            <w:tcW w:w="417" w:type="dxa"/>
            <w:vMerge/>
            <w:tcBorders>
              <w:top w:val="single" w:sz="4" w:space="0" w:color="auto"/>
              <w:left w:val="single" w:sz="4" w:space="0" w:color="auto"/>
              <w:bottom w:val="single" w:sz="4" w:space="0" w:color="auto"/>
              <w:right w:val="single" w:sz="4" w:space="0" w:color="auto"/>
            </w:tcBorders>
            <w:vAlign w:val="center"/>
          </w:tcPr>
          <w:p w14:paraId="2839858F" w14:textId="77777777" w:rsidR="009871C6" w:rsidRDefault="009871C6">
            <w:pPr>
              <w:spacing w:line="240" w:lineRule="exact"/>
              <w:jc w:val="center"/>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458D644D"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5</w:t>
            </w:r>
          </w:p>
        </w:tc>
        <w:tc>
          <w:tcPr>
            <w:tcW w:w="1070" w:type="dxa"/>
            <w:tcBorders>
              <w:top w:val="single" w:sz="4" w:space="0" w:color="auto"/>
              <w:left w:val="single" w:sz="4" w:space="0" w:color="auto"/>
              <w:bottom w:val="single" w:sz="4" w:space="0" w:color="auto"/>
              <w:right w:val="single" w:sz="4" w:space="0" w:color="auto"/>
            </w:tcBorders>
            <w:vAlign w:val="center"/>
          </w:tcPr>
          <w:p w14:paraId="564AA687"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样品</w:t>
            </w:r>
          </w:p>
        </w:tc>
        <w:tc>
          <w:tcPr>
            <w:tcW w:w="654" w:type="dxa"/>
            <w:tcBorders>
              <w:top w:val="single" w:sz="4" w:space="0" w:color="auto"/>
              <w:left w:val="single" w:sz="4" w:space="0" w:color="auto"/>
              <w:bottom w:val="single" w:sz="4" w:space="0" w:color="auto"/>
              <w:right w:val="single" w:sz="4" w:space="0" w:color="auto"/>
            </w:tcBorders>
            <w:vAlign w:val="center"/>
          </w:tcPr>
          <w:p w14:paraId="5292D5E1"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18</w:t>
            </w:r>
          </w:p>
        </w:tc>
        <w:tc>
          <w:tcPr>
            <w:tcW w:w="669" w:type="dxa"/>
            <w:tcBorders>
              <w:top w:val="single" w:sz="4" w:space="0" w:color="auto"/>
              <w:left w:val="single" w:sz="4" w:space="0" w:color="auto"/>
              <w:bottom w:val="single" w:sz="4" w:space="0" w:color="auto"/>
              <w:right w:val="single" w:sz="4" w:space="0" w:color="auto"/>
            </w:tcBorders>
            <w:vAlign w:val="center"/>
          </w:tcPr>
          <w:p w14:paraId="7AACC929"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专家打分</w:t>
            </w:r>
          </w:p>
        </w:tc>
        <w:tc>
          <w:tcPr>
            <w:tcW w:w="5224" w:type="dxa"/>
            <w:tcBorders>
              <w:top w:val="single" w:sz="4" w:space="0" w:color="auto"/>
              <w:left w:val="single" w:sz="4" w:space="0" w:color="auto"/>
              <w:bottom w:val="single" w:sz="4" w:space="0" w:color="auto"/>
              <w:right w:val="single" w:sz="4" w:space="0" w:color="auto"/>
            </w:tcBorders>
            <w:vAlign w:val="center"/>
          </w:tcPr>
          <w:p w14:paraId="50ED70E0"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（一）评分内容：</w:t>
            </w:r>
          </w:p>
          <w:p w14:paraId="47345BAD"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评审委员会根据“样品要求 ”样品清单的内容进行打分。</w:t>
            </w:r>
          </w:p>
          <w:p w14:paraId="0F04807F"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（二）评分依据：</w:t>
            </w:r>
          </w:p>
          <w:p w14:paraId="408F939E"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1、提供全部样品，且“样品清单 ”全部满足的得 60 分，未提供样品或提供不全的不得分（材质等不符合要求不得分），样品不得 3D 打印。</w:t>
            </w:r>
          </w:p>
          <w:p w14:paraId="1926089B"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2、在此基础上，对具体情况（材质、外观、工艺等）进一步评审：</w:t>
            </w:r>
          </w:p>
          <w:p w14:paraId="037C4F27"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（1）优：样品材质和工艺质量好，且制作工艺和设计合理，满足采购人实际需求的，得 40分；</w:t>
            </w:r>
          </w:p>
          <w:p w14:paraId="309449BA"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（2）良：样品材质和工艺质量较好，且制作工艺和设计较合理，较能满足采购人实际需求的，得 20 分；</w:t>
            </w:r>
          </w:p>
          <w:p w14:paraId="4529D088"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（3）中：样品材质和工艺质量一般，且制作工艺和设计基本合理，基本能满足采购人实际需求的，得 5 分；</w:t>
            </w:r>
          </w:p>
          <w:p w14:paraId="2AB67EE3"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（4）差：样品材质和工艺质量差，且制作工艺和设计不合理，不能满足采购人实际需求的不得分。</w:t>
            </w:r>
          </w:p>
        </w:tc>
      </w:tr>
      <w:tr w:rsidR="009871C6" w14:paraId="5416BCF7" w14:textId="77777777">
        <w:trPr>
          <w:trHeight w:val="57"/>
          <w:jc w:val="center"/>
        </w:trPr>
        <w:tc>
          <w:tcPr>
            <w:tcW w:w="417" w:type="dxa"/>
            <w:tcBorders>
              <w:top w:val="single" w:sz="4" w:space="0" w:color="auto"/>
              <w:left w:val="single" w:sz="4" w:space="0" w:color="auto"/>
              <w:bottom w:val="single" w:sz="4" w:space="0" w:color="auto"/>
              <w:right w:val="single" w:sz="4" w:space="0" w:color="auto"/>
            </w:tcBorders>
            <w:vAlign w:val="center"/>
          </w:tcPr>
          <w:p w14:paraId="1D5AFFF4" w14:textId="77777777" w:rsidR="009871C6" w:rsidRDefault="00000000">
            <w:pPr>
              <w:spacing w:line="240" w:lineRule="exact"/>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zCs w:val="21"/>
              </w:rPr>
              <w:t>3</w:t>
            </w:r>
          </w:p>
        </w:tc>
        <w:tc>
          <w:tcPr>
            <w:tcW w:w="2809" w:type="dxa"/>
            <w:gridSpan w:val="4"/>
            <w:tcBorders>
              <w:top w:val="single" w:sz="4" w:space="0" w:color="auto"/>
              <w:left w:val="single" w:sz="4" w:space="0" w:color="auto"/>
              <w:bottom w:val="single" w:sz="4" w:space="0" w:color="auto"/>
              <w:right w:val="single" w:sz="4" w:space="0" w:color="auto"/>
            </w:tcBorders>
            <w:vAlign w:val="center"/>
          </w:tcPr>
          <w:p w14:paraId="40A5771F" w14:textId="77777777" w:rsidR="009871C6" w:rsidRDefault="00000000">
            <w:pPr>
              <w:spacing w:line="240" w:lineRule="exact"/>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zCs w:val="21"/>
              </w:rPr>
              <w:t>商务部分</w:t>
            </w:r>
          </w:p>
        </w:tc>
        <w:tc>
          <w:tcPr>
            <w:tcW w:w="5224" w:type="dxa"/>
            <w:tcBorders>
              <w:top w:val="single" w:sz="4" w:space="0" w:color="auto"/>
              <w:left w:val="single" w:sz="4" w:space="0" w:color="auto"/>
              <w:bottom w:val="single" w:sz="4" w:space="0" w:color="auto"/>
              <w:right w:val="single" w:sz="4" w:space="0" w:color="auto"/>
            </w:tcBorders>
            <w:vAlign w:val="center"/>
          </w:tcPr>
          <w:p w14:paraId="6F435517" w14:textId="77777777" w:rsidR="009871C6" w:rsidRDefault="00000000">
            <w:pPr>
              <w:spacing w:line="240" w:lineRule="exact"/>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zCs w:val="21"/>
              </w:rPr>
              <w:t>3</w:t>
            </w:r>
          </w:p>
        </w:tc>
      </w:tr>
      <w:tr w:rsidR="009871C6" w14:paraId="1F9E405D" w14:textId="77777777">
        <w:trPr>
          <w:trHeight w:val="57"/>
          <w:jc w:val="center"/>
        </w:trPr>
        <w:tc>
          <w:tcPr>
            <w:tcW w:w="417" w:type="dxa"/>
            <w:vMerge w:val="restart"/>
            <w:tcBorders>
              <w:top w:val="single" w:sz="4" w:space="0" w:color="auto"/>
              <w:left w:val="single" w:sz="4" w:space="0" w:color="auto"/>
              <w:bottom w:val="single" w:sz="4" w:space="0" w:color="auto"/>
              <w:right w:val="single" w:sz="4" w:space="0" w:color="auto"/>
            </w:tcBorders>
            <w:vAlign w:val="center"/>
          </w:tcPr>
          <w:p w14:paraId="59B0E89A" w14:textId="77777777" w:rsidR="009871C6" w:rsidRDefault="009871C6">
            <w:pPr>
              <w:keepNext/>
              <w:keepLines/>
              <w:spacing w:before="340" w:after="330" w:line="240" w:lineRule="exact"/>
              <w:jc w:val="center"/>
              <w:outlineLvl w:val="0"/>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106F119E"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序号</w:t>
            </w:r>
          </w:p>
        </w:tc>
        <w:tc>
          <w:tcPr>
            <w:tcW w:w="1070" w:type="dxa"/>
            <w:tcBorders>
              <w:top w:val="single" w:sz="4" w:space="0" w:color="auto"/>
              <w:left w:val="single" w:sz="4" w:space="0" w:color="auto"/>
              <w:bottom w:val="single" w:sz="4" w:space="0" w:color="auto"/>
              <w:right w:val="single" w:sz="4" w:space="0" w:color="auto"/>
            </w:tcBorders>
            <w:vAlign w:val="center"/>
          </w:tcPr>
          <w:p w14:paraId="5C77C272"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评审因素</w:t>
            </w:r>
          </w:p>
        </w:tc>
        <w:tc>
          <w:tcPr>
            <w:tcW w:w="654" w:type="dxa"/>
            <w:tcBorders>
              <w:top w:val="single" w:sz="4" w:space="0" w:color="auto"/>
              <w:left w:val="single" w:sz="4" w:space="0" w:color="auto"/>
              <w:bottom w:val="single" w:sz="4" w:space="0" w:color="auto"/>
              <w:right w:val="single" w:sz="4" w:space="0" w:color="auto"/>
            </w:tcBorders>
            <w:vAlign w:val="center"/>
          </w:tcPr>
          <w:p w14:paraId="38B4304A"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权重</w:t>
            </w:r>
          </w:p>
        </w:tc>
        <w:tc>
          <w:tcPr>
            <w:tcW w:w="669" w:type="dxa"/>
            <w:tcBorders>
              <w:top w:val="single" w:sz="4" w:space="0" w:color="auto"/>
              <w:left w:val="single" w:sz="4" w:space="0" w:color="auto"/>
              <w:bottom w:val="single" w:sz="4" w:space="0" w:color="auto"/>
              <w:right w:val="single" w:sz="4" w:space="0" w:color="auto"/>
            </w:tcBorders>
            <w:vAlign w:val="center"/>
          </w:tcPr>
          <w:p w14:paraId="5CDAC0FF"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评分方式</w:t>
            </w:r>
          </w:p>
        </w:tc>
        <w:tc>
          <w:tcPr>
            <w:tcW w:w="5224" w:type="dxa"/>
            <w:tcBorders>
              <w:top w:val="single" w:sz="4" w:space="0" w:color="auto"/>
              <w:left w:val="single" w:sz="4" w:space="0" w:color="auto"/>
              <w:bottom w:val="single" w:sz="4" w:space="0" w:color="auto"/>
              <w:right w:val="single" w:sz="4" w:space="0" w:color="auto"/>
            </w:tcBorders>
            <w:vAlign w:val="center"/>
          </w:tcPr>
          <w:p w14:paraId="395311CB"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评分准则</w:t>
            </w:r>
          </w:p>
        </w:tc>
      </w:tr>
      <w:tr w:rsidR="009871C6" w14:paraId="090CE3DF" w14:textId="77777777">
        <w:trPr>
          <w:trHeight w:val="90"/>
          <w:jc w:val="center"/>
        </w:trPr>
        <w:tc>
          <w:tcPr>
            <w:tcW w:w="417" w:type="dxa"/>
            <w:vMerge/>
            <w:tcBorders>
              <w:top w:val="single" w:sz="4" w:space="0" w:color="auto"/>
              <w:left w:val="single" w:sz="4" w:space="0" w:color="auto"/>
              <w:bottom w:val="single" w:sz="4" w:space="0" w:color="auto"/>
              <w:right w:val="single" w:sz="4" w:space="0" w:color="auto"/>
            </w:tcBorders>
            <w:vAlign w:val="center"/>
          </w:tcPr>
          <w:p w14:paraId="38F34F45" w14:textId="77777777" w:rsidR="009871C6" w:rsidRDefault="009871C6">
            <w:pPr>
              <w:keepNext/>
              <w:keepLines/>
              <w:spacing w:before="340" w:after="330" w:line="240" w:lineRule="exact"/>
              <w:jc w:val="center"/>
              <w:outlineLvl w:val="0"/>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76F76731"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1070" w:type="dxa"/>
            <w:tcBorders>
              <w:top w:val="single" w:sz="4" w:space="0" w:color="auto"/>
              <w:left w:val="single" w:sz="4" w:space="0" w:color="auto"/>
              <w:bottom w:val="single" w:sz="4" w:space="0" w:color="auto"/>
              <w:right w:val="single" w:sz="4" w:space="0" w:color="auto"/>
            </w:tcBorders>
            <w:vAlign w:val="center"/>
          </w:tcPr>
          <w:p w14:paraId="315B7F15"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免费保修期内售后服务条款偏离情况</w:t>
            </w:r>
          </w:p>
        </w:tc>
        <w:tc>
          <w:tcPr>
            <w:tcW w:w="654" w:type="dxa"/>
            <w:tcBorders>
              <w:top w:val="single" w:sz="4" w:space="0" w:color="auto"/>
              <w:left w:val="single" w:sz="4" w:space="0" w:color="auto"/>
              <w:bottom w:val="single" w:sz="4" w:space="0" w:color="auto"/>
              <w:right w:val="single" w:sz="4" w:space="0" w:color="auto"/>
            </w:tcBorders>
            <w:vAlign w:val="center"/>
          </w:tcPr>
          <w:p w14:paraId="52E89BA1"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669" w:type="dxa"/>
            <w:tcBorders>
              <w:top w:val="single" w:sz="4" w:space="0" w:color="auto"/>
              <w:left w:val="single" w:sz="4" w:space="0" w:color="auto"/>
              <w:bottom w:val="single" w:sz="4" w:space="0" w:color="auto"/>
              <w:right w:val="single" w:sz="4" w:space="0" w:color="auto"/>
            </w:tcBorders>
            <w:vAlign w:val="center"/>
          </w:tcPr>
          <w:p w14:paraId="289303BC"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专家评分</w:t>
            </w:r>
          </w:p>
        </w:tc>
        <w:tc>
          <w:tcPr>
            <w:tcW w:w="5224" w:type="dxa"/>
            <w:tcBorders>
              <w:top w:val="single" w:sz="4" w:space="0" w:color="auto"/>
              <w:left w:val="single" w:sz="4" w:space="0" w:color="auto"/>
              <w:bottom w:val="single" w:sz="4" w:space="0" w:color="auto"/>
              <w:right w:val="single" w:sz="4" w:space="0" w:color="auto"/>
            </w:tcBorders>
            <w:vAlign w:val="center"/>
          </w:tcPr>
          <w:p w14:paraId="200D1BE3"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投标人应如实填写《商务要求偏离表（免费保修期内售后服务要求）》，评审委员会根据响应情况进行打分，全部满足要求的得100分，</w:t>
            </w:r>
            <w:proofErr w:type="gramStart"/>
            <w:r>
              <w:rPr>
                <w:rFonts w:asciiTheme="minorEastAsia" w:eastAsiaTheme="minorEastAsia" w:hAnsiTheme="minorEastAsia" w:cstheme="minorEastAsia" w:hint="eastAsia"/>
                <w:szCs w:val="21"/>
              </w:rPr>
              <w:t>每负偏离</w:t>
            </w:r>
            <w:proofErr w:type="gramEnd"/>
            <w:r>
              <w:rPr>
                <w:rFonts w:asciiTheme="minorEastAsia" w:eastAsiaTheme="minorEastAsia" w:hAnsiTheme="minorEastAsia" w:cstheme="minorEastAsia" w:hint="eastAsia"/>
                <w:szCs w:val="21"/>
              </w:rPr>
              <w:t>一项扣10分，扣完为止。</w:t>
            </w:r>
          </w:p>
        </w:tc>
      </w:tr>
      <w:tr w:rsidR="009871C6" w14:paraId="7BA59460" w14:textId="77777777">
        <w:trPr>
          <w:trHeight w:val="57"/>
          <w:jc w:val="center"/>
        </w:trPr>
        <w:tc>
          <w:tcPr>
            <w:tcW w:w="417" w:type="dxa"/>
            <w:vMerge/>
            <w:tcBorders>
              <w:top w:val="single" w:sz="4" w:space="0" w:color="auto"/>
              <w:left w:val="single" w:sz="4" w:space="0" w:color="auto"/>
              <w:bottom w:val="single" w:sz="4" w:space="0" w:color="auto"/>
              <w:right w:val="single" w:sz="4" w:space="0" w:color="auto"/>
            </w:tcBorders>
            <w:vAlign w:val="center"/>
          </w:tcPr>
          <w:p w14:paraId="0A3A399F" w14:textId="77777777" w:rsidR="009871C6" w:rsidRDefault="009871C6">
            <w:pPr>
              <w:keepNext/>
              <w:keepLines/>
              <w:spacing w:before="260" w:after="260" w:line="240" w:lineRule="exact"/>
              <w:jc w:val="center"/>
              <w:outlineLvl w:val="2"/>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19E413E6"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tc>
        <w:tc>
          <w:tcPr>
            <w:tcW w:w="1070" w:type="dxa"/>
            <w:tcBorders>
              <w:top w:val="single" w:sz="4" w:space="0" w:color="auto"/>
              <w:left w:val="single" w:sz="4" w:space="0" w:color="auto"/>
              <w:bottom w:val="single" w:sz="4" w:space="0" w:color="auto"/>
              <w:right w:val="single" w:sz="4" w:space="0" w:color="auto"/>
            </w:tcBorders>
            <w:vAlign w:val="center"/>
          </w:tcPr>
          <w:p w14:paraId="04C692C7" w14:textId="77777777" w:rsidR="009871C6" w:rsidRDefault="00000000">
            <w:pPr>
              <w:spacing w:line="240" w:lineRule="exact"/>
              <w:jc w:val="center"/>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szCs w:val="21"/>
              </w:rPr>
              <w:t>免费保修期外售后服务条款偏离情况</w:t>
            </w:r>
          </w:p>
        </w:tc>
        <w:tc>
          <w:tcPr>
            <w:tcW w:w="654" w:type="dxa"/>
            <w:tcBorders>
              <w:top w:val="single" w:sz="4" w:space="0" w:color="auto"/>
              <w:left w:val="single" w:sz="4" w:space="0" w:color="auto"/>
              <w:bottom w:val="single" w:sz="4" w:space="0" w:color="auto"/>
              <w:right w:val="single" w:sz="4" w:space="0" w:color="auto"/>
            </w:tcBorders>
            <w:vAlign w:val="center"/>
          </w:tcPr>
          <w:p w14:paraId="39E70115"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669" w:type="dxa"/>
            <w:tcBorders>
              <w:top w:val="single" w:sz="4" w:space="0" w:color="auto"/>
              <w:left w:val="single" w:sz="4" w:space="0" w:color="auto"/>
              <w:bottom w:val="single" w:sz="4" w:space="0" w:color="auto"/>
              <w:right w:val="single" w:sz="4" w:space="0" w:color="auto"/>
            </w:tcBorders>
            <w:vAlign w:val="center"/>
          </w:tcPr>
          <w:p w14:paraId="2574E780"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专家评分</w:t>
            </w:r>
          </w:p>
        </w:tc>
        <w:tc>
          <w:tcPr>
            <w:tcW w:w="5224" w:type="dxa"/>
            <w:tcBorders>
              <w:top w:val="single" w:sz="4" w:space="0" w:color="auto"/>
              <w:left w:val="single" w:sz="4" w:space="0" w:color="auto"/>
              <w:bottom w:val="single" w:sz="4" w:space="0" w:color="auto"/>
              <w:right w:val="single" w:sz="4" w:space="0" w:color="auto"/>
            </w:tcBorders>
            <w:vAlign w:val="center"/>
          </w:tcPr>
          <w:p w14:paraId="5D14F260"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投标人应如实填写《商务要求偏离表（免费保修期外售后服务要求）》，评审委员会根据响应情况进行打分，全部满足要求的得100分，</w:t>
            </w:r>
            <w:proofErr w:type="gramStart"/>
            <w:r>
              <w:rPr>
                <w:rFonts w:asciiTheme="minorEastAsia" w:eastAsiaTheme="minorEastAsia" w:hAnsiTheme="minorEastAsia" w:cstheme="minorEastAsia" w:hint="eastAsia"/>
                <w:szCs w:val="21"/>
              </w:rPr>
              <w:t>每负偏离</w:t>
            </w:r>
            <w:proofErr w:type="gramEnd"/>
            <w:r>
              <w:rPr>
                <w:rFonts w:asciiTheme="minorEastAsia" w:eastAsiaTheme="minorEastAsia" w:hAnsiTheme="minorEastAsia" w:cstheme="minorEastAsia" w:hint="eastAsia"/>
                <w:szCs w:val="21"/>
              </w:rPr>
              <w:t>一项扣34分，扣完为止。</w:t>
            </w:r>
          </w:p>
        </w:tc>
      </w:tr>
      <w:tr w:rsidR="009871C6" w14:paraId="6E24ECE2" w14:textId="77777777">
        <w:trPr>
          <w:trHeight w:val="57"/>
          <w:jc w:val="center"/>
        </w:trPr>
        <w:tc>
          <w:tcPr>
            <w:tcW w:w="417" w:type="dxa"/>
            <w:vMerge/>
            <w:tcBorders>
              <w:top w:val="single" w:sz="4" w:space="0" w:color="auto"/>
              <w:left w:val="single" w:sz="4" w:space="0" w:color="auto"/>
              <w:bottom w:val="single" w:sz="4" w:space="0" w:color="auto"/>
              <w:right w:val="single" w:sz="4" w:space="0" w:color="auto"/>
            </w:tcBorders>
            <w:vAlign w:val="center"/>
          </w:tcPr>
          <w:p w14:paraId="6653FC3F" w14:textId="77777777" w:rsidR="009871C6" w:rsidRDefault="009871C6">
            <w:pPr>
              <w:keepNext/>
              <w:keepLines/>
              <w:spacing w:before="260" w:after="260" w:line="240" w:lineRule="exact"/>
              <w:jc w:val="center"/>
              <w:outlineLvl w:val="2"/>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087FDDA3"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p>
        </w:tc>
        <w:tc>
          <w:tcPr>
            <w:tcW w:w="1070" w:type="dxa"/>
            <w:tcBorders>
              <w:top w:val="single" w:sz="4" w:space="0" w:color="auto"/>
              <w:left w:val="single" w:sz="4" w:space="0" w:color="auto"/>
              <w:bottom w:val="single" w:sz="4" w:space="0" w:color="auto"/>
              <w:right w:val="single" w:sz="4" w:space="0" w:color="auto"/>
            </w:tcBorders>
            <w:vAlign w:val="center"/>
          </w:tcPr>
          <w:p w14:paraId="34606F2B"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其他商务条款偏离情况</w:t>
            </w:r>
          </w:p>
        </w:tc>
        <w:tc>
          <w:tcPr>
            <w:tcW w:w="654" w:type="dxa"/>
            <w:tcBorders>
              <w:top w:val="single" w:sz="4" w:space="0" w:color="auto"/>
              <w:left w:val="single" w:sz="4" w:space="0" w:color="auto"/>
              <w:bottom w:val="single" w:sz="4" w:space="0" w:color="auto"/>
              <w:right w:val="single" w:sz="4" w:space="0" w:color="auto"/>
            </w:tcBorders>
            <w:vAlign w:val="center"/>
          </w:tcPr>
          <w:p w14:paraId="32094AD1"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669" w:type="dxa"/>
            <w:tcBorders>
              <w:top w:val="single" w:sz="4" w:space="0" w:color="auto"/>
              <w:left w:val="single" w:sz="4" w:space="0" w:color="auto"/>
              <w:bottom w:val="single" w:sz="4" w:space="0" w:color="auto"/>
              <w:right w:val="single" w:sz="4" w:space="0" w:color="auto"/>
            </w:tcBorders>
            <w:vAlign w:val="center"/>
          </w:tcPr>
          <w:p w14:paraId="61D9D51F"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专家评分</w:t>
            </w:r>
          </w:p>
        </w:tc>
        <w:tc>
          <w:tcPr>
            <w:tcW w:w="5224" w:type="dxa"/>
            <w:tcBorders>
              <w:top w:val="single" w:sz="4" w:space="0" w:color="auto"/>
              <w:left w:val="single" w:sz="4" w:space="0" w:color="auto"/>
              <w:bottom w:val="single" w:sz="4" w:space="0" w:color="auto"/>
              <w:right w:val="single" w:sz="4" w:space="0" w:color="auto"/>
            </w:tcBorders>
            <w:vAlign w:val="center"/>
          </w:tcPr>
          <w:p w14:paraId="473E4A61"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投标人应如实填写《商务要求偏离表（其他商务要求）》，评审委员会根据响应情况进行打分，全部满足要求的得100分，</w:t>
            </w:r>
            <w:proofErr w:type="gramStart"/>
            <w:r>
              <w:rPr>
                <w:rFonts w:asciiTheme="minorEastAsia" w:eastAsiaTheme="minorEastAsia" w:hAnsiTheme="minorEastAsia" w:cstheme="minorEastAsia" w:hint="eastAsia"/>
                <w:szCs w:val="21"/>
              </w:rPr>
              <w:t>每负偏离</w:t>
            </w:r>
            <w:proofErr w:type="gramEnd"/>
            <w:r>
              <w:rPr>
                <w:rFonts w:asciiTheme="minorEastAsia" w:eastAsiaTheme="minorEastAsia" w:hAnsiTheme="minorEastAsia" w:cstheme="minorEastAsia" w:hint="eastAsia"/>
                <w:szCs w:val="21"/>
              </w:rPr>
              <w:t>一项扣3.5分，扣完为止。</w:t>
            </w:r>
          </w:p>
        </w:tc>
      </w:tr>
      <w:tr w:rsidR="009871C6" w14:paraId="66CF5416" w14:textId="77777777">
        <w:trPr>
          <w:trHeight w:val="57"/>
          <w:jc w:val="center"/>
        </w:trPr>
        <w:tc>
          <w:tcPr>
            <w:tcW w:w="417" w:type="dxa"/>
            <w:tcBorders>
              <w:top w:val="single" w:sz="4" w:space="0" w:color="auto"/>
              <w:left w:val="single" w:sz="4" w:space="0" w:color="auto"/>
              <w:bottom w:val="single" w:sz="4" w:space="0" w:color="auto"/>
              <w:right w:val="single" w:sz="4" w:space="0" w:color="auto"/>
            </w:tcBorders>
            <w:vAlign w:val="center"/>
          </w:tcPr>
          <w:p w14:paraId="2D17EEED"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tc>
        <w:tc>
          <w:tcPr>
            <w:tcW w:w="2809" w:type="dxa"/>
            <w:gridSpan w:val="4"/>
            <w:tcBorders>
              <w:top w:val="single" w:sz="4" w:space="0" w:color="auto"/>
              <w:left w:val="single" w:sz="4" w:space="0" w:color="auto"/>
              <w:bottom w:val="single" w:sz="4" w:space="0" w:color="auto"/>
              <w:right w:val="single" w:sz="4" w:space="0" w:color="auto"/>
            </w:tcBorders>
            <w:vAlign w:val="center"/>
          </w:tcPr>
          <w:p w14:paraId="0F1AE964"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诚信情况</w:t>
            </w:r>
          </w:p>
        </w:tc>
        <w:tc>
          <w:tcPr>
            <w:tcW w:w="5224" w:type="dxa"/>
            <w:tcBorders>
              <w:top w:val="single" w:sz="4" w:space="0" w:color="auto"/>
              <w:left w:val="single" w:sz="4" w:space="0" w:color="auto"/>
              <w:bottom w:val="single" w:sz="4" w:space="0" w:color="auto"/>
              <w:right w:val="single" w:sz="4" w:space="0" w:color="auto"/>
            </w:tcBorders>
            <w:vAlign w:val="center"/>
          </w:tcPr>
          <w:p w14:paraId="2B8196F0" w14:textId="77777777" w:rsidR="009871C6" w:rsidRDefault="00000000">
            <w:pPr>
              <w:snapToGrid w:val="0"/>
              <w:spacing w:line="300" w:lineRule="auto"/>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r>
      <w:tr w:rsidR="009871C6" w14:paraId="7E8E3446" w14:textId="77777777">
        <w:trPr>
          <w:trHeight w:val="57"/>
          <w:jc w:val="center"/>
        </w:trPr>
        <w:tc>
          <w:tcPr>
            <w:tcW w:w="417" w:type="dxa"/>
            <w:vMerge w:val="restart"/>
            <w:tcBorders>
              <w:top w:val="single" w:sz="4" w:space="0" w:color="auto"/>
              <w:left w:val="single" w:sz="4" w:space="0" w:color="auto"/>
              <w:bottom w:val="single" w:sz="4" w:space="0" w:color="auto"/>
              <w:right w:val="single" w:sz="4" w:space="0" w:color="auto"/>
            </w:tcBorders>
            <w:vAlign w:val="center"/>
          </w:tcPr>
          <w:p w14:paraId="38F22320" w14:textId="77777777" w:rsidR="009871C6" w:rsidRDefault="009871C6">
            <w:pPr>
              <w:spacing w:line="240" w:lineRule="exact"/>
              <w:jc w:val="center"/>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5E434033"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序号</w:t>
            </w:r>
          </w:p>
        </w:tc>
        <w:tc>
          <w:tcPr>
            <w:tcW w:w="1070" w:type="dxa"/>
            <w:tcBorders>
              <w:top w:val="single" w:sz="4" w:space="0" w:color="auto"/>
              <w:left w:val="single" w:sz="4" w:space="0" w:color="auto"/>
              <w:bottom w:val="single" w:sz="4" w:space="0" w:color="auto"/>
              <w:right w:val="single" w:sz="4" w:space="0" w:color="auto"/>
            </w:tcBorders>
            <w:vAlign w:val="center"/>
          </w:tcPr>
          <w:p w14:paraId="5D429096"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评审因素</w:t>
            </w:r>
          </w:p>
        </w:tc>
        <w:tc>
          <w:tcPr>
            <w:tcW w:w="654" w:type="dxa"/>
            <w:tcBorders>
              <w:top w:val="single" w:sz="4" w:space="0" w:color="auto"/>
              <w:left w:val="single" w:sz="4" w:space="0" w:color="auto"/>
              <w:bottom w:val="single" w:sz="4" w:space="0" w:color="auto"/>
              <w:right w:val="single" w:sz="4" w:space="0" w:color="auto"/>
            </w:tcBorders>
            <w:vAlign w:val="center"/>
          </w:tcPr>
          <w:p w14:paraId="7BB16311"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权重</w:t>
            </w:r>
          </w:p>
        </w:tc>
        <w:tc>
          <w:tcPr>
            <w:tcW w:w="669" w:type="dxa"/>
            <w:tcBorders>
              <w:top w:val="single" w:sz="4" w:space="0" w:color="auto"/>
              <w:left w:val="single" w:sz="4" w:space="0" w:color="auto"/>
              <w:bottom w:val="single" w:sz="4" w:space="0" w:color="auto"/>
              <w:right w:val="single" w:sz="4" w:space="0" w:color="auto"/>
            </w:tcBorders>
            <w:vAlign w:val="center"/>
          </w:tcPr>
          <w:p w14:paraId="01FA155E"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评分方式</w:t>
            </w:r>
          </w:p>
        </w:tc>
        <w:tc>
          <w:tcPr>
            <w:tcW w:w="5224" w:type="dxa"/>
            <w:tcBorders>
              <w:top w:val="single" w:sz="4" w:space="0" w:color="auto"/>
              <w:left w:val="single" w:sz="4" w:space="0" w:color="auto"/>
              <w:bottom w:val="single" w:sz="4" w:space="0" w:color="auto"/>
              <w:right w:val="single" w:sz="4" w:space="0" w:color="auto"/>
            </w:tcBorders>
            <w:vAlign w:val="center"/>
          </w:tcPr>
          <w:p w14:paraId="230062A7"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评分准则</w:t>
            </w:r>
          </w:p>
        </w:tc>
      </w:tr>
      <w:tr w:rsidR="009871C6" w14:paraId="38F71D8F" w14:textId="77777777">
        <w:trPr>
          <w:trHeight w:val="90"/>
          <w:jc w:val="center"/>
        </w:trPr>
        <w:tc>
          <w:tcPr>
            <w:tcW w:w="417" w:type="dxa"/>
            <w:vMerge/>
            <w:tcBorders>
              <w:top w:val="single" w:sz="4" w:space="0" w:color="auto"/>
              <w:left w:val="single" w:sz="4" w:space="0" w:color="auto"/>
              <w:bottom w:val="single" w:sz="4" w:space="0" w:color="auto"/>
              <w:right w:val="single" w:sz="4" w:space="0" w:color="auto"/>
            </w:tcBorders>
            <w:vAlign w:val="center"/>
          </w:tcPr>
          <w:p w14:paraId="3935EE92" w14:textId="77777777" w:rsidR="009871C6" w:rsidRDefault="009871C6">
            <w:pPr>
              <w:keepNext/>
              <w:keepLines/>
              <w:spacing w:before="340" w:after="330" w:line="240" w:lineRule="exact"/>
              <w:jc w:val="center"/>
              <w:outlineLvl w:val="0"/>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5DE1EAA6"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1070" w:type="dxa"/>
            <w:tcBorders>
              <w:top w:val="single" w:sz="4" w:space="0" w:color="auto"/>
              <w:left w:val="single" w:sz="4" w:space="0" w:color="auto"/>
              <w:bottom w:val="single" w:sz="4" w:space="0" w:color="auto"/>
              <w:right w:val="single" w:sz="4" w:space="0" w:color="auto"/>
            </w:tcBorders>
            <w:vAlign w:val="center"/>
          </w:tcPr>
          <w:p w14:paraId="4DB0EED8"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诚信</w:t>
            </w:r>
          </w:p>
        </w:tc>
        <w:tc>
          <w:tcPr>
            <w:tcW w:w="654" w:type="dxa"/>
            <w:tcBorders>
              <w:top w:val="single" w:sz="4" w:space="0" w:color="auto"/>
              <w:left w:val="single" w:sz="4" w:space="0" w:color="auto"/>
              <w:bottom w:val="single" w:sz="4" w:space="0" w:color="auto"/>
              <w:right w:val="single" w:sz="4" w:space="0" w:color="auto"/>
            </w:tcBorders>
            <w:vAlign w:val="center"/>
          </w:tcPr>
          <w:p w14:paraId="49A6A0AA"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669" w:type="dxa"/>
            <w:tcBorders>
              <w:top w:val="single" w:sz="4" w:space="0" w:color="auto"/>
              <w:left w:val="single" w:sz="4" w:space="0" w:color="auto"/>
              <w:bottom w:val="single" w:sz="4" w:space="0" w:color="auto"/>
              <w:right w:val="single" w:sz="4" w:space="0" w:color="auto"/>
            </w:tcBorders>
            <w:vAlign w:val="center"/>
          </w:tcPr>
          <w:p w14:paraId="496E8FB6"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专家评分</w:t>
            </w:r>
          </w:p>
        </w:tc>
        <w:tc>
          <w:tcPr>
            <w:tcW w:w="5224" w:type="dxa"/>
            <w:tcBorders>
              <w:top w:val="single" w:sz="4" w:space="0" w:color="auto"/>
              <w:left w:val="single" w:sz="4" w:space="0" w:color="auto"/>
              <w:bottom w:val="single" w:sz="4" w:space="0" w:color="auto"/>
              <w:right w:val="single" w:sz="4" w:space="0" w:color="auto"/>
            </w:tcBorders>
          </w:tcPr>
          <w:p w14:paraId="09F33539"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（一）评分内容：</w:t>
            </w:r>
          </w:p>
          <w:p w14:paraId="063CEF53"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供应</w:t>
            </w:r>
            <w:proofErr w:type="gramStart"/>
            <w:r>
              <w:rPr>
                <w:rFonts w:asciiTheme="minorEastAsia" w:eastAsiaTheme="minorEastAsia" w:hAnsiTheme="minorEastAsia" w:cstheme="minorEastAsia" w:hint="eastAsia"/>
                <w:kern w:val="0"/>
                <w:szCs w:val="21"/>
              </w:rPr>
              <w:t>商存在</w:t>
            </w:r>
            <w:proofErr w:type="gramEnd"/>
            <w:r>
              <w:rPr>
                <w:rFonts w:asciiTheme="minorEastAsia" w:eastAsiaTheme="minorEastAsia" w:hAnsiTheme="minorEastAsia" w:cstheme="minorEastAsia" w:hint="eastAsia"/>
                <w:kern w:val="0"/>
                <w:szCs w:val="21"/>
              </w:rPr>
              <w:t>《深圳市财政局政府采购供应商信用信息管理办法》（深财</w:t>
            </w:r>
            <w:proofErr w:type="gramStart"/>
            <w:r>
              <w:rPr>
                <w:rFonts w:asciiTheme="minorEastAsia" w:eastAsiaTheme="minorEastAsia" w:hAnsiTheme="minorEastAsia" w:cstheme="minorEastAsia" w:hint="eastAsia"/>
                <w:kern w:val="0"/>
                <w:szCs w:val="21"/>
              </w:rPr>
              <w:t>规</w:t>
            </w:r>
            <w:proofErr w:type="gramEnd"/>
            <w:r>
              <w:rPr>
                <w:rFonts w:asciiTheme="minorEastAsia" w:eastAsiaTheme="minorEastAsia" w:hAnsiTheme="minorEastAsia" w:cstheme="minorEastAsia" w:hint="eastAsia"/>
                <w:kern w:val="0"/>
                <w:szCs w:val="21"/>
              </w:rPr>
              <w:t>〔2023〕3号）列明的一般行政处罚信息、一般违法失信记录信息的，本项不得分，不存在上述情形的本项得100分。供应商无需提供任何证明材料，评标过程中由工作人员向评审委员会提供有关供应商诚信查询结果。</w:t>
            </w:r>
          </w:p>
          <w:p w14:paraId="3969F6E2" w14:textId="77777777" w:rsidR="009871C6" w:rsidRDefault="00000000">
            <w:pPr>
              <w:widowControl/>
              <w:jc w:val="left"/>
              <w:rPr>
                <w:rFonts w:asciiTheme="minorEastAsia" w:eastAsiaTheme="minorEastAsia" w:hAnsiTheme="minorEastAsia" w:cstheme="minorEastAsia" w:hint="eastAsia"/>
                <w:kern w:val="0"/>
                <w:szCs w:val="21"/>
              </w:rPr>
            </w:pPr>
            <w:r>
              <w:rPr>
                <w:rFonts w:asciiTheme="minorEastAsia" w:eastAsiaTheme="minorEastAsia" w:hAnsiTheme="minorEastAsia" w:cstheme="minorEastAsia" w:hint="eastAsia"/>
                <w:kern w:val="0"/>
                <w:szCs w:val="21"/>
              </w:rPr>
              <w:t>（二）评分依据：</w:t>
            </w:r>
          </w:p>
          <w:p w14:paraId="74989943" w14:textId="77777777" w:rsidR="009871C6" w:rsidRDefault="00000000">
            <w:pPr>
              <w:widowControl/>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kern w:val="0"/>
                <w:szCs w:val="21"/>
              </w:rPr>
              <w:t>查询渠道：通过“信用中国”（www.creditchina.gov.cn，下载信用信息报告）、“中国政府采购网”（www.ccgp.gov.cn）</w:t>
            </w:r>
            <w:proofErr w:type="gramStart"/>
            <w:r>
              <w:rPr>
                <w:rFonts w:asciiTheme="minorEastAsia" w:eastAsiaTheme="minorEastAsia" w:hAnsiTheme="minorEastAsia" w:cstheme="minorEastAsia" w:hint="eastAsia"/>
                <w:kern w:val="0"/>
                <w:szCs w:val="21"/>
              </w:rPr>
              <w:t>”</w:t>
            </w:r>
            <w:proofErr w:type="gramEnd"/>
            <w:r>
              <w:rPr>
                <w:rFonts w:asciiTheme="minorEastAsia" w:eastAsiaTheme="minorEastAsia" w:hAnsiTheme="minorEastAsia" w:cstheme="minorEastAsia" w:hint="eastAsia"/>
                <w:kern w:val="0"/>
                <w:szCs w:val="21"/>
              </w:rPr>
              <w:t>、“深圳市政府采购监管网”（http://zfcg.sz.gov.cn）以及“深圳政府采购智慧平台信用库”为供应商信用信息的查询渠道，相关信息以开标当日的查询结果为准。</w:t>
            </w:r>
          </w:p>
        </w:tc>
      </w:tr>
      <w:tr w:rsidR="009871C6" w14:paraId="6E4BD101" w14:textId="77777777">
        <w:trPr>
          <w:trHeight w:val="57"/>
          <w:jc w:val="center"/>
        </w:trPr>
        <w:tc>
          <w:tcPr>
            <w:tcW w:w="417" w:type="dxa"/>
            <w:tcBorders>
              <w:top w:val="single" w:sz="4" w:space="0" w:color="auto"/>
              <w:left w:val="single" w:sz="4" w:space="0" w:color="auto"/>
              <w:bottom w:val="single" w:sz="4" w:space="0" w:color="auto"/>
              <w:right w:val="single" w:sz="4" w:space="0" w:color="auto"/>
            </w:tcBorders>
            <w:vAlign w:val="center"/>
          </w:tcPr>
          <w:p w14:paraId="1EF89A27" w14:textId="77777777" w:rsidR="009871C6" w:rsidRDefault="00000000">
            <w:pPr>
              <w:spacing w:line="240" w:lineRule="exact"/>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zCs w:val="21"/>
              </w:rPr>
              <w:t>5</w:t>
            </w:r>
          </w:p>
        </w:tc>
        <w:tc>
          <w:tcPr>
            <w:tcW w:w="2809" w:type="dxa"/>
            <w:gridSpan w:val="4"/>
            <w:tcBorders>
              <w:top w:val="single" w:sz="4" w:space="0" w:color="auto"/>
              <w:left w:val="single" w:sz="4" w:space="0" w:color="auto"/>
              <w:bottom w:val="single" w:sz="4" w:space="0" w:color="auto"/>
              <w:right w:val="single" w:sz="4" w:space="0" w:color="auto"/>
            </w:tcBorders>
            <w:vAlign w:val="center"/>
          </w:tcPr>
          <w:p w14:paraId="34A07453" w14:textId="77777777" w:rsidR="009871C6" w:rsidRDefault="00000000">
            <w:pPr>
              <w:spacing w:line="240" w:lineRule="exact"/>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zCs w:val="21"/>
              </w:rPr>
              <w:t>综合实力</w:t>
            </w:r>
          </w:p>
        </w:tc>
        <w:tc>
          <w:tcPr>
            <w:tcW w:w="5224" w:type="dxa"/>
            <w:tcBorders>
              <w:top w:val="single" w:sz="4" w:space="0" w:color="auto"/>
              <w:left w:val="single" w:sz="4" w:space="0" w:color="auto"/>
              <w:bottom w:val="single" w:sz="4" w:space="0" w:color="auto"/>
              <w:right w:val="single" w:sz="4" w:space="0" w:color="auto"/>
            </w:tcBorders>
            <w:vAlign w:val="center"/>
          </w:tcPr>
          <w:p w14:paraId="1DEDA756" w14:textId="77777777" w:rsidR="009871C6" w:rsidRDefault="00000000">
            <w:pPr>
              <w:snapToGrid w:val="0"/>
              <w:spacing w:line="300" w:lineRule="auto"/>
              <w:jc w:val="center"/>
              <w:rPr>
                <w:rFonts w:asciiTheme="minorEastAsia" w:eastAsiaTheme="minorEastAsia" w:hAnsiTheme="minorEastAsia" w:cstheme="minorEastAsia" w:hint="eastAsia"/>
                <w:b/>
                <w:bCs/>
                <w:szCs w:val="21"/>
              </w:rPr>
            </w:pPr>
            <w:r>
              <w:rPr>
                <w:rFonts w:asciiTheme="minorEastAsia" w:eastAsiaTheme="minorEastAsia" w:hAnsiTheme="minorEastAsia" w:cstheme="minorEastAsia" w:hint="eastAsia"/>
                <w:b/>
                <w:bCs/>
                <w:szCs w:val="21"/>
              </w:rPr>
              <w:t>6</w:t>
            </w:r>
          </w:p>
        </w:tc>
      </w:tr>
      <w:tr w:rsidR="009871C6" w14:paraId="63F7FB8B" w14:textId="77777777">
        <w:trPr>
          <w:trHeight w:val="57"/>
          <w:jc w:val="center"/>
        </w:trPr>
        <w:tc>
          <w:tcPr>
            <w:tcW w:w="417" w:type="dxa"/>
            <w:vMerge w:val="restart"/>
            <w:tcBorders>
              <w:top w:val="single" w:sz="4" w:space="0" w:color="auto"/>
              <w:left w:val="single" w:sz="4" w:space="0" w:color="auto"/>
              <w:bottom w:val="single" w:sz="4" w:space="0" w:color="auto"/>
              <w:right w:val="single" w:sz="4" w:space="0" w:color="auto"/>
            </w:tcBorders>
            <w:vAlign w:val="center"/>
          </w:tcPr>
          <w:p w14:paraId="69A7C985" w14:textId="77777777" w:rsidR="009871C6" w:rsidRDefault="009871C6">
            <w:pPr>
              <w:keepNext/>
              <w:keepLines/>
              <w:spacing w:before="260" w:after="260" w:line="240" w:lineRule="exact"/>
              <w:jc w:val="center"/>
              <w:outlineLvl w:val="2"/>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17D24912"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序号</w:t>
            </w:r>
          </w:p>
        </w:tc>
        <w:tc>
          <w:tcPr>
            <w:tcW w:w="1070" w:type="dxa"/>
            <w:tcBorders>
              <w:top w:val="single" w:sz="4" w:space="0" w:color="auto"/>
              <w:left w:val="single" w:sz="4" w:space="0" w:color="auto"/>
              <w:bottom w:val="single" w:sz="4" w:space="0" w:color="auto"/>
              <w:right w:val="single" w:sz="4" w:space="0" w:color="auto"/>
            </w:tcBorders>
            <w:vAlign w:val="center"/>
          </w:tcPr>
          <w:p w14:paraId="7B58AAE8"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评审因素</w:t>
            </w:r>
          </w:p>
        </w:tc>
        <w:tc>
          <w:tcPr>
            <w:tcW w:w="654" w:type="dxa"/>
            <w:tcBorders>
              <w:top w:val="single" w:sz="4" w:space="0" w:color="auto"/>
              <w:left w:val="single" w:sz="4" w:space="0" w:color="auto"/>
              <w:bottom w:val="single" w:sz="4" w:space="0" w:color="auto"/>
              <w:right w:val="single" w:sz="4" w:space="0" w:color="auto"/>
            </w:tcBorders>
            <w:vAlign w:val="center"/>
          </w:tcPr>
          <w:p w14:paraId="015150C6"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权重</w:t>
            </w:r>
          </w:p>
        </w:tc>
        <w:tc>
          <w:tcPr>
            <w:tcW w:w="669" w:type="dxa"/>
            <w:tcBorders>
              <w:top w:val="single" w:sz="4" w:space="0" w:color="auto"/>
              <w:left w:val="single" w:sz="4" w:space="0" w:color="auto"/>
              <w:bottom w:val="single" w:sz="4" w:space="0" w:color="auto"/>
              <w:right w:val="single" w:sz="4" w:space="0" w:color="auto"/>
            </w:tcBorders>
            <w:vAlign w:val="center"/>
          </w:tcPr>
          <w:p w14:paraId="18E0A57F"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评分方式</w:t>
            </w:r>
          </w:p>
        </w:tc>
        <w:tc>
          <w:tcPr>
            <w:tcW w:w="5224" w:type="dxa"/>
            <w:tcBorders>
              <w:top w:val="single" w:sz="4" w:space="0" w:color="auto"/>
              <w:left w:val="single" w:sz="4" w:space="0" w:color="auto"/>
              <w:bottom w:val="single" w:sz="4" w:space="0" w:color="auto"/>
              <w:right w:val="single" w:sz="4" w:space="0" w:color="auto"/>
            </w:tcBorders>
            <w:vAlign w:val="center"/>
          </w:tcPr>
          <w:p w14:paraId="166C708A"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评分准则</w:t>
            </w:r>
          </w:p>
        </w:tc>
      </w:tr>
      <w:tr w:rsidR="009871C6" w14:paraId="5BB08365" w14:textId="77777777">
        <w:trPr>
          <w:trHeight w:val="123"/>
          <w:jc w:val="center"/>
        </w:trPr>
        <w:tc>
          <w:tcPr>
            <w:tcW w:w="417" w:type="dxa"/>
            <w:vMerge/>
            <w:tcBorders>
              <w:top w:val="single" w:sz="4" w:space="0" w:color="auto"/>
              <w:left w:val="single" w:sz="4" w:space="0" w:color="auto"/>
              <w:bottom w:val="single" w:sz="4" w:space="0" w:color="auto"/>
              <w:right w:val="single" w:sz="4" w:space="0" w:color="auto"/>
            </w:tcBorders>
            <w:vAlign w:val="center"/>
          </w:tcPr>
          <w:p w14:paraId="4B64683D" w14:textId="77777777" w:rsidR="009871C6" w:rsidRDefault="009871C6">
            <w:pPr>
              <w:keepNext/>
              <w:keepLines/>
              <w:spacing w:before="260" w:after="260" w:line="240" w:lineRule="exact"/>
              <w:jc w:val="center"/>
              <w:outlineLvl w:val="2"/>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57192D62"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1070" w:type="dxa"/>
            <w:tcBorders>
              <w:top w:val="single" w:sz="4" w:space="0" w:color="auto"/>
              <w:left w:val="single" w:sz="4" w:space="0" w:color="auto"/>
              <w:bottom w:val="single" w:sz="4" w:space="0" w:color="auto"/>
              <w:right w:val="single" w:sz="4" w:space="0" w:color="auto"/>
            </w:tcBorders>
            <w:vAlign w:val="center"/>
          </w:tcPr>
          <w:p w14:paraId="48C02594" w14:textId="77777777" w:rsidR="009871C6" w:rsidRDefault="00000000">
            <w:pPr>
              <w:snapToGrid w:val="0"/>
              <w:spacing w:line="300" w:lineRule="auto"/>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投标人同类业绩</w:t>
            </w:r>
          </w:p>
        </w:tc>
        <w:tc>
          <w:tcPr>
            <w:tcW w:w="654" w:type="dxa"/>
            <w:tcBorders>
              <w:top w:val="single" w:sz="4" w:space="0" w:color="auto"/>
              <w:left w:val="single" w:sz="4" w:space="0" w:color="auto"/>
              <w:bottom w:val="single" w:sz="4" w:space="0" w:color="auto"/>
              <w:right w:val="single" w:sz="4" w:space="0" w:color="auto"/>
            </w:tcBorders>
            <w:vAlign w:val="center"/>
          </w:tcPr>
          <w:p w14:paraId="211CF3BD"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tc>
        <w:tc>
          <w:tcPr>
            <w:tcW w:w="669" w:type="dxa"/>
            <w:tcBorders>
              <w:top w:val="single" w:sz="4" w:space="0" w:color="auto"/>
              <w:left w:val="single" w:sz="4" w:space="0" w:color="auto"/>
              <w:bottom w:val="single" w:sz="4" w:space="0" w:color="auto"/>
              <w:right w:val="single" w:sz="4" w:space="0" w:color="auto"/>
            </w:tcBorders>
            <w:vAlign w:val="center"/>
          </w:tcPr>
          <w:p w14:paraId="3398E465"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专家打分</w:t>
            </w:r>
          </w:p>
        </w:tc>
        <w:tc>
          <w:tcPr>
            <w:tcW w:w="5224" w:type="dxa"/>
            <w:tcBorders>
              <w:top w:val="single" w:sz="4" w:space="0" w:color="auto"/>
              <w:left w:val="single" w:sz="4" w:space="0" w:color="auto"/>
              <w:bottom w:val="single" w:sz="4" w:space="0" w:color="auto"/>
              <w:right w:val="single" w:sz="4" w:space="0" w:color="auto"/>
            </w:tcBorders>
          </w:tcPr>
          <w:p w14:paraId="6BE3F64C"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一）评分内容：提供自2023年1月1日至本项目投标截止日，以合同签订时间为准的家具项目同类业绩【每份合同中需同时包含：文件柜、屏风卡位（职员工作位）、办公椅的其中两项或以上】，每提供1项有效同类业绩的，得20分，最高不超过100分，未提供的不得分。</w:t>
            </w:r>
          </w:p>
          <w:p w14:paraId="7BF9901B"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（二）评分依据：投标人提供的每项业绩需按以下要求同时提供完整准确的证明文件，如未按以下要求提供完整证明文件的业绩不计分：</w:t>
            </w:r>
          </w:p>
          <w:p w14:paraId="09D7D0B4"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1.中标（成交）通知书扫描件；</w:t>
            </w:r>
          </w:p>
          <w:p w14:paraId="321D4694"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2.提供合同关键页扫描件（包含合同双方主体、合同项目名称、合同主要内容、合同签订日期、合同双方签字盖章页），通过合同关键信息无法判断是否得分的，还须同时提供投标人承诺（格式自拟）；</w:t>
            </w:r>
          </w:p>
          <w:p w14:paraId="18AC81E5"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3.提供项目履约合格（或以上）或验收合格（或以上）证明材料关键页，履约/验收证明材料需加盖甲方公章或业务章。</w:t>
            </w:r>
          </w:p>
          <w:p w14:paraId="51FC54B4"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以上资料均要求提供扫描件。评分中出现无证明资料或专家无法凭所提供资料判断是否得分的情况，一律作不得分处理。</w:t>
            </w:r>
          </w:p>
        </w:tc>
      </w:tr>
      <w:tr w:rsidR="009871C6" w14:paraId="1C7873A7" w14:textId="77777777">
        <w:trPr>
          <w:trHeight w:val="123"/>
          <w:jc w:val="center"/>
        </w:trPr>
        <w:tc>
          <w:tcPr>
            <w:tcW w:w="417" w:type="dxa"/>
            <w:tcBorders>
              <w:top w:val="single" w:sz="4" w:space="0" w:color="auto"/>
              <w:left w:val="single" w:sz="4" w:space="0" w:color="auto"/>
              <w:bottom w:val="single" w:sz="4" w:space="0" w:color="auto"/>
              <w:right w:val="single" w:sz="4" w:space="0" w:color="auto"/>
            </w:tcBorders>
            <w:vAlign w:val="center"/>
          </w:tcPr>
          <w:p w14:paraId="4BD6B4A4" w14:textId="77777777" w:rsidR="009871C6" w:rsidRDefault="009871C6">
            <w:pPr>
              <w:keepNext/>
              <w:keepLines/>
              <w:spacing w:before="260" w:after="260" w:line="240" w:lineRule="exact"/>
              <w:jc w:val="center"/>
              <w:outlineLvl w:val="2"/>
              <w:rPr>
                <w:rFonts w:asciiTheme="minorEastAsia" w:eastAsiaTheme="minorEastAsia" w:hAnsiTheme="minorEastAsia" w:cstheme="minorEastAsia" w:hint="eastAsia"/>
                <w:szCs w:val="21"/>
              </w:rPr>
            </w:pPr>
          </w:p>
        </w:tc>
        <w:tc>
          <w:tcPr>
            <w:tcW w:w="416" w:type="dxa"/>
            <w:tcBorders>
              <w:top w:val="single" w:sz="4" w:space="0" w:color="auto"/>
              <w:left w:val="single" w:sz="4" w:space="0" w:color="auto"/>
              <w:bottom w:val="single" w:sz="4" w:space="0" w:color="auto"/>
              <w:right w:val="single" w:sz="4" w:space="0" w:color="auto"/>
            </w:tcBorders>
            <w:vAlign w:val="center"/>
          </w:tcPr>
          <w:p w14:paraId="0218CC0F"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p>
        </w:tc>
        <w:tc>
          <w:tcPr>
            <w:tcW w:w="1070" w:type="dxa"/>
            <w:tcBorders>
              <w:top w:val="single" w:sz="4" w:space="0" w:color="auto"/>
              <w:left w:val="single" w:sz="4" w:space="0" w:color="auto"/>
              <w:bottom w:val="single" w:sz="4" w:space="0" w:color="auto"/>
              <w:right w:val="single" w:sz="4" w:space="0" w:color="auto"/>
            </w:tcBorders>
            <w:vAlign w:val="center"/>
          </w:tcPr>
          <w:p w14:paraId="3F793AA6" w14:textId="77777777" w:rsidR="009871C6" w:rsidRDefault="00000000">
            <w:pPr>
              <w:snapToGrid w:val="0"/>
              <w:spacing w:line="300" w:lineRule="auto"/>
              <w:jc w:val="center"/>
              <w:rPr>
                <w:rFonts w:asciiTheme="minorEastAsia" w:eastAsiaTheme="minorEastAsia" w:hAnsiTheme="minorEastAsia" w:cstheme="minorEastAsia" w:hint="eastAsia"/>
                <w:szCs w:val="21"/>
              </w:rPr>
            </w:pPr>
            <w:r>
              <w:rPr>
                <w:spacing w:val="7"/>
              </w:rPr>
              <w:t>投标人认证情况</w:t>
            </w:r>
          </w:p>
        </w:tc>
        <w:tc>
          <w:tcPr>
            <w:tcW w:w="654" w:type="dxa"/>
            <w:tcBorders>
              <w:top w:val="single" w:sz="4" w:space="0" w:color="auto"/>
              <w:left w:val="single" w:sz="4" w:space="0" w:color="auto"/>
              <w:bottom w:val="single" w:sz="4" w:space="0" w:color="auto"/>
              <w:right w:val="single" w:sz="4" w:space="0" w:color="auto"/>
            </w:tcBorders>
            <w:vAlign w:val="center"/>
          </w:tcPr>
          <w:p w14:paraId="0C642053"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w:t>
            </w:r>
          </w:p>
        </w:tc>
        <w:tc>
          <w:tcPr>
            <w:tcW w:w="669" w:type="dxa"/>
            <w:tcBorders>
              <w:top w:val="single" w:sz="4" w:space="0" w:color="auto"/>
              <w:left w:val="single" w:sz="4" w:space="0" w:color="auto"/>
              <w:bottom w:val="single" w:sz="4" w:space="0" w:color="auto"/>
              <w:right w:val="single" w:sz="4" w:space="0" w:color="auto"/>
            </w:tcBorders>
            <w:vAlign w:val="center"/>
          </w:tcPr>
          <w:p w14:paraId="633CA4EC" w14:textId="77777777" w:rsidR="009871C6" w:rsidRDefault="00000000">
            <w:pPr>
              <w:spacing w:line="24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专家打分</w:t>
            </w:r>
          </w:p>
        </w:tc>
        <w:tc>
          <w:tcPr>
            <w:tcW w:w="5224" w:type="dxa"/>
            <w:tcBorders>
              <w:top w:val="single" w:sz="4" w:space="0" w:color="auto"/>
              <w:left w:val="single" w:sz="4" w:space="0" w:color="auto"/>
              <w:bottom w:val="single" w:sz="4" w:space="0" w:color="auto"/>
              <w:right w:val="single" w:sz="4" w:space="0" w:color="auto"/>
            </w:tcBorders>
          </w:tcPr>
          <w:p w14:paraId="71F65642"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（一）评分内容：</w:t>
            </w:r>
          </w:p>
          <w:p w14:paraId="3BDD9EE7"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投标人或所投产品制造商（与分项报价表一致）需具备以下证书：</w:t>
            </w:r>
          </w:p>
          <w:p w14:paraId="08EE94A0"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（1）中国环境标志产品认证证书，且认证覆盖范围应同时包含本次采购主要产品：文件柜、屏风卡位（职员工作位）、办公椅；</w:t>
            </w:r>
          </w:p>
          <w:p w14:paraId="363EAAC4"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（2）产品抗菌等级认证证书，且认证覆盖范围应同时包含本次采购主要产品：文件柜、屏风卡位（职员工作位）、办公椅；</w:t>
            </w:r>
          </w:p>
          <w:p w14:paraId="490A3059"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（3）品质验证认证证书，且认证覆盖范围应同时包含本次采购主要产品：文件柜、屏风卡位（职员工作位）、办公椅；</w:t>
            </w:r>
          </w:p>
          <w:p w14:paraId="01930C7C"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（4）中国环保产品认证证书，且认证覆盖范围应同时包含本次采购主要产品：文件柜、屏风卡位（职员工作位）、办公椅；</w:t>
            </w:r>
          </w:p>
          <w:p w14:paraId="11ECE419"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（5）中国绿色产品认证证书，且认证覆盖范围应同时包含本次采购主要产品：文件柜、屏风卡位（职员工作位）、办公椅；</w:t>
            </w:r>
          </w:p>
          <w:p w14:paraId="5F7E6830"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（6）家具防火阻燃产品认证证书，且认证覆盖范围应同时包含本次采购主要产品：文件柜、屏风卡位（职员工作位）、办公椅；</w:t>
            </w:r>
          </w:p>
          <w:p w14:paraId="78FDC44A"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（7）家具产品人类工效学认证证书，且认证覆盖范围应同时包含本次采购主要产品：文件柜、屏风卡位（职员工作位）、办公椅；</w:t>
            </w:r>
          </w:p>
          <w:p w14:paraId="628068F3"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（8）家具安装实施能力资质认证证书，且认证覆盖范围应同时包含本次采购主要产品：文件柜、屏风卡位（职员工作位）、办公椅；</w:t>
            </w:r>
          </w:p>
          <w:p w14:paraId="5090416E"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（9）职业健康安全管理体系认证证书，且认证覆盖范围应同时包含本次采购主要产品：文件柜、屏风卡位</w:t>
            </w:r>
            <w:r>
              <w:rPr>
                <w:rFonts w:asciiTheme="minorEastAsia" w:eastAsiaTheme="minorEastAsia" w:hAnsiTheme="minorEastAsia" w:cstheme="minorEastAsia" w:hint="eastAsia"/>
                <w:szCs w:val="21"/>
              </w:rPr>
              <w:lastRenderedPageBreak/>
              <w:t>（职员工作位）、办公椅；</w:t>
            </w:r>
          </w:p>
          <w:p w14:paraId="4188181A"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（10）质量管理体系认证证书，且认证覆盖范围应同时包含本次采购主要产品：文件柜、屏风卡位（职员工作位）、办公椅。</w:t>
            </w:r>
          </w:p>
          <w:p w14:paraId="428186F8"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提供10个符合要求证书的，得100分；</w:t>
            </w:r>
          </w:p>
          <w:p w14:paraId="15705BB4"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8≦证书数量＜9种的，得50分；</w:t>
            </w:r>
          </w:p>
          <w:p w14:paraId="20613149"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3≦证书数量＜8种的，得20分；</w:t>
            </w:r>
          </w:p>
          <w:p w14:paraId="258BFA3D"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其他情况不得分。</w:t>
            </w:r>
          </w:p>
          <w:p w14:paraId="1ED3F0CB"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（二）评分依据：</w:t>
            </w:r>
          </w:p>
          <w:p w14:paraId="57DB2538"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1.投标人需同时提供以下材料作为证明文件：</w:t>
            </w:r>
          </w:p>
          <w:p w14:paraId="0FA5C300"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提供相关认证机构颁发的有效认证证书扫描件及全国认证认可信息公共服务平台（认 e 云）</w:t>
            </w:r>
          </w:p>
          <w:p w14:paraId="692F91D5"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hyperlink r:id="rId10" w:history="1">
              <w:r>
                <w:rPr>
                  <w:rFonts w:asciiTheme="minorEastAsia" w:eastAsiaTheme="minorEastAsia" w:hAnsiTheme="minorEastAsia" w:cstheme="minorEastAsia" w:hint="eastAsia"/>
                  <w:szCs w:val="21"/>
                </w:rPr>
                <w:t>http://cx.cnca.cn</w:t>
              </w:r>
            </w:hyperlink>
            <w:r>
              <w:rPr>
                <w:rFonts w:asciiTheme="minorEastAsia" w:eastAsiaTheme="minorEastAsia" w:hAnsiTheme="minorEastAsia" w:cstheme="minorEastAsia" w:hint="eastAsia"/>
                <w:szCs w:val="21"/>
              </w:rPr>
              <w:t>）查询有效截图；</w:t>
            </w:r>
          </w:p>
          <w:p w14:paraId="0B57156E"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2.如供应</w:t>
            </w:r>
            <w:proofErr w:type="gramStart"/>
            <w:r>
              <w:rPr>
                <w:rFonts w:asciiTheme="minorEastAsia" w:eastAsiaTheme="minorEastAsia" w:hAnsiTheme="minorEastAsia" w:cstheme="minorEastAsia" w:hint="eastAsia"/>
                <w:szCs w:val="21"/>
              </w:rPr>
              <w:t>商距本</w:t>
            </w:r>
            <w:proofErr w:type="gramEnd"/>
            <w:r>
              <w:rPr>
                <w:rFonts w:asciiTheme="minorEastAsia" w:eastAsiaTheme="minorEastAsia" w:hAnsiTheme="minorEastAsia" w:cstheme="minorEastAsia" w:hint="eastAsia"/>
                <w:szCs w:val="21"/>
              </w:rPr>
              <w:t xml:space="preserve">项目开标之日的注册成立时间不足 3 </w:t>
            </w:r>
            <w:proofErr w:type="gramStart"/>
            <w:r>
              <w:rPr>
                <w:rFonts w:asciiTheme="minorEastAsia" w:eastAsiaTheme="minorEastAsia" w:hAnsiTheme="minorEastAsia" w:cstheme="minorEastAsia" w:hint="eastAsia"/>
                <w:szCs w:val="21"/>
              </w:rPr>
              <w:t>个</w:t>
            </w:r>
            <w:proofErr w:type="gramEnd"/>
            <w:r>
              <w:rPr>
                <w:rFonts w:asciiTheme="minorEastAsia" w:eastAsiaTheme="minorEastAsia" w:hAnsiTheme="minorEastAsia" w:cstheme="minorEastAsia" w:hint="eastAsia"/>
                <w:szCs w:val="21"/>
              </w:rPr>
              <w:t>月，且未取得以上认证证书的，提供认证机构出具的关于“正在办理 ”或“暂无法办理 ”的书面证明材料（需包含评审因素涉及的认证证书，且加盖认证机构公章），可视为已获得相应的认证证书。</w:t>
            </w:r>
          </w:p>
          <w:p w14:paraId="22FBA82B" w14:textId="77777777" w:rsidR="009871C6" w:rsidRDefault="00000000">
            <w:pP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3.相关证明材料的产品名称与招标文件要求的名称不完全一致的，需提供为同种产品的说明；若名称不完全一致又未提供说明的，由评审委员会判定是否符合文件要求。</w:t>
            </w:r>
          </w:p>
        </w:tc>
      </w:tr>
    </w:tbl>
    <w:p w14:paraId="5BB12956" w14:textId="77777777" w:rsidR="009871C6" w:rsidRDefault="009871C6">
      <w:pPr>
        <w:pStyle w:val="23"/>
      </w:pPr>
    </w:p>
    <w:p w14:paraId="588F387E" w14:textId="77777777" w:rsidR="009871C6" w:rsidRDefault="009871C6">
      <w:pPr>
        <w:sectPr w:rsidR="009871C6">
          <w:pgSz w:w="11907" w:h="16840"/>
          <w:pgMar w:top="1440" w:right="1418" w:bottom="1440" w:left="1418" w:header="851" w:footer="992" w:gutter="0"/>
          <w:cols w:space="425"/>
          <w:titlePg/>
          <w:docGrid w:linePitch="462"/>
        </w:sectPr>
      </w:pPr>
    </w:p>
    <w:p w14:paraId="422E3021" w14:textId="77777777" w:rsidR="009871C6" w:rsidRDefault="009871C6">
      <w:pPr>
        <w:jc w:val="center"/>
        <w:rPr>
          <w:b/>
          <w:sz w:val="84"/>
          <w:szCs w:val="84"/>
        </w:rPr>
      </w:pPr>
    </w:p>
    <w:p w14:paraId="5FDEA87E" w14:textId="77777777" w:rsidR="009871C6" w:rsidRDefault="009871C6">
      <w:pPr>
        <w:jc w:val="center"/>
        <w:rPr>
          <w:b/>
          <w:sz w:val="84"/>
          <w:szCs w:val="84"/>
        </w:rPr>
      </w:pPr>
    </w:p>
    <w:p w14:paraId="57617E22" w14:textId="77777777" w:rsidR="009871C6" w:rsidRDefault="00000000">
      <w:pPr>
        <w:jc w:val="center"/>
        <w:rPr>
          <w:b/>
          <w:sz w:val="120"/>
          <w:szCs w:val="120"/>
        </w:rPr>
      </w:pPr>
      <w:r>
        <w:rPr>
          <w:rFonts w:hint="eastAsia"/>
          <w:b/>
          <w:sz w:val="120"/>
          <w:szCs w:val="120"/>
        </w:rPr>
        <w:t>政府采购</w:t>
      </w:r>
    </w:p>
    <w:p w14:paraId="3F831034" w14:textId="77777777" w:rsidR="009871C6" w:rsidRDefault="00000000">
      <w:pPr>
        <w:jc w:val="center"/>
        <w:rPr>
          <w:b/>
          <w:sz w:val="120"/>
          <w:szCs w:val="120"/>
        </w:rPr>
      </w:pPr>
      <w:r>
        <w:rPr>
          <w:rFonts w:hint="eastAsia"/>
          <w:b/>
          <w:sz w:val="120"/>
          <w:szCs w:val="120"/>
        </w:rPr>
        <w:t>招标文件</w:t>
      </w:r>
    </w:p>
    <w:p w14:paraId="30CD55DA" w14:textId="77777777" w:rsidR="009871C6" w:rsidRDefault="00000000">
      <w:pPr>
        <w:jc w:val="center"/>
        <w:rPr>
          <w:b/>
          <w:sz w:val="52"/>
          <w:szCs w:val="52"/>
        </w:rPr>
      </w:pPr>
      <w:r>
        <w:rPr>
          <w:rFonts w:hint="eastAsia"/>
          <w:b/>
          <w:sz w:val="52"/>
          <w:szCs w:val="52"/>
        </w:rPr>
        <w:t>（货物类）</w:t>
      </w:r>
    </w:p>
    <w:p w14:paraId="59D2080E" w14:textId="77777777" w:rsidR="009871C6" w:rsidRDefault="009871C6"/>
    <w:p w14:paraId="06E90477" w14:textId="77777777" w:rsidR="009871C6" w:rsidRDefault="009871C6"/>
    <w:p w14:paraId="74ABD0A1" w14:textId="77777777" w:rsidR="009871C6" w:rsidRDefault="009871C6"/>
    <w:p w14:paraId="35DC1BDF" w14:textId="77777777" w:rsidR="009871C6" w:rsidRDefault="009871C6"/>
    <w:p w14:paraId="2B77627F" w14:textId="77777777" w:rsidR="009871C6" w:rsidRDefault="009871C6"/>
    <w:p w14:paraId="55FA9400" w14:textId="77777777" w:rsidR="009871C6" w:rsidRDefault="009871C6"/>
    <w:p w14:paraId="19BE14F8" w14:textId="77777777" w:rsidR="009871C6" w:rsidRDefault="009871C6"/>
    <w:p w14:paraId="503D6812" w14:textId="77777777" w:rsidR="009871C6" w:rsidRDefault="009871C6"/>
    <w:p w14:paraId="7A52BD05" w14:textId="77777777" w:rsidR="009871C6" w:rsidRDefault="009871C6"/>
    <w:p w14:paraId="6DE5E4E7" w14:textId="77777777" w:rsidR="009871C6" w:rsidRDefault="009871C6"/>
    <w:p w14:paraId="765651BB" w14:textId="77777777" w:rsidR="009871C6" w:rsidRDefault="009871C6"/>
    <w:p w14:paraId="749B3491" w14:textId="77777777" w:rsidR="009871C6" w:rsidRDefault="009871C6"/>
    <w:p w14:paraId="673B26DB" w14:textId="77777777" w:rsidR="009871C6" w:rsidRDefault="009871C6"/>
    <w:p w14:paraId="6AFD46B8" w14:textId="77777777" w:rsidR="009871C6" w:rsidRDefault="009871C6"/>
    <w:p w14:paraId="692671EA" w14:textId="77777777" w:rsidR="009871C6" w:rsidRDefault="009871C6"/>
    <w:p w14:paraId="27E1D627" w14:textId="77777777" w:rsidR="009871C6" w:rsidRDefault="009871C6"/>
    <w:p w14:paraId="74771C9F" w14:textId="77777777" w:rsidR="009871C6" w:rsidRDefault="009871C6"/>
    <w:p w14:paraId="69A59C31" w14:textId="77777777" w:rsidR="009871C6" w:rsidRDefault="009871C6"/>
    <w:p w14:paraId="36C3B5B6" w14:textId="77777777" w:rsidR="009871C6" w:rsidRDefault="009871C6"/>
    <w:p w14:paraId="3686C292" w14:textId="77777777" w:rsidR="009871C6" w:rsidRDefault="00000000">
      <w:pPr>
        <w:jc w:val="center"/>
        <w:rPr>
          <w:b/>
          <w:sz w:val="44"/>
          <w:szCs w:val="44"/>
        </w:rPr>
      </w:pPr>
      <w:bookmarkStart w:id="2" w:name="_Hlk71465316"/>
      <w:r>
        <w:rPr>
          <w:rFonts w:hint="eastAsia"/>
          <w:b/>
          <w:sz w:val="44"/>
          <w:szCs w:val="44"/>
        </w:rPr>
        <w:t>深圳公共资源交易中心</w:t>
      </w:r>
    </w:p>
    <w:p w14:paraId="73FC5D4C" w14:textId="77777777" w:rsidR="009871C6" w:rsidRDefault="00000000">
      <w:pPr>
        <w:jc w:val="center"/>
        <w:rPr>
          <w:b/>
          <w:sz w:val="44"/>
          <w:szCs w:val="44"/>
        </w:rPr>
      </w:pPr>
      <w:r>
        <w:rPr>
          <w:rFonts w:hint="eastAsia"/>
          <w:b/>
          <w:sz w:val="44"/>
          <w:szCs w:val="44"/>
        </w:rPr>
        <w:t>（</w:t>
      </w:r>
      <w:r>
        <w:rPr>
          <w:b/>
          <w:sz w:val="44"/>
          <w:szCs w:val="44"/>
        </w:rPr>
        <w:t>20</w:t>
      </w:r>
      <w:r>
        <w:rPr>
          <w:rFonts w:hint="eastAsia"/>
          <w:b/>
          <w:sz w:val="44"/>
          <w:szCs w:val="44"/>
        </w:rPr>
        <w:t>25</w:t>
      </w:r>
      <w:r>
        <w:rPr>
          <w:rFonts w:hint="eastAsia"/>
          <w:b/>
          <w:sz w:val="44"/>
          <w:szCs w:val="44"/>
        </w:rPr>
        <w:t>）</w:t>
      </w:r>
    </w:p>
    <w:bookmarkEnd w:id="2"/>
    <w:p w14:paraId="0513E200" w14:textId="77777777" w:rsidR="009871C6" w:rsidRDefault="009871C6">
      <w:pPr>
        <w:widowControl/>
        <w:jc w:val="center"/>
      </w:pPr>
    </w:p>
    <w:p w14:paraId="641BEA81" w14:textId="77777777" w:rsidR="009871C6" w:rsidRDefault="00000000">
      <w:pPr>
        <w:widowControl/>
        <w:jc w:val="center"/>
      </w:pPr>
      <w:r>
        <w:br w:type="page"/>
      </w:r>
    </w:p>
    <w:p w14:paraId="3D5D9ED1" w14:textId="77777777" w:rsidR="009871C6" w:rsidRDefault="00000000">
      <w:pPr>
        <w:spacing w:beforeLines="100" w:before="240" w:afterLines="100" w:after="240"/>
        <w:jc w:val="center"/>
        <w:rPr>
          <w:rFonts w:ascii="黑体" w:eastAsia="黑体" w:hAnsi="黑体" w:cs="黑体" w:hint="eastAsia"/>
          <w:b/>
          <w:bCs/>
          <w:sz w:val="28"/>
          <w:szCs w:val="36"/>
        </w:rPr>
      </w:pPr>
      <w:bookmarkStart w:id="3" w:name="_Hlk72218009"/>
      <w:r>
        <w:rPr>
          <w:rFonts w:ascii="黑体" w:eastAsia="黑体" w:hAnsi="黑体" w:cs="黑体" w:hint="eastAsia"/>
          <w:b/>
          <w:bCs/>
          <w:sz w:val="28"/>
          <w:szCs w:val="36"/>
        </w:rPr>
        <w:lastRenderedPageBreak/>
        <w:t>目   录</w:t>
      </w:r>
    </w:p>
    <w:p w14:paraId="09BC72EF" w14:textId="77777777" w:rsidR="009871C6" w:rsidRDefault="00000000">
      <w:pPr>
        <w:outlineLvl w:val="0"/>
        <w:rPr>
          <w:b/>
          <w:sz w:val="24"/>
        </w:rPr>
      </w:pPr>
      <w:r>
        <w:rPr>
          <w:rFonts w:hint="eastAsia"/>
          <w:b/>
          <w:sz w:val="24"/>
        </w:rPr>
        <w:t>第一册</w:t>
      </w:r>
      <w:r>
        <w:rPr>
          <w:rFonts w:hint="eastAsia"/>
          <w:b/>
          <w:sz w:val="24"/>
        </w:rPr>
        <w:t xml:space="preserve">    </w:t>
      </w:r>
      <w:r>
        <w:rPr>
          <w:rFonts w:hint="eastAsia"/>
          <w:b/>
          <w:sz w:val="24"/>
        </w:rPr>
        <w:t>专用条款</w:t>
      </w:r>
    </w:p>
    <w:p w14:paraId="4B3D6BC8" w14:textId="77777777" w:rsidR="009871C6" w:rsidRDefault="00000000">
      <w:pPr>
        <w:ind w:firstLineChars="400" w:firstLine="960"/>
        <w:rPr>
          <w:sz w:val="24"/>
        </w:rPr>
      </w:pPr>
      <w:r>
        <w:rPr>
          <w:rFonts w:hint="eastAsia"/>
          <w:sz w:val="24"/>
        </w:rPr>
        <w:t>关键信息</w:t>
      </w:r>
    </w:p>
    <w:p w14:paraId="09273562" w14:textId="77777777" w:rsidR="009871C6" w:rsidRDefault="00000000">
      <w:pPr>
        <w:ind w:leftChars="300" w:left="630" w:firstLineChars="300" w:firstLine="630"/>
        <w:rPr>
          <w:rFonts w:ascii="宋体" w:hAnsi="宋体" w:hint="eastAsia"/>
          <w:szCs w:val="21"/>
        </w:rPr>
      </w:pPr>
      <w:r>
        <w:rPr>
          <w:rFonts w:ascii="宋体" w:hAnsi="宋体" w:hint="eastAsia"/>
          <w:szCs w:val="21"/>
        </w:rPr>
        <w:t>第一章  招标公告</w:t>
      </w:r>
    </w:p>
    <w:p w14:paraId="4281F192" w14:textId="77777777" w:rsidR="009871C6" w:rsidRDefault="00000000">
      <w:pPr>
        <w:ind w:leftChars="300" w:left="630" w:firstLineChars="300" w:firstLine="630"/>
        <w:rPr>
          <w:rFonts w:ascii="宋体" w:hAnsi="宋体" w:hint="eastAsia"/>
          <w:szCs w:val="21"/>
        </w:rPr>
      </w:pPr>
      <w:r>
        <w:rPr>
          <w:rFonts w:ascii="宋体" w:hAnsi="宋体" w:hint="eastAsia"/>
          <w:szCs w:val="21"/>
        </w:rPr>
        <w:t xml:space="preserve">第二章  </w:t>
      </w:r>
      <w:bookmarkStart w:id="4" w:name="_Hlk71994379"/>
      <w:r>
        <w:rPr>
          <w:rFonts w:ascii="宋体" w:hAnsi="宋体" w:hint="eastAsia"/>
          <w:szCs w:val="21"/>
        </w:rPr>
        <w:t>对通用条款的补充内容及其他关键信息</w:t>
      </w:r>
      <w:bookmarkEnd w:id="4"/>
    </w:p>
    <w:p w14:paraId="61175B7D" w14:textId="77777777" w:rsidR="009871C6" w:rsidRDefault="00000000">
      <w:pPr>
        <w:ind w:leftChars="300" w:left="630" w:firstLineChars="300" w:firstLine="630"/>
        <w:rPr>
          <w:rFonts w:ascii="宋体" w:hAnsi="宋体" w:hint="eastAsia"/>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14:paraId="0AC1DD9E" w14:textId="77777777" w:rsidR="009871C6" w:rsidRDefault="00000000">
      <w:pPr>
        <w:ind w:leftChars="300" w:left="630" w:firstLineChars="300" w:firstLine="630"/>
        <w:rPr>
          <w:rFonts w:ascii="宋体" w:hAnsi="宋体" w:hint="eastAsia"/>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14:paraId="79F46CD9" w14:textId="77777777" w:rsidR="009871C6" w:rsidRDefault="00000000">
      <w:pPr>
        <w:ind w:leftChars="300" w:left="630" w:firstLineChars="300" w:firstLine="630"/>
        <w:rPr>
          <w:rFonts w:ascii="宋体" w:hAnsi="宋体" w:hint="eastAsia"/>
          <w:szCs w:val="21"/>
        </w:rPr>
      </w:pPr>
      <w:r>
        <w:rPr>
          <w:rFonts w:ascii="宋体" w:hAnsi="宋体" w:hint="eastAsia"/>
          <w:szCs w:val="21"/>
        </w:rPr>
        <w:t>第五章  合同条款及格式</w:t>
      </w:r>
    </w:p>
    <w:p w14:paraId="7D5F4CFD" w14:textId="77777777" w:rsidR="009871C6" w:rsidRDefault="009871C6">
      <w:pPr>
        <w:rPr>
          <w:b/>
          <w:sz w:val="24"/>
        </w:rPr>
      </w:pPr>
    </w:p>
    <w:p w14:paraId="775082F7" w14:textId="77777777" w:rsidR="009871C6" w:rsidRDefault="00000000">
      <w:pPr>
        <w:outlineLvl w:val="0"/>
        <w:rPr>
          <w:b/>
          <w:sz w:val="24"/>
        </w:rPr>
      </w:pPr>
      <w:r>
        <w:rPr>
          <w:rFonts w:hint="eastAsia"/>
          <w:b/>
          <w:sz w:val="24"/>
        </w:rPr>
        <w:t>第二册</w:t>
      </w:r>
      <w:r>
        <w:rPr>
          <w:rFonts w:hint="eastAsia"/>
          <w:b/>
          <w:sz w:val="24"/>
        </w:rPr>
        <w:t xml:space="preserve">    </w:t>
      </w:r>
      <w:r>
        <w:rPr>
          <w:rFonts w:hint="eastAsia"/>
          <w:b/>
          <w:sz w:val="24"/>
        </w:rPr>
        <w:t>通用条款</w:t>
      </w:r>
    </w:p>
    <w:p w14:paraId="1B285200" w14:textId="77777777" w:rsidR="009871C6" w:rsidRDefault="00000000">
      <w:pPr>
        <w:ind w:leftChars="300" w:left="630" w:firstLineChars="300" w:firstLine="630"/>
        <w:rPr>
          <w:rFonts w:ascii="宋体" w:hAnsi="宋体" w:hint="eastAsia"/>
          <w:szCs w:val="21"/>
        </w:rPr>
      </w:pPr>
      <w:r>
        <w:rPr>
          <w:rFonts w:ascii="宋体" w:hAnsi="宋体" w:hint="eastAsia"/>
          <w:szCs w:val="21"/>
        </w:rPr>
        <w:t>第一章  总则</w:t>
      </w:r>
    </w:p>
    <w:p w14:paraId="65FA6681" w14:textId="77777777" w:rsidR="009871C6" w:rsidRDefault="00000000">
      <w:pPr>
        <w:ind w:leftChars="300" w:left="630" w:firstLineChars="300" w:firstLine="630"/>
        <w:rPr>
          <w:rFonts w:ascii="宋体" w:hAnsi="宋体" w:hint="eastAsia"/>
          <w:szCs w:val="21"/>
        </w:rPr>
      </w:pPr>
      <w:r>
        <w:rPr>
          <w:rFonts w:ascii="宋体" w:hAnsi="宋体" w:hint="eastAsia"/>
          <w:szCs w:val="21"/>
        </w:rPr>
        <w:t>第二章  招标文件</w:t>
      </w:r>
    </w:p>
    <w:p w14:paraId="294958D7" w14:textId="77777777" w:rsidR="009871C6" w:rsidRDefault="00000000">
      <w:pPr>
        <w:ind w:leftChars="300" w:left="630" w:firstLineChars="300" w:firstLine="630"/>
        <w:rPr>
          <w:rFonts w:ascii="宋体" w:hAnsi="宋体" w:hint="eastAsia"/>
          <w:szCs w:val="21"/>
        </w:rPr>
      </w:pPr>
      <w:r>
        <w:rPr>
          <w:rFonts w:ascii="宋体" w:hAnsi="宋体" w:hint="eastAsia"/>
          <w:szCs w:val="21"/>
        </w:rPr>
        <w:t>第三章  投标文件的编制</w:t>
      </w:r>
    </w:p>
    <w:p w14:paraId="2DFB8997" w14:textId="77777777" w:rsidR="009871C6" w:rsidRDefault="00000000">
      <w:pPr>
        <w:ind w:leftChars="300" w:left="630" w:firstLineChars="300" w:firstLine="630"/>
        <w:rPr>
          <w:rFonts w:ascii="宋体" w:hAnsi="宋体" w:hint="eastAsia"/>
          <w:szCs w:val="21"/>
        </w:rPr>
      </w:pPr>
      <w:r>
        <w:rPr>
          <w:rFonts w:ascii="宋体" w:hAnsi="宋体" w:hint="eastAsia"/>
          <w:szCs w:val="21"/>
        </w:rPr>
        <w:t>第四章  投标文件的递交</w:t>
      </w:r>
    </w:p>
    <w:p w14:paraId="71F2A0D5" w14:textId="77777777" w:rsidR="009871C6" w:rsidRDefault="00000000">
      <w:pPr>
        <w:ind w:leftChars="300" w:left="630" w:firstLineChars="300" w:firstLine="630"/>
        <w:rPr>
          <w:rFonts w:ascii="宋体" w:hAnsi="宋体" w:hint="eastAsia"/>
          <w:szCs w:val="21"/>
        </w:rPr>
      </w:pPr>
      <w:r>
        <w:rPr>
          <w:rFonts w:ascii="宋体" w:hAnsi="宋体" w:hint="eastAsia"/>
          <w:szCs w:val="21"/>
        </w:rPr>
        <w:t>第五章  开标</w:t>
      </w:r>
    </w:p>
    <w:p w14:paraId="0C0EAF79" w14:textId="77777777" w:rsidR="009871C6" w:rsidRDefault="00000000">
      <w:pPr>
        <w:ind w:leftChars="300" w:left="630" w:firstLineChars="300" w:firstLine="630"/>
        <w:rPr>
          <w:rFonts w:ascii="宋体" w:hAnsi="宋体" w:hint="eastAsia"/>
          <w:szCs w:val="21"/>
        </w:rPr>
      </w:pPr>
      <w:r>
        <w:rPr>
          <w:rFonts w:ascii="宋体" w:hAnsi="宋体" w:hint="eastAsia"/>
          <w:szCs w:val="21"/>
        </w:rPr>
        <w:t>第六章  评审要求</w:t>
      </w:r>
    </w:p>
    <w:p w14:paraId="64DCF8A5" w14:textId="77777777" w:rsidR="009871C6" w:rsidRDefault="00000000">
      <w:pPr>
        <w:ind w:leftChars="300" w:left="630" w:firstLineChars="300" w:firstLine="630"/>
        <w:rPr>
          <w:rFonts w:ascii="宋体" w:hAnsi="宋体" w:hint="eastAsia"/>
          <w:szCs w:val="21"/>
        </w:rPr>
      </w:pPr>
      <w:r>
        <w:rPr>
          <w:rFonts w:ascii="宋体" w:hAnsi="宋体" w:hint="eastAsia"/>
          <w:szCs w:val="21"/>
        </w:rPr>
        <w:t>第七章  评审程序及评审方法</w:t>
      </w:r>
    </w:p>
    <w:p w14:paraId="566B7C5F" w14:textId="77777777" w:rsidR="009871C6" w:rsidRDefault="00000000">
      <w:pPr>
        <w:ind w:leftChars="300" w:left="630" w:firstLineChars="300" w:firstLine="630"/>
        <w:rPr>
          <w:rFonts w:ascii="宋体" w:hAnsi="宋体" w:hint="eastAsia"/>
          <w:szCs w:val="21"/>
        </w:rPr>
      </w:pPr>
      <w:r>
        <w:rPr>
          <w:rFonts w:ascii="宋体" w:hAnsi="宋体" w:hint="eastAsia"/>
          <w:szCs w:val="21"/>
        </w:rPr>
        <w:t>第八章  定标及公示</w:t>
      </w:r>
    </w:p>
    <w:p w14:paraId="3C52AA15" w14:textId="77777777" w:rsidR="009871C6" w:rsidRDefault="00000000">
      <w:pPr>
        <w:ind w:leftChars="300" w:left="630" w:firstLineChars="300" w:firstLine="630"/>
        <w:rPr>
          <w:rFonts w:ascii="宋体" w:hAnsi="宋体" w:hint="eastAsia"/>
          <w:szCs w:val="21"/>
        </w:rPr>
      </w:pPr>
      <w:r>
        <w:rPr>
          <w:rFonts w:ascii="宋体" w:hAnsi="宋体" w:hint="eastAsia"/>
          <w:szCs w:val="21"/>
        </w:rPr>
        <w:t>第九章  公开招标失败的后续处理</w:t>
      </w:r>
    </w:p>
    <w:p w14:paraId="3006EB79" w14:textId="77777777" w:rsidR="009871C6" w:rsidRDefault="00000000">
      <w:pPr>
        <w:ind w:leftChars="300" w:left="630" w:firstLineChars="300" w:firstLine="630"/>
        <w:rPr>
          <w:rFonts w:ascii="宋体" w:hAnsi="宋体" w:hint="eastAsia"/>
          <w:szCs w:val="21"/>
        </w:rPr>
      </w:pPr>
      <w:r>
        <w:rPr>
          <w:rFonts w:ascii="宋体" w:hAnsi="宋体" w:hint="eastAsia"/>
          <w:szCs w:val="21"/>
        </w:rPr>
        <w:t>第十章  合同的授予与备案</w:t>
      </w:r>
    </w:p>
    <w:p w14:paraId="4F1A856C" w14:textId="77777777" w:rsidR="009871C6" w:rsidRDefault="00000000">
      <w:pPr>
        <w:ind w:leftChars="300" w:left="630" w:firstLineChars="300" w:firstLine="630"/>
        <w:rPr>
          <w:rFonts w:ascii="宋体" w:hAnsi="宋体" w:hint="eastAsia"/>
          <w:szCs w:val="21"/>
        </w:rPr>
      </w:pPr>
      <w:r>
        <w:rPr>
          <w:rFonts w:ascii="宋体" w:hAnsi="宋体" w:hint="eastAsia"/>
          <w:szCs w:val="21"/>
        </w:rPr>
        <w:t>第十一章  质疑处理</w:t>
      </w:r>
    </w:p>
    <w:p w14:paraId="73081A49" w14:textId="77777777" w:rsidR="009871C6" w:rsidRDefault="009871C6">
      <w:pPr>
        <w:pStyle w:val="23"/>
      </w:pPr>
    </w:p>
    <w:p w14:paraId="788C4261" w14:textId="77777777" w:rsidR="009871C6" w:rsidRDefault="009871C6">
      <w:pPr>
        <w:pStyle w:val="a8"/>
        <w:sectPr w:rsidR="009871C6">
          <w:pgSz w:w="11907" w:h="16840"/>
          <w:pgMar w:top="1440" w:right="1797" w:bottom="1440" w:left="1797" w:header="851" w:footer="992" w:gutter="0"/>
          <w:cols w:space="425"/>
          <w:titlePg/>
          <w:docGrid w:linePitch="462"/>
        </w:sectPr>
      </w:pPr>
    </w:p>
    <w:p w14:paraId="681B74F7" w14:textId="77777777" w:rsidR="009871C6" w:rsidRDefault="00000000">
      <w:pPr>
        <w:pStyle w:val="10"/>
        <w:rPr>
          <w:rFonts w:hint="eastAsia"/>
          <w:color w:val="FF0000"/>
          <w:sz w:val="24"/>
        </w:rPr>
      </w:pPr>
      <w:bookmarkStart w:id="5" w:name="bt说明"/>
      <w:bookmarkStart w:id="6" w:name="bt投标人情况介绍"/>
      <w:bookmarkStart w:id="7" w:name="bt投标文件签署授权委托书"/>
      <w:bookmarkStart w:id="8" w:name="bt投标报价汇总表"/>
      <w:bookmarkStart w:id="9" w:name="bt本工程承诺书"/>
      <w:bookmarkStart w:id="10" w:name="bt合同条款及格式"/>
      <w:bookmarkStart w:id="11" w:name="bt合同条款"/>
      <w:bookmarkStart w:id="12" w:name="bt项目管理班子配备情况"/>
      <w:bookmarkStart w:id="13" w:name="bt技术标投标文件格式"/>
      <w:bookmarkStart w:id="14" w:name="bt其他资料2"/>
      <w:bookmarkStart w:id="15" w:name="bt投标函"/>
      <w:bookmarkStart w:id="16" w:name="bt开标一览表"/>
      <w:bookmarkStart w:id="17" w:name="合同格式"/>
      <w:bookmarkStart w:id="18" w:name="bt投标人须知"/>
      <w:bookmarkStart w:id="19" w:name="bt商务标投标文件格式"/>
      <w:bookmarkStart w:id="20" w:name="bt其他资料由投标人自定"/>
      <w:bookmarkStart w:id="21" w:name="bt合同格式"/>
      <w:bookmarkEnd w:id="3"/>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Pr>
          <w:rFonts w:hint="eastAsia"/>
        </w:rPr>
        <w:lastRenderedPageBreak/>
        <w:t>第一册</w:t>
      </w:r>
      <w:r>
        <w:rPr>
          <w:rFonts w:hint="eastAsia"/>
        </w:rPr>
        <w:t xml:space="preserve">  </w:t>
      </w:r>
      <w:r>
        <w:rPr>
          <w:rFonts w:hint="eastAsia"/>
        </w:rPr>
        <w:t>专用条款</w:t>
      </w:r>
    </w:p>
    <w:p w14:paraId="19B0C291" w14:textId="77777777" w:rsidR="009871C6" w:rsidRDefault="00000000">
      <w:pPr>
        <w:pStyle w:val="2"/>
        <w:rPr>
          <w:rFonts w:hint="eastAsia"/>
          <w:sz w:val="28"/>
          <w:szCs w:val="28"/>
        </w:rPr>
      </w:pPr>
      <w:r>
        <w:rPr>
          <w:rFonts w:hint="eastAsia"/>
          <w:sz w:val="28"/>
          <w:szCs w:val="28"/>
        </w:rPr>
        <w:t>第一章  招标公告</w:t>
      </w:r>
    </w:p>
    <w:p w14:paraId="2B962F76" w14:textId="77777777" w:rsidR="009871C6" w:rsidRDefault="00000000">
      <w:pPr>
        <w:spacing w:line="360" w:lineRule="auto"/>
        <w:rPr>
          <w:rFonts w:ascii="宋体" w:hAnsi="宋体" w:cs="宋体" w:hint="eastAsia"/>
          <w:b/>
          <w:bCs/>
          <w:kern w:val="0"/>
          <w:szCs w:val="21"/>
        </w:rPr>
      </w:pPr>
      <w:r>
        <w:rPr>
          <w:rFonts w:ascii="宋体" w:hAnsi="宋体" w:cs="宋体" w:hint="eastAsia"/>
          <w:b/>
          <w:bCs/>
          <w:kern w:val="0"/>
          <w:szCs w:val="21"/>
        </w:rPr>
        <w:t>申请人的资格要求：</w:t>
      </w:r>
    </w:p>
    <w:p w14:paraId="0C323CD5" w14:textId="77777777" w:rsidR="009871C6" w:rsidRDefault="00000000">
      <w:pPr>
        <w:ind w:firstLineChars="200" w:firstLine="42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bookmarkStart w:id="22" w:name="_Hlk72162904"/>
      <w:r>
        <w:rPr>
          <w:rFonts w:ascii="宋体" w:hAnsi="宋体" w:cs="宋体" w:hint="eastAsia"/>
          <w:kern w:val="0"/>
          <w:szCs w:val="21"/>
        </w:rPr>
        <w:t>具有独立法人资格或是具有独立承担民事责任能力的其他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22"/>
    </w:p>
    <w:p w14:paraId="5A115080" w14:textId="77777777" w:rsidR="009871C6" w:rsidRDefault="00000000">
      <w:pPr>
        <w:ind w:firstLineChars="200" w:firstLine="420"/>
        <w:rPr>
          <w:rFonts w:ascii="宋体" w:hAnsi="宋体" w:cs="宋体" w:hint="eastAsia"/>
          <w:kern w:val="0"/>
          <w:szCs w:val="21"/>
        </w:rPr>
      </w:pPr>
      <w:r>
        <w:rPr>
          <w:rFonts w:ascii="宋体" w:hAnsi="宋体" w:cs="宋体" w:hint="eastAsia"/>
          <w:kern w:val="0"/>
          <w:szCs w:val="21"/>
        </w:rPr>
        <w:t>2.本项目不接受联合体投标，（由供应商在《政府采购投标及履约承诺函》中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声明），是否接受投标人选用进口产品参与投标详见招标文件“货物需求明细”表；</w:t>
      </w:r>
    </w:p>
    <w:p w14:paraId="39363330" w14:textId="77777777" w:rsidR="009871C6" w:rsidRDefault="00000000">
      <w:pPr>
        <w:ind w:firstLineChars="200" w:firstLine="420"/>
        <w:rPr>
          <w:rFonts w:ascii="宋体" w:hAnsi="宋体" w:cs="宋体" w:hint="eastAsia"/>
          <w:kern w:val="0"/>
          <w:szCs w:val="21"/>
        </w:rPr>
      </w:pPr>
      <w:r>
        <w:rPr>
          <w:rFonts w:ascii="宋体" w:hAnsi="宋体" w:cs="宋体" w:hint="eastAsia"/>
          <w:kern w:val="0"/>
          <w:szCs w:val="21"/>
        </w:rPr>
        <w:t>3.参与本项目政府采购活动时不存在被有关部门禁止参与政府采购活动且在有效期内的情况（由供应商在《政府采购投标及履约承诺函》中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22D71117" w14:textId="77777777" w:rsidR="009871C6" w:rsidRDefault="00000000">
      <w:pPr>
        <w:ind w:firstLineChars="200" w:firstLine="420"/>
        <w:rPr>
          <w:rFonts w:ascii="宋体" w:hAnsi="宋体" w:cs="宋体" w:hint="eastAsia"/>
          <w:kern w:val="0"/>
          <w:szCs w:val="21"/>
        </w:rPr>
      </w:pPr>
      <w:r>
        <w:rPr>
          <w:rFonts w:ascii="宋体" w:hAnsi="宋体" w:cs="宋体" w:hint="eastAsia"/>
          <w:kern w:val="0"/>
          <w:szCs w:val="21"/>
        </w:rPr>
        <w:t>4.具备《中华人民共和国政府采购法》第二十二条第一款的条件（由供应商在《政府采购投标及履约承诺函》中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0E837E86" w14:textId="77777777" w:rsidR="009871C6" w:rsidRDefault="00000000">
      <w:pPr>
        <w:ind w:firstLineChars="200" w:firstLine="420"/>
        <w:rPr>
          <w:rFonts w:ascii="宋体" w:hAnsi="宋体" w:cs="宋体" w:hint="eastAsia"/>
          <w:kern w:val="0"/>
          <w:szCs w:val="21"/>
        </w:rPr>
      </w:pPr>
      <w:r>
        <w:rPr>
          <w:rFonts w:ascii="宋体" w:hAnsi="宋体" w:cs="宋体" w:hint="eastAsia"/>
          <w:kern w:val="0"/>
          <w:szCs w:val="21"/>
        </w:rPr>
        <w:t>5.未被列入失信被执行人、重大税收违法案件当事人名单、政府采购严重违法失信行为记录名单（由供应商在《政府采购投标及履约承诺函》中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53930DD8" w14:textId="77777777" w:rsidR="009871C6" w:rsidRDefault="00000000">
      <w:pPr>
        <w:ind w:firstLineChars="200" w:firstLine="420"/>
        <w:rPr>
          <w:rFonts w:ascii="宋体" w:hAnsi="宋体" w:cs="宋体" w:hint="eastAsia"/>
          <w:kern w:val="0"/>
          <w:szCs w:val="21"/>
        </w:rPr>
      </w:pPr>
      <w:r>
        <w:rPr>
          <w:rFonts w:ascii="宋体" w:hAnsi="宋体" w:cs="宋体" w:hint="eastAsia"/>
          <w:kern w:val="0"/>
          <w:szCs w:val="21"/>
        </w:rPr>
        <w:t>6.不存在《深圳市财政局政府采购供应商信用信息管理办法》（深财</w:t>
      </w:r>
      <w:proofErr w:type="gramStart"/>
      <w:r>
        <w:rPr>
          <w:rFonts w:ascii="宋体" w:hAnsi="宋体" w:cs="宋体" w:hint="eastAsia"/>
          <w:kern w:val="0"/>
          <w:szCs w:val="21"/>
        </w:rPr>
        <w:t>规</w:t>
      </w:r>
      <w:proofErr w:type="gramEnd"/>
      <w:r>
        <w:rPr>
          <w:rFonts w:ascii="宋体" w:hAnsi="宋体" w:cs="宋体" w:hint="eastAsia"/>
          <w:kern w:val="0"/>
          <w:szCs w:val="21"/>
        </w:rPr>
        <w:t>〔2023〕3号）列明的严重违法失信行为（由供应商在《政府采购投标及履约承诺函》中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131AE3B4" w14:textId="77777777" w:rsidR="009871C6" w:rsidRDefault="00000000">
      <w:pPr>
        <w:ind w:firstLineChars="200" w:firstLine="420"/>
        <w:rPr>
          <w:rFonts w:ascii="宋体" w:hAnsi="宋体" w:cs="宋体" w:hint="eastAsia"/>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7.为采购项目提供整体设计、规范编制或者项目管理、监理、检测等服务的供应商，不得再参加该采购项目的其他采购活动（由供应商在《政府采购投标及履约承诺函》中</w:t>
      </w:r>
      <w:proofErr w:type="gramStart"/>
      <w:r>
        <w:rPr>
          <w:rFonts w:ascii="宋体" w:hAnsi="宋体" w:cs="宋体" w:hint="eastAsia"/>
          <w:kern w:val="0"/>
          <w:szCs w:val="21"/>
        </w:rPr>
        <w:t>作出</w:t>
      </w:r>
      <w:proofErr w:type="gramEnd"/>
      <w:r>
        <w:rPr>
          <w:rFonts w:ascii="宋体" w:hAnsi="宋体" w:cs="宋体" w:hint="eastAsia"/>
          <w:kern w:val="0"/>
          <w:szCs w:val="21"/>
        </w:rPr>
        <w:t>声明）；</w:t>
      </w:r>
    </w:p>
    <w:p w14:paraId="3366CA3B" w14:textId="77777777" w:rsidR="009871C6" w:rsidRDefault="00000000">
      <w:pPr>
        <w:ind w:firstLineChars="200" w:firstLine="420"/>
        <w:rPr>
          <w:rFonts w:ascii="宋体" w:hAnsi="宋体" w:cs="宋体" w:hint="eastAsia"/>
          <w:kern w:val="0"/>
          <w:szCs w:val="21"/>
        </w:rPr>
      </w:pPr>
      <w:r>
        <w:rPr>
          <w:rFonts w:ascii="宋体" w:hAnsi="宋体" w:cs="宋体" w:hint="eastAsia"/>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14:paraId="3853ED90" w14:textId="77777777" w:rsidR="009871C6" w:rsidRDefault="00000000">
      <w:pPr>
        <w:ind w:firstLineChars="200" w:firstLine="420"/>
        <w:rPr>
          <w:rFonts w:ascii="宋体" w:hAnsi="宋体" w:cs="宋体" w:hint="eastAsia"/>
          <w:kern w:val="0"/>
          <w:szCs w:val="21"/>
        </w:rPr>
      </w:pPr>
      <w:r>
        <w:rPr>
          <w:rFonts w:ascii="宋体" w:hAnsi="宋体" w:cs="宋体" w:hint="eastAsia"/>
          <w:kern w:val="0"/>
          <w:szCs w:val="21"/>
        </w:rPr>
        <w:t>9.本项目全部专门面向中小企业采购：是，供应商提供的货物全部由符合政策要求的中小微企业、残疾人福利性单位或监狱企业制造（由供应商在《中小企业声明函、残疾人福利性单位声明函及监狱企业声明函》中</w:t>
      </w:r>
      <w:proofErr w:type="gramStart"/>
      <w:r>
        <w:rPr>
          <w:rFonts w:ascii="宋体" w:hAnsi="宋体" w:cs="宋体" w:hint="eastAsia"/>
          <w:kern w:val="0"/>
          <w:szCs w:val="21"/>
        </w:rPr>
        <w:t>作出</w:t>
      </w:r>
      <w:proofErr w:type="gramEnd"/>
      <w:r>
        <w:rPr>
          <w:rFonts w:ascii="宋体" w:hAnsi="宋体" w:cs="宋体" w:hint="eastAsia"/>
          <w:kern w:val="0"/>
          <w:szCs w:val="21"/>
        </w:rPr>
        <w:t>声明；未提供声明函或</w:t>
      </w:r>
      <w:proofErr w:type="gramStart"/>
      <w:r>
        <w:rPr>
          <w:rFonts w:ascii="宋体" w:hAnsi="宋体" w:cs="宋体" w:hint="eastAsia"/>
          <w:kern w:val="0"/>
          <w:szCs w:val="21"/>
        </w:rPr>
        <w:t>声明函不符合</w:t>
      </w:r>
      <w:proofErr w:type="gramEnd"/>
      <w:r>
        <w:rPr>
          <w:rFonts w:ascii="宋体" w:hAnsi="宋体" w:cs="宋体" w:hint="eastAsia"/>
          <w:kern w:val="0"/>
          <w:szCs w:val="21"/>
        </w:rPr>
        <w:t>政策要求的，按资格审查不通过处理）。</w:t>
      </w:r>
    </w:p>
    <w:p w14:paraId="613E363E" w14:textId="77777777" w:rsidR="009871C6" w:rsidRDefault="009871C6">
      <w:pPr>
        <w:pStyle w:val="affc"/>
      </w:pPr>
    </w:p>
    <w:p w14:paraId="3ACAADA0" w14:textId="77777777" w:rsidR="009871C6" w:rsidRDefault="00000000">
      <w:pPr>
        <w:wordWrap w:val="0"/>
        <w:ind w:firstLineChars="200" w:firstLine="420"/>
        <w:rPr>
          <w:rFonts w:ascii="宋体" w:hAnsi="宋体" w:cs="宋体" w:hint="eastAsia"/>
          <w:kern w:val="0"/>
          <w:szCs w:val="21"/>
        </w:rPr>
      </w:pPr>
      <w:r>
        <w:rPr>
          <w:rFonts w:ascii="宋体" w:hAnsi="宋体" w:cs="宋体" w:hint="eastAsia"/>
          <w:kern w:val="0"/>
          <w:szCs w:val="21"/>
        </w:rPr>
        <w:t>注：</w:t>
      </w:r>
      <w:r>
        <w:rPr>
          <w:rFonts w:ascii="宋体" w:hAnsi="宋体" w:hint="eastAsia"/>
        </w:rPr>
        <w:t>（1）“信用中国”（www.creditchina.gov.cn，查询“信用服务”栏的“重大税收违法失信主体”“失信被执行人”或者下载信用信息报告），“中国政府采购网”（www.ccgp.gov.cn）中的“政府采购严重违法失信行为记录名单”，“深圳市政府采购监管网”（http://zfcg.sz.gov.cn），以及“深圳政府采购智慧平台信用库”中的严重违法失信信息为供应商信用信息的查询渠道，相关信息以开标当日的查询结果为准；</w:t>
      </w:r>
    </w:p>
    <w:p w14:paraId="49225290" w14:textId="77777777" w:rsidR="009871C6" w:rsidRDefault="00000000">
      <w:pPr>
        <w:ind w:firstLineChars="200" w:firstLine="420"/>
        <w:rPr>
          <w:rFonts w:ascii="宋体" w:hAnsi="宋体" w:hint="eastAsia"/>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14:paraId="37886016" w14:textId="77777777" w:rsidR="009871C6" w:rsidRDefault="009871C6">
      <w:pPr>
        <w:ind w:firstLineChars="200" w:firstLine="420"/>
        <w:rPr>
          <w:rFonts w:ascii="宋体" w:hAnsi="宋体" w:hint="eastAsia"/>
        </w:rPr>
      </w:pPr>
    </w:p>
    <w:p w14:paraId="68B86C77" w14:textId="77777777" w:rsidR="009871C6" w:rsidRDefault="00000000">
      <w:pPr>
        <w:ind w:firstLineChars="200" w:firstLine="442"/>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14:paraId="7BFE3311" w14:textId="77777777" w:rsidR="009871C6" w:rsidRDefault="009871C6">
      <w:pPr>
        <w:ind w:firstLineChars="200" w:firstLine="422"/>
        <w:rPr>
          <w:b/>
        </w:rPr>
      </w:pPr>
    </w:p>
    <w:p w14:paraId="6559176D" w14:textId="77777777" w:rsidR="009871C6" w:rsidRDefault="009871C6">
      <w:pPr>
        <w:rPr>
          <w:sz w:val="24"/>
        </w:rPr>
        <w:sectPr w:rsidR="009871C6">
          <w:pgSz w:w="11907" w:h="16840"/>
          <w:pgMar w:top="1440" w:right="1797" w:bottom="1440" w:left="1797" w:header="851" w:footer="992" w:gutter="0"/>
          <w:cols w:space="425"/>
          <w:titlePg/>
          <w:docGrid w:linePitch="462"/>
        </w:sectPr>
      </w:pPr>
    </w:p>
    <w:p w14:paraId="09CE20F7" w14:textId="77777777" w:rsidR="009871C6" w:rsidRDefault="00000000">
      <w:pPr>
        <w:pStyle w:val="2"/>
        <w:rPr>
          <w:rFonts w:hint="eastAsia"/>
          <w:sz w:val="28"/>
          <w:szCs w:val="28"/>
        </w:rPr>
      </w:pPr>
      <w:r>
        <w:rPr>
          <w:rFonts w:hint="eastAsia"/>
          <w:sz w:val="28"/>
          <w:szCs w:val="28"/>
        </w:rPr>
        <w:lastRenderedPageBreak/>
        <w:t xml:space="preserve">第二章 </w:t>
      </w:r>
      <w:bookmarkStart w:id="23" w:name="_Hlk71926094"/>
      <w:r>
        <w:rPr>
          <w:rFonts w:hint="eastAsia"/>
          <w:sz w:val="28"/>
          <w:szCs w:val="28"/>
        </w:rPr>
        <w:t>对通用条款的补充内容及其他关键信息</w:t>
      </w:r>
      <w:bookmarkEnd w:id="23"/>
    </w:p>
    <w:p w14:paraId="0C65DE15" w14:textId="77777777" w:rsidR="009871C6" w:rsidRDefault="00000000">
      <w:pPr>
        <w:pStyle w:val="2"/>
        <w:spacing w:beforeLines="50" w:before="120" w:afterLines="50" w:after="120"/>
        <w:rPr>
          <w:rFonts w:hint="eastAsia"/>
          <w:szCs w:val="24"/>
        </w:rPr>
      </w:pPr>
      <w:bookmarkStart w:id="24" w:name="_Toc73517639"/>
      <w:bookmarkStart w:id="25" w:name="_Toc73521547"/>
      <w:bookmarkStart w:id="26" w:name="_Toc100052364"/>
      <w:bookmarkStart w:id="27" w:name="_Toc73521635"/>
      <w:bookmarkStart w:id="28" w:name="_Toc60631620"/>
      <w:bookmarkStart w:id="29" w:name="_Toc73518117"/>
      <w:bookmarkStart w:id="30" w:name="_Toc101074876"/>
      <w:bookmarkStart w:id="31" w:name="_Toc60560625"/>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978"/>
        <w:gridCol w:w="2409"/>
        <w:gridCol w:w="4980"/>
      </w:tblGrid>
      <w:tr w:rsidR="009871C6" w14:paraId="340BC3DF"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00521F21" w14:textId="77777777" w:rsidR="009871C6" w:rsidRDefault="00000000">
            <w:pPr>
              <w:jc w:val="center"/>
              <w:rPr>
                <w:rFonts w:ascii="宋体" w:hAnsi="宋体" w:hint="eastAsia"/>
                <w:b/>
                <w:bCs/>
              </w:rPr>
            </w:pPr>
            <w:bookmarkStart w:id="32" w:name="_Hlk72218097"/>
            <w:bookmarkEnd w:id="24"/>
            <w:bookmarkEnd w:id="25"/>
            <w:bookmarkEnd w:id="26"/>
            <w:bookmarkEnd w:id="27"/>
            <w:bookmarkEnd w:id="28"/>
            <w:bookmarkEnd w:id="29"/>
            <w:bookmarkEnd w:id="30"/>
            <w:bookmarkEnd w:id="31"/>
            <w:r>
              <w:rPr>
                <w:rFonts w:ascii="宋体" w:hAnsi="宋体" w:hint="eastAsia"/>
                <w:b/>
                <w:bCs/>
              </w:rPr>
              <w:t>通用条款序号</w:t>
            </w:r>
          </w:p>
        </w:tc>
        <w:tc>
          <w:tcPr>
            <w:tcW w:w="2409" w:type="dxa"/>
            <w:tcBorders>
              <w:top w:val="double" w:sz="4" w:space="0" w:color="auto"/>
              <w:left w:val="double" w:sz="4" w:space="0" w:color="auto"/>
              <w:bottom w:val="double" w:sz="4" w:space="0" w:color="auto"/>
              <w:right w:val="double" w:sz="4" w:space="0" w:color="auto"/>
            </w:tcBorders>
            <w:vAlign w:val="center"/>
          </w:tcPr>
          <w:p w14:paraId="6EE8B662" w14:textId="77777777" w:rsidR="009871C6" w:rsidRDefault="00000000">
            <w:pPr>
              <w:jc w:val="center"/>
              <w:rPr>
                <w:rFonts w:ascii="宋体" w:hAnsi="宋体" w:hint="eastAsia"/>
                <w:b/>
                <w:bCs/>
              </w:rPr>
            </w:pPr>
            <w:r>
              <w:rPr>
                <w:rFonts w:ascii="宋体" w:hAnsi="宋体" w:hint="eastAsia"/>
                <w:b/>
                <w:bCs/>
              </w:rPr>
              <w:t>涉及事项</w:t>
            </w:r>
          </w:p>
        </w:tc>
        <w:tc>
          <w:tcPr>
            <w:tcW w:w="4980" w:type="dxa"/>
            <w:tcBorders>
              <w:top w:val="double" w:sz="4" w:space="0" w:color="auto"/>
              <w:left w:val="double" w:sz="4" w:space="0" w:color="auto"/>
              <w:bottom w:val="double" w:sz="4" w:space="0" w:color="auto"/>
              <w:right w:val="double" w:sz="4" w:space="0" w:color="auto"/>
            </w:tcBorders>
            <w:vAlign w:val="center"/>
          </w:tcPr>
          <w:p w14:paraId="42D48917" w14:textId="77777777" w:rsidR="009871C6" w:rsidRDefault="00000000">
            <w:pPr>
              <w:jc w:val="center"/>
              <w:rPr>
                <w:rFonts w:ascii="宋体" w:hAnsi="宋体" w:hint="eastAsia"/>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rsidR="009871C6" w14:paraId="6B8FBF9C"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275E20EB" w14:textId="77777777" w:rsidR="009871C6" w:rsidRDefault="00000000">
            <w:pPr>
              <w:jc w:val="center"/>
              <w:rPr>
                <w:rFonts w:ascii="宋体" w:hAnsi="宋体" w:hint="eastAsia"/>
              </w:rPr>
            </w:pPr>
            <w:r>
              <w:rPr>
                <w:rFonts w:ascii="宋体" w:hAnsi="宋体" w:hint="eastAsia"/>
              </w:rPr>
              <w:t>3</w:t>
            </w:r>
            <w:r>
              <w:rPr>
                <w:rFonts w:ascii="宋体" w:hAnsi="宋体"/>
              </w:rPr>
              <w:t>.1</w:t>
            </w:r>
          </w:p>
        </w:tc>
        <w:tc>
          <w:tcPr>
            <w:tcW w:w="2409" w:type="dxa"/>
            <w:tcBorders>
              <w:top w:val="double" w:sz="4" w:space="0" w:color="auto"/>
              <w:left w:val="double" w:sz="4" w:space="0" w:color="auto"/>
              <w:bottom w:val="double" w:sz="4" w:space="0" w:color="auto"/>
              <w:right w:val="double" w:sz="4" w:space="0" w:color="auto"/>
            </w:tcBorders>
            <w:vAlign w:val="center"/>
          </w:tcPr>
          <w:p w14:paraId="6EC72674" w14:textId="77777777" w:rsidR="009871C6" w:rsidRDefault="00000000">
            <w:pPr>
              <w:jc w:val="center"/>
            </w:pPr>
            <w:r>
              <w:rPr>
                <w:rFonts w:hint="eastAsia"/>
              </w:rPr>
              <w:t>采购人</w:t>
            </w:r>
          </w:p>
        </w:tc>
        <w:tc>
          <w:tcPr>
            <w:tcW w:w="4980" w:type="dxa"/>
            <w:tcBorders>
              <w:top w:val="double" w:sz="4" w:space="0" w:color="auto"/>
              <w:left w:val="double" w:sz="4" w:space="0" w:color="auto"/>
              <w:bottom w:val="double" w:sz="4" w:space="0" w:color="auto"/>
              <w:right w:val="double" w:sz="4" w:space="0" w:color="auto"/>
            </w:tcBorders>
            <w:vAlign w:val="center"/>
          </w:tcPr>
          <w:p w14:paraId="45737EF3" w14:textId="77777777" w:rsidR="009871C6" w:rsidRDefault="00000000">
            <w:pPr>
              <w:jc w:val="center"/>
              <w:rPr>
                <w:rFonts w:ascii="宋体" w:hAnsi="宋体" w:hint="eastAsia"/>
              </w:rPr>
            </w:pPr>
            <w:r>
              <w:rPr>
                <w:rFonts w:ascii="宋体" w:hAnsi="宋体" w:hint="eastAsia"/>
              </w:rPr>
              <w:t>深圳市中医院</w:t>
            </w:r>
          </w:p>
        </w:tc>
      </w:tr>
      <w:tr w:rsidR="009871C6" w14:paraId="1CCBD315"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7919481A" w14:textId="77777777" w:rsidR="009871C6" w:rsidRDefault="00000000">
            <w:pPr>
              <w:jc w:val="center"/>
              <w:rPr>
                <w:rFonts w:ascii="宋体" w:hAnsi="宋体" w:hint="eastAsia"/>
              </w:rPr>
            </w:pPr>
            <w:r>
              <w:rPr>
                <w:rFonts w:ascii="宋体" w:hAnsi="宋体" w:hint="eastAsia"/>
              </w:rPr>
              <w:t>3</w:t>
            </w:r>
            <w:r>
              <w:rPr>
                <w:rFonts w:ascii="宋体" w:hAnsi="宋体"/>
              </w:rPr>
              <w:t>.2</w:t>
            </w:r>
          </w:p>
        </w:tc>
        <w:tc>
          <w:tcPr>
            <w:tcW w:w="2409" w:type="dxa"/>
            <w:tcBorders>
              <w:top w:val="double" w:sz="4" w:space="0" w:color="auto"/>
              <w:left w:val="double" w:sz="4" w:space="0" w:color="auto"/>
              <w:bottom w:val="double" w:sz="4" w:space="0" w:color="auto"/>
              <w:right w:val="double" w:sz="4" w:space="0" w:color="auto"/>
            </w:tcBorders>
            <w:vAlign w:val="center"/>
          </w:tcPr>
          <w:p w14:paraId="0E8E402C" w14:textId="77777777" w:rsidR="009871C6" w:rsidRDefault="00000000">
            <w:pPr>
              <w:jc w:val="center"/>
              <w:rPr>
                <w:rFonts w:ascii="宋体" w:hAnsi="宋体" w:hint="eastAsia"/>
              </w:rPr>
            </w:pPr>
            <w:r>
              <w:rPr>
                <w:rFonts w:ascii="宋体" w:hAnsi="宋体" w:hint="eastAsia"/>
              </w:rPr>
              <w:t>政府集中采购机构</w:t>
            </w:r>
          </w:p>
        </w:tc>
        <w:tc>
          <w:tcPr>
            <w:tcW w:w="4980" w:type="dxa"/>
            <w:tcBorders>
              <w:top w:val="double" w:sz="4" w:space="0" w:color="auto"/>
              <w:left w:val="double" w:sz="4" w:space="0" w:color="auto"/>
              <w:bottom w:val="double" w:sz="4" w:space="0" w:color="auto"/>
              <w:right w:val="double" w:sz="4" w:space="0" w:color="auto"/>
            </w:tcBorders>
            <w:vAlign w:val="center"/>
          </w:tcPr>
          <w:p w14:paraId="1B87E1E4" w14:textId="77777777" w:rsidR="009871C6" w:rsidRDefault="00000000">
            <w:pPr>
              <w:jc w:val="center"/>
              <w:rPr>
                <w:rFonts w:ascii="宋体" w:hAnsi="宋体" w:hint="eastAsia"/>
              </w:rPr>
            </w:pPr>
            <w:r>
              <w:rPr>
                <w:rFonts w:ascii="宋体" w:hAnsi="宋体" w:hint="eastAsia"/>
              </w:rPr>
              <w:t>深圳公共资源交易中心</w:t>
            </w:r>
          </w:p>
          <w:p w14:paraId="4DB5A851" w14:textId="77777777" w:rsidR="009871C6" w:rsidRDefault="00000000">
            <w:pPr>
              <w:jc w:val="center"/>
              <w:rPr>
                <w:rFonts w:ascii="宋体" w:hAnsi="宋体" w:hint="eastAsia"/>
              </w:rPr>
            </w:pPr>
            <w:r>
              <w:rPr>
                <w:rFonts w:ascii="宋体" w:hAnsi="宋体" w:hint="eastAsia"/>
              </w:rPr>
              <w:t>（深圳交易集团有限公司政府采购业务分公司）</w:t>
            </w:r>
          </w:p>
        </w:tc>
      </w:tr>
      <w:tr w:rsidR="009871C6" w14:paraId="65C886D3"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08E15B5E" w14:textId="77777777" w:rsidR="009871C6" w:rsidRDefault="00000000">
            <w:pPr>
              <w:jc w:val="center"/>
              <w:rPr>
                <w:rFonts w:ascii="宋体" w:hAnsi="宋体" w:hint="eastAsia"/>
              </w:rPr>
            </w:pPr>
            <w:r>
              <w:rPr>
                <w:rFonts w:ascii="宋体" w:hAnsi="宋体" w:hint="eastAsia"/>
              </w:rPr>
              <w:t>9</w:t>
            </w:r>
          </w:p>
        </w:tc>
        <w:tc>
          <w:tcPr>
            <w:tcW w:w="2409" w:type="dxa"/>
            <w:tcBorders>
              <w:top w:val="double" w:sz="4" w:space="0" w:color="auto"/>
              <w:left w:val="double" w:sz="4" w:space="0" w:color="auto"/>
              <w:bottom w:val="double" w:sz="4" w:space="0" w:color="auto"/>
              <w:right w:val="double" w:sz="4" w:space="0" w:color="auto"/>
            </w:tcBorders>
            <w:vAlign w:val="center"/>
          </w:tcPr>
          <w:p w14:paraId="276A56CE" w14:textId="77777777" w:rsidR="009871C6" w:rsidRDefault="00000000">
            <w:pPr>
              <w:jc w:val="center"/>
              <w:rPr>
                <w:rFonts w:ascii="宋体" w:hAnsi="宋体" w:hint="eastAsia"/>
              </w:rPr>
            </w:pPr>
            <w:r>
              <w:rPr>
                <w:rFonts w:ascii="宋体" w:hAnsi="宋体" w:hint="eastAsia"/>
              </w:rPr>
              <w:t>踏勘现场</w:t>
            </w:r>
          </w:p>
        </w:tc>
        <w:tc>
          <w:tcPr>
            <w:tcW w:w="4980" w:type="dxa"/>
            <w:tcBorders>
              <w:top w:val="double" w:sz="4" w:space="0" w:color="auto"/>
              <w:left w:val="double" w:sz="4" w:space="0" w:color="auto"/>
              <w:bottom w:val="double" w:sz="4" w:space="0" w:color="auto"/>
              <w:right w:val="double" w:sz="4" w:space="0" w:color="auto"/>
            </w:tcBorders>
            <w:vAlign w:val="center"/>
          </w:tcPr>
          <w:p w14:paraId="399AA724" w14:textId="77777777" w:rsidR="009871C6" w:rsidRDefault="00000000">
            <w:pPr>
              <w:jc w:val="center"/>
              <w:rPr>
                <w:rFonts w:ascii="宋体" w:hAnsi="宋体" w:hint="eastAsia"/>
              </w:rPr>
            </w:pPr>
            <w:r>
              <w:rPr>
                <w:rFonts w:ascii="宋体" w:hAnsi="宋体" w:hint="eastAsia"/>
              </w:rPr>
              <w:t>不组织</w:t>
            </w:r>
          </w:p>
        </w:tc>
      </w:tr>
      <w:tr w:rsidR="009871C6" w14:paraId="6CE95614"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349C0D11" w14:textId="77777777" w:rsidR="009871C6" w:rsidRDefault="00000000">
            <w:pPr>
              <w:jc w:val="center"/>
              <w:rPr>
                <w:rFonts w:ascii="宋体" w:hAnsi="宋体" w:hint="eastAsia"/>
              </w:rPr>
            </w:pPr>
            <w:r>
              <w:rPr>
                <w:rFonts w:ascii="宋体" w:hAnsi="宋体" w:hint="eastAsia"/>
              </w:rPr>
              <w:t>1</w:t>
            </w:r>
            <w:r>
              <w:rPr>
                <w:rFonts w:ascii="宋体" w:hAnsi="宋体"/>
              </w:rPr>
              <w:t>0</w:t>
            </w:r>
          </w:p>
        </w:tc>
        <w:tc>
          <w:tcPr>
            <w:tcW w:w="2409" w:type="dxa"/>
            <w:tcBorders>
              <w:top w:val="double" w:sz="4" w:space="0" w:color="auto"/>
              <w:left w:val="double" w:sz="4" w:space="0" w:color="auto"/>
              <w:bottom w:val="double" w:sz="4" w:space="0" w:color="auto"/>
              <w:right w:val="double" w:sz="4" w:space="0" w:color="auto"/>
            </w:tcBorders>
            <w:vAlign w:val="center"/>
          </w:tcPr>
          <w:p w14:paraId="62957A8F" w14:textId="77777777" w:rsidR="009871C6" w:rsidRDefault="00000000">
            <w:pPr>
              <w:jc w:val="center"/>
              <w:rPr>
                <w:rFonts w:ascii="宋体" w:hAnsi="宋体" w:hint="eastAsia"/>
              </w:rPr>
            </w:pPr>
            <w:r>
              <w:rPr>
                <w:rFonts w:ascii="宋体" w:hAnsi="宋体" w:hint="eastAsia"/>
              </w:rPr>
              <w:t>标前会议</w:t>
            </w:r>
          </w:p>
        </w:tc>
        <w:tc>
          <w:tcPr>
            <w:tcW w:w="4980" w:type="dxa"/>
            <w:tcBorders>
              <w:top w:val="double" w:sz="4" w:space="0" w:color="auto"/>
              <w:left w:val="double" w:sz="4" w:space="0" w:color="auto"/>
              <w:bottom w:val="double" w:sz="4" w:space="0" w:color="auto"/>
              <w:right w:val="double" w:sz="4" w:space="0" w:color="auto"/>
            </w:tcBorders>
            <w:vAlign w:val="center"/>
          </w:tcPr>
          <w:p w14:paraId="31F246C5" w14:textId="77777777" w:rsidR="009871C6" w:rsidRDefault="00000000">
            <w:pPr>
              <w:jc w:val="center"/>
              <w:rPr>
                <w:rFonts w:ascii="宋体" w:hAnsi="宋体" w:hint="eastAsia"/>
              </w:rPr>
            </w:pPr>
            <w:r>
              <w:rPr>
                <w:rFonts w:ascii="宋体" w:hAnsi="宋体" w:hint="eastAsia"/>
              </w:rPr>
              <w:t>不组织</w:t>
            </w:r>
          </w:p>
        </w:tc>
      </w:tr>
      <w:tr w:rsidR="009871C6" w14:paraId="3363FF72"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57C79DFC" w14:textId="77777777" w:rsidR="009871C6" w:rsidRDefault="00000000">
            <w:pPr>
              <w:jc w:val="center"/>
              <w:rPr>
                <w:rFonts w:ascii="宋体" w:hAnsi="宋体" w:hint="eastAsia"/>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tcBorders>
              <w:top w:val="double" w:sz="4" w:space="0" w:color="auto"/>
              <w:left w:val="double" w:sz="4" w:space="0" w:color="auto"/>
              <w:bottom w:val="double" w:sz="4" w:space="0" w:color="auto"/>
              <w:right w:val="double" w:sz="4" w:space="0" w:color="auto"/>
            </w:tcBorders>
            <w:vAlign w:val="center"/>
          </w:tcPr>
          <w:p w14:paraId="71432877" w14:textId="77777777" w:rsidR="009871C6" w:rsidRDefault="00000000">
            <w:pPr>
              <w:jc w:val="center"/>
              <w:rPr>
                <w:rFonts w:ascii="宋体" w:hAnsi="宋体" w:hint="eastAsia"/>
              </w:rPr>
            </w:pPr>
            <w:r>
              <w:rPr>
                <w:rFonts w:ascii="宋体" w:hAnsi="宋体" w:hint="eastAsia"/>
              </w:rPr>
              <w:t>招标文件的澄清和修改</w:t>
            </w:r>
          </w:p>
        </w:tc>
        <w:tc>
          <w:tcPr>
            <w:tcW w:w="4980" w:type="dxa"/>
            <w:tcBorders>
              <w:top w:val="double" w:sz="4" w:space="0" w:color="auto"/>
              <w:left w:val="double" w:sz="4" w:space="0" w:color="auto"/>
              <w:bottom w:val="double" w:sz="4" w:space="0" w:color="auto"/>
              <w:right w:val="double" w:sz="4" w:space="0" w:color="auto"/>
            </w:tcBorders>
            <w:vAlign w:val="center"/>
          </w:tcPr>
          <w:p w14:paraId="43F137C1" w14:textId="77777777" w:rsidR="009871C6" w:rsidRDefault="00000000">
            <w:pPr>
              <w:jc w:val="center"/>
              <w:rPr>
                <w:rFonts w:ascii="宋体" w:hAnsi="宋体" w:hint="eastAsia"/>
              </w:rPr>
            </w:pPr>
            <w:r>
              <w:rPr>
                <w:rFonts w:ascii="宋体" w:hAnsi="宋体" w:hint="eastAsia"/>
              </w:rPr>
              <w:t>投标截止日三日前，投标人有义务在招标期间在政府集中采购机构网站浏览与本项目有关的澄清和修改信息</w:t>
            </w:r>
          </w:p>
        </w:tc>
      </w:tr>
      <w:tr w:rsidR="009871C6" w14:paraId="134F10AA"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395256A4" w14:textId="77777777" w:rsidR="009871C6" w:rsidRDefault="00000000">
            <w:pPr>
              <w:jc w:val="center"/>
              <w:rPr>
                <w:rFonts w:ascii="宋体" w:hAnsi="宋体" w:hint="eastAsia"/>
              </w:rPr>
            </w:pPr>
            <w:r>
              <w:rPr>
                <w:rFonts w:ascii="宋体" w:hAnsi="宋体" w:hint="eastAsia"/>
              </w:rPr>
              <w:t>2</w:t>
            </w:r>
            <w:r>
              <w:rPr>
                <w:rFonts w:ascii="宋体" w:hAnsi="宋体"/>
              </w:rPr>
              <w:t>0</w:t>
            </w:r>
          </w:p>
        </w:tc>
        <w:tc>
          <w:tcPr>
            <w:tcW w:w="2409" w:type="dxa"/>
            <w:tcBorders>
              <w:top w:val="double" w:sz="4" w:space="0" w:color="auto"/>
              <w:left w:val="double" w:sz="4" w:space="0" w:color="auto"/>
              <w:bottom w:val="double" w:sz="4" w:space="0" w:color="auto"/>
              <w:right w:val="double" w:sz="4" w:space="0" w:color="auto"/>
            </w:tcBorders>
            <w:vAlign w:val="center"/>
          </w:tcPr>
          <w:p w14:paraId="47FFAF85" w14:textId="77777777" w:rsidR="009871C6" w:rsidRDefault="00000000">
            <w:pPr>
              <w:jc w:val="center"/>
              <w:rPr>
                <w:rFonts w:ascii="宋体" w:hAnsi="宋体" w:hint="eastAsia"/>
              </w:rPr>
            </w:pPr>
            <w:r>
              <w:rPr>
                <w:rFonts w:ascii="宋体" w:hAnsi="宋体" w:hint="eastAsia"/>
              </w:rPr>
              <w:t>投标有效期</w:t>
            </w:r>
          </w:p>
        </w:tc>
        <w:tc>
          <w:tcPr>
            <w:tcW w:w="4980" w:type="dxa"/>
            <w:tcBorders>
              <w:top w:val="double" w:sz="4" w:space="0" w:color="auto"/>
              <w:left w:val="double" w:sz="4" w:space="0" w:color="auto"/>
              <w:bottom w:val="double" w:sz="4" w:space="0" w:color="auto"/>
              <w:right w:val="double" w:sz="4" w:space="0" w:color="auto"/>
            </w:tcBorders>
            <w:vAlign w:val="center"/>
          </w:tcPr>
          <w:p w14:paraId="4E0334C9" w14:textId="77777777" w:rsidR="009871C6" w:rsidRDefault="00000000">
            <w:pPr>
              <w:jc w:val="center"/>
              <w:rPr>
                <w:rFonts w:ascii="宋体" w:hAnsi="宋体" w:hint="eastAsia"/>
              </w:rPr>
            </w:pPr>
            <w:r>
              <w:rPr>
                <w:rFonts w:ascii="宋体" w:hAnsi="宋体" w:hint="eastAsia"/>
              </w:rPr>
              <w:t>120个日历日</w:t>
            </w:r>
          </w:p>
        </w:tc>
      </w:tr>
      <w:tr w:rsidR="009871C6" w14:paraId="1D7CA114"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4EE39C63" w14:textId="77777777" w:rsidR="009871C6" w:rsidRDefault="00000000">
            <w:pPr>
              <w:jc w:val="center"/>
              <w:rPr>
                <w:rFonts w:ascii="宋体" w:hAnsi="宋体" w:hint="eastAsia"/>
              </w:rPr>
            </w:pPr>
            <w:r>
              <w:rPr>
                <w:rFonts w:ascii="宋体" w:hAnsi="宋体" w:hint="eastAsia"/>
              </w:rPr>
              <w:t>2</w:t>
            </w:r>
            <w:r>
              <w:rPr>
                <w:rFonts w:ascii="宋体" w:hAnsi="宋体"/>
              </w:rPr>
              <w:t>2</w:t>
            </w:r>
          </w:p>
        </w:tc>
        <w:tc>
          <w:tcPr>
            <w:tcW w:w="2409" w:type="dxa"/>
            <w:tcBorders>
              <w:top w:val="double" w:sz="4" w:space="0" w:color="auto"/>
              <w:left w:val="double" w:sz="4" w:space="0" w:color="auto"/>
              <w:bottom w:val="double" w:sz="4" w:space="0" w:color="auto"/>
              <w:right w:val="double" w:sz="4" w:space="0" w:color="auto"/>
            </w:tcBorders>
            <w:vAlign w:val="center"/>
          </w:tcPr>
          <w:p w14:paraId="6A8F073A" w14:textId="77777777" w:rsidR="009871C6" w:rsidRDefault="00000000">
            <w:pPr>
              <w:jc w:val="center"/>
              <w:rPr>
                <w:rFonts w:ascii="宋体" w:hAnsi="宋体" w:hint="eastAsia"/>
              </w:rPr>
            </w:pPr>
            <w:r>
              <w:rPr>
                <w:rFonts w:ascii="宋体" w:hAnsi="宋体" w:hint="eastAsia"/>
              </w:rPr>
              <w:t>投标人的替代方案</w:t>
            </w:r>
          </w:p>
        </w:tc>
        <w:tc>
          <w:tcPr>
            <w:tcW w:w="4980" w:type="dxa"/>
            <w:tcBorders>
              <w:top w:val="double" w:sz="4" w:space="0" w:color="auto"/>
              <w:left w:val="double" w:sz="4" w:space="0" w:color="auto"/>
              <w:bottom w:val="double" w:sz="4" w:space="0" w:color="auto"/>
              <w:right w:val="double" w:sz="4" w:space="0" w:color="auto"/>
            </w:tcBorders>
            <w:vAlign w:val="center"/>
          </w:tcPr>
          <w:p w14:paraId="0B856021" w14:textId="77777777" w:rsidR="009871C6" w:rsidRDefault="00000000">
            <w:pPr>
              <w:jc w:val="center"/>
              <w:rPr>
                <w:rFonts w:ascii="宋体" w:hAnsi="宋体" w:hint="eastAsia"/>
              </w:rPr>
            </w:pPr>
            <w:r>
              <w:rPr>
                <w:rFonts w:ascii="宋体" w:hAnsi="宋体" w:hint="eastAsia"/>
              </w:rPr>
              <w:t>不接受</w:t>
            </w:r>
          </w:p>
        </w:tc>
      </w:tr>
      <w:tr w:rsidR="009871C6" w14:paraId="15779A78"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0BE420AC" w14:textId="77777777" w:rsidR="009871C6" w:rsidRDefault="00000000">
            <w:pPr>
              <w:jc w:val="center"/>
              <w:rPr>
                <w:rFonts w:ascii="宋体" w:hAnsi="宋体" w:hint="eastAsia"/>
              </w:rPr>
            </w:pPr>
            <w:r>
              <w:rPr>
                <w:rFonts w:ascii="宋体" w:hAnsi="宋体" w:hint="eastAsia"/>
              </w:rPr>
              <w:t>2</w:t>
            </w:r>
            <w:r>
              <w:rPr>
                <w:rFonts w:ascii="宋体" w:hAnsi="宋体"/>
              </w:rPr>
              <w:t>5</w:t>
            </w:r>
          </w:p>
        </w:tc>
        <w:tc>
          <w:tcPr>
            <w:tcW w:w="2409" w:type="dxa"/>
            <w:tcBorders>
              <w:top w:val="double" w:sz="4" w:space="0" w:color="auto"/>
              <w:left w:val="double" w:sz="4" w:space="0" w:color="auto"/>
              <w:bottom w:val="double" w:sz="4" w:space="0" w:color="auto"/>
              <w:right w:val="double" w:sz="4" w:space="0" w:color="auto"/>
            </w:tcBorders>
            <w:vAlign w:val="center"/>
          </w:tcPr>
          <w:p w14:paraId="34D48DAF" w14:textId="77777777" w:rsidR="009871C6" w:rsidRDefault="00000000">
            <w:pPr>
              <w:jc w:val="center"/>
              <w:rPr>
                <w:rFonts w:ascii="宋体" w:hAnsi="宋体" w:hint="eastAsia"/>
              </w:rPr>
            </w:pPr>
            <w:r>
              <w:rPr>
                <w:rFonts w:ascii="宋体" w:hAnsi="宋体" w:hint="eastAsia"/>
              </w:rPr>
              <w:t>投标文件的大小</w:t>
            </w:r>
          </w:p>
        </w:tc>
        <w:tc>
          <w:tcPr>
            <w:tcW w:w="4980" w:type="dxa"/>
            <w:tcBorders>
              <w:top w:val="double" w:sz="4" w:space="0" w:color="auto"/>
              <w:left w:val="double" w:sz="4" w:space="0" w:color="auto"/>
              <w:bottom w:val="double" w:sz="4" w:space="0" w:color="auto"/>
              <w:right w:val="double" w:sz="4" w:space="0" w:color="auto"/>
            </w:tcBorders>
            <w:vAlign w:val="center"/>
          </w:tcPr>
          <w:p w14:paraId="756EC61B" w14:textId="77777777" w:rsidR="009871C6" w:rsidRDefault="00000000">
            <w:pPr>
              <w:jc w:val="center"/>
              <w:rPr>
                <w:rFonts w:ascii="宋体" w:hAnsi="宋体" w:hint="eastAsia"/>
              </w:rPr>
            </w:pPr>
            <w:r>
              <w:rPr>
                <w:rFonts w:ascii="宋体" w:hAnsi="宋体" w:hint="eastAsia"/>
              </w:rPr>
              <w:t>投标文件大小不得超过100MB</w:t>
            </w:r>
          </w:p>
        </w:tc>
      </w:tr>
      <w:tr w:rsidR="009871C6" w14:paraId="6F94184B"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5DE14AF8" w14:textId="77777777" w:rsidR="009871C6" w:rsidRDefault="00000000">
            <w:pPr>
              <w:jc w:val="center"/>
              <w:rPr>
                <w:rFonts w:ascii="宋体" w:hAnsi="宋体" w:hint="eastAsia"/>
              </w:rPr>
            </w:pPr>
            <w:r>
              <w:rPr>
                <w:rFonts w:ascii="宋体" w:hAnsi="宋体" w:hint="eastAsia"/>
              </w:rPr>
              <w:t>2</w:t>
            </w:r>
            <w:r>
              <w:rPr>
                <w:rFonts w:ascii="宋体" w:hAnsi="宋体"/>
              </w:rPr>
              <w:t>6</w:t>
            </w:r>
          </w:p>
        </w:tc>
        <w:tc>
          <w:tcPr>
            <w:tcW w:w="2409" w:type="dxa"/>
            <w:tcBorders>
              <w:top w:val="double" w:sz="4" w:space="0" w:color="auto"/>
              <w:left w:val="double" w:sz="4" w:space="0" w:color="auto"/>
              <w:bottom w:val="double" w:sz="4" w:space="0" w:color="auto"/>
              <w:right w:val="double" w:sz="4" w:space="0" w:color="auto"/>
            </w:tcBorders>
            <w:vAlign w:val="center"/>
          </w:tcPr>
          <w:p w14:paraId="39056448" w14:textId="77777777" w:rsidR="009871C6" w:rsidRDefault="00000000">
            <w:pPr>
              <w:jc w:val="center"/>
              <w:rPr>
                <w:rFonts w:ascii="宋体" w:hAnsi="宋体" w:hint="eastAsia"/>
              </w:rPr>
            </w:pPr>
            <w:bookmarkStart w:id="33" w:name="_Hlk71664860"/>
            <w:r>
              <w:rPr>
                <w:rFonts w:ascii="宋体" w:hAnsi="宋体" w:hint="eastAsia"/>
              </w:rPr>
              <w:t>样品、现场演示、方案讲解</w:t>
            </w:r>
            <w:bookmarkEnd w:id="33"/>
          </w:p>
        </w:tc>
        <w:tc>
          <w:tcPr>
            <w:tcW w:w="4980" w:type="dxa"/>
            <w:tcBorders>
              <w:top w:val="double" w:sz="4" w:space="0" w:color="auto"/>
              <w:left w:val="double" w:sz="4" w:space="0" w:color="auto"/>
              <w:bottom w:val="double" w:sz="4" w:space="0" w:color="auto"/>
              <w:right w:val="double" w:sz="4" w:space="0" w:color="auto"/>
            </w:tcBorders>
            <w:vAlign w:val="center"/>
          </w:tcPr>
          <w:p w14:paraId="3FAFE766" w14:textId="77777777" w:rsidR="009871C6" w:rsidRDefault="00000000">
            <w:pPr>
              <w:jc w:val="center"/>
              <w:rPr>
                <w:rFonts w:ascii="宋体" w:hAnsi="宋体" w:hint="eastAsia"/>
              </w:rPr>
            </w:pPr>
            <w:r>
              <w:rPr>
                <w:rFonts w:ascii="宋体" w:hAnsi="宋体" w:hint="eastAsia"/>
              </w:rPr>
              <w:t>如有样品、演示、方案讲解，具体安排见第三章 用户需求</w:t>
            </w:r>
            <w:proofErr w:type="gramStart"/>
            <w:r>
              <w:rPr>
                <w:rFonts w:ascii="宋体" w:hAnsi="宋体" w:hint="eastAsia"/>
              </w:rPr>
              <w:t>书相关</w:t>
            </w:r>
            <w:proofErr w:type="gramEnd"/>
            <w:r>
              <w:rPr>
                <w:rFonts w:ascii="宋体" w:hAnsi="宋体" w:hint="eastAsia"/>
              </w:rPr>
              <w:t>要求</w:t>
            </w:r>
          </w:p>
        </w:tc>
      </w:tr>
      <w:tr w:rsidR="009871C6" w14:paraId="2EA9F348"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7832587E" w14:textId="77777777" w:rsidR="009871C6" w:rsidRDefault="00000000">
            <w:pPr>
              <w:jc w:val="center"/>
              <w:rPr>
                <w:rFonts w:ascii="宋体" w:hAnsi="宋体" w:hint="eastAsia"/>
              </w:rPr>
            </w:pPr>
            <w:r>
              <w:rPr>
                <w:rFonts w:ascii="宋体" w:hAnsi="宋体" w:hint="eastAsia"/>
              </w:rPr>
              <w:t>3</w:t>
            </w:r>
            <w:r>
              <w:rPr>
                <w:rFonts w:ascii="宋体" w:hAnsi="宋体"/>
              </w:rPr>
              <w:t>7</w:t>
            </w:r>
          </w:p>
        </w:tc>
        <w:tc>
          <w:tcPr>
            <w:tcW w:w="2409" w:type="dxa"/>
            <w:tcBorders>
              <w:top w:val="double" w:sz="4" w:space="0" w:color="auto"/>
              <w:left w:val="double" w:sz="4" w:space="0" w:color="auto"/>
              <w:bottom w:val="double" w:sz="4" w:space="0" w:color="auto"/>
              <w:right w:val="double" w:sz="4" w:space="0" w:color="auto"/>
            </w:tcBorders>
            <w:vAlign w:val="center"/>
          </w:tcPr>
          <w:p w14:paraId="0A80D657" w14:textId="77777777" w:rsidR="009871C6" w:rsidRDefault="00000000">
            <w:pPr>
              <w:jc w:val="center"/>
              <w:rPr>
                <w:rFonts w:ascii="宋体" w:hAnsi="宋体" w:hint="eastAsia"/>
              </w:rPr>
            </w:pPr>
            <w:r>
              <w:rPr>
                <w:rFonts w:ascii="宋体" w:hAnsi="宋体" w:hint="eastAsia"/>
              </w:rPr>
              <w:t>评审方法</w:t>
            </w:r>
          </w:p>
        </w:tc>
        <w:tc>
          <w:tcPr>
            <w:tcW w:w="4980" w:type="dxa"/>
            <w:tcBorders>
              <w:top w:val="double" w:sz="4" w:space="0" w:color="auto"/>
              <w:left w:val="double" w:sz="4" w:space="0" w:color="auto"/>
              <w:bottom w:val="double" w:sz="4" w:space="0" w:color="auto"/>
              <w:right w:val="double" w:sz="4" w:space="0" w:color="auto"/>
            </w:tcBorders>
            <w:vAlign w:val="center"/>
          </w:tcPr>
          <w:p w14:paraId="550C2F43" w14:textId="77777777" w:rsidR="009871C6" w:rsidRDefault="00000000">
            <w:pPr>
              <w:jc w:val="left"/>
              <w:rPr>
                <w:rFonts w:ascii="宋体" w:hAnsi="宋体" w:hint="eastAsia"/>
              </w:rPr>
            </w:pPr>
            <w:r>
              <w:rPr>
                <w:rFonts w:ascii="宋体" w:hAnsi="宋体" w:hint="eastAsia"/>
              </w:rPr>
              <w:t>综合评分法</w:t>
            </w:r>
          </w:p>
        </w:tc>
      </w:tr>
      <w:tr w:rsidR="009871C6" w14:paraId="5085FF04" w14:textId="77777777">
        <w:trPr>
          <w:cantSplit/>
          <w:trHeight w:val="235"/>
          <w:jc w:val="center"/>
        </w:trPr>
        <w:tc>
          <w:tcPr>
            <w:tcW w:w="978" w:type="dxa"/>
            <w:tcBorders>
              <w:top w:val="double" w:sz="4" w:space="0" w:color="auto"/>
              <w:left w:val="double" w:sz="4" w:space="0" w:color="auto"/>
              <w:bottom w:val="double" w:sz="4" w:space="0" w:color="auto"/>
              <w:right w:val="double" w:sz="4" w:space="0" w:color="auto"/>
            </w:tcBorders>
            <w:vAlign w:val="center"/>
          </w:tcPr>
          <w:p w14:paraId="6B2FD001" w14:textId="77777777" w:rsidR="009871C6" w:rsidRDefault="00000000">
            <w:pPr>
              <w:jc w:val="center"/>
              <w:rPr>
                <w:rFonts w:ascii="宋体" w:hAnsi="宋体" w:hint="eastAsia"/>
              </w:rPr>
            </w:pPr>
            <w:r>
              <w:rPr>
                <w:rFonts w:ascii="宋体" w:hAnsi="宋体" w:hint="eastAsia"/>
              </w:rPr>
              <w:t>3</w:t>
            </w:r>
            <w:r>
              <w:rPr>
                <w:rFonts w:ascii="宋体" w:hAnsi="宋体"/>
              </w:rPr>
              <w:t>8</w:t>
            </w:r>
          </w:p>
        </w:tc>
        <w:tc>
          <w:tcPr>
            <w:tcW w:w="2409" w:type="dxa"/>
            <w:tcBorders>
              <w:top w:val="double" w:sz="4" w:space="0" w:color="auto"/>
              <w:left w:val="double" w:sz="4" w:space="0" w:color="auto"/>
              <w:bottom w:val="double" w:sz="4" w:space="0" w:color="auto"/>
              <w:right w:val="double" w:sz="4" w:space="0" w:color="auto"/>
            </w:tcBorders>
            <w:vAlign w:val="center"/>
          </w:tcPr>
          <w:p w14:paraId="73505969" w14:textId="77777777" w:rsidR="009871C6" w:rsidRDefault="00000000">
            <w:pPr>
              <w:jc w:val="center"/>
              <w:rPr>
                <w:rFonts w:ascii="宋体" w:hAnsi="宋体" w:hint="eastAsia"/>
              </w:rPr>
            </w:pPr>
            <w:r>
              <w:rPr>
                <w:rFonts w:ascii="宋体" w:hAnsi="宋体" w:hint="eastAsia"/>
              </w:rPr>
              <w:t>定标方法</w:t>
            </w:r>
          </w:p>
        </w:tc>
        <w:tc>
          <w:tcPr>
            <w:tcW w:w="4980" w:type="dxa"/>
            <w:tcBorders>
              <w:top w:val="double" w:sz="4" w:space="0" w:color="auto"/>
              <w:left w:val="double" w:sz="4" w:space="0" w:color="auto"/>
              <w:bottom w:val="double" w:sz="4" w:space="0" w:color="auto"/>
              <w:right w:val="double" w:sz="4" w:space="0" w:color="auto"/>
            </w:tcBorders>
            <w:vAlign w:val="center"/>
          </w:tcPr>
          <w:p w14:paraId="2546142A" w14:textId="77777777" w:rsidR="009871C6" w:rsidRDefault="00000000">
            <w:pPr>
              <w:jc w:val="left"/>
              <w:rPr>
                <w:rFonts w:ascii="宋体" w:hAnsi="宋体" w:hint="eastAsia"/>
              </w:rPr>
            </w:pPr>
            <w:r>
              <w:rPr>
                <w:rFonts w:ascii="宋体" w:hAnsi="宋体" w:hint="eastAsia"/>
              </w:rPr>
              <w:t>评定分离</w:t>
            </w:r>
          </w:p>
          <w:p w14:paraId="3794268C" w14:textId="77777777" w:rsidR="009871C6" w:rsidRDefault="00000000">
            <w:pPr>
              <w:jc w:val="left"/>
              <w:rPr>
                <w:rFonts w:ascii="宋体" w:hAnsi="宋体" w:hint="eastAsia"/>
              </w:rPr>
            </w:pPr>
            <w:r>
              <w:rPr>
                <w:rFonts w:ascii="宋体" w:hAnsi="宋体" w:hint="eastAsia"/>
              </w:rPr>
              <w:t>本项目推荐的候选中标供应商不进行排名，且中标（成交）结果信息公示内容仅公示候选中标供应商名单，不公示得分和排名。</w:t>
            </w:r>
          </w:p>
        </w:tc>
      </w:tr>
      <w:tr w:rsidR="009871C6" w14:paraId="6AC04E40" w14:textId="77777777">
        <w:trPr>
          <w:cantSplit/>
          <w:trHeight w:val="20"/>
          <w:jc w:val="center"/>
        </w:trPr>
        <w:tc>
          <w:tcPr>
            <w:tcW w:w="978" w:type="dxa"/>
            <w:tcBorders>
              <w:top w:val="double" w:sz="4" w:space="0" w:color="auto"/>
              <w:left w:val="double" w:sz="4" w:space="0" w:color="auto"/>
              <w:bottom w:val="double" w:sz="4" w:space="0" w:color="auto"/>
              <w:right w:val="double" w:sz="4" w:space="0" w:color="auto"/>
            </w:tcBorders>
            <w:vAlign w:val="center"/>
          </w:tcPr>
          <w:p w14:paraId="7BD8F0C8" w14:textId="77777777" w:rsidR="009871C6" w:rsidRDefault="00000000">
            <w:pPr>
              <w:jc w:val="center"/>
              <w:rPr>
                <w:rFonts w:ascii="宋体" w:hAnsi="宋体" w:hint="eastAsia"/>
              </w:rPr>
            </w:pPr>
            <w:r>
              <w:rPr>
                <w:rFonts w:ascii="宋体" w:hAnsi="宋体" w:hint="eastAsia"/>
              </w:rPr>
              <w:t>4</w:t>
            </w:r>
            <w:r>
              <w:rPr>
                <w:rFonts w:ascii="宋体" w:hAnsi="宋体"/>
              </w:rPr>
              <w:t>6</w:t>
            </w:r>
          </w:p>
        </w:tc>
        <w:tc>
          <w:tcPr>
            <w:tcW w:w="2409" w:type="dxa"/>
            <w:tcBorders>
              <w:top w:val="double" w:sz="4" w:space="0" w:color="auto"/>
              <w:left w:val="double" w:sz="4" w:space="0" w:color="auto"/>
              <w:bottom w:val="double" w:sz="4" w:space="0" w:color="auto"/>
              <w:right w:val="double" w:sz="4" w:space="0" w:color="auto"/>
            </w:tcBorders>
            <w:vAlign w:val="center"/>
          </w:tcPr>
          <w:p w14:paraId="76BA2BFD" w14:textId="77777777" w:rsidR="009871C6" w:rsidRDefault="00000000">
            <w:pPr>
              <w:jc w:val="center"/>
              <w:rPr>
                <w:rFonts w:ascii="宋体" w:hAnsi="宋体" w:hint="eastAsia"/>
              </w:rPr>
            </w:pPr>
            <w:r>
              <w:rPr>
                <w:rFonts w:ascii="宋体" w:hAnsi="宋体" w:hint="eastAsia"/>
              </w:rPr>
              <w:t>履约担保</w:t>
            </w:r>
          </w:p>
        </w:tc>
        <w:tc>
          <w:tcPr>
            <w:tcW w:w="4980" w:type="dxa"/>
            <w:tcBorders>
              <w:top w:val="double" w:sz="4" w:space="0" w:color="auto"/>
              <w:left w:val="double" w:sz="4" w:space="0" w:color="auto"/>
              <w:bottom w:val="double" w:sz="4" w:space="0" w:color="auto"/>
              <w:right w:val="double" w:sz="4" w:space="0" w:color="auto"/>
            </w:tcBorders>
            <w:vAlign w:val="center"/>
          </w:tcPr>
          <w:p w14:paraId="6BC2513D" w14:textId="77777777" w:rsidR="009871C6" w:rsidRDefault="00000000">
            <w:pPr>
              <w:jc w:val="left"/>
              <w:rPr>
                <w:rFonts w:ascii="宋体" w:hAnsi="宋体" w:hint="eastAsia"/>
              </w:rPr>
            </w:pPr>
            <w:r>
              <w:rPr>
                <w:rFonts w:hint="eastAsia"/>
              </w:rPr>
              <w:t>合同金额的</w:t>
            </w:r>
            <w:r>
              <w:rPr>
                <w:rFonts w:hint="eastAsia"/>
              </w:rPr>
              <w:t>3%</w:t>
            </w:r>
            <w:r>
              <w:rPr>
                <w:rFonts w:hint="eastAsia"/>
              </w:rPr>
              <w:t>，中标人自主选择以支票、汇票、本票、保函等非现金形式缴纳或提交。</w:t>
            </w:r>
            <w:r>
              <w:rPr>
                <w:rFonts w:hint="eastAsia"/>
                <w:spacing w:val="-1"/>
                <w:szCs w:val="21"/>
              </w:rPr>
              <w:t>履约保证金在项目验收合格之日起按最低免费保修期满</w:t>
            </w:r>
            <w:r>
              <w:rPr>
                <w:rFonts w:hint="eastAsia"/>
                <w:spacing w:val="-1"/>
                <w:szCs w:val="21"/>
                <w:u w:val="single"/>
              </w:rPr>
              <w:t>5</w:t>
            </w:r>
            <w:r>
              <w:rPr>
                <w:rFonts w:hint="eastAsia"/>
                <w:spacing w:val="-1"/>
                <w:szCs w:val="21"/>
              </w:rPr>
              <w:t>年后按原方式退还，不计利息，</w:t>
            </w:r>
            <w:proofErr w:type="gramStart"/>
            <w:r>
              <w:rPr>
                <w:rFonts w:hint="eastAsia"/>
                <w:spacing w:val="-1"/>
                <w:szCs w:val="21"/>
              </w:rPr>
              <w:t>若期间</w:t>
            </w:r>
            <w:proofErr w:type="gramEnd"/>
            <w:r>
              <w:rPr>
                <w:rFonts w:hint="eastAsia"/>
                <w:spacing w:val="-1"/>
                <w:szCs w:val="21"/>
              </w:rPr>
              <w:t>违反履约职责将依法索赔。</w:t>
            </w:r>
            <w:r>
              <w:rPr>
                <w:rFonts w:hint="eastAsia"/>
              </w:rPr>
              <w:t>履约保证金在中标人履行完成合同约定权利义务事项在合同期满之日起</w:t>
            </w:r>
            <w:r>
              <w:rPr>
                <w:rFonts w:hint="eastAsia"/>
              </w:rPr>
              <w:t xml:space="preserve"> </w:t>
            </w:r>
            <w:r>
              <w:rPr>
                <w:rFonts w:hint="eastAsia"/>
              </w:rPr>
              <w:t>十五日内按原方式退还，不计利息。采购人逾期退还履约保证金的，向乙方每日偿付履约保证金的</w:t>
            </w:r>
            <w:r>
              <w:rPr>
                <w:rFonts w:hint="eastAsia"/>
              </w:rPr>
              <w:t>0.1</w:t>
            </w:r>
            <w:r>
              <w:rPr>
                <w:rFonts w:hint="eastAsia"/>
              </w:rPr>
              <w:t>‰的利息。</w:t>
            </w:r>
            <w:r>
              <w:rPr>
                <w:rFonts w:hint="eastAsia"/>
                <w:spacing w:val="-1"/>
                <w:szCs w:val="21"/>
              </w:rPr>
              <w:t>因中标</w:t>
            </w:r>
            <w:proofErr w:type="gramStart"/>
            <w:r>
              <w:rPr>
                <w:rFonts w:hint="eastAsia"/>
                <w:spacing w:val="-1"/>
                <w:szCs w:val="21"/>
              </w:rPr>
              <w:t>人原因</w:t>
            </w:r>
            <w:proofErr w:type="gramEnd"/>
            <w:r>
              <w:rPr>
                <w:rFonts w:hint="eastAsia"/>
                <w:spacing w:val="-1"/>
                <w:szCs w:val="21"/>
              </w:rPr>
              <w:t>而未能达到本项目验收标准或验收不通过的，履约保证金不予退还。</w:t>
            </w:r>
          </w:p>
        </w:tc>
      </w:tr>
    </w:tbl>
    <w:p w14:paraId="6E8930D1" w14:textId="77777777" w:rsidR="009871C6" w:rsidRDefault="00000000">
      <w:pPr>
        <w:rPr>
          <w:b/>
        </w:rPr>
      </w:pPr>
      <w:r>
        <w:rPr>
          <w:rFonts w:hint="eastAsia"/>
          <w:szCs w:val="21"/>
        </w:rPr>
        <w:t>备注：本表是通用条款相关条款的补充和明确，如与通用条款内容相冲突的，以本表为准。</w:t>
      </w:r>
    </w:p>
    <w:p w14:paraId="5FF15649" w14:textId="77777777" w:rsidR="009871C6" w:rsidRDefault="00000000">
      <w:pPr>
        <w:pStyle w:val="2"/>
        <w:spacing w:beforeLines="50" w:before="120" w:afterLines="50" w:after="120"/>
        <w:rPr>
          <w:rFonts w:hint="eastAsia"/>
          <w:szCs w:val="24"/>
        </w:rPr>
      </w:pPr>
      <w:bookmarkStart w:id="34" w:name="_Hlk72218117"/>
      <w:bookmarkEnd w:id="32"/>
      <w:r>
        <w:rPr>
          <w:rFonts w:hint="eastAsia"/>
          <w:szCs w:val="24"/>
        </w:rPr>
        <w:t>二、其他关键信息</w:t>
      </w:r>
    </w:p>
    <w:p w14:paraId="1C59FD3A" w14:textId="77777777" w:rsidR="009871C6" w:rsidRDefault="00000000">
      <w:pPr>
        <w:ind w:firstLineChars="200" w:firstLine="422"/>
        <w:rPr>
          <w:b/>
          <w:bCs/>
        </w:rPr>
      </w:pPr>
      <w:bookmarkStart w:id="35" w:name="_Hlk72579427"/>
      <w:r>
        <w:rPr>
          <w:rFonts w:hint="eastAsia"/>
          <w:b/>
          <w:bCs/>
        </w:rPr>
        <w:t>（一）与“对通用条款的补充内容”章节相关的事项</w:t>
      </w:r>
    </w:p>
    <w:p w14:paraId="20F1DC8B" w14:textId="77777777" w:rsidR="009871C6" w:rsidRDefault="00000000">
      <w:pPr>
        <w:spacing w:line="276" w:lineRule="auto"/>
        <w:jc w:val="left"/>
      </w:pPr>
      <w:r>
        <w:rPr>
          <w:rFonts w:asciiTheme="minorEastAsia" w:eastAsiaTheme="minorEastAsia" w:hAnsiTheme="minorEastAsia" w:hint="eastAsia"/>
          <w:b/>
          <w:kern w:val="0"/>
          <w:szCs w:val="20"/>
        </w:rPr>
        <w:t>1、评标定标信息</w:t>
      </w:r>
    </w:p>
    <w:p w14:paraId="0291E191" w14:textId="77777777" w:rsidR="009871C6" w:rsidRDefault="00000000">
      <w:pPr>
        <w:jc w:val="center"/>
        <w:rPr>
          <w:b/>
        </w:rPr>
      </w:pPr>
      <w:r>
        <w:rPr>
          <w:rFonts w:hint="eastAsia"/>
          <w:b/>
        </w:rPr>
        <w:t>评定分离项目</w:t>
      </w:r>
    </w:p>
    <w:tbl>
      <w:tblPr>
        <w:tblStyle w:val="aff4"/>
        <w:tblW w:w="8529" w:type="dxa"/>
        <w:tblLayout w:type="fixed"/>
        <w:tblLook w:val="04A0" w:firstRow="1" w:lastRow="0" w:firstColumn="1" w:lastColumn="0" w:noHBand="0" w:noVBand="1"/>
      </w:tblPr>
      <w:tblGrid>
        <w:gridCol w:w="4264"/>
        <w:gridCol w:w="4265"/>
      </w:tblGrid>
      <w:tr w:rsidR="009871C6" w14:paraId="3144523F" w14:textId="77777777">
        <w:tc>
          <w:tcPr>
            <w:tcW w:w="4264" w:type="dxa"/>
            <w:tcBorders>
              <w:top w:val="single" w:sz="4" w:space="0" w:color="auto"/>
              <w:left w:val="single" w:sz="4" w:space="0" w:color="auto"/>
              <w:bottom w:val="single" w:sz="4" w:space="0" w:color="auto"/>
              <w:right w:val="single" w:sz="4" w:space="0" w:color="auto"/>
            </w:tcBorders>
          </w:tcPr>
          <w:p w14:paraId="3DE44650" w14:textId="77777777" w:rsidR="009871C6" w:rsidRDefault="00000000">
            <w:pPr>
              <w:jc w:val="center"/>
            </w:pPr>
            <w:r>
              <w:rPr>
                <w:rFonts w:hint="eastAsia"/>
              </w:rPr>
              <w:t>评标方法</w:t>
            </w:r>
          </w:p>
        </w:tc>
        <w:tc>
          <w:tcPr>
            <w:tcW w:w="4265" w:type="dxa"/>
            <w:tcBorders>
              <w:top w:val="single" w:sz="4" w:space="0" w:color="auto"/>
              <w:left w:val="single" w:sz="4" w:space="0" w:color="auto"/>
              <w:bottom w:val="single" w:sz="4" w:space="0" w:color="auto"/>
              <w:right w:val="single" w:sz="4" w:space="0" w:color="auto"/>
            </w:tcBorders>
          </w:tcPr>
          <w:p w14:paraId="42DDAAFE" w14:textId="77777777" w:rsidR="009871C6" w:rsidRDefault="00000000">
            <w:pPr>
              <w:jc w:val="center"/>
            </w:pPr>
            <w:r>
              <w:rPr>
                <w:rFonts w:hint="eastAsia"/>
              </w:rPr>
              <w:t>综合评分法</w:t>
            </w:r>
          </w:p>
        </w:tc>
      </w:tr>
      <w:tr w:rsidR="009871C6" w14:paraId="67F7D1D3" w14:textId="77777777">
        <w:tc>
          <w:tcPr>
            <w:tcW w:w="4264" w:type="dxa"/>
            <w:tcBorders>
              <w:top w:val="single" w:sz="4" w:space="0" w:color="auto"/>
              <w:left w:val="single" w:sz="4" w:space="0" w:color="auto"/>
              <w:bottom w:val="single" w:sz="4" w:space="0" w:color="auto"/>
              <w:right w:val="single" w:sz="4" w:space="0" w:color="auto"/>
            </w:tcBorders>
          </w:tcPr>
          <w:p w14:paraId="1809A064" w14:textId="77777777" w:rsidR="009871C6" w:rsidRDefault="00000000">
            <w:pPr>
              <w:jc w:val="center"/>
            </w:pPr>
            <w:r>
              <w:rPr>
                <w:rFonts w:hint="eastAsia"/>
              </w:rPr>
              <w:t>定标方法</w:t>
            </w:r>
          </w:p>
        </w:tc>
        <w:tc>
          <w:tcPr>
            <w:tcW w:w="4265" w:type="dxa"/>
            <w:tcBorders>
              <w:top w:val="single" w:sz="4" w:space="0" w:color="auto"/>
              <w:left w:val="single" w:sz="4" w:space="0" w:color="auto"/>
              <w:bottom w:val="single" w:sz="4" w:space="0" w:color="auto"/>
              <w:right w:val="single" w:sz="4" w:space="0" w:color="auto"/>
            </w:tcBorders>
          </w:tcPr>
          <w:p w14:paraId="07DB45E2" w14:textId="77777777" w:rsidR="009871C6" w:rsidRDefault="00000000">
            <w:pPr>
              <w:jc w:val="center"/>
            </w:pPr>
            <w:r>
              <w:rPr>
                <w:rFonts w:hint="eastAsia"/>
              </w:rPr>
              <w:t>自定法</w:t>
            </w:r>
          </w:p>
        </w:tc>
      </w:tr>
      <w:tr w:rsidR="009871C6" w14:paraId="667963DB" w14:textId="77777777">
        <w:tc>
          <w:tcPr>
            <w:tcW w:w="4264" w:type="dxa"/>
            <w:tcBorders>
              <w:top w:val="single" w:sz="4" w:space="0" w:color="auto"/>
              <w:left w:val="single" w:sz="4" w:space="0" w:color="auto"/>
              <w:bottom w:val="single" w:sz="4" w:space="0" w:color="auto"/>
              <w:right w:val="single" w:sz="4" w:space="0" w:color="auto"/>
            </w:tcBorders>
          </w:tcPr>
          <w:p w14:paraId="1BEC6F12" w14:textId="77777777" w:rsidR="009871C6" w:rsidRDefault="00000000">
            <w:pPr>
              <w:jc w:val="center"/>
            </w:pPr>
            <w:r>
              <w:rPr>
                <w:rFonts w:hint="eastAsia"/>
              </w:rPr>
              <w:t>推荐候选中标供应</w:t>
            </w:r>
            <w:proofErr w:type="gramStart"/>
            <w:r>
              <w:rPr>
                <w:rFonts w:hint="eastAsia"/>
              </w:rPr>
              <w:t>商家数</w:t>
            </w:r>
            <w:proofErr w:type="gramEnd"/>
          </w:p>
        </w:tc>
        <w:tc>
          <w:tcPr>
            <w:tcW w:w="4265" w:type="dxa"/>
            <w:tcBorders>
              <w:top w:val="single" w:sz="4" w:space="0" w:color="auto"/>
              <w:left w:val="single" w:sz="4" w:space="0" w:color="auto"/>
              <w:bottom w:val="single" w:sz="4" w:space="0" w:color="auto"/>
              <w:right w:val="single" w:sz="4" w:space="0" w:color="auto"/>
            </w:tcBorders>
          </w:tcPr>
          <w:p w14:paraId="2B118106" w14:textId="77777777" w:rsidR="009871C6" w:rsidRDefault="00000000">
            <w:pPr>
              <w:jc w:val="center"/>
            </w:pPr>
            <w:r>
              <w:rPr>
                <w:rFonts w:hint="eastAsia"/>
              </w:rPr>
              <w:t>3</w:t>
            </w:r>
          </w:p>
        </w:tc>
      </w:tr>
      <w:tr w:rsidR="009871C6" w14:paraId="2C478ED7" w14:textId="77777777">
        <w:tc>
          <w:tcPr>
            <w:tcW w:w="4264" w:type="dxa"/>
            <w:tcBorders>
              <w:top w:val="single" w:sz="4" w:space="0" w:color="auto"/>
              <w:left w:val="single" w:sz="4" w:space="0" w:color="auto"/>
              <w:bottom w:val="single" w:sz="4" w:space="0" w:color="auto"/>
              <w:right w:val="single" w:sz="4" w:space="0" w:color="auto"/>
            </w:tcBorders>
          </w:tcPr>
          <w:p w14:paraId="52092E9A" w14:textId="77777777" w:rsidR="009871C6" w:rsidRDefault="00000000">
            <w:pPr>
              <w:jc w:val="center"/>
            </w:pPr>
            <w:r>
              <w:rPr>
                <w:rFonts w:hint="eastAsia"/>
              </w:rPr>
              <w:t>中标供应</w:t>
            </w:r>
            <w:proofErr w:type="gramStart"/>
            <w:r>
              <w:rPr>
                <w:rFonts w:hint="eastAsia"/>
              </w:rPr>
              <w:t>商家数</w:t>
            </w:r>
            <w:proofErr w:type="gramEnd"/>
          </w:p>
        </w:tc>
        <w:tc>
          <w:tcPr>
            <w:tcW w:w="4265" w:type="dxa"/>
            <w:tcBorders>
              <w:top w:val="single" w:sz="4" w:space="0" w:color="auto"/>
              <w:left w:val="single" w:sz="4" w:space="0" w:color="auto"/>
              <w:bottom w:val="single" w:sz="4" w:space="0" w:color="auto"/>
              <w:right w:val="single" w:sz="4" w:space="0" w:color="auto"/>
            </w:tcBorders>
          </w:tcPr>
          <w:p w14:paraId="5F014943" w14:textId="77777777" w:rsidR="009871C6" w:rsidRDefault="00000000">
            <w:pPr>
              <w:jc w:val="center"/>
            </w:pPr>
            <w:r>
              <w:rPr>
                <w:rFonts w:hint="eastAsia"/>
              </w:rPr>
              <w:t>1</w:t>
            </w:r>
          </w:p>
        </w:tc>
      </w:tr>
    </w:tbl>
    <w:p w14:paraId="3EBFF1D5" w14:textId="77777777" w:rsidR="009871C6" w:rsidRDefault="009871C6">
      <w:pPr>
        <w:ind w:firstLineChars="200" w:firstLine="422"/>
        <w:rPr>
          <w:b/>
        </w:rPr>
      </w:pPr>
    </w:p>
    <w:p w14:paraId="5272D170" w14:textId="77777777" w:rsidR="009871C6" w:rsidRDefault="00000000">
      <w:pPr>
        <w:ind w:firstLineChars="200" w:firstLine="422"/>
        <w:rPr>
          <w:b/>
        </w:rPr>
      </w:pPr>
      <w:r>
        <w:rPr>
          <w:rFonts w:hint="eastAsia"/>
          <w:b/>
        </w:rPr>
        <w:t>（二）其他事项</w:t>
      </w:r>
      <w:bookmarkEnd w:id="35"/>
    </w:p>
    <w:p w14:paraId="2C5FC78D" w14:textId="77777777" w:rsidR="009871C6" w:rsidRDefault="00000000">
      <w:pPr>
        <w:ind w:firstLineChars="200" w:firstLine="422"/>
        <w:rPr>
          <w:b/>
          <w:bCs/>
        </w:rPr>
      </w:pPr>
      <w:r>
        <w:rPr>
          <w:b/>
          <w:bCs/>
        </w:rPr>
        <w:t>1</w:t>
      </w:r>
      <w:r>
        <w:rPr>
          <w:rFonts w:hint="eastAsia"/>
          <w:b/>
          <w:bCs/>
        </w:rPr>
        <w:t>.</w:t>
      </w:r>
      <w:r>
        <w:rPr>
          <w:rFonts w:hint="eastAsia"/>
          <w:b/>
          <w:bCs/>
        </w:rPr>
        <w:t>关于享受优惠政策的主体、价格扣除比例及采购标的所属行业</w:t>
      </w:r>
    </w:p>
    <w:p w14:paraId="55D231A4" w14:textId="77777777" w:rsidR="009871C6" w:rsidRDefault="00000000">
      <w:pPr>
        <w:ind w:firstLineChars="200" w:firstLine="420"/>
      </w:pPr>
      <w:r>
        <w:rPr>
          <w:rFonts w:hint="eastAsia"/>
        </w:rPr>
        <w:lastRenderedPageBreak/>
        <w:t>（</w:t>
      </w:r>
      <w:r>
        <w:rPr>
          <w:rFonts w:hint="eastAsia"/>
        </w:rPr>
        <w:t>1</w:t>
      </w:r>
      <w:r>
        <w:rPr>
          <w:rFonts w:hint="eastAsia"/>
        </w:rPr>
        <w:t>）专门面向中小企业采购的项目，不再执行价格扣除比例。</w:t>
      </w:r>
    </w:p>
    <w:p w14:paraId="1E99EFF9" w14:textId="77777777" w:rsidR="009871C6" w:rsidRDefault="00000000">
      <w:pPr>
        <w:ind w:firstLineChars="200" w:firstLine="42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rFonts w:hint="eastAsia"/>
          <w:b/>
          <w:bCs/>
          <w:color w:val="FF0000"/>
          <w:sz w:val="24"/>
          <w:szCs w:val="32"/>
          <w:u w:val="single"/>
        </w:rPr>
        <w:t>/</w:t>
      </w:r>
      <w:r>
        <w:rPr>
          <w:b/>
          <w:bCs/>
          <w:color w:val="FF0000"/>
          <w:sz w:val="24"/>
          <w:szCs w:val="32"/>
          <w:u w:val="single"/>
        </w:rPr>
        <w:t>%</w:t>
      </w:r>
      <w:r>
        <w:rPr>
          <w:rFonts w:hint="eastAsia"/>
        </w:rPr>
        <w:t>的扣除，用扣除后的价格参与评审。满足多项优惠政策的供应商，不重复享受多项价格扣除政策。</w:t>
      </w:r>
    </w:p>
    <w:p w14:paraId="508BCB77" w14:textId="77777777" w:rsidR="009871C6" w:rsidRDefault="00000000">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w:t>
      </w:r>
      <w:proofErr w:type="gramStart"/>
      <w:r>
        <w:rPr>
          <w:rFonts w:hint="eastAsia"/>
        </w:rPr>
        <w:t>非优惠</w:t>
      </w:r>
      <w:proofErr w:type="gramEnd"/>
      <w:r>
        <w:rPr>
          <w:rFonts w:hint="eastAsia"/>
        </w:rPr>
        <w:t>主体制造货物的，不给予价格扣除。</w:t>
      </w:r>
    </w:p>
    <w:p w14:paraId="58821C6D" w14:textId="77777777" w:rsidR="009871C6" w:rsidRDefault="00000000">
      <w:pPr>
        <w:ind w:firstLineChars="200" w:firstLine="42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bookmarkStart w:id="36"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rPr>
        <w:t>。</w:t>
      </w:r>
      <w:bookmarkEnd w:id="36"/>
    </w:p>
    <w:p w14:paraId="02406A60" w14:textId="77777777" w:rsidR="009871C6" w:rsidRDefault="00000000">
      <w:pPr>
        <w:ind w:firstLineChars="200" w:firstLine="42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四章“投标文件格式、附件”中“三、投标人情况及资格证明文件”章节提供的格式）。</w:t>
      </w:r>
    </w:p>
    <w:p w14:paraId="383668A8" w14:textId="77777777" w:rsidR="009871C6" w:rsidRDefault="00000000">
      <w:pPr>
        <w:ind w:firstLineChars="200" w:firstLine="420"/>
        <w:rPr>
          <w:rFonts w:ascii="仿宋" w:eastAsia="仿宋" w:hAnsi="仿宋" w:hint="eastAsia"/>
          <w:sz w:val="28"/>
          <w:szCs w:val="28"/>
        </w:rPr>
      </w:pPr>
      <w:r>
        <w:rPr>
          <w:rFonts w:hint="eastAsia"/>
        </w:rPr>
        <w:t>（</w:t>
      </w:r>
      <w:r>
        <w:rPr>
          <w:rFonts w:hint="eastAsia"/>
        </w:rPr>
        <w:t>5</w:t>
      </w:r>
      <w:r>
        <w:rPr>
          <w:rFonts w:hint="eastAsia"/>
        </w:rPr>
        <w:t>）享受价格扣除获得政府采购合同的，小</w:t>
      </w:r>
      <w:proofErr w:type="gramStart"/>
      <w:r>
        <w:rPr>
          <w:rFonts w:hint="eastAsia"/>
        </w:rPr>
        <w:t>微企业</w:t>
      </w:r>
      <w:proofErr w:type="gramEnd"/>
      <w:r>
        <w:rPr>
          <w:rFonts w:hint="eastAsia"/>
        </w:rPr>
        <w:t>不得将合同分包给大中型企业。</w:t>
      </w:r>
    </w:p>
    <w:p w14:paraId="3FC3E398" w14:textId="77777777" w:rsidR="009871C6" w:rsidRDefault="009871C6">
      <w:pPr>
        <w:wordWrap w:val="0"/>
        <w:ind w:firstLineChars="200" w:firstLine="420"/>
      </w:pPr>
    </w:p>
    <w:p w14:paraId="2CAF5654" w14:textId="77777777" w:rsidR="009871C6" w:rsidRDefault="00000000">
      <w:pPr>
        <w:wordWrap w:val="0"/>
        <w:ind w:firstLineChars="200" w:firstLine="422"/>
        <w:rPr>
          <w:b/>
          <w:bCs/>
        </w:rPr>
      </w:pPr>
      <w:r>
        <w:rPr>
          <w:rFonts w:hint="eastAsia"/>
          <w:b/>
          <w:bCs/>
        </w:rPr>
        <w:t>2.</w:t>
      </w:r>
      <w:r>
        <w:rPr>
          <w:rFonts w:hint="eastAsia"/>
          <w:b/>
          <w:bCs/>
        </w:rPr>
        <w:t>关于政府采购订单融资政策</w:t>
      </w:r>
    </w:p>
    <w:p w14:paraId="7424DAB2" w14:textId="77777777" w:rsidR="009871C6" w:rsidRDefault="00000000">
      <w:pPr>
        <w:wordWrap w:val="0"/>
        <w:ind w:firstLineChars="200" w:firstLine="420"/>
      </w:pPr>
      <w:r>
        <w:rPr>
          <w:rFonts w:hint="eastAsia"/>
        </w:rPr>
        <w:t>为深入贯彻落实国家深化政府采购制度改革精神，充分发挥政府采购扶持中小企业发展的政策功能，缓解中小</w:t>
      </w:r>
      <w:proofErr w:type="gramStart"/>
      <w:r>
        <w:rPr>
          <w:rFonts w:hint="eastAsia"/>
        </w:rPr>
        <w:t>微企业</w:t>
      </w:r>
      <w:proofErr w:type="gramEnd"/>
      <w:r>
        <w:rPr>
          <w:rFonts w:hint="eastAsia"/>
        </w:rPr>
        <w:t>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rPr>
        <w:t>(https://finance.szexgrp.com/gtm/web/guarantee/#/)</w:t>
      </w:r>
      <w:r>
        <w:rPr>
          <w:rFonts w:hint="eastAsia"/>
        </w:rPr>
        <w:t>，相关政策法规参阅深圳市政府采购监管网（</w:t>
      </w:r>
      <w:r>
        <w:rPr>
          <w:rFonts w:hint="eastAsia"/>
        </w:rPr>
        <w:t>http://zfcg.sz.gov.cn/</w:t>
      </w:r>
      <w:r>
        <w:rPr>
          <w:rFonts w:hint="eastAsia"/>
        </w:rPr>
        <w:t>）信息公开栏目。</w:t>
      </w:r>
    </w:p>
    <w:p w14:paraId="685B7220" w14:textId="77777777" w:rsidR="009871C6" w:rsidRDefault="009871C6">
      <w:pPr>
        <w:wordWrap w:val="0"/>
        <w:ind w:firstLineChars="200" w:firstLine="420"/>
      </w:pPr>
    </w:p>
    <w:p w14:paraId="3255D1E3" w14:textId="77777777" w:rsidR="009871C6" w:rsidRDefault="00000000">
      <w:pPr>
        <w:wordWrap w:val="0"/>
        <w:ind w:firstLineChars="200" w:firstLine="422"/>
        <w:rPr>
          <w:b/>
          <w:bCs/>
        </w:rPr>
      </w:pPr>
      <w:r>
        <w:rPr>
          <w:rFonts w:hint="eastAsia"/>
          <w:b/>
          <w:bCs/>
        </w:rPr>
        <w:t>3</w:t>
      </w:r>
      <w:bookmarkStart w:id="37" w:name="_Hlk76855768"/>
      <w:bookmarkStart w:id="38" w:name="_Hlk72594729"/>
      <w:r>
        <w:rPr>
          <w:rFonts w:hint="eastAsia"/>
          <w:b/>
          <w:bCs/>
        </w:rPr>
        <w:t>.</w:t>
      </w:r>
      <w:r>
        <w:rPr>
          <w:rFonts w:hint="eastAsia"/>
          <w:b/>
          <w:bCs/>
        </w:rPr>
        <w:t>本项目不代理服务费。</w:t>
      </w:r>
    </w:p>
    <w:bookmarkEnd w:id="37"/>
    <w:bookmarkEnd w:id="38"/>
    <w:p w14:paraId="0C006CE0" w14:textId="77777777" w:rsidR="009871C6" w:rsidRDefault="009871C6">
      <w:pPr>
        <w:wordWrap w:val="0"/>
        <w:ind w:firstLineChars="200" w:firstLine="422"/>
        <w:rPr>
          <w:b/>
          <w:bCs/>
        </w:rPr>
      </w:pPr>
    </w:p>
    <w:p w14:paraId="462B6C69" w14:textId="77777777" w:rsidR="009871C6" w:rsidRDefault="00000000">
      <w:pPr>
        <w:wordWrap w:val="0"/>
        <w:ind w:firstLineChars="200" w:firstLine="422"/>
      </w:pPr>
      <w:r>
        <w:rPr>
          <w:b/>
          <w:bCs/>
        </w:rPr>
        <w:t>4</w:t>
      </w:r>
      <w:r>
        <w:rPr>
          <w:rFonts w:hint="eastAsia"/>
          <w:b/>
          <w:bCs/>
        </w:rPr>
        <w:t>.</w:t>
      </w:r>
      <w:r>
        <w:rPr>
          <w:rFonts w:hint="eastAsia"/>
          <w:b/>
          <w:bCs/>
        </w:rPr>
        <w:t>其他说明</w:t>
      </w:r>
    </w:p>
    <w:p w14:paraId="3BA79446" w14:textId="77777777" w:rsidR="009871C6" w:rsidRDefault="00000000">
      <w:pPr>
        <w:wordWrap w:val="0"/>
        <w:ind w:firstLineChars="200" w:firstLine="420"/>
      </w:pPr>
      <w:r>
        <w:t>本项目允许使用电子营业执照加、解密，投标（应答）供应商在使用</w:t>
      </w:r>
      <w:r>
        <w:t>“</w:t>
      </w:r>
      <w:r>
        <w:t>投标文件制作专用软件</w:t>
      </w:r>
      <w:r>
        <w:t>”</w:t>
      </w:r>
      <w:r>
        <w:t>制作投标（应答）文件时，可以通过</w:t>
      </w:r>
      <w:proofErr w:type="gramStart"/>
      <w:r>
        <w:t>微信扫码</w:t>
      </w:r>
      <w:proofErr w:type="gramEnd"/>
      <w:r>
        <w:t>功能调用</w:t>
      </w:r>
      <w:r>
        <w:t>“</w:t>
      </w:r>
      <w:r>
        <w:t>电子营业执照</w:t>
      </w:r>
      <w:r>
        <w:t>”</w:t>
      </w:r>
      <w:r>
        <w:t>小程序制作、加密、解密投标（应答）响应文件。供应商加密投标（应答）响应文件与开标解密必须使用同一种方式，否则解密失败，导致投标无效（即：使用电子执照加密的，后续开标只能使用电子执照解密）。</w:t>
      </w:r>
    </w:p>
    <w:p w14:paraId="61252734" w14:textId="77777777" w:rsidR="009871C6" w:rsidRDefault="00000000">
      <w:pPr>
        <w:wordWrap w:val="0"/>
        <w:ind w:firstLineChars="200" w:firstLine="422"/>
        <w:rPr>
          <w:b/>
          <w:bCs/>
        </w:rPr>
      </w:pPr>
      <w:r>
        <w:rPr>
          <w:b/>
          <w:bCs/>
        </w:rPr>
        <w:t>重要提示：</w:t>
      </w:r>
    </w:p>
    <w:p w14:paraId="1822E960" w14:textId="77777777" w:rsidR="009871C6" w:rsidRDefault="00000000">
      <w:pPr>
        <w:wordWrap w:val="0"/>
        <w:ind w:firstLineChars="200" w:firstLine="420"/>
      </w:pPr>
      <w:r>
        <w:t>1</w:t>
      </w:r>
      <w:r>
        <w:rPr>
          <w:rFonts w:hint="eastAsia"/>
        </w:rPr>
        <w:t>.</w:t>
      </w:r>
      <w:r>
        <w:t>使用电子营业执照功能时，</w:t>
      </w:r>
      <w:proofErr w:type="gramStart"/>
      <w:r>
        <w:t>请确保</w:t>
      </w:r>
      <w:proofErr w:type="gramEnd"/>
      <w:r>
        <w:t>已经在</w:t>
      </w:r>
      <w:proofErr w:type="gramStart"/>
      <w:r>
        <w:t>手机微信安装</w:t>
      </w:r>
      <w:proofErr w:type="gramEnd"/>
      <w:r>
        <w:t> “</w:t>
      </w:r>
      <w:r>
        <w:t>电子营业执照</w:t>
      </w:r>
      <w:r>
        <w:t>”</w:t>
      </w:r>
      <w:r>
        <w:t>小程序，或已安装了</w:t>
      </w:r>
      <w:r>
        <w:t>“</w:t>
      </w:r>
      <w:r>
        <w:t>电子营业执照</w:t>
      </w:r>
      <w:r>
        <w:t>”APP</w:t>
      </w:r>
      <w:r>
        <w:t>，并且在</w:t>
      </w:r>
      <w:r>
        <w:t> “</w:t>
      </w:r>
      <w:r>
        <w:t>电子营业执照</w:t>
      </w:r>
      <w:r>
        <w:t>”</w:t>
      </w:r>
      <w:r>
        <w:t>小程序</w:t>
      </w:r>
      <w:r>
        <w:t>/app</w:t>
      </w:r>
      <w:r>
        <w:t>中完成相应的下载电子营业执照、法人授权、备份密钥等操作（具体详见</w:t>
      </w:r>
      <w:r>
        <w:rPr>
          <w:rFonts w:hint="eastAsia"/>
        </w:rPr>
        <w:t>国家市场监督管理总局</w:t>
      </w:r>
      <w:r>
        <w:t>网站），电子投标地区必须选择</w:t>
      </w:r>
      <w:r>
        <w:t> “</w:t>
      </w:r>
      <w:r>
        <w:t>广东省</w:t>
      </w:r>
      <w:r>
        <w:t>-</w:t>
      </w:r>
      <w:r>
        <w:t>深圳市</w:t>
      </w:r>
      <w:r>
        <w:t>-</w:t>
      </w:r>
      <w:r>
        <w:t>深圳政府采购智慧平台</w:t>
      </w:r>
      <w:r>
        <w:t>”</w:t>
      </w:r>
      <w:r>
        <w:t>（请根据手机小程序</w:t>
      </w:r>
      <w:r>
        <w:t>/app</w:t>
      </w:r>
      <w:r>
        <w:t>提示进行设置，或拨打电子营业执照平台技术支持电话</w:t>
      </w:r>
      <w:r>
        <w:t>010-86355313</w:t>
      </w:r>
      <w:r>
        <w:t>，</w:t>
      </w:r>
      <w:r>
        <w:t>15921122750</w:t>
      </w:r>
      <w:r>
        <w:t>）。</w:t>
      </w:r>
    </w:p>
    <w:p w14:paraId="1BE86498" w14:textId="77777777" w:rsidR="009871C6" w:rsidRDefault="00000000">
      <w:pPr>
        <w:wordWrap w:val="0"/>
        <w:ind w:firstLineChars="200" w:firstLine="420"/>
      </w:pPr>
      <w:r>
        <w:t>2</w:t>
      </w:r>
      <w:r>
        <w:rPr>
          <w:rFonts w:hint="eastAsia"/>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14:paraId="17C7CF86" w14:textId="77777777" w:rsidR="009871C6" w:rsidRDefault="00000000">
      <w:pPr>
        <w:wordWrap w:val="0"/>
        <w:ind w:firstLine="420"/>
      </w:pPr>
      <w:r>
        <w:lastRenderedPageBreak/>
        <w:t>3.</w:t>
      </w:r>
      <w:r>
        <w:t>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hint="eastAsia"/>
        </w:rPr>
        <w:t>0755-83948165</w:t>
      </w:r>
      <w:r>
        <w:rPr>
          <w:rFonts w:hint="eastAsia"/>
        </w:rPr>
        <w:t>，</w:t>
      </w:r>
      <w:r>
        <w:rPr>
          <w:rFonts w:hint="eastAsia"/>
        </w:rPr>
        <w:t>020-89524338</w:t>
      </w:r>
      <w:r>
        <w:t>（</w:t>
      </w:r>
      <w:r>
        <w:t>CA</w:t>
      </w:r>
      <w:r>
        <w:t>办理指引详见链接</w:t>
      </w:r>
      <w:r>
        <w:t>https://szggzy.com/calock/caLock.html</w:t>
      </w:r>
      <w:r>
        <w:t>）。</w:t>
      </w:r>
    </w:p>
    <w:p w14:paraId="1420EF59" w14:textId="77777777" w:rsidR="009871C6" w:rsidRDefault="009871C6">
      <w:pPr>
        <w:pStyle w:val="23"/>
        <w:rPr>
          <w:b/>
        </w:rPr>
      </w:pPr>
    </w:p>
    <w:p w14:paraId="0A30721B" w14:textId="77777777" w:rsidR="009871C6" w:rsidRDefault="009871C6">
      <w:pPr>
        <w:pStyle w:val="23"/>
        <w:rPr>
          <w:b/>
        </w:rPr>
        <w:sectPr w:rsidR="009871C6">
          <w:pgSz w:w="11907" w:h="16840"/>
          <w:pgMar w:top="1440" w:right="1797" w:bottom="1440" w:left="1797" w:header="851" w:footer="992" w:gutter="0"/>
          <w:cols w:space="425"/>
          <w:titlePg/>
          <w:docGrid w:linePitch="462"/>
        </w:sectPr>
      </w:pPr>
    </w:p>
    <w:bookmarkEnd w:id="34"/>
    <w:p w14:paraId="5A11C055" w14:textId="77777777" w:rsidR="009871C6" w:rsidRDefault="00000000">
      <w:pPr>
        <w:pStyle w:val="2"/>
        <w:rPr>
          <w:rFonts w:hint="eastAsia"/>
          <w:sz w:val="28"/>
          <w:szCs w:val="28"/>
        </w:rPr>
      </w:pPr>
      <w:r>
        <w:rPr>
          <w:rFonts w:hint="eastAsia"/>
          <w:sz w:val="28"/>
          <w:szCs w:val="28"/>
        </w:rPr>
        <w:lastRenderedPageBreak/>
        <w:t>第三章 用户需求书</w:t>
      </w:r>
    </w:p>
    <w:p w14:paraId="394D4D4D" w14:textId="77777777" w:rsidR="009871C6" w:rsidRDefault="00000000">
      <w:pPr>
        <w:pStyle w:val="2"/>
        <w:spacing w:beforeLines="50" w:before="120" w:afterLines="50" w:after="120"/>
        <w:rPr>
          <w:rFonts w:hint="eastAsia"/>
          <w:color w:val="FF0000"/>
          <w:szCs w:val="21"/>
        </w:rPr>
      </w:pPr>
      <w:r>
        <w:rPr>
          <w:rFonts w:hint="eastAsia"/>
          <w:szCs w:val="24"/>
        </w:rPr>
        <w:t>一、项目基本信息</w:t>
      </w:r>
    </w:p>
    <w:tbl>
      <w:tblPr>
        <w:tblW w:w="48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1951"/>
        <w:gridCol w:w="4202"/>
        <w:gridCol w:w="1545"/>
      </w:tblGrid>
      <w:tr w:rsidR="009871C6" w14:paraId="02605353" w14:textId="77777777">
        <w:trPr>
          <w:jc w:val="center"/>
        </w:trPr>
        <w:tc>
          <w:tcPr>
            <w:tcW w:w="255" w:type="pct"/>
            <w:tcBorders>
              <w:top w:val="single" w:sz="4" w:space="0" w:color="auto"/>
              <w:left w:val="single" w:sz="4" w:space="0" w:color="auto"/>
              <w:bottom w:val="single" w:sz="4" w:space="0" w:color="auto"/>
              <w:right w:val="single" w:sz="4" w:space="0" w:color="auto"/>
            </w:tcBorders>
            <w:vAlign w:val="center"/>
          </w:tcPr>
          <w:p w14:paraId="37CA7B39" w14:textId="77777777" w:rsidR="009871C6" w:rsidRDefault="00000000">
            <w:pPr>
              <w:jc w:val="center"/>
              <w:rPr>
                <w:bCs/>
                <w:szCs w:val="21"/>
              </w:rPr>
            </w:pPr>
            <w:r>
              <w:rPr>
                <w:rFonts w:hint="eastAsia"/>
                <w:bCs/>
                <w:szCs w:val="21"/>
              </w:rPr>
              <w:t>序号</w:t>
            </w:r>
          </w:p>
        </w:tc>
        <w:tc>
          <w:tcPr>
            <w:tcW w:w="1203" w:type="pct"/>
            <w:tcBorders>
              <w:top w:val="single" w:sz="4" w:space="0" w:color="auto"/>
              <w:left w:val="single" w:sz="4" w:space="0" w:color="auto"/>
              <w:bottom w:val="single" w:sz="4" w:space="0" w:color="auto"/>
              <w:right w:val="single" w:sz="4" w:space="0" w:color="auto"/>
            </w:tcBorders>
            <w:vAlign w:val="center"/>
          </w:tcPr>
          <w:p w14:paraId="5C2E7E5F" w14:textId="77777777" w:rsidR="009871C6" w:rsidRDefault="00000000">
            <w:pPr>
              <w:jc w:val="center"/>
              <w:rPr>
                <w:bCs/>
                <w:szCs w:val="21"/>
              </w:rPr>
            </w:pPr>
            <w:r>
              <w:rPr>
                <w:rFonts w:hint="eastAsia"/>
                <w:szCs w:val="21"/>
              </w:rPr>
              <w:t>采购计划编号</w:t>
            </w:r>
          </w:p>
        </w:tc>
        <w:tc>
          <w:tcPr>
            <w:tcW w:w="2587" w:type="pct"/>
            <w:tcBorders>
              <w:top w:val="single" w:sz="4" w:space="0" w:color="auto"/>
              <w:left w:val="single" w:sz="4" w:space="0" w:color="auto"/>
              <w:bottom w:val="single" w:sz="4" w:space="0" w:color="auto"/>
              <w:right w:val="single" w:sz="4" w:space="0" w:color="auto"/>
            </w:tcBorders>
            <w:vAlign w:val="center"/>
          </w:tcPr>
          <w:p w14:paraId="704C2DB9" w14:textId="77777777" w:rsidR="009871C6" w:rsidRDefault="00000000">
            <w:pPr>
              <w:jc w:val="center"/>
              <w:rPr>
                <w:bCs/>
                <w:szCs w:val="21"/>
              </w:rPr>
            </w:pPr>
            <w:r>
              <w:rPr>
                <w:rFonts w:hint="eastAsia"/>
                <w:bCs/>
                <w:szCs w:val="21"/>
              </w:rPr>
              <w:t>采购项目名称</w:t>
            </w:r>
          </w:p>
        </w:tc>
        <w:tc>
          <w:tcPr>
            <w:tcW w:w="953" w:type="pct"/>
            <w:tcBorders>
              <w:top w:val="single" w:sz="4" w:space="0" w:color="auto"/>
              <w:left w:val="single" w:sz="4" w:space="0" w:color="auto"/>
              <w:bottom w:val="single" w:sz="4" w:space="0" w:color="auto"/>
              <w:right w:val="single" w:sz="4" w:space="0" w:color="auto"/>
            </w:tcBorders>
            <w:vAlign w:val="center"/>
          </w:tcPr>
          <w:p w14:paraId="0EC4148F" w14:textId="77777777" w:rsidR="009871C6" w:rsidRDefault="00000000">
            <w:pPr>
              <w:jc w:val="center"/>
              <w:rPr>
                <w:b/>
                <w:bCs/>
                <w:color w:val="FF0000"/>
                <w:szCs w:val="21"/>
              </w:rPr>
            </w:pPr>
            <w:r>
              <w:rPr>
                <w:rFonts w:hint="eastAsia"/>
                <w:b/>
                <w:bCs/>
                <w:color w:val="FF0000"/>
                <w:szCs w:val="21"/>
              </w:rPr>
              <w:t>预算金额（元）</w:t>
            </w:r>
          </w:p>
        </w:tc>
      </w:tr>
      <w:tr w:rsidR="009871C6" w14:paraId="5C89E82E" w14:textId="77777777">
        <w:trPr>
          <w:jc w:val="center"/>
        </w:trPr>
        <w:tc>
          <w:tcPr>
            <w:tcW w:w="255" w:type="pct"/>
            <w:tcBorders>
              <w:top w:val="single" w:sz="4" w:space="0" w:color="auto"/>
              <w:left w:val="single" w:sz="4" w:space="0" w:color="auto"/>
              <w:bottom w:val="single" w:sz="4" w:space="0" w:color="auto"/>
              <w:right w:val="single" w:sz="4" w:space="0" w:color="auto"/>
            </w:tcBorders>
            <w:vAlign w:val="center"/>
          </w:tcPr>
          <w:p w14:paraId="13C404D8" w14:textId="77777777" w:rsidR="009871C6" w:rsidRDefault="00000000">
            <w:pPr>
              <w:jc w:val="center"/>
              <w:rPr>
                <w:bCs/>
                <w:szCs w:val="21"/>
              </w:rPr>
            </w:pPr>
            <w:r>
              <w:rPr>
                <w:rFonts w:hint="eastAsia"/>
                <w:bCs/>
                <w:szCs w:val="21"/>
              </w:rPr>
              <w:t>1</w:t>
            </w:r>
          </w:p>
        </w:tc>
        <w:tc>
          <w:tcPr>
            <w:tcW w:w="1203" w:type="pct"/>
            <w:tcBorders>
              <w:top w:val="single" w:sz="4" w:space="0" w:color="auto"/>
              <w:left w:val="single" w:sz="4" w:space="0" w:color="auto"/>
              <w:bottom w:val="single" w:sz="4" w:space="0" w:color="auto"/>
              <w:right w:val="single" w:sz="4" w:space="0" w:color="auto"/>
            </w:tcBorders>
            <w:vAlign w:val="center"/>
          </w:tcPr>
          <w:p w14:paraId="34ADB62F" w14:textId="77777777" w:rsidR="009871C6" w:rsidRDefault="00000000">
            <w:pPr>
              <w:jc w:val="center"/>
              <w:rPr>
                <w:bCs/>
                <w:szCs w:val="21"/>
              </w:rPr>
            </w:pPr>
            <w:r>
              <w:rPr>
                <w:rFonts w:hint="eastAsia"/>
                <w:bCs/>
                <w:szCs w:val="21"/>
              </w:rPr>
              <w:t>PLAN-******</w:t>
            </w:r>
          </w:p>
        </w:tc>
        <w:tc>
          <w:tcPr>
            <w:tcW w:w="2587" w:type="pct"/>
            <w:tcBorders>
              <w:top w:val="single" w:sz="4" w:space="0" w:color="auto"/>
              <w:left w:val="single" w:sz="4" w:space="0" w:color="auto"/>
              <w:bottom w:val="single" w:sz="4" w:space="0" w:color="auto"/>
              <w:right w:val="single" w:sz="4" w:space="0" w:color="auto"/>
            </w:tcBorders>
            <w:vAlign w:val="center"/>
          </w:tcPr>
          <w:p w14:paraId="600E9C8D" w14:textId="77777777" w:rsidR="009871C6" w:rsidRDefault="00000000">
            <w:pPr>
              <w:jc w:val="center"/>
              <w:rPr>
                <w:bCs/>
                <w:szCs w:val="21"/>
              </w:rPr>
            </w:pPr>
            <w:r>
              <w:rPr>
                <w:rFonts w:hint="eastAsia"/>
                <w:bCs/>
                <w:szCs w:val="21"/>
              </w:rPr>
              <w:t>深圳市中医院光明院区办公类家具项目</w:t>
            </w:r>
          </w:p>
        </w:tc>
        <w:tc>
          <w:tcPr>
            <w:tcW w:w="953" w:type="pct"/>
            <w:tcBorders>
              <w:top w:val="single" w:sz="4" w:space="0" w:color="auto"/>
              <w:left w:val="single" w:sz="4" w:space="0" w:color="auto"/>
              <w:bottom w:val="single" w:sz="4" w:space="0" w:color="auto"/>
              <w:right w:val="single" w:sz="4" w:space="0" w:color="auto"/>
            </w:tcBorders>
            <w:vAlign w:val="center"/>
          </w:tcPr>
          <w:p w14:paraId="73FAB38A" w14:textId="77777777" w:rsidR="009871C6" w:rsidRDefault="00000000">
            <w:pPr>
              <w:jc w:val="center"/>
              <w:rPr>
                <w:bCs/>
                <w:color w:val="FF0000"/>
                <w:szCs w:val="21"/>
              </w:rPr>
            </w:pPr>
            <w:r>
              <w:rPr>
                <w:rFonts w:hint="eastAsia"/>
                <w:b/>
                <w:bCs/>
                <w:color w:val="FF0000"/>
                <w:szCs w:val="21"/>
              </w:rPr>
              <w:t>22,156,470.00</w:t>
            </w:r>
          </w:p>
        </w:tc>
      </w:tr>
    </w:tbl>
    <w:p w14:paraId="59114762" w14:textId="77777777" w:rsidR="009871C6" w:rsidRDefault="00000000">
      <w:pPr>
        <w:pStyle w:val="2"/>
        <w:spacing w:beforeLines="50" w:before="120" w:afterLines="50" w:after="120"/>
        <w:rPr>
          <w:rFonts w:hint="eastAsia"/>
          <w:szCs w:val="24"/>
        </w:rPr>
      </w:pPr>
      <w:bookmarkStart w:id="39" w:name="_Hlk72258617"/>
      <w:r>
        <w:rPr>
          <w:rFonts w:hint="eastAsia"/>
          <w:szCs w:val="24"/>
        </w:rPr>
        <w:t>二、项目概况</w:t>
      </w:r>
    </w:p>
    <w:p w14:paraId="11566B48" w14:textId="77777777" w:rsidR="009871C6" w:rsidRDefault="00000000">
      <w:pPr>
        <w:ind w:firstLineChars="200" w:firstLine="420"/>
        <w:jc w:val="left"/>
        <w:rPr>
          <w:bCs/>
          <w:szCs w:val="21"/>
        </w:rPr>
      </w:pPr>
      <w:r>
        <w:rPr>
          <w:rFonts w:hint="eastAsia"/>
          <w:bCs/>
          <w:szCs w:val="21"/>
        </w:rPr>
        <w:t>深圳市中医院光明院区位于光明区</w:t>
      </w:r>
      <w:proofErr w:type="gramStart"/>
      <w:r>
        <w:rPr>
          <w:rFonts w:hint="eastAsia"/>
          <w:bCs/>
          <w:szCs w:val="21"/>
        </w:rPr>
        <w:t>光侨路与</w:t>
      </w:r>
      <w:proofErr w:type="gramEnd"/>
      <w:r>
        <w:rPr>
          <w:rFonts w:hint="eastAsia"/>
          <w:bCs/>
          <w:szCs w:val="21"/>
        </w:rPr>
        <w:t>龙大高速交界，用地面</w:t>
      </w:r>
      <w:r>
        <w:rPr>
          <w:rFonts w:hint="eastAsia"/>
          <w:bCs/>
          <w:szCs w:val="21"/>
        </w:rPr>
        <w:t xml:space="preserve"> </w:t>
      </w:r>
      <w:r>
        <w:rPr>
          <w:rFonts w:hint="eastAsia"/>
          <w:bCs/>
          <w:szCs w:val="21"/>
        </w:rPr>
        <w:t>积为</w:t>
      </w:r>
      <w:r>
        <w:rPr>
          <w:rFonts w:hint="eastAsia"/>
          <w:bCs/>
          <w:szCs w:val="21"/>
        </w:rPr>
        <w:t>111574.49</w:t>
      </w:r>
      <w:r>
        <w:rPr>
          <w:rFonts w:hint="eastAsia"/>
          <w:bCs/>
          <w:szCs w:val="21"/>
        </w:rPr>
        <w:t>平方米，总建筑面积为</w:t>
      </w:r>
      <w:r>
        <w:rPr>
          <w:rFonts w:hint="eastAsia"/>
          <w:bCs/>
          <w:szCs w:val="21"/>
        </w:rPr>
        <w:t>440225</w:t>
      </w:r>
      <w:r>
        <w:rPr>
          <w:rFonts w:hint="eastAsia"/>
          <w:bCs/>
          <w:szCs w:val="21"/>
        </w:rPr>
        <w:t>平方米，其中，地上建筑面积</w:t>
      </w:r>
      <w:r>
        <w:rPr>
          <w:rFonts w:hint="eastAsia"/>
          <w:bCs/>
          <w:szCs w:val="21"/>
        </w:rPr>
        <w:t xml:space="preserve">292270 </w:t>
      </w:r>
      <w:r>
        <w:rPr>
          <w:rFonts w:hint="eastAsia"/>
          <w:bCs/>
          <w:szCs w:val="21"/>
        </w:rPr>
        <w:t>平方米，地下建筑面积</w:t>
      </w:r>
      <w:r>
        <w:rPr>
          <w:rFonts w:hint="eastAsia"/>
          <w:bCs/>
          <w:szCs w:val="21"/>
        </w:rPr>
        <w:t>147955</w:t>
      </w:r>
      <w:r>
        <w:rPr>
          <w:rFonts w:hint="eastAsia"/>
          <w:bCs/>
          <w:szCs w:val="21"/>
        </w:rPr>
        <w:t>平方米，床位数</w:t>
      </w:r>
      <w:r>
        <w:rPr>
          <w:rFonts w:hint="eastAsia"/>
          <w:bCs/>
          <w:szCs w:val="21"/>
        </w:rPr>
        <w:t>2000</w:t>
      </w:r>
      <w:r>
        <w:rPr>
          <w:rFonts w:hint="eastAsia"/>
          <w:bCs/>
          <w:szCs w:val="21"/>
        </w:rPr>
        <w:t>床。现因运营需要，拟购置一批办公桌、办公椅、沙发等。</w:t>
      </w:r>
    </w:p>
    <w:p w14:paraId="09F3DF0F" w14:textId="77777777" w:rsidR="009871C6" w:rsidRDefault="00000000">
      <w:pPr>
        <w:pStyle w:val="2"/>
        <w:spacing w:beforeLines="50" w:before="120" w:afterLines="50" w:after="120"/>
        <w:rPr>
          <w:rFonts w:hint="eastAsia"/>
          <w:szCs w:val="24"/>
        </w:rPr>
      </w:pPr>
      <w:r>
        <w:rPr>
          <w:rFonts w:hint="eastAsia"/>
          <w:szCs w:val="24"/>
        </w:rPr>
        <w:t>三、</w:t>
      </w:r>
      <w:bookmarkStart w:id="40" w:name="_Hlk72073432"/>
      <w:r>
        <w:rPr>
          <w:rFonts w:hint="eastAsia"/>
          <w:szCs w:val="24"/>
        </w:rPr>
        <w:t>货物需求明细</w:t>
      </w:r>
      <w:bookmarkEnd w:id="40"/>
    </w:p>
    <w:tbl>
      <w:tblPr>
        <w:tblW w:w="11068" w:type="dxa"/>
        <w:jc w:val="center"/>
        <w:tblLayout w:type="fixed"/>
        <w:tblLook w:val="04A0" w:firstRow="1" w:lastRow="0" w:firstColumn="1" w:lastColumn="0" w:noHBand="0" w:noVBand="1"/>
      </w:tblPr>
      <w:tblGrid>
        <w:gridCol w:w="1252"/>
        <w:gridCol w:w="670"/>
        <w:gridCol w:w="2208"/>
        <w:gridCol w:w="1036"/>
        <w:gridCol w:w="744"/>
        <w:gridCol w:w="1207"/>
        <w:gridCol w:w="1317"/>
        <w:gridCol w:w="1317"/>
        <w:gridCol w:w="1317"/>
      </w:tblGrid>
      <w:tr w:rsidR="009871C6" w14:paraId="527E99F6" w14:textId="77777777">
        <w:trPr>
          <w:trHeight w:val="23"/>
          <w:jc w:val="center"/>
        </w:trPr>
        <w:tc>
          <w:tcPr>
            <w:tcW w:w="1252" w:type="dxa"/>
            <w:tcBorders>
              <w:top w:val="single" w:sz="8" w:space="0" w:color="000000"/>
              <w:left w:val="single" w:sz="8" w:space="0" w:color="000000"/>
              <w:bottom w:val="single" w:sz="8" w:space="0" w:color="000000"/>
              <w:right w:val="single" w:sz="8" w:space="0" w:color="000000"/>
            </w:tcBorders>
            <w:vAlign w:val="center"/>
          </w:tcPr>
          <w:p w14:paraId="4A99718B" w14:textId="77777777" w:rsidR="009871C6" w:rsidRDefault="00000000">
            <w:pPr>
              <w:widowControl/>
              <w:jc w:val="center"/>
              <w:rPr>
                <w:rFonts w:ascii="宋体" w:hAnsi="宋体" w:cs="宋体" w:hint="eastAsia"/>
                <w:b/>
                <w:bCs/>
                <w:color w:val="000000"/>
                <w:szCs w:val="21"/>
              </w:rPr>
            </w:pPr>
            <w:r>
              <w:rPr>
                <w:rFonts w:ascii="宋体" w:hAnsi="宋体" w:cs="宋体" w:hint="eastAsia"/>
                <w:b/>
                <w:bCs/>
                <w:color w:val="000000"/>
                <w:kern w:val="0"/>
                <w:szCs w:val="21"/>
                <w:lang w:bidi="ar"/>
              </w:rPr>
              <w:t>采购计划编号</w:t>
            </w:r>
          </w:p>
        </w:tc>
        <w:tc>
          <w:tcPr>
            <w:tcW w:w="670" w:type="dxa"/>
            <w:tcBorders>
              <w:top w:val="single" w:sz="8" w:space="0" w:color="000000"/>
              <w:left w:val="single" w:sz="8" w:space="0" w:color="000000"/>
              <w:bottom w:val="single" w:sz="8" w:space="0" w:color="000000"/>
              <w:right w:val="single" w:sz="8" w:space="0" w:color="000000"/>
            </w:tcBorders>
            <w:vAlign w:val="center"/>
          </w:tcPr>
          <w:p w14:paraId="10DC4644" w14:textId="77777777" w:rsidR="009871C6" w:rsidRDefault="00000000">
            <w:pPr>
              <w:widowControl/>
              <w:jc w:val="center"/>
              <w:rPr>
                <w:rFonts w:ascii="宋体" w:hAnsi="宋体" w:cs="宋体" w:hint="eastAsia"/>
                <w:b/>
                <w:bCs/>
                <w:color w:val="000000"/>
                <w:szCs w:val="21"/>
              </w:rPr>
            </w:pPr>
            <w:r>
              <w:rPr>
                <w:rFonts w:ascii="宋体" w:hAnsi="宋体" w:cs="宋体" w:hint="eastAsia"/>
                <w:b/>
                <w:bCs/>
                <w:color w:val="000000"/>
                <w:kern w:val="0"/>
                <w:szCs w:val="21"/>
                <w:lang w:bidi="ar"/>
              </w:rPr>
              <w:t>序 号</w:t>
            </w:r>
          </w:p>
        </w:tc>
        <w:tc>
          <w:tcPr>
            <w:tcW w:w="2208" w:type="dxa"/>
            <w:tcBorders>
              <w:top w:val="single" w:sz="8" w:space="0" w:color="000000"/>
              <w:left w:val="single" w:sz="8" w:space="0" w:color="000000"/>
              <w:bottom w:val="single" w:sz="8" w:space="0" w:color="000000"/>
              <w:right w:val="single" w:sz="8" w:space="0" w:color="000000"/>
            </w:tcBorders>
            <w:vAlign w:val="center"/>
          </w:tcPr>
          <w:p w14:paraId="66DDDEF6" w14:textId="77777777" w:rsidR="009871C6" w:rsidRDefault="00000000">
            <w:pPr>
              <w:widowControl/>
              <w:jc w:val="center"/>
              <w:rPr>
                <w:rFonts w:ascii="宋体" w:hAnsi="宋体" w:cs="宋体" w:hint="eastAsia"/>
                <w:b/>
                <w:bCs/>
                <w:color w:val="000000"/>
                <w:szCs w:val="21"/>
              </w:rPr>
            </w:pPr>
            <w:r>
              <w:rPr>
                <w:rFonts w:ascii="宋体" w:hAnsi="宋体" w:cs="宋体" w:hint="eastAsia"/>
                <w:b/>
                <w:bCs/>
                <w:color w:val="000000"/>
                <w:kern w:val="0"/>
                <w:szCs w:val="21"/>
                <w:lang w:bidi="ar"/>
              </w:rPr>
              <w:t>货物名称</w:t>
            </w:r>
          </w:p>
        </w:tc>
        <w:tc>
          <w:tcPr>
            <w:tcW w:w="1036" w:type="dxa"/>
            <w:tcBorders>
              <w:top w:val="single" w:sz="8" w:space="0" w:color="000000"/>
              <w:left w:val="single" w:sz="8" w:space="0" w:color="000000"/>
              <w:bottom w:val="single" w:sz="8" w:space="0" w:color="000000"/>
              <w:right w:val="single" w:sz="8" w:space="0" w:color="000000"/>
            </w:tcBorders>
            <w:vAlign w:val="center"/>
          </w:tcPr>
          <w:p w14:paraId="55277EEC" w14:textId="77777777" w:rsidR="009871C6" w:rsidRDefault="00000000">
            <w:pPr>
              <w:widowControl/>
              <w:jc w:val="center"/>
              <w:rPr>
                <w:rFonts w:ascii="宋体" w:hAnsi="宋体" w:cs="宋体" w:hint="eastAsia"/>
                <w:b/>
                <w:bCs/>
                <w:color w:val="000000"/>
                <w:szCs w:val="21"/>
              </w:rPr>
            </w:pPr>
            <w:r>
              <w:rPr>
                <w:rFonts w:ascii="宋体" w:hAnsi="宋体" w:cs="宋体" w:hint="eastAsia"/>
                <w:b/>
                <w:bCs/>
                <w:color w:val="000000"/>
                <w:kern w:val="0"/>
                <w:szCs w:val="21"/>
                <w:lang w:bidi="ar"/>
              </w:rPr>
              <w:t>数量</w:t>
            </w:r>
          </w:p>
        </w:tc>
        <w:tc>
          <w:tcPr>
            <w:tcW w:w="744" w:type="dxa"/>
            <w:tcBorders>
              <w:top w:val="single" w:sz="8" w:space="0" w:color="000000"/>
              <w:left w:val="single" w:sz="8" w:space="0" w:color="000000"/>
              <w:bottom w:val="single" w:sz="8" w:space="0" w:color="000000"/>
              <w:right w:val="single" w:sz="8" w:space="0" w:color="000000"/>
            </w:tcBorders>
            <w:vAlign w:val="center"/>
          </w:tcPr>
          <w:p w14:paraId="66B3522E" w14:textId="77777777" w:rsidR="009871C6" w:rsidRDefault="00000000">
            <w:pPr>
              <w:widowControl/>
              <w:jc w:val="center"/>
              <w:rPr>
                <w:rFonts w:ascii="宋体" w:hAnsi="宋体" w:cs="宋体" w:hint="eastAsia"/>
                <w:b/>
                <w:bCs/>
                <w:color w:val="000000"/>
                <w:szCs w:val="21"/>
              </w:rPr>
            </w:pPr>
            <w:r>
              <w:rPr>
                <w:rFonts w:ascii="宋体" w:hAnsi="宋体" w:cs="宋体" w:hint="eastAsia"/>
                <w:b/>
                <w:bCs/>
                <w:color w:val="000000"/>
                <w:kern w:val="0"/>
                <w:szCs w:val="21"/>
                <w:lang w:bidi="ar"/>
              </w:rPr>
              <w:t>单位</w:t>
            </w:r>
          </w:p>
        </w:tc>
        <w:tc>
          <w:tcPr>
            <w:tcW w:w="1207" w:type="dxa"/>
            <w:tcBorders>
              <w:top w:val="single" w:sz="8" w:space="0" w:color="000000"/>
              <w:left w:val="single" w:sz="8" w:space="0" w:color="000000"/>
              <w:bottom w:val="single" w:sz="8" w:space="0" w:color="000000"/>
              <w:right w:val="single" w:sz="8" w:space="0" w:color="000000"/>
            </w:tcBorders>
            <w:vAlign w:val="center"/>
          </w:tcPr>
          <w:p w14:paraId="6681BA20" w14:textId="77777777" w:rsidR="009871C6" w:rsidRDefault="00000000">
            <w:pPr>
              <w:widowControl/>
              <w:jc w:val="center"/>
              <w:rPr>
                <w:rFonts w:ascii="宋体" w:hAnsi="宋体" w:cs="宋体" w:hint="eastAsia"/>
                <w:b/>
                <w:bCs/>
                <w:color w:val="FF0000"/>
                <w:szCs w:val="21"/>
              </w:rPr>
            </w:pPr>
            <w:r>
              <w:rPr>
                <w:rFonts w:ascii="宋体" w:hAnsi="宋体" w:cs="宋体" w:hint="eastAsia"/>
                <w:b/>
                <w:bCs/>
                <w:color w:val="FF0000"/>
                <w:kern w:val="0"/>
                <w:szCs w:val="21"/>
                <w:lang w:bidi="ar"/>
              </w:rPr>
              <w:t>是否接受进口</w:t>
            </w:r>
          </w:p>
        </w:tc>
        <w:tc>
          <w:tcPr>
            <w:tcW w:w="1317" w:type="dxa"/>
            <w:tcBorders>
              <w:top w:val="single" w:sz="8" w:space="0" w:color="000000"/>
              <w:left w:val="single" w:sz="8" w:space="0" w:color="000000"/>
              <w:bottom w:val="single" w:sz="8" w:space="0" w:color="000000"/>
              <w:right w:val="single" w:sz="8" w:space="0" w:color="000000"/>
            </w:tcBorders>
            <w:vAlign w:val="center"/>
          </w:tcPr>
          <w:p w14:paraId="1EF4BA32" w14:textId="77777777" w:rsidR="009871C6" w:rsidRDefault="00000000">
            <w:pPr>
              <w:widowControl/>
              <w:jc w:val="center"/>
              <w:rPr>
                <w:rFonts w:ascii="宋体" w:hAnsi="宋体" w:cs="宋体" w:hint="eastAsia"/>
                <w:b/>
                <w:bCs/>
                <w:color w:val="000000"/>
                <w:szCs w:val="21"/>
              </w:rPr>
            </w:pPr>
            <w:r>
              <w:rPr>
                <w:rFonts w:ascii="宋体" w:hAnsi="宋体" w:cs="宋体" w:hint="eastAsia"/>
                <w:b/>
                <w:bCs/>
                <w:color w:val="000000"/>
                <w:kern w:val="0"/>
                <w:szCs w:val="21"/>
                <w:lang w:bidi="ar"/>
              </w:rPr>
              <w:t>单价限价（元）</w:t>
            </w:r>
          </w:p>
        </w:tc>
        <w:tc>
          <w:tcPr>
            <w:tcW w:w="1317" w:type="dxa"/>
            <w:tcBorders>
              <w:top w:val="single" w:sz="8" w:space="0" w:color="000000"/>
              <w:left w:val="single" w:sz="8" w:space="0" w:color="000000"/>
              <w:bottom w:val="single" w:sz="8" w:space="0" w:color="000000"/>
              <w:right w:val="single" w:sz="8" w:space="0" w:color="000000"/>
            </w:tcBorders>
            <w:vAlign w:val="center"/>
          </w:tcPr>
          <w:p w14:paraId="55926434" w14:textId="77777777" w:rsidR="009871C6" w:rsidRDefault="00000000">
            <w:pPr>
              <w:jc w:val="center"/>
              <w:rPr>
                <w:rFonts w:ascii="宋体" w:hAnsi="宋体" w:cs="宋体" w:hint="eastAsia"/>
                <w:b/>
                <w:bCs/>
                <w:color w:val="000000"/>
                <w:kern w:val="0"/>
                <w:szCs w:val="21"/>
                <w:lang w:bidi="ar"/>
              </w:rPr>
            </w:pPr>
            <w:r>
              <w:rPr>
                <w:rFonts w:hint="eastAsia"/>
                <w:b/>
                <w:bCs/>
                <w:color w:val="FF0000"/>
                <w:szCs w:val="21"/>
              </w:rPr>
              <w:t>是否专门面向中小企业</w:t>
            </w:r>
          </w:p>
        </w:tc>
        <w:tc>
          <w:tcPr>
            <w:tcW w:w="1317" w:type="dxa"/>
            <w:tcBorders>
              <w:top w:val="single" w:sz="8" w:space="0" w:color="000000"/>
              <w:left w:val="single" w:sz="8" w:space="0" w:color="000000"/>
              <w:bottom w:val="single" w:sz="8" w:space="0" w:color="000000"/>
              <w:right w:val="single" w:sz="8" w:space="0" w:color="000000"/>
            </w:tcBorders>
            <w:vAlign w:val="center"/>
          </w:tcPr>
          <w:p w14:paraId="06C3625D" w14:textId="77777777" w:rsidR="009871C6" w:rsidRDefault="00000000">
            <w:pPr>
              <w:jc w:val="center"/>
              <w:rPr>
                <w:rFonts w:ascii="宋体" w:hAnsi="宋体" w:cs="宋体" w:hint="eastAsia"/>
                <w:b/>
                <w:bCs/>
                <w:color w:val="000000"/>
                <w:kern w:val="0"/>
                <w:szCs w:val="21"/>
                <w:lang w:bidi="ar"/>
              </w:rPr>
            </w:pPr>
            <w:r>
              <w:rPr>
                <w:rFonts w:hint="eastAsia"/>
                <w:b/>
                <w:bCs/>
                <w:color w:val="FF0000"/>
                <w:szCs w:val="21"/>
              </w:rPr>
              <w:t>标的所属行业</w:t>
            </w:r>
          </w:p>
        </w:tc>
      </w:tr>
      <w:tr w:rsidR="009871C6" w14:paraId="28985517" w14:textId="77777777">
        <w:trPr>
          <w:trHeight w:val="23"/>
          <w:jc w:val="center"/>
        </w:trPr>
        <w:tc>
          <w:tcPr>
            <w:tcW w:w="1252" w:type="dxa"/>
            <w:vMerge w:val="restart"/>
            <w:tcBorders>
              <w:top w:val="nil"/>
              <w:left w:val="single" w:sz="8" w:space="0" w:color="000000"/>
              <w:bottom w:val="single" w:sz="8" w:space="0" w:color="000000"/>
              <w:right w:val="single" w:sz="8" w:space="0" w:color="000000"/>
            </w:tcBorders>
            <w:vAlign w:val="center"/>
          </w:tcPr>
          <w:p w14:paraId="624C8FC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PLAN-2024-440300000-118026-17559</w:t>
            </w:r>
          </w:p>
        </w:tc>
        <w:tc>
          <w:tcPr>
            <w:tcW w:w="670" w:type="dxa"/>
            <w:tcBorders>
              <w:top w:val="nil"/>
              <w:left w:val="single" w:sz="8" w:space="0" w:color="000000"/>
              <w:bottom w:val="single" w:sz="8" w:space="0" w:color="000000"/>
              <w:right w:val="single" w:sz="8" w:space="0" w:color="000000"/>
            </w:tcBorders>
            <w:vAlign w:val="center"/>
          </w:tcPr>
          <w:p w14:paraId="1889545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2208" w:type="dxa"/>
            <w:tcBorders>
              <w:top w:val="nil"/>
              <w:left w:val="single" w:sz="8" w:space="0" w:color="000000"/>
              <w:bottom w:val="single" w:sz="8" w:space="0" w:color="000000"/>
              <w:right w:val="single" w:sz="8" w:space="0" w:color="000000"/>
            </w:tcBorders>
            <w:vAlign w:val="center"/>
          </w:tcPr>
          <w:p w14:paraId="44FCF09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吧椅</w:t>
            </w:r>
          </w:p>
        </w:tc>
        <w:tc>
          <w:tcPr>
            <w:tcW w:w="1036" w:type="dxa"/>
            <w:tcBorders>
              <w:top w:val="nil"/>
              <w:left w:val="single" w:sz="8" w:space="0" w:color="000000"/>
              <w:bottom w:val="single" w:sz="8" w:space="0" w:color="000000"/>
              <w:right w:val="single" w:sz="8" w:space="0" w:color="000000"/>
            </w:tcBorders>
            <w:vAlign w:val="center"/>
          </w:tcPr>
          <w:p w14:paraId="4C4BD9A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41</w:t>
            </w:r>
          </w:p>
        </w:tc>
        <w:tc>
          <w:tcPr>
            <w:tcW w:w="744" w:type="dxa"/>
            <w:tcBorders>
              <w:top w:val="nil"/>
              <w:left w:val="single" w:sz="8" w:space="0" w:color="000000"/>
              <w:bottom w:val="single" w:sz="8" w:space="0" w:color="000000"/>
              <w:right w:val="single" w:sz="8" w:space="0" w:color="000000"/>
            </w:tcBorders>
            <w:vAlign w:val="center"/>
          </w:tcPr>
          <w:p w14:paraId="0F120E3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val="restart"/>
            <w:tcBorders>
              <w:top w:val="nil"/>
              <w:left w:val="single" w:sz="8" w:space="0" w:color="000000"/>
              <w:bottom w:val="single" w:sz="8" w:space="0" w:color="000000"/>
              <w:right w:val="single" w:sz="8" w:space="0" w:color="000000"/>
            </w:tcBorders>
            <w:vAlign w:val="center"/>
          </w:tcPr>
          <w:p w14:paraId="296B427E" w14:textId="77777777" w:rsidR="009871C6" w:rsidRDefault="00000000">
            <w:pPr>
              <w:widowControl/>
              <w:jc w:val="center"/>
              <w:rPr>
                <w:rFonts w:ascii="宋体" w:hAnsi="宋体" w:cs="宋体" w:hint="eastAsia"/>
                <w:b/>
                <w:bCs/>
                <w:color w:val="FF0000"/>
                <w:szCs w:val="21"/>
              </w:rPr>
            </w:pPr>
            <w:r>
              <w:rPr>
                <w:rFonts w:ascii="宋体" w:hAnsi="宋体" w:cs="宋体" w:hint="eastAsia"/>
                <w:b/>
                <w:bCs/>
                <w:color w:val="FF0000"/>
                <w:kern w:val="0"/>
                <w:szCs w:val="21"/>
                <w:lang w:bidi="ar"/>
              </w:rPr>
              <w:t>拒绝进口</w:t>
            </w:r>
          </w:p>
        </w:tc>
        <w:tc>
          <w:tcPr>
            <w:tcW w:w="1317" w:type="dxa"/>
            <w:tcBorders>
              <w:top w:val="nil"/>
              <w:left w:val="single" w:sz="8" w:space="0" w:color="000000"/>
              <w:bottom w:val="single" w:sz="8" w:space="0" w:color="000000"/>
              <w:right w:val="single" w:sz="8" w:space="0" w:color="000000"/>
            </w:tcBorders>
            <w:vAlign w:val="center"/>
          </w:tcPr>
          <w:p w14:paraId="7750A88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500</w:t>
            </w:r>
          </w:p>
        </w:tc>
        <w:tc>
          <w:tcPr>
            <w:tcW w:w="1317" w:type="dxa"/>
            <w:vMerge w:val="restart"/>
            <w:tcBorders>
              <w:top w:val="nil"/>
              <w:left w:val="single" w:sz="8" w:space="0" w:color="000000"/>
              <w:right w:val="single" w:sz="8" w:space="0" w:color="000000"/>
            </w:tcBorders>
            <w:vAlign w:val="center"/>
          </w:tcPr>
          <w:p w14:paraId="228865DB" w14:textId="77777777" w:rsidR="009871C6" w:rsidRDefault="00000000">
            <w:pPr>
              <w:jc w:val="center"/>
              <w:rPr>
                <w:b/>
                <w:bCs/>
                <w:color w:val="FF0000"/>
                <w:szCs w:val="21"/>
              </w:rPr>
            </w:pPr>
            <w:r>
              <w:rPr>
                <w:rFonts w:hint="eastAsia"/>
                <w:b/>
                <w:bCs/>
                <w:color w:val="FF0000"/>
                <w:szCs w:val="21"/>
              </w:rPr>
              <w:t>是</w:t>
            </w:r>
          </w:p>
        </w:tc>
        <w:tc>
          <w:tcPr>
            <w:tcW w:w="1317" w:type="dxa"/>
            <w:vMerge w:val="restart"/>
            <w:tcBorders>
              <w:top w:val="nil"/>
              <w:left w:val="single" w:sz="8" w:space="0" w:color="000000"/>
              <w:right w:val="single" w:sz="8" w:space="0" w:color="000000"/>
            </w:tcBorders>
            <w:vAlign w:val="center"/>
          </w:tcPr>
          <w:p w14:paraId="7721BD4C" w14:textId="77777777" w:rsidR="009871C6" w:rsidRDefault="00000000">
            <w:pPr>
              <w:jc w:val="center"/>
              <w:rPr>
                <w:b/>
                <w:bCs/>
                <w:color w:val="FF0000"/>
                <w:szCs w:val="21"/>
              </w:rPr>
            </w:pPr>
            <w:r>
              <w:rPr>
                <w:rFonts w:hint="eastAsia"/>
                <w:b/>
                <w:bCs/>
                <w:color w:val="FF0000"/>
                <w:szCs w:val="21"/>
              </w:rPr>
              <w:t>工业</w:t>
            </w:r>
          </w:p>
        </w:tc>
      </w:tr>
      <w:tr w:rsidR="009871C6" w14:paraId="163B98C0"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A5FBEF2"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58A614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2208" w:type="dxa"/>
            <w:tcBorders>
              <w:top w:val="nil"/>
              <w:left w:val="single" w:sz="8" w:space="0" w:color="000000"/>
              <w:bottom w:val="single" w:sz="8" w:space="0" w:color="000000"/>
              <w:right w:val="single" w:sz="8" w:space="0" w:color="000000"/>
            </w:tcBorders>
            <w:vAlign w:val="center"/>
          </w:tcPr>
          <w:p w14:paraId="754D541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桌前椅1</w:t>
            </w:r>
          </w:p>
        </w:tc>
        <w:tc>
          <w:tcPr>
            <w:tcW w:w="1036" w:type="dxa"/>
            <w:tcBorders>
              <w:top w:val="nil"/>
              <w:left w:val="single" w:sz="8" w:space="0" w:color="000000"/>
              <w:bottom w:val="single" w:sz="8" w:space="0" w:color="000000"/>
              <w:right w:val="single" w:sz="8" w:space="0" w:color="000000"/>
            </w:tcBorders>
            <w:vAlign w:val="center"/>
          </w:tcPr>
          <w:p w14:paraId="58E2B2D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w:t>
            </w:r>
          </w:p>
        </w:tc>
        <w:tc>
          <w:tcPr>
            <w:tcW w:w="744" w:type="dxa"/>
            <w:tcBorders>
              <w:top w:val="nil"/>
              <w:left w:val="single" w:sz="8" w:space="0" w:color="000000"/>
              <w:bottom w:val="single" w:sz="8" w:space="0" w:color="000000"/>
              <w:right w:val="single" w:sz="8" w:space="0" w:color="000000"/>
            </w:tcBorders>
            <w:vAlign w:val="center"/>
          </w:tcPr>
          <w:p w14:paraId="38214EE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EDFAB19"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184B9C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800</w:t>
            </w:r>
          </w:p>
        </w:tc>
        <w:tc>
          <w:tcPr>
            <w:tcW w:w="1317" w:type="dxa"/>
            <w:vMerge/>
            <w:tcBorders>
              <w:left w:val="single" w:sz="8" w:space="0" w:color="000000"/>
              <w:right w:val="single" w:sz="8" w:space="0" w:color="000000"/>
            </w:tcBorders>
            <w:vAlign w:val="center"/>
          </w:tcPr>
          <w:p w14:paraId="120A7C4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8A7C858" w14:textId="77777777" w:rsidR="009871C6" w:rsidRDefault="009871C6">
            <w:pPr>
              <w:widowControl/>
              <w:jc w:val="center"/>
              <w:rPr>
                <w:rFonts w:ascii="宋体" w:hAnsi="宋体" w:cs="宋体" w:hint="eastAsia"/>
                <w:color w:val="000000"/>
                <w:kern w:val="0"/>
                <w:szCs w:val="21"/>
                <w:lang w:bidi="ar"/>
              </w:rPr>
            </w:pPr>
          </w:p>
        </w:tc>
      </w:tr>
      <w:tr w:rsidR="009871C6" w14:paraId="68714AA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7740A73"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FBE234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w:t>
            </w:r>
          </w:p>
        </w:tc>
        <w:tc>
          <w:tcPr>
            <w:tcW w:w="2208" w:type="dxa"/>
            <w:tcBorders>
              <w:top w:val="nil"/>
              <w:left w:val="single" w:sz="8" w:space="0" w:color="000000"/>
              <w:bottom w:val="single" w:sz="8" w:space="0" w:color="000000"/>
              <w:right w:val="single" w:sz="8" w:space="0" w:color="000000"/>
            </w:tcBorders>
            <w:vAlign w:val="center"/>
          </w:tcPr>
          <w:p w14:paraId="3D73DF9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桌前椅2</w:t>
            </w:r>
          </w:p>
        </w:tc>
        <w:tc>
          <w:tcPr>
            <w:tcW w:w="1036" w:type="dxa"/>
            <w:tcBorders>
              <w:top w:val="nil"/>
              <w:left w:val="single" w:sz="8" w:space="0" w:color="000000"/>
              <w:bottom w:val="single" w:sz="8" w:space="0" w:color="000000"/>
              <w:right w:val="single" w:sz="8" w:space="0" w:color="000000"/>
            </w:tcBorders>
            <w:vAlign w:val="center"/>
          </w:tcPr>
          <w:p w14:paraId="447CE98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4703CFF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A54F8A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F9F46E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800</w:t>
            </w:r>
          </w:p>
        </w:tc>
        <w:tc>
          <w:tcPr>
            <w:tcW w:w="1317" w:type="dxa"/>
            <w:vMerge/>
            <w:tcBorders>
              <w:left w:val="single" w:sz="8" w:space="0" w:color="000000"/>
              <w:right w:val="single" w:sz="8" w:space="0" w:color="000000"/>
            </w:tcBorders>
            <w:vAlign w:val="center"/>
          </w:tcPr>
          <w:p w14:paraId="3DFFF6C6"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AA65661" w14:textId="77777777" w:rsidR="009871C6" w:rsidRDefault="009871C6">
            <w:pPr>
              <w:widowControl/>
              <w:jc w:val="center"/>
              <w:rPr>
                <w:rFonts w:ascii="宋体" w:hAnsi="宋体" w:cs="宋体" w:hint="eastAsia"/>
                <w:color w:val="000000"/>
                <w:kern w:val="0"/>
                <w:szCs w:val="21"/>
                <w:lang w:bidi="ar"/>
              </w:rPr>
            </w:pPr>
          </w:p>
        </w:tc>
      </w:tr>
      <w:tr w:rsidR="009871C6" w14:paraId="0C429683"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6E9A5F5"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193F5F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2208" w:type="dxa"/>
            <w:tcBorders>
              <w:top w:val="nil"/>
              <w:left w:val="single" w:sz="8" w:space="0" w:color="000000"/>
              <w:bottom w:val="single" w:sz="8" w:space="0" w:color="000000"/>
              <w:right w:val="single" w:sz="8" w:space="0" w:color="000000"/>
            </w:tcBorders>
            <w:vAlign w:val="center"/>
          </w:tcPr>
          <w:p w14:paraId="3D77E57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桌前椅3</w:t>
            </w:r>
          </w:p>
        </w:tc>
        <w:tc>
          <w:tcPr>
            <w:tcW w:w="1036" w:type="dxa"/>
            <w:tcBorders>
              <w:top w:val="nil"/>
              <w:left w:val="single" w:sz="8" w:space="0" w:color="000000"/>
              <w:bottom w:val="single" w:sz="8" w:space="0" w:color="000000"/>
              <w:right w:val="single" w:sz="8" w:space="0" w:color="000000"/>
            </w:tcBorders>
            <w:vAlign w:val="center"/>
          </w:tcPr>
          <w:p w14:paraId="60060CE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142</w:t>
            </w:r>
          </w:p>
        </w:tc>
        <w:tc>
          <w:tcPr>
            <w:tcW w:w="744" w:type="dxa"/>
            <w:tcBorders>
              <w:top w:val="nil"/>
              <w:left w:val="single" w:sz="8" w:space="0" w:color="000000"/>
              <w:bottom w:val="single" w:sz="8" w:space="0" w:color="000000"/>
              <w:right w:val="single" w:sz="8" w:space="0" w:color="000000"/>
            </w:tcBorders>
            <w:vAlign w:val="center"/>
          </w:tcPr>
          <w:p w14:paraId="377043F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C72E5D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75C6C0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800</w:t>
            </w:r>
          </w:p>
        </w:tc>
        <w:tc>
          <w:tcPr>
            <w:tcW w:w="1317" w:type="dxa"/>
            <w:vMerge/>
            <w:tcBorders>
              <w:left w:val="single" w:sz="8" w:space="0" w:color="000000"/>
              <w:right w:val="single" w:sz="8" w:space="0" w:color="000000"/>
            </w:tcBorders>
            <w:vAlign w:val="center"/>
          </w:tcPr>
          <w:p w14:paraId="6523FBE7"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EC43189" w14:textId="77777777" w:rsidR="009871C6" w:rsidRDefault="009871C6">
            <w:pPr>
              <w:widowControl/>
              <w:jc w:val="center"/>
              <w:rPr>
                <w:rFonts w:ascii="宋体" w:hAnsi="宋体" w:cs="宋体" w:hint="eastAsia"/>
                <w:color w:val="000000"/>
                <w:kern w:val="0"/>
                <w:szCs w:val="21"/>
                <w:lang w:bidi="ar"/>
              </w:rPr>
            </w:pPr>
          </w:p>
        </w:tc>
      </w:tr>
      <w:tr w:rsidR="009871C6" w14:paraId="079CC342"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C8B9CEF"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6DB089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w:t>
            </w:r>
          </w:p>
        </w:tc>
        <w:tc>
          <w:tcPr>
            <w:tcW w:w="2208" w:type="dxa"/>
            <w:tcBorders>
              <w:top w:val="nil"/>
              <w:left w:val="single" w:sz="8" w:space="0" w:color="000000"/>
              <w:bottom w:val="single" w:sz="8" w:space="0" w:color="000000"/>
              <w:right w:val="single" w:sz="8" w:space="0" w:color="000000"/>
            </w:tcBorders>
            <w:vAlign w:val="center"/>
          </w:tcPr>
          <w:p w14:paraId="1A3C58A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正方形茶几1</w:t>
            </w:r>
          </w:p>
        </w:tc>
        <w:tc>
          <w:tcPr>
            <w:tcW w:w="1036" w:type="dxa"/>
            <w:tcBorders>
              <w:top w:val="nil"/>
              <w:left w:val="single" w:sz="8" w:space="0" w:color="000000"/>
              <w:bottom w:val="single" w:sz="8" w:space="0" w:color="000000"/>
              <w:right w:val="single" w:sz="8" w:space="0" w:color="000000"/>
            </w:tcBorders>
            <w:vAlign w:val="center"/>
          </w:tcPr>
          <w:p w14:paraId="43F7CA2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18</w:t>
            </w:r>
          </w:p>
        </w:tc>
        <w:tc>
          <w:tcPr>
            <w:tcW w:w="744" w:type="dxa"/>
            <w:tcBorders>
              <w:top w:val="nil"/>
              <w:left w:val="single" w:sz="8" w:space="0" w:color="000000"/>
              <w:bottom w:val="single" w:sz="8" w:space="0" w:color="000000"/>
              <w:right w:val="single" w:sz="8" w:space="0" w:color="000000"/>
            </w:tcBorders>
            <w:vAlign w:val="center"/>
          </w:tcPr>
          <w:p w14:paraId="6588407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450658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7D41EB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980</w:t>
            </w:r>
          </w:p>
        </w:tc>
        <w:tc>
          <w:tcPr>
            <w:tcW w:w="1317" w:type="dxa"/>
            <w:vMerge/>
            <w:tcBorders>
              <w:left w:val="single" w:sz="8" w:space="0" w:color="000000"/>
              <w:right w:val="single" w:sz="8" w:space="0" w:color="000000"/>
            </w:tcBorders>
            <w:vAlign w:val="center"/>
          </w:tcPr>
          <w:p w14:paraId="75B541E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37E5433" w14:textId="77777777" w:rsidR="009871C6" w:rsidRDefault="009871C6">
            <w:pPr>
              <w:widowControl/>
              <w:jc w:val="center"/>
              <w:rPr>
                <w:rFonts w:ascii="宋体" w:hAnsi="宋体" w:cs="宋体" w:hint="eastAsia"/>
                <w:color w:val="000000"/>
                <w:kern w:val="0"/>
                <w:szCs w:val="21"/>
                <w:lang w:bidi="ar"/>
              </w:rPr>
            </w:pPr>
          </w:p>
        </w:tc>
      </w:tr>
      <w:tr w:rsidR="009871C6" w14:paraId="64718667"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EB74CB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612169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w:t>
            </w:r>
          </w:p>
        </w:tc>
        <w:tc>
          <w:tcPr>
            <w:tcW w:w="2208" w:type="dxa"/>
            <w:tcBorders>
              <w:top w:val="nil"/>
              <w:left w:val="single" w:sz="8" w:space="0" w:color="000000"/>
              <w:bottom w:val="single" w:sz="8" w:space="0" w:color="000000"/>
              <w:right w:val="single" w:sz="8" w:space="0" w:color="000000"/>
            </w:tcBorders>
            <w:vAlign w:val="center"/>
          </w:tcPr>
          <w:p w14:paraId="7BA2462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正方形茶几2</w:t>
            </w:r>
          </w:p>
        </w:tc>
        <w:tc>
          <w:tcPr>
            <w:tcW w:w="1036" w:type="dxa"/>
            <w:tcBorders>
              <w:top w:val="nil"/>
              <w:left w:val="single" w:sz="8" w:space="0" w:color="000000"/>
              <w:bottom w:val="single" w:sz="8" w:space="0" w:color="000000"/>
              <w:right w:val="single" w:sz="8" w:space="0" w:color="000000"/>
            </w:tcBorders>
            <w:vAlign w:val="center"/>
          </w:tcPr>
          <w:p w14:paraId="502660B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w:t>
            </w:r>
          </w:p>
        </w:tc>
        <w:tc>
          <w:tcPr>
            <w:tcW w:w="744" w:type="dxa"/>
            <w:tcBorders>
              <w:top w:val="nil"/>
              <w:left w:val="single" w:sz="8" w:space="0" w:color="000000"/>
              <w:bottom w:val="single" w:sz="8" w:space="0" w:color="000000"/>
              <w:right w:val="single" w:sz="8" w:space="0" w:color="000000"/>
            </w:tcBorders>
            <w:vAlign w:val="center"/>
          </w:tcPr>
          <w:p w14:paraId="02F771B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948F18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CD15F2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980</w:t>
            </w:r>
          </w:p>
        </w:tc>
        <w:tc>
          <w:tcPr>
            <w:tcW w:w="1317" w:type="dxa"/>
            <w:vMerge/>
            <w:tcBorders>
              <w:left w:val="single" w:sz="8" w:space="0" w:color="000000"/>
              <w:right w:val="single" w:sz="8" w:space="0" w:color="000000"/>
            </w:tcBorders>
            <w:vAlign w:val="center"/>
          </w:tcPr>
          <w:p w14:paraId="7E1FD666"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9DF1575" w14:textId="77777777" w:rsidR="009871C6" w:rsidRDefault="009871C6">
            <w:pPr>
              <w:widowControl/>
              <w:jc w:val="center"/>
              <w:rPr>
                <w:rFonts w:ascii="宋体" w:hAnsi="宋体" w:cs="宋体" w:hint="eastAsia"/>
                <w:color w:val="000000"/>
                <w:kern w:val="0"/>
                <w:szCs w:val="21"/>
                <w:lang w:bidi="ar"/>
              </w:rPr>
            </w:pPr>
          </w:p>
        </w:tc>
      </w:tr>
      <w:tr w:rsidR="009871C6" w14:paraId="5F67EDA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9FE942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9ADE42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w:t>
            </w:r>
          </w:p>
        </w:tc>
        <w:tc>
          <w:tcPr>
            <w:tcW w:w="2208" w:type="dxa"/>
            <w:tcBorders>
              <w:top w:val="nil"/>
              <w:left w:val="single" w:sz="8" w:space="0" w:color="000000"/>
              <w:bottom w:val="single" w:sz="8" w:space="0" w:color="000000"/>
              <w:right w:val="single" w:sz="8" w:space="0" w:color="000000"/>
            </w:tcBorders>
            <w:vAlign w:val="center"/>
          </w:tcPr>
          <w:p w14:paraId="5D29572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正方形茶几3</w:t>
            </w:r>
          </w:p>
        </w:tc>
        <w:tc>
          <w:tcPr>
            <w:tcW w:w="1036" w:type="dxa"/>
            <w:tcBorders>
              <w:top w:val="nil"/>
              <w:left w:val="single" w:sz="8" w:space="0" w:color="000000"/>
              <w:bottom w:val="single" w:sz="8" w:space="0" w:color="000000"/>
              <w:right w:val="single" w:sz="8" w:space="0" w:color="000000"/>
            </w:tcBorders>
            <w:vAlign w:val="center"/>
          </w:tcPr>
          <w:p w14:paraId="097D203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w:t>
            </w:r>
          </w:p>
        </w:tc>
        <w:tc>
          <w:tcPr>
            <w:tcW w:w="744" w:type="dxa"/>
            <w:tcBorders>
              <w:top w:val="nil"/>
              <w:left w:val="single" w:sz="8" w:space="0" w:color="000000"/>
              <w:bottom w:val="single" w:sz="8" w:space="0" w:color="000000"/>
              <w:right w:val="single" w:sz="8" w:space="0" w:color="000000"/>
            </w:tcBorders>
            <w:vAlign w:val="center"/>
          </w:tcPr>
          <w:p w14:paraId="759D6BF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8406B53"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9E04AC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980</w:t>
            </w:r>
          </w:p>
        </w:tc>
        <w:tc>
          <w:tcPr>
            <w:tcW w:w="1317" w:type="dxa"/>
            <w:vMerge/>
            <w:tcBorders>
              <w:left w:val="single" w:sz="8" w:space="0" w:color="000000"/>
              <w:right w:val="single" w:sz="8" w:space="0" w:color="000000"/>
            </w:tcBorders>
            <w:vAlign w:val="center"/>
          </w:tcPr>
          <w:p w14:paraId="3A5D870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C7E6A92" w14:textId="77777777" w:rsidR="009871C6" w:rsidRDefault="009871C6">
            <w:pPr>
              <w:widowControl/>
              <w:jc w:val="center"/>
              <w:rPr>
                <w:rFonts w:ascii="宋体" w:hAnsi="宋体" w:cs="宋体" w:hint="eastAsia"/>
                <w:color w:val="000000"/>
                <w:kern w:val="0"/>
                <w:szCs w:val="21"/>
                <w:lang w:bidi="ar"/>
              </w:rPr>
            </w:pPr>
          </w:p>
        </w:tc>
      </w:tr>
      <w:tr w:rsidR="009871C6" w14:paraId="605F2B83"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360D421E"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567845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w:t>
            </w:r>
          </w:p>
        </w:tc>
        <w:tc>
          <w:tcPr>
            <w:tcW w:w="2208" w:type="dxa"/>
            <w:tcBorders>
              <w:top w:val="nil"/>
              <w:left w:val="single" w:sz="8" w:space="0" w:color="000000"/>
              <w:bottom w:val="single" w:sz="8" w:space="0" w:color="000000"/>
              <w:right w:val="single" w:sz="8" w:space="0" w:color="000000"/>
            </w:tcBorders>
            <w:vAlign w:val="center"/>
          </w:tcPr>
          <w:p w14:paraId="00278C2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长方形茶几1</w:t>
            </w:r>
          </w:p>
        </w:tc>
        <w:tc>
          <w:tcPr>
            <w:tcW w:w="1036" w:type="dxa"/>
            <w:tcBorders>
              <w:top w:val="nil"/>
              <w:left w:val="single" w:sz="8" w:space="0" w:color="000000"/>
              <w:bottom w:val="single" w:sz="8" w:space="0" w:color="000000"/>
              <w:right w:val="single" w:sz="8" w:space="0" w:color="000000"/>
            </w:tcBorders>
            <w:vAlign w:val="center"/>
          </w:tcPr>
          <w:p w14:paraId="7F09716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w:t>
            </w:r>
          </w:p>
        </w:tc>
        <w:tc>
          <w:tcPr>
            <w:tcW w:w="744" w:type="dxa"/>
            <w:tcBorders>
              <w:top w:val="nil"/>
              <w:left w:val="single" w:sz="8" w:space="0" w:color="000000"/>
              <w:bottom w:val="single" w:sz="8" w:space="0" w:color="000000"/>
              <w:right w:val="single" w:sz="8" w:space="0" w:color="000000"/>
            </w:tcBorders>
            <w:vAlign w:val="center"/>
          </w:tcPr>
          <w:p w14:paraId="3534F39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54D0C6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EA4550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980</w:t>
            </w:r>
          </w:p>
        </w:tc>
        <w:tc>
          <w:tcPr>
            <w:tcW w:w="1317" w:type="dxa"/>
            <w:vMerge/>
            <w:tcBorders>
              <w:left w:val="single" w:sz="8" w:space="0" w:color="000000"/>
              <w:right w:val="single" w:sz="8" w:space="0" w:color="000000"/>
            </w:tcBorders>
            <w:vAlign w:val="center"/>
          </w:tcPr>
          <w:p w14:paraId="2980EE2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D56A214" w14:textId="77777777" w:rsidR="009871C6" w:rsidRDefault="009871C6">
            <w:pPr>
              <w:widowControl/>
              <w:jc w:val="center"/>
              <w:rPr>
                <w:rFonts w:ascii="宋体" w:hAnsi="宋体" w:cs="宋体" w:hint="eastAsia"/>
                <w:color w:val="000000"/>
                <w:kern w:val="0"/>
                <w:szCs w:val="21"/>
                <w:lang w:bidi="ar"/>
              </w:rPr>
            </w:pPr>
          </w:p>
        </w:tc>
      </w:tr>
      <w:tr w:rsidR="009871C6" w14:paraId="1ED42C6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3EB25C2"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020FD1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w:t>
            </w:r>
          </w:p>
        </w:tc>
        <w:tc>
          <w:tcPr>
            <w:tcW w:w="2208" w:type="dxa"/>
            <w:tcBorders>
              <w:top w:val="nil"/>
              <w:left w:val="single" w:sz="8" w:space="0" w:color="000000"/>
              <w:bottom w:val="single" w:sz="8" w:space="0" w:color="000000"/>
              <w:right w:val="single" w:sz="8" w:space="0" w:color="000000"/>
            </w:tcBorders>
            <w:vAlign w:val="center"/>
          </w:tcPr>
          <w:p w14:paraId="4DD00DE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长方形茶几2</w:t>
            </w:r>
          </w:p>
        </w:tc>
        <w:tc>
          <w:tcPr>
            <w:tcW w:w="1036" w:type="dxa"/>
            <w:tcBorders>
              <w:top w:val="nil"/>
              <w:left w:val="single" w:sz="8" w:space="0" w:color="000000"/>
              <w:bottom w:val="single" w:sz="8" w:space="0" w:color="000000"/>
              <w:right w:val="single" w:sz="8" w:space="0" w:color="000000"/>
            </w:tcBorders>
            <w:vAlign w:val="center"/>
          </w:tcPr>
          <w:p w14:paraId="0C7411D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w:t>
            </w:r>
          </w:p>
        </w:tc>
        <w:tc>
          <w:tcPr>
            <w:tcW w:w="744" w:type="dxa"/>
            <w:tcBorders>
              <w:top w:val="nil"/>
              <w:left w:val="single" w:sz="8" w:space="0" w:color="000000"/>
              <w:bottom w:val="single" w:sz="8" w:space="0" w:color="000000"/>
              <w:right w:val="single" w:sz="8" w:space="0" w:color="000000"/>
            </w:tcBorders>
            <w:vAlign w:val="center"/>
          </w:tcPr>
          <w:p w14:paraId="42DEC83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1750BBB"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1855A08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980</w:t>
            </w:r>
          </w:p>
        </w:tc>
        <w:tc>
          <w:tcPr>
            <w:tcW w:w="1317" w:type="dxa"/>
            <w:vMerge/>
            <w:tcBorders>
              <w:left w:val="single" w:sz="8" w:space="0" w:color="000000"/>
              <w:right w:val="single" w:sz="8" w:space="0" w:color="000000"/>
            </w:tcBorders>
            <w:vAlign w:val="center"/>
          </w:tcPr>
          <w:p w14:paraId="515E2E75"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1716212" w14:textId="77777777" w:rsidR="009871C6" w:rsidRDefault="009871C6">
            <w:pPr>
              <w:widowControl/>
              <w:jc w:val="center"/>
              <w:rPr>
                <w:rFonts w:ascii="宋体" w:hAnsi="宋体" w:cs="宋体" w:hint="eastAsia"/>
                <w:color w:val="000000"/>
                <w:kern w:val="0"/>
                <w:szCs w:val="21"/>
                <w:lang w:bidi="ar"/>
              </w:rPr>
            </w:pPr>
          </w:p>
        </w:tc>
      </w:tr>
      <w:tr w:rsidR="009871C6" w14:paraId="2E3C182B"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50D847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22FFF3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w:t>
            </w:r>
          </w:p>
        </w:tc>
        <w:tc>
          <w:tcPr>
            <w:tcW w:w="2208" w:type="dxa"/>
            <w:tcBorders>
              <w:top w:val="nil"/>
              <w:left w:val="single" w:sz="8" w:space="0" w:color="000000"/>
              <w:bottom w:val="single" w:sz="8" w:space="0" w:color="000000"/>
              <w:right w:val="single" w:sz="8" w:space="0" w:color="000000"/>
            </w:tcBorders>
            <w:vAlign w:val="center"/>
          </w:tcPr>
          <w:p w14:paraId="12EED34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长方形茶几3</w:t>
            </w:r>
          </w:p>
        </w:tc>
        <w:tc>
          <w:tcPr>
            <w:tcW w:w="1036" w:type="dxa"/>
            <w:tcBorders>
              <w:top w:val="nil"/>
              <w:left w:val="single" w:sz="8" w:space="0" w:color="000000"/>
              <w:bottom w:val="single" w:sz="8" w:space="0" w:color="000000"/>
              <w:right w:val="single" w:sz="8" w:space="0" w:color="000000"/>
            </w:tcBorders>
            <w:vAlign w:val="center"/>
          </w:tcPr>
          <w:p w14:paraId="51C6F98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w:t>
            </w:r>
          </w:p>
        </w:tc>
        <w:tc>
          <w:tcPr>
            <w:tcW w:w="744" w:type="dxa"/>
            <w:tcBorders>
              <w:top w:val="nil"/>
              <w:left w:val="single" w:sz="8" w:space="0" w:color="000000"/>
              <w:bottom w:val="single" w:sz="8" w:space="0" w:color="000000"/>
              <w:right w:val="single" w:sz="8" w:space="0" w:color="000000"/>
            </w:tcBorders>
            <w:vAlign w:val="center"/>
          </w:tcPr>
          <w:p w14:paraId="2A37E28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6958FCF"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37E323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980</w:t>
            </w:r>
          </w:p>
        </w:tc>
        <w:tc>
          <w:tcPr>
            <w:tcW w:w="1317" w:type="dxa"/>
            <w:vMerge/>
            <w:tcBorders>
              <w:left w:val="single" w:sz="8" w:space="0" w:color="000000"/>
              <w:right w:val="single" w:sz="8" w:space="0" w:color="000000"/>
            </w:tcBorders>
            <w:vAlign w:val="center"/>
          </w:tcPr>
          <w:p w14:paraId="66A6E20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A2CAA0D" w14:textId="77777777" w:rsidR="009871C6" w:rsidRDefault="009871C6">
            <w:pPr>
              <w:widowControl/>
              <w:jc w:val="center"/>
              <w:rPr>
                <w:rFonts w:ascii="宋体" w:hAnsi="宋体" w:cs="宋体" w:hint="eastAsia"/>
                <w:color w:val="000000"/>
                <w:kern w:val="0"/>
                <w:szCs w:val="21"/>
                <w:lang w:bidi="ar"/>
              </w:rPr>
            </w:pPr>
          </w:p>
        </w:tc>
      </w:tr>
      <w:tr w:rsidR="009871C6" w14:paraId="0E69589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DA6F816"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16BB66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w:t>
            </w:r>
          </w:p>
        </w:tc>
        <w:tc>
          <w:tcPr>
            <w:tcW w:w="2208" w:type="dxa"/>
            <w:tcBorders>
              <w:top w:val="nil"/>
              <w:left w:val="single" w:sz="8" w:space="0" w:color="000000"/>
              <w:bottom w:val="single" w:sz="8" w:space="0" w:color="000000"/>
              <w:right w:val="single" w:sz="8" w:space="0" w:color="000000"/>
            </w:tcBorders>
            <w:vAlign w:val="center"/>
          </w:tcPr>
          <w:p w14:paraId="7290981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长方形茶几4</w:t>
            </w:r>
          </w:p>
        </w:tc>
        <w:tc>
          <w:tcPr>
            <w:tcW w:w="1036" w:type="dxa"/>
            <w:tcBorders>
              <w:top w:val="nil"/>
              <w:left w:val="single" w:sz="8" w:space="0" w:color="000000"/>
              <w:bottom w:val="single" w:sz="8" w:space="0" w:color="000000"/>
              <w:right w:val="single" w:sz="8" w:space="0" w:color="000000"/>
            </w:tcBorders>
            <w:vAlign w:val="center"/>
          </w:tcPr>
          <w:p w14:paraId="6C4F5B0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w:t>
            </w:r>
          </w:p>
        </w:tc>
        <w:tc>
          <w:tcPr>
            <w:tcW w:w="744" w:type="dxa"/>
            <w:tcBorders>
              <w:top w:val="nil"/>
              <w:left w:val="single" w:sz="8" w:space="0" w:color="000000"/>
              <w:bottom w:val="single" w:sz="8" w:space="0" w:color="000000"/>
              <w:right w:val="single" w:sz="8" w:space="0" w:color="000000"/>
            </w:tcBorders>
            <w:vAlign w:val="center"/>
          </w:tcPr>
          <w:p w14:paraId="64A6818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7D10431"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3904D3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980</w:t>
            </w:r>
          </w:p>
        </w:tc>
        <w:tc>
          <w:tcPr>
            <w:tcW w:w="1317" w:type="dxa"/>
            <w:vMerge/>
            <w:tcBorders>
              <w:left w:val="single" w:sz="8" w:space="0" w:color="000000"/>
              <w:right w:val="single" w:sz="8" w:space="0" w:color="000000"/>
            </w:tcBorders>
            <w:vAlign w:val="center"/>
          </w:tcPr>
          <w:p w14:paraId="09B3A93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28634C9" w14:textId="77777777" w:rsidR="009871C6" w:rsidRDefault="009871C6">
            <w:pPr>
              <w:widowControl/>
              <w:jc w:val="center"/>
              <w:rPr>
                <w:rFonts w:ascii="宋体" w:hAnsi="宋体" w:cs="宋体" w:hint="eastAsia"/>
                <w:color w:val="000000"/>
                <w:kern w:val="0"/>
                <w:szCs w:val="21"/>
                <w:lang w:bidi="ar"/>
              </w:rPr>
            </w:pPr>
          </w:p>
        </w:tc>
      </w:tr>
      <w:tr w:rsidR="009871C6" w14:paraId="52A40503"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0CDC870"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F0021E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w:t>
            </w:r>
          </w:p>
        </w:tc>
        <w:tc>
          <w:tcPr>
            <w:tcW w:w="2208" w:type="dxa"/>
            <w:tcBorders>
              <w:top w:val="nil"/>
              <w:left w:val="single" w:sz="8" w:space="0" w:color="000000"/>
              <w:bottom w:val="single" w:sz="8" w:space="0" w:color="000000"/>
              <w:right w:val="single" w:sz="8" w:space="0" w:color="000000"/>
            </w:tcBorders>
            <w:vAlign w:val="center"/>
          </w:tcPr>
          <w:p w14:paraId="0CFC0D8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圆形茶几</w:t>
            </w:r>
          </w:p>
        </w:tc>
        <w:tc>
          <w:tcPr>
            <w:tcW w:w="1036" w:type="dxa"/>
            <w:tcBorders>
              <w:top w:val="nil"/>
              <w:left w:val="single" w:sz="8" w:space="0" w:color="000000"/>
              <w:bottom w:val="single" w:sz="8" w:space="0" w:color="000000"/>
              <w:right w:val="single" w:sz="8" w:space="0" w:color="000000"/>
            </w:tcBorders>
            <w:vAlign w:val="center"/>
          </w:tcPr>
          <w:p w14:paraId="58AF2EF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6C248C4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698892FF"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07D4D7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980</w:t>
            </w:r>
          </w:p>
        </w:tc>
        <w:tc>
          <w:tcPr>
            <w:tcW w:w="1317" w:type="dxa"/>
            <w:vMerge/>
            <w:tcBorders>
              <w:left w:val="single" w:sz="8" w:space="0" w:color="000000"/>
              <w:right w:val="single" w:sz="8" w:space="0" w:color="000000"/>
            </w:tcBorders>
            <w:vAlign w:val="center"/>
          </w:tcPr>
          <w:p w14:paraId="4E471CB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A686F7F" w14:textId="77777777" w:rsidR="009871C6" w:rsidRDefault="009871C6">
            <w:pPr>
              <w:widowControl/>
              <w:jc w:val="center"/>
              <w:rPr>
                <w:rFonts w:ascii="宋体" w:hAnsi="宋体" w:cs="宋体" w:hint="eastAsia"/>
                <w:color w:val="000000"/>
                <w:kern w:val="0"/>
                <w:szCs w:val="21"/>
                <w:lang w:bidi="ar"/>
              </w:rPr>
            </w:pPr>
          </w:p>
        </w:tc>
      </w:tr>
      <w:tr w:rsidR="009871C6" w14:paraId="30410D10"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BCEC8D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EEE93D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w:t>
            </w:r>
          </w:p>
        </w:tc>
        <w:tc>
          <w:tcPr>
            <w:tcW w:w="2208" w:type="dxa"/>
            <w:tcBorders>
              <w:top w:val="nil"/>
              <w:left w:val="single" w:sz="8" w:space="0" w:color="000000"/>
              <w:bottom w:val="single" w:sz="8" w:space="0" w:color="000000"/>
              <w:right w:val="single" w:sz="8" w:space="0" w:color="000000"/>
            </w:tcBorders>
            <w:vAlign w:val="center"/>
          </w:tcPr>
          <w:p w14:paraId="2A4D6B4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办公椅1</w:t>
            </w:r>
          </w:p>
        </w:tc>
        <w:tc>
          <w:tcPr>
            <w:tcW w:w="1036" w:type="dxa"/>
            <w:tcBorders>
              <w:top w:val="nil"/>
              <w:left w:val="single" w:sz="8" w:space="0" w:color="000000"/>
              <w:bottom w:val="single" w:sz="8" w:space="0" w:color="000000"/>
              <w:right w:val="single" w:sz="8" w:space="0" w:color="000000"/>
            </w:tcBorders>
            <w:vAlign w:val="center"/>
          </w:tcPr>
          <w:p w14:paraId="100A255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408AAF9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1DE705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9B4CBE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2000</w:t>
            </w:r>
          </w:p>
        </w:tc>
        <w:tc>
          <w:tcPr>
            <w:tcW w:w="1317" w:type="dxa"/>
            <w:vMerge/>
            <w:tcBorders>
              <w:left w:val="single" w:sz="8" w:space="0" w:color="000000"/>
              <w:right w:val="single" w:sz="8" w:space="0" w:color="000000"/>
            </w:tcBorders>
            <w:vAlign w:val="center"/>
          </w:tcPr>
          <w:p w14:paraId="0580355F"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F280A69" w14:textId="77777777" w:rsidR="009871C6" w:rsidRDefault="009871C6">
            <w:pPr>
              <w:widowControl/>
              <w:jc w:val="center"/>
              <w:rPr>
                <w:rFonts w:ascii="宋体" w:hAnsi="宋体" w:cs="宋体" w:hint="eastAsia"/>
                <w:color w:val="000000"/>
                <w:kern w:val="0"/>
                <w:szCs w:val="21"/>
                <w:lang w:bidi="ar"/>
              </w:rPr>
            </w:pPr>
          </w:p>
        </w:tc>
      </w:tr>
      <w:tr w:rsidR="009871C6" w14:paraId="5DE30950"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40D576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9DD47D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w:t>
            </w:r>
          </w:p>
        </w:tc>
        <w:tc>
          <w:tcPr>
            <w:tcW w:w="2208" w:type="dxa"/>
            <w:tcBorders>
              <w:top w:val="nil"/>
              <w:left w:val="single" w:sz="8" w:space="0" w:color="000000"/>
              <w:bottom w:val="single" w:sz="8" w:space="0" w:color="000000"/>
              <w:right w:val="single" w:sz="8" w:space="0" w:color="000000"/>
            </w:tcBorders>
            <w:vAlign w:val="center"/>
          </w:tcPr>
          <w:p w14:paraId="170A74C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办公椅2</w:t>
            </w:r>
          </w:p>
        </w:tc>
        <w:tc>
          <w:tcPr>
            <w:tcW w:w="1036" w:type="dxa"/>
            <w:tcBorders>
              <w:top w:val="nil"/>
              <w:left w:val="single" w:sz="8" w:space="0" w:color="000000"/>
              <w:bottom w:val="single" w:sz="8" w:space="0" w:color="000000"/>
              <w:right w:val="single" w:sz="8" w:space="0" w:color="000000"/>
            </w:tcBorders>
            <w:vAlign w:val="center"/>
          </w:tcPr>
          <w:p w14:paraId="17FF5A7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w:t>
            </w:r>
          </w:p>
        </w:tc>
        <w:tc>
          <w:tcPr>
            <w:tcW w:w="744" w:type="dxa"/>
            <w:tcBorders>
              <w:top w:val="nil"/>
              <w:left w:val="single" w:sz="8" w:space="0" w:color="000000"/>
              <w:bottom w:val="single" w:sz="8" w:space="0" w:color="000000"/>
              <w:right w:val="single" w:sz="8" w:space="0" w:color="000000"/>
            </w:tcBorders>
            <w:vAlign w:val="center"/>
          </w:tcPr>
          <w:p w14:paraId="538EFC1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21F99B6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1748AD2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1750</w:t>
            </w:r>
          </w:p>
        </w:tc>
        <w:tc>
          <w:tcPr>
            <w:tcW w:w="1317" w:type="dxa"/>
            <w:vMerge/>
            <w:tcBorders>
              <w:left w:val="single" w:sz="8" w:space="0" w:color="000000"/>
              <w:right w:val="single" w:sz="8" w:space="0" w:color="000000"/>
            </w:tcBorders>
            <w:vAlign w:val="center"/>
          </w:tcPr>
          <w:p w14:paraId="153FCAD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DDD3426" w14:textId="77777777" w:rsidR="009871C6" w:rsidRDefault="009871C6">
            <w:pPr>
              <w:widowControl/>
              <w:jc w:val="center"/>
              <w:rPr>
                <w:rFonts w:ascii="宋体" w:hAnsi="宋体" w:cs="宋体" w:hint="eastAsia"/>
                <w:color w:val="000000"/>
                <w:kern w:val="0"/>
                <w:szCs w:val="21"/>
                <w:lang w:bidi="ar"/>
              </w:rPr>
            </w:pPr>
          </w:p>
        </w:tc>
      </w:tr>
      <w:tr w:rsidR="009871C6" w14:paraId="22922553"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D64780D"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7BF509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w:t>
            </w:r>
          </w:p>
        </w:tc>
        <w:tc>
          <w:tcPr>
            <w:tcW w:w="2208" w:type="dxa"/>
            <w:tcBorders>
              <w:top w:val="nil"/>
              <w:left w:val="single" w:sz="8" w:space="0" w:color="000000"/>
              <w:bottom w:val="single" w:sz="8" w:space="0" w:color="000000"/>
              <w:right w:val="single" w:sz="8" w:space="0" w:color="000000"/>
            </w:tcBorders>
            <w:vAlign w:val="center"/>
          </w:tcPr>
          <w:p w14:paraId="7D87282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办公椅3</w:t>
            </w:r>
          </w:p>
        </w:tc>
        <w:tc>
          <w:tcPr>
            <w:tcW w:w="1036" w:type="dxa"/>
            <w:tcBorders>
              <w:top w:val="nil"/>
              <w:left w:val="single" w:sz="8" w:space="0" w:color="000000"/>
              <w:bottom w:val="single" w:sz="8" w:space="0" w:color="000000"/>
              <w:right w:val="single" w:sz="8" w:space="0" w:color="000000"/>
            </w:tcBorders>
            <w:vAlign w:val="center"/>
          </w:tcPr>
          <w:p w14:paraId="520DE64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26</w:t>
            </w:r>
          </w:p>
        </w:tc>
        <w:tc>
          <w:tcPr>
            <w:tcW w:w="744" w:type="dxa"/>
            <w:tcBorders>
              <w:top w:val="nil"/>
              <w:left w:val="single" w:sz="8" w:space="0" w:color="000000"/>
              <w:bottom w:val="single" w:sz="8" w:space="0" w:color="000000"/>
              <w:right w:val="single" w:sz="8" w:space="0" w:color="000000"/>
            </w:tcBorders>
            <w:vAlign w:val="center"/>
          </w:tcPr>
          <w:p w14:paraId="62A7CC0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02290A9D"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B7E22A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1320</w:t>
            </w:r>
          </w:p>
        </w:tc>
        <w:tc>
          <w:tcPr>
            <w:tcW w:w="1317" w:type="dxa"/>
            <w:vMerge/>
            <w:tcBorders>
              <w:left w:val="single" w:sz="8" w:space="0" w:color="000000"/>
              <w:right w:val="single" w:sz="8" w:space="0" w:color="000000"/>
            </w:tcBorders>
            <w:vAlign w:val="center"/>
          </w:tcPr>
          <w:p w14:paraId="6E90766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B56BDF0" w14:textId="77777777" w:rsidR="009871C6" w:rsidRDefault="009871C6">
            <w:pPr>
              <w:widowControl/>
              <w:jc w:val="center"/>
              <w:rPr>
                <w:rFonts w:ascii="宋体" w:hAnsi="宋体" w:cs="宋体" w:hint="eastAsia"/>
                <w:color w:val="000000"/>
                <w:kern w:val="0"/>
                <w:szCs w:val="21"/>
                <w:lang w:bidi="ar"/>
              </w:rPr>
            </w:pPr>
          </w:p>
        </w:tc>
      </w:tr>
      <w:tr w:rsidR="009871C6" w14:paraId="3059C4AA"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BC0482B"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3C02AB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16</w:t>
            </w:r>
          </w:p>
        </w:tc>
        <w:tc>
          <w:tcPr>
            <w:tcW w:w="2208" w:type="dxa"/>
            <w:tcBorders>
              <w:top w:val="nil"/>
              <w:left w:val="single" w:sz="8" w:space="0" w:color="000000"/>
              <w:bottom w:val="single" w:sz="8" w:space="0" w:color="000000"/>
              <w:right w:val="single" w:sz="8" w:space="0" w:color="000000"/>
            </w:tcBorders>
            <w:vAlign w:val="center"/>
          </w:tcPr>
          <w:p w14:paraId="62E577D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办公椅4</w:t>
            </w:r>
          </w:p>
        </w:tc>
        <w:tc>
          <w:tcPr>
            <w:tcW w:w="1036" w:type="dxa"/>
            <w:tcBorders>
              <w:top w:val="nil"/>
              <w:left w:val="single" w:sz="8" w:space="0" w:color="000000"/>
              <w:bottom w:val="single" w:sz="8" w:space="0" w:color="000000"/>
              <w:right w:val="single" w:sz="8" w:space="0" w:color="000000"/>
            </w:tcBorders>
            <w:vAlign w:val="center"/>
          </w:tcPr>
          <w:p w14:paraId="7512562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400</w:t>
            </w:r>
          </w:p>
        </w:tc>
        <w:tc>
          <w:tcPr>
            <w:tcW w:w="744" w:type="dxa"/>
            <w:tcBorders>
              <w:top w:val="nil"/>
              <w:left w:val="single" w:sz="8" w:space="0" w:color="000000"/>
              <w:bottom w:val="single" w:sz="8" w:space="0" w:color="000000"/>
              <w:right w:val="single" w:sz="8" w:space="0" w:color="000000"/>
            </w:tcBorders>
            <w:vAlign w:val="center"/>
          </w:tcPr>
          <w:p w14:paraId="66333BF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623E7D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B69D56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1320</w:t>
            </w:r>
          </w:p>
        </w:tc>
        <w:tc>
          <w:tcPr>
            <w:tcW w:w="1317" w:type="dxa"/>
            <w:vMerge/>
            <w:tcBorders>
              <w:left w:val="single" w:sz="8" w:space="0" w:color="000000"/>
              <w:right w:val="single" w:sz="8" w:space="0" w:color="000000"/>
            </w:tcBorders>
            <w:vAlign w:val="center"/>
          </w:tcPr>
          <w:p w14:paraId="39A3F91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653B617" w14:textId="77777777" w:rsidR="009871C6" w:rsidRDefault="009871C6">
            <w:pPr>
              <w:widowControl/>
              <w:jc w:val="center"/>
              <w:rPr>
                <w:rFonts w:ascii="宋体" w:hAnsi="宋体" w:cs="宋体" w:hint="eastAsia"/>
                <w:color w:val="000000"/>
                <w:kern w:val="0"/>
                <w:szCs w:val="21"/>
                <w:lang w:bidi="ar"/>
              </w:rPr>
            </w:pPr>
          </w:p>
        </w:tc>
      </w:tr>
      <w:tr w:rsidR="009871C6" w14:paraId="166EB8BD"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FEB436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F0B38B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17</w:t>
            </w:r>
          </w:p>
        </w:tc>
        <w:tc>
          <w:tcPr>
            <w:tcW w:w="2208" w:type="dxa"/>
            <w:tcBorders>
              <w:top w:val="nil"/>
              <w:left w:val="single" w:sz="8" w:space="0" w:color="000000"/>
              <w:bottom w:val="single" w:sz="8" w:space="0" w:color="000000"/>
              <w:right w:val="single" w:sz="8" w:space="0" w:color="000000"/>
            </w:tcBorders>
            <w:vAlign w:val="center"/>
          </w:tcPr>
          <w:p w14:paraId="6388740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办公椅5</w:t>
            </w:r>
          </w:p>
        </w:tc>
        <w:tc>
          <w:tcPr>
            <w:tcW w:w="1036" w:type="dxa"/>
            <w:tcBorders>
              <w:top w:val="nil"/>
              <w:left w:val="single" w:sz="8" w:space="0" w:color="000000"/>
              <w:bottom w:val="single" w:sz="8" w:space="0" w:color="000000"/>
              <w:right w:val="single" w:sz="8" w:space="0" w:color="000000"/>
            </w:tcBorders>
            <w:vAlign w:val="center"/>
          </w:tcPr>
          <w:p w14:paraId="3017662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w:t>
            </w:r>
          </w:p>
        </w:tc>
        <w:tc>
          <w:tcPr>
            <w:tcW w:w="744" w:type="dxa"/>
            <w:tcBorders>
              <w:top w:val="nil"/>
              <w:left w:val="single" w:sz="8" w:space="0" w:color="000000"/>
              <w:bottom w:val="single" w:sz="8" w:space="0" w:color="000000"/>
              <w:right w:val="single" w:sz="8" w:space="0" w:color="000000"/>
            </w:tcBorders>
            <w:vAlign w:val="center"/>
          </w:tcPr>
          <w:p w14:paraId="7080337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3C21DD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10BF93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1320</w:t>
            </w:r>
          </w:p>
        </w:tc>
        <w:tc>
          <w:tcPr>
            <w:tcW w:w="1317" w:type="dxa"/>
            <w:vMerge/>
            <w:tcBorders>
              <w:left w:val="single" w:sz="8" w:space="0" w:color="000000"/>
              <w:right w:val="single" w:sz="8" w:space="0" w:color="000000"/>
            </w:tcBorders>
            <w:vAlign w:val="center"/>
          </w:tcPr>
          <w:p w14:paraId="31B9E0F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49D304C" w14:textId="77777777" w:rsidR="009871C6" w:rsidRDefault="009871C6">
            <w:pPr>
              <w:widowControl/>
              <w:jc w:val="center"/>
              <w:rPr>
                <w:rFonts w:ascii="宋体" w:hAnsi="宋体" w:cs="宋体" w:hint="eastAsia"/>
                <w:color w:val="000000"/>
                <w:kern w:val="0"/>
                <w:szCs w:val="21"/>
                <w:lang w:bidi="ar"/>
              </w:rPr>
            </w:pPr>
          </w:p>
        </w:tc>
      </w:tr>
      <w:tr w:rsidR="009871C6" w14:paraId="421BA32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B5E0D2C"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66A5B9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18</w:t>
            </w:r>
          </w:p>
        </w:tc>
        <w:tc>
          <w:tcPr>
            <w:tcW w:w="2208" w:type="dxa"/>
            <w:tcBorders>
              <w:top w:val="nil"/>
              <w:left w:val="single" w:sz="8" w:space="0" w:color="000000"/>
              <w:bottom w:val="single" w:sz="8" w:space="0" w:color="000000"/>
              <w:right w:val="single" w:sz="8" w:space="0" w:color="000000"/>
            </w:tcBorders>
            <w:vAlign w:val="center"/>
          </w:tcPr>
          <w:p w14:paraId="370E07E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办公椅6</w:t>
            </w:r>
          </w:p>
        </w:tc>
        <w:tc>
          <w:tcPr>
            <w:tcW w:w="1036" w:type="dxa"/>
            <w:tcBorders>
              <w:top w:val="nil"/>
              <w:left w:val="single" w:sz="8" w:space="0" w:color="000000"/>
              <w:bottom w:val="single" w:sz="8" w:space="0" w:color="000000"/>
              <w:right w:val="single" w:sz="8" w:space="0" w:color="000000"/>
            </w:tcBorders>
            <w:vAlign w:val="center"/>
          </w:tcPr>
          <w:p w14:paraId="7C18B36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7350BEF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0494431E"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4C94F5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1320</w:t>
            </w:r>
          </w:p>
        </w:tc>
        <w:tc>
          <w:tcPr>
            <w:tcW w:w="1317" w:type="dxa"/>
            <w:vMerge/>
            <w:tcBorders>
              <w:left w:val="single" w:sz="8" w:space="0" w:color="000000"/>
              <w:right w:val="single" w:sz="8" w:space="0" w:color="000000"/>
            </w:tcBorders>
            <w:vAlign w:val="center"/>
          </w:tcPr>
          <w:p w14:paraId="712690D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A1A33EF" w14:textId="77777777" w:rsidR="009871C6" w:rsidRDefault="009871C6">
            <w:pPr>
              <w:widowControl/>
              <w:jc w:val="center"/>
              <w:rPr>
                <w:rFonts w:ascii="宋体" w:hAnsi="宋体" w:cs="宋体" w:hint="eastAsia"/>
                <w:color w:val="000000"/>
                <w:kern w:val="0"/>
                <w:szCs w:val="21"/>
                <w:lang w:bidi="ar"/>
              </w:rPr>
            </w:pPr>
          </w:p>
        </w:tc>
      </w:tr>
      <w:tr w:rsidR="009871C6" w14:paraId="69697C94"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29A7F6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C421D2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19</w:t>
            </w:r>
          </w:p>
        </w:tc>
        <w:tc>
          <w:tcPr>
            <w:tcW w:w="2208" w:type="dxa"/>
            <w:tcBorders>
              <w:top w:val="nil"/>
              <w:left w:val="single" w:sz="8" w:space="0" w:color="000000"/>
              <w:bottom w:val="single" w:sz="8" w:space="0" w:color="000000"/>
              <w:right w:val="single" w:sz="8" w:space="0" w:color="000000"/>
            </w:tcBorders>
            <w:vAlign w:val="center"/>
          </w:tcPr>
          <w:p w14:paraId="3C5B373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办公椅7</w:t>
            </w:r>
          </w:p>
        </w:tc>
        <w:tc>
          <w:tcPr>
            <w:tcW w:w="1036" w:type="dxa"/>
            <w:tcBorders>
              <w:top w:val="nil"/>
              <w:left w:val="single" w:sz="8" w:space="0" w:color="000000"/>
              <w:bottom w:val="single" w:sz="8" w:space="0" w:color="000000"/>
              <w:right w:val="single" w:sz="8" w:space="0" w:color="000000"/>
            </w:tcBorders>
            <w:vAlign w:val="center"/>
          </w:tcPr>
          <w:p w14:paraId="4B72344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w:t>
            </w:r>
          </w:p>
        </w:tc>
        <w:tc>
          <w:tcPr>
            <w:tcW w:w="744" w:type="dxa"/>
            <w:tcBorders>
              <w:top w:val="nil"/>
              <w:left w:val="single" w:sz="8" w:space="0" w:color="000000"/>
              <w:bottom w:val="single" w:sz="8" w:space="0" w:color="000000"/>
              <w:right w:val="single" w:sz="8" w:space="0" w:color="000000"/>
            </w:tcBorders>
            <w:vAlign w:val="center"/>
          </w:tcPr>
          <w:p w14:paraId="294078B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0855BF4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DB4405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1320</w:t>
            </w:r>
          </w:p>
        </w:tc>
        <w:tc>
          <w:tcPr>
            <w:tcW w:w="1317" w:type="dxa"/>
            <w:vMerge/>
            <w:tcBorders>
              <w:left w:val="single" w:sz="8" w:space="0" w:color="000000"/>
              <w:right w:val="single" w:sz="8" w:space="0" w:color="000000"/>
            </w:tcBorders>
            <w:vAlign w:val="center"/>
          </w:tcPr>
          <w:p w14:paraId="5B444714"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B4B501A" w14:textId="77777777" w:rsidR="009871C6" w:rsidRDefault="009871C6">
            <w:pPr>
              <w:widowControl/>
              <w:jc w:val="center"/>
              <w:rPr>
                <w:rFonts w:ascii="宋体" w:hAnsi="宋体" w:cs="宋体" w:hint="eastAsia"/>
                <w:color w:val="000000"/>
                <w:kern w:val="0"/>
                <w:szCs w:val="21"/>
                <w:lang w:bidi="ar"/>
              </w:rPr>
            </w:pPr>
          </w:p>
        </w:tc>
      </w:tr>
      <w:tr w:rsidR="009871C6" w14:paraId="32EEC21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CF6D975"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2CE364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20</w:t>
            </w:r>
          </w:p>
        </w:tc>
        <w:tc>
          <w:tcPr>
            <w:tcW w:w="2208" w:type="dxa"/>
            <w:tcBorders>
              <w:top w:val="nil"/>
              <w:left w:val="single" w:sz="8" w:space="0" w:color="000000"/>
              <w:bottom w:val="single" w:sz="8" w:space="0" w:color="000000"/>
              <w:right w:val="single" w:sz="8" w:space="0" w:color="000000"/>
            </w:tcBorders>
            <w:vAlign w:val="center"/>
          </w:tcPr>
          <w:p w14:paraId="21BF22D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医生办公椅1</w:t>
            </w:r>
          </w:p>
        </w:tc>
        <w:tc>
          <w:tcPr>
            <w:tcW w:w="1036" w:type="dxa"/>
            <w:tcBorders>
              <w:top w:val="nil"/>
              <w:left w:val="single" w:sz="8" w:space="0" w:color="000000"/>
              <w:bottom w:val="single" w:sz="8" w:space="0" w:color="000000"/>
              <w:right w:val="single" w:sz="8" w:space="0" w:color="000000"/>
            </w:tcBorders>
            <w:vAlign w:val="center"/>
          </w:tcPr>
          <w:p w14:paraId="66B55D0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1200</w:t>
            </w:r>
          </w:p>
        </w:tc>
        <w:tc>
          <w:tcPr>
            <w:tcW w:w="744" w:type="dxa"/>
            <w:tcBorders>
              <w:top w:val="nil"/>
              <w:left w:val="single" w:sz="8" w:space="0" w:color="000000"/>
              <w:bottom w:val="single" w:sz="8" w:space="0" w:color="000000"/>
              <w:right w:val="single" w:sz="8" w:space="0" w:color="000000"/>
            </w:tcBorders>
            <w:vAlign w:val="center"/>
          </w:tcPr>
          <w:p w14:paraId="1F299F9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A7311C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DCAD06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6809EAE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F9A3415" w14:textId="77777777" w:rsidR="009871C6" w:rsidRDefault="009871C6">
            <w:pPr>
              <w:widowControl/>
              <w:jc w:val="center"/>
              <w:rPr>
                <w:rFonts w:ascii="宋体" w:hAnsi="宋体" w:cs="宋体" w:hint="eastAsia"/>
                <w:color w:val="000000"/>
                <w:kern w:val="0"/>
                <w:szCs w:val="21"/>
                <w:lang w:bidi="ar"/>
              </w:rPr>
            </w:pPr>
          </w:p>
        </w:tc>
      </w:tr>
      <w:tr w:rsidR="009871C6" w14:paraId="3AEA675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3A66680C"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70ABCD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21</w:t>
            </w:r>
          </w:p>
        </w:tc>
        <w:tc>
          <w:tcPr>
            <w:tcW w:w="2208" w:type="dxa"/>
            <w:tcBorders>
              <w:top w:val="nil"/>
              <w:left w:val="single" w:sz="8" w:space="0" w:color="000000"/>
              <w:bottom w:val="single" w:sz="8" w:space="0" w:color="000000"/>
              <w:right w:val="single" w:sz="8" w:space="0" w:color="000000"/>
            </w:tcBorders>
            <w:vAlign w:val="center"/>
          </w:tcPr>
          <w:p w14:paraId="51F317A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医生办公椅2</w:t>
            </w:r>
          </w:p>
        </w:tc>
        <w:tc>
          <w:tcPr>
            <w:tcW w:w="1036" w:type="dxa"/>
            <w:tcBorders>
              <w:top w:val="nil"/>
              <w:left w:val="single" w:sz="8" w:space="0" w:color="000000"/>
              <w:bottom w:val="single" w:sz="8" w:space="0" w:color="000000"/>
              <w:right w:val="single" w:sz="8" w:space="0" w:color="000000"/>
            </w:tcBorders>
            <w:vAlign w:val="center"/>
          </w:tcPr>
          <w:p w14:paraId="65E17CB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115</w:t>
            </w:r>
          </w:p>
        </w:tc>
        <w:tc>
          <w:tcPr>
            <w:tcW w:w="744" w:type="dxa"/>
            <w:tcBorders>
              <w:top w:val="nil"/>
              <w:left w:val="single" w:sz="8" w:space="0" w:color="000000"/>
              <w:bottom w:val="single" w:sz="8" w:space="0" w:color="000000"/>
              <w:right w:val="single" w:sz="8" w:space="0" w:color="000000"/>
            </w:tcBorders>
            <w:vAlign w:val="center"/>
          </w:tcPr>
          <w:p w14:paraId="750890B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2405FDD6"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CD7C12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A6B0B0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553C6FC" w14:textId="77777777" w:rsidR="009871C6" w:rsidRDefault="009871C6">
            <w:pPr>
              <w:widowControl/>
              <w:jc w:val="center"/>
              <w:rPr>
                <w:rFonts w:ascii="宋体" w:hAnsi="宋体" w:cs="宋体" w:hint="eastAsia"/>
                <w:color w:val="000000"/>
                <w:kern w:val="0"/>
                <w:szCs w:val="21"/>
                <w:lang w:bidi="ar"/>
              </w:rPr>
            </w:pPr>
          </w:p>
        </w:tc>
      </w:tr>
      <w:tr w:rsidR="009871C6" w14:paraId="2F50B6A5"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BA977E0"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32F28B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22</w:t>
            </w:r>
          </w:p>
        </w:tc>
        <w:tc>
          <w:tcPr>
            <w:tcW w:w="2208" w:type="dxa"/>
            <w:tcBorders>
              <w:top w:val="nil"/>
              <w:left w:val="single" w:sz="8" w:space="0" w:color="000000"/>
              <w:bottom w:val="single" w:sz="8" w:space="0" w:color="000000"/>
              <w:right w:val="single" w:sz="8" w:space="0" w:color="000000"/>
            </w:tcBorders>
            <w:vAlign w:val="center"/>
          </w:tcPr>
          <w:p w14:paraId="3452529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医生办公椅3</w:t>
            </w:r>
          </w:p>
        </w:tc>
        <w:tc>
          <w:tcPr>
            <w:tcW w:w="1036" w:type="dxa"/>
            <w:tcBorders>
              <w:top w:val="nil"/>
              <w:left w:val="single" w:sz="8" w:space="0" w:color="000000"/>
              <w:bottom w:val="single" w:sz="8" w:space="0" w:color="000000"/>
              <w:right w:val="single" w:sz="8" w:space="0" w:color="000000"/>
            </w:tcBorders>
            <w:vAlign w:val="center"/>
          </w:tcPr>
          <w:p w14:paraId="5B70B09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79</w:t>
            </w:r>
          </w:p>
        </w:tc>
        <w:tc>
          <w:tcPr>
            <w:tcW w:w="744" w:type="dxa"/>
            <w:tcBorders>
              <w:top w:val="nil"/>
              <w:left w:val="single" w:sz="8" w:space="0" w:color="000000"/>
              <w:bottom w:val="single" w:sz="8" w:space="0" w:color="000000"/>
              <w:right w:val="single" w:sz="8" w:space="0" w:color="000000"/>
            </w:tcBorders>
            <w:vAlign w:val="center"/>
          </w:tcPr>
          <w:p w14:paraId="6576C21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6CF782A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C2F617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B6768F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F5DF157" w14:textId="77777777" w:rsidR="009871C6" w:rsidRDefault="009871C6">
            <w:pPr>
              <w:widowControl/>
              <w:jc w:val="center"/>
              <w:rPr>
                <w:rFonts w:ascii="宋体" w:hAnsi="宋体" w:cs="宋体" w:hint="eastAsia"/>
                <w:color w:val="000000"/>
                <w:kern w:val="0"/>
                <w:szCs w:val="21"/>
                <w:lang w:bidi="ar"/>
              </w:rPr>
            </w:pPr>
          </w:p>
        </w:tc>
      </w:tr>
      <w:tr w:rsidR="009871C6" w14:paraId="39A61A0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D6D6D63"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DBF903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23</w:t>
            </w:r>
          </w:p>
        </w:tc>
        <w:tc>
          <w:tcPr>
            <w:tcW w:w="2208" w:type="dxa"/>
            <w:tcBorders>
              <w:top w:val="nil"/>
              <w:left w:val="single" w:sz="8" w:space="0" w:color="000000"/>
              <w:bottom w:val="single" w:sz="8" w:space="0" w:color="000000"/>
              <w:right w:val="single" w:sz="8" w:space="0" w:color="000000"/>
            </w:tcBorders>
            <w:vAlign w:val="center"/>
          </w:tcPr>
          <w:p w14:paraId="3069010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医生办公椅4</w:t>
            </w:r>
          </w:p>
        </w:tc>
        <w:tc>
          <w:tcPr>
            <w:tcW w:w="1036" w:type="dxa"/>
            <w:tcBorders>
              <w:top w:val="nil"/>
              <w:left w:val="single" w:sz="8" w:space="0" w:color="000000"/>
              <w:bottom w:val="single" w:sz="8" w:space="0" w:color="000000"/>
              <w:right w:val="single" w:sz="8" w:space="0" w:color="000000"/>
            </w:tcBorders>
            <w:vAlign w:val="center"/>
          </w:tcPr>
          <w:p w14:paraId="157D9F6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180</w:t>
            </w:r>
          </w:p>
        </w:tc>
        <w:tc>
          <w:tcPr>
            <w:tcW w:w="744" w:type="dxa"/>
            <w:tcBorders>
              <w:top w:val="nil"/>
              <w:left w:val="single" w:sz="8" w:space="0" w:color="000000"/>
              <w:bottom w:val="single" w:sz="8" w:space="0" w:color="000000"/>
              <w:right w:val="single" w:sz="8" w:space="0" w:color="000000"/>
            </w:tcBorders>
            <w:vAlign w:val="center"/>
          </w:tcPr>
          <w:p w14:paraId="5F1800F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4D2ADED"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2923E9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3E4881F"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C904F3C" w14:textId="77777777" w:rsidR="009871C6" w:rsidRDefault="009871C6">
            <w:pPr>
              <w:widowControl/>
              <w:jc w:val="center"/>
              <w:rPr>
                <w:rFonts w:ascii="宋体" w:hAnsi="宋体" w:cs="宋体" w:hint="eastAsia"/>
                <w:color w:val="000000"/>
                <w:kern w:val="0"/>
                <w:szCs w:val="21"/>
                <w:lang w:bidi="ar"/>
              </w:rPr>
            </w:pPr>
          </w:p>
        </w:tc>
      </w:tr>
      <w:tr w:rsidR="009871C6" w14:paraId="14EA1033"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441A338"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01B5E0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24</w:t>
            </w:r>
          </w:p>
        </w:tc>
        <w:tc>
          <w:tcPr>
            <w:tcW w:w="2208" w:type="dxa"/>
            <w:tcBorders>
              <w:top w:val="nil"/>
              <w:left w:val="single" w:sz="8" w:space="0" w:color="000000"/>
              <w:bottom w:val="single" w:sz="8" w:space="0" w:color="000000"/>
              <w:right w:val="single" w:sz="8" w:space="0" w:color="000000"/>
            </w:tcBorders>
            <w:vAlign w:val="center"/>
          </w:tcPr>
          <w:p w14:paraId="7CAB457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茶水柜1</w:t>
            </w:r>
          </w:p>
        </w:tc>
        <w:tc>
          <w:tcPr>
            <w:tcW w:w="1036" w:type="dxa"/>
            <w:tcBorders>
              <w:top w:val="nil"/>
              <w:left w:val="single" w:sz="8" w:space="0" w:color="000000"/>
              <w:bottom w:val="single" w:sz="8" w:space="0" w:color="000000"/>
              <w:right w:val="single" w:sz="8" w:space="0" w:color="000000"/>
            </w:tcBorders>
            <w:vAlign w:val="center"/>
          </w:tcPr>
          <w:p w14:paraId="78560DE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63</w:t>
            </w:r>
          </w:p>
        </w:tc>
        <w:tc>
          <w:tcPr>
            <w:tcW w:w="744" w:type="dxa"/>
            <w:tcBorders>
              <w:top w:val="nil"/>
              <w:left w:val="single" w:sz="8" w:space="0" w:color="000000"/>
              <w:bottom w:val="single" w:sz="8" w:space="0" w:color="000000"/>
              <w:right w:val="single" w:sz="8" w:space="0" w:color="000000"/>
            </w:tcBorders>
            <w:vAlign w:val="center"/>
          </w:tcPr>
          <w:p w14:paraId="6938EC1A"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7779172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7CD8C62"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rPr>
              <w:t>800</w:t>
            </w:r>
          </w:p>
        </w:tc>
        <w:tc>
          <w:tcPr>
            <w:tcW w:w="1317" w:type="dxa"/>
            <w:vMerge/>
            <w:tcBorders>
              <w:left w:val="single" w:sz="8" w:space="0" w:color="000000"/>
              <w:right w:val="single" w:sz="8" w:space="0" w:color="000000"/>
            </w:tcBorders>
            <w:vAlign w:val="center"/>
          </w:tcPr>
          <w:p w14:paraId="7339444F"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4FEF7D9" w14:textId="77777777" w:rsidR="009871C6" w:rsidRDefault="009871C6">
            <w:pPr>
              <w:widowControl/>
              <w:jc w:val="center"/>
              <w:rPr>
                <w:rFonts w:ascii="宋体" w:hAnsi="宋体" w:cs="宋体" w:hint="eastAsia"/>
                <w:color w:val="000000"/>
                <w:kern w:val="0"/>
                <w:szCs w:val="21"/>
                <w:lang w:bidi="ar"/>
              </w:rPr>
            </w:pPr>
          </w:p>
        </w:tc>
      </w:tr>
      <w:tr w:rsidR="009871C6" w14:paraId="3E993305"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7022E1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4E343D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25</w:t>
            </w:r>
          </w:p>
        </w:tc>
        <w:tc>
          <w:tcPr>
            <w:tcW w:w="2208" w:type="dxa"/>
            <w:tcBorders>
              <w:top w:val="nil"/>
              <w:left w:val="single" w:sz="8" w:space="0" w:color="000000"/>
              <w:bottom w:val="single" w:sz="8" w:space="0" w:color="000000"/>
              <w:right w:val="single" w:sz="8" w:space="0" w:color="000000"/>
            </w:tcBorders>
            <w:vAlign w:val="center"/>
          </w:tcPr>
          <w:p w14:paraId="05F164A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茶水柜2</w:t>
            </w:r>
          </w:p>
        </w:tc>
        <w:tc>
          <w:tcPr>
            <w:tcW w:w="1036" w:type="dxa"/>
            <w:tcBorders>
              <w:top w:val="nil"/>
              <w:left w:val="single" w:sz="8" w:space="0" w:color="000000"/>
              <w:bottom w:val="single" w:sz="8" w:space="0" w:color="000000"/>
              <w:right w:val="single" w:sz="8" w:space="0" w:color="000000"/>
            </w:tcBorders>
            <w:vAlign w:val="center"/>
          </w:tcPr>
          <w:p w14:paraId="2FC4BF4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44</w:t>
            </w:r>
          </w:p>
        </w:tc>
        <w:tc>
          <w:tcPr>
            <w:tcW w:w="744" w:type="dxa"/>
            <w:tcBorders>
              <w:top w:val="nil"/>
              <w:left w:val="single" w:sz="8" w:space="0" w:color="000000"/>
              <w:bottom w:val="single" w:sz="8" w:space="0" w:color="000000"/>
              <w:right w:val="single" w:sz="8" w:space="0" w:color="000000"/>
            </w:tcBorders>
            <w:vAlign w:val="center"/>
          </w:tcPr>
          <w:p w14:paraId="1F48C4DB"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300FF8D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8B0C906"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rPr>
              <w:t>900</w:t>
            </w:r>
          </w:p>
        </w:tc>
        <w:tc>
          <w:tcPr>
            <w:tcW w:w="1317" w:type="dxa"/>
            <w:vMerge/>
            <w:tcBorders>
              <w:left w:val="single" w:sz="8" w:space="0" w:color="000000"/>
              <w:right w:val="single" w:sz="8" w:space="0" w:color="000000"/>
            </w:tcBorders>
            <w:vAlign w:val="center"/>
          </w:tcPr>
          <w:p w14:paraId="71C1458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F1B8EB3" w14:textId="77777777" w:rsidR="009871C6" w:rsidRDefault="009871C6">
            <w:pPr>
              <w:widowControl/>
              <w:jc w:val="center"/>
              <w:rPr>
                <w:rFonts w:ascii="宋体" w:hAnsi="宋体" w:cs="宋体" w:hint="eastAsia"/>
                <w:color w:val="000000"/>
                <w:kern w:val="0"/>
                <w:szCs w:val="21"/>
                <w:lang w:bidi="ar"/>
              </w:rPr>
            </w:pPr>
          </w:p>
        </w:tc>
      </w:tr>
      <w:tr w:rsidR="009871C6" w14:paraId="7B24669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5595DAD"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2F3197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26</w:t>
            </w:r>
          </w:p>
        </w:tc>
        <w:tc>
          <w:tcPr>
            <w:tcW w:w="2208" w:type="dxa"/>
            <w:tcBorders>
              <w:top w:val="nil"/>
              <w:left w:val="single" w:sz="8" w:space="0" w:color="000000"/>
              <w:bottom w:val="single" w:sz="8" w:space="0" w:color="000000"/>
              <w:right w:val="single" w:sz="8" w:space="0" w:color="000000"/>
            </w:tcBorders>
            <w:vAlign w:val="center"/>
          </w:tcPr>
          <w:p w14:paraId="3E3B7FD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茶水柜3</w:t>
            </w:r>
          </w:p>
        </w:tc>
        <w:tc>
          <w:tcPr>
            <w:tcW w:w="1036" w:type="dxa"/>
            <w:tcBorders>
              <w:top w:val="nil"/>
              <w:left w:val="single" w:sz="8" w:space="0" w:color="000000"/>
              <w:bottom w:val="single" w:sz="8" w:space="0" w:color="000000"/>
              <w:right w:val="single" w:sz="8" w:space="0" w:color="000000"/>
            </w:tcBorders>
            <w:vAlign w:val="center"/>
          </w:tcPr>
          <w:p w14:paraId="48C85D3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w:t>
            </w:r>
          </w:p>
        </w:tc>
        <w:tc>
          <w:tcPr>
            <w:tcW w:w="744" w:type="dxa"/>
            <w:tcBorders>
              <w:top w:val="nil"/>
              <w:left w:val="single" w:sz="8" w:space="0" w:color="000000"/>
              <w:bottom w:val="single" w:sz="8" w:space="0" w:color="000000"/>
              <w:right w:val="single" w:sz="8" w:space="0" w:color="000000"/>
            </w:tcBorders>
            <w:vAlign w:val="center"/>
          </w:tcPr>
          <w:p w14:paraId="0AEB4ED0"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01B1928F"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255D271"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color w:val="000000"/>
                <w:szCs w:val="21"/>
              </w:rPr>
              <w:t>980</w:t>
            </w:r>
          </w:p>
        </w:tc>
        <w:tc>
          <w:tcPr>
            <w:tcW w:w="1317" w:type="dxa"/>
            <w:vMerge/>
            <w:tcBorders>
              <w:left w:val="single" w:sz="8" w:space="0" w:color="000000"/>
              <w:right w:val="single" w:sz="8" w:space="0" w:color="000000"/>
            </w:tcBorders>
            <w:vAlign w:val="center"/>
          </w:tcPr>
          <w:p w14:paraId="2E34552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59D48DF" w14:textId="77777777" w:rsidR="009871C6" w:rsidRDefault="009871C6">
            <w:pPr>
              <w:widowControl/>
              <w:jc w:val="center"/>
              <w:rPr>
                <w:rFonts w:ascii="宋体" w:hAnsi="宋体" w:cs="宋体" w:hint="eastAsia"/>
                <w:color w:val="000000"/>
                <w:kern w:val="0"/>
                <w:szCs w:val="21"/>
                <w:lang w:bidi="ar"/>
              </w:rPr>
            </w:pPr>
          </w:p>
        </w:tc>
      </w:tr>
      <w:tr w:rsidR="009871C6" w14:paraId="01FF211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474905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47F1FB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27</w:t>
            </w:r>
          </w:p>
        </w:tc>
        <w:tc>
          <w:tcPr>
            <w:tcW w:w="2208" w:type="dxa"/>
            <w:tcBorders>
              <w:top w:val="nil"/>
              <w:left w:val="single" w:sz="8" w:space="0" w:color="000000"/>
              <w:bottom w:val="single" w:sz="8" w:space="0" w:color="000000"/>
              <w:right w:val="single" w:sz="8" w:space="0" w:color="000000"/>
            </w:tcBorders>
            <w:vAlign w:val="center"/>
          </w:tcPr>
          <w:p w14:paraId="07C6A3B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会议椅1</w:t>
            </w:r>
          </w:p>
        </w:tc>
        <w:tc>
          <w:tcPr>
            <w:tcW w:w="1036" w:type="dxa"/>
            <w:tcBorders>
              <w:top w:val="nil"/>
              <w:left w:val="single" w:sz="8" w:space="0" w:color="000000"/>
              <w:bottom w:val="single" w:sz="8" w:space="0" w:color="000000"/>
              <w:right w:val="single" w:sz="8" w:space="0" w:color="000000"/>
            </w:tcBorders>
            <w:vAlign w:val="center"/>
          </w:tcPr>
          <w:p w14:paraId="67D3411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63</w:t>
            </w:r>
          </w:p>
        </w:tc>
        <w:tc>
          <w:tcPr>
            <w:tcW w:w="744" w:type="dxa"/>
            <w:tcBorders>
              <w:top w:val="nil"/>
              <w:left w:val="single" w:sz="8" w:space="0" w:color="000000"/>
              <w:bottom w:val="single" w:sz="8" w:space="0" w:color="000000"/>
              <w:right w:val="single" w:sz="8" w:space="0" w:color="000000"/>
            </w:tcBorders>
            <w:vAlign w:val="center"/>
          </w:tcPr>
          <w:p w14:paraId="0580122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EEEF68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421A17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1100</w:t>
            </w:r>
          </w:p>
        </w:tc>
        <w:tc>
          <w:tcPr>
            <w:tcW w:w="1317" w:type="dxa"/>
            <w:vMerge/>
            <w:tcBorders>
              <w:left w:val="single" w:sz="8" w:space="0" w:color="000000"/>
              <w:right w:val="single" w:sz="8" w:space="0" w:color="000000"/>
            </w:tcBorders>
            <w:vAlign w:val="center"/>
          </w:tcPr>
          <w:p w14:paraId="2B8DE72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B089E29" w14:textId="77777777" w:rsidR="009871C6" w:rsidRDefault="009871C6">
            <w:pPr>
              <w:widowControl/>
              <w:jc w:val="center"/>
              <w:rPr>
                <w:rFonts w:ascii="宋体" w:hAnsi="宋体" w:cs="宋体" w:hint="eastAsia"/>
                <w:color w:val="000000"/>
                <w:kern w:val="0"/>
                <w:szCs w:val="21"/>
                <w:lang w:bidi="ar"/>
              </w:rPr>
            </w:pPr>
          </w:p>
        </w:tc>
      </w:tr>
      <w:tr w:rsidR="009871C6" w14:paraId="06992C36"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37F9AE27"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9CCE13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28</w:t>
            </w:r>
          </w:p>
        </w:tc>
        <w:tc>
          <w:tcPr>
            <w:tcW w:w="2208" w:type="dxa"/>
            <w:tcBorders>
              <w:top w:val="nil"/>
              <w:left w:val="single" w:sz="8" w:space="0" w:color="000000"/>
              <w:bottom w:val="single" w:sz="8" w:space="0" w:color="000000"/>
              <w:right w:val="single" w:sz="8" w:space="0" w:color="000000"/>
            </w:tcBorders>
          </w:tcPr>
          <w:p w14:paraId="47B1CBD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会议椅2</w:t>
            </w:r>
          </w:p>
        </w:tc>
        <w:tc>
          <w:tcPr>
            <w:tcW w:w="1036" w:type="dxa"/>
            <w:tcBorders>
              <w:top w:val="nil"/>
              <w:left w:val="single" w:sz="8" w:space="0" w:color="000000"/>
              <w:bottom w:val="single" w:sz="8" w:space="0" w:color="000000"/>
              <w:right w:val="single" w:sz="8" w:space="0" w:color="000000"/>
            </w:tcBorders>
            <w:vAlign w:val="center"/>
          </w:tcPr>
          <w:p w14:paraId="0AD81AC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108</w:t>
            </w:r>
          </w:p>
        </w:tc>
        <w:tc>
          <w:tcPr>
            <w:tcW w:w="744" w:type="dxa"/>
            <w:tcBorders>
              <w:top w:val="nil"/>
              <w:left w:val="single" w:sz="8" w:space="0" w:color="000000"/>
              <w:bottom w:val="single" w:sz="8" w:space="0" w:color="000000"/>
              <w:right w:val="single" w:sz="8" w:space="0" w:color="000000"/>
            </w:tcBorders>
            <w:vAlign w:val="center"/>
          </w:tcPr>
          <w:p w14:paraId="401DAFB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6097C41E"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D3F159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1100</w:t>
            </w:r>
          </w:p>
        </w:tc>
        <w:tc>
          <w:tcPr>
            <w:tcW w:w="1317" w:type="dxa"/>
            <w:vMerge/>
            <w:tcBorders>
              <w:left w:val="single" w:sz="8" w:space="0" w:color="000000"/>
              <w:right w:val="single" w:sz="8" w:space="0" w:color="000000"/>
            </w:tcBorders>
            <w:vAlign w:val="center"/>
          </w:tcPr>
          <w:p w14:paraId="6DC4688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A7CA087" w14:textId="77777777" w:rsidR="009871C6" w:rsidRDefault="009871C6">
            <w:pPr>
              <w:widowControl/>
              <w:jc w:val="center"/>
              <w:rPr>
                <w:rFonts w:ascii="宋体" w:hAnsi="宋体" w:cs="宋体" w:hint="eastAsia"/>
                <w:color w:val="000000"/>
                <w:kern w:val="0"/>
                <w:szCs w:val="21"/>
                <w:lang w:bidi="ar"/>
              </w:rPr>
            </w:pPr>
          </w:p>
        </w:tc>
      </w:tr>
      <w:tr w:rsidR="009871C6" w14:paraId="171BBA8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D386B7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9B11F9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29</w:t>
            </w:r>
          </w:p>
        </w:tc>
        <w:tc>
          <w:tcPr>
            <w:tcW w:w="2208" w:type="dxa"/>
            <w:tcBorders>
              <w:top w:val="nil"/>
              <w:left w:val="single" w:sz="8" w:space="0" w:color="000000"/>
              <w:bottom w:val="single" w:sz="8" w:space="0" w:color="000000"/>
              <w:right w:val="single" w:sz="8" w:space="0" w:color="000000"/>
            </w:tcBorders>
            <w:vAlign w:val="center"/>
          </w:tcPr>
          <w:p w14:paraId="5EC9857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会议椅3</w:t>
            </w:r>
          </w:p>
        </w:tc>
        <w:tc>
          <w:tcPr>
            <w:tcW w:w="1036" w:type="dxa"/>
            <w:tcBorders>
              <w:top w:val="nil"/>
              <w:left w:val="single" w:sz="8" w:space="0" w:color="000000"/>
              <w:bottom w:val="single" w:sz="8" w:space="0" w:color="000000"/>
              <w:right w:val="single" w:sz="8" w:space="0" w:color="000000"/>
            </w:tcBorders>
            <w:vAlign w:val="center"/>
          </w:tcPr>
          <w:p w14:paraId="694CB0C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w:t>
            </w:r>
          </w:p>
        </w:tc>
        <w:tc>
          <w:tcPr>
            <w:tcW w:w="744" w:type="dxa"/>
            <w:tcBorders>
              <w:top w:val="nil"/>
              <w:left w:val="single" w:sz="8" w:space="0" w:color="000000"/>
              <w:bottom w:val="single" w:sz="8" w:space="0" w:color="000000"/>
              <w:right w:val="single" w:sz="8" w:space="0" w:color="000000"/>
            </w:tcBorders>
            <w:vAlign w:val="center"/>
          </w:tcPr>
          <w:p w14:paraId="3400DB3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85802FB"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E0F8F7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1100</w:t>
            </w:r>
          </w:p>
        </w:tc>
        <w:tc>
          <w:tcPr>
            <w:tcW w:w="1317" w:type="dxa"/>
            <w:vMerge/>
            <w:tcBorders>
              <w:left w:val="single" w:sz="8" w:space="0" w:color="000000"/>
              <w:right w:val="single" w:sz="8" w:space="0" w:color="000000"/>
            </w:tcBorders>
            <w:vAlign w:val="center"/>
          </w:tcPr>
          <w:p w14:paraId="3700D60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32A00B8" w14:textId="77777777" w:rsidR="009871C6" w:rsidRDefault="009871C6">
            <w:pPr>
              <w:widowControl/>
              <w:jc w:val="center"/>
              <w:rPr>
                <w:rFonts w:ascii="宋体" w:hAnsi="宋体" w:cs="宋体" w:hint="eastAsia"/>
                <w:color w:val="000000"/>
                <w:kern w:val="0"/>
                <w:szCs w:val="21"/>
                <w:lang w:bidi="ar"/>
              </w:rPr>
            </w:pPr>
          </w:p>
        </w:tc>
      </w:tr>
      <w:tr w:rsidR="009871C6" w14:paraId="5C22EAD5"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503A7FF"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7BC7AF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30</w:t>
            </w:r>
          </w:p>
        </w:tc>
        <w:tc>
          <w:tcPr>
            <w:tcW w:w="2208" w:type="dxa"/>
            <w:tcBorders>
              <w:top w:val="nil"/>
              <w:left w:val="single" w:sz="8" w:space="0" w:color="000000"/>
              <w:bottom w:val="single" w:sz="8" w:space="0" w:color="000000"/>
              <w:right w:val="single" w:sz="8" w:space="0" w:color="000000"/>
            </w:tcBorders>
            <w:vAlign w:val="center"/>
          </w:tcPr>
          <w:p w14:paraId="6284F61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会议椅4</w:t>
            </w:r>
          </w:p>
        </w:tc>
        <w:tc>
          <w:tcPr>
            <w:tcW w:w="1036" w:type="dxa"/>
            <w:tcBorders>
              <w:top w:val="nil"/>
              <w:left w:val="single" w:sz="8" w:space="0" w:color="000000"/>
              <w:bottom w:val="single" w:sz="8" w:space="0" w:color="000000"/>
              <w:right w:val="single" w:sz="8" w:space="0" w:color="000000"/>
            </w:tcBorders>
            <w:vAlign w:val="center"/>
          </w:tcPr>
          <w:p w14:paraId="058C21F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22</w:t>
            </w:r>
          </w:p>
        </w:tc>
        <w:tc>
          <w:tcPr>
            <w:tcW w:w="744" w:type="dxa"/>
            <w:tcBorders>
              <w:top w:val="nil"/>
              <w:left w:val="single" w:sz="8" w:space="0" w:color="000000"/>
              <w:bottom w:val="single" w:sz="8" w:space="0" w:color="000000"/>
              <w:right w:val="single" w:sz="8" w:space="0" w:color="000000"/>
            </w:tcBorders>
            <w:vAlign w:val="center"/>
          </w:tcPr>
          <w:p w14:paraId="06054A2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BCC391C"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28A97E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1100</w:t>
            </w:r>
          </w:p>
        </w:tc>
        <w:tc>
          <w:tcPr>
            <w:tcW w:w="1317" w:type="dxa"/>
            <w:vMerge/>
            <w:tcBorders>
              <w:left w:val="single" w:sz="8" w:space="0" w:color="000000"/>
              <w:right w:val="single" w:sz="8" w:space="0" w:color="000000"/>
            </w:tcBorders>
            <w:vAlign w:val="center"/>
          </w:tcPr>
          <w:p w14:paraId="6670B66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D0383F5" w14:textId="77777777" w:rsidR="009871C6" w:rsidRDefault="009871C6">
            <w:pPr>
              <w:widowControl/>
              <w:jc w:val="center"/>
              <w:rPr>
                <w:rFonts w:ascii="宋体" w:hAnsi="宋体" w:cs="宋体" w:hint="eastAsia"/>
                <w:color w:val="000000"/>
                <w:kern w:val="0"/>
                <w:szCs w:val="21"/>
                <w:lang w:bidi="ar"/>
              </w:rPr>
            </w:pPr>
          </w:p>
        </w:tc>
      </w:tr>
      <w:tr w:rsidR="009871C6" w14:paraId="5E240E00"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446B079"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4169C3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31</w:t>
            </w:r>
          </w:p>
        </w:tc>
        <w:tc>
          <w:tcPr>
            <w:tcW w:w="2208" w:type="dxa"/>
            <w:tcBorders>
              <w:top w:val="nil"/>
              <w:left w:val="single" w:sz="8" w:space="0" w:color="000000"/>
              <w:bottom w:val="single" w:sz="8" w:space="0" w:color="000000"/>
              <w:right w:val="single" w:sz="8" w:space="0" w:color="000000"/>
            </w:tcBorders>
            <w:vAlign w:val="center"/>
          </w:tcPr>
          <w:p w14:paraId="63DF04F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会议椅5</w:t>
            </w:r>
          </w:p>
        </w:tc>
        <w:tc>
          <w:tcPr>
            <w:tcW w:w="1036" w:type="dxa"/>
            <w:tcBorders>
              <w:top w:val="nil"/>
              <w:left w:val="single" w:sz="8" w:space="0" w:color="000000"/>
              <w:bottom w:val="single" w:sz="8" w:space="0" w:color="000000"/>
              <w:right w:val="single" w:sz="8" w:space="0" w:color="000000"/>
            </w:tcBorders>
            <w:vAlign w:val="center"/>
          </w:tcPr>
          <w:p w14:paraId="1ED4061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356</w:t>
            </w:r>
          </w:p>
        </w:tc>
        <w:tc>
          <w:tcPr>
            <w:tcW w:w="744" w:type="dxa"/>
            <w:tcBorders>
              <w:top w:val="nil"/>
              <w:left w:val="single" w:sz="8" w:space="0" w:color="000000"/>
              <w:bottom w:val="single" w:sz="8" w:space="0" w:color="000000"/>
              <w:right w:val="single" w:sz="8" w:space="0" w:color="000000"/>
            </w:tcBorders>
            <w:vAlign w:val="center"/>
          </w:tcPr>
          <w:p w14:paraId="67F557E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6BD5396"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289015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1100</w:t>
            </w:r>
          </w:p>
        </w:tc>
        <w:tc>
          <w:tcPr>
            <w:tcW w:w="1317" w:type="dxa"/>
            <w:vMerge/>
            <w:tcBorders>
              <w:left w:val="single" w:sz="8" w:space="0" w:color="000000"/>
              <w:right w:val="single" w:sz="8" w:space="0" w:color="000000"/>
            </w:tcBorders>
            <w:vAlign w:val="center"/>
          </w:tcPr>
          <w:p w14:paraId="397CADE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31FD2C9" w14:textId="77777777" w:rsidR="009871C6" w:rsidRDefault="009871C6">
            <w:pPr>
              <w:widowControl/>
              <w:jc w:val="center"/>
              <w:rPr>
                <w:rFonts w:ascii="宋体" w:hAnsi="宋体" w:cs="宋体" w:hint="eastAsia"/>
                <w:color w:val="000000"/>
                <w:kern w:val="0"/>
                <w:szCs w:val="21"/>
                <w:lang w:bidi="ar"/>
              </w:rPr>
            </w:pPr>
          </w:p>
        </w:tc>
      </w:tr>
      <w:tr w:rsidR="009871C6" w14:paraId="59B84267"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1A7EBF3"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B8CDF1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32</w:t>
            </w:r>
          </w:p>
        </w:tc>
        <w:tc>
          <w:tcPr>
            <w:tcW w:w="2208" w:type="dxa"/>
            <w:tcBorders>
              <w:top w:val="nil"/>
              <w:left w:val="single" w:sz="8" w:space="0" w:color="000000"/>
              <w:bottom w:val="single" w:sz="8" w:space="0" w:color="000000"/>
              <w:right w:val="single" w:sz="8" w:space="0" w:color="000000"/>
            </w:tcBorders>
            <w:vAlign w:val="center"/>
          </w:tcPr>
          <w:p w14:paraId="2009CAC9"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单人位</w:t>
            </w:r>
            <w:proofErr w:type="gramEnd"/>
            <w:r>
              <w:rPr>
                <w:rFonts w:ascii="宋体" w:hAnsi="宋体" w:cs="宋体" w:hint="eastAsia"/>
                <w:color w:val="000000"/>
                <w:kern w:val="0"/>
                <w:szCs w:val="21"/>
                <w:lang w:bidi="ar"/>
              </w:rPr>
              <w:t>沙发1</w:t>
            </w:r>
          </w:p>
        </w:tc>
        <w:tc>
          <w:tcPr>
            <w:tcW w:w="1036" w:type="dxa"/>
            <w:tcBorders>
              <w:top w:val="nil"/>
              <w:left w:val="single" w:sz="8" w:space="0" w:color="000000"/>
              <w:bottom w:val="single" w:sz="8" w:space="0" w:color="000000"/>
              <w:right w:val="single" w:sz="8" w:space="0" w:color="000000"/>
            </w:tcBorders>
            <w:vAlign w:val="center"/>
          </w:tcPr>
          <w:p w14:paraId="23FC385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528B4A9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DB644E9"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010439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1500</w:t>
            </w:r>
          </w:p>
        </w:tc>
        <w:tc>
          <w:tcPr>
            <w:tcW w:w="1317" w:type="dxa"/>
            <w:vMerge/>
            <w:tcBorders>
              <w:left w:val="single" w:sz="8" w:space="0" w:color="000000"/>
              <w:right w:val="single" w:sz="8" w:space="0" w:color="000000"/>
            </w:tcBorders>
            <w:vAlign w:val="center"/>
          </w:tcPr>
          <w:p w14:paraId="2BB9D556"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D7F7543" w14:textId="77777777" w:rsidR="009871C6" w:rsidRDefault="009871C6">
            <w:pPr>
              <w:widowControl/>
              <w:jc w:val="center"/>
              <w:rPr>
                <w:rFonts w:ascii="宋体" w:hAnsi="宋体" w:cs="宋体" w:hint="eastAsia"/>
                <w:color w:val="000000"/>
                <w:kern w:val="0"/>
                <w:szCs w:val="21"/>
                <w:lang w:bidi="ar"/>
              </w:rPr>
            </w:pPr>
          </w:p>
        </w:tc>
      </w:tr>
      <w:tr w:rsidR="009871C6" w14:paraId="6A0A1626"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32D29073"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D3460C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33</w:t>
            </w:r>
          </w:p>
        </w:tc>
        <w:tc>
          <w:tcPr>
            <w:tcW w:w="2208" w:type="dxa"/>
            <w:tcBorders>
              <w:top w:val="nil"/>
              <w:left w:val="single" w:sz="8" w:space="0" w:color="000000"/>
              <w:bottom w:val="single" w:sz="8" w:space="0" w:color="000000"/>
              <w:right w:val="single" w:sz="8" w:space="0" w:color="000000"/>
            </w:tcBorders>
            <w:vAlign w:val="center"/>
          </w:tcPr>
          <w:p w14:paraId="59BE16B2"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单人位</w:t>
            </w:r>
            <w:proofErr w:type="gramEnd"/>
            <w:r>
              <w:rPr>
                <w:rFonts w:ascii="宋体" w:hAnsi="宋体" w:cs="宋体" w:hint="eastAsia"/>
                <w:color w:val="000000"/>
                <w:kern w:val="0"/>
                <w:szCs w:val="21"/>
                <w:lang w:bidi="ar"/>
              </w:rPr>
              <w:t>沙发2</w:t>
            </w:r>
          </w:p>
        </w:tc>
        <w:tc>
          <w:tcPr>
            <w:tcW w:w="1036" w:type="dxa"/>
            <w:tcBorders>
              <w:top w:val="nil"/>
              <w:left w:val="single" w:sz="8" w:space="0" w:color="000000"/>
              <w:bottom w:val="single" w:sz="8" w:space="0" w:color="000000"/>
              <w:right w:val="single" w:sz="8" w:space="0" w:color="000000"/>
            </w:tcBorders>
            <w:vAlign w:val="center"/>
          </w:tcPr>
          <w:p w14:paraId="0C915BE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w:t>
            </w:r>
          </w:p>
        </w:tc>
        <w:tc>
          <w:tcPr>
            <w:tcW w:w="744" w:type="dxa"/>
            <w:tcBorders>
              <w:top w:val="nil"/>
              <w:left w:val="single" w:sz="8" w:space="0" w:color="000000"/>
              <w:bottom w:val="single" w:sz="8" w:space="0" w:color="000000"/>
              <w:right w:val="single" w:sz="8" w:space="0" w:color="000000"/>
            </w:tcBorders>
            <w:vAlign w:val="center"/>
          </w:tcPr>
          <w:p w14:paraId="46E39DF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219C4B99"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054028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1500</w:t>
            </w:r>
          </w:p>
        </w:tc>
        <w:tc>
          <w:tcPr>
            <w:tcW w:w="1317" w:type="dxa"/>
            <w:vMerge/>
            <w:tcBorders>
              <w:left w:val="single" w:sz="8" w:space="0" w:color="000000"/>
              <w:right w:val="single" w:sz="8" w:space="0" w:color="000000"/>
            </w:tcBorders>
            <w:vAlign w:val="center"/>
          </w:tcPr>
          <w:p w14:paraId="36706D02"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AA2DDC3" w14:textId="77777777" w:rsidR="009871C6" w:rsidRDefault="009871C6">
            <w:pPr>
              <w:widowControl/>
              <w:jc w:val="center"/>
              <w:rPr>
                <w:rFonts w:ascii="宋体" w:hAnsi="宋体" w:cs="宋体" w:hint="eastAsia"/>
                <w:color w:val="000000"/>
                <w:kern w:val="0"/>
                <w:szCs w:val="21"/>
                <w:lang w:bidi="ar"/>
              </w:rPr>
            </w:pPr>
          </w:p>
        </w:tc>
      </w:tr>
      <w:tr w:rsidR="009871C6" w14:paraId="6161AAB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3A2E2DD"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47D137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34</w:t>
            </w:r>
          </w:p>
        </w:tc>
        <w:tc>
          <w:tcPr>
            <w:tcW w:w="2208" w:type="dxa"/>
            <w:tcBorders>
              <w:top w:val="nil"/>
              <w:left w:val="single" w:sz="8" w:space="0" w:color="000000"/>
              <w:bottom w:val="single" w:sz="8" w:space="0" w:color="000000"/>
              <w:right w:val="single" w:sz="8" w:space="0" w:color="000000"/>
            </w:tcBorders>
            <w:vAlign w:val="center"/>
          </w:tcPr>
          <w:p w14:paraId="2C958C09"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单人位</w:t>
            </w:r>
            <w:proofErr w:type="gramEnd"/>
            <w:r>
              <w:rPr>
                <w:rFonts w:ascii="宋体" w:hAnsi="宋体" w:cs="宋体" w:hint="eastAsia"/>
                <w:color w:val="000000"/>
                <w:kern w:val="0"/>
                <w:szCs w:val="21"/>
                <w:lang w:bidi="ar"/>
              </w:rPr>
              <w:t>沙发3</w:t>
            </w:r>
          </w:p>
        </w:tc>
        <w:tc>
          <w:tcPr>
            <w:tcW w:w="1036" w:type="dxa"/>
            <w:tcBorders>
              <w:top w:val="nil"/>
              <w:left w:val="single" w:sz="8" w:space="0" w:color="000000"/>
              <w:bottom w:val="single" w:sz="8" w:space="0" w:color="000000"/>
              <w:right w:val="single" w:sz="8" w:space="0" w:color="000000"/>
            </w:tcBorders>
            <w:vAlign w:val="center"/>
          </w:tcPr>
          <w:p w14:paraId="4DF8F6B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48</w:t>
            </w:r>
          </w:p>
        </w:tc>
        <w:tc>
          <w:tcPr>
            <w:tcW w:w="744" w:type="dxa"/>
            <w:tcBorders>
              <w:top w:val="nil"/>
              <w:left w:val="single" w:sz="8" w:space="0" w:color="000000"/>
              <w:bottom w:val="single" w:sz="8" w:space="0" w:color="000000"/>
              <w:right w:val="single" w:sz="8" w:space="0" w:color="000000"/>
            </w:tcBorders>
            <w:vAlign w:val="center"/>
          </w:tcPr>
          <w:p w14:paraId="1A29745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099F44A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FF44CB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1500</w:t>
            </w:r>
          </w:p>
        </w:tc>
        <w:tc>
          <w:tcPr>
            <w:tcW w:w="1317" w:type="dxa"/>
            <w:vMerge/>
            <w:tcBorders>
              <w:left w:val="single" w:sz="8" w:space="0" w:color="000000"/>
              <w:right w:val="single" w:sz="8" w:space="0" w:color="000000"/>
            </w:tcBorders>
            <w:vAlign w:val="center"/>
          </w:tcPr>
          <w:p w14:paraId="16B97F7F"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A32C1CE" w14:textId="77777777" w:rsidR="009871C6" w:rsidRDefault="009871C6">
            <w:pPr>
              <w:widowControl/>
              <w:jc w:val="center"/>
              <w:rPr>
                <w:rFonts w:ascii="宋体" w:hAnsi="宋体" w:cs="宋体" w:hint="eastAsia"/>
                <w:color w:val="000000"/>
                <w:kern w:val="0"/>
                <w:szCs w:val="21"/>
                <w:lang w:bidi="ar"/>
              </w:rPr>
            </w:pPr>
          </w:p>
        </w:tc>
      </w:tr>
      <w:tr w:rsidR="009871C6" w14:paraId="7623C3C9"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4825C95"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F1CEAF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35</w:t>
            </w:r>
          </w:p>
        </w:tc>
        <w:tc>
          <w:tcPr>
            <w:tcW w:w="2208" w:type="dxa"/>
            <w:tcBorders>
              <w:top w:val="nil"/>
              <w:left w:val="single" w:sz="8" w:space="0" w:color="000000"/>
              <w:bottom w:val="single" w:sz="8" w:space="0" w:color="000000"/>
              <w:right w:val="single" w:sz="8" w:space="0" w:color="000000"/>
            </w:tcBorders>
            <w:vAlign w:val="center"/>
          </w:tcPr>
          <w:p w14:paraId="0B6740D4"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单人位</w:t>
            </w:r>
            <w:proofErr w:type="gramEnd"/>
            <w:r>
              <w:rPr>
                <w:rFonts w:ascii="宋体" w:hAnsi="宋体" w:cs="宋体" w:hint="eastAsia"/>
                <w:color w:val="000000"/>
                <w:kern w:val="0"/>
                <w:szCs w:val="21"/>
                <w:lang w:bidi="ar"/>
              </w:rPr>
              <w:t>沙发4</w:t>
            </w:r>
          </w:p>
        </w:tc>
        <w:tc>
          <w:tcPr>
            <w:tcW w:w="1036" w:type="dxa"/>
            <w:tcBorders>
              <w:top w:val="nil"/>
              <w:left w:val="single" w:sz="8" w:space="0" w:color="000000"/>
              <w:bottom w:val="single" w:sz="8" w:space="0" w:color="000000"/>
              <w:right w:val="single" w:sz="8" w:space="0" w:color="000000"/>
            </w:tcBorders>
            <w:vAlign w:val="center"/>
          </w:tcPr>
          <w:p w14:paraId="2BABB07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26</w:t>
            </w:r>
          </w:p>
        </w:tc>
        <w:tc>
          <w:tcPr>
            <w:tcW w:w="744" w:type="dxa"/>
            <w:tcBorders>
              <w:top w:val="nil"/>
              <w:left w:val="single" w:sz="8" w:space="0" w:color="000000"/>
              <w:bottom w:val="single" w:sz="8" w:space="0" w:color="000000"/>
              <w:right w:val="single" w:sz="8" w:space="0" w:color="000000"/>
            </w:tcBorders>
            <w:vAlign w:val="center"/>
          </w:tcPr>
          <w:p w14:paraId="50E4BD7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E41BA9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B61105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1500</w:t>
            </w:r>
          </w:p>
        </w:tc>
        <w:tc>
          <w:tcPr>
            <w:tcW w:w="1317" w:type="dxa"/>
            <w:vMerge/>
            <w:tcBorders>
              <w:left w:val="single" w:sz="8" w:space="0" w:color="000000"/>
              <w:right w:val="single" w:sz="8" w:space="0" w:color="000000"/>
            </w:tcBorders>
            <w:vAlign w:val="center"/>
          </w:tcPr>
          <w:p w14:paraId="1E6FE93F"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454DC5D" w14:textId="77777777" w:rsidR="009871C6" w:rsidRDefault="009871C6">
            <w:pPr>
              <w:widowControl/>
              <w:jc w:val="center"/>
              <w:rPr>
                <w:rFonts w:ascii="宋体" w:hAnsi="宋体" w:cs="宋体" w:hint="eastAsia"/>
                <w:color w:val="000000"/>
                <w:kern w:val="0"/>
                <w:szCs w:val="21"/>
                <w:lang w:bidi="ar"/>
              </w:rPr>
            </w:pPr>
          </w:p>
        </w:tc>
      </w:tr>
      <w:tr w:rsidR="009871C6" w14:paraId="2E0D26E4"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C825BB9"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F4655E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36</w:t>
            </w:r>
          </w:p>
        </w:tc>
        <w:tc>
          <w:tcPr>
            <w:tcW w:w="2208" w:type="dxa"/>
            <w:tcBorders>
              <w:top w:val="nil"/>
              <w:left w:val="single" w:sz="8" w:space="0" w:color="000000"/>
              <w:bottom w:val="single" w:sz="8" w:space="0" w:color="000000"/>
              <w:right w:val="single" w:sz="8" w:space="0" w:color="000000"/>
            </w:tcBorders>
            <w:vAlign w:val="center"/>
          </w:tcPr>
          <w:p w14:paraId="24BD97F4"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单人位</w:t>
            </w:r>
            <w:proofErr w:type="gramEnd"/>
            <w:r>
              <w:rPr>
                <w:rFonts w:ascii="宋体" w:hAnsi="宋体" w:cs="宋体" w:hint="eastAsia"/>
                <w:color w:val="000000"/>
                <w:kern w:val="0"/>
                <w:szCs w:val="21"/>
                <w:lang w:bidi="ar"/>
              </w:rPr>
              <w:t>沙发5</w:t>
            </w:r>
          </w:p>
        </w:tc>
        <w:tc>
          <w:tcPr>
            <w:tcW w:w="1036" w:type="dxa"/>
            <w:tcBorders>
              <w:top w:val="nil"/>
              <w:left w:val="single" w:sz="8" w:space="0" w:color="000000"/>
              <w:bottom w:val="single" w:sz="8" w:space="0" w:color="000000"/>
              <w:right w:val="single" w:sz="8" w:space="0" w:color="000000"/>
            </w:tcBorders>
            <w:vAlign w:val="center"/>
          </w:tcPr>
          <w:p w14:paraId="0A6D492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4AEC1D3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1E57CC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180A9E1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1500</w:t>
            </w:r>
          </w:p>
        </w:tc>
        <w:tc>
          <w:tcPr>
            <w:tcW w:w="1317" w:type="dxa"/>
            <w:vMerge/>
            <w:tcBorders>
              <w:left w:val="single" w:sz="8" w:space="0" w:color="000000"/>
              <w:right w:val="single" w:sz="8" w:space="0" w:color="000000"/>
            </w:tcBorders>
            <w:vAlign w:val="center"/>
          </w:tcPr>
          <w:p w14:paraId="18F93BCF"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C876A7C" w14:textId="77777777" w:rsidR="009871C6" w:rsidRDefault="009871C6">
            <w:pPr>
              <w:widowControl/>
              <w:jc w:val="center"/>
              <w:rPr>
                <w:rFonts w:ascii="宋体" w:hAnsi="宋体" w:cs="宋体" w:hint="eastAsia"/>
                <w:color w:val="000000"/>
                <w:kern w:val="0"/>
                <w:szCs w:val="21"/>
                <w:lang w:bidi="ar"/>
              </w:rPr>
            </w:pPr>
          </w:p>
        </w:tc>
      </w:tr>
      <w:tr w:rsidR="009871C6" w14:paraId="2C80C0B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1FEAA36"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A5200D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37</w:t>
            </w:r>
          </w:p>
        </w:tc>
        <w:tc>
          <w:tcPr>
            <w:tcW w:w="2208" w:type="dxa"/>
            <w:tcBorders>
              <w:top w:val="nil"/>
              <w:left w:val="single" w:sz="8" w:space="0" w:color="000000"/>
              <w:bottom w:val="single" w:sz="8" w:space="0" w:color="000000"/>
              <w:right w:val="single" w:sz="8" w:space="0" w:color="000000"/>
            </w:tcBorders>
            <w:vAlign w:val="center"/>
          </w:tcPr>
          <w:p w14:paraId="028D6229"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单人位</w:t>
            </w:r>
            <w:proofErr w:type="gramEnd"/>
            <w:r>
              <w:rPr>
                <w:rFonts w:ascii="宋体" w:hAnsi="宋体" w:cs="宋体" w:hint="eastAsia"/>
                <w:color w:val="000000"/>
                <w:kern w:val="0"/>
                <w:szCs w:val="21"/>
                <w:lang w:bidi="ar"/>
              </w:rPr>
              <w:t>沙发6</w:t>
            </w:r>
          </w:p>
        </w:tc>
        <w:tc>
          <w:tcPr>
            <w:tcW w:w="1036" w:type="dxa"/>
            <w:tcBorders>
              <w:top w:val="nil"/>
              <w:left w:val="single" w:sz="8" w:space="0" w:color="000000"/>
              <w:bottom w:val="single" w:sz="8" w:space="0" w:color="000000"/>
              <w:right w:val="single" w:sz="8" w:space="0" w:color="000000"/>
            </w:tcBorders>
            <w:vAlign w:val="center"/>
          </w:tcPr>
          <w:p w14:paraId="2BD8530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w:t>
            </w:r>
          </w:p>
        </w:tc>
        <w:tc>
          <w:tcPr>
            <w:tcW w:w="744" w:type="dxa"/>
            <w:tcBorders>
              <w:top w:val="nil"/>
              <w:left w:val="single" w:sz="8" w:space="0" w:color="000000"/>
              <w:bottom w:val="single" w:sz="8" w:space="0" w:color="000000"/>
              <w:right w:val="single" w:sz="8" w:space="0" w:color="000000"/>
            </w:tcBorders>
            <w:vAlign w:val="center"/>
          </w:tcPr>
          <w:p w14:paraId="4054847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2D7DAC31"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9C6ED2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1500</w:t>
            </w:r>
          </w:p>
        </w:tc>
        <w:tc>
          <w:tcPr>
            <w:tcW w:w="1317" w:type="dxa"/>
            <w:vMerge/>
            <w:tcBorders>
              <w:left w:val="single" w:sz="8" w:space="0" w:color="000000"/>
              <w:right w:val="single" w:sz="8" w:space="0" w:color="000000"/>
            </w:tcBorders>
            <w:vAlign w:val="center"/>
          </w:tcPr>
          <w:p w14:paraId="2BB6344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F9964A9" w14:textId="77777777" w:rsidR="009871C6" w:rsidRDefault="009871C6">
            <w:pPr>
              <w:widowControl/>
              <w:jc w:val="center"/>
              <w:rPr>
                <w:rFonts w:ascii="宋体" w:hAnsi="宋体" w:cs="宋体" w:hint="eastAsia"/>
                <w:color w:val="000000"/>
                <w:kern w:val="0"/>
                <w:szCs w:val="21"/>
                <w:lang w:bidi="ar"/>
              </w:rPr>
            </w:pPr>
          </w:p>
        </w:tc>
      </w:tr>
      <w:tr w:rsidR="009871C6" w14:paraId="41C91E9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86393BF"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24F1E9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38</w:t>
            </w:r>
          </w:p>
        </w:tc>
        <w:tc>
          <w:tcPr>
            <w:tcW w:w="2208" w:type="dxa"/>
            <w:tcBorders>
              <w:top w:val="nil"/>
              <w:left w:val="single" w:sz="8" w:space="0" w:color="000000"/>
              <w:bottom w:val="single" w:sz="8" w:space="0" w:color="000000"/>
              <w:right w:val="single" w:sz="8" w:space="0" w:color="000000"/>
            </w:tcBorders>
            <w:vAlign w:val="center"/>
          </w:tcPr>
          <w:p w14:paraId="13F1022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讲台</w:t>
            </w:r>
          </w:p>
        </w:tc>
        <w:tc>
          <w:tcPr>
            <w:tcW w:w="1036" w:type="dxa"/>
            <w:tcBorders>
              <w:top w:val="nil"/>
              <w:left w:val="single" w:sz="8" w:space="0" w:color="000000"/>
              <w:bottom w:val="single" w:sz="8" w:space="0" w:color="000000"/>
              <w:right w:val="single" w:sz="8" w:space="0" w:color="000000"/>
            </w:tcBorders>
            <w:vAlign w:val="center"/>
          </w:tcPr>
          <w:p w14:paraId="05747C0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w:t>
            </w:r>
          </w:p>
        </w:tc>
        <w:tc>
          <w:tcPr>
            <w:tcW w:w="744" w:type="dxa"/>
            <w:tcBorders>
              <w:top w:val="nil"/>
              <w:left w:val="single" w:sz="8" w:space="0" w:color="000000"/>
              <w:bottom w:val="single" w:sz="8" w:space="0" w:color="000000"/>
              <w:right w:val="single" w:sz="8" w:space="0" w:color="000000"/>
            </w:tcBorders>
            <w:vAlign w:val="center"/>
          </w:tcPr>
          <w:p w14:paraId="1AFC36F8"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42486C4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806834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2000</w:t>
            </w:r>
          </w:p>
        </w:tc>
        <w:tc>
          <w:tcPr>
            <w:tcW w:w="1317" w:type="dxa"/>
            <w:vMerge/>
            <w:tcBorders>
              <w:left w:val="single" w:sz="8" w:space="0" w:color="000000"/>
              <w:right w:val="single" w:sz="8" w:space="0" w:color="000000"/>
            </w:tcBorders>
            <w:vAlign w:val="center"/>
          </w:tcPr>
          <w:p w14:paraId="3995C3B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994C43B" w14:textId="77777777" w:rsidR="009871C6" w:rsidRDefault="009871C6">
            <w:pPr>
              <w:widowControl/>
              <w:jc w:val="center"/>
              <w:rPr>
                <w:rFonts w:ascii="宋体" w:hAnsi="宋体" w:cs="宋体" w:hint="eastAsia"/>
                <w:color w:val="000000"/>
                <w:kern w:val="0"/>
                <w:szCs w:val="21"/>
                <w:lang w:bidi="ar"/>
              </w:rPr>
            </w:pPr>
          </w:p>
        </w:tc>
      </w:tr>
      <w:tr w:rsidR="009871C6" w14:paraId="6B11354A"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162B35B"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3396CC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39</w:t>
            </w:r>
          </w:p>
        </w:tc>
        <w:tc>
          <w:tcPr>
            <w:tcW w:w="2208" w:type="dxa"/>
            <w:tcBorders>
              <w:top w:val="nil"/>
              <w:left w:val="single" w:sz="8" w:space="0" w:color="000000"/>
              <w:bottom w:val="single" w:sz="8" w:space="0" w:color="000000"/>
              <w:right w:val="single" w:sz="8" w:space="0" w:color="000000"/>
            </w:tcBorders>
            <w:vAlign w:val="center"/>
          </w:tcPr>
          <w:p w14:paraId="49103F0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定制文件柜1</w:t>
            </w:r>
          </w:p>
        </w:tc>
        <w:tc>
          <w:tcPr>
            <w:tcW w:w="1036" w:type="dxa"/>
            <w:tcBorders>
              <w:top w:val="nil"/>
              <w:left w:val="single" w:sz="8" w:space="0" w:color="000000"/>
              <w:bottom w:val="single" w:sz="8" w:space="0" w:color="000000"/>
              <w:right w:val="single" w:sz="8" w:space="0" w:color="000000"/>
            </w:tcBorders>
            <w:vAlign w:val="center"/>
          </w:tcPr>
          <w:p w14:paraId="5A3541E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34</w:t>
            </w:r>
          </w:p>
        </w:tc>
        <w:tc>
          <w:tcPr>
            <w:tcW w:w="744" w:type="dxa"/>
            <w:tcBorders>
              <w:top w:val="nil"/>
              <w:left w:val="single" w:sz="8" w:space="0" w:color="000000"/>
              <w:bottom w:val="single" w:sz="8" w:space="0" w:color="000000"/>
              <w:right w:val="single" w:sz="8" w:space="0" w:color="000000"/>
            </w:tcBorders>
            <w:vAlign w:val="center"/>
          </w:tcPr>
          <w:p w14:paraId="28ED2CF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45AEB2FC"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32D28F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3000</w:t>
            </w:r>
          </w:p>
        </w:tc>
        <w:tc>
          <w:tcPr>
            <w:tcW w:w="1317" w:type="dxa"/>
            <w:vMerge/>
            <w:tcBorders>
              <w:left w:val="single" w:sz="8" w:space="0" w:color="000000"/>
              <w:right w:val="single" w:sz="8" w:space="0" w:color="000000"/>
            </w:tcBorders>
            <w:vAlign w:val="center"/>
          </w:tcPr>
          <w:p w14:paraId="69DFD23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2A000CC" w14:textId="77777777" w:rsidR="009871C6" w:rsidRDefault="009871C6">
            <w:pPr>
              <w:widowControl/>
              <w:jc w:val="center"/>
              <w:rPr>
                <w:rFonts w:ascii="宋体" w:hAnsi="宋体" w:cs="宋体" w:hint="eastAsia"/>
                <w:color w:val="000000"/>
                <w:kern w:val="0"/>
                <w:szCs w:val="21"/>
                <w:lang w:bidi="ar"/>
              </w:rPr>
            </w:pPr>
          </w:p>
        </w:tc>
      </w:tr>
      <w:tr w:rsidR="009871C6" w14:paraId="7145539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7CD1677"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93F9D2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w:t>
            </w:r>
          </w:p>
        </w:tc>
        <w:tc>
          <w:tcPr>
            <w:tcW w:w="2208" w:type="dxa"/>
            <w:tcBorders>
              <w:top w:val="nil"/>
              <w:left w:val="single" w:sz="8" w:space="0" w:color="000000"/>
              <w:bottom w:val="single" w:sz="8" w:space="0" w:color="000000"/>
              <w:right w:val="single" w:sz="8" w:space="0" w:color="000000"/>
            </w:tcBorders>
            <w:vAlign w:val="center"/>
          </w:tcPr>
          <w:p w14:paraId="2EF4D25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定制文件柜2</w:t>
            </w:r>
          </w:p>
        </w:tc>
        <w:tc>
          <w:tcPr>
            <w:tcW w:w="1036" w:type="dxa"/>
            <w:tcBorders>
              <w:top w:val="nil"/>
              <w:left w:val="single" w:sz="8" w:space="0" w:color="000000"/>
              <w:bottom w:val="single" w:sz="8" w:space="0" w:color="000000"/>
              <w:right w:val="single" w:sz="8" w:space="0" w:color="000000"/>
            </w:tcBorders>
            <w:vAlign w:val="center"/>
          </w:tcPr>
          <w:p w14:paraId="4284EB5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700</w:t>
            </w:r>
          </w:p>
        </w:tc>
        <w:tc>
          <w:tcPr>
            <w:tcW w:w="744" w:type="dxa"/>
            <w:tcBorders>
              <w:top w:val="nil"/>
              <w:left w:val="single" w:sz="8" w:space="0" w:color="000000"/>
              <w:bottom w:val="single" w:sz="8" w:space="0" w:color="000000"/>
              <w:right w:val="single" w:sz="8" w:space="0" w:color="000000"/>
            </w:tcBorders>
            <w:vAlign w:val="center"/>
          </w:tcPr>
          <w:p w14:paraId="178E6332"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500A7D7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B654B8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3000</w:t>
            </w:r>
          </w:p>
        </w:tc>
        <w:tc>
          <w:tcPr>
            <w:tcW w:w="1317" w:type="dxa"/>
            <w:vMerge/>
            <w:tcBorders>
              <w:left w:val="single" w:sz="8" w:space="0" w:color="000000"/>
              <w:right w:val="single" w:sz="8" w:space="0" w:color="000000"/>
            </w:tcBorders>
            <w:vAlign w:val="center"/>
          </w:tcPr>
          <w:p w14:paraId="60546FEF"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4273AE3" w14:textId="77777777" w:rsidR="009871C6" w:rsidRDefault="009871C6">
            <w:pPr>
              <w:widowControl/>
              <w:jc w:val="center"/>
              <w:rPr>
                <w:rFonts w:ascii="宋体" w:hAnsi="宋体" w:cs="宋体" w:hint="eastAsia"/>
                <w:color w:val="000000"/>
                <w:kern w:val="0"/>
                <w:szCs w:val="21"/>
                <w:lang w:bidi="ar"/>
              </w:rPr>
            </w:pPr>
          </w:p>
        </w:tc>
      </w:tr>
      <w:tr w:rsidR="009871C6" w14:paraId="52811D5B"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B7BCFE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19ED61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41</w:t>
            </w:r>
          </w:p>
        </w:tc>
        <w:tc>
          <w:tcPr>
            <w:tcW w:w="2208" w:type="dxa"/>
            <w:tcBorders>
              <w:top w:val="nil"/>
              <w:left w:val="single" w:sz="8" w:space="0" w:color="000000"/>
              <w:bottom w:val="single" w:sz="8" w:space="0" w:color="000000"/>
              <w:right w:val="single" w:sz="8" w:space="0" w:color="000000"/>
            </w:tcBorders>
            <w:vAlign w:val="center"/>
          </w:tcPr>
          <w:p w14:paraId="036073D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定制文件柜3</w:t>
            </w:r>
          </w:p>
        </w:tc>
        <w:tc>
          <w:tcPr>
            <w:tcW w:w="1036" w:type="dxa"/>
            <w:tcBorders>
              <w:top w:val="nil"/>
              <w:left w:val="single" w:sz="8" w:space="0" w:color="000000"/>
              <w:bottom w:val="single" w:sz="8" w:space="0" w:color="000000"/>
              <w:right w:val="single" w:sz="8" w:space="0" w:color="000000"/>
            </w:tcBorders>
            <w:vAlign w:val="center"/>
          </w:tcPr>
          <w:p w14:paraId="08786E8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21</w:t>
            </w:r>
          </w:p>
        </w:tc>
        <w:tc>
          <w:tcPr>
            <w:tcW w:w="744" w:type="dxa"/>
            <w:tcBorders>
              <w:top w:val="nil"/>
              <w:left w:val="single" w:sz="8" w:space="0" w:color="000000"/>
              <w:bottom w:val="single" w:sz="8" w:space="0" w:color="000000"/>
              <w:right w:val="single" w:sz="8" w:space="0" w:color="000000"/>
            </w:tcBorders>
            <w:vAlign w:val="center"/>
          </w:tcPr>
          <w:p w14:paraId="050133FA"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325225A9"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7B3851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3000</w:t>
            </w:r>
          </w:p>
        </w:tc>
        <w:tc>
          <w:tcPr>
            <w:tcW w:w="1317" w:type="dxa"/>
            <w:vMerge/>
            <w:tcBorders>
              <w:left w:val="single" w:sz="8" w:space="0" w:color="000000"/>
              <w:right w:val="single" w:sz="8" w:space="0" w:color="000000"/>
            </w:tcBorders>
            <w:vAlign w:val="center"/>
          </w:tcPr>
          <w:p w14:paraId="0884A37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E9011D0" w14:textId="77777777" w:rsidR="009871C6" w:rsidRDefault="009871C6">
            <w:pPr>
              <w:widowControl/>
              <w:jc w:val="center"/>
              <w:rPr>
                <w:rFonts w:ascii="宋体" w:hAnsi="宋体" w:cs="宋体" w:hint="eastAsia"/>
                <w:color w:val="000000"/>
                <w:kern w:val="0"/>
                <w:szCs w:val="21"/>
                <w:lang w:bidi="ar"/>
              </w:rPr>
            </w:pPr>
          </w:p>
        </w:tc>
      </w:tr>
      <w:tr w:rsidR="009871C6" w14:paraId="05DEC99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D4D1BDD"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154328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42</w:t>
            </w:r>
          </w:p>
        </w:tc>
        <w:tc>
          <w:tcPr>
            <w:tcW w:w="2208" w:type="dxa"/>
            <w:tcBorders>
              <w:top w:val="nil"/>
              <w:left w:val="single" w:sz="8" w:space="0" w:color="000000"/>
              <w:bottom w:val="single" w:sz="8" w:space="0" w:color="000000"/>
              <w:right w:val="single" w:sz="8" w:space="0" w:color="000000"/>
            </w:tcBorders>
            <w:vAlign w:val="center"/>
          </w:tcPr>
          <w:p w14:paraId="34FA57F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主席桌1</w:t>
            </w:r>
          </w:p>
        </w:tc>
        <w:tc>
          <w:tcPr>
            <w:tcW w:w="1036" w:type="dxa"/>
            <w:tcBorders>
              <w:top w:val="nil"/>
              <w:left w:val="single" w:sz="8" w:space="0" w:color="000000"/>
              <w:bottom w:val="single" w:sz="8" w:space="0" w:color="000000"/>
              <w:right w:val="single" w:sz="8" w:space="0" w:color="000000"/>
            </w:tcBorders>
            <w:vAlign w:val="center"/>
          </w:tcPr>
          <w:p w14:paraId="60A3EA5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w:t>
            </w:r>
          </w:p>
        </w:tc>
        <w:tc>
          <w:tcPr>
            <w:tcW w:w="744" w:type="dxa"/>
            <w:tcBorders>
              <w:top w:val="nil"/>
              <w:left w:val="single" w:sz="8" w:space="0" w:color="000000"/>
              <w:bottom w:val="single" w:sz="8" w:space="0" w:color="000000"/>
              <w:right w:val="single" w:sz="8" w:space="0" w:color="000000"/>
            </w:tcBorders>
            <w:vAlign w:val="center"/>
          </w:tcPr>
          <w:p w14:paraId="6DCAC56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2A1415CD"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A2304B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3000</w:t>
            </w:r>
          </w:p>
        </w:tc>
        <w:tc>
          <w:tcPr>
            <w:tcW w:w="1317" w:type="dxa"/>
            <w:vMerge/>
            <w:tcBorders>
              <w:left w:val="single" w:sz="8" w:space="0" w:color="000000"/>
              <w:right w:val="single" w:sz="8" w:space="0" w:color="000000"/>
            </w:tcBorders>
            <w:vAlign w:val="center"/>
          </w:tcPr>
          <w:p w14:paraId="2A9041C7"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8870DEE" w14:textId="77777777" w:rsidR="009871C6" w:rsidRDefault="009871C6">
            <w:pPr>
              <w:widowControl/>
              <w:jc w:val="center"/>
              <w:rPr>
                <w:rFonts w:ascii="宋体" w:hAnsi="宋体" w:cs="宋体" w:hint="eastAsia"/>
                <w:color w:val="000000"/>
                <w:kern w:val="0"/>
                <w:szCs w:val="21"/>
                <w:lang w:bidi="ar"/>
              </w:rPr>
            </w:pPr>
          </w:p>
        </w:tc>
      </w:tr>
      <w:tr w:rsidR="009871C6" w14:paraId="05000E5A"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2B8DF42"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937280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43</w:t>
            </w:r>
          </w:p>
        </w:tc>
        <w:tc>
          <w:tcPr>
            <w:tcW w:w="2208" w:type="dxa"/>
            <w:tcBorders>
              <w:top w:val="nil"/>
              <w:left w:val="single" w:sz="8" w:space="0" w:color="000000"/>
              <w:bottom w:val="single" w:sz="8" w:space="0" w:color="000000"/>
              <w:right w:val="single" w:sz="8" w:space="0" w:color="000000"/>
            </w:tcBorders>
            <w:vAlign w:val="center"/>
          </w:tcPr>
          <w:p w14:paraId="4E9F47E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办公桌1</w:t>
            </w:r>
          </w:p>
        </w:tc>
        <w:tc>
          <w:tcPr>
            <w:tcW w:w="1036" w:type="dxa"/>
            <w:tcBorders>
              <w:top w:val="nil"/>
              <w:left w:val="single" w:sz="8" w:space="0" w:color="000000"/>
              <w:bottom w:val="single" w:sz="8" w:space="0" w:color="000000"/>
              <w:right w:val="single" w:sz="8" w:space="0" w:color="000000"/>
            </w:tcBorders>
            <w:vAlign w:val="center"/>
          </w:tcPr>
          <w:p w14:paraId="4BE6ECA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4F897D7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5EC9350"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B1B1C0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6000</w:t>
            </w:r>
          </w:p>
        </w:tc>
        <w:tc>
          <w:tcPr>
            <w:tcW w:w="1317" w:type="dxa"/>
            <w:vMerge/>
            <w:tcBorders>
              <w:left w:val="single" w:sz="8" w:space="0" w:color="000000"/>
              <w:right w:val="single" w:sz="8" w:space="0" w:color="000000"/>
            </w:tcBorders>
            <w:vAlign w:val="center"/>
          </w:tcPr>
          <w:p w14:paraId="155F1765"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9A26C13" w14:textId="77777777" w:rsidR="009871C6" w:rsidRDefault="009871C6">
            <w:pPr>
              <w:widowControl/>
              <w:jc w:val="center"/>
              <w:rPr>
                <w:rFonts w:ascii="宋体" w:hAnsi="宋体" w:cs="宋体" w:hint="eastAsia"/>
                <w:color w:val="000000"/>
                <w:kern w:val="0"/>
                <w:szCs w:val="21"/>
                <w:lang w:bidi="ar"/>
              </w:rPr>
            </w:pPr>
          </w:p>
        </w:tc>
      </w:tr>
      <w:tr w:rsidR="009871C6" w14:paraId="1FD64986"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A492125"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ACA75D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44</w:t>
            </w:r>
          </w:p>
        </w:tc>
        <w:tc>
          <w:tcPr>
            <w:tcW w:w="2208" w:type="dxa"/>
            <w:tcBorders>
              <w:top w:val="nil"/>
              <w:left w:val="single" w:sz="8" w:space="0" w:color="000000"/>
              <w:bottom w:val="single" w:sz="8" w:space="0" w:color="000000"/>
              <w:right w:val="single" w:sz="8" w:space="0" w:color="000000"/>
            </w:tcBorders>
            <w:vAlign w:val="center"/>
          </w:tcPr>
          <w:p w14:paraId="3C632AE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办公桌2</w:t>
            </w:r>
          </w:p>
        </w:tc>
        <w:tc>
          <w:tcPr>
            <w:tcW w:w="1036" w:type="dxa"/>
            <w:tcBorders>
              <w:top w:val="nil"/>
              <w:left w:val="single" w:sz="8" w:space="0" w:color="000000"/>
              <w:bottom w:val="single" w:sz="8" w:space="0" w:color="000000"/>
              <w:right w:val="single" w:sz="8" w:space="0" w:color="000000"/>
            </w:tcBorders>
            <w:vAlign w:val="center"/>
          </w:tcPr>
          <w:p w14:paraId="28BC3E3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w:t>
            </w:r>
          </w:p>
        </w:tc>
        <w:tc>
          <w:tcPr>
            <w:tcW w:w="744" w:type="dxa"/>
            <w:tcBorders>
              <w:top w:val="nil"/>
              <w:left w:val="single" w:sz="8" w:space="0" w:color="000000"/>
              <w:bottom w:val="single" w:sz="8" w:space="0" w:color="000000"/>
              <w:right w:val="single" w:sz="8" w:space="0" w:color="000000"/>
            </w:tcBorders>
            <w:vAlign w:val="center"/>
          </w:tcPr>
          <w:p w14:paraId="0C80158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64FE809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3F155E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4000</w:t>
            </w:r>
          </w:p>
        </w:tc>
        <w:tc>
          <w:tcPr>
            <w:tcW w:w="1317" w:type="dxa"/>
            <w:vMerge/>
            <w:tcBorders>
              <w:left w:val="single" w:sz="8" w:space="0" w:color="000000"/>
              <w:right w:val="single" w:sz="8" w:space="0" w:color="000000"/>
            </w:tcBorders>
            <w:vAlign w:val="center"/>
          </w:tcPr>
          <w:p w14:paraId="34B403E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C04C161" w14:textId="77777777" w:rsidR="009871C6" w:rsidRDefault="009871C6">
            <w:pPr>
              <w:widowControl/>
              <w:jc w:val="center"/>
              <w:rPr>
                <w:rFonts w:ascii="宋体" w:hAnsi="宋体" w:cs="宋体" w:hint="eastAsia"/>
                <w:color w:val="000000"/>
                <w:kern w:val="0"/>
                <w:szCs w:val="21"/>
                <w:lang w:bidi="ar"/>
              </w:rPr>
            </w:pPr>
          </w:p>
        </w:tc>
      </w:tr>
      <w:tr w:rsidR="009871C6" w14:paraId="5ABCD13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334D213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9B83B8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45</w:t>
            </w:r>
          </w:p>
        </w:tc>
        <w:tc>
          <w:tcPr>
            <w:tcW w:w="2208" w:type="dxa"/>
            <w:tcBorders>
              <w:top w:val="nil"/>
              <w:left w:val="single" w:sz="8" w:space="0" w:color="000000"/>
              <w:bottom w:val="single" w:sz="8" w:space="0" w:color="000000"/>
              <w:right w:val="single" w:sz="8" w:space="0" w:color="000000"/>
            </w:tcBorders>
          </w:tcPr>
          <w:p w14:paraId="0595F42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办公桌3</w:t>
            </w:r>
          </w:p>
        </w:tc>
        <w:tc>
          <w:tcPr>
            <w:tcW w:w="1036" w:type="dxa"/>
            <w:tcBorders>
              <w:top w:val="nil"/>
              <w:left w:val="single" w:sz="8" w:space="0" w:color="000000"/>
              <w:bottom w:val="single" w:sz="8" w:space="0" w:color="000000"/>
              <w:right w:val="single" w:sz="8" w:space="0" w:color="000000"/>
            </w:tcBorders>
            <w:vAlign w:val="center"/>
          </w:tcPr>
          <w:p w14:paraId="23ADAD4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w:t>
            </w:r>
          </w:p>
        </w:tc>
        <w:tc>
          <w:tcPr>
            <w:tcW w:w="744" w:type="dxa"/>
            <w:tcBorders>
              <w:top w:val="nil"/>
              <w:left w:val="single" w:sz="8" w:space="0" w:color="000000"/>
              <w:bottom w:val="single" w:sz="8" w:space="0" w:color="000000"/>
              <w:right w:val="single" w:sz="8" w:space="0" w:color="000000"/>
            </w:tcBorders>
            <w:vAlign w:val="center"/>
          </w:tcPr>
          <w:p w14:paraId="6A7BA7D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2E30075"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B716AC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4000</w:t>
            </w:r>
          </w:p>
        </w:tc>
        <w:tc>
          <w:tcPr>
            <w:tcW w:w="1317" w:type="dxa"/>
            <w:vMerge/>
            <w:tcBorders>
              <w:left w:val="single" w:sz="8" w:space="0" w:color="000000"/>
              <w:right w:val="single" w:sz="8" w:space="0" w:color="000000"/>
            </w:tcBorders>
            <w:vAlign w:val="center"/>
          </w:tcPr>
          <w:p w14:paraId="75855850"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4203384" w14:textId="77777777" w:rsidR="009871C6" w:rsidRDefault="009871C6">
            <w:pPr>
              <w:widowControl/>
              <w:jc w:val="center"/>
              <w:rPr>
                <w:rFonts w:ascii="宋体" w:hAnsi="宋体" w:cs="宋体" w:hint="eastAsia"/>
                <w:color w:val="000000"/>
                <w:kern w:val="0"/>
                <w:szCs w:val="21"/>
                <w:lang w:bidi="ar"/>
              </w:rPr>
            </w:pPr>
          </w:p>
        </w:tc>
      </w:tr>
      <w:tr w:rsidR="009871C6" w14:paraId="44E44D3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8B5CD10"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1B0DFA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46</w:t>
            </w:r>
          </w:p>
        </w:tc>
        <w:tc>
          <w:tcPr>
            <w:tcW w:w="2208" w:type="dxa"/>
            <w:tcBorders>
              <w:top w:val="nil"/>
              <w:left w:val="single" w:sz="8" w:space="0" w:color="000000"/>
              <w:bottom w:val="single" w:sz="8" w:space="0" w:color="000000"/>
              <w:right w:val="single" w:sz="8" w:space="0" w:color="000000"/>
            </w:tcBorders>
            <w:vAlign w:val="center"/>
          </w:tcPr>
          <w:p w14:paraId="5DA8923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办公桌4</w:t>
            </w:r>
          </w:p>
        </w:tc>
        <w:tc>
          <w:tcPr>
            <w:tcW w:w="1036" w:type="dxa"/>
            <w:tcBorders>
              <w:top w:val="nil"/>
              <w:left w:val="single" w:sz="8" w:space="0" w:color="000000"/>
              <w:bottom w:val="single" w:sz="8" w:space="0" w:color="000000"/>
              <w:right w:val="single" w:sz="8" w:space="0" w:color="000000"/>
            </w:tcBorders>
            <w:vAlign w:val="center"/>
          </w:tcPr>
          <w:p w14:paraId="55515CF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szCs w:val="21"/>
              </w:rPr>
              <w:t>6</w:t>
            </w:r>
          </w:p>
        </w:tc>
        <w:tc>
          <w:tcPr>
            <w:tcW w:w="744" w:type="dxa"/>
            <w:tcBorders>
              <w:top w:val="nil"/>
              <w:left w:val="single" w:sz="8" w:space="0" w:color="000000"/>
              <w:bottom w:val="single" w:sz="8" w:space="0" w:color="000000"/>
              <w:right w:val="single" w:sz="8" w:space="0" w:color="000000"/>
            </w:tcBorders>
            <w:vAlign w:val="center"/>
          </w:tcPr>
          <w:p w14:paraId="180A492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BD926B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1267ED7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4000</w:t>
            </w:r>
          </w:p>
        </w:tc>
        <w:tc>
          <w:tcPr>
            <w:tcW w:w="1317" w:type="dxa"/>
            <w:vMerge/>
            <w:tcBorders>
              <w:left w:val="single" w:sz="8" w:space="0" w:color="000000"/>
              <w:right w:val="single" w:sz="8" w:space="0" w:color="000000"/>
            </w:tcBorders>
            <w:vAlign w:val="center"/>
          </w:tcPr>
          <w:p w14:paraId="7B0D09B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A5E4F8A" w14:textId="77777777" w:rsidR="009871C6" w:rsidRDefault="009871C6">
            <w:pPr>
              <w:widowControl/>
              <w:jc w:val="center"/>
              <w:rPr>
                <w:rFonts w:ascii="宋体" w:hAnsi="宋体" w:cs="宋体" w:hint="eastAsia"/>
                <w:color w:val="000000"/>
                <w:kern w:val="0"/>
                <w:szCs w:val="21"/>
                <w:lang w:bidi="ar"/>
              </w:rPr>
            </w:pPr>
          </w:p>
        </w:tc>
      </w:tr>
      <w:tr w:rsidR="009871C6" w14:paraId="3E20F91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AA762E2"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E62580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47</w:t>
            </w:r>
          </w:p>
        </w:tc>
        <w:tc>
          <w:tcPr>
            <w:tcW w:w="2208" w:type="dxa"/>
            <w:tcBorders>
              <w:top w:val="nil"/>
              <w:left w:val="single" w:sz="8" w:space="0" w:color="000000"/>
              <w:bottom w:val="single" w:sz="8" w:space="0" w:color="000000"/>
              <w:right w:val="single" w:sz="8" w:space="0" w:color="000000"/>
            </w:tcBorders>
          </w:tcPr>
          <w:p w14:paraId="7A9A122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办公桌5</w:t>
            </w:r>
          </w:p>
        </w:tc>
        <w:tc>
          <w:tcPr>
            <w:tcW w:w="1036" w:type="dxa"/>
            <w:tcBorders>
              <w:top w:val="nil"/>
              <w:left w:val="single" w:sz="8" w:space="0" w:color="000000"/>
              <w:bottom w:val="single" w:sz="8" w:space="0" w:color="000000"/>
              <w:right w:val="single" w:sz="8" w:space="0" w:color="000000"/>
            </w:tcBorders>
            <w:vAlign w:val="center"/>
          </w:tcPr>
          <w:p w14:paraId="7801405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721C75D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C9F6F60"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177C7B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4000</w:t>
            </w:r>
          </w:p>
        </w:tc>
        <w:tc>
          <w:tcPr>
            <w:tcW w:w="1317" w:type="dxa"/>
            <w:vMerge/>
            <w:tcBorders>
              <w:left w:val="single" w:sz="8" w:space="0" w:color="000000"/>
              <w:right w:val="single" w:sz="8" w:space="0" w:color="000000"/>
            </w:tcBorders>
            <w:vAlign w:val="center"/>
          </w:tcPr>
          <w:p w14:paraId="33835A03"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E501973" w14:textId="77777777" w:rsidR="009871C6" w:rsidRDefault="009871C6">
            <w:pPr>
              <w:widowControl/>
              <w:jc w:val="center"/>
              <w:rPr>
                <w:rFonts w:ascii="宋体" w:hAnsi="宋体" w:cs="宋体" w:hint="eastAsia"/>
                <w:color w:val="000000"/>
                <w:kern w:val="0"/>
                <w:szCs w:val="21"/>
                <w:lang w:bidi="ar"/>
              </w:rPr>
            </w:pPr>
          </w:p>
        </w:tc>
      </w:tr>
      <w:tr w:rsidR="009871C6" w14:paraId="6C342A4A"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1C7E10F"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A44E72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48</w:t>
            </w:r>
          </w:p>
        </w:tc>
        <w:tc>
          <w:tcPr>
            <w:tcW w:w="2208" w:type="dxa"/>
            <w:tcBorders>
              <w:top w:val="nil"/>
              <w:left w:val="single" w:sz="8" w:space="0" w:color="000000"/>
              <w:bottom w:val="single" w:sz="8" w:space="0" w:color="000000"/>
              <w:right w:val="single" w:sz="8" w:space="0" w:color="000000"/>
            </w:tcBorders>
          </w:tcPr>
          <w:p w14:paraId="46D0583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办公桌6</w:t>
            </w:r>
          </w:p>
        </w:tc>
        <w:tc>
          <w:tcPr>
            <w:tcW w:w="1036" w:type="dxa"/>
            <w:tcBorders>
              <w:top w:val="nil"/>
              <w:left w:val="single" w:sz="8" w:space="0" w:color="000000"/>
              <w:bottom w:val="single" w:sz="8" w:space="0" w:color="000000"/>
              <w:right w:val="single" w:sz="8" w:space="0" w:color="000000"/>
            </w:tcBorders>
            <w:vAlign w:val="center"/>
          </w:tcPr>
          <w:p w14:paraId="4FDAE21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50E104A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06B650B"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56C9CA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4000</w:t>
            </w:r>
          </w:p>
        </w:tc>
        <w:tc>
          <w:tcPr>
            <w:tcW w:w="1317" w:type="dxa"/>
            <w:vMerge/>
            <w:tcBorders>
              <w:left w:val="single" w:sz="8" w:space="0" w:color="000000"/>
              <w:right w:val="single" w:sz="8" w:space="0" w:color="000000"/>
            </w:tcBorders>
            <w:vAlign w:val="center"/>
          </w:tcPr>
          <w:p w14:paraId="599D8717"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C4AB1D3" w14:textId="77777777" w:rsidR="009871C6" w:rsidRDefault="009871C6">
            <w:pPr>
              <w:widowControl/>
              <w:jc w:val="center"/>
              <w:rPr>
                <w:rFonts w:ascii="宋体" w:hAnsi="宋体" w:cs="宋体" w:hint="eastAsia"/>
                <w:color w:val="000000"/>
                <w:kern w:val="0"/>
                <w:szCs w:val="21"/>
                <w:lang w:bidi="ar"/>
              </w:rPr>
            </w:pPr>
          </w:p>
        </w:tc>
      </w:tr>
      <w:tr w:rsidR="009871C6" w14:paraId="25EF4976"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1EC21AE"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C75DAE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49</w:t>
            </w:r>
          </w:p>
        </w:tc>
        <w:tc>
          <w:tcPr>
            <w:tcW w:w="2208" w:type="dxa"/>
            <w:tcBorders>
              <w:top w:val="nil"/>
              <w:left w:val="single" w:sz="8" w:space="0" w:color="000000"/>
              <w:bottom w:val="single" w:sz="8" w:space="0" w:color="000000"/>
              <w:right w:val="single" w:sz="8" w:space="0" w:color="000000"/>
            </w:tcBorders>
            <w:vAlign w:val="center"/>
          </w:tcPr>
          <w:p w14:paraId="135DF05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方桌</w:t>
            </w:r>
          </w:p>
        </w:tc>
        <w:tc>
          <w:tcPr>
            <w:tcW w:w="1036" w:type="dxa"/>
            <w:tcBorders>
              <w:top w:val="nil"/>
              <w:left w:val="single" w:sz="8" w:space="0" w:color="000000"/>
              <w:bottom w:val="single" w:sz="8" w:space="0" w:color="000000"/>
              <w:right w:val="single" w:sz="8" w:space="0" w:color="000000"/>
            </w:tcBorders>
            <w:vAlign w:val="center"/>
          </w:tcPr>
          <w:p w14:paraId="0F93B27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744" w:type="dxa"/>
            <w:tcBorders>
              <w:top w:val="nil"/>
              <w:left w:val="single" w:sz="8" w:space="0" w:color="000000"/>
              <w:bottom w:val="single" w:sz="8" w:space="0" w:color="000000"/>
              <w:right w:val="single" w:sz="8" w:space="0" w:color="000000"/>
            </w:tcBorders>
            <w:vAlign w:val="center"/>
          </w:tcPr>
          <w:p w14:paraId="1599E7E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ECCFE0D"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BF3116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3000480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B4CC852" w14:textId="77777777" w:rsidR="009871C6" w:rsidRDefault="009871C6">
            <w:pPr>
              <w:widowControl/>
              <w:jc w:val="center"/>
              <w:rPr>
                <w:rFonts w:ascii="宋体" w:hAnsi="宋体" w:cs="宋体" w:hint="eastAsia"/>
                <w:color w:val="000000"/>
                <w:kern w:val="0"/>
                <w:szCs w:val="21"/>
                <w:lang w:bidi="ar"/>
              </w:rPr>
            </w:pPr>
          </w:p>
        </w:tc>
      </w:tr>
      <w:tr w:rsidR="009871C6" w14:paraId="522BAFA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6CE979C"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DDC0C3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50</w:t>
            </w:r>
          </w:p>
        </w:tc>
        <w:tc>
          <w:tcPr>
            <w:tcW w:w="2208" w:type="dxa"/>
            <w:tcBorders>
              <w:top w:val="nil"/>
              <w:left w:val="single" w:sz="8" w:space="0" w:color="000000"/>
              <w:bottom w:val="single" w:sz="8" w:space="0" w:color="000000"/>
              <w:right w:val="single" w:sz="8" w:space="0" w:color="000000"/>
            </w:tcBorders>
            <w:vAlign w:val="center"/>
          </w:tcPr>
          <w:p w14:paraId="7C1AAEC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医生办公桌1</w:t>
            </w:r>
          </w:p>
        </w:tc>
        <w:tc>
          <w:tcPr>
            <w:tcW w:w="1036" w:type="dxa"/>
            <w:tcBorders>
              <w:top w:val="nil"/>
              <w:left w:val="single" w:sz="8" w:space="0" w:color="000000"/>
              <w:bottom w:val="single" w:sz="8" w:space="0" w:color="000000"/>
              <w:right w:val="single" w:sz="8" w:space="0" w:color="000000"/>
            </w:tcBorders>
            <w:vAlign w:val="center"/>
          </w:tcPr>
          <w:p w14:paraId="0503C79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szCs w:val="21"/>
              </w:rPr>
              <w:t>22</w:t>
            </w:r>
          </w:p>
        </w:tc>
        <w:tc>
          <w:tcPr>
            <w:tcW w:w="744" w:type="dxa"/>
            <w:tcBorders>
              <w:top w:val="nil"/>
              <w:left w:val="single" w:sz="8" w:space="0" w:color="000000"/>
              <w:bottom w:val="single" w:sz="8" w:space="0" w:color="000000"/>
              <w:right w:val="single" w:sz="8" w:space="0" w:color="000000"/>
            </w:tcBorders>
            <w:vAlign w:val="center"/>
          </w:tcPr>
          <w:p w14:paraId="57A1FDB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2E104EF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6630D2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358649D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1B22B09" w14:textId="77777777" w:rsidR="009871C6" w:rsidRDefault="009871C6">
            <w:pPr>
              <w:widowControl/>
              <w:jc w:val="center"/>
              <w:rPr>
                <w:rFonts w:ascii="宋体" w:hAnsi="宋体" w:cs="宋体" w:hint="eastAsia"/>
                <w:color w:val="000000"/>
                <w:kern w:val="0"/>
                <w:szCs w:val="21"/>
                <w:lang w:bidi="ar"/>
              </w:rPr>
            </w:pPr>
          </w:p>
        </w:tc>
      </w:tr>
      <w:tr w:rsidR="009871C6" w14:paraId="572CC214"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41E54A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40623C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51</w:t>
            </w:r>
          </w:p>
        </w:tc>
        <w:tc>
          <w:tcPr>
            <w:tcW w:w="2208" w:type="dxa"/>
            <w:tcBorders>
              <w:top w:val="nil"/>
              <w:left w:val="single" w:sz="8" w:space="0" w:color="000000"/>
              <w:bottom w:val="single" w:sz="8" w:space="0" w:color="000000"/>
              <w:right w:val="single" w:sz="8" w:space="0" w:color="000000"/>
            </w:tcBorders>
            <w:vAlign w:val="center"/>
          </w:tcPr>
          <w:p w14:paraId="4B3610A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医生办公桌2</w:t>
            </w:r>
          </w:p>
        </w:tc>
        <w:tc>
          <w:tcPr>
            <w:tcW w:w="1036" w:type="dxa"/>
            <w:tcBorders>
              <w:top w:val="nil"/>
              <w:left w:val="single" w:sz="8" w:space="0" w:color="000000"/>
              <w:bottom w:val="single" w:sz="8" w:space="0" w:color="000000"/>
              <w:right w:val="single" w:sz="8" w:space="0" w:color="000000"/>
            </w:tcBorders>
            <w:vAlign w:val="center"/>
          </w:tcPr>
          <w:p w14:paraId="251220B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95</w:t>
            </w:r>
          </w:p>
        </w:tc>
        <w:tc>
          <w:tcPr>
            <w:tcW w:w="744" w:type="dxa"/>
            <w:tcBorders>
              <w:top w:val="nil"/>
              <w:left w:val="single" w:sz="8" w:space="0" w:color="000000"/>
              <w:bottom w:val="single" w:sz="8" w:space="0" w:color="000000"/>
              <w:right w:val="single" w:sz="8" w:space="0" w:color="000000"/>
            </w:tcBorders>
            <w:vAlign w:val="center"/>
          </w:tcPr>
          <w:p w14:paraId="7BAF950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A0B0DB9"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510664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537AF92A"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572CBAB" w14:textId="77777777" w:rsidR="009871C6" w:rsidRDefault="009871C6">
            <w:pPr>
              <w:widowControl/>
              <w:jc w:val="center"/>
              <w:rPr>
                <w:rFonts w:ascii="宋体" w:hAnsi="宋体" w:cs="宋体" w:hint="eastAsia"/>
                <w:color w:val="000000"/>
                <w:kern w:val="0"/>
                <w:szCs w:val="21"/>
                <w:lang w:bidi="ar"/>
              </w:rPr>
            </w:pPr>
          </w:p>
        </w:tc>
      </w:tr>
      <w:tr w:rsidR="009871C6" w14:paraId="578D775B"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862CEB3"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84BAE8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52</w:t>
            </w:r>
          </w:p>
        </w:tc>
        <w:tc>
          <w:tcPr>
            <w:tcW w:w="2208" w:type="dxa"/>
            <w:tcBorders>
              <w:top w:val="nil"/>
              <w:left w:val="single" w:sz="8" w:space="0" w:color="000000"/>
              <w:bottom w:val="single" w:sz="8" w:space="0" w:color="000000"/>
              <w:right w:val="single" w:sz="8" w:space="0" w:color="000000"/>
            </w:tcBorders>
            <w:vAlign w:val="center"/>
          </w:tcPr>
          <w:p w14:paraId="2EDBCBD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医生办公桌3</w:t>
            </w:r>
          </w:p>
        </w:tc>
        <w:tc>
          <w:tcPr>
            <w:tcW w:w="1036" w:type="dxa"/>
            <w:tcBorders>
              <w:top w:val="nil"/>
              <w:left w:val="single" w:sz="8" w:space="0" w:color="000000"/>
              <w:bottom w:val="single" w:sz="8" w:space="0" w:color="000000"/>
              <w:right w:val="single" w:sz="8" w:space="0" w:color="000000"/>
            </w:tcBorders>
            <w:vAlign w:val="center"/>
          </w:tcPr>
          <w:p w14:paraId="36BB0A2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w:t>
            </w:r>
          </w:p>
        </w:tc>
        <w:tc>
          <w:tcPr>
            <w:tcW w:w="744" w:type="dxa"/>
            <w:tcBorders>
              <w:top w:val="nil"/>
              <w:left w:val="single" w:sz="8" w:space="0" w:color="000000"/>
              <w:bottom w:val="single" w:sz="8" w:space="0" w:color="000000"/>
              <w:right w:val="single" w:sz="8" w:space="0" w:color="000000"/>
            </w:tcBorders>
            <w:vAlign w:val="center"/>
          </w:tcPr>
          <w:p w14:paraId="70E5BC4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9A33A66"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169673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50B9EEE2"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4CF8B7C" w14:textId="77777777" w:rsidR="009871C6" w:rsidRDefault="009871C6">
            <w:pPr>
              <w:widowControl/>
              <w:jc w:val="center"/>
              <w:rPr>
                <w:rFonts w:ascii="宋体" w:hAnsi="宋体" w:cs="宋体" w:hint="eastAsia"/>
                <w:color w:val="000000"/>
                <w:kern w:val="0"/>
                <w:szCs w:val="21"/>
                <w:lang w:bidi="ar"/>
              </w:rPr>
            </w:pPr>
          </w:p>
        </w:tc>
      </w:tr>
      <w:tr w:rsidR="009871C6" w14:paraId="0FD535D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565DFD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A12096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53</w:t>
            </w:r>
          </w:p>
        </w:tc>
        <w:tc>
          <w:tcPr>
            <w:tcW w:w="2208" w:type="dxa"/>
            <w:tcBorders>
              <w:top w:val="nil"/>
              <w:left w:val="single" w:sz="8" w:space="0" w:color="000000"/>
              <w:bottom w:val="single" w:sz="8" w:space="0" w:color="000000"/>
              <w:right w:val="single" w:sz="8" w:space="0" w:color="000000"/>
            </w:tcBorders>
            <w:vAlign w:val="center"/>
          </w:tcPr>
          <w:p w14:paraId="01E646E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医生办公桌4</w:t>
            </w:r>
          </w:p>
        </w:tc>
        <w:tc>
          <w:tcPr>
            <w:tcW w:w="1036" w:type="dxa"/>
            <w:tcBorders>
              <w:top w:val="nil"/>
              <w:left w:val="single" w:sz="8" w:space="0" w:color="000000"/>
              <w:bottom w:val="single" w:sz="8" w:space="0" w:color="000000"/>
              <w:right w:val="single" w:sz="8" w:space="0" w:color="000000"/>
            </w:tcBorders>
            <w:vAlign w:val="center"/>
          </w:tcPr>
          <w:p w14:paraId="5AC081E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w:t>
            </w:r>
          </w:p>
        </w:tc>
        <w:tc>
          <w:tcPr>
            <w:tcW w:w="744" w:type="dxa"/>
            <w:tcBorders>
              <w:top w:val="nil"/>
              <w:left w:val="single" w:sz="8" w:space="0" w:color="000000"/>
              <w:bottom w:val="single" w:sz="8" w:space="0" w:color="000000"/>
              <w:right w:val="single" w:sz="8" w:space="0" w:color="000000"/>
            </w:tcBorders>
            <w:vAlign w:val="center"/>
          </w:tcPr>
          <w:p w14:paraId="16455A2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0575246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863937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53B3ACE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40E1AC9" w14:textId="77777777" w:rsidR="009871C6" w:rsidRDefault="009871C6">
            <w:pPr>
              <w:widowControl/>
              <w:jc w:val="center"/>
              <w:rPr>
                <w:rFonts w:ascii="宋体" w:hAnsi="宋体" w:cs="宋体" w:hint="eastAsia"/>
                <w:color w:val="000000"/>
                <w:kern w:val="0"/>
                <w:szCs w:val="21"/>
                <w:lang w:bidi="ar"/>
              </w:rPr>
            </w:pPr>
          </w:p>
        </w:tc>
      </w:tr>
      <w:tr w:rsidR="009871C6" w14:paraId="111B6ED2"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D2341E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AABFF6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54</w:t>
            </w:r>
          </w:p>
        </w:tc>
        <w:tc>
          <w:tcPr>
            <w:tcW w:w="2208" w:type="dxa"/>
            <w:tcBorders>
              <w:top w:val="nil"/>
              <w:left w:val="single" w:sz="8" w:space="0" w:color="000000"/>
              <w:bottom w:val="single" w:sz="8" w:space="0" w:color="000000"/>
              <w:right w:val="single" w:sz="8" w:space="0" w:color="000000"/>
            </w:tcBorders>
            <w:vAlign w:val="center"/>
          </w:tcPr>
          <w:p w14:paraId="06D6603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医生办公桌5</w:t>
            </w:r>
          </w:p>
        </w:tc>
        <w:tc>
          <w:tcPr>
            <w:tcW w:w="1036" w:type="dxa"/>
            <w:tcBorders>
              <w:top w:val="nil"/>
              <w:left w:val="single" w:sz="8" w:space="0" w:color="000000"/>
              <w:bottom w:val="single" w:sz="8" w:space="0" w:color="000000"/>
              <w:right w:val="single" w:sz="8" w:space="0" w:color="000000"/>
            </w:tcBorders>
            <w:vAlign w:val="center"/>
          </w:tcPr>
          <w:p w14:paraId="5664DC2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50</w:t>
            </w:r>
          </w:p>
        </w:tc>
        <w:tc>
          <w:tcPr>
            <w:tcW w:w="744" w:type="dxa"/>
            <w:tcBorders>
              <w:top w:val="nil"/>
              <w:left w:val="single" w:sz="8" w:space="0" w:color="000000"/>
              <w:bottom w:val="single" w:sz="8" w:space="0" w:color="000000"/>
              <w:right w:val="single" w:sz="8" w:space="0" w:color="000000"/>
            </w:tcBorders>
            <w:vAlign w:val="center"/>
          </w:tcPr>
          <w:p w14:paraId="287F61A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BCF777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A64D06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26FD1BBA"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C5C9675" w14:textId="77777777" w:rsidR="009871C6" w:rsidRDefault="009871C6">
            <w:pPr>
              <w:widowControl/>
              <w:jc w:val="center"/>
              <w:rPr>
                <w:rFonts w:ascii="宋体" w:hAnsi="宋体" w:cs="宋体" w:hint="eastAsia"/>
                <w:color w:val="000000"/>
                <w:kern w:val="0"/>
                <w:szCs w:val="21"/>
                <w:lang w:bidi="ar"/>
              </w:rPr>
            </w:pPr>
          </w:p>
        </w:tc>
      </w:tr>
      <w:tr w:rsidR="009871C6" w14:paraId="0D73C064"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3697BD5"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034977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55</w:t>
            </w:r>
          </w:p>
        </w:tc>
        <w:tc>
          <w:tcPr>
            <w:tcW w:w="2208" w:type="dxa"/>
            <w:tcBorders>
              <w:top w:val="nil"/>
              <w:left w:val="single" w:sz="8" w:space="0" w:color="000000"/>
              <w:bottom w:val="single" w:sz="8" w:space="0" w:color="000000"/>
              <w:right w:val="single" w:sz="8" w:space="0" w:color="000000"/>
            </w:tcBorders>
            <w:vAlign w:val="center"/>
          </w:tcPr>
          <w:p w14:paraId="56CD38F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护士工作台</w:t>
            </w:r>
          </w:p>
        </w:tc>
        <w:tc>
          <w:tcPr>
            <w:tcW w:w="1036" w:type="dxa"/>
            <w:tcBorders>
              <w:top w:val="nil"/>
              <w:left w:val="single" w:sz="8" w:space="0" w:color="000000"/>
              <w:bottom w:val="single" w:sz="8" w:space="0" w:color="000000"/>
              <w:right w:val="single" w:sz="8" w:space="0" w:color="000000"/>
            </w:tcBorders>
            <w:vAlign w:val="center"/>
          </w:tcPr>
          <w:p w14:paraId="3258D43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szCs w:val="21"/>
              </w:rPr>
              <w:t>88</w:t>
            </w:r>
          </w:p>
        </w:tc>
        <w:tc>
          <w:tcPr>
            <w:tcW w:w="744" w:type="dxa"/>
            <w:tcBorders>
              <w:top w:val="nil"/>
              <w:left w:val="single" w:sz="8" w:space="0" w:color="000000"/>
              <w:bottom w:val="single" w:sz="8" w:space="0" w:color="000000"/>
              <w:right w:val="single" w:sz="8" w:space="0" w:color="000000"/>
            </w:tcBorders>
            <w:vAlign w:val="center"/>
          </w:tcPr>
          <w:p w14:paraId="33F2E38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17F6A29"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6370FE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5F935D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42EF58D" w14:textId="77777777" w:rsidR="009871C6" w:rsidRDefault="009871C6">
            <w:pPr>
              <w:widowControl/>
              <w:jc w:val="center"/>
              <w:rPr>
                <w:rFonts w:ascii="宋体" w:hAnsi="宋体" w:cs="宋体" w:hint="eastAsia"/>
                <w:color w:val="000000"/>
                <w:kern w:val="0"/>
                <w:szCs w:val="21"/>
                <w:lang w:bidi="ar"/>
              </w:rPr>
            </w:pPr>
          </w:p>
        </w:tc>
      </w:tr>
      <w:tr w:rsidR="009871C6" w14:paraId="7ECDE224"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A2856C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F3CF3E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56</w:t>
            </w:r>
          </w:p>
        </w:tc>
        <w:tc>
          <w:tcPr>
            <w:tcW w:w="2208" w:type="dxa"/>
            <w:tcBorders>
              <w:top w:val="nil"/>
              <w:left w:val="single" w:sz="8" w:space="0" w:color="000000"/>
              <w:bottom w:val="single" w:sz="8" w:space="0" w:color="000000"/>
              <w:right w:val="single" w:sz="8" w:space="0" w:color="000000"/>
            </w:tcBorders>
            <w:vAlign w:val="center"/>
          </w:tcPr>
          <w:p w14:paraId="3D8916A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护长办公台</w:t>
            </w:r>
          </w:p>
        </w:tc>
        <w:tc>
          <w:tcPr>
            <w:tcW w:w="1036" w:type="dxa"/>
            <w:tcBorders>
              <w:top w:val="nil"/>
              <w:left w:val="single" w:sz="8" w:space="0" w:color="000000"/>
              <w:bottom w:val="single" w:sz="8" w:space="0" w:color="000000"/>
              <w:right w:val="single" w:sz="8" w:space="0" w:color="000000"/>
            </w:tcBorders>
            <w:vAlign w:val="center"/>
          </w:tcPr>
          <w:p w14:paraId="21AEC16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szCs w:val="21"/>
              </w:rPr>
              <w:t>22</w:t>
            </w:r>
          </w:p>
        </w:tc>
        <w:tc>
          <w:tcPr>
            <w:tcW w:w="744" w:type="dxa"/>
            <w:tcBorders>
              <w:top w:val="nil"/>
              <w:left w:val="single" w:sz="8" w:space="0" w:color="000000"/>
              <w:bottom w:val="single" w:sz="8" w:space="0" w:color="000000"/>
              <w:right w:val="single" w:sz="8" w:space="0" w:color="000000"/>
            </w:tcBorders>
            <w:vAlign w:val="center"/>
          </w:tcPr>
          <w:p w14:paraId="7CCF202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BA908E3"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63B3D0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209E2C5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7439132" w14:textId="77777777" w:rsidR="009871C6" w:rsidRDefault="009871C6">
            <w:pPr>
              <w:widowControl/>
              <w:jc w:val="center"/>
              <w:rPr>
                <w:rFonts w:ascii="宋体" w:hAnsi="宋体" w:cs="宋体" w:hint="eastAsia"/>
                <w:color w:val="000000"/>
                <w:kern w:val="0"/>
                <w:szCs w:val="21"/>
                <w:lang w:bidi="ar"/>
              </w:rPr>
            </w:pPr>
          </w:p>
        </w:tc>
      </w:tr>
      <w:tr w:rsidR="009871C6" w14:paraId="6586B05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22B489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199833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57</w:t>
            </w:r>
          </w:p>
        </w:tc>
        <w:tc>
          <w:tcPr>
            <w:tcW w:w="2208" w:type="dxa"/>
            <w:tcBorders>
              <w:top w:val="nil"/>
              <w:left w:val="single" w:sz="8" w:space="0" w:color="000000"/>
              <w:bottom w:val="single" w:sz="8" w:space="0" w:color="000000"/>
              <w:right w:val="single" w:sz="8" w:space="0" w:color="000000"/>
            </w:tcBorders>
            <w:vAlign w:val="center"/>
          </w:tcPr>
          <w:p w14:paraId="01B8F61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护长办公台</w:t>
            </w:r>
          </w:p>
        </w:tc>
        <w:tc>
          <w:tcPr>
            <w:tcW w:w="1036" w:type="dxa"/>
            <w:tcBorders>
              <w:top w:val="nil"/>
              <w:left w:val="single" w:sz="8" w:space="0" w:color="000000"/>
              <w:bottom w:val="single" w:sz="8" w:space="0" w:color="000000"/>
              <w:right w:val="single" w:sz="8" w:space="0" w:color="000000"/>
            </w:tcBorders>
            <w:vAlign w:val="center"/>
          </w:tcPr>
          <w:p w14:paraId="1B0F3F8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w:t>
            </w:r>
          </w:p>
        </w:tc>
        <w:tc>
          <w:tcPr>
            <w:tcW w:w="744" w:type="dxa"/>
            <w:tcBorders>
              <w:top w:val="nil"/>
              <w:left w:val="single" w:sz="8" w:space="0" w:color="000000"/>
              <w:bottom w:val="single" w:sz="8" w:space="0" w:color="000000"/>
              <w:right w:val="single" w:sz="8" w:space="0" w:color="000000"/>
            </w:tcBorders>
            <w:vAlign w:val="center"/>
          </w:tcPr>
          <w:p w14:paraId="038D915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51E792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4B024E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C3BE230"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8ED26C3" w14:textId="77777777" w:rsidR="009871C6" w:rsidRDefault="009871C6">
            <w:pPr>
              <w:widowControl/>
              <w:jc w:val="center"/>
              <w:rPr>
                <w:rFonts w:ascii="宋体" w:hAnsi="宋体" w:cs="宋体" w:hint="eastAsia"/>
                <w:color w:val="000000"/>
                <w:kern w:val="0"/>
                <w:szCs w:val="21"/>
                <w:lang w:bidi="ar"/>
              </w:rPr>
            </w:pPr>
          </w:p>
        </w:tc>
      </w:tr>
      <w:tr w:rsidR="009871C6" w14:paraId="0E132D3B"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548EB8F"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8371B2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58</w:t>
            </w:r>
          </w:p>
        </w:tc>
        <w:tc>
          <w:tcPr>
            <w:tcW w:w="2208" w:type="dxa"/>
            <w:tcBorders>
              <w:top w:val="nil"/>
              <w:left w:val="single" w:sz="8" w:space="0" w:color="000000"/>
              <w:bottom w:val="single" w:sz="8" w:space="0" w:color="000000"/>
              <w:right w:val="single" w:sz="8" w:space="0" w:color="000000"/>
            </w:tcBorders>
            <w:vAlign w:val="center"/>
          </w:tcPr>
          <w:p w14:paraId="28317D1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主任办公台</w:t>
            </w:r>
          </w:p>
        </w:tc>
        <w:tc>
          <w:tcPr>
            <w:tcW w:w="1036" w:type="dxa"/>
            <w:tcBorders>
              <w:top w:val="nil"/>
              <w:left w:val="single" w:sz="8" w:space="0" w:color="000000"/>
              <w:bottom w:val="single" w:sz="8" w:space="0" w:color="000000"/>
              <w:right w:val="single" w:sz="8" w:space="0" w:color="000000"/>
            </w:tcBorders>
            <w:vAlign w:val="center"/>
          </w:tcPr>
          <w:p w14:paraId="78D9C45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69</w:t>
            </w:r>
          </w:p>
        </w:tc>
        <w:tc>
          <w:tcPr>
            <w:tcW w:w="744" w:type="dxa"/>
            <w:tcBorders>
              <w:top w:val="nil"/>
              <w:left w:val="single" w:sz="8" w:space="0" w:color="000000"/>
              <w:bottom w:val="single" w:sz="8" w:space="0" w:color="000000"/>
              <w:right w:val="single" w:sz="8" w:space="0" w:color="000000"/>
            </w:tcBorders>
            <w:vAlign w:val="center"/>
          </w:tcPr>
          <w:p w14:paraId="2EC6445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042DF8E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1C5AA75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3E44D604"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9B2ADF8" w14:textId="77777777" w:rsidR="009871C6" w:rsidRDefault="009871C6">
            <w:pPr>
              <w:widowControl/>
              <w:jc w:val="center"/>
              <w:rPr>
                <w:rFonts w:ascii="宋体" w:hAnsi="宋体" w:cs="宋体" w:hint="eastAsia"/>
                <w:color w:val="000000"/>
                <w:kern w:val="0"/>
                <w:szCs w:val="21"/>
                <w:lang w:bidi="ar"/>
              </w:rPr>
            </w:pPr>
          </w:p>
        </w:tc>
      </w:tr>
      <w:tr w:rsidR="009871C6" w14:paraId="50DB6495"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93848F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40128B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59</w:t>
            </w:r>
          </w:p>
        </w:tc>
        <w:tc>
          <w:tcPr>
            <w:tcW w:w="2208" w:type="dxa"/>
            <w:tcBorders>
              <w:top w:val="nil"/>
              <w:left w:val="single" w:sz="8" w:space="0" w:color="000000"/>
              <w:bottom w:val="single" w:sz="8" w:space="0" w:color="000000"/>
              <w:right w:val="single" w:sz="8" w:space="0" w:color="000000"/>
            </w:tcBorders>
            <w:vAlign w:val="center"/>
          </w:tcPr>
          <w:p w14:paraId="2ECE7C1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屏风卡位(带午休床)</w:t>
            </w:r>
          </w:p>
        </w:tc>
        <w:tc>
          <w:tcPr>
            <w:tcW w:w="1036" w:type="dxa"/>
            <w:tcBorders>
              <w:top w:val="nil"/>
              <w:left w:val="single" w:sz="8" w:space="0" w:color="000000"/>
              <w:bottom w:val="single" w:sz="8" w:space="0" w:color="000000"/>
              <w:right w:val="single" w:sz="8" w:space="0" w:color="000000"/>
            </w:tcBorders>
            <w:vAlign w:val="center"/>
          </w:tcPr>
          <w:p w14:paraId="1D84580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300</w:t>
            </w:r>
          </w:p>
        </w:tc>
        <w:tc>
          <w:tcPr>
            <w:tcW w:w="744" w:type="dxa"/>
            <w:tcBorders>
              <w:top w:val="nil"/>
              <w:left w:val="single" w:sz="8" w:space="0" w:color="000000"/>
              <w:bottom w:val="single" w:sz="8" w:space="0" w:color="000000"/>
              <w:right w:val="single" w:sz="8" w:space="0" w:color="000000"/>
            </w:tcBorders>
            <w:vAlign w:val="center"/>
          </w:tcPr>
          <w:p w14:paraId="664ABF2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位</w:t>
            </w:r>
          </w:p>
        </w:tc>
        <w:tc>
          <w:tcPr>
            <w:tcW w:w="1207" w:type="dxa"/>
            <w:vMerge/>
            <w:tcBorders>
              <w:top w:val="nil"/>
              <w:left w:val="single" w:sz="8" w:space="0" w:color="000000"/>
              <w:bottom w:val="single" w:sz="8" w:space="0" w:color="000000"/>
              <w:right w:val="single" w:sz="8" w:space="0" w:color="000000"/>
            </w:tcBorders>
            <w:vAlign w:val="center"/>
          </w:tcPr>
          <w:p w14:paraId="35CF2D75"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A34208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4000</w:t>
            </w:r>
          </w:p>
        </w:tc>
        <w:tc>
          <w:tcPr>
            <w:tcW w:w="1317" w:type="dxa"/>
            <w:vMerge/>
            <w:tcBorders>
              <w:left w:val="single" w:sz="8" w:space="0" w:color="000000"/>
              <w:right w:val="single" w:sz="8" w:space="0" w:color="000000"/>
            </w:tcBorders>
            <w:vAlign w:val="center"/>
          </w:tcPr>
          <w:p w14:paraId="1BD7E18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F677F57" w14:textId="77777777" w:rsidR="009871C6" w:rsidRDefault="009871C6">
            <w:pPr>
              <w:widowControl/>
              <w:jc w:val="center"/>
              <w:rPr>
                <w:rFonts w:ascii="宋体" w:hAnsi="宋体" w:cs="宋体" w:hint="eastAsia"/>
                <w:color w:val="000000"/>
                <w:kern w:val="0"/>
                <w:szCs w:val="21"/>
                <w:lang w:bidi="ar"/>
              </w:rPr>
            </w:pPr>
          </w:p>
        </w:tc>
      </w:tr>
      <w:tr w:rsidR="009871C6" w14:paraId="1F80109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8942437"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070006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60</w:t>
            </w:r>
          </w:p>
        </w:tc>
        <w:tc>
          <w:tcPr>
            <w:tcW w:w="2208" w:type="dxa"/>
            <w:tcBorders>
              <w:top w:val="nil"/>
              <w:left w:val="single" w:sz="8" w:space="0" w:color="000000"/>
              <w:bottom w:val="single" w:sz="8" w:space="0" w:color="000000"/>
              <w:right w:val="single" w:sz="8" w:space="0" w:color="000000"/>
            </w:tcBorders>
            <w:vAlign w:val="center"/>
          </w:tcPr>
          <w:p w14:paraId="2CD8596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屏风卡位1</w:t>
            </w:r>
          </w:p>
        </w:tc>
        <w:tc>
          <w:tcPr>
            <w:tcW w:w="1036" w:type="dxa"/>
            <w:tcBorders>
              <w:top w:val="nil"/>
              <w:left w:val="single" w:sz="8" w:space="0" w:color="000000"/>
              <w:bottom w:val="single" w:sz="8" w:space="0" w:color="000000"/>
              <w:right w:val="single" w:sz="8" w:space="0" w:color="000000"/>
            </w:tcBorders>
            <w:vAlign w:val="center"/>
          </w:tcPr>
          <w:p w14:paraId="4E11963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340</w:t>
            </w:r>
          </w:p>
        </w:tc>
        <w:tc>
          <w:tcPr>
            <w:tcW w:w="744" w:type="dxa"/>
            <w:tcBorders>
              <w:top w:val="nil"/>
              <w:left w:val="single" w:sz="8" w:space="0" w:color="000000"/>
              <w:bottom w:val="single" w:sz="8" w:space="0" w:color="000000"/>
              <w:right w:val="single" w:sz="8" w:space="0" w:color="000000"/>
            </w:tcBorders>
            <w:vAlign w:val="center"/>
          </w:tcPr>
          <w:p w14:paraId="29B3ACE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位</w:t>
            </w:r>
          </w:p>
        </w:tc>
        <w:tc>
          <w:tcPr>
            <w:tcW w:w="1207" w:type="dxa"/>
            <w:vMerge/>
            <w:tcBorders>
              <w:top w:val="nil"/>
              <w:left w:val="single" w:sz="8" w:space="0" w:color="000000"/>
              <w:bottom w:val="single" w:sz="8" w:space="0" w:color="000000"/>
              <w:right w:val="single" w:sz="8" w:space="0" w:color="000000"/>
            </w:tcBorders>
            <w:vAlign w:val="center"/>
          </w:tcPr>
          <w:p w14:paraId="3628457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B5FD67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4000</w:t>
            </w:r>
          </w:p>
        </w:tc>
        <w:tc>
          <w:tcPr>
            <w:tcW w:w="1317" w:type="dxa"/>
            <w:vMerge/>
            <w:tcBorders>
              <w:left w:val="single" w:sz="8" w:space="0" w:color="000000"/>
              <w:right w:val="single" w:sz="8" w:space="0" w:color="000000"/>
            </w:tcBorders>
            <w:vAlign w:val="center"/>
          </w:tcPr>
          <w:p w14:paraId="6F7B01C7"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F51B1FB" w14:textId="77777777" w:rsidR="009871C6" w:rsidRDefault="009871C6">
            <w:pPr>
              <w:widowControl/>
              <w:jc w:val="center"/>
              <w:rPr>
                <w:rFonts w:ascii="宋体" w:hAnsi="宋体" w:cs="宋体" w:hint="eastAsia"/>
                <w:color w:val="000000"/>
                <w:kern w:val="0"/>
                <w:szCs w:val="21"/>
                <w:lang w:bidi="ar"/>
              </w:rPr>
            </w:pPr>
          </w:p>
        </w:tc>
      </w:tr>
      <w:tr w:rsidR="009871C6" w14:paraId="3208450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06177B2"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3E53CE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61</w:t>
            </w:r>
          </w:p>
        </w:tc>
        <w:tc>
          <w:tcPr>
            <w:tcW w:w="2208" w:type="dxa"/>
            <w:tcBorders>
              <w:top w:val="nil"/>
              <w:left w:val="single" w:sz="8" w:space="0" w:color="000000"/>
              <w:bottom w:val="single" w:sz="8" w:space="0" w:color="000000"/>
              <w:right w:val="single" w:sz="8" w:space="0" w:color="000000"/>
            </w:tcBorders>
            <w:vAlign w:val="center"/>
          </w:tcPr>
          <w:p w14:paraId="72B5757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屏风卡位2</w:t>
            </w:r>
          </w:p>
        </w:tc>
        <w:tc>
          <w:tcPr>
            <w:tcW w:w="1036" w:type="dxa"/>
            <w:tcBorders>
              <w:top w:val="nil"/>
              <w:left w:val="single" w:sz="8" w:space="0" w:color="000000"/>
              <w:bottom w:val="single" w:sz="8" w:space="0" w:color="000000"/>
              <w:right w:val="single" w:sz="8" w:space="0" w:color="000000"/>
            </w:tcBorders>
            <w:vAlign w:val="center"/>
          </w:tcPr>
          <w:p w14:paraId="005B654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w:t>
            </w:r>
          </w:p>
        </w:tc>
        <w:tc>
          <w:tcPr>
            <w:tcW w:w="744" w:type="dxa"/>
            <w:tcBorders>
              <w:top w:val="nil"/>
              <w:left w:val="single" w:sz="8" w:space="0" w:color="000000"/>
              <w:bottom w:val="single" w:sz="8" w:space="0" w:color="000000"/>
              <w:right w:val="single" w:sz="8" w:space="0" w:color="000000"/>
            </w:tcBorders>
            <w:vAlign w:val="center"/>
          </w:tcPr>
          <w:p w14:paraId="5E95B27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位</w:t>
            </w:r>
          </w:p>
        </w:tc>
        <w:tc>
          <w:tcPr>
            <w:tcW w:w="1207" w:type="dxa"/>
            <w:vMerge/>
            <w:tcBorders>
              <w:top w:val="nil"/>
              <w:left w:val="single" w:sz="8" w:space="0" w:color="000000"/>
              <w:bottom w:val="single" w:sz="8" w:space="0" w:color="000000"/>
              <w:right w:val="single" w:sz="8" w:space="0" w:color="000000"/>
            </w:tcBorders>
            <w:vAlign w:val="center"/>
          </w:tcPr>
          <w:p w14:paraId="01A5D969"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A09FB7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4000</w:t>
            </w:r>
          </w:p>
        </w:tc>
        <w:tc>
          <w:tcPr>
            <w:tcW w:w="1317" w:type="dxa"/>
            <w:vMerge/>
            <w:tcBorders>
              <w:left w:val="single" w:sz="8" w:space="0" w:color="000000"/>
              <w:right w:val="single" w:sz="8" w:space="0" w:color="000000"/>
            </w:tcBorders>
            <w:vAlign w:val="center"/>
          </w:tcPr>
          <w:p w14:paraId="2EBBB057"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DAEA317" w14:textId="77777777" w:rsidR="009871C6" w:rsidRDefault="009871C6">
            <w:pPr>
              <w:widowControl/>
              <w:jc w:val="center"/>
              <w:rPr>
                <w:rFonts w:ascii="宋体" w:hAnsi="宋体" w:cs="宋体" w:hint="eastAsia"/>
                <w:color w:val="000000"/>
                <w:kern w:val="0"/>
                <w:szCs w:val="21"/>
                <w:lang w:bidi="ar"/>
              </w:rPr>
            </w:pPr>
          </w:p>
        </w:tc>
      </w:tr>
      <w:tr w:rsidR="009871C6" w14:paraId="0ACF0C7E"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7A2D742"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44D003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62</w:t>
            </w:r>
          </w:p>
        </w:tc>
        <w:tc>
          <w:tcPr>
            <w:tcW w:w="2208" w:type="dxa"/>
            <w:tcBorders>
              <w:top w:val="nil"/>
              <w:left w:val="single" w:sz="8" w:space="0" w:color="000000"/>
              <w:bottom w:val="single" w:sz="8" w:space="0" w:color="000000"/>
              <w:right w:val="single" w:sz="8" w:space="0" w:color="000000"/>
            </w:tcBorders>
            <w:vAlign w:val="center"/>
          </w:tcPr>
          <w:p w14:paraId="3AE220B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屏风卡位3</w:t>
            </w:r>
          </w:p>
        </w:tc>
        <w:tc>
          <w:tcPr>
            <w:tcW w:w="1036" w:type="dxa"/>
            <w:tcBorders>
              <w:top w:val="nil"/>
              <w:left w:val="single" w:sz="8" w:space="0" w:color="000000"/>
              <w:bottom w:val="single" w:sz="8" w:space="0" w:color="000000"/>
              <w:right w:val="single" w:sz="8" w:space="0" w:color="000000"/>
            </w:tcBorders>
            <w:vAlign w:val="center"/>
          </w:tcPr>
          <w:p w14:paraId="6FAA4E9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w:t>
            </w:r>
          </w:p>
        </w:tc>
        <w:tc>
          <w:tcPr>
            <w:tcW w:w="744" w:type="dxa"/>
            <w:tcBorders>
              <w:top w:val="nil"/>
              <w:left w:val="single" w:sz="8" w:space="0" w:color="000000"/>
              <w:bottom w:val="single" w:sz="8" w:space="0" w:color="000000"/>
              <w:right w:val="single" w:sz="8" w:space="0" w:color="000000"/>
            </w:tcBorders>
            <w:vAlign w:val="center"/>
          </w:tcPr>
          <w:p w14:paraId="29C4463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位</w:t>
            </w:r>
          </w:p>
        </w:tc>
        <w:tc>
          <w:tcPr>
            <w:tcW w:w="1207" w:type="dxa"/>
            <w:vMerge/>
            <w:tcBorders>
              <w:top w:val="nil"/>
              <w:left w:val="single" w:sz="8" w:space="0" w:color="000000"/>
              <w:bottom w:val="single" w:sz="8" w:space="0" w:color="000000"/>
              <w:right w:val="single" w:sz="8" w:space="0" w:color="000000"/>
            </w:tcBorders>
            <w:vAlign w:val="center"/>
          </w:tcPr>
          <w:p w14:paraId="768C889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AD2537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4000</w:t>
            </w:r>
          </w:p>
        </w:tc>
        <w:tc>
          <w:tcPr>
            <w:tcW w:w="1317" w:type="dxa"/>
            <w:vMerge/>
            <w:tcBorders>
              <w:left w:val="single" w:sz="8" w:space="0" w:color="000000"/>
              <w:right w:val="single" w:sz="8" w:space="0" w:color="000000"/>
            </w:tcBorders>
            <w:vAlign w:val="center"/>
          </w:tcPr>
          <w:p w14:paraId="2F4404E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A5AFE17" w14:textId="77777777" w:rsidR="009871C6" w:rsidRDefault="009871C6">
            <w:pPr>
              <w:widowControl/>
              <w:jc w:val="center"/>
              <w:rPr>
                <w:rFonts w:ascii="宋体" w:hAnsi="宋体" w:cs="宋体" w:hint="eastAsia"/>
                <w:color w:val="000000"/>
                <w:kern w:val="0"/>
                <w:szCs w:val="21"/>
                <w:lang w:bidi="ar"/>
              </w:rPr>
            </w:pPr>
          </w:p>
        </w:tc>
      </w:tr>
      <w:tr w:rsidR="009871C6" w14:paraId="45E26665"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768BC2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355F98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63</w:t>
            </w:r>
          </w:p>
        </w:tc>
        <w:tc>
          <w:tcPr>
            <w:tcW w:w="2208" w:type="dxa"/>
            <w:tcBorders>
              <w:top w:val="nil"/>
              <w:left w:val="single" w:sz="8" w:space="0" w:color="000000"/>
              <w:bottom w:val="single" w:sz="8" w:space="0" w:color="000000"/>
              <w:right w:val="single" w:sz="8" w:space="0" w:color="000000"/>
            </w:tcBorders>
            <w:vAlign w:val="center"/>
          </w:tcPr>
          <w:p w14:paraId="7DB418F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小会议桌1</w:t>
            </w:r>
          </w:p>
        </w:tc>
        <w:tc>
          <w:tcPr>
            <w:tcW w:w="1036" w:type="dxa"/>
            <w:tcBorders>
              <w:top w:val="nil"/>
              <w:left w:val="single" w:sz="8" w:space="0" w:color="000000"/>
              <w:bottom w:val="single" w:sz="8" w:space="0" w:color="000000"/>
              <w:right w:val="single" w:sz="8" w:space="0" w:color="000000"/>
            </w:tcBorders>
            <w:vAlign w:val="center"/>
          </w:tcPr>
          <w:p w14:paraId="2985A2A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744" w:type="dxa"/>
            <w:tcBorders>
              <w:top w:val="nil"/>
              <w:left w:val="single" w:sz="8" w:space="0" w:color="000000"/>
              <w:bottom w:val="single" w:sz="8" w:space="0" w:color="000000"/>
              <w:right w:val="single" w:sz="8" w:space="0" w:color="000000"/>
            </w:tcBorders>
            <w:vAlign w:val="center"/>
          </w:tcPr>
          <w:p w14:paraId="38A1BB8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11CFA8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EE3E18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5000</w:t>
            </w:r>
          </w:p>
        </w:tc>
        <w:tc>
          <w:tcPr>
            <w:tcW w:w="1317" w:type="dxa"/>
            <w:vMerge/>
            <w:tcBorders>
              <w:left w:val="single" w:sz="8" w:space="0" w:color="000000"/>
              <w:right w:val="single" w:sz="8" w:space="0" w:color="000000"/>
            </w:tcBorders>
            <w:vAlign w:val="center"/>
          </w:tcPr>
          <w:p w14:paraId="737B02E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E30FE4B" w14:textId="77777777" w:rsidR="009871C6" w:rsidRDefault="009871C6">
            <w:pPr>
              <w:widowControl/>
              <w:jc w:val="center"/>
              <w:rPr>
                <w:rFonts w:ascii="宋体" w:hAnsi="宋体" w:cs="宋体" w:hint="eastAsia"/>
                <w:color w:val="000000"/>
                <w:kern w:val="0"/>
                <w:szCs w:val="21"/>
                <w:lang w:bidi="ar"/>
              </w:rPr>
            </w:pPr>
          </w:p>
        </w:tc>
      </w:tr>
      <w:tr w:rsidR="009871C6" w14:paraId="1AC51AB9"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53176EC"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5B7472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64</w:t>
            </w:r>
          </w:p>
        </w:tc>
        <w:tc>
          <w:tcPr>
            <w:tcW w:w="2208" w:type="dxa"/>
            <w:tcBorders>
              <w:top w:val="nil"/>
              <w:left w:val="single" w:sz="8" w:space="0" w:color="000000"/>
              <w:bottom w:val="single" w:sz="8" w:space="0" w:color="000000"/>
              <w:right w:val="single" w:sz="8" w:space="0" w:color="000000"/>
            </w:tcBorders>
            <w:vAlign w:val="center"/>
          </w:tcPr>
          <w:p w14:paraId="3076924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小会议桌2</w:t>
            </w:r>
          </w:p>
        </w:tc>
        <w:tc>
          <w:tcPr>
            <w:tcW w:w="1036" w:type="dxa"/>
            <w:tcBorders>
              <w:top w:val="nil"/>
              <w:left w:val="single" w:sz="8" w:space="0" w:color="000000"/>
              <w:bottom w:val="single" w:sz="8" w:space="0" w:color="000000"/>
              <w:right w:val="single" w:sz="8" w:space="0" w:color="000000"/>
            </w:tcBorders>
            <w:vAlign w:val="center"/>
          </w:tcPr>
          <w:p w14:paraId="24845D6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w:t>
            </w:r>
          </w:p>
        </w:tc>
        <w:tc>
          <w:tcPr>
            <w:tcW w:w="744" w:type="dxa"/>
            <w:tcBorders>
              <w:top w:val="nil"/>
              <w:left w:val="single" w:sz="8" w:space="0" w:color="000000"/>
              <w:bottom w:val="single" w:sz="8" w:space="0" w:color="000000"/>
              <w:right w:val="single" w:sz="8" w:space="0" w:color="000000"/>
            </w:tcBorders>
            <w:vAlign w:val="center"/>
          </w:tcPr>
          <w:p w14:paraId="55C0652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EB84C00"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E522AD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5000</w:t>
            </w:r>
          </w:p>
        </w:tc>
        <w:tc>
          <w:tcPr>
            <w:tcW w:w="1317" w:type="dxa"/>
            <w:vMerge/>
            <w:tcBorders>
              <w:left w:val="single" w:sz="8" w:space="0" w:color="000000"/>
              <w:right w:val="single" w:sz="8" w:space="0" w:color="000000"/>
            </w:tcBorders>
            <w:vAlign w:val="center"/>
          </w:tcPr>
          <w:p w14:paraId="2CCE9EF2"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B6A47F8" w14:textId="77777777" w:rsidR="009871C6" w:rsidRDefault="009871C6">
            <w:pPr>
              <w:widowControl/>
              <w:jc w:val="center"/>
              <w:rPr>
                <w:rFonts w:ascii="宋体" w:hAnsi="宋体" w:cs="宋体" w:hint="eastAsia"/>
                <w:color w:val="000000"/>
                <w:kern w:val="0"/>
                <w:szCs w:val="21"/>
                <w:lang w:bidi="ar"/>
              </w:rPr>
            </w:pPr>
          </w:p>
        </w:tc>
      </w:tr>
      <w:tr w:rsidR="009871C6" w14:paraId="0B74F5E7"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6B3D359"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AEAED9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65</w:t>
            </w:r>
          </w:p>
        </w:tc>
        <w:tc>
          <w:tcPr>
            <w:tcW w:w="2208" w:type="dxa"/>
            <w:tcBorders>
              <w:top w:val="nil"/>
              <w:left w:val="single" w:sz="8" w:space="0" w:color="000000"/>
              <w:bottom w:val="single" w:sz="8" w:space="0" w:color="000000"/>
              <w:right w:val="single" w:sz="8" w:space="0" w:color="000000"/>
            </w:tcBorders>
            <w:vAlign w:val="center"/>
          </w:tcPr>
          <w:p w14:paraId="306DCE9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小会议桌3</w:t>
            </w:r>
          </w:p>
        </w:tc>
        <w:tc>
          <w:tcPr>
            <w:tcW w:w="1036" w:type="dxa"/>
            <w:tcBorders>
              <w:top w:val="nil"/>
              <w:left w:val="single" w:sz="8" w:space="0" w:color="000000"/>
              <w:bottom w:val="single" w:sz="8" w:space="0" w:color="000000"/>
              <w:right w:val="single" w:sz="8" w:space="0" w:color="000000"/>
            </w:tcBorders>
            <w:vAlign w:val="center"/>
          </w:tcPr>
          <w:p w14:paraId="46F372F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34</w:t>
            </w:r>
          </w:p>
        </w:tc>
        <w:tc>
          <w:tcPr>
            <w:tcW w:w="744" w:type="dxa"/>
            <w:tcBorders>
              <w:top w:val="nil"/>
              <w:left w:val="single" w:sz="8" w:space="0" w:color="000000"/>
              <w:bottom w:val="single" w:sz="8" w:space="0" w:color="000000"/>
              <w:right w:val="single" w:sz="8" w:space="0" w:color="000000"/>
            </w:tcBorders>
            <w:vAlign w:val="center"/>
          </w:tcPr>
          <w:p w14:paraId="7392804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A7C58A5"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54CF3D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5000</w:t>
            </w:r>
          </w:p>
        </w:tc>
        <w:tc>
          <w:tcPr>
            <w:tcW w:w="1317" w:type="dxa"/>
            <w:vMerge/>
            <w:tcBorders>
              <w:left w:val="single" w:sz="8" w:space="0" w:color="000000"/>
              <w:right w:val="single" w:sz="8" w:space="0" w:color="000000"/>
            </w:tcBorders>
            <w:vAlign w:val="center"/>
          </w:tcPr>
          <w:p w14:paraId="43A7F593"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0C558C1" w14:textId="77777777" w:rsidR="009871C6" w:rsidRDefault="009871C6">
            <w:pPr>
              <w:widowControl/>
              <w:jc w:val="center"/>
              <w:rPr>
                <w:rFonts w:ascii="宋体" w:hAnsi="宋体" w:cs="宋体" w:hint="eastAsia"/>
                <w:color w:val="000000"/>
                <w:kern w:val="0"/>
                <w:szCs w:val="21"/>
                <w:lang w:bidi="ar"/>
              </w:rPr>
            </w:pPr>
          </w:p>
        </w:tc>
      </w:tr>
      <w:tr w:rsidR="009871C6" w14:paraId="056F8BC6"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B9E1FDB"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5A9696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66</w:t>
            </w:r>
          </w:p>
        </w:tc>
        <w:tc>
          <w:tcPr>
            <w:tcW w:w="2208" w:type="dxa"/>
            <w:tcBorders>
              <w:top w:val="nil"/>
              <w:left w:val="single" w:sz="8" w:space="0" w:color="000000"/>
              <w:bottom w:val="single" w:sz="8" w:space="0" w:color="000000"/>
              <w:right w:val="single" w:sz="8" w:space="0" w:color="000000"/>
            </w:tcBorders>
          </w:tcPr>
          <w:p w14:paraId="39D6871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小会议桌4</w:t>
            </w:r>
          </w:p>
        </w:tc>
        <w:tc>
          <w:tcPr>
            <w:tcW w:w="1036" w:type="dxa"/>
            <w:tcBorders>
              <w:top w:val="nil"/>
              <w:left w:val="single" w:sz="8" w:space="0" w:color="000000"/>
              <w:bottom w:val="single" w:sz="8" w:space="0" w:color="000000"/>
              <w:right w:val="single" w:sz="8" w:space="0" w:color="000000"/>
            </w:tcBorders>
            <w:vAlign w:val="center"/>
          </w:tcPr>
          <w:p w14:paraId="5353892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744" w:type="dxa"/>
            <w:tcBorders>
              <w:top w:val="nil"/>
              <w:left w:val="single" w:sz="8" w:space="0" w:color="000000"/>
              <w:bottom w:val="single" w:sz="8" w:space="0" w:color="000000"/>
              <w:right w:val="single" w:sz="8" w:space="0" w:color="000000"/>
            </w:tcBorders>
            <w:vAlign w:val="center"/>
          </w:tcPr>
          <w:p w14:paraId="0163B32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100FAE3"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E657E5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5000</w:t>
            </w:r>
          </w:p>
        </w:tc>
        <w:tc>
          <w:tcPr>
            <w:tcW w:w="1317" w:type="dxa"/>
            <w:vMerge/>
            <w:tcBorders>
              <w:left w:val="single" w:sz="8" w:space="0" w:color="000000"/>
              <w:right w:val="single" w:sz="8" w:space="0" w:color="000000"/>
            </w:tcBorders>
            <w:vAlign w:val="center"/>
          </w:tcPr>
          <w:p w14:paraId="2F8E0050"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EADB735" w14:textId="77777777" w:rsidR="009871C6" w:rsidRDefault="009871C6">
            <w:pPr>
              <w:widowControl/>
              <w:jc w:val="center"/>
              <w:rPr>
                <w:rFonts w:ascii="宋体" w:hAnsi="宋体" w:cs="宋体" w:hint="eastAsia"/>
                <w:color w:val="000000"/>
                <w:kern w:val="0"/>
                <w:szCs w:val="21"/>
                <w:lang w:bidi="ar"/>
              </w:rPr>
            </w:pPr>
          </w:p>
        </w:tc>
      </w:tr>
      <w:tr w:rsidR="009871C6" w14:paraId="7A34DA6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76F205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596A3E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67</w:t>
            </w:r>
          </w:p>
        </w:tc>
        <w:tc>
          <w:tcPr>
            <w:tcW w:w="2208" w:type="dxa"/>
            <w:tcBorders>
              <w:top w:val="nil"/>
              <w:left w:val="single" w:sz="8" w:space="0" w:color="000000"/>
              <w:bottom w:val="single" w:sz="8" w:space="0" w:color="000000"/>
              <w:right w:val="single" w:sz="8" w:space="0" w:color="000000"/>
            </w:tcBorders>
          </w:tcPr>
          <w:p w14:paraId="217794C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中会议桌1</w:t>
            </w:r>
          </w:p>
        </w:tc>
        <w:tc>
          <w:tcPr>
            <w:tcW w:w="1036" w:type="dxa"/>
            <w:tcBorders>
              <w:top w:val="nil"/>
              <w:left w:val="single" w:sz="8" w:space="0" w:color="000000"/>
              <w:bottom w:val="single" w:sz="8" w:space="0" w:color="000000"/>
              <w:right w:val="single" w:sz="8" w:space="0" w:color="000000"/>
            </w:tcBorders>
            <w:vAlign w:val="center"/>
          </w:tcPr>
          <w:p w14:paraId="210FCA5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2192EF0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2CA40BF9"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40147A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12000</w:t>
            </w:r>
          </w:p>
        </w:tc>
        <w:tc>
          <w:tcPr>
            <w:tcW w:w="1317" w:type="dxa"/>
            <w:vMerge/>
            <w:tcBorders>
              <w:left w:val="single" w:sz="8" w:space="0" w:color="000000"/>
              <w:right w:val="single" w:sz="8" w:space="0" w:color="000000"/>
            </w:tcBorders>
            <w:vAlign w:val="center"/>
          </w:tcPr>
          <w:p w14:paraId="6FE43ED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681D85D" w14:textId="77777777" w:rsidR="009871C6" w:rsidRDefault="009871C6">
            <w:pPr>
              <w:widowControl/>
              <w:jc w:val="center"/>
              <w:rPr>
                <w:rFonts w:ascii="宋体" w:hAnsi="宋体" w:cs="宋体" w:hint="eastAsia"/>
                <w:color w:val="000000"/>
                <w:kern w:val="0"/>
                <w:szCs w:val="21"/>
                <w:lang w:bidi="ar"/>
              </w:rPr>
            </w:pPr>
          </w:p>
        </w:tc>
      </w:tr>
      <w:tr w:rsidR="009871C6" w14:paraId="7E1DC485"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37D0D2D"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84F1AE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68</w:t>
            </w:r>
          </w:p>
        </w:tc>
        <w:tc>
          <w:tcPr>
            <w:tcW w:w="2208" w:type="dxa"/>
            <w:tcBorders>
              <w:top w:val="nil"/>
              <w:left w:val="single" w:sz="8" w:space="0" w:color="000000"/>
              <w:bottom w:val="single" w:sz="8" w:space="0" w:color="000000"/>
              <w:right w:val="single" w:sz="8" w:space="0" w:color="000000"/>
            </w:tcBorders>
          </w:tcPr>
          <w:p w14:paraId="5EEB7BC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中会议桌2</w:t>
            </w:r>
          </w:p>
        </w:tc>
        <w:tc>
          <w:tcPr>
            <w:tcW w:w="1036" w:type="dxa"/>
            <w:tcBorders>
              <w:top w:val="nil"/>
              <w:left w:val="single" w:sz="8" w:space="0" w:color="000000"/>
              <w:bottom w:val="single" w:sz="8" w:space="0" w:color="000000"/>
              <w:right w:val="single" w:sz="8" w:space="0" w:color="000000"/>
            </w:tcBorders>
            <w:vAlign w:val="center"/>
          </w:tcPr>
          <w:p w14:paraId="5B43085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744" w:type="dxa"/>
            <w:tcBorders>
              <w:top w:val="nil"/>
              <w:left w:val="single" w:sz="8" w:space="0" w:color="000000"/>
              <w:bottom w:val="single" w:sz="8" w:space="0" w:color="000000"/>
              <w:right w:val="single" w:sz="8" w:space="0" w:color="000000"/>
            </w:tcBorders>
            <w:vAlign w:val="center"/>
          </w:tcPr>
          <w:p w14:paraId="36267B2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D0BB326"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151E73E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12000</w:t>
            </w:r>
          </w:p>
        </w:tc>
        <w:tc>
          <w:tcPr>
            <w:tcW w:w="1317" w:type="dxa"/>
            <w:vMerge/>
            <w:tcBorders>
              <w:left w:val="single" w:sz="8" w:space="0" w:color="000000"/>
              <w:right w:val="single" w:sz="8" w:space="0" w:color="000000"/>
            </w:tcBorders>
            <w:vAlign w:val="center"/>
          </w:tcPr>
          <w:p w14:paraId="0D010C07"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C2A452A" w14:textId="77777777" w:rsidR="009871C6" w:rsidRDefault="009871C6">
            <w:pPr>
              <w:widowControl/>
              <w:jc w:val="center"/>
              <w:rPr>
                <w:rFonts w:ascii="宋体" w:hAnsi="宋体" w:cs="宋体" w:hint="eastAsia"/>
                <w:color w:val="000000"/>
                <w:kern w:val="0"/>
                <w:szCs w:val="21"/>
                <w:lang w:bidi="ar"/>
              </w:rPr>
            </w:pPr>
          </w:p>
        </w:tc>
      </w:tr>
      <w:tr w:rsidR="009871C6" w14:paraId="473CC5A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4840BB0"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4B132A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69</w:t>
            </w:r>
          </w:p>
        </w:tc>
        <w:tc>
          <w:tcPr>
            <w:tcW w:w="2208" w:type="dxa"/>
            <w:tcBorders>
              <w:top w:val="nil"/>
              <w:left w:val="single" w:sz="8" w:space="0" w:color="000000"/>
              <w:bottom w:val="single" w:sz="8" w:space="0" w:color="000000"/>
              <w:right w:val="single" w:sz="8" w:space="0" w:color="000000"/>
            </w:tcBorders>
          </w:tcPr>
          <w:p w14:paraId="4AB72DD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中会议桌3</w:t>
            </w:r>
          </w:p>
        </w:tc>
        <w:tc>
          <w:tcPr>
            <w:tcW w:w="1036" w:type="dxa"/>
            <w:tcBorders>
              <w:top w:val="nil"/>
              <w:left w:val="single" w:sz="8" w:space="0" w:color="000000"/>
              <w:bottom w:val="single" w:sz="8" w:space="0" w:color="000000"/>
              <w:right w:val="single" w:sz="8" w:space="0" w:color="000000"/>
            </w:tcBorders>
            <w:vAlign w:val="center"/>
          </w:tcPr>
          <w:p w14:paraId="2A9D042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744" w:type="dxa"/>
            <w:tcBorders>
              <w:top w:val="nil"/>
              <w:left w:val="single" w:sz="8" w:space="0" w:color="000000"/>
              <w:bottom w:val="single" w:sz="8" w:space="0" w:color="000000"/>
              <w:right w:val="single" w:sz="8" w:space="0" w:color="000000"/>
            </w:tcBorders>
            <w:vAlign w:val="center"/>
          </w:tcPr>
          <w:p w14:paraId="77D4B3A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39DD11E"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DA65EB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12000</w:t>
            </w:r>
          </w:p>
        </w:tc>
        <w:tc>
          <w:tcPr>
            <w:tcW w:w="1317" w:type="dxa"/>
            <w:vMerge/>
            <w:tcBorders>
              <w:left w:val="single" w:sz="8" w:space="0" w:color="000000"/>
              <w:right w:val="single" w:sz="8" w:space="0" w:color="000000"/>
            </w:tcBorders>
            <w:vAlign w:val="center"/>
          </w:tcPr>
          <w:p w14:paraId="4F6A4C1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68B37C9" w14:textId="77777777" w:rsidR="009871C6" w:rsidRDefault="009871C6">
            <w:pPr>
              <w:widowControl/>
              <w:jc w:val="center"/>
              <w:rPr>
                <w:rFonts w:ascii="宋体" w:hAnsi="宋体" w:cs="宋体" w:hint="eastAsia"/>
                <w:color w:val="000000"/>
                <w:kern w:val="0"/>
                <w:szCs w:val="21"/>
                <w:lang w:bidi="ar"/>
              </w:rPr>
            </w:pPr>
          </w:p>
        </w:tc>
      </w:tr>
      <w:tr w:rsidR="009871C6" w14:paraId="4F15D3C2"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F0C1890"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B35026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70</w:t>
            </w:r>
          </w:p>
        </w:tc>
        <w:tc>
          <w:tcPr>
            <w:tcW w:w="2208" w:type="dxa"/>
            <w:tcBorders>
              <w:top w:val="nil"/>
              <w:left w:val="single" w:sz="8" w:space="0" w:color="000000"/>
              <w:bottom w:val="single" w:sz="8" w:space="0" w:color="000000"/>
              <w:right w:val="single" w:sz="8" w:space="0" w:color="000000"/>
            </w:tcBorders>
          </w:tcPr>
          <w:p w14:paraId="2BA7B8F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中会议桌4</w:t>
            </w:r>
          </w:p>
        </w:tc>
        <w:tc>
          <w:tcPr>
            <w:tcW w:w="1036" w:type="dxa"/>
            <w:tcBorders>
              <w:top w:val="nil"/>
              <w:left w:val="single" w:sz="8" w:space="0" w:color="000000"/>
              <w:bottom w:val="single" w:sz="8" w:space="0" w:color="000000"/>
              <w:right w:val="single" w:sz="8" w:space="0" w:color="000000"/>
            </w:tcBorders>
            <w:vAlign w:val="center"/>
          </w:tcPr>
          <w:p w14:paraId="0C4987F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w:t>
            </w:r>
          </w:p>
        </w:tc>
        <w:tc>
          <w:tcPr>
            <w:tcW w:w="744" w:type="dxa"/>
            <w:tcBorders>
              <w:top w:val="nil"/>
              <w:left w:val="single" w:sz="8" w:space="0" w:color="000000"/>
              <w:bottom w:val="single" w:sz="8" w:space="0" w:color="000000"/>
              <w:right w:val="single" w:sz="8" w:space="0" w:color="000000"/>
            </w:tcBorders>
            <w:vAlign w:val="center"/>
          </w:tcPr>
          <w:p w14:paraId="155FE76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BA4C09B"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A94851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12000</w:t>
            </w:r>
          </w:p>
        </w:tc>
        <w:tc>
          <w:tcPr>
            <w:tcW w:w="1317" w:type="dxa"/>
            <w:vMerge/>
            <w:tcBorders>
              <w:left w:val="single" w:sz="8" w:space="0" w:color="000000"/>
              <w:right w:val="single" w:sz="8" w:space="0" w:color="000000"/>
            </w:tcBorders>
            <w:vAlign w:val="center"/>
          </w:tcPr>
          <w:p w14:paraId="03C45AF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82603BA" w14:textId="77777777" w:rsidR="009871C6" w:rsidRDefault="009871C6">
            <w:pPr>
              <w:widowControl/>
              <w:jc w:val="center"/>
              <w:rPr>
                <w:rFonts w:ascii="宋体" w:hAnsi="宋体" w:cs="宋体" w:hint="eastAsia"/>
                <w:color w:val="000000"/>
                <w:kern w:val="0"/>
                <w:szCs w:val="21"/>
                <w:lang w:bidi="ar"/>
              </w:rPr>
            </w:pPr>
          </w:p>
        </w:tc>
      </w:tr>
      <w:tr w:rsidR="009871C6" w14:paraId="61293D3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04FB24B"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7ED1E6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71</w:t>
            </w:r>
          </w:p>
        </w:tc>
        <w:tc>
          <w:tcPr>
            <w:tcW w:w="2208" w:type="dxa"/>
            <w:tcBorders>
              <w:top w:val="nil"/>
              <w:left w:val="single" w:sz="8" w:space="0" w:color="000000"/>
              <w:bottom w:val="single" w:sz="8" w:space="0" w:color="000000"/>
              <w:right w:val="single" w:sz="8" w:space="0" w:color="000000"/>
            </w:tcBorders>
          </w:tcPr>
          <w:p w14:paraId="29FF483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中会议桌5</w:t>
            </w:r>
          </w:p>
        </w:tc>
        <w:tc>
          <w:tcPr>
            <w:tcW w:w="1036" w:type="dxa"/>
            <w:tcBorders>
              <w:top w:val="nil"/>
              <w:left w:val="single" w:sz="8" w:space="0" w:color="000000"/>
              <w:bottom w:val="single" w:sz="8" w:space="0" w:color="000000"/>
              <w:right w:val="single" w:sz="8" w:space="0" w:color="000000"/>
            </w:tcBorders>
            <w:vAlign w:val="center"/>
          </w:tcPr>
          <w:p w14:paraId="1AA42AD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744" w:type="dxa"/>
            <w:tcBorders>
              <w:top w:val="nil"/>
              <w:left w:val="single" w:sz="8" w:space="0" w:color="000000"/>
              <w:bottom w:val="single" w:sz="8" w:space="0" w:color="000000"/>
              <w:right w:val="single" w:sz="8" w:space="0" w:color="000000"/>
            </w:tcBorders>
            <w:vAlign w:val="center"/>
          </w:tcPr>
          <w:p w14:paraId="024FFCA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03210506"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19B435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12000</w:t>
            </w:r>
          </w:p>
        </w:tc>
        <w:tc>
          <w:tcPr>
            <w:tcW w:w="1317" w:type="dxa"/>
            <w:vMerge/>
            <w:tcBorders>
              <w:left w:val="single" w:sz="8" w:space="0" w:color="000000"/>
              <w:right w:val="single" w:sz="8" w:space="0" w:color="000000"/>
            </w:tcBorders>
            <w:vAlign w:val="center"/>
          </w:tcPr>
          <w:p w14:paraId="291289A0"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99836EB" w14:textId="77777777" w:rsidR="009871C6" w:rsidRDefault="009871C6">
            <w:pPr>
              <w:widowControl/>
              <w:jc w:val="center"/>
              <w:rPr>
                <w:rFonts w:ascii="宋体" w:hAnsi="宋体" w:cs="宋体" w:hint="eastAsia"/>
                <w:color w:val="000000"/>
                <w:kern w:val="0"/>
                <w:szCs w:val="21"/>
                <w:lang w:bidi="ar"/>
              </w:rPr>
            </w:pPr>
          </w:p>
        </w:tc>
      </w:tr>
      <w:tr w:rsidR="009871C6" w14:paraId="007308A2"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6A6A116"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B77139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72</w:t>
            </w:r>
          </w:p>
        </w:tc>
        <w:tc>
          <w:tcPr>
            <w:tcW w:w="2208" w:type="dxa"/>
            <w:tcBorders>
              <w:top w:val="nil"/>
              <w:left w:val="single" w:sz="8" w:space="0" w:color="000000"/>
              <w:bottom w:val="single" w:sz="8" w:space="0" w:color="000000"/>
              <w:right w:val="single" w:sz="8" w:space="0" w:color="000000"/>
            </w:tcBorders>
            <w:vAlign w:val="center"/>
          </w:tcPr>
          <w:p w14:paraId="79F3B87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圆形会议桌1</w:t>
            </w:r>
          </w:p>
        </w:tc>
        <w:tc>
          <w:tcPr>
            <w:tcW w:w="1036" w:type="dxa"/>
            <w:tcBorders>
              <w:top w:val="nil"/>
              <w:left w:val="single" w:sz="8" w:space="0" w:color="000000"/>
              <w:bottom w:val="single" w:sz="8" w:space="0" w:color="000000"/>
              <w:right w:val="single" w:sz="8" w:space="0" w:color="000000"/>
            </w:tcBorders>
            <w:vAlign w:val="center"/>
          </w:tcPr>
          <w:p w14:paraId="5B31E98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744" w:type="dxa"/>
            <w:tcBorders>
              <w:top w:val="nil"/>
              <w:left w:val="single" w:sz="8" w:space="0" w:color="000000"/>
              <w:bottom w:val="single" w:sz="8" w:space="0" w:color="000000"/>
              <w:right w:val="single" w:sz="8" w:space="0" w:color="000000"/>
            </w:tcBorders>
            <w:vAlign w:val="center"/>
          </w:tcPr>
          <w:p w14:paraId="06A6ED1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DE34F0E"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91AA23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12000</w:t>
            </w:r>
          </w:p>
        </w:tc>
        <w:tc>
          <w:tcPr>
            <w:tcW w:w="1317" w:type="dxa"/>
            <w:vMerge/>
            <w:tcBorders>
              <w:left w:val="single" w:sz="8" w:space="0" w:color="000000"/>
              <w:right w:val="single" w:sz="8" w:space="0" w:color="000000"/>
            </w:tcBorders>
            <w:vAlign w:val="center"/>
          </w:tcPr>
          <w:p w14:paraId="1AB24BF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13EF513" w14:textId="77777777" w:rsidR="009871C6" w:rsidRDefault="009871C6">
            <w:pPr>
              <w:widowControl/>
              <w:jc w:val="center"/>
              <w:rPr>
                <w:rFonts w:ascii="宋体" w:hAnsi="宋体" w:cs="宋体" w:hint="eastAsia"/>
                <w:color w:val="000000"/>
                <w:kern w:val="0"/>
                <w:szCs w:val="21"/>
                <w:lang w:bidi="ar"/>
              </w:rPr>
            </w:pPr>
          </w:p>
        </w:tc>
      </w:tr>
      <w:tr w:rsidR="009871C6" w14:paraId="1776EC1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D04794B"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30DD55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73</w:t>
            </w:r>
          </w:p>
        </w:tc>
        <w:tc>
          <w:tcPr>
            <w:tcW w:w="2208" w:type="dxa"/>
            <w:tcBorders>
              <w:top w:val="nil"/>
              <w:left w:val="single" w:sz="8" w:space="0" w:color="000000"/>
              <w:bottom w:val="single" w:sz="8" w:space="0" w:color="000000"/>
              <w:right w:val="single" w:sz="8" w:space="0" w:color="000000"/>
            </w:tcBorders>
            <w:vAlign w:val="center"/>
          </w:tcPr>
          <w:p w14:paraId="0CEA82B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圆形会议桌2</w:t>
            </w:r>
          </w:p>
        </w:tc>
        <w:tc>
          <w:tcPr>
            <w:tcW w:w="1036" w:type="dxa"/>
            <w:tcBorders>
              <w:top w:val="nil"/>
              <w:left w:val="single" w:sz="8" w:space="0" w:color="000000"/>
              <w:bottom w:val="single" w:sz="8" w:space="0" w:color="000000"/>
              <w:right w:val="single" w:sz="8" w:space="0" w:color="000000"/>
            </w:tcBorders>
            <w:vAlign w:val="center"/>
          </w:tcPr>
          <w:p w14:paraId="2837B83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744" w:type="dxa"/>
            <w:tcBorders>
              <w:top w:val="nil"/>
              <w:left w:val="single" w:sz="8" w:space="0" w:color="000000"/>
              <w:bottom w:val="single" w:sz="8" w:space="0" w:color="000000"/>
              <w:right w:val="single" w:sz="8" w:space="0" w:color="000000"/>
            </w:tcBorders>
            <w:vAlign w:val="center"/>
          </w:tcPr>
          <w:p w14:paraId="1770FD1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0FD03B9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818FF4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12000</w:t>
            </w:r>
          </w:p>
        </w:tc>
        <w:tc>
          <w:tcPr>
            <w:tcW w:w="1317" w:type="dxa"/>
            <w:vMerge/>
            <w:tcBorders>
              <w:left w:val="single" w:sz="8" w:space="0" w:color="000000"/>
              <w:right w:val="single" w:sz="8" w:space="0" w:color="000000"/>
            </w:tcBorders>
            <w:vAlign w:val="center"/>
          </w:tcPr>
          <w:p w14:paraId="75F8624A"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C7BDD75" w14:textId="77777777" w:rsidR="009871C6" w:rsidRDefault="009871C6">
            <w:pPr>
              <w:widowControl/>
              <w:jc w:val="center"/>
              <w:rPr>
                <w:rFonts w:ascii="宋体" w:hAnsi="宋体" w:cs="宋体" w:hint="eastAsia"/>
                <w:color w:val="000000"/>
                <w:kern w:val="0"/>
                <w:szCs w:val="21"/>
                <w:lang w:bidi="ar"/>
              </w:rPr>
            </w:pPr>
          </w:p>
        </w:tc>
      </w:tr>
      <w:tr w:rsidR="009871C6" w14:paraId="3D2277A2"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3890233F"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B0797E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74</w:t>
            </w:r>
          </w:p>
        </w:tc>
        <w:tc>
          <w:tcPr>
            <w:tcW w:w="2208" w:type="dxa"/>
            <w:tcBorders>
              <w:top w:val="nil"/>
              <w:left w:val="single" w:sz="8" w:space="0" w:color="000000"/>
              <w:bottom w:val="single" w:sz="8" w:space="0" w:color="000000"/>
              <w:right w:val="single" w:sz="8" w:space="0" w:color="000000"/>
            </w:tcBorders>
            <w:vAlign w:val="center"/>
          </w:tcPr>
          <w:p w14:paraId="0561138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大会议桌</w:t>
            </w:r>
          </w:p>
        </w:tc>
        <w:tc>
          <w:tcPr>
            <w:tcW w:w="1036" w:type="dxa"/>
            <w:tcBorders>
              <w:top w:val="nil"/>
              <w:left w:val="single" w:sz="8" w:space="0" w:color="000000"/>
              <w:bottom w:val="single" w:sz="8" w:space="0" w:color="000000"/>
              <w:right w:val="single" w:sz="8" w:space="0" w:color="000000"/>
            </w:tcBorders>
            <w:vAlign w:val="center"/>
          </w:tcPr>
          <w:p w14:paraId="44E5A7A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733D69E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C0E6F1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C50982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20000</w:t>
            </w:r>
          </w:p>
        </w:tc>
        <w:tc>
          <w:tcPr>
            <w:tcW w:w="1317" w:type="dxa"/>
            <w:vMerge/>
            <w:tcBorders>
              <w:left w:val="single" w:sz="8" w:space="0" w:color="000000"/>
              <w:right w:val="single" w:sz="8" w:space="0" w:color="000000"/>
            </w:tcBorders>
            <w:vAlign w:val="center"/>
          </w:tcPr>
          <w:p w14:paraId="7A656686"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4C24134" w14:textId="77777777" w:rsidR="009871C6" w:rsidRDefault="009871C6">
            <w:pPr>
              <w:widowControl/>
              <w:jc w:val="center"/>
              <w:rPr>
                <w:rFonts w:ascii="宋体" w:hAnsi="宋体" w:cs="宋体" w:hint="eastAsia"/>
                <w:color w:val="000000"/>
                <w:kern w:val="0"/>
                <w:szCs w:val="21"/>
                <w:lang w:bidi="ar"/>
              </w:rPr>
            </w:pPr>
          </w:p>
        </w:tc>
      </w:tr>
      <w:tr w:rsidR="009871C6" w14:paraId="43BC0EF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83B13E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F907A8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75</w:t>
            </w:r>
          </w:p>
        </w:tc>
        <w:tc>
          <w:tcPr>
            <w:tcW w:w="2208" w:type="dxa"/>
            <w:tcBorders>
              <w:top w:val="nil"/>
              <w:left w:val="single" w:sz="8" w:space="0" w:color="000000"/>
              <w:bottom w:val="single" w:sz="8" w:space="0" w:color="000000"/>
              <w:right w:val="single" w:sz="8" w:space="0" w:color="000000"/>
            </w:tcBorders>
            <w:vAlign w:val="center"/>
          </w:tcPr>
          <w:p w14:paraId="6ABC129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条形会议桌1</w:t>
            </w:r>
          </w:p>
        </w:tc>
        <w:tc>
          <w:tcPr>
            <w:tcW w:w="1036" w:type="dxa"/>
            <w:tcBorders>
              <w:top w:val="nil"/>
              <w:left w:val="single" w:sz="8" w:space="0" w:color="000000"/>
              <w:bottom w:val="single" w:sz="8" w:space="0" w:color="000000"/>
              <w:right w:val="single" w:sz="8" w:space="0" w:color="000000"/>
            </w:tcBorders>
            <w:vAlign w:val="center"/>
          </w:tcPr>
          <w:p w14:paraId="294C7D2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w:t>
            </w:r>
          </w:p>
        </w:tc>
        <w:tc>
          <w:tcPr>
            <w:tcW w:w="744" w:type="dxa"/>
            <w:tcBorders>
              <w:top w:val="nil"/>
              <w:left w:val="single" w:sz="8" w:space="0" w:color="000000"/>
              <w:bottom w:val="single" w:sz="8" w:space="0" w:color="000000"/>
              <w:right w:val="single" w:sz="8" w:space="0" w:color="000000"/>
            </w:tcBorders>
            <w:vAlign w:val="center"/>
          </w:tcPr>
          <w:p w14:paraId="5ADF84F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255DA68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FDBE91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1200</w:t>
            </w:r>
          </w:p>
        </w:tc>
        <w:tc>
          <w:tcPr>
            <w:tcW w:w="1317" w:type="dxa"/>
            <w:vMerge/>
            <w:tcBorders>
              <w:left w:val="single" w:sz="8" w:space="0" w:color="000000"/>
              <w:right w:val="single" w:sz="8" w:space="0" w:color="000000"/>
            </w:tcBorders>
            <w:vAlign w:val="center"/>
          </w:tcPr>
          <w:p w14:paraId="762BC24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63D9CC5" w14:textId="77777777" w:rsidR="009871C6" w:rsidRDefault="009871C6">
            <w:pPr>
              <w:widowControl/>
              <w:jc w:val="center"/>
              <w:rPr>
                <w:rFonts w:ascii="宋体" w:hAnsi="宋体" w:cs="宋体" w:hint="eastAsia"/>
                <w:color w:val="000000"/>
                <w:kern w:val="0"/>
                <w:szCs w:val="21"/>
                <w:lang w:bidi="ar"/>
              </w:rPr>
            </w:pPr>
          </w:p>
        </w:tc>
      </w:tr>
      <w:tr w:rsidR="009871C6" w14:paraId="2C575572"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33C3E45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826958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76</w:t>
            </w:r>
          </w:p>
        </w:tc>
        <w:tc>
          <w:tcPr>
            <w:tcW w:w="2208" w:type="dxa"/>
            <w:tcBorders>
              <w:top w:val="nil"/>
              <w:left w:val="single" w:sz="8" w:space="0" w:color="000000"/>
              <w:bottom w:val="single" w:sz="8" w:space="0" w:color="000000"/>
              <w:right w:val="single" w:sz="8" w:space="0" w:color="000000"/>
            </w:tcBorders>
            <w:vAlign w:val="center"/>
          </w:tcPr>
          <w:p w14:paraId="27E7F9C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条形会议桌2</w:t>
            </w:r>
          </w:p>
        </w:tc>
        <w:tc>
          <w:tcPr>
            <w:tcW w:w="1036" w:type="dxa"/>
            <w:tcBorders>
              <w:top w:val="nil"/>
              <w:left w:val="single" w:sz="8" w:space="0" w:color="000000"/>
              <w:bottom w:val="single" w:sz="8" w:space="0" w:color="000000"/>
              <w:right w:val="single" w:sz="8" w:space="0" w:color="000000"/>
            </w:tcBorders>
            <w:vAlign w:val="center"/>
          </w:tcPr>
          <w:p w14:paraId="4BE543E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34</w:t>
            </w:r>
          </w:p>
        </w:tc>
        <w:tc>
          <w:tcPr>
            <w:tcW w:w="744" w:type="dxa"/>
            <w:tcBorders>
              <w:top w:val="nil"/>
              <w:left w:val="single" w:sz="8" w:space="0" w:color="000000"/>
              <w:bottom w:val="single" w:sz="8" w:space="0" w:color="000000"/>
              <w:right w:val="single" w:sz="8" w:space="0" w:color="000000"/>
            </w:tcBorders>
            <w:vAlign w:val="center"/>
          </w:tcPr>
          <w:p w14:paraId="154A64A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C01C66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7F55B9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900</w:t>
            </w:r>
          </w:p>
        </w:tc>
        <w:tc>
          <w:tcPr>
            <w:tcW w:w="1317" w:type="dxa"/>
            <w:vMerge/>
            <w:tcBorders>
              <w:left w:val="single" w:sz="8" w:space="0" w:color="000000"/>
              <w:right w:val="single" w:sz="8" w:space="0" w:color="000000"/>
            </w:tcBorders>
            <w:vAlign w:val="center"/>
          </w:tcPr>
          <w:p w14:paraId="252E7E7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96F026F" w14:textId="77777777" w:rsidR="009871C6" w:rsidRDefault="009871C6">
            <w:pPr>
              <w:widowControl/>
              <w:jc w:val="center"/>
              <w:rPr>
                <w:rFonts w:ascii="宋体" w:hAnsi="宋体" w:cs="宋体" w:hint="eastAsia"/>
                <w:color w:val="000000"/>
                <w:kern w:val="0"/>
                <w:szCs w:val="21"/>
                <w:lang w:bidi="ar"/>
              </w:rPr>
            </w:pPr>
          </w:p>
        </w:tc>
      </w:tr>
      <w:tr w:rsidR="009871C6" w14:paraId="52A013BB"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06F81B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08C288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77</w:t>
            </w:r>
          </w:p>
        </w:tc>
        <w:tc>
          <w:tcPr>
            <w:tcW w:w="2208" w:type="dxa"/>
            <w:tcBorders>
              <w:top w:val="nil"/>
              <w:left w:val="single" w:sz="8" w:space="0" w:color="000000"/>
              <w:bottom w:val="single" w:sz="8" w:space="0" w:color="000000"/>
              <w:right w:val="single" w:sz="8" w:space="0" w:color="000000"/>
            </w:tcBorders>
            <w:vAlign w:val="center"/>
          </w:tcPr>
          <w:p w14:paraId="364C113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条形会议桌3</w:t>
            </w:r>
          </w:p>
        </w:tc>
        <w:tc>
          <w:tcPr>
            <w:tcW w:w="1036" w:type="dxa"/>
            <w:tcBorders>
              <w:top w:val="nil"/>
              <w:left w:val="single" w:sz="8" w:space="0" w:color="000000"/>
              <w:bottom w:val="single" w:sz="8" w:space="0" w:color="000000"/>
              <w:right w:val="single" w:sz="8" w:space="0" w:color="000000"/>
            </w:tcBorders>
            <w:vAlign w:val="center"/>
          </w:tcPr>
          <w:p w14:paraId="7A24B1F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w:t>
            </w:r>
          </w:p>
        </w:tc>
        <w:tc>
          <w:tcPr>
            <w:tcW w:w="744" w:type="dxa"/>
            <w:tcBorders>
              <w:top w:val="nil"/>
              <w:left w:val="single" w:sz="8" w:space="0" w:color="000000"/>
              <w:bottom w:val="single" w:sz="8" w:space="0" w:color="000000"/>
              <w:right w:val="single" w:sz="8" w:space="0" w:color="000000"/>
            </w:tcBorders>
            <w:vAlign w:val="center"/>
          </w:tcPr>
          <w:p w14:paraId="669A83E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42BEBF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C806AA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900</w:t>
            </w:r>
          </w:p>
        </w:tc>
        <w:tc>
          <w:tcPr>
            <w:tcW w:w="1317" w:type="dxa"/>
            <w:vMerge/>
            <w:tcBorders>
              <w:left w:val="single" w:sz="8" w:space="0" w:color="000000"/>
              <w:right w:val="single" w:sz="8" w:space="0" w:color="000000"/>
            </w:tcBorders>
            <w:vAlign w:val="center"/>
          </w:tcPr>
          <w:p w14:paraId="6B579A3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0825FB8" w14:textId="77777777" w:rsidR="009871C6" w:rsidRDefault="009871C6">
            <w:pPr>
              <w:widowControl/>
              <w:jc w:val="center"/>
              <w:rPr>
                <w:rFonts w:ascii="宋体" w:hAnsi="宋体" w:cs="宋体" w:hint="eastAsia"/>
                <w:color w:val="000000"/>
                <w:kern w:val="0"/>
                <w:szCs w:val="21"/>
                <w:lang w:bidi="ar"/>
              </w:rPr>
            </w:pPr>
          </w:p>
        </w:tc>
      </w:tr>
      <w:tr w:rsidR="009871C6" w14:paraId="6E61166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6E06107"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C6F6A1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78</w:t>
            </w:r>
          </w:p>
        </w:tc>
        <w:tc>
          <w:tcPr>
            <w:tcW w:w="2208" w:type="dxa"/>
            <w:tcBorders>
              <w:top w:val="nil"/>
              <w:left w:val="single" w:sz="8" w:space="0" w:color="000000"/>
              <w:bottom w:val="single" w:sz="8" w:space="0" w:color="000000"/>
              <w:right w:val="single" w:sz="8" w:space="0" w:color="000000"/>
            </w:tcBorders>
            <w:vAlign w:val="center"/>
          </w:tcPr>
          <w:p w14:paraId="462DC12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双人沙发1</w:t>
            </w:r>
          </w:p>
        </w:tc>
        <w:tc>
          <w:tcPr>
            <w:tcW w:w="1036" w:type="dxa"/>
            <w:tcBorders>
              <w:top w:val="nil"/>
              <w:left w:val="single" w:sz="8" w:space="0" w:color="000000"/>
              <w:bottom w:val="single" w:sz="8" w:space="0" w:color="000000"/>
              <w:right w:val="single" w:sz="8" w:space="0" w:color="000000"/>
            </w:tcBorders>
            <w:vAlign w:val="center"/>
          </w:tcPr>
          <w:p w14:paraId="6E7A78B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4EFFAB7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6F7735F0"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6CA36A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5F1F4316"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7C5287C" w14:textId="77777777" w:rsidR="009871C6" w:rsidRDefault="009871C6">
            <w:pPr>
              <w:widowControl/>
              <w:jc w:val="center"/>
              <w:rPr>
                <w:rFonts w:ascii="宋体" w:hAnsi="宋体" w:cs="宋体" w:hint="eastAsia"/>
                <w:color w:val="000000"/>
                <w:kern w:val="0"/>
                <w:szCs w:val="21"/>
                <w:lang w:bidi="ar"/>
              </w:rPr>
            </w:pPr>
          </w:p>
        </w:tc>
      </w:tr>
      <w:tr w:rsidR="009871C6" w14:paraId="1C40E7E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29C2EBC"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5FA62A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79</w:t>
            </w:r>
          </w:p>
        </w:tc>
        <w:tc>
          <w:tcPr>
            <w:tcW w:w="2208" w:type="dxa"/>
            <w:tcBorders>
              <w:top w:val="nil"/>
              <w:left w:val="single" w:sz="8" w:space="0" w:color="000000"/>
              <w:bottom w:val="single" w:sz="8" w:space="0" w:color="000000"/>
              <w:right w:val="single" w:sz="8" w:space="0" w:color="000000"/>
            </w:tcBorders>
            <w:vAlign w:val="center"/>
          </w:tcPr>
          <w:p w14:paraId="183FE0E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双人沙发2</w:t>
            </w:r>
          </w:p>
        </w:tc>
        <w:tc>
          <w:tcPr>
            <w:tcW w:w="1036" w:type="dxa"/>
            <w:tcBorders>
              <w:top w:val="nil"/>
              <w:left w:val="single" w:sz="8" w:space="0" w:color="000000"/>
              <w:bottom w:val="single" w:sz="8" w:space="0" w:color="000000"/>
              <w:right w:val="single" w:sz="8" w:space="0" w:color="000000"/>
            </w:tcBorders>
            <w:vAlign w:val="center"/>
          </w:tcPr>
          <w:p w14:paraId="5680B86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w:t>
            </w:r>
          </w:p>
        </w:tc>
        <w:tc>
          <w:tcPr>
            <w:tcW w:w="744" w:type="dxa"/>
            <w:tcBorders>
              <w:top w:val="nil"/>
              <w:left w:val="single" w:sz="8" w:space="0" w:color="000000"/>
              <w:bottom w:val="single" w:sz="8" w:space="0" w:color="000000"/>
              <w:right w:val="single" w:sz="8" w:space="0" w:color="000000"/>
            </w:tcBorders>
            <w:vAlign w:val="center"/>
          </w:tcPr>
          <w:p w14:paraId="3179F8E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A10427C"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4A543A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4DE626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983D431" w14:textId="77777777" w:rsidR="009871C6" w:rsidRDefault="009871C6">
            <w:pPr>
              <w:widowControl/>
              <w:jc w:val="center"/>
              <w:rPr>
                <w:rFonts w:ascii="宋体" w:hAnsi="宋体" w:cs="宋体" w:hint="eastAsia"/>
                <w:color w:val="000000"/>
                <w:kern w:val="0"/>
                <w:szCs w:val="21"/>
                <w:lang w:bidi="ar"/>
              </w:rPr>
            </w:pPr>
          </w:p>
        </w:tc>
      </w:tr>
      <w:tr w:rsidR="009871C6" w14:paraId="7655575B"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D3E73F3"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309450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w:t>
            </w:r>
          </w:p>
        </w:tc>
        <w:tc>
          <w:tcPr>
            <w:tcW w:w="2208" w:type="dxa"/>
            <w:tcBorders>
              <w:top w:val="nil"/>
              <w:left w:val="single" w:sz="8" w:space="0" w:color="000000"/>
              <w:bottom w:val="single" w:sz="8" w:space="0" w:color="000000"/>
              <w:right w:val="single" w:sz="8" w:space="0" w:color="000000"/>
            </w:tcBorders>
            <w:vAlign w:val="center"/>
          </w:tcPr>
          <w:p w14:paraId="5285104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双人沙发3</w:t>
            </w:r>
          </w:p>
        </w:tc>
        <w:tc>
          <w:tcPr>
            <w:tcW w:w="1036" w:type="dxa"/>
            <w:tcBorders>
              <w:top w:val="nil"/>
              <w:left w:val="single" w:sz="8" w:space="0" w:color="000000"/>
              <w:bottom w:val="single" w:sz="8" w:space="0" w:color="000000"/>
              <w:right w:val="single" w:sz="8" w:space="0" w:color="000000"/>
            </w:tcBorders>
            <w:vAlign w:val="center"/>
          </w:tcPr>
          <w:p w14:paraId="03082E3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16</w:t>
            </w:r>
          </w:p>
        </w:tc>
        <w:tc>
          <w:tcPr>
            <w:tcW w:w="744" w:type="dxa"/>
            <w:tcBorders>
              <w:top w:val="nil"/>
              <w:left w:val="single" w:sz="8" w:space="0" w:color="000000"/>
              <w:bottom w:val="single" w:sz="8" w:space="0" w:color="000000"/>
              <w:right w:val="single" w:sz="8" w:space="0" w:color="000000"/>
            </w:tcBorders>
            <w:vAlign w:val="center"/>
          </w:tcPr>
          <w:p w14:paraId="2D197E9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542591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72D14C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2BA094F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9FB150A" w14:textId="77777777" w:rsidR="009871C6" w:rsidRDefault="009871C6">
            <w:pPr>
              <w:widowControl/>
              <w:jc w:val="center"/>
              <w:rPr>
                <w:rFonts w:ascii="宋体" w:hAnsi="宋体" w:cs="宋体" w:hint="eastAsia"/>
                <w:color w:val="000000"/>
                <w:kern w:val="0"/>
                <w:szCs w:val="21"/>
                <w:lang w:bidi="ar"/>
              </w:rPr>
            </w:pPr>
          </w:p>
        </w:tc>
      </w:tr>
      <w:tr w:rsidR="009871C6" w14:paraId="335A4D54"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112022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174A58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81</w:t>
            </w:r>
          </w:p>
        </w:tc>
        <w:tc>
          <w:tcPr>
            <w:tcW w:w="2208" w:type="dxa"/>
            <w:tcBorders>
              <w:top w:val="nil"/>
              <w:left w:val="single" w:sz="8" w:space="0" w:color="000000"/>
              <w:bottom w:val="single" w:sz="8" w:space="0" w:color="000000"/>
              <w:right w:val="single" w:sz="8" w:space="0" w:color="000000"/>
            </w:tcBorders>
            <w:vAlign w:val="center"/>
          </w:tcPr>
          <w:p w14:paraId="36009C2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双人沙发4</w:t>
            </w:r>
          </w:p>
        </w:tc>
        <w:tc>
          <w:tcPr>
            <w:tcW w:w="1036" w:type="dxa"/>
            <w:tcBorders>
              <w:top w:val="nil"/>
              <w:left w:val="single" w:sz="8" w:space="0" w:color="000000"/>
              <w:bottom w:val="single" w:sz="8" w:space="0" w:color="000000"/>
              <w:right w:val="single" w:sz="8" w:space="0" w:color="000000"/>
            </w:tcBorders>
            <w:vAlign w:val="center"/>
          </w:tcPr>
          <w:p w14:paraId="0E16775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18</w:t>
            </w:r>
          </w:p>
        </w:tc>
        <w:tc>
          <w:tcPr>
            <w:tcW w:w="744" w:type="dxa"/>
            <w:tcBorders>
              <w:top w:val="nil"/>
              <w:left w:val="single" w:sz="8" w:space="0" w:color="000000"/>
              <w:bottom w:val="single" w:sz="8" w:space="0" w:color="000000"/>
              <w:right w:val="single" w:sz="8" w:space="0" w:color="000000"/>
            </w:tcBorders>
            <w:vAlign w:val="center"/>
          </w:tcPr>
          <w:p w14:paraId="5A3EC9A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F0B8523"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E9D174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049CBAB7"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396F312" w14:textId="77777777" w:rsidR="009871C6" w:rsidRDefault="009871C6">
            <w:pPr>
              <w:widowControl/>
              <w:jc w:val="center"/>
              <w:rPr>
                <w:rFonts w:ascii="宋体" w:hAnsi="宋体" w:cs="宋体" w:hint="eastAsia"/>
                <w:color w:val="000000"/>
                <w:kern w:val="0"/>
                <w:szCs w:val="21"/>
                <w:lang w:bidi="ar"/>
              </w:rPr>
            </w:pPr>
          </w:p>
        </w:tc>
      </w:tr>
      <w:tr w:rsidR="009871C6" w14:paraId="7C7610CE"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CC535D2"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F78E10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82</w:t>
            </w:r>
          </w:p>
        </w:tc>
        <w:tc>
          <w:tcPr>
            <w:tcW w:w="2208" w:type="dxa"/>
            <w:tcBorders>
              <w:top w:val="nil"/>
              <w:left w:val="single" w:sz="8" w:space="0" w:color="000000"/>
              <w:bottom w:val="single" w:sz="8" w:space="0" w:color="000000"/>
              <w:right w:val="single" w:sz="8" w:space="0" w:color="000000"/>
            </w:tcBorders>
            <w:vAlign w:val="center"/>
          </w:tcPr>
          <w:p w14:paraId="741D4A5E"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三人位沙发</w:t>
            </w:r>
            <w:proofErr w:type="gramEnd"/>
            <w:r>
              <w:rPr>
                <w:rFonts w:ascii="宋体" w:hAnsi="宋体" w:cs="宋体" w:hint="eastAsia"/>
                <w:color w:val="000000"/>
                <w:kern w:val="0"/>
                <w:szCs w:val="21"/>
                <w:lang w:bidi="ar"/>
              </w:rPr>
              <w:t>1</w:t>
            </w:r>
          </w:p>
        </w:tc>
        <w:tc>
          <w:tcPr>
            <w:tcW w:w="1036" w:type="dxa"/>
            <w:tcBorders>
              <w:top w:val="nil"/>
              <w:left w:val="single" w:sz="8" w:space="0" w:color="000000"/>
              <w:bottom w:val="single" w:sz="8" w:space="0" w:color="000000"/>
              <w:right w:val="single" w:sz="8" w:space="0" w:color="000000"/>
            </w:tcBorders>
            <w:vAlign w:val="center"/>
          </w:tcPr>
          <w:p w14:paraId="40B56EC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w:t>
            </w:r>
          </w:p>
        </w:tc>
        <w:tc>
          <w:tcPr>
            <w:tcW w:w="744" w:type="dxa"/>
            <w:tcBorders>
              <w:top w:val="nil"/>
              <w:left w:val="single" w:sz="8" w:space="0" w:color="000000"/>
              <w:bottom w:val="single" w:sz="8" w:space="0" w:color="000000"/>
              <w:right w:val="single" w:sz="8" w:space="0" w:color="000000"/>
            </w:tcBorders>
            <w:vAlign w:val="center"/>
          </w:tcPr>
          <w:p w14:paraId="701EC4E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9F7723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46F40F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25331F3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A58642B" w14:textId="77777777" w:rsidR="009871C6" w:rsidRDefault="009871C6">
            <w:pPr>
              <w:widowControl/>
              <w:jc w:val="center"/>
              <w:rPr>
                <w:rFonts w:ascii="宋体" w:hAnsi="宋体" w:cs="宋体" w:hint="eastAsia"/>
                <w:color w:val="000000"/>
                <w:kern w:val="0"/>
                <w:szCs w:val="21"/>
                <w:lang w:bidi="ar"/>
              </w:rPr>
            </w:pPr>
          </w:p>
        </w:tc>
      </w:tr>
      <w:tr w:rsidR="009871C6" w14:paraId="0F95175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7D96DA8"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368CBA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83</w:t>
            </w:r>
          </w:p>
        </w:tc>
        <w:tc>
          <w:tcPr>
            <w:tcW w:w="2208" w:type="dxa"/>
            <w:tcBorders>
              <w:top w:val="nil"/>
              <w:left w:val="single" w:sz="8" w:space="0" w:color="000000"/>
              <w:bottom w:val="single" w:sz="8" w:space="0" w:color="000000"/>
              <w:right w:val="single" w:sz="8" w:space="0" w:color="000000"/>
            </w:tcBorders>
            <w:vAlign w:val="center"/>
          </w:tcPr>
          <w:p w14:paraId="2FC0E372"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三人位沙发</w:t>
            </w:r>
            <w:proofErr w:type="gramEnd"/>
            <w:r>
              <w:rPr>
                <w:rFonts w:ascii="宋体" w:hAnsi="宋体" w:cs="宋体" w:hint="eastAsia"/>
                <w:color w:val="000000"/>
                <w:kern w:val="0"/>
                <w:szCs w:val="21"/>
                <w:lang w:bidi="ar"/>
              </w:rPr>
              <w:t>2</w:t>
            </w:r>
          </w:p>
        </w:tc>
        <w:tc>
          <w:tcPr>
            <w:tcW w:w="1036" w:type="dxa"/>
            <w:tcBorders>
              <w:top w:val="nil"/>
              <w:left w:val="single" w:sz="8" w:space="0" w:color="000000"/>
              <w:bottom w:val="single" w:sz="8" w:space="0" w:color="000000"/>
              <w:right w:val="single" w:sz="8" w:space="0" w:color="000000"/>
            </w:tcBorders>
            <w:vAlign w:val="center"/>
          </w:tcPr>
          <w:p w14:paraId="6A841DE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w:t>
            </w:r>
          </w:p>
        </w:tc>
        <w:tc>
          <w:tcPr>
            <w:tcW w:w="744" w:type="dxa"/>
            <w:tcBorders>
              <w:top w:val="nil"/>
              <w:left w:val="single" w:sz="8" w:space="0" w:color="000000"/>
              <w:bottom w:val="single" w:sz="8" w:space="0" w:color="000000"/>
              <w:right w:val="single" w:sz="8" w:space="0" w:color="000000"/>
            </w:tcBorders>
            <w:vAlign w:val="center"/>
          </w:tcPr>
          <w:p w14:paraId="740272E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C490B8B"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CAB7A0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5D7C3C0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873352C" w14:textId="77777777" w:rsidR="009871C6" w:rsidRDefault="009871C6">
            <w:pPr>
              <w:widowControl/>
              <w:jc w:val="center"/>
              <w:rPr>
                <w:rFonts w:ascii="宋体" w:hAnsi="宋体" w:cs="宋体" w:hint="eastAsia"/>
                <w:color w:val="000000"/>
                <w:kern w:val="0"/>
                <w:szCs w:val="21"/>
                <w:lang w:bidi="ar"/>
              </w:rPr>
            </w:pPr>
          </w:p>
        </w:tc>
      </w:tr>
      <w:tr w:rsidR="009871C6" w14:paraId="45C2F82A"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D2F7D08"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A796BC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84</w:t>
            </w:r>
          </w:p>
        </w:tc>
        <w:tc>
          <w:tcPr>
            <w:tcW w:w="2208" w:type="dxa"/>
            <w:tcBorders>
              <w:top w:val="nil"/>
              <w:left w:val="single" w:sz="8" w:space="0" w:color="000000"/>
              <w:bottom w:val="single" w:sz="8" w:space="0" w:color="000000"/>
              <w:right w:val="single" w:sz="8" w:space="0" w:color="000000"/>
            </w:tcBorders>
            <w:vAlign w:val="center"/>
          </w:tcPr>
          <w:p w14:paraId="50F7C49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新中式沙发1</w:t>
            </w:r>
          </w:p>
        </w:tc>
        <w:tc>
          <w:tcPr>
            <w:tcW w:w="1036" w:type="dxa"/>
            <w:tcBorders>
              <w:top w:val="nil"/>
              <w:left w:val="single" w:sz="8" w:space="0" w:color="000000"/>
              <w:bottom w:val="single" w:sz="8" w:space="0" w:color="000000"/>
              <w:right w:val="single" w:sz="8" w:space="0" w:color="000000"/>
            </w:tcBorders>
            <w:vAlign w:val="center"/>
          </w:tcPr>
          <w:p w14:paraId="6792C10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22</w:t>
            </w:r>
          </w:p>
        </w:tc>
        <w:tc>
          <w:tcPr>
            <w:tcW w:w="744" w:type="dxa"/>
            <w:tcBorders>
              <w:top w:val="nil"/>
              <w:left w:val="single" w:sz="8" w:space="0" w:color="000000"/>
              <w:bottom w:val="single" w:sz="8" w:space="0" w:color="000000"/>
              <w:right w:val="single" w:sz="8" w:space="0" w:color="000000"/>
            </w:tcBorders>
            <w:vAlign w:val="center"/>
          </w:tcPr>
          <w:p w14:paraId="1AB79E9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642DFC9"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82B022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E3F50F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A9A8726" w14:textId="77777777" w:rsidR="009871C6" w:rsidRDefault="009871C6">
            <w:pPr>
              <w:widowControl/>
              <w:jc w:val="center"/>
              <w:rPr>
                <w:rFonts w:ascii="宋体" w:hAnsi="宋体" w:cs="宋体" w:hint="eastAsia"/>
                <w:color w:val="000000"/>
                <w:kern w:val="0"/>
                <w:szCs w:val="21"/>
                <w:lang w:bidi="ar"/>
              </w:rPr>
            </w:pPr>
          </w:p>
        </w:tc>
      </w:tr>
      <w:tr w:rsidR="009871C6" w14:paraId="4A122185"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B7D611E"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9568FA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85</w:t>
            </w:r>
          </w:p>
        </w:tc>
        <w:tc>
          <w:tcPr>
            <w:tcW w:w="2208" w:type="dxa"/>
            <w:tcBorders>
              <w:top w:val="nil"/>
              <w:left w:val="single" w:sz="8" w:space="0" w:color="000000"/>
              <w:bottom w:val="single" w:sz="8" w:space="0" w:color="000000"/>
              <w:right w:val="single" w:sz="8" w:space="0" w:color="000000"/>
            </w:tcBorders>
            <w:vAlign w:val="center"/>
          </w:tcPr>
          <w:p w14:paraId="5C1F635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新中式沙发2</w:t>
            </w:r>
          </w:p>
        </w:tc>
        <w:tc>
          <w:tcPr>
            <w:tcW w:w="1036" w:type="dxa"/>
            <w:tcBorders>
              <w:top w:val="nil"/>
              <w:left w:val="single" w:sz="8" w:space="0" w:color="000000"/>
              <w:bottom w:val="single" w:sz="8" w:space="0" w:color="000000"/>
              <w:right w:val="single" w:sz="8" w:space="0" w:color="000000"/>
            </w:tcBorders>
            <w:vAlign w:val="center"/>
          </w:tcPr>
          <w:p w14:paraId="66C1166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45</w:t>
            </w:r>
          </w:p>
        </w:tc>
        <w:tc>
          <w:tcPr>
            <w:tcW w:w="744" w:type="dxa"/>
            <w:tcBorders>
              <w:top w:val="nil"/>
              <w:left w:val="single" w:sz="8" w:space="0" w:color="000000"/>
              <w:bottom w:val="single" w:sz="8" w:space="0" w:color="000000"/>
              <w:right w:val="single" w:sz="8" w:space="0" w:color="000000"/>
            </w:tcBorders>
            <w:vAlign w:val="center"/>
          </w:tcPr>
          <w:p w14:paraId="2BECE3B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89F273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016BBB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57BD65B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2A24527" w14:textId="77777777" w:rsidR="009871C6" w:rsidRDefault="009871C6">
            <w:pPr>
              <w:widowControl/>
              <w:jc w:val="center"/>
              <w:rPr>
                <w:rFonts w:ascii="宋体" w:hAnsi="宋体" w:cs="宋体" w:hint="eastAsia"/>
                <w:color w:val="000000"/>
                <w:kern w:val="0"/>
                <w:szCs w:val="21"/>
                <w:lang w:bidi="ar"/>
              </w:rPr>
            </w:pPr>
          </w:p>
        </w:tc>
      </w:tr>
      <w:tr w:rsidR="009871C6" w14:paraId="48EFE647"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4B3925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68FA74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86</w:t>
            </w:r>
          </w:p>
        </w:tc>
        <w:tc>
          <w:tcPr>
            <w:tcW w:w="2208" w:type="dxa"/>
            <w:tcBorders>
              <w:top w:val="nil"/>
              <w:left w:val="single" w:sz="8" w:space="0" w:color="000000"/>
              <w:bottom w:val="single" w:sz="8" w:space="0" w:color="000000"/>
              <w:right w:val="single" w:sz="8" w:space="0" w:color="000000"/>
            </w:tcBorders>
            <w:vAlign w:val="center"/>
          </w:tcPr>
          <w:p w14:paraId="5D26CEE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新中式沙发3</w:t>
            </w:r>
          </w:p>
        </w:tc>
        <w:tc>
          <w:tcPr>
            <w:tcW w:w="1036" w:type="dxa"/>
            <w:tcBorders>
              <w:top w:val="nil"/>
              <w:left w:val="single" w:sz="8" w:space="0" w:color="000000"/>
              <w:bottom w:val="single" w:sz="8" w:space="0" w:color="000000"/>
              <w:right w:val="single" w:sz="8" w:space="0" w:color="000000"/>
            </w:tcBorders>
            <w:vAlign w:val="center"/>
          </w:tcPr>
          <w:p w14:paraId="5413A57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w:t>
            </w:r>
          </w:p>
        </w:tc>
        <w:tc>
          <w:tcPr>
            <w:tcW w:w="744" w:type="dxa"/>
            <w:tcBorders>
              <w:top w:val="nil"/>
              <w:left w:val="single" w:sz="8" w:space="0" w:color="000000"/>
              <w:bottom w:val="single" w:sz="8" w:space="0" w:color="000000"/>
              <w:right w:val="single" w:sz="8" w:space="0" w:color="000000"/>
            </w:tcBorders>
            <w:vAlign w:val="center"/>
          </w:tcPr>
          <w:p w14:paraId="24D780C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08889D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C79925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514F523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3EFB9AE" w14:textId="77777777" w:rsidR="009871C6" w:rsidRDefault="009871C6">
            <w:pPr>
              <w:widowControl/>
              <w:jc w:val="center"/>
              <w:rPr>
                <w:rFonts w:ascii="宋体" w:hAnsi="宋体" w:cs="宋体" w:hint="eastAsia"/>
                <w:color w:val="000000"/>
                <w:kern w:val="0"/>
                <w:szCs w:val="21"/>
                <w:lang w:bidi="ar"/>
              </w:rPr>
            </w:pPr>
          </w:p>
        </w:tc>
      </w:tr>
      <w:tr w:rsidR="009871C6" w14:paraId="5D3BD50E"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CCB007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396B70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87</w:t>
            </w:r>
          </w:p>
        </w:tc>
        <w:tc>
          <w:tcPr>
            <w:tcW w:w="2208" w:type="dxa"/>
            <w:tcBorders>
              <w:top w:val="nil"/>
              <w:left w:val="single" w:sz="8" w:space="0" w:color="000000"/>
              <w:bottom w:val="single" w:sz="8" w:space="0" w:color="000000"/>
              <w:right w:val="single" w:sz="8" w:space="0" w:color="000000"/>
            </w:tcBorders>
            <w:vAlign w:val="center"/>
          </w:tcPr>
          <w:p w14:paraId="0F1C060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新中式沙发4</w:t>
            </w:r>
          </w:p>
        </w:tc>
        <w:tc>
          <w:tcPr>
            <w:tcW w:w="1036" w:type="dxa"/>
            <w:tcBorders>
              <w:top w:val="nil"/>
              <w:left w:val="single" w:sz="8" w:space="0" w:color="000000"/>
              <w:bottom w:val="single" w:sz="8" w:space="0" w:color="000000"/>
              <w:right w:val="single" w:sz="8" w:space="0" w:color="000000"/>
            </w:tcBorders>
            <w:vAlign w:val="center"/>
          </w:tcPr>
          <w:p w14:paraId="22CD72B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w:t>
            </w:r>
          </w:p>
        </w:tc>
        <w:tc>
          <w:tcPr>
            <w:tcW w:w="744" w:type="dxa"/>
            <w:tcBorders>
              <w:top w:val="nil"/>
              <w:left w:val="single" w:sz="8" w:space="0" w:color="000000"/>
              <w:bottom w:val="single" w:sz="8" w:space="0" w:color="000000"/>
              <w:right w:val="single" w:sz="8" w:space="0" w:color="000000"/>
            </w:tcBorders>
            <w:vAlign w:val="center"/>
          </w:tcPr>
          <w:p w14:paraId="769C34D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40F32CC"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17AC3F2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CA46BE0"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94EF017" w14:textId="77777777" w:rsidR="009871C6" w:rsidRDefault="009871C6">
            <w:pPr>
              <w:widowControl/>
              <w:jc w:val="center"/>
              <w:rPr>
                <w:rFonts w:ascii="宋体" w:hAnsi="宋体" w:cs="宋体" w:hint="eastAsia"/>
                <w:color w:val="000000"/>
                <w:kern w:val="0"/>
                <w:szCs w:val="21"/>
                <w:lang w:bidi="ar"/>
              </w:rPr>
            </w:pPr>
          </w:p>
        </w:tc>
      </w:tr>
      <w:tr w:rsidR="009871C6" w14:paraId="16159DB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494938E"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EDB5C6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88</w:t>
            </w:r>
          </w:p>
        </w:tc>
        <w:tc>
          <w:tcPr>
            <w:tcW w:w="2208" w:type="dxa"/>
            <w:tcBorders>
              <w:top w:val="nil"/>
              <w:left w:val="single" w:sz="8" w:space="0" w:color="000000"/>
              <w:bottom w:val="single" w:sz="8" w:space="0" w:color="000000"/>
              <w:right w:val="single" w:sz="8" w:space="0" w:color="000000"/>
            </w:tcBorders>
            <w:vAlign w:val="center"/>
          </w:tcPr>
          <w:p w14:paraId="0BD4DE7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新中式沙发5</w:t>
            </w:r>
          </w:p>
        </w:tc>
        <w:tc>
          <w:tcPr>
            <w:tcW w:w="1036" w:type="dxa"/>
            <w:tcBorders>
              <w:top w:val="nil"/>
              <w:left w:val="single" w:sz="8" w:space="0" w:color="000000"/>
              <w:bottom w:val="single" w:sz="8" w:space="0" w:color="000000"/>
              <w:right w:val="single" w:sz="8" w:space="0" w:color="000000"/>
            </w:tcBorders>
            <w:vAlign w:val="center"/>
          </w:tcPr>
          <w:p w14:paraId="2CB08CF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w:t>
            </w:r>
          </w:p>
        </w:tc>
        <w:tc>
          <w:tcPr>
            <w:tcW w:w="744" w:type="dxa"/>
            <w:tcBorders>
              <w:top w:val="nil"/>
              <w:left w:val="single" w:sz="8" w:space="0" w:color="000000"/>
              <w:bottom w:val="single" w:sz="8" w:space="0" w:color="000000"/>
              <w:right w:val="single" w:sz="8" w:space="0" w:color="000000"/>
            </w:tcBorders>
            <w:vAlign w:val="center"/>
          </w:tcPr>
          <w:p w14:paraId="295AEC8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D4C54F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0B9FE0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4A6BC6A"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547F810" w14:textId="77777777" w:rsidR="009871C6" w:rsidRDefault="009871C6">
            <w:pPr>
              <w:widowControl/>
              <w:jc w:val="center"/>
              <w:rPr>
                <w:rFonts w:ascii="宋体" w:hAnsi="宋体" w:cs="宋体" w:hint="eastAsia"/>
                <w:color w:val="000000"/>
                <w:kern w:val="0"/>
                <w:szCs w:val="21"/>
                <w:lang w:bidi="ar"/>
              </w:rPr>
            </w:pPr>
          </w:p>
        </w:tc>
      </w:tr>
      <w:tr w:rsidR="009871C6" w14:paraId="7EC27395"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433BB97"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492109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89</w:t>
            </w:r>
          </w:p>
        </w:tc>
        <w:tc>
          <w:tcPr>
            <w:tcW w:w="2208" w:type="dxa"/>
            <w:tcBorders>
              <w:top w:val="nil"/>
              <w:left w:val="single" w:sz="8" w:space="0" w:color="000000"/>
              <w:bottom w:val="single" w:sz="8" w:space="0" w:color="000000"/>
              <w:right w:val="single" w:sz="8" w:space="0" w:color="000000"/>
            </w:tcBorders>
            <w:vAlign w:val="center"/>
          </w:tcPr>
          <w:p w14:paraId="31C890F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新中式沙发6</w:t>
            </w:r>
          </w:p>
        </w:tc>
        <w:tc>
          <w:tcPr>
            <w:tcW w:w="1036" w:type="dxa"/>
            <w:tcBorders>
              <w:top w:val="nil"/>
              <w:left w:val="single" w:sz="8" w:space="0" w:color="000000"/>
              <w:bottom w:val="single" w:sz="8" w:space="0" w:color="000000"/>
              <w:right w:val="single" w:sz="8" w:space="0" w:color="000000"/>
            </w:tcBorders>
            <w:vAlign w:val="center"/>
          </w:tcPr>
          <w:p w14:paraId="223FB5D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w:t>
            </w:r>
          </w:p>
        </w:tc>
        <w:tc>
          <w:tcPr>
            <w:tcW w:w="744" w:type="dxa"/>
            <w:tcBorders>
              <w:top w:val="nil"/>
              <w:left w:val="single" w:sz="8" w:space="0" w:color="000000"/>
              <w:bottom w:val="single" w:sz="8" w:space="0" w:color="000000"/>
              <w:right w:val="single" w:sz="8" w:space="0" w:color="000000"/>
            </w:tcBorders>
            <w:vAlign w:val="center"/>
          </w:tcPr>
          <w:p w14:paraId="6853370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AC9A8B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7F41B9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67B71FD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1340ADF" w14:textId="77777777" w:rsidR="009871C6" w:rsidRDefault="009871C6">
            <w:pPr>
              <w:widowControl/>
              <w:jc w:val="center"/>
              <w:rPr>
                <w:rFonts w:ascii="宋体" w:hAnsi="宋体" w:cs="宋体" w:hint="eastAsia"/>
                <w:color w:val="000000"/>
                <w:kern w:val="0"/>
                <w:szCs w:val="21"/>
                <w:lang w:bidi="ar"/>
              </w:rPr>
            </w:pPr>
          </w:p>
        </w:tc>
      </w:tr>
      <w:tr w:rsidR="009871C6" w14:paraId="466D177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FF3C69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A03A43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90</w:t>
            </w:r>
          </w:p>
        </w:tc>
        <w:tc>
          <w:tcPr>
            <w:tcW w:w="2208" w:type="dxa"/>
            <w:tcBorders>
              <w:top w:val="nil"/>
              <w:left w:val="single" w:sz="8" w:space="0" w:color="000000"/>
              <w:bottom w:val="single" w:sz="8" w:space="0" w:color="000000"/>
              <w:right w:val="single" w:sz="8" w:space="0" w:color="000000"/>
            </w:tcBorders>
            <w:vAlign w:val="center"/>
          </w:tcPr>
          <w:p w14:paraId="2398935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新中式沙发7</w:t>
            </w:r>
          </w:p>
        </w:tc>
        <w:tc>
          <w:tcPr>
            <w:tcW w:w="1036" w:type="dxa"/>
            <w:tcBorders>
              <w:top w:val="nil"/>
              <w:left w:val="single" w:sz="8" w:space="0" w:color="000000"/>
              <w:bottom w:val="single" w:sz="8" w:space="0" w:color="000000"/>
              <w:right w:val="single" w:sz="8" w:space="0" w:color="000000"/>
            </w:tcBorders>
            <w:vAlign w:val="center"/>
          </w:tcPr>
          <w:p w14:paraId="448468A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4D60735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7515F5E"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83C7AE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603D46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5F744B9" w14:textId="77777777" w:rsidR="009871C6" w:rsidRDefault="009871C6">
            <w:pPr>
              <w:widowControl/>
              <w:jc w:val="center"/>
              <w:rPr>
                <w:rFonts w:ascii="宋体" w:hAnsi="宋体" w:cs="宋体" w:hint="eastAsia"/>
                <w:color w:val="000000"/>
                <w:kern w:val="0"/>
                <w:szCs w:val="21"/>
                <w:lang w:bidi="ar"/>
              </w:rPr>
            </w:pPr>
          </w:p>
        </w:tc>
      </w:tr>
      <w:tr w:rsidR="009871C6" w14:paraId="1242A9B3"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0DDB2E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5CE56B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91</w:t>
            </w:r>
          </w:p>
        </w:tc>
        <w:tc>
          <w:tcPr>
            <w:tcW w:w="2208" w:type="dxa"/>
            <w:tcBorders>
              <w:top w:val="nil"/>
              <w:left w:val="single" w:sz="8" w:space="0" w:color="000000"/>
              <w:bottom w:val="single" w:sz="8" w:space="0" w:color="000000"/>
              <w:right w:val="single" w:sz="8" w:space="0" w:color="000000"/>
            </w:tcBorders>
            <w:vAlign w:val="center"/>
          </w:tcPr>
          <w:p w14:paraId="5391827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实木组合沙发1</w:t>
            </w:r>
          </w:p>
        </w:tc>
        <w:tc>
          <w:tcPr>
            <w:tcW w:w="1036" w:type="dxa"/>
            <w:tcBorders>
              <w:top w:val="nil"/>
              <w:left w:val="single" w:sz="8" w:space="0" w:color="000000"/>
              <w:bottom w:val="single" w:sz="8" w:space="0" w:color="000000"/>
              <w:right w:val="single" w:sz="8" w:space="0" w:color="000000"/>
            </w:tcBorders>
            <w:vAlign w:val="center"/>
          </w:tcPr>
          <w:p w14:paraId="1FB9012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06F9741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3607EB4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A7F0E4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D1DE3A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9D08318" w14:textId="77777777" w:rsidR="009871C6" w:rsidRDefault="009871C6">
            <w:pPr>
              <w:widowControl/>
              <w:jc w:val="center"/>
              <w:rPr>
                <w:rFonts w:ascii="宋体" w:hAnsi="宋体" w:cs="宋体" w:hint="eastAsia"/>
                <w:color w:val="000000"/>
                <w:kern w:val="0"/>
                <w:szCs w:val="21"/>
                <w:lang w:bidi="ar"/>
              </w:rPr>
            </w:pPr>
          </w:p>
        </w:tc>
      </w:tr>
      <w:tr w:rsidR="009871C6" w14:paraId="10991492"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CC62957"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5A27C7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92</w:t>
            </w:r>
          </w:p>
        </w:tc>
        <w:tc>
          <w:tcPr>
            <w:tcW w:w="2208" w:type="dxa"/>
            <w:tcBorders>
              <w:top w:val="nil"/>
              <w:left w:val="single" w:sz="8" w:space="0" w:color="000000"/>
              <w:bottom w:val="single" w:sz="8" w:space="0" w:color="000000"/>
              <w:right w:val="single" w:sz="8" w:space="0" w:color="000000"/>
            </w:tcBorders>
            <w:vAlign w:val="center"/>
          </w:tcPr>
          <w:p w14:paraId="4DAA47F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实木组合沙发2</w:t>
            </w:r>
          </w:p>
        </w:tc>
        <w:tc>
          <w:tcPr>
            <w:tcW w:w="1036" w:type="dxa"/>
            <w:tcBorders>
              <w:top w:val="nil"/>
              <w:left w:val="single" w:sz="8" w:space="0" w:color="000000"/>
              <w:bottom w:val="single" w:sz="8" w:space="0" w:color="000000"/>
              <w:right w:val="single" w:sz="8" w:space="0" w:color="000000"/>
            </w:tcBorders>
            <w:vAlign w:val="center"/>
          </w:tcPr>
          <w:p w14:paraId="71B8C2F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744" w:type="dxa"/>
            <w:tcBorders>
              <w:top w:val="nil"/>
              <w:left w:val="single" w:sz="8" w:space="0" w:color="000000"/>
              <w:bottom w:val="single" w:sz="8" w:space="0" w:color="000000"/>
              <w:right w:val="single" w:sz="8" w:space="0" w:color="000000"/>
            </w:tcBorders>
            <w:vAlign w:val="center"/>
          </w:tcPr>
          <w:p w14:paraId="14B1112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21009089"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7AB35A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650458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D687549" w14:textId="77777777" w:rsidR="009871C6" w:rsidRDefault="009871C6">
            <w:pPr>
              <w:widowControl/>
              <w:jc w:val="center"/>
              <w:rPr>
                <w:rFonts w:ascii="宋体" w:hAnsi="宋体" w:cs="宋体" w:hint="eastAsia"/>
                <w:color w:val="000000"/>
                <w:kern w:val="0"/>
                <w:szCs w:val="21"/>
                <w:lang w:bidi="ar"/>
              </w:rPr>
            </w:pPr>
          </w:p>
        </w:tc>
      </w:tr>
      <w:tr w:rsidR="009871C6" w14:paraId="4B308096"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8B4B95D"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2E638D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93</w:t>
            </w:r>
          </w:p>
        </w:tc>
        <w:tc>
          <w:tcPr>
            <w:tcW w:w="2208" w:type="dxa"/>
            <w:tcBorders>
              <w:top w:val="nil"/>
              <w:left w:val="single" w:sz="8" w:space="0" w:color="000000"/>
              <w:bottom w:val="single" w:sz="8" w:space="0" w:color="000000"/>
              <w:right w:val="single" w:sz="8" w:space="0" w:color="000000"/>
            </w:tcBorders>
            <w:vAlign w:val="center"/>
          </w:tcPr>
          <w:p w14:paraId="5B25F23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实木组合沙发4</w:t>
            </w:r>
          </w:p>
        </w:tc>
        <w:tc>
          <w:tcPr>
            <w:tcW w:w="1036" w:type="dxa"/>
            <w:tcBorders>
              <w:top w:val="nil"/>
              <w:left w:val="single" w:sz="8" w:space="0" w:color="000000"/>
              <w:bottom w:val="single" w:sz="8" w:space="0" w:color="000000"/>
              <w:right w:val="single" w:sz="8" w:space="0" w:color="000000"/>
            </w:tcBorders>
            <w:vAlign w:val="center"/>
          </w:tcPr>
          <w:p w14:paraId="4D51EE8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4426C47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3A9FD6FE"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080B82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740C125"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A757368" w14:textId="77777777" w:rsidR="009871C6" w:rsidRDefault="009871C6">
            <w:pPr>
              <w:widowControl/>
              <w:jc w:val="center"/>
              <w:rPr>
                <w:rFonts w:ascii="宋体" w:hAnsi="宋体" w:cs="宋体" w:hint="eastAsia"/>
                <w:color w:val="000000"/>
                <w:kern w:val="0"/>
                <w:szCs w:val="21"/>
                <w:lang w:bidi="ar"/>
              </w:rPr>
            </w:pPr>
          </w:p>
        </w:tc>
      </w:tr>
      <w:tr w:rsidR="009871C6" w14:paraId="11016267"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83D1350"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E2CD70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94</w:t>
            </w:r>
          </w:p>
        </w:tc>
        <w:tc>
          <w:tcPr>
            <w:tcW w:w="2208" w:type="dxa"/>
            <w:tcBorders>
              <w:top w:val="nil"/>
              <w:left w:val="single" w:sz="8" w:space="0" w:color="000000"/>
              <w:bottom w:val="single" w:sz="8" w:space="0" w:color="000000"/>
              <w:right w:val="single" w:sz="8" w:space="0" w:color="000000"/>
            </w:tcBorders>
            <w:vAlign w:val="center"/>
          </w:tcPr>
          <w:p w14:paraId="10D1F34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边几</w:t>
            </w:r>
            <w:proofErr w:type="gramStart"/>
            <w:r>
              <w:rPr>
                <w:rFonts w:ascii="宋体" w:hAnsi="宋体" w:cs="宋体" w:hint="eastAsia"/>
                <w:color w:val="000000"/>
                <w:kern w:val="0"/>
                <w:szCs w:val="21"/>
                <w:lang w:bidi="ar"/>
              </w:rPr>
              <w:t>1</w:t>
            </w:r>
            <w:proofErr w:type="gramEnd"/>
          </w:p>
        </w:tc>
        <w:tc>
          <w:tcPr>
            <w:tcW w:w="1036" w:type="dxa"/>
            <w:tcBorders>
              <w:top w:val="nil"/>
              <w:left w:val="single" w:sz="8" w:space="0" w:color="000000"/>
              <w:bottom w:val="single" w:sz="8" w:space="0" w:color="000000"/>
              <w:right w:val="single" w:sz="8" w:space="0" w:color="000000"/>
            </w:tcBorders>
            <w:vAlign w:val="center"/>
          </w:tcPr>
          <w:p w14:paraId="4D51D40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26</w:t>
            </w:r>
          </w:p>
        </w:tc>
        <w:tc>
          <w:tcPr>
            <w:tcW w:w="744" w:type="dxa"/>
            <w:tcBorders>
              <w:top w:val="nil"/>
              <w:left w:val="single" w:sz="8" w:space="0" w:color="000000"/>
              <w:bottom w:val="single" w:sz="8" w:space="0" w:color="000000"/>
              <w:right w:val="single" w:sz="8" w:space="0" w:color="000000"/>
            </w:tcBorders>
            <w:vAlign w:val="center"/>
          </w:tcPr>
          <w:p w14:paraId="4D2F9A0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A2691D1"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F10BF8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9745CD2"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B91A684" w14:textId="77777777" w:rsidR="009871C6" w:rsidRDefault="009871C6">
            <w:pPr>
              <w:widowControl/>
              <w:jc w:val="center"/>
              <w:rPr>
                <w:rFonts w:ascii="宋体" w:hAnsi="宋体" w:cs="宋体" w:hint="eastAsia"/>
                <w:color w:val="000000"/>
                <w:kern w:val="0"/>
                <w:szCs w:val="21"/>
                <w:lang w:bidi="ar"/>
              </w:rPr>
            </w:pPr>
          </w:p>
        </w:tc>
      </w:tr>
      <w:tr w:rsidR="009871C6" w14:paraId="2FB38736"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7C9451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05CBF5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95</w:t>
            </w:r>
          </w:p>
        </w:tc>
        <w:tc>
          <w:tcPr>
            <w:tcW w:w="2208" w:type="dxa"/>
            <w:tcBorders>
              <w:top w:val="nil"/>
              <w:left w:val="single" w:sz="8" w:space="0" w:color="000000"/>
              <w:bottom w:val="single" w:sz="8" w:space="0" w:color="000000"/>
              <w:right w:val="single" w:sz="8" w:space="0" w:color="000000"/>
            </w:tcBorders>
            <w:vAlign w:val="center"/>
          </w:tcPr>
          <w:p w14:paraId="2630522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边几</w:t>
            </w:r>
            <w:proofErr w:type="gramStart"/>
            <w:r>
              <w:rPr>
                <w:rFonts w:ascii="宋体" w:hAnsi="宋体" w:cs="宋体" w:hint="eastAsia"/>
                <w:color w:val="000000"/>
                <w:kern w:val="0"/>
                <w:szCs w:val="21"/>
                <w:lang w:bidi="ar"/>
              </w:rPr>
              <w:t>2</w:t>
            </w:r>
            <w:proofErr w:type="gramEnd"/>
          </w:p>
        </w:tc>
        <w:tc>
          <w:tcPr>
            <w:tcW w:w="1036" w:type="dxa"/>
            <w:tcBorders>
              <w:top w:val="nil"/>
              <w:left w:val="single" w:sz="8" w:space="0" w:color="000000"/>
              <w:bottom w:val="single" w:sz="8" w:space="0" w:color="000000"/>
              <w:right w:val="single" w:sz="8" w:space="0" w:color="000000"/>
            </w:tcBorders>
            <w:vAlign w:val="center"/>
          </w:tcPr>
          <w:p w14:paraId="6D53818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55</w:t>
            </w:r>
          </w:p>
        </w:tc>
        <w:tc>
          <w:tcPr>
            <w:tcW w:w="744" w:type="dxa"/>
            <w:tcBorders>
              <w:top w:val="nil"/>
              <w:left w:val="single" w:sz="8" w:space="0" w:color="000000"/>
              <w:bottom w:val="single" w:sz="8" w:space="0" w:color="000000"/>
              <w:right w:val="single" w:sz="8" w:space="0" w:color="000000"/>
            </w:tcBorders>
            <w:vAlign w:val="center"/>
          </w:tcPr>
          <w:p w14:paraId="0CF2D0D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69F1C15F"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084112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2601B502"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AA0B085" w14:textId="77777777" w:rsidR="009871C6" w:rsidRDefault="009871C6">
            <w:pPr>
              <w:widowControl/>
              <w:jc w:val="center"/>
              <w:rPr>
                <w:rFonts w:ascii="宋体" w:hAnsi="宋体" w:cs="宋体" w:hint="eastAsia"/>
                <w:color w:val="000000"/>
                <w:kern w:val="0"/>
                <w:szCs w:val="21"/>
                <w:lang w:bidi="ar"/>
              </w:rPr>
            </w:pPr>
          </w:p>
        </w:tc>
      </w:tr>
      <w:tr w:rsidR="009871C6" w14:paraId="60E4B46B"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E603E4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10C687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96</w:t>
            </w:r>
          </w:p>
        </w:tc>
        <w:tc>
          <w:tcPr>
            <w:tcW w:w="2208" w:type="dxa"/>
            <w:tcBorders>
              <w:top w:val="nil"/>
              <w:left w:val="single" w:sz="8" w:space="0" w:color="000000"/>
              <w:bottom w:val="single" w:sz="8" w:space="0" w:color="000000"/>
              <w:right w:val="single" w:sz="8" w:space="0" w:color="000000"/>
            </w:tcBorders>
            <w:vAlign w:val="center"/>
          </w:tcPr>
          <w:p w14:paraId="72C08AD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边几</w:t>
            </w:r>
            <w:proofErr w:type="gramStart"/>
            <w:r>
              <w:rPr>
                <w:rFonts w:ascii="宋体" w:hAnsi="宋体" w:cs="宋体" w:hint="eastAsia"/>
                <w:color w:val="000000"/>
                <w:kern w:val="0"/>
                <w:szCs w:val="21"/>
                <w:lang w:bidi="ar"/>
              </w:rPr>
              <w:t>3</w:t>
            </w:r>
            <w:proofErr w:type="gramEnd"/>
          </w:p>
        </w:tc>
        <w:tc>
          <w:tcPr>
            <w:tcW w:w="1036" w:type="dxa"/>
            <w:tcBorders>
              <w:top w:val="nil"/>
              <w:left w:val="single" w:sz="8" w:space="0" w:color="000000"/>
              <w:bottom w:val="single" w:sz="8" w:space="0" w:color="000000"/>
              <w:right w:val="single" w:sz="8" w:space="0" w:color="000000"/>
            </w:tcBorders>
            <w:vAlign w:val="center"/>
          </w:tcPr>
          <w:p w14:paraId="65CC672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1E0ECFE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BC89EE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2DD9F9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243115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CCF2894" w14:textId="77777777" w:rsidR="009871C6" w:rsidRDefault="009871C6">
            <w:pPr>
              <w:widowControl/>
              <w:jc w:val="center"/>
              <w:rPr>
                <w:rFonts w:ascii="宋体" w:hAnsi="宋体" w:cs="宋体" w:hint="eastAsia"/>
                <w:color w:val="000000"/>
                <w:kern w:val="0"/>
                <w:szCs w:val="21"/>
                <w:lang w:bidi="ar"/>
              </w:rPr>
            </w:pPr>
          </w:p>
        </w:tc>
      </w:tr>
      <w:tr w:rsidR="009871C6" w14:paraId="3CFD62B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3569AA9"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20D18E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97</w:t>
            </w:r>
          </w:p>
        </w:tc>
        <w:tc>
          <w:tcPr>
            <w:tcW w:w="2208" w:type="dxa"/>
            <w:tcBorders>
              <w:top w:val="nil"/>
              <w:left w:val="single" w:sz="8" w:space="0" w:color="000000"/>
              <w:bottom w:val="single" w:sz="8" w:space="0" w:color="000000"/>
              <w:right w:val="single" w:sz="8" w:space="0" w:color="000000"/>
            </w:tcBorders>
            <w:vAlign w:val="center"/>
          </w:tcPr>
          <w:p w14:paraId="6990A41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边几</w:t>
            </w:r>
            <w:proofErr w:type="gramStart"/>
            <w:r>
              <w:rPr>
                <w:rFonts w:ascii="宋体" w:hAnsi="宋体" w:cs="宋体" w:hint="eastAsia"/>
                <w:color w:val="000000"/>
                <w:kern w:val="0"/>
                <w:szCs w:val="21"/>
                <w:lang w:bidi="ar"/>
              </w:rPr>
              <w:t>4</w:t>
            </w:r>
            <w:proofErr w:type="gramEnd"/>
          </w:p>
        </w:tc>
        <w:tc>
          <w:tcPr>
            <w:tcW w:w="1036" w:type="dxa"/>
            <w:tcBorders>
              <w:top w:val="nil"/>
              <w:left w:val="single" w:sz="8" w:space="0" w:color="000000"/>
              <w:bottom w:val="single" w:sz="8" w:space="0" w:color="000000"/>
              <w:right w:val="single" w:sz="8" w:space="0" w:color="000000"/>
            </w:tcBorders>
            <w:vAlign w:val="center"/>
          </w:tcPr>
          <w:p w14:paraId="2E267D8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w:t>
            </w:r>
          </w:p>
        </w:tc>
        <w:tc>
          <w:tcPr>
            <w:tcW w:w="744" w:type="dxa"/>
            <w:tcBorders>
              <w:top w:val="nil"/>
              <w:left w:val="single" w:sz="8" w:space="0" w:color="000000"/>
              <w:bottom w:val="single" w:sz="8" w:space="0" w:color="000000"/>
              <w:right w:val="single" w:sz="8" w:space="0" w:color="000000"/>
            </w:tcBorders>
            <w:vAlign w:val="center"/>
          </w:tcPr>
          <w:p w14:paraId="69B6865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D07F49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82F3FE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6E485A7"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AB19531" w14:textId="77777777" w:rsidR="009871C6" w:rsidRDefault="009871C6">
            <w:pPr>
              <w:widowControl/>
              <w:jc w:val="center"/>
              <w:rPr>
                <w:rFonts w:ascii="宋体" w:hAnsi="宋体" w:cs="宋体" w:hint="eastAsia"/>
                <w:color w:val="000000"/>
                <w:kern w:val="0"/>
                <w:szCs w:val="21"/>
                <w:lang w:bidi="ar"/>
              </w:rPr>
            </w:pPr>
          </w:p>
        </w:tc>
      </w:tr>
      <w:tr w:rsidR="009871C6" w14:paraId="61EF1DD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7170EA3"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C9EECF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w:t>
            </w:r>
          </w:p>
        </w:tc>
        <w:tc>
          <w:tcPr>
            <w:tcW w:w="2208" w:type="dxa"/>
            <w:tcBorders>
              <w:top w:val="nil"/>
              <w:left w:val="single" w:sz="8" w:space="0" w:color="000000"/>
              <w:bottom w:val="single" w:sz="8" w:space="0" w:color="000000"/>
              <w:right w:val="single" w:sz="8" w:space="0" w:color="000000"/>
            </w:tcBorders>
            <w:vAlign w:val="center"/>
          </w:tcPr>
          <w:p w14:paraId="65C821C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方几</w:t>
            </w:r>
            <w:proofErr w:type="gramStart"/>
            <w:r>
              <w:rPr>
                <w:rFonts w:ascii="宋体" w:hAnsi="宋体" w:cs="宋体" w:hint="eastAsia"/>
                <w:color w:val="000000"/>
                <w:kern w:val="0"/>
                <w:szCs w:val="21"/>
                <w:lang w:bidi="ar"/>
              </w:rPr>
              <w:t>1</w:t>
            </w:r>
            <w:proofErr w:type="gramEnd"/>
          </w:p>
        </w:tc>
        <w:tc>
          <w:tcPr>
            <w:tcW w:w="1036" w:type="dxa"/>
            <w:tcBorders>
              <w:top w:val="nil"/>
              <w:left w:val="single" w:sz="8" w:space="0" w:color="000000"/>
              <w:bottom w:val="single" w:sz="8" w:space="0" w:color="000000"/>
              <w:right w:val="single" w:sz="8" w:space="0" w:color="000000"/>
            </w:tcBorders>
            <w:vAlign w:val="center"/>
          </w:tcPr>
          <w:p w14:paraId="2544E81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2C9035A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D21A6ED"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BF5115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EDF2F5A"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41BA93C" w14:textId="77777777" w:rsidR="009871C6" w:rsidRDefault="009871C6">
            <w:pPr>
              <w:widowControl/>
              <w:jc w:val="center"/>
              <w:rPr>
                <w:rFonts w:ascii="宋体" w:hAnsi="宋体" w:cs="宋体" w:hint="eastAsia"/>
                <w:color w:val="000000"/>
                <w:kern w:val="0"/>
                <w:szCs w:val="21"/>
                <w:lang w:bidi="ar"/>
              </w:rPr>
            </w:pPr>
          </w:p>
        </w:tc>
      </w:tr>
      <w:tr w:rsidR="009871C6" w14:paraId="0A255BAD"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B037B55"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76F096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99</w:t>
            </w:r>
          </w:p>
        </w:tc>
        <w:tc>
          <w:tcPr>
            <w:tcW w:w="2208" w:type="dxa"/>
            <w:tcBorders>
              <w:top w:val="nil"/>
              <w:left w:val="single" w:sz="8" w:space="0" w:color="000000"/>
              <w:bottom w:val="single" w:sz="8" w:space="0" w:color="000000"/>
              <w:right w:val="single" w:sz="8" w:space="0" w:color="000000"/>
            </w:tcBorders>
            <w:vAlign w:val="center"/>
          </w:tcPr>
          <w:p w14:paraId="6E28205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方几</w:t>
            </w:r>
            <w:proofErr w:type="gramStart"/>
            <w:r>
              <w:rPr>
                <w:rFonts w:ascii="宋体" w:hAnsi="宋体" w:cs="宋体" w:hint="eastAsia"/>
                <w:color w:val="000000"/>
                <w:kern w:val="0"/>
                <w:szCs w:val="21"/>
                <w:lang w:bidi="ar"/>
              </w:rPr>
              <w:t>2</w:t>
            </w:r>
            <w:proofErr w:type="gramEnd"/>
          </w:p>
        </w:tc>
        <w:tc>
          <w:tcPr>
            <w:tcW w:w="1036" w:type="dxa"/>
            <w:tcBorders>
              <w:top w:val="nil"/>
              <w:left w:val="single" w:sz="8" w:space="0" w:color="000000"/>
              <w:bottom w:val="single" w:sz="8" w:space="0" w:color="000000"/>
              <w:right w:val="single" w:sz="8" w:space="0" w:color="000000"/>
            </w:tcBorders>
            <w:vAlign w:val="center"/>
          </w:tcPr>
          <w:p w14:paraId="126E99C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w:t>
            </w:r>
          </w:p>
        </w:tc>
        <w:tc>
          <w:tcPr>
            <w:tcW w:w="744" w:type="dxa"/>
            <w:tcBorders>
              <w:top w:val="nil"/>
              <w:left w:val="single" w:sz="8" w:space="0" w:color="000000"/>
              <w:bottom w:val="single" w:sz="8" w:space="0" w:color="000000"/>
              <w:right w:val="single" w:sz="8" w:space="0" w:color="000000"/>
            </w:tcBorders>
            <w:vAlign w:val="center"/>
          </w:tcPr>
          <w:p w14:paraId="2099CCF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07851AD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8D9AD8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64425DB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46B5BAA" w14:textId="77777777" w:rsidR="009871C6" w:rsidRDefault="009871C6">
            <w:pPr>
              <w:widowControl/>
              <w:jc w:val="center"/>
              <w:rPr>
                <w:rFonts w:ascii="宋体" w:hAnsi="宋体" w:cs="宋体" w:hint="eastAsia"/>
                <w:color w:val="000000"/>
                <w:kern w:val="0"/>
                <w:szCs w:val="21"/>
                <w:lang w:bidi="ar"/>
              </w:rPr>
            </w:pPr>
          </w:p>
        </w:tc>
      </w:tr>
      <w:tr w:rsidR="009871C6" w14:paraId="31931823"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5BB908D"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1A3995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100</w:t>
            </w:r>
          </w:p>
        </w:tc>
        <w:tc>
          <w:tcPr>
            <w:tcW w:w="2208" w:type="dxa"/>
            <w:tcBorders>
              <w:top w:val="nil"/>
              <w:left w:val="single" w:sz="8" w:space="0" w:color="000000"/>
              <w:bottom w:val="single" w:sz="8" w:space="0" w:color="000000"/>
              <w:right w:val="single" w:sz="8" w:space="0" w:color="000000"/>
            </w:tcBorders>
            <w:vAlign w:val="center"/>
          </w:tcPr>
          <w:p w14:paraId="355E1C7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实木组合茶几1</w:t>
            </w:r>
          </w:p>
        </w:tc>
        <w:tc>
          <w:tcPr>
            <w:tcW w:w="1036" w:type="dxa"/>
            <w:tcBorders>
              <w:top w:val="nil"/>
              <w:left w:val="single" w:sz="8" w:space="0" w:color="000000"/>
              <w:bottom w:val="single" w:sz="8" w:space="0" w:color="000000"/>
              <w:right w:val="single" w:sz="8" w:space="0" w:color="000000"/>
            </w:tcBorders>
            <w:vAlign w:val="center"/>
          </w:tcPr>
          <w:p w14:paraId="0D76AE3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2A0037E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1EF0C6AE"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C307C5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BF850B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7CC0C90" w14:textId="77777777" w:rsidR="009871C6" w:rsidRDefault="009871C6">
            <w:pPr>
              <w:widowControl/>
              <w:jc w:val="center"/>
              <w:rPr>
                <w:rFonts w:ascii="宋体" w:hAnsi="宋体" w:cs="宋体" w:hint="eastAsia"/>
                <w:color w:val="000000"/>
                <w:kern w:val="0"/>
                <w:szCs w:val="21"/>
                <w:lang w:bidi="ar"/>
              </w:rPr>
            </w:pPr>
          </w:p>
        </w:tc>
      </w:tr>
      <w:tr w:rsidR="009871C6" w14:paraId="358E0BF9"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B99AC67"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4681C12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101</w:t>
            </w:r>
          </w:p>
        </w:tc>
        <w:tc>
          <w:tcPr>
            <w:tcW w:w="2208" w:type="dxa"/>
            <w:tcBorders>
              <w:top w:val="nil"/>
              <w:left w:val="single" w:sz="8" w:space="0" w:color="000000"/>
              <w:bottom w:val="single" w:sz="8" w:space="0" w:color="000000"/>
              <w:right w:val="single" w:sz="8" w:space="0" w:color="000000"/>
            </w:tcBorders>
            <w:vAlign w:val="center"/>
          </w:tcPr>
          <w:p w14:paraId="5170A2E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实木组合茶几2</w:t>
            </w:r>
          </w:p>
        </w:tc>
        <w:tc>
          <w:tcPr>
            <w:tcW w:w="1036" w:type="dxa"/>
            <w:tcBorders>
              <w:top w:val="nil"/>
              <w:left w:val="single" w:sz="8" w:space="0" w:color="000000"/>
              <w:bottom w:val="single" w:sz="8" w:space="0" w:color="000000"/>
              <w:right w:val="single" w:sz="8" w:space="0" w:color="000000"/>
            </w:tcBorders>
            <w:vAlign w:val="center"/>
          </w:tcPr>
          <w:p w14:paraId="03A9BE1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271CA21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0F695B1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8C1743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04228586"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80D509C" w14:textId="77777777" w:rsidR="009871C6" w:rsidRDefault="009871C6">
            <w:pPr>
              <w:widowControl/>
              <w:jc w:val="center"/>
              <w:rPr>
                <w:rFonts w:ascii="宋体" w:hAnsi="宋体" w:cs="宋体" w:hint="eastAsia"/>
                <w:color w:val="000000"/>
                <w:kern w:val="0"/>
                <w:szCs w:val="21"/>
                <w:lang w:bidi="ar"/>
              </w:rPr>
            </w:pPr>
          </w:p>
        </w:tc>
      </w:tr>
      <w:tr w:rsidR="009871C6" w14:paraId="1CEA077A"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2E6353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E41A53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102</w:t>
            </w:r>
          </w:p>
        </w:tc>
        <w:tc>
          <w:tcPr>
            <w:tcW w:w="2208" w:type="dxa"/>
            <w:tcBorders>
              <w:top w:val="nil"/>
              <w:left w:val="single" w:sz="8" w:space="0" w:color="000000"/>
              <w:bottom w:val="single" w:sz="8" w:space="0" w:color="000000"/>
              <w:right w:val="single" w:sz="8" w:space="0" w:color="000000"/>
            </w:tcBorders>
            <w:vAlign w:val="center"/>
          </w:tcPr>
          <w:p w14:paraId="0A998EA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实木组合茶几3</w:t>
            </w:r>
          </w:p>
        </w:tc>
        <w:tc>
          <w:tcPr>
            <w:tcW w:w="1036" w:type="dxa"/>
            <w:tcBorders>
              <w:top w:val="nil"/>
              <w:left w:val="single" w:sz="8" w:space="0" w:color="000000"/>
              <w:bottom w:val="single" w:sz="8" w:space="0" w:color="000000"/>
              <w:right w:val="single" w:sz="8" w:space="0" w:color="000000"/>
            </w:tcBorders>
            <w:vAlign w:val="center"/>
          </w:tcPr>
          <w:p w14:paraId="5BD46BB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6CD271B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23F0BBB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C9A244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1C3AD63"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0A3A6AA" w14:textId="77777777" w:rsidR="009871C6" w:rsidRDefault="009871C6">
            <w:pPr>
              <w:widowControl/>
              <w:jc w:val="center"/>
              <w:rPr>
                <w:rFonts w:ascii="宋体" w:hAnsi="宋体" w:cs="宋体" w:hint="eastAsia"/>
                <w:color w:val="000000"/>
                <w:kern w:val="0"/>
                <w:szCs w:val="21"/>
                <w:lang w:bidi="ar"/>
              </w:rPr>
            </w:pPr>
          </w:p>
        </w:tc>
      </w:tr>
      <w:tr w:rsidR="009871C6" w14:paraId="3C7D0B1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7C04BF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524E95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103</w:t>
            </w:r>
          </w:p>
        </w:tc>
        <w:tc>
          <w:tcPr>
            <w:tcW w:w="2208" w:type="dxa"/>
            <w:tcBorders>
              <w:top w:val="nil"/>
              <w:left w:val="single" w:sz="8" w:space="0" w:color="000000"/>
              <w:bottom w:val="single" w:sz="8" w:space="0" w:color="000000"/>
              <w:right w:val="single" w:sz="8" w:space="0" w:color="000000"/>
            </w:tcBorders>
            <w:vAlign w:val="center"/>
          </w:tcPr>
          <w:p w14:paraId="5667089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国医休息床1</w:t>
            </w:r>
          </w:p>
        </w:tc>
        <w:tc>
          <w:tcPr>
            <w:tcW w:w="1036" w:type="dxa"/>
            <w:tcBorders>
              <w:top w:val="nil"/>
              <w:left w:val="single" w:sz="8" w:space="0" w:color="000000"/>
              <w:bottom w:val="single" w:sz="8" w:space="0" w:color="000000"/>
              <w:right w:val="single" w:sz="8" w:space="0" w:color="000000"/>
            </w:tcBorders>
            <w:vAlign w:val="center"/>
          </w:tcPr>
          <w:p w14:paraId="5007AF8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6CFBBFB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714DBE6"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DBA812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322FB22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B8591A2" w14:textId="77777777" w:rsidR="009871C6" w:rsidRDefault="009871C6">
            <w:pPr>
              <w:widowControl/>
              <w:jc w:val="center"/>
              <w:rPr>
                <w:rFonts w:ascii="宋体" w:hAnsi="宋体" w:cs="宋体" w:hint="eastAsia"/>
                <w:color w:val="000000"/>
                <w:kern w:val="0"/>
                <w:szCs w:val="21"/>
                <w:lang w:bidi="ar"/>
              </w:rPr>
            </w:pPr>
          </w:p>
        </w:tc>
      </w:tr>
      <w:tr w:rsidR="009871C6" w14:paraId="5D24322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B4B46A5"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5EF00E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104</w:t>
            </w:r>
          </w:p>
        </w:tc>
        <w:tc>
          <w:tcPr>
            <w:tcW w:w="2208" w:type="dxa"/>
            <w:tcBorders>
              <w:top w:val="nil"/>
              <w:left w:val="single" w:sz="8" w:space="0" w:color="000000"/>
              <w:bottom w:val="single" w:sz="8" w:space="0" w:color="000000"/>
              <w:right w:val="single" w:sz="8" w:space="0" w:color="000000"/>
            </w:tcBorders>
            <w:vAlign w:val="center"/>
          </w:tcPr>
          <w:p w14:paraId="5705928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国医休息床2</w:t>
            </w:r>
          </w:p>
        </w:tc>
        <w:tc>
          <w:tcPr>
            <w:tcW w:w="1036" w:type="dxa"/>
            <w:tcBorders>
              <w:top w:val="nil"/>
              <w:left w:val="single" w:sz="8" w:space="0" w:color="000000"/>
              <w:bottom w:val="single" w:sz="8" w:space="0" w:color="000000"/>
              <w:right w:val="single" w:sz="8" w:space="0" w:color="000000"/>
            </w:tcBorders>
            <w:vAlign w:val="center"/>
          </w:tcPr>
          <w:p w14:paraId="1F25681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w:t>
            </w:r>
          </w:p>
        </w:tc>
        <w:tc>
          <w:tcPr>
            <w:tcW w:w="744" w:type="dxa"/>
            <w:tcBorders>
              <w:top w:val="nil"/>
              <w:left w:val="single" w:sz="8" w:space="0" w:color="000000"/>
              <w:bottom w:val="single" w:sz="8" w:space="0" w:color="000000"/>
              <w:right w:val="single" w:sz="8" w:space="0" w:color="000000"/>
            </w:tcBorders>
            <w:vAlign w:val="center"/>
          </w:tcPr>
          <w:p w14:paraId="3F944C4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11B123C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D40E7D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F7B721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7EB71CD" w14:textId="77777777" w:rsidR="009871C6" w:rsidRDefault="009871C6">
            <w:pPr>
              <w:widowControl/>
              <w:jc w:val="center"/>
              <w:rPr>
                <w:rFonts w:ascii="宋体" w:hAnsi="宋体" w:cs="宋体" w:hint="eastAsia"/>
                <w:color w:val="000000"/>
                <w:kern w:val="0"/>
                <w:szCs w:val="21"/>
                <w:lang w:bidi="ar"/>
              </w:rPr>
            </w:pPr>
          </w:p>
        </w:tc>
      </w:tr>
      <w:tr w:rsidR="009871C6" w14:paraId="07A6FB74"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3DC285F"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460A0E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105</w:t>
            </w:r>
          </w:p>
        </w:tc>
        <w:tc>
          <w:tcPr>
            <w:tcW w:w="2208" w:type="dxa"/>
            <w:tcBorders>
              <w:top w:val="nil"/>
              <w:left w:val="single" w:sz="8" w:space="0" w:color="000000"/>
              <w:bottom w:val="single" w:sz="8" w:space="0" w:color="000000"/>
              <w:right w:val="single" w:sz="8" w:space="0" w:color="000000"/>
            </w:tcBorders>
            <w:vAlign w:val="center"/>
          </w:tcPr>
          <w:p w14:paraId="50AA930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床垫1</w:t>
            </w:r>
          </w:p>
        </w:tc>
        <w:tc>
          <w:tcPr>
            <w:tcW w:w="1036" w:type="dxa"/>
            <w:tcBorders>
              <w:top w:val="nil"/>
              <w:left w:val="single" w:sz="8" w:space="0" w:color="000000"/>
              <w:bottom w:val="single" w:sz="8" w:space="0" w:color="000000"/>
              <w:right w:val="single" w:sz="8" w:space="0" w:color="000000"/>
            </w:tcBorders>
            <w:vAlign w:val="center"/>
          </w:tcPr>
          <w:p w14:paraId="3A8DAD8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766C6AC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6F4EDCB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AEF70C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800</w:t>
            </w:r>
          </w:p>
        </w:tc>
        <w:tc>
          <w:tcPr>
            <w:tcW w:w="1317" w:type="dxa"/>
            <w:vMerge/>
            <w:tcBorders>
              <w:left w:val="single" w:sz="8" w:space="0" w:color="000000"/>
              <w:right w:val="single" w:sz="8" w:space="0" w:color="000000"/>
            </w:tcBorders>
            <w:vAlign w:val="center"/>
          </w:tcPr>
          <w:p w14:paraId="5503EBB0"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92DFA22" w14:textId="77777777" w:rsidR="009871C6" w:rsidRDefault="009871C6">
            <w:pPr>
              <w:widowControl/>
              <w:jc w:val="center"/>
              <w:rPr>
                <w:rFonts w:ascii="宋体" w:hAnsi="宋体" w:cs="宋体" w:hint="eastAsia"/>
                <w:color w:val="000000"/>
                <w:kern w:val="0"/>
                <w:szCs w:val="21"/>
                <w:lang w:bidi="ar"/>
              </w:rPr>
            </w:pPr>
          </w:p>
        </w:tc>
      </w:tr>
      <w:tr w:rsidR="009871C6" w14:paraId="327254F5"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E066E2D"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E214DA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106</w:t>
            </w:r>
          </w:p>
        </w:tc>
        <w:tc>
          <w:tcPr>
            <w:tcW w:w="2208" w:type="dxa"/>
            <w:tcBorders>
              <w:top w:val="nil"/>
              <w:left w:val="single" w:sz="8" w:space="0" w:color="000000"/>
              <w:bottom w:val="single" w:sz="8" w:space="0" w:color="000000"/>
              <w:right w:val="single" w:sz="8" w:space="0" w:color="000000"/>
            </w:tcBorders>
            <w:vAlign w:val="center"/>
          </w:tcPr>
          <w:p w14:paraId="64984F0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床垫2</w:t>
            </w:r>
          </w:p>
        </w:tc>
        <w:tc>
          <w:tcPr>
            <w:tcW w:w="1036" w:type="dxa"/>
            <w:tcBorders>
              <w:top w:val="nil"/>
              <w:left w:val="single" w:sz="8" w:space="0" w:color="000000"/>
              <w:bottom w:val="single" w:sz="8" w:space="0" w:color="000000"/>
              <w:right w:val="single" w:sz="8" w:space="0" w:color="000000"/>
            </w:tcBorders>
            <w:vAlign w:val="center"/>
          </w:tcPr>
          <w:p w14:paraId="75FCE4B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w:t>
            </w:r>
          </w:p>
        </w:tc>
        <w:tc>
          <w:tcPr>
            <w:tcW w:w="744" w:type="dxa"/>
            <w:tcBorders>
              <w:top w:val="nil"/>
              <w:left w:val="single" w:sz="8" w:space="0" w:color="000000"/>
              <w:bottom w:val="single" w:sz="8" w:space="0" w:color="000000"/>
              <w:right w:val="single" w:sz="8" w:space="0" w:color="000000"/>
            </w:tcBorders>
            <w:vAlign w:val="center"/>
          </w:tcPr>
          <w:p w14:paraId="71D2BA6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BD46945"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14F0458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800</w:t>
            </w:r>
          </w:p>
        </w:tc>
        <w:tc>
          <w:tcPr>
            <w:tcW w:w="1317" w:type="dxa"/>
            <w:vMerge/>
            <w:tcBorders>
              <w:left w:val="single" w:sz="8" w:space="0" w:color="000000"/>
              <w:right w:val="single" w:sz="8" w:space="0" w:color="000000"/>
            </w:tcBorders>
            <w:vAlign w:val="center"/>
          </w:tcPr>
          <w:p w14:paraId="463820D7"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03BB896" w14:textId="77777777" w:rsidR="009871C6" w:rsidRDefault="009871C6">
            <w:pPr>
              <w:widowControl/>
              <w:jc w:val="center"/>
              <w:rPr>
                <w:rFonts w:ascii="宋体" w:hAnsi="宋体" w:cs="宋体" w:hint="eastAsia"/>
                <w:color w:val="000000"/>
                <w:kern w:val="0"/>
                <w:szCs w:val="21"/>
                <w:lang w:bidi="ar"/>
              </w:rPr>
            </w:pPr>
          </w:p>
        </w:tc>
      </w:tr>
      <w:tr w:rsidR="009871C6" w14:paraId="41E805B4"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6ECD2F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910E5D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107</w:t>
            </w:r>
          </w:p>
        </w:tc>
        <w:tc>
          <w:tcPr>
            <w:tcW w:w="2208" w:type="dxa"/>
            <w:tcBorders>
              <w:top w:val="nil"/>
              <w:left w:val="single" w:sz="8" w:space="0" w:color="000000"/>
              <w:bottom w:val="single" w:sz="8" w:space="0" w:color="000000"/>
              <w:right w:val="single" w:sz="8" w:space="0" w:color="000000"/>
            </w:tcBorders>
            <w:vAlign w:val="center"/>
          </w:tcPr>
          <w:p w14:paraId="4B3FBCE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床头柜</w:t>
            </w:r>
          </w:p>
        </w:tc>
        <w:tc>
          <w:tcPr>
            <w:tcW w:w="1036" w:type="dxa"/>
            <w:tcBorders>
              <w:top w:val="nil"/>
              <w:left w:val="single" w:sz="8" w:space="0" w:color="000000"/>
              <w:bottom w:val="single" w:sz="8" w:space="0" w:color="000000"/>
              <w:right w:val="single" w:sz="8" w:space="0" w:color="000000"/>
            </w:tcBorders>
            <w:vAlign w:val="center"/>
          </w:tcPr>
          <w:p w14:paraId="3702C32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2CDD4211"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22935DBF"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36AA5D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980</w:t>
            </w:r>
          </w:p>
        </w:tc>
        <w:tc>
          <w:tcPr>
            <w:tcW w:w="1317" w:type="dxa"/>
            <w:vMerge/>
            <w:tcBorders>
              <w:left w:val="single" w:sz="8" w:space="0" w:color="000000"/>
              <w:right w:val="single" w:sz="8" w:space="0" w:color="000000"/>
            </w:tcBorders>
            <w:vAlign w:val="center"/>
          </w:tcPr>
          <w:p w14:paraId="69B693F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C5D459F" w14:textId="77777777" w:rsidR="009871C6" w:rsidRDefault="009871C6">
            <w:pPr>
              <w:widowControl/>
              <w:jc w:val="center"/>
              <w:rPr>
                <w:rFonts w:ascii="宋体" w:hAnsi="宋体" w:cs="宋体" w:hint="eastAsia"/>
                <w:color w:val="000000"/>
                <w:kern w:val="0"/>
                <w:szCs w:val="21"/>
                <w:lang w:bidi="ar"/>
              </w:rPr>
            </w:pPr>
          </w:p>
        </w:tc>
      </w:tr>
      <w:tr w:rsidR="009871C6" w14:paraId="12F1FC4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34707E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2096F3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108</w:t>
            </w:r>
          </w:p>
        </w:tc>
        <w:tc>
          <w:tcPr>
            <w:tcW w:w="2208" w:type="dxa"/>
            <w:tcBorders>
              <w:top w:val="nil"/>
              <w:left w:val="single" w:sz="8" w:space="0" w:color="000000"/>
              <w:bottom w:val="single" w:sz="8" w:space="0" w:color="000000"/>
              <w:right w:val="single" w:sz="8" w:space="0" w:color="000000"/>
            </w:tcBorders>
            <w:vAlign w:val="center"/>
          </w:tcPr>
          <w:p w14:paraId="0F9003E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活动</w:t>
            </w:r>
            <w:proofErr w:type="gramStart"/>
            <w:r>
              <w:rPr>
                <w:rFonts w:ascii="宋体" w:hAnsi="宋体" w:cs="宋体" w:hint="eastAsia"/>
                <w:color w:val="000000"/>
                <w:kern w:val="0"/>
                <w:szCs w:val="21"/>
                <w:lang w:bidi="ar"/>
              </w:rPr>
              <w:t>三抽柜</w:t>
            </w:r>
            <w:proofErr w:type="gramEnd"/>
            <w:r>
              <w:rPr>
                <w:rFonts w:ascii="宋体" w:hAnsi="宋体" w:cs="宋体" w:hint="eastAsia"/>
                <w:color w:val="000000"/>
                <w:kern w:val="0"/>
                <w:szCs w:val="21"/>
                <w:lang w:bidi="ar"/>
              </w:rPr>
              <w:t>1</w:t>
            </w:r>
          </w:p>
        </w:tc>
        <w:tc>
          <w:tcPr>
            <w:tcW w:w="1036" w:type="dxa"/>
            <w:tcBorders>
              <w:top w:val="nil"/>
              <w:left w:val="single" w:sz="8" w:space="0" w:color="000000"/>
              <w:bottom w:val="single" w:sz="8" w:space="0" w:color="000000"/>
              <w:right w:val="single" w:sz="8" w:space="0" w:color="000000"/>
            </w:tcBorders>
            <w:vAlign w:val="center"/>
          </w:tcPr>
          <w:p w14:paraId="5D9CB1A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w:t>
            </w:r>
          </w:p>
        </w:tc>
        <w:tc>
          <w:tcPr>
            <w:tcW w:w="744" w:type="dxa"/>
            <w:tcBorders>
              <w:top w:val="nil"/>
              <w:left w:val="single" w:sz="8" w:space="0" w:color="000000"/>
              <w:bottom w:val="single" w:sz="8" w:space="0" w:color="000000"/>
              <w:right w:val="single" w:sz="8" w:space="0" w:color="000000"/>
            </w:tcBorders>
            <w:vAlign w:val="center"/>
          </w:tcPr>
          <w:p w14:paraId="0130B00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0917A60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BEA85E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990</w:t>
            </w:r>
          </w:p>
        </w:tc>
        <w:tc>
          <w:tcPr>
            <w:tcW w:w="1317" w:type="dxa"/>
            <w:vMerge/>
            <w:tcBorders>
              <w:left w:val="single" w:sz="8" w:space="0" w:color="000000"/>
              <w:right w:val="single" w:sz="8" w:space="0" w:color="000000"/>
            </w:tcBorders>
            <w:vAlign w:val="center"/>
          </w:tcPr>
          <w:p w14:paraId="39B3EEF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9C559E2" w14:textId="77777777" w:rsidR="009871C6" w:rsidRDefault="009871C6">
            <w:pPr>
              <w:widowControl/>
              <w:jc w:val="center"/>
              <w:rPr>
                <w:rFonts w:ascii="宋体" w:hAnsi="宋体" w:cs="宋体" w:hint="eastAsia"/>
                <w:color w:val="000000"/>
                <w:kern w:val="0"/>
                <w:szCs w:val="21"/>
                <w:lang w:bidi="ar"/>
              </w:rPr>
            </w:pPr>
          </w:p>
        </w:tc>
      </w:tr>
      <w:tr w:rsidR="009871C6" w14:paraId="17ACDF80"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53B2536"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81211D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109</w:t>
            </w:r>
          </w:p>
        </w:tc>
        <w:tc>
          <w:tcPr>
            <w:tcW w:w="2208" w:type="dxa"/>
            <w:tcBorders>
              <w:top w:val="nil"/>
              <w:left w:val="single" w:sz="8" w:space="0" w:color="000000"/>
              <w:bottom w:val="single" w:sz="8" w:space="0" w:color="000000"/>
              <w:right w:val="single" w:sz="8" w:space="0" w:color="000000"/>
            </w:tcBorders>
          </w:tcPr>
          <w:p w14:paraId="5694142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活动</w:t>
            </w:r>
            <w:proofErr w:type="gramStart"/>
            <w:r>
              <w:rPr>
                <w:rFonts w:ascii="宋体" w:hAnsi="宋体" w:cs="宋体" w:hint="eastAsia"/>
                <w:color w:val="000000"/>
                <w:kern w:val="0"/>
                <w:szCs w:val="21"/>
                <w:lang w:bidi="ar"/>
              </w:rPr>
              <w:t>三抽柜</w:t>
            </w:r>
            <w:proofErr w:type="gramEnd"/>
            <w:r>
              <w:rPr>
                <w:rFonts w:ascii="宋体" w:hAnsi="宋体" w:cs="宋体" w:hint="eastAsia"/>
                <w:color w:val="000000"/>
                <w:kern w:val="0"/>
                <w:szCs w:val="21"/>
                <w:lang w:bidi="ar"/>
              </w:rPr>
              <w:t>2</w:t>
            </w:r>
          </w:p>
        </w:tc>
        <w:tc>
          <w:tcPr>
            <w:tcW w:w="1036" w:type="dxa"/>
            <w:tcBorders>
              <w:top w:val="nil"/>
              <w:left w:val="single" w:sz="8" w:space="0" w:color="000000"/>
              <w:bottom w:val="single" w:sz="8" w:space="0" w:color="000000"/>
              <w:right w:val="single" w:sz="8" w:space="0" w:color="000000"/>
            </w:tcBorders>
            <w:vAlign w:val="center"/>
          </w:tcPr>
          <w:p w14:paraId="144BA05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636</w:t>
            </w:r>
          </w:p>
        </w:tc>
        <w:tc>
          <w:tcPr>
            <w:tcW w:w="744" w:type="dxa"/>
            <w:tcBorders>
              <w:top w:val="nil"/>
              <w:left w:val="single" w:sz="8" w:space="0" w:color="000000"/>
              <w:bottom w:val="single" w:sz="8" w:space="0" w:color="000000"/>
              <w:right w:val="single" w:sz="8" w:space="0" w:color="000000"/>
            </w:tcBorders>
            <w:vAlign w:val="center"/>
          </w:tcPr>
          <w:p w14:paraId="6CFE5CC1"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6C7C58A0"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D33DFD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990</w:t>
            </w:r>
          </w:p>
        </w:tc>
        <w:tc>
          <w:tcPr>
            <w:tcW w:w="1317" w:type="dxa"/>
            <w:vMerge/>
            <w:tcBorders>
              <w:left w:val="single" w:sz="8" w:space="0" w:color="000000"/>
              <w:right w:val="single" w:sz="8" w:space="0" w:color="000000"/>
            </w:tcBorders>
            <w:vAlign w:val="center"/>
          </w:tcPr>
          <w:p w14:paraId="6DEDBDC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DF7F994" w14:textId="77777777" w:rsidR="009871C6" w:rsidRDefault="009871C6">
            <w:pPr>
              <w:widowControl/>
              <w:jc w:val="center"/>
              <w:rPr>
                <w:rFonts w:ascii="宋体" w:hAnsi="宋体" w:cs="宋体" w:hint="eastAsia"/>
                <w:color w:val="000000"/>
                <w:kern w:val="0"/>
                <w:szCs w:val="21"/>
                <w:lang w:bidi="ar"/>
              </w:rPr>
            </w:pPr>
          </w:p>
        </w:tc>
      </w:tr>
      <w:tr w:rsidR="009871C6" w14:paraId="3B0D4E9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673AF5F"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48C6CE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110</w:t>
            </w:r>
          </w:p>
        </w:tc>
        <w:tc>
          <w:tcPr>
            <w:tcW w:w="2208" w:type="dxa"/>
            <w:tcBorders>
              <w:top w:val="nil"/>
              <w:left w:val="single" w:sz="8" w:space="0" w:color="000000"/>
              <w:bottom w:val="single" w:sz="8" w:space="0" w:color="000000"/>
              <w:right w:val="single" w:sz="8" w:space="0" w:color="000000"/>
            </w:tcBorders>
            <w:vAlign w:val="center"/>
          </w:tcPr>
          <w:p w14:paraId="7C68F0DF"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钢制侧柜</w:t>
            </w:r>
            <w:proofErr w:type="gramEnd"/>
          </w:p>
        </w:tc>
        <w:tc>
          <w:tcPr>
            <w:tcW w:w="1036" w:type="dxa"/>
            <w:tcBorders>
              <w:top w:val="nil"/>
              <w:left w:val="single" w:sz="8" w:space="0" w:color="000000"/>
              <w:bottom w:val="single" w:sz="8" w:space="0" w:color="000000"/>
              <w:right w:val="single" w:sz="8" w:space="0" w:color="000000"/>
            </w:tcBorders>
            <w:vAlign w:val="center"/>
          </w:tcPr>
          <w:p w14:paraId="57550A4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31</w:t>
            </w:r>
          </w:p>
        </w:tc>
        <w:tc>
          <w:tcPr>
            <w:tcW w:w="744" w:type="dxa"/>
            <w:tcBorders>
              <w:top w:val="nil"/>
              <w:left w:val="single" w:sz="8" w:space="0" w:color="000000"/>
              <w:bottom w:val="single" w:sz="8" w:space="0" w:color="000000"/>
              <w:right w:val="single" w:sz="8" w:space="0" w:color="000000"/>
            </w:tcBorders>
            <w:vAlign w:val="center"/>
          </w:tcPr>
          <w:p w14:paraId="271F43BF"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64BE0D30"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9BB2B1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54FFAC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9910468" w14:textId="77777777" w:rsidR="009871C6" w:rsidRDefault="009871C6">
            <w:pPr>
              <w:widowControl/>
              <w:jc w:val="center"/>
              <w:rPr>
                <w:rFonts w:ascii="宋体" w:hAnsi="宋体" w:cs="宋体" w:hint="eastAsia"/>
                <w:color w:val="000000"/>
                <w:kern w:val="0"/>
                <w:szCs w:val="21"/>
                <w:lang w:bidi="ar"/>
              </w:rPr>
            </w:pPr>
          </w:p>
        </w:tc>
      </w:tr>
      <w:tr w:rsidR="009871C6" w14:paraId="7FE5B063"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E484249"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286E5E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111</w:t>
            </w:r>
          </w:p>
        </w:tc>
        <w:tc>
          <w:tcPr>
            <w:tcW w:w="2208" w:type="dxa"/>
            <w:tcBorders>
              <w:top w:val="nil"/>
              <w:left w:val="single" w:sz="8" w:space="0" w:color="000000"/>
              <w:bottom w:val="single" w:sz="8" w:space="0" w:color="000000"/>
              <w:right w:val="single" w:sz="8" w:space="0" w:color="000000"/>
            </w:tcBorders>
          </w:tcPr>
          <w:p w14:paraId="75690E6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钢制储物柜1</w:t>
            </w:r>
          </w:p>
        </w:tc>
        <w:tc>
          <w:tcPr>
            <w:tcW w:w="1036" w:type="dxa"/>
            <w:tcBorders>
              <w:top w:val="nil"/>
              <w:left w:val="single" w:sz="8" w:space="0" w:color="000000"/>
              <w:bottom w:val="single" w:sz="8" w:space="0" w:color="000000"/>
              <w:right w:val="single" w:sz="8" w:space="0" w:color="000000"/>
            </w:tcBorders>
            <w:vAlign w:val="center"/>
          </w:tcPr>
          <w:p w14:paraId="5E573EC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335</w:t>
            </w:r>
          </w:p>
        </w:tc>
        <w:tc>
          <w:tcPr>
            <w:tcW w:w="744" w:type="dxa"/>
            <w:tcBorders>
              <w:top w:val="nil"/>
              <w:left w:val="single" w:sz="8" w:space="0" w:color="000000"/>
              <w:bottom w:val="single" w:sz="8" w:space="0" w:color="000000"/>
              <w:right w:val="single" w:sz="8" w:space="0" w:color="000000"/>
            </w:tcBorders>
            <w:vAlign w:val="center"/>
          </w:tcPr>
          <w:p w14:paraId="670306BB"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6C687DCD"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806D93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38DF46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4BE2EC2" w14:textId="77777777" w:rsidR="009871C6" w:rsidRDefault="009871C6">
            <w:pPr>
              <w:widowControl/>
              <w:jc w:val="center"/>
              <w:rPr>
                <w:rFonts w:ascii="宋体" w:hAnsi="宋体" w:cs="宋体" w:hint="eastAsia"/>
                <w:color w:val="000000"/>
                <w:kern w:val="0"/>
                <w:szCs w:val="21"/>
                <w:lang w:bidi="ar"/>
              </w:rPr>
            </w:pPr>
          </w:p>
        </w:tc>
      </w:tr>
      <w:tr w:rsidR="009871C6" w14:paraId="6F0CB2E9"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83A8DCE"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E54B48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112</w:t>
            </w:r>
          </w:p>
        </w:tc>
        <w:tc>
          <w:tcPr>
            <w:tcW w:w="2208" w:type="dxa"/>
            <w:tcBorders>
              <w:top w:val="nil"/>
              <w:left w:val="single" w:sz="8" w:space="0" w:color="000000"/>
              <w:bottom w:val="single" w:sz="8" w:space="0" w:color="000000"/>
              <w:right w:val="single" w:sz="8" w:space="0" w:color="000000"/>
            </w:tcBorders>
          </w:tcPr>
          <w:p w14:paraId="25C7C5E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钢制储物柜2</w:t>
            </w:r>
          </w:p>
        </w:tc>
        <w:tc>
          <w:tcPr>
            <w:tcW w:w="1036" w:type="dxa"/>
            <w:tcBorders>
              <w:top w:val="nil"/>
              <w:left w:val="single" w:sz="8" w:space="0" w:color="000000"/>
              <w:bottom w:val="single" w:sz="8" w:space="0" w:color="000000"/>
              <w:right w:val="single" w:sz="8" w:space="0" w:color="000000"/>
            </w:tcBorders>
            <w:vAlign w:val="center"/>
          </w:tcPr>
          <w:p w14:paraId="4705470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176</w:t>
            </w:r>
          </w:p>
        </w:tc>
        <w:tc>
          <w:tcPr>
            <w:tcW w:w="744" w:type="dxa"/>
            <w:tcBorders>
              <w:top w:val="nil"/>
              <w:left w:val="single" w:sz="8" w:space="0" w:color="000000"/>
              <w:bottom w:val="single" w:sz="8" w:space="0" w:color="000000"/>
              <w:right w:val="single" w:sz="8" w:space="0" w:color="000000"/>
            </w:tcBorders>
            <w:vAlign w:val="center"/>
          </w:tcPr>
          <w:p w14:paraId="5BFB6786"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nil"/>
              <w:left w:val="single" w:sz="8" w:space="0" w:color="000000"/>
              <w:bottom w:val="single" w:sz="8" w:space="0" w:color="000000"/>
              <w:right w:val="single" w:sz="8" w:space="0" w:color="000000"/>
            </w:tcBorders>
            <w:vAlign w:val="center"/>
          </w:tcPr>
          <w:p w14:paraId="5699650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C4EBA1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CF25870"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65C31FF" w14:textId="77777777" w:rsidR="009871C6" w:rsidRDefault="009871C6">
            <w:pPr>
              <w:widowControl/>
              <w:jc w:val="center"/>
              <w:rPr>
                <w:rFonts w:ascii="宋体" w:hAnsi="宋体" w:cs="宋体" w:hint="eastAsia"/>
                <w:color w:val="000000"/>
                <w:kern w:val="0"/>
                <w:szCs w:val="21"/>
                <w:lang w:bidi="ar"/>
              </w:rPr>
            </w:pPr>
          </w:p>
        </w:tc>
      </w:tr>
      <w:tr w:rsidR="009871C6" w14:paraId="0B51BA40"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F291E4B"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E5C185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113</w:t>
            </w:r>
          </w:p>
        </w:tc>
        <w:tc>
          <w:tcPr>
            <w:tcW w:w="2208" w:type="dxa"/>
            <w:tcBorders>
              <w:top w:val="nil"/>
              <w:left w:val="single" w:sz="8" w:space="0" w:color="000000"/>
              <w:bottom w:val="single" w:sz="8" w:space="0" w:color="000000"/>
              <w:right w:val="single" w:sz="8" w:space="0" w:color="000000"/>
            </w:tcBorders>
            <w:vAlign w:val="center"/>
          </w:tcPr>
          <w:p w14:paraId="631E5F7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午休折叠床</w:t>
            </w:r>
          </w:p>
        </w:tc>
        <w:tc>
          <w:tcPr>
            <w:tcW w:w="1036" w:type="dxa"/>
            <w:tcBorders>
              <w:top w:val="nil"/>
              <w:left w:val="single" w:sz="8" w:space="0" w:color="000000"/>
              <w:bottom w:val="single" w:sz="8" w:space="0" w:color="000000"/>
              <w:right w:val="single" w:sz="8" w:space="0" w:color="000000"/>
            </w:tcBorders>
            <w:vAlign w:val="center"/>
          </w:tcPr>
          <w:p w14:paraId="333FD10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28</w:t>
            </w:r>
          </w:p>
        </w:tc>
        <w:tc>
          <w:tcPr>
            <w:tcW w:w="744" w:type="dxa"/>
            <w:tcBorders>
              <w:top w:val="nil"/>
              <w:left w:val="single" w:sz="8" w:space="0" w:color="000000"/>
              <w:bottom w:val="single" w:sz="8" w:space="0" w:color="000000"/>
              <w:right w:val="single" w:sz="8" w:space="0" w:color="000000"/>
            </w:tcBorders>
            <w:vAlign w:val="center"/>
          </w:tcPr>
          <w:p w14:paraId="17B90A5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CB5D03D"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EDCB49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3973704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856451A" w14:textId="77777777" w:rsidR="009871C6" w:rsidRDefault="009871C6">
            <w:pPr>
              <w:widowControl/>
              <w:jc w:val="center"/>
              <w:rPr>
                <w:rFonts w:ascii="宋体" w:hAnsi="宋体" w:cs="宋体" w:hint="eastAsia"/>
                <w:color w:val="000000"/>
                <w:kern w:val="0"/>
                <w:szCs w:val="21"/>
                <w:lang w:bidi="ar"/>
              </w:rPr>
            </w:pPr>
          </w:p>
        </w:tc>
      </w:tr>
      <w:tr w:rsidR="009871C6" w14:paraId="223BD0B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A933575"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3312C9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114</w:t>
            </w:r>
          </w:p>
        </w:tc>
        <w:tc>
          <w:tcPr>
            <w:tcW w:w="2208" w:type="dxa"/>
            <w:tcBorders>
              <w:top w:val="nil"/>
              <w:left w:val="single" w:sz="8" w:space="0" w:color="000000"/>
              <w:bottom w:val="single" w:sz="8" w:space="0" w:color="000000"/>
              <w:right w:val="single" w:sz="8" w:space="0" w:color="000000"/>
            </w:tcBorders>
            <w:vAlign w:val="center"/>
          </w:tcPr>
          <w:p w14:paraId="14D74CE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定制柜1</w:t>
            </w:r>
          </w:p>
        </w:tc>
        <w:tc>
          <w:tcPr>
            <w:tcW w:w="1036" w:type="dxa"/>
            <w:tcBorders>
              <w:top w:val="nil"/>
              <w:left w:val="single" w:sz="8" w:space="0" w:color="000000"/>
              <w:bottom w:val="single" w:sz="8" w:space="0" w:color="000000"/>
              <w:right w:val="single" w:sz="8" w:space="0" w:color="000000"/>
            </w:tcBorders>
            <w:vAlign w:val="center"/>
          </w:tcPr>
          <w:p w14:paraId="63D57D8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5B4E179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22F58150"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0E4FCD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2298EDB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B18C55F" w14:textId="77777777" w:rsidR="009871C6" w:rsidRDefault="009871C6">
            <w:pPr>
              <w:widowControl/>
              <w:jc w:val="center"/>
              <w:rPr>
                <w:rFonts w:ascii="宋体" w:hAnsi="宋体" w:cs="宋体" w:hint="eastAsia"/>
                <w:color w:val="000000"/>
                <w:kern w:val="0"/>
                <w:szCs w:val="21"/>
                <w:lang w:bidi="ar"/>
              </w:rPr>
            </w:pPr>
          </w:p>
        </w:tc>
      </w:tr>
      <w:tr w:rsidR="009871C6" w14:paraId="565EEFA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B0CF1D2"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CDEDBB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115</w:t>
            </w:r>
          </w:p>
        </w:tc>
        <w:tc>
          <w:tcPr>
            <w:tcW w:w="2208" w:type="dxa"/>
            <w:tcBorders>
              <w:top w:val="nil"/>
              <w:left w:val="single" w:sz="8" w:space="0" w:color="000000"/>
              <w:bottom w:val="single" w:sz="8" w:space="0" w:color="000000"/>
              <w:right w:val="single" w:sz="8" w:space="0" w:color="000000"/>
            </w:tcBorders>
            <w:vAlign w:val="center"/>
          </w:tcPr>
          <w:p w14:paraId="761492D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定制柜2</w:t>
            </w:r>
          </w:p>
        </w:tc>
        <w:tc>
          <w:tcPr>
            <w:tcW w:w="1036" w:type="dxa"/>
            <w:tcBorders>
              <w:top w:val="nil"/>
              <w:left w:val="single" w:sz="8" w:space="0" w:color="000000"/>
              <w:bottom w:val="single" w:sz="8" w:space="0" w:color="000000"/>
              <w:right w:val="single" w:sz="8" w:space="0" w:color="000000"/>
            </w:tcBorders>
            <w:vAlign w:val="center"/>
          </w:tcPr>
          <w:p w14:paraId="0977101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w:t>
            </w:r>
          </w:p>
        </w:tc>
        <w:tc>
          <w:tcPr>
            <w:tcW w:w="744" w:type="dxa"/>
            <w:tcBorders>
              <w:top w:val="nil"/>
              <w:left w:val="single" w:sz="8" w:space="0" w:color="000000"/>
              <w:bottom w:val="single" w:sz="8" w:space="0" w:color="000000"/>
              <w:right w:val="single" w:sz="8" w:space="0" w:color="000000"/>
            </w:tcBorders>
            <w:vAlign w:val="center"/>
          </w:tcPr>
          <w:p w14:paraId="369FB82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231C7A3B"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5890DD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09792AF7"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7B3BC94" w14:textId="77777777" w:rsidR="009871C6" w:rsidRDefault="009871C6">
            <w:pPr>
              <w:widowControl/>
              <w:jc w:val="center"/>
              <w:rPr>
                <w:rFonts w:ascii="宋体" w:hAnsi="宋体" w:cs="宋体" w:hint="eastAsia"/>
                <w:color w:val="000000"/>
                <w:kern w:val="0"/>
                <w:szCs w:val="21"/>
                <w:lang w:bidi="ar"/>
              </w:rPr>
            </w:pPr>
          </w:p>
        </w:tc>
      </w:tr>
      <w:tr w:rsidR="009871C6" w14:paraId="0F8F90EA"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E9DC7DE"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24E7C5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116</w:t>
            </w:r>
          </w:p>
        </w:tc>
        <w:tc>
          <w:tcPr>
            <w:tcW w:w="2208" w:type="dxa"/>
            <w:tcBorders>
              <w:top w:val="nil"/>
              <w:left w:val="single" w:sz="8" w:space="0" w:color="000000"/>
              <w:bottom w:val="single" w:sz="8" w:space="0" w:color="000000"/>
              <w:right w:val="single" w:sz="8" w:space="0" w:color="000000"/>
            </w:tcBorders>
            <w:vAlign w:val="center"/>
          </w:tcPr>
          <w:p w14:paraId="65FC84F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定制柜3</w:t>
            </w:r>
          </w:p>
        </w:tc>
        <w:tc>
          <w:tcPr>
            <w:tcW w:w="1036" w:type="dxa"/>
            <w:tcBorders>
              <w:top w:val="nil"/>
              <w:left w:val="single" w:sz="8" w:space="0" w:color="000000"/>
              <w:bottom w:val="single" w:sz="8" w:space="0" w:color="000000"/>
              <w:right w:val="single" w:sz="8" w:space="0" w:color="000000"/>
            </w:tcBorders>
            <w:vAlign w:val="center"/>
          </w:tcPr>
          <w:p w14:paraId="053359E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23BAF83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0C1D7090"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53D027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379DF0A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62B599E" w14:textId="77777777" w:rsidR="009871C6" w:rsidRDefault="009871C6">
            <w:pPr>
              <w:widowControl/>
              <w:jc w:val="center"/>
              <w:rPr>
                <w:rFonts w:ascii="宋体" w:hAnsi="宋体" w:cs="宋体" w:hint="eastAsia"/>
                <w:color w:val="000000"/>
                <w:kern w:val="0"/>
                <w:szCs w:val="21"/>
                <w:lang w:bidi="ar"/>
              </w:rPr>
            </w:pPr>
          </w:p>
        </w:tc>
      </w:tr>
      <w:tr w:rsidR="009871C6" w14:paraId="07047FF3"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F019D09"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9879ED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117</w:t>
            </w:r>
          </w:p>
        </w:tc>
        <w:tc>
          <w:tcPr>
            <w:tcW w:w="2208" w:type="dxa"/>
            <w:tcBorders>
              <w:top w:val="nil"/>
              <w:left w:val="single" w:sz="8" w:space="0" w:color="000000"/>
              <w:bottom w:val="single" w:sz="8" w:space="0" w:color="000000"/>
              <w:right w:val="single" w:sz="8" w:space="0" w:color="000000"/>
            </w:tcBorders>
            <w:vAlign w:val="center"/>
          </w:tcPr>
          <w:p w14:paraId="6D6AC46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定制边柜1</w:t>
            </w:r>
          </w:p>
        </w:tc>
        <w:tc>
          <w:tcPr>
            <w:tcW w:w="1036" w:type="dxa"/>
            <w:tcBorders>
              <w:top w:val="nil"/>
              <w:left w:val="single" w:sz="8" w:space="0" w:color="000000"/>
              <w:bottom w:val="single" w:sz="8" w:space="0" w:color="000000"/>
              <w:right w:val="single" w:sz="8" w:space="0" w:color="000000"/>
            </w:tcBorders>
            <w:vAlign w:val="center"/>
          </w:tcPr>
          <w:p w14:paraId="06CF43A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w:t>
            </w:r>
          </w:p>
        </w:tc>
        <w:tc>
          <w:tcPr>
            <w:tcW w:w="744" w:type="dxa"/>
            <w:tcBorders>
              <w:top w:val="nil"/>
              <w:left w:val="single" w:sz="8" w:space="0" w:color="000000"/>
              <w:bottom w:val="single" w:sz="8" w:space="0" w:color="000000"/>
              <w:right w:val="single" w:sz="8" w:space="0" w:color="000000"/>
            </w:tcBorders>
            <w:vAlign w:val="center"/>
          </w:tcPr>
          <w:p w14:paraId="1497855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3F1044E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39CA1A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63F7EC4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01BF01E" w14:textId="77777777" w:rsidR="009871C6" w:rsidRDefault="009871C6">
            <w:pPr>
              <w:widowControl/>
              <w:jc w:val="center"/>
              <w:rPr>
                <w:rFonts w:ascii="宋体" w:hAnsi="宋体" w:cs="宋体" w:hint="eastAsia"/>
                <w:color w:val="000000"/>
                <w:kern w:val="0"/>
                <w:szCs w:val="21"/>
                <w:lang w:bidi="ar"/>
              </w:rPr>
            </w:pPr>
          </w:p>
        </w:tc>
      </w:tr>
      <w:tr w:rsidR="009871C6" w14:paraId="6EAB2332"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4502433"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512511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118</w:t>
            </w:r>
          </w:p>
        </w:tc>
        <w:tc>
          <w:tcPr>
            <w:tcW w:w="2208" w:type="dxa"/>
            <w:tcBorders>
              <w:top w:val="nil"/>
              <w:left w:val="single" w:sz="8" w:space="0" w:color="000000"/>
              <w:bottom w:val="single" w:sz="8" w:space="0" w:color="000000"/>
              <w:right w:val="single" w:sz="8" w:space="0" w:color="000000"/>
            </w:tcBorders>
            <w:vAlign w:val="center"/>
          </w:tcPr>
          <w:p w14:paraId="6B42F10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定制边柜2</w:t>
            </w:r>
          </w:p>
        </w:tc>
        <w:tc>
          <w:tcPr>
            <w:tcW w:w="1036" w:type="dxa"/>
            <w:tcBorders>
              <w:top w:val="nil"/>
              <w:left w:val="single" w:sz="8" w:space="0" w:color="000000"/>
              <w:bottom w:val="single" w:sz="8" w:space="0" w:color="000000"/>
              <w:right w:val="single" w:sz="8" w:space="0" w:color="000000"/>
            </w:tcBorders>
            <w:vAlign w:val="center"/>
          </w:tcPr>
          <w:p w14:paraId="5E5E52D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w:t>
            </w:r>
          </w:p>
        </w:tc>
        <w:tc>
          <w:tcPr>
            <w:tcW w:w="744" w:type="dxa"/>
            <w:tcBorders>
              <w:top w:val="nil"/>
              <w:left w:val="single" w:sz="8" w:space="0" w:color="000000"/>
              <w:bottom w:val="single" w:sz="8" w:space="0" w:color="000000"/>
              <w:right w:val="single" w:sz="8" w:space="0" w:color="000000"/>
            </w:tcBorders>
            <w:vAlign w:val="center"/>
          </w:tcPr>
          <w:p w14:paraId="2EACD5A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6F49B2E0"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C06A86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3DFF615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8823937" w14:textId="77777777" w:rsidR="009871C6" w:rsidRDefault="009871C6">
            <w:pPr>
              <w:widowControl/>
              <w:jc w:val="center"/>
              <w:rPr>
                <w:rFonts w:ascii="宋体" w:hAnsi="宋体" w:cs="宋体" w:hint="eastAsia"/>
                <w:color w:val="000000"/>
                <w:kern w:val="0"/>
                <w:szCs w:val="21"/>
                <w:lang w:bidi="ar"/>
              </w:rPr>
            </w:pPr>
          </w:p>
        </w:tc>
      </w:tr>
      <w:tr w:rsidR="009871C6" w14:paraId="6D23400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3232BFC"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9417CD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119</w:t>
            </w:r>
          </w:p>
        </w:tc>
        <w:tc>
          <w:tcPr>
            <w:tcW w:w="2208" w:type="dxa"/>
            <w:tcBorders>
              <w:top w:val="nil"/>
              <w:left w:val="single" w:sz="8" w:space="0" w:color="000000"/>
              <w:bottom w:val="single" w:sz="8" w:space="0" w:color="000000"/>
              <w:right w:val="single" w:sz="8" w:space="0" w:color="000000"/>
            </w:tcBorders>
          </w:tcPr>
          <w:p w14:paraId="4CA4DB0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定制边柜3</w:t>
            </w:r>
          </w:p>
        </w:tc>
        <w:tc>
          <w:tcPr>
            <w:tcW w:w="1036" w:type="dxa"/>
            <w:tcBorders>
              <w:top w:val="nil"/>
              <w:left w:val="single" w:sz="8" w:space="0" w:color="000000"/>
              <w:bottom w:val="single" w:sz="8" w:space="0" w:color="000000"/>
              <w:right w:val="single" w:sz="8" w:space="0" w:color="000000"/>
            </w:tcBorders>
            <w:vAlign w:val="center"/>
          </w:tcPr>
          <w:p w14:paraId="0EF5792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10</w:t>
            </w:r>
          </w:p>
        </w:tc>
        <w:tc>
          <w:tcPr>
            <w:tcW w:w="744" w:type="dxa"/>
            <w:tcBorders>
              <w:top w:val="nil"/>
              <w:left w:val="single" w:sz="8" w:space="0" w:color="000000"/>
              <w:bottom w:val="single" w:sz="8" w:space="0" w:color="000000"/>
              <w:right w:val="single" w:sz="8" w:space="0" w:color="000000"/>
            </w:tcBorders>
            <w:vAlign w:val="center"/>
          </w:tcPr>
          <w:p w14:paraId="38427A3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492D091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302272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DA347BA"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B5AF488" w14:textId="77777777" w:rsidR="009871C6" w:rsidRDefault="009871C6">
            <w:pPr>
              <w:widowControl/>
              <w:jc w:val="center"/>
              <w:rPr>
                <w:rFonts w:ascii="宋体" w:hAnsi="宋体" w:cs="宋体" w:hint="eastAsia"/>
                <w:color w:val="000000"/>
                <w:kern w:val="0"/>
                <w:szCs w:val="21"/>
                <w:lang w:bidi="ar"/>
              </w:rPr>
            </w:pPr>
          </w:p>
        </w:tc>
      </w:tr>
      <w:tr w:rsidR="009871C6" w14:paraId="06B16B8D"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6BC1D1B"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E2350F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120</w:t>
            </w:r>
          </w:p>
        </w:tc>
        <w:tc>
          <w:tcPr>
            <w:tcW w:w="2208" w:type="dxa"/>
            <w:tcBorders>
              <w:top w:val="nil"/>
              <w:left w:val="single" w:sz="8" w:space="0" w:color="000000"/>
              <w:bottom w:val="single" w:sz="8" w:space="0" w:color="000000"/>
              <w:right w:val="single" w:sz="8" w:space="0" w:color="000000"/>
            </w:tcBorders>
            <w:vAlign w:val="center"/>
          </w:tcPr>
          <w:p w14:paraId="4B0D14F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定制矮柜</w:t>
            </w:r>
          </w:p>
        </w:tc>
        <w:tc>
          <w:tcPr>
            <w:tcW w:w="1036" w:type="dxa"/>
            <w:tcBorders>
              <w:top w:val="nil"/>
              <w:left w:val="single" w:sz="8" w:space="0" w:color="000000"/>
              <w:bottom w:val="single" w:sz="8" w:space="0" w:color="000000"/>
              <w:right w:val="single" w:sz="8" w:space="0" w:color="000000"/>
            </w:tcBorders>
            <w:vAlign w:val="center"/>
          </w:tcPr>
          <w:p w14:paraId="32F6AA7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18</w:t>
            </w:r>
          </w:p>
        </w:tc>
        <w:tc>
          <w:tcPr>
            <w:tcW w:w="744" w:type="dxa"/>
            <w:tcBorders>
              <w:top w:val="nil"/>
              <w:left w:val="single" w:sz="8" w:space="0" w:color="000000"/>
              <w:bottom w:val="single" w:sz="8" w:space="0" w:color="000000"/>
              <w:right w:val="single" w:sz="8" w:space="0" w:color="000000"/>
            </w:tcBorders>
            <w:vAlign w:val="center"/>
          </w:tcPr>
          <w:p w14:paraId="31852FE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622F34D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22AB32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69AAB43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7A43901" w14:textId="77777777" w:rsidR="009871C6" w:rsidRDefault="009871C6">
            <w:pPr>
              <w:widowControl/>
              <w:jc w:val="center"/>
              <w:rPr>
                <w:rFonts w:ascii="宋体" w:hAnsi="宋体" w:cs="宋体" w:hint="eastAsia"/>
                <w:color w:val="000000"/>
                <w:kern w:val="0"/>
                <w:szCs w:val="21"/>
                <w:lang w:bidi="ar"/>
              </w:rPr>
            </w:pPr>
          </w:p>
        </w:tc>
      </w:tr>
      <w:tr w:rsidR="009871C6" w14:paraId="39B7305E"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7D25B86"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FFCF1D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121</w:t>
            </w:r>
          </w:p>
        </w:tc>
        <w:tc>
          <w:tcPr>
            <w:tcW w:w="2208" w:type="dxa"/>
            <w:tcBorders>
              <w:top w:val="nil"/>
              <w:left w:val="single" w:sz="8" w:space="0" w:color="000000"/>
              <w:bottom w:val="single" w:sz="8" w:space="0" w:color="000000"/>
              <w:right w:val="single" w:sz="8" w:space="0" w:color="000000"/>
            </w:tcBorders>
            <w:vAlign w:val="center"/>
          </w:tcPr>
          <w:p w14:paraId="7813170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定制吊柜</w:t>
            </w:r>
          </w:p>
        </w:tc>
        <w:tc>
          <w:tcPr>
            <w:tcW w:w="1036" w:type="dxa"/>
            <w:tcBorders>
              <w:top w:val="nil"/>
              <w:left w:val="single" w:sz="8" w:space="0" w:color="000000"/>
              <w:bottom w:val="single" w:sz="8" w:space="0" w:color="000000"/>
              <w:right w:val="single" w:sz="8" w:space="0" w:color="000000"/>
            </w:tcBorders>
            <w:vAlign w:val="center"/>
          </w:tcPr>
          <w:p w14:paraId="33BA709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15.6</w:t>
            </w:r>
          </w:p>
        </w:tc>
        <w:tc>
          <w:tcPr>
            <w:tcW w:w="744" w:type="dxa"/>
            <w:tcBorders>
              <w:top w:val="nil"/>
              <w:left w:val="single" w:sz="8" w:space="0" w:color="000000"/>
              <w:bottom w:val="single" w:sz="8" w:space="0" w:color="000000"/>
              <w:right w:val="single" w:sz="8" w:space="0" w:color="000000"/>
            </w:tcBorders>
            <w:vAlign w:val="center"/>
          </w:tcPr>
          <w:p w14:paraId="3AB9E11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米</w:t>
            </w:r>
          </w:p>
        </w:tc>
        <w:tc>
          <w:tcPr>
            <w:tcW w:w="1207" w:type="dxa"/>
            <w:vMerge/>
            <w:tcBorders>
              <w:top w:val="nil"/>
              <w:left w:val="single" w:sz="8" w:space="0" w:color="000000"/>
              <w:bottom w:val="single" w:sz="8" w:space="0" w:color="000000"/>
              <w:right w:val="single" w:sz="8" w:space="0" w:color="000000"/>
            </w:tcBorders>
            <w:vAlign w:val="center"/>
          </w:tcPr>
          <w:p w14:paraId="1A1160CB"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2B5773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0BA1806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DD8D4FE" w14:textId="77777777" w:rsidR="009871C6" w:rsidRDefault="009871C6">
            <w:pPr>
              <w:widowControl/>
              <w:jc w:val="center"/>
              <w:rPr>
                <w:rFonts w:ascii="宋体" w:hAnsi="宋体" w:cs="宋体" w:hint="eastAsia"/>
                <w:color w:val="000000"/>
                <w:kern w:val="0"/>
                <w:szCs w:val="21"/>
                <w:lang w:bidi="ar"/>
              </w:rPr>
            </w:pPr>
          </w:p>
        </w:tc>
      </w:tr>
      <w:tr w:rsidR="009871C6" w14:paraId="2E27090B"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4DBF7736"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1DB1F6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122</w:t>
            </w:r>
          </w:p>
        </w:tc>
        <w:tc>
          <w:tcPr>
            <w:tcW w:w="2208" w:type="dxa"/>
            <w:tcBorders>
              <w:top w:val="nil"/>
              <w:left w:val="single" w:sz="8" w:space="0" w:color="000000"/>
              <w:bottom w:val="single" w:sz="8" w:space="0" w:color="000000"/>
              <w:right w:val="single" w:sz="8" w:space="0" w:color="000000"/>
            </w:tcBorders>
            <w:vAlign w:val="center"/>
          </w:tcPr>
          <w:p w14:paraId="49D5FF7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定制吧台1</w:t>
            </w:r>
          </w:p>
        </w:tc>
        <w:tc>
          <w:tcPr>
            <w:tcW w:w="1036" w:type="dxa"/>
            <w:tcBorders>
              <w:top w:val="nil"/>
              <w:left w:val="single" w:sz="8" w:space="0" w:color="000000"/>
              <w:bottom w:val="single" w:sz="8" w:space="0" w:color="000000"/>
              <w:right w:val="single" w:sz="8" w:space="0" w:color="000000"/>
            </w:tcBorders>
            <w:vAlign w:val="center"/>
          </w:tcPr>
          <w:p w14:paraId="46D725E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5.8</w:t>
            </w:r>
          </w:p>
        </w:tc>
        <w:tc>
          <w:tcPr>
            <w:tcW w:w="744" w:type="dxa"/>
            <w:tcBorders>
              <w:top w:val="nil"/>
              <w:left w:val="single" w:sz="8" w:space="0" w:color="000000"/>
              <w:bottom w:val="single" w:sz="8" w:space="0" w:color="000000"/>
              <w:right w:val="single" w:sz="8" w:space="0" w:color="000000"/>
            </w:tcBorders>
            <w:vAlign w:val="center"/>
          </w:tcPr>
          <w:p w14:paraId="3712C13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米</w:t>
            </w:r>
          </w:p>
        </w:tc>
        <w:tc>
          <w:tcPr>
            <w:tcW w:w="1207" w:type="dxa"/>
            <w:vMerge/>
            <w:tcBorders>
              <w:top w:val="nil"/>
              <w:left w:val="single" w:sz="8" w:space="0" w:color="000000"/>
              <w:bottom w:val="single" w:sz="8" w:space="0" w:color="000000"/>
              <w:right w:val="single" w:sz="8" w:space="0" w:color="000000"/>
            </w:tcBorders>
            <w:vAlign w:val="center"/>
          </w:tcPr>
          <w:p w14:paraId="40712C2A"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876C5C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6C8D0E5"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3EF940E" w14:textId="77777777" w:rsidR="009871C6" w:rsidRDefault="009871C6">
            <w:pPr>
              <w:widowControl/>
              <w:jc w:val="center"/>
              <w:rPr>
                <w:rFonts w:ascii="宋体" w:hAnsi="宋体" w:cs="宋体" w:hint="eastAsia"/>
                <w:color w:val="000000"/>
                <w:kern w:val="0"/>
                <w:szCs w:val="21"/>
                <w:lang w:bidi="ar"/>
              </w:rPr>
            </w:pPr>
          </w:p>
        </w:tc>
      </w:tr>
      <w:tr w:rsidR="009871C6" w14:paraId="22ABBE92"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CD4002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EAC6E3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123</w:t>
            </w:r>
          </w:p>
        </w:tc>
        <w:tc>
          <w:tcPr>
            <w:tcW w:w="2208" w:type="dxa"/>
            <w:tcBorders>
              <w:top w:val="nil"/>
              <w:left w:val="single" w:sz="8" w:space="0" w:color="000000"/>
              <w:bottom w:val="single" w:sz="8" w:space="0" w:color="000000"/>
              <w:right w:val="single" w:sz="8" w:space="0" w:color="000000"/>
            </w:tcBorders>
            <w:vAlign w:val="center"/>
          </w:tcPr>
          <w:p w14:paraId="5F5A654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定制吧台2</w:t>
            </w:r>
          </w:p>
        </w:tc>
        <w:tc>
          <w:tcPr>
            <w:tcW w:w="1036" w:type="dxa"/>
            <w:tcBorders>
              <w:top w:val="nil"/>
              <w:left w:val="single" w:sz="8" w:space="0" w:color="000000"/>
              <w:bottom w:val="single" w:sz="8" w:space="0" w:color="000000"/>
              <w:right w:val="single" w:sz="8" w:space="0" w:color="000000"/>
            </w:tcBorders>
            <w:vAlign w:val="center"/>
          </w:tcPr>
          <w:p w14:paraId="3F0790F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4.8</w:t>
            </w:r>
          </w:p>
        </w:tc>
        <w:tc>
          <w:tcPr>
            <w:tcW w:w="744" w:type="dxa"/>
            <w:tcBorders>
              <w:top w:val="nil"/>
              <w:left w:val="single" w:sz="8" w:space="0" w:color="000000"/>
              <w:bottom w:val="single" w:sz="8" w:space="0" w:color="000000"/>
              <w:right w:val="single" w:sz="8" w:space="0" w:color="000000"/>
            </w:tcBorders>
            <w:vAlign w:val="center"/>
          </w:tcPr>
          <w:p w14:paraId="3F43C4E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米</w:t>
            </w:r>
          </w:p>
        </w:tc>
        <w:tc>
          <w:tcPr>
            <w:tcW w:w="1207" w:type="dxa"/>
            <w:vMerge/>
            <w:tcBorders>
              <w:top w:val="nil"/>
              <w:left w:val="single" w:sz="8" w:space="0" w:color="000000"/>
              <w:bottom w:val="single" w:sz="8" w:space="0" w:color="000000"/>
              <w:right w:val="single" w:sz="8" w:space="0" w:color="000000"/>
            </w:tcBorders>
            <w:vAlign w:val="center"/>
          </w:tcPr>
          <w:p w14:paraId="646BED66"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EA6412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7E20BDB"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147EFA8" w14:textId="77777777" w:rsidR="009871C6" w:rsidRDefault="009871C6">
            <w:pPr>
              <w:widowControl/>
              <w:jc w:val="center"/>
              <w:rPr>
                <w:rFonts w:ascii="宋体" w:hAnsi="宋体" w:cs="宋体" w:hint="eastAsia"/>
                <w:color w:val="000000"/>
                <w:kern w:val="0"/>
                <w:szCs w:val="21"/>
                <w:lang w:bidi="ar"/>
              </w:rPr>
            </w:pPr>
          </w:p>
        </w:tc>
      </w:tr>
      <w:tr w:rsidR="009871C6" w14:paraId="6D757EA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F46445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41A977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124</w:t>
            </w:r>
          </w:p>
        </w:tc>
        <w:tc>
          <w:tcPr>
            <w:tcW w:w="2208" w:type="dxa"/>
            <w:tcBorders>
              <w:top w:val="nil"/>
              <w:left w:val="single" w:sz="8" w:space="0" w:color="000000"/>
              <w:bottom w:val="single" w:sz="8" w:space="0" w:color="000000"/>
              <w:right w:val="single" w:sz="8" w:space="0" w:color="000000"/>
            </w:tcBorders>
          </w:tcPr>
          <w:p w14:paraId="5311700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定制吧台3</w:t>
            </w:r>
          </w:p>
        </w:tc>
        <w:tc>
          <w:tcPr>
            <w:tcW w:w="1036" w:type="dxa"/>
            <w:tcBorders>
              <w:top w:val="nil"/>
              <w:left w:val="single" w:sz="8" w:space="0" w:color="000000"/>
              <w:bottom w:val="single" w:sz="8" w:space="0" w:color="000000"/>
              <w:right w:val="single" w:sz="8" w:space="0" w:color="000000"/>
            </w:tcBorders>
            <w:vAlign w:val="center"/>
          </w:tcPr>
          <w:p w14:paraId="6936A06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3.9</w:t>
            </w:r>
          </w:p>
        </w:tc>
        <w:tc>
          <w:tcPr>
            <w:tcW w:w="744" w:type="dxa"/>
            <w:tcBorders>
              <w:top w:val="nil"/>
              <w:left w:val="single" w:sz="8" w:space="0" w:color="000000"/>
              <w:bottom w:val="single" w:sz="8" w:space="0" w:color="000000"/>
              <w:right w:val="single" w:sz="8" w:space="0" w:color="000000"/>
            </w:tcBorders>
            <w:vAlign w:val="center"/>
          </w:tcPr>
          <w:p w14:paraId="5EBAE69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米</w:t>
            </w:r>
          </w:p>
        </w:tc>
        <w:tc>
          <w:tcPr>
            <w:tcW w:w="1207" w:type="dxa"/>
            <w:vMerge/>
            <w:tcBorders>
              <w:top w:val="nil"/>
              <w:left w:val="single" w:sz="8" w:space="0" w:color="000000"/>
              <w:bottom w:val="single" w:sz="8" w:space="0" w:color="000000"/>
              <w:right w:val="single" w:sz="8" w:space="0" w:color="000000"/>
            </w:tcBorders>
            <w:vAlign w:val="center"/>
          </w:tcPr>
          <w:p w14:paraId="044383EC"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341E87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3750AA9F"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54054F1" w14:textId="77777777" w:rsidR="009871C6" w:rsidRDefault="009871C6">
            <w:pPr>
              <w:widowControl/>
              <w:jc w:val="center"/>
              <w:rPr>
                <w:rFonts w:ascii="宋体" w:hAnsi="宋体" w:cs="宋体" w:hint="eastAsia"/>
                <w:color w:val="000000"/>
                <w:kern w:val="0"/>
                <w:szCs w:val="21"/>
                <w:lang w:bidi="ar"/>
              </w:rPr>
            </w:pPr>
          </w:p>
        </w:tc>
      </w:tr>
      <w:tr w:rsidR="009871C6" w14:paraId="1EE11EF9"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E17E4B5"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989C77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125</w:t>
            </w:r>
          </w:p>
        </w:tc>
        <w:tc>
          <w:tcPr>
            <w:tcW w:w="2208" w:type="dxa"/>
            <w:tcBorders>
              <w:top w:val="nil"/>
              <w:left w:val="single" w:sz="8" w:space="0" w:color="000000"/>
              <w:bottom w:val="single" w:sz="8" w:space="0" w:color="000000"/>
              <w:right w:val="single" w:sz="8" w:space="0" w:color="000000"/>
            </w:tcBorders>
          </w:tcPr>
          <w:p w14:paraId="78F1003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餐桌1</w:t>
            </w:r>
          </w:p>
        </w:tc>
        <w:tc>
          <w:tcPr>
            <w:tcW w:w="1036" w:type="dxa"/>
            <w:tcBorders>
              <w:top w:val="nil"/>
              <w:left w:val="single" w:sz="8" w:space="0" w:color="000000"/>
              <w:bottom w:val="single" w:sz="8" w:space="0" w:color="000000"/>
              <w:right w:val="single" w:sz="8" w:space="0" w:color="000000"/>
            </w:tcBorders>
            <w:vAlign w:val="center"/>
          </w:tcPr>
          <w:p w14:paraId="517B778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91</w:t>
            </w:r>
          </w:p>
        </w:tc>
        <w:tc>
          <w:tcPr>
            <w:tcW w:w="744" w:type="dxa"/>
            <w:tcBorders>
              <w:top w:val="nil"/>
              <w:left w:val="single" w:sz="8" w:space="0" w:color="000000"/>
              <w:bottom w:val="single" w:sz="8" w:space="0" w:color="000000"/>
              <w:right w:val="single" w:sz="8" w:space="0" w:color="000000"/>
            </w:tcBorders>
            <w:vAlign w:val="center"/>
          </w:tcPr>
          <w:p w14:paraId="048C515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69CB9AC"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F77744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59720FD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D40F3A0" w14:textId="77777777" w:rsidR="009871C6" w:rsidRDefault="009871C6">
            <w:pPr>
              <w:widowControl/>
              <w:jc w:val="center"/>
              <w:rPr>
                <w:rFonts w:ascii="宋体" w:hAnsi="宋体" w:cs="宋体" w:hint="eastAsia"/>
                <w:color w:val="000000"/>
                <w:kern w:val="0"/>
                <w:szCs w:val="21"/>
                <w:lang w:bidi="ar"/>
              </w:rPr>
            </w:pPr>
          </w:p>
        </w:tc>
      </w:tr>
      <w:tr w:rsidR="009871C6" w14:paraId="5D85DB0E"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1AA360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086B24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126</w:t>
            </w:r>
          </w:p>
        </w:tc>
        <w:tc>
          <w:tcPr>
            <w:tcW w:w="2208" w:type="dxa"/>
            <w:tcBorders>
              <w:top w:val="nil"/>
              <w:left w:val="single" w:sz="8" w:space="0" w:color="000000"/>
              <w:bottom w:val="single" w:sz="8" w:space="0" w:color="000000"/>
              <w:right w:val="single" w:sz="8" w:space="0" w:color="000000"/>
            </w:tcBorders>
          </w:tcPr>
          <w:p w14:paraId="17D0E62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餐桌2</w:t>
            </w:r>
          </w:p>
        </w:tc>
        <w:tc>
          <w:tcPr>
            <w:tcW w:w="1036" w:type="dxa"/>
            <w:tcBorders>
              <w:top w:val="nil"/>
              <w:left w:val="single" w:sz="8" w:space="0" w:color="000000"/>
              <w:bottom w:val="single" w:sz="8" w:space="0" w:color="000000"/>
              <w:right w:val="single" w:sz="8" w:space="0" w:color="000000"/>
            </w:tcBorders>
            <w:vAlign w:val="center"/>
          </w:tcPr>
          <w:p w14:paraId="13D47EE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w:t>
            </w:r>
          </w:p>
        </w:tc>
        <w:tc>
          <w:tcPr>
            <w:tcW w:w="744" w:type="dxa"/>
            <w:tcBorders>
              <w:top w:val="nil"/>
              <w:left w:val="single" w:sz="8" w:space="0" w:color="000000"/>
              <w:bottom w:val="single" w:sz="8" w:space="0" w:color="000000"/>
              <w:right w:val="single" w:sz="8" w:space="0" w:color="000000"/>
            </w:tcBorders>
            <w:vAlign w:val="center"/>
          </w:tcPr>
          <w:p w14:paraId="150C13E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FE2C82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67CDD96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04E187F4"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6D94882" w14:textId="77777777" w:rsidR="009871C6" w:rsidRDefault="009871C6">
            <w:pPr>
              <w:widowControl/>
              <w:jc w:val="center"/>
              <w:rPr>
                <w:rFonts w:ascii="宋体" w:hAnsi="宋体" w:cs="宋体" w:hint="eastAsia"/>
                <w:color w:val="000000"/>
                <w:kern w:val="0"/>
                <w:szCs w:val="21"/>
                <w:lang w:bidi="ar"/>
              </w:rPr>
            </w:pPr>
          </w:p>
        </w:tc>
      </w:tr>
      <w:tr w:rsidR="009871C6" w14:paraId="34B8A31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568D40F"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7CAE19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127</w:t>
            </w:r>
          </w:p>
        </w:tc>
        <w:tc>
          <w:tcPr>
            <w:tcW w:w="2208" w:type="dxa"/>
            <w:tcBorders>
              <w:top w:val="nil"/>
              <w:left w:val="single" w:sz="8" w:space="0" w:color="000000"/>
              <w:bottom w:val="single" w:sz="8" w:space="0" w:color="000000"/>
              <w:right w:val="single" w:sz="8" w:space="0" w:color="000000"/>
            </w:tcBorders>
            <w:vAlign w:val="center"/>
          </w:tcPr>
          <w:p w14:paraId="56F22CE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餐桌3</w:t>
            </w:r>
          </w:p>
        </w:tc>
        <w:tc>
          <w:tcPr>
            <w:tcW w:w="1036" w:type="dxa"/>
            <w:tcBorders>
              <w:top w:val="nil"/>
              <w:left w:val="single" w:sz="8" w:space="0" w:color="000000"/>
              <w:bottom w:val="single" w:sz="8" w:space="0" w:color="000000"/>
              <w:right w:val="single" w:sz="8" w:space="0" w:color="000000"/>
            </w:tcBorders>
            <w:vAlign w:val="center"/>
          </w:tcPr>
          <w:p w14:paraId="67CC01C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300DD64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61ED96E"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896AAC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140D00A"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9CD4D7E" w14:textId="77777777" w:rsidR="009871C6" w:rsidRDefault="009871C6">
            <w:pPr>
              <w:widowControl/>
              <w:jc w:val="center"/>
              <w:rPr>
                <w:rFonts w:ascii="宋体" w:hAnsi="宋体" w:cs="宋体" w:hint="eastAsia"/>
                <w:color w:val="000000"/>
                <w:kern w:val="0"/>
                <w:szCs w:val="21"/>
                <w:lang w:bidi="ar"/>
              </w:rPr>
            </w:pPr>
          </w:p>
        </w:tc>
      </w:tr>
      <w:tr w:rsidR="009871C6" w14:paraId="5C99A61F"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F50EF2E"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48FA08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128</w:t>
            </w:r>
          </w:p>
        </w:tc>
        <w:tc>
          <w:tcPr>
            <w:tcW w:w="2208" w:type="dxa"/>
            <w:tcBorders>
              <w:top w:val="nil"/>
              <w:left w:val="single" w:sz="8" w:space="0" w:color="000000"/>
              <w:bottom w:val="single" w:sz="8" w:space="0" w:color="000000"/>
              <w:right w:val="single" w:sz="8" w:space="0" w:color="000000"/>
            </w:tcBorders>
          </w:tcPr>
          <w:p w14:paraId="6E83E2B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餐桌</w:t>
            </w:r>
          </w:p>
        </w:tc>
        <w:tc>
          <w:tcPr>
            <w:tcW w:w="1036" w:type="dxa"/>
            <w:tcBorders>
              <w:top w:val="nil"/>
              <w:left w:val="single" w:sz="8" w:space="0" w:color="000000"/>
              <w:bottom w:val="single" w:sz="8" w:space="0" w:color="000000"/>
              <w:right w:val="single" w:sz="8" w:space="0" w:color="000000"/>
            </w:tcBorders>
            <w:vAlign w:val="center"/>
          </w:tcPr>
          <w:p w14:paraId="53348E6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23.5</w:t>
            </w:r>
          </w:p>
        </w:tc>
        <w:tc>
          <w:tcPr>
            <w:tcW w:w="744" w:type="dxa"/>
            <w:tcBorders>
              <w:top w:val="nil"/>
              <w:left w:val="single" w:sz="8" w:space="0" w:color="000000"/>
              <w:bottom w:val="single" w:sz="8" w:space="0" w:color="000000"/>
              <w:right w:val="single" w:sz="8" w:space="0" w:color="000000"/>
            </w:tcBorders>
            <w:vAlign w:val="center"/>
          </w:tcPr>
          <w:p w14:paraId="6F0FEBE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米</w:t>
            </w:r>
          </w:p>
        </w:tc>
        <w:tc>
          <w:tcPr>
            <w:tcW w:w="1207" w:type="dxa"/>
            <w:vMerge/>
            <w:tcBorders>
              <w:top w:val="nil"/>
              <w:left w:val="single" w:sz="8" w:space="0" w:color="000000"/>
              <w:bottom w:val="single" w:sz="8" w:space="0" w:color="000000"/>
              <w:right w:val="single" w:sz="8" w:space="0" w:color="000000"/>
            </w:tcBorders>
            <w:vAlign w:val="center"/>
          </w:tcPr>
          <w:p w14:paraId="5011AE8B"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73FFFE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8C7247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80B592D" w14:textId="77777777" w:rsidR="009871C6" w:rsidRDefault="009871C6">
            <w:pPr>
              <w:widowControl/>
              <w:jc w:val="center"/>
              <w:rPr>
                <w:rFonts w:ascii="宋体" w:hAnsi="宋体" w:cs="宋体" w:hint="eastAsia"/>
                <w:color w:val="000000"/>
                <w:kern w:val="0"/>
                <w:szCs w:val="21"/>
                <w:lang w:bidi="ar"/>
              </w:rPr>
            </w:pPr>
          </w:p>
        </w:tc>
      </w:tr>
      <w:tr w:rsidR="009871C6" w14:paraId="5457F8EE"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334886E3"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122A090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129</w:t>
            </w:r>
          </w:p>
        </w:tc>
        <w:tc>
          <w:tcPr>
            <w:tcW w:w="2208" w:type="dxa"/>
            <w:tcBorders>
              <w:top w:val="nil"/>
              <w:left w:val="single" w:sz="8" w:space="0" w:color="000000"/>
              <w:bottom w:val="single" w:sz="8" w:space="0" w:color="000000"/>
              <w:right w:val="single" w:sz="8" w:space="0" w:color="000000"/>
            </w:tcBorders>
            <w:vAlign w:val="center"/>
          </w:tcPr>
          <w:p w14:paraId="3947E1C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环保</w:t>
            </w:r>
            <w:proofErr w:type="gramStart"/>
            <w:r>
              <w:rPr>
                <w:rFonts w:ascii="宋体" w:hAnsi="宋体" w:cs="宋体" w:hint="eastAsia"/>
                <w:color w:val="000000"/>
                <w:kern w:val="0"/>
                <w:szCs w:val="21"/>
                <w:lang w:bidi="ar"/>
              </w:rPr>
              <w:t>配餐台</w:t>
            </w:r>
            <w:proofErr w:type="gramEnd"/>
          </w:p>
        </w:tc>
        <w:tc>
          <w:tcPr>
            <w:tcW w:w="1036" w:type="dxa"/>
            <w:tcBorders>
              <w:top w:val="nil"/>
              <w:left w:val="single" w:sz="8" w:space="0" w:color="000000"/>
              <w:bottom w:val="single" w:sz="8" w:space="0" w:color="000000"/>
              <w:right w:val="single" w:sz="8" w:space="0" w:color="000000"/>
            </w:tcBorders>
            <w:vAlign w:val="center"/>
          </w:tcPr>
          <w:p w14:paraId="40A6EF9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18.6</w:t>
            </w:r>
          </w:p>
        </w:tc>
        <w:tc>
          <w:tcPr>
            <w:tcW w:w="744" w:type="dxa"/>
            <w:tcBorders>
              <w:top w:val="nil"/>
              <w:left w:val="single" w:sz="8" w:space="0" w:color="000000"/>
              <w:bottom w:val="single" w:sz="8" w:space="0" w:color="000000"/>
              <w:right w:val="single" w:sz="8" w:space="0" w:color="000000"/>
            </w:tcBorders>
            <w:vAlign w:val="center"/>
          </w:tcPr>
          <w:p w14:paraId="1C01AB8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米</w:t>
            </w:r>
          </w:p>
        </w:tc>
        <w:tc>
          <w:tcPr>
            <w:tcW w:w="1207" w:type="dxa"/>
            <w:vMerge/>
            <w:tcBorders>
              <w:top w:val="nil"/>
              <w:left w:val="single" w:sz="8" w:space="0" w:color="000000"/>
              <w:bottom w:val="single" w:sz="8" w:space="0" w:color="000000"/>
              <w:right w:val="single" w:sz="8" w:space="0" w:color="000000"/>
            </w:tcBorders>
            <w:vAlign w:val="center"/>
          </w:tcPr>
          <w:p w14:paraId="009EF327"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60265F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5A6FE7FF"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7AAFC8F" w14:textId="77777777" w:rsidR="009871C6" w:rsidRDefault="009871C6">
            <w:pPr>
              <w:widowControl/>
              <w:jc w:val="center"/>
              <w:rPr>
                <w:rFonts w:ascii="宋体" w:hAnsi="宋体" w:cs="宋体" w:hint="eastAsia"/>
                <w:color w:val="000000"/>
                <w:kern w:val="0"/>
                <w:szCs w:val="21"/>
                <w:lang w:bidi="ar"/>
              </w:rPr>
            </w:pPr>
          </w:p>
        </w:tc>
      </w:tr>
      <w:tr w:rsidR="009871C6" w14:paraId="3FB7481D"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34A099C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E3D909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130</w:t>
            </w:r>
          </w:p>
        </w:tc>
        <w:tc>
          <w:tcPr>
            <w:tcW w:w="2208" w:type="dxa"/>
            <w:tcBorders>
              <w:top w:val="nil"/>
              <w:left w:val="single" w:sz="8" w:space="0" w:color="000000"/>
              <w:bottom w:val="single" w:sz="8" w:space="0" w:color="000000"/>
              <w:right w:val="single" w:sz="8" w:space="0" w:color="000000"/>
            </w:tcBorders>
          </w:tcPr>
          <w:p w14:paraId="7CDCA32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就餐椅</w:t>
            </w:r>
          </w:p>
        </w:tc>
        <w:tc>
          <w:tcPr>
            <w:tcW w:w="1036" w:type="dxa"/>
            <w:tcBorders>
              <w:top w:val="nil"/>
              <w:left w:val="single" w:sz="8" w:space="0" w:color="000000"/>
              <w:bottom w:val="single" w:sz="8" w:space="0" w:color="000000"/>
              <w:right w:val="single" w:sz="8" w:space="0" w:color="000000"/>
            </w:tcBorders>
            <w:vAlign w:val="center"/>
          </w:tcPr>
          <w:p w14:paraId="577E263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406</w:t>
            </w:r>
          </w:p>
        </w:tc>
        <w:tc>
          <w:tcPr>
            <w:tcW w:w="744" w:type="dxa"/>
            <w:tcBorders>
              <w:top w:val="nil"/>
              <w:left w:val="single" w:sz="8" w:space="0" w:color="000000"/>
              <w:bottom w:val="single" w:sz="8" w:space="0" w:color="000000"/>
              <w:right w:val="single" w:sz="8" w:space="0" w:color="000000"/>
            </w:tcBorders>
            <w:vAlign w:val="center"/>
          </w:tcPr>
          <w:p w14:paraId="0515FC4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087BCDC"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8BA5F2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980</w:t>
            </w:r>
          </w:p>
        </w:tc>
        <w:tc>
          <w:tcPr>
            <w:tcW w:w="1317" w:type="dxa"/>
            <w:vMerge/>
            <w:tcBorders>
              <w:left w:val="single" w:sz="8" w:space="0" w:color="000000"/>
              <w:right w:val="single" w:sz="8" w:space="0" w:color="000000"/>
            </w:tcBorders>
            <w:vAlign w:val="center"/>
          </w:tcPr>
          <w:p w14:paraId="3A4AAB26"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38DB219" w14:textId="77777777" w:rsidR="009871C6" w:rsidRDefault="009871C6">
            <w:pPr>
              <w:widowControl/>
              <w:jc w:val="center"/>
              <w:rPr>
                <w:rFonts w:ascii="宋体" w:hAnsi="宋体" w:cs="宋体" w:hint="eastAsia"/>
                <w:color w:val="000000"/>
                <w:kern w:val="0"/>
                <w:szCs w:val="21"/>
                <w:lang w:bidi="ar"/>
              </w:rPr>
            </w:pPr>
          </w:p>
        </w:tc>
      </w:tr>
      <w:tr w:rsidR="009871C6" w14:paraId="683AB3C0"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0F460D27"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F3C145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131</w:t>
            </w:r>
          </w:p>
        </w:tc>
        <w:tc>
          <w:tcPr>
            <w:tcW w:w="2208" w:type="dxa"/>
            <w:tcBorders>
              <w:top w:val="nil"/>
              <w:left w:val="single" w:sz="8" w:space="0" w:color="000000"/>
              <w:bottom w:val="single" w:sz="8" w:space="0" w:color="000000"/>
              <w:right w:val="single" w:sz="8" w:space="0" w:color="000000"/>
            </w:tcBorders>
            <w:vAlign w:val="center"/>
          </w:tcPr>
          <w:p w14:paraId="110ACF9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谈话桌</w:t>
            </w:r>
          </w:p>
        </w:tc>
        <w:tc>
          <w:tcPr>
            <w:tcW w:w="1036" w:type="dxa"/>
            <w:tcBorders>
              <w:top w:val="nil"/>
              <w:left w:val="single" w:sz="8" w:space="0" w:color="000000"/>
              <w:bottom w:val="single" w:sz="8" w:space="0" w:color="000000"/>
              <w:right w:val="single" w:sz="8" w:space="0" w:color="000000"/>
            </w:tcBorders>
            <w:vAlign w:val="center"/>
          </w:tcPr>
          <w:p w14:paraId="0316556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29</w:t>
            </w:r>
          </w:p>
        </w:tc>
        <w:tc>
          <w:tcPr>
            <w:tcW w:w="744" w:type="dxa"/>
            <w:tcBorders>
              <w:top w:val="nil"/>
              <w:left w:val="single" w:sz="8" w:space="0" w:color="000000"/>
              <w:bottom w:val="single" w:sz="8" w:space="0" w:color="000000"/>
              <w:right w:val="single" w:sz="8" w:space="0" w:color="000000"/>
            </w:tcBorders>
            <w:vAlign w:val="center"/>
          </w:tcPr>
          <w:p w14:paraId="3C4D52E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6147B252"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698D74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415D1AE0"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D0959E2" w14:textId="77777777" w:rsidR="009871C6" w:rsidRDefault="009871C6">
            <w:pPr>
              <w:widowControl/>
              <w:jc w:val="center"/>
              <w:rPr>
                <w:rFonts w:ascii="宋体" w:hAnsi="宋体" w:cs="宋体" w:hint="eastAsia"/>
                <w:color w:val="000000"/>
                <w:kern w:val="0"/>
                <w:szCs w:val="21"/>
                <w:lang w:bidi="ar"/>
              </w:rPr>
            </w:pPr>
          </w:p>
        </w:tc>
      </w:tr>
      <w:tr w:rsidR="009871C6" w14:paraId="74A13D06"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36BE238"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6754D1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132</w:t>
            </w:r>
          </w:p>
        </w:tc>
        <w:tc>
          <w:tcPr>
            <w:tcW w:w="2208" w:type="dxa"/>
            <w:tcBorders>
              <w:top w:val="nil"/>
              <w:left w:val="single" w:sz="8" w:space="0" w:color="000000"/>
              <w:bottom w:val="single" w:sz="8" w:space="0" w:color="000000"/>
              <w:right w:val="single" w:sz="8" w:space="0" w:color="000000"/>
            </w:tcBorders>
            <w:vAlign w:val="center"/>
          </w:tcPr>
          <w:p w14:paraId="73D2A05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谈话椅</w:t>
            </w:r>
          </w:p>
        </w:tc>
        <w:tc>
          <w:tcPr>
            <w:tcW w:w="1036" w:type="dxa"/>
            <w:tcBorders>
              <w:top w:val="nil"/>
              <w:left w:val="single" w:sz="8" w:space="0" w:color="000000"/>
              <w:bottom w:val="single" w:sz="8" w:space="0" w:color="000000"/>
              <w:right w:val="single" w:sz="8" w:space="0" w:color="000000"/>
            </w:tcBorders>
            <w:vAlign w:val="center"/>
          </w:tcPr>
          <w:p w14:paraId="2B847AC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82</w:t>
            </w:r>
          </w:p>
        </w:tc>
        <w:tc>
          <w:tcPr>
            <w:tcW w:w="744" w:type="dxa"/>
            <w:tcBorders>
              <w:top w:val="nil"/>
              <w:left w:val="single" w:sz="8" w:space="0" w:color="000000"/>
              <w:bottom w:val="single" w:sz="8" w:space="0" w:color="000000"/>
              <w:right w:val="single" w:sz="8" w:space="0" w:color="000000"/>
            </w:tcBorders>
            <w:vAlign w:val="center"/>
          </w:tcPr>
          <w:p w14:paraId="0A85D21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5818C5AF"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4CBC1F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0E48AC6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090E2D2" w14:textId="77777777" w:rsidR="009871C6" w:rsidRDefault="009871C6">
            <w:pPr>
              <w:widowControl/>
              <w:jc w:val="center"/>
              <w:rPr>
                <w:rFonts w:ascii="宋体" w:hAnsi="宋体" w:cs="宋体" w:hint="eastAsia"/>
                <w:color w:val="000000"/>
                <w:kern w:val="0"/>
                <w:szCs w:val="21"/>
                <w:lang w:bidi="ar"/>
              </w:rPr>
            </w:pPr>
          </w:p>
        </w:tc>
      </w:tr>
      <w:tr w:rsidR="009871C6" w14:paraId="008F8209"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73D008A"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7F190B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133</w:t>
            </w:r>
          </w:p>
        </w:tc>
        <w:tc>
          <w:tcPr>
            <w:tcW w:w="2208" w:type="dxa"/>
            <w:tcBorders>
              <w:top w:val="nil"/>
              <w:left w:val="single" w:sz="8" w:space="0" w:color="000000"/>
              <w:bottom w:val="single" w:sz="8" w:space="0" w:color="000000"/>
              <w:right w:val="single" w:sz="8" w:space="0" w:color="000000"/>
            </w:tcBorders>
            <w:vAlign w:val="center"/>
          </w:tcPr>
          <w:p w14:paraId="3C7F277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休闲桌</w:t>
            </w:r>
          </w:p>
        </w:tc>
        <w:tc>
          <w:tcPr>
            <w:tcW w:w="1036" w:type="dxa"/>
            <w:tcBorders>
              <w:top w:val="nil"/>
              <w:left w:val="single" w:sz="8" w:space="0" w:color="000000"/>
              <w:bottom w:val="single" w:sz="8" w:space="0" w:color="000000"/>
              <w:right w:val="single" w:sz="8" w:space="0" w:color="000000"/>
            </w:tcBorders>
            <w:vAlign w:val="center"/>
          </w:tcPr>
          <w:p w14:paraId="2A15464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w:t>
            </w:r>
          </w:p>
        </w:tc>
        <w:tc>
          <w:tcPr>
            <w:tcW w:w="744" w:type="dxa"/>
            <w:tcBorders>
              <w:top w:val="nil"/>
              <w:left w:val="single" w:sz="8" w:space="0" w:color="000000"/>
              <w:bottom w:val="single" w:sz="8" w:space="0" w:color="000000"/>
              <w:right w:val="single" w:sz="8" w:space="0" w:color="000000"/>
            </w:tcBorders>
            <w:vAlign w:val="center"/>
          </w:tcPr>
          <w:p w14:paraId="2E6EDEF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34D78A2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14C47E2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E8DB0C3"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14D0EA6" w14:textId="77777777" w:rsidR="009871C6" w:rsidRDefault="009871C6">
            <w:pPr>
              <w:widowControl/>
              <w:jc w:val="center"/>
              <w:rPr>
                <w:rFonts w:ascii="宋体" w:hAnsi="宋体" w:cs="宋体" w:hint="eastAsia"/>
                <w:color w:val="000000"/>
                <w:kern w:val="0"/>
                <w:szCs w:val="21"/>
                <w:lang w:bidi="ar"/>
              </w:rPr>
            </w:pPr>
          </w:p>
        </w:tc>
      </w:tr>
      <w:tr w:rsidR="009871C6" w14:paraId="0FF1D707"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58CD2D4"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0163695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134</w:t>
            </w:r>
          </w:p>
        </w:tc>
        <w:tc>
          <w:tcPr>
            <w:tcW w:w="2208" w:type="dxa"/>
            <w:tcBorders>
              <w:top w:val="nil"/>
              <w:left w:val="single" w:sz="8" w:space="0" w:color="000000"/>
              <w:bottom w:val="single" w:sz="8" w:space="0" w:color="000000"/>
              <w:right w:val="single" w:sz="8" w:space="0" w:color="000000"/>
            </w:tcBorders>
            <w:vAlign w:val="center"/>
          </w:tcPr>
          <w:p w14:paraId="661A021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休闲椅</w:t>
            </w:r>
          </w:p>
        </w:tc>
        <w:tc>
          <w:tcPr>
            <w:tcW w:w="1036" w:type="dxa"/>
            <w:tcBorders>
              <w:top w:val="nil"/>
              <w:left w:val="single" w:sz="8" w:space="0" w:color="000000"/>
              <w:bottom w:val="single" w:sz="8" w:space="0" w:color="000000"/>
              <w:right w:val="single" w:sz="8" w:space="0" w:color="000000"/>
            </w:tcBorders>
            <w:vAlign w:val="center"/>
          </w:tcPr>
          <w:p w14:paraId="6D44C77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20</w:t>
            </w:r>
          </w:p>
        </w:tc>
        <w:tc>
          <w:tcPr>
            <w:tcW w:w="744" w:type="dxa"/>
            <w:tcBorders>
              <w:top w:val="nil"/>
              <w:left w:val="single" w:sz="8" w:space="0" w:color="000000"/>
              <w:bottom w:val="single" w:sz="8" w:space="0" w:color="000000"/>
              <w:right w:val="single" w:sz="8" w:space="0" w:color="000000"/>
            </w:tcBorders>
            <w:vAlign w:val="center"/>
          </w:tcPr>
          <w:p w14:paraId="0D7389E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A5147A6"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419FC51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780</w:t>
            </w:r>
          </w:p>
        </w:tc>
        <w:tc>
          <w:tcPr>
            <w:tcW w:w="1317" w:type="dxa"/>
            <w:vMerge/>
            <w:tcBorders>
              <w:left w:val="single" w:sz="8" w:space="0" w:color="000000"/>
              <w:right w:val="single" w:sz="8" w:space="0" w:color="000000"/>
            </w:tcBorders>
            <w:vAlign w:val="center"/>
          </w:tcPr>
          <w:p w14:paraId="4C1BD0E5"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721CF03" w14:textId="77777777" w:rsidR="009871C6" w:rsidRDefault="009871C6">
            <w:pPr>
              <w:widowControl/>
              <w:jc w:val="center"/>
              <w:rPr>
                <w:rFonts w:ascii="宋体" w:hAnsi="宋体" w:cs="宋体" w:hint="eastAsia"/>
                <w:color w:val="000000"/>
                <w:kern w:val="0"/>
                <w:szCs w:val="21"/>
                <w:lang w:bidi="ar"/>
              </w:rPr>
            </w:pPr>
          </w:p>
        </w:tc>
      </w:tr>
      <w:tr w:rsidR="009871C6" w14:paraId="74DB5B50"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36DC3458"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15107A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135</w:t>
            </w:r>
          </w:p>
        </w:tc>
        <w:tc>
          <w:tcPr>
            <w:tcW w:w="2208" w:type="dxa"/>
            <w:tcBorders>
              <w:top w:val="nil"/>
              <w:left w:val="single" w:sz="8" w:space="0" w:color="000000"/>
              <w:bottom w:val="single" w:sz="8" w:space="0" w:color="000000"/>
              <w:right w:val="single" w:sz="8" w:space="0" w:color="000000"/>
            </w:tcBorders>
            <w:vAlign w:val="center"/>
          </w:tcPr>
          <w:p w14:paraId="1395E82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实木圆凳</w:t>
            </w:r>
          </w:p>
        </w:tc>
        <w:tc>
          <w:tcPr>
            <w:tcW w:w="1036" w:type="dxa"/>
            <w:tcBorders>
              <w:top w:val="nil"/>
              <w:left w:val="single" w:sz="8" w:space="0" w:color="000000"/>
              <w:bottom w:val="single" w:sz="8" w:space="0" w:color="000000"/>
              <w:right w:val="single" w:sz="8" w:space="0" w:color="000000"/>
            </w:tcBorders>
            <w:vAlign w:val="center"/>
          </w:tcPr>
          <w:p w14:paraId="756B4EC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360</w:t>
            </w:r>
          </w:p>
        </w:tc>
        <w:tc>
          <w:tcPr>
            <w:tcW w:w="744" w:type="dxa"/>
            <w:tcBorders>
              <w:top w:val="nil"/>
              <w:left w:val="single" w:sz="8" w:space="0" w:color="000000"/>
              <w:bottom w:val="single" w:sz="8" w:space="0" w:color="000000"/>
              <w:right w:val="single" w:sz="8" w:space="0" w:color="000000"/>
            </w:tcBorders>
            <w:vAlign w:val="center"/>
          </w:tcPr>
          <w:p w14:paraId="645A91A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863ECD6"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79F8CD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2EB35D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03F72881" w14:textId="77777777" w:rsidR="009871C6" w:rsidRDefault="009871C6">
            <w:pPr>
              <w:widowControl/>
              <w:jc w:val="center"/>
              <w:rPr>
                <w:rFonts w:ascii="宋体" w:hAnsi="宋体" w:cs="宋体" w:hint="eastAsia"/>
                <w:color w:val="000000"/>
                <w:kern w:val="0"/>
                <w:szCs w:val="21"/>
                <w:lang w:bidi="ar"/>
              </w:rPr>
            </w:pPr>
          </w:p>
        </w:tc>
      </w:tr>
      <w:tr w:rsidR="009871C6" w14:paraId="7D4FBA59"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499F2B9"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7E5EEA0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136</w:t>
            </w:r>
          </w:p>
        </w:tc>
        <w:tc>
          <w:tcPr>
            <w:tcW w:w="2208" w:type="dxa"/>
            <w:tcBorders>
              <w:top w:val="nil"/>
              <w:left w:val="single" w:sz="8" w:space="0" w:color="000000"/>
              <w:bottom w:val="single" w:sz="8" w:space="0" w:color="000000"/>
              <w:right w:val="single" w:sz="8" w:space="0" w:color="000000"/>
            </w:tcBorders>
            <w:vAlign w:val="center"/>
          </w:tcPr>
          <w:p w14:paraId="476B29F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新中式接待桌1</w:t>
            </w:r>
          </w:p>
        </w:tc>
        <w:tc>
          <w:tcPr>
            <w:tcW w:w="1036" w:type="dxa"/>
            <w:tcBorders>
              <w:top w:val="nil"/>
              <w:left w:val="single" w:sz="8" w:space="0" w:color="000000"/>
              <w:bottom w:val="single" w:sz="8" w:space="0" w:color="000000"/>
              <w:right w:val="single" w:sz="8" w:space="0" w:color="000000"/>
            </w:tcBorders>
            <w:vAlign w:val="center"/>
          </w:tcPr>
          <w:p w14:paraId="64D2A04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3D190EF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4E09F67F"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9B32F8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27321162"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C48DD6F" w14:textId="77777777" w:rsidR="009871C6" w:rsidRDefault="009871C6">
            <w:pPr>
              <w:widowControl/>
              <w:jc w:val="center"/>
              <w:rPr>
                <w:rFonts w:ascii="宋体" w:hAnsi="宋体" w:cs="宋体" w:hint="eastAsia"/>
                <w:color w:val="000000"/>
                <w:kern w:val="0"/>
                <w:szCs w:val="21"/>
                <w:lang w:bidi="ar"/>
              </w:rPr>
            </w:pPr>
          </w:p>
        </w:tc>
      </w:tr>
      <w:tr w:rsidR="009871C6" w14:paraId="6AB2620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71C931F7"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975027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137</w:t>
            </w:r>
          </w:p>
        </w:tc>
        <w:tc>
          <w:tcPr>
            <w:tcW w:w="2208" w:type="dxa"/>
            <w:tcBorders>
              <w:top w:val="nil"/>
              <w:left w:val="single" w:sz="8" w:space="0" w:color="000000"/>
              <w:bottom w:val="single" w:sz="8" w:space="0" w:color="000000"/>
              <w:right w:val="single" w:sz="8" w:space="0" w:color="000000"/>
            </w:tcBorders>
            <w:vAlign w:val="center"/>
          </w:tcPr>
          <w:p w14:paraId="11BA7B2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新中式接待椅1</w:t>
            </w:r>
          </w:p>
        </w:tc>
        <w:tc>
          <w:tcPr>
            <w:tcW w:w="1036" w:type="dxa"/>
            <w:tcBorders>
              <w:top w:val="nil"/>
              <w:left w:val="single" w:sz="8" w:space="0" w:color="000000"/>
              <w:bottom w:val="single" w:sz="8" w:space="0" w:color="000000"/>
              <w:right w:val="single" w:sz="8" w:space="0" w:color="000000"/>
            </w:tcBorders>
            <w:vAlign w:val="center"/>
          </w:tcPr>
          <w:p w14:paraId="4D0694C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w:t>
            </w:r>
          </w:p>
        </w:tc>
        <w:tc>
          <w:tcPr>
            <w:tcW w:w="744" w:type="dxa"/>
            <w:tcBorders>
              <w:top w:val="nil"/>
              <w:left w:val="single" w:sz="8" w:space="0" w:color="000000"/>
              <w:bottom w:val="single" w:sz="8" w:space="0" w:color="000000"/>
              <w:right w:val="single" w:sz="8" w:space="0" w:color="000000"/>
            </w:tcBorders>
            <w:vAlign w:val="center"/>
          </w:tcPr>
          <w:p w14:paraId="2779209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6CB001F3"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59EC53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A67E653"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C86ED72" w14:textId="77777777" w:rsidR="009871C6" w:rsidRDefault="009871C6">
            <w:pPr>
              <w:widowControl/>
              <w:jc w:val="center"/>
              <w:rPr>
                <w:rFonts w:ascii="宋体" w:hAnsi="宋体" w:cs="宋体" w:hint="eastAsia"/>
                <w:color w:val="000000"/>
                <w:kern w:val="0"/>
                <w:szCs w:val="21"/>
                <w:lang w:bidi="ar"/>
              </w:rPr>
            </w:pPr>
          </w:p>
        </w:tc>
      </w:tr>
      <w:tr w:rsidR="009871C6" w14:paraId="06CA5ED4"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1A2CD22D"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F480B27" w14:textId="77777777" w:rsidR="009871C6" w:rsidRDefault="00000000">
            <w:pPr>
              <w:widowControl/>
              <w:jc w:val="center"/>
              <w:rPr>
                <w:rFonts w:ascii="宋体" w:hAnsi="宋体" w:cs="宋体" w:hint="eastAsia"/>
                <w:color w:val="000000"/>
                <w:kern w:val="0"/>
                <w:szCs w:val="21"/>
                <w:lang w:bidi="ar"/>
              </w:rPr>
            </w:pPr>
            <w:r>
              <w:rPr>
                <w:rFonts w:ascii="宋体" w:hAnsi="宋体" w:cs="宋体" w:hint="eastAsia"/>
                <w:color w:val="000000"/>
                <w:kern w:val="0"/>
                <w:szCs w:val="21"/>
                <w:lang w:bidi="ar"/>
              </w:rPr>
              <w:t>138</w:t>
            </w:r>
          </w:p>
        </w:tc>
        <w:tc>
          <w:tcPr>
            <w:tcW w:w="2208" w:type="dxa"/>
            <w:tcBorders>
              <w:top w:val="nil"/>
              <w:left w:val="single" w:sz="8" w:space="0" w:color="000000"/>
              <w:bottom w:val="single" w:sz="8" w:space="0" w:color="000000"/>
              <w:right w:val="single" w:sz="8" w:space="0" w:color="000000"/>
            </w:tcBorders>
            <w:vAlign w:val="center"/>
          </w:tcPr>
          <w:p w14:paraId="0A64CBF5" w14:textId="77777777" w:rsidR="009871C6" w:rsidRDefault="00000000">
            <w:pPr>
              <w:widowControl/>
              <w:jc w:val="center"/>
              <w:rPr>
                <w:rFonts w:ascii="宋体" w:hAnsi="宋体" w:cs="宋体" w:hint="eastAsia"/>
                <w:color w:val="000000"/>
                <w:kern w:val="0"/>
                <w:szCs w:val="21"/>
                <w:lang w:bidi="ar"/>
              </w:rPr>
            </w:pPr>
            <w:r>
              <w:rPr>
                <w:rFonts w:ascii="宋体" w:hAnsi="宋体" w:cs="宋体" w:hint="eastAsia"/>
                <w:color w:val="000000"/>
                <w:kern w:val="0"/>
                <w:szCs w:val="21"/>
                <w:lang w:bidi="ar"/>
              </w:rPr>
              <w:t>长接待桌</w:t>
            </w:r>
          </w:p>
        </w:tc>
        <w:tc>
          <w:tcPr>
            <w:tcW w:w="1036" w:type="dxa"/>
            <w:tcBorders>
              <w:top w:val="nil"/>
              <w:left w:val="single" w:sz="8" w:space="0" w:color="000000"/>
              <w:bottom w:val="single" w:sz="8" w:space="0" w:color="000000"/>
              <w:right w:val="single" w:sz="8" w:space="0" w:color="000000"/>
            </w:tcBorders>
            <w:vAlign w:val="center"/>
          </w:tcPr>
          <w:p w14:paraId="7A2A8BEE" w14:textId="77777777" w:rsidR="009871C6" w:rsidRDefault="00000000">
            <w:pPr>
              <w:widowControl/>
              <w:jc w:val="center"/>
              <w:rPr>
                <w:rFonts w:ascii="宋体" w:hAnsi="宋体" w:cs="宋体" w:hint="eastAsia"/>
                <w:color w:val="000000"/>
                <w:kern w:val="0"/>
                <w:szCs w:val="21"/>
                <w:lang w:bidi="ar"/>
              </w:rPr>
            </w:pPr>
            <w:r>
              <w:rPr>
                <w:rFonts w:ascii="宋体" w:hAnsi="宋体" w:cs="宋体" w:hint="eastAsia"/>
                <w:color w:val="000000"/>
                <w:kern w:val="0"/>
                <w:szCs w:val="21"/>
                <w:lang w:bidi="ar"/>
              </w:rPr>
              <w:t>6</w:t>
            </w:r>
          </w:p>
        </w:tc>
        <w:tc>
          <w:tcPr>
            <w:tcW w:w="744" w:type="dxa"/>
            <w:tcBorders>
              <w:top w:val="nil"/>
              <w:left w:val="single" w:sz="8" w:space="0" w:color="000000"/>
              <w:bottom w:val="single" w:sz="8" w:space="0" w:color="000000"/>
              <w:right w:val="single" w:sz="8" w:space="0" w:color="000000"/>
            </w:tcBorders>
            <w:vAlign w:val="center"/>
          </w:tcPr>
          <w:p w14:paraId="1888E403" w14:textId="77777777" w:rsidR="009871C6" w:rsidRDefault="00000000">
            <w:pPr>
              <w:widowControl/>
              <w:jc w:val="center"/>
              <w:rPr>
                <w:rFonts w:ascii="宋体" w:hAnsi="宋体" w:cs="宋体" w:hint="eastAsia"/>
                <w:color w:val="000000"/>
                <w:kern w:val="0"/>
                <w:szCs w:val="21"/>
                <w:lang w:bidi="ar"/>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8" w:space="0" w:color="000000"/>
              <w:right w:val="single" w:sz="8" w:space="0" w:color="000000"/>
            </w:tcBorders>
            <w:vAlign w:val="center"/>
          </w:tcPr>
          <w:p w14:paraId="773C6561"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24DAF3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80A2258"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4C7D313" w14:textId="77777777" w:rsidR="009871C6" w:rsidRDefault="009871C6">
            <w:pPr>
              <w:widowControl/>
              <w:jc w:val="center"/>
              <w:rPr>
                <w:rFonts w:ascii="宋体" w:hAnsi="宋体" w:cs="宋体" w:hint="eastAsia"/>
                <w:color w:val="000000"/>
                <w:kern w:val="0"/>
                <w:szCs w:val="21"/>
                <w:lang w:bidi="ar"/>
              </w:rPr>
            </w:pPr>
          </w:p>
        </w:tc>
      </w:tr>
      <w:tr w:rsidR="009871C6" w14:paraId="07FFA6B1"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4F6CA2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529D7E3" w14:textId="77777777" w:rsidR="009871C6" w:rsidRDefault="00000000">
            <w:pPr>
              <w:widowControl/>
              <w:jc w:val="center"/>
              <w:rPr>
                <w:rFonts w:ascii="宋体" w:hAnsi="宋体" w:cs="宋体" w:hint="eastAsia"/>
                <w:color w:val="000000"/>
                <w:kern w:val="0"/>
                <w:szCs w:val="21"/>
                <w:lang w:bidi="ar"/>
              </w:rPr>
            </w:pPr>
            <w:r>
              <w:rPr>
                <w:rFonts w:ascii="宋体" w:hAnsi="宋体" w:cs="宋体" w:hint="eastAsia"/>
                <w:color w:val="000000"/>
                <w:kern w:val="0"/>
                <w:szCs w:val="21"/>
                <w:lang w:bidi="ar"/>
              </w:rPr>
              <w:t>139</w:t>
            </w:r>
          </w:p>
        </w:tc>
        <w:tc>
          <w:tcPr>
            <w:tcW w:w="2208" w:type="dxa"/>
            <w:tcBorders>
              <w:top w:val="nil"/>
              <w:left w:val="single" w:sz="8" w:space="0" w:color="000000"/>
              <w:bottom w:val="single" w:sz="8" w:space="0" w:color="000000"/>
              <w:right w:val="single" w:sz="8" w:space="0" w:color="000000"/>
            </w:tcBorders>
            <w:vAlign w:val="center"/>
          </w:tcPr>
          <w:p w14:paraId="047C696B" w14:textId="77777777" w:rsidR="009871C6" w:rsidRDefault="00000000">
            <w:pPr>
              <w:widowControl/>
              <w:jc w:val="center"/>
              <w:rPr>
                <w:rFonts w:ascii="宋体" w:hAnsi="宋体" w:cs="宋体" w:hint="eastAsia"/>
                <w:color w:val="000000"/>
                <w:kern w:val="0"/>
                <w:szCs w:val="21"/>
                <w:lang w:bidi="ar"/>
              </w:rPr>
            </w:pPr>
            <w:r>
              <w:rPr>
                <w:rFonts w:ascii="宋体" w:hAnsi="宋体" w:cs="宋体" w:hint="eastAsia"/>
                <w:color w:val="000000"/>
                <w:kern w:val="0"/>
                <w:szCs w:val="21"/>
                <w:lang w:bidi="ar"/>
              </w:rPr>
              <w:t>中式博古架</w:t>
            </w:r>
          </w:p>
        </w:tc>
        <w:tc>
          <w:tcPr>
            <w:tcW w:w="1036" w:type="dxa"/>
            <w:tcBorders>
              <w:top w:val="nil"/>
              <w:left w:val="single" w:sz="8" w:space="0" w:color="000000"/>
              <w:bottom w:val="single" w:sz="8" w:space="0" w:color="000000"/>
              <w:right w:val="single" w:sz="8" w:space="0" w:color="000000"/>
            </w:tcBorders>
            <w:vAlign w:val="center"/>
          </w:tcPr>
          <w:p w14:paraId="7036486C" w14:textId="77777777" w:rsidR="009871C6" w:rsidRDefault="00000000">
            <w:pPr>
              <w:widowControl/>
              <w:jc w:val="center"/>
              <w:rPr>
                <w:rFonts w:ascii="宋体" w:hAnsi="宋体" w:cs="宋体" w:hint="eastAsia"/>
                <w:color w:val="000000"/>
                <w:kern w:val="0"/>
                <w:szCs w:val="21"/>
                <w:lang w:bidi="ar"/>
              </w:rPr>
            </w:pPr>
            <w:r>
              <w:rPr>
                <w:rFonts w:ascii="宋体" w:hAnsi="宋体" w:cs="宋体" w:hint="eastAsia"/>
                <w:color w:val="000000"/>
                <w:kern w:val="0"/>
                <w:szCs w:val="21"/>
                <w:lang w:bidi="ar"/>
              </w:rPr>
              <w:t>2</w:t>
            </w:r>
          </w:p>
        </w:tc>
        <w:tc>
          <w:tcPr>
            <w:tcW w:w="744" w:type="dxa"/>
            <w:tcBorders>
              <w:top w:val="nil"/>
              <w:left w:val="single" w:sz="8" w:space="0" w:color="000000"/>
              <w:bottom w:val="single" w:sz="8" w:space="0" w:color="000000"/>
              <w:right w:val="single" w:sz="8" w:space="0" w:color="000000"/>
            </w:tcBorders>
            <w:vAlign w:val="center"/>
          </w:tcPr>
          <w:p w14:paraId="55126B4E" w14:textId="77777777" w:rsidR="009871C6" w:rsidRDefault="00000000">
            <w:pPr>
              <w:widowControl/>
              <w:jc w:val="center"/>
              <w:rPr>
                <w:rFonts w:ascii="宋体" w:hAnsi="宋体" w:cs="宋体" w:hint="eastAsia"/>
                <w:color w:val="000000"/>
                <w:kern w:val="0"/>
                <w:szCs w:val="21"/>
                <w:lang w:bidi="ar"/>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6DDF83EE"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06BF4AB0"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7240525"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87158CC" w14:textId="77777777" w:rsidR="009871C6" w:rsidRDefault="009871C6">
            <w:pPr>
              <w:widowControl/>
              <w:jc w:val="center"/>
              <w:rPr>
                <w:rFonts w:ascii="宋体" w:hAnsi="宋体" w:cs="宋体" w:hint="eastAsia"/>
                <w:color w:val="000000"/>
                <w:kern w:val="0"/>
                <w:szCs w:val="21"/>
                <w:lang w:bidi="ar"/>
              </w:rPr>
            </w:pPr>
          </w:p>
        </w:tc>
      </w:tr>
      <w:tr w:rsidR="009871C6" w14:paraId="701C00E0"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9E8D5A9"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517526B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140</w:t>
            </w:r>
          </w:p>
        </w:tc>
        <w:tc>
          <w:tcPr>
            <w:tcW w:w="2208" w:type="dxa"/>
            <w:tcBorders>
              <w:top w:val="nil"/>
              <w:left w:val="single" w:sz="8" w:space="0" w:color="000000"/>
              <w:bottom w:val="single" w:sz="8" w:space="0" w:color="000000"/>
              <w:right w:val="single" w:sz="8" w:space="0" w:color="000000"/>
            </w:tcBorders>
            <w:vAlign w:val="center"/>
          </w:tcPr>
          <w:p w14:paraId="11CDBB0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钢制更衣柜</w:t>
            </w:r>
          </w:p>
        </w:tc>
        <w:tc>
          <w:tcPr>
            <w:tcW w:w="1036" w:type="dxa"/>
            <w:tcBorders>
              <w:top w:val="nil"/>
              <w:left w:val="single" w:sz="8" w:space="0" w:color="000000"/>
              <w:bottom w:val="single" w:sz="8" w:space="0" w:color="000000"/>
              <w:right w:val="single" w:sz="8" w:space="0" w:color="000000"/>
            </w:tcBorders>
            <w:vAlign w:val="center"/>
          </w:tcPr>
          <w:p w14:paraId="60E288B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22</w:t>
            </w:r>
          </w:p>
        </w:tc>
        <w:tc>
          <w:tcPr>
            <w:tcW w:w="744" w:type="dxa"/>
            <w:tcBorders>
              <w:top w:val="nil"/>
              <w:left w:val="single" w:sz="8" w:space="0" w:color="000000"/>
              <w:bottom w:val="single" w:sz="8" w:space="0" w:color="000000"/>
              <w:right w:val="single" w:sz="8" w:space="0" w:color="000000"/>
            </w:tcBorders>
            <w:vAlign w:val="center"/>
          </w:tcPr>
          <w:p w14:paraId="420D03F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6301D95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27A46E1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EC9900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358129E" w14:textId="77777777" w:rsidR="009871C6" w:rsidRDefault="009871C6">
            <w:pPr>
              <w:widowControl/>
              <w:jc w:val="center"/>
              <w:rPr>
                <w:rFonts w:ascii="宋体" w:hAnsi="宋体" w:cs="宋体" w:hint="eastAsia"/>
                <w:color w:val="000000"/>
                <w:kern w:val="0"/>
                <w:szCs w:val="21"/>
                <w:lang w:bidi="ar"/>
              </w:rPr>
            </w:pPr>
          </w:p>
        </w:tc>
      </w:tr>
      <w:tr w:rsidR="009871C6" w14:paraId="463B0CE8"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0942D47"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2581842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141</w:t>
            </w:r>
          </w:p>
        </w:tc>
        <w:tc>
          <w:tcPr>
            <w:tcW w:w="2208" w:type="dxa"/>
            <w:tcBorders>
              <w:top w:val="nil"/>
              <w:left w:val="single" w:sz="8" w:space="0" w:color="000000"/>
              <w:bottom w:val="single" w:sz="8" w:space="0" w:color="000000"/>
              <w:right w:val="single" w:sz="8" w:space="0" w:color="000000"/>
            </w:tcBorders>
            <w:vAlign w:val="center"/>
          </w:tcPr>
          <w:p w14:paraId="03B5E1C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普通鞋柜</w:t>
            </w:r>
          </w:p>
        </w:tc>
        <w:tc>
          <w:tcPr>
            <w:tcW w:w="1036" w:type="dxa"/>
            <w:tcBorders>
              <w:top w:val="nil"/>
              <w:left w:val="single" w:sz="8" w:space="0" w:color="000000"/>
              <w:bottom w:val="single" w:sz="8" w:space="0" w:color="000000"/>
              <w:right w:val="single" w:sz="8" w:space="0" w:color="000000"/>
            </w:tcBorders>
            <w:vAlign w:val="center"/>
          </w:tcPr>
          <w:p w14:paraId="776A91C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w:t>
            </w:r>
          </w:p>
        </w:tc>
        <w:tc>
          <w:tcPr>
            <w:tcW w:w="744" w:type="dxa"/>
            <w:tcBorders>
              <w:top w:val="nil"/>
              <w:left w:val="single" w:sz="8" w:space="0" w:color="000000"/>
              <w:bottom w:val="single" w:sz="8" w:space="0" w:color="000000"/>
              <w:right w:val="single" w:sz="8" w:space="0" w:color="000000"/>
            </w:tcBorders>
            <w:vAlign w:val="center"/>
          </w:tcPr>
          <w:p w14:paraId="4CA75B4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77D332C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3B379E3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5991BBA2"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24F6CAB" w14:textId="77777777" w:rsidR="009871C6" w:rsidRDefault="009871C6">
            <w:pPr>
              <w:widowControl/>
              <w:jc w:val="center"/>
              <w:rPr>
                <w:rFonts w:ascii="宋体" w:hAnsi="宋体" w:cs="宋体" w:hint="eastAsia"/>
                <w:color w:val="000000"/>
                <w:kern w:val="0"/>
                <w:szCs w:val="21"/>
                <w:lang w:bidi="ar"/>
              </w:rPr>
            </w:pPr>
          </w:p>
        </w:tc>
      </w:tr>
      <w:tr w:rsidR="009871C6" w14:paraId="149CF77A"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BF80ECF"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1C26FC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142</w:t>
            </w:r>
          </w:p>
        </w:tc>
        <w:tc>
          <w:tcPr>
            <w:tcW w:w="2208" w:type="dxa"/>
            <w:tcBorders>
              <w:top w:val="nil"/>
              <w:left w:val="single" w:sz="8" w:space="0" w:color="000000"/>
              <w:bottom w:val="single" w:sz="8" w:space="0" w:color="000000"/>
              <w:right w:val="single" w:sz="8" w:space="0" w:color="000000"/>
            </w:tcBorders>
            <w:vAlign w:val="center"/>
          </w:tcPr>
          <w:p w14:paraId="557BA91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密码储存柜</w:t>
            </w:r>
          </w:p>
        </w:tc>
        <w:tc>
          <w:tcPr>
            <w:tcW w:w="1036" w:type="dxa"/>
            <w:tcBorders>
              <w:top w:val="nil"/>
              <w:left w:val="single" w:sz="8" w:space="0" w:color="000000"/>
              <w:bottom w:val="single" w:sz="8" w:space="0" w:color="000000"/>
              <w:right w:val="single" w:sz="8" w:space="0" w:color="000000"/>
            </w:tcBorders>
            <w:vAlign w:val="center"/>
          </w:tcPr>
          <w:p w14:paraId="68371EE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3</w:t>
            </w:r>
          </w:p>
        </w:tc>
        <w:tc>
          <w:tcPr>
            <w:tcW w:w="744" w:type="dxa"/>
            <w:tcBorders>
              <w:top w:val="nil"/>
              <w:left w:val="single" w:sz="8" w:space="0" w:color="000000"/>
              <w:bottom w:val="single" w:sz="8" w:space="0" w:color="000000"/>
              <w:right w:val="single" w:sz="8" w:space="0" w:color="000000"/>
            </w:tcBorders>
            <w:vAlign w:val="center"/>
          </w:tcPr>
          <w:p w14:paraId="3CEAE57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2BFC0204"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1F4A939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6E8D4D33"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1E727A8" w14:textId="77777777" w:rsidR="009871C6" w:rsidRDefault="009871C6">
            <w:pPr>
              <w:widowControl/>
              <w:jc w:val="center"/>
              <w:rPr>
                <w:rFonts w:ascii="宋体" w:hAnsi="宋体" w:cs="宋体" w:hint="eastAsia"/>
                <w:color w:val="000000"/>
                <w:kern w:val="0"/>
                <w:szCs w:val="21"/>
                <w:lang w:bidi="ar"/>
              </w:rPr>
            </w:pPr>
          </w:p>
        </w:tc>
      </w:tr>
      <w:tr w:rsidR="009871C6" w14:paraId="01C35697"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26800B1D"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603AF92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143</w:t>
            </w:r>
          </w:p>
        </w:tc>
        <w:tc>
          <w:tcPr>
            <w:tcW w:w="2208" w:type="dxa"/>
            <w:tcBorders>
              <w:top w:val="nil"/>
              <w:left w:val="single" w:sz="8" w:space="0" w:color="000000"/>
              <w:bottom w:val="single" w:sz="8" w:space="0" w:color="000000"/>
              <w:right w:val="single" w:sz="8" w:space="0" w:color="000000"/>
            </w:tcBorders>
            <w:vAlign w:val="center"/>
          </w:tcPr>
          <w:p w14:paraId="026F165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隔断柜1</w:t>
            </w:r>
          </w:p>
        </w:tc>
        <w:tc>
          <w:tcPr>
            <w:tcW w:w="1036" w:type="dxa"/>
            <w:tcBorders>
              <w:top w:val="nil"/>
              <w:left w:val="single" w:sz="8" w:space="0" w:color="000000"/>
              <w:bottom w:val="single" w:sz="8" w:space="0" w:color="000000"/>
              <w:right w:val="single" w:sz="8" w:space="0" w:color="000000"/>
            </w:tcBorders>
            <w:vAlign w:val="center"/>
          </w:tcPr>
          <w:p w14:paraId="05B5A0F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w:t>
            </w:r>
          </w:p>
        </w:tc>
        <w:tc>
          <w:tcPr>
            <w:tcW w:w="744" w:type="dxa"/>
            <w:tcBorders>
              <w:top w:val="nil"/>
              <w:left w:val="single" w:sz="8" w:space="0" w:color="000000"/>
              <w:bottom w:val="single" w:sz="8" w:space="0" w:color="000000"/>
              <w:right w:val="single" w:sz="8" w:space="0" w:color="000000"/>
            </w:tcBorders>
            <w:vAlign w:val="center"/>
          </w:tcPr>
          <w:p w14:paraId="4FB3B06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nil"/>
              <w:left w:val="single" w:sz="8" w:space="0" w:color="000000"/>
              <w:bottom w:val="single" w:sz="8" w:space="0" w:color="000000"/>
              <w:right w:val="single" w:sz="8" w:space="0" w:color="000000"/>
            </w:tcBorders>
            <w:vAlign w:val="center"/>
          </w:tcPr>
          <w:p w14:paraId="42432693"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57CE422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12EA2073"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2CB7B07" w14:textId="77777777" w:rsidR="009871C6" w:rsidRDefault="009871C6">
            <w:pPr>
              <w:widowControl/>
              <w:jc w:val="center"/>
              <w:rPr>
                <w:rFonts w:ascii="宋体" w:hAnsi="宋体" w:cs="宋体" w:hint="eastAsia"/>
                <w:color w:val="000000"/>
                <w:kern w:val="0"/>
                <w:szCs w:val="21"/>
                <w:lang w:bidi="ar"/>
              </w:rPr>
            </w:pPr>
          </w:p>
        </w:tc>
      </w:tr>
      <w:tr w:rsidR="009871C6" w14:paraId="217A8CDC"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6A78A561"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8" w:space="0" w:color="000000"/>
              <w:right w:val="single" w:sz="8" w:space="0" w:color="000000"/>
            </w:tcBorders>
            <w:vAlign w:val="center"/>
          </w:tcPr>
          <w:p w14:paraId="37F339B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144</w:t>
            </w:r>
          </w:p>
        </w:tc>
        <w:tc>
          <w:tcPr>
            <w:tcW w:w="2208" w:type="dxa"/>
            <w:tcBorders>
              <w:top w:val="nil"/>
              <w:left w:val="single" w:sz="8" w:space="0" w:color="000000"/>
              <w:bottom w:val="single" w:sz="8" w:space="0" w:color="000000"/>
              <w:right w:val="single" w:sz="8" w:space="0" w:color="000000"/>
            </w:tcBorders>
            <w:vAlign w:val="center"/>
          </w:tcPr>
          <w:p w14:paraId="789390E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隔断柜2</w:t>
            </w:r>
          </w:p>
        </w:tc>
        <w:tc>
          <w:tcPr>
            <w:tcW w:w="1036" w:type="dxa"/>
            <w:tcBorders>
              <w:top w:val="nil"/>
              <w:left w:val="single" w:sz="8" w:space="0" w:color="000000"/>
              <w:bottom w:val="single" w:sz="8" w:space="0" w:color="000000"/>
              <w:right w:val="single" w:sz="8" w:space="0" w:color="000000"/>
            </w:tcBorders>
            <w:vAlign w:val="center"/>
          </w:tcPr>
          <w:p w14:paraId="3C83F28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57</w:t>
            </w:r>
          </w:p>
        </w:tc>
        <w:tc>
          <w:tcPr>
            <w:tcW w:w="744" w:type="dxa"/>
            <w:tcBorders>
              <w:top w:val="nil"/>
              <w:left w:val="single" w:sz="8" w:space="0" w:color="000000"/>
              <w:bottom w:val="single" w:sz="8" w:space="0" w:color="000000"/>
              <w:right w:val="single" w:sz="8" w:space="0" w:color="000000"/>
            </w:tcBorders>
            <w:vAlign w:val="center"/>
          </w:tcPr>
          <w:p w14:paraId="7504EFD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米</w:t>
            </w:r>
          </w:p>
        </w:tc>
        <w:tc>
          <w:tcPr>
            <w:tcW w:w="1207" w:type="dxa"/>
            <w:vMerge/>
            <w:tcBorders>
              <w:top w:val="nil"/>
              <w:left w:val="single" w:sz="8" w:space="0" w:color="000000"/>
              <w:bottom w:val="single" w:sz="8" w:space="0" w:color="000000"/>
              <w:right w:val="single" w:sz="8" w:space="0" w:color="000000"/>
            </w:tcBorders>
            <w:vAlign w:val="center"/>
          </w:tcPr>
          <w:p w14:paraId="5D7F0048"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8" w:space="0" w:color="000000"/>
              <w:right w:val="single" w:sz="8" w:space="0" w:color="000000"/>
            </w:tcBorders>
            <w:vAlign w:val="center"/>
          </w:tcPr>
          <w:p w14:paraId="72F9CCA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right w:val="single" w:sz="8" w:space="0" w:color="000000"/>
            </w:tcBorders>
            <w:vAlign w:val="center"/>
          </w:tcPr>
          <w:p w14:paraId="7C8AFF75"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E847D93" w14:textId="77777777" w:rsidR="009871C6" w:rsidRDefault="009871C6">
            <w:pPr>
              <w:widowControl/>
              <w:jc w:val="center"/>
              <w:rPr>
                <w:rFonts w:ascii="宋体" w:hAnsi="宋体" w:cs="宋体" w:hint="eastAsia"/>
                <w:color w:val="000000"/>
                <w:kern w:val="0"/>
                <w:szCs w:val="21"/>
                <w:lang w:bidi="ar"/>
              </w:rPr>
            </w:pPr>
          </w:p>
        </w:tc>
      </w:tr>
      <w:tr w:rsidR="009871C6" w14:paraId="14C956FD" w14:textId="77777777">
        <w:trPr>
          <w:trHeight w:val="23"/>
          <w:jc w:val="center"/>
        </w:trPr>
        <w:tc>
          <w:tcPr>
            <w:tcW w:w="1252" w:type="dxa"/>
            <w:vMerge/>
            <w:tcBorders>
              <w:top w:val="nil"/>
              <w:left w:val="single" w:sz="8" w:space="0" w:color="000000"/>
              <w:bottom w:val="single" w:sz="8" w:space="0" w:color="000000"/>
              <w:right w:val="single" w:sz="8" w:space="0" w:color="000000"/>
            </w:tcBorders>
            <w:vAlign w:val="center"/>
          </w:tcPr>
          <w:p w14:paraId="5621ABE3" w14:textId="77777777" w:rsidR="009871C6" w:rsidRDefault="009871C6">
            <w:pPr>
              <w:jc w:val="center"/>
              <w:rPr>
                <w:rFonts w:ascii="宋体" w:hAnsi="宋体" w:cs="宋体" w:hint="eastAsia"/>
                <w:color w:val="000000"/>
                <w:szCs w:val="21"/>
              </w:rPr>
            </w:pPr>
          </w:p>
        </w:tc>
        <w:tc>
          <w:tcPr>
            <w:tcW w:w="670" w:type="dxa"/>
            <w:tcBorders>
              <w:top w:val="nil"/>
              <w:left w:val="single" w:sz="8" w:space="0" w:color="000000"/>
              <w:bottom w:val="single" w:sz="4" w:space="0" w:color="auto"/>
              <w:right w:val="single" w:sz="8" w:space="0" w:color="000000"/>
            </w:tcBorders>
            <w:vAlign w:val="center"/>
          </w:tcPr>
          <w:p w14:paraId="0183459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145</w:t>
            </w:r>
          </w:p>
        </w:tc>
        <w:tc>
          <w:tcPr>
            <w:tcW w:w="2208" w:type="dxa"/>
            <w:tcBorders>
              <w:top w:val="nil"/>
              <w:left w:val="single" w:sz="8" w:space="0" w:color="000000"/>
              <w:bottom w:val="single" w:sz="4" w:space="0" w:color="auto"/>
              <w:right w:val="single" w:sz="8" w:space="0" w:color="000000"/>
            </w:tcBorders>
            <w:vAlign w:val="center"/>
          </w:tcPr>
          <w:p w14:paraId="433ED93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值班床</w:t>
            </w:r>
          </w:p>
        </w:tc>
        <w:tc>
          <w:tcPr>
            <w:tcW w:w="1036" w:type="dxa"/>
            <w:tcBorders>
              <w:top w:val="nil"/>
              <w:left w:val="single" w:sz="8" w:space="0" w:color="000000"/>
              <w:bottom w:val="single" w:sz="4" w:space="0" w:color="auto"/>
              <w:right w:val="single" w:sz="8" w:space="0" w:color="000000"/>
            </w:tcBorders>
            <w:vAlign w:val="center"/>
          </w:tcPr>
          <w:p w14:paraId="6FB8F25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189</w:t>
            </w:r>
          </w:p>
        </w:tc>
        <w:tc>
          <w:tcPr>
            <w:tcW w:w="744" w:type="dxa"/>
            <w:tcBorders>
              <w:top w:val="nil"/>
              <w:left w:val="single" w:sz="8" w:space="0" w:color="000000"/>
              <w:bottom w:val="single" w:sz="4" w:space="0" w:color="auto"/>
              <w:right w:val="single" w:sz="8" w:space="0" w:color="000000"/>
            </w:tcBorders>
            <w:vAlign w:val="center"/>
          </w:tcPr>
          <w:p w14:paraId="5547237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nil"/>
              <w:left w:val="single" w:sz="8" w:space="0" w:color="000000"/>
              <w:bottom w:val="single" w:sz="4" w:space="0" w:color="auto"/>
              <w:right w:val="single" w:sz="8" w:space="0" w:color="000000"/>
            </w:tcBorders>
            <w:vAlign w:val="center"/>
          </w:tcPr>
          <w:p w14:paraId="4A157326" w14:textId="77777777" w:rsidR="009871C6" w:rsidRDefault="009871C6">
            <w:pPr>
              <w:jc w:val="center"/>
              <w:rPr>
                <w:rFonts w:ascii="宋体" w:hAnsi="宋体" w:cs="宋体" w:hint="eastAsia"/>
                <w:color w:val="000000"/>
                <w:szCs w:val="21"/>
              </w:rPr>
            </w:pPr>
          </w:p>
        </w:tc>
        <w:tc>
          <w:tcPr>
            <w:tcW w:w="1317" w:type="dxa"/>
            <w:tcBorders>
              <w:top w:val="nil"/>
              <w:left w:val="single" w:sz="8" w:space="0" w:color="000000"/>
              <w:bottom w:val="single" w:sz="4" w:space="0" w:color="auto"/>
              <w:right w:val="single" w:sz="8" w:space="0" w:color="000000"/>
            </w:tcBorders>
            <w:vAlign w:val="center"/>
          </w:tcPr>
          <w:p w14:paraId="6A56325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left w:val="single" w:sz="8" w:space="0" w:color="000000"/>
              <w:bottom w:val="single" w:sz="4" w:space="0" w:color="auto"/>
              <w:right w:val="single" w:sz="8" w:space="0" w:color="000000"/>
            </w:tcBorders>
            <w:vAlign w:val="center"/>
          </w:tcPr>
          <w:p w14:paraId="15DBA5FD"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29CF6B4" w14:textId="77777777" w:rsidR="009871C6" w:rsidRDefault="009871C6">
            <w:pPr>
              <w:widowControl/>
              <w:jc w:val="center"/>
              <w:rPr>
                <w:rFonts w:ascii="宋体" w:hAnsi="宋体" w:cs="宋体" w:hint="eastAsia"/>
                <w:color w:val="000000"/>
                <w:kern w:val="0"/>
                <w:szCs w:val="21"/>
                <w:lang w:bidi="ar"/>
              </w:rPr>
            </w:pPr>
          </w:p>
        </w:tc>
      </w:tr>
      <w:tr w:rsidR="009871C6" w14:paraId="47FDD41D" w14:textId="77777777">
        <w:trPr>
          <w:trHeight w:val="23"/>
          <w:jc w:val="center"/>
        </w:trPr>
        <w:tc>
          <w:tcPr>
            <w:tcW w:w="1252" w:type="dxa"/>
            <w:vMerge/>
            <w:tcBorders>
              <w:top w:val="nil"/>
              <w:left w:val="single" w:sz="8" w:space="0" w:color="000000"/>
              <w:bottom w:val="single" w:sz="8" w:space="0" w:color="000000"/>
              <w:right w:val="single" w:sz="4" w:space="0" w:color="auto"/>
            </w:tcBorders>
            <w:vAlign w:val="center"/>
          </w:tcPr>
          <w:p w14:paraId="1F0D6DB4" w14:textId="77777777" w:rsidR="009871C6" w:rsidRDefault="009871C6">
            <w:pPr>
              <w:jc w:val="center"/>
              <w:rPr>
                <w:rFonts w:ascii="宋体" w:hAnsi="宋体" w:cs="宋体" w:hint="eastAsia"/>
                <w:color w:val="000000"/>
                <w:szCs w:val="21"/>
              </w:rPr>
            </w:pPr>
          </w:p>
        </w:tc>
        <w:tc>
          <w:tcPr>
            <w:tcW w:w="670" w:type="dxa"/>
            <w:tcBorders>
              <w:top w:val="single" w:sz="4" w:space="0" w:color="auto"/>
              <w:left w:val="single" w:sz="4" w:space="0" w:color="auto"/>
              <w:bottom w:val="single" w:sz="4" w:space="0" w:color="auto"/>
              <w:right w:val="single" w:sz="4" w:space="0" w:color="auto"/>
            </w:tcBorders>
            <w:vAlign w:val="center"/>
          </w:tcPr>
          <w:p w14:paraId="3187A446"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146</w:t>
            </w:r>
          </w:p>
        </w:tc>
        <w:tc>
          <w:tcPr>
            <w:tcW w:w="2208" w:type="dxa"/>
            <w:tcBorders>
              <w:top w:val="single" w:sz="4" w:space="0" w:color="auto"/>
              <w:left w:val="single" w:sz="4" w:space="0" w:color="auto"/>
              <w:bottom w:val="single" w:sz="4" w:space="0" w:color="auto"/>
              <w:right w:val="single" w:sz="4" w:space="0" w:color="auto"/>
            </w:tcBorders>
            <w:vAlign w:val="center"/>
          </w:tcPr>
          <w:p w14:paraId="7F9B1FA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示教桌(带轮可折叠)1</w:t>
            </w:r>
          </w:p>
        </w:tc>
        <w:tc>
          <w:tcPr>
            <w:tcW w:w="1036" w:type="dxa"/>
            <w:tcBorders>
              <w:top w:val="single" w:sz="4" w:space="0" w:color="auto"/>
              <w:left w:val="single" w:sz="4" w:space="0" w:color="auto"/>
              <w:bottom w:val="single" w:sz="4" w:space="0" w:color="auto"/>
              <w:right w:val="single" w:sz="4" w:space="0" w:color="auto"/>
            </w:tcBorders>
            <w:vAlign w:val="center"/>
          </w:tcPr>
          <w:p w14:paraId="44347A7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221</w:t>
            </w:r>
          </w:p>
        </w:tc>
        <w:tc>
          <w:tcPr>
            <w:tcW w:w="744" w:type="dxa"/>
            <w:tcBorders>
              <w:top w:val="single" w:sz="4" w:space="0" w:color="auto"/>
              <w:left w:val="single" w:sz="4" w:space="0" w:color="auto"/>
              <w:bottom w:val="single" w:sz="4" w:space="0" w:color="auto"/>
              <w:right w:val="single" w:sz="4" w:space="0" w:color="auto"/>
            </w:tcBorders>
            <w:vAlign w:val="center"/>
          </w:tcPr>
          <w:p w14:paraId="7407E42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single" w:sz="4" w:space="0" w:color="auto"/>
              <w:left w:val="single" w:sz="4" w:space="0" w:color="auto"/>
              <w:bottom w:val="single" w:sz="4" w:space="0" w:color="auto"/>
              <w:right w:val="single" w:sz="4" w:space="0" w:color="auto"/>
            </w:tcBorders>
            <w:vAlign w:val="center"/>
          </w:tcPr>
          <w:p w14:paraId="45752151" w14:textId="77777777" w:rsidR="009871C6" w:rsidRDefault="009871C6">
            <w:pPr>
              <w:jc w:val="center"/>
              <w:rPr>
                <w:rFonts w:ascii="宋体" w:hAnsi="宋体" w:cs="宋体" w:hint="eastAsia"/>
                <w:color w:val="000000"/>
                <w:szCs w:val="21"/>
              </w:rPr>
            </w:pPr>
          </w:p>
        </w:tc>
        <w:tc>
          <w:tcPr>
            <w:tcW w:w="1317" w:type="dxa"/>
            <w:tcBorders>
              <w:top w:val="single" w:sz="4" w:space="0" w:color="auto"/>
              <w:left w:val="single" w:sz="4" w:space="0" w:color="auto"/>
              <w:bottom w:val="single" w:sz="4" w:space="0" w:color="auto"/>
              <w:right w:val="single" w:sz="4" w:space="0" w:color="auto"/>
            </w:tcBorders>
            <w:vAlign w:val="center"/>
          </w:tcPr>
          <w:p w14:paraId="5379347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top w:val="single" w:sz="4" w:space="0" w:color="auto"/>
              <w:left w:val="single" w:sz="4" w:space="0" w:color="auto"/>
              <w:bottom w:val="single" w:sz="4" w:space="0" w:color="auto"/>
              <w:right w:val="single" w:sz="4" w:space="0" w:color="auto"/>
            </w:tcBorders>
            <w:vAlign w:val="center"/>
          </w:tcPr>
          <w:p w14:paraId="58DF159F"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419D9911" w14:textId="77777777" w:rsidR="009871C6" w:rsidRDefault="009871C6">
            <w:pPr>
              <w:widowControl/>
              <w:jc w:val="center"/>
              <w:rPr>
                <w:rFonts w:ascii="宋体" w:hAnsi="宋体" w:cs="宋体" w:hint="eastAsia"/>
                <w:color w:val="000000"/>
                <w:kern w:val="0"/>
                <w:szCs w:val="21"/>
                <w:lang w:bidi="ar"/>
              </w:rPr>
            </w:pPr>
          </w:p>
        </w:tc>
      </w:tr>
      <w:tr w:rsidR="009871C6" w14:paraId="7FD66EDD" w14:textId="77777777">
        <w:trPr>
          <w:trHeight w:val="23"/>
          <w:jc w:val="center"/>
        </w:trPr>
        <w:tc>
          <w:tcPr>
            <w:tcW w:w="1252" w:type="dxa"/>
            <w:vMerge/>
            <w:tcBorders>
              <w:top w:val="nil"/>
              <w:left w:val="single" w:sz="8" w:space="0" w:color="000000"/>
              <w:bottom w:val="single" w:sz="8" w:space="0" w:color="000000"/>
              <w:right w:val="single" w:sz="4" w:space="0" w:color="auto"/>
            </w:tcBorders>
            <w:vAlign w:val="center"/>
          </w:tcPr>
          <w:p w14:paraId="022CEF97" w14:textId="77777777" w:rsidR="009871C6" w:rsidRDefault="009871C6">
            <w:pPr>
              <w:jc w:val="center"/>
              <w:rPr>
                <w:rFonts w:ascii="宋体" w:hAnsi="宋体" w:cs="宋体" w:hint="eastAsia"/>
                <w:color w:val="000000"/>
                <w:szCs w:val="21"/>
              </w:rPr>
            </w:pPr>
          </w:p>
        </w:tc>
        <w:tc>
          <w:tcPr>
            <w:tcW w:w="670" w:type="dxa"/>
            <w:tcBorders>
              <w:top w:val="single" w:sz="4" w:space="0" w:color="auto"/>
              <w:left w:val="single" w:sz="4" w:space="0" w:color="auto"/>
              <w:bottom w:val="single" w:sz="4" w:space="0" w:color="auto"/>
              <w:right w:val="single" w:sz="4" w:space="0" w:color="auto"/>
            </w:tcBorders>
            <w:vAlign w:val="center"/>
          </w:tcPr>
          <w:p w14:paraId="74D7C40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147</w:t>
            </w:r>
          </w:p>
        </w:tc>
        <w:tc>
          <w:tcPr>
            <w:tcW w:w="2208" w:type="dxa"/>
            <w:tcBorders>
              <w:top w:val="single" w:sz="4" w:space="0" w:color="auto"/>
              <w:left w:val="single" w:sz="4" w:space="0" w:color="auto"/>
              <w:bottom w:val="single" w:sz="4" w:space="0" w:color="auto"/>
              <w:right w:val="single" w:sz="4" w:space="0" w:color="auto"/>
            </w:tcBorders>
            <w:vAlign w:val="center"/>
          </w:tcPr>
          <w:p w14:paraId="3E84FFC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示教桌（带轮可折叠）2</w:t>
            </w:r>
          </w:p>
        </w:tc>
        <w:tc>
          <w:tcPr>
            <w:tcW w:w="1036" w:type="dxa"/>
            <w:tcBorders>
              <w:top w:val="single" w:sz="4" w:space="0" w:color="auto"/>
              <w:left w:val="single" w:sz="4" w:space="0" w:color="auto"/>
              <w:bottom w:val="single" w:sz="4" w:space="0" w:color="auto"/>
              <w:right w:val="single" w:sz="4" w:space="0" w:color="auto"/>
            </w:tcBorders>
            <w:vAlign w:val="center"/>
          </w:tcPr>
          <w:p w14:paraId="3994FCB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195</w:t>
            </w:r>
          </w:p>
        </w:tc>
        <w:tc>
          <w:tcPr>
            <w:tcW w:w="744" w:type="dxa"/>
            <w:tcBorders>
              <w:top w:val="single" w:sz="4" w:space="0" w:color="auto"/>
              <w:left w:val="single" w:sz="4" w:space="0" w:color="auto"/>
              <w:bottom w:val="single" w:sz="4" w:space="0" w:color="auto"/>
              <w:right w:val="single" w:sz="4" w:space="0" w:color="auto"/>
            </w:tcBorders>
            <w:vAlign w:val="center"/>
          </w:tcPr>
          <w:p w14:paraId="022AF53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single" w:sz="4" w:space="0" w:color="auto"/>
              <w:left w:val="single" w:sz="4" w:space="0" w:color="auto"/>
              <w:bottom w:val="single" w:sz="4" w:space="0" w:color="auto"/>
              <w:right w:val="single" w:sz="4" w:space="0" w:color="auto"/>
            </w:tcBorders>
            <w:vAlign w:val="center"/>
          </w:tcPr>
          <w:p w14:paraId="59BEE51B" w14:textId="77777777" w:rsidR="009871C6" w:rsidRDefault="009871C6">
            <w:pPr>
              <w:jc w:val="center"/>
              <w:rPr>
                <w:rFonts w:ascii="宋体" w:hAnsi="宋体" w:cs="宋体" w:hint="eastAsia"/>
                <w:color w:val="000000"/>
                <w:szCs w:val="21"/>
              </w:rPr>
            </w:pPr>
          </w:p>
        </w:tc>
        <w:tc>
          <w:tcPr>
            <w:tcW w:w="1317" w:type="dxa"/>
            <w:tcBorders>
              <w:top w:val="single" w:sz="4" w:space="0" w:color="auto"/>
              <w:left w:val="single" w:sz="4" w:space="0" w:color="auto"/>
              <w:bottom w:val="single" w:sz="4" w:space="0" w:color="auto"/>
              <w:right w:val="single" w:sz="4" w:space="0" w:color="auto"/>
            </w:tcBorders>
            <w:vAlign w:val="center"/>
          </w:tcPr>
          <w:p w14:paraId="6DBA882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top w:val="single" w:sz="4" w:space="0" w:color="auto"/>
              <w:left w:val="single" w:sz="4" w:space="0" w:color="auto"/>
              <w:bottom w:val="single" w:sz="4" w:space="0" w:color="auto"/>
              <w:right w:val="single" w:sz="4" w:space="0" w:color="auto"/>
            </w:tcBorders>
            <w:vAlign w:val="center"/>
          </w:tcPr>
          <w:p w14:paraId="75C2A4E1"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7D6D3D9C" w14:textId="77777777" w:rsidR="009871C6" w:rsidRDefault="009871C6">
            <w:pPr>
              <w:widowControl/>
              <w:jc w:val="center"/>
              <w:rPr>
                <w:rFonts w:ascii="宋体" w:hAnsi="宋体" w:cs="宋体" w:hint="eastAsia"/>
                <w:color w:val="000000"/>
                <w:kern w:val="0"/>
                <w:szCs w:val="21"/>
                <w:lang w:bidi="ar"/>
              </w:rPr>
            </w:pPr>
          </w:p>
        </w:tc>
      </w:tr>
      <w:tr w:rsidR="009871C6" w14:paraId="27A9747F" w14:textId="77777777">
        <w:trPr>
          <w:trHeight w:val="23"/>
          <w:jc w:val="center"/>
        </w:trPr>
        <w:tc>
          <w:tcPr>
            <w:tcW w:w="1252" w:type="dxa"/>
            <w:vMerge/>
            <w:tcBorders>
              <w:top w:val="nil"/>
              <w:left w:val="single" w:sz="8" w:space="0" w:color="000000"/>
              <w:bottom w:val="single" w:sz="8" w:space="0" w:color="000000"/>
              <w:right w:val="single" w:sz="4" w:space="0" w:color="auto"/>
            </w:tcBorders>
            <w:vAlign w:val="center"/>
          </w:tcPr>
          <w:p w14:paraId="1132D669" w14:textId="77777777" w:rsidR="009871C6" w:rsidRDefault="009871C6">
            <w:pPr>
              <w:jc w:val="center"/>
              <w:rPr>
                <w:rFonts w:ascii="宋体" w:hAnsi="宋体" w:cs="宋体" w:hint="eastAsia"/>
                <w:color w:val="000000"/>
                <w:szCs w:val="21"/>
              </w:rPr>
            </w:pPr>
          </w:p>
        </w:tc>
        <w:tc>
          <w:tcPr>
            <w:tcW w:w="670" w:type="dxa"/>
            <w:tcBorders>
              <w:top w:val="single" w:sz="4" w:space="0" w:color="auto"/>
              <w:left w:val="single" w:sz="4" w:space="0" w:color="auto"/>
              <w:bottom w:val="single" w:sz="4" w:space="0" w:color="auto"/>
              <w:right w:val="single" w:sz="4" w:space="0" w:color="auto"/>
            </w:tcBorders>
            <w:vAlign w:val="center"/>
          </w:tcPr>
          <w:p w14:paraId="5BA93D6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148</w:t>
            </w:r>
          </w:p>
        </w:tc>
        <w:tc>
          <w:tcPr>
            <w:tcW w:w="2208" w:type="dxa"/>
            <w:tcBorders>
              <w:top w:val="single" w:sz="4" w:space="0" w:color="auto"/>
              <w:left w:val="single" w:sz="4" w:space="0" w:color="auto"/>
              <w:bottom w:val="single" w:sz="4" w:space="0" w:color="auto"/>
              <w:right w:val="single" w:sz="4" w:space="0" w:color="auto"/>
            </w:tcBorders>
            <w:vAlign w:val="center"/>
          </w:tcPr>
          <w:p w14:paraId="1B5413E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示教椅1</w:t>
            </w:r>
          </w:p>
        </w:tc>
        <w:tc>
          <w:tcPr>
            <w:tcW w:w="1036" w:type="dxa"/>
            <w:tcBorders>
              <w:top w:val="single" w:sz="4" w:space="0" w:color="auto"/>
              <w:left w:val="single" w:sz="4" w:space="0" w:color="auto"/>
              <w:bottom w:val="single" w:sz="4" w:space="0" w:color="auto"/>
              <w:right w:val="single" w:sz="4" w:space="0" w:color="auto"/>
            </w:tcBorders>
            <w:vAlign w:val="center"/>
          </w:tcPr>
          <w:p w14:paraId="2F3B9A8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460</w:t>
            </w:r>
          </w:p>
        </w:tc>
        <w:tc>
          <w:tcPr>
            <w:tcW w:w="744" w:type="dxa"/>
            <w:tcBorders>
              <w:top w:val="single" w:sz="4" w:space="0" w:color="auto"/>
              <w:left w:val="single" w:sz="4" w:space="0" w:color="auto"/>
              <w:bottom w:val="single" w:sz="4" w:space="0" w:color="auto"/>
              <w:right w:val="single" w:sz="4" w:space="0" w:color="auto"/>
            </w:tcBorders>
            <w:vAlign w:val="center"/>
          </w:tcPr>
          <w:p w14:paraId="1BEEB6B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single" w:sz="4" w:space="0" w:color="auto"/>
              <w:left w:val="single" w:sz="4" w:space="0" w:color="auto"/>
              <w:bottom w:val="single" w:sz="4" w:space="0" w:color="auto"/>
              <w:right w:val="single" w:sz="4" w:space="0" w:color="auto"/>
            </w:tcBorders>
            <w:vAlign w:val="center"/>
          </w:tcPr>
          <w:p w14:paraId="2A099727" w14:textId="77777777" w:rsidR="009871C6" w:rsidRDefault="009871C6">
            <w:pPr>
              <w:jc w:val="center"/>
              <w:rPr>
                <w:rFonts w:ascii="宋体" w:hAnsi="宋体" w:cs="宋体" w:hint="eastAsia"/>
                <w:color w:val="000000"/>
                <w:szCs w:val="21"/>
              </w:rPr>
            </w:pPr>
          </w:p>
        </w:tc>
        <w:tc>
          <w:tcPr>
            <w:tcW w:w="1317" w:type="dxa"/>
            <w:tcBorders>
              <w:top w:val="single" w:sz="4" w:space="0" w:color="auto"/>
              <w:left w:val="single" w:sz="4" w:space="0" w:color="auto"/>
              <w:bottom w:val="single" w:sz="4" w:space="0" w:color="auto"/>
              <w:right w:val="single" w:sz="4" w:space="0" w:color="auto"/>
            </w:tcBorders>
            <w:vAlign w:val="center"/>
          </w:tcPr>
          <w:p w14:paraId="293C648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800</w:t>
            </w:r>
          </w:p>
        </w:tc>
        <w:tc>
          <w:tcPr>
            <w:tcW w:w="1317" w:type="dxa"/>
            <w:vMerge/>
            <w:tcBorders>
              <w:top w:val="single" w:sz="4" w:space="0" w:color="auto"/>
              <w:left w:val="single" w:sz="4" w:space="0" w:color="auto"/>
              <w:bottom w:val="single" w:sz="4" w:space="0" w:color="auto"/>
              <w:right w:val="single" w:sz="4" w:space="0" w:color="auto"/>
            </w:tcBorders>
            <w:vAlign w:val="center"/>
          </w:tcPr>
          <w:p w14:paraId="242D8AA9"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5B7F2FF4" w14:textId="77777777" w:rsidR="009871C6" w:rsidRDefault="009871C6">
            <w:pPr>
              <w:widowControl/>
              <w:jc w:val="center"/>
              <w:rPr>
                <w:rFonts w:ascii="宋体" w:hAnsi="宋体" w:cs="宋体" w:hint="eastAsia"/>
                <w:color w:val="000000"/>
                <w:kern w:val="0"/>
                <w:szCs w:val="21"/>
                <w:lang w:bidi="ar"/>
              </w:rPr>
            </w:pPr>
          </w:p>
        </w:tc>
      </w:tr>
      <w:tr w:rsidR="009871C6" w14:paraId="1A75F9BF" w14:textId="77777777">
        <w:trPr>
          <w:trHeight w:val="23"/>
          <w:jc w:val="center"/>
        </w:trPr>
        <w:tc>
          <w:tcPr>
            <w:tcW w:w="1252" w:type="dxa"/>
            <w:vMerge/>
            <w:tcBorders>
              <w:top w:val="nil"/>
              <w:left w:val="single" w:sz="8" w:space="0" w:color="000000"/>
              <w:bottom w:val="single" w:sz="8" w:space="0" w:color="000000"/>
              <w:right w:val="single" w:sz="4" w:space="0" w:color="auto"/>
            </w:tcBorders>
            <w:vAlign w:val="center"/>
          </w:tcPr>
          <w:p w14:paraId="3B6E3CA9" w14:textId="77777777" w:rsidR="009871C6" w:rsidRDefault="009871C6">
            <w:pPr>
              <w:jc w:val="center"/>
              <w:rPr>
                <w:rFonts w:ascii="宋体" w:hAnsi="宋体" w:cs="宋体" w:hint="eastAsia"/>
                <w:color w:val="000000"/>
                <w:szCs w:val="21"/>
              </w:rPr>
            </w:pPr>
          </w:p>
        </w:tc>
        <w:tc>
          <w:tcPr>
            <w:tcW w:w="670" w:type="dxa"/>
            <w:tcBorders>
              <w:top w:val="single" w:sz="4" w:space="0" w:color="auto"/>
              <w:left w:val="single" w:sz="4" w:space="0" w:color="auto"/>
              <w:bottom w:val="single" w:sz="4" w:space="0" w:color="auto"/>
              <w:right w:val="single" w:sz="4" w:space="0" w:color="auto"/>
            </w:tcBorders>
            <w:vAlign w:val="center"/>
          </w:tcPr>
          <w:p w14:paraId="0001F57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149</w:t>
            </w:r>
          </w:p>
        </w:tc>
        <w:tc>
          <w:tcPr>
            <w:tcW w:w="2208" w:type="dxa"/>
            <w:tcBorders>
              <w:top w:val="single" w:sz="4" w:space="0" w:color="auto"/>
              <w:left w:val="single" w:sz="4" w:space="0" w:color="auto"/>
              <w:bottom w:val="single" w:sz="4" w:space="0" w:color="auto"/>
              <w:right w:val="single" w:sz="4" w:space="0" w:color="auto"/>
            </w:tcBorders>
            <w:vAlign w:val="center"/>
          </w:tcPr>
          <w:p w14:paraId="77ECD6E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示教椅2</w:t>
            </w:r>
          </w:p>
        </w:tc>
        <w:tc>
          <w:tcPr>
            <w:tcW w:w="1036" w:type="dxa"/>
            <w:tcBorders>
              <w:top w:val="single" w:sz="4" w:space="0" w:color="auto"/>
              <w:left w:val="single" w:sz="4" w:space="0" w:color="auto"/>
              <w:bottom w:val="single" w:sz="4" w:space="0" w:color="auto"/>
              <w:right w:val="single" w:sz="4" w:space="0" w:color="auto"/>
            </w:tcBorders>
            <w:vAlign w:val="center"/>
          </w:tcPr>
          <w:p w14:paraId="46AB84F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847</w:t>
            </w:r>
          </w:p>
        </w:tc>
        <w:tc>
          <w:tcPr>
            <w:tcW w:w="744" w:type="dxa"/>
            <w:tcBorders>
              <w:top w:val="single" w:sz="4" w:space="0" w:color="auto"/>
              <w:left w:val="single" w:sz="4" w:space="0" w:color="auto"/>
              <w:bottom w:val="single" w:sz="4" w:space="0" w:color="auto"/>
              <w:right w:val="single" w:sz="4" w:space="0" w:color="auto"/>
            </w:tcBorders>
            <w:vAlign w:val="center"/>
          </w:tcPr>
          <w:p w14:paraId="0CBDB38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single" w:sz="4" w:space="0" w:color="auto"/>
              <w:left w:val="single" w:sz="4" w:space="0" w:color="auto"/>
              <w:bottom w:val="single" w:sz="4" w:space="0" w:color="auto"/>
              <w:right w:val="single" w:sz="4" w:space="0" w:color="auto"/>
            </w:tcBorders>
            <w:vAlign w:val="center"/>
          </w:tcPr>
          <w:p w14:paraId="6898138C" w14:textId="77777777" w:rsidR="009871C6" w:rsidRDefault="009871C6">
            <w:pPr>
              <w:jc w:val="center"/>
              <w:rPr>
                <w:rFonts w:ascii="宋体" w:hAnsi="宋体" w:cs="宋体" w:hint="eastAsia"/>
                <w:color w:val="000000"/>
                <w:szCs w:val="21"/>
              </w:rPr>
            </w:pPr>
          </w:p>
        </w:tc>
        <w:tc>
          <w:tcPr>
            <w:tcW w:w="1317" w:type="dxa"/>
            <w:tcBorders>
              <w:top w:val="single" w:sz="4" w:space="0" w:color="auto"/>
              <w:left w:val="single" w:sz="4" w:space="0" w:color="auto"/>
              <w:bottom w:val="single" w:sz="4" w:space="0" w:color="auto"/>
              <w:right w:val="single" w:sz="4" w:space="0" w:color="auto"/>
            </w:tcBorders>
            <w:vAlign w:val="center"/>
          </w:tcPr>
          <w:p w14:paraId="5710E353"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800</w:t>
            </w:r>
          </w:p>
        </w:tc>
        <w:tc>
          <w:tcPr>
            <w:tcW w:w="1317" w:type="dxa"/>
            <w:vMerge/>
            <w:tcBorders>
              <w:top w:val="single" w:sz="4" w:space="0" w:color="auto"/>
              <w:left w:val="single" w:sz="4" w:space="0" w:color="auto"/>
              <w:bottom w:val="single" w:sz="4" w:space="0" w:color="auto"/>
              <w:right w:val="single" w:sz="4" w:space="0" w:color="auto"/>
            </w:tcBorders>
            <w:vAlign w:val="center"/>
          </w:tcPr>
          <w:p w14:paraId="3B15C024"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6F059C2A" w14:textId="77777777" w:rsidR="009871C6" w:rsidRDefault="009871C6">
            <w:pPr>
              <w:widowControl/>
              <w:jc w:val="center"/>
              <w:rPr>
                <w:rFonts w:ascii="宋体" w:hAnsi="宋体" w:cs="宋体" w:hint="eastAsia"/>
                <w:color w:val="000000"/>
                <w:kern w:val="0"/>
                <w:szCs w:val="21"/>
                <w:lang w:bidi="ar"/>
              </w:rPr>
            </w:pPr>
          </w:p>
        </w:tc>
      </w:tr>
      <w:tr w:rsidR="009871C6" w14:paraId="13E399A6" w14:textId="77777777">
        <w:trPr>
          <w:trHeight w:val="23"/>
          <w:jc w:val="center"/>
        </w:trPr>
        <w:tc>
          <w:tcPr>
            <w:tcW w:w="1252" w:type="dxa"/>
            <w:vMerge/>
            <w:tcBorders>
              <w:top w:val="nil"/>
              <w:left w:val="single" w:sz="8" w:space="0" w:color="000000"/>
              <w:bottom w:val="single" w:sz="8" w:space="0" w:color="000000"/>
              <w:right w:val="single" w:sz="4" w:space="0" w:color="auto"/>
            </w:tcBorders>
            <w:vAlign w:val="center"/>
          </w:tcPr>
          <w:p w14:paraId="690F5512" w14:textId="77777777" w:rsidR="009871C6" w:rsidRDefault="009871C6">
            <w:pPr>
              <w:jc w:val="center"/>
              <w:rPr>
                <w:rFonts w:ascii="宋体" w:hAnsi="宋体" w:cs="宋体" w:hint="eastAsia"/>
                <w:color w:val="000000"/>
                <w:szCs w:val="21"/>
              </w:rPr>
            </w:pPr>
          </w:p>
        </w:tc>
        <w:tc>
          <w:tcPr>
            <w:tcW w:w="670" w:type="dxa"/>
            <w:tcBorders>
              <w:top w:val="single" w:sz="4" w:space="0" w:color="auto"/>
              <w:left w:val="single" w:sz="4" w:space="0" w:color="auto"/>
              <w:bottom w:val="single" w:sz="4" w:space="0" w:color="auto"/>
              <w:right w:val="single" w:sz="4" w:space="0" w:color="auto"/>
            </w:tcBorders>
            <w:vAlign w:val="center"/>
          </w:tcPr>
          <w:p w14:paraId="323D9B3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150</w:t>
            </w:r>
          </w:p>
        </w:tc>
        <w:tc>
          <w:tcPr>
            <w:tcW w:w="2208" w:type="dxa"/>
            <w:tcBorders>
              <w:top w:val="single" w:sz="4" w:space="0" w:color="auto"/>
              <w:left w:val="single" w:sz="4" w:space="0" w:color="auto"/>
              <w:bottom w:val="single" w:sz="4" w:space="0" w:color="auto"/>
              <w:right w:val="single" w:sz="4" w:space="0" w:color="auto"/>
            </w:tcBorders>
            <w:vAlign w:val="center"/>
          </w:tcPr>
          <w:p w14:paraId="198D039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示教椅3</w:t>
            </w:r>
          </w:p>
        </w:tc>
        <w:tc>
          <w:tcPr>
            <w:tcW w:w="1036" w:type="dxa"/>
            <w:tcBorders>
              <w:top w:val="single" w:sz="4" w:space="0" w:color="auto"/>
              <w:left w:val="single" w:sz="4" w:space="0" w:color="auto"/>
              <w:bottom w:val="single" w:sz="4" w:space="0" w:color="auto"/>
              <w:right w:val="single" w:sz="4" w:space="0" w:color="auto"/>
            </w:tcBorders>
            <w:vAlign w:val="center"/>
          </w:tcPr>
          <w:p w14:paraId="134C404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90</w:t>
            </w:r>
          </w:p>
        </w:tc>
        <w:tc>
          <w:tcPr>
            <w:tcW w:w="744" w:type="dxa"/>
            <w:tcBorders>
              <w:top w:val="single" w:sz="4" w:space="0" w:color="auto"/>
              <w:left w:val="single" w:sz="4" w:space="0" w:color="auto"/>
              <w:bottom w:val="single" w:sz="4" w:space="0" w:color="auto"/>
              <w:right w:val="single" w:sz="4" w:space="0" w:color="auto"/>
            </w:tcBorders>
            <w:vAlign w:val="center"/>
          </w:tcPr>
          <w:p w14:paraId="402E0C4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single" w:sz="4" w:space="0" w:color="auto"/>
              <w:left w:val="single" w:sz="4" w:space="0" w:color="auto"/>
              <w:bottom w:val="single" w:sz="4" w:space="0" w:color="auto"/>
              <w:right w:val="single" w:sz="4" w:space="0" w:color="auto"/>
            </w:tcBorders>
            <w:vAlign w:val="center"/>
          </w:tcPr>
          <w:p w14:paraId="01E57059" w14:textId="77777777" w:rsidR="009871C6" w:rsidRDefault="009871C6">
            <w:pPr>
              <w:jc w:val="center"/>
              <w:rPr>
                <w:rFonts w:ascii="宋体" w:hAnsi="宋体" w:cs="宋体" w:hint="eastAsia"/>
                <w:color w:val="000000"/>
                <w:szCs w:val="21"/>
              </w:rPr>
            </w:pPr>
          </w:p>
        </w:tc>
        <w:tc>
          <w:tcPr>
            <w:tcW w:w="1317" w:type="dxa"/>
            <w:tcBorders>
              <w:top w:val="single" w:sz="4" w:space="0" w:color="auto"/>
              <w:left w:val="single" w:sz="4" w:space="0" w:color="auto"/>
              <w:bottom w:val="single" w:sz="4" w:space="0" w:color="auto"/>
              <w:right w:val="single" w:sz="4" w:space="0" w:color="auto"/>
            </w:tcBorders>
            <w:vAlign w:val="center"/>
          </w:tcPr>
          <w:p w14:paraId="35AFC40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800</w:t>
            </w:r>
          </w:p>
        </w:tc>
        <w:tc>
          <w:tcPr>
            <w:tcW w:w="1317" w:type="dxa"/>
            <w:vMerge/>
            <w:tcBorders>
              <w:top w:val="single" w:sz="4" w:space="0" w:color="auto"/>
              <w:left w:val="single" w:sz="4" w:space="0" w:color="auto"/>
              <w:bottom w:val="single" w:sz="4" w:space="0" w:color="auto"/>
              <w:right w:val="single" w:sz="4" w:space="0" w:color="auto"/>
            </w:tcBorders>
            <w:vAlign w:val="center"/>
          </w:tcPr>
          <w:p w14:paraId="5774CEA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09EE933" w14:textId="77777777" w:rsidR="009871C6" w:rsidRDefault="009871C6">
            <w:pPr>
              <w:widowControl/>
              <w:jc w:val="center"/>
              <w:rPr>
                <w:rFonts w:ascii="宋体" w:hAnsi="宋体" w:cs="宋体" w:hint="eastAsia"/>
                <w:color w:val="000000"/>
                <w:kern w:val="0"/>
                <w:szCs w:val="21"/>
                <w:lang w:bidi="ar"/>
              </w:rPr>
            </w:pPr>
          </w:p>
        </w:tc>
      </w:tr>
      <w:tr w:rsidR="009871C6" w14:paraId="0BBF7EAB" w14:textId="77777777">
        <w:trPr>
          <w:trHeight w:val="23"/>
          <w:jc w:val="center"/>
        </w:trPr>
        <w:tc>
          <w:tcPr>
            <w:tcW w:w="1252" w:type="dxa"/>
            <w:vMerge/>
            <w:tcBorders>
              <w:top w:val="nil"/>
              <w:left w:val="single" w:sz="8" w:space="0" w:color="000000"/>
              <w:bottom w:val="single" w:sz="8" w:space="0" w:color="000000"/>
              <w:right w:val="single" w:sz="4" w:space="0" w:color="auto"/>
            </w:tcBorders>
            <w:vAlign w:val="center"/>
          </w:tcPr>
          <w:p w14:paraId="340835E5" w14:textId="77777777" w:rsidR="009871C6" w:rsidRDefault="009871C6">
            <w:pPr>
              <w:jc w:val="center"/>
              <w:rPr>
                <w:rFonts w:ascii="宋体" w:hAnsi="宋体" w:cs="宋体" w:hint="eastAsia"/>
                <w:color w:val="000000"/>
                <w:szCs w:val="21"/>
              </w:rPr>
            </w:pPr>
          </w:p>
        </w:tc>
        <w:tc>
          <w:tcPr>
            <w:tcW w:w="670" w:type="dxa"/>
            <w:tcBorders>
              <w:top w:val="single" w:sz="4" w:space="0" w:color="auto"/>
              <w:left w:val="single" w:sz="4" w:space="0" w:color="auto"/>
              <w:bottom w:val="single" w:sz="4" w:space="0" w:color="auto"/>
              <w:right w:val="single" w:sz="4" w:space="0" w:color="auto"/>
            </w:tcBorders>
            <w:vAlign w:val="center"/>
          </w:tcPr>
          <w:p w14:paraId="6431140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151</w:t>
            </w:r>
          </w:p>
        </w:tc>
        <w:tc>
          <w:tcPr>
            <w:tcW w:w="2208" w:type="dxa"/>
            <w:tcBorders>
              <w:top w:val="single" w:sz="4" w:space="0" w:color="auto"/>
              <w:left w:val="single" w:sz="4" w:space="0" w:color="auto"/>
              <w:bottom w:val="single" w:sz="4" w:space="0" w:color="auto"/>
              <w:right w:val="single" w:sz="4" w:space="0" w:color="auto"/>
            </w:tcBorders>
            <w:vAlign w:val="center"/>
          </w:tcPr>
          <w:p w14:paraId="11C70AF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定制工作台</w:t>
            </w:r>
          </w:p>
        </w:tc>
        <w:tc>
          <w:tcPr>
            <w:tcW w:w="1036" w:type="dxa"/>
            <w:tcBorders>
              <w:top w:val="single" w:sz="4" w:space="0" w:color="auto"/>
              <w:left w:val="single" w:sz="4" w:space="0" w:color="auto"/>
              <w:bottom w:val="single" w:sz="4" w:space="0" w:color="auto"/>
              <w:right w:val="single" w:sz="4" w:space="0" w:color="auto"/>
            </w:tcBorders>
            <w:vAlign w:val="center"/>
          </w:tcPr>
          <w:p w14:paraId="180EC8AF"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20</w:t>
            </w:r>
          </w:p>
        </w:tc>
        <w:tc>
          <w:tcPr>
            <w:tcW w:w="744" w:type="dxa"/>
            <w:tcBorders>
              <w:top w:val="single" w:sz="4" w:space="0" w:color="auto"/>
              <w:left w:val="single" w:sz="4" w:space="0" w:color="auto"/>
              <w:bottom w:val="single" w:sz="4" w:space="0" w:color="auto"/>
              <w:right w:val="single" w:sz="4" w:space="0" w:color="auto"/>
            </w:tcBorders>
            <w:vAlign w:val="center"/>
          </w:tcPr>
          <w:p w14:paraId="446AA10F"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single" w:sz="4" w:space="0" w:color="auto"/>
              <w:left w:val="single" w:sz="4" w:space="0" w:color="auto"/>
              <w:bottom w:val="single" w:sz="4" w:space="0" w:color="auto"/>
              <w:right w:val="single" w:sz="4" w:space="0" w:color="auto"/>
            </w:tcBorders>
            <w:vAlign w:val="center"/>
          </w:tcPr>
          <w:p w14:paraId="03DE79B7" w14:textId="77777777" w:rsidR="009871C6" w:rsidRDefault="009871C6">
            <w:pPr>
              <w:jc w:val="center"/>
              <w:rPr>
                <w:rFonts w:ascii="宋体" w:hAnsi="宋体" w:cs="宋体" w:hint="eastAsia"/>
                <w:color w:val="000000"/>
                <w:szCs w:val="21"/>
              </w:rPr>
            </w:pPr>
          </w:p>
        </w:tc>
        <w:tc>
          <w:tcPr>
            <w:tcW w:w="1317" w:type="dxa"/>
            <w:tcBorders>
              <w:top w:val="single" w:sz="4" w:space="0" w:color="auto"/>
              <w:left w:val="single" w:sz="4" w:space="0" w:color="auto"/>
              <w:bottom w:val="single" w:sz="4" w:space="0" w:color="auto"/>
              <w:right w:val="single" w:sz="4" w:space="0" w:color="auto"/>
            </w:tcBorders>
            <w:vAlign w:val="center"/>
          </w:tcPr>
          <w:p w14:paraId="007773D7"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top w:val="single" w:sz="4" w:space="0" w:color="auto"/>
              <w:left w:val="single" w:sz="4" w:space="0" w:color="auto"/>
              <w:bottom w:val="single" w:sz="4" w:space="0" w:color="auto"/>
              <w:right w:val="single" w:sz="4" w:space="0" w:color="auto"/>
            </w:tcBorders>
            <w:vAlign w:val="center"/>
          </w:tcPr>
          <w:p w14:paraId="1572F556"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4A78317" w14:textId="77777777" w:rsidR="009871C6" w:rsidRDefault="009871C6">
            <w:pPr>
              <w:widowControl/>
              <w:jc w:val="center"/>
              <w:rPr>
                <w:rFonts w:ascii="宋体" w:hAnsi="宋体" w:cs="宋体" w:hint="eastAsia"/>
                <w:color w:val="000000"/>
                <w:kern w:val="0"/>
                <w:szCs w:val="21"/>
                <w:lang w:bidi="ar"/>
              </w:rPr>
            </w:pPr>
          </w:p>
        </w:tc>
      </w:tr>
      <w:tr w:rsidR="009871C6" w14:paraId="6B28AAB3" w14:textId="77777777">
        <w:trPr>
          <w:trHeight w:val="23"/>
          <w:jc w:val="center"/>
        </w:trPr>
        <w:tc>
          <w:tcPr>
            <w:tcW w:w="1252" w:type="dxa"/>
            <w:vMerge/>
            <w:tcBorders>
              <w:top w:val="nil"/>
              <w:left w:val="single" w:sz="8" w:space="0" w:color="000000"/>
              <w:bottom w:val="single" w:sz="8" w:space="0" w:color="000000"/>
              <w:right w:val="single" w:sz="4" w:space="0" w:color="auto"/>
            </w:tcBorders>
            <w:vAlign w:val="center"/>
          </w:tcPr>
          <w:p w14:paraId="12FA1B9C" w14:textId="77777777" w:rsidR="009871C6" w:rsidRDefault="009871C6">
            <w:pPr>
              <w:jc w:val="center"/>
              <w:rPr>
                <w:rFonts w:ascii="宋体" w:hAnsi="宋体" w:cs="宋体" w:hint="eastAsia"/>
                <w:color w:val="000000"/>
                <w:szCs w:val="21"/>
              </w:rPr>
            </w:pPr>
          </w:p>
        </w:tc>
        <w:tc>
          <w:tcPr>
            <w:tcW w:w="670" w:type="dxa"/>
            <w:tcBorders>
              <w:top w:val="single" w:sz="4" w:space="0" w:color="auto"/>
              <w:left w:val="single" w:sz="4" w:space="0" w:color="auto"/>
              <w:bottom w:val="single" w:sz="4" w:space="0" w:color="auto"/>
              <w:right w:val="single" w:sz="4" w:space="0" w:color="auto"/>
            </w:tcBorders>
            <w:vAlign w:val="center"/>
          </w:tcPr>
          <w:p w14:paraId="36A46D9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152</w:t>
            </w:r>
          </w:p>
        </w:tc>
        <w:tc>
          <w:tcPr>
            <w:tcW w:w="2208" w:type="dxa"/>
            <w:tcBorders>
              <w:top w:val="single" w:sz="4" w:space="0" w:color="auto"/>
              <w:left w:val="single" w:sz="4" w:space="0" w:color="auto"/>
              <w:bottom w:val="single" w:sz="4" w:space="0" w:color="auto"/>
              <w:right w:val="single" w:sz="4" w:space="0" w:color="auto"/>
            </w:tcBorders>
            <w:vAlign w:val="center"/>
          </w:tcPr>
          <w:p w14:paraId="1D88CB3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转椅</w:t>
            </w:r>
          </w:p>
        </w:tc>
        <w:tc>
          <w:tcPr>
            <w:tcW w:w="1036" w:type="dxa"/>
            <w:tcBorders>
              <w:top w:val="single" w:sz="4" w:space="0" w:color="auto"/>
              <w:left w:val="single" w:sz="4" w:space="0" w:color="auto"/>
              <w:bottom w:val="single" w:sz="4" w:space="0" w:color="auto"/>
              <w:right w:val="single" w:sz="4" w:space="0" w:color="auto"/>
            </w:tcBorders>
            <w:vAlign w:val="center"/>
          </w:tcPr>
          <w:p w14:paraId="5A542A44"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20</w:t>
            </w:r>
          </w:p>
        </w:tc>
        <w:tc>
          <w:tcPr>
            <w:tcW w:w="744" w:type="dxa"/>
            <w:tcBorders>
              <w:top w:val="single" w:sz="4" w:space="0" w:color="auto"/>
              <w:left w:val="single" w:sz="4" w:space="0" w:color="auto"/>
              <w:bottom w:val="single" w:sz="4" w:space="0" w:color="auto"/>
              <w:right w:val="single" w:sz="4" w:space="0" w:color="auto"/>
            </w:tcBorders>
            <w:vAlign w:val="center"/>
          </w:tcPr>
          <w:p w14:paraId="2D2312D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single" w:sz="4" w:space="0" w:color="auto"/>
              <w:left w:val="single" w:sz="4" w:space="0" w:color="auto"/>
              <w:bottom w:val="single" w:sz="4" w:space="0" w:color="auto"/>
              <w:right w:val="single" w:sz="4" w:space="0" w:color="auto"/>
            </w:tcBorders>
            <w:vAlign w:val="center"/>
          </w:tcPr>
          <w:p w14:paraId="7F8793D2" w14:textId="77777777" w:rsidR="009871C6" w:rsidRDefault="009871C6">
            <w:pPr>
              <w:jc w:val="center"/>
              <w:rPr>
                <w:rFonts w:ascii="宋体" w:hAnsi="宋体" w:cs="宋体" w:hint="eastAsia"/>
                <w:color w:val="000000"/>
                <w:szCs w:val="21"/>
              </w:rPr>
            </w:pPr>
          </w:p>
        </w:tc>
        <w:tc>
          <w:tcPr>
            <w:tcW w:w="1317" w:type="dxa"/>
            <w:tcBorders>
              <w:top w:val="single" w:sz="4" w:space="0" w:color="auto"/>
              <w:left w:val="single" w:sz="4" w:space="0" w:color="auto"/>
              <w:bottom w:val="single" w:sz="4" w:space="0" w:color="auto"/>
              <w:right w:val="single" w:sz="4" w:space="0" w:color="auto"/>
            </w:tcBorders>
            <w:vAlign w:val="center"/>
          </w:tcPr>
          <w:p w14:paraId="442E04D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800</w:t>
            </w:r>
          </w:p>
        </w:tc>
        <w:tc>
          <w:tcPr>
            <w:tcW w:w="1317" w:type="dxa"/>
            <w:vMerge/>
            <w:tcBorders>
              <w:top w:val="single" w:sz="4" w:space="0" w:color="auto"/>
              <w:left w:val="single" w:sz="4" w:space="0" w:color="auto"/>
              <w:bottom w:val="single" w:sz="4" w:space="0" w:color="auto"/>
              <w:right w:val="single" w:sz="4" w:space="0" w:color="auto"/>
            </w:tcBorders>
            <w:vAlign w:val="center"/>
          </w:tcPr>
          <w:p w14:paraId="58F9754C"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283BBD78" w14:textId="77777777" w:rsidR="009871C6" w:rsidRDefault="009871C6">
            <w:pPr>
              <w:widowControl/>
              <w:jc w:val="center"/>
              <w:rPr>
                <w:rFonts w:ascii="宋体" w:hAnsi="宋体" w:cs="宋体" w:hint="eastAsia"/>
                <w:color w:val="000000"/>
                <w:kern w:val="0"/>
                <w:szCs w:val="21"/>
                <w:lang w:bidi="ar"/>
              </w:rPr>
            </w:pPr>
          </w:p>
        </w:tc>
      </w:tr>
      <w:tr w:rsidR="009871C6" w14:paraId="2A7E1193" w14:textId="77777777">
        <w:trPr>
          <w:trHeight w:val="23"/>
          <w:jc w:val="center"/>
        </w:trPr>
        <w:tc>
          <w:tcPr>
            <w:tcW w:w="1252" w:type="dxa"/>
            <w:vMerge/>
            <w:tcBorders>
              <w:top w:val="nil"/>
              <w:left w:val="single" w:sz="8" w:space="0" w:color="000000"/>
              <w:bottom w:val="single" w:sz="8" w:space="0" w:color="000000"/>
              <w:right w:val="single" w:sz="4" w:space="0" w:color="auto"/>
            </w:tcBorders>
            <w:vAlign w:val="center"/>
          </w:tcPr>
          <w:p w14:paraId="1ECD5A05" w14:textId="77777777" w:rsidR="009871C6" w:rsidRDefault="009871C6">
            <w:pPr>
              <w:jc w:val="center"/>
              <w:rPr>
                <w:rFonts w:ascii="宋体" w:hAnsi="宋体" w:cs="宋体" w:hint="eastAsia"/>
                <w:color w:val="000000"/>
                <w:szCs w:val="21"/>
              </w:rPr>
            </w:pPr>
          </w:p>
        </w:tc>
        <w:tc>
          <w:tcPr>
            <w:tcW w:w="670" w:type="dxa"/>
            <w:tcBorders>
              <w:top w:val="single" w:sz="4" w:space="0" w:color="auto"/>
              <w:left w:val="single" w:sz="4" w:space="0" w:color="auto"/>
              <w:bottom w:val="single" w:sz="4" w:space="0" w:color="auto"/>
              <w:right w:val="single" w:sz="4" w:space="0" w:color="auto"/>
            </w:tcBorders>
            <w:vAlign w:val="center"/>
          </w:tcPr>
          <w:p w14:paraId="4FCFE18B"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153</w:t>
            </w:r>
          </w:p>
        </w:tc>
        <w:tc>
          <w:tcPr>
            <w:tcW w:w="2208" w:type="dxa"/>
            <w:tcBorders>
              <w:top w:val="single" w:sz="4" w:space="0" w:color="auto"/>
              <w:left w:val="single" w:sz="4" w:space="0" w:color="auto"/>
              <w:bottom w:val="single" w:sz="4" w:space="0" w:color="auto"/>
              <w:right w:val="single" w:sz="4" w:space="0" w:color="auto"/>
            </w:tcBorders>
            <w:vAlign w:val="center"/>
          </w:tcPr>
          <w:p w14:paraId="0F73ADD9"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智慧演讲台</w:t>
            </w:r>
          </w:p>
        </w:tc>
        <w:tc>
          <w:tcPr>
            <w:tcW w:w="1036" w:type="dxa"/>
            <w:tcBorders>
              <w:top w:val="single" w:sz="4" w:space="0" w:color="auto"/>
              <w:left w:val="single" w:sz="4" w:space="0" w:color="auto"/>
              <w:bottom w:val="single" w:sz="4" w:space="0" w:color="auto"/>
              <w:right w:val="single" w:sz="4" w:space="0" w:color="auto"/>
            </w:tcBorders>
            <w:vAlign w:val="center"/>
          </w:tcPr>
          <w:p w14:paraId="30B054D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single" w:sz="4" w:space="0" w:color="auto"/>
              <w:left w:val="single" w:sz="4" w:space="0" w:color="auto"/>
              <w:bottom w:val="single" w:sz="4" w:space="0" w:color="auto"/>
              <w:right w:val="single" w:sz="4" w:space="0" w:color="auto"/>
            </w:tcBorders>
            <w:vAlign w:val="center"/>
          </w:tcPr>
          <w:p w14:paraId="7687846E" w14:textId="77777777" w:rsidR="009871C6" w:rsidRDefault="00000000">
            <w:pPr>
              <w:widowControl/>
              <w:jc w:val="center"/>
              <w:rPr>
                <w:rFonts w:ascii="宋体" w:hAnsi="宋体" w:cs="宋体" w:hint="eastAsia"/>
                <w:color w:val="000000"/>
                <w:szCs w:val="21"/>
              </w:rPr>
            </w:pPr>
            <w:proofErr w:type="gramStart"/>
            <w:r>
              <w:rPr>
                <w:rFonts w:ascii="宋体" w:hAnsi="宋体" w:cs="宋体" w:hint="eastAsia"/>
                <w:color w:val="000000"/>
                <w:kern w:val="0"/>
                <w:szCs w:val="21"/>
                <w:lang w:bidi="ar"/>
              </w:rPr>
              <w:t>个</w:t>
            </w:r>
            <w:proofErr w:type="gramEnd"/>
          </w:p>
        </w:tc>
        <w:tc>
          <w:tcPr>
            <w:tcW w:w="1207" w:type="dxa"/>
            <w:vMerge/>
            <w:tcBorders>
              <w:top w:val="single" w:sz="4" w:space="0" w:color="auto"/>
              <w:left w:val="single" w:sz="4" w:space="0" w:color="auto"/>
              <w:bottom w:val="single" w:sz="4" w:space="0" w:color="auto"/>
              <w:right w:val="single" w:sz="4" w:space="0" w:color="auto"/>
            </w:tcBorders>
            <w:vAlign w:val="center"/>
          </w:tcPr>
          <w:p w14:paraId="4BCEE8DA" w14:textId="77777777" w:rsidR="009871C6" w:rsidRDefault="009871C6">
            <w:pPr>
              <w:jc w:val="center"/>
              <w:rPr>
                <w:rFonts w:ascii="宋体" w:hAnsi="宋体" w:cs="宋体" w:hint="eastAsia"/>
                <w:color w:val="000000"/>
                <w:szCs w:val="21"/>
              </w:rPr>
            </w:pPr>
          </w:p>
        </w:tc>
        <w:tc>
          <w:tcPr>
            <w:tcW w:w="1317" w:type="dxa"/>
            <w:tcBorders>
              <w:top w:val="single" w:sz="4" w:space="0" w:color="auto"/>
              <w:left w:val="single" w:sz="4" w:space="0" w:color="auto"/>
              <w:bottom w:val="single" w:sz="4" w:space="0" w:color="auto"/>
              <w:right w:val="single" w:sz="4" w:space="0" w:color="auto"/>
            </w:tcBorders>
            <w:vAlign w:val="center"/>
          </w:tcPr>
          <w:p w14:paraId="21899A0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top w:val="single" w:sz="4" w:space="0" w:color="auto"/>
              <w:left w:val="single" w:sz="4" w:space="0" w:color="auto"/>
              <w:bottom w:val="single" w:sz="4" w:space="0" w:color="auto"/>
              <w:right w:val="single" w:sz="4" w:space="0" w:color="auto"/>
            </w:tcBorders>
            <w:vAlign w:val="center"/>
          </w:tcPr>
          <w:p w14:paraId="0D24CB14"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1F3D92D9" w14:textId="77777777" w:rsidR="009871C6" w:rsidRDefault="009871C6">
            <w:pPr>
              <w:widowControl/>
              <w:jc w:val="center"/>
              <w:rPr>
                <w:rFonts w:ascii="宋体" w:hAnsi="宋体" w:cs="宋体" w:hint="eastAsia"/>
                <w:color w:val="000000"/>
                <w:kern w:val="0"/>
                <w:szCs w:val="21"/>
                <w:lang w:bidi="ar"/>
              </w:rPr>
            </w:pPr>
          </w:p>
        </w:tc>
      </w:tr>
      <w:tr w:rsidR="009871C6" w14:paraId="3019D54F" w14:textId="77777777">
        <w:trPr>
          <w:trHeight w:val="23"/>
          <w:jc w:val="center"/>
        </w:trPr>
        <w:tc>
          <w:tcPr>
            <w:tcW w:w="1252" w:type="dxa"/>
            <w:vMerge/>
            <w:tcBorders>
              <w:top w:val="nil"/>
              <w:left w:val="single" w:sz="8" w:space="0" w:color="000000"/>
              <w:bottom w:val="single" w:sz="8" w:space="0" w:color="000000"/>
              <w:right w:val="single" w:sz="4" w:space="0" w:color="auto"/>
            </w:tcBorders>
            <w:vAlign w:val="center"/>
          </w:tcPr>
          <w:p w14:paraId="4A50AF70" w14:textId="77777777" w:rsidR="009871C6" w:rsidRDefault="009871C6">
            <w:pPr>
              <w:jc w:val="center"/>
              <w:rPr>
                <w:rFonts w:ascii="宋体" w:hAnsi="宋体" w:cs="宋体" w:hint="eastAsia"/>
                <w:color w:val="000000"/>
                <w:szCs w:val="21"/>
              </w:rPr>
            </w:pPr>
          </w:p>
        </w:tc>
        <w:tc>
          <w:tcPr>
            <w:tcW w:w="670" w:type="dxa"/>
            <w:tcBorders>
              <w:top w:val="single" w:sz="4" w:space="0" w:color="auto"/>
              <w:left w:val="single" w:sz="4" w:space="0" w:color="auto"/>
              <w:bottom w:val="single" w:sz="4" w:space="0" w:color="auto"/>
              <w:right w:val="single" w:sz="4" w:space="0" w:color="auto"/>
            </w:tcBorders>
            <w:vAlign w:val="center"/>
          </w:tcPr>
          <w:p w14:paraId="34AEC60C"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154</w:t>
            </w:r>
          </w:p>
        </w:tc>
        <w:tc>
          <w:tcPr>
            <w:tcW w:w="2208" w:type="dxa"/>
            <w:tcBorders>
              <w:top w:val="single" w:sz="4" w:space="0" w:color="auto"/>
              <w:left w:val="single" w:sz="4" w:space="0" w:color="auto"/>
              <w:bottom w:val="single" w:sz="4" w:space="0" w:color="auto"/>
              <w:right w:val="single" w:sz="4" w:space="0" w:color="auto"/>
            </w:tcBorders>
            <w:vAlign w:val="center"/>
          </w:tcPr>
          <w:p w14:paraId="5360043E"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发药登记台</w:t>
            </w:r>
          </w:p>
        </w:tc>
        <w:tc>
          <w:tcPr>
            <w:tcW w:w="1036" w:type="dxa"/>
            <w:tcBorders>
              <w:top w:val="single" w:sz="4" w:space="0" w:color="auto"/>
              <w:left w:val="single" w:sz="4" w:space="0" w:color="auto"/>
              <w:bottom w:val="single" w:sz="4" w:space="0" w:color="auto"/>
              <w:right w:val="single" w:sz="4" w:space="0" w:color="auto"/>
            </w:tcBorders>
            <w:vAlign w:val="center"/>
          </w:tcPr>
          <w:p w14:paraId="4D1CAD82"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2</w:t>
            </w:r>
          </w:p>
        </w:tc>
        <w:tc>
          <w:tcPr>
            <w:tcW w:w="744" w:type="dxa"/>
            <w:tcBorders>
              <w:top w:val="single" w:sz="4" w:space="0" w:color="auto"/>
              <w:left w:val="single" w:sz="4" w:space="0" w:color="auto"/>
              <w:bottom w:val="single" w:sz="4" w:space="0" w:color="auto"/>
              <w:right w:val="single" w:sz="4" w:space="0" w:color="auto"/>
            </w:tcBorders>
            <w:vAlign w:val="center"/>
          </w:tcPr>
          <w:p w14:paraId="62FDB3D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张</w:t>
            </w:r>
          </w:p>
        </w:tc>
        <w:tc>
          <w:tcPr>
            <w:tcW w:w="1207" w:type="dxa"/>
            <w:vMerge/>
            <w:tcBorders>
              <w:top w:val="single" w:sz="4" w:space="0" w:color="auto"/>
              <w:left w:val="single" w:sz="4" w:space="0" w:color="auto"/>
              <w:bottom w:val="single" w:sz="4" w:space="0" w:color="auto"/>
              <w:right w:val="single" w:sz="4" w:space="0" w:color="auto"/>
            </w:tcBorders>
            <w:vAlign w:val="center"/>
          </w:tcPr>
          <w:p w14:paraId="181A6999" w14:textId="77777777" w:rsidR="009871C6" w:rsidRDefault="009871C6">
            <w:pPr>
              <w:jc w:val="center"/>
              <w:rPr>
                <w:rFonts w:ascii="宋体" w:hAnsi="宋体" w:cs="宋体" w:hint="eastAsia"/>
                <w:color w:val="000000"/>
                <w:szCs w:val="21"/>
              </w:rPr>
            </w:pPr>
          </w:p>
        </w:tc>
        <w:tc>
          <w:tcPr>
            <w:tcW w:w="1317" w:type="dxa"/>
            <w:tcBorders>
              <w:top w:val="single" w:sz="4" w:space="0" w:color="auto"/>
              <w:left w:val="single" w:sz="4" w:space="0" w:color="auto"/>
              <w:bottom w:val="single" w:sz="4" w:space="0" w:color="auto"/>
              <w:right w:val="single" w:sz="4" w:space="0" w:color="auto"/>
            </w:tcBorders>
            <w:vAlign w:val="center"/>
          </w:tcPr>
          <w:p w14:paraId="6F4B983A"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top w:val="single" w:sz="4" w:space="0" w:color="auto"/>
              <w:left w:val="single" w:sz="4" w:space="0" w:color="auto"/>
              <w:bottom w:val="single" w:sz="4" w:space="0" w:color="auto"/>
              <w:right w:val="single" w:sz="4" w:space="0" w:color="auto"/>
            </w:tcBorders>
            <w:vAlign w:val="center"/>
          </w:tcPr>
          <w:p w14:paraId="456B38C5"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right w:val="single" w:sz="8" w:space="0" w:color="000000"/>
            </w:tcBorders>
            <w:vAlign w:val="center"/>
          </w:tcPr>
          <w:p w14:paraId="307EAB91" w14:textId="77777777" w:rsidR="009871C6" w:rsidRDefault="009871C6">
            <w:pPr>
              <w:widowControl/>
              <w:jc w:val="center"/>
              <w:rPr>
                <w:rFonts w:ascii="宋体" w:hAnsi="宋体" w:cs="宋体" w:hint="eastAsia"/>
                <w:color w:val="000000"/>
                <w:kern w:val="0"/>
                <w:szCs w:val="21"/>
                <w:lang w:bidi="ar"/>
              </w:rPr>
            </w:pPr>
          </w:p>
        </w:tc>
      </w:tr>
      <w:tr w:rsidR="009871C6" w14:paraId="7F10DA17" w14:textId="77777777">
        <w:trPr>
          <w:trHeight w:val="23"/>
          <w:jc w:val="center"/>
        </w:trPr>
        <w:tc>
          <w:tcPr>
            <w:tcW w:w="1252" w:type="dxa"/>
            <w:vMerge/>
            <w:tcBorders>
              <w:top w:val="nil"/>
              <w:left w:val="single" w:sz="8" w:space="0" w:color="000000"/>
              <w:bottom w:val="single" w:sz="8" w:space="0" w:color="000000"/>
              <w:right w:val="single" w:sz="4" w:space="0" w:color="auto"/>
            </w:tcBorders>
            <w:vAlign w:val="center"/>
          </w:tcPr>
          <w:p w14:paraId="4F19C692" w14:textId="77777777" w:rsidR="009871C6" w:rsidRDefault="009871C6">
            <w:pPr>
              <w:jc w:val="center"/>
              <w:rPr>
                <w:rFonts w:ascii="宋体" w:hAnsi="宋体" w:cs="宋体" w:hint="eastAsia"/>
                <w:color w:val="000000"/>
                <w:szCs w:val="21"/>
              </w:rPr>
            </w:pPr>
          </w:p>
        </w:tc>
        <w:tc>
          <w:tcPr>
            <w:tcW w:w="670" w:type="dxa"/>
            <w:tcBorders>
              <w:top w:val="single" w:sz="4" w:space="0" w:color="auto"/>
              <w:left w:val="single" w:sz="4" w:space="0" w:color="auto"/>
              <w:bottom w:val="single" w:sz="4" w:space="0" w:color="auto"/>
              <w:right w:val="single" w:sz="4" w:space="0" w:color="auto"/>
            </w:tcBorders>
            <w:vAlign w:val="center"/>
          </w:tcPr>
          <w:p w14:paraId="30A194DD"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155</w:t>
            </w:r>
          </w:p>
        </w:tc>
        <w:tc>
          <w:tcPr>
            <w:tcW w:w="2208" w:type="dxa"/>
            <w:tcBorders>
              <w:top w:val="single" w:sz="4" w:space="0" w:color="auto"/>
              <w:left w:val="single" w:sz="4" w:space="0" w:color="auto"/>
              <w:bottom w:val="single" w:sz="4" w:space="0" w:color="auto"/>
              <w:right w:val="single" w:sz="4" w:space="0" w:color="auto"/>
            </w:tcBorders>
            <w:vAlign w:val="center"/>
          </w:tcPr>
          <w:p w14:paraId="17805E21"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中控台</w:t>
            </w:r>
          </w:p>
        </w:tc>
        <w:tc>
          <w:tcPr>
            <w:tcW w:w="1036" w:type="dxa"/>
            <w:tcBorders>
              <w:top w:val="single" w:sz="4" w:space="0" w:color="auto"/>
              <w:left w:val="single" w:sz="4" w:space="0" w:color="auto"/>
              <w:bottom w:val="single" w:sz="4" w:space="0" w:color="auto"/>
              <w:right w:val="single" w:sz="4" w:space="0" w:color="auto"/>
            </w:tcBorders>
            <w:vAlign w:val="center"/>
          </w:tcPr>
          <w:p w14:paraId="2B460B20"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5</w:t>
            </w:r>
          </w:p>
        </w:tc>
        <w:tc>
          <w:tcPr>
            <w:tcW w:w="744" w:type="dxa"/>
            <w:tcBorders>
              <w:top w:val="single" w:sz="4" w:space="0" w:color="auto"/>
              <w:left w:val="single" w:sz="4" w:space="0" w:color="auto"/>
              <w:bottom w:val="single" w:sz="4" w:space="0" w:color="auto"/>
              <w:right w:val="single" w:sz="4" w:space="0" w:color="auto"/>
            </w:tcBorders>
            <w:vAlign w:val="center"/>
          </w:tcPr>
          <w:p w14:paraId="59548E58"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组</w:t>
            </w:r>
          </w:p>
        </w:tc>
        <w:tc>
          <w:tcPr>
            <w:tcW w:w="1207" w:type="dxa"/>
            <w:vMerge/>
            <w:tcBorders>
              <w:top w:val="single" w:sz="4" w:space="0" w:color="auto"/>
              <w:left w:val="single" w:sz="4" w:space="0" w:color="auto"/>
              <w:bottom w:val="single" w:sz="4" w:space="0" w:color="auto"/>
              <w:right w:val="single" w:sz="4" w:space="0" w:color="auto"/>
            </w:tcBorders>
            <w:vAlign w:val="center"/>
          </w:tcPr>
          <w:p w14:paraId="58210173" w14:textId="77777777" w:rsidR="009871C6" w:rsidRDefault="009871C6">
            <w:pPr>
              <w:jc w:val="center"/>
              <w:rPr>
                <w:rFonts w:ascii="宋体" w:hAnsi="宋体" w:cs="宋体" w:hint="eastAsia"/>
                <w:color w:val="000000"/>
                <w:szCs w:val="21"/>
              </w:rPr>
            </w:pPr>
          </w:p>
        </w:tc>
        <w:tc>
          <w:tcPr>
            <w:tcW w:w="1317" w:type="dxa"/>
            <w:tcBorders>
              <w:top w:val="single" w:sz="4" w:space="0" w:color="auto"/>
              <w:left w:val="single" w:sz="4" w:space="0" w:color="auto"/>
              <w:bottom w:val="single" w:sz="4" w:space="0" w:color="auto"/>
              <w:right w:val="single" w:sz="4" w:space="0" w:color="auto"/>
            </w:tcBorders>
            <w:vAlign w:val="center"/>
          </w:tcPr>
          <w:p w14:paraId="700A0595" w14:textId="77777777" w:rsidR="009871C6" w:rsidRDefault="00000000">
            <w:pPr>
              <w:widowControl/>
              <w:jc w:val="center"/>
              <w:rPr>
                <w:rFonts w:ascii="宋体" w:hAnsi="宋体" w:cs="宋体" w:hint="eastAsia"/>
                <w:color w:val="000000"/>
                <w:szCs w:val="21"/>
              </w:rPr>
            </w:pPr>
            <w:r>
              <w:rPr>
                <w:rFonts w:ascii="宋体" w:hAnsi="宋体" w:cs="宋体" w:hint="eastAsia"/>
                <w:color w:val="000000"/>
                <w:kern w:val="0"/>
                <w:szCs w:val="21"/>
                <w:lang w:bidi="ar"/>
              </w:rPr>
              <w:t>/</w:t>
            </w:r>
          </w:p>
        </w:tc>
        <w:tc>
          <w:tcPr>
            <w:tcW w:w="1317" w:type="dxa"/>
            <w:vMerge/>
            <w:tcBorders>
              <w:top w:val="single" w:sz="4" w:space="0" w:color="auto"/>
              <w:left w:val="single" w:sz="4" w:space="0" w:color="auto"/>
              <w:bottom w:val="single" w:sz="4" w:space="0" w:color="auto"/>
              <w:right w:val="single" w:sz="4" w:space="0" w:color="auto"/>
            </w:tcBorders>
            <w:vAlign w:val="center"/>
          </w:tcPr>
          <w:p w14:paraId="72A089FE" w14:textId="77777777" w:rsidR="009871C6" w:rsidRDefault="009871C6">
            <w:pPr>
              <w:widowControl/>
              <w:jc w:val="center"/>
              <w:rPr>
                <w:rFonts w:ascii="宋体" w:hAnsi="宋体" w:cs="宋体" w:hint="eastAsia"/>
                <w:color w:val="000000"/>
                <w:kern w:val="0"/>
                <w:szCs w:val="21"/>
                <w:lang w:bidi="ar"/>
              </w:rPr>
            </w:pPr>
          </w:p>
        </w:tc>
        <w:tc>
          <w:tcPr>
            <w:tcW w:w="1317" w:type="dxa"/>
            <w:vMerge/>
            <w:tcBorders>
              <w:left w:val="single" w:sz="8" w:space="0" w:color="000000"/>
              <w:bottom w:val="single" w:sz="4" w:space="0" w:color="auto"/>
              <w:right w:val="single" w:sz="8" w:space="0" w:color="000000"/>
            </w:tcBorders>
            <w:vAlign w:val="center"/>
          </w:tcPr>
          <w:p w14:paraId="4CF0824A" w14:textId="77777777" w:rsidR="009871C6" w:rsidRDefault="009871C6">
            <w:pPr>
              <w:widowControl/>
              <w:jc w:val="center"/>
              <w:rPr>
                <w:rFonts w:ascii="宋体" w:hAnsi="宋体" w:cs="宋体" w:hint="eastAsia"/>
                <w:color w:val="000000"/>
                <w:kern w:val="0"/>
                <w:szCs w:val="21"/>
                <w:lang w:bidi="ar"/>
              </w:rPr>
            </w:pPr>
          </w:p>
        </w:tc>
      </w:tr>
    </w:tbl>
    <w:p w14:paraId="0349ECA3" w14:textId="77777777" w:rsidR="009871C6" w:rsidRDefault="00000000">
      <w:pPr>
        <w:ind w:firstLineChars="200" w:firstLine="422"/>
        <w:rPr>
          <w:rFonts w:ascii="宋体" w:hAnsi="宋体" w:hint="eastAsia"/>
          <w:b/>
          <w:color w:val="FF0000"/>
          <w:szCs w:val="21"/>
        </w:rPr>
      </w:pPr>
      <w:r>
        <w:rPr>
          <w:rFonts w:ascii="宋体" w:hAnsi="宋体" w:hint="eastAsia"/>
          <w:b/>
          <w:color w:val="FF0000"/>
          <w:szCs w:val="21"/>
        </w:rPr>
        <w:t>备注：1.</w:t>
      </w:r>
      <w:r>
        <w:rPr>
          <w:rFonts w:hint="eastAsia"/>
          <w:b/>
          <w:bCs/>
          <w:color w:val="FF0000"/>
          <w:szCs w:val="21"/>
        </w:rPr>
        <w:t>是否接受进口</w:t>
      </w:r>
      <w:r>
        <w:rPr>
          <w:rFonts w:ascii="宋体" w:hAnsi="宋体" w:hint="eastAsia"/>
          <w:b/>
          <w:color w:val="FF0000"/>
          <w:szCs w:val="21"/>
        </w:rPr>
        <w:t xml:space="preserve">栏注明“拒绝进口”的产品不接受投标人选用进口产品参与投标；注明“接受进口”的产品允许投标人选用进口产品参与投标，但不排斥国内产品。 </w:t>
      </w:r>
    </w:p>
    <w:p w14:paraId="3BEDA68C" w14:textId="77777777" w:rsidR="009871C6" w:rsidRDefault="00000000">
      <w:pPr>
        <w:ind w:firstLineChars="200" w:firstLine="422"/>
        <w:rPr>
          <w:rFonts w:ascii="宋体" w:hAnsi="宋体" w:hint="eastAsia"/>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783F789E" w14:textId="77777777" w:rsidR="009871C6" w:rsidRDefault="00000000">
      <w:pPr>
        <w:ind w:firstLineChars="200" w:firstLine="422"/>
        <w:rPr>
          <w:rFonts w:ascii="宋体" w:hAnsi="宋体" w:hint="eastAsia"/>
          <w:b/>
          <w:color w:val="FF0000"/>
          <w:szCs w:val="21"/>
        </w:rPr>
      </w:pPr>
      <w:r>
        <w:rPr>
          <w:rFonts w:ascii="宋体" w:hAnsi="宋体" w:hint="eastAsia"/>
          <w:b/>
          <w:color w:val="FF0000"/>
          <w:szCs w:val="21"/>
        </w:rPr>
        <w:t>3、本项目核心产品为：屏风卡位1（序号60）。</w:t>
      </w:r>
    </w:p>
    <w:bookmarkEnd w:id="39"/>
    <w:p w14:paraId="63309CD5" w14:textId="77777777" w:rsidR="009871C6" w:rsidRDefault="009871C6">
      <w:pPr>
        <w:pStyle w:val="a8"/>
      </w:pPr>
    </w:p>
    <w:p w14:paraId="12FF03AE" w14:textId="77777777" w:rsidR="009871C6" w:rsidRDefault="00000000">
      <w:pPr>
        <w:pStyle w:val="2"/>
        <w:spacing w:beforeLines="50" w:before="120" w:afterLines="50" w:after="120"/>
        <w:rPr>
          <w:rFonts w:hint="eastAsia"/>
          <w:sz w:val="28"/>
          <w:szCs w:val="28"/>
        </w:rPr>
      </w:pPr>
      <w:bookmarkStart w:id="41"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
        <w:gridCol w:w="7282"/>
      </w:tblGrid>
      <w:tr w:rsidR="009871C6" w14:paraId="403EE58B" w14:textId="77777777">
        <w:tc>
          <w:tcPr>
            <w:tcW w:w="906" w:type="dxa"/>
            <w:tcBorders>
              <w:top w:val="single" w:sz="4" w:space="0" w:color="auto"/>
              <w:left w:val="single" w:sz="4" w:space="0" w:color="auto"/>
              <w:bottom w:val="single" w:sz="4" w:space="0" w:color="auto"/>
              <w:right w:val="single" w:sz="4" w:space="0" w:color="auto"/>
            </w:tcBorders>
            <w:vAlign w:val="center"/>
          </w:tcPr>
          <w:p w14:paraId="1E463174" w14:textId="77777777" w:rsidR="009871C6" w:rsidRDefault="00000000">
            <w:pPr>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序号</w:t>
            </w:r>
          </w:p>
        </w:tc>
        <w:tc>
          <w:tcPr>
            <w:tcW w:w="7282" w:type="dxa"/>
            <w:tcBorders>
              <w:top w:val="single" w:sz="4" w:space="0" w:color="auto"/>
              <w:left w:val="single" w:sz="4" w:space="0" w:color="auto"/>
              <w:bottom w:val="single" w:sz="4" w:space="0" w:color="auto"/>
              <w:right w:val="single" w:sz="4" w:space="0" w:color="auto"/>
            </w:tcBorders>
            <w:vAlign w:val="center"/>
          </w:tcPr>
          <w:p w14:paraId="39765E32" w14:textId="77777777" w:rsidR="009871C6" w:rsidRDefault="00000000">
            <w:pPr>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实质性条款具体内容</w:t>
            </w:r>
          </w:p>
        </w:tc>
      </w:tr>
      <w:tr w:rsidR="009871C6" w14:paraId="7E3E2686" w14:textId="77777777">
        <w:trPr>
          <w:trHeight w:val="90"/>
        </w:trPr>
        <w:tc>
          <w:tcPr>
            <w:tcW w:w="906" w:type="dxa"/>
            <w:tcBorders>
              <w:top w:val="single" w:sz="4" w:space="0" w:color="auto"/>
              <w:left w:val="single" w:sz="4" w:space="0" w:color="auto"/>
              <w:bottom w:val="single" w:sz="4" w:space="0" w:color="auto"/>
              <w:right w:val="single" w:sz="4" w:space="0" w:color="auto"/>
            </w:tcBorders>
            <w:vAlign w:val="center"/>
          </w:tcPr>
          <w:p w14:paraId="65401B4E" w14:textId="77777777" w:rsidR="009871C6" w:rsidRDefault="00000000">
            <w:pPr>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1</w:t>
            </w:r>
          </w:p>
        </w:tc>
        <w:tc>
          <w:tcPr>
            <w:tcW w:w="7282" w:type="dxa"/>
            <w:tcBorders>
              <w:top w:val="single" w:sz="4" w:space="0" w:color="auto"/>
              <w:left w:val="single" w:sz="4" w:space="0" w:color="auto"/>
              <w:bottom w:val="single" w:sz="4" w:space="0" w:color="auto"/>
              <w:right w:val="single" w:sz="4" w:space="0" w:color="auto"/>
            </w:tcBorders>
            <w:vAlign w:val="center"/>
          </w:tcPr>
          <w:p w14:paraId="1176F0C6" w14:textId="77777777" w:rsidR="009871C6" w:rsidRDefault="00000000">
            <w:pPr>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满足本项目标★的条款要求</w:t>
            </w:r>
          </w:p>
        </w:tc>
      </w:tr>
      <w:tr w:rsidR="009871C6" w14:paraId="3EC65E1A" w14:textId="77777777">
        <w:trPr>
          <w:trHeight w:val="90"/>
        </w:trPr>
        <w:tc>
          <w:tcPr>
            <w:tcW w:w="906" w:type="dxa"/>
            <w:tcBorders>
              <w:top w:val="single" w:sz="4" w:space="0" w:color="auto"/>
              <w:left w:val="single" w:sz="4" w:space="0" w:color="auto"/>
              <w:bottom w:val="single" w:sz="4" w:space="0" w:color="auto"/>
              <w:right w:val="single" w:sz="4" w:space="0" w:color="auto"/>
            </w:tcBorders>
            <w:vAlign w:val="center"/>
          </w:tcPr>
          <w:p w14:paraId="7D6C706F" w14:textId="77777777" w:rsidR="009871C6" w:rsidRDefault="00000000">
            <w:pPr>
              <w:widowControl/>
              <w:jc w:val="center"/>
              <w:textAlignment w:val="center"/>
              <w:rPr>
                <w:rFonts w:ascii="宋体" w:hAnsi="宋体" w:cs="宋体" w:hint="eastAsia"/>
                <w:color w:val="000000"/>
                <w:kern w:val="0"/>
                <w:szCs w:val="21"/>
                <w:lang w:bidi="ar"/>
              </w:rPr>
            </w:pPr>
            <w:r>
              <w:rPr>
                <w:rFonts w:ascii="宋体" w:hAnsi="宋体" w:cs="宋体" w:hint="eastAsia"/>
                <w:b/>
                <w:bCs/>
                <w:color w:val="FF0000"/>
                <w:kern w:val="0"/>
                <w:szCs w:val="21"/>
                <w:lang w:bidi="ar"/>
              </w:rPr>
              <w:t>2</w:t>
            </w:r>
          </w:p>
        </w:tc>
        <w:tc>
          <w:tcPr>
            <w:tcW w:w="7282" w:type="dxa"/>
            <w:tcBorders>
              <w:top w:val="single" w:sz="4" w:space="0" w:color="auto"/>
              <w:left w:val="single" w:sz="4" w:space="0" w:color="auto"/>
              <w:bottom w:val="single" w:sz="4" w:space="0" w:color="auto"/>
              <w:right w:val="single" w:sz="4" w:space="0" w:color="auto"/>
            </w:tcBorders>
            <w:vAlign w:val="center"/>
          </w:tcPr>
          <w:p w14:paraId="230C9C04" w14:textId="77777777" w:rsidR="009871C6" w:rsidRDefault="00000000">
            <w:pPr>
              <w:jc w:val="left"/>
              <w:rPr>
                <w:b/>
                <w:color w:val="FF0000"/>
                <w:szCs w:val="21"/>
              </w:rPr>
            </w:pPr>
            <w:r>
              <w:rPr>
                <w:rFonts w:hint="eastAsia"/>
                <w:b/>
                <w:color w:val="FF0000"/>
                <w:szCs w:val="21"/>
              </w:rPr>
              <w:t>投标供应商投标时对照所填写的《供应商基本情况表》提供法定代表人、项目负责人、主要技术人员、投标文件编制人员近三个月（含开标当月）中的任意一个月的社会保险证明。其中项目负责人和主要技术人员的社会保险须</w:t>
            </w:r>
            <w:r>
              <w:rPr>
                <w:rFonts w:hint="eastAsia"/>
                <w:b/>
                <w:color w:val="FF0000"/>
                <w:szCs w:val="21"/>
              </w:rPr>
              <w:lastRenderedPageBreak/>
              <w:t>由投标人缴纳。</w:t>
            </w:r>
          </w:p>
          <w:p w14:paraId="375D29E4" w14:textId="77777777" w:rsidR="009871C6" w:rsidRDefault="00000000">
            <w:pPr>
              <w:widowControl/>
              <w:jc w:val="left"/>
              <w:textAlignment w:val="center"/>
              <w:rPr>
                <w:rFonts w:ascii="宋体" w:hAnsi="宋体" w:cs="宋体" w:hint="eastAsia"/>
                <w:color w:val="000000"/>
                <w:kern w:val="0"/>
                <w:szCs w:val="21"/>
                <w:lang w:bidi="ar"/>
              </w:rPr>
            </w:pPr>
            <w:r>
              <w:rPr>
                <w:rFonts w:hint="eastAsia"/>
                <w:b/>
                <w:color w:val="FF0000"/>
                <w:szCs w:val="21"/>
              </w:rPr>
              <w:t>投标人为新成立企业且成立时间不足一个月可提供加盖投标人公章的情况说明或者证明材料亦视为符合。若为退休人员，提供退休证明。如依法不需要缴纳社会保险的，应提供相应文件证明。若因为社保部门原因无法提供的，需提供劳动合同及社保部门官方通知证明（</w:t>
            </w:r>
            <w:proofErr w:type="gramStart"/>
            <w:r>
              <w:rPr>
                <w:rFonts w:hint="eastAsia"/>
                <w:b/>
                <w:color w:val="FF0000"/>
                <w:szCs w:val="21"/>
              </w:rPr>
              <w:t>或官网公告</w:t>
            </w:r>
            <w:proofErr w:type="gramEnd"/>
            <w:r>
              <w:rPr>
                <w:rFonts w:hint="eastAsia"/>
                <w:b/>
                <w:color w:val="FF0000"/>
                <w:szCs w:val="21"/>
              </w:rPr>
              <w:t>截图）。</w:t>
            </w:r>
          </w:p>
        </w:tc>
      </w:tr>
    </w:tbl>
    <w:p w14:paraId="772ED9F3" w14:textId="77777777" w:rsidR="009871C6" w:rsidRDefault="00000000">
      <w:pPr>
        <w:rPr>
          <w:b/>
        </w:rPr>
      </w:pPr>
      <w:r>
        <w:rPr>
          <w:rFonts w:hint="eastAsia"/>
          <w:b/>
        </w:rPr>
        <w:lastRenderedPageBreak/>
        <w:t>注：上表所列内容为不可负偏离条款</w:t>
      </w:r>
      <w:bookmarkEnd w:id="41"/>
      <w:r>
        <w:rPr>
          <w:rFonts w:hint="eastAsia"/>
          <w:b/>
        </w:rPr>
        <w:t>，负偏离将视为未实质性满足招标文件要求作投标无效处理。</w:t>
      </w:r>
    </w:p>
    <w:p w14:paraId="6294B757" w14:textId="77777777" w:rsidR="009871C6" w:rsidRDefault="009871C6">
      <w:pPr>
        <w:pStyle w:val="a8"/>
      </w:pPr>
    </w:p>
    <w:p w14:paraId="4EE8EA66" w14:textId="77777777" w:rsidR="009871C6" w:rsidRDefault="00000000">
      <w:pPr>
        <w:pStyle w:val="2"/>
        <w:spacing w:beforeLines="50" w:before="120" w:afterLines="50" w:after="120"/>
        <w:rPr>
          <w:rFonts w:hint="eastAsia"/>
          <w:sz w:val="28"/>
          <w:szCs w:val="28"/>
        </w:rPr>
      </w:pPr>
      <w:r>
        <w:rPr>
          <w:rFonts w:hint="eastAsia"/>
          <w:sz w:val="28"/>
          <w:szCs w:val="28"/>
        </w:rPr>
        <w:t>四、技术要求</w:t>
      </w:r>
    </w:p>
    <w:p w14:paraId="37ACF996" w14:textId="77777777" w:rsidR="009871C6" w:rsidRDefault="00000000">
      <w:pPr>
        <w:ind w:firstLineChars="200" w:firstLine="422"/>
        <w:rPr>
          <w:b/>
        </w:rPr>
      </w:pPr>
      <w:r>
        <w:rPr>
          <w:rFonts w:hint="eastAsia"/>
          <w:b/>
          <w:szCs w:val="21"/>
        </w:rPr>
        <w:t>说明：</w:t>
      </w:r>
      <w:r>
        <w:rPr>
          <w:b/>
          <w:szCs w:val="21"/>
        </w:rPr>
        <w:t xml:space="preserve"> </w:t>
      </w:r>
      <w:r>
        <w:rPr>
          <w:b/>
        </w:rPr>
        <w:t>1</w:t>
      </w:r>
      <w:r>
        <w:rPr>
          <w:rFonts w:hint="eastAsia"/>
          <w:b/>
        </w:rPr>
        <w:t>.</w:t>
      </w:r>
      <w:r>
        <w:rPr>
          <w:rFonts w:hint="eastAsia"/>
          <w:b/>
        </w:rPr>
        <w:t>评分时，如对一项招标技术要求（以划分框为准）中的内容存在两处（或以上）负偏离的，在评分时只作一项负偏离扣分。</w:t>
      </w:r>
    </w:p>
    <w:p w14:paraId="1AD27138" w14:textId="77777777" w:rsidR="009871C6" w:rsidRDefault="00000000">
      <w:pPr>
        <w:ind w:firstLineChars="200" w:firstLine="422"/>
        <w:rPr>
          <w:b/>
          <w:szCs w:val="21"/>
        </w:rPr>
      </w:pPr>
      <w:r>
        <w:rPr>
          <w:b/>
          <w:szCs w:val="21"/>
        </w:rPr>
        <w:t>2</w:t>
      </w:r>
      <w:r>
        <w:rPr>
          <w:rFonts w:hint="eastAsia"/>
          <w:b/>
          <w:szCs w:val="21"/>
        </w:rPr>
        <w:t>.</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w:t>
      </w:r>
      <w:proofErr w:type="gramStart"/>
      <w:r>
        <w:rPr>
          <w:rFonts w:hint="eastAsia"/>
          <w:b/>
          <w:szCs w:val="21"/>
        </w:rPr>
        <w:t>依相关</w:t>
      </w:r>
      <w:proofErr w:type="gramEnd"/>
      <w:r>
        <w:rPr>
          <w:rFonts w:hint="eastAsia"/>
          <w:b/>
          <w:szCs w:val="21"/>
        </w:rPr>
        <w:t>评分准则内容作重点扣分处理。</w:t>
      </w:r>
    </w:p>
    <w:p w14:paraId="6DB2C349" w14:textId="77777777" w:rsidR="009871C6" w:rsidRDefault="00000000">
      <w:pPr>
        <w:ind w:firstLineChars="200" w:firstLine="422"/>
        <w:rPr>
          <w:b/>
          <w:szCs w:val="21"/>
        </w:rPr>
      </w:pPr>
      <w:r>
        <w:rPr>
          <w:b/>
          <w:szCs w:val="21"/>
        </w:rPr>
        <w:t>3</w:t>
      </w:r>
      <w:bookmarkStart w:id="42" w:name="_Hlk72585069"/>
      <w:r>
        <w:rPr>
          <w:rFonts w:hint="eastAsia"/>
          <w:b/>
          <w:szCs w:val="21"/>
        </w:rPr>
        <w:t>.</w:t>
      </w:r>
      <w:r>
        <w:rPr>
          <w:rFonts w:hint="eastAsia"/>
          <w:b/>
          <w:szCs w:val="21"/>
        </w:rPr>
        <w:t>招标技术要求中，用</w:t>
      </w:r>
      <w:r>
        <w:rPr>
          <w:rFonts w:hint="eastAsia"/>
          <w:b/>
          <w:color w:val="FF0000"/>
          <w:szCs w:val="21"/>
        </w:rPr>
        <w:t>红色加粗字体标注</w:t>
      </w:r>
      <w:r>
        <w:rPr>
          <w:rFonts w:hint="eastAsia"/>
          <w:b/>
          <w:szCs w:val="21"/>
        </w:rPr>
        <w:t>的指标项均要求提供证明资料；其余指标项未要求提供证明资料，无需提供相关证明资料。</w:t>
      </w:r>
    </w:p>
    <w:p w14:paraId="36CAAE44" w14:textId="77777777" w:rsidR="009871C6" w:rsidRDefault="00000000">
      <w:pPr>
        <w:ind w:firstLineChars="214" w:firstLine="451"/>
        <w:rPr>
          <w:b/>
          <w:color w:val="FF0000"/>
        </w:rPr>
      </w:pPr>
      <w:r>
        <w:rPr>
          <w:rFonts w:hint="eastAsia"/>
          <w:b/>
          <w:color w:val="FF0000"/>
        </w:rPr>
        <w:t>4.</w:t>
      </w:r>
      <w:r>
        <w:rPr>
          <w:rFonts w:hint="eastAsia"/>
          <w:b/>
          <w:color w:val="FF0000"/>
        </w:rPr>
        <w:t>涉及区间的参数除特别注明以外，产品参数区间不在招标要求区间范围内的视为负偏离。例：区间要求为</w:t>
      </w:r>
      <w:r>
        <w:rPr>
          <w:rFonts w:hint="eastAsia"/>
          <w:b/>
          <w:color w:val="FF0000"/>
        </w:rPr>
        <w:t xml:space="preserve">5-20ML, </w:t>
      </w:r>
      <w:r>
        <w:rPr>
          <w:rFonts w:hint="eastAsia"/>
          <w:b/>
          <w:color w:val="FF0000"/>
        </w:rPr>
        <w:t>所投产品，范围最小值≥</w:t>
      </w:r>
      <w:r>
        <w:rPr>
          <w:rFonts w:hint="eastAsia"/>
          <w:b/>
          <w:color w:val="FF0000"/>
        </w:rPr>
        <w:t>5ML</w:t>
      </w:r>
      <w:r>
        <w:rPr>
          <w:rFonts w:hint="eastAsia"/>
          <w:b/>
          <w:color w:val="FF0000"/>
        </w:rPr>
        <w:t>，范围最大值≤</w:t>
      </w:r>
      <w:r>
        <w:rPr>
          <w:rFonts w:hint="eastAsia"/>
          <w:b/>
          <w:color w:val="FF0000"/>
        </w:rPr>
        <w:t>20ML</w:t>
      </w:r>
      <w:r>
        <w:rPr>
          <w:rFonts w:hint="eastAsia"/>
          <w:b/>
          <w:color w:val="FF0000"/>
        </w:rPr>
        <w:t>，即为满足该项技术要求。</w:t>
      </w:r>
      <w:bookmarkStart w:id="43" w:name="_Hlk75447406"/>
      <w:bookmarkEnd w:id="43"/>
    </w:p>
    <w:p w14:paraId="7CD01136" w14:textId="77777777" w:rsidR="009871C6" w:rsidRDefault="00000000">
      <w:pPr>
        <w:ind w:firstLineChars="214" w:firstLine="451"/>
        <w:rPr>
          <w:b/>
          <w:color w:val="FF0000"/>
        </w:rPr>
      </w:pPr>
      <w:r>
        <w:rPr>
          <w:rFonts w:hint="eastAsia"/>
          <w:b/>
          <w:color w:val="FF0000"/>
        </w:rPr>
        <w:t>5.</w:t>
      </w:r>
      <w:r>
        <w:rPr>
          <w:b/>
          <w:color w:val="FF0000"/>
        </w:rPr>
        <w:t>检验（检测）报告要求具有</w:t>
      </w:r>
      <w:r>
        <w:rPr>
          <w:b/>
          <w:color w:val="FF0000"/>
        </w:rPr>
        <w:t>CMA</w:t>
      </w:r>
      <w:r>
        <w:rPr>
          <w:b/>
          <w:color w:val="FF0000"/>
        </w:rPr>
        <w:t>标识的，若有材料证明相关检验（检测）</w:t>
      </w:r>
      <w:r>
        <w:rPr>
          <w:rFonts w:hint="eastAsia"/>
          <w:b/>
          <w:color w:val="FF0000"/>
        </w:rPr>
        <w:t>项目</w:t>
      </w:r>
      <w:r>
        <w:rPr>
          <w:b/>
          <w:color w:val="FF0000"/>
        </w:rPr>
        <w:t>不在实施该项检验（检测）的机构</w:t>
      </w:r>
      <w:r>
        <w:rPr>
          <w:b/>
          <w:color w:val="FF0000"/>
        </w:rPr>
        <w:t>CMA</w:t>
      </w:r>
      <w:r>
        <w:rPr>
          <w:b/>
          <w:color w:val="FF0000"/>
        </w:rPr>
        <w:t>资质许可范围内的，该检验（检测）报告视为不满足招标文件要求，</w:t>
      </w:r>
      <w:proofErr w:type="gramStart"/>
      <w:r>
        <w:rPr>
          <w:b/>
          <w:color w:val="FF0000"/>
        </w:rPr>
        <w:t>作负偏离</w:t>
      </w:r>
      <w:proofErr w:type="gramEnd"/>
      <w:r>
        <w:rPr>
          <w:b/>
          <w:color w:val="FF0000"/>
        </w:rPr>
        <w:t>处理。</w:t>
      </w:r>
      <w:proofErr w:type="gramStart"/>
      <w:r>
        <w:rPr>
          <w:b/>
          <w:color w:val="FF0000"/>
        </w:rPr>
        <w:t>当提供</w:t>
      </w:r>
      <w:proofErr w:type="gramEnd"/>
      <w:r>
        <w:rPr>
          <w:b/>
          <w:color w:val="FF0000"/>
        </w:rPr>
        <w:t>的检验（检测）报告有分包检验（检测）的情况时，需提供实施检验（检测）的分包机构的</w:t>
      </w:r>
      <w:r>
        <w:rPr>
          <w:b/>
          <w:color w:val="FF0000"/>
        </w:rPr>
        <w:t>CMA</w:t>
      </w:r>
      <w:r>
        <w:rPr>
          <w:rFonts w:hint="eastAsia"/>
          <w:b/>
          <w:color w:val="FF0000"/>
        </w:rPr>
        <w:t>资质认定</w:t>
      </w:r>
      <w:r>
        <w:rPr>
          <w:b/>
          <w:color w:val="FF0000"/>
        </w:rPr>
        <w:t>证书</w:t>
      </w:r>
      <w:r>
        <w:rPr>
          <w:rFonts w:hint="eastAsia"/>
          <w:b/>
          <w:color w:val="FF0000"/>
        </w:rPr>
        <w:t>及</w:t>
      </w:r>
      <w:r>
        <w:rPr>
          <w:b/>
          <w:color w:val="FF0000"/>
        </w:rPr>
        <w:t>含分包项目的</w:t>
      </w:r>
      <w:r>
        <w:rPr>
          <w:rFonts w:hint="eastAsia"/>
          <w:b/>
          <w:color w:val="FF0000"/>
        </w:rPr>
        <w:t>资质认定</w:t>
      </w:r>
      <w:r>
        <w:rPr>
          <w:b/>
          <w:color w:val="FF0000"/>
        </w:rPr>
        <w:t>证书附件（</w:t>
      </w:r>
      <w:r>
        <w:rPr>
          <w:rFonts w:hint="eastAsia"/>
          <w:b/>
          <w:color w:val="FF0000"/>
        </w:rPr>
        <w:t>包括</w:t>
      </w:r>
      <w:r>
        <w:rPr>
          <w:b/>
          <w:color w:val="FF0000"/>
        </w:rPr>
        <w:t>附件首页、分包项目所在页、附件末页）。若检验（检测）项目不在该分包机构</w:t>
      </w:r>
      <w:r>
        <w:rPr>
          <w:b/>
          <w:color w:val="FF0000"/>
        </w:rPr>
        <w:t>CMA</w:t>
      </w:r>
      <w:r>
        <w:rPr>
          <w:b/>
          <w:color w:val="FF0000"/>
        </w:rPr>
        <w:t>资质许可范围内的，则该份检验（检测）报告视为不满足招标文件要求，</w:t>
      </w:r>
      <w:proofErr w:type="gramStart"/>
      <w:r>
        <w:rPr>
          <w:b/>
          <w:color w:val="FF0000"/>
        </w:rPr>
        <w:t>作负偏离</w:t>
      </w:r>
      <w:proofErr w:type="gramEnd"/>
      <w:r>
        <w:rPr>
          <w:b/>
          <w:color w:val="FF0000"/>
        </w:rPr>
        <w:t>处理。</w:t>
      </w:r>
    </w:p>
    <w:p w14:paraId="4C82D471" w14:textId="77777777" w:rsidR="009871C6" w:rsidRDefault="00000000">
      <w:pPr>
        <w:autoSpaceDE w:val="0"/>
        <w:autoSpaceDN w:val="0"/>
        <w:adjustRightInd w:val="0"/>
        <w:ind w:firstLineChars="200" w:firstLine="422"/>
        <w:jc w:val="left"/>
        <w:textAlignment w:val="baseline"/>
        <w:rPr>
          <w:b/>
          <w:color w:val="FF0000"/>
        </w:rPr>
      </w:pPr>
      <w:r>
        <w:rPr>
          <w:rFonts w:hint="eastAsia"/>
          <w:b/>
          <w:color w:val="FF0000"/>
        </w:rPr>
        <w:t>6.</w:t>
      </w:r>
      <w:r>
        <w:rPr>
          <w:b/>
          <w:color w:val="FF0000"/>
        </w:rPr>
        <w:t>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w:t>
      </w:r>
      <w:r>
        <w:rPr>
          <w:b/>
          <w:color w:val="FF0000"/>
        </w:rPr>
        <w:t>(</w:t>
      </w:r>
      <w:r>
        <w:rPr>
          <w:b/>
          <w:color w:val="FF0000"/>
        </w:rPr>
        <w:t>不可轻信检测报告上载明的网址、电话、</w:t>
      </w:r>
      <w:proofErr w:type="gramStart"/>
      <w:r>
        <w:rPr>
          <w:b/>
          <w:color w:val="FF0000"/>
        </w:rPr>
        <w:t>二维码等</w:t>
      </w:r>
      <w:proofErr w:type="gramEnd"/>
      <w:r>
        <w:rPr>
          <w:b/>
          <w:color w:val="FF0000"/>
        </w:rPr>
        <w:t>)</w:t>
      </w:r>
      <w:r>
        <w:rPr>
          <w:b/>
          <w:color w:val="FF0000"/>
        </w:rPr>
        <w:t>，并留存核实过程证据备查，避免因未尽核实义务在投标文件中提交伪造、变造的虚假检测报告而被相关部门予以行政处罚</w:t>
      </w:r>
      <w:r>
        <w:rPr>
          <w:rFonts w:hint="eastAsia"/>
          <w:b/>
          <w:color w:val="FF0000"/>
        </w:rPr>
        <w:t>。</w:t>
      </w:r>
    </w:p>
    <w:p w14:paraId="28FB1B98" w14:textId="77777777" w:rsidR="009871C6" w:rsidRDefault="00000000">
      <w:pPr>
        <w:autoSpaceDE w:val="0"/>
        <w:autoSpaceDN w:val="0"/>
        <w:adjustRightInd w:val="0"/>
        <w:ind w:firstLineChars="200" w:firstLine="422"/>
        <w:jc w:val="left"/>
        <w:textAlignment w:val="baseline"/>
        <w:rPr>
          <w:b/>
          <w:color w:val="FF0000"/>
        </w:rPr>
      </w:pPr>
      <w:r>
        <w:rPr>
          <w:rFonts w:hint="eastAsia"/>
          <w:b/>
          <w:color w:val="FF0000"/>
        </w:rPr>
        <w:t>7.</w:t>
      </w:r>
      <w:r>
        <w:rPr>
          <w:b/>
          <w:color w:val="FF0000"/>
        </w:rPr>
        <w:t>如要求提供原材料</w:t>
      </w:r>
      <w:r>
        <w:rPr>
          <w:rFonts w:hint="eastAsia"/>
          <w:b/>
          <w:color w:val="FF0000"/>
        </w:rPr>
        <w:t>（或零部件）</w:t>
      </w:r>
      <w:r>
        <w:rPr>
          <w:b/>
          <w:color w:val="FF0000"/>
        </w:rPr>
        <w:t>检验（检测）报告，检验（检测）报告送检单位（委托单位）须是投标人或所投产品制造商（须与分项报价表一致）或所投产品原材料（或零部件）供应商。若送检单位（委托单位）不是投标人或所投产品制造商的，须同时提供投标人或所投产品制造商（须与分项报价表一致）购买对应原材料（或零部件）的</w:t>
      </w:r>
      <w:r>
        <w:rPr>
          <w:rFonts w:hint="eastAsia"/>
          <w:b/>
          <w:color w:val="FF0000"/>
        </w:rPr>
        <w:t>承诺</w:t>
      </w:r>
      <w:r>
        <w:rPr>
          <w:b/>
          <w:color w:val="FF0000"/>
        </w:rPr>
        <w:t>（</w:t>
      </w:r>
      <w:r>
        <w:rPr>
          <w:rFonts w:hint="eastAsia"/>
          <w:b/>
          <w:color w:val="FF0000"/>
        </w:rPr>
        <w:t>格式自拟</w:t>
      </w:r>
      <w:r>
        <w:rPr>
          <w:b/>
          <w:color w:val="FF0000"/>
        </w:rPr>
        <w:t>）。如要求提供成品检验（检测）报告，检验（检测）报告送检单位（委托单位）须是投标人或所投产品制造商（须与分项报价表一致）。</w:t>
      </w:r>
    </w:p>
    <w:p w14:paraId="2DF70950" w14:textId="77777777" w:rsidR="009871C6" w:rsidRDefault="00000000">
      <w:pPr>
        <w:autoSpaceDE w:val="0"/>
        <w:autoSpaceDN w:val="0"/>
        <w:adjustRightInd w:val="0"/>
        <w:ind w:firstLineChars="200" w:firstLine="422"/>
        <w:jc w:val="left"/>
        <w:textAlignment w:val="baseline"/>
      </w:pPr>
      <w:r>
        <w:rPr>
          <w:rFonts w:hint="eastAsia"/>
          <w:b/>
          <w:color w:val="FF0000"/>
        </w:rPr>
        <w:t>8.</w:t>
      </w:r>
      <w:r>
        <w:rPr>
          <w:b/>
          <w:color w:val="FF0000"/>
        </w:rPr>
        <w:t>相关证明材料的产品名称与招标文件要求的名称不完全一致的，需提供为同种产品的说明；若名称不完全一致又未提供说明的，由评审委员会判定是否符合文件要求。</w:t>
      </w:r>
    </w:p>
    <w:p w14:paraId="0BBD43AE" w14:textId="77777777" w:rsidR="009871C6" w:rsidRDefault="009871C6">
      <w:pPr>
        <w:pStyle w:val="affc"/>
      </w:pPr>
    </w:p>
    <w:tbl>
      <w:tblPr>
        <w:tblpPr w:leftFromText="180" w:rightFromText="180" w:vertAnchor="text" w:horzAnchor="page" w:tblpX="1726" w:tblpY="264"/>
        <w:tblOverlap w:val="never"/>
        <w:tblW w:w="8449" w:type="dxa"/>
        <w:tblLayout w:type="fixed"/>
        <w:tblLook w:val="04A0" w:firstRow="1" w:lastRow="0" w:firstColumn="1" w:lastColumn="0" w:noHBand="0" w:noVBand="1"/>
      </w:tblPr>
      <w:tblGrid>
        <w:gridCol w:w="692"/>
        <w:gridCol w:w="831"/>
        <w:gridCol w:w="6926"/>
      </w:tblGrid>
      <w:tr w:rsidR="009871C6" w14:paraId="0E2766B6" w14:textId="77777777">
        <w:trPr>
          <w:trHeight w:val="23"/>
        </w:trPr>
        <w:tc>
          <w:tcPr>
            <w:tcW w:w="692" w:type="dxa"/>
            <w:tcBorders>
              <w:top w:val="single" w:sz="4" w:space="0" w:color="000000"/>
              <w:left w:val="single" w:sz="4" w:space="0" w:color="000000"/>
              <w:bottom w:val="single" w:sz="4" w:space="0" w:color="000000"/>
              <w:right w:val="single" w:sz="4" w:space="0" w:color="000000"/>
            </w:tcBorders>
            <w:vAlign w:val="center"/>
          </w:tcPr>
          <w:bookmarkEnd w:id="42"/>
          <w:p w14:paraId="1ADA4455" w14:textId="77777777" w:rsidR="009871C6" w:rsidRDefault="00000000">
            <w:pPr>
              <w:widowControl/>
              <w:jc w:val="center"/>
              <w:rPr>
                <w:b/>
                <w:bCs/>
                <w:color w:val="000000"/>
                <w:szCs w:val="21"/>
              </w:rPr>
            </w:pPr>
            <w:r>
              <w:rPr>
                <w:b/>
                <w:bCs/>
                <w:color w:val="000000"/>
                <w:kern w:val="0"/>
                <w:szCs w:val="21"/>
                <w:lang w:bidi="ar"/>
              </w:rPr>
              <w:t>序号</w:t>
            </w:r>
          </w:p>
        </w:tc>
        <w:tc>
          <w:tcPr>
            <w:tcW w:w="831" w:type="dxa"/>
            <w:tcBorders>
              <w:top w:val="single" w:sz="4" w:space="0" w:color="000000"/>
              <w:left w:val="single" w:sz="4" w:space="0" w:color="000000"/>
              <w:bottom w:val="single" w:sz="4" w:space="0" w:color="000000"/>
              <w:right w:val="single" w:sz="4" w:space="0" w:color="000000"/>
            </w:tcBorders>
            <w:vAlign w:val="center"/>
          </w:tcPr>
          <w:p w14:paraId="6A066705" w14:textId="77777777" w:rsidR="009871C6" w:rsidRDefault="00000000">
            <w:pPr>
              <w:widowControl/>
              <w:jc w:val="center"/>
              <w:rPr>
                <w:b/>
                <w:bCs/>
                <w:color w:val="000000"/>
                <w:szCs w:val="21"/>
              </w:rPr>
            </w:pPr>
            <w:r>
              <w:rPr>
                <w:b/>
                <w:bCs/>
                <w:color w:val="000000"/>
                <w:kern w:val="0"/>
                <w:szCs w:val="21"/>
                <w:lang w:bidi="ar"/>
              </w:rPr>
              <w:t>货物名称</w:t>
            </w:r>
          </w:p>
        </w:tc>
        <w:tc>
          <w:tcPr>
            <w:tcW w:w="6926" w:type="dxa"/>
            <w:tcBorders>
              <w:top w:val="single" w:sz="4" w:space="0" w:color="000000"/>
              <w:left w:val="single" w:sz="4" w:space="0" w:color="000000"/>
              <w:bottom w:val="single" w:sz="4" w:space="0" w:color="000000"/>
              <w:right w:val="single" w:sz="4" w:space="0" w:color="000000"/>
            </w:tcBorders>
            <w:vAlign w:val="center"/>
          </w:tcPr>
          <w:p w14:paraId="633D6FF2" w14:textId="77777777" w:rsidR="009871C6" w:rsidRDefault="00000000">
            <w:pPr>
              <w:widowControl/>
              <w:jc w:val="center"/>
              <w:rPr>
                <w:b/>
                <w:bCs/>
                <w:color w:val="000000"/>
                <w:szCs w:val="21"/>
              </w:rPr>
            </w:pPr>
            <w:r>
              <w:rPr>
                <w:b/>
                <w:bCs/>
                <w:color w:val="000000"/>
                <w:kern w:val="0"/>
                <w:szCs w:val="21"/>
                <w:lang w:bidi="ar"/>
              </w:rPr>
              <w:t>技术要求</w:t>
            </w:r>
          </w:p>
        </w:tc>
      </w:tr>
      <w:tr w:rsidR="009871C6" w14:paraId="0457C330"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4BFF5BF3" w14:textId="77777777" w:rsidR="009871C6" w:rsidRDefault="00000000">
            <w:pPr>
              <w:widowControl/>
              <w:jc w:val="center"/>
              <w:rPr>
                <w:color w:val="000000"/>
                <w:szCs w:val="21"/>
              </w:rPr>
            </w:pPr>
            <w:r>
              <w:rPr>
                <w:color w:val="000000"/>
                <w:kern w:val="0"/>
                <w:szCs w:val="21"/>
                <w:lang w:bidi="ar"/>
              </w:rPr>
              <w:t>1</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D8EEF5D" w14:textId="77777777" w:rsidR="009871C6" w:rsidRDefault="00000000">
            <w:pPr>
              <w:widowControl/>
              <w:jc w:val="center"/>
              <w:rPr>
                <w:color w:val="000000"/>
                <w:szCs w:val="21"/>
              </w:rPr>
            </w:pPr>
            <w:r>
              <w:rPr>
                <w:color w:val="000000"/>
                <w:kern w:val="0"/>
                <w:szCs w:val="21"/>
                <w:lang w:bidi="ar"/>
              </w:rPr>
              <w:t>吧椅</w:t>
            </w:r>
          </w:p>
        </w:tc>
        <w:tc>
          <w:tcPr>
            <w:tcW w:w="6926" w:type="dxa"/>
            <w:tcBorders>
              <w:top w:val="single" w:sz="4" w:space="0" w:color="000000"/>
              <w:left w:val="single" w:sz="4" w:space="0" w:color="000000"/>
              <w:bottom w:val="single" w:sz="4" w:space="0" w:color="000000"/>
              <w:right w:val="single" w:sz="4" w:space="0" w:color="000000"/>
            </w:tcBorders>
            <w:vAlign w:val="center"/>
          </w:tcPr>
          <w:p w14:paraId="3F3DCD86"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szCs w:val="21"/>
              </w:rPr>
              <w:t>（</w:t>
            </w:r>
            <w:r>
              <w:rPr>
                <w:szCs w:val="21"/>
              </w:rPr>
              <w:t>490W*500D*750/1000H</w:t>
            </w:r>
            <w:r>
              <w:rPr>
                <w:szCs w:val="21"/>
              </w:rPr>
              <w:t>）</w:t>
            </w:r>
            <w:r>
              <w:rPr>
                <w:szCs w:val="21"/>
              </w:rPr>
              <w:t>mm±10%</w:t>
            </w:r>
          </w:p>
        </w:tc>
      </w:tr>
      <w:tr w:rsidR="009871C6" w14:paraId="052C4B5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1AA650C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39A70A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488086E" w14:textId="77777777" w:rsidR="009871C6" w:rsidRDefault="00000000">
            <w:pPr>
              <w:widowControl/>
              <w:rPr>
                <w:color w:val="000000"/>
                <w:szCs w:val="21"/>
              </w:rPr>
            </w:pPr>
            <w:r>
              <w:rPr>
                <w:color w:val="000000"/>
                <w:kern w:val="0"/>
                <w:szCs w:val="21"/>
                <w:lang w:bidi="ar"/>
              </w:rPr>
              <w:t>2</w:t>
            </w:r>
            <w:r>
              <w:rPr>
                <w:color w:val="000000"/>
                <w:kern w:val="0"/>
                <w:szCs w:val="21"/>
                <w:lang w:bidi="ar"/>
              </w:rPr>
              <w:t>、基材：</w:t>
            </w:r>
            <w:proofErr w:type="gramStart"/>
            <w:r>
              <w:rPr>
                <w:color w:val="000000"/>
                <w:kern w:val="0"/>
                <w:szCs w:val="21"/>
                <w:lang w:bidi="ar"/>
              </w:rPr>
              <w:t>椅架采用</w:t>
            </w:r>
            <w:proofErr w:type="gramEnd"/>
            <w:r>
              <w:rPr>
                <w:color w:val="000000"/>
                <w:kern w:val="0"/>
                <w:szCs w:val="21"/>
                <w:lang w:bidi="ar"/>
              </w:rPr>
              <w:t>红橡木原木</w:t>
            </w:r>
            <w:proofErr w:type="gramStart"/>
            <w:r>
              <w:rPr>
                <w:color w:val="000000"/>
                <w:kern w:val="0"/>
                <w:szCs w:val="21"/>
                <w:lang w:bidi="ar"/>
              </w:rPr>
              <w:t>方加工</w:t>
            </w:r>
            <w:proofErr w:type="gramEnd"/>
            <w:r>
              <w:rPr>
                <w:color w:val="000000"/>
                <w:kern w:val="0"/>
                <w:szCs w:val="21"/>
                <w:lang w:bidi="ar"/>
              </w:rPr>
              <w:t>成型；座板采用实木直拼板加工成型，用于直拼的实木宽度不低于</w:t>
            </w:r>
            <w:r>
              <w:rPr>
                <w:color w:val="000000"/>
                <w:kern w:val="0"/>
                <w:szCs w:val="21"/>
                <w:lang w:bidi="ar"/>
              </w:rPr>
              <w:t>60mm</w:t>
            </w:r>
            <w:r>
              <w:rPr>
                <w:color w:val="000000"/>
                <w:kern w:val="0"/>
                <w:szCs w:val="21"/>
                <w:lang w:bidi="ar"/>
              </w:rPr>
              <w:t>，厚度不低于</w:t>
            </w:r>
            <w:r>
              <w:rPr>
                <w:color w:val="000000"/>
                <w:kern w:val="0"/>
                <w:szCs w:val="21"/>
                <w:lang w:bidi="ar"/>
              </w:rPr>
              <w:t>15mm</w:t>
            </w:r>
            <w:r>
              <w:rPr>
                <w:color w:val="000000"/>
                <w:kern w:val="0"/>
                <w:szCs w:val="21"/>
                <w:lang w:bidi="ar"/>
              </w:rPr>
              <w:t>；</w:t>
            </w:r>
            <w:proofErr w:type="gramStart"/>
            <w:r>
              <w:rPr>
                <w:color w:val="000000"/>
                <w:kern w:val="0"/>
                <w:szCs w:val="21"/>
                <w:lang w:bidi="ar"/>
              </w:rPr>
              <w:t>座垫</w:t>
            </w:r>
            <w:proofErr w:type="gramEnd"/>
            <w:r>
              <w:rPr>
                <w:color w:val="000000"/>
                <w:kern w:val="0"/>
                <w:szCs w:val="21"/>
                <w:lang w:bidi="ar"/>
              </w:rPr>
              <w:t>采用高密度海绵及医用抗菌皮，</w:t>
            </w:r>
            <w:r>
              <w:rPr>
                <w:color w:val="000000"/>
                <w:kern w:val="0"/>
                <w:szCs w:val="21"/>
                <w:lang w:bidi="ar"/>
              </w:rPr>
              <w:t>,</w:t>
            </w:r>
            <w:r>
              <w:rPr>
                <w:color w:val="000000"/>
                <w:kern w:val="0"/>
                <w:szCs w:val="21"/>
                <w:lang w:bidi="ar"/>
              </w:rPr>
              <w:t>经</w:t>
            </w:r>
            <w:proofErr w:type="gramStart"/>
            <w:r>
              <w:rPr>
                <w:color w:val="000000"/>
                <w:kern w:val="0"/>
                <w:szCs w:val="21"/>
                <w:lang w:bidi="ar"/>
              </w:rPr>
              <w:t>液态浸色及</w:t>
            </w:r>
            <w:proofErr w:type="gramEnd"/>
            <w:r>
              <w:rPr>
                <w:color w:val="000000"/>
                <w:kern w:val="0"/>
                <w:szCs w:val="21"/>
                <w:lang w:bidi="ar"/>
              </w:rPr>
              <w:t>防潮、防污等工艺处理、皮面具备防霉抗菌性能。</w:t>
            </w:r>
          </w:p>
        </w:tc>
      </w:tr>
      <w:tr w:rsidR="009871C6" w14:paraId="48193D3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3C3A083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DF6F7B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52650C6"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w:t>
            </w:r>
            <w:r>
              <w:rPr>
                <w:color w:val="000000"/>
                <w:kern w:val="0"/>
                <w:szCs w:val="21"/>
                <w:lang w:bidi="ar"/>
              </w:rPr>
              <w:lastRenderedPageBreak/>
              <w:t>子、虫眼，不得使用腐朽材。</w:t>
            </w:r>
          </w:p>
        </w:tc>
      </w:tr>
      <w:tr w:rsidR="009871C6" w14:paraId="61DDF7A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18CC5BA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1810AB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13BEDBF"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31D70F6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5AB45F8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B2082E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BE12C89"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w:t>
            </w:r>
            <w:proofErr w:type="gramStart"/>
            <w:r>
              <w:rPr>
                <w:color w:val="000000"/>
                <w:kern w:val="0"/>
                <w:szCs w:val="21"/>
                <w:lang w:bidi="ar"/>
              </w:rPr>
              <w:t>环保净味油漆</w:t>
            </w:r>
            <w:proofErr w:type="gramEnd"/>
            <w:r>
              <w:rPr>
                <w:color w:val="000000"/>
                <w:kern w:val="0"/>
                <w:szCs w:val="21"/>
                <w:lang w:bidi="ar"/>
              </w:rPr>
              <w:t>，经</w:t>
            </w:r>
            <w:proofErr w:type="spellStart"/>
            <w:r>
              <w:rPr>
                <w:color w:val="000000"/>
                <w:kern w:val="0"/>
                <w:szCs w:val="21"/>
                <w:lang w:bidi="ar"/>
              </w:rPr>
              <w:t>uv</w:t>
            </w:r>
            <w:proofErr w:type="spellEnd"/>
            <w:r>
              <w:rPr>
                <w:color w:val="000000"/>
                <w:kern w:val="0"/>
                <w:szCs w:val="21"/>
                <w:lang w:bidi="ar"/>
              </w:rPr>
              <w:t>工艺涂装而成，涂</w:t>
            </w:r>
            <w:proofErr w:type="gramStart"/>
            <w:r>
              <w:rPr>
                <w:color w:val="000000"/>
                <w:kern w:val="0"/>
                <w:szCs w:val="21"/>
                <w:lang w:bidi="ar"/>
              </w:rPr>
              <w:t>装时间</w:t>
            </w:r>
            <w:proofErr w:type="gramEnd"/>
            <w:r>
              <w:rPr>
                <w:color w:val="000000"/>
                <w:kern w:val="0"/>
                <w:szCs w:val="21"/>
                <w:lang w:bidi="ar"/>
              </w:rPr>
              <w:t>迅速，漆膜的外观理化性光洁高度，硬度达到</w:t>
            </w:r>
            <w:r>
              <w:rPr>
                <w:color w:val="000000"/>
                <w:kern w:val="0"/>
                <w:szCs w:val="21"/>
                <w:lang w:bidi="ar"/>
              </w:rPr>
              <w:t>2H</w:t>
            </w:r>
            <w:r>
              <w:rPr>
                <w:color w:val="000000"/>
                <w:kern w:val="0"/>
                <w:szCs w:val="21"/>
                <w:lang w:bidi="ar"/>
              </w:rPr>
              <w:t>，环保指标达到</w:t>
            </w:r>
            <w:r>
              <w:rPr>
                <w:color w:val="000000"/>
                <w:kern w:val="0"/>
                <w:szCs w:val="21"/>
                <w:lang w:bidi="ar"/>
              </w:rPr>
              <w:t>ENF</w:t>
            </w:r>
            <w:r>
              <w:rPr>
                <w:color w:val="000000"/>
                <w:kern w:val="0"/>
                <w:szCs w:val="21"/>
                <w:lang w:bidi="ar"/>
              </w:rPr>
              <w:t>级标准</w:t>
            </w:r>
            <w:r>
              <w:rPr>
                <w:color w:val="000000"/>
                <w:kern w:val="0"/>
                <w:szCs w:val="21"/>
                <w:lang w:bidi="ar"/>
              </w:rPr>
              <w:t>(</w:t>
            </w:r>
            <w:r>
              <w:rPr>
                <w:color w:val="000000"/>
                <w:kern w:val="0"/>
                <w:szCs w:val="21"/>
                <w:lang w:bidi="ar"/>
              </w:rPr>
              <w:t>苯含量＜</w:t>
            </w:r>
            <w:r>
              <w:rPr>
                <w:color w:val="000000"/>
                <w:kern w:val="0"/>
                <w:szCs w:val="21"/>
                <w:lang w:bidi="ar"/>
              </w:rPr>
              <w:t>0.1%</w:t>
            </w:r>
            <w:r>
              <w:rPr>
                <w:color w:val="000000"/>
                <w:kern w:val="0"/>
                <w:szCs w:val="21"/>
                <w:lang w:bidi="ar"/>
              </w:rPr>
              <w:t>，游离二异氰酸酯（</w:t>
            </w:r>
            <w:r>
              <w:rPr>
                <w:color w:val="000000"/>
                <w:kern w:val="0"/>
                <w:szCs w:val="21"/>
                <w:lang w:bidi="ar"/>
              </w:rPr>
              <w:t>TDI</w:t>
            </w:r>
            <w:r>
              <w:rPr>
                <w:color w:val="000000"/>
                <w:kern w:val="0"/>
                <w:szCs w:val="21"/>
                <w:lang w:bidi="ar"/>
              </w:rPr>
              <w:t>、</w:t>
            </w:r>
            <w:r>
              <w:rPr>
                <w:color w:val="000000"/>
                <w:kern w:val="0"/>
                <w:szCs w:val="21"/>
                <w:lang w:bidi="ar"/>
              </w:rPr>
              <w:t>HDI</w:t>
            </w:r>
            <w:r>
              <w:rPr>
                <w:color w:val="000000"/>
                <w:kern w:val="0"/>
                <w:szCs w:val="21"/>
                <w:lang w:bidi="ar"/>
              </w:rPr>
              <w:t>）含量总和</w:t>
            </w:r>
            <w:r>
              <w:rPr>
                <w:color w:val="000000"/>
                <w:kern w:val="0"/>
                <w:szCs w:val="21"/>
                <w:lang w:bidi="ar"/>
              </w:rPr>
              <w:t>≤0.2%</w:t>
            </w:r>
            <w:r>
              <w:rPr>
                <w:color w:val="000000"/>
                <w:kern w:val="0"/>
                <w:szCs w:val="21"/>
                <w:lang w:bidi="ar"/>
              </w:rPr>
              <w:t>，卤代烃含量＜</w:t>
            </w:r>
            <w:r>
              <w:rPr>
                <w:color w:val="000000"/>
                <w:kern w:val="0"/>
                <w:szCs w:val="21"/>
                <w:lang w:bidi="ar"/>
              </w:rPr>
              <w:t>0.01%</w:t>
            </w:r>
            <w:r>
              <w:rPr>
                <w:color w:val="000000"/>
                <w:kern w:val="0"/>
                <w:szCs w:val="21"/>
                <w:lang w:bidi="ar"/>
              </w:rPr>
              <w:t>，挥发性有机化合物（</w:t>
            </w:r>
            <w:r>
              <w:rPr>
                <w:color w:val="000000"/>
                <w:kern w:val="0"/>
                <w:szCs w:val="21"/>
                <w:lang w:bidi="ar"/>
              </w:rPr>
              <w:t>VOC</w:t>
            </w:r>
            <w:r>
              <w:rPr>
                <w:color w:val="000000"/>
                <w:kern w:val="0"/>
                <w:szCs w:val="21"/>
                <w:lang w:bidi="ar"/>
              </w:rPr>
              <w:t>）含量</w:t>
            </w:r>
            <w:r>
              <w:rPr>
                <w:color w:val="000000"/>
                <w:kern w:val="0"/>
                <w:szCs w:val="21"/>
                <w:lang w:bidi="ar"/>
              </w:rPr>
              <w:t>≤600g/L)</w:t>
            </w:r>
            <w:r>
              <w:rPr>
                <w:color w:val="000000"/>
                <w:kern w:val="0"/>
                <w:szCs w:val="21"/>
                <w:lang w:bidi="ar"/>
              </w:rPr>
              <w:t>；从底漆至面漆需经</w:t>
            </w:r>
            <w:r>
              <w:rPr>
                <w:color w:val="000000"/>
                <w:kern w:val="0"/>
                <w:szCs w:val="21"/>
                <w:lang w:bidi="ar"/>
              </w:rPr>
              <w:t>5</w:t>
            </w:r>
            <w:r>
              <w:rPr>
                <w:color w:val="000000"/>
                <w:kern w:val="0"/>
                <w:szCs w:val="21"/>
                <w:lang w:bidi="ar"/>
              </w:rPr>
              <w:t>底</w:t>
            </w:r>
            <w:r>
              <w:rPr>
                <w:color w:val="000000"/>
                <w:kern w:val="0"/>
                <w:szCs w:val="21"/>
                <w:lang w:bidi="ar"/>
              </w:rPr>
              <w:t>3</w:t>
            </w:r>
            <w:r>
              <w:rPr>
                <w:color w:val="000000"/>
                <w:kern w:val="0"/>
                <w:szCs w:val="21"/>
                <w:lang w:bidi="ar"/>
              </w:rPr>
              <w:t>面</w:t>
            </w:r>
            <w:r>
              <w:rPr>
                <w:color w:val="000000"/>
                <w:kern w:val="0"/>
                <w:szCs w:val="21"/>
                <w:lang w:bidi="ar"/>
              </w:rPr>
              <w:t>12</w:t>
            </w:r>
            <w:r>
              <w:rPr>
                <w:color w:val="000000"/>
                <w:kern w:val="0"/>
                <w:szCs w:val="21"/>
                <w:lang w:bidi="ar"/>
              </w:rPr>
              <w:t>道油漆工艺，没有剥落、露底、针孔、花斑、划痕等。</w:t>
            </w:r>
          </w:p>
        </w:tc>
      </w:tr>
      <w:tr w:rsidR="009871C6" w14:paraId="62AE27B7"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22BBD313" w14:textId="77777777" w:rsidR="009871C6" w:rsidRDefault="00000000">
            <w:pPr>
              <w:widowControl/>
              <w:jc w:val="center"/>
              <w:rPr>
                <w:color w:val="000000"/>
                <w:szCs w:val="21"/>
              </w:rPr>
            </w:pPr>
            <w:r>
              <w:rPr>
                <w:color w:val="000000"/>
                <w:kern w:val="0"/>
                <w:szCs w:val="21"/>
                <w:lang w:bidi="ar"/>
              </w:rPr>
              <w:t>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1E436EB" w14:textId="77777777" w:rsidR="009871C6" w:rsidRDefault="00000000">
            <w:pPr>
              <w:widowControl/>
              <w:jc w:val="center"/>
              <w:rPr>
                <w:color w:val="000000"/>
                <w:szCs w:val="21"/>
              </w:rPr>
            </w:pPr>
            <w:r>
              <w:rPr>
                <w:color w:val="000000"/>
                <w:kern w:val="0"/>
                <w:szCs w:val="21"/>
                <w:lang w:bidi="ar"/>
              </w:rPr>
              <w:t>桌前椅</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36736E77"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460W*600D*1000H</w:t>
            </w:r>
            <w:r>
              <w:rPr>
                <w:color w:val="000000"/>
                <w:kern w:val="0"/>
                <w:szCs w:val="21"/>
                <w:lang w:bidi="ar"/>
              </w:rPr>
              <w:t>）</w:t>
            </w:r>
            <w:r>
              <w:rPr>
                <w:color w:val="000000"/>
                <w:kern w:val="0"/>
                <w:szCs w:val="21"/>
                <w:lang w:bidi="ar"/>
              </w:rPr>
              <w:t>mm±10%</w:t>
            </w:r>
          </w:p>
        </w:tc>
      </w:tr>
      <w:tr w:rsidR="009871C6" w14:paraId="69F9773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6032142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F51E7E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3798395"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、基材：脚架、框架、椅背</w:t>
            </w:r>
            <w:proofErr w:type="gramStart"/>
            <w:r>
              <w:rPr>
                <w:color w:val="000000"/>
                <w:kern w:val="0"/>
                <w:szCs w:val="21"/>
                <w:lang w:bidi="ar"/>
              </w:rPr>
              <w:t>架采用</w:t>
            </w:r>
            <w:proofErr w:type="gramEnd"/>
            <w:r>
              <w:rPr>
                <w:color w:val="000000"/>
                <w:kern w:val="0"/>
                <w:szCs w:val="21"/>
                <w:lang w:bidi="ar"/>
              </w:rPr>
              <w:t>红橡木原木</w:t>
            </w:r>
            <w:proofErr w:type="gramStart"/>
            <w:r>
              <w:rPr>
                <w:color w:val="000000"/>
                <w:kern w:val="0"/>
                <w:szCs w:val="21"/>
                <w:lang w:bidi="ar"/>
              </w:rPr>
              <w:t>方加工</w:t>
            </w:r>
            <w:proofErr w:type="gramEnd"/>
            <w:r>
              <w:rPr>
                <w:color w:val="000000"/>
                <w:kern w:val="0"/>
                <w:szCs w:val="21"/>
                <w:lang w:bidi="ar"/>
              </w:rPr>
              <w:t>成型。座面、椅背均为头层牛皮，经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面整体感观流畅，转角平滑。采用原生环保海绵，柔软性能好、软硬适中，回弹性能好，</w:t>
            </w:r>
            <w:r>
              <w:rPr>
                <w:rFonts w:hint="eastAsia"/>
                <w:color w:val="000000"/>
                <w:kern w:val="0"/>
                <w:szCs w:val="21"/>
                <w:lang w:bidi="ar"/>
              </w:rPr>
              <w:t>座位密度</w:t>
            </w:r>
            <w:r>
              <w:rPr>
                <w:color w:val="000000"/>
                <w:kern w:val="0"/>
                <w:szCs w:val="21"/>
                <w:lang w:bidi="ar"/>
              </w:rPr>
              <w:t>大于</w:t>
            </w:r>
            <w:r>
              <w:rPr>
                <w:color w:val="000000"/>
                <w:kern w:val="0"/>
                <w:szCs w:val="21"/>
                <w:lang w:bidi="ar"/>
              </w:rPr>
              <w:t>40kg/m</w:t>
            </w:r>
            <w:r>
              <w:rPr>
                <w:color w:val="000000"/>
                <w:kern w:val="0"/>
                <w:szCs w:val="21"/>
                <w:vertAlign w:val="superscript"/>
                <w:lang w:bidi="ar"/>
              </w:rPr>
              <w:t>3</w:t>
            </w:r>
            <w:r>
              <w:rPr>
                <w:color w:val="000000"/>
                <w:kern w:val="0"/>
                <w:szCs w:val="21"/>
                <w:lang w:bidi="ar"/>
              </w:rPr>
              <w:t>；海绵的表观密度偏差、</w:t>
            </w:r>
            <w:r>
              <w:rPr>
                <w:color w:val="000000"/>
                <w:kern w:val="0"/>
                <w:szCs w:val="21"/>
                <w:lang w:bidi="ar"/>
              </w:rPr>
              <w:t>40%</w:t>
            </w:r>
            <w:r>
              <w:rPr>
                <w:color w:val="000000"/>
                <w:kern w:val="0"/>
                <w:szCs w:val="21"/>
                <w:lang w:bidi="ar"/>
              </w:rPr>
              <w:t>压陷硬度偏差、回弹率、</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。衬板采用环保</w:t>
            </w:r>
            <w:r>
              <w:rPr>
                <w:color w:val="000000"/>
                <w:kern w:val="0"/>
                <w:szCs w:val="21"/>
                <w:lang w:bidi="ar"/>
              </w:rPr>
              <w:t>ENF</w:t>
            </w:r>
            <w:r>
              <w:rPr>
                <w:color w:val="000000"/>
                <w:kern w:val="0"/>
                <w:szCs w:val="21"/>
                <w:lang w:bidi="ar"/>
              </w:rPr>
              <w:t>级弯曲木胶合板，厚度</w:t>
            </w:r>
            <w:r>
              <w:rPr>
                <w:color w:val="000000"/>
                <w:kern w:val="0"/>
                <w:szCs w:val="21"/>
                <w:lang w:bidi="ar"/>
              </w:rPr>
              <w:t>≥14mm</w:t>
            </w:r>
            <w:r>
              <w:rPr>
                <w:color w:val="000000"/>
                <w:kern w:val="0"/>
                <w:szCs w:val="21"/>
                <w:lang w:bidi="ar"/>
              </w:rPr>
              <w:t>，阻燃、透气、吸音抗收缩特性</w:t>
            </w:r>
            <w:proofErr w:type="gramStart"/>
            <w:r>
              <w:rPr>
                <w:color w:val="000000"/>
                <w:kern w:val="0"/>
                <w:szCs w:val="21"/>
                <w:lang w:bidi="ar"/>
              </w:rPr>
              <w:t>一</w:t>
            </w:r>
            <w:proofErr w:type="gramEnd"/>
            <w:r>
              <w:rPr>
                <w:color w:val="000000"/>
                <w:kern w:val="0"/>
                <w:szCs w:val="21"/>
                <w:lang w:bidi="ar"/>
              </w:rPr>
              <w:t>，长久使用不变形、</w:t>
            </w:r>
            <w:proofErr w:type="gramStart"/>
            <w:r>
              <w:rPr>
                <w:color w:val="000000"/>
                <w:kern w:val="0"/>
                <w:szCs w:val="21"/>
                <w:lang w:bidi="ar"/>
              </w:rPr>
              <w:t>不</w:t>
            </w:r>
            <w:proofErr w:type="gramEnd"/>
            <w:r>
              <w:rPr>
                <w:color w:val="000000"/>
                <w:kern w:val="0"/>
                <w:szCs w:val="21"/>
                <w:lang w:bidi="ar"/>
              </w:rPr>
              <w:t>塌陷。</w:t>
            </w:r>
          </w:p>
        </w:tc>
      </w:tr>
      <w:tr w:rsidR="009871C6" w14:paraId="3D71AFB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1E699C3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A79B56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9327EBB"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卯结构连接工艺。木材充分烘干（后期根据款式及结构深化）；木材纹理无明显节子、虫眼，不得使用腐朽材。软包车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w:t>
            </w:r>
          </w:p>
        </w:tc>
      </w:tr>
      <w:tr w:rsidR="009871C6" w14:paraId="5FF825D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4D5B362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03DD2C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D9FE42E"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、油漆：采用环保水性漆（包括底漆和面漆），三底两面工艺，经防虫、防腐等化学处理。</w:t>
            </w:r>
          </w:p>
        </w:tc>
      </w:tr>
      <w:tr w:rsidR="009871C6" w14:paraId="5CC5B93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26FED26D" w14:textId="77777777" w:rsidR="009871C6" w:rsidRDefault="00000000">
            <w:pPr>
              <w:widowControl/>
              <w:jc w:val="center"/>
              <w:rPr>
                <w:color w:val="000000"/>
                <w:szCs w:val="21"/>
              </w:rPr>
            </w:pPr>
            <w:r>
              <w:rPr>
                <w:color w:val="000000"/>
                <w:kern w:val="0"/>
                <w:szCs w:val="21"/>
                <w:lang w:bidi="ar"/>
              </w:rPr>
              <w:t>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B14B3E7" w14:textId="77777777" w:rsidR="009871C6" w:rsidRDefault="00000000">
            <w:pPr>
              <w:widowControl/>
              <w:jc w:val="center"/>
              <w:rPr>
                <w:color w:val="000000"/>
                <w:szCs w:val="21"/>
              </w:rPr>
            </w:pPr>
            <w:r>
              <w:rPr>
                <w:color w:val="000000"/>
                <w:kern w:val="0"/>
                <w:szCs w:val="21"/>
                <w:lang w:bidi="ar"/>
              </w:rPr>
              <w:t>桌前椅</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03DB4193"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700W*550D*940H</w:t>
            </w:r>
            <w:r>
              <w:rPr>
                <w:color w:val="000000"/>
                <w:kern w:val="0"/>
                <w:szCs w:val="21"/>
                <w:lang w:bidi="ar"/>
              </w:rPr>
              <w:t>）</w:t>
            </w:r>
            <w:r>
              <w:rPr>
                <w:color w:val="000000"/>
                <w:kern w:val="0"/>
                <w:szCs w:val="21"/>
                <w:lang w:bidi="ar"/>
              </w:rPr>
              <w:t>mm±10%</w:t>
            </w:r>
          </w:p>
        </w:tc>
      </w:tr>
      <w:tr w:rsidR="009871C6" w14:paraId="066D42A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1D0F842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0A42DD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CD0921B"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、框架：整体采用天然红胡桃木原木框架，主木方不低于</w:t>
            </w:r>
            <w:r>
              <w:rPr>
                <w:color w:val="000000"/>
                <w:kern w:val="0"/>
                <w:szCs w:val="21"/>
                <w:lang w:bidi="ar"/>
              </w:rPr>
              <w:t>40*40mm</w:t>
            </w:r>
            <w:r>
              <w:rPr>
                <w:color w:val="000000"/>
                <w:kern w:val="0"/>
                <w:szCs w:val="21"/>
                <w:lang w:bidi="ar"/>
              </w:rPr>
              <w:t>，结实稳固；座板采用实木直拼板加工成型，用于直拼的胡桃木宽度不低于</w:t>
            </w:r>
            <w:r>
              <w:rPr>
                <w:color w:val="000000"/>
                <w:kern w:val="0"/>
                <w:szCs w:val="21"/>
                <w:lang w:bidi="ar"/>
              </w:rPr>
              <w:t>60mm</w:t>
            </w:r>
            <w:r>
              <w:rPr>
                <w:color w:val="000000"/>
                <w:kern w:val="0"/>
                <w:szCs w:val="21"/>
                <w:lang w:bidi="ar"/>
              </w:rPr>
              <w:t>，厚度不低于</w:t>
            </w:r>
            <w:r>
              <w:rPr>
                <w:color w:val="000000"/>
                <w:kern w:val="0"/>
                <w:szCs w:val="21"/>
                <w:lang w:bidi="ar"/>
              </w:rPr>
              <w:t>15mm</w:t>
            </w:r>
            <w:r>
              <w:rPr>
                <w:color w:val="000000"/>
                <w:kern w:val="0"/>
                <w:szCs w:val="21"/>
                <w:lang w:bidi="ar"/>
              </w:rPr>
              <w:t>；配套坐垫。</w:t>
            </w:r>
          </w:p>
        </w:tc>
      </w:tr>
      <w:tr w:rsidR="009871C6" w14:paraId="0067165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21CE12A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A6583D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FB32167"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卯结构连接工艺。木材充分烘干（后期根据款式及结构深化），保证含水率符合要求；木材纹理无明显节子、虫眼，不得使用腐朽材，软包车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w:t>
            </w:r>
          </w:p>
        </w:tc>
      </w:tr>
      <w:tr w:rsidR="009871C6" w14:paraId="4BB3692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0083FDE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E6EF57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035025C"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653E50B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322E409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C2DD72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7059F15" w14:textId="77777777" w:rsidR="009871C6" w:rsidRDefault="00000000">
            <w:pPr>
              <w:widowControl/>
              <w:rPr>
                <w:color w:val="000000"/>
                <w:szCs w:val="21"/>
              </w:rPr>
            </w:pPr>
            <w:r>
              <w:rPr>
                <w:color w:val="000000"/>
                <w:kern w:val="0"/>
                <w:szCs w:val="21"/>
                <w:lang w:bidi="ar"/>
              </w:rPr>
              <w:t>5</w:t>
            </w:r>
            <w:r>
              <w:rPr>
                <w:color w:val="000000"/>
                <w:kern w:val="0"/>
                <w:szCs w:val="21"/>
                <w:lang w:bidi="ar"/>
              </w:rPr>
              <w:t>、油漆：采用</w:t>
            </w:r>
            <w:proofErr w:type="gramStart"/>
            <w:r>
              <w:rPr>
                <w:color w:val="000000"/>
                <w:kern w:val="0"/>
                <w:szCs w:val="21"/>
                <w:lang w:bidi="ar"/>
              </w:rPr>
              <w:t>环保净味油漆</w:t>
            </w:r>
            <w:proofErr w:type="gramEnd"/>
            <w:r>
              <w:rPr>
                <w:color w:val="000000"/>
                <w:kern w:val="0"/>
                <w:szCs w:val="21"/>
                <w:lang w:bidi="ar"/>
              </w:rPr>
              <w:t>，涂</w:t>
            </w:r>
            <w:proofErr w:type="gramStart"/>
            <w:r>
              <w:rPr>
                <w:color w:val="000000"/>
                <w:kern w:val="0"/>
                <w:szCs w:val="21"/>
                <w:lang w:bidi="ar"/>
              </w:rPr>
              <w:t>装时间</w:t>
            </w:r>
            <w:proofErr w:type="gramEnd"/>
            <w:r>
              <w:rPr>
                <w:color w:val="000000"/>
                <w:kern w:val="0"/>
                <w:szCs w:val="21"/>
                <w:lang w:bidi="ar"/>
              </w:rPr>
              <w:t>迅速，漆膜的外观理化性光洁高度，硬度达到</w:t>
            </w:r>
            <w:r>
              <w:rPr>
                <w:color w:val="000000"/>
                <w:kern w:val="0"/>
                <w:szCs w:val="21"/>
                <w:lang w:bidi="ar"/>
              </w:rPr>
              <w:t>2H,</w:t>
            </w:r>
            <w:r>
              <w:rPr>
                <w:color w:val="000000"/>
                <w:kern w:val="0"/>
                <w:szCs w:val="21"/>
                <w:lang w:bidi="ar"/>
              </w:rPr>
              <w:t>环保指标达到</w:t>
            </w:r>
            <w:r>
              <w:rPr>
                <w:color w:val="000000"/>
                <w:kern w:val="0"/>
                <w:szCs w:val="21"/>
                <w:lang w:bidi="ar"/>
              </w:rPr>
              <w:t>ENF</w:t>
            </w:r>
            <w:r>
              <w:rPr>
                <w:color w:val="000000"/>
                <w:kern w:val="0"/>
                <w:szCs w:val="21"/>
                <w:lang w:bidi="ar"/>
              </w:rPr>
              <w:t>级标准</w:t>
            </w:r>
            <w:r>
              <w:rPr>
                <w:color w:val="000000"/>
                <w:kern w:val="0"/>
                <w:szCs w:val="21"/>
                <w:lang w:bidi="ar"/>
              </w:rPr>
              <w:t>(</w:t>
            </w:r>
            <w:r>
              <w:rPr>
                <w:color w:val="000000"/>
                <w:kern w:val="0"/>
                <w:szCs w:val="21"/>
                <w:lang w:bidi="ar"/>
              </w:rPr>
              <w:t>苯含量＜</w:t>
            </w:r>
            <w:r>
              <w:rPr>
                <w:color w:val="000000"/>
                <w:kern w:val="0"/>
                <w:szCs w:val="21"/>
                <w:lang w:bidi="ar"/>
              </w:rPr>
              <w:t>0.1%</w:t>
            </w:r>
            <w:r>
              <w:rPr>
                <w:color w:val="000000"/>
                <w:kern w:val="0"/>
                <w:szCs w:val="21"/>
                <w:lang w:bidi="ar"/>
              </w:rPr>
              <w:t>，游离二异氰酸酯（</w:t>
            </w:r>
            <w:r>
              <w:rPr>
                <w:color w:val="000000"/>
                <w:kern w:val="0"/>
                <w:szCs w:val="21"/>
                <w:lang w:bidi="ar"/>
              </w:rPr>
              <w:t>TDI</w:t>
            </w:r>
            <w:r>
              <w:rPr>
                <w:color w:val="000000"/>
                <w:kern w:val="0"/>
                <w:szCs w:val="21"/>
                <w:lang w:bidi="ar"/>
              </w:rPr>
              <w:t>、</w:t>
            </w:r>
            <w:r>
              <w:rPr>
                <w:color w:val="000000"/>
                <w:kern w:val="0"/>
                <w:szCs w:val="21"/>
                <w:lang w:bidi="ar"/>
              </w:rPr>
              <w:t>HDI</w:t>
            </w:r>
            <w:r>
              <w:rPr>
                <w:color w:val="000000"/>
                <w:kern w:val="0"/>
                <w:szCs w:val="21"/>
                <w:lang w:bidi="ar"/>
              </w:rPr>
              <w:t>）含量总和</w:t>
            </w:r>
            <w:r>
              <w:rPr>
                <w:color w:val="000000"/>
                <w:kern w:val="0"/>
                <w:szCs w:val="21"/>
                <w:lang w:bidi="ar"/>
              </w:rPr>
              <w:t>≤0.2%</w:t>
            </w:r>
            <w:r>
              <w:rPr>
                <w:color w:val="000000"/>
                <w:kern w:val="0"/>
                <w:szCs w:val="21"/>
                <w:lang w:bidi="ar"/>
              </w:rPr>
              <w:t>，卤代烃含量＜</w:t>
            </w:r>
            <w:r>
              <w:rPr>
                <w:color w:val="000000"/>
                <w:kern w:val="0"/>
                <w:szCs w:val="21"/>
                <w:lang w:bidi="ar"/>
              </w:rPr>
              <w:t>0.01%</w:t>
            </w:r>
            <w:r>
              <w:rPr>
                <w:color w:val="000000"/>
                <w:kern w:val="0"/>
                <w:szCs w:val="21"/>
                <w:lang w:bidi="ar"/>
              </w:rPr>
              <w:t>，挥发性有机化合物（</w:t>
            </w:r>
            <w:r>
              <w:rPr>
                <w:color w:val="000000"/>
                <w:kern w:val="0"/>
                <w:szCs w:val="21"/>
                <w:lang w:bidi="ar"/>
              </w:rPr>
              <w:t>VOC</w:t>
            </w:r>
            <w:r>
              <w:rPr>
                <w:color w:val="000000"/>
                <w:kern w:val="0"/>
                <w:szCs w:val="21"/>
                <w:lang w:bidi="ar"/>
              </w:rPr>
              <w:t>）含量</w:t>
            </w:r>
            <w:r>
              <w:rPr>
                <w:color w:val="000000"/>
                <w:kern w:val="0"/>
                <w:szCs w:val="21"/>
                <w:lang w:bidi="ar"/>
              </w:rPr>
              <w:t>≤600g/L)</w:t>
            </w:r>
            <w:r>
              <w:rPr>
                <w:color w:val="000000"/>
                <w:kern w:val="0"/>
                <w:szCs w:val="21"/>
                <w:lang w:bidi="ar"/>
              </w:rPr>
              <w:t>；从底漆至面漆需经</w:t>
            </w:r>
            <w:r>
              <w:rPr>
                <w:color w:val="000000"/>
                <w:kern w:val="0"/>
                <w:szCs w:val="21"/>
                <w:lang w:bidi="ar"/>
              </w:rPr>
              <w:t>5</w:t>
            </w:r>
            <w:r>
              <w:rPr>
                <w:color w:val="000000"/>
                <w:kern w:val="0"/>
                <w:szCs w:val="21"/>
                <w:lang w:bidi="ar"/>
              </w:rPr>
              <w:t>底</w:t>
            </w:r>
            <w:r>
              <w:rPr>
                <w:color w:val="000000"/>
                <w:kern w:val="0"/>
                <w:szCs w:val="21"/>
                <w:lang w:bidi="ar"/>
              </w:rPr>
              <w:t>3</w:t>
            </w:r>
            <w:r>
              <w:rPr>
                <w:color w:val="000000"/>
                <w:kern w:val="0"/>
                <w:szCs w:val="21"/>
                <w:lang w:bidi="ar"/>
              </w:rPr>
              <w:t>面</w:t>
            </w:r>
            <w:r>
              <w:rPr>
                <w:color w:val="000000"/>
                <w:kern w:val="0"/>
                <w:szCs w:val="21"/>
                <w:lang w:bidi="ar"/>
              </w:rPr>
              <w:t>12</w:t>
            </w:r>
            <w:r>
              <w:rPr>
                <w:color w:val="000000"/>
                <w:kern w:val="0"/>
                <w:szCs w:val="21"/>
                <w:lang w:bidi="ar"/>
              </w:rPr>
              <w:t>道油漆工艺，没有剥落、露底、针孔、花斑、划痕等。</w:t>
            </w:r>
          </w:p>
        </w:tc>
      </w:tr>
      <w:tr w:rsidR="009871C6" w14:paraId="0EFE79D0"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4BE8CEC8" w14:textId="77777777" w:rsidR="009871C6" w:rsidRDefault="00000000">
            <w:pPr>
              <w:widowControl/>
              <w:jc w:val="center"/>
              <w:rPr>
                <w:color w:val="000000"/>
                <w:szCs w:val="21"/>
              </w:rPr>
            </w:pPr>
            <w:r>
              <w:rPr>
                <w:color w:val="000000"/>
                <w:kern w:val="0"/>
                <w:szCs w:val="21"/>
                <w:lang w:bidi="ar"/>
              </w:rPr>
              <w:t>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4D123C6" w14:textId="77777777" w:rsidR="009871C6" w:rsidRDefault="00000000">
            <w:pPr>
              <w:widowControl/>
              <w:jc w:val="center"/>
              <w:rPr>
                <w:color w:val="000000"/>
                <w:szCs w:val="21"/>
              </w:rPr>
            </w:pPr>
            <w:r>
              <w:rPr>
                <w:color w:val="000000"/>
                <w:kern w:val="0"/>
                <w:szCs w:val="21"/>
                <w:lang w:bidi="ar"/>
              </w:rPr>
              <w:t>桌前椅</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598FDCA1"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450W*450D*830/910H</w:t>
            </w:r>
            <w:r>
              <w:rPr>
                <w:color w:val="000000"/>
                <w:kern w:val="0"/>
                <w:szCs w:val="21"/>
                <w:lang w:bidi="ar"/>
              </w:rPr>
              <w:t>）</w:t>
            </w:r>
            <w:r>
              <w:rPr>
                <w:color w:val="000000"/>
                <w:kern w:val="0"/>
                <w:szCs w:val="21"/>
                <w:lang w:bidi="ar"/>
              </w:rPr>
              <w:t>mm±</w:t>
            </w:r>
            <w:r>
              <w:rPr>
                <w:szCs w:val="21"/>
              </w:rPr>
              <w:t>10%</w:t>
            </w:r>
          </w:p>
        </w:tc>
      </w:tr>
      <w:tr w:rsidR="009871C6" w14:paraId="58226D0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7965895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84E12C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936B7E5" w14:textId="77777777" w:rsidR="009871C6" w:rsidRDefault="00000000">
            <w:pPr>
              <w:widowControl/>
              <w:rPr>
                <w:color w:val="000000"/>
                <w:szCs w:val="21"/>
              </w:rPr>
            </w:pPr>
            <w:r>
              <w:rPr>
                <w:color w:val="000000"/>
                <w:kern w:val="0"/>
                <w:szCs w:val="21"/>
                <w:lang w:bidi="ar"/>
              </w:rPr>
              <w:t>2</w:t>
            </w:r>
            <w:r>
              <w:rPr>
                <w:color w:val="000000"/>
                <w:kern w:val="0"/>
                <w:szCs w:val="21"/>
                <w:lang w:bidi="ar"/>
              </w:rPr>
              <w:t>、基材：表面采用医用抑菌超</w:t>
            </w:r>
            <w:proofErr w:type="gramStart"/>
            <w:r>
              <w:rPr>
                <w:color w:val="000000"/>
                <w:kern w:val="0"/>
                <w:szCs w:val="21"/>
                <w:lang w:bidi="ar"/>
              </w:rPr>
              <w:t>纤</w:t>
            </w:r>
            <w:proofErr w:type="gramEnd"/>
            <w:r>
              <w:rPr>
                <w:color w:val="000000"/>
                <w:kern w:val="0"/>
                <w:szCs w:val="21"/>
                <w:lang w:bidi="ar"/>
              </w:rPr>
              <w:t>皮，车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面整体感观流畅，转角平滑；采用原生环保海绵，柔软性能好、软硬适中，回弹性能好，</w:t>
            </w:r>
            <w:r>
              <w:rPr>
                <w:rFonts w:hint="eastAsia"/>
                <w:color w:val="000000"/>
                <w:kern w:val="0"/>
                <w:szCs w:val="21"/>
                <w:lang w:bidi="ar"/>
              </w:rPr>
              <w:t>座位密度</w:t>
            </w:r>
            <w:r>
              <w:rPr>
                <w:color w:val="000000"/>
                <w:kern w:val="0"/>
                <w:szCs w:val="21"/>
                <w:lang w:bidi="ar"/>
              </w:rPr>
              <w:t>大于</w:t>
            </w:r>
            <w:r>
              <w:rPr>
                <w:color w:val="000000"/>
                <w:kern w:val="0"/>
                <w:szCs w:val="21"/>
                <w:lang w:bidi="ar"/>
              </w:rPr>
              <w:t>35kg/m</w:t>
            </w:r>
            <w:r>
              <w:rPr>
                <w:color w:val="000000"/>
                <w:kern w:val="0"/>
                <w:szCs w:val="21"/>
                <w:vertAlign w:val="superscript"/>
                <w:lang w:bidi="ar"/>
              </w:rPr>
              <w:t>3</w:t>
            </w:r>
            <w:r>
              <w:rPr>
                <w:color w:val="000000"/>
                <w:kern w:val="0"/>
                <w:szCs w:val="21"/>
                <w:lang w:bidi="ar"/>
              </w:rPr>
              <w:t>；海绵的表观密度偏差、</w:t>
            </w:r>
            <w:r>
              <w:rPr>
                <w:color w:val="000000"/>
                <w:kern w:val="0"/>
                <w:szCs w:val="21"/>
                <w:lang w:bidi="ar"/>
              </w:rPr>
              <w:t>40%</w:t>
            </w:r>
            <w:r>
              <w:rPr>
                <w:color w:val="000000"/>
                <w:kern w:val="0"/>
                <w:szCs w:val="21"/>
                <w:lang w:bidi="ar"/>
              </w:rPr>
              <w:t>压陷硬度偏差、回弹率、</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w:t>
            </w:r>
          </w:p>
        </w:tc>
      </w:tr>
      <w:tr w:rsidR="009871C6" w14:paraId="0612FFC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1130CD8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524CE2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BD61F62" w14:textId="77777777" w:rsidR="009871C6" w:rsidRDefault="00000000">
            <w:pPr>
              <w:widowControl/>
              <w:rPr>
                <w:color w:val="000000"/>
                <w:szCs w:val="21"/>
              </w:rPr>
            </w:pPr>
            <w:r>
              <w:rPr>
                <w:color w:val="000000"/>
                <w:kern w:val="0"/>
                <w:szCs w:val="21"/>
                <w:lang w:bidi="ar"/>
              </w:rPr>
              <w:t>3</w:t>
            </w:r>
            <w:r>
              <w:rPr>
                <w:color w:val="000000"/>
                <w:kern w:val="0"/>
                <w:szCs w:val="21"/>
                <w:lang w:bidi="ar"/>
              </w:rPr>
              <w:t>、功能：采用三级气压棒，带旋转功能，气压棒行程为</w:t>
            </w:r>
            <w:r>
              <w:rPr>
                <w:color w:val="000000"/>
                <w:kern w:val="0"/>
                <w:szCs w:val="21"/>
                <w:lang w:bidi="ar"/>
              </w:rPr>
              <w:t>≥80mm</w:t>
            </w:r>
            <w:r>
              <w:rPr>
                <w:color w:val="000000"/>
                <w:kern w:val="0"/>
                <w:szCs w:val="21"/>
                <w:lang w:bidi="ar"/>
              </w:rPr>
              <w:t>。压铸铝合金五星脚架，底部带有</w:t>
            </w:r>
            <w:r>
              <w:rPr>
                <w:color w:val="000000"/>
                <w:kern w:val="0"/>
                <w:szCs w:val="21"/>
                <w:lang w:bidi="ar"/>
              </w:rPr>
              <w:t>PU</w:t>
            </w:r>
            <w:proofErr w:type="gramStart"/>
            <w:r>
              <w:rPr>
                <w:color w:val="000000"/>
                <w:kern w:val="0"/>
                <w:szCs w:val="21"/>
                <w:lang w:bidi="ar"/>
              </w:rPr>
              <w:t>静音万向</w:t>
            </w:r>
            <w:proofErr w:type="gramEnd"/>
            <w:r>
              <w:rPr>
                <w:color w:val="000000"/>
                <w:kern w:val="0"/>
                <w:szCs w:val="21"/>
                <w:lang w:bidi="ar"/>
              </w:rPr>
              <w:t>轮，座位可左右转动。</w:t>
            </w:r>
          </w:p>
        </w:tc>
      </w:tr>
      <w:tr w:rsidR="009871C6" w14:paraId="0F20AF1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56CFAEE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3A98CD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AD6744C" w14:textId="77777777" w:rsidR="009871C6" w:rsidRDefault="00000000">
            <w:pPr>
              <w:widowControl/>
              <w:rPr>
                <w:color w:val="000000"/>
                <w:szCs w:val="21"/>
              </w:rPr>
            </w:pPr>
            <w:r>
              <w:rPr>
                <w:color w:val="000000"/>
                <w:kern w:val="0"/>
                <w:szCs w:val="21"/>
                <w:lang w:bidi="ar"/>
              </w:rPr>
              <w:t>4</w:t>
            </w:r>
            <w:r>
              <w:rPr>
                <w:color w:val="000000"/>
                <w:kern w:val="0"/>
                <w:szCs w:val="21"/>
                <w:lang w:bidi="ar"/>
              </w:rPr>
              <w:t>、五金配件：钢质螺帽、螺丝，表面镀镍。</w:t>
            </w:r>
          </w:p>
        </w:tc>
      </w:tr>
      <w:tr w:rsidR="009871C6" w14:paraId="4559498B"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4AF68CBC" w14:textId="77777777" w:rsidR="009871C6" w:rsidRDefault="00000000">
            <w:pPr>
              <w:widowControl/>
              <w:jc w:val="center"/>
              <w:rPr>
                <w:color w:val="000000"/>
                <w:szCs w:val="21"/>
              </w:rPr>
            </w:pPr>
            <w:r>
              <w:rPr>
                <w:color w:val="000000"/>
                <w:kern w:val="0"/>
                <w:szCs w:val="21"/>
                <w:lang w:bidi="ar"/>
              </w:rPr>
              <w:t>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87A8668" w14:textId="77777777" w:rsidR="009871C6" w:rsidRDefault="00000000">
            <w:pPr>
              <w:widowControl/>
              <w:jc w:val="center"/>
              <w:rPr>
                <w:color w:val="000000"/>
                <w:szCs w:val="21"/>
              </w:rPr>
            </w:pPr>
            <w:r>
              <w:rPr>
                <w:color w:val="000000"/>
                <w:kern w:val="0"/>
                <w:szCs w:val="21"/>
                <w:lang w:bidi="ar"/>
              </w:rPr>
              <w:t>正方形茶几</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65ACA903"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600W*600D*450H</w:t>
            </w:r>
            <w:r>
              <w:rPr>
                <w:color w:val="000000"/>
                <w:kern w:val="0"/>
                <w:szCs w:val="21"/>
                <w:lang w:bidi="ar"/>
              </w:rPr>
              <w:t>）</w:t>
            </w:r>
            <w:r>
              <w:rPr>
                <w:color w:val="000000"/>
                <w:kern w:val="0"/>
                <w:szCs w:val="21"/>
                <w:lang w:bidi="ar"/>
              </w:rPr>
              <w:t>mm±</w:t>
            </w:r>
            <w:r>
              <w:rPr>
                <w:szCs w:val="21"/>
              </w:rPr>
              <w:t>10%</w:t>
            </w:r>
          </w:p>
        </w:tc>
      </w:tr>
      <w:tr w:rsidR="009871C6" w14:paraId="4AF24E1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177E695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427D15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B4D8420" w14:textId="77777777" w:rsidR="009871C6" w:rsidRDefault="00000000">
            <w:pPr>
              <w:widowControl/>
              <w:rPr>
                <w:color w:val="000000"/>
                <w:szCs w:val="21"/>
              </w:rPr>
            </w:pPr>
            <w:r>
              <w:rPr>
                <w:color w:val="000000"/>
                <w:kern w:val="0"/>
                <w:szCs w:val="21"/>
                <w:lang w:bidi="ar"/>
              </w:rPr>
              <w:t>2</w:t>
            </w:r>
            <w:r>
              <w:rPr>
                <w:color w:val="000000"/>
                <w:kern w:val="0"/>
                <w:szCs w:val="21"/>
                <w:lang w:bidi="ar"/>
              </w:rPr>
              <w:t>、整体采用橡木（红</w:t>
            </w:r>
            <w:r>
              <w:rPr>
                <w:color w:val="000000"/>
                <w:kern w:val="0"/>
                <w:szCs w:val="21"/>
                <w:lang w:bidi="ar"/>
              </w:rPr>
              <w:t>/</w:t>
            </w:r>
            <w:r>
              <w:rPr>
                <w:color w:val="000000"/>
                <w:kern w:val="0"/>
                <w:szCs w:val="21"/>
                <w:lang w:bidi="ar"/>
              </w:rPr>
              <w:t>白）原木制作；脚架及台面边框采用橡木（红</w:t>
            </w:r>
            <w:r>
              <w:rPr>
                <w:color w:val="000000"/>
                <w:kern w:val="0"/>
                <w:szCs w:val="21"/>
                <w:lang w:bidi="ar"/>
              </w:rPr>
              <w:t>/</w:t>
            </w:r>
            <w:r>
              <w:rPr>
                <w:color w:val="000000"/>
                <w:kern w:val="0"/>
                <w:szCs w:val="21"/>
                <w:lang w:bidi="ar"/>
              </w:rPr>
              <w:t>白）原木</w:t>
            </w:r>
            <w:proofErr w:type="gramStart"/>
            <w:r>
              <w:rPr>
                <w:color w:val="000000"/>
                <w:kern w:val="0"/>
                <w:szCs w:val="21"/>
                <w:lang w:bidi="ar"/>
              </w:rPr>
              <w:t>方加工</w:t>
            </w:r>
            <w:proofErr w:type="gramEnd"/>
            <w:r>
              <w:rPr>
                <w:color w:val="000000"/>
                <w:kern w:val="0"/>
                <w:szCs w:val="21"/>
                <w:lang w:bidi="ar"/>
              </w:rPr>
              <w:t>成型，脚架木方直径</w:t>
            </w:r>
            <w:r>
              <w:rPr>
                <w:color w:val="000000"/>
                <w:kern w:val="0"/>
                <w:szCs w:val="21"/>
                <w:lang w:bidi="ar"/>
              </w:rPr>
              <w:t>≥40mm</w:t>
            </w:r>
            <w:r>
              <w:rPr>
                <w:color w:val="000000"/>
                <w:kern w:val="0"/>
                <w:szCs w:val="21"/>
                <w:lang w:bidi="ar"/>
              </w:rPr>
              <w:t>（后期根据款式及结构深化）；面板采用橡木直拼板加工成型，用于直拼的橡木宽度不低于</w:t>
            </w:r>
            <w:r>
              <w:rPr>
                <w:color w:val="000000"/>
                <w:kern w:val="0"/>
                <w:szCs w:val="21"/>
                <w:lang w:bidi="ar"/>
              </w:rPr>
              <w:lastRenderedPageBreak/>
              <w:t>80mm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w:t>
            </w:r>
          </w:p>
        </w:tc>
      </w:tr>
      <w:tr w:rsidR="009871C6" w14:paraId="4EC9CE3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58A37ED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599EB1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CAAA6E5"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0295F5B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79DFBB2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832A0B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DE54210"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、功能配置：配置层板，造型款式、功能及结构中标后可以根据采购</w:t>
            </w:r>
            <w:proofErr w:type="gramStart"/>
            <w:r>
              <w:rPr>
                <w:color w:val="000000"/>
                <w:kern w:val="0"/>
                <w:szCs w:val="21"/>
                <w:lang w:bidi="ar"/>
              </w:rPr>
              <w:t>方需求</w:t>
            </w:r>
            <w:proofErr w:type="gramEnd"/>
            <w:r>
              <w:rPr>
                <w:color w:val="000000"/>
                <w:kern w:val="0"/>
                <w:szCs w:val="21"/>
                <w:lang w:bidi="ar"/>
              </w:rPr>
              <w:t>深化。</w:t>
            </w:r>
          </w:p>
        </w:tc>
      </w:tr>
      <w:tr w:rsidR="009871C6" w14:paraId="082FE4C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25A244D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8D29E4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A2AD4DF" w14:textId="77777777" w:rsidR="009871C6" w:rsidRDefault="00000000">
            <w:pPr>
              <w:widowControl/>
              <w:rPr>
                <w:color w:val="000000"/>
                <w:szCs w:val="21"/>
              </w:rPr>
            </w:pPr>
            <w:r>
              <w:rPr>
                <w:color w:val="000000"/>
                <w:kern w:val="0"/>
                <w:szCs w:val="21"/>
                <w:lang w:bidi="ar"/>
              </w:rPr>
              <w:t>5</w:t>
            </w:r>
            <w:r>
              <w:rPr>
                <w:color w:val="000000"/>
                <w:kern w:val="0"/>
                <w:szCs w:val="21"/>
                <w:lang w:bidi="ar"/>
              </w:rPr>
              <w:t>、油漆：油漆：采用环保水性漆（包括底漆和面漆），三底两面工艺，经防虫、防腐等化学处理。</w:t>
            </w:r>
          </w:p>
        </w:tc>
      </w:tr>
      <w:tr w:rsidR="009871C6" w14:paraId="2FE35AB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5EBE6B3B" w14:textId="77777777" w:rsidR="009871C6" w:rsidRDefault="00000000">
            <w:pPr>
              <w:widowControl/>
              <w:jc w:val="center"/>
              <w:rPr>
                <w:color w:val="000000"/>
                <w:szCs w:val="21"/>
              </w:rPr>
            </w:pPr>
            <w:r>
              <w:rPr>
                <w:color w:val="000000"/>
                <w:kern w:val="0"/>
                <w:szCs w:val="21"/>
                <w:lang w:bidi="ar"/>
              </w:rPr>
              <w:t>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690254E" w14:textId="77777777" w:rsidR="009871C6" w:rsidRDefault="00000000">
            <w:pPr>
              <w:widowControl/>
              <w:jc w:val="center"/>
              <w:rPr>
                <w:color w:val="000000"/>
                <w:szCs w:val="21"/>
              </w:rPr>
            </w:pPr>
            <w:r>
              <w:rPr>
                <w:color w:val="000000"/>
                <w:kern w:val="0"/>
                <w:szCs w:val="21"/>
                <w:lang w:bidi="ar"/>
              </w:rPr>
              <w:t>正方形茶几</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236DDB6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 xml:space="preserve">600W*600D*450H </w:t>
            </w:r>
            <w:r>
              <w:rPr>
                <w:color w:val="000000"/>
                <w:kern w:val="0"/>
                <w:szCs w:val="21"/>
                <w:lang w:bidi="ar"/>
              </w:rPr>
              <w:t>）</w:t>
            </w:r>
            <w:r>
              <w:rPr>
                <w:color w:val="000000"/>
                <w:kern w:val="0"/>
                <w:szCs w:val="21"/>
                <w:lang w:bidi="ar"/>
              </w:rPr>
              <w:t>mm±</w:t>
            </w:r>
            <w:r>
              <w:rPr>
                <w:szCs w:val="21"/>
              </w:rPr>
              <w:t>10%</w:t>
            </w:r>
          </w:p>
        </w:tc>
      </w:tr>
      <w:tr w:rsidR="009871C6" w14:paraId="426825BB" w14:textId="77777777">
        <w:trPr>
          <w:trHeight w:val="830"/>
        </w:trPr>
        <w:tc>
          <w:tcPr>
            <w:tcW w:w="692" w:type="dxa"/>
            <w:vMerge/>
            <w:tcBorders>
              <w:top w:val="single" w:sz="4" w:space="0" w:color="000000"/>
              <w:left w:val="single" w:sz="4" w:space="0" w:color="000000"/>
              <w:bottom w:val="single" w:sz="4" w:space="0" w:color="000000"/>
              <w:right w:val="single" w:sz="4" w:space="0" w:color="000000"/>
            </w:tcBorders>
            <w:vAlign w:val="center"/>
          </w:tcPr>
          <w:p w14:paraId="74180F2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8FF279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3ED3DAE"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、基材：整体采用红橡木原木制作；脚架木方直径</w:t>
            </w:r>
            <w:r>
              <w:rPr>
                <w:color w:val="000000"/>
                <w:kern w:val="0"/>
                <w:szCs w:val="21"/>
                <w:lang w:bidi="ar"/>
              </w:rPr>
              <w:t>≥40mm</w:t>
            </w:r>
            <w:r>
              <w:rPr>
                <w:color w:val="000000"/>
                <w:kern w:val="0"/>
                <w:szCs w:val="21"/>
                <w:lang w:bidi="ar"/>
              </w:rPr>
              <w:t>，（后期根据款式及结构深化），面板采用红橡木直拼板加工成型；厚度不低于</w:t>
            </w:r>
            <w:r>
              <w:rPr>
                <w:color w:val="000000"/>
                <w:kern w:val="0"/>
                <w:szCs w:val="21"/>
                <w:lang w:bidi="ar"/>
              </w:rPr>
              <w:t>18mm</w:t>
            </w:r>
            <w:r>
              <w:rPr>
                <w:color w:val="000000"/>
                <w:kern w:val="0"/>
                <w:szCs w:val="21"/>
                <w:lang w:bidi="ar"/>
              </w:rPr>
              <w:t>，用于直拼的红橡木宽度不低于</w:t>
            </w:r>
            <w:r>
              <w:rPr>
                <w:color w:val="000000"/>
                <w:kern w:val="0"/>
                <w:szCs w:val="21"/>
                <w:lang w:bidi="ar"/>
              </w:rPr>
              <w:t>80mm</w:t>
            </w:r>
            <w:r>
              <w:rPr>
                <w:color w:val="000000"/>
                <w:kern w:val="0"/>
                <w:szCs w:val="21"/>
                <w:lang w:bidi="ar"/>
              </w:rPr>
              <w:t>。</w:t>
            </w:r>
          </w:p>
        </w:tc>
      </w:tr>
      <w:tr w:rsidR="009871C6" w14:paraId="6A5B7CB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3FB942E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989472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84A2958"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5024700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29BAD3D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0B3CD7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0B0D9E0"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7ECB27D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54A856B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C83964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1D278BB"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、油漆：采用环保水性漆（包括底漆和面漆），三底两面工艺，经防虫、防腐等化学处理；油漆表面无尘粒、气泡、渣点、边缘及立面无流挂等现象。</w:t>
            </w:r>
          </w:p>
        </w:tc>
      </w:tr>
      <w:tr w:rsidR="009871C6" w14:paraId="6153A78B"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55516613" w14:textId="77777777" w:rsidR="009871C6" w:rsidRDefault="00000000">
            <w:pPr>
              <w:widowControl/>
              <w:jc w:val="center"/>
              <w:rPr>
                <w:color w:val="000000"/>
                <w:szCs w:val="21"/>
              </w:rPr>
            </w:pPr>
            <w:r>
              <w:rPr>
                <w:color w:val="000000"/>
                <w:kern w:val="0"/>
                <w:szCs w:val="21"/>
                <w:lang w:bidi="ar"/>
              </w:rPr>
              <w:t>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A84BBC5" w14:textId="77777777" w:rsidR="009871C6" w:rsidRDefault="00000000">
            <w:pPr>
              <w:widowControl/>
              <w:jc w:val="center"/>
              <w:rPr>
                <w:color w:val="000000"/>
                <w:szCs w:val="21"/>
              </w:rPr>
            </w:pPr>
            <w:r>
              <w:rPr>
                <w:color w:val="000000"/>
                <w:kern w:val="0"/>
                <w:szCs w:val="21"/>
                <w:lang w:bidi="ar"/>
              </w:rPr>
              <w:t>正方形</w:t>
            </w:r>
            <w:r>
              <w:rPr>
                <w:color w:val="000000"/>
                <w:kern w:val="0"/>
                <w:szCs w:val="21"/>
                <w:lang w:bidi="ar"/>
              </w:rPr>
              <w:t xml:space="preserve"> </w:t>
            </w:r>
            <w:r>
              <w:rPr>
                <w:color w:val="000000"/>
                <w:kern w:val="0"/>
                <w:szCs w:val="21"/>
                <w:lang w:bidi="ar"/>
              </w:rPr>
              <w:t>茶几</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28A1A62F"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600W*600D*450H</w:t>
            </w:r>
            <w:r>
              <w:rPr>
                <w:color w:val="000000"/>
                <w:kern w:val="0"/>
                <w:szCs w:val="21"/>
                <w:lang w:bidi="ar"/>
              </w:rPr>
              <w:t>）</w:t>
            </w:r>
            <w:r>
              <w:rPr>
                <w:color w:val="000000"/>
                <w:kern w:val="0"/>
                <w:szCs w:val="21"/>
                <w:lang w:bidi="ar"/>
              </w:rPr>
              <w:t>mm±10%</w:t>
            </w:r>
          </w:p>
        </w:tc>
      </w:tr>
      <w:tr w:rsidR="009871C6" w14:paraId="49C9712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76C2AC6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8CCB46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04C9204"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、基材：整体采用橡木（红</w:t>
            </w:r>
            <w:r>
              <w:rPr>
                <w:color w:val="000000"/>
                <w:kern w:val="0"/>
                <w:szCs w:val="21"/>
                <w:lang w:bidi="ar"/>
              </w:rPr>
              <w:t>/</w:t>
            </w:r>
            <w:r>
              <w:rPr>
                <w:color w:val="000000"/>
                <w:kern w:val="0"/>
                <w:szCs w:val="21"/>
                <w:lang w:bidi="ar"/>
              </w:rPr>
              <w:t>白）原木；脚</w:t>
            </w:r>
            <w:proofErr w:type="gramStart"/>
            <w:r>
              <w:rPr>
                <w:color w:val="000000"/>
                <w:kern w:val="0"/>
                <w:szCs w:val="21"/>
                <w:lang w:bidi="ar"/>
              </w:rPr>
              <w:t>架采用</w:t>
            </w:r>
            <w:proofErr w:type="gramEnd"/>
            <w:r>
              <w:rPr>
                <w:color w:val="000000"/>
                <w:kern w:val="0"/>
                <w:szCs w:val="21"/>
                <w:lang w:bidi="ar"/>
              </w:rPr>
              <w:t>原木方直径</w:t>
            </w:r>
            <w:r>
              <w:rPr>
                <w:color w:val="000000"/>
                <w:kern w:val="0"/>
                <w:szCs w:val="21"/>
                <w:lang w:bidi="ar"/>
              </w:rPr>
              <w:t>≥40mm</w:t>
            </w:r>
            <w:r>
              <w:rPr>
                <w:color w:val="000000"/>
                <w:kern w:val="0"/>
                <w:szCs w:val="21"/>
                <w:lang w:bidi="ar"/>
              </w:rPr>
              <w:t>（后期根据款式及结构深化）；面板采用</w:t>
            </w:r>
            <w:r>
              <w:rPr>
                <w:color w:val="000000"/>
                <w:kern w:val="0"/>
                <w:szCs w:val="21"/>
                <w:lang w:bidi="ar"/>
              </w:rPr>
              <w:t>≥15mm</w:t>
            </w:r>
            <w:r>
              <w:rPr>
                <w:color w:val="000000"/>
                <w:kern w:val="0"/>
                <w:szCs w:val="21"/>
                <w:lang w:bidi="ar"/>
              </w:rPr>
              <w:t>岩板台面。</w:t>
            </w:r>
          </w:p>
        </w:tc>
      </w:tr>
      <w:tr w:rsidR="009871C6" w14:paraId="043E440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385029F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AB099F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E64EF73"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、工艺：框架采用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1A65A2F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60656AE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E452C1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6C43A31"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64503D3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672DDC2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BB5393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99E73E2" w14:textId="77777777" w:rsidR="009871C6" w:rsidRDefault="00000000">
            <w:pPr>
              <w:widowControl/>
              <w:rPr>
                <w:color w:val="000000"/>
                <w:szCs w:val="21"/>
              </w:rPr>
            </w:pPr>
            <w:r>
              <w:rPr>
                <w:color w:val="000000"/>
                <w:kern w:val="0"/>
                <w:szCs w:val="21"/>
                <w:lang w:bidi="ar"/>
              </w:rPr>
              <w:t>5</w:t>
            </w:r>
            <w:r>
              <w:rPr>
                <w:color w:val="000000"/>
                <w:kern w:val="0"/>
                <w:szCs w:val="21"/>
                <w:lang w:bidi="ar"/>
              </w:rPr>
              <w:t>、油漆：采用环保水性漆（包括底漆和面漆），三底两面工艺，经防虫、防腐等化学处理；油漆表面无尘粒、气泡、渣点、边缘及立面无流挂等现象。</w:t>
            </w:r>
          </w:p>
        </w:tc>
      </w:tr>
      <w:tr w:rsidR="009871C6" w14:paraId="2D36D108"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5E6E8403" w14:textId="77777777" w:rsidR="009871C6" w:rsidRDefault="00000000">
            <w:pPr>
              <w:widowControl/>
              <w:jc w:val="center"/>
              <w:rPr>
                <w:color w:val="000000"/>
                <w:szCs w:val="21"/>
              </w:rPr>
            </w:pPr>
            <w:r>
              <w:rPr>
                <w:color w:val="000000"/>
                <w:kern w:val="0"/>
                <w:szCs w:val="21"/>
                <w:lang w:bidi="ar"/>
              </w:rPr>
              <w:t>8</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91E65D6" w14:textId="77777777" w:rsidR="009871C6" w:rsidRDefault="00000000">
            <w:pPr>
              <w:widowControl/>
              <w:jc w:val="center"/>
              <w:rPr>
                <w:color w:val="000000"/>
                <w:szCs w:val="21"/>
              </w:rPr>
            </w:pPr>
            <w:r>
              <w:rPr>
                <w:color w:val="000000"/>
                <w:kern w:val="0"/>
                <w:szCs w:val="21"/>
                <w:lang w:bidi="ar"/>
              </w:rPr>
              <w:t>长方形茶几</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54C448FB"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1200W*600D*450H</w:t>
            </w:r>
            <w:r>
              <w:rPr>
                <w:color w:val="000000"/>
                <w:kern w:val="0"/>
                <w:szCs w:val="21"/>
                <w:lang w:bidi="ar"/>
              </w:rPr>
              <w:t>）</w:t>
            </w:r>
            <w:r>
              <w:rPr>
                <w:color w:val="000000"/>
                <w:kern w:val="0"/>
                <w:szCs w:val="21"/>
                <w:lang w:bidi="ar"/>
              </w:rPr>
              <w:t>mm±</w:t>
            </w:r>
            <w:r>
              <w:rPr>
                <w:szCs w:val="21"/>
              </w:rPr>
              <w:t>10%</w:t>
            </w:r>
          </w:p>
        </w:tc>
      </w:tr>
      <w:tr w:rsidR="009871C6" w14:paraId="019A123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3D43904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0F82F5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12910E0"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、基材：整体采用红橡木原木制作，脚架及台面边框采用红橡木原木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（后期根据款式及结构深化）；面板采用红橡木直拼板加工成型，用于直拼的红橡木宽度不低于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298503D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4D3F720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75DB52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E9CDCA8"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卯结构连接工艺。线条均匀整齐，转角过度顺畅，整套产品或同批产品木材纹理，颜色无明显差异。</w:t>
            </w:r>
          </w:p>
        </w:tc>
      </w:tr>
      <w:tr w:rsidR="009871C6" w14:paraId="37FD8F4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09DB147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9A4C88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FB03CFA" w14:textId="77777777" w:rsidR="009871C6" w:rsidRDefault="00000000">
            <w:pPr>
              <w:widowControl/>
              <w:rPr>
                <w:color w:val="000000"/>
                <w:szCs w:val="21"/>
              </w:rPr>
            </w:pPr>
            <w:r>
              <w:rPr>
                <w:color w:val="000000"/>
                <w:kern w:val="0"/>
                <w:szCs w:val="21"/>
                <w:lang w:bidi="ar"/>
              </w:rPr>
              <w:t>4</w:t>
            </w:r>
            <w:r>
              <w:rPr>
                <w:color w:val="000000"/>
                <w:kern w:val="0"/>
                <w:szCs w:val="21"/>
                <w:lang w:bidi="ar"/>
              </w:rPr>
              <w:t>、配置抽屉，造型款式、功能及结构中标后可以根据采购</w:t>
            </w:r>
            <w:proofErr w:type="gramStart"/>
            <w:r>
              <w:rPr>
                <w:color w:val="000000"/>
                <w:kern w:val="0"/>
                <w:szCs w:val="21"/>
                <w:lang w:bidi="ar"/>
              </w:rPr>
              <w:t>方需求</w:t>
            </w:r>
            <w:proofErr w:type="gramEnd"/>
            <w:r>
              <w:rPr>
                <w:color w:val="000000"/>
                <w:kern w:val="0"/>
                <w:szCs w:val="21"/>
                <w:lang w:bidi="ar"/>
              </w:rPr>
              <w:t>深化。</w:t>
            </w:r>
          </w:p>
        </w:tc>
      </w:tr>
      <w:tr w:rsidR="009871C6" w14:paraId="573654A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50953EC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31B9BD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97D14A1"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583F080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5FCBEB3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F78C61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357AADE"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1C062189"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16409473" w14:textId="77777777" w:rsidR="009871C6" w:rsidRDefault="00000000">
            <w:pPr>
              <w:widowControl/>
              <w:jc w:val="center"/>
              <w:rPr>
                <w:color w:val="000000"/>
                <w:szCs w:val="21"/>
              </w:rPr>
            </w:pPr>
            <w:r>
              <w:rPr>
                <w:color w:val="000000"/>
                <w:kern w:val="0"/>
                <w:szCs w:val="21"/>
                <w:lang w:bidi="ar"/>
              </w:rPr>
              <w:t>9</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81E38C9" w14:textId="77777777" w:rsidR="009871C6" w:rsidRDefault="00000000">
            <w:pPr>
              <w:widowControl/>
              <w:jc w:val="center"/>
              <w:rPr>
                <w:color w:val="000000"/>
                <w:szCs w:val="21"/>
              </w:rPr>
            </w:pPr>
            <w:r>
              <w:rPr>
                <w:color w:val="000000"/>
                <w:kern w:val="0"/>
                <w:szCs w:val="21"/>
                <w:lang w:bidi="ar"/>
              </w:rPr>
              <w:t>长方形茶几</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56B69B2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1200W*600D*450H</w:t>
            </w:r>
            <w:r>
              <w:rPr>
                <w:color w:val="000000"/>
                <w:kern w:val="0"/>
                <w:szCs w:val="21"/>
                <w:lang w:bidi="ar"/>
              </w:rPr>
              <w:t>）</w:t>
            </w:r>
            <w:r>
              <w:rPr>
                <w:color w:val="000000"/>
                <w:kern w:val="0"/>
                <w:szCs w:val="21"/>
                <w:lang w:bidi="ar"/>
              </w:rPr>
              <w:t>mm±</w:t>
            </w:r>
            <w:r>
              <w:rPr>
                <w:szCs w:val="21"/>
              </w:rPr>
              <w:t>10%</w:t>
            </w:r>
          </w:p>
        </w:tc>
      </w:tr>
      <w:tr w:rsidR="009871C6" w14:paraId="30A3C4E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0F0BED0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9DC318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84C3320"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、基材：整体采用橡木（红</w:t>
            </w:r>
            <w:r>
              <w:rPr>
                <w:color w:val="000000"/>
                <w:kern w:val="0"/>
                <w:szCs w:val="21"/>
                <w:lang w:bidi="ar"/>
              </w:rPr>
              <w:t>/</w:t>
            </w:r>
            <w:r>
              <w:rPr>
                <w:color w:val="000000"/>
                <w:kern w:val="0"/>
                <w:szCs w:val="21"/>
                <w:lang w:bidi="ar"/>
              </w:rPr>
              <w:t>白）原木制作；脚架及台面边框采用橡木（红</w:t>
            </w:r>
            <w:r>
              <w:rPr>
                <w:color w:val="000000"/>
                <w:kern w:val="0"/>
                <w:szCs w:val="21"/>
                <w:lang w:bidi="ar"/>
              </w:rPr>
              <w:t>/</w:t>
            </w:r>
            <w:r>
              <w:rPr>
                <w:color w:val="000000"/>
                <w:kern w:val="0"/>
                <w:szCs w:val="21"/>
                <w:lang w:bidi="ar"/>
              </w:rPr>
              <w:t>白）原木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（后期根据款式及结构深化）；面板采用橡木（红</w:t>
            </w:r>
            <w:r>
              <w:rPr>
                <w:color w:val="000000"/>
                <w:kern w:val="0"/>
                <w:szCs w:val="21"/>
                <w:lang w:bidi="ar"/>
              </w:rPr>
              <w:t>/</w:t>
            </w:r>
            <w:r>
              <w:rPr>
                <w:color w:val="000000"/>
                <w:kern w:val="0"/>
                <w:szCs w:val="21"/>
                <w:lang w:bidi="ar"/>
              </w:rPr>
              <w:t>白）直拼板加工成型，用于直拼的橡木（红</w:t>
            </w:r>
            <w:r>
              <w:rPr>
                <w:color w:val="000000"/>
                <w:kern w:val="0"/>
                <w:szCs w:val="21"/>
                <w:lang w:bidi="ar"/>
              </w:rPr>
              <w:t>/</w:t>
            </w:r>
            <w:r>
              <w:rPr>
                <w:color w:val="000000"/>
                <w:kern w:val="0"/>
                <w:szCs w:val="21"/>
                <w:lang w:bidi="ar"/>
              </w:rPr>
              <w:lastRenderedPageBreak/>
              <w:t>白）宽度不低于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w:t>
            </w:r>
          </w:p>
        </w:tc>
      </w:tr>
      <w:tr w:rsidR="009871C6" w14:paraId="2100B47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79D120A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9A6B9C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2B9CDD4"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w:t>
            </w:r>
          </w:p>
        </w:tc>
      </w:tr>
      <w:tr w:rsidR="009871C6" w14:paraId="3F5089E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21699B2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BDA8AD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550AA5E"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、功能配置：配置层板，造型款式、功能及结构中标后可以根据采购</w:t>
            </w:r>
            <w:proofErr w:type="gramStart"/>
            <w:r>
              <w:rPr>
                <w:color w:val="000000"/>
                <w:kern w:val="0"/>
                <w:szCs w:val="21"/>
                <w:lang w:bidi="ar"/>
              </w:rPr>
              <w:t>方需求</w:t>
            </w:r>
            <w:proofErr w:type="gramEnd"/>
            <w:r>
              <w:rPr>
                <w:color w:val="000000"/>
                <w:kern w:val="0"/>
                <w:szCs w:val="21"/>
                <w:lang w:bidi="ar"/>
              </w:rPr>
              <w:t>深化。</w:t>
            </w:r>
          </w:p>
        </w:tc>
      </w:tr>
      <w:tr w:rsidR="009871C6" w14:paraId="5F64580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1D89C70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24524A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7806B4F"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26DAC6C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2BF05F5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A69123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833ED9A"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29AB5072"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0FD52427" w14:textId="77777777" w:rsidR="009871C6" w:rsidRDefault="00000000">
            <w:pPr>
              <w:widowControl/>
              <w:jc w:val="center"/>
              <w:rPr>
                <w:color w:val="000000"/>
                <w:szCs w:val="21"/>
              </w:rPr>
            </w:pPr>
            <w:r>
              <w:rPr>
                <w:color w:val="000000"/>
                <w:kern w:val="0"/>
                <w:szCs w:val="21"/>
                <w:lang w:bidi="ar"/>
              </w:rPr>
              <w:t>10</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7975114" w14:textId="77777777" w:rsidR="009871C6" w:rsidRDefault="00000000">
            <w:pPr>
              <w:widowControl/>
              <w:jc w:val="center"/>
              <w:rPr>
                <w:color w:val="000000"/>
                <w:szCs w:val="21"/>
              </w:rPr>
            </w:pPr>
            <w:r>
              <w:rPr>
                <w:color w:val="000000"/>
                <w:kern w:val="0"/>
                <w:szCs w:val="21"/>
                <w:lang w:bidi="ar"/>
              </w:rPr>
              <w:t>长方形茶几</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568E0155"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1200W*600D*450H</w:t>
            </w:r>
            <w:r>
              <w:rPr>
                <w:color w:val="000000"/>
                <w:kern w:val="0"/>
                <w:szCs w:val="21"/>
                <w:lang w:bidi="ar"/>
              </w:rPr>
              <w:t>）</w:t>
            </w:r>
            <w:r>
              <w:rPr>
                <w:color w:val="000000"/>
                <w:kern w:val="0"/>
                <w:szCs w:val="21"/>
                <w:lang w:bidi="ar"/>
              </w:rPr>
              <w:t>mm±10%</w:t>
            </w:r>
          </w:p>
        </w:tc>
      </w:tr>
      <w:tr w:rsidR="009871C6" w14:paraId="63B87E1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189EAF3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F7D969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E3620BD"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、基材：整体采用红胡桃木原木制作，脚架及台面边框采用红胡桃木原木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（后期根据款式及结构深化）；面板采用红胡桃木直拼板加工成型，用于直拼的红橡木宽度不低于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3FABF28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7A2D37C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8F7E33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8070550"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卯结构连接工艺。线条均匀整齐，转角过度顺畅，整套产品或同批产品木材纹理，颜色无明显差异。</w:t>
            </w:r>
          </w:p>
        </w:tc>
      </w:tr>
      <w:tr w:rsidR="009871C6" w14:paraId="0037C1A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376A360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F197E5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0BE75DC"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、功能配置：造型款式、功能及结构中标后可以根据采购</w:t>
            </w:r>
            <w:proofErr w:type="gramStart"/>
            <w:r>
              <w:rPr>
                <w:color w:val="000000"/>
                <w:kern w:val="0"/>
                <w:szCs w:val="21"/>
                <w:lang w:bidi="ar"/>
              </w:rPr>
              <w:t>方需求</w:t>
            </w:r>
            <w:proofErr w:type="gramEnd"/>
            <w:r>
              <w:rPr>
                <w:color w:val="000000"/>
                <w:kern w:val="0"/>
                <w:szCs w:val="21"/>
                <w:lang w:bidi="ar"/>
              </w:rPr>
              <w:t>深化。</w:t>
            </w:r>
          </w:p>
        </w:tc>
      </w:tr>
      <w:tr w:rsidR="009871C6" w14:paraId="4C463ACB" w14:textId="77777777">
        <w:trPr>
          <w:trHeight w:val="204"/>
        </w:trPr>
        <w:tc>
          <w:tcPr>
            <w:tcW w:w="692" w:type="dxa"/>
            <w:vMerge/>
            <w:tcBorders>
              <w:top w:val="single" w:sz="4" w:space="0" w:color="000000"/>
              <w:left w:val="single" w:sz="4" w:space="0" w:color="000000"/>
              <w:bottom w:val="single" w:sz="4" w:space="0" w:color="000000"/>
              <w:right w:val="single" w:sz="4" w:space="0" w:color="000000"/>
            </w:tcBorders>
            <w:vAlign w:val="center"/>
          </w:tcPr>
          <w:p w14:paraId="2FB00E7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9DF29B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4101495"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5F85B76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4A3D17A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E3110E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426CDE3"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6A9BB4A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7E0C42B4" w14:textId="77777777" w:rsidR="009871C6" w:rsidRDefault="00000000">
            <w:pPr>
              <w:widowControl/>
              <w:jc w:val="center"/>
              <w:rPr>
                <w:color w:val="000000"/>
                <w:szCs w:val="21"/>
              </w:rPr>
            </w:pPr>
            <w:r>
              <w:rPr>
                <w:color w:val="000000"/>
                <w:kern w:val="0"/>
                <w:szCs w:val="21"/>
                <w:lang w:bidi="ar"/>
              </w:rPr>
              <w:t>11</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CF2023A" w14:textId="77777777" w:rsidR="009871C6" w:rsidRDefault="00000000">
            <w:pPr>
              <w:widowControl/>
              <w:jc w:val="center"/>
              <w:rPr>
                <w:color w:val="000000"/>
                <w:szCs w:val="21"/>
              </w:rPr>
            </w:pPr>
            <w:r>
              <w:rPr>
                <w:color w:val="000000"/>
                <w:kern w:val="0"/>
                <w:szCs w:val="21"/>
                <w:lang w:bidi="ar"/>
              </w:rPr>
              <w:t>长方形茶几</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tcPr>
          <w:p w14:paraId="0C3E8DCF"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1200W*600D*420H</w:t>
            </w:r>
            <w:r>
              <w:rPr>
                <w:color w:val="000000"/>
                <w:kern w:val="0"/>
                <w:szCs w:val="21"/>
                <w:lang w:bidi="ar"/>
              </w:rPr>
              <w:t>）</w:t>
            </w:r>
            <w:r>
              <w:rPr>
                <w:color w:val="000000"/>
                <w:kern w:val="0"/>
                <w:szCs w:val="21"/>
                <w:lang w:bidi="ar"/>
              </w:rPr>
              <w:t>mm±10%</w:t>
            </w:r>
          </w:p>
        </w:tc>
      </w:tr>
      <w:tr w:rsidR="009871C6" w14:paraId="78B3E23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250D275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624D2E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4042B02"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、基材：整体框架采用红橡木原木制作，脚</w:t>
            </w:r>
            <w:proofErr w:type="gramStart"/>
            <w:r>
              <w:rPr>
                <w:color w:val="000000"/>
                <w:kern w:val="0"/>
                <w:szCs w:val="21"/>
                <w:lang w:bidi="ar"/>
              </w:rPr>
              <w:t>架采用</w:t>
            </w:r>
            <w:proofErr w:type="gramEnd"/>
            <w:r>
              <w:rPr>
                <w:color w:val="000000"/>
                <w:kern w:val="0"/>
                <w:szCs w:val="21"/>
                <w:lang w:bidi="ar"/>
              </w:rPr>
              <w:t>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（后期根据款式及结构深化）；面板采用大理石面板，面板厚度不低于</w:t>
            </w:r>
            <w:r>
              <w:rPr>
                <w:color w:val="000000"/>
                <w:kern w:val="0"/>
                <w:szCs w:val="21"/>
                <w:lang w:bidi="ar"/>
              </w:rPr>
              <w:t>20mm</w:t>
            </w:r>
            <w:r>
              <w:rPr>
                <w:color w:val="000000"/>
                <w:kern w:val="0"/>
                <w:szCs w:val="21"/>
                <w:lang w:bidi="ar"/>
              </w:rPr>
              <w:t>，表面做了哑光处理。</w:t>
            </w:r>
          </w:p>
        </w:tc>
      </w:tr>
      <w:tr w:rsidR="009871C6" w14:paraId="7B0A84C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56FD2BB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0A4B0D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A5B7B11"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w:t>
            </w:r>
          </w:p>
        </w:tc>
      </w:tr>
      <w:tr w:rsidR="009871C6" w14:paraId="009286B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68A4A30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02BBD5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24F2784"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、功能配置：配置层板，抽屉，造型款式、功能及结构中标后可以根据采购</w:t>
            </w:r>
            <w:proofErr w:type="gramStart"/>
            <w:r>
              <w:rPr>
                <w:color w:val="000000"/>
                <w:kern w:val="0"/>
                <w:szCs w:val="21"/>
                <w:lang w:bidi="ar"/>
              </w:rPr>
              <w:t>方需求</w:t>
            </w:r>
            <w:proofErr w:type="gramEnd"/>
            <w:r>
              <w:rPr>
                <w:color w:val="000000"/>
                <w:kern w:val="0"/>
                <w:szCs w:val="21"/>
                <w:lang w:bidi="ar"/>
              </w:rPr>
              <w:t>深化。</w:t>
            </w:r>
          </w:p>
        </w:tc>
      </w:tr>
      <w:tr w:rsidR="009871C6" w14:paraId="6042D10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170E67B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ABA48B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1CB5824"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31A3401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4EA9735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355FAE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A8F5E16"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6AB0A98D"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01073101" w14:textId="77777777" w:rsidR="009871C6" w:rsidRDefault="00000000">
            <w:pPr>
              <w:widowControl/>
              <w:jc w:val="center"/>
              <w:rPr>
                <w:color w:val="000000"/>
                <w:szCs w:val="21"/>
              </w:rPr>
            </w:pPr>
            <w:r>
              <w:rPr>
                <w:color w:val="000000"/>
                <w:kern w:val="0"/>
                <w:szCs w:val="21"/>
                <w:lang w:bidi="ar"/>
              </w:rPr>
              <w:t>12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952C4D8" w14:textId="77777777" w:rsidR="009871C6" w:rsidRDefault="00000000">
            <w:pPr>
              <w:widowControl/>
              <w:jc w:val="center"/>
              <w:rPr>
                <w:color w:val="000000"/>
                <w:szCs w:val="21"/>
              </w:rPr>
            </w:pPr>
            <w:r>
              <w:rPr>
                <w:color w:val="000000"/>
                <w:kern w:val="0"/>
                <w:szCs w:val="21"/>
                <w:lang w:bidi="ar"/>
              </w:rPr>
              <w:t>圆形茶几</w:t>
            </w:r>
          </w:p>
        </w:tc>
        <w:tc>
          <w:tcPr>
            <w:tcW w:w="6926" w:type="dxa"/>
            <w:tcBorders>
              <w:top w:val="single" w:sz="4" w:space="0" w:color="000000"/>
              <w:left w:val="single" w:sz="4" w:space="0" w:color="000000"/>
              <w:bottom w:val="single" w:sz="4" w:space="0" w:color="000000"/>
              <w:right w:val="single" w:sz="4" w:space="0" w:color="000000"/>
            </w:tcBorders>
          </w:tcPr>
          <w:p w14:paraId="20AD1C21"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∅1000mm±</w:t>
            </w:r>
            <w:r>
              <w:rPr>
                <w:szCs w:val="21"/>
              </w:rPr>
              <w:t>10%</w:t>
            </w:r>
          </w:p>
        </w:tc>
      </w:tr>
      <w:tr w:rsidR="009871C6" w14:paraId="21B7F9C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66393C1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9C1B6D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85A4701"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、基材：整体采用红橡木原木制作，台面支撑板直径大于等于</w:t>
            </w:r>
            <w:r>
              <w:rPr>
                <w:color w:val="000000"/>
                <w:kern w:val="0"/>
                <w:szCs w:val="21"/>
                <w:lang w:bidi="ar"/>
              </w:rPr>
              <w:t>20mm</w:t>
            </w:r>
            <w:r>
              <w:rPr>
                <w:color w:val="000000"/>
                <w:kern w:val="0"/>
                <w:szCs w:val="21"/>
                <w:lang w:bidi="ar"/>
              </w:rPr>
              <w:t>。</w:t>
            </w:r>
          </w:p>
        </w:tc>
      </w:tr>
      <w:tr w:rsidR="009871C6" w14:paraId="7998E4C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6102623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4499DC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348527A" w14:textId="77777777" w:rsidR="009871C6" w:rsidRDefault="00000000">
            <w:pPr>
              <w:widowControl/>
              <w:rPr>
                <w:color w:val="000000"/>
                <w:szCs w:val="21"/>
              </w:rPr>
            </w:pPr>
            <w:r>
              <w:rPr>
                <w:color w:val="000000"/>
                <w:kern w:val="0"/>
                <w:szCs w:val="21"/>
                <w:lang w:bidi="ar"/>
              </w:rPr>
              <w:t>3</w:t>
            </w:r>
            <w:r>
              <w:rPr>
                <w:color w:val="000000"/>
                <w:kern w:val="0"/>
                <w:szCs w:val="21"/>
                <w:lang w:bidi="ar"/>
              </w:rPr>
              <w:t>、工艺：实木边框镶嵌大理石台面，拉丝古铜五金围边。</w:t>
            </w:r>
          </w:p>
        </w:tc>
      </w:tr>
      <w:tr w:rsidR="009871C6" w14:paraId="66DD418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660EE56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84D024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B0D2028"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32909E2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3EB19F8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BA5006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6ADA61F"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2B1C635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0C302DE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F49378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F9AB340"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、脚底部装防撞减震塑胶脚垫。</w:t>
            </w:r>
          </w:p>
        </w:tc>
      </w:tr>
      <w:tr w:rsidR="009871C6" w14:paraId="340971E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1AC33025" w14:textId="77777777" w:rsidR="009871C6" w:rsidRDefault="00000000">
            <w:pPr>
              <w:widowControl/>
              <w:jc w:val="center"/>
              <w:rPr>
                <w:color w:val="000000"/>
                <w:szCs w:val="21"/>
              </w:rPr>
            </w:pPr>
            <w:r>
              <w:rPr>
                <w:color w:val="000000"/>
                <w:kern w:val="0"/>
                <w:szCs w:val="21"/>
                <w:lang w:bidi="ar"/>
              </w:rPr>
              <w:t>13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F885113" w14:textId="77777777" w:rsidR="009871C6" w:rsidRDefault="00000000">
            <w:pPr>
              <w:widowControl/>
              <w:jc w:val="center"/>
              <w:rPr>
                <w:color w:val="000000"/>
                <w:szCs w:val="21"/>
              </w:rPr>
            </w:pPr>
            <w:r>
              <w:rPr>
                <w:color w:val="000000"/>
                <w:kern w:val="0"/>
                <w:szCs w:val="21"/>
                <w:lang w:bidi="ar"/>
              </w:rPr>
              <w:t>办公椅</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59F801D4"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600W*500D*1150H</w:t>
            </w:r>
            <w:r>
              <w:rPr>
                <w:color w:val="000000"/>
                <w:kern w:val="0"/>
                <w:szCs w:val="21"/>
                <w:lang w:bidi="ar"/>
              </w:rPr>
              <w:t>）</w:t>
            </w:r>
            <w:r>
              <w:rPr>
                <w:color w:val="000000"/>
                <w:kern w:val="0"/>
                <w:szCs w:val="21"/>
                <w:lang w:bidi="ar"/>
              </w:rPr>
              <w:t>mm±10%</w:t>
            </w:r>
          </w:p>
        </w:tc>
      </w:tr>
      <w:tr w:rsidR="009871C6" w14:paraId="1BE31D0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5673D97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DE4049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30DD612"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、基材：整体采用红胡桃木原木制作；脚架、框架、扶手、椅背</w:t>
            </w:r>
            <w:proofErr w:type="gramStart"/>
            <w:r>
              <w:rPr>
                <w:color w:val="000000"/>
                <w:kern w:val="0"/>
                <w:szCs w:val="21"/>
                <w:lang w:bidi="ar"/>
              </w:rPr>
              <w:t>架采用</w:t>
            </w:r>
            <w:proofErr w:type="gramEnd"/>
            <w:r>
              <w:rPr>
                <w:color w:val="000000"/>
                <w:kern w:val="0"/>
                <w:szCs w:val="21"/>
                <w:lang w:bidi="ar"/>
              </w:rPr>
              <w:t>≥40mm</w:t>
            </w:r>
            <w:r>
              <w:rPr>
                <w:color w:val="000000"/>
                <w:kern w:val="0"/>
                <w:szCs w:val="21"/>
                <w:lang w:bidi="ar"/>
              </w:rPr>
              <w:t>木方加工成型；座板采用实木直拼板加工成型，厚度不低于</w:t>
            </w:r>
            <w:r>
              <w:rPr>
                <w:color w:val="000000"/>
                <w:kern w:val="0"/>
                <w:szCs w:val="21"/>
                <w:lang w:bidi="ar"/>
              </w:rPr>
              <w:t>18mm</w:t>
            </w:r>
            <w:r>
              <w:rPr>
                <w:color w:val="000000"/>
                <w:kern w:val="0"/>
                <w:szCs w:val="21"/>
                <w:lang w:bidi="ar"/>
              </w:rPr>
              <w:t>，用于直拼的实木宽度不低于</w:t>
            </w:r>
            <w:r>
              <w:rPr>
                <w:color w:val="000000"/>
                <w:kern w:val="0"/>
                <w:szCs w:val="21"/>
                <w:lang w:bidi="ar"/>
              </w:rPr>
              <w:t>80mm</w:t>
            </w:r>
            <w:r>
              <w:rPr>
                <w:color w:val="000000"/>
                <w:kern w:val="0"/>
                <w:szCs w:val="21"/>
                <w:lang w:bidi="ar"/>
              </w:rPr>
              <w:t>。</w:t>
            </w:r>
          </w:p>
        </w:tc>
      </w:tr>
      <w:tr w:rsidR="009871C6" w14:paraId="7E59F72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6AE2B55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14A678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FB5457F"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卯结构连接工艺，纯原木制作保持原木的天然木纹质感。木材充分烘干，保证含水率符合要求；木材纹理无明显节子、虫眼，不得使用腐朽材。</w:t>
            </w:r>
          </w:p>
        </w:tc>
      </w:tr>
      <w:tr w:rsidR="009871C6" w14:paraId="3D8018C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0120A6C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22A100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62BFAAF"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w:t>
            </w:r>
            <w:proofErr w:type="gramStart"/>
            <w:r>
              <w:rPr>
                <w:color w:val="000000"/>
                <w:kern w:val="0"/>
                <w:szCs w:val="21"/>
                <w:lang w:bidi="ar"/>
              </w:rPr>
              <w:t>座垫</w:t>
            </w:r>
            <w:proofErr w:type="gramEnd"/>
            <w:r>
              <w:rPr>
                <w:color w:val="000000"/>
                <w:kern w:val="0"/>
                <w:szCs w:val="21"/>
                <w:lang w:bidi="ar"/>
              </w:rPr>
              <w:t>：面料选用医用抗菌皮，经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面整体感观流畅，转角平滑。内衬采用原生环保海绵，柔软性能好、软硬适中，回弹性能好，</w:t>
            </w:r>
            <w:r>
              <w:rPr>
                <w:rFonts w:hint="eastAsia"/>
                <w:color w:val="000000"/>
                <w:kern w:val="0"/>
                <w:szCs w:val="21"/>
                <w:lang w:bidi="ar"/>
              </w:rPr>
              <w:t>座位密度</w:t>
            </w:r>
            <w:r>
              <w:rPr>
                <w:color w:val="000000"/>
                <w:kern w:val="0"/>
                <w:szCs w:val="21"/>
                <w:lang w:bidi="ar"/>
              </w:rPr>
              <w:t>大于</w:t>
            </w:r>
            <w:r>
              <w:rPr>
                <w:color w:val="000000"/>
                <w:kern w:val="0"/>
                <w:szCs w:val="21"/>
                <w:lang w:bidi="ar"/>
              </w:rPr>
              <w:t>40kg/m</w:t>
            </w:r>
            <w:r>
              <w:rPr>
                <w:color w:val="000000"/>
                <w:kern w:val="0"/>
                <w:szCs w:val="21"/>
                <w:vertAlign w:val="superscript"/>
                <w:lang w:bidi="ar"/>
              </w:rPr>
              <w:t>3</w:t>
            </w:r>
            <w:r>
              <w:rPr>
                <w:color w:val="000000"/>
                <w:kern w:val="0"/>
                <w:szCs w:val="21"/>
                <w:lang w:bidi="ar"/>
              </w:rPr>
              <w:t>；海绵的表观密度偏差、</w:t>
            </w:r>
            <w:r>
              <w:rPr>
                <w:color w:val="000000"/>
                <w:kern w:val="0"/>
                <w:szCs w:val="21"/>
                <w:lang w:bidi="ar"/>
              </w:rPr>
              <w:t>40%</w:t>
            </w:r>
            <w:r>
              <w:rPr>
                <w:color w:val="000000"/>
                <w:kern w:val="0"/>
                <w:szCs w:val="21"/>
                <w:lang w:bidi="ar"/>
              </w:rPr>
              <w:t>压陷硬度偏差、回弹率、</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w:t>
            </w:r>
          </w:p>
        </w:tc>
      </w:tr>
      <w:tr w:rsidR="009871C6" w14:paraId="022E7A8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5C2109D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8B17C2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BF0EEF8"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0D07975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71BE341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6BA5BF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F8A6A36"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单组份环保水性油漆，经过三底两面油漆工序，木纹纹理清晰，色泽均匀、光滑耐用。油漆表面无尘粒、气泡、渣点、边缘及立面无流挂等现象。水性漆的重金属元素含量（包括铅、镉、六价铬、汞、砷、钡、硒、锑、钴）均未检出。</w:t>
            </w:r>
          </w:p>
        </w:tc>
      </w:tr>
      <w:tr w:rsidR="009871C6" w14:paraId="3F83CBF9"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7BB7E46C" w14:textId="77777777" w:rsidR="009871C6" w:rsidRDefault="00000000">
            <w:pPr>
              <w:widowControl/>
              <w:jc w:val="center"/>
              <w:rPr>
                <w:color w:val="000000"/>
                <w:szCs w:val="21"/>
              </w:rPr>
            </w:pPr>
            <w:r>
              <w:rPr>
                <w:color w:val="000000"/>
                <w:kern w:val="0"/>
                <w:szCs w:val="21"/>
                <w:lang w:bidi="ar"/>
              </w:rPr>
              <w:t>14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97F31D7" w14:textId="77777777" w:rsidR="009871C6" w:rsidRDefault="00000000">
            <w:pPr>
              <w:widowControl/>
              <w:jc w:val="center"/>
              <w:rPr>
                <w:color w:val="000000"/>
                <w:szCs w:val="21"/>
              </w:rPr>
            </w:pPr>
            <w:r>
              <w:rPr>
                <w:color w:val="000000"/>
                <w:kern w:val="0"/>
                <w:szCs w:val="21"/>
                <w:lang w:bidi="ar"/>
              </w:rPr>
              <w:t>办公椅</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1E84F02E"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590W*500D*1100H</w:t>
            </w:r>
            <w:r>
              <w:rPr>
                <w:color w:val="000000"/>
                <w:kern w:val="0"/>
                <w:szCs w:val="21"/>
                <w:lang w:bidi="ar"/>
              </w:rPr>
              <w:t>）</w:t>
            </w:r>
            <w:r>
              <w:rPr>
                <w:color w:val="000000"/>
                <w:kern w:val="0"/>
                <w:szCs w:val="21"/>
                <w:lang w:bidi="ar"/>
              </w:rPr>
              <w:t>mm±</w:t>
            </w:r>
            <w:r>
              <w:rPr>
                <w:szCs w:val="21"/>
              </w:rPr>
              <w:t>10%</w:t>
            </w:r>
          </w:p>
        </w:tc>
      </w:tr>
      <w:tr w:rsidR="009871C6" w14:paraId="61004DC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7F66D3A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2FC968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F2568D9"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、基材：整体采用红橡木原木制作；脚架、框架、扶手、椅背</w:t>
            </w:r>
            <w:proofErr w:type="gramStart"/>
            <w:r>
              <w:rPr>
                <w:color w:val="000000"/>
                <w:kern w:val="0"/>
                <w:szCs w:val="21"/>
                <w:lang w:bidi="ar"/>
              </w:rPr>
              <w:t>架采用</w:t>
            </w:r>
            <w:proofErr w:type="gramEnd"/>
            <w:r>
              <w:rPr>
                <w:color w:val="000000"/>
                <w:kern w:val="0"/>
                <w:szCs w:val="21"/>
                <w:lang w:bidi="ar"/>
              </w:rPr>
              <w:t>红橡木原木</w:t>
            </w:r>
            <w:proofErr w:type="gramStart"/>
            <w:r>
              <w:rPr>
                <w:color w:val="000000"/>
                <w:kern w:val="0"/>
                <w:szCs w:val="21"/>
                <w:lang w:bidi="ar"/>
              </w:rPr>
              <w:t>方加工</w:t>
            </w:r>
            <w:proofErr w:type="gramEnd"/>
            <w:r>
              <w:rPr>
                <w:color w:val="000000"/>
                <w:kern w:val="0"/>
                <w:szCs w:val="21"/>
                <w:lang w:bidi="ar"/>
              </w:rPr>
              <w:t>成型；座板采用实木直拼板加工成型，厚度不低于</w:t>
            </w:r>
            <w:r>
              <w:rPr>
                <w:color w:val="000000"/>
                <w:kern w:val="0"/>
                <w:szCs w:val="21"/>
                <w:lang w:bidi="ar"/>
              </w:rPr>
              <w:t>18mm</w:t>
            </w:r>
            <w:r>
              <w:rPr>
                <w:color w:val="000000"/>
                <w:kern w:val="0"/>
                <w:szCs w:val="21"/>
                <w:lang w:bidi="ar"/>
              </w:rPr>
              <w:t>，用于直拼的实木宽度不低于</w:t>
            </w:r>
            <w:r>
              <w:rPr>
                <w:color w:val="000000"/>
                <w:kern w:val="0"/>
                <w:szCs w:val="21"/>
                <w:lang w:bidi="ar"/>
              </w:rPr>
              <w:t>60mm</w:t>
            </w:r>
            <w:r>
              <w:rPr>
                <w:color w:val="000000"/>
                <w:kern w:val="0"/>
                <w:szCs w:val="21"/>
                <w:lang w:bidi="ar"/>
              </w:rPr>
              <w:t>。</w:t>
            </w:r>
          </w:p>
        </w:tc>
      </w:tr>
      <w:tr w:rsidR="009871C6" w14:paraId="7D4FDF7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30B13ED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050796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C479E74"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卯结构连接工艺，纯原木制作保持原木的天然木纹质感。木材充分烘干，保证含水率符合要求；木材纹理无明显节子、虫眼，不得使用腐朽材。</w:t>
            </w:r>
          </w:p>
        </w:tc>
      </w:tr>
      <w:tr w:rsidR="009871C6" w14:paraId="7A9CD03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4425B4C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2B9E62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3424E48"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w:t>
            </w:r>
            <w:proofErr w:type="gramStart"/>
            <w:r>
              <w:rPr>
                <w:color w:val="000000"/>
                <w:kern w:val="0"/>
                <w:szCs w:val="21"/>
                <w:lang w:bidi="ar"/>
              </w:rPr>
              <w:t>座垫</w:t>
            </w:r>
            <w:proofErr w:type="gramEnd"/>
            <w:r>
              <w:rPr>
                <w:color w:val="000000"/>
                <w:kern w:val="0"/>
                <w:szCs w:val="21"/>
                <w:lang w:bidi="ar"/>
              </w:rPr>
              <w:t>：面料选用头层牛皮，经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面整体感观流畅，转角平滑。皮革摩擦色牢度、耐光性、涂层粘着牢度、耐折牢度（</w:t>
            </w:r>
            <w:r>
              <w:rPr>
                <w:color w:val="000000"/>
                <w:kern w:val="0"/>
                <w:szCs w:val="21"/>
                <w:lang w:bidi="ar"/>
              </w:rPr>
              <w:t>≥50000</w:t>
            </w:r>
            <w:r>
              <w:rPr>
                <w:color w:val="000000"/>
                <w:kern w:val="0"/>
                <w:szCs w:val="21"/>
                <w:lang w:bidi="ar"/>
              </w:rPr>
              <w:t>次）、耐磨性、撕裂力、气味、禁用偶氮染料、游离甲醛、挥发性有机物均符合</w:t>
            </w:r>
            <w:r>
              <w:rPr>
                <w:color w:val="000000"/>
                <w:kern w:val="0"/>
                <w:szCs w:val="21"/>
                <w:lang w:bidi="ar"/>
              </w:rPr>
              <w:t>GB/T 16799-201</w:t>
            </w:r>
            <w:r>
              <w:rPr>
                <w:color w:val="000000"/>
                <w:kern w:val="0"/>
                <w:szCs w:val="21"/>
                <w:lang w:bidi="ar"/>
              </w:rPr>
              <w:t>、</w:t>
            </w:r>
            <w:r>
              <w:rPr>
                <w:color w:val="000000"/>
                <w:kern w:val="0"/>
                <w:szCs w:val="21"/>
                <w:lang w:bidi="ar"/>
              </w:rPr>
              <w:t>HJ 507-2009</w:t>
            </w:r>
            <w:r>
              <w:rPr>
                <w:color w:val="000000"/>
                <w:kern w:val="0"/>
                <w:szCs w:val="21"/>
                <w:lang w:bidi="ar"/>
              </w:rPr>
              <w:t>标准要求；采用原生环保海绵，柔软性能好、软硬适中，回弹性能好，</w:t>
            </w:r>
            <w:r>
              <w:rPr>
                <w:rFonts w:hint="eastAsia"/>
                <w:color w:val="000000"/>
                <w:kern w:val="0"/>
                <w:szCs w:val="21"/>
                <w:lang w:bidi="ar"/>
              </w:rPr>
              <w:t>座位密度</w:t>
            </w:r>
            <w:r>
              <w:rPr>
                <w:color w:val="000000"/>
                <w:kern w:val="0"/>
                <w:szCs w:val="21"/>
                <w:lang w:bidi="ar"/>
              </w:rPr>
              <w:t>大于</w:t>
            </w:r>
            <w:r>
              <w:rPr>
                <w:color w:val="000000"/>
                <w:kern w:val="0"/>
                <w:szCs w:val="21"/>
                <w:lang w:bidi="ar"/>
              </w:rPr>
              <w:t>35kg/m</w:t>
            </w:r>
            <w:r>
              <w:rPr>
                <w:rStyle w:val="font61"/>
                <w:color w:val="000000"/>
                <w:kern w:val="0"/>
                <w:sz w:val="21"/>
                <w:szCs w:val="21"/>
                <w:lang w:bidi="ar"/>
              </w:rPr>
              <w:t>3</w:t>
            </w:r>
            <w:r>
              <w:rPr>
                <w:color w:val="000000"/>
                <w:kern w:val="0"/>
                <w:szCs w:val="21"/>
                <w:lang w:bidi="ar"/>
              </w:rPr>
              <w:t>；海绵的表观密度偏差、</w:t>
            </w:r>
            <w:r>
              <w:rPr>
                <w:color w:val="000000"/>
                <w:kern w:val="0"/>
                <w:szCs w:val="21"/>
                <w:lang w:bidi="ar"/>
              </w:rPr>
              <w:t>40%</w:t>
            </w:r>
            <w:r>
              <w:rPr>
                <w:color w:val="000000"/>
                <w:kern w:val="0"/>
                <w:szCs w:val="21"/>
                <w:lang w:bidi="ar"/>
              </w:rPr>
              <w:t>压陷硬度偏差、回弹率、</w:t>
            </w:r>
            <w:r>
              <w:rPr>
                <w:color w:val="000000"/>
                <w:kern w:val="0"/>
                <w:szCs w:val="21"/>
                <w:lang w:bidi="ar"/>
              </w:rPr>
              <w:t>75%</w:t>
            </w:r>
            <w:r>
              <w:rPr>
                <w:color w:val="000000"/>
                <w:kern w:val="0"/>
                <w:szCs w:val="21"/>
                <w:lang w:bidi="ar"/>
              </w:rPr>
              <w:t>压缩永久变形、</w:t>
            </w:r>
            <w:r>
              <w:rPr>
                <w:color w:val="000000"/>
                <w:kern w:val="0"/>
                <w:szCs w:val="21"/>
                <w:lang w:bidi="ar"/>
              </w:rPr>
              <w:t>65%/25%</w:t>
            </w:r>
            <w:r>
              <w:rPr>
                <w:color w:val="000000"/>
                <w:kern w:val="0"/>
                <w:szCs w:val="21"/>
                <w:lang w:bidi="ar"/>
              </w:rPr>
              <w:t>压陷比、气味等级、拉伸强度、断裂伸长率、撕裂强度、干热老化后拉伸强度、干热老化后拉伸强度变化率、湿热老化后拉伸强度、湿热老化后拉伸强度变化率、甲醛散发均符合</w:t>
            </w:r>
            <w:r>
              <w:rPr>
                <w:color w:val="000000"/>
                <w:kern w:val="0"/>
                <w:szCs w:val="21"/>
                <w:lang w:bidi="ar"/>
              </w:rPr>
              <w:t>GB/T 10802-2023</w:t>
            </w:r>
            <w:r>
              <w:rPr>
                <w:color w:val="000000"/>
                <w:kern w:val="0"/>
                <w:szCs w:val="21"/>
                <w:lang w:bidi="ar"/>
              </w:rPr>
              <w:t>标准要求。</w:t>
            </w:r>
          </w:p>
        </w:tc>
      </w:tr>
      <w:tr w:rsidR="009871C6" w14:paraId="52A1DD0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2C0D8FB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1D5A62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902C9C5"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49C68F2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66377AB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BBD905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FAE771E"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单组份环保水性油漆，经过三底两面油漆工序，木纹纹理清晰，色泽均匀、光滑耐用。油漆表面无尘粒、气泡、渣点、边缘及立面无流挂等现象。水性漆的重金属元素含量（包括铅、镉、六价铬、汞、砷、钡、硒、锑、钴）均未检出。</w:t>
            </w:r>
          </w:p>
        </w:tc>
      </w:tr>
      <w:tr w:rsidR="009871C6" w14:paraId="5AA30016"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559D7E4" w14:textId="77777777" w:rsidR="009871C6" w:rsidRDefault="00000000">
            <w:pPr>
              <w:widowControl/>
              <w:jc w:val="center"/>
              <w:rPr>
                <w:color w:val="000000"/>
                <w:szCs w:val="21"/>
              </w:rPr>
            </w:pPr>
            <w:r>
              <w:rPr>
                <w:color w:val="000000"/>
                <w:kern w:val="0"/>
                <w:szCs w:val="21"/>
                <w:lang w:bidi="ar"/>
              </w:rPr>
              <w:lastRenderedPageBreak/>
              <w:t>15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B237FE5" w14:textId="77777777" w:rsidR="009871C6" w:rsidRDefault="00000000">
            <w:pPr>
              <w:widowControl/>
              <w:jc w:val="center"/>
              <w:rPr>
                <w:color w:val="000000"/>
                <w:szCs w:val="21"/>
              </w:rPr>
            </w:pPr>
            <w:r>
              <w:rPr>
                <w:color w:val="000000"/>
                <w:kern w:val="0"/>
                <w:szCs w:val="21"/>
                <w:lang w:bidi="ar"/>
              </w:rPr>
              <w:t>办公椅</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614B933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t>（</w:t>
            </w:r>
            <w:r>
              <w:t>505W*570D*950-1000H</w:t>
            </w:r>
            <w:r>
              <w:t>）</w:t>
            </w:r>
            <w:r>
              <w:rPr>
                <w:kern w:val="0"/>
                <w:szCs w:val="21"/>
                <w:lang w:bidi="ar"/>
              </w:rPr>
              <w:t>mm±10%</w:t>
            </w:r>
          </w:p>
        </w:tc>
      </w:tr>
      <w:tr w:rsidR="009871C6" w14:paraId="1F5D971B"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A39567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1061A7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C0C8190" w14:textId="77777777" w:rsidR="009871C6" w:rsidRDefault="00000000">
            <w:pPr>
              <w:widowControl/>
              <w:numPr>
                <w:ilvl w:val="0"/>
                <w:numId w:val="7"/>
              </w:numPr>
              <w:tabs>
                <w:tab w:val="left" w:pos="501"/>
              </w:tabs>
              <w:rPr>
                <w:szCs w:val="21"/>
              </w:rPr>
            </w:pPr>
            <w:r>
              <w:rPr>
                <w:szCs w:val="21"/>
              </w:rPr>
              <w:t>靠背：全新聚丙烯纤维材料注塑一体成型（黑色背</w:t>
            </w:r>
            <w:proofErr w:type="gramStart"/>
            <w:r>
              <w:rPr>
                <w:szCs w:val="21"/>
              </w:rPr>
              <w:t>不</w:t>
            </w:r>
            <w:proofErr w:type="gramEnd"/>
            <w:r>
              <w:rPr>
                <w:szCs w:val="21"/>
              </w:rPr>
              <w:t>升降）。</w:t>
            </w:r>
            <w:proofErr w:type="gramStart"/>
            <w:r>
              <w:rPr>
                <w:szCs w:val="21"/>
              </w:rPr>
              <w:t>座垫</w:t>
            </w:r>
            <w:proofErr w:type="gramEnd"/>
            <w:r>
              <w:rPr>
                <w:szCs w:val="21"/>
              </w:rPr>
              <w:t>：</w:t>
            </w:r>
            <w:r>
              <w:rPr>
                <w:szCs w:val="21"/>
              </w:rPr>
              <w:t>E1</w:t>
            </w:r>
            <w:r>
              <w:rPr>
                <w:szCs w:val="21"/>
              </w:rPr>
              <w:t>板材</w:t>
            </w:r>
            <w:r>
              <w:rPr>
                <w:szCs w:val="21"/>
              </w:rPr>
              <w:t>+</w:t>
            </w:r>
            <w:r>
              <w:rPr>
                <w:szCs w:val="21"/>
              </w:rPr>
              <w:t>高密度回弹原生态海绵。扶手：</w:t>
            </w:r>
            <w:r>
              <w:rPr>
                <w:szCs w:val="21"/>
              </w:rPr>
              <w:t>1D</w:t>
            </w:r>
            <w:r>
              <w:rPr>
                <w:szCs w:val="21"/>
              </w:rPr>
              <w:t>升降扶手，黑色</w:t>
            </w:r>
            <w:r>
              <w:rPr>
                <w:szCs w:val="21"/>
              </w:rPr>
              <w:t>PU</w:t>
            </w:r>
            <w:r>
              <w:rPr>
                <w:szCs w:val="21"/>
              </w:rPr>
              <w:t>扶手面。腰靠：上下调节贝壳腰靠、黑色塑料注塑成型</w:t>
            </w:r>
            <w:r>
              <w:rPr>
                <w:szCs w:val="21"/>
              </w:rPr>
              <w:t>+</w:t>
            </w:r>
            <w:r>
              <w:rPr>
                <w:szCs w:val="21"/>
              </w:rPr>
              <w:t>原生海绵。椅脚：</w:t>
            </w:r>
            <w:r>
              <w:rPr>
                <w:szCs w:val="21"/>
              </w:rPr>
              <w:t>≥340</w:t>
            </w:r>
            <w:r>
              <w:rPr>
                <w:szCs w:val="21"/>
              </w:rPr>
              <w:t>尼龙脚五星脚。底盘：一档锁定带连体逍遥，</w:t>
            </w:r>
            <w:r>
              <w:rPr>
                <w:szCs w:val="21"/>
              </w:rPr>
              <w:t>360°</w:t>
            </w:r>
            <w:r>
              <w:rPr>
                <w:szCs w:val="21"/>
              </w:rPr>
              <w:t>旋转，静音升降，可</w:t>
            </w:r>
            <w:r>
              <w:rPr>
                <w:szCs w:val="21"/>
              </w:rPr>
              <w:t>≥17°</w:t>
            </w:r>
            <w:r>
              <w:rPr>
                <w:szCs w:val="21"/>
              </w:rPr>
              <w:t>倾仰。气压杆：</w:t>
            </w:r>
            <w:r>
              <w:rPr>
                <w:szCs w:val="21"/>
              </w:rPr>
              <w:t>85-70</w:t>
            </w:r>
            <w:proofErr w:type="gramStart"/>
            <w:r>
              <w:rPr>
                <w:szCs w:val="21"/>
              </w:rPr>
              <w:t>三级气杆</w:t>
            </w:r>
            <w:proofErr w:type="gramEnd"/>
            <w:r>
              <w:rPr>
                <w:szCs w:val="21"/>
              </w:rPr>
              <w:t>，升降调节。轮子：</w:t>
            </w:r>
            <w:r>
              <w:rPr>
                <w:szCs w:val="21"/>
              </w:rPr>
              <w:t>Φ60</w:t>
            </w:r>
            <w:r>
              <w:rPr>
                <w:szCs w:val="21"/>
              </w:rPr>
              <w:t>的黑色万向</w:t>
            </w:r>
            <w:r>
              <w:rPr>
                <w:szCs w:val="21"/>
              </w:rPr>
              <w:t>PA</w:t>
            </w:r>
            <w:r>
              <w:rPr>
                <w:szCs w:val="21"/>
              </w:rPr>
              <w:t>轮</w:t>
            </w:r>
          </w:p>
        </w:tc>
      </w:tr>
      <w:tr w:rsidR="009871C6" w14:paraId="105BE65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450BEB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A4F75D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383CE1A" w14:textId="77777777" w:rsidR="009871C6" w:rsidRDefault="00000000">
            <w:pPr>
              <w:widowControl/>
              <w:rPr>
                <w:color w:val="000000"/>
                <w:szCs w:val="21"/>
              </w:rPr>
            </w:pPr>
            <w:r>
              <w:rPr>
                <w:color w:val="000000"/>
                <w:kern w:val="0"/>
                <w:szCs w:val="21"/>
                <w:lang w:bidi="ar"/>
              </w:rPr>
              <w:t>3</w:t>
            </w:r>
            <w:r>
              <w:rPr>
                <w:color w:val="000000"/>
                <w:kern w:val="0"/>
                <w:szCs w:val="21"/>
                <w:lang w:bidi="ar"/>
              </w:rPr>
              <w:t>、五金配件：钢质螺帽、螺丝，表面镀镍。</w:t>
            </w:r>
          </w:p>
        </w:tc>
      </w:tr>
      <w:tr w:rsidR="009871C6" w14:paraId="22240A52"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410629A" w14:textId="77777777" w:rsidR="009871C6" w:rsidRDefault="00000000">
            <w:pPr>
              <w:widowControl/>
              <w:jc w:val="center"/>
              <w:rPr>
                <w:color w:val="000000"/>
                <w:szCs w:val="21"/>
              </w:rPr>
            </w:pPr>
            <w:r>
              <w:rPr>
                <w:color w:val="000000"/>
                <w:kern w:val="0"/>
                <w:szCs w:val="21"/>
                <w:lang w:bidi="ar"/>
              </w:rPr>
              <w:t>16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666E289" w14:textId="77777777" w:rsidR="009871C6" w:rsidRDefault="00000000">
            <w:pPr>
              <w:widowControl/>
              <w:jc w:val="center"/>
              <w:rPr>
                <w:color w:val="000000"/>
                <w:szCs w:val="21"/>
              </w:rPr>
            </w:pPr>
            <w:r>
              <w:rPr>
                <w:color w:val="000000"/>
                <w:kern w:val="0"/>
                <w:szCs w:val="21"/>
                <w:lang w:bidi="ar"/>
              </w:rPr>
              <w:t>办公椅</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tcPr>
          <w:p w14:paraId="634CEBED"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540W*580D*910H</w:t>
            </w:r>
            <w:r>
              <w:rPr>
                <w:color w:val="000000"/>
                <w:kern w:val="0"/>
                <w:szCs w:val="21"/>
                <w:lang w:bidi="ar"/>
              </w:rPr>
              <w:t>）</w:t>
            </w:r>
            <w:r>
              <w:rPr>
                <w:color w:val="000000"/>
                <w:kern w:val="0"/>
                <w:szCs w:val="21"/>
                <w:lang w:bidi="ar"/>
              </w:rPr>
              <w:t>mm±</w:t>
            </w:r>
            <w:r>
              <w:rPr>
                <w:szCs w:val="21"/>
              </w:rPr>
              <w:t>10%</w:t>
            </w:r>
          </w:p>
        </w:tc>
      </w:tr>
      <w:tr w:rsidR="009871C6" w14:paraId="0A823BC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D85067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CDAF08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6AAC429"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、基材：整体采用红橡木原木制作；脚架、框架、扶手、椅背</w:t>
            </w:r>
            <w:proofErr w:type="gramStart"/>
            <w:r>
              <w:rPr>
                <w:color w:val="000000"/>
                <w:kern w:val="0"/>
                <w:szCs w:val="21"/>
                <w:lang w:bidi="ar"/>
              </w:rPr>
              <w:t>架采用</w:t>
            </w:r>
            <w:proofErr w:type="gramEnd"/>
            <w:r>
              <w:rPr>
                <w:color w:val="000000"/>
                <w:kern w:val="0"/>
                <w:szCs w:val="21"/>
                <w:lang w:bidi="ar"/>
              </w:rPr>
              <w:t>≥40mm</w:t>
            </w:r>
            <w:r>
              <w:rPr>
                <w:color w:val="000000"/>
                <w:kern w:val="0"/>
                <w:szCs w:val="21"/>
                <w:lang w:bidi="ar"/>
              </w:rPr>
              <w:t>红橡木原木</w:t>
            </w:r>
            <w:proofErr w:type="gramStart"/>
            <w:r>
              <w:rPr>
                <w:color w:val="000000"/>
                <w:kern w:val="0"/>
                <w:szCs w:val="21"/>
                <w:lang w:bidi="ar"/>
              </w:rPr>
              <w:t>方加工</w:t>
            </w:r>
            <w:proofErr w:type="gramEnd"/>
            <w:r>
              <w:rPr>
                <w:color w:val="000000"/>
                <w:kern w:val="0"/>
                <w:szCs w:val="21"/>
                <w:lang w:bidi="ar"/>
              </w:rPr>
              <w:t>成型；座板采用红橡木直拼板加工成型，厚度不低于</w:t>
            </w:r>
            <w:r>
              <w:rPr>
                <w:color w:val="000000"/>
                <w:kern w:val="0"/>
                <w:szCs w:val="21"/>
                <w:lang w:bidi="ar"/>
              </w:rPr>
              <w:t>18mm</w:t>
            </w:r>
            <w:r>
              <w:rPr>
                <w:color w:val="000000"/>
                <w:kern w:val="0"/>
                <w:szCs w:val="21"/>
                <w:lang w:bidi="ar"/>
              </w:rPr>
              <w:t>，用于直拼的红橡木宽度不低于</w:t>
            </w:r>
            <w:r>
              <w:rPr>
                <w:color w:val="000000"/>
                <w:kern w:val="0"/>
                <w:szCs w:val="21"/>
                <w:lang w:bidi="ar"/>
              </w:rPr>
              <w:t>60mm</w:t>
            </w:r>
            <w:r>
              <w:rPr>
                <w:color w:val="000000"/>
                <w:kern w:val="0"/>
                <w:szCs w:val="21"/>
                <w:lang w:bidi="ar"/>
              </w:rPr>
              <w:t>，</w:t>
            </w:r>
          </w:p>
        </w:tc>
      </w:tr>
      <w:tr w:rsidR="009871C6" w14:paraId="3F272D2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39D152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4F6596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F2ECA76"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卯结构连接工艺。木材充分烘干，保证含水率符合</w:t>
            </w:r>
            <w:r>
              <w:rPr>
                <w:color w:val="000000"/>
                <w:kern w:val="0"/>
                <w:szCs w:val="21"/>
                <w:lang w:bidi="ar"/>
              </w:rPr>
              <w:t>8%~12%</w:t>
            </w:r>
            <w:r>
              <w:rPr>
                <w:color w:val="000000"/>
                <w:kern w:val="0"/>
                <w:szCs w:val="21"/>
                <w:lang w:bidi="ar"/>
              </w:rPr>
              <w:t>要求；木材纹理无明显节子、虫眼，不得使用腐朽材。</w:t>
            </w:r>
          </w:p>
        </w:tc>
      </w:tr>
      <w:tr w:rsidR="009871C6" w14:paraId="2BA8CC0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856DD2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985699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1BD423A"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w:t>
            </w:r>
            <w:proofErr w:type="gramStart"/>
            <w:r>
              <w:rPr>
                <w:color w:val="000000"/>
                <w:kern w:val="0"/>
                <w:szCs w:val="21"/>
                <w:lang w:bidi="ar"/>
              </w:rPr>
              <w:t>座垫</w:t>
            </w:r>
            <w:proofErr w:type="gramEnd"/>
            <w:r>
              <w:rPr>
                <w:color w:val="000000"/>
                <w:kern w:val="0"/>
                <w:szCs w:val="21"/>
                <w:lang w:bidi="ar"/>
              </w:rPr>
              <w:t>：面料选用医用抗菌皮，经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面整体感观流畅，转角平滑。内衬采用原生环保海绵，柔软性能好、软硬适中，回弹性能好，</w:t>
            </w:r>
            <w:r>
              <w:rPr>
                <w:rFonts w:hint="eastAsia"/>
                <w:color w:val="000000"/>
                <w:kern w:val="0"/>
                <w:szCs w:val="21"/>
                <w:lang w:bidi="ar"/>
              </w:rPr>
              <w:t>座位密度</w:t>
            </w:r>
            <w:r>
              <w:rPr>
                <w:color w:val="000000"/>
                <w:kern w:val="0"/>
                <w:szCs w:val="21"/>
                <w:lang w:bidi="ar"/>
              </w:rPr>
              <w:t>大于</w:t>
            </w:r>
            <w:r>
              <w:rPr>
                <w:color w:val="000000"/>
                <w:kern w:val="0"/>
                <w:szCs w:val="21"/>
                <w:lang w:bidi="ar"/>
              </w:rPr>
              <w:t>40kg/m3</w:t>
            </w:r>
            <w:r>
              <w:rPr>
                <w:color w:val="000000"/>
                <w:kern w:val="0"/>
                <w:szCs w:val="21"/>
                <w:lang w:bidi="ar"/>
              </w:rPr>
              <w:t>；海绵的表观密度偏差、</w:t>
            </w:r>
            <w:r>
              <w:rPr>
                <w:color w:val="000000"/>
                <w:kern w:val="0"/>
                <w:szCs w:val="21"/>
                <w:lang w:bidi="ar"/>
              </w:rPr>
              <w:t>40%</w:t>
            </w:r>
            <w:r>
              <w:rPr>
                <w:color w:val="000000"/>
                <w:kern w:val="0"/>
                <w:szCs w:val="21"/>
                <w:lang w:bidi="ar"/>
              </w:rPr>
              <w:t>压陷硬度偏差、回弹率、</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w:t>
            </w:r>
          </w:p>
        </w:tc>
      </w:tr>
      <w:tr w:rsidR="009871C6" w14:paraId="7B7EC59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1CCD28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3A25C2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5F658BFD"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6592587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822662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534A54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FCAB2FE" w14:textId="77777777" w:rsidR="009871C6" w:rsidRDefault="00000000">
            <w:pPr>
              <w:widowControl/>
              <w:rPr>
                <w:color w:val="000000"/>
                <w:kern w:val="0"/>
                <w:szCs w:val="21"/>
                <w:lang w:bidi="ar"/>
              </w:rPr>
            </w:pPr>
            <w:r>
              <w:rPr>
                <w:color w:val="000000"/>
                <w:kern w:val="0"/>
                <w:szCs w:val="21"/>
                <w:lang w:bidi="ar"/>
              </w:rPr>
              <w:t>7</w:t>
            </w:r>
            <w:r>
              <w:rPr>
                <w:color w:val="000000"/>
                <w:kern w:val="0"/>
                <w:szCs w:val="21"/>
                <w:lang w:bidi="ar"/>
              </w:rPr>
              <w:t>、油漆：采用单组份环保水性油漆，经过三底两面油漆工序，木纹纹理清晰，色泽均匀、光滑耐用。油漆表面无尘粒、气泡、渣点、边缘及立面无流挂等现象。水性漆的重金属元素含量（包括铅、镉、六价铬、汞、砷、钡、硒、锑、钴）均未检出。</w:t>
            </w:r>
          </w:p>
        </w:tc>
      </w:tr>
      <w:tr w:rsidR="009871C6" w14:paraId="4E96E9A6" w14:textId="77777777">
        <w:trPr>
          <w:trHeight w:val="90"/>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707535B" w14:textId="77777777" w:rsidR="009871C6" w:rsidRDefault="00000000">
            <w:pPr>
              <w:widowControl/>
              <w:jc w:val="center"/>
              <w:rPr>
                <w:color w:val="000000"/>
                <w:szCs w:val="21"/>
              </w:rPr>
            </w:pPr>
            <w:r>
              <w:rPr>
                <w:color w:val="000000"/>
                <w:kern w:val="0"/>
                <w:szCs w:val="21"/>
                <w:lang w:bidi="ar"/>
              </w:rPr>
              <w:t>17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9C35F6D" w14:textId="77777777" w:rsidR="009871C6" w:rsidRDefault="00000000">
            <w:pPr>
              <w:widowControl/>
              <w:jc w:val="center"/>
              <w:rPr>
                <w:color w:val="000000"/>
                <w:szCs w:val="21"/>
              </w:rPr>
            </w:pPr>
            <w:r>
              <w:rPr>
                <w:color w:val="000000"/>
                <w:kern w:val="0"/>
                <w:szCs w:val="21"/>
                <w:lang w:bidi="ar"/>
              </w:rPr>
              <w:t>办公椅</w:t>
            </w:r>
            <w:r>
              <w:rPr>
                <w:color w:val="000000"/>
                <w:kern w:val="0"/>
                <w:szCs w:val="21"/>
                <w:lang w:bidi="ar"/>
              </w:rPr>
              <w:t>5</w:t>
            </w:r>
          </w:p>
        </w:tc>
        <w:tc>
          <w:tcPr>
            <w:tcW w:w="6926" w:type="dxa"/>
            <w:tcBorders>
              <w:top w:val="single" w:sz="4" w:space="0" w:color="000000"/>
              <w:left w:val="single" w:sz="4" w:space="0" w:color="000000"/>
              <w:bottom w:val="single" w:sz="4" w:space="0" w:color="000000"/>
              <w:right w:val="single" w:sz="4" w:space="0" w:color="000000"/>
            </w:tcBorders>
            <w:vAlign w:val="center"/>
          </w:tcPr>
          <w:p w14:paraId="22C06EDA"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540W*580D*820H)mm±10%</w:t>
            </w:r>
          </w:p>
        </w:tc>
      </w:tr>
      <w:tr w:rsidR="009871C6" w14:paraId="39BDFC1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A856F2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308F4C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84C37AA"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、基材：整体采用红橡木原木制作；脚架、框架、扶手、椅背</w:t>
            </w:r>
            <w:proofErr w:type="gramStart"/>
            <w:r>
              <w:rPr>
                <w:color w:val="000000"/>
                <w:kern w:val="0"/>
                <w:szCs w:val="21"/>
                <w:lang w:bidi="ar"/>
              </w:rPr>
              <w:t>架采用</w:t>
            </w:r>
            <w:proofErr w:type="gramEnd"/>
            <w:r>
              <w:rPr>
                <w:color w:val="000000"/>
                <w:kern w:val="0"/>
                <w:szCs w:val="21"/>
                <w:lang w:bidi="ar"/>
              </w:rPr>
              <w:t>≥40mm</w:t>
            </w:r>
            <w:r>
              <w:rPr>
                <w:color w:val="000000"/>
                <w:kern w:val="0"/>
                <w:szCs w:val="21"/>
                <w:lang w:bidi="ar"/>
              </w:rPr>
              <w:t>红橡木原木</w:t>
            </w:r>
            <w:proofErr w:type="gramStart"/>
            <w:r>
              <w:rPr>
                <w:color w:val="000000"/>
                <w:kern w:val="0"/>
                <w:szCs w:val="21"/>
                <w:lang w:bidi="ar"/>
              </w:rPr>
              <w:t>方加工</w:t>
            </w:r>
            <w:proofErr w:type="gramEnd"/>
            <w:r>
              <w:rPr>
                <w:color w:val="000000"/>
                <w:kern w:val="0"/>
                <w:szCs w:val="21"/>
                <w:lang w:bidi="ar"/>
              </w:rPr>
              <w:t>成型；座板采用红橡木直拼板加工成型，厚度不低于</w:t>
            </w:r>
            <w:r>
              <w:rPr>
                <w:color w:val="000000"/>
                <w:kern w:val="0"/>
                <w:szCs w:val="21"/>
                <w:lang w:bidi="ar"/>
              </w:rPr>
              <w:t>18mm</w:t>
            </w:r>
            <w:r>
              <w:rPr>
                <w:color w:val="000000"/>
                <w:kern w:val="0"/>
                <w:szCs w:val="21"/>
                <w:lang w:bidi="ar"/>
              </w:rPr>
              <w:t>，用于直拼的红橡木宽度不低于</w:t>
            </w:r>
            <w:r>
              <w:rPr>
                <w:color w:val="000000"/>
                <w:kern w:val="0"/>
                <w:szCs w:val="21"/>
                <w:lang w:bidi="ar"/>
              </w:rPr>
              <w:t>60mm</w:t>
            </w:r>
            <w:r>
              <w:rPr>
                <w:color w:val="000000"/>
                <w:kern w:val="0"/>
                <w:szCs w:val="21"/>
                <w:lang w:bidi="ar"/>
              </w:rPr>
              <w:t>，</w:t>
            </w:r>
          </w:p>
        </w:tc>
      </w:tr>
      <w:tr w:rsidR="009871C6" w14:paraId="670807E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D1FCBD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24CF3D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CB0DDB5"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2E5E819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688094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CF225B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EC01BA5" w14:textId="77777777" w:rsidR="009871C6" w:rsidRDefault="00000000">
            <w:pPr>
              <w:widowControl/>
              <w:rPr>
                <w:color w:val="000000"/>
                <w:szCs w:val="21"/>
              </w:rPr>
            </w:pPr>
            <w:r>
              <w:rPr>
                <w:color w:val="000000"/>
                <w:kern w:val="0"/>
                <w:szCs w:val="21"/>
                <w:lang w:bidi="ar"/>
              </w:rPr>
              <w:t>4</w:t>
            </w:r>
            <w:r>
              <w:rPr>
                <w:color w:val="000000"/>
                <w:kern w:val="0"/>
                <w:szCs w:val="21"/>
                <w:lang w:bidi="ar"/>
              </w:rPr>
              <w:t>、</w:t>
            </w:r>
            <w:proofErr w:type="gramStart"/>
            <w:r>
              <w:rPr>
                <w:color w:val="000000"/>
                <w:kern w:val="0"/>
                <w:szCs w:val="21"/>
                <w:lang w:bidi="ar"/>
              </w:rPr>
              <w:t>座垫</w:t>
            </w:r>
            <w:proofErr w:type="gramEnd"/>
            <w:r>
              <w:rPr>
                <w:color w:val="000000"/>
                <w:kern w:val="0"/>
                <w:szCs w:val="21"/>
                <w:lang w:bidi="ar"/>
              </w:rPr>
              <w:t>：面料选用头层牛皮，经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w:t>
            </w:r>
          </w:p>
        </w:tc>
      </w:tr>
      <w:tr w:rsidR="009871C6" w14:paraId="34E20C6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A7BED0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ACFDCA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7A29F5B"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776F64A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1A6D36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E51CA1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78C489B" w14:textId="77777777" w:rsidR="009871C6" w:rsidRDefault="00000000">
            <w:pPr>
              <w:widowControl/>
              <w:jc w:val="left"/>
              <w:rPr>
                <w:color w:val="000000"/>
                <w:szCs w:val="21"/>
              </w:rPr>
            </w:pPr>
            <w:r>
              <w:rPr>
                <w:color w:val="000000"/>
                <w:kern w:val="0"/>
                <w:szCs w:val="21"/>
                <w:lang w:bidi="ar"/>
              </w:rPr>
              <w:t>7</w:t>
            </w:r>
            <w:r>
              <w:rPr>
                <w:color w:val="000000"/>
                <w:kern w:val="0"/>
                <w:szCs w:val="21"/>
                <w:lang w:bidi="ar"/>
              </w:rPr>
              <w:t>、油漆：采用环保水性油漆，经过三底两面油漆工序，木纹纹理清晰，色泽均匀、光滑耐用。油漆表面无尘粒、气泡、渣点、边缘及立面无流挂等现象。</w:t>
            </w:r>
          </w:p>
        </w:tc>
      </w:tr>
      <w:tr w:rsidR="009871C6" w14:paraId="7938D693"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3FCC4B2" w14:textId="77777777" w:rsidR="009871C6" w:rsidRDefault="00000000">
            <w:pPr>
              <w:widowControl/>
              <w:jc w:val="center"/>
              <w:rPr>
                <w:color w:val="000000"/>
                <w:szCs w:val="21"/>
              </w:rPr>
            </w:pPr>
            <w:r>
              <w:rPr>
                <w:color w:val="000000"/>
                <w:kern w:val="0"/>
                <w:szCs w:val="21"/>
                <w:lang w:bidi="ar"/>
              </w:rPr>
              <w:t>18</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63C40BB5" w14:textId="77777777" w:rsidR="009871C6" w:rsidRDefault="00000000">
            <w:pPr>
              <w:widowControl/>
              <w:jc w:val="center"/>
              <w:rPr>
                <w:color w:val="000000"/>
                <w:szCs w:val="21"/>
              </w:rPr>
            </w:pPr>
            <w:r>
              <w:rPr>
                <w:color w:val="000000"/>
                <w:kern w:val="0"/>
                <w:szCs w:val="21"/>
                <w:lang w:bidi="ar"/>
              </w:rPr>
              <w:t>办公椅</w:t>
            </w:r>
            <w:r>
              <w:rPr>
                <w:color w:val="000000"/>
                <w:kern w:val="0"/>
                <w:szCs w:val="21"/>
                <w:lang w:bidi="ar"/>
              </w:rPr>
              <w:t>6</w:t>
            </w:r>
          </w:p>
        </w:tc>
        <w:tc>
          <w:tcPr>
            <w:tcW w:w="6926" w:type="dxa"/>
            <w:tcBorders>
              <w:top w:val="single" w:sz="4" w:space="0" w:color="000000"/>
              <w:left w:val="single" w:sz="4" w:space="0" w:color="000000"/>
              <w:bottom w:val="single" w:sz="4" w:space="0" w:color="000000"/>
              <w:right w:val="single" w:sz="4" w:space="0" w:color="000000"/>
            </w:tcBorders>
          </w:tcPr>
          <w:p w14:paraId="3A7BA05B"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500W*500D*820H)mm±</w:t>
            </w:r>
            <w:r>
              <w:rPr>
                <w:szCs w:val="21"/>
              </w:rPr>
              <w:t>10%</w:t>
            </w:r>
          </w:p>
        </w:tc>
      </w:tr>
      <w:tr w:rsidR="009871C6" w14:paraId="2F19856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7CDC45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85CDA4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DD7435E"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、基材：整体采用橡木原木制作；脚架、扶手、椅背</w:t>
            </w:r>
            <w:proofErr w:type="gramStart"/>
            <w:r>
              <w:rPr>
                <w:color w:val="000000"/>
                <w:kern w:val="0"/>
                <w:szCs w:val="21"/>
                <w:lang w:bidi="ar"/>
              </w:rPr>
              <w:t>架采用</w:t>
            </w:r>
            <w:proofErr w:type="gramEnd"/>
            <w:r>
              <w:rPr>
                <w:color w:val="000000"/>
                <w:kern w:val="0"/>
                <w:szCs w:val="21"/>
                <w:lang w:bidi="ar"/>
              </w:rPr>
              <w:t>橡木原木</w:t>
            </w:r>
            <w:proofErr w:type="gramStart"/>
            <w:r>
              <w:rPr>
                <w:color w:val="000000"/>
                <w:kern w:val="0"/>
                <w:szCs w:val="21"/>
                <w:lang w:bidi="ar"/>
              </w:rPr>
              <w:t>方加工</w:t>
            </w:r>
            <w:proofErr w:type="gramEnd"/>
            <w:r>
              <w:rPr>
                <w:color w:val="000000"/>
                <w:kern w:val="0"/>
                <w:szCs w:val="21"/>
                <w:lang w:bidi="ar"/>
              </w:rPr>
              <w:t>成型；座板采用橡木直拼板加工成型，用于直拼的橡木宽度不低于</w:t>
            </w:r>
            <w:r>
              <w:rPr>
                <w:color w:val="000000"/>
                <w:kern w:val="0"/>
                <w:szCs w:val="21"/>
                <w:lang w:bidi="ar"/>
              </w:rPr>
              <w:t>60mm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04C8C86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3AE6E4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EB1D8D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ECEDB77"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卯结构连接工艺。木材充分烘干，保证含水率符合要求；木材纹理无明显节子、虫眼，不得使用腐朽材。</w:t>
            </w:r>
          </w:p>
        </w:tc>
      </w:tr>
      <w:tr w:rsidR="009871C6" w14:paraId="7431958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8E985B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61F967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8E04909" w14:textId="77777777" w:rsidR="009871C6" w:rsidRDefault="00000000">
            <w:pPr>
              <w:widowControl/>
              <w:rPr>
                <w:color w:val="000000"/>
                <w:szCs w:val="21"/>
              </w:rPr>
            </w:pPr>
            <w:r>
              <w:rPr>
                <w:color w:val="000000"/>
                <w:kern w:val="0"/>
                <w:szCs w:val="21"/>
                <w:lang w:bidi="ar"/>
              </w:rPr>
              <w:t>4</w:t>
            </w:r>
            <w:r>
              <w:rPr>
                <w:color w:val="000000"/>
                <w:kern w:val="0"/>
                <w:szCs w:val="21"/>
                <w:lang w:bidi="ar"/>
              </w:rPr>
              <w:t>、</w:t>
            </w:r>
            <w:proofErr w:type="gramStart"/>
            <w:r>
              <w:rPr>
                <w:color w:val="000000"/>
                <w:kern w:val="0"/>
                <w:szCs w:val="21"/>
                <w:lang w:bidi="ar"/>
              </w:rPr>
              <w:t>座垫</w:t>
            </w:r>
            <w:proofErr w:type="gramEnd"/>
            <w:r>
              <w:rPr>
                <w:color w:val="000000"/>
                <w:kern w:val="0"/>
                <w:szCs w:val="21"/>
                <w:lang w:bidi="ar"/>
              </w:rPr>
              <w:t>/</w:t>
            </w:r>
            <w:r>
              <w:rPr>
                <w:color w:val="000000"/>
                <w:kern w:val="0"/>
                <w:szCs w:val="21"/>
                <w:lang w:bidi="ar"/>
              </w:rPr>
              <w:t>靠垫：面料选用医用抗菌皮，经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w:t>
            </w:r>
          </w:p>
        </w:tc>
      </w:tr>
      <w:tr w:rsidR="009871C6" w14:paraId="0DFBD6C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D70BEE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26A36E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B1BF671" w14:textId="77777777" w:rsidR="009871C6" w:rsidRDefault="00000000">
            <w:pPr>
              <w:widowControl/>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34C6C63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B54B4D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49F9DB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A231D88"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、油漆：采用环保水性油漆，经过三底两面油漆工序，木纹纹理清晰，色泽均匀、光滑耐用。油漆表面无尘粒、气泡、渣点、边缘及立面无流挂等现象。</w:t>
            </w:r>
          </w:p>
        </w:tc>
      </w:tr>
      <w:tr w:rsidR="009871C6" w14:paraId="5FC011A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B194D75" w14:textId="77777777" w:rsidR="009871C6" w:rsidRDefault="00000000">
            <w:pPr>
              <w:widowControl/>
              <w:jc w:val="center"/>
              <w:rPr>
                <w:color w:val="000000"/>
                <w:szCs w:val="21"/>
              </w:rPr>
            </w:pPr>
            <w:r>
              <w:rPr>
                <w:color w:val="000000"/>
                <w:kern w:val="0"/>
                <w:szCs w:val="21"/>
                <w:lang w:bidi="ar"/>
              </w:rPr>
              <w:t>19</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75A9BDA2" w14:textId="77777777" w:rsidR="009871C6" w:rsidRDefault="00000000">
            <w:pPr>
              <w:widowControl/>
              <w:jc w:val="center"/>
              <w:rPr>
                <w:color w:val="000000"/>
                <w:szCs w:val="21"/>
              </w:rPr>
            </w:pPr>
            <w:r>
              <w:rPr>
                <w:color w:val="000000"/>
                <w:kern w:val="0"/>
                <w:szCs w:val="21"/>
                <w:lang w:bidi="ar"/>
              </w:rPr>
              <w:t>办公椅</w:t>
            </w:r>
            <w:r>
              <w:rPr>
                <w:color w:val="000000"/>
                <w:kern w:val="0"/>
                <w:szCs w:val="21"/>
                <w:lang w:bidi="ar"/>
              </w:rPr>
              <w:t>7</w:t>
            </w:r>
          </w:p>
        </w:tc>
        <w:tc>
          <w:tcPr>
            <w:tcW w:w="6926" w:type="dxa"/>
            <w:tcBorders>
              <w:top w:val="single" w:sz="4" w:space="0" w:color="000000"/>
              <w:left w:val="single" w:sz="4" w:space="0" w:color="000000"/>
              <w:bottom w:val="single" w:sz="4" w:space="0" w:color="000000"/>
              <w:right w:val="single" w:sz="4" w:space="0" w:color="000000"/>
            </w:tcBorders>
          </w:tcPr>
          <w:p w14:paraId="48A889C1"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580W*500D*820H)mm±</w:t>
            </w:r>
            <w:r>
              <w:rPr>
                <w:szCs w:val="21"/>
              </w:rPr>
              <w:t>10%</w:t>
            </w:r>
          </w:p>
        </w:tc>
      </w:tr>
      <w:tr w:rsidR="009871C6" w14:paraId="6124BF9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26CD83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A44B8E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FE77957"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、基材：整体采用胡桃木原木制作；脚架、扶手、椅背</w:t>
            </w:r>
            <w:proofErr w:type="gramStart"/>
            <w:r>
              <w:rPr>
                <w:color w:val="000000"/>
                <w:kern w:val="0"/>
                <w:szCs w:val="21"/>
                <w:lang w:bidi="ar"/>
              </w:rPr>
              <w:t>架采用</w:t>
            </w:r>
            <w:proofErr w:type="gramEnd"/>
            <w:r>
              <w:rPr>
                <w:color w:val="000000"/>
                <w:kern w:val="0"/>
                <w:szCs w:val="21"/>
                <w:lang w:bidi="ar"/>
              </w:rPr>
              <w:t>≥40mm</w:t>
            </w:r>
            <w:r>
              <w:rPr>
                <w:color w:val="000000"/>
                <w:kern w:val="0"/>
                <w:szCs w:val="21"/>
                <w:lang w:bidi="ar"/>
              </w:rPr>
              <w:t>胡桃木原木</w:t>
            </w:r>
            <w:proofErr w:type="gramStart"/>
            <w:r>
              <w:rPr>
                <w:color w:val="000000"/>
                <w:kern w:val="0"/>
                <w:szCs w:val="21"/>
                <w:lang w:bidi="ar"/>
              </w:rPr>
              <w:t>方加工</w:t>
            </w:r>
            <w:proofErr w:type="gramEnd"/>
            <w:r>
              <w:rPr>
                <w:color w:val="000000"/>
                <w:kern w:val="0"/>
                <w:szCs w:val="21"/>
                <w:lang w:bidi="ar"/>
              </w:rPr>
              <w:t>成型；座板采用胡桃木直拼板加工成型，用于直拼的胡桃木宽度不低于</w:t>
            </w:r>
            <w:r>
              <w:rPr>
                <w:color w:val="000000"/>
                <w:kern w:val="0"/>
                <w:szCs w:val="21"/>
                <w:lang w:bidi="ar"/>
              </w:rPr>
              <w:t>60mm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29961A5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181691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686CCA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F4DAD08"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7E5EAB4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064E55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2F04F9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06650CB"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、功能配置：配置坐垫。配靠枕。坐垫选用医用抗菌皮，经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w:t>
            </w:r>
          </w:p>
        </w:tc>
      </w:tr>
      <w:tr w:rsidR="009871C6" w14:paraId="572DD1F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978A3E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6402A9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6778C7A" w14:textId="77777777" w:rsidR="009871C6" w:rsidRDefault="00000000">
            <w:pPr>
              <w:widowControl/>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00E0E42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92E450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29C0BB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654AC26"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油漆，经过三底两面油漆工序，木纹纹理清晰，色泽均匀、光滑耐用。油漆表面无尘粒、气泡、渣点、边缘及立面无流挂等现象。水性漆的重金属元素含量（包括铅、镉、六价铬、汞、砷、钡、硒、锑、钴）均未检出。</w:t>
            </w:r>
          </w:p>
        </w:tc>
      </w:tr>
      <w:tr w:rsidR="009871C6" w14:paraId="6557FB08" w14:textId="77777777">
        <w:trPr>
          <w:trHeight w:val="23"/>
        </w:trPr>
        <w:tc>
          <w:tcPr>
            <w:tcW w:w="692" w:type="dxa"/>
            <w:vMerge w:val="restart"/>
            <w:tcBorders>
              <w:top w:val="single" w:sz="4" w:space="0" w:color="000000"/>
              <w:left w:val="single" w:sz="4" w:space="0" w:color="000000"/>
              <w:right w:val="single" w:sz="4" w:space="0" w:color="000000"/>
            </w:tcBorders>
            <w:noWrap/>
            <w:vAlign w:val="center"/>
          </w:tcPr>
          <w:p w14:paraId="63474D8D" w14:textId="77777777" w:rsidR="009871C6" w:rsidRDefault="00000000">
            <w:pPr>
              <w:widowControl/>
              <w:jc w:val="center"/>
              <w:rPr>
                <w:color w:val="000000"/>
                <w:szCs w:val="21"/>
              </w:rPr>
            </w:pPr>
            <w:r>
              <w:rPr>
                <w:color w:val="000000"/>
                <w:kern w:val="0"/>
                <w:szCs w:val="21"/>
                <w:lang w:bidi="ar"/>
              </w:rPr>
              <w:t>20</w:t>
            </w:r>
          </w:p>
        </w:tc>
        <w:tc>
          <w:tcPr>
            <w:tcW w:w="831" w:type="dxa"/>
            <w:vMerge w:val="restart"/>
            <w:tcBorders>
              <w:top w:val="single" w:sz="4" w:space="0" w:color="000000"/>
              <w:left w:val="single" w:sz="4" w:space="0" w:color="000000"/>
              <w:right w:val="single" w:sz="4" w:space="0" w:color="000000"/>
            </w:tcBorders>
            <w:vAlign w:val="center"/>
          </w:tcPr>
          <w:p w14:paraId="4353BE75" w14:textId="77777777" w:rsidR="009871C6" w:rsidRDefault="00000000">
            <w:pPr>
              <w:widowControl/>
              <w:jc w:val="center"/>
              <w:rPr>
                <w:color w:val="000000"/>
                <w:szCs w:val="21"/>
              </w:rPr>
            </w:pPr>
            <w:r>
              <w:rPr>
                <w:color w:val="000000"/>
                <w:kern w:val="0"/>
                <w:szCs w:val="21"/>
                <w:lang w:bidi="ar"/>
              </w:rPr>
              <w:t>医生办公椅</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3388E5AD"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500W*590D*1040/1150H</w:t>
            </w:r>
            <w:r>
              <w:rPr>
                <w:color w:val="000000"/>
                <w:kern w:val="0"/>
                <w:szCs w:val="21"/>
                <w:lang w:bidi="ar"/>
              </w:rPr>
              <w:t>）</w:t>
            </w:r>
            <w:r>
              <w:rPr>
                <w:color w:val="000000"/>
                <w:kern w:val="0"/>
                <w:szCs w:val="21"/>
                <w:lang w:bidi="ar"/>
              </w:rPr>
              <w:t>mm±</w:t>
            </w:r>
            <w:r>
              <w:rPr>
                <w:szCs w:val="21"/>
              </w:rPr>
              <w:t>10%</w:t>
            </w:r>
          </w:p>
        </w:tc>
      </w:tr>
      <w:tr w:rsidR="009871C6" w14:paraId="6A1BE4FB" w14:textId="77777777">
        <w:trPr>
          <w:trHeight w:val="23"/>
        </w:trPr>
        <w:tc>
          <w:tcPr>
            <w:tcW w:w="692" w:type="dxa"/>
            <w:vMerge/>
            <w:tcBorders>
              <w:left w:val="single" w:sz="4" w:space="0" w:color="000000"/>
              <w:right w:val="single" w:sz="4" w:space="0" w:color="000000"/>
            </w:tcBorders>
            <w:noWrap/>
            <w:vAlign w:val="center"/>
          </w:tcPr>
          <w:p w14:paraId="6290CD48"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3026476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BCEBB85" w14:textId="77777777" w:rsidR="009871C6" w:rsidRDefault="00000000">
            <w:pPr>
              <w:widowControl/>
              <w:rPr>
                <w:color w:val="000000"/>
                <w:szCs w:val="21"/>
              </w:rPr>
            </w:pPr>
            <w:r>
              <w:rPr>
                <w:color w:val="000000"/>
                <w:kern w:val="0"/>
                <w:szCs w:val="21"/>
                <w:lang w:bidi="ar"/>
              </w:rPr>
              <w:t>2</w:t>
            </w:r>
            <w:r>
              <w:rPr>
                <w:color w:val="000000"/>
                <w:kern w:val="0"/>
                <w:szCs w:val="21"/>
                <w:lang w:bidi="ar"/>
              </w:rPr>
              <w:t>、靠背面料：高弹环保网布；座面：面覆透气网布，内衬高弹定型泡棉；背框、座框：框架，尼龙注塑成型，抗冲击、防老化；椅架：铝合金五星脚架，半径</w:t>
            </w:r>
            <w:r>
              <w:rPr>
                <w:color w:val="000000"/>
                <w:kern w:val="0"/>
                <w:szCs w:val="21"/>
                <w:lang w:bidi="ar"/>
              </w:rPr>
              <w:t>≥350MM</w:t>
            </w:r>
            <w:r>
              <w:rPr>
                <w:color w:val="000000"/>
                <w:kern w:val="0"/>
                <w:szCs w:val="21"/>
                <w:lang w:bidi="ar"/>
              </w:rPr>
              <w:t>；脚轮：</w:t>
            </w:r>
            <w:r>
              <w:rPr>
                <w:color w:val="000000"/>
                <w:kern w:val="0"/>
                <w:szCs w:val="21"/>
                <w:lang w:bidi="ar"/>
              </w:rPr>
              <w:t>PU</w:t>
            </w:r>
            <w:r>
              <w:rPr>
                <w:color w:val="000000"/>
                <w:kern w:val="0"/>
                <w:szCs w:val="21"/>
                <w:lang w:bidi="ar"/>
              </w:rPr>
              <w:t>静音脚轮</w:t>
            </w:r>
            <w:r>
              <w:rPr>
                <w:color w:val="000000"/>
                <w:kern w:val="0"/>
                <w:szCs w:val="21"/>
                <w:lang w:bidi="ar"/>
              </w:rPr>
              <w:t>,</w:t>
            </w:r>
            <w:r>
              <w:rPr>
                <w:color w:val="000000"/>
                <w:kern w:val="0"/>
                <w:szCs w:val="21"/>
                <w:lang w:bidi="ar"/>
              </w:rPr>
              <w:t>直径不小于</w:t>
            </w:r>
            <w:r>
              <w:rPr>
                <w:color w:val="000000"/>
                <w:kern w:val="0"/>
                <w:szCs w:val="21"/>
                <w:lang w:bidi="ar"/>
              </w:rPr>
              <w:t>50mm</w:t>
            </w:r>
            <w:r>
              <w:rPr>
                <w:color w:val="000000"/>
                <w:kern w:val="0"/>
                <w:szCs w:val="21"/>
                <w:lang w:bidi="ar"/>
              </w:rPr>
              <w:t>，耐磨度高。</w:t>
            </w:r>
          </w:p>
        </w:tc>
      </w:tr>
      <w:tr w:rsidR="009871C6" w14:paraId="0ABC6349" w14:textId="77777777">
        <w:trPr>
          <w:trHeight w:val="23"/>
        </w:trPr>
        <w:tc>
          <w:tcPr>
            <w:tcW w:w="692" w:type="dxa"/>
            <w:vMerge/>
            <w:tcBorders>
              <w:left w:val="single" w:sz="4" w:space="0" w:color="000000"/>
              <w:right w:val="single" w:sz="4" w:space="0" w:color="000000"/>
            </w:tcBorders>
            <w:noWrap/>
            <w:vAlign w:val="center"/>
          </w:tcPr>
          <w:p w14:paraId="59F01436"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1CD68D2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5989A98" w14:textId="77777777" w:rsidR="009871C6" w:rsidRDefault="00000000">
            <w:pPr>
              <w:widowControl/>
              <w:jc w:val="left"/>
              <w:rPr>
                <w:color w:val="000000"/>
                <w:szCs w:val="21"/>
              </w:rPr>
            </w:pPr>
            <w:r>
              <w:rPr>
                <w:color w:val="000000"/>
                <w:kern w:val="0"/>
                <w:szCs w:val="21"/>
                <w:lang w:bidi="ar"/>
              </w:rPr>
              <w:t>3</w:t>
            </w:r>
            <w:r>
              <w:rPr>
                <w:color w:val="000000"/>
                <w:kern w:val="0"/>
                <w:szCs w:val="21"/>
                <w:lang w:bidi="ar"/>
              </w:rPr>
              <w:t>、扶手</w:t>
            </w:r>
            <w:r>
              <w:rPr>
                <w:color w:val="000000"/>
                <w:kern w:val="0"/>
                <w:szCs w:val="21"/>
                <w:lang w:bidi="ar"/>
              </w:rPr>
              <w:t>/</w:t>
            </w:r>
            <w:r>
              <w:rPr>
                <w:color w:val="000000"/>
                <w:kern w:val="0"/>
                <w:szCs w:val="21"/>
                <w:lang w:bidi="ar"/>
              </w:rPr>
              <w:t>气杆儿：升降</w:t>
            </w:r>
            <w:r>
              <w:rPr>
                <w:color w:val="000000"/>
                <w:kern w:val="0"/>
                <w:szCs w:val="21"/>
                <w:lang w:bidi="ar"/>
              </w:rPr>
              <w:t>3D</w:t>
            </w:r>
            <w:r>
              <w:rPr>
                <w:color w:val="000000"/>
                <w:kern w:val="0"/>
                <w:szCs w:val="21"/>
                <w:lang w:bidi="ar"/>
              </w:rPr>
              <w:t>扶手，深灰色</w:t>
            </w:r>
            <w:r>
              <w:rPr>
                <w:color w:val="000000"/>
                <w:kern w:val="0"/>
                <w:szCs w:val="21"/>
                <w:lang w:bidi="ar"/>
              </w:rPr>
              <w:t>PU</w:t>
            </w:r>
            <w:r>
              <w:rPr>
                <w:color w:val="000000"/>
                <w:kern w:val="0"/>
                <w:szCs w:val="21"/>
                <w:lang w:bidi="ar"/>
              </w:rPr>
              <w:t>扶手面盖；</w:t>
            </w:r>
            <w:r>
              <w:rPr>
                <w:color w:val="000000"/>
                <w:kern w:val="0"/>
                <w:szCs w:val="21"/>
                <w:lang w:bidi="ar"/>
              </w:rPr>
              <w:t>85#</w:t>
            </w:r>
            <w:proofErr w:type="gramStart"/>
            <w:r>
              <w:rPr>
                <w:color w:val="000000"/>
                <w:kern w:val="0"/>
                <w:szCs w:val="21"/>
                <w:lang w:bidi="ar"/>
              </w:rPr>
              <w:t>沉口</w:t>
            </w:r>
            <w:proofErr w:type="gramEnd"/>
            <w:r>
              <w:rPr>
                <w:color w:val="000000"/>
                <w:kern w:val="0"/>
                <w:szCs w:val="21"/>
                <w:lang w:bidi="ar"/>
              </w:rPr>
              <w:t>≥50mm</w:t>
            </w:r>
            <w:r>
              <w:rPr>
                <w:color w:val="000000"/>
                <w:kern w:val="0"/>
                <w:szCs w:val="21"/>
                <w:lang w:bidi="ar"/>
              </w:rPr>
              <w:t>黑色烤漆气杆，金配件：钢质螺帽、螺丝，表面镀镍。</w:t>
            </w:r>
          </w:p>
        </w:tc>
      </w:tr>
      <w:tr w:rsidR="009871C6" w14:paraId="2E99E7C2" w14:textId="77777777">
        <w:trPr>
          <w:trHeight w:val="23"/>
        </w:trPr>
        <w:tc>
          <w:tcPr>
            <w:tcW w:w="692" w:type="dxa"/>
            <w:vMerge/>
            <w:tcBorders>
              <w:left w:val="single" w:sz="4" w:space="0" w:color="000000"/>
              <w:right w:val="single" w:sz="4" w:space="0" w:color="000000"/>
            </w:tcBorders>
            <w:noWrap/>
            <w:vAlign w:val="center"/>
          </w:tcPr>
          <w:p w14:paraId="54FFCE8B"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093AA4A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42E7C6E"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、颜色可根据采购</w:t>
            </w:r>
            <w:proofErr w:type="gramStart"/>
            <w:r>
              <w:rPr>
                <w:color w:val="000000"/>
                <w:kern w:val="0"/>
                <w:szCs w:val="21"/>
                <w:lang w:bidi="ar"/>
              </w:rPr>
              <w:t>方需求</w:t>
            </w:r>
            <w:proofErr w:type="gramEnd"/>
            <w:r>
              <w:rPr>
                <w:color w:val="000000"/>
                <w:kern w:val="0"/>
                <w:szCs w:val="21"/>
                <w:lang w:bidi="ar"/>
              </w:rPr>
              <w:t>以</w:t>
            </w:r>
            <w:proofErr w:type="gramStart"/>
            <w:r>
              <w:rPr>
                <w:color w:val="000000"/>
                <w:kern w:val="0"/>
                <w:szCs w:val="21"/>
                <w:lang w:bidi="ar"/>
              </w:rPr>
              <w:t>不同楼栋来确定</w:t>
            </w:r>
            <w:proofErr w:type="gramEnd"/>
            <w:r>
              <w:rPr>
                <w:color w:val="000000"/>
                <w:kern w:val="0"/>
                <w:szCs w:val="21"/>
                <w:lang w:bidi="ar"/>
              </w:rPr>
              <w:t>颜色。</w:t>
            </w:r>
          </w:p>
        </w:tc>
      </w:tr>
      <w:tr w:rsidR="009871C6" w14:paraId="4C1AD235" w14:textId="77777777">
        <w:trPr>
          <w:trHeight w:val="23"/>
        </w:trPr>
        <w:tc>
          <w:tcPr>
            <w:tcW w:w="692" w:type="dxa"/>
            <w:vMerge/>
            <w:tcBorders>
              <w:left w:val="single" w:sz="4" w:space="0" w:color="000000"/>
              <w:bottom w:val="single" w:sz="4" w:space="0" w:color="000000"/>
              <w:right w:val="single" w:sz="4" w:space="0" w:color="000000"/>
            </w:tcBorders>
            <w:noWrap/>
            <w:vAlign w:val="center"/>
          </w:tcPr>
          <w:p w14:paraId="2B0CBC52" w14:textId="77777777" w:rsidR="009871C6" w:rsidRDefault="009871C6">
            <w:pPr>
              <w:jc w:val="center"/>
              <w:rPr>
                <w:color w:val="000000"/>
                <w:szCs w:val="21"/>
              </w:rPr>
            </w:pPr>
          </w:p>
        </w:tc>
        <w:tc>
          <w:tcPr>
            <w:tcW w:w="831" w:type="dxa"/>
            <w:vMerge/>
            <w:tcBorders>
              <w:left w:val="single" w:sz="4" w:space="0" w:color="000000"/>
              <w:bottom w:val="single" w:sz="4" w:space="0" w:color="000000"/>
              <w:right w:val="single" w:sz="4" w:space="0" w:color="000000"/>
            </w:tcBorders>
            <w:vAlign w:val="center"/>
          </w:tcPr>
          <w:p w14:paraId="0392FDF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F796573" w14:textId="77777777" w:rsidR="009871C6" w:rsidRDefault="00000000">
            <w:pPr>
              <w:keepNext/>
              <w:widowControl/>
              <w:snapToGrid w:val="0"/>
              <w:jc w:val="left"/>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▲5</w:t>
            </w:r>
            <w:r>
              <w:rPr>
                <w:rStyle w:val="font51"/>
                <w:rFonts w:ascii="Times New Roman" w:hAnsi="Times New Roman" w:cs="Times New Roman" w:hint="default"/>
                <w:b/>
                <w:bCs/>
                <w:lang w:bidi="ar"/>
              </w:rPr>
              <w:t>、办公椅：符合</w:t>
            </w:r>
            <w:r>
              <w:rPr>
                <w:rStyle w:val="font51"/>
                <w:rFonts w:ascii="Times New Roman" w:hAnsi="Times New Roman" w:cs="Times New Roman" w:hint="default"/>
                <w:b/>
                <w:bCs/>
                <w:lang w:bidi="ar"/>
              </w:rPr>
              <w:t>QB/T 2280-2016</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35607-2024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4744-2013</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30159.1-2013</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4371-2012</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12703.1-2021</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2423.3-2016</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2423.34-2024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19746-2018</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43823-2024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20383-2006</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39223.3-2020</w:t>
            </w:r>
            <w:r>
              <w:rPr>
                <w:rStyle w:val="font51"/>
                <w:rFonts w:ascii="Times New Roman" w:hAnsi="Times New Roman" w:cs="Times New Roman" w:hint="default"/>
                <w:b/>
                <w:bCs/>
                <w:lang w:bidi="ar"/>
              </w:rPr>
              <w:t>标准；形状和位置公差：椅背偏心度、外形对称度、座面左右水平偏差</w:t>
            </w:r>
            <w:proofErr w:type="gramStart"/>
            <w:r>
              <w:rPr>
                <w:rStyle w:val="font51"/>
                <w:rFonts w:ascii="Times New Roman" w:hAnsi="Times New Roman" w:cs="Times New Roman" w:hint="default"/>
                <w:b/>
                <w:bCs/>
                <w:lang w:bidi="ar"/>
              </w:rPr>
              <w:t>、着</w:t>
            </w:r>
            <w:proofErr w:type="gramEnd"/>
            <w:r>
              <w:rPr>
                <w:rStyle w:val="font51"/>
                <w:rFonts w:ascii="Times New Roman" w:hAnsi="Times New Roman" w:cs="Times New Roman" w:hint="default"/>
                <w:b/>
                <w:bCs/>
                <w:lang w:bidi="ar"/>
              </w:rPr>
              <w:t>地平稳性，符合要求；外观：塑料件外观、软、硬包件外观、金属件外观、涂层和镀层、其他外观要求，符合要求；理化性能要求：软质聚氨酯泡沫塑料：密度、</w:t>
            </w:r>
            <w:r>
              <w:rPr>
                <w:rStyle w:val="font51"/>
                <w:rFonts w:ascii="Times New Roman" w:hAnsi="Times New Roman" w:cs="Times New Roman" w:hint="default"/>
                <w:b/>
                <w:bCs/>
                <w:lang w:bidi="ar"/>
              </w:rPr>
              <w:t>75%</w:t>
            </w:r>
            <w:r>
              <w:rPr>
                <w:rStyle w:val="font51"/>
                <w:rFonts w:ascii="Times New Roman" w:hAnsi="Times New Roman" w:cs="Times New Roman" w:hint="default"/>
                <w:b/>
                <w:bCs/>
                <w:lang w:bidi="ar"/>
              </w:rPr>
              <w:t>压缩永久变形；金属件涂层；电镀层理化性能：耐盐雾</w:t>
            </w:r>
            <w:r>
              <w:rPr>
                <w:rStyle w:val="font51"/>
                <w:rFonts w:ascii="Times New Roman" w:hAnsi="Times New Roman" w:cs="Times New Roman" w:hint="default"/>
                <w:b/>
                <w:bCs/>
                <w:lang w:bidi="ar"/>
              </w:rPr>
              <w:t>18h</w:t>
            </w:r>
            <w:r>
              <w:rPr>
                <w:rStyle w:val="font51"/>
                <w:rFonts w:ascii="Times New Roman" w:hAnsi="Times New Roman" w:cs="Times New Roman" w:hint="default"/>
                <w:b/>
                <w:bCs/>
                <w:lang w:bidi="ar"/>
              </w:rPr>
              <w:t>，符合要求；力学性能：稳定性、座面冲击试验、扶手垂直向下静载荷、扶手水平静载荷、底座静载荷、座面左右弯曲交替负荷耐久性</w:t>
            </w:r>
            <w:r>
              <w:rPr>
                <w:rStyle w:val="font51"/>
                <w:rFonts w:ascii="Times New Roman" w:hAnsi="Times New Roman" w:cs="Times New Roman" w:hint="default"/>
                <w:b/>
                <w:bCs/>
                <w:lang w:bidi="ar"/>
              </w:rPr>
              <w:t>≥4</w:t>
            </w:r>
            <w:r>
              <w:rPr>
                <w:rStyle w:val="font51"/>
                <w:rFonts w:ascii="Times New Roman" w:hAnsi="Times New Roman" w:cs="Times New Roman" w:hint="default"/>
                <w:b/>
                <w:bCs/>
                <w:lang w:bidi="ar"/>
              </w:rPr>
              <w:t>万次，符合要求；安全性：基本安全、密封性能、耐高低温性能合格；甲醛</w:t>
            </w:r>
            <w:proofErr w:type="gramStart"/>
            <w:r>
              <w:rPr>
                <w:rStyle w:val="font51"/>
                <w:rFonts w:ascii="Times New Roman" w:hAnsi="Times New Roman" w:cs="Times New Roman" w:hint="default"/>
                <w:b/>
                <w:bCs/>
                <w:lang w:bidi="ar"/>
              </w:rPr>
              <w:t>释放量未检出</w:t>
            </w:r>
            <w:proofErr w:type="gramEnd"/>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TVOC</w:t>
            </w:r>
            <w:r>
              <w:rPr>
                <w:rStyle w:val="font51"/>
                <w:rFonts w:ascii="Times New Roman" w:hAnsi="Times New Roman" w:cs="Times New Roman" w:hint="default"/>
                <w:b/>
                <w:bCs/>
                <w:lang w:bidi="ar"/>
              </w:rPr>
              <w:t>未检出；防水性能</w:t>
            </w:r>
            <w:r>
              <w:rPr>
                <w:rStyle w:val="font51"/>
                <w:rFonts w:ascii="Times New Roman" w:hAnsi="Times New Roman" w:cs="Times New Roman" w:hint="default"/>
                <w:b/>
                <w:bCs/>
                <w:lang w:bidi="ar"/>
              </w:rPr>
              <w:t>≥3</w:t>
            </w:r>
            <w:r>
              <w:rPr>
                <w:rStyle w:val="font51"/>
                <w:rFonts w:ascii="Times New Roman" w:hAnsi="Times New Roman" w:cs="Times New Roman" w:hint="default"/>
                <w:b/>
                <w:bCs/>
                <w:lang w:bidi="ar"/>
              </w:rPr>
              <w:t>级；耐</w:t>
            </w:r>
            <w:proofErr w:type="gramStart"/>
            <w:r>
              <w:rPr>
                <w:rStyle w:val="font51"/>
                <w:rFonts w:ascii="Times New Roman" w:hAnsi="Times New Roman" w:cs="Times New Roman" w:hint="default"/>
                <w:b/>
                <w:bCs/>
                <w:lang w:bidi="ar"/>
              </w:rPr>
              <w:t>沾污</w:t>
            </w:r>
            <w:proofErr w:type="gramEnd"/>
            <w:r>
              <w:rPr>
                <w:rStyle w:val="font51"/>
                <w:rFonts w:ascii="Times New Roman" w:hAnsi="Times New Roman" w:cs="Times New Roman" w:hint="default"/>
                <w:b/>
                <w:bCs/>
                <w:lang w:bidi="ar"/>
              </w:rPr>
              <w:t>性合格；</w:t>
            </w:r>
            <w:r>
              <w:rPr>
                <w:rStyle w:val="font51"/>
                <w:rFonts w:ascii="Times New Roman" w:hAnsi="Times New Roman" w:cs="Times New Roman" w:hint="default"/>
                <w:b/>
                <w:bCs/>
                <w:lang w:bidi="ar"/>
              </w:rPr>
              <w:t>H3N2</w:t>
            </w:r>
            <w:r>
              <w:rPr>
                <w:rStyle w:val="font51"/>
                <w:rFonts w:ascii="Times New Roman" w:hAnsi="Times New Roman" w:cs="Times New Roman" w:hint="default"/>
                <w:b/>
                <w:bCs/>
                <w:lang w:bidi="ar"/>
              </w:rPr>
              <w:t>抗病毒活性值＞</w:t>
            </w:r>
            <w:r>
              <w:rPr>
                <w:rStyle w:val="font51"/>
                <w:rFonts w:ascii="Times New Roman" w:hAnsi="Times New Roman" w:cs="Times New Roman" w:hint="default"/>
                <w:b/>
                <w:bCs/>
                <w:lang w:bidi="ar"/>
              </w:rPr>
              <w:t>1.0</w:t>
            </w:r>
            <w:r>
              <w:rPr>
                <w:rStyle w:val="font51"/>
                <w:rFonts w:ascii="Times New Roman" w:hAnsi="Times New Roman" w:cs="Times New Roman" w:hint="default"/>
                <w:b/>
                <w:bCs/>
                <w:lang w:bidi="ar"/>
              </w:rPr>
              <w:t>；抗菌性能</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嗜肺军团菌、结核分枝杆菌：抑菌率</w:t>
            </w:r>
            <w:r>
              <w:rPr>
                <w:rStyle w:val="font51"/>
                <w:rFonts w:ascii="Times New Roman" w:hAnsi="Times New Roman" w:cs="Times New Roman" w:hint="default"/>
                <w:b/>
                <w:bCs/>
                <w:lang w:bidi="ar"/>
              </w:rPr>
              <w:t>≥99%</w:t>
            </w:r>
            <w:r>
              <w:rPr>
                <w:rStyle w:val="font51"/>
                <w:rFonts w:ascii="Times New Roman" w:hAnsi="Times New Roman" w:cs="Times New Roman" w:hint="default"/>
                <w:b/>
                <w:bCs/>
                <w:lang w:bidi="ar"/>
              </w:rPr>
              <w:t>；致敏性分散染料，检测符合要求；抗静电性能：半衰期</w:t>
            </w:r>
            <w:r>
              <w:rPr>
                <w:rStyle w:val="font51"/>
                <w:rFonts w:ascii="Times New Roman" w:hAnsi="Times New Roman" w:cs="Times New Roman" w:hint="default"/>
                <w:b/>
                <w:bCs/>
                <w:lang w:bidi="ar"/>
              </w:rPr>
              <w:t>≤10s</w:t>
            </w:r>
            <w:r>
              <w:rPr>
                <w:rStyle w:val="font51"/>
                <w:rFonts w:ascii="Times New Roman" w:hAnsi="Times New Roman" w:cs="Times New Roman" w:hint="default"/>
                <w:b/>
                <w:bCs/>
                <w:lang w:bidi="ar"/>
              </w:rPr>
              <w:t>，抗静电性能优异；恒温恒湿试验（</w:t>
            </w:r>
            <w:r>
              <w:rPr>
                <w:rStyle w:val="font51"/>
                <w:rFonts w:ascii="Times New Roman" w:hAnsi="Times New Roman" w:cs="Times New Roman" w:hint="default"/>
                <w:b/>
                <w:bCs/>
                <w:lang w:bidi="ar"/>
              </w:rPr>
              <w:t>≥240h</w:t>
            </w:r>
            <w:r>
              <w:rPr>
                <w:rStyle w:val="font51"/>
                <w:rFonts w:ascii="Times New Roman" w:hAnsi="Times New Roman" w:cs="Times New Roman" w:hint="default"/>
                <w:b/>
                <w:bCs/>
                <w:lang w:bidi="ar"/>
              </w:rPr>
              <w:t>）：试验后，试样表面应无开裂；温度</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湿度组合循环试验</w:t>
            </w:r>
            <w:r>
              <w:rPr>
                <w:rStyle w:val="font51"/>
                <w:rFonts w:ascii="Times New Roman" w:hAnsi="Times New Roman" w:cs="Times New Roman" w:hint="default"/>
                <w:b/>
                <w:bCs/>
                <w:lang w:bidi="ar"/>
              </w:rPr>
              <w:t>≥240h</w:t>
            </w:r>
            <w:r>
              <w:rPr>
                <w:rStyle w:val="font51"/>
                <w:rFonts w:ascii="Times New Roman" w:hAnsi="Times New Roman" w:cs="Times New Roman" w:hint="default"/>
                <w:b/>
                <w:bCs/>
                <w:lang w:bidi="ar"/>
              </w:rPr>
              <w:t>：试验后，试样表面应无开裂；盐溶</w:t>
            </w:r>
            <w:proofErr w:type="gramStart"/>
            <w:r>
              <w:rPr>
                <w:rStyle w:val="font51"/>
                <w:rFonts w:ascii="Times New Roman" w:hAnsi="Times New Roman" w:cs="Times New Roman" w:hint="default"/>
                <w:b/>
                <w:bCs/>
                <w:lang w:bidi="ar"/>
              </w:rPr>
              <w:t>液周浸试验</w:t>
            </w:r>
            <w:proofErr w:type="gramEnd"/>
            <w:r>
              <w:rPr>
                <w:rStyle w:val="font51"/>
                <w:rFonts w:ascii="Times New Roman" w:hAnsi="Times New Roman" w:cs="Times New Roman" w:hint="default"/>
                <w:b/>
                <w:bCs/>
                <w:lang w:bidi="ar"/>
              </w:rPr>
              <w:t>≥168h</w:t>
            </w:r>
            <w:r>
              <w:rPr>
                <w:rStyle w:val="font51"/>
                <w:rFonts w:ascii="Times New Roman" w:hAnsi="Times New Roman" w:cs="Times New Roman" w:hint="default"/>
                <w:b/>
                <w:bCs/>
                <w:lang w:bidi="ar"/>
              </w:rPr>
              <w:t>试验后，样品表面涂层未被腐蚀。</w:t>
            </w:r>
          </w:p>
          <w:p w14:paraId="26140715" w14:textId="77777777" w:rsidR="009871C6" w:rsidRDefault="00000000">
            <w:pPr>
              <w:widowControl/>
              <w:jc w:val="left"/>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网布：符合</w:t>
            </w:r>
            <w:r>
              <w:rPr>
                <w:rStyle w:val="font51"/>
                <w:rFonts w:ascii="Times New Roman" w:hAnsi="Times New Roman" w:cs="Times New Roman" w:hint="default"/>
                <w:b/>
                <w:bCs/>
                <w:lang w:bidi="ar"/>
              </w:rPr>
              <w:t>GB/T 19817-2005</w:t>
            </w:r>
            <w:r>
              <w:rPr>
                <w:rStyle w:val="font51"/>
                <w:rFonts w:ascii="Times New Roman" w:hAnsi="Times New Roman" w:cs="Times New Roman" w:hint="default"/>
                <w:b/>
                <w:bCs/>
                <w:lang w:bidi="ar"/>
              </w:rPr>
              <w:t>等标准，甲醛含量</w:t>
            </w:r>
            <w:r>
              <w:rPr>
                <w:rStyle w:val="font51"/>
                <w:rFonts w:ascii="Times New Roman" w:hAnsi="Times New Roman" w:cs="Times New Roman" w:hint="default"/>
                <w:b/>
                <w:bCs/>
                <w:lang w:bidi="ar"/>
              </w:rPr>
              <w:t>≤40mg/kg</w:t>
            </w:r>
            <w:r>
              <w:rPr>
                <w:rStyle w:val="font51"/>
                <w:rFonts w:ascii="Times New Roman" w:hAnsi="Times New Roman" w:cs="Times New Roman" w:hint="default"/>
                <w:b/>
                <w:bCs/>
                <w:lang w:bidi="ar"/>
              </w:rPr>
              <w:t>，可分解致癌芳香</w:t>
            </w:r>
            <w:proofErr w:type="gramStart"/>
            <w:r>
              <w:rPr>
                <w:rStyle w:val="font51"/>
                <w:rFonts w:ascii="Times New Roman" w:hAnsi="Times New Roman" w:cs="Times New Roman" w:hint="default"/>
                <w:b/>
                <w:bCs/>
                <w:lang w:bidi="ar"/>
              </w:rPr>
              <w:t>胺</w:t>
            </w:r>
            <w:proofErr w:type="gramEnd"/>
            <w:r>
              <w:rPr>
                <w:rStyle w:val="font51"/>
                <w:rFonts w:ascii="Times New Roman" w:hAnsi="Times New Roman" w:cs="Times New Roman" w:hint="default"/>
                <w:b/>
                <w:bCs/>
                <w:lang w:bidi="ar"/>
              </w:rPr>
              <w:t>染料（＞</w:t>
            </w:r>
            <w:r>
              <w:rPr>
                <w:rStyle w:val="font51"/>
                <w:rFonts w:ascii="Times New Roman" w:hAnsi="Times New Roman" w:cs="Times New Roman" w:hint="default"/>
                <w:b/>
                <w:bCs/>
                <w:lang w:bidi="ar"/>
              </w:rPr>
              <w:t>20</w:t>
            </w:r>
            <w:r>
              <w:rPr>
                <w:rStyle w:val="font51"/>
                <w:rFonts w:ascii="Times New Roman" w:hAnsi="Times New Roman" w:cs="Times New Roman" w:hint="default"/>
                <w:b/>
                <w:bCs/>
                <w:lang w:bidi="ar"/>
              </w:rPr>
              <w:t>项）禁用，耐水色牢度（变色、沾色）、耐酸汗渍色牢度（变色、沾色）、耐碱汗渍色牢度（变色、沾色）均</w:t>
            </w:r>
            <w:r>
              <w:rPr>
                <w:rStyle w:val="font51"/>
                <w:rFonts w:ascii="Times New Roman" w:hAnsi="Times New Roman" w:cs="Times New Roman" w:hint="default"/>
                <w:b/>
                <w:bCs/>
                <w:lang w:bidi="ar"/>
              </w:rPr>
              <w:t>≥4</w:t>
            </w:r>
            <w:r>
              <w:rPr>
                <w:rStyle w:val="font51"/>
                <w:rFonts w:ascii="Times New Roman" w:hAnsi="Times New Roman" w:cs="Times New Roman" w:hint="default"/>
                <w:b/>
                <w:bCs/>
                <w:lang w:bidi="ar"/>
              </w:rPr>
              <w:t>级；耐磨性</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lastRenderedPageBreak/>
              <w:t>≥6000</w:t>
            </w:r>
            <w:r>
              <w:rPr>
                <w:rStyle w:val="font51"/>
                <w:rFonts w:ascii="Times New Roman" w:hAnsi="Times New Roman" w:cs="Times New Roman" w:hint="default"/>
                <w:b/>
                <w:bCs/>
                <w:lang w:bidi="ar"/>
              </w:rPr>
              <w:t>转，无纱线断裂；</w:t>
            </w:r>
            <w:r>
              <w:rPr>
                <w:rStyle w:val="font51"/>
                <w:rFonts w:ascii="Times New Roman" w:hAnsi="Times New Roman" w:cs="Times New Roman" w:hint="default"/>
                <w:b/>
                <w:bCs/>
                <w:lang w:bidi="ar"/>
              </w:rPr>
              <w:t>PH</w:t>
            </w:r>
            <w:proofErr w:type="gramStart"/>
            <w:r>
              <w:rPr>
                <w:rStyle w:val="font51"/>
                <w:rFonts w:ascii="Times New Roman" w:hAnsi="Times New Roman" w:cs="Times New Roman" w:hint="default"/>
                <w:b/>
                <w:bCs/>
                <w:lang w:bidi="ar"/>
              </w:rPr>
              <w:t>值符合</w:t>
            </w:r>
            <w:proofErr w:type="gramEnd"/>
            <w:r>
              <w:rPr>
                <w:rStyle w:val="font51"/>
                <w:rFonts w:ascii="Times New Roman" w:hAnsi="Times New Roman" w:cs="Times New Roman" w:hint="default"/>
                <w:b/>
                <w:bCs/>
                <w:lang w:bidi="ar"/>
              </w:rPr>
              <w:t>要求；无异味。</w:t>
            </w:r>
          </w:p>
          <w:p w14:paraId="649501ED" w14:textId="77777777" w:rsidR="009871C6" w:rsidRDefault="00000000">
            <w:pPr>
              <w:widowControl/>
              <w:jc w:val="left"/>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阻燃海绵：符合</w:t>
            </w:r>
            <w:r>
              <w:rPr>
                <w:rStyle w:val="font51"/>
                <w:rFonts w:ascii="Times New Roman" w:hAnsi="Times New Roman" w:cs="Times New Roman" w:hint="default"/>
                <w:b/>
                <w:bCs/>
                <w:lang w:bidi="ar"/>
              </w:rPr>
              <w:t>GB/T 10802-2023</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2280-2016</w:t>
            </w:r>
            <w:r>
              <w:rPr>
                <w:rStyle w:val="font51"/>
                <w:rFonts w:ascii="Times New Roman" w:hAnsi="Times New Roman" w:cs="Times New Roman" w:hint="default"/>
                <w:b/>
                <w:bCs/>
                <w:lang w:bidi="ar"/>
              </w:rPr>
              <w:t>等标准，回弹率</w:t>
            </w:r>
            <w:r>
              <w:rPr>
                <w:rStyle w:val="font51"/>
                <w:rFonts w:ascii="Times New Roman" w:hAnsi="Times New Roman" w:cs="Times New Roman" w:hint="default"/>
                <w:b/>
                <w:bCs/>
                <w:lang w:bidi="ar"/>
              </w:rPr>
              <w:t>≥55%</w:t>
            </w:r>
            <w:r>
              <w:rPr>
                <w:rStyle w:val="font51"/>
                <w:rFonts w:ascii="Times New Roman" w:hAnsi="Times New Roman" w:cs="Times New Roman" w:hint="default"/>
                <w:b/>
                <w:bCs/>
                <w:lang w:bidi="ar"/>
              </w:rPr>
              <w:t>，有害物质限量要求，重金属</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可溶性铅、重金属</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可溶性镉、重金属</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可溶性铬、重金属</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可溶性汞均未检出；通过试验达到阻燃</w:t>
            </w:r>
            <w:r>
              <w:rPr>
                <w:rStyle w:val="font51"/>
                <w:rFonts w:ascii="Times New Roman" w:hAnsi="Times New Roman" w:cs="Times New Roman" w:hint="default"/>
                <w:b/>
                <w:bCs/>
                <w:lang w:bidi="ar"/>
              </w:rPr>
              <w:t>Ⅰ</w:t>
            </w:r>
            <w:r>
              <w:rPr>
                <w:rStyle w:val="font51"/>
                <w:rFonts w:ascii="Times New Roman" w:hAnsi="Times New Roman" w:cs="Times New Roman" w:hint="default"/>
                <w:b/>
                <w:bCs/>
                <w:lang w:bidi="ar"/>
              </w:rPr>
              <w:t>级标准；甲醛释放量</w:t>
            </w:r>
            <w:r>
              <w:rPr>
                <w:rStyle w:val="font51"/>
                <w:rFonts w:ascii="Times New Roman" w:hAnsi="Times New Roman" w:cs="Times New Roman" w:hint="default"/>
                <w:b/>
                <w:bCs/>
                <w:lang w:bidi="ar"/>
              </w:rPr>
              <w:t>≤0.01mg/</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h</w:t>
            </w:r>
            <w:r>
              <w:rPr>
                <w:rStyle w:val="font51"/>
                <w:rFonts w:ascii="Times New Roman" w:hAnsi="Times New Roman" w:cs="Times New Roman" w:hint="default"/>
                <w:b/>
                <w:bCs/>
                <w:lang w:bidi="ar"/>
              </w:rPr>
              <w:t>；燃烧性能等级，单位面积热释放速率峰值</w:t>
            </w:r>
            <w:r>
              <w:rPr>
                <w:rStyle w:val="font51"/>
                <w:rFonts w:ascii="Times New Roman" w:hAnsi="Times New Roman" w:cs="Times New Roman" w:hint="default"/>
                <w:b/>
                <w:bCs/>
                <w:lang w:bidi="ar"/>
              </w:rPr>
              <w:t>≤150KW/</w:t>
            </w:r>
            <w:r>
              <w:rPr>
                <w:rStyle w:val="font51"/>
                <w:rFonts w:ascii="Times New Roman" w:hAnsi="Times New Roman" w:cs="Times New Roman" w:hint="default"/>
                <w:b/>
                <w:bCs/>
                <w:lang w:bidi="ar"/>
              </w:rPr>
              <w:t>㎡，平均燃烧时间</w:t>
            </w:r>
            <w:r>
              <w:rPr>
                <w:rStyle w:val="font51"/>
                <w:rFonts w:ascii="Times New Roman" w:hAnsi="Times New Roman" w:cs="Times New Roman" w:hint="default"/>
                <w:b/>
                <w:bCs/>
                <w:lang w:bidi="ar"/>
              </w:rPr>
              <w:t>≤20s</w:t>
            </w:r>
            <w:r>
              <w:rPr>
                <w:rStyle w:val="font51"/>
                <w:rFonts w:ascii="Times New Roman" w:hAnsi="Times New Roman" w:cs="Times New Roman" w:hint="default"/>
                <w:b/>
                <w:bCs/>
                <w:lang w:bidi="ar"/>
              </w:rPr>
              <w:t>，平均燃烧高度</w:t>
            </w:r>
            <w:r>
              <w:rPr>
                <w:rStyle w:val="font51"/>
                <w:rFonts w:ascii="Times New Roman" w:hAnsi="Times New Roman" w:cs="Times New Roman" w:hint="default"/>
                <w:b/>
                <w:bCs/>
                <w:lang w:bidi="ar"/>
              </w:rPr>
              <w:t>≤150mm</w:t>
            </w:r>
            <w:r>
              <w:rPr>
                <w:rStyle w:val="font51"/>
                <w:rFonts w:ascii="Times New Roman" w:hAnsi="Times New Roman" w:cs="Times New Roman" w:hint="default"/>
                <w:b/>
                <w:bCs/>
                <w:lang w:bidi="ar"/>
              </w:rPr>
              <w:t>，烟气毒性等级</w:t>
            </w:r>
            <w:r>
              <w:rPr>
                <w:rStyle w:val="font51"/>
                <w:rFonts w:ascii="Times New Roman" w:hAnsi="Times New Roman" w:cs="Times New Roman" w:hint="default"/>
                <w:b/>
                <w:bCs/>
                <w:lang w:bidi="ar"/>
              </w:rPr>
              <w:t>t0:</w:t>
            </w:r>
            <w:r>
              <w:rPr>
                <w:rStyle w:val="font51"/>
                <w:rFonts w:ascii="Times New Roman" w:hAnsi="Times New Roman" w:cs="Times New Roman" w:hint="default"/>
                <w:b/>
                <w:bCs/>
                <w:lang w:bidi="ar"/>
              </w:rPr>
              <w:t>达到</w:t>
            </w:r>
            <w:proofErr w:type="gramStart"/>
            <w:r>
              <w:rPr>
                <w:rStyle w:val="font51"/>
                <w:rFonts w:ascii="Times New Roman" w:hAnsi="Times New Roman" w:cs="Times New Roman" w:hint="default"/>
                <w:b/>
                <w:bCs/>
                <w:lang w:bidi="ar"/>
              </w:rPr>
              <w:t>准安全</w:t>
            </w:r>
            <w:proofErr w:type="gramEnd"/>
            <w:r>
              <w:rPr>
                <w:rStyle w:val="font51"/>
                <w:rFonts w:ascii="Times New Roman" w:hAnsi="Times New Roman" w:cs="Times New Roman" w:hint="default"/>
                <w:b/>
                <w:bCs/>
                <w:lang w:bidi="ar"/>
              </w:rPr>
              <w:t>一级</w:t>
            </w:r>
            <w:r>
              <w:rPr>
                <w:rStyle w:val="font51"/>
                <w:rFonts w:ascii="Times New Roman" w:hAnsi="Times New Roman" w:cs="Times New Roman" w:hint="default"/>
                <w:b/>
                <w:bCs/>
                <w:lang w:bidi="ar"/>
              </w:rPr>
              <w:t>ZA</w:t>
            </w:r>
            <w:r>
              <w:rPr>
                <w:rStyle w:val="font61"/>
                <w:b/>
                <w:bCs/>
                <w:color w:val="FF0000"/>
                <w:sz w:val="21"/>
                <w:szCs w:val="21"/>
                <w:vertAlign w:val="subscript"/>
                <w:lang w:bidi="ar"/>
              </w:rPr>
              <w:t>1</w:t>
            </w:r>
            <w:r>
              <w:rPr>
                <w:rStyle w:val="font51"/>
                <w:rFonts w:ascii="Times New Roman" w:hAnsi="Times New Roman" w:cs="Times New Roman" w:hint="default"/>
                <w:b/>
                <w:bCs/>
                <w:lang w:bidi="ar"/>
              </w:rPr>
              <w:t>。</w:t>
            </w:r>
          </w:p>
          <w:p w14:paraId="7D8B5DCB" w14:textId="77777777" w:rsidR="009871C6" w:rsidRDefault="00000000">
            <w:pPr>
              <w:widowControl/>
              <w:jc w:val="left"/>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投标人同时提供：</w:t>
            </w:r>
          </w:p>
          <w:p w14:paraId="62537A53" w14:textId="77777777" w:rsidR="009871C6" w:rsidRDefault="00000000">
            <w:pPr>
              <w:widowControl/>
              <w:jc w:val="left"/>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①2024</w:t>
            </w:r>
            <w:r>
              <w:rPr>
                <w:rStyle w:val="font51"/>
                <w:rFonts w:ascii="Times New Roman" w:hAnsi="Times New Roman" w:cs="Times New Roman" w:hint="default"/>
                <w:b/>
                <w:bCs/>
                <w:lang w:bidi="ar"/>
              </w:rPr>
              <w:t>年</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月</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日至本项目投标截止之日，出具的带有</w:t>
            </w:r>
            <w:r>
              <w:rPr>
                <w:rStyle w:val="font51"/>
                <w:rFonts w:ascii="Times New Roman" w:hAnsi="Times New Roman" w:cs="Times New Roman" w:hint="default"/>
                <w:b/>
                <w:bCs/>
                <w:lang w:bidi="ar"/>
              </w:rPr>
              <w:t xml:space="preserve"> CMA</w:t>
            </w:r>
            <w:r>
              <w:rPr>
                <w:rStyle w:val="font51"/>
                <w:rFonts w:ascii="Times New Roman" w:hAnsi="Times New Roman" w:cs="Times New Roman" w:hint="default"/>
                <w:b/>
                <w:bCs/>
                <w:lang w:bidi="ar"/>
              </w:rPr>
              <w:t>标识的检测报告，报告上委托单位为投标人或产品制造商；</w:t>
            </w:r>
          </w:p>
          <w:p w14:paraId="78A2C4AD" w14:textId="77777777" w:rsidR="009871C6" w:rsidRDefault="00000000">
            <w:pPr>
              <w:widowControl/>
              <w:jc w:val="left"/>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②</w:t>
            </w:r>
            <w:r>
              <w:rPr>
                <w:rStyle w:val="font51"/>
                <w:rFonts w:ascii="Times New Roman" w:hAnsi="Times New Roman" w:cs="Times New Roman" w:hint="default"/>
                <w:b/>
                <w:bCs/>
                <w:lang w:bidi="ar"/>
              </w:rPr>
              <w:t>检验检测报告在全国认证认可信息公共服务平台</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认</w:t>
            </w:r>
            <w:r>
              <w:rPr>
                <w:rStyle w:val="font51"/>
                <w:rFonts w:ascii="Times New Roman" w:hAnsi="Times New Roman" w:cs="Times New Roman" w:hint="default"/>
                <w:b/>
                <w:bCs/>
                <w:lang w:bidi="ar"/>
              </w:rPr>
              <w:t xml:space="preserve"> e</w:t>
            </w:r>
            <w:r>
              <w:rPr>
                <w:rStyle w:val="font51"/>
                <w:rFonts w:ascii="Times New Roman" w:hAnsi="Times New Roman" w:cs="Times New Roman" w:hint="default"/>
                <w:b/>
                <w:bCs/>
                <w:lang w:bidi="ar"/>
              </w:rPr>
              <w:t>云</w:t>
            </w:r>
            <w:r>
              <w:rPr>
                <w:rStyle w:val="font51"/>
                <w:rFonts w:ascii="Times New Roman" w:hAnsi="Times New Roman" w:cs="Times New Roman" w:hint="default"/>
                <w:b/>
                <w:bCs/>
                <w:lang w:bidi="ar"/>
              </w:rPr>
              <w:t>)(http://cx.cnca.cn/)</w:t>
            </w:r>
            <w:r>
              <w:rPr>
                <w:rStyle w:val="font51"/>
                <w:rFonts w:ascii="Times New Roman" w:hAnsi="Times New Roman" w:cs="Times New Roman" w:hint="default"/>
                <w:b/>
                <w:bCs/>
                <w:lang w:bidi="ar"/>
              </w:rPr>
              <w:t>的信息查询记录截图。（因该平台升级等原因导致无法查询的，则需提供通过检测机构官网、邮箱等可靠途径查询所提交检测报告具体内容的真实性的证明材料或者检测机构盖章的证明材料，证明该报告真实有效。）</w:t>
            </w:r>
          </w:p>
          <w:p w14:paraId="481DED2E" w14:textId="77777777" w:rsidR="009871C6" w:rsidRDefault="00000000">
            <w:pPr>
              <w:widowControl/>
              <w:jc w:val="left"/>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③</w:t>
            </w:r>
            <w:r>
              <w:rPr>
                <w:rStyle w:val="font51"/>
                <w:rFonts w:ascii="Times New Roman" w:hAnsi="Times New Roman" w:cs="Times New Roman" w:hint="default"/>
                <w:b/>
                <w:bCs/>
                <w:lang w:bidi="ar"/>
              </w:rPr>
              <w:t>成品报告内需体现样品照片，还需同时提供：实验室盖章的样品接收证明文件（证明文件中</w:t>
            </w:r>
            <w:proofErr w:type="gramStart"/>
            <w:r>
              <w:rPr>
                <w:rStyle w:val="font51"/>
                <w:rFonts w:ascii="Times New Roman" w:hAnsi="Times New Roman" w:cs="Times New Roman" w:hint="default"/>
                <w:b/>
                <w:bCs/>
                <w:lang w:bidi="ar"/>
              </w:rPr>
              <w:t>需体现</w:t>
            </w:r>
            <w:proofErr w:type="gramEnd"/>
            <w:r>
              <w:rPr>
                <w:rStyle w:val="font51"/>
                <w:rFonts w:ascii="Times New Roman" w:hAnsi="Times New Roman" w:cs="Times New Roman" w:hint="default"/>
                <w:b/>
                <w:bCs/>
                <w:lang w:bidi="ar"/>
              </w:rPr>
              <w:t>产品名称、</w:t>
            </w:r>
            <w:proofErr w:type="gramStart"/>
            <w:r>
              <w:rPr>
                <w:rStyle w:val="font51"/>
                <w:rFonts w:ascii="Times New Roman" w:hAnsi="Times New Roman" w:cs="Times New Roman" w:hint="default"/>
                <w:b/>
                <w:bCs/>
                <w:lang w:bidi="ar"/>
              </w:rPr>
              <w:t>委托商</w:t>
            </w:r>
            <w:proofErr w:type="gramEnd"/>
            <w:r>
              <w:rPr>
                <w:rStyle w:val="font51"/>
                <w:rFonts w:ascii="Times New Roman" w:hAnsi="Times New Roman" w:cs="Times New Roman" w:hint="default"/>
                <w:b/>
                <w:bCs/>
                <w:lang w:bidi="ar"/>
              </w:rPr>
              <w:t>名称、委托日期、检测</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判定依据）、实验过程照片及实验室</w:t>
            </w:r>
            <w:r>
              <w:rPr>
                <w:rStyle w:val="font51"/>
                <w:rFonts w:ascii="Times New Roman" w:hAnsi="Times New Roman" w:cs="Times New Roman" w:hint="default"/>
                <w:b/>
                <w:bCs/>
                <w:lang w:bidi="ar"/>
              </w:rPr>
              <w:t>CMA</w:t>
            </w:r>
            <w:r>
              <w:rPr>
                <w:rStyle w:val="font51"/>
                <w:rFonts w:ascii="Times New Roman" w:hAnsi="Times New Roman" w:cs="Times New Roman" w:hint="default"/>
                <w:b/>
                <w:bCs/>
                <w:lang w:bidi="ar"/>
              </w:rPr>
              <w:t>检验检测机构资质认定证书。</w:t>
            </w:r>
          </w:p>
        </w:tc>
      </w:tr>
      <w:tr w:rsidR="009871C6" w14:paraId="34B41053"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548A281" w14:textId="77777777" w:rsidR="009871C6" w:rsidRDefault="00000000">
            <w:pPr>
              <w:widowControl/>
              <w:jc w:val="center"/>
              <w:rPr>
                <w:color w:val="000000"/>
                <w:szCs w:val="21"/>
              </w:rPr>
            </w:pPr>
            <w:r>
              <w:rPr>
                <w:color w:val="000000"/>
                <w:kern w:val="0"/>
                <w:szCs w:val="21"/>
                <w:lang w:bidi="ar"/>
              </w:rPr>
              <w:lastRenderedPageBreak/>
              <w:t>21</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483090C" w14:textId="77777777" w:rsidR="009871C6" w:rsidRDefault="00000000">
            <w:pPr>
              <w:widowControl/>
              <w:jc w:val="center"/>
              <w:rPr>
                <w:color w:val="000000"/>
                <w:szCs w:val="21"/>
              </w:rPr>
            </w:pPr>
            <w:r>
              <w:rPr>
                <w:color w:val="000000"/>
                <w:kern w:val="0"/>
                <w:szCs w:val="21"/>
                <w:lang w:bidi="ar"/>
              </w:rPr>
              <w:t>医生办公椅</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3E0B6B60"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500W*590D*1040/1150H</w:t>
            </w:r>
            <w:r>
              <w:rPr>
                <w:color w:val="000000"/>
                <w:kern w:val="0"/>
                <w:szCs w:val="21"/>
                <w:lang w:bidi="ar"/>
              </w:rPr>
              <w:t>）</w:t>
            </w:r>
            <w:r>
              <w:rPr>
                <w:color w:val="000000"/>
                <w:kern w:val="0"/>
                <w:szCs w:val="21"/>
                <w:lang w:bidi="ar"/>
              </w:rPr>
              <w:t>mm±</w:t>
            </w:r>
            <w:r>
              <w:rPr>
                <w:szCs w:val="21"/>
              </w:rPr>
              <w:t>10%</w:t>
            </w:r>
          </w:p>
        </w:tc>
      </w:tr>
      <w:tr w:rsidR="009871C6" w14:paraId="1433B12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5A95BA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B260A9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2E52A86" w14:textId="77777777" w:rsidR="009871C6" w:rsidRDefault="00000000">
            <w:pPr>
              <w:widowControl/>
              <w:rPr>
                <w:color w:val="000000"/>
                <w:szCs w:val="21"/>
              </w:rPr>
            </w:pPr>
            <w:r>
              <w:rPr>
                <w:color w:val="000000"/>
                <w:kern w:val="0"/>
                <w:szCs w:val="21"/>
                <w:lang w:bidi="ar"/>
              </w:rPr>
              <w:t>2</w:t>
            </w:r>
            <w:r>
              <w:rPr>
                <w:color w:val="000000"/>
                <w:kern w:val="0"/>
                <w:szCs w:val="21"/>
                <w:lang w:bidi="ar"/>
              </w:rPr>
              <w:t>、基材：座面椅背均为头层牛皮，经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面整体感观流畅，转角平滑；采用原生环保海绵，柔软性能好、软硬适中，回弹性能好，</w:t>
            </w:r>
            <w:r>
              <w:rPr>
                <w:rFonts w:hint="eastAsia"/>
                <w:color w:val="000000"/>
                <w:kern w:val="0"/>
                <w:szCs w:val="21"/>
                <w:lang w:bidi="ar"/>
              </w:rPr>
              <w:t>座位密度</w:t>
            </w:r>
            <w:r>
              <w:rPr>
                <w:color w:val="000000"/>
                <w:kern w:val="0"/>
                <w:szCs w:val="21"/>
                <w:lang w:bidi="ar"/>
              </w:rPr>
              <w:t>大于</w:t>
            </w:r>
            <w:r>
              <w:rPr>
                <w:color w:val="000000"/>
                <w:kern w:val="0"/>
                <w:szCs w:val="21"/>
                <w:lang w:bidi="ar"/>
              </w:rPr>
              <w:t>40kg/m</w:t>
            </w:r>
            <w:r>
              <w:rPr>
                <w:color w:val="000000"/>
                <w:kern w:val="0"/>
                <w:szCs w:val="21"/>
                <w:vertAlign w:val="superscript"/>
                <w:lang w:bidi="ar"/>
              </w:rPr>
              <w:t>3</w:t>
            </w:r>
            <w:r>
              <w:rPr>
                <w:color w:val="000000"/>
                <w:kern w:val="0"/>
                <w:szCs w:val="21"/>
                <w:lang w:bidi="ar"/>
              </w:rPr>
              <w:t>；海绵的表观密度偏差、</w:t>
            </w:r>
            <w:r>
              <w:rPr>
                <w:color w:val="000000"/>
                <w:kern w:val="0"/>
                <w:szCs w:val="21"/>
                <w:lang w:bidi="ar"/>
              </w:rPr>
              <w:t>40%</w:t>
            </w:r>
            <w:r>
              <w:rPr>
                <w:color w:val="000000"/>
                <w:kern w:val="0"/>
                <w:szCs w:val="21"/>
                <w:lang w:bidi="ar"/>
              </w:rPr>
              <w:t>压陷硬度偏差、回弹率、</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w:t>
            </w:r>
            <w:proofErr w:type="gramStart"/>
            <w:r>
              <w:rPr>
                <w:color w:val="000000"/>
                <w:kern w:val="0"/>
                <w:szCs w:val="21"/>
                <w:lang w:bidi="ar"/>
              </w:rPr>
              <w:t>椅架采用</w:t>
            </w:r>
            <w:proofErr w:type="gramEnd"/>
            <w:r>
              <w:rPr>
                <w:color w:val="000000"/>
                <w:kern w:val="0"/>
                <w:szCs w:val="21"/>
                <w:lang w:bidi="ar"/>
              </w:rPr>
              <w:t>弯曲木胶合板，厚度</w:t>
            </w:r>
            <w:r>
              <w:rPr>
                <w:color w:val="000000"/>
                <w:kern w:val="0"/>
                <w:szCs w:val="21"/>
                <w:lang w:bidi="ar"/>
              </w:rPr>
              <w:t>≥14mm</w:t>
            </w:r>
            <w:r>
              <w:rPr>
                <w:color w:val="000000"/>
                <w:kern w:val="0"/>
                <w:szCs w:val="21"/>
                <w:lang w:bidi="ar"/>
              </w:rPr>
              <w:t>，阻燃、透气、吸音抗收缩特性</w:t>
            </w:r>
            <w:proofErr w:type="gramStart"/>
            <w:r>
              <w:rPr>
                <w:color w:val="000000"/>
                <w:kern w:val="0"/>
                <w:szCs w:val="21"/>
                <w:lang w:bidi="ar"/>
              </w:rPr>
              <w:t>一</w:t>
            </w:r>
            <w:proofErr w:type="gramEnd"/>
            <w:r>
              <w:rPr>
                <w:color w:val="000000"/>
                <w:kern w:val="0"/>
                <w:szCs w:val="21"/>
                <w:lang w:bidi="ar"/>
              </w:rPr>
              <w:t>，长久使用不变形、</w:t>
            </w:r>
            <w:proofErr w:type="gramStart"/>
            <w:r>
              <w:rPr>
                <w:color w:val="000000"/>
                <w:kern w:val="0"/>
                <w:szCs w:val="21"/>
                <w:lang w:bidi="ar"/>
              </w:rPr>
              <w:t>不</w:t>
            </w:r>
            <w:proofErr w:type="gramEnd"/>
            <w:r>
              <w:rPr>
                <w:color w:val="000000"/>
                <w:kern w:val="0"/>
                <w:szCs w:val="21"/>
                <w:lang w:bidi="ar"/>
              </w:rPr>
              <w:t>塌陷。压铸铝合金五星脚架，底部带有</w:t>
            </w:r>
            <w:r>
              <w:rPr>
                <w:color w:val="000000"/>
                <w:kern w:val="0"/>
                <w:szCs w:val="21"/>
                <w:lang w:bidi="ar"/>
              </w:rPr>
              <w:t>PU</w:t>
            </w:r>
            <w:r>
              <w:rPr>
                <w:color w:val="000000"/>
                <w:kern w:val="0"/>
                <w:szCs w:val="21"/>
                <w:lang w:bidi="ar"/>
              </w:rPr>
              <w:t>万向轮，座位可左右转动。</w:t>
            </w:r>
          </w:p>
        </w:tc>
      </w:tr>
      <w:tr w:rsidR="009871C6" w14:paraId="622E1F9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1EAA65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71356F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C8606CE" w14:textId="77777777" w:rsidR="009871C6" w:rsidRDefault="00000000">
            <w:pPr>
              <w:widowControl/>
              <w:rPr>
                <w:color w:val="000000"/>
                <w:szCs w:val="21"/>
              </w:rPr>
            </w:pPr>
            <w:r>
              <w:rPr>
                <w:color w:val="000000"/>
                <w:kern w:val="0"/>
                <w:szCs w:val="21"/>
                <w:lang w:bidi="ar"/>
              </w:rPr>
              <w:t>3</w:t>
            </w:r>
            <w:r>
              <w:rPr>
                <w:color w:val="000000"/>
                <w:kern w:val="0"/>
                <w:szCs w:val="21"/>
                <w:lang w:bidi="ar"/>
              </w:rPr>
              <w:t>、功能：</w:t>
            </w:r>
            <w:r>
              <w:rPr>
                <w:color w:val="000000"/>
                <w:kern w:val="0"/>
                <w:szCs w:val="21"/>
                <w:lang w:bidi="ar"/>
              </w:rPr>
              <w:t>3</w:t>
            </w:r>
            <w:r>
              <w:rPr>
                <w:color w:val="000000"/>
                <w:kern w:val="0"/>
                <w:szCs w:val="21"/>
                <w:lang w:bidi="ar"/>
              </w:rPr>
              <w:t>段以上锁定</w:t>
            </w:r>
            <w:proofErr w:type="gramStart"/>
            <w:r>
              <w:rPr>
                <w:color w:val="000000"/>
                <w:kern w:val="0"/>
                <w:szCs w:val="21"/>
                <w:lang w:bidi="ar"/>
              </w:rPr>
              <w:t>同步倾仰机构</w:t>
            </w:r>
            <w:proofErr w:type="gramEnd"/>
            <w:r>
              <w:rPr>
                <w:color w:val="000000"/>
                <w:kern w:val="0"/>
                <w:szCs w:val="21"/>
                <w:lang w:bidi="ar"/>
              </w:rPr>
              <w:t>，侧可调操作杆，操作简单方便；采用三级气压棒，气压棒行程为</w:t>
            </w:r>
            <w:r>
              <w:rPr>
                <w:color w:val="000000"/>
                <w:kern w:val="0"/>
                <w:szCs w:val="21"/>
                <w:lang w:bidi="ar"/>
              </w:rPr>
              <w:t>≥80mm</w:t>
            </w:r>
            <w:r>
              <w:rPr>
                <w:color w:val="000000"/>
                <w:kern w:val="0"/>
                <w:szCs w:val="21"/>
                <w:lang w:bidi="ar"/>
              </w:rPr>
              <w:t>。</w:t>
            </w:r>
          </w:p>
        </w:tc>
      </w:tr>
      <w:tr w:rsidR="009871C6" w14:paraId="0B64309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DDDAA1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6CCC4D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4C168CC" w14:textId="77777777" w:rsidR="009871C6" w:rsidRDefault="00000000">
            <w:pPr>
              <w:widowControl/>
              <w:rPr>
                <w:color w:val="000000"/>
                <w:szCs w:val="21"/>
              </w:rPr>
            </w:pPr>
            <w:r>
              <w:rPr>
                <w:color w:val="000000"/>
                <w:kern w:val="0"/>
                <w:szCs w:val="21"/>
                <w:lang w:bidi="ar"/>
              </w:rPr>
              <w:t>4</w:t>
            </w:r>
            <w:r>
              <w:rPr>
                <w:color w:val="000000"/>
                <w:kern w:val="0"/>
                <w:szCs w:val="21"/>
                <w:lang w:bidi="ar"/>
              </w:rPr>
              <w:t>、配置：配置扶手；带头枕。</w:t>
            </w:r>
          </w:p>
        </w:tc>
      </w:tr>
      <w:tr w:rsidR="009871C6" w14:paraId="1EDE98B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1647C48" w14:textId="77777777" w:rsidR="009871C6" w:rsidRDefault="00000000">
            <w:pPr>
              <w:widowControl/>
              <w:jc w:val="center"/>
              <w:rPr>
                <w:color w:val="000000"/>
                <w:szCs w:val="21"/>
              </w:rPr>
            </w:pPr>
            <w:r>
              <w:rPr>
                <w:color w:val="000000"/>
                <w:kern w:val="0"/>
                <w:szCs w:val="21"/>
                <w:lang w:bidi="ar"/>
              </w:rPr>
              <w:t>22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0BCD545" w14:textId="77777777" w:rsidR="009871C6" w:rsidRDefault="00000000">
            <w:pPr>
              <w:widowControl/>
              <w:jc w:val="center"/>
              <w:rPr>
                <w:color w:val="000000"/>
                <w:szCs w:val="21"/>
              </w:rPr>
            </w:pPr>
            <w:r>
              <w:rPr>
                <w:color w:val="000000"/>
                <w:kern w:val="0"/>
                <w:szCs w:val="21"/>
                <w:lang w:bidi="ar"/>
              </w:rPr>
              <w:t>医生办公椅</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vAlign w:val="center"/>
          </w:tcPr>
          <w:p w14:paraId="15417DE0" w14:textId="77777777" w:rsidR="009871C6" w:rsidRDefault="00000000">
            <w:pPr>
              <w:keepNext/>
              <w:widowControl/>
              <w:snapToGrid w:val="0"/>
              <w:jc w:val="left"/>
              <w:rPr>
                <w:color w:val="000000"/>
                <w:szCs w:val="21"/>
              </w:rPr>
            </w:pPr>
            <w:r>
              <w:t>1</w:t>
            </w:r>
            <w:r>
              <w:t>、规格：（</w:t>
            </w:r>
            <w:r>
              <w:t>655W*610D*1100-1150H</w:t>
            </w:r>
            <w:r>
              <w:t>）</w:t>
            </w:r>
            <w:r>
              <w:rPr>
                <w:kern w:val="0"/>
                <w:szCs w:val="21"/>
                <w:lang w:bidi="ar"/>
              </w:rPr>
              <w:t>mm±10%</w:t>
            </w:r>
          </w:p>
        </w:tc>
      </w:tr>
      <w:tr w:rsidR="009871C6" w14:paraId="05D4788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BFE5B6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2E9025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5A0F296" w14:textId="77777777" w:rsidR="009871C6" w:rsidRDefault="00000000">
            <w:pPr>
              <w:keepNext/>
              <w:widowControl/>
              <w:snapToGrid w:val="0"/>
              <w:jc w:val="left"/>
              <w:rPr>
                <w:color w:val="000000"/>
                <w:szCs w:val="21"/>
              </w:rPr>
            </w:pPr>
            <w:r>
              <w:t>2</w:t>
            </w:r>
            <w:r>
              <w:t>、头枕：</w:t>
            </w:r>
            <w:r>
              <w:t>3D</w:t>
            </w:r>
            <w:r>
              <w:t>仰⻆功能头枕，通过调节贴合颈部，保护颈椎健康；</w:t>
            </w:r>
            <w:r>
              <w:t>PA6+30%GF</w:t>
            </w:r>
            <w:r>
              <w:t>材料。</w:t>
            </w:r>
          </w:p>
        </w:tc>
      </w:tr>
      <w:tr w:rsidR="009871C6" w14:paraId="50515A8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788E50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1E8A39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BCEEB63" w14:textId="77777777" w:rsidR="009871C6" w:rsidRDefault="00000000">
            <w:pPr>
              <w:keepNext/>
              <w:widowControl/>
              <w:snapToGrid w:val="0"/>
              <w:jc w:val="left"/>
              <w:rPr>
                <w:color w:val="000000"/>
                <w:kern w:val="0"/>
                <w:szCs w:val="21"/>
                <w:lang w:bidi="ar"/>
              </w:rPr>
            </w:pPr>
            <w:r>
              <w:t>3</w:t>
            </w:r>
            <w:r>
              <w:t>、⽹布：加厚透⽓⽹布</w:t>
            </w:r>
            <w:r>
              <w:t>,</w:t>
            </w:r>
            <w:r>
              <w:t>安全舒适包裹延展性好，更好的贴覆膜⼈体。</w:t>
            </w:r>
          </w:p>
        </w:tc>
      </w:tr>
      <w:tr w:rsidR="009871C6" w14:paraId="1978D79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4AA851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19120B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CF13096" w14:textId="77777777" w:rsidR="009871C6" w:rsidRDefault="00000000">
            <w:pPr>
              <w:keepNext/>
              <w:widowControl/>
              <w:snapToGrid w:val="0"/>
              <w:jc w:val="left"/>
              <w:rPr>
                <w:color w:val="000000"/>
                <w:kern w:val="0"/>
                <w:szCs w:val="21"/>
                <w:lang w:bidi="ar"/>
              </w:rPr>
            </w:pPr>
            <w:r>
              <w:t>4</w:t>
            </w:r>
            <w:r>
              <w:t>、背框：</w:t>
            </w:r>
            <w:r>
              <w:rPr>
                <w:rFonts w:hint="eastAsia"/>
              </w:rPr>
              <w:t>贴身</w:t>
            </w:r>
            <w:r>
              <w:t>曲线设计，符合⼈体⼯学</w:t>
            </w:r>
            <w:r>
              <w:rPr>
                <w:rFonts w:ascii="宋体" w:hAnsi="宋体" w:cs="宋体" w:hint="eastAsia"/>
              </w:rPr>
              <w:t>⻆</w:t>
            </w:r>
            <w:r>
              <w:t>度，</w:t>
            </w:r>
            <w:r>
              <w:t>PA6+30%GF</w:t>
            </w:r>
            <w:r>
              <w:t>材料</w:t>
            </w:r>
          </w:p>
        </w:tc>
      </w:tr>
      <w:tr w:rsidR="009871C6" w14:paraId="48603CB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A43D14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DCEA09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E08E7CF" w14:textId="77777777" w:rsidR="009871C6" w:rsidRDefault="00000000">
            <w:pPr>
              <w:keepNext/>
              <w:widowControl/>
              <w:snapToGrid w:val="0"/>
              <w:jc w:val="left"/>
              <w:rPr>
                <w:color w:val="000000"/>
                <w:kern w:val="0"/>
                <w:szCs w:val="21"/>
                <w:lang w:bidi="ar"/>
              </w:rPr>
            </w:pPr>
            <w:r>
              <w:t>5</w:t>
            </w:r>
            <w:r>
              <w:t>、腰枕：可调节包覆功能腰枕</w:t>
            </w:r>
            <w:r>
              <w:rPr>
                <w:rFonts w:hint="eastAsia"/>
              </w:rPr>
              <w:t>，上下调节⾏程≥</w:t>
            </w:r>
            <w:r>
              <w:t>65MM</w:t>
            </w:r>
            <w:r>
              <w:t>，⾃带弹⼒调整适合⾃⼰位置。</w:t>
            </w:r>
          </w:p>
        </w:tc>
      </w:tr>
      <w:tr w:rsidR="009871C6" w14:paraId="30D5509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BFD184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63D9FC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19C477A" w14:textId="77777777" w:rsidR="009871C6" w:rsidRDefault="00000000">
            <w:pPr>
              <w:keepNext/>
              <w:widowControl/>
              <w:snapToGrid w:val="0"/>
              <w:jc w:val="left"/>
              <w:rPr>
                <w:color w:val="000000"/>
                <w:kern w:val="0"/>
                <w:szCs w:val="21"/>
                <w:lang w:bidi="ar"/>
              </w:rPr>
            </w:pPr>
            <w:r>
              <w:t>6</w:t>
            </w:r>
            <w:r>
              <w:t>、扶⼿：</w:t>
            </w:r>
            <w:r>
              <w:t>3D</w:t>
            </w:r>
            <w:r>
              <w:t>功能扶⼿，可上下、左右、前后调节，可根据⾃⾝⾝体尺⼨⾃⾏调整。</w:t>
            </w:r>
          </w:p>
        </w:tc>
      </w:tr>
      <w:tr w:rsidR="009871C6" w14:paraId="6A06AEA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9B34D2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A4E003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A988896" w14:textId="77777777" w:rsidR="009871C6" w:rsidRDefault="00000000">
            <w:pPr>
              <w:keepNext/>
              <w:widowControl/>
              <w:snapToGrid w:val="0"/>
              <w:jc w:val="left"/>
              <w:rPr>
                <w:color w:val="000000"/>
                <w:kern w:val="0"/>
                <w:szCs w:val="21"/>
                <w:lang w:bidi="ar"/>
              </w:rPr>
            </w:pPr>
            <w:r>
              <w:t>7</w:t>
            </w:r>
            <w:r>
              <w:t>、座框：坐框</w:t>
            </w:r>
            <w:r>
              <w:t>PA+30%GF/PP</w:t>
            </w:r>
            <w:r>
              <w:t>内板</w:t>
            </w:r>
            <w:r>
              <w:t>/</w:t>
            </w:r>
            <w:r>
              <w:t>⾼密度定型海绵</w:t>
            </w:r>
            <w:r>
              <w:t>(</w:t>
            </w:r>
            <w:r>
              <w:t>⽆胶⽔</w:t>
            </w:r>
            <w:r>
              <w:t>+</w:t>
            </w:r>
            <w:r>
              <w:t>⽆枪钉</w:t>
            </w:r>
            <w:r>
              <w:t>+</w:t>
            </w:r>
            <w:r>
              <w:t>可拆洗），不加粉，密度不少于</w:t>
            </w:r>
            <w:r>
              <w:t>59KG/m³</w:t>
            </w:r>
            <w:r>
              <w:t>，</w:t>
            </w:r>
            <w:proofErr w:type="gramStart"/>
            <w:r>
              <w:t>扪</w:t>
            </w:r>
            <w:proofErr w:type="gramEnd"/>
            <w:r>
              <w:t>⾼弹⼒</w:t>
            </w:r>
            <w:proofErr w:type="gramStart"/>
            <w:r>
              <w:t>座布</w:t>
            </w:r>
            <w:proofErr w:type="gramEnd"/>
            <w:r>
              <w:t>,</w:t>
            </w:r>
            <w:r>
              <w:t>底部设计⾃带滑板，具有排⽓孔。</w:t>
            </w:r>
          </w:p>
        </w:tc>
      </w:tr>
      <w:tr w:rsidR="009871C6" w14:paraId="580032F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12758D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5EC817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2D7F5DC" w14:textId="77777777" w:rsidR="009871C6" w:rsidRDefault="00000000">
            <w:pPr>
              <w:keepNext/>
              <w:widowControl/>
              <w:snapToGrid w:val="0"/>
              <w:jc w:val="left"/>
              <w:rPr>
                <w:color w:val="000000"/>
                <w:kern w:val="0"/>
                <w:szCs w:val="21"/>
                <w:lang w:bidi="ar"/>
              </w:rPr>
            </w:pPr>
            <w:r>
              <w:t>8</w:t>
            </w:r>
            <w:r>
              <w:t>、底盘：</w:t>
            </w:r>
            <w:r>
              <w:t>3</w:t>
            </w:r>
            <w:r>
              <w:t>防爆底，</w:t>
            </w:r>
            <w:r>
              <w:t>≥5mm</w:t>
            </w:r>
            <w:r>
              <w:t>厚度冷板，特制</w:t>
            </w:r>
            <w:proofErr w:type="gramStart"/>
            <w:r>
              <w:t>翘尾板挡盘</w:t>
            </w:r>
            <w:proofErr w:type="gramEnd"/>
            <w:r>
              <w:t>100-135</w:t>
            </w:r>
            <w:proofErr w:type="gramStart"/>
            <w:r>
              <w:t>倾仰</w:t>
            </w:r>
            <w:proofErr w:type="gramEnd"/>
            <w:r>
              <w:t>⻆度调整。</w:t>
            </w:r>
          </w:p>
        </w:tc>
      </w:tr>
      <w:tr w:rsidR="009871C6" w14:paraId="79F8B09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3008C4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5B57A9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47B4E6B" w14:textId="77777777" w:rsidR="009871C6" w:rsidRDefault="00000000">
            <w:pPr>
              <w:keepNext/>
              <w:widowControl/>
              <w:snapToGrid w:val="0"/>
              <w:jc w:val="left"/>
              <w:rPr>
                <w:color w:val="000000"/>
                <w:kern w:val="0"/>
                <w:szCs w:val="21"/>
                <w:lang w:bidi="ar"/>
              </w:rPr>
            </w:pPr>
            <w:r>
              <w:t>9</w:t>
            </w:r>
            <w:r>
              <w:t>、⽓杆：三级保护电镀⽓杆。</w:t>
            </w:r>
          </w:p>
        </w:tc>
      </w:tr>
      <w:tr w:rsidR="009871C6" w14:paraId="077249CD"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73AB38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5FD6A4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0568035" w14:textId="77777777" w:rsidR="009871C6" w:rsidRDefault="00000000">
            <w:pPr>
              <w:keepNext/>
              <w:widowControl/>
              <w:snapToGrid w:val="0"/>
              <w:jc w:val="left"/>
              <w:rPr>
                <w:color w:val="000000"/>
                <w:szCs w:val="21"/>
              </w:rPr>
            </w:pPr>
            <w:r>
              <w:t>10</w:t>
            </w:r>
            <w:r>
              <w:t>、五星脚：</w:t>
            </w:r>
            <w:r>
              <w:t>340/330MM</w:t>
            </w:r>
            <w:r>
              <w:t>直径</w:t>
            </w:r>
            <w:r>
              <w:t>PA+30%GF</w:t>
            </w:r>
            <w:r>
              <w:t>尼⻰脚，静压承重不低于</w:t>
            </w:r>
            <w:r>
              <w:lastRenderedPageBreak/>
              <w:t>1200KG</w:t>
            </w:r>
            <w:r>
              <w:t>。</w:t>
            </w:r>
          </w:p>
        </w:tc>
      </w:tr>
      <w:tr w:rsidR="009871C6" w14:paraId="71EA75B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91542C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613C73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93EFCDA" w14:textId="77777777" w:rsidR="009871C6" w:rsidRDefault="00000000">
            <w:pPr>
              <w:keepNext/>
              <w:widowControl/>
              <w:snapToGrid w:val="0"/>
              <w:jc w:val="left"/>
              <w:rPr>
                <w:color w:val="000000"/>
                <w:szCs w:val="21"/>
              </w:rPr>
            </w:pPr>
            <w:r>
              <w:t>11</w:t>
            </w:r>
            <w:r>
              <w:t>、轮⼦：</w:t>
            </w:r>
            <w:r>
              <w:t>≥60MM PU</w:t>
            </w:r>
            <w:r>
              <w:t>静⾳轮，滑⾏顺畅</w:t>
            </w:r>
            <w:r>
              <w:t>,</w:t>
            </w:r>
            <w:r>
              <w:t>不伤地板。</w:t>
            </w:r>
          </w:p>
        </w:tc>
      </w:tr>
      <w:tr w:rsidR="009871C6" w14:paraId="05E0440A"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EFE0709" w14:textId="77777777" w:rsidR="009871C6" w:rsidRDefault="00000000">
            <w:pPr>
              <w:widowControl/>
              <w:jc w:val="center"/>
              <w:rPr>
                <w:color w:val="000000"/>
                <w:szCs w:val="21"/>
              </w:rPr>
            </w:pPr>
            <w:r>
              <w:rPr>
                <w:color w:val="000000"/>
                <w:kern w:val="0"/>
                <w:szCs w:val="21"/>
                <w:lang w:bidi="ar"/>
              </w:rPr>
              <w:t>23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16782F8" w14:textId="77777777" w:rsidR="009871C6" w:rsidRDefault="00000000">
            <w:pPr>
              <w:widowControl/>
              <w:jc w:val="center"/>
              <w:rPr>
                <w:color w:val="000000"/>
                <w:szCs w:val="21"/>
              </w:rPr>
            </w:pPr>
            <w:r>
              <w:rPr>
                <w:color w:val="000000"/>
                <w:kern w:val="0"/>
                <w:szCs w:val="21"/>
                <w:lang w:bidi="ar"/>
              </w:rPr>
              <w:t>医生办公椅</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tcPr>
          <w:p w14:paraId="4E1D4F6B"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500W*590D*1040/1150H</w:t>
            </w:r>
            <w:r>
              <w:rPr>
                <w:color w:val="000000"/>
                <w:kern w:val="0"/>
                <w:szCs w:val="21"/>
                <w:lang w:bidi="ar"/>
              </w:rPr>
              <w:t>）</w:t>
            </w:r>
            <w:r>
              <w:rPr>
                <w:color w:val="000000"/>
                <w:kern w:val="0"/>
                <w:szCs w:val="21"/>
                <w:lang w:bidi="ar"/>
              </w:rPr>
              <w:t>mm±</w:t>
            </w:r>
            <w:r>
              <w:rPr>
                <w:szCs w:val="21"/>
              </w:rPr>
              <w:t>10%</w:t>
            </w:r>
          </w:p>
        </w:tc>
      </w:tr>
      <w:tr w:rsidR="009871C6" w14:paraId="04BEBEA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D43038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9A73DD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666FE92" w14:textId="77777777" w:rsidR="009871C6" w:rsidRDefault="00000000">
            <w:pPr>
              <w:widowControl/>
              <w:rPr>
                <w:color w:val="000000"/>
                <w:szCs w:val="21"/>
              </w:rPr>
            </w:pPr>
            <w:r>
              <w:rPr>
                <w:color w:val="000000"/>
                <w:kern w:val="0"/>
                <w:szCs w:val="21"/>
                <w:lang w:bidi="ar"/>
              </w:rPr>
              <w:t>2</w:t>
            </w:r>
            <w:r>
              <w:rPr>
                <w:color w:val="000000"/>
                <w:kern w:val="0"/>
                <w:szCs w:val="21"/>
                <w:lang w:bidi="ar"/>
              </w:rPr>
              <w:t>、靠背面料：高弹环保网布；座面：面覆透气网布，内衬高弹定型泡棉；背框、座框：框架，尼龙注塑成型，抗冲击、防老化；椅架：尼龙一体成型；五星脚</w:t>
            </w:r>
            <w:r>
              <w:rPr>
                <w:color w:val="000000"/>
                <w:kern w:val="0"/>
                <w:szCs w:val="21"/>
                <w:lang w:bidi="ar"/>
              </w:rPr>
              <w:t>,</w:t>
            </w:r>
            <w:r>
              <w:rPr>
                <w:color w:val="000000"/>
                <w:kern w:val="0"/>
                <w:szCs w:val="21"/>
                <w:lang w:bidi="ar"/>
              </w:rPr>
              <w:t>半径</w:t>
            </w:r>
            <w:r>
              <w:rPr>
                <w:color w:val="000000"/>
                <w:kern w:val="0"/>
                <w:szCs w:val="21"/>
                <w:lang w:bidi="ar"/>
              </w:rPr>
              <w:t>≥350MM</w:t>
            </w:r>
            <w:r>
              <w:rPr>
                <w:color w:val="000000"/>
                <w:kern w:val="0"/>
                <w:szCs w:val="21"/>
                <w:lang w:bidi="ar"/>
              </w:rPr>
              <w:t>铝合金五星脚架；扶手：升降</w:t>
            </w:r>
            <w:r>
              <w:rPr>
                <w:color w:val="000000"/>
                <w:kern w:val="0"/>
                <w:szCs w:val="21"/>
                <w:lang w:bidi="ar"/>
              </w:rPr>
              <w:t>4D</w:t>
            </w:r>
            <w:r>
              <w:rPr>
                <w:color w:val="000000"/>
                <w:kern w:val="0"/>
                <w:szCs w:val="21"/>
                <w:lang w:bidi="ar"/>
              </w:rPr>
              <w:t>扶手，</w:t>
            </w:r>
            <w:r>
              <w:rPr>
                <w:color w:val="000000"/>
                <w:kern w:val="0"/>
                <w:szCs w:val="21"/>
                <w:lang w:bidi="ar"/>
              </w:rPr>
              <w:t>PU</w:t>
            </w:r>
            <w:r>
              <w:rPr>
                <w:color w:val="000000"/>
                <w:kern w:val="0"/>
                <w:szCs w:val="21"/>
                <w:lang w:bidi="ar"/>
              </w:rPr>
              <w:t>扶手面盖；脚轮：</w:t>
            </w:r>
            <w:r>
              <w:rPr>
                <w:color w:val="000000"/>
                <w:kern w:val="0"/>
                <w:szCs w:val="21"/>
                <w:lang w:bidi="ar"/>
              </w:rPr>
              <w:t>PU</w:t>
            </w:r>
            <w:r>
              <w:rPr>
                <w:color w:val="000000"/>
                <w:kern w:val="0"/>
                <w:szCs w:val="21"/>
                <w:lang w:bidi="ar"/>
              </w:rPr>
              <w:t>尼龙静音脚轮</w:t>
            </w:r>
            <w:r>
              <w:rPr>
                <w:color w:val="000000"/>
                <w:kern w:val="0"/>
                <w:szCs w:val="21"/>
                <w:lang w:bidi="ar"/>
              </w:rPr>
              <w:t>,</w:t>
            </w:r>
            <w:r>
              <w:rPr>
                <w:color w:val="000000"/>
                <w:kern w:val="0"/>
                <w:szCs w:val="21"/>
                <w:lang w:bidi="ar"/>
              </w:rPr>
              <w:t>直径不小于</w:t>
            </w:r>
            <w:r>
              <w:rPr>
                <w:color w:val="000000"/>
                <w:kern w:val="0"/>
                <w:szCs w:val="21"/>
                <w:lang w:bidi="ar"/>
              </w:rPr>
              <w:t>50mm</w:t>
            </w:r>
            <w:r>
              <w:rPr>
                <w:color w:val="000000"/>
                <w:kern w:val="0"/>
                <w:szCs w:val="21"/>
                <w:lang w:bidi="ar"/>
              </w:rPr>
              <w:t>，耐磨度高气杆：</w:t>
            </w:r>
            <w:r>
              <w:rPr>
                <w:color w:val="000000"/>
                <w:kern w:val="0"/>
                <w:szCs w:val="21"/>
                <w:lang w:bidi="ar"/>
              </w:rPr>
              <w:t>85#</w:t>
            </w:r>
            <w:proofErr w:type="gramStart"/>
            <w:r>
              <w:rPr>
                <w:color w:val="000000"/>
                <w:kern w:val="0"/>
                <w:szCs w:val="21"/>
                <w:lang w:bidi="ar"/>
              </w:rPr>
              <w:t>沉口</w:t>
            </w:r>
            <w:proofErr w:type="gramEnd"/>
            <w:r>
              <w:rPr>
                <w:color w:val="000000"/>
                <w:kern w:val="0"/>
                <w:szCs w:val="21"/>
                <w:lang w:bidi="ar"/>
              </w:rPr>
              <w:t>≥50mm</w:t>
            </w:r>
            <w:r>
              <w:rPr>
                <w:color w:val="000000"/>
                <w:kern w:val="0"/>
                <w:szCs w:val="21"/>
                <w:lang w:bidi="ar"/>
              </w:rPr>
              <w:t>烤漆气杆；</w:t>
            </w:r>
          </w:p>
        </w:tc>
      </w:tr>
      <w:tr w:rsidR="009871C6" w14:paraId="6B26D52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F89C02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53C978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28DEDC9" w14:textId="77777777" w:rsidR="009871C6" w:rsidRDefault="00000000">
            <w:pPr>
              <w:widowControl/>
              <w:rPr>
                <w:color w:val="000000"/>
                <w:szCs w:val="21"/>
              </w:rPr>
            </w:pPr>
            <w:r>
              <w:rPr>
                <w:color w:val="000000"/>
                <w:kern w:val="0"/>
                <w:szCs w:val="21"/>
                <w:lang w:bidi="ar"/>
              </w:rPr>
              <w:t>3</w:t>
            </w:r>
            <w:r>
              <w:rPr>
                <w:color w:val="000000"/>
                <w:kern w:val="0"/>
                <w:szCs w:val="21"/>
                <w:lang w:bidi="ar"/>
              </w:rPr>
              <w:t>、功能：</w:t>
            </w:r>
            <w:r>
              <w:rPr>
                <w:color w:val="000000"/>
                <w:kern w:val="0"/>
                <w:szCs w:val="21"/>
                <w:lang w:bidi="ar"/>
              </w:rPr>
              <w:t>3</w:t>
            </w:r>
            <w:r>
              <w:rPr>
                <w:color w:val="000000"/>
                <w:kern w:val="0"/>
                <w:szCs w:val="21"/>
                <w:lang w:bidi="ar"/>
              </w:rPr>
              <w:t>段以上锁定</w:t>
            </w:r>
            <w:proofErr w:type="gramStart"/>
            <w:r>
              <w:rPr>
                <w:color w:val="000000"/>
                <w:kern w:val="0"/>
                <w:szCs w:val="21"/>
                <w:lang w:bidi="ar"/>
              </w:rPr>
              <w:t>同步倾仰机构</w:t>
            </w:r>
            <w:proofErr w:type="gramEnd"/>
            <w:r>
              <w:rPr>
                <w:color w:val="000000"/>
                <w:kern w:val="0"/>
                <w:szCs w:val="21"/>
                <w:lang w:bidi="ar"/>
              </w:rPr>
              <w:t>，侧可调操作杆，操作简单方便；采用三级气压棒，气压棒行程为</w:t>
            </w:r>
            <w:r>
              <w:rPr>
                <w:color w:val="000000"/>
                <w:kern w:val="0"/>
                <w:szCs w:val="21"/>
                <w:lang w:bidi="ar"/>
              </w:rPr>
              <w:t>≥80mm</w:t>
            </w:r>
            <w:r>
              <w:rPr>
                <w:color w:val="000000"/>
                <w:kern w:val="0"/>
                <w:szCs w:val="21"/>
                <w:lang w:bidi="ar"/>
              </w:rPr>
              <w:t>。</w:t>
            </w:r>
          </w:p>
        </w:tc>
      </w:tr>
      <w:tr w:rsidR="009871C6" w14:paraId="1A41FE0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F97517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46CE43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C21D7A2" w14:textId="77777777" w:rsidR="009871C6" w:rsidRDefault="00000000">
            <w:pPr>
              <w:widowControl/>
              <w:rPr>
                <w:color w:val="000000"/>
                <w:szCs w:val="21"/>
              </w:rPr>
            </w:pPr>
            <w:r>
              <w:rPr>
                <w:color w:val="000000"/>
                <w:kern w:val="0"/>
                <w:szCs w:val="21"/>
                <w:lang w:bidi="ar"/>
              </w:rPr>
              <w:t>4</w:t>
            </w:r>
            <w:r>
              <w:rPr>
                <w:color w:val="000000"/>
                <w:kern w:val="0"/>
                <w:szCs w:val="21"/>
                <w:lang w:bidi="ar"/>
              </w:rPr>
              <w:t>、配置：带头枕；脚踏：</w:t>
            </w:r>
            <w:r>
              <w:rPr>
                <w:color w:val="000000"/>
                <w:kern w:val="0"/>
                <w:szCs w:val="21"/>
                <w:lang w:bidi="ar"/>
              </w:rPr>
              <w:t>24-46cm</w:t>
            </w:r>
            <w:r>
              <w:rPr>
                <w:color w:val="000000"/>
                <w:kern w:val="0"/>
                <w:szCs w:val="21"/>
                <w:lang w:bidi="ar"/>
              </w:rPr>
              <w:t>伸缩距离，</w:t>
            </w:r>
            <w:r>
              <w:rPr>
                <w:color w:val="000000"/>
                <w:kern w:val="0"/>
                <w:szCs w:val="21"/>
                <w:lang w:bidi="ar"/>
              </w:rPr>
              <w:t>2</w:t>
            </w:r>
            <w:r>
              <w:rPr>
                <w:color w:val="000000"/>
                <w:kern w:val="0"/>
                <w:szCs w:val="21"/>
                <w:lang w:bidi="ar"/>
              </w:rPr>
              <w:t>档调节。颜色可根据</w:t>
            </w:r>
            <w:proofErr w:type="gramStart"/>
            <w:r>
              <w:rPr>
                <w:color w:val="000000"/>
                <w:kern w:val="0"/>
                <w:szCs w:val="21"/>
                <w:lang w:bidi="ar"/>
              </w:rPr>
              <w:t>不同楼栋来确定</w:t>
            </w:r>
            <w:proofErr w:type="gramEnd"/>
            <w:r>
              <w:rPr>
                <w:color w:val="000000"/>
                <w:kern w:val="0"/>
                <w:szCs w:val="21"/>
                <w:lang w:bidi="ar"/>
              </w:rPr>
              <w:t>颜色；</w:t>
            </w:r>
          </w:p>
        </w:tc>
      </w:tr>
      <w:tr w:rsidR="009871C6" w14:paraId="7CA4AA68"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DCDEB51" w14:textId="77777777" w:rsidR="009871C6" w:rsidRDefault="00000000">
            <w:pPr>
              <w:widowControl/>
              <w:jc w:val="center"/>
              <w:rPr>
                <w:color w:val="000000"/>
                <w:szCs w:val="21"/>
              </w:rPr>
            </w:pPr>
            <w:r>
              <w:rPr>
                <w:color w:val="000000"/>
                <w:kern w:val="0"/>
                <w:szCs w:val="21"/>
                <w:lang w:bidi="ar"/>
              </w:rPr>
              <w:t>24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077BD8A" w14:textId="77777777" w:rsidR="009871C6" w:rsidRDefault="00000000">
            <w:pPr>
              <w:widowControl/>
              <w:jc w:val="center"/>
              <w:rPr>
                <w:color w:val="000000"/>
                <w:szCs w:val="21"/>
              </w:rPr>
            </w:pPr>
            <w:r>
              <w:rPr>
                <w:color w:val="000000"/>
                <w:kern w:val="0"/>
                <w:szCs w:val="21"/>
                <w:lang w:bidi="ar"/>
              </w:rPr>
              <w:t>茶水柜</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6E102C2E"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800W*400D*900H</w:t>
            </w:r>
            <w:r>
              <w:rPr>
                <w:color w:val="000000"/>
                <w:kern w:val="0"/>
                <w:szCs w:val="21"/>
                <w:lang w:bidi="ar"/>
              </w:rPr>
              <w:t>）</w:t>
            </w:r>
            <w:r>
              <w:rPr>
                <w:color w:val="000000"/>
                <w:kern w:val="0"/>
                <w:szCs w:val="21"/>
                <w:lang w:bidi="ar"/>
              </w:rPr>
              <w:t>mm±</w:t>
            </w:r>
            <w:r>
              <w:rPr>
                <w:szCs w:val="21"/>
              </w:rPr>
              <w:t>10%</w:t>
            </w:r>
          </w:p>
        </w:tc>
      </w:tr>
      <w:tr w:rsidR="009871C6" w14:paraId="5E472D7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721075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D0DF94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A62A7B6"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、基材：采用环保实木多层板，贴面采用三聚氰氨板饰面，顶板、层板厚度为</w:t>
            </w:r>
            <w:r>
              <w:rPr>
                <w:color w:val="000000"/>
                <w:kern w:val="0"/>
                <w:szCs w:val="21"/>
                <w:lang w:bidi="ar"/>
              </w:rPr>
              <w:t>≥25mm</w:t>
            </w:r>
            <w:r>
              <w:rPr>
                <w:color w:val="000000"/>
                <w:kern w:val="0"/>
                <w:szCs w:val="21"/>
                <w:lang w:bidi="ar"/>
              </w:rPr>
              <w:t>，侧板</w:t>
            </w:r>
            <w:r>
              <w:rPr>
                <w:color w:val="000000"/>
                <w:kern w:val="0"/>
                <w:szCs w:val="21"/>
                <w:lang w:bidi="ar"/>
              </w:rPr>
              <w:t>≥18mm</w:t>
            </w:r>
            <w:r>
              <w:rPr>
                <w:color w:val="000000"/>
                <w:kern w:val="0"/>
                <w:szCs w:val="21"/>
                <w:lang w:bidi="ar"/>
              </w:rPr>
              <w:t>、门板</w:t>
            </w:r>
            <w:r>
              <w:rPr>
                <w:color w:val="000000"/>
                <w:kern w:val="0"/>
                <w:szCs w:val="21"/>
                <w:lang w:bidi="ar"/>
              </w:rPr>
              <w:t>≥16mm</w:t>
            </w:r>
            <w:r>
              <w:rPr>
                <w:color w:val="000000"/>
                <w:kern w:val="0"/>
                <w:szCs w:val="21"/>
                <w:lang w:bidi="ar"/>
              </w:rPr>
              <w:t>、背板</w:t>
            </w:r>
            <w:r>
              <w:rPr>
                <w:color w:val="000000"/>
                <w:kern w:val="0"/>
                <w:szCs w:val="21"/>
                <w:lang w:bidi="ar"/>
              </w:rPr>
              <w:t>≥9mm</w:t>
            </w:r>
            <w:r>
              <w:rPr>
                <w:color w:val="000000"/>
                <w:kern w:val="0"/>
                <w:szCs w:val="21"/>
                <w:lang w:bidi="ar"/>
              </w:rPr>
              <w:t>；甲醛释放量</w:t>
            </w:r>
            <w:r>
              <w:rPr>
                <w:color w:val="000000"/>
                <w:kern w:val="0"/>
                <w:szCs w:val="21"/>
                <w:lang w:bidi="ar"/>
              </w:rPr>
              <w:t>≤0.025mg/m³</w:t>
            </w:r>
            <w:r>
              <w:rPr>
                <w:color w:val="000000"/>
                <w:kern w:val="0"/>
                <w:szCs w:val="21"/>
                <w:lang w:bidi="ar"/>
              </w:rPr>
              <w:t>。</w:t>
            </w:r>
          </w:p>
        </w:tc>
      </w:tr>
      <w:tr w:rsidR="009871C6" w14:paraId="73AABAF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3CDDA8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77E203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41FE043" w14:textId="77777777" w:rsidR="009871C6" w:rsidRDefault="00000000">
            <w:pPr>
              <w:widowControl/>
              <w:rPr>
                <w:color w:val="000000"/>
                <w:szCs w:val="21"/>
              </w:rPr>
            </w:pPr>
            <w:r>
              <w:rPr>
                <w:color w:val="000000"/>
                <w:kern w:val="0"/>
                <w:szCs w:val="21"/>
                <w:lang w:bidi="ar"/>
              </w:rPr>
              <w:t>3</w:t>
            </w:r>
            <w:r>
              <w:rPr>
                <w:color w:val="000000"/>
                <w:kern w:val="0"/>
                <w:szCs w:val="21"/>
                <w:lang w:bidi="ar"/>
              </w:rPr>
              <w:t>、结构：配掩门柜及抽屉柜，掩门</w:t>
            </w:r>
            <w:proofErr w:type="gramStart"/>
            <w:r>
              <w:rPr>
                <w:color w:val="000000"/>
                <w:kern w:val="0"/>
                <w:szCs w:val="21"/>
                <w:lang w:bidi="ar"/>
              </w:rPr>
              <w:t>柜采用</w:t>
            </w:r>
            <w:proofErr w:type="gramEnd"/>
            <w:r>
              <w:rPr>
                <w:color w:val="000000"/>
                <w:kern w:val="0"/>
                <w:szCs w:val="21"/>
                <w:lang w:bidi="ar"/>
              </w:rPr>
              <w:t>钢化玻璃，内部配置固定层板或活动层板，功能及结构根据需求深化。</w:t>
            </w:r>
          </w:p>
        </w:tc>
      </w:tr>
      <w:tr w:rsidR="009871C6" w14:paraId="0282CF6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A8118F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178E3C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1C064BE" w14:textId="77777777" w:rsidR="009871C6" w:rsidRDefault="00000000">
            <w:pPr>
              <w:widowControl/>
              <w:rPr>
                <w:color w:val="000000"/>
                <w:szCs w:val="21"/>
              </w:rPr>
            </w:pPr>
            <w:r>
              <w:rPr>
                <w:color w:val="000000"/>
                <w:kern w:val="0"/>
                <w:szCs w:val="21"/>
                <w:lang w:bidi="ar"/>
              </w:rPr>
              <w:t>4</w:t>
            </w:r>
            <w:r>
              <w:rPr>
                <w:color w:val="000000"/>
                <w:kern w:val="0"/>
                <w:szCs w:val="21"/>
                <w:lang w:bidi="ar"/>
              </w:rPr>
              <w:t>、五金配件：采用阻尼缓冲铰链、三节导轨，无锈蚀，具有足够的承载能力、耐腐蚀能力。</w:t>
            </w:r>
          </w:p>
        </w:tc>
      </w:tr>
      <w:tr w:rsidR="009871C6" w14:paraId="7F256DF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4D64C4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1ED8D3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591C2A6" w14:textId="77777777" w:rsidR="009871C6" w:rsidRDefault="00000000">
            <w:pPr>
              <w:widowControl/>
              <w:rPr>
                <w:color w:val="000000"/>
                <w:szCs w:val="21"/>
              </w:rPr>
            </w:pPr>
            <w:r>
              <w:rPr>
                <w:color w:val="000000"/>
                <w:kern w:val="0"/>
                <w:szCs w:val="21"/>
                <w:lang w:bidi="ar"/>
              </w:rPr>
              <w:t>5</w:t>
            </w:r>
            <w:r>
              <w:rPr>
                <w:color w:val="000000"/>
                <w:kern w:val="0"/>
                <w:szCs w:val="21"/>
                <w:lang w:bidi="ar"/>
              </w:rPr>
              <w:t>、封边：选用激光封边条，封边平滑，颜色与板材一致。</w:t>
            </w:r>
          </w:p>
        </w:tc>
      </w:tr>
      <w:tr w:rsidR="009871C6" w14:paraId="33F353F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482AF7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4CBE5F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78EC5E8" w14:textId="77777777" w:rsidR="009871C6" w:rsidRDefault="00000000">
            <w:pPr>
              <w:widowControl/>
              <w:rPr>
                <w:color w:val="000000"/>
                <w:szCs w:val="21"/>
              </w:rPr>
            </w:pPr>
            <w:r>
              <w:rPr>
                <w:color w:val="000000"/>
                <w:kern w:val="0"/>
                <w:szCs w:val="21"/>
                <w:lang w:bidi="ar"/>
              </w:rPr>
              <w:t>6</w:t>
            </w:r>
            <w:r>
              <w:rPr>
                <w:color w:val="000000"/>
                <w:kern w:val="0"/>
                <w:szCs w:val="21"/>
                <w:lang w:bidi="ar"/>
              </w:rPr>
              <w:t>、热熔胶：选用环保热熔胶，粘性强，久</w:t>
            </w:r>
            <w:proofErr w:type="gramStart"/>
            <w:r>
              <w:rPr>
                <w:color w:val="000000"/>
                <w:kern w:val="0"/>
                <w:szCs w:val="21"/>
                <w:lang w:bidi="ar"/>
              </w:rPr>
              <w:t>不</w:t>
            </w:r>
            <w:proofErr w:type="gramEnd"/>
            <w:r>
              <w:rPr>
                <w:color w:val="000000"/>
                <w:kern w:val="0"/>
                <w:szCs w:val="21"/>
                <w:lang w:bidi="ar"/>
              </w:rPr>
              <w:t>分层，具有防水性、防潮性、耐油性、耐撞性等特点。</w:t>
            </w:r>
          </w:p>
        </w:tc>
      </w:tr>
      <w:tr w:rsidR="009871C6" w14:paraId="154FEC62"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E86AB2F" w14:textId="77777777" w:rsidR="009871C6" w:rsidRDefault="00000000">
            <w:pPr>
              <w:widowControl/>
              <w:jc w:val="center"/>
              <w:rPr>
                <w:color w:val="000000"/>
                <w:szCs w:val="21"/>
              </w:rPr>
            </w:pPr>
            <w:r>
              <w:rPr>
                <w:color w:val="000000"/>
                <w:kern w:val="0"/>
                <w:szCs w:val="21"/>
                <w:lang w:bidi="ar"/>
              </w:rPr>
              <w:t>25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854A30B" w14:textId="77777777" w:rsidR="009871C6" w:rsidRDefault="00000000">
            <w:pPr>
              <w:widowControl/>
              <w:jc w:val="center"/>
              <w:rPr>
                <w:color w:val="000000"/>
                <w:szCs w:val="21"/>
              </w:rPr>
            </w:pPr>
            <w:r>
              <w:rPr>
                <w:color w:val="000000"/>
                <w:kern w:val="0"/>
                <w:szCs w:val="21"/>
                <w:lang w:bidi="ar"/>
              </w:rPr>
              <w:t>茶水柜</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10D4D8B5"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1200W*400D*900H</w:t>
            </w:r>
            <w:r>
              <w:rPr>
                <w:color w:val="000000"/>
                <w:kern w:val="0"/>
                <w:szCs w:val="21"/>
                <w:lang w:bidi="ar"/>
              </w:rPr>
              <w:t>）</w:t>
            </w:r>
            <w:r>
              <w:rPr>
                <w:color w:val="000000"/>
                <w:kern w:val="0"/>
                <w:szCs w:val="21"/>
                <w:lang w:bidi="ar"/>
              </w:rPr>
              <w:t xml:space="preserve"> mm±</w:t>
            </w:r>
            <w:r>
              <w:rPr>
                <w:szCs w:val="21"/>
              </w:rPr>
              <w:t>10%</w:t>
            </w:r>
          </w:p>
        </w:tc>
      </w:tr>
      <w:tr w:rsidR="009871C6" w14:paraId="22EAEA0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B228EE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F8FBF5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95CD887"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、基材：采用环保实木多层板，贴面采用三聚氰氨板饰面，顶板、层板厚度为</w:t>
            </w:r>
            <w:r>
              <w:rPr>
                <w:color w:val="000000"/>
                <w:kern w:val="0"/>
                <w:szCs w:val="21"/>
                <w:lang w:bidi="ar"/>
              </w:rPr>
              <w:t>≥25mm</w:t>
            </w:r>
            <w:r>
              <w:rPr>
                <w:color w:val="000000"/>
                <w:kern w:val="0"/>
                <w:szCs w:val="21"/>
                <w:lang w:bidi="ar"/>
              </w:rPr>
              <w:t>，侧板</w:t>
            </w:r>
            <w:r>
              <w:rPr>
                <w:color w:val="000000"/>
                <w:kern w:val="0"/>
                <w:szCs w:val="21"/>
                <w:lang w:bidi="ar"/>
              </w:rPr>
              <w:t>≥18mm</w:t>
            </w:r>
            <w:r>
              <w:rPr>
                <w:color w:val="000000"/>
                <w:kern w:val="0"/>
                <w:szCs w:val="21"/>
                <w:lang w:bidi="ar"/>
              </w:rPr>
              <w:t>、门板</w:t>
            </w:r>
            <w:r>
              <w:rPr>
                <w:color w:val="000000"/>
                <w:kern w:val="0"/>
                <w:szCs w:val="21"/>
                <w:lang w:bidi="ar"/>
              </w:rPr>
              <w:t>≥16mm</w:t>
            </w:r>
            <w:r>
              <w:rPr>
                <w:color w:val="000000"/>
                <w:kern w:val="0"/>
                <w:szCs w:val="21"/>
                <w:lang w:bidi="ar"/>
              </w:rPr>
              <w:t>、背板</w:t>
            </w:r>
            <w:r>
              <w:rPr>
                <w:color w:val="000000"/>
                <w:kern w:val="0"/>
                <w:szCs w:val="21"/>
                <w:lang w:bidi="ar"/>
              </w:rPr>
              <w:t>≥9mm</w:t>
            </w:r>
            <w:r>
              <w:rPr>
                <w:color w:val="000000"/>
                <w:kern w:val="0"/>
                <w:szCs w:val="21"/>
                <w:lang w:bidi="ar"/>
              </w:rPr>
              <w:t>；甲醛释放量</w:t>
            </w:r>
            <w:r>
              <w:rPr>
                <w:color w:val="000000"/>
                <w:kern w:val="0"/>
                <w:szCs w:val="21"/>
                <w:lang w:bidi="ar"/>
              </w:rPr>
              <w:t>≤0.025mg/m³</w:t>
            </w:r>
            <w:r>
              <w:rPr>
                <w:color w:val="000000"/>
                <w:kern w:val="0"/>
                <w:szCs w:val="21"/>
                <w:lang w:bidi="ar"/>
              </w:rPr>
              <w:t>。</w:t>
            </w:r>
          </w:p>
        </w:tc>
      </w:tr>
      <w:tr w:rsidR="009871C6" w14:paraId="23B1078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F65A5F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796120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461BD46" w14:textId="77777777" w:rsidR="009871C6" w:rsidRDefault="00000000">
            <w:pPr>
              <w:widowControl/>
              <w:rPr>
                <w:color w:val="000000"/>
                <w:szCs w:val="21"/>
              </w:rPr>
            </w:pPr>
            <w:r>
              <w:rPr>
                <w:color w:val="000000"/>
                <w:kern w:val="0"/>
                <w:szCs w:val="21"/>
                <w:lang w:bidi="ar"/>
              </w:rPr>
              <w:t>3</w:t>
            </w:r>
            <w:r>
              <w:rPr>
                <w:color w:val="000000"/>
                <w:kern w:val="0"/>
                <w:szCs w:val="21"/>
                <w:lang w:bidi="ar"/>
              </w:rPr>
              <w:t>、结构：配掩门柜及抽屉柜，</w:t>
            </w:r>
            <w:proofErr w:type="gramStart"/>
            <w:r>
              <w:rPr>
                <w:color w:val="000000"/>
                <w:kern w:val="0"/>
                <w:szCs w:val="21"/>
                <w:lang w:bidi="ar"/>
              </w:rPr>
              <w:t>配双掩门</w:t>
            </w:r>
            <w:proofErr w:type="gramEnd"/>
            <w:r>
              <w:rPr>
                <w:color w:val="000000"/>
                <w:kern w:val="0"/>
                <w:szCs w:val="21"/>
                <w:lang w:bidi="ar"/>
              </w:rPr>
              <w:t>及单个钢化玻璃门，内部配置固定层板或活动层板，功能及结构根据需求深化。</w:t>
            </w:r>
          </w:p>
        </w:tc>
      </w:tr>
      <w:tr w:rsidR="009871C6" w14:paraId="581579D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7BB4F7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57710B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3A838AF" w14:textId="77777777" w:rsidR="009871C6" w:rsidRDefault="00000000">
            <w:pPr>
              <w:widowControl/>
              <w:rPr>
                <w:color w:val="000000"/>
                <w:szCs w:val="21"/>
              </w:rPr>
            </w:pPr>
            <w:r>
              <w:rPr>
                <w:color w:val="000000"/>
                <w:kern w:val="0"/>
                <w:szCs w:val="21"/>
                <w:lang w:bidi="ar"/>
              </w:rPr>
              <w:t>4</w:t>
            </w:r>
            <w:r>
              <w:rPr>
                <w:color w:val="000000"/>
                <w:kern w:val="0"/>
                <w:szCs w:val="21"/>
                <w:lang w:bidi="ar"/>
              </w:rPr>
              <w:t>、五金配件：采用阻尼缓冲铰链、三节导轨，无锈蚀，具有足够的承载能力、耐腐蚀能力。</w:t>
            </w:r>
          </w:p>
        </w:tc>
      </w:tr>
      <w:tr w:rsidR="009871C6" w14:paraId="7565CC6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6E9F4C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BE520A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4DD7AE7" w14:textId="77777777" w:rsidR="009871C6" w:rsidRDefault="00000000">
            <w:pPr>
              <w:widowControl/>
              <w:rPr>
                <w:color w:val="000000"/>
                <w:szCs w:val="21"/>
              </w:rPr>
            </w:pPr>
            <w:r>
              <w:rPr>
                <w:color w:val="000000"/>
                <w:kern w:val="0"/>
                <w:szCs w:val="21"/>
                <w:lang w:bidi="ar"/>
              </w:rPr>
              <w:t>5</w:t>
            </w:r>
            <w:r>
              <w:rPr>
                <w:color w:val="000000"/>
                <w:kern w:val="0"/>
                <w:szCs w:val="21"/>
                <w:lang w:bidi="ar"/>
              </w:rPr>
              <w:t>、封边：选用激光封边条，封边平滑，颜色与板材一致。</w:t>
            </w:r>
          </w:p>
        </w:tc>
      </w:tr>
      <w:tr w:rsidR="009871C6" w14:paraId="04E8AF2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A5C44D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8FE394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CE56E4E" w14:textId="77777777" w:rsidR="009871C6" w:rsidRDefault="00000000">
            <w:pPr>
              <w:widowControl/>
              <w:rPr>
                <w:color w:val="000000"/>
                <w:szCs w:val="21"/>
              </w:rPr>
            </w:pPr>
            <w:r>
              <w:rPr>
                <w:color w:val="000000"/>
                <w:kern w:val="0"/>
                <w:szCs w:val="21"/>
                <w:lang w:bidi="ar"/>
              </w:rPr>
              <w:t>6</w:t>
            </w:r>
            <w:r>
              <w:rPr>
                <w:color w:val="000000"/>
                <w:kern w:val="0"/>
                <w:szCs w:val="21"/>
                <w:lang w:bidi="ar"/>
              </w:rPr>
              <w:t>、热熔胶：选用环保热熔胶，粘性强，久</w:t>
            </w:r>
            <w:proofErr w:type="gramStart"/>
            <w:r>
              <w:rPr>
                <w:color w:val="000000"/>
                <w:kern w:val="0"/>
                <w:szCs w:val="21"/>
                <w:lang w:bidi="ar"/>
              </w:rPr>
              <w:t>不</w:t>
            </w:r>
            <w:proofErr w:type="gramEnd"/>
            <w:r>
              <w:rPr>
                <w:color w:val="000000"/>
                <w:kern w:val="0"/>
                <w:szCs w:val="21"/>
                <w:lang w:bidi="ar"/>
              </w:rPr>
              <w:t>分层，具有防水性、防潮性、耐油性、耐撞性等特点。</w:t>
            </w:r>
          </w:p>
        </w:tc>
      </w:tr>
      <w:tr w:rsidR="009871C6" w14:paraId="7963D226"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AEC8AA7" w14:textId="77777777" w:rsidR="009871C6" w:rsidRDefault="00000000">
            <w:pPr>
              <w:widowControl/>
              <w:jc w:val="center"/>
              <w:rPr>
                <w:color w:val="000000"/>
                <w:szCs w:val="21"/>
              </w:rPr>
            </w:pPr>
            <w:r>
              <w:rPr>
                <w:color w:val="000000"/>
                <w:kern w:val="0"/>
                <w:szCs w:val="21"/>
                <w:lang w:bidi="ar"/>
              </w:rPr>
              <w:t>26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086814C" w14:textId="77777777" w:rsidR="009871C6" w:rsidRDefault="00000000">
            <w:pPr>
              <w:widowControl/>
              <w:jc w:val="center"/>
              <w:rPr>
                <w:color w:val="000000"/>
                <w:szCs w:val="21"/>
              </w:rPr>
            </w:pPr>
            <w:r>
              <w:rPr>
                <w:color w:val="000000"/>
                <w:kern w:val="0"/>
                <w:szCs w:val="21"/>
                <w:lang w:bidi="ar"/>
              </w:rPr>
              <w:t>茶水柜</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vAlign w:val="center"/>
          </w:tcPr>
          <w:p w14:paraId="75CF8B0B"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900W*400D*900H</w:t>
            </w:r>
            <w:r>
              <w:rPr>
                <w:color w:val="000000"/>
                <w:kern w:val="0"/>
                <w:szCs w:val="21"/>
                <w:lang w:bidi="ar"/>
              </w:rPr>
              <w:t>）</w:t>
            </w:r>
            <w:r>
              <w:rPr>
                <w:color w:val="000000"/>
                <w:kern w:val="0"/>
                <w:szCs w:val="21"/>
                <w:lang w:bidi="ar"/>
              </w:rPr>
              <w:t>mm±</w:t>
            </w:r>
            <w:r>
              <w:rPr>
                <w:szCs w:val="21"/>
              </w:rPr>
              <w:t>10%</w:t>
            </w:r>
          </w:p>
        </w:tc>
      </w:tr>
      <w:tr w:rsidR="009871C6" w14:paraId="639CE10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E6336A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526EE5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5CA1D0EA"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、基材：整体采用红橡木原木制作；顶板、层板厚度</w:t>
            </w:r>
            <w:r>
              <w:rPr>
                <w:color w:val="000000"/>
                <w:kern w:val="0"/>
                <w:szCs w:val="21"/>
                <w:lang w:bidi="ar"/>
              </w:rPr>
              <w:t>≥25mm</w:t>
            </w:r>
            <w:r>
              <w:rPr>
                <w:color w:val="000000"/>
                <w:kern w:val="0"/>
                <w:szCs w:val="21"/>
                <w:lang w:bidi="ar"/>
              </w:rPr>
              <w:t>，侧板</w:t>
            </w:r>
            <w:r>
              <w:rPr>
                <w:color w:val="000000"/>
                <w:kern w:val="0"/>
                <w:szCs w:val="21"/>
                <w:lang w:bidi="ar"/>
              </w:rPr>
              <w:t>≥18mm</w:t>
            </w:r>
            <w:r>
              <w:rPr>
                <w:color w:val="000000"/>
                <w:kern w:val="0"/>
                <w:szCs w:val="21"/>
                <w:lang w:bidi="ar"/>
              </w:rPr>
              <w:t>、门板</w:t>
            </w:r>
            <w:r>
              <w:rPr>
                <w:color w:val="000000"/>
                <w:kern w:val="0"/>
                <w:szCs w:val="21"/>
                <w:lang w:bidi="ar"/>
              </w:rPr>
              <w:t>≥16mm</w:t>
            </w:r>
            <w:r>
              <w:rPr>
                <w:color w:val="000000"/>
                <w:kern w:val="0"/>
                <w:szCs w:val="21"/>
                <w:lang w:bidi="ar"/>
              </w:rPr>
              <w:t>、背板</w:t>
            </w:r>
            <w:r>
              <w:rPr>
                <w:color w:val="000000"/>
                <w:kern w:val="0"/>
                <w:szCs w:val="21"/>
                <w:lang w:bidi="ar"/>
              </w:rPr>
              <w:t>≥9mm</w:t>
            </w:r>
            <w:r>
              <w:rPr>
                <w:color w:val="000000"/>
                <w:kern w:val="0"/>
                <w:szCs w:val="21"/>
                <w:lang w:bidi="ar"/>
              </w:rPr>
              <w:t>；边框用红橡木原木制作，面板为红橡木直拼板，用于直拼的红橡木宽度不低于</w:t>
            </w:r>
            <w:r>
              <w:rPr>
                <w:color w:val="000000"/>
                <w:kern w:val="0"/>
                <w:szCs w:val="21"/>
                <w:lang w:bidi="ar"/>
              </w:rPr>
              <w:t>80mm</w:t>
            </w:r>
            <w:r>
              <w:rPr>
                <w:color w:val="000000"/>
                <w:kern w:val="0"/>
                <w:szCs w:val="21"/>
                <w:lang w:bidi="ar"/>
              </w:rPr>
              <w:t>；颜色和纹理与边框接近，接口自然平和，经精修边，无外露胶痕。</w:t>
            </w:r>
          </w:p>
        </w:tc>
      </w:tr>
      <w:tr w:rsidR="009871C6" w14:paraId="5DFB59E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E5EE43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42C5E1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D8CFAEA"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、工艺：采用框架</w:t>
            </w:r>
            <w:proofErr w:type="gramStart"/>
            <w:r>
              <w:rPr>
                <w:color w:val="000000"/>
                <w:kern w:val="0"/>
                <w:szCs w:val="21"/>
                <w:lang w:bidi="ar"/>
              </w:rPr>
              <w:t>榫</w:t>
            </w:r>
            <w:proofErr w:type="gramEnd"/>
            <w:r>
              <w:rPr>
                <w:color w:val="000000"/>
                <w:kern w:val="0"/>
                <w:szCs w:val="21"/>
                <w:lang w:bidi="ar"/>
              </w:rPr>
              <w:t>卯结构，木材充分烘干；木材纹理无明显节子、虫眼，不得使用腐朽材。</w:t>
            </w:r>
          </w:p>
        </w:tc>
      </w:tr>
      <w:tr w:rsidR="009871C6" w14:paraId="6520809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A1EBB9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C11BC1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44D8FC4"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、功能配置：配置掩门及抽屉柜，中标后可以根据采购</w:t>
            </w:r>
            <w:proofErr w:type="gramStart"/>
            <w:r>
              <w:rPr>
                <w:color w:val="000000"/>
                <w:kern w:val="0"/>
                <w:szCs w:val="21"/>
                <w:lang w:bidi="ar"/>
              </w:rPr>
              <w:t>方需求</w:t>
            </w:r>
            <w:proofErr w:type="gramEnd"/>
            <w:r>
              <w:rPr>
                <w:color w:val="000000"/>
                <w:kern w:val="0"/>
                <w:szCs w:val="21"/>
                <w:lang w:bidi="ar"/>
              </w:rPr>
              <w:t>深化。</w:t>
            </w:r>
          </w:p>
        </w:tc>
      </w:tr>
      <w:tr w:rsidR="009871C6" w14:paraId="0B91B6B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0E74B9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D35A11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2548DF9" w14:textId="77777777" w:rsidR="009871C6" w:rsidRDefault="00000000">
            <w:pPr>
              <w:widowControl/>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5672390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AABE3A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F08211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A70762C"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油漆，经过三底两面油漆工序，木纹纹理清晰，色泽均匀、光滑耐用。油漆表面无尘粒、气泡、渣点、边缘及立面无流挂等现象。水性漆的重金属元素含量（包括铅、镉、六价铬、汞、砷、钡、硒、锑、钴）均未检出。</w:t>
            </w:r>
          </w:p>
        </w:tc>
      </w:tr>
      <w:tr w:rsidR="009871C6" w14:paraId="6D3E334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A370B6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6CF6E3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E876744" w14:textId="77777777" w:rsidR="009871C6" w:rsidRDefault="00000000">
            <w:pPr>
              <w:widowControl/>
              <w:rPr>
                <w:color w:val="000000"/>
                <w:szCs w:val="21"/>
              </w:rPr>
            </w:pPr>
            <w:r>
              <w:rPr>
                <w:color w:val="000000"/>
                <w:kern w:val="0"/>
                <w:szCs w:val="21"/>
                <w:lang w:bidi="ar"/>
              </w:rPr>
              <w:t>7</w:t>
            </w:r>
            <w:r>
              <w:rPr>
                <w:color w:val="000000"/>
                <w:kern w:val="0"/>
                <w:szCs w:val="21"/>
                <w:lang w:bidi="ar"/>
              </w:rPr>
              <w:t>、五金配件：抽屉采用阻尼铰链、门轴合页采用不锈钢合页，抽屉、柜门把手采用金属配件做防锈处理。</w:t>
            </w:r>
          </w:p>
        </w:tc>
      </w:tr>
      <w:tr w:rsidR="009871C6" w14:paraId="0C935493"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4A32372" w14:textId="77777777" w:rsidR="009871C6" w:rsidRDefault="00000000">
            <w:pPr>
              <w:widowControl/>
              <w:jc w:val="center"/>
              <w:rPr>
                <w:color w:val="000000"/>
                <w:szCs w:val="21"/>
              </w:rPr>
            </w:pPr>
            <w:r>
              <w:rPr>
                <w:color w:val="000000"/>
                <w:kern w:val="0"/>
                <w:szCs w:val="21"/>
                <w:lang w:bidi="ar"/>
              </w:rPr>
              <w:t>27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D3E3995" w14:textId="77777777" w:rsidR="009871C6" w:rsidRDefault="00000000">
            <w:pPr>
              <w:widowControl/>
              <w:jc w:val="center"/>
              <w:rPr>
                <w:color w:val="000000"/>
                <w:szCs w:val="21"/>
              </w:rPr>
            </w:pPr>
            <w:r>
              <w:rPr>
                <w:color w:val="000000"/>
                <w:kern w:val="0"/>
                <w:szCs w:val="21"/>
                <w:lang w:bidi="ar"/>
              </w:rPr>
              <w:t>会议椅</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29EB47AC" w14:textId="77777777" w:rsidR="009871C6" w:rsidRDefault="00000000">
            <w:pPr>
              <w:widowControl/>
              <w:numPr>
                <w:ilvl w:val="0"/>
                <w:numId w:val="8"/>
              </w:numPr>
              <w:rPr>
                <w:color w:val="000000"/>
                <w:szCs w:val="21"/>
              </w:rPr>
            </w:pPr>
            <w:r>
              <w:rPr>
                <w:color w:val="000000"/>
                <w:kern w:val="0"/>
                <w:szCs w:val="21"/>
                <w:lang w:bidi="ar"/>
              </w:rPr>
              <w:t>规格：（</w:t>
            </w:r>
            <w:r>
              <w:rPr>
                <w:color w:val="000000"/>
                <w:kern w:val="0"/>
                <w:szCs w:val="21"/>
                <w:lang w:bidi="ar"/>
              </w:rPr>
              <w:t>500W*460D*1020/1080H)mm±</w:t>
            </w:r>
            <w:r>
              <w:rPr>
                <w:szCs w:val="21"/>
              </w:rPr>
              <w:t>10%</w:t>
            </w:r>
          </w:p>
        </w:tc>
      </w:tr>
      <w:tr w:rsidR="009871C6" w14:paraId="4114407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A0F0FA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D283B7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BC6EF6D" w14:textId="77777777" w:rsidR="009871C6" w:rsidRDefault="00000000">
            <w:pPr>
              <w:widowControl/>
              <w:rPr>
                <w:color w:val="000000"/>
                <w:szCs w:val="21"/>
              </w:rPr>
            </w:pPr>
            <w:r>
              <w:rPr>
                <w:color w:val="000000"/>
                <w:kern w:val="0"/>
                <w:szCs w:val="21"/>
                <w:lang w:bidi="ar"/>
              </w:rPr>
              <w:t>2</w:t>
            </w:r>
            <w:r>
              <w:rPr>
                <w:color w:val="000000"/>
                <w:kern w:val="0"/>
                <w:szCs w:val="21"/>
                <w:lang w:bidi="ar"/>
              </w:rPr>
              <w:t>、材质：表面医用抑菌皮革，抑菌透气；气压棒：采用防爆气压杆，带旋转功能，座面最低高度</w:t>
            </w:r>
            <w:r>
              <w:rPr>
                <w:color w:val="000000"/>
                <w:kern w:val="0"/>
                <w:szCs w:val="21"/>
                <w:lang w:bidi="ar"/>
              </w:rPr>
              <w:t>450mm,</w:t>
            </w:r>
            <w:r>
              <w:rPr>
                <w:color w:val="000000"/>
                <w:kern w:val="0"/>
                <w:szCs w:val="21"/>
                <w:lang w:bidi="ar"/>
              </w:rPr>
              <w:t>气压棒行程为</w:t>
            </w:r>
            <w:r>
              <w:rPr>
                <w:color w:val="000000"/>
                <w:kern w:val="0"/>
                <w:szCs w:val="21"/>
                <w:lang w:bidi="ar"/>
              </w:rPr>
              <w:t>≥80mm</w:t>
            </w:r>
            <w:r>
              <w:rPr>
                <w:color w:val="000000"/>
                <w:kern w:val="0"/>
                <w:szCs w:val="21"/>
                <w:lang w:bidi="ar"/>
              </w:rPr>
              <w:t>，脚</w:t>
            </w:r>
            <w:proofErr w:type="gramStart"/>
            <w:r>
              <w:rPr>
                <w:color w:val="000000"/>
                <w:kern w:val="0"/>
                <w:szCs w:val="21"/>
                <w:lang w:bidi="ar"/>
              </w:rPr>
              <w:t>架采用</w:t>
            </w:r>
            <w:proofErr w:type="gramEnd"/>
            <w:r>
              <w:rPr>
                <w:color w:val="000000"/>
                <w:kern w:val="0"/>
                <w:szCs w:val="21"/>
                <w:lang w:bidi="ar"/>
              </w:rPr>
              <w:t>半径</w:t>
            </w:r>
            <w:r>
              <w:rPr>
                <w:color w:val="000000"/>
                <w:kern w:val="0"/>
                <w:szCs w:val="21"/>
                <w:lang w:bidi="ar"/>
              </w:rPr>
              <w:t>≥300mm</w:t>
            </w:r>
            <w:r>
              <w:rPr>
                <w:color w:val="000000"/>
                <w:kern w:val="0"/>
                <w:szCs w:val="21"/>
                <w:lang w:bidi="ar"/>
              </w:rPr>
              <w:t>的铝合金压铸成型五星脚架。</w:t>
            </w:r>
          </w:p>
        </w:tc>
      </w:tr>
      <w:tr w:rsidR="009871C6" w14:paraId="145C0B1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499650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2BA686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46060FB" w14:textId="77777777" w:rsidR="009871C6" w:rsidRDefault="00000000">
            <w:pPr>
              <w:widowControl/>
              <w:rPr>
                <w:color w:val="000000"/>
                <w:szCs w:val="21"/>
              </w:rPr>
            </w:pPr>
            <w:r>
              <w:rPr>
                <w:color w:val="000000"/>
                <w:kern w:val="0"/>
                <w:szCs w:val="21"/>
                <w:lang w:bidi="ar"/>
              </w:rPr>
              <w:t>3</w:t>
            </w:r>
            <w:r>
              <w:rPr>
                <w:color w:val="000000"/>
                <w:kern w:val="0"/>
                <w:szCs w:val="21"/>
                <w:lang w:bidi="ar"/>
              </w:rPr>
              <w:t>、工艺：高回弹高密度原生海绵，座面密度</w:t>
            </w:r>
            <w:r>
              <w:rPr>
                <w:color w:val="000000"/>
                <w:kern w:val="0"/>
                <w:szCs w:val="21"/>
                <w:lang w:bidi="ar"/>
              </w:rPr>
              <w:t>≥30kg/m³,</w:t>
            </w:r>
            <w:r>
              <w:rPr>
                <w:color w:val="000000"/>
                <w:kern w:val="0"/>
                <w:szCs w:val="21"/>
                <w:lang w:bidi="ar"/>
              </w:rPr>
              <w:t>其他部位密度</w:t>
            </w:r>
            <w:r>
              <w:rPr>
                <w:color w:val="000000"/>
                <w:kern w:val="0"/>
                <w:szCs w:val="21"/>
                <w:lang w:bidi="ar"/>
              </w:rPr>
              <w:t>≥25kg/m³</w:t>
            </w:r>
            <w:r>
              <w:rPr>
                <w:color w:val="000000"/>
                <w:kern w:val="0"/>
                <w:szCs w:val="21"/>
                <w:lang w:bidi="ar"/>
              </w:rPr>
              <w:t>，海绵回弹力</w:t>
            </w:r>
            <w:r>
              <w:rPr>
                <w:color w:val="000000"/>
                <w:kern w:val="0"/>
                <w:szCs w:val="21"/>
                <w:lang w:bidi="ar"/>
              </w:rPr>
              <w:t>≥35%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塌陷，厚实座包，舒适稳固；海绵的表观密度偏差、</w:t>
            </w:r>
            <w:r>
              <w:rPr>
                <w:color w:val="000000"/>
                <w:kern w:val="0"/>
                <w:szCs w:val="21"/>
                <w:lang w:bidi="ar"/>
              </w:rPr>
              <w:t>40%</w:t>
            </w:r>
            <w:r>
              <w:rPr>
                <w:color w:val="000000"/>
                <w:kern w:val="0"/>
                <w:szCs w:val="21"/>
                <w:lang w:bidi="ar"/>
              </w:rPr>
              <w:t>压陷硬度偏差、回弹率、</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w:t>
            </w:r>
          </w:p>
        </w:tc>
      </w:tr>
      <w:tr w:rsidR="009871C6" w14:paraId="4D5B159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B0ABB8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972CEA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05BF16C" w14:textId="77777777" w:rsidR="009871C6" w:rsidRDefault="00000000">
            <w:pPr>
              <w:widowControl/>
              <w:rPr>
                <w:color w:val="000000"/>
                <w:szCs w:val="21"/>
              </w:rPr>
            </w:pPr>
            <w:r>
              <w:rPr>
                <w:color w:val="000000"/>
                <w:kern w:val="0"/>
                <w:szCs w:val="21"/>
                <w:lang w:bidi="ar"/>
              </w:rPr>
              <w:t>4</w:t>
            </w:r>
            <w:r>
              <w:rPr>
                <w:color w:val="000000"/>
                <w:kern w:val="0"/>
                <w:szCs w:val="21"/>
                <w:lang w:bidi="ar"/>
              </w:rPr>
              <w:t>、扶手：一体成型扶手表面同色皮</w:t>
            </w:r>
            <w:proofErr w:type="gramStart"/>
            <w:r>
              <w:rPr>
                <w:color w:val="000000"/>
                <w:kern w:val="0"/>
                <w:szCs w:val="21"/>
                <w:lang w:bidi="ar"/>
              </w:rPr>
              <w:t>革覆</w:t>
            </w:r>
            <w:proofErr w:type="gramEnd"/>
            <w:r>
              <w:rPr>
                <w:color w:val="000000"/>
                <w:kern w:val="0"/>
                <w:szCs w:val="21"/>
                <w:lang w:bidi="ar"/>
              </w:rPr>
              <w:t>面。</w:t>
            </w:r>
          </w:p>
        </w:tc>
      </w:tr>
      <w:tr w:rsidR="009871C6" w14:paraId="19C335A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85BA31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C84C75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A523BA9" w14:textId="77777777" w:rsidR="009871C6" w:rsidRDefault="00000000">
            <w:pPr>
              <w:widowControl/>
              <w:rPr>
                <w:color w:val="000000"/>
                <w:szCs w:val="21"/>
              </w:rPr>
            </w:pPr>
            <w:r>
              <w:rPr>
                <w:color w:val="000000"/>
                <w:kern w:val="0"/>
                <w:szCs w:val="21"/>
                <w:lang w:bidi="ar"/>
              </w:rPr>
              <w:t>5</w:t>
            </w:r>
            <w:r>
              <w:rPr>
                <w:color w:val="000000"/>
                <w:kern w:val="0"/>
                <w:szCs w:val="21"/>
                <w:lang w:bidi="ar"/>
              </w:rPr>
              <w:t>、五金配件：钢质螺帽、螺丝，表面镀镍。</w:t>
            </w:r>
          </w:p>
        </w:tc>
      </w:tr>
      <w:tr w:rsidR="009871C6" w14:paraId="342F997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82E8B76" w14:textId="77777777" w:rsidR="009871C6" w:rsidRDefault="00000000">
            <w:pPr>
              <w:widowControl/>
              <w:jc w:val="center"/>
              <w:rPr>
                <w:color w:val="000000"/>
                <w:szCs w:val="21"/>
              </w:rPr>
            </w:pPr>
            <w:r>
              <w:rPr>
                <w:color w:val="000000"/>
                <w:kern w:val="0"/>
                <w:szCs w:val="21"/>
                <w:lang w:bidi="ar"/>
              </w:rPr>
              <w:t>28</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7291F2FD" w14:textId="77777777" w:rsidR="009871C6" w:rsidRDefault="00000000">
            <w:pPr>
              <w:widowControl/>
              <w:jc w:val="center"/>
              <w:rPr>
                <w:color w:val="000000"/>
                <w:szCs w:val="21"/>
              </w:rPr>
            </w:pPr>
            <w:r>
              <w:rPr>
                <w:color w:val="000000"/>
                <w:kern w:val="0"/>
                <w:szCs w:val="21"/>
                <w:lang w:bidi="ar"/>
              </w:rPr>
              <w:t>会议椅</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1B0EF323"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540W*580D*910H</w:t>
            </w:r>
            <w:r>
              <w:rPr>
                <w:color w:val="000000"/>
                <w:kern w:val="0"/>
                <w:szCs w:val="21"/>
                <w:lang w:bidi="ar"/>
              </w:rPr>
              <w:t>）</w:t>
            </w:r>
            <w:r>
              <w:rPr>
                <w:color w:val="000000"/>
                <w:kern w:val="0"/>
                <w:szCs w:val="21"/>
                <w:lang w:bidi="ar"/>
              </w:rPr>
              <w:t>mm±</w:t>
            </w:r>
            <w:r>
              <w:rPr>
                <w:szCs w:val="21"/>
              </w:rPr>
              <w:t>10%</w:t>
            </w:r>
          </w:p>
        </w:tc>
      </w:tr>
      <w:tr w:rsidR="009871C6" w14:paraId="28AEA63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6C86D2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195247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2B1FB3B" w14:textId="77777777" w:rsidR="009871C6" w:rsidRDefault="00000000">
            <w:pPr>
              <w:widowControl/>
              <w:rPr>
                <w:color w:val="000000"/>
                <w:szCs w:val="21"/>
              </w:rPr>
            </w:pPr>
            <w:r>
              <w:rPr>
                <w:color w:val="000000"/>
                <w:kern w:val="0"/>
                <w:szCs w:val="21"/>
                <w:lang w:bidi="ar"/>
              </w:rPr>
              <w:t>2</w:t>
            </w:r>
            <w:r>
              <w:rPr>
                <w:color w:val="000000"/>
                <w:kern w:val="0"/>
                <w:szCs w:val="21"/>
                <w:lang w:bidi="ar"/>
              </w:rPr>
              <w:t>、基材：座面、椅背面选用头层牛皮，经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w:t>
            </w:r>
          </w:p>
        </w:tc>
      </w:tr>
      <w:tr w:rsidR="009871C6" w14:paraId="617F568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A3DCD5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063C7B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64E58E8" w14:textId="77777777" w:rsidR="009871C6" w:rsidRDefault="00000000">
            <w:pPr>
              <w:widowControl/>
              <w:rPr>
                <w:color w:val="000000"/>
                <w:szCs w:val="21"/>
              </w:rPr>
            </w:pPr>
            <w:r>
              <w:rPr>
                <w:color w:val="000000"/>
                <w:kern w:val="0"/>
                <w:szCs w:val="21"/>
                <w:lang w:bidi="ar"/>
              </w:rPr>
              <w:t>3</w:t>
            </w:r>
            <w:r>
              <w:rPr>
                <w:color w:val="000000"/>
                <w:kern w:val="0"/>
                <w:szCs w:val="21"/>
                <w:lang w:bidi="ar"/>
              </w:rPr>
              <w:t>、工艺：高回弹高密度原生海绵，座面密度</w:t>
            </w:r>
            <w:r>
              <w:rPr>
                <w:color w:val="000000"/>
                <w:kern w:val="0"/>
                <w:szCs w:val="21"/>
                <w:lang w:bidi="ar"/>
              </w:rPr>
              <w:t>≥30kg/m³,</w:t>
            </w:r>
            <w:r>
              <w:rPr>
                <w:color w:val="000000"/>
                <w:kern w:val="0"/>
                <w:szCs w:val="21"/>
                <w:lang w:bidi="ar"/>
              </w:rPr>
              <w:t>其他部位密度</w:t>
            </w:r>
            <w:r>
              <w:rPr>
                <w:color w:val="000000"/>
                <w:kern w:val="0"/>
                <w:szCs w:val="21"/>
                <w:lang w:bidi="ar"/>
              </w:rPr>
              <w:t>≥25kg/m³</w:t>
            </w:r>
            <w:r>
              <w:rPr>
                <w:color w:val="000000"/>
                <w:kern w:val="0"/>
                <w:szCs w:val="21"/>
                <w:lang w:bidi="ar"/>
              </w:rPr>
              <w:t>，海绵回弹力</w:t>
            </w:r>
            <w:r>
              <w:rPr>
                <w:color w:val="000000"/>
                <w:kern w:val="0"/>
                <w:szCs w:val="21"/>
                <w:lang w:bidi="ar"/>
              </w:rPr>
              <w:t>≥35%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塌陷，厚实座包，舒适稳固；海绵的表观密度偏差、</w:t>
            </w:r>
            <w:r>
              <w:rPr>
                <w:color w:val="000000"/>
                <w:kern w:val="0"/>
                <w:szCs w:val="21"/>
                <w:lang w:bidi="ar"/>
              </w:rPr>
              <w:t>40%</w:t>
            </w:r>
            <w:r>
              <w:rPr>
                <w:color w:val="000000"/>
                <w:kern w:val="0"/>
                <w:szCs w:val="21"/>
                <w:lang w:bidi="ar"/>
              </w:rPr>
              <w:t>压陷硬度偏差、回弹率、</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。衬板采用弯曲木胶合板，厚度</w:t>
            </w:r>
            <w:r>
              <w:rPr>
                <w:color w:val="000000"/>
                <w:kern w:val="0"/>
                <w:szCs w:val="21"/>
                <w:lang w:bidi="ar"/>
              </w:rPr>
              <w:t>≥14mm</w:t>
            </w:r>
            <w:r>
              <w:rPr>
                <w:color w:val="000000"/>
                <w:kern w:val="0"/>
                <w:szCs w:val="21"/>
                <w:lang w:bidi="ar"/>
              </w:rPr>
              <w:t>，阻燃、透气、吸音抗收缩特性</w:t>
            </w:r>
            <w:proofErr w:type="gramStart"/>
            <w:r>
              <w:rPr>
                <w:color w:val="000000"/>
                <w:kern w:val="0"/>
                <w:szCs w:val="21"/>
                <w:lang w:bidi="ar"/>
              </w:rPr>
              <w:t>一</w:t>
            </w:r>
            <w:proofErr w:type="gramEnd"/>
            <w:r>
              <w:rPr>
                <w:color w:val="000000"/>
                <w:kern w:val="0"/>
                <w:szCs w:val="21"/>
                <w:lang w:bidi="ar"/>
              </w:rPr>
              <w:t>，长久使用不变形、</w:t>
            </w:r>
            <w:proofErr w:type="gramStart"/>
            <w:r>
              <w:rPr>
                <w:color w:val="000000"/>
                <w:kern w:val="0"/>
                <w:szCs w:val="21"/>
                <w:lang w:bidi="ar"/>
              </w:rPr>
              <w:t>不</w:t>
            </w:r>
            <w:proofErr w:type="gramEnd"/>
            <w:r>
              <w:rPr>
                <w:color w:val="000000"/>
                <w:kern w:val="0"/>
                <w:szCs w:val="21"/>
                <w:lang w:bidi="ar"/>
              </w:rPr>
              <w:t>塌陷。</w:t>
            </w:r>
            <w:proofErr w:type="gramStart"/>
            <w:r>
              <w:rPr>
                <w:color w:val="000000"/>
                <w:kern w:val="0"/>
                <w:szCs w:val="21"/>
                <w:lang w:bidi="ar"/>
              </w:rPr>
              <w:t>椅架采用</w:t>
            </w:r>
            <w:proofErr w:type="gramEnd"/>
            <w:r>
              <w:rPr>
                <w:color w:val="000000"/>
                <w:kern w:val="0"/>
                <w:szCs w:val="21"/>
                <w:lang w:bidi="ar"/>
              </w:rPr>
              <w:t>橡木脚、椅背框架与扶手，采用红橡木原木</w:t>
            </w:r>
            <w:proofErr w:type="gramStart"/>
            <w:r>
              <w:rPr>
                <w:color w:val="000000"/>
                <w:kern w:val="0"/>
                <w:szCs w:val="21"/>
                <w:lang w:bidi="ar"/>
              </w:rPr>
              <w:t>方加工</w:t>
            </w:r>
            <w:proofErr w:type="gramEnd"/>
            <w:r>
              <w:rPr>
                <w:color w:val="000000"/>
                <w:kern w:val="0"/>
                <w:szCs w:val="21"/>
                <w:lang w:bidi="ar"/>
              </w:rPr>
              <w:t>成型，木材充分烘干，保证含水率符合要求；木材纹理无明显节子、虫眼，不得使用腐朽材。</w:t>
            </w:r>
          </w:p>
        </w:tc>
      </w:tr>
      <w:tr w:rsidR="009871C6" w14:paraId="024E063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B07F1F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C8F833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35267A6" w14:textId="77777777" w:rsidR="009871C6" w:rsidRDefault="00000000">
            <w:pPr>
              <w:widowControl/>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297EE3D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BCD38C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E8E878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9766B35"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油漆，经过三底两面油漆工序，木纹纹理清晰，色泽均匀、光滑耐用。油漆表面无尘粒、气泡、渣点、边缘及立面无流挂等现象。水性漆的重金属元素含量（包括铅、镉、六价铬、汞、砷、钡、硒、锑、钴）均未检出。</w:t>
            </w:r>
          </w:p>
        </w:tc>
      </w:tr>
      <w:tr w:rsidR="009871C6" w14:paraId="63D25AF0"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CA80326" w14:textId="77777777" w:rsidR="009871C6" w:rsidRDefault="00000000">
            <w:pPr>
              <w:widowControl/>
              <w:jc w:val="center"/>
              <w:rPr>
                <w:color w:val="000000"/>
                <w:szCs w:val="21"/>
              </w:rPr>
            </w:pPr>
            <w:r>
              <w:rPr>
                <w:color w:val="000000"/>
                <w:kern w:val="0"/>
                <w:szCs w:val="21"/>
                <w:lang w:bidi="ar"/>
              </w:rPr>
              <w:t>29</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20B32232" w14:textId="77777777" w:rsidR="009871C6" w:rsidRDefault="00000000">
            <w:pPr>
              <w:widowControl/>
              <w:jc w:val="center"/>
              <w:rPr>
                <w:color w:val="000000"/>
                <w:szCs w:val="21"/>
              </w:rPr>
            </w:pPr>
            <w:r>
              <w:rPr>
                <w:color w:val="000000"/>
                <w:kern w:val="0"/>
                <w:szCs w:val="21"/>
                <w:lang w:bidi="ar"/>
              </w:rPr>
              <w:t>会议椅</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5D799B1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600W*620D*910H</w:t>
            </w:r>
            <w:r>
              <w:rPr>
                <w:color w:val="000000"/>
                <w:kern w:val="0"/>
                <w:szCs w:val="21"/>
                <w:lang w:bidi="ar"/>
              </w:rPr>
              <w:t>）</w:t>
            </w:r>
            <w:r>
              <w:rPr>
                <w:color w:val="000000"/>
                <w:kern w:val="0"/>
                <w:szCs w:val="21"/>
                <w:lang w:bidi="ar"/>
              </w:rPr>
              <w:t>mm±10%</w:t>
            </w:r>
          </w:p>
        </w:tc>
      </w:tr>
      <w:tr w:rsidR="009871C6" w14:paraId="50E1D13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273B79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4CCFBC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B0C6668" w14:textId="77777777" w:rsidR="009871C6" w:rsidRDefault="00000000">
            <w:pPr>
              <w:widowControl/>
              <w:rPr>
                <w:color w:val="000000"/>
                <w:szCs w:val="21"/>
              </w:rPr>
            </w:pPr>
            <w:r>
              <w:rPr>
                <w:color w:val="000000"/>
                <w:kern w:val="0"/>
                <w:szCs w:val="21"/>
                <w:lang w:bidi="ar"/>
              </w:rPr>
              <w:t>2</w:t>
            </w:r>
            <w:r>
              <w:rPr>
                <w:color w:val="000000"/>
                <w:kern w:val="0"/>
                <w:szCs w:val="21"/>
                <w:lang w:bidi="ar"/>
              </w:rPr>
              <w:t>、基材：椅架、椅背框架与扶手，采用胡桃木原木</w:t>
            </w:r>
            <w:proofErr w:type="gramStart"/>
            <w:r>
              <w:rPr>
                <w:color w:val="000000"/>
                <w:kern w:val="0"/>
                <w:szCs w:val="21"/>
                <w:lang w:bidi="ar"/>
              </w:rPr>
              <w:t>方加工</w:t>
            </w:r>
            <w:proofErr w:type="gramEnd"/>
            <w:r>
              <w:rPr>
                <w:color w:val="000000"/>
                <w:kern w:val="0"/>
                <w:szCs w:val="21"/>
                <w:lang w:bidi="ar"/>
              </w:rPr>
              <w:t>成型，原木方尺寸</w:t>
            </w:r>
            <w:r>
              <w:rPr>
                <w:color w:val="000000"/>
                <w:kern w:val="0"/>
                <w:szCs w:val="21"/>
                <w:lang w:bidi="ar"/>
              </w:rPr>
              <w:t>≥60mm*60mm</w:t>
            </w:r>
            <w:r>
              <w:rPr>
                <w:color w:val="000000"/>
                <w:kern w:val="0"/>
                <w:szCs w:val="21"/>
                <w:lang w:bidi="ar"/>
              </w:rPr>
              <w:t>，木材充分烘干，保证含水率符合</w:t>
            </w:r>
            <w:r>
              <w:rPr>
                <w:color w:val="000000"/>
                <w:kern w:val="0"/>
                <w:szCs w:val="21"/>
                <w:lang w:bidi="ar"/>
              </w:rPr>
              <w:t>8%~12%</w:t>
            </w:r>
            <w:r>
              <w:rPr>
                <w:color w:val="000000"/>
                <w:kern w:val="0"/>
                <w:szCs w:val="21"/>
                <w:lang w:bidi="ar"/>
              </w:rPr>
              <w:t>要求；木材纹理无明显节子、虫眼，不得使用腐朽材。座面、椅背面选用头层牛皮，经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w:t>
            </w:r>
          </w:p>
        </w:tc>
      </w:tr>
      <w:tr w:rsidR="009871C6" w14:paraId="22DCF7F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50F87A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44AA11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3360FBC" w14:textId="77777777" w:rsidR="009871C6" w:rsidRDefault="00000000">
            <w:pPr>
              <w:widowControl/>
              <w:rPr>
                <w:color w:val="000000"/>
                <w:szCs w:val="21"/>
              </w:rPr>
            </w:pPr>
            <w:r>
              <w:rPr>
                <w:color w:val="000000"/>
                <w:kern w:val="0"/>
                <w:szCs w:val="21"/>
                <w:lang w:bidi="ar"/>
              </w:rPr>
              <w:t>3</w:t>
            </w:r>
            <w:r>
              <w:rPr>
                <w:color w:val="000000"/>
                <w:kern w:val="0"/>
                <w:szCs w:val="21"/>
                <w:lang w:bidi="ar"/>
              </w:rPr>
              <w:t>、工艺：高回弹高密度原生海绵，座面密度</w:t>
            </w:r>
            <w:r>
              <w:rPr>
                <w:color w:val="000000"/>
                <w:kern w:val="0"/>
                <w:szCs w:val="21"/>
                <w:lang w:bidi="ar"/>
              </w:rPr>
              <w:t>≥30kg/m³,</w:t>
            </w:r>
            <w:r>
              <w:rPr>
                <w:color w:val="000000"/>
                <w:kern w:val="0"/>
                <w:szCs w:val="21"/>
                <w:lang w:bidi="ar"/>
              </w:rPr>
              <w:t>其他部位密度</w:t>
            </w:r>
            <w:r>
              <w:rPr>
                <w:color w:val="000000"/>
                <w:kern w:val="0"/>
                <w:szCs w:val="21"/>
                <w:lang w:bidi="ar"/>
              </w:rPr>
              <w:t>≥25kg/m³</w:t>
            </w:r>
            <w:r>
              <w:rPr>
                <w:color w:val="000000"/>
                <w:kern w:val="0"/>
                <w:szCs w:val="21"/>
                <w:lang w:bidi="ar"/>
              </w:rPr>
              <w:t>，海绵回弹力</w:t>
            </w:r>
            <w:r>
              <w:rPr>
                <w:color w:val="000000"/>
                <w:kern w:val="0"/>
                <w:szCs w:val="21"/>
                <w:lang w:bidi="ar"/>
              </w:rPr>
              <w:t>≥35%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塌陷，厚实座包，舒适稳固；海绵的表观密度偏差、</w:t>
            </w:r>
            <w:r>
              <w:rPr>
                <w:color w:val="000000"/>
                <w:kern w:val="0"/>
                <w:szCs w:val="21"/>
                <w:lang w:bidi="ar"/>
              </w:rPr>
              <w:t>40%</w:t>
            </w:r>
            <w:r>
              <w:rPr>
                <w:color w:val="000000"/>
                <w:kern w:val="0"/>
                <w:szCs w:val="21"/>
                <w:lang w:bidi="ar"/>
              </w:rPr>
              <w:t>压陷硬度偏差、回弹率、</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。座位板采用弯曲木胶合板，厚度</w:t>
            </w:r>
            <w:r>
              <w:rPr>
                <w:color w:val="000000"/>
                <w:kern w:val="0"/>
                <w:szCs w:val="21"/>
                <w:lang w:bidi="ar"/>
              </w:rPr>
              <w:t>≥14mm</w:t>
            </w:r>
            <w:r>
              <w:rPr>
                <w:color w:val="000000"/>
                <w:kern w:val="0"/>
                <w:szCs w:val="21"/>
                <w:lang w:bidi="ar"/>
              </w:rPr>
              <w:t>，座板下方配置横梁，增加稳定性，整体阻燃、透气、吸音抗收缩特性</w:t>
            </w:r>
            <w:proofErr w:type="gramStart"/>
            <w:r>
              <w:rPr>
                <w:color w:val="000000"/>
                <w:kern w:val="0"/>
                <w:szCs w:val="21"/>
                <w:lang w:bidi="ar"/>
              </w:rPr>
              <w:t>一</w:t>
            </w:r>
            <w:proofErr w:type="gramEnd"/>
            <w:r>
              <w:rPr>
                <w:color w:val="000000"/>
                <w:kern w:val="0"/>
                <w:szCs w:val="21"/>
                <w:lang w:bidi="ar"/>
              </w:rPr>
              <w:t>，长久使用不变形、</w:t>
            </w:r>
            <w:proofErr w:type="gramStart"/>
            <w:r>
              <w:rPr>
                <w:color w:val="000000"/>
                <w:kern w:val="0"/>
                <w:szCs w:val="21"/>
                <w:lang w:bidi="ar"/>
              </w:rPr>
              <w:t>不</w:t>
            </w:r>
            <w:proofErr w:type="gramEnd"/>
            <w:r>
              <w:rPr>
                <w:color w:val="000000"/>
                <w:kern w:val="0"/>
                <w:szCs w:val="21"/>
                <w:lang w:bidi="ar"/>
              </w:rPr>
              <w:t>塌陷。</w:t>
            </w:r>
          </w:p>
        </w:tc>
      </w:tr>
      <w:tr w:rsidR="009871C6" w14:paraId="10B9F19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CAAF89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C369CA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C5E68D5" w14:textId="77777777" w:rsidR="009871C6" w:rsidRDefault="00000000">
            <w:pPr>
              <w:widowControl/>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2B216BD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A7D7C6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749D4B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72FF08C"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油漆，经过三底两面油漆工序，木纹纹理清晰，色泽均匀、光滑耐用。油漆表面无尘粒、气泡、渣点、边缘及立面无流挂等现象。水性漆的重金属元素含量（包括铅、镉、六价铬、汞、砷、钡、硒、锑、钴）均未检出。</w:t>
            </w:r>
          </w:p>
        </w:tc>
      </w:tr>
      <w:tr w:rsidR="009871C6" w14:paraId="7C53218B"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BAE4C89" w14:textId="77777777" w:rsidR="009871C6" w:rsidRDefault="00000000">
            <w:pPr>
              <w:widowControl/>
              <w:jc w:val="center"/>
              <w:rPr>
                <w:color w:val="000000"/>
                <w:szCs w:val="21"/>
              </w:rPr>
            </w:pPr>
            <w:r>
              <w:rPr>
                <w:color w:val="000000"/>
                <w:kern w:val="0"/>
                <w:szCs w:val="21"/>
                <w:lang w:bidi="ar"/>
              </w:rPr>
              <w:lastRenderedPageBreak/>
              <w:t>30</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38855DE3" w14:textId="77777777" w:rsidR="009871C6" w:rsidRDefault="00000000">
            <w:pPr>
              <w:widowControl/>
              <w:jc w:val="center"/>
              <w:rPr>
                <w:color w:val="000000"/>
                <w:szCs w:val="21"/>
              </w:rPr>
            </w:pPr>
            <w:r>
              <w:rPr>
                <w:color w:val="000000"/>
                <w:kern w:val="0"/>
                <w:szCs w:val="21"/>
                <w:lang w:bidi="ar"/>
              </w:rPr>
              <w:t>会议椅</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tcPr>
          <w:p w14:paraId="5DBA51DB"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600W*620D*910H</w:t>
            </w:r>
            <w:r>
              <w:rPr>
                <w:color w:val="000000"/>
                <w:kern w:val="0"/>
                <w:szCs w:val="21"/>
                <w:lang w:bidi="ar"/>
              </w:rPr>
              <w:t>）</w:t>
            </w:r>
            <w:r>
              <w:rPr>
                <w:color w:val="000000"/>
                <w:kern w:val="0"/>
                <w:szCs w:val="21"/>
                <w:lang w:bidi="ar"/>
              </w:rPr>
              <w:t>mm±10%</w:t>
            </w:r>
          </w:p>
        </w:tc>
      </w:tr>
      <w:tr w:rsidR="009871C6" w14:paraId="5659FA3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F5DA0E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3D545AF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7BF2315" w14:textId="77777777" w:rsidR="009871C6" w:rsidRDefault="00000000">
            <w:pPr>
              <w:widowControl/>
              <w:rPr>
                <w:color w:val="000000"/>
                <w:szCs w:val="21"/>
              </w:rPr>
            </w:pPr>
            <w:r>
              <w:rPr>
                <w:color w:val="000000"/>
                <w:kern w:val="0"/>
                <w:szCs w:val="21"/>
                <w:lang w:bidi="ar"/>
              </w:rPr>
              <w:t>2</w:t>
            </w:r>
            <w:r>
              <w:rPr>
                <w:color w:val="000000"/>
                <w:kern w:val="0"/>
                <w:szCs w:val="21"/>
                <w:lang w:bidi="ar"/>
              </w:rPr>
              <w:t>、基材：椅架、椅背框架与扶手，采用红胡桃木原木</w:t>
            </w:r>
            <w:proofErr w:type="gramStart"/>
            <w:r>
              <w:rPr>
                <w:color w:val="000000"/>
                <w:kern w:val="0"/>
                <w:szCs w:val="21"/>
                <w:lang w:bidi="ar"/>
              </w:rPr>
              <w:t>方加工</w:t>
            </w:r>
            <w:proofErr w:type="gramEnd"/>
            <w:r>
              <w:rPr>
                <w:color w:val="000000"/>
                <w:kern w:val="0"/>
                <w:szCs w:val="21"/>
                <w:lang w:bidi="ar"/>
              </w:rPr>
              <w:t>成型，原木方尺寸</w:t>
            </w:r>
            <w:r>
              <w:rPr>
                <w:color w:val="000000"/>
                <w:kern w:val="0"/>
                <w:szCs w:val="21"/>
                <w:lang w:bidi="ar"/>
              </w:rPr>
              <w:t>≥60mm*60mm</w:t>
            </w:r>
            <w:r>
              <w:rPr>
                <w:color w:val="000000"/>
                <w:kern w:val="0"/>
                <w:szCs w:val="21"/>
                <w:lang w:bidi="ar"/>
              </w:rPr>
              <w:t>，木材充分烘干；木材纹理无明显节子、虫眼，不得使用腐朽材。座面、椅背面选用头层牛皮，经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w:t>
            </w:r>
          </w:p>
        </w:tc>
      </w:tr>
      <w:tr w:rsidR="009871C6" w14:paraId="12430C1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7375AD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3BFD8A2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72B2C95" w14:textId="77777777" w:rsidR="009871C6" w:rsidRDefault="00000000">
            <w:pPr>
              <w:widowControl/>
              <w:rPr>
                <w:color w:val="000000"/>
                <w:szCs w:val="21"/>
              </w:rPr>
            </w:pPr>
            <w:r>
              <w:rPr>
                <w:color w:val="000000"/>
                <w:kern w:val="0"/>
                <w:szCs w:val="21"/>
                <w:lang w:bidi="ar"/>
              </w:rPr>
              <w:t>3</w:t>
            </w:r>
            <w:r>
              <w:rPr>
                <w:color w:val="000000"/>
                <w:kern w:val="0"/>
                <w:szCs w:val="21"/>
                <w:lang w:bidi="ar"/>
              </w:rPr>
              <w:t>、工艺：高回弹高密度原生海绵，座面密度</w:t>
            </w:r>
            <w:r>
              <w:rPr>
                <w:color w:val="000000"/>
                <w:kern w:val="0"/>
                <w:szCs w:val="21"/>
                <w:lang w:bidi="ar"/>
              </w:rPr>
              <w:t>≥30kg/m³,</w:t>
            </w:r>
            <w:r>
              <w:rPr>
                <w:color w:val="000000"/>
                <w:kern w:val="0"/>
                <w:szCs w:val="21"/>
                <w:lang w:bidi="ar"/>
              </w:rPr>
              <w:t>其他部位密度</w:t>
            </w:r>
            <w:r>
              <w:rPr>
                <w:color w:val="000000"/>
                <w:kern w:val="0"/>
                <w:szCs w:val="21"/>
                <w:lang w:bidi="ar"/>
              </w:rPr>
              <w:t>≥25kg/m³</w:t>
            </w:r>
            <w:r>
              <w:rPr>
                <w:color w:val="000000"/>
                <w:kern w:val="0"/>
                <w:szCs w:val="21"/>
                <w:lang w:bidi="ar"/>
              </w:rPr>
              <w:t>，海绵回弹力</w:t>
            </w:r>
            <w:r>
              <w:rPr>
                <w:color w:val="000000"/>
                <w:kern w:val="0"/>
                <w:szCs w:val="21"/>
                <w:lang w:bidi="ar"/>
              </w:rPr>
              <w:t>≥35%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塌陷，厚实座包，舒适稳固；海绵的表观密度偏差、</w:t>
            </w:r>
            <w:r>
              <w:rPr>
                <w:color w:val="000000"/>
                <w:kern w:val="0"/>
                <w:szCs w:val="21"/>
                <w:lang w:bidi="ar"/>
              </w:rPr>
              <w:t>40%</w:t>
            </w:r>
            <w:r>
              <w:rPr>
                <w:color w:val="000000"/>
                <w:kern w:val="0"/>
                <w:szCs w:val="21"/>
                <w:lang w:bidi="ar"/>
              </w:rPr>
              <w:t>压陷硬度偏差、回弹率、</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，衬板采用弯曲木胶合板，厚度</w:t>
            </w:r>
            <w:r>
              <w:rPr>
                <w:color w:val="000000"/>
                <w:kern w:val="0"/>
                <w:szCs w:val="21"/>
                <w:lang w:bidi="ar"/>
              </w:rPr>
              <w:t>≥14mm</w:t>
            </w:r>
            <w:r>
              <w:rPr>
                <w:color w:val="000000"/>
                <w:kern w:val="0"/>
                <w:szCs w:val="21"/>
                <w:lang w:bidi="ar"/>
              </w:rPr>
              <w:t>，阻燃、透气、吸音抗收缩特性</w:t>
            </w:r>
            <w:proofErr w:type="gramStart"/>
            <w:r>
              <w:rPr>
                <w:color w:val="000000"/>
                <w:kern w:val="0"/>
                <w:szCs w:val="21"/>
                <w:lang w:bidi="ar"/>
              </w:rPr>
              <w:t>一</w:t>
            </w:r>
            <w:proofErr w:type="gramEnd"/>
            <w:r>
              <w:rPr>
                <w:color w:val="000000"/>
                <w:kern w:val="0"/>
                <w:szCs w:val="21"/>
                <w:lang w:bidi="ar"/>
              </w:rPr>
              <w:t>，长久使用不变形、</w:t>
            </w:r>
            <w:proofErr w:type="gramStart"/>
            <w:r>
              <w:rPr>
                <w:color w:val="000000"/>
                <w:kern w:val="0"/>
                <w:szCs w:val="21"/>
                <w:lang w:bidi="ar"/>
              </w:rPr>
              <w:t>不</w:t>
            </w:r>
            <w:proofErr w:type="gramEnd"/>
            <w:r>
              <w:rPr>
                <w:color w:val="000000"/>
                <w:kern w:val="0"/>
                <w:szCs w:val="21"/>
                <w:lang w:bidi="ar"/>
              </w:rPr>
              <w:t>塌陷。</w:t>
            </w:r>
          </w:p>
        </w:tc>
      </w:tr>
      <w:tr w:rsidR="009871C6" w14:paraId="3672605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02E0BB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3F2036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57AA6D7" w14:textId="77777777" w:rsidR="009871C6" w:rsidRDefault="00000000">
            <w:pPr>
              <w:widowControl/>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3E3A275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34568D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849B38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F5BF65F"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油漆，经过三底两面油漆工序，木纹纹理清晰，色泽均匀、光滑耐用。油漆表面无尘粒、气泡、渣点、边缘及立面无流挂等现象。水性漆的重金属元素含量（包括铅、镉、六价铬、汞、砷、钡、硒、锑、钴）均未检出。</w:t>
            </w:r>
          </w:p>
        </w:tc>
      </w:tr>
      <w:tr w:rsidR="009871C6" w14:paraId="272F0C1F"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604CEAB" w14:textId="77777777" w:rsidR="009871C6" w:rsidRDefault="00000000">
            <w:pPr>
              <w:widowControl/>
              <w:jc w:val="center"/>
              <w:rPr>
                <w:color w:val="000000"/>
                <w:szCs w:val="21"/>
              </w:rPr>
            </w:pPr>
            <w:r>
              <w:rPr>
                <w:color w:val="000000"/>
                <w:kern w:val="0"/>
                <w:szCs w:val="21"/>
                <w:lang w:bidi="ar"/>
              </w:rPr>
              <w:t>31</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50CC6A88" w14:textId="77777777" w:rsidR="009871C6" w:rsidRDefault="00000000">
            <w:pPr>
              <w:widowControl/>
              <w:jc w:val="center"/>
              <w:rPr>
                <w:color w:val="000000"/>
                <w:szCs w:val="21"/>
              </w:rPr>
            </w:pPr>
            <w:r>
              <w:rPr>
                <w:color w:val="000000"/>
                <w:kern w:val="0"/>
                <w:szCs w:val="21"/>
                <w:lang w:bidi="ar"/>
              </w:rPr>
              <w:t>会议椅</w:t>
            </w:r>
            <w:r>
              <w:rPr>
                <w:color w:val="000000"/>
                <w:kern w:val="0"/>
                <w:szCs w:val="21"/>
                <w:lang w:bidi="ar"/>
              </w:rPr>
              <w:t>5</w:t>
            </w:r>
          </w:p>
        </w:tc>
        <w:tc>
          <w:tcPr>
            <w:tcW w:w="6926" w:type="dxa"/>
            <w:tcBorders>
              <w:top w:val="single" w:sz="4" w:space="0" w:color="000000"/>
              <w:left w:val="single" w:sz="4" w:space="0" w:color="000000"/>
              <w:bottom w:val="single" w:sz="4" w:space="0" w:color="000000"/>
              <w:right w:val="single" w:sz="4" w:space="0" w:color="000000"/>
            </w:tcBorders>
          </w:tcPr>
          <w:p w14:paraId="372AD74D" w14:textId="77777777" w:rsidR="009871C6" w:rsidRDefault="00000000">
            <w:pPr>
              <w:widowControl/>
              <w:numPr>
                <w:ilvl w:val="0"/>
                <w:numId w:val="9"/>
              </w:numPr>
              <w:rPr>
                <w:color w:val="000000"/>
                <w:szCs w:val="21"/>
              </w:rPr>
            </w:pPr>
            <w:r>
              <w:rPr>
                <w:color w:val="000000"/>
                <w:kern w:val="0"/>
                <w:szCs w:val="21"/>
                <w:lang w:bidi="ar"/>
              </w:rPr>
              <w:t>规格：</w:t>
            </w:r>
            <w:r>
              <w:rPr>
                <w:color w:val="000000"/>
                <w:kern w:val="0"/>
                <w:szCs w:val="21"/>
                <w:lang w:bidi="ar"/>
              </w:rPr>
              <w:t>(430W*520D*900/1050</w:t>
            </w:r>
            <w:proofErr w:type="gramStart"/>
            <w:r>
              <w:rPr>
                <w:color w:val="000000"/>
                <w:kern w:val="0"/>
                <w:szCs w:val="21"/>
                <w:lang w:bidi="ar"/>
              </w:rPr>
              <w:t>H)mm</w:t>
            </w:r>
            <w:proofErr w:type="gramEnd"/>
            <w:r>
              <w:rPr>
                <w:color w:val="000000"/>
                <w:kern w:val="0"/>
                <w:szCs w:val="21"/>
                <w:lang w:bidi="ar"/>
              </w:rPr>
              <w:t>±10%</w:t>
            </w:r>
          </w:p>
        </w:tc>
      </w:tr>
      <w:tr w:rsidR="009871C6" w14:paraId="759F39A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2B30EC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9131F2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471AD4B" w14:textId="77777777" w:rsidR="009871C6" w:rsidRDefault="00000000">
            <w:pPr>
              <w:widowControl/>
              <w:rPr>
                <w:color w:val="000000"/>
                <w:szCs w:val="21"/>
              </w:rPr>
            </w:pPr>
            <w:r>
              <w:rPr>
                <w:color w:val="000000"/>
                <w:kern w:val="0"/>
                <w:szCs w:val="21"/>
                <w:lang w:bidi="ar"/>
              </w:rPr>
              <w:t>2</w:t>
            </w:r>
            <w:r>
              <w:rPr>
                <w:color w:val="000000"/>
                <w:kern w:val="0"/>
                <w:szCs w:val="21"/>
                <w:lang w:bidi="ar"/>
              </w:rPr>
              <w:t>、材质：表面医用抑菌皮革</w:t>
            </w:r>
            <w:r>
              <w:rPr>
                <w:color w:val="000000"/>
                <w:kern w:val="0"/>
                <w:szCs w:val="21"/>
                <w:lang w:bidi="ar"/>
              </w:rPr>
              <w:t>,</w:t>
            </w:r>
            <w:r>
              <w:rPr>
                <w:color w:val="000000"/>
                <w:kern w:val="0"/>
                <w:szCs w:val="21"/>
                <w:lang w:bidi="ar"/>
              </w:rPr>
              <w:t>抑菌透气。内衬高回弹中软切割海绵；气压棒：采用防爆气压杆，带旋转功能，座面最低高度</w:t>
            </w:r>
            <w:r>
              <w:rPr>
                <w:color w:val="000000"/>
                <w:kern w:val="0"/>
                <w:szCs w:val="21"/>
                <w:lang w:bidi="ar"/>
              </w:rPr>
              <w:t>450mm,</w:t>
            </w:r>
            <w:r>
              <w:rPr>
                <w:color w:val="000000"/>
                <w:kern w:val="0"/>
                <w:szCs w:val="21"/>
                <w:lang w:bidi="ar"/>
              </w:rPr>
              <w:t>气压棒行程为</w:t>
            </w:r>
            <w:r>
              <w:rPr>
                <w:color w:val="000000"/>
                <w:kern w:val="0"/>
                <w:szCs w:val="21"/>
                <w:lang w:bidi="ar"/>
              </w:rPr>
              <w:t>≥80mm</w:t>
            </w:r>
            <w:r>
              <w:rPr>
                <w:color w:val="000000"/>
                <w:kern w:val="0"/>
                <w:szCs w:val="21"/>
                <w:lang w:bidi="ar"/>
              </w:rPr>
              <w:t>。气压棒的密封性能强，铝合金压铸成型五星脚架。</w:t>
            </w:r>
          </w:p>
        </w:tc>
      </w:tr>
      <w:tr w:rsidR="009871C6" w14:paraId="4A8A67B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BEB3B1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A29020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DDD4A2B" w14:textId="77777777" w:rsidR="009871C6" w:rsidRDefault="00000000">
            <w:pPr>
              <w:widowControl/>
              <w:rPr>
                <w:color w:val="000000"/>
                <w:szCs w:val="21"/>
              </w:rPr>
            </w:pPr>
            <w:r>
              <w:rPr>
                <w:color w:val="000000"/>
                <w:kern w:val="0"/>
                <w:szCs w:val="21"/>
                <w:lang w:bidi="ar"/>
              </w:rPr>
              <w:t>3</w:t>
            </w:r>
            <w:r>
              <w:rPr>
                <w:color w:val="000000"/>
                <w:kern w:val="0"/>
                <w:szCs w:val="21"/>
                <w:lang w:bidi="ar"/>
              </w:rPr>
              <w:t>、工艺：靠背仿木纹设计；</w:t>
            </w:r>
          </w:p>
        </w:tc>
      </w:tr>
      <w:tr w:rsidR="009871C6" w14:paraId="64BBE14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359060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514DAA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9EBB9E7" w14:textId="77777777" w:rsidR="009871C6" w:rsidRDefault="00000000">
            <w:pPr>
              <w:widowControl/>
              <w:rPr>
                <w:color w:val="000000"/>
                <w:szCs w:val="21"/>
              </w:rPr>
            </w:pPr>
            <w:r>
              <w:rPr>
                <w:color w:val="000000"/>
                <w:kern w:val="0"/>
                <w:szCs w:val="21"/>
                <w:lang w:bidi="ar"/>
              </w:rPr>
              <w:t>4</w:t>
            </w:r>
            <w:r>
              <w:rPr>
                <w:color w:val="000000"/>
                <w:kern w:val="0"/>
                <w:szCs w:val="21"/>
                <w:lang w:bidi="ar"/>
              </w:rPr>
              <w:t>、功能：座位可升降及左右转动。</w:t>
            </w:r>
          </w:p>
        </w:tc>
      </w:tr>
      <w:tr w:rsidR="009871C6" w14:paraId="3A97867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1F11C7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A59303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DC988FD" w14:textId="77777777" w:rsidR="009871C6" w:rsidRDefault="00000000">
            <w:pPr>
              <w:widowControl/>
              <w:rPr>
                <w:color w:val="000000"/>
                <w:szCs w:val="21"/>
              </w:rPr>
            </w:pPr>
            <w:r>
              <w:rPr>
                <w:color w:val="000000"/>
                <w:kern w:val="0"/>
                <w:szCs w:val="21"/>
                <w:lang w:bidi="ar"/>
              </w:rPr>
              <w:t>15</w:t>
            </w:r>
            <w:r>
              <w:rPr>
                <w:color w:val="000000"/>
                <w:kern w:val="0"/>
                <w:szCs w:val="21"/>
                <w:lang w:bidi="ar"/>
              </w:rPr>
              <w:t>、五金配件：钢质螺帽、螺丝，表面镀镍。</w:t>
            </w:r>
          </w:p>
        </w:tc>
      </w:tr>
      <w:tr w:rsidR="009871C6" w14:paraId="5C5881FD"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43D1952" w14:textId="77777777" w:rsidR="009871C6" w:rsidRDefault="00000000">
            <w:pPr>
              <w:widowControl/>
              <w:jc w:val="center"/>
              <w:rPr>
                <w:color w:val="000000"/>
                <w:szCs w:val="21"/>
              </w:rPr>
            </w:pPr>
            <w:r>
              <w:rPr>
                <w:color w:val="000000"/>
                <w:kern w:val="0"/>
                <w:szCs w:val="21"/>
                <w:lang w:bidi="ar"/>
              </w:rPr>
              <w:t>32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6BF7A12" w14:textId="77777777" w:rsidR="009871C6" w:rsidRDefault="00000000">
            <w:pPr>
              <w:widowControl/>
              <w:jc w:val="center"/>
              <w:rPr>
                <w:color w:val="000000"/>
                <w:szCs w:val="21"/>
              </w:rPr>
            </w:pPr>
            <w:proofErr w:type="gramStart"/>
            <w:r>
              <w:rPr>
                <w:color w:val="000000"/>
                <w:kern w:val="0"/>
                <w:szCs w:val="21"/>
                <w:lang w:bidi="ar"/>
              </w:rPr>
              <w:t>单人位</w:t>
            </w:r>
            <w:proofErr w:type="gramEnd"/>
            <w:r>
              <w:rPr>
                <w:color w:val="000000"/>
                <w:kern w:val="0"/>
                <w:szCs w:val="21"/>
                <w:lang w:bidi="ar"/>
              </w:rPr>
              <w:t>沙发</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206E03B3"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1000W*900D*880H</w:t>
            </w:r>
            <w:r>
              <w:rPr>
                <w:color w:val="000000"/>
                <w:kern w:val="0"/>
                <w:szCs w:val="21"/>
                <w:lang w:bidi="ar"/>
              </w:rPr>
              <w:t>）</w:t>
            </w:r>
            <w:r>
              <w:rPr>
                <w:color w:val="000000"/>
                <w:kern w:val="0"/>
                <w:szCs w:val="21"/>
                <w:lang w:bidi="ar"/>
              </w:rPr>
              <w:t>mm±10%</w:t>
            </w:r>
          </w:p>
        </w:tc>
      </w:tr>
      <w:tr w:rsidR="009871C6" w14:paraId="4FE43BD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42221C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243F65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6914833" w14:textId="77777777" w:rsidR="009871C6" w:rsidRDefault="00000000">
            <w:pPr>
              <w:widowControl/>
              <w:rPr>
                <w:color w:val="000000"/>
                <w:szCs w:val="21"/>
              </w:rPr>
            </w:pPr>
            <w:r>
              <w:rPr>
                <w:color w:val="000000"/>
                <w:kern w:val="0"/>
                <w:szCs w:val="21"/>
                <w:lang w:bidi="ar"/>
              </w:rPr>
              <w:t>2</w:t>
            </w:r>
            <w:r>
              <w:rPr>
                <w:color w:val="000000"/>
                <w:kern w:val="0"/>
                <w:szCs w:val="21"/>
                <w:lang w:bidi="ar"/>
              </w:rPr>
              <w:t>、基材：支撑脚及框架采用胡桃木原木方制作，木方直径</w:t>
            </w:r>
            <w:r>
              <w:rPr>
                <w:color w:val="000000"/>
                <w:kern w:val="0"/>
                <w:szCs w:val="21"/>
                <w:lang w:bidi="ar"/>
              </w:rPr>
              <w:t>≥50mm</w:t>
            </w:r>
            <w:r>
              <w:rPr>
                <w:color w:val="000000"/>
                <w:kern w:val="0"/>
                <w:szCs w:val="21"/>
                <w:lang w:bidi="ar"/>
              </w:rPr>
              <w:t>（后期根据款式及结构深化），整体框架采用</w:t>
            </w:r>
            <w:proofErr w:type="gramStart"/>
            <w:r>
              <w:rPr>
                <w:color w:val="000000"/>
                <w:kern w:val="0"/>
                <w:szCs w:val="21"/>
                <w:lang w:bidi="ar"/>
              </w:rPr>
              <w:t>榫</w:t>
            </w:r>
            <w:proofErr w:type="gramEnd"/>
            <w:r>
              <w:rPr>
                <w:color w:val="000000"/>
                <w:kern w:val="0"/>
                <w:szCs w:val="21"/>
                <w:lang w:bidi="ar"/>
              </w:rPr>
              <w:t>卯结构；软包</w:t>
            </w:r>
            <w:proofErr w:type="gramStart"/>
            <w:r>
              <w:rPr>
                <w:color w:val="000000"/>
                <w:kern w:val="0"/>
                <w:szCs w:val="21"/>
                <w:lang w:bidi="ar"/>
              </w:rPr>
              <w:t>采用覆棉工艺</w:t>
            </w:r>
            <w:proofErr w:type="gramEnd"/>
            <w:r>
              <w:rPr>
                <w:color w:val="000000"/>
                <w:kern w:val="0"/>
                <w:szCs w:val="21"/>
                <w:lang w:bidi="ar"/>
              </w:rPr>
              <w:t>，增加不小于</w:t>
            </w:r>
            <w:r>
              <w:rPr>
                <w:color w:val="000000"/>
                <w:kern w:val="0"/>
                <w:szCs w:val="21"/>
                <w:lang w:bidi="ar"/>
              </w:rPr>
              <w:t>100mm</w:t>
            </w:r>
            <w:r>
              <w:rPr>
                <w:color w:val="000000"/>
                <w:kern w:val="0"/>
                <w:szCs w:val="21"/>
                <w:lang w:bidi="ar"/>
              </w:rPr>
              <w:t>厚的海绵，无塌陷无变形耐用度高，</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、座面密度到不小于</w:t>
            </w:r>
            <w:r>
              <w:rPr>
                <w:color w:val="000000"/>
                <w:kern w:val="0"/>
                <w:szCs w:val="21"/>
                <w:lang w:bidi="ar"/>
              </w:rPr>
              <w:t>58kg/m³</w:t>
            </w:r>
            <w:r>
              <w:rPr>
                <w:color w:val="000000"/>
                <w:kern w:val="0"/>
                <w:szCs w:val="21"/>
                <w:lang w:bidi="ar"/>
              </w:rPr>
              <w:t>，甲醛释放量</w:t>
            </w:r>
            <w:r>
              <w:rPr>
                <w:color w:val="000000"/>
                <w:kern w:val="0"/>
                <w:szCs w:val="21"/>
                <w:lang w:bidi="ar"/>
              </w:rPr>
              <w:t>≤0.025mg/</w:t>
            </w:r>
            <w:r>
              <w:rPr>
                <w:color w:val="000000"/>
                <w:kern w:val="0"/>
                <w:szCs w:val="21"/>
                <w:lang w:bidi="ar"/>
              </w:rPr>
              <w:t>㎡</w:t>
            </w:r>
            <w:r>
              <w:rPr>
                <w:color w:val="000000"/>
                <w:kern w:val="0"/>
                <w:szCs w:val="21"/>
                <w:lang w:bidi="ar"/>
              </w:rPr>
              <w:t>h</w:t>
            </w:r>
            <w:r>
              <w:rPr>
                <w:color w:val="000000"/>
                <w:kern w:val="0"/>
                <w:szCs w:val="21"/>
                <w:lang w:bidi="ar"/>
              </w:rPr>
              <w:t>，内框架：</w:t>
            </w:r>
            <w:proofErr w:type="gramStart"/>
            <w:r>
              <w:rPr>
                <w:color w:val="000000"/>
                <w:kern w:val="0"/>
                <w:szCs w:val="21"/>
                <w:lang w:bidi="ar"/>
              </w:rPr>
              <w:t>全实木刨方</w:t>
            </w:r>
            <w:proofErr w:type="gramEnd"/>
            <w:r>
              <w:rPr>
                <w:color w:val="000000"/>
                <w:kern w:val="0"/>
                <w:szCs w:val="21"/>
                <w:lang w:bidi="ar"/>
              </w:rPr>
              <w:t>，无树皮、无明显结疤。</w:t>
            </w:r>
          </w:p>
        </w:tc>
      </w:tr>
      <w:tr w:rsidR="009871C6" w14:paraId="3FC9FFD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C25A67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9E9FEF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0DA9F9F" w14:textId="77777777" w:rsidR="009871C6" w:rsidRDefault="00000000">
            <w:pPr>
              <w:pStyle w:val="affc"/>
              <w:rPr>
                <w:rFonts w:ascii="Times New Roman" w:hAnsi="Times New Roman"/>
                <w:szCs w:val="21"/>
              </w:rPr>
            </w:pPr>
            <w:r>
              <w:rPr>
                <w:rFonts w:ascii="Times New Roman" w:hAnsi="Times New Roman"/>
                <w:color w:val="000000"/>
                <w:kern w:val="0"/>
                <w:szCs w:val="21"/>
                <w:lang w:bidi="ar"/>
              </w:rPr>
              <w:t>3</w:t>
            </w:r>
            <w:r>
              <w:rPr>
                <w:rFonts w:ascii="Times New Roman" w:hAnsi="Times New Roman"/>
                <w:color w:val="000000"/>
                <w:kern w:val="0"/>
                <w:szCs w:val="21"/>
                <w:lang w:bidi="ar"/>
              </w:rPr>
              <w:t>、面材：</w:t>
            </w:r>
            <w:proofErr w:type="gramStart"/>
            <w:r>
              <w:rPr>
                <w:rFonts w:ascii="Times New Roman" w:hAnsi="Times New Roman"/>
                <w:color w:val="000000"/>
                <w:kern w:val="0"/>
                <w:szCs w:val="21"/>
                <w:lang w:bidi="ar"/>
              </w:rPr>
              <w:t>环保金</w:t>
            </w:r>
            <w:proofErr w:type="gramEnd"/>
            <w:r>
              <w:rPr>
                <w:rFonts w:ascii="Times New Roman" w:hAnsi="Times New Roman"/>
                <w:color w:val="000000"/>
                <w:kern w:val="0"/>
                <w:szCs w:val="21"/>
                <w:lang w:bidi="ar"/>
              </w:rPr>
              <w:t>丝绒布面料</w:t>
            </w:r>
            <w:r>
              <w:rPr>
                <w:rFonts w:ascii="Times New Roman" w:hAnsi="Times New Roman"/>
                <w:color w:val="000000"/>
                <w:kern w:val="0"/>
                <w:szCs w:val="21"/>
                <w:lang w:bidi="ar"/>
              </w:rPr>
              <w:t>,</w:t>
            </w:r>
            <w:r>
              <w:rPr>
                <w:rFonts w:ascii="Times New Roman" w:hAnsi="Times New Roman"/>
                <w:color w:val="000000"/>
                <w:kern w:val="0"/>
                <w:szCs w:val="21"/>
                <w:lang w:bidi="ar"/>
              </w:rPr>
              <w:t>可分解致癌芳香</w:t>
            </w:r>
            <w:proofErr w:type="gramStart"/>
            <w:r>
              <w:rPr>
                <w:rFonts w:ascii="Times New Roman" w:hAnsi="Times New Roman"/>
                <w:color w:val="000000"/>
                <w:kern w:val="0"/>
                <w:szCs w:val="21"/>
                <w:lang w:bidi="ar"/>
              </w:rPr>
              <w:t>胺</w:t>
            </w:r>
            <w:proofErr w:type="gramEnd"/>
            <w:r>
              <w:rPr>
                <w:rFonts w:ascii="Times New Roman" w:hAnsi="Times New Roman"/>
                <w:color w:val="000000"/>
                <w:kern w:val="0"/>
                <w:szCs w:val="21"/>
                <w:lang w:bidi="ar"/>
              </w:rPr>
              <w:t>染料、甲醛未检出，耐碱汗渍色牢度、耐酸汗渍色牢度、耐水色牢度、耐干擦色牢度合格，无异味，耐磨性能</w:t>
            </w:r>
            <w:r>
              <w:rPr>
                <w:rFonts w:ascii="Times New Roman" w:hAnsi="Times New Roman"/>
                <w:color w:val="000000"/>
                <w:kern w:val="0"/>
                <w:szCs w:val="21"/>
                <w:lang w:bidi="ar"/>
              </w:rPr>
              <w:t>≥12000</w:t>
            </w:r>
            <w:r>
              <w:rPr>
                <w:rFonts w:ascii="Times New Roman" w:hAnsi="Times New Roman"/>
                <w:color w:val="000000"/>
                <w:kern w:val="0"/>
                <w:szCs w:val="21"/>
                <w:lang w:bidi="ar"/>
              </w:rPr>
              <w:t>转。</w:t>
            </w:r>
          </w:p>
        </w:tc>
      </w:tr>
      <w:tr w:rsidR="009871C6" w14:paraId="7FF5060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7C09ED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00C037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576237F"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、工艺：木材充分烘干；木材纹理无明显节子、虫眼，不得使用腐朽材。舒适倾角，肩部、腰部承托符合人体工学。软包车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w:t>
            </w:r>
          </w:p>
        </w:tc>
      </w:tr>
      <w:tr w:rsidR="009871C6" w14:paraId="777433B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A904D5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9E4239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C90760A"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080B720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F943B8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9169F2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6ECFF52"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50339CA4"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DF5CDC9" w14:textId="77777777" w:rsidR="009871C6" w:rsidRDefault="00000000">
            <w:pPr>
              <w:widowControl/>
              <w:jc w:val="center"/>
              <w:rPr>
                <w:color w:val="000000"/>
                <w:szCs w:val="21"/>
              </w:rPr>
            </w:pPr>
            <w:r>
              <w:rPr>
                <w:color w:val="000000"/>
                <w:kern w:val="0"/>
                <w:szCs w:val="21"/>
                <w:lang w:bidi="ar"/>
              </w:rPr>
              <w:t>33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80B391D" w14:textId="77777777" w:rsidR="009871C6" w:rsidRDefault="00000000">
            <w:pPr>
              <w:widowControl/>
              <w:jc w:val="center"/>
              <w:rPr>
                <w:color w:val="000000"/>
                <w:szCs w:val="21"/>
              </w:rPr>
            </w:pPr>
            <w:proofErr w:type="gramStart"/>
            <w:r>
              <w:rPr>
                <w:color w:val="000000"/>
                <w:kern w:val="0"/>
                <w:szCs w:val="21"/>
                <w:lang w:bidi="ar"/>
              </w:rPr>
              <w:t>单人位</w:t>
            </w:r>
            <w:proofErr w:type="gramEnd"/>
            <w:r>
              <w:rPr>
                <w:color w:val="000000"/>
                <w:kern w:val="0"/>
                <w:szCs w:val="21"/>
                <w:lang w:bidi="ar"/>
              </w:rPr>
              <w:t>沙发</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516A9D46"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1000W*900D*880H</w:t>
            </w:r>
            <w:r>
              <w:rPr>
                <w:color w:val="000000"/>
                <w:kern w:val="0"/>
                <w:szCs w:val="21"/>
                <w:lang w:bidi="ar"/>
              </w:rPr>
              <w:t>）</w:t>
            </w:r>
            <w:r>
              <w:rPr>
                <w:color w:val="000000"/>
                <w:kern w:val="0"/>
                <w:szCs w:val="21"/>
                <w:lang w:bidi="ar"/>
              </w:rPr>
              <w:t>mm±10%</w:t>
            </w:r>
          </w:p>
        </w:tc>
      </w:tr>
      <w:tr w:rsidR="009871C6" w14:paraId="58C2FB6E" w14:textId="77777777">
        <w:trPr>
          <w:trHeight w:val="127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00E6A6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313E87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F04CDEF" w14:textId="77777777" w:rsidR="009871C6" w:rsidRDefault="00000000">
            <w:pPr>
              <w:widowControl/>
              <w:rPr>
                <w:color w:val="000000"/>
                <w:szCs w:val="21"/>
              </w:rPr>
            </w:pPr>
            <w:r>
              <w:rPr>
                <w:color w:val="000000"/>
                <w:kern w:val="0"/>
                <w:szCs w:val="21"/>
                <w:lang w:bidi="ar"/>
              </w:rPr>
              <w:t>2</w:t>
            </w:r>
            <w:r>
              <w:rPr>
                <w:color w:val="000000"/>
                <w:kern w:val="0"/>
                <w:szCs w:val="21"/>
                <w:lang w:bidi="ar"/>
              </w:rPr>
              <w:t>、基材：支撑脚及框架采用胡桃木原木方制作，木方直径</w:t>
            </w:r>
            <w:r>
              <w:rPr>
                <w:color w:val="000000"/>
                <w:kern w:val="0"/>
                <w:szCs w:val="21"/>
                <w:lang w:bidi="ar"/>
              </w:rPr>
              <w:t>≥50mm</w:t>
            </w:r>
            <w:r>
              <w:rPr>
                <w:color w:val="000000"/>
                <w:kern w:val="0"/>
                <w:szCs w:val="21"/>
                <w:lang w:bidi="ar"/>
              </w:rPr>
              <w:t>（后期根据款式及结构深化）；软包采用原生</w:t>
            </w:r>
            <w:proofErr w:type="gramStart"/>
            <w:r>
              <w:rPr>
                <w:color w:val="000000"/>
                <w:kern w:val="0"/>
                <w:szCs w:val="21"/>
                <w:lang w:bidi="ar"/>
              </w:rPr>
              <w:t>海绵覆棉工艺</w:t>
            </w:r>
            <w:proofErr w:type="gramEnd"/>
            <w:r>
              <w:rPr>
                <w:color w:val="000000"/>
                <w:kern w:val="0"/>
                <w:szCs w:val="21"/>
                <w:lang w:bidi="ar"/>
              </w:rPr>
              <w:t>，增加不小于</w:t>
            </w:r>
            <w:r>
              <w:rPr>
                <w:color w:val="000000"/>
                <w:kern w:val="0"/>
                <w:szCs w:val="21"/>
                <w:lang w:bidi="ar"/>
              </w:rPr>
              <w:t>10mm</w:t>
            </w:r>
            <w:r>
              <w:rPr>
                <w:color w:val="000000"/>
                <w:kern w:val="0"/>
                <w:szCs w:val="21"/>
                <w:lang w:bidi="ar"/>
              </w:rPr>
              <w:t>厚的海绵，采用</w:t>
            </w:r>
            <w:r>
              <w:rPr>
                <w:color w:val="000000"/>
                <w:kern w:val="0"/>
                <w:szCs w:val="21"/>
                <w:lang w:bidi="ar"/>
              </w:rPr>
              <w:t xml:space="preserve">, </w:t>
            </w:r>
            <w:r>
              <w:rPr>
                <w:color w:val="000000"/>
                <w:kern w:val="0"/>
                <w:szCs w:val="21"/>
                <w:lang w:bidi="ar"/>
              </w:rPr>
              <w:t>无塌陷无变形耐用度高，座面密度到不小于</w:t>
            </w:r>
            <w:r>
              <w:rPr>
                <w:color w:val="000000"/>
                <w:kern w:val="0"/>
                <w:szCs w:val="21"/>
                <w:lang w:bidi="ar"/>
              </w:rPr>
              <w:t>58kg/m³</w:t>
            </w:r>
            <w:r>
              <w:rPr>
                <w:color w:val="000000"/>
                <w:kern w:val="0"/>
                <w:szCs w:val="21"/>
                <w:lang w:bidi="ar"/>
              </w:rPr>
              <w:t>，甲醛释放量</w:t>
            </w:r>
            <w:r>
              <w:rPr>
                <w:color w:val="000000"/>
                <w:kern w:val="0"/>
                <w:szCs w:val="21"/>
                <w:lang w:bidi="ar"/>
              </w:rPr>
              <w:t>≤0.025mg/</w:t>
            </w:r>
            <w:r>
              <w:rPr>
                <w:color w:val="000000"/>
                <w:kern w:val="0"/>
                <w:szCs w:val="21"/>
                <w:lang w:bidi="ar"/>
              </w:rPr>
              <w:t>㎡</w:t>
            </w:r>
            <w:r>
              <w:rPr>
                <w:color w:val="000000"/>
                <w:kern w:val="0"/>
                <w:szCs w:val="21"/>
                <w:lang w:bidi="ar"/>
              </w:rPr>
              <w:t>h</w:t>
            </w:r>
            <w:r>
              <w:rPr>
                <w:color w:val="000000"/>
                <w:kern w:val="0"/>
                <w:szCs w:val="21"/>
                <w:lang w:bidi="ar"/>
              </w:rPr>
              <w:t>，内框架：</w:t>
            </w:r>
            <w:proofErr w:type="gramStart"/>
            <w:r>
              <w:rPr>
                <w:color w:val="000000"/>
                <w:kern w:val="0"/>
                <w:szCs w:val="21"/>
                <w:lang w:bidi="ar"/>
              </w:rPr>
              <w:t>全实木刨方</w:t>
            </w:r>
            <w:proofErr w:type="gramEnd"/>
            <w:r>
              <w:rPr>
                <w:color w:val="000000"/>
                <w:kern w:val="0"/>
                <w:szCs w:val="21"/>
                <w:lang w:bidi="ar"/>
              </w:rPr>
              <w:t>，无树皮、无明显结疤。</w:t>
            </w:r>
          </w:p>
        </w:tc>
      </w:tr>
      <w:tr w:rsidR="009871C6" w14:paraId="30945FC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FE9811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8DD323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4D973AE" w14:textId="77777777" w:rsidR="009871C6" w:rsidRDefault="00000000">
            <w:pPr>
              <w:widowControl/>
              <w:jc w:val="left"/>
              <w:rPr>
                <w:color w:val="000000"/>
                <w:szCs w:val="21"/>
              </w:rPr>
            </w:pPr>
            <w:r>
              <w:rPr>
                <w:color w:val="000000"/>
                <w:kern w:val="0"/>
                <w:szCs w:val="21"/>
                <w:lang w:bidi="ar"/>
              </w:rPr>
              <w:t>3</w:t>
            </w:r>
            <w:r>
              <w:rPr>
                <w:color w:val="000000"/>
                <w:kern w:val="0"/>
                <w:szCs w:val="21"/>
                <w:lang w:bidi="ar"/>
              </w:rPr>
              <w:t>、面材：</w:t>
            </w:r>
            <w:proofErr w:type="gramStart"/>
            <w:r>
              <w:rPr>
                <w:color w:val="000000"/>
                <w:kern w:val="0"/>
                <w:szCs w:val="21"/>
                <w:lang w:bidi="ar"/>
              </w:rPr>
              <w:t>环保金</w:t>
            </w:r>
            <w:proofErr w:type="gramEnd"/>
            <w:r>
              <w:rPr>
                <w:color w:val="000000"/>
                <w:kern w:val="0"/>
                <w:szCs w:val="21"/>
                <w:lang w:bidi="ar"/>
              </w:rPr>
              <w:t>丝绒布面料</w:t>
            </w:r>
            <w:r>
              <w:rPr>
                <w:color w:val="000000"/>
                <w:kern w:val="0"/>
                <w:szCs w:val="21"/>
                <w:lang w:bidi="ar"/>
              </w:rPr>
              <w:t>;</w:t>
            </w:r>
            <w:r>
              <w:rPr>
                <w:color w:val="000000"/>
                <w:kern w:val="0"/>
                <w:szCs w:val="21"/>
                <w:lang w:bidi="ar"/>
              </w:rPr>
              <w:t>可分解致癌芳香</w:t>
            </w:r>
            <w:proofErr w:type="gramStart"/>
            <w:r>
              <w:rPr>
                <w:color w:val="000000"/>
                <w:kern w:val="0"/>
                <w:szCs w:val="21"/>
                <w:lang w:bidi="ar"/>
              </w:rPr>
              <w:t>胺</w:t>
            </w:r>
            <w:proofErr w:type="gramEnd"/>
            <w:r>
              <w:rPr>
                <w:color w:val="000000"/>
                <w:kern w:val="0"/>
                <w:szCs w:val="21"/>
                <w:lang w:bidi="ar"/>
              </w:rPr>
              <w:t>染料、甲醛未检出，耐碱汗渍色牢度、耐酸汗渍色牢度、耐水色牢度、耐干擦色牢度合格，无异味，耐磨性能</w:t>
            </w:r>
            <w:r>
              <w:rPr>
                <w:color w:val="000000"/>
                <w:kern w:val="0"/>
                <w:szCs w:val="21"/>
                <w:lang w:bidi="ar"/>
              </w:rPr>
              <w:t>≥12000</w:t>
            </w:r>
            <w:r>
              <w:rPr>
                <w:color w:val="000000"/>
                <w:kern w:val="0"/>
                <w:szCs w:val="21"/>
                <w:lang w:bidi="ar"/>
              </w:rPr>
              <w:t>转。</w:t>
            </w:r>
          </w:p>
        </w:tc>
      </w:tr>
      <w:tr w:rsidR="009871C6" w14:paraId="7237635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9EEB79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298D6E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34EA67C"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、工艺：木材充分烘干；木材纹理无明显节子、虫眼，不得使用腐朽材。舒适倾角，肩部、腰部承托符合人体工学。软包车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w:t>
            </w:r>
          </w:p>
        </w:tc>
      </w:tr>
      <w:tr w:rsidR="009871C6" w14:paraId="6734DF9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D48849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61D462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39FE03A"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509B187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9B0D37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682E5B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942855B"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7699F4F4"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F153415" w14:textId="77777777" w:rsidR="009871C6" w:rsidRDefault="00000000">
            <w:pPr>
              <w:widowControl/>
              <w:jc w:val="center"/>
              <w:rPr>
                <w:color w:val="000000"/>
                <w:szCs w:val="21"/>
              </w:rPr>
            </w:pPr>
            <w:r>
              <w:rPr>
                <w:color w:val="000000"/>
                <w:kern w:val="0"/>
                <w:szCs w:val="21"/>
                <w:lang w:bidi="ar"/>
              </w:rPr>
              <w:t>34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C50755D" w14:textId="77777777" w:rsidR="009871C6" w:rsidRDefault="00000000">
            <w:pPr>
              <w:widowControl/>
              <w:jc w:val="center"/>
              <w:rPr>
                <w:color w:val="000000"/>
                <w:szCs w:val="21"/>
              </w:rPr>
            </w:pPr>
            <w:proofErr w:type="gramStart"/>
            <w:r>
              <w:rPr>
                <w:color w:val="000000"/>
                <w:kern w:val="0"/>
                <w:szCs w:val="21"/>
                <w:lang w:bidi="ar"/>
              </w:rPr>
              <w:t>单人位</w:t>
            </w:r>
            <w:proofErr w:type="gramEnd"/>
            <w:r>
              <w:rPr>
                <w:color w:val="000000"/>
                <w:kern w:val="0"/>
                <w:szCs w:val="21"/>
                <w:lang w:bidi="ar"/>
              </w:rPr>
              <w:t>沙发</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6CF34C44"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1100W*1050D*880H</w:t>
            </w:r>
            <w:r>
              <w:rPr>
                <w:color w:val="000000"/>
                <w:kern w:val="0"/>
                <w:szCs w:val="21"/>
                <w:lang w:bidi="ar"/>
              </w:rPr>
              <w:t>）</w:t>
            </w:r>
            <w:r>
              <w:rPr>
                <w:color w:val="000000"/>
                <w:kern w:val="0"/>
                <w:szCs w:val="21"/>
                <w:lang w:bidi="ar"/>
              </w:rPr>
              <w:t>mm±10%</w:t>
            </w:r>
          </w:p>
        </w:tc>
      </w:tr>
      <w:tr w:rsidR="009871C6" w14:paraId="0DAE3AB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89A40E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85937D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07018F4" w14:textId="77777777" w:rsidR="009871C6" w:rsidRDefault="00000000">
            <w:pPr>
              <w:widowControl/>
              <w:rPr>
                <w:color w:val="000000"/>
                <w:szCs w:val="21"/>
              </w:rPr>
            </w:pPr>
            <w:r>
              <w:rPr>
                <w:color w:val="000000"/>
                <w:kern w:val="0"/>
                <w:szCs w:val="21"/>
                <w:lang w:bidi="ar"/>
              </w:rPr>
              <w:t>2</w:t>
            </w:r>
            <w:r>
              <w:rPr>
                <w:color w:val="000000"/>
                <w:kern w:val="0"/>
                <w:szCs w:val="21"/>
                <w:lang w:bidi="ar"/>
              </w:rPr>
              <w:t>、基材：支撑脚及框架采用红橡木原木方制作，木方直径</w:t>
            </w:r>
            <w:r>
              <w:rPr>
                <w:color w:val="000000"/>
                <w:kern w:val="0"/>
                <w:szCs w:val="21"/>
                <w:lang w:bidi="ar"/>
              </w:rPr>
              <w:t>≥60mm</w:t>
            </w:r>
            <w:r>
              <w:rPr>
                <w:color w:val="000000"/>
                <w:kern w:val="0"/>
                <w:szCs w:val="21"/>
                <w:lang w:bidi="ar"/>
              </w:rPr>
              <w:t>（后期根据款式及结构深化）；软包采用高密度阻燃海绵，海绵座面密度</w:t>
            </w:r>
            <w:r>
              <w:rPr>
                <w:color w:val="000000"/>
                <w:kern w:val="0"/>
                <w:szCs w:val="21"/>
                <w:lang w:bidi="ar"/>
              </w:rPr>
              <w:t>≥40kg/m³,</w:t>
            </w:r>
            <w:r>
              <w:rPr>
                <w:color w:val="000000"/>
                <w:kern w:val="0"/>
                <w:szCs w:val="21"/>
                <w:lang w:bidi="ar"/>
              </w:rPr>
              <w:t>其他部位密度</w:t>
            </w:r>
            <w:r>
              <w:rPr>
                <w:color w:val="000000"/>
                <w:kern w:val="0"/>
                <w:szCs w:val="21"/>
                <w:lang w:bidi="ar"/>
              </w:rPr>
              <w:t>≥30kg/m³</w:t>
            </w:r>
            <w:r>
              <w:rPr>
                <w:color w:val="000000"/>
                <w:kern w:val="0"/>
                <w:szCs w:val="21"/>
                <w:lang w:bidi="ar"/>
              </w:rPr>
              <w:t>，海绵回弹力</w:t>
            </w:r>
            <w:r>
              <w:rPr>
                <w:color w:val="000000"/>
                <w:kern w:val="0"/>
                <w:szCs w:val="21"/>
                <w:lang w:bidi="ar"/>
              </w:rPr>
              <w:t>≥65%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塌陷。实木内框架，结合高强度</w:t>
            </w:r>
            <w:r>
              <w:rPr>
                <w:color w:val="000000"/>
                <w:kern w:val="0"/>
                <w:szCs w:val="21"/>
                <w:lang w:bidi="ar"/>
              </w:rPr>
              <w:t>S</w:t>
            </w:r>
            <w:r>
              <w:rPr>
                <w:color w:val="000000"/>
                <w:kern w:val="0"/>
                <w:szCs w:val="21"/>
                <w:lang w:bidi="ar"/>
              </w:rPr>
              <w:t>形弹簧，弹力大，强度高，韧性好，不易变形，尼龙绷带软硬适中回弹性好，</w:t>
            </w:r>
            <w:proofErr w:type="gramStart"/>
            <w:r>
              <w:rPr>
                <w:color w:val="000000"/>
                <w:kern w:val="0"/>
                <w:szCs w:val="21"/>
                <w:lang w:bidi="ar"/>
              </w:rPr>
              <w:t>达到坐</w:t>
            </w:r>
            <w:proofErr w:type="gramEnd"/>
            <w:r>
              <w:rPr>
                <w:color w:val="000000"/>
                <w:kern w:val="0"/>
                <w:szCs w:val="21"/>
                <w:lang w:bidi="ar"/>
              </w:rPr>
              <w:t>感舒适柔软效果。</w:t>
            </w:r>
            <w:proofErr w:type="gramStart"/>
            <w:r>
              <w:rPr>
                <w:color w:val="000000"/>
                <w:kern w:val="0"/>
                <w:szCs w:val="21"/>
                <w:lang w:bidi="ar"/>
              </w:rPr>
              <w:t>座垫</w:t>
            </w:r>
            <w:proofErr w:type="gramEnd"/>
            <w:r>
              <w:rPr>
                <w:color w:val="000000"/>
                <w:kern w:val="0"/>
                <w:szCs w:val="21"/>
                <w:lang w:bidi="ar"/>
              </w:rPr>
              <w:t>面及椅背面</w:t>
            </w:r>
            <w:proofErr w:type="gramStart"/>
            <w:r>
              <w:rPr>
                <w:color w:val="000000"/>
                <w:kern w:val="0"/>
                <w:szCs w:val="21"/>
                <w:lang w:bidi="ar"/>
              </w:rPr>
              <w:t>选用选用</w:t>
            </w:r>
            <w:proofErr w:type="gramEnd"/>
            <w:r>
              <w:rPr>
                <w:color w:val="000000"/>
                <w:kern w:val="0"/>
                <w:szCs w:val="21"/>
                <w:lang w:bidi="ar"/>
              </w:rPr>
              <w:t>头层牛皮，经</w:t>
            </w:r>
            <w:proofErr w:type="gramStart"/>
            <w:r>
              <w:rPr>
                <w:color w:val="000000"/>
                <w:kern w:val="0"/>
                <w:szCs w:val="21"/>
                <w:lang w:bidi="ar"/>
              </w:rPr>
              <w:t>液态浸色及</w:t>
            </w:r>
            <w:proofErr w:type="gramEnd"/>
            <w:r>
              <w:rPr>
                <w:color w:val="000000"/>
                <w:kern w:val="0"/>
                <w:szCs w:val="21"/>
                <w:lang w:bidi="ar"/>
              </w:rPr>
              <w:t>防潮、防污等工艺处理，纹路细致、色泽均匀，皮质柔软，舒适，透气性好，无异味。</w:t>
            </w:r>
          </w:p>
        </w:tc>
      </w:tr>
      <w:tr w:rsidR="009871C6" w14:paraId="37F3957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981133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5360D3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E4FD2CF" w14:textId="77777777" w:rsidR="009871C6" w:rsidRDefault="00000000">
            <w:pPr>
              <w:widowControl/>
              <w:rPr>
                <w:color w:val="000000"/>
                <w:szCs w:val="21"/>
              </w:rPr>
            </w:pPr>
            <w:r>
              <w:rPr>
                <w:color w:val="000000"/>
                <w:kern w:val="0"/>
                <w:szCs w:val="21"/>
                <w:lang w:bidi="ar"/>
              </w:rPr>
              <w:t>3</w:t>
            </w:r>
            <w:r>
              <w:rPr>
                <w:color w:val="000000"/>
                <w:kern w:val="0"/>
                <w:szCs w:val="21"/>
                <w:lang w:bidi="ar"/>
              </w:rPr>
              <w:t>、工艺：木材充分烘干；木材纹理无明显节子、虫眼，不得使用腐朽材。舒适倾角，肩部、腰部承托符合人体工学。软包车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w:t>
            </w:r>
          </w:p>
        </w:tc>
      </w:tr>
      <w:tr w:rsidR="009871C6" w14:paraId="497C2CB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F68801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381C6C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303CB24"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65CD44F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C7BB6B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3D124F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FD89C2A"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23B1F57A"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7A7C55A" w14:textId="77777777" w:rsidR="009871C6" w:rsidRDefault="00000000">
            <w:pPr>
              <w:widowControl/>
              <w:jc w:val="center"/>
              <w:rPr>
                <w:color w:val="000000"/>
                <w:szCs w:val="21"/>
              </w:rPr>
            </w:pPr>
            <w:r>
              <w:rPr>
                <w:color w:val="000000"/>
                <w:kern w:val="0"/>
                <w:szCs w:val="21"/>
                <w:lang w:bidi="ar"/>
              </w:rPr>
              <w:t>35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23E05CE" w14:textId="77777777" w:rsidR="009871C6" w:rsidRDefault="00000000">
            <w:pPr>
              <w:widowControl/>
              <w:jc w:val="center"/>
              <w:rPr>
                <w:color w:val="000000"/>
                <w:szCs w:val="21"/>
              </w:rPr>
            </w:pPr>
            <w:proofErr w:type="gramStart"/>
            <w:r>
              <w:rPr>
                <w:color w:val="000000"/>
                <w:kern w:val="0"/>
                <w:szCs w:val="21"/>
                <w:lang w:bidi="ar"/>
              </w:rPr>
              <w:t>单人位</w:t>
            </w:r>
            <w:proofErr w:type="gramEnd"/>
            <w:r>
              <w:rPr>
                <w:color w:val="000000"/>
                <w:kern w:val="0"/>
                <w:szCs w:val="21"/>
                <w:lang w:bidi="ar"/>
              </w:rPr>
              <w:t>沙发</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tcPr>
          <w:p w14:paraId="3CAC05ED"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900W*830D*880H</w:t>
            </w:r>
            <w:r>
              <w:rPr>
                <w:color w:val="000000"/>
                <w:kern w:val="0"/>
                <w:szCs w:val="21"/>
                <w:lang w:bidi="ar"/>
              </w:rPr>
              <w:t>）</w:t>
            </w:r>
            <w:r>
              <w:rPr>
                <w:color w:val="000000"/>
                <w:kern w:val="0"/>
                <w:szCs w:val="21"/>
                <w:lang w:bidi="ar"/>
              </w:rPr>
              <w:t>mm±10%</w:t>
            </w:r>
          </w:p>
        </w:tc>
      </w:tr>
      <w:tr w:rsidR="009871C6" w14:paraId="579A873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1CA10B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7EB7A4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5F84A9A" w14:textId="77777777" w:rsidR="009871C6" w:rsidRDefault="00000000">
            <w:pPr>
              <w:widowControl/>
              <w:rPr>
                <w:color w:val="000000"/>
                <w:szCs w:val="21"/>
              </w:rPr>
            </w:pPr>
            <w:r>
              <w:rPr>
                <w:color w:val="000000"/>
                <w:kern w:val="0"/>
                <w:szCs w:val="21"/>
                <w:lang w:bidi="ar"/>
              </w:rPr>
              <w:t>2</w:t>
            </w:r>
            <w:r>
              <w:rPr>
                <w:color w:val="000000"/>
                <w:kern w:val="0"/>
                <w:szCs w:val="21"/>
                <w:lang w:bidi="ar"/>
              </w:rPr>
              <w:t>、基材：框架及面板采用红橡木原木制作，框架为红橡木原木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w:t>
            </w:r>
            <w:proofErr w:type="gramStart"/>
            <w:r>
              <w:rPr>
                <w:color w:val="000000"/>
                <w:kern w:val="0"/>
                <w:szCs w:val="21"/>
                <w:lang w:bidi="ar"/>
              </w:rPr>
              <w:t>及座低</w:t>
            </w:r>
            <w:proofErr w:type="gramEnd"/>
            <w:r>
              <w:rPr>
                <w:color w:val="000000"/>
                <w:kern w:val="0"/>
                <w:szCs w:val="21"/>
                <w:lang w:bidi="ar"/>
              </w:rPr>
              <w:t>板采用红橡木直拼板，厚度不低于</w:t>
            </w:r>
            <w:r>
              <w:rPr>
                <w:color w:val="000000"/>
                <w:kern w:val="0"/>
                <w:szCs w:val="21"/>
                <w:lang w:bidi="ar"/>
              </w:rPr>
              <w:t>18mm</w:t>
            </w:r>
            <w:r>
              <w:rPr>
                <w:color w:val="000000"/>
                <w:kern w:val="0"/>
                <w:szCs w:val="21"/>
                <w:lang w:bidi="ar"/>
              </w:rPr>
              <w:t>；面板底部需有木方加固支撑。座面、椅背面选用医用皮革，经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面整体感观流畅，转角平滑。高回弹高密度原生海绵，座面密度</w:t>
            </w:r>
            <w:r>
              <w:rPr>
                <w:color w:val="000000"/>
                <w:kern w:val="0"/>
                <w:szCs w:val="21"/>
                <w:lang w:bidi="ar"/>
              </w:rPr>
              <w:t>≥40kg/m,</w:t>
            </w:r>
            <w:r>
              <w:rPr>
                <w:color w:val="000000"/>
                <w:kern w:val="0"/>
                <w:szCs w:val="21"/>
                <w:lang w:bidi="ar"/>
              </w:rPr>
              <w:t>其他部位密度</w:t>
            </w:r>
            <w:r>
              <w:rPr>
                <w:color w:val="000000"/>
                <w:kern w:val="0"/>
                <w:szCs w:val="21"/>
                <w:lang w:bidi="ar"/>
              </w:rPr>
              <w:t>≥30kg/m³</w:t>
            </w:r>
            <w:r>
              <w:rPr>
                <w:color w:val="000000"/>
                <w:kern w:val="0"/>
                <w:szCs w:val="21"/>
                <w:lang w:bidi="ar"/>
              </w:rPr>
              <w:t>，海绵回弹力</w:t>
            </w:r>
            <w:r>
              <w:rPr>
                <w:color w:val="000000"/>
                <w:kern w:val="0"/>
                <w:szCs w:val="21"/>
                <w:lang w:bidi="ar"/>
              </w:rPr>
              <w:t>≥65%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r>
              <w:rPr>
                <w:color w:val="000000"/>
                <w:kern w:val="0"/>
                <w:szCs w:val="21"/>
                <w:lang w:bidi="ar"/>
              </w:rPr>
              <w:t>.</w:t>
            </w:r>
          </w:p>
        </w:tc>
      </w:tr>
      <w:tr w:rsidR="009871C6" w14:paraId="2E525DD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FC4AB8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91B633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0192464"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7D24075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3C9CED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A6DBA8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7EF1287"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1462D47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E25D06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531319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AECACCD"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2897EB9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FF561B6" w14:textId="77777777" w:rsidR="009871C6" w:rsidRDefault="00000000">
            <w:pPr>
              <w:widowControl/>
              <w:jc w:val="center"/>
              <w:rPr>
                <w:color w:val="000000"/>
                <w:szCs w:val="21"/>
              </w:rPr>
            </w:pPr>
            <w:r>
              <w:rPr>
                <w:color w:val="000000"/>
                <w:kern w:val="0"/>
                <w:szCs w:val="21"/>
                <w:lang w:bidi="ar"/>
              </w:rPr>
              <w:lastRenderedPageBreak/>
              <w:t>36</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4580B1C3" w14:textId="77777777" w:rsidR="009871C6" w:rsidRDefault="00000000">
            <w:pPr>
              <w:widowControl/>
              <w:jc w:val="center"/>
              <w:rPr>
                <w:color w:val="000000"/>
                <w:szCs w:val="21"/>
              </w:rPr>
            </w:pPr>
            <w:r>
              <w:rPr>
                <w:color w:val="000000"/>
                <w:kern w:val="0"/>
                <w:szCs w:val="21"/>
                <w:lang w:bidi="ar"/>
              </w:rPr>
              <w:t>单人沙发</w:t>
            </w:r>
            <w:r>
              <w:rPr>
                <w:color w:val="000000"/>
                <w:kern w:val="0"/>
                <w:szCs w:val="21"/>
                <w:lang w:bidi="ar"/>
              </w:rPr>
              <w:t>5</w:t>
            </w:r>
          </w:p>
        </w:tc>
        <w:tc>
          <w:tcPr>
            <w:tcW w:w="6926" w:type="dxa"/>
            <w:tcBorders>
              <w:top w:val="single" w:sz="4" w:space="0" w:color="000000"/>
              <w:left w:val="single" w:sz="4" w:space="0" w:color="000000"/>
              <w:bottom w:val="single" w:sz="4" w:space="0" w:color="000000"/>
              <w:right w:val="single" w:sz="4" w:space="0" w:color="000000"/>
            </w:tcBorders>
          </w:tcPr>
          <w:p w14:paraId="093D2FB8"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860W*880D*800H</w:t>
            </w:r>
            <w:r>
              <w:rPr>
                <w:color w:val="000000"/>
                <w:kern w:val="0"/>
                <w:szCs w:val="21"/>
                <w:lang w:bidi="ar"/>
              </w:rPr>
              <w:t>）</w:t>
            </w:r>
            <w:r>
              <w:rPr>
                <w:color w:val="000000"/>
                <w:kern w:val="0"/>
                <w:szCs w:val="21"/>
                <w:lang w:bidi="ar"/>
              </w:rPr>
              <w:t>mm±10%</w:t>
            </w:r>
          </w:p>
        </w:tc>
      </w:tr>
      <w:tr w:rsidR="009871C6" w14:paraId="3EF1EC1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55D100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A8523A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A63E358" w14:textId="77777777" w:rsidR="009871C6" w:rsidRDefault="00000000">
            <w:pPr>
              <w:widowControl/>
              <w:rPr>
                <w:color w:val="000000"/>
                <w:szCs w:val="21"/>
              </w:rPr>
            </w:pPr>
            <w:r>
              <w:rPr>
                <w:color w:val="000000"/>
                <w:kern w:val="0"/>
                <w:szCs w:val="21"/>
                <w:lang w:bidi="ar"/>
              </w:rPr>
              <w:t>2</w:t>
            </w:r>
            <w:r>
              <w:rPr>
                <w:color w:val="000000"/>
                <w:kern w:val="0"/>
                <w:szCs w:val="21"/>
                <w:lang w:bidi="ar"/>
              </w:rPr>
              <w:t>、基材：框架扶手面板及前侧板采用胡桃木原木制作，座板胡桃木直拼板加工成型，用于直拼的胡桃木宽度不低于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，木材充分烘干；木材纹理无明显节子、虫眼，不得使用腐朽材。</w:t>
            </w:r>
          </w:p>
        </w:tc>
      </w:tr>
      <w:tr w:rsidR="009871C6" w14:paraId="698D690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E1A54A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BA1EBB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072846D" w14:textId="77777777" w:rsidR="009871C6" w:rsidRDefault="00000000">
            <w:pPr>
              <w:widowControl/>
              <w:rPr>
                <w:color w:val="000000"/>
                <w:szCs w:val="21"/>
              </w:rPr>
            </w:pPr>
            <w:r>
              <w:rPr>
                <w:color w:val="000000"/>
                <w:kern w:val="0"/>
                <w:szCs w:val="21"/>
                <w:lang w:bidi="ar"/>
              </w:rPr>
              <w:t>3</w:t>
            </w:r>
            <w:r>
              <w:rPr>
                <w:color w:val="000000"/>
                <w:kern w:val="0"/>
                <w:szCs w:val="21"/>
                <w:lang w:bidi="ar"/>
              </w:rPr>
              <w:t>、工艺：</w:t>
            </w:r>
            <w:proofErr w:type="gramStart"/>
            <w:r>
              <w:rPr>
                <w:color w:val="000000"/>
                <w:kern w:val="0"/>
                <w:szCs w:val="21"/>
                <w:lang w:bidi="ar"/>
              </w:rPr>
              <w:t>榫</w:t>
            </w:r>
            <w:proofErr w:type="gramEnd"/>
            <w:r>
              <w:rPr>
                <w:color w:val="000000"/>
                <w:kern w:val="0"/>
                <w:szCs w:val="21"/>
                <w:lang w:bidi="ar"/>
              </w:rPr>
              <w:t>卯工艺，框架围挡符合人体工学及中式美学。</w:t>
            </w:r>
          </w:p>
        </w:tc>
      </w:tr>
      <w:tr w:rsidR="009871C6" w14:paraId="46220FF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B5671C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34C3350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CDB0B96"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、功能配置：配置</w:t>
            </w:r>
            <w:proofErr w:type="gramStart"/>
            <w:r>
              <w:rPr>
                <w:color w:val="000000"/>
                <w:kern w:val="0"/>
                <w:szCs w:val="21"/>
                <w:lang w:bidi="ar"/>
              </w:rPr>
              <w:t>座垫</w:t>
            </w:r>
            <w:proofErr w:type="gramEnd"/>
            <w:r>
              <w:rPr>
                <w:color w:val="000000"/>
                <w:kern w:val="0"/>
                <w:szCs w:val="21"/>
                <w:lang w:bidi="ar"/>
              </w:rPr>
              <w:t>及腰垫。</w:t>
            </w:r>
          </w:p>
        </w:tc>
      </w:tr>
      <w:tr w:rsidR="009871C6" w14:paraId="324DD4E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EAAE37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BFE279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3D07659"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347B5A6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95B2E0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1FA50B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088A647"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6A9FE636"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8A0834B" w14:textId="77777777" w:rsidR="009871C6" w:rsidRDefault="00000000">
            <w:pPr>
              <w:widowControl/>
              <w:jc w:val="center"/>
              <w:rPr>
                <w:color w:val="000000"/>
                <w:szCs w:val="21"/>
              </w:rPr>
            </w:pPr>
            <w:r>
              <w:rPr>
                <w:color w:val="000000"/>
                <w:kern w:val="0"/>
                <w:szCs w:val="21"/>
                <w:lang w:bidi="ar"/>
              </w:rPr>
              <w:t>37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A6F5D36" w14:textId="77777777" w:rsidR="009871C6" w:rsidRDefault="00000000">
            <w:pPr>
              <w:widowControl/>
              <w:jc w:val="center"/>
              <w:rPr>
                <w:color w:val="000000"/>
                <w:szCs w:val="21"/>
              </w:rPr>
            </w:pPr>
            <w:proofErr w:type="gramStart"/>
            <w:r>
              <w:rPr>
                <w:color w:val="000000"/>
                <w:kern w:val="0"/>
                <w:szCs w:val="21"/>
                <w:lang w:bidi="ar"/>
              </w:rPr>
              <w:t>单人位</w:t>
            </w:r>
            <w:proofErr w:type="gramEnd"/>
            <w:r>
              <w:rPr>
                <w:color w:val="000000"/>
                <w:kern w:val="0"/>
                <w:szCs w:val="21"/>
                <w:lang w:bidi="ar"/>
              </w:rPr>
              <w:t>沙发</w:t>
            </w:r>
            <w:r>
              <w:rPr>
                <w:color w:val="000000"/>
                <w:kern w:val="0"/>
                <w:szCs w:val="21"/>
                <w:lang w:bidi="ar"/>
              </w:rPr>
              <w:t>6</w:t>
            </w:r>
          </w:p>
        </w:tc>
        <w:tc>
          <w:tcPr>
            <w:tcW w:w="6926" w:type="dxa"/>
            <w:tcBorders>
              <w:top w:val="single" w:sz="4" w:space="0" w:color="000000"/>
              <w:left w:val="single" w:sz="4" w:space="0" w:color="000000"/>
              <w:bottom w:val="single" w:sz="4" w:space="0" w:color="000000"/>
              <w:right w:val="single" w:sz="4" w:space="0" w:color="000000"/>
            </w:tcBorders>
          </w:tcPr>
          <w:p w14:paraId="762C6E3D"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760W*800D*780H</w:t>
            </w:r>
            <w:r>
              <w:rPr>
                <w:color w:val="000000"/>
                <w:kern w:val="0"/>
                <w:szCs w:val="21"/>
                <w:lang w:bidi="ar"/>
              </w:rPr>
              <w:t>）</w:t>
            </w:r>
            <w:r>
              <w:rPr>
                <w:color w:val="000000"/>
                <w:kern w:val="0"/>
                <w:szCs w:val="21"/>
                <w:lang w:bidi="ar"/>
              </w:rPr>
              <w:t>mm±10%</w:t>
            </w:r>
          </w:p>
        </w:tc>
      </w:tr>
      <w:tr w:rsidR="009871C6" w14:paraId="6B35ED3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13FB60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C1E5CB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5160468" w14:textId="77777777" w:rsidR="009871C6" w:rsidRDefault="00000000">
            <w:pPr>
              <w:widowControl/>
              <w:rPr>
                <w:color w:val="000000"/>
                <w:szCs w:val="21"/>
              </w:rPr>
            </w:pPr>
            <w:r>
              <w:rPr>
                <w:color w:val="000000"/>
                <w:kern w:val="0"/>
                <w:szCs w:val="21"/>
                <w:lang w:bidi="ar"/>
              </w:rPr>
              <w:t>2</w:t>
            </w:r>
            <w:r>
              <w:rPr>
                <w:color w:val="000000"/>
                <w:kern w:val="0"/>
                <w:szCs w:val="21"/>
                <w:lang w:bidi="ar"/>
              </w:rPr>
              <w:t>、基材：框架扶手面板及前侧板采用红橡木原木制作，采用红橡木直拼板加工成型，用于直拼的红橡木宽度不低于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，木材充分烘干；木材纹理无明显节子、虫眼，不得使用腐朽材。</w:t>
            </w:r>
          </w:p>
        </w:tc>
      </w:tr>
      <w:tr w:rsidR="009871C6" w14:paraId="2DA39AA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4980D3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D13C89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143041F" w14:textId="77777777" w:rsidR="009871C6" w:rsidRDefault="00000000">
            <w:pPr>
              <w:widowControl/>
              <w:rPr>
                <w:color w:val="000000"/>
                <w:szCs w:val="21"/>
              </w:rPr>
            </w:pPr>
            <w:r>
              <w:rPr>
                <w:color w:val="000000"/>
                <w:kern w:val="0"/>
                <w:szCs w:val="21"/>
                <w:lang w:bidi="ar"/>
              </w:rPr>
              <w:t>3</w:t>
            </w:r>
            <w:r>
              <w:rPr>
                <w:color w:val="000000"/>
                <w:kern w:val="0"/>
                <w:szCs w:val="21"/>
                <w:lang w:bidi="ar"/>
              </w:rPr>
              <w:t>、工艺：</w:t>
            </w:r>
            <w:proofErr w:type="gramStart"/>
            <w:r>
              <w:rPr>
                <w:color w:val="000000"/>
                <w:kern w:val="0"/>
                <w:szCs w:val="21"/>
                <w:lang w:bidi="ar"/>
              </w:rPr>
              <w:t>榫</w:t>
            </w:r>
            <w:proofErr w:type="gramEnd"/>
            <w:r>
              <w:rPr>
                <w:color w:val="000000"/>
                <w:kern w:val="0"/>
                <w:szCs w:val="21"/>
                <w:lang w:bidi="ar"/>
              </w:rPr>
              <w:t>卯工艺，框架围挡符合人体工学及中式美学。</w:t>
            </w:r>
          </w:p>
        </w:tc>
      </w:tr>
      <w:tr w:rsidR="009871C6" w14:paraId="7897CD1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0E4720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6421F2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8F32C5C"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、功能配置：配置坐垫及腰靠，不要纯白色。</w:t>
            </w:r>
          </w:p>
        </w:tc>
      </w:tr>
      <w:tr w:rsidR="009871C6" w14:paraId="443D0C5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1ED0EE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BD2A9C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F5FFE33" w14:textId="77777777" w:rsidR="009871C6" w:rsidRDefault="00000000">
            <w:pPr>
              <w:widowControl/>
              <w:rPr>
                <w:color w:val="000000"/>
                <w:szCs w:val="21"/>
              </w:rPr>
            </w:pPr>
            <w:r>
              <w:rPr>
                <w:color w:val="000000"/>
                <w:kern w:val="0"/>
                <w:szCs w:val="21"/>
                <w:lang w:bidi="ar"/>
              </w:rPr>
              <w:t>5</w:t>
            </w:r>
            <w:r>
              <w:rPr>
                <w:color w:val="000000"/>
                <w:kern w:val="0"/>
                <w:szCs w:val="21"/>
                <w:lang w:bidi="ar"/>
              </w:rPr>
              <w:t>、胶粘剂：木质部件胶粘剂采用环保水基型拼板胶。胶粘剂的游离甲醛、苯、甲苯</w:t>
            </w:r>
            <w:r>
              <w:rPr>
                <w:color w:val="000000"/>
                <w:kern w:val="0"/>
                <w:szCs w:val="21"/>
                <w:lang w:bidi="ar"/>
              </w:rPr>
              <w:t>+</w:t>
            </w:r>
            <w:r>
              <w:rPr>
                <w:color w:val="000000"/>
                <w:kern w:val="0"/>
                <w:szCs w:val="21"/>
                <w:lang w:bidi="ar"/>
              </w:rPr>
              <w:t>二甲苯、总挥发性有机物均符合</w:t>
            </w:r>
            <w:r>
              <w:rPr>
                <w:color w:val="000000"/>
                <w:kern w:val="0"/>
                <w:szCs w:val="21"/>
                <w:lang w:bidi="ar"/>
              </w:rPr>
              <w:t>GB 18583-2008</w:t>
            </w:r>
            <w:r>
              <w:rPr>
                <w:color w:val="000000"/>
                <w:kern w:val="0"/>
                <w:szCs w:val="21"/>
                <w:lang w:bidi="ar"/>
              </w:rPr>
              <w:t>标准要求。</w:t>
            </w:r>
          </w:p>
        </w:tc>
      </w:tr>
      <w:tr w:rsidR="009871C6" w14:paraId="601CD63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98BE4E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661509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0167186"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498C03D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E932E5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7863C5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E085C4F"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5258F2E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918353D" w14:textId="77777777" w:rsidR="009871C6" w:rsidRDefault="00000000">
            <w:pPr>
              <w:widowControl/>
              <w:jc w:val="center"/>
              <w:rPr>
                <w:color w:val="000000"/>
                <w:szCs w:val="21"/>
              </w:rPr>
            </w:pPr>
            <w:r>
              <w:rPr>
                <w:color w:val="000000"/>
                <w:kern w:val="0"/>
                <w:szCs w:val="21"/>
                <w:lang w:bidi="ar"/>
              </w:rPr>
              <w:t>38</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3B057A1E" w14:textId="77777777" w:rsidR="009871C6" w:rsidRDefault="00000000">
            <w:pPr>
              <w:widowControl/>
              <w:jc w:val="center"/>
              <w:rPr>
                <w:color w:val="000000"/>
                <w:szCs w:val="21"/>
              </w:rPr>
            </w:pPr>
            <w:r>
              <w:rPr>
                <w:color w:val="000000"/>
                <w:kern w:val="0"/>
                <w:szCs w:val="21"/>
                <w:lang w:bidi="ar"/>
              </w:rPr>
              <w:t>讲台</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511F4745"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700W*500D*1160H</w:t>
            </w:r>
            <w:r>
              <w:rPr>
                <w:color w:val="000000"/>
                <w:kern w:val="0"/>
                <w:szCs w:val="21"/>
                <w:lang w:bidi="ar"/>
              </w:rPr>
              <w:t>）</w:t>
            </w:r>
            <w:r>
              <w:rPr>
                <w:color w:val="000000"/>
                <w:kern w:val="0"/>
                <w:szCs w:val="21"/>
                <w:lang w:bidi="ar"/>
              </w:rPr>
              <w:t>mm±10%</w:t>
            </w:r>
          </w:p>
        </w:tc>
      </w:tr>
      <w:tr w:rsidR="009871C6" w14:paraId="564471F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926CC5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BD6B13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6903E06"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、基材：采用框架</w:t>
            </w:r>
            <w:proofErr w:type="gramStart"/>
            <w:r>
              <w:rPr>
                <w:color w:val="000000"/>
                <w:kern w:val="0"/>
                <w:szCs w:val="21"/>
                <w:lang w:bidi="ar"/>
              </w:rPr>
              <w:t>榫</w:t>
            </w:r>
            <w:proofErr w:type="gramEnd"/>
            <w:r>
              <w:rPr>
                <w:color w:val="000000"/>
                <w:kern w:val="0"/>
                <w:szCs w:val="21"/>
                <w:lang w:bidi="ar"/>
              </w:rPr>
              <w:t>卯结构，边框用红橡木实木框架，中间芯板采用环保实木多层板。</w:t>
            </w:r>
          </w:p>
        </w:tc>
      </w:tr>
      <w:tr w:rsidR="009871C6" w14:paraId="508D107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932BEA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EFD897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D9F7A50" w14:textId="77777777" w:rsidR="009871C6" w:rsidRDefault="00000000">
            <w:pPr>
              <w:widowControl/>
              <w:rPr>
                <w:color w:val="000000"/>
                <w:szCs w:val="21"/>
              </w:rPr>
            </w:pPr>
            <w:r>
              <w:rPr>
                <w:color w:val="000000"/>
                <w:kern w:val="0"/>
                <w:szCs w:val="21"/>
                <w:lang w:bidi="ar"/>
              </w:rPr>
              <w:t>3</w:t>
            </w:r>
            <w:r>
              <w:rPr>
                <w:color w:val="000000"/>
                <w:kern w:val="0"/>
                <w:szCs w:val="21"/>
                <w:lang w:bidi="ar"/>
              </w:rPr>
              <w:t>、工艺：饰面表面贴天然实木皮</w:t>
            </w:r>
            <w:r>
              <w:rPr>
                <w:color w:val="000000"/>
                <w:kern w:val="0"/>
                <w:szCs w:val="21"/>
                <w:lang w:bidi="ar"/>
              </w:rPr>
              <w:t>≥0.6mm</w:t>
            </w:r>
            <w:r>
              <w:rPr>
                <w:color w:val="000000"/>
                <w:kern w:val="0"/>
                <w:szCs w:val="21"/>
                <w:lang w:bidi="ar"/>
              </w:rPr>
              <w:t>，木皮宽度</w:t>
            </w:r>
            <w:r>
              <w:rPr>
                <w:color w:val="000000"/>
                <w:kern w:val="0"/>
                <w:szCs w:val="21"/>
                <w:lang w:bidi="ar"/>
              </w:rPr>
              <w:t>≥200mm</w:t>
            </w:r>
            <w:r>
              <w:rPr>
                <w:color w:val="000000"/>
                <w:kern w:val="0"/>
                <w:szCs w:val="21"/>
                <w:lang w:bidi="ar"/>
              </w:rPr>
              <w:t>，封边倒角圆滑、经精修边，无外露胶痕。</w:t>
            </w:r>
          </w:p>
        </w:tc>
      </w:tr>
      <w:tr w:rsidR="009871C6" w14:paraId="0CD3E84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9F6B62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4C56A6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B465E28"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、功能配置：上下结构，配置储物区，按照需要选择是否</w:t>
            </w:r>
            <w:r>
              <w:rPr>
                <w:color w:val="000000"/>
                <w:kern w:val="0"/>
                <w:szCs w:val="21"/>
                <w:lang w:bidi="ar"/>
              </w:rPr>
              <w:t>logo</w:t>
            </w:r>
            <w:r>
              <w:rPr>
                <w:color w:val="000000"/>
                <w:kern w:val="0"/>
                <w:szCs w:val="21"/>
                <w:lang w:bidi="ar"/>
              </w:rPr>
              <w:t>；</w:t>
            </w:r>
            <w:proofErr w:type="gramStart"/>
            <w:r>
              <w:rPr>
                <w:color w:val="000000"/>
                <w:kern w:val="0"/>
                <w:szCs w:val="21"/>
                <w:lang w:bidi="ar"/>
              </w:rPr>
              <w:t>隐藏走</w:t>
            </w:r>
            <w:proofErr w:type="gramEnd"/>
            <w:r>
              <w:rPr>
                <w:color w:val="000000"/>
                <w:kern w:val="0"/>
                <w:szCs w:val="21"/>
                <w:lang w:bidi="ar"/>
              </w:rPr>
              <w:t>线孔放置话筒。</w:t>
            </w:r>
          </w:p>
        </w:tc>
      </w:tr>
      <w:tr w:rsidR="009871C6" w14:paraId="19942AC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585DD1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C77E30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2939F7E"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7718E04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74815D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38B4028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BCF5FD8"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7827156E" w14:textId="77777777">
        <w:trPr>
          <w:trHeight w:val="23"/>
        </w:trPr>
        <w:tc>
          <w:tcPr>
            <w:tcW w:w="692" w:type="dxa"/>
            <w:vMerge w:val="restart"/>
            <w:tcBorders>
              <w:top w:val="single" w:sz="4" w:space="0" w:color="000000"/>
              <w:left w:val="single" w:sz="4" w:space="0" w:color="000000"/>
              <w:right w:val="single" w:sz="4" w:space="0" w:color="000000"/>
            </w:tcBorders>
            <w:noWrap/>
            <w:vAlign w:val="center"/>
          </w:tcPr>
          <w:p w14:paraId="69EDACAB" w14:textId="77777777" w:rsidR="009871C6" w:rsidRDefault="00000000">
            <w:pPr>
              <w:widowControl/>
              <w:jc w:val="center"/>
              <w:rPr>
                <w:color w:val="000000"/>
                <w:szCs w:val="21"/>
              </w:rPr>
            </w:pPr>
            <w:r>
              <w:rPr>
                <w:color w:val="000000"/>
                <w:kern w:val="0"/>
                <w:szCs w:val="21"/>
                <w:lang w:bidi="ar"/>
              </w:rPr>
              <w:t>39</w:t>
            </w:r>
          </w:p>
        </w:tc>
        <w:tc>
          <w:tcPr>
            <w:tcW w:w="831" w:type="dxa"/>
            <w:vMerge w:val="restart"/>
            <w:tcBorders>
              <w:top w:val="single" w:sz="4" w:space="0" w:color="000000"/>
              <w:left w:val="single" w:sz="4" w:space="0" w:color="000000"/>
              <w:right w:val="single" w:sz="4" w:space="0" w:color="000000"/>
            </w:tcBorders>
            <w:vAlign w:val="center"/>
          </w:tcPr>
          <w:p w14:paraId="2E65DA6B" w14:textId="77777777" w:rsidR="009871C6" w:rsidRDefault="00000000">
            <w:pPr>
              <w:widowControl/>
              <w:jc w:val="center"/>
              <w:rPr>
                <w:color w:val="000000"/>
                <w:szCs w:val="21"/>
              </w:rPr>
            </w:pPr>
            <w:r>
              <w:rPr>
                <w:color w:val="000000"/>
                <w:kern w:val="0"/>
                <w:szCs w:val="21"/>
                <w:lang w:bidi="ar"/>
              </w:rPr>
              <w:t>定制文件柜</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vAlign w:val="center"/>
          </w:tcPr>
          <w:p w14:paraId="4C759D4A" w14:textId="77777777" w:rsidR="009871C6" w:rsidRDefault="00000000">
            <w:pPr>
              <w:widowControl/>
              <w:jc w:val="left"/>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900W*400D*2200H</w:t>
            </w:r>
            <w:r>
              <w:rPr>
                <w:color w:val="000000"/>
                <w:kern w:val="0"/>
                <w:szCs w:val="21"/>
                <w:lang w:bidi="ar"/>
              </w:rPr>
              <w:t>）</w:t>
            </w:r>
            <w:r>
              <w:rPr>
                <w:color w:val="000000"/>
                <w:kern w:val="0"/>
                <w:szCs w:val="21"/>
                <w:lang w:bidi="ar"/>
              </w:rPr>
              <w:t>mm±10%</w:t>
            </w:r>
          </w:p>
        </w:tc>
      </w:tr>
      <w:tr w:rsidR="009871C6" w14:paraId="59754A43" w14:textId="77777777">
        <w:trPr>
          <w:trHeight w:val="23"/>
        </w:trPr>
        <w:tc>
          <w:tcPr>
            <w:tcW w:w="692" w:type="dxa"/>
            <w:vMerge/>
            <w:tcBorders>
              <w:left w:val="single" w:sz="4" w:space="0" w:color="000000"/>
              <w:right w:val="single" w:sz="4" w:space="0" w:color="000000"/>
            </w:tcBorders>
            <w:noWrap/>
            <w:vAlign w:val="center"/>
          </w:tcPr>
          <w:p w14:paraId="24AE4151"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47172B6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86C5BA3"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、基材：整体采用红橡木原木制作；顶板、层板厚度</w:t>
            </w:r>
            <w:r>
              <w:rPr>
                <w:color w:val="000000"/>
                <w:kern w:val="0"/>
                <w:szCs w:val="21"/>
                <w:lang w:bidi="ar"/>
              </w:rPr>
              <w:t>≥25mm</w:t>
            </w:r>
            <w:r>
              <w:rPr>
                <w:color w:val="000000"/>
                <w:kern w:val="0"/>
                <w:szCs w:val="21"/>
                <w:lang w:bidi="ar"/>
              </w:rPr>
              <w:t>，侧板</w:t>
            </w:r>
            <w:r>
              <w:rPr>
                <w:color w:val="000000"/>
                <w:kern w:val="0"/>
                <w:szCs w:val="21"/>
                <w:lang w:bidi="ar"/>
              </w:rPr>
              <w:t>≥18mm</w:t>
            </w:r>
            <w:r>
              <w:rPr>
                <w:color w:val="000000"/>
                <w:kern w:val="0"/>
                <w:szCs w:val="21"/>
                <w:lang w:bidi="ar"/>
              </w:rPr>
              <w:t>、门板</w:t>
            </w:r>
            <w:r>
              <w:rPr>
                <w:color w:val="000000"/>
                <w:kern w:val="0"/>
                <w:szCs w:val="21"/>
                <w:lang w:bidi="ar"/>
              </w:rPr>
              <w:t>≥16mm</w:t>
            </w:r>
            <w:r>
              <w:rPr>
                <w:color w:val="000000"/>
                <w:kern w:val="0"/>
                <w:szCs w:val="21"/>
                <w:lang w:bidi="ar"/>
              </w:rPr>
              <w:t>、背板</w:t>
            </w:r>
            <w:r>
              <w:rPr>
                <w:color w:val="000000"/>
                <w:kern w:val="0"/>
                <w:szCs w:val="21"/>
                <w:lang w:bidi="ar"/>
              </w:rPr>
              <w:t>≥9mm</w:t>
            </w:r>
            <w:r>
              <w:rPr>
                <w:color w:val="000000"/>
                <w:kern w:val="0"/>
                <w:szCs w:val="21"/>
                <w:lang w:bidi="ar"/>
              </w:rPr>
              <w:t>；边框用红橡木原木制作，面板为红橡木直拼板，用于直拼的红橡木宽度不低于</w:t>
            </w:r>
            <w:r>
              <w:rPr>
                <w:color w:val="000000"/>
                <w:kern w:val="0"/>
                <w:szCs w:val="21"/>
                <w:lang w:bidi="ar"/>
              </w:rPr>
              <w:t>100mm</w:t>
            </w:r>
            <w:r>
              <w:rPr>
                <w:color w:val="000000"/>
                <w:kern w:val="0"/>
                <w:szCs w:val="21"/>
                <w:lang w:bidi="ar"/>
              </w:rPr>
              <w:t>；颜色和纹理与边框接近，接口自然平和，经精修边，无外露胶痕。</w:t>
            </w:r>
          </w:p>
        </w:tc>
      </w:tr>
      <w:tr w:rsidR="009871C6" w14:paraId="495D9787" w14:textId="77777777">
        <w:trPr>
          <w:trHeight w:val="23"/>
        </w:trPr>
        <w:tc>
          <w:tcPr>
            <w:tcW w:w="692" w:type="dxa"/>
            <w:vMerge/>
            <w:tcBorders>
              <w:left w:val="single" w:sz="4" w:space="0" w:color="000000"/>
              <w:right w:val="single" w:sz="4" w:space="0" w:color="000000"/>
            </w:tcBorders>
            <w:noWrap/>
            <w:vAlign w:val="center"/>
          </w:tcPr>
          <w:p w14:paraId="00C7B897"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1EE20C4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6783E91"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、工艺：采用框架</w:t>
            </w:r>
            <w:proofErr w:type="gramStart"/>
            <w:r>
              <w:rPr>
                <w:color w:val="000000"/>
                <w:kern w:val="0"/>
                <w:szCs w:val="21"/>
                <w:lang w:bidi="ar"/>
              </w:rPr>
              <w:t>榫</w:t>
            </w:r>
            <w:proofErr w:type="gramEnd"/>
            <w:r>
              <w:rPr>
                <w:color w:val="000000"/>
                <w:kern w:val="0"/>
                <w:szCs w:val="21"/>
                <w:lang w:bidi="ar"/>
              </w:rPr>
              <w:t>卯结构，木材充分烘干，保证含水率符合要求；木材纹理无明显节子、虫眼，不得使用腐朽材。</w:t>
            </w:r>
          </w:p>
        </w:tc>
      </w:tr>
      <w:tr w:rsidR="009871C6" w14:paraId="6635D870" w14:textId="77777777">
        <w:trPr>
          <w:trHeight w:val="23"/>
        </w:trPr>
        <w:tc>
          <w:tcPr>
            <w:tcW w:w="692" w:type="dxa"/>
            <w:vMerge/>
            <w:tcBorders>
              <w:left w:val="single" w:sz="4" w:space="0" w:color="000000"/>
              <w:right w:val="single" w:sz="4" w:space="0" w:color="000000"/>
            </w:tcBorders>
            <w:noWrap/>
            <w:vAlign w:val="center"/>
          </w:tcPr>
          <w:p w14:paraId="1AA44B2C"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7DBD297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AE8023C"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、功能配置：柜体配置衣物存放功能，内设层板及伸缩衣架，门板拉手为整体斜边拉手，具体功能按照采购人需求深化。</w:t>
            </w:r>
          </w:p>
        </w:tc>
      </w:tr>
      <w:tr w:rsidR="009871C6" w14:paraId="6422921C" w14:textId="77777777">
        <w:trPr>
          <w:trHeight w:val="23"/>
        </w:trPr>
        <w:tc>
          <w:tcPr>
            <w:tcW w:w="692" w:type="dxa"/>
            <w:vMerge/>
            <w:tcBorders>
              <w:left w:val="single" w:sz="4" w:space="0" w:color="000000"/>
              <w:right w:val="single" w:sz="4" w:space="0" w:color="000000"/>
            </w:tcBorders>
            <w:noWrap/>
            <w:vAlign w:val="center"/>
          </w:tcPr>
          <w:p w14:paraId="02823894"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55FB22D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8C0D940"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40AFD812" w14:textId="77777777">
        <w:trPr>
          <w:trHeight w:val="225"/>
        </w:trPr>
        <w:tc>
          <w:tcPr>
            <w:tcW w:w="692" w:type="dxa"/>
            <w:vMerge/>
            <w:tcBorders>
              <w:left w:val="single" w:sz="4" w:space="0" w:color="000000"/>
              <w:right w:val="single" w:sz="4" w:space="0" w:color="000000"/>
            </w:tcBorders>
            <w:noWrap/>
            <w:vAlign w:val="center"/>
          </w:tcPr>
          <w:p w14:paraId="2D7FD2EC"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53D78DB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7DD9922"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5D91B1CD" w14:textId="77777777">
        <w:trPr>
          <w:trHeight w:val="23"/>
        </w:trPr>
        <w:tc>
          <w:tcPr>
            <w:tcW w:w="692" w:type="dxa"/>
            <w:vMerge/>
            <w:tcBorders>
              <w:left w:val="single" w:sz="4" w:space="0" w:color="000000"/>
              <w:right w:val="single" w:sz="4" w:space="0" w:color="000000"/>
            </w:tcBorders>
            <w:noWrap/>
            <w:vAlign w:val="center"/>
          </w:tcPr>
          <w:p w14:paraId="6EC7B669"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0ACDF5B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9DE3A95" w14:textId="77777777" w:rsidR="009871C6" w:rsidRDefault="00000000">
            <w:pPr>
              <w:widowControl/>
              <w:rPr>
                <w:color w:val="000000"/>
                <w:szCs w:val="21"/>
              </w:rPr>
            </w:pPr>
            <w:r>
              <w:rPr>
                <w:color w:val="000000"/>
                <w:kern w:val="0"/>
                <w:szCs w:val="21"/>
                <w:lang w:bidi="ar"/>
              </w:rPr>
              <w:t>7</w:t>
            </w:r>
            <w:r>
              <w:rPr>
                <w:color w:val="000000"/>
                <w:kern w:val="0"/>
                <w:szCs w:val="21"/>
                <w:lang w:bidi="ar"/>
              </w:rPr>
              <w:t>、五金配件：阻尼铰链和锁具，</w:t>
            </w:r>
            <w:proofErr w:type="gramStart"/>
            <w:r>
              <w:rPr>
                <w:color w:val="000000"/>
                <w:kern w:val="0"/>
                <w:szCs w:val="21"/>
                <w:lang w:bidi="ar"/>
              </w:rPr>
              <w:t>配可折叠</w:t>
            </w:r>
            <w:proofErr w:type="gramEnd"/>
            <w:r>
              <w:rPr>
                <w:color w:val="000000"/>
                <w:kern w:val="0"/>
                <w:szCs w:val="21"/>
                <w:lang w:bidi="ar"/>
              </w:rPr>
              <w:t>钥匙，经防腐，防锈处理。</w:t>
            </w:r>
          </w:p>
        </w:tc>
      </w:tr>
      <w:tr w:rsidR="009871C6" w14:paraId="12DCB8F8"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762E7B3" w14:textId="77777777" w:rsidR="009871C6" w:rsidRDefault="00000000">
            <w:pPr>
              <w:widowControl/>
              <w:jc w:val="center"/>
              <w:rPr>
                <w:color w:val="000000"/>
                <w:szCs w:val="21"/>
              </w:rPr>
            </w:pPr>
            <w:r>
              <w:rPr>
                <w:color w:val="000000"/>
                <w:kern w:val="0"/>
                <w:szCs w:val="21"/>
                <w:lang w:bidi="ar"/>
              </w:rPr>
              <w:t>40</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FCA71EB" w14:textId="77777777" w:rsidR="009871C6" w:rsidRDefault="00000000">
            <w:pPr>
              <w:widowControl/>
              <w:jc w:val="center"/>
              <w:rPr>
                <w:color w:val="000000"/>
                <w:szCs w:val="21"/>
              </w:rPr>
            </w:pPr>
            <w:r>
              <w:rPr>
                <w:color w:val="000000"/>
                <w:kern w:val="0"/>
                <w:szCs w:val="21"/>
                <w:lang w:bidi="ar"/>
              </w:rPr>
              <w:t>定制文件柜</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4A539DDF"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900W*400*2000H</w:t>
            </w:r>
            <w:r>
              <w:rPr>
                <w:color w:val="000000"/>
                <w:kern w:val="0"/>
                <w:szCs w:val="21"/>
                <w:lang w:bidi="ar"/>
              </w:rPr>
              <w:t>）</w:t>
            </w:r>
            <w:r>
              <w:rPr>
                <w:color w:val="000000"/>
                <w:kern w:val="0"/>
                <w:szCs w:val="21"/>
                <w:lang w:bidi="ar"/>
              </w:rPr>
              <w:t>mm±10%</w:t>
            </w:r>
          </w:p>
        </w:tc>
      </w:tr>
      <w:tr w:rsidR="009871C6" w14:paraId="75EFBEC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BFC377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B4E61E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7B41774" w14:textId="77777777" w:rsidR="009871C6" w:rsidRDefault="00000000">
            <w:pPr>
              <w:widowControl/>
              <w:rPr>
                <w:color w:val="000000"/>
                <w:szCs w:val="21"/>
              </w:rPr>
            </w:pPr>
            <w:r>
              <w:rPr>
                <w:color w:val="000000"/>
                <w:kern w:val="0"/>
                <w:szCs w:val="21"/>
                <w:lang w:bidi="ar"/>
              </w:rPr>
              <w:t>2</w:t>
            </w:r>
            <w:r>
              <w:rPr>
                <w:color w:val="000000"/>
                <w:kern w:val="0"/>
                <w:szCs w:val="21"/>
                <w:lang w:bidi="ar"/>
              </w:rPr>
              <w:t>、主要材质钢材：采用</w:t>
            </w:r>
            <w:r>
              <w:rPr>
                <w:color w:val="000000"/>
                <w:kern w:val="0"/>
                <w:szCs w:val="21"/>
                <w:lang w:bidi="ar"/>
              </w:rPr>
              <w:t>≥1.0mm</w:t>
            </w:r>
            <w:r>
              <w:rPr>
                <w:color w:val="000000"/>
                <w:kern w:val="0"/>
                <w:szCs w:val="21"/>
                <w:lang w:bidi="ar"/>
              </w:rPr>
              <w:t>双面电解钢板，表面采用环保室内型环氧树脂粉末高温静电喷涂，并做木纹转印。</w:t>
            </w:r>
          </w:p>
        </w:tc>
      </w:tr>
      <w:tr w:rsidR="009871C6" w14:paraId="110F694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1BF8B3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F3CD28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3F0AF55" w14:textId="77777777" w:rsidR="009871C6" w:rsidRDefault="00000000">
            <w:pPr>
              <w:widowControl/>
              <w:rPr>
                <w:color w:val="000000"/>
                <w:szCs w:val="21"/>
              </w:rPr>
            </w:pPr>
            <w:r>
              <w:rPr>
                <w:color w:val="000000"/>
                <w:kern w:val="0"/>
                <w:szCs w:val="21"/>
                <w:lang w:bidi="ar"/>
              </w:rPr>
              <w:t>3</w:t>
            </w:r>
            <w:r>
              <w:rPr>
                <w:color w:val="000000"/>
                <w:kern w:val="0"/>
                <w:szCs w:val="21"/>
                <w:lang w:bidi="ar"/>
              </w:rPr>
              <w:t>、结构：采用双层门板设计；上层用透明玻璃门配置活动层板四边折弯</w:t>
            </w:r>
            <w:r>
              <w:rPr>
                <w:color w:val="000000"/>
                <w:kern w:val="0"/>
                <w:szCs w:val="21"/>
                <w:lang w:bidi="ar"/>
              </w:rPr>
              <w:t xml:space="preserve"> </w:t>
            </w:r>
            <w:r>
              <w:rPr>
                <w:color w:val="000000"/>
                <w:kern w:val="0"/>
                <w:szCs w:val="21"/>
                <w:lang w:bidi="ar"/>
              </w:rPr>
              <w:t>，可自由调节高度，可自由拆卸，下柜为掩门；</w:t>
            </w:r>
          </w:p>
        </w:tc>
      </w:tr>
      <w:tr w:rsidR="009871C6" w14:paraId="267DF97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DEE4D0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0A3124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47EC7C8" w14:textId="77777777" w:rsidR="009871C6" w:rsidRDefault="00000000">
            <w:pPr>
              <w:widowControl/>
              <w:rPr>
                <w:color w:val="000000"/>
                <w:szCs w:val="21"/>
              </w:rPr>
            </w:pPr>
            <w:r>
              <w:rPr>
                <w:color w:val="000000"/>
                <w:kern w:val="0"/>
                <w:szCs w:val="21"/>
                <w:lang w:bidi="ar"/>
              </w:rPr>
              <w:t>4</w:t>
            </w:r>
            <w:r>
              <w:rPr>
                <w:color w:val="000000"/>
                <w:kern w:val="0"/>
                <w:szCs w:val="21"/>
                <w:lang w:bidi="ar"/>
              </w:rPr>
              <w:t>、工艺：整体采用电阻焊接工艺，门与柜体的连接采用插销式门轴结构，门采用双层加工工艺，柜体边框宽度为</w:t>
            </w:r>
            <w:r>
              <w:rPr>
                <w:color w:val="000000"/>
                <w:kern w:val="0"/>
                <w:szCs w:val="21"/>
                <w:lang w:bidi="ar"/>
              </w:rPr>
              <w:t>≥2.5cm</w:t>
            </w:r>
            <w:r>
              <w:rPr>
                <w:color w:val="000000"/>
                <w:kern w:val="0"/>
                <w:szCs w:val="21"/>
                <w:lang w:bidi="ar"/>
              </w:rPr>
              <w:t>；或门与柜体的连接采用</w:t>
            </w:r>
            <w:proofErr w:type="gramStart"/>
            <w:r>
              <w:rPr>
                <w:color w:val="000000"/>
                <w:kern w:val="0"/>
                <w:szCs w:val="21"/>
                <w:lang w:bidi="ar"/>
              </w:rPr>
              <w:t>门铰式连接</w:t>
            </w:r>
            <w:proofErr w:type="gramEnd"/>
            <w:r>
              <w:rPr>
                <w:color w:val="000000"/>
                <w:kern w:val="0"/>
                <w:szCs w:val="21"/>
                <w:lang w:bidi="ar"/>
              </w:rPr>
              <w:t>，门</w:t>
            </w:r>
            <w:proofErr w:type="gramStart"/>
            <w:r>
              <w:rPr>
                <w:color w:val="000000"/>
                <w:kern w:val="0"/>
                <w:szCs w:val="21"/>
                <w:lang w:bidi="ar"/>
              </w:rPr>
              <w:t>铰采用</w:t>
            </w:r>
            <w:proofErr w:type="gramEnd"/>
            <w:r>
              <w:rPr>
                <w:color w:val="000000"/>
                <w:kern w:val="0"/>
                <w:szCs w:val="21"/>
                <w:lang w:bidi="ar"/>
              </w:rPr>
              <w:t>缓冲阻尼门铰。</w:t>
            </w:r>
          </w:p>
        </w:tc>
      </w:tr>
      <w:tr w:rsidR="009871C6" w14:paraId="5C0C2A2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361168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4CD1E2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C583407" w14:textId="77777777" w:rsidR="009871C6" w:rsidRDefault="00000000">
            <w:pPr>
              <w:widowControl/>
              <w:rPr>
                <w:color w:val="000000"/>
                <w:szCs w:val="21"/>
              </w:rPr>
            </w:pPr>
            <w:r>
              <w:rPr>
                <w:color w:val="000000"/>
                <w:kern w:val="0"/>
                <w:szCs w:val="21"/>
                <w:lang w:bidi="ar"/>
              </w:rPr>
              <w:t>5</w:t>
            </w:r>
            <w:r>
              <w:rPr>
                <w:color w:val="000000"/>
                <w:kern w:val="0"/>
                <w:szCs w:val="21"/>
                <w:lang w:bidi="ar"/>
              </w:rPr>
              <w:t>、拉手：采用隐藏式卷边拉手，折弯一体成型，柜门内置磁吸功能，关门静音或配置外置五金拉手。</w:t>
            </w:r>
          </w:p>
        </w:tc>
      </w:tr>
      <w:tr w:rsidR="009871C6" w14:paraId="2F820A6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3D83A3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E7EFDC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03633B9" w14:textId="77777777" w:rsidR="009871C6" w:rsidRDefault="00000000">
            <w:pPr>
              <w:widowControl/>
              <w:rPr>
                <w:color w:val="000000"/>
                <w:szCs w:val="21"/>
              </w:rPr>
            </w:pPr>
            <w:r>
              <w:rPr>
                <w:color w:val="000000"/>
                <w:kern w:val="0"/>
                <w:szCs w:val="21"/>
                <w:lang w:bidi="ar"/>
              </w:rPr>
              <w:t>6</w:t>
            </w:r>
            <w:r>
              <w:rPr>
                <w:color w:val="000000"/>
                <w:kern w:val="0"/>
                <w:szCs w:val="21"/>
                <w:lang w:bidi="ar"/>
              </w:rPr>
              <w:t>、其他说明：钢板经过裁剪，冲压、折弯、焊接，钢板表面经除油</w:t>
            </w:r>
            <w:proofErr w:type="gramStart"/>
            <w:r>
              <w:rPr>
                <w:color w:val="000000"/>
                <w:kern w:val="0"/>
                <w:szCs w:val="21"/>
                <w:lang w:bidi="ar"/>
              </w:rPr>
              <w:t>去锈后高温</w:t>
            </w:r>
            <w:proofErr w:type="gramEnd"/>
            <w:r>
              <w:rPr>
                <w:color w:val="000000"/>
                <w:kern w:val="0"/>
                <w:szCs w:val="21"/>
                <w:lang w:bidi="ar"/>
              </w:rPr>
              <w:t>静电喷漆，保证其防火，耐磨，防污及高硬度。表面光滑光洁，光泽保持性强，清晰亮净，抗酸耐碱，耐脏易清洁，在接触人体或收藏物品的部位无毛刺、刃口、棱角。</w:t>
            </w:r>
          </w:p>
        </w:tc>
      </w:tr>
      <w:tr w:rsidR="009871C6" w14:paraId="7D7CE8CB"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043925E" w14:textId="77777777" w:rsidR="009871C6" w:rsidRDefault="00000000">
            <w:pPr>
              <w:widowControl/>
              <w:jc w:val="center"/>
              <w:rPr>
                <w:color w:val="000000"/>
                <w:szCs w:val="21"/>
              </w:rPr>
            </w:pPr>
            <w:r>
              <w:rPr>
                <w:color w:val="000000"/>
                <w:kern w:val="0"/>
                <w:szCs w:val="21"/>
                <w:lang w:bidi="ar"/>
              </w:rPr>
              <w:t>41</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13DDADAB" w14:textId="77777777" w:rsidR="009871C6" w:rsidRDefault="00000000">
            <w:pPr>
              <w:widowControl/>
              <w:jc w:val="center"/>
              <w:rPr>
                <w:color w:val="000000"/>
                <w:szCs w:val="21"/>
              </w:rPr>
            </w:pPr>
            <w:r>
              <w:rPr>
                <w:color w:val="000000"/>
                <w:kern w:val="0"/>
                <w:szCs w:val="21"/>
                <w:lang w:bidi="ar"/>
              </w:rPr>
              <w:t>定制文件柜</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1F54B139"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1200W*400D*2000H</w:t>
            </w:r>
            <w:r>
              <w:rPr>
                <w:color w:val="000000"/>
                <w:kern w:val="0"/>
                <w:szCs w:val="21"/>
                <w:lang w:bidi="ar"/>
              </w:rPr>
              <w:t>）</w:t>
            </w:r>
            <w:r>
              <w:rPr>
                <w:color w:val="000000"/>
                <w:kern w:val="0"/>
                <w:szCs w:val="21"/>
                <w:lang w:bidi="ar"/>
              </w:rPr>
              <w:t>mm±10%</w:t>
            </w:r>
          </w:p>
        </w:tc>
      </w:tr>
      <w:tr w:rsidR="009871C6" w14:paraId="605763F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D4D51C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02CCC9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BBE98FD" w14:textId="77777777" w:rsidR="009871C6" w:rsidRDefault="00000000">
            <w:pPr>
              <w:widowControl/>
              <w:rPr>
                <w:color w:val="000000"/>
                <w:szCs w:val="21"/>
              </w:rPr>
            </w:pPr>
            <w:r>
              <w:rPr>
                <w:color w:val="000000"/>
                <w:kern w:val="0"/>
                <w:szCs w:val="21"/>
                <w:lang w:bidi="ar"/>
              </w:rPr>
              <w:t>2</w:t>
            </w:r>
            <w:r>
              <w:rPr>
                <w:color w:val="000000"/>
                <w:kern w:val="0"/>
                <w:szCs w:val="21"/>
                <w:lang w:bidi="ar"/>
              </w:rPr>
              <w:t>、主要材质钢材：采用</w:t>
            </w:r>
            <w:r>
              <w:rPr>
                <w:color w:val="000000"/>
                <w:kern w:val="0"/>
                <w:szCs w:val="21"/>
                <w:lang w:bidi="ar"/>
              </w:rPr>
              <w:t>≥1.0mm</w:t>
            </w:r>
            <w:r>
              <w:rPr>
                <w:color w:val="000000"/>
                <w:kern w:val="0"/>
                <w:szCs w:val="21"/>
                <w:lang w:bidi="ar"/>
              </w:rPr>
              <w:t>双面电解钢板，表面采用环保室内型环氧树脂粉末高温静电喷涂，并做木纹转印。</w:t>
            </w:r>
          </w:p>
        </w:tc>
      </w:tr>
      <w:tr w:rsidR="009871C6" w14:paraId="0FCBB70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DABA4A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244DEE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79F73C0" w14:textId="77777777" w:rsidR="009871C6" w:rsidRDefault="00000000">
            <w:pPr>
              <w:widowControl/>
              <w:rPr>
                <w:color w:val="000000"/>
                <w:szCs w:val="21"/>
              </w:rPr>
            </w:pPr>
            <w:r>
              <w:rPr>
                <w:color w:val="000000"/>
                <w:kern w:val="0"/>
                <w:szCs w:val="21"/>
                <w:lang w:bidi="ar"/>
              </w:rPr>
              <w:t>3</w:t>
            </w:r>
            <w:r>
              <w:rPr>
                <w:color w:val="000000"/>
                <w:kern w:val="0"/>
                <w:szCs w:val="21"/>
                <w:lang w:bidi="ar"/>
              </w:rPr>
              <w:t>、结构：采用双层门板设计；上层用透明玻璃门配置活动层板四边折弯及掩门</w:t>
            </w:r>
            <w:r>
              <w:rPr>
                <w:color w:val="000000"/>
                <w:kern w:val="0"/>
                <w:szCs w:val="21"/>
                <w:lang w:bidi="ar"/>
              </w:rPr>
              <w:t xml:space="preserve"> </w:t>
            </w:r>
            <w:r>
              <w:rPr>
                <w:color w:val="000000"/>
                <w:kern w:val="0"/>
                <w:szCs w:val="21"/>
                <w:lang w:bidi="ar"/>
              </w:rPr>
              <w:t>，层板可自由调节高度，可自由拆卸，下柜为掩门；</w:t>
            </w:r>
          </w:p>
        </w:tc>
      </w:tr>
      <w:tr w:rsidR="009871C6" w14:paraId="17671BB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5A352D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6CA216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73AE613" w14:textId="77777777" w:rsidR="009871C6" w:rsidRDefault="00000000">
            <w:pPr>
              <w:widowControl/>
              <w:rPr>
                <w:color w:val="000000"/>
                <w:szCs w:val="21"/>
              </w:rPr>
            </w:pPr>
            <w:r>
              <w:rPr>
                <w:color w:val="000000"/>
                <w:kern w:val="0"/>
                <w:szCs w:val="21"/>
                <w:lang w:bidi="ar"/>
              </w:rPr>
              <w:t>4</w:t>
            </w:r>
            <w:r>
              <w:rPr>
                <w:color w:val="000000"/>
                <w:kern w:val="0"/>
                <w:szCs w:val="21"/>
                <w:lang w:bidi="ar"/>
              </w:rPr>
              <w:t>、工艺：整体采用电阻焊接工艺，门与柜体的连接采用插销式门轴结构，门采用双层加工工艺，柜体边框宽度为</w:t>
            </w:r>
            <w:r>
              <w:rPr>
                <w:color w:val="000000"/>
                <w:kern w:val="0"/>
                <w:szCs w:val="21"/>
                <w:lang w:bidi="ar"/>
              </w:rPr>
              <w:t>≥2.5cm</w:t>
            </w:r>
            <w:r>
              <w:rPr>
                <w:color w:val="000000"/>
                <w:kern w:val="0"/>
                <w:szCs w:val="21"/>
                <w:lang w:bidi="ar"/>
              </w:rPr>
              <w:t>；或门与柜体的连接采用</w:t>
            </w:r>
            <w:proofErr w:type="gramStart"/>
            <w:r>
              <w:rPr>
                <w:color w:val="000000"/>
                <w:kern w:val="0"/>
                <w:szCs w:val="21"/>
                <w:lang w:bidi="ar"/>
              </w:rPr>
              <w:t>门铰式连接</w:t>
            </w:r>
            <w:proofErr w:type="gramEnd"/>
            <w:r>
              <w:rPr>
                <w:color w:val="000000"/>
                <w:kern w:val="0"/>
                <w:szCs w:val="21"/>
                <w:lang w:bidi="ar"/>
              </w:rPr>
              <w:t>，门</w:t>
            </w:r>
            <w:proofErr w:type="gramStart"/>
            <w:r>
              <w:rPr>
                <w:color w:val="000000"/>
                <w:kern w:val="0"/>
                <w:szCs w:val="21"/>
                <w:lang w:bidi="ar"/>
              </w:rPr>
              <w:t>铰采用</w:t>
            </w:r>
            <w:proofErr w:type="gramEnd"/>
            <w:r>
              <w:rPr>
                <w:color w:val="000000"/>
                <w:kern w:val="0"/>
                <w:szCs w:val="21"/>
                <w:lang w:bidi="ar"/>
              </w:rPr>
              <w:t>缓冲阻尼门铰。</w:t>
            </w:r>
          </w:p>
        </w:tc>
      </w:tr>
      <w:tr w:rsidR="009871C6" w14:paraId="668BB24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E081E0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D035A4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A05E9CA" w14:textId="77777777" w:rsidR="009871C6" w:rsidRDefault="00000000">
            <w:pPr>
              <w:widowControl/>
              <w:rPr>
                <w:color w:val="000000"/>
                <w:szCs w:val="21"/>
              </w:rPr>
            </w:pPr>
            <w:r>
              <w:rPr>
                <w:color w:val="000000"/>
                <w:kern w:val="0"/>
                <w:szCs w:val="21"/>
                <w:lang w:bidi="ar"/>
              </w:rPr>
              <w:t>5</w:t>
            </w:r>
            <w:r>
              <w:rPr>
                <w:color w:val="000000"/>
                <w:kern w:val="0"/>
                <w:szCs w:val="21"/>
                <w:lang w:bidi="ar"/>
              </w:rPr>
              <w:t>、拉手：采用隐藏式卷边拉手，折弯一体成型，柜门内置磁吸功能，关门静音或配置外置五金拉手。</w:t>
            </w:r>
          </w:p>
        </w:tc>
      </w:tr>
      <w:tr w:rsidR="009871C6" w14:paraId="213F41D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4733CD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B1BDAD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3796E90" w14:textId="77777777" w:rsidR="009871C6" w:rsidRDefault="00000000">
            <w:pPr>
              <w:widowControl/>
              <w:rPr>
                <w:color w:val="000000"/>
                <w:szCs w:val="21"/>
              </w:rPr>
            </w:pPr>
            <w:r>
              <w:rPr>
                <w:color w:val="000000"/>
                <w:kern w:val="0"/>
                <w:szCs w:val="21"/>
                <w:lang w:bidi="ar"/>
              </w:rPr>
              <w:t>6</w:t>
            </w:r>
            <w:r>
              <w:rPr>
                <w:color w:val="000000"/>
                <w:kern w:val="0"/>
                <w:szCs w:val="21"/>
                <w:lang w:bidi="ar"/>
              </w:rPr>
              <w:t>、其他说明：钢板经过裁剪，冲压、折弯、焊接，钢板表面经除油</w:t>
            </w:r>
            <w:proofErr w:type="gramStart"/>
            <w:r>
              <w:rPr>
                <w:color w:val="000000"/>
                <w:kern w:val="0"/>
                <w:szCs w:val="21"/>
                <w:lang w:bidi="ar"/>
              </w:rPr>
              <w:t>去锈后高温</w:t>
            </w:r>
            <w:proofErr w:type="gramEnd"/>
            <w:r>
              <w:rPr>
                <w:color w:val="000000"/>
                <w:kern w:val="0"/>
                <w:szCs w:val="21"/>
                <w:lang w:bidi="ar"/>
              </w:rPr>
              <w:t>静电喷漆，保证其防火，耐磨，防污及高硬度。表面光滑光洁，光泽保持性强，清晰亮净，抗酸耐碱，耐脏易清洁，在接触人体或收藏物品的部位无毛刺、刃口、棱角。</w:t>
            </w:r>
          </w:p>
        </w:tc>
      </w:tr>
      <w:tr w:rsidR="009871C6" w14:paraId="5AFA1EDA"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0DE8010" w14:textId="77777777" w:rsidR="009871C6" w:rsidRDefault="00000000">
            <w:pPr>
              <w:widowControl/>
              <w:jc w:val="center"/>
              <w:rPr>
                <w:color w:val="000000"/>
                <w:szCs w:val="21"/>
              </w:rPr>
            </w:pPr>
            <w:r>
              <w:rPr>
                <w:color w:val="000000"/>
                <w:kern w:val="0"/>
                <w:szCs w:val="21"/>
                <w:lang w:bidi="ar"/>
              </w:rPr>
              <w:t>42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DCE3AC8" w14:textId="77777777" w:rsidR="009871C6" w:rsidRDefault="00000000">
            <w:pPr>
              <w:widowControl/>
              <w:jc w:val="center"/>
              <w:rPr>
                <w:color w:val="000000"/>
                <w:szCs w:val="21"/>
              </w:rPr>
            </w:pPr>
            <w:r>
              <w:rPr>
                <w:color w:val="000000"/>
                <w:kern w:val="0"/>
                <w:szCs w:val="21"/>
                <w:lang w:bidi="ar"/>
              </w:rPr>
              <w:t>主席桌</w:t>
            </w:r>
          </w:p>
        </w:tc>
        <w:tc>
          <w:tcPr>
            <w:tcW w:w="6926" w:type="dxa"/>
            <w:tcBorders>
              <w:top w:val="single" w:sz="4" w:space="0" w:color="000000"/>
              <w:left w:val="single" w:sz="4" w:space="0" w:color="000000"/>
              <w:bottom w:val="single" w:sz="4" w:space="0" w:color="000000"/>
              <w:right w:val="single" w:sz="4" w:space="0" w:color="000000"/>
            </w:tcBorders>
          </w:tcPr>
          <w:p w14:paraId="7B6368BD"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2000W*600D*750H</w:t>
            </w:r>
            <w:r>
              <w:rPr>
                <w:color w:val="000000"/>
                <w:kern w:val="0"/>
                <w:szCs w:val="21"/>
                <w:lang w:bidi="ar"/>
              </w:rPr>
              <w:t>）</w:t>
            </w:r>
            <w:r>
              <w:rPr>
                <w:color w:val="000000"/>
                <w:kern w:val="0"/>
                <w:szCs w:val="21"/>
                <w:lang w:bidi="ar"/>
              </w:rPr>
              <w:t>mm±10%</w:t>
            </w:r>
          </w:p>
        </w:tc>
      </w:tr>
      <w:tr w:rsidR="009871C6" w14:paraId="5F8D542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CC0D5E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3CA0DC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1ADE27C"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、基材：整体采用红橡木原木制作；台面板厚</w:t>
            </w:r>
            <w:r>
              <w:rPr>
                <w:color w:val="000000"/>
                <w:kern w:val="0"/>
                <w:szCs w:val="21"/>
                <w:lang w:bidi="ar"/>
              </w:rPr>
              <w:t>≥50mm</w:t>
            </w:r>
            <w:r>
              <w:rPr>
                <w:color w:val="000000"/>
                <w:kern w:val="0"/>
                <w:szCs w:val="21"/>
                <w:lang w:bidi="ar"/>
              </w:rPr>
              <w:t>厚，顶板、层板厚度</w:t>
            </w:r>
            <w:r>
              <w:rPr>
                <w:color w:val="000000"/>
                <w:kern w:val="0"/>
                <w:szCs w:val="21"/>
                <w:lang w:bidi="ar"/>
              </w:rPr>
              <w:t>≥25mm</w:t>
            </w:r>
            <w:r>
              <w:rPr>
                <w:color w:val="000000"/>
                <w:kern w:val="0"/>
                <w:szCs w:val="21"/>
                <w:lang w:bidi="ar"/>
              </w:rPr>
              <w:t>，侧板</w:t>
            </w:r>
            <w:r>
              <w:rPr>
                <w:color w:val="000000"/>
                <w:kern w:val="0"/>
                <w:szCs w:val="21"/>
                <w:lang w:bidi="ar"/>
              </w:rPr>
              <w:t>≥20mm</w:t>
            </w:r>
            <w:r>
              <w:rPr>
                <w:color w:val="000000"/>
                <w:kern w:val="0"/>
                <w:szCs w:val="21"/>
                <w:lang w:bidi="ar"/>
              </w:rPr>
              <w:t>，边框用红橡木原木制作，面板为红橡木直拼板，用于直拼的红橡木宽度不低于</w:t>
            </w:r>
            <w:r>
              <w:rPr>
                <w:color w:val="000000"/>
                <w:kern w:val="0"/>
                <w:szCs w:val="21"/>
                <w:lang w:bidi="ar"/>
              </w:rPr>
              <w:t>100mm</w:t>
            </w:r>
            <w:r>
              <w:rPr>
                <w:color w:val="000000"/>
                <w:kern w:val="0"/>
                <w:szCs w:val="21"/>
                <w:lang w:bidi="ar"/>
              </w:rPr>
              <w:t>；颜色和纹理与边框接近，接口自然平和，经精修边，无外露胶痕。</w:t>
            </w:r>
          </w:p>
        </w:tc>
      </w:tr>
      <w:tr w:rsidR="009871C6" w14:paraId="146ED46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B34BBC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71AAF0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9914429"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、工艺：采用框架</w:t>
            </w:r>
            <w:proofErr w:type="gramStart"/>
            <w:r>
              <w:rPr>
                <w:color w:val="000000"/>
                <w:kern w:val="0"/>
                <w:szCs w:val="21"/>
                <w:lang w:bidi="ar"/>
              </w:rPr>
              <w:t>榫</w:t>
            </w:r>
            <w:proofErr w:type="gramEnd"/>
            <w:r>
              <w:rPr>
                <w:color w:val="000000"/>
                <w:kern w:val="0"/>
                <w:szCs w:val="21"/>
                <w:lang w:bidi="ar"/>
              </w:rPr>
              <w:t>卯结构，木材充分烘干，保证含水率符合要求；木材纹理无明显节子、虫眼，不得使用腐朽材。</w:t>
            </w:r>
          </w:p>
        </w:tc>
      </w:tr>
      <w:tr w:rsidR="009871C6" w14:paraId="1AA1E94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325107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F46862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13794F2"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、胶粘剂：</w:t>
            </w:r>
            <w:proofErr w:type="gramStart"/>
            <w:r>
              <w:rPr>
                <w:color w:val="000000"/>
                <w:kern w:val="0"/>
                <w:szCs w:val="21"/>
                <w:lang w:bidi="ar"/>
              </w:rPr>
              <w:t>采用型水基型</w:t>
            </w:r>
            <w:proofErr w:type="gramEnd"/>
            <w:r>
              <w:rPr>
                <w:color w:val="000000"/>
                <w:kern w:val="0"/>
                <w:szCs w:val="21"/>
                <w:lang w:bidi="ar"/>
              </w:rPr>
              <w:t>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0437AF2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98FEC3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BA5934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CAC3A2C"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w:t>
            </w:r>
            <w:r>
              <w:rPr>
                <w:color w:val="000000"/>
                <w:kern w:val="0"/>
                <w:szCs w:val="21"/>
                <w:lang w:bidi="ar"/>
              </w:rPr>
              <w:lastRenderedPageBreak/>
              <w:t>挂等现象。水性漆的重金属元素含量（包括铅、镉、六价铬、汞、砷、钡、硒、锑、钴）均未检出。</w:t>
            </w:r>
          </w:p>
        </w:tc>
      </w:tr>
      <w:tr w:rsidR="009871C6" w14:paraId="6DC49E2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2FF664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1300F2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1DC89FE" w14:textId="77777777" w:rsidR="009871C6" w:rsidRDefault="00000000">
            <w:pPr>
              <w:widowControl/>
              <w:rPr>
                <w:color w:val="000000"/>
                <w:szCs w:val="21"/>
              </w:rPr>
            </w:pPr>
            <w:r>
              <w:rPr>
                <w:color w:val="000000"/>
                <w:kern w:val="0"/>
                <w:szCs w:val="21"/>
                <w:lang w:bidi="ar"/>
              </w:rPr>
              <w:t>6</w:t>
            </w:r>
            <w:r>
              <w:rPr>
                <w:color w:val="000000"/>
                <w:kern w:val="0"/>
                <w:szCs w:val="21"/>
                <w:lang w:bidi="ar"/>
              </w:rPr>
              <w:t>、功能：可安装会议话筒，内部</w:t>
            </w:r>
            <w:proofErr w:type="gramStart"/>
            <w:r>
              <w:rPr>
                <w:color w:val="000000"/>
                <w:kern w:val="0"/>
                <w:szCs w:val="21"/>
                <w:lang w:bidi="ar"/>
              </w:rPr>
              <w:t>留孔可串联</w:t>
            </w:r>
            <w:proofErr w:type="gramEnd"/>
            <w:r>
              <w:rPr>
                <w:color w:val="000000"/>
                <w:kern w:val="0"/>
                <w:szCs w:val="21"/>
                <w:lang w:bidi="ar"/>
              </w:rPr>
              <w:t>走线，前挡板菱形设计，台面</w:t>
            </w:r>
            <w:proofErr w:type="gramStart"/>
            <w:r>
              <w:rPr>
                <w:color w:val="000000"/>
                <w:kern w:val="0"/>
                <w:szCs w:val="21"/>
                <w:lang w:bidi="ar"/>
              </w:rPr>
              <w:t>挡笔条</w:t>
            </w:r>
            <w:proofErr w:type="gramEnd"/>
            <w:r>
              <w:rPr>
                <w:color w:val="000000"/>
                <w:kern w:val="0"/>
                <w:szCs w:val="21"/>
                <w:lang w:bidi="ar"/>
              </w:rPr>
              <w:t>，具体做法根据临床需求深化。</w:t>
            </w:r>
          </w:p>
        </w:tc>
      </w:tr>
      <w:tr w:rsidR="009871C6" w14:paraId="45BA6967"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E3506DA" w14:textId="77777777" w:rsidR="009871C6" w:rsidRDefault="00000000">
            <w:pPr>
              <w:widowControl/>
              <w:jc w:val="center"/>
              <w:rPr>
                <w:color w:val="000000"/>
                <w:szCs w:val="21"/>
              </w:rPr>
            </w:pPr>
            <w:r>
              <w:rPr>
                <w:color w:val="000000"/>
                <w:kern w:val="0"/>
                <w:szCs w:val="21"/>
                <w:lang w:bidi="ar"/>
              </w:rPr>
              <w:t>43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0CB62A2" w14:textId="77777777" w:rsidR="009871C6" w:rsidRDefault="00000000">
            <w:pPr>
              <w:widowControl/>
              <w:jc w:val="center"/>
              <w:rPr>
                <w:color w:val="000000"/>
                <w:szCs w:val="21"/>
              </w:rPr>
            </w:pPr>
            <w:r>
              <w:rPr>
                <w:color w:val="000000"/>
                <w:kern w:val="0"/>
                <w:szCs w:val="21"/>
                <w:lang w:bidi="ar"/>
              </w:rPr>
              <w:t>办公桌</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2E6E4CF3"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2200W*2000D*760H</w:t>
            </w:r>
            <w:r>
              <w:rPr>
                <w:color w:val="000000"/>
                <w:kern w:val="0"/>
                <w:szCs w:val="21"/>
                <w:lang w:bidi="ar"/>
              </w:rPr>
              <w:t>）</w:t>
            </w:r>
            <w:r>
              <w:rPr>
                <w:color w:val="000000"/>
                <w:kern w:val="0"/>
                <w:szCs w:val="21"/>
                <w:lang w:bidi="ar"/>
              </w:rPr>
              <w:t>mm±10%</w:t>
            </w:r>
          </w:p>
        </w:tc>
      </w:tr>
      <w:tr w:rsidR="009871C6" w14:paraId="12B460B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982D13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472F77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B1EF133"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、基材：整体采用胡桃木原木制作；台面整体厚度不低于</w:t>
            </w:r>
            <w:r>
              <w:rPr>
                <w:color w:val="000000"/>
                <w:kern w:val="0"/>
                <w:szCs w:val="21"/>
                <w:lang w:bidi="ar"/>
              </w:rPr>
              <w:t>50mm</w:t>
            </w:r>
            <w:r>
              <w:rPr>
                <w:color w:val="000000"/>
                <w:kern w:val="0"/>
                <w:szCs w:val="21"/>
                <w:lang w:bidi="ar"/>
              </w:rPr>
              <w:t>，框架为胡桃木原木</w:t>
            </w:r>
            <w:proofErr w:type="gramStart"/>
            <w:r>
              <w:rPr>
                <w:color w:val="000000"/>
                <w:kern w:val="0"/>
                <w:szCs w:val="21"/>
                <w:lang w:bidi="ar"/>
              </w:rPr>
              <w:t>方加工</w:t>
            </w:r>
            <w:proofErr w:type="gramEnd"/>
            <w:r>
              <w:rPr>
                <w:color w:val="000000"/>
                <w:kern w:val="0"/>
                <w:szCs w:val="21"/>
                <w:lang w:bidi="ar"/>
              </w:rPr>
              <w:t>成型，底部支撑框架木方直径不低于</w:t>
            </w:r>
            <w:r>
              <w:rPr>
                <w:color w:val="000000"/>
                <w:kern w:val="0"/>
                <w:szCs w:val="21"/>
                <w:lang w:bidi="ar"/>
              </w:rPr>
              <w:t>75mm</w:t>
            </w:r>
            <w:r>
              <w:rPr>
                <w:color w:val="000000"/>
                <w:kern w:val="0"/>
                <w:szCs w:val="21"/>
                <w:lang w:bidi="ar"/>
              </w:rPr>
              <w:t>；面板为胡桃木直拼板，厚度不低于</w:t>
            </w:r>
            <w:r>
              <w:rPr>
                <w:color w:val="000000"/>
                <w:kern w:val="0"/>
                <w:szCs w:val="21"/>
                <w:lang w:bidi="ar"/>
              </w:rPr>
              <w:t>18mm</w:t>
            </w:r>
            <w:r>
              <w:rPr>
                <w:color w:val="000000"/>
                <w:kern w:val="0"/>
                <w:szCs w:val="21"/>
                <w:lang w:bidi="ar"/>
              </w:rPr>
              <w:t>，用于直拼的胡桃木宽度不低于</w:t>
            </w:r>
            <w:r>
              <w:rPr>
                <w:color w:val="000000"/>
                <w:kern w:val="0"/>
                <w:szCs w:val="21"/>
                <w:lang w:bidi="ar"/>
              </w:rPr>
              <w:t>100mm</w:t>
            </w:r>
            <w:r>
              <w:rPr>
                <w:color w:val="000000"/>
                <w:kern w:val="0"/>
                <w:szCs w:val="21"/>
                <w:lang w:bidi="ar"/>
              </w:rPr>
              <w:t>；面板拼板颜色和纹理与框架接近，接口自然平和，面板底部需有木方加固支撑；</w:t>
            </w:r>
          </w:p>
        </w:tc>
      </w:tr>
      <w:tr w:rsidR="009871C6" w14:paraId="230EDC3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F8609C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E00FFF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296C690"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527BAEE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62AD02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B86ACF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F0B398A"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、功能配置：带副柜（配置掩门柜或抽屉柜或空格柜，中标后可以根据采购</w:t>
            </w:r>
            <w:proofErr w:type="gramStart"/>
            <w:r>
              <w:rPr>
                <w:color w:val="000000"/>
                <w:kern w:val="0"/>
                <w:szCs w:val="21"/>
                <w:lang w:bidi="ar"/>
              </w:rPr>
              <w:t>方需求</w:t>
            </w:r>
            <w:proofErr w:type="gramEnd"/>
            <w:r>
              <w:rPr>
                <w:color w:val="000000"/>
                <w:kern w:val="0"/>
                <w:szCs w:val="21"/>
                <w:lang w:bidi="ar"/>
              </w:rPr>
              <w:t>深化）。配置</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p>
        </w:tc>
      </w:tr>
      <w:tr w:rsidR="009871C6" w14:paraId="22BD706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F76848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25EC4D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6A79372"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、胶粘剂：</w:t>
            </w:r>
            <w:proofErr w:type="gramStart"/>
            <w:r>
              <w:rPr>
                <w:color w:val="000000"/>
                <w:kern w:val="0"/>
                <w:szCs w:val="21"/>
                <w:lang w:bidi="ar"/>
              </w:rPr>
              <w:t>采用型水基型</w:t>
            </w:r>
            <w:proofErr w:type="gramEnd"/>
            <w:r>
              <w:rPr>
                <w:color w:val="000000"/>
                <w:kern w:val="0"/>
                <w:szCs w:val="21"/>
                <w:lang w:bidi="ar"/>
              </w:rPr>
              <w:t>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666A7A3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A8DFA8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0C2C95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3ADA583"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686ADC3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DD09E5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99E453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4525E84" w14:textId="77777777" w:rsidR="009871C6" w:rsidRDefault="00000000">
            <w:pPr>
              <w:widowControl/>
              <w:rPr>
                <w:color w:val="000000"/>
                <w:szCs w:val="21"/>
              </w:rPr>
            </w:pPr>
            <w:r>
              <w:rPr>
                <w:color w:val="000000"/>
                <w:kern w:val="0"/>
                <w:szCs w:val="21"/>
                <w:lang w:bidi="ar"/>
              </w:rPr>
              <w:t>7</w:t>
            </w:r>
            <w:r>
              <w:rPr>
                <w:color w:val="000000"/>
                <w:kern w:val="0"/>
                <w:szCs w:val="21"/>
                <w:lang w:bidi="ar"/>
              </w:rPr>
              <w:t>、五金配件：采用三节缓冲导轨、阻尼缓冲铰链，锁具，五金配件均做防锈处理。</w:t>
            </w:r>
          </w:p>
        </w:tc>
      </w:tr>
      <w:tr w:rsidR="009871C6" w14:paraId="4BFC7EE3"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3C1C27F" w14:textId="77777777" w:rsidR="009871C6" w:rsidRDefault="00000000">
            <w:pPr>
              <w:widowControl/>
              <w:jc w:val="center"/>
              <w:rPr>
                <w:color w:val="000000"/>
                <w:szCs w:val="21"/>
              </w:rPr>
            </w:pPr>
            <w:r>
              <w:rPr>
                <w:color w:val="000000"/>
                <w:kern w:val="0"/>
                <w:szCs w:val="21"/>
                <w:lang w:bidi="ar"/>
              </w:rPr>
              <w:t>44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11EC737" w14:textId="77777777" w:rsidR="009871C6" w:rsidRDefault="00000000">
            <w:pPr>
              <w:widowControl/>
              <w:jc w:val="center"/>
              <w:rPr>
                <w:color w:val="000000"/>
                <w:szCs w:val="21"/>
              </w:rPr>
            </w:pPr>
            <w:r>
              <w:rPr>
                <w:color w:val="000000"/>
                <w:kern w:val="0"/>
                <w:szCs w:val="21"/>
                <w:lang w:bidi="ar"/>
              </w:rPr>
              <w:t>办公桌</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vAlign w:val="center"/>
          </w:tcPr>
          <w:p w14:paraId="60841B59"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 xml:space="preserve">1800W*1600D*760H </w:t>
            </w:r>
            <w:r>
              <w:rPr>
                <w:color w:val="000000"/>
                <w:kern w:val="0"/>
                <w:szCs w:val="21"/>
                <w:lang w:bidi="ar"/>
              </w:rPr>
              <w:t>）</w:t>
            </w:r>
            <w:r>
              <w:rPr>
                <w:color w:val="000000"/>
                <w:kern w:val="0"/>
                <w:szCs w:val="21"/>
                <w:lang w:bidi="ar"/>
              </w:rPr>
              <w:t>mm±10%</w:t>
            </w:r>
          </w:p>
        </w:tc>
      </w:tr>
      <w:tr w:rsidR="009871C6" w14:paraId="2C929FF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1D48CF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351C4B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969736C"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、基材：整体采用胡桃木原木制作；台面整体厚度不低于</w:t>
            </w:r>
            <w:r>
              <w:rPr>
                <w:color w:val="000000"/>
                <w:kern w:val="0"/>
                <w:szCs w:val="21"/>
                <w:lang w:bidi="ar"/>
              </w:rPr>
              <w:t>50mm</w:t>
            </w:r>
            <w:r>
              <w:rPr>
                <w:color w:val="000000"/>
                <w:kern w:val="0"/>
                <w:szCs w:val="21"/>
                <w:lang w:bidi="ar"/>
              </w:rPr>
              <w:t>，框架为胡桃木原木</w:t>
            </w:r>
            <w:proofErr w:type="gramStart"/>
            <w:r>
              <w:rPr>
                <w:color w:val="000000"/>
                <w:kern w:val="0"/>
                <w:szCs w:val="21"/>
                <w:lang w:bidi="ar"/>
              </w:rPr>
              <w:t>方加工</w:t>
            </w:r>
            <w:proofErr w:type="gramEnd"/>
            <w:r>
              <w:rPr>
                <w:color w:val="000000"/>
                <w:kern w:val="0"/>
                <w:szCs w:val="21"/>
                <w:lang w:bidi="ar"/>
              </w:rPr>
              <w:t>成型，底部支撑框架木方直径不低于</w:t>
            </w:r>
            <w:r>
              <w:rPr>
                <w:color w:val="000000"/>
                <w:kern w:val="0"/>
                <w:szCs w:val="21"/>
                <w:lang w:bidi="ar"/>
              </w:rPr>
              <w:t>75mm</w:t>
            </w:r>
            <w:r>
              <w:rPr>
                <w:color w:val="000000"/>
                <w:kern w:val="0"/>
                <w:szCs w:val="21"/>
                <w:lang w:bidi="ar"/>
              </w:rPr>
              <w:t>；面板为胡桃木直拼板，厚度不低于</w:t>
            </w:r>
            <w:r>
              <w:rPr>
                <w:color w:val="000000"/>
                <w:kern w:val="0"/>
                <w:szCs w:val="21"/>
                <w:lang w:bidi="ar"/>
              </w:rPr>
              <w:t>18mm</w:t>
            </w:r>
            <w:r>
              <w:rPr>
                <w:color w:val="000000"/>
                <w:kern w:val="0"/>
                <w:szCs w:val="21"/>
                <w:lang w:bidi="ar"/>
              </w:rPr>
              <w:t>，用于直拼的胡桃木宽度不低于</w:t>
            </w:r>
            <w:r>
              <w:rPr>
                <w:color w:val="000000"/>
                <w:kern w:val="0"/>
                <w:szCs w:val="21"/>
                <w:lang w:bidi="ar"/>
              </w:rPr>
              <w:t>100mm</w:t>
            </w:r>
            <w:r>
              <w:rPr>
                <w:color w:val="000000"/>
                <w:kern w:val="0"/>
                <w:szCs w:val="21"/>
                <w:lang w:bidi="ar"/>
              </w:rPr>
              <w:t>；面板拼板颜色和纹理与框架接近，接口自然平和，面板底部需有木方加固支撑；</w:t>
            </w:r>
          </w:p>
        </w:tc>
      </w:tr>
      <w:tr w:rsidR="009871C6" w14:paraId="3A25DF0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EAB7CF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2BB3CD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58FF784"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4CC68BB4" w14:textId="77777777">
        <w:trPr>
          <w:trHeight w:val="18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0B6C99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6E5469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55889A6"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、功能配置：配置</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p>
        </w:tc>
      </w:tr>
      <w:tr w:rsidR="009871C6" w14:paraId="751394C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96F3C7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977195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0E9C5FC"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、胶粘剂：</w:t>
            </w:r>
            <w:proofErr w:type="gramStart"/>
            <w:r>
              <w:rPr>
                <w:color w:val="000000"/>
                <w:kern w:val="0"/>
                <w:szCs w:val="21"/>
                <w:lang w:bidi="ar"/>
              </w:rPr>
              <w:t>采用型水基型</w:t>
            </w:r>
            <w:proofErr w:type="gramEnd"/>
            <w:r>
              <w:rPr>
                <w:color w:val="000000"/>
                <w:kern w:val="0"/>
                <w:szCs w:val="21"/>
                <w:lang w:bidi="ar"/>
              </w:rPr>
              <w:t>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547847B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E94D06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3FB54C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0026AA7"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20331D2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26D4B9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881142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317C2B3" w14:textId="77777777" w:rsidR="009871C6" w:rsidRDefault="00000000">
            <w:pPr>
              <w:widowControl/>
              <w:rPr>
                <w:color w:val="000000"/>
                <w:szCs w:val="21"/>
              </w:rPr>
            </w:pPr>
            <w:r>
              <w:rPr>
                <w:color w:val="000000"/>
                <w:kern w:val="0"/>
                <w:szCs w:val="21"/>
                <w:lang w:bidi="ar"/>
              </w:rPr>
              <w:t>7</w:t>
            </w:r>
            <w:r>
              <w:rPr>
                <w:color w:val="000000"/>
                <w:kern w:val="0"/>
                <w:szCs w:val="21"/>
                <w:lang w:bidi="ar"/>
              </w:rPr>
              <w:t>、五金配件：采用三节缓冲导轨、阻尼缓冲铰链，锁具，五金配件均做防锈处理。</w:t>
            </w:r>
          </w:p>
        </w:tc>
      </w:tr>
      <w:tr w:rsidR="009871C6" w14:paraId="6C482E53"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346CBF1" w14:textId="77777777" w:rsidR="009871C6" w:rsidRDefault="00000000">
            <w:pPr>
              <w:widowControl/>
              <w:jc w:val="center"/>
              <w:rPr>
                <w:color w:val="000000"/>
                <w:szCs w:val="21"/>
              </w:rPr>
            </w:pPr>
            <w:r>
              <w:rPr>
                <w:color w:val="000000"/>
                <w:kern w:val="0"/>
                <w:szCs w:val="21"/>
                <w:lang w:bidi="ar"/>
              </w:rPr>
              <w:t>45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5A5E669" w14:textId="77777777" w:rsidR="009871C6" w:rsidRDefault="00000000">
            <w:pPr>
              <w:widowControl/>
              <w:jc w:val="center"/>
              <w:rPr>
                <w:color w:val="000000"/>
                <w:szCs w:val="21"/>
              </w:rPr>
            </w:pPr>
            <w:r>
              <w:rPr>
                <w:color w:val="000000"/>
                <w:kern w:val="0"/>
                <w:szCs w:val="21"/>
                <w:lang w:bidi="ar"/>
              </w:rPr>
              <w:t>办公桌</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09DC0C0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 xml:space="preserve">1800W*1600D*750H </w:t>
            </w:r>
            <w:r>
              <w:rPr>
                <w:color w:val="000000"/>
                <w:kern w:val="0"/>
                <w:szCs w:val="21"/>
                <w:lang w:bidi="ar"/>
              </w:rPr>
              <w:t>）</w:t>
            </w:r>
            <w:r>
              <w:rPr>
                <w:color w:val="000000"/>
                <w:kern w:val="0"/>
                <w:szCs w:val="21"/>
                <w:lang w:bidi="ar"/>
              </w:rPr>
              <w:t>mm±10%</w:t>
            </w:r>
          </w:p>
        </w:tc>
      </w:tr>
      <w:tr w:rsidR="009871C6" w14:paraId="708F30D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9EE82C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81433A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AF268B9"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、基材：整体采用红橡木原木制作；台面整体厚度不低于</w:t>
            </w:r>
            <w:r>
              <w:rPr>
                <w:color w:val="000000"/>
                <w:kern w:val="0"/>
                <w:szCs w:val="21"/>
                <w:lang w:bidi="ar"/>
              </w:rPr>
              <w:t>50mm</w:t>
            </w:r>
            <w:r>
              <w:rPr>
                <w:color w:val="000000"/>
                <w:kern w:val="0"/>
                <w:szCs w:val="21"/>
                <w:lang w:bidi="ar"/>
              </w:rPr>
              <w:t>，框架为红橡木原木</w:t>
            </w:r>
            <w:proofErr w:type="gramStart"/>
            <w:r>
              <w:rPr>
                <w:color w:val="000000"/>
                <w:kern w:val="0"/>
                <w:szCs w:val="21"/>
                <w:lang w:bidi="ar"/>
              </w:rPr>
              <w:t>方加工</w:t>
            </w:r>
            <w:proofErr w:type="gramEnd"/>
            <w:r>
              <w:rPr>
                <w:color w:val="000000"/>
                <w:kern w:val="0"/>
                <w:szCs w:val="21"/>
                <w:lang w:bidi="ar"/>
              </w:rPr>
              <w:t>成型，底部支撑框架木方直径不低于</w:t>
            </w:r>
            <w:r>
              <w:rPr>
                <w:color w:val="000000"/>
                <w:kern w:val="0"/>
                <w:szCs w:val="21"/>
                <w:lang w:bidi="ar"/>
              </w:rPr>
              <w:t>50mm</w:t>
            </w:r>
            <w:r>
              <w:rPr>
                <w:color w:val="000000"/>
                <w:kern w:val="0"/>
                <w:szCs w:val="21"/>
                <w:lang w:bidi="ar"/>
              </w:rPr>
              <w:t>；面板为红橡木直拼板，厚度不低于</w:t>
            </w:r>
            <w:r>
              <w:rPr>
                <w:color w:val="000000"/>
                <w:kern w:val="0"/>
                <w:szCs w:val="21"/>
                <w:lang w:bidi="ar"/>
              </w:rPr>
              <w:t>18mm</w:t>
            </w:r>
            <w:r>
              <w:rPr>
                <w:color w:val="000000"/>
                <w:kern w:val="0"/>
                <w:szCs w:val="21"/>
                <w:lang w:bidi="ar"/>
              </w:rPr>
              <w:t>，用于直拼的红橡木宽度不低于</w:t>
            </w:r>
            <w:r>
              <w:rPr>
                <w:color w:val="000000"/>
                <w:kern w:val="0"/>
                <w:szCs w:val="21"/>
                <w:lang w:bidi="ar"/>
              </w:rPr>
              <w:t>100mm</w:t>
            </w:r>
            <w:r>
              <w:rPr>
                <w:color w:val="000000"/>
                <w:kern w:val="0"/>
                <w:szCs w:val="21"/>
                <w:lang w:bidi="ar"/>
              </w:rPr>
              <w:t>；面板拼板颜色和纹理与框架接近，接口自然平和，面板底部需有木方加固支撑；</w:t>
            </w:r>
          </w:p>
        </w:tc>
      </w:tr>
      <w:tr w:rsidR="009871C6" w14:paraId="60625D3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71EEB6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D8FCBF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15B19AF"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w:t>
            </w:r>
            <w:r>
              <w:rPr>
                <w:color w:val="000000"/>
                <w:kern w:val="0"/>
                <w:szCs w:val="21"/>
                <w:lang w:bidi="ar"/>
              </w:rPr>
              <w:lastRenderedPageBreak/>
              <w:t>子、虫眼，不得使用腐朽材。</w:t>
            </w:r>
          </w:p>
        </w:tc>
      </w:tr>
      <w:tr w:rsidR="009871C6" w14:paraId="28D05DF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158B64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23B582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8CFD992"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、功能配置：带副柜（配置掩门柜或抽屉柜或空格柜，中标后可以根据采购</w:t>
            </w:r>
            <w:proofErr w:type="gramStart"/>
            <w:r>
              <w:rPr>
                <w:color w:val="000000"/>
                <w:kern w:val="0"/>
                <w:szCs w:val="21"/>
                <w:lang w:bidi="ar"/>
              </w:rPr>
              <w:t>方需求</w:t>
            </w:r>
            <w:proofErr w:type="gramEnd"/>
            <w:r>
              <w:rPr>
                <w:color w:val="000000"/>
                <w:kern w:val="0"/>
                <w:szCs w:val="21"/>
                <w:lang w:bidi="ar"/>
              </w:rPr>
              <w:t>深化）。配置</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配置）。带可折叠休息床。</w:t>
            </w:r>
          </w:p>
        </w:tc>
      </w:tr>
      <w:tr w:rsidR="009871C6" w14:paraId="764464B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A552A4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2E4AAE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35EA179"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792B33E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8E8AEA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6E435F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59256EEB"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58A78BE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F1CA79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70C50C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B085A4C" w14:textId="77777777" w:rsidR="009871C6" w:rsidRDefault="00000000">
            <w:pPr>
              <w:widowControl/>
              <w:rPr>
                <w:color w:val="000000"/>
                <w:szCs w:val="21"/>
              </w:rPr>
            </w:pPr>
            <w:r>
              <w:rPr>
                <w:color w:val="000000"/>
                <w:kern w:val="0"/>
                <w:szCs w:val="21"/>
                <w:lang w:bidi="ar"/>
              </w:rPr>
              <w:t>7</w:t>
            </w:r>
            <w:r>
              <w:rPr>
                <w:color w:val="000000"/>
                <w:kern w:val="0"/>
                <w:szCs w:val="21"/>
                <w:lang w:bidi="ar"/>
              </w:rPr>
              <w:t>、五金配件：采用三节缓冲导轨、阻尼缓冲铰链，锁具，五金配件均做防锈处理。</w:t>
            </w:r>
          </w:p>
        </w:tc>
      </w:tr>
      <w:tr w:rsidR="009871C6" w14:paraId="451E7D66"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A49E433" w14:textId="77777777" w:rsidR="009871C6" w:rsidRDefault="00000000">
            <w:pPr>
              <w:widowControl/>
              <w:jc w:val="center"/>
              <w:rPr>
                <w:color w:val="000000"/>
                <w:szCs w:val="21"/>
              </w:rPr>
            </w:pPr>
            <w:r>
              <w:rPr>
                <w:color w:val="000000"/>
                <w:kern w:val="0"/>
                <w:szCs w:val="21"/>
                <w:lang w:bidi="ar"/>
              </w:rPr>
              <w:t>46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4FC182D" w14:textId="77777777" w:rsidR="009871C6" w:rsidRDefault="00000000">
            <w:pPr>
              <w:widowControl/>
              <w:jc w:val="center"/>
              <w:rPr>
                <w:color w:val="000000"/>
                <w:szCs w:val="21"/>
              </w:rPr>
            </w:pPr>
            <w:r>
              <w:rPr>
                <w:color w:val="000000"/>
                <w:kern w:val="0"/>
                <w:szCs w:val="21"/>
                <w:lang w:bidi="ar"/>
              </w:rPr>
              <w:t>办公桌</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tcPr>
          <w:p w14:paraId="1D3BD86B"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 xml:space="preserve">1600W*1600D*750H </w:t>
            </w:r>
            <w:r>
              <w:rPr>
                <w:color w:val="000000"/>
                <w:kern w:val="0"/>
                <w:szCs w:val="21"/>
                <w:lang w:bidi="ar"/>
              </w:rPr>
              <w:t>）</w:t>
            </w:r>
            <w:r>
              <w:rPr>
                <w:color w:val="000000"/>
                <w:kern w:val="0"/>
                <w:szCs w:val="21"/>
                <w:lang w:bidi="ar"/>
              </w:rPr>
              <w:t>mm±10%</w:t>
            </w:r>
          </w:p>
        </w:tc>
      </w:tr>
      <w:tr w:rsidR="009871C6" w14:paraId="4949EAD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BB5EDD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1E9440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D33A1DA"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、基材：整体采用红橡木原木制作；台面整体厚度不低于</w:t>
            </w:r>
            <w:r>
              <w:rPr>
                <w:color w:val="000000"/>
                <w:kern w:val="0"/>
                <w:szCs w:val="21"/>
                <w:lang w:bidi="ar"/>
              </w:rPr>
              <w:t>50mm</w:t>
            </w:r>
            <w:r>
              <w:rPr>
                <w:color w:val="000000"/>
                <w:kern w:val="0"/>
                <w:szCs w:val="21"/>
                <w:lang w:bidi="ar"/>
              </w:rPr>
              <w:t>，框架为红橡木原木</w:t>
            </w:r>
            <w:proofErr w:type="gramStart"/>
            <w:r>
              <w:rPr>
                <w:color w:val="000000"/>
                <w:kern w:val="0"/>
                <w:szCs w:val="21"/>
                <w:lang w:bidi="ar"/>
              </w:rPr>
              <w:t>方加工</w:t>
            </w:r>
            <w:proofErr w:type="gramEnd"/>
            <w:r>
              <w:rPr>
                <w:color w:val="000000"/>
                <w:kern w:val="0"/>
                <w:szCs w:val="21"/>
                <w:lang w:bidi="ar"/>
              </w:rPr>
              <w:t>成型，底部支撑框架木方直径不低于</w:t>
            </w:r>
            <w:r>
              <w:rPr>
                <w:color w:val="000000"/>
                <w:kern w:val="0"/>
                <w:szCs w:val="21"/>
                <w:lang w:bidi="ar"/>
              </w:rPr>
              <w:t>50mm</w:t>
            </w:r>
            <w:r>
              <w:rPr>
                <w:color w:val="000000"/>
                <w:kern w:val="0"/>
                <w:szCs w:val="21"/>
                <w:lang w:bidi="ar"/>
              </w:rPr>
              <w:t>；面板为红橡木直拼板，厚度不低于</w:t>
            </w:r>
            <w:r>
              <w:rPr>
                <w:color w:val="000000"/>
                <w:kern w:val="0"/>
                <w:szCs w:val="21"/>
                <w:lang w:bidi="ar"/>
              </w:rPr>
              <w:t>18mm</w:t>
            </w:r>
            <w:r>
              <w:rPr>
                <w:color w:val="000000"/>
                <w:kern w:val="0"/>
                <w:szCs w:val="21"/>
                <w:lang w:bidi="ar"/>
              </w:rPr>
              <w:t>，用于直拼的红橡木宽度不低于</w:t>
            </w:r>
            <w:r>
              <w:rPr>
                <w:color w:val="000000"/>
                <w:kern w:val="0"/>
                <w:szCs w:val="21"/>
                <w:lang w:bidi="ar"/>
              </w:rPr>
              <w:t>100mm</w:t>
            </w:r>
            <w:r>
              <w:rPr>
                <w:color w:val="000000"/>
                <w:kern w:val="0"/>
                <w:szCs w:val="21"/>
                <w:lang w:bidi="ar"/>
              </w:rPr>
              <w:t>；面板拼板颜色和纹理与框架接近，接口自然平和，面板底部需有木方加固支撑；</w:t>
            </w:r>
          </w:p>
        </w:tc>
      </w:tr>
      <w:tr w:rsidR="009871C6" w14:paraId="30DA66B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93E70E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D21C55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CC8A8CA"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5F4011A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B99194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52B259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8B8C055"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、功能配置：带副柜（配置掩门柜或抽屉柜或空格柜，中标后可以根据采购</w:t>
            </w:r>
            <w:proofErr w:type="gramStart"/>
            <w:r>
              <w:rPr>
                <w:color w:val="000000"/>
                <w:kern w:val="0"/>
                <w:szCs w:val="21"/>
                <w:lang w:bidi="ar"/>
              </w:rPr>
              <w:t>方需求</w:t>
            </w:r>
            <w:proofErr w:type="gramEnd"/>
            <w:r>
              <w:rPr>
                <w:color w:val="000000"/>
                <w:kern w:val="0"/>
                <w:szCs w:val="21"/>
                <w:lang w:bidi="ar"/>
              </w:rPr>
              <w:t>深化）。配置</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配置）。带可折叠休息床。</w:t>
            </w:r>
          </w:p>
        </w:tc>
      </w:tr>
      <w:tr w:rsidR="009871C6" w14:paraId="365A283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6014EC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CFBC00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EE9135E"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6C63034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0BE747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12EFBE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D904BF2"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1B0DCBFC" w14:textId="77777777">
        <w:trPr>
          <w:trHeight w:val="331"/>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5977A5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3548D9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22CC248" w14:textId="77777777" w:rsidR="009871C6" w:rsidRDefault="00000000">
            <w:pPr>
              <w:widowControl/>
              <w:rPr>
                <w:color w:val="000000"/>
                <w:szCs w:val="21"/>
              </w:rPr>
            </w:pPr>
            <w:r>
              <w:rPr>
                <w:color w:val="000000"/>
                <w:kern w:val="0"/>
                <w:szCs w:val="21"/>
                <w:lang w:bidi="ar"/>
              </w:rPr>
              <w:t>7</w:t>
            </w:r>
            <w:r>
              <w:rPr>
                <w:color w:val="000000"/>
                <w:kern w:val="0"/>
                <w:szCs w:val="21"/>
                <w:lang w:bidi="ar"/>
              </w:rPr>
              <w:t>、五金配件：采用三节缓冲导轨、阻尼缓冲铰链，锁具，五金配件均做防锈处理。</w:t>
            </w:r>
          </w:p>
        </w:tc>
      </w:tr>
      <w:tr w:rsidR="009871C6" w14:paraId="3083A302"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969DF0A" w14:textId="77777777" w:rsidR="009871C6" w:rsidRDefault="00000000">
            <w:pPr>
              <w:widowControl/>
              <w:jc w:val="center"/>
              <w:rPr>
                <w:color w:val="000000"/>
                <w:szCs w:val="21"/>
              </w:rPr>
            </w:pPr>
            <w:r>
              <w:rPr>
                <w:color w:val="000000"/>
                <w:kern w:val="0"/>
                <w:szCs w:val="21"/>
                <w:lang w:bidi="ar"/>
              </w:rPr>
              <w:t>47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5B33510" w14:textId="77777777" w:rsidR="009871C6" w:rsidRDefault="00000000">
            <w:pPr>
              <w:widowControl/>
              <w:jc w:val="center"/>
              <w:rPr>
                <w:color w:val="000000"/>
                <w:szCs w:val="21"/>
              </w:rPr>
            </w:pPr>
            <w:r>
              <w:rPr>
                <w:color w:val="000000"/>
                <w:kern w:val="0"/>
                <w:szCs w:val="21"/>
                <w:lang w:bidi="ar"/>
              </w:rPr>
              <w:t>办公桌</w:t>
            </w:r>
            <w:r>
              <w:rPr>
                <w:color w:val="000000"/>
                <w:kern w:val="0"/>
                <w:szCs w:val="21"/>
                <w:lang w:bidi="ar"/>
              </w:rPr>
              <w:t>5</w:t>
            </w:r>
          </w:p>
        </w:tc>
        <w:tc>
          <w:tcPr>
            <w:tcW w:w="6926" w:type="dxa"/>
            <w:tcBorders>
              <w:top w:val="single" w:sz="4" w:space="0" w:color="000000"/>
              <w:left w:val="single" w:sz="4" w:space="0" w:color="000000"/>
              <w:bottom w:val="single" w:sz="4" w:space="0" w:color="000000"/>
              <w:right w:val="single" w:sz="4" w:space="0" w:color="000000"/>
            </w:tcBorders>
          </w:tcPr>
          <w:p w14:paraId="55D0DEEC" w14:textId="77777777" w:rsidR="009871C6" w:rsidRDefault="00000000">
            <w:pPr>
              <w:widowControl/>
              <w:textAlignment w:val="top"/>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 xml:space="preserve">1400W*700D*750H </w:t>
            </w:r>
            <w:r>
              <w:rPr>
                <w:color w:val="000000"/>
                <w:kern w:val="0"/>
                <w:szCs w:val="21"/>
                <w:lang w:bidi="ar"/>
              </w:rPr>
              <w:t>）</w:t>
            </w:r>
            <w:r>
              <w:rPr>
                <w:color w:val="000000"/>
                <w:kern w:val="0"/>
                <w:szCs w:val="21"/>
                <w:lang w:bidi="ar"/>
              </w:rPr>
              <w:t>mm±</w:t>
            </w:r>
            <w:r>
              <w:rPr>
                <w:color w:val="000000"/>
                <w:kern w:val="0"/>
                <w:sz w:val="22"/>
                <w:szCs w:val="22"/>
                <w:lang w:bidi="ar"/>
              </w:rPr>
              <w:t>10%</w:t>
            </w:r>
          </w:p>
        </w:tc>
      </w:tr>
      <w:tr w:rsidR="009871C6" w14:paraId="3FEC1F4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65DEAE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EC1FDB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DF6E4A9" w14:textId="77777777" w:rsidR="009871C6" w:rsidRDefault="00000000">
            <w:pPr>
              <w:widowControl/>
              <w:textAlignment w:val="top"/>
              <w:rPr>
                <w:color w:val="000000"/>
                <w:szCs w:val="21"/>
              </w:rPr>
            </w:pPr>
            <w:r>
              <w:rPr>
                <w:color w:val="000000"/>
                <w:kern w:val="0"/>
                <w:szCs w:val="21"/>
                <w:lang w:bidi="ar"/>
              </w:rPr>
              <w:t>2</w:t>
            </w:r>
            <w:r>
              <w:rPr>
                <w:color w:val="000000"/>
                <w:kern w:val="0"/>
                <w:szCs w:val="21"/>
                <w:lang w:bidi="ar"/>
              </w:rPr>
              <w:t>、基材：支撑脚架及框架采用红橡木原木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（后期根据款式及结构深化）；面板材采用国标</w:t>
            </w:r>
            <w:r>
              <w:rPr>
                <w:color w:val="000000"/>
                <w:kern w:val="0"/>
                <w:szCs w:val="21"/>
                <w:lang w:bidi="ar"/>
              </w:rPr>
              <w:t xml:space="preserve">ENF </w:t>
            </w:r>
            <w:proofErr w:type="gramStart"/>
            <w:r>
              <w:rPr>
                <w:color w:val="000000"/>
                <w:kern w:val="0"/>
                <w:szCs w:val="21"/>
                <w:lang w:bidi="ar"/>
              </w:rPr>
              <w:t>级实木</w:t>
            </w:r>
            <w:proofErr w:type="gramEnd"/>
            <w:r>
              <w:rPr>
                <w:color w:val="000000"/>
                <w:kern w:val="0"/>
                <w:szCs w:val="21"/>
                <w:lang w:bidi="ar"/>
              </w:rPr>
              <w:t>多层板（胶合板），台面厚度</w:t>
            </w:r>
            <w:r>
              <w:rPr>
                <w:color w:val="000000"/>
                <w:kern w:val="0"/>
                <w:szCs w:val="21"/>
                <w:lang w:bidi="ar"/>
              </w:rPr>
              <w:t>≥25mm</w:t>
            </w:r>
            <w:r>
              <w:rPr>
                <w:color w:val="000000"/>
                <w:kern w:val="0"/>
                <w:szCs w:val="21"/>
                <w:lang w:bidi="ar"/>
              </w:rPr>
              <w:t>，</w:t>
            </w:r>
            <w:proofErr w:type="gramStart"/>
            <w:r>
              <w:rPr>
                <w:color w:val="000000"/>
                <w:kern w:val="0"/>
                <w:szCs w:val="21"/>
                <w:lang w:bidi="ar"/>
              </w:rPr>
              <w:t>副柜侧板</w:t>
            </w:r>
            <w:proofErr w:type="gramEnd"/>
            <w:r>
              <w:rPr>
                <w:color w:val="000000"/>
                <w:kern w:val="0"/>
                <w:szCs w:val="21"/>
                <w:lang w:bidi="ar"/>
              </w:rPr>
              <w:t>、门板</w:t>
            </w:r>
            <w:r>
              <w:rPr>
                <w:color w:val="000000"/>
                <w:kern w:val="0"/>
                <w:szCs w:val="21"/>
                <w:lang w:bidi="ar"/>
              </w:rPr>
              <w:t>≥16mm</w:t>
            </w:r>
            <w:r>
              <w:rPr>
                <w:color w:val="000000"/>
                <w:kern w:val="0"/>
                <w:szCs w:val="21"/>
                <w:lang w:bidi="ar"/>
              </w:rPr>
              <w:t>、背板</w:t>
            </w:r>
            <w:r>
              <w:rPr>
                <w:color w:val="000000"/>
                <w:kern w:val="0"/>
                <w:szCs w:val="21"/>
                <w:lang w:bidi="ar"/>
              </w:rPr>
              <w:t>≥10mm</w:t>
            </w:r>
            <w:r>
              <w:rPr>
                <w:color w:val="000000"/>
                <w:kern w:val="0"/>
                <w:szCs w:val="21"/>
                <w:lang w:bidi="ar"/>
              </w:rPr>
              <w:t>。</w:t>
            </w:r>
          </w:p>
        </w:tc>
      </w:tr>
      <w:tr w:rsidR="009871C6" w14:paraId="2E6015A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C7C046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55CD08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A49F7B7" w14:textId="77777777" w:rsidR="009871C6" w:rsidRDefault="00000000">
            <w:pPr>
              <w:widowControl/>
              <w:textAlignment w:val="top"/>
              <w:rPr>
                <w:color w:val="000000"/>
                <w:szCs w:val="21"/>
              </w:rPr>
            </w:pPr>
            <w:r>
              <w:rPr>
                <w:color w:val="000000"/>
                <w:kern w:val="0"/>
                <w:szCs w:val="21"/>
                <w:lang w:bidi="ar"/>
              </w:rPr>
              <w:t>3</w:t>
            </w:r>
            <w:r>
              <w:rPr>
                <w:color w:val="000000"/>
                <w:kern w:val="0"/>
                <w:szCs w:val="21"/>
                <w:lang w:bidi="ar"/>
              </w:rPr>
              <w:t>、工艺：表面贴天然实木皮</w:t>
            </w:r>
            <w:r>
              <w:rPr>
                <w:color w:val="000000"/>
                <w:kern w:val="0"/>
                <w:szCs w:val="21"/>
                <w:lang w:bidi="ar"/>
              </w:rPr>
              <w:t>≥0.6mm</w:t>
            </w:r>
            <w:r>
              <w:rPr>
                <w:color w:val="000000"/>
                <w:kern w:val="0"/>
                <w:szCs w:val="21"/>
                <w:lang w:bidi="ar"/>
              </w:rPr>
              <w:t>，木皮宽度</w:t>
            </w:r>
            <w:r>
              <w:rPr>
                <w:color w:val="000000"/>
                <w:kern w:val="0"/>
                <w:szCs w:val="21"/>
                <w:lang w:bidi="ar"/>
              </w:rPr>
              <w:t>≥200mm</w:t>
            </w:r>
            <w:r>
              <w:rPr>
                <w:color w:val="000000"/>
                <w:kern w:val="0"/>
                <w:szCs w:val="21"/>
                <w:lang w:bidi="ar"/>
              </w:rPr>
              <w:t>，实木封边工艺，封边的花纹与厚度与表面实木</w:t>
            </w:r>
            <w:proofErr w:type="gramStart"/>
            <w:r>
              <w:rPr>
                <w:color w:val="000000"/>
                <w:kern w:val="0"/>
                <w:szCs w:val="21"/>
                <w:lang w:bidi="ar"/>
              </w:rPr>
              <w:t>皮保持</w:t>
            </w:r>
            <w:proofErr w:type="gramEnd"/>
            <w:r>
              <w:rPr>
                <w:color w:val="000000"/>
                <w:kern w:val="0"/>
                <w:szCs w:val="21"/>
                <w:lang w:bidi="ar"/>
              </w:rPr>
              <w:t>一致，封边倒角圆滑、经精修边，无外露胶痕。具有防水、防潮、防交叉感染、耐磨性能强；</w:t>
            </w:r>
          </w:p>
        </w:tc>
      </w:tr>
      <w:tr w:rsidR="009871C6" w14:paraId="7A74242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754D71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E14E61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E9F98C4" w14:textId="77777777" w:rsidR="009871C6" w:rsidRDefault="00000000">
            <w:pPr>
              <w:widowControl/>
              <w:textAlignment w:val="top"/>
              <w:rPr>
                <w:color w:val="000000"/>
                <w:szCs w:val="21"/>
              </w:rPr>
            </w:pPr>
            <w:r>
              <w:rPr>
                <w:color w:val="000000"/>
                <w:kern w:val="0"/>
                <w:szCs w:val="21"/>
                <w:lang w:bidi="ar"/>
              </w:rPr>
              <w:t>4</w:t>
            </w:r>
            <w:r>
              <w:rPr>
                <w:color w:val="000000"/>
                <w:kern w:val="0"/>
                <w:szCs w:val="21"/>
                <w:lang w:bidi="ar"/>
              </w:rPr>
              <w:t>、功能配置：</w:t>
            </w:r>
            <w:proofErr w:type="gramStart"/>
            <w:r>
              <w:rPr>
                <w:color w:val="000000"/>
                <w:kern w:val="0"/>
                <w:szCs w:val="21"/>
                <w:lang w:bidi="ar"/>
              </w:rPr>
              <w:t>台面板底带</w:t>
            </w:r>
            <w:proofErr w:type="gramEnd"/>
            <w:r>
              <w:rPr>
                <w:color w:val="000000"/>
                <w:kern w:val="0"/>
                <w:szCs w:val="21"/>
                <w:lang w:bidi="ar"/>
              </w:rPr>
              <w:t>3</w:t>
            </w:r>
            <w:r>
              <w:rPr>
                <w:color w:val="000000"/>
                <w:kern w:val="0"/>
                <w:szCs w:val="21"/>
                <w:lang w:bidi="ar"/>
              </w:rPr>
              <w:t>抽屉，侧边带有固定三</w:t>
            </w:r>
            <w:proofErr w:type="gramStart"/>
            <w:r>
              <w:rPr>
                <w:color w:val="000000"/>
                <w:kern w:val="0"/>
                <w:szCs w:val="21"/>
                <w:lang w:bidi="ar"/>
              </w:rPr>
              <w:t>抽柜</w:t>
            </w:r>
            <w:r>
              <w:rPr>
                <w:color w:val="000000"/>
                <w:kern w:val="0"/>
                <w:szCs w:val="21"/>
                <w:lang w:bidi="ar"/>
              </w:rPr>
              <w:t>+</w:t>
            </w:r>
            <w:proofErr w:type="gramEnd"/>
            <w:r>
              <w:rPr>
                <w:color w:val="000000"/>
                <w:kern w:val="0"/>
                <w:szCs w:val="21"/>
                <w:lang w:bidi="ar"/>
              </w:rPr>
              <w:t>实木支撑脚。配置</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p>
        </w:tc>
      </w:tr>
      <w:tr w:rsidR="009871C6" w14:paraId="6D63A3E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FA72C0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F0976F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9953BF2" w14:textId="77777777" w:rsidR="009871C6" w:rsidRDefault="00000000">
            <w:pPr>
              <w:widowControl/>
              <w:textAlignment w:val="top"/>
              <w:rPr>
                <w:color w:val="000000"/>
                <w:szCs w:val="21"/>
              </w:rPr>
            </w:pPr>
            <w:r>
              <w:rPr>
                <w:color w:val="000000"/>
                <w:kern w:val="0"/>
                <w:szCs w:val="21"/>
                <w:lang w:bidi="ar"/>
              </w:rPr>
              <w:t>5</w:t>
            </w:r>
            <w:r>
              <w:rPr>
                <w:color w:val="000000"/>
                <w:kern w:val="0"/>
                <w:szCs w:val="21"/>
                <w:lang w:bidi="ar"/>
              </w:rPr>
              <w:t>、胶粘剂：选用环保贴面胶，粘性强，久</w:t>
            </w:r>
            <w:proofErr w:type="gramStart"/>
            <w:r>
              <w:rPr>
                <w:color w:val="000000"/>
                <w:kern w:val="0"/>
                <w:szCs w:val="21"/>
                <w:lang w:bidi="ar"/>
              </w:rPr>
              <w:t>不</w:t>
            </w:r>
            <w:proofErr w:type="gramEnd"/>
            <w:r>
              <w:rPr>
                <w:color w:val="000000"/>
                <w:kern w:val="0"/>
                <w:szCs w:val="21"/>
                <w:lang w:bidi="ar"/>
              </w:rPr>
              <w:t>分层，具有防水性、防潮性、耐油性、耐撞性等特点。</w:t>
            </w:r>
          </w:p>
        </w:tc>
      </w:tr>
      <w:tr w:rsidR="009871C6" w14:paraId="06652BA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C2AA47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00B86B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EF7617B" w14:textId="77777777" w:rsidR="009871C6" w:rsidRDefault="00000000">
            <w:pPr>
              <w:widowControl/>
              <w:textAlignment w:val="top"/>
              <w:rPr>
                <w:color w:val="000000"/>
                <w:szCs w:val="21"/>
              </w:rPr>
            </w:pPr>
            <w:r>
              <w:rPr>
                <w:color w:val="000000"/>
                <w:kern w:val="0"/>
                <w:szCs w:val="21"/>
                <w:lang w:bidi="ar"/>
              </w:rPr>
              <w:t>6</w:t>
            </w:r>
            <w:r>
              <w:rPr>
                <w:color w:val="000000"/>
                <w:kern w:val="0"/>
                <w:szCs w:val="21"/>
                <w:lang w:bidi="ar"/>
              </w:rPr>
              <w:t>、油漆：采用环保油漆，经过三底两面油漆工序，木纹纹理清晰，色泽均匀、光滑耐用。油漆表面无尘粒、气泡、渣点、边缘及立面无流挂等现象。水性漆的重金属元素含量（包括铅、镉、六价铬、汞、砷、钡、硒、锑、钴）均未检出。</w:t>
            </w:r>
          </w:p>
        </w:tc>
      </w:tr>
      <w:tr w:rsidR="009871C6" w14:paraId="534D25B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ED0649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D3DE56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939A402" w14:textId="77777777" w:rsidR="009871C6" w:rsidRDefault="00000000">
            <w:pPr>
              <w:widowControl/>
              <w:textAlignment w:val="top"/>
              <w:rPr>
                <w:color w:val="000000"/>
                <w:szCs w:val="21"/>
              </w:rPr>
            </w:pPr>
            <w:r>
              <w:rPr>
                <w:color w:val="000000"/>
                <w:kern w:val="0"/>
                <w:szCs w:val="21"/>
                <w:lang w:bidi="ar"/>
              </w:rPr>
              <w:t>7</w:t>
            </w:r>
            <w:r>
              <w:rPr>
                <w:color w:val="000000"/>
                <w:kern w:val="0"/>
                <w:szCs w:val="21"/>
                <w:lang w:bidi="ar"/>
              </w:rPr>
              <w:t>、五金配件：钢质螺帽、螺丝，表面镀镍，缓冲铰链、三节阻尼导轨。</w:t>
            </w:r>
          </w:p>
        </w:tc>
      </w:tr>
      <w:tr w:rsidR="009871C6" w14:paraId="7B460A58"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6F5CAC2" w14:textId="77777777" w:rsidR="009871C6" w:rsidRDefault="00000000">
            <w:pPr>
              <w:widowControl/>
              <w:jc w:val="center"/>
              <w:rPr>
                <w:color w:val="000000"/>
                <w:szCs w:val="21"/>
              </w:rPr>
            </w:pPr>
            <w:r>
              <w:rPr>
                <w:color w:val="000000"/>
                <w:kern w:val="0"/>
                <w:szCs w:val="21"/>
                <w:lang w:bidi="ar"/>
              </w:rPr>
              <w:lastRenderedPageBreak/>
              <w:t>48</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AF4B90B" w14:textId="77777777" w:rsidR="009871C6" w:rsidRDefault="00000000">
            <w:pPr>
              <w:widowControl/>
              <w:jc w:val="center"/>
              <w:rPr>
                <w:color w:val="000000"/>
                <w:szCs w:val="21"/>
              </w:rPr>
            </w:pPr>
            <w:r>
              <w:rPr>
                <w:color w:val="000000"/>
                <w:kern w:val="0"/>
                <w:szCs w:val="21"/>
                <w:lang w:bidi="ar"/>
              </w:rPr>
              <w:t>办公桌</w:t>
            </w:r>
            <w:r>
              <w:rPr>
                <w:color w:val="000000"/>
                <w:kern w:val="0"/>
                <w:szCs w:val="21"/>
                <w:lang w:bidi="ar"/>
              </w:rPr>
              <w:t>6</w:t>
            </w:r>
          </w:p>
        </w:tc>
        <w:tc>
          <w:tcPr>
            <w:tcW w:w="6926" w:type="dxa"/>
            <w:tcBorders>
              <w:top w:val="single" w:sz="4" w:space="0" w:color="000000"/>
              <w:left w:val="single" w:sz="4" w:space="0" w:color="000000"/>
              <w:bottom w:val="single" w:sz="4" w:space="0" w:color="000000"/>
              <w:right w:val="single" w:sz="4" w:space="0" w:color="000000"/>
            </w:tcBorders>
          </w:tcPr>
          <w:p w14:paraId="5DAC40B8" w14:textId="77777777" w:rsidR="009871C6" w:rsidRDefault="00000000">
            <w:pPr>
              <w:widowControl/>
              <w:textAlignment w:val="top"/>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1200W*600D*750H</w:t>
            </w:r>
            <w:r>
              <w:rPr>
                <w:color w:val="000000"/>
                <w:kern w:val="0"/>
                <w:szCs w:val="21"/>
                <w:lang w:bidi="ar"/>
              </w:rPr>
              <w:t>）</w:t>
            </w:r>
            <w:r>
              <w:rPr>
                <w:color w:val="000000"/>
                <w:kern w:val="0"/>
                <w:szCs w:val="21"/>
                <w:lang w:bidi="ar"/>
              </w:rPr>
              <w:t>mm±</w:t>
            </w:r>
            <w:r>
              <w:rPr>
                <w:color w:val="000000"/>
                <w:kern w:val="0"/>
                <w:sz w:val="22"/>
                <w:szCs w:val="22"/>
                <w:lang w:bidi="ar"/>
              </w:rPr>
              <w:t>10%</w:t>
            </w:r>
          </w:p>
        </w:tc>
      </w:tr>
      <w:tr w:rsidR="009871C6" w14:paraId="0035B7D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2061E4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B5F254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E41B01B" w14:textId="77777777" w:rsidR="009871C6" w:rsidRDefault="00000000">
            <w:pPr>
              <w:widowControl/>
              <w:textAlignment w:val="top"/>
              <w:rPr>
                <w:color w:val="000000"/>
                <w:szCs w:val="21"/>
              </w:rPr>
            </w:pPr>
            <w:r>
              <w:rPr>
                <w:color w:val="000000"/>
                <w:kern w:val="0"/>
                <w:szCs w:val="21"/>
                <w:lang w:bidi="ar"/>
              </w:rPr>
              <w:t>2</w:t>
            </w:r>
            <w:r>
              <w:rPr>
                <w:color w:val="000000"/>
                <w:kern w:val="0"/>
                <w:szCs w:val="21"/>
                <w:lang w:bidi="ar"/>
              </w:rPr>
              <w:t>、基材：支撑脚架及框架采用红橡木原木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（后期根据款式及结构深化）；面板材采用国标</w:t>
            </w:r>
            <w:r>
              <w:rPr>
                <w:color w:val="000000"/>
                <w:kern w:val="0"/>
                <w:szCs w:val="21"/>
                <w:lang w:bidi="ar"/>
              </w:rPr>
              <w:t xml:space="preserve">ENF </w:t>
            </w:r>
            <w:proofErr w:type="gramStart"/>
            <w:r>
              <w:rPr>
                <w:color w:val="000000"/>
                <w:kern w:val="0"/>
                <w:szCs w:val="21"/>
                <w:lang w:bidi="ar"/>
              </w:rPr>
              <w:t>级实木</w:t>
            </w:r>
            <w:proofErr w:type="gramEnd"/>
            <w:r>
              <w:rPr>
                <w:color w:val="000000"/>
                <w:kern w:val="0"/>
                <w:szCs w:val="21"/>
                <w:lang w:bidi="ar"/>
              </w:rPr>
              <w:t>多层板（胶合板），台面厚度</w:t>
            </w:r>
            <w:r>
              <w:rPr>
                <w:color w:val="000000"/>
                <w:kern w:val="0"/>
                <w:szCs w:val="21"/>
                <w:lang w:bidi="ar"/>
              </w:rPr>
              <w:t>≥25mm</w:t>
            </w:r>
            <w:r>
              <w:rPr>
                <w:color w:val="000000"/>
                <w:kern w:val="0"/>
                <w:szCs w:val="21"/>
                <w:lang w:bidi="ar"/>
              </w:rPr>
              <w:t>，</w:t>
            </w:r>
            <w:proofErr w:type="gramStart"/>
            <w:r>
              <w:rPr>
                <w:color w:val="000000"/>
                <w:kern w:val="0"/>
                <w:szCs w:val="21"/>
                <w:lang w:bidi="ar"/>
              </w:rPr>
              <w:t>副柜侧板</w:t>
            </w:r>
            <w:proofErr w:type="gramEnd"/>
            <w:r>
              <w:rPr>
                <w:color w:val="000000"/>
                <w:kern w:val="0"/>
                <w:szCs w:val="21"/>
                <w:lang w:bidi="ar"/>
              </w:rPr>
              <w:t>、门板</w:t>
            </w:r>
            <w:r>
              <w:rPr>
                <w:color w:val="000000"/>
                <w:kern w:val="0"/>
                <w:szCs w:val="21"/>
                <w:lang w:bidi="ar"/>
              </w:rPr>
              <w:t>≥16mm</w:t>
            </w:r>
            <w:r>
              <w:rPr>
                <w:color w:val="000000"/>
                <w:kern w:val="0"/>
                <w:szCs w:val="21"/>
                <w:lang w:bidi="ar"/>
              </w:rPr>
              <w:t>、背板</w:t>
            </w:r>
            <w:r>
              <w:rPr>
                <w:color w:val="000000"/>
                <w:kern w:val="0"/>
                <w:szCs w:val="21"/>
                <w:lang w:bidi="ar"/>
              </w:rPr>
              <w:t>≥10mm</w:t>
            </w:r>
            <w:r>
              <w:rPr>
                <w:color w:val="000000"/>
                <w:kern w:val="0"/>
                <w:szCs w:val="21"/>
                <w:lang w:bidi="ar"/>
              </w:rPr>
              <w:t>。</w:t>
            </w:r>
          </w:p>
        </w:tc>
      </w:tr>
      <w:tr w:rsidR="009871C6" w14:paraId="74546D6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354A8D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5F012A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6305009" w14:textId="77777777" w:rsidR="009871C6" w:rsidRDefault="00000000">
            <w:pPr>
              <w:widowControl/>
              <w:textAlignment w:val="top"/>
              <w:rPr>
                <w:color w:val="000000"/>
                <w:szCs w:val="21"/>
              </w:rPr>
            </w:pPr>
            <w:r>
              <w:rPr>
                <w:color w:val="000000"/>
                <w:kern w:val="0"/>
                <w:szCs w:val="21"/>
                <w:lang w:bidi="ar"/>
              </w:rPr>
              <w:t>3</w:t>
            </w:r>
            <w:r>
              <w:rPr>
                <w:color w:val="000000"/>
                <w:kern w:val="0"/>
                <w:szCs w:val="21"/>
                <w:lang w:bidi="ar"/>
              </w:rPr>
              <w:t>、工艺：表面贴天然实木皮</w:t>
            </w:r>
            <w:r>
              <w:rPr>
                <w:color w:val="000000"/>
                <w:kern w:val="0"/>
                <w:szCs w:val="21"/>
                <w:lang w:bidi="ar"/>
              </w:rPr>
              <w:t>≥0.6mm</w:t>
            </w:r>
            <w:r>
              <w:rPr>
                <w:color w:val="000000"/>
                <w:kern w:val="0"/>
                <w:szCs w:val="21"/>
                <w:lang w:bidi="ar"/>
              </w:rPr>
              <w:t>，木皮宽度</w:t>
            </w:r>
            <w:r>
              <w:rPr>
                <w:color w:val="000000"/>
                <w:kern w:val="0"/>
                <w:szCs w:val="21"/>
                <w:lang w:bidi="ar"/>
              </w:rPr>
              <w:t>≥200mm</w:t>
            </w:r>
            <w:r>
              <w:rPr>
                <w:color w:val="000000"/>
                <w:kern w:val="0"/>
                <w:szCs w:val="21"/>
                <w:lang w:bidi="ar"/>
              </w:rPr>
              <w:t>，实木封边工艺，封边的花纹与厚度与表面实木</w:t>
            </w:r>
            <w:proofErr w:type="gramStart"/>
            <w:r>
              <w:rPr>
                <w:color w:val="000000"/>
                <w:kern w:val="0"/>
                <w:szCs w:val="21"/>
                <w:lang w:bidi="ar"/>
              </w:rPr>
              <w:t>皮保持</w:t>
            </w:r>
            <w:proofErr w:type="gramEnd"/>
            <w:r>
              <w:rPr>
                <w:color w:val="000000"/>
                <w:kern w:val="0"/>
                <w:szCs w:val="21"/>
                <w:lang w:bidi="ar"/>
              </w:rPr>
              <w:t>一致，封边倒角圆滑、经精修边，无外露胶痕。具有防水、防潮、防交叉感染、耐磨性能强；</w:t>
            </w:r>
          </w:p>
        </w:tc>
      </w:tr>
      <w:tr w:rsidR="009871C6" w14:paraId="23114DC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F3C054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5F3052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3A80B44" w14:textId="77777777" w:rsidR="009871C6" w:rsidRDefault="00000000">
            <w:pPr>
              <w:widowControl/>
              <w:textAlignment w:val="top"/>
              <w:rPr>
                <w:color w:val="000000"/>
                <w:szCs w:val="21"/>
              </w:rPr>
            </w:pPr>
            <w:r>
              <w:rPr>
                <w:color w:val="000000"/>
                <w:kern w:val="0"/>
                <w:szCs w:val="21"/>
                <w:lang w:bidi="ar"/>
              </w:rPr>
              <w:t>4</w:t>
            </w:r>
            <w:r>
              <w:rPr>
                <w:color w:val="000000"/>
                <w:kern w:val="0"/>
                <w:szCs w:val="21"/>
                <w:lang w:bidi="ar"/>
              </w:rPr>
              <w:t>、功能配置：</w:t>
            </w:r>
            <w:proofErr w:type="gramStart"/>
            <w:r>
              <w:rPr>
                <w:color w:val="000000"/>
                <w:kern w:val="0"/>
                <w:szCs w:val="21"/>
                <w:lang w:bidi="ar"/>
              </w:rPr>
              <w:t>台面板底带</w:t>
            </w:r>
            <w:proofErr w:type="gramEnd"/>
            <w:r>
              <w:rPr>
                <w:color w:val="000000"/>
                <w:kern w:val="0"/>
                <w:szCs w:val="21"/>
                <w:lang w:bidi="ar"/>
              </w:rPr>
              <w:t>3</w:t>
            </w:r>
            <w:r>
              <w:rPr>
                <w:color w:val="000000"/>
                <w:kern w:val="0"/>
                <w:szCs w:val="21"/>
                <w:lang w:bidi="ar"/>
              </w:rPr>
              <w:t>抽屉，侧边带有固定三</w:t>
            </w:r>
            <w:proofErr w:type="gramStart"/>
            <w:r>
              <w:rPr>
                <w:color w:val="000000"/>
                <w:kern w:val="0"/>
                <w:szCs w:val="21"/>
                <w:lang w:bidi="ar"/>
              </w:rPr>
              <w:t>抽柜</w:t>
            </w:r>
            <w:r>
              <w:rPr>
                <w:color w:val="000000"/>
                <w:kern w:val="0"/>
                <w:szCs w:val="21"/>
                <w:lang w:bidi="ar"/>
              </w:rPr>
              <w:t>+</w:t>
            </w:r>
            <w:proofErr w:type="gramEnd"/>
            <w:r>
              <w:rPr>
                <w:color w:val="000000"/>
                <w:kern w:val="0"/>
                <w:szCs w:val="21"/>
                <w:lang w:bidi="ar"/>
              </w:rPr>
              <w:t>实木支撑脚。。配置</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p>
        </w:tc>
      </w:tr>
      <w:tr w:rsidR="009871C6" w14:paraId="3ADF125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4E5B76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6AD61C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2D1B813" w14:textId="77777777" w:rsidR="009871C6" w:rsidRDefault="00000000">
            <w:pPr>
              <w:widowControl/>
              <w:textAlignment w:val="top"/>
              <w:rPr>
                <w:color w:val="000000"/>
                <w:szCs w:val="21"/>
              </w:rPr>
            </w:pPr>
            <w:r>
              <w:rPr>
                <w:color w:val="000000"/>
                <w:kern w:val="0"/>
                <w:szCs w:val="21"/>
                <w:lang w:bidi="ar"/>
              </w:rPr>
              <w:t>5</w:t>
            </w:r>
            <w:r>
              <w:rPr>
                <w:color w:val="000000"/>
                <w:kern w:val="0"/>
                <w:szCs w:val="21"/>
                <w:lang w:bidi="ar"/>
              </w:rPr>
              <w:t>、胶粘剂：选用环保贴面胶，粘性强，久</w:t>
            </w:r>
            <w:proofErr w:type="gramStart"/>
            <w:r>
              <w:rPr>
                <w:color w:val="000000"/>
                <w:kern w:val="0"/>
                <w:szCs w:val="21"/>
                <w:lang w:bidi="ar"/>
              </w:rPr>
              <w:t>不</w:t>
            </w:r>
            <w:proofErr w:type="gramEnd"/>
            <w:r>
              <w:rPr>
                <w:color w:val="000000"/>
                <w:kern w:val="0"/>
                <w:szCs w:val="21"/>
                <w:lang w:bidi="ar"/>
              </w:rPr>
              <w:t>分层，具有防水性、防潮性、耐油性、耐撞性等特点。</w:t>
            </w:r>
          </w:p>
        </w:tc>
      </w:tr>
      <w:tr w:rsidR="009871C6" w14:paraId="2ACE72D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F22699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003CD7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8C24338" w14:textId="77777777" w:rsidR="009871C6" w:rsidRDefault="00000000">
            <w:pPr>
              <w:widowControl/>
              <w:textAlignment w:val="top"/>
              <w:rPr>
                <w:color w:val="000000"/>
                <w:szCs w:val="21"/>
              </w:rPr>
            </w:pPr>
            <w:r>
              <w:rPr>
                <w:color w:val="000000"/>
                <w:kern w:val="0"/>
                <w:szCs w:val="21"/>
                <w:lang w:bidi="ar"/>
              </w:rPr>
              <w:t>6</w:t>
            </w:r>
            <w:r>
              <w:rPr>
                <w:color w:val="000000"/>
                <w:kern w:val="0"/>
                <w:szCs w:val="21"/>
                <w:lang w:bidi="ar"/>
              </w:rPr>
              <w:t>、油漆：采用环保油漆，经过三底两面油漆工序，木纹纹理清晰，色泽均匀、光滑耐用。油漆表面无尘粒、气泡、渣点、边缘及立面无流挂等现象。水性漆的重金属元素含量（包括铅、镉、六价铬、汞、砷、钡、硒、锑、钴）均未检出。</w:t>
            </w:r>
          </w:p>
        </w:tc>
      </w:tr>
      <w:tr w:rsidR="009871C6" w14:paraId="2E55A6F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799BC7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32A9E3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2E14465" w14:textId="77777777" w:rsidR="009871C6" w:rsidRDefault="00000000">
            <w:pPr>
              <w:widowControl/>
              <w:textAlignment w:val="top"/>
              <w:rPr>
                <w:color w:val="000000"/>
                <w:szCs w:val="21"/>
              </w:rPr>
            </w:pPr>
            <w:r>
              <w:rPr>
                <w:color w:val="000000"/>
                <w:kern w:val="0"/>
                <w:szCs w:val="21"/>
                <w:lang w:bidi="ar"/>
              </w:rPr>
              <w:t>7</w:t>
            </w:r>
            <w:r>
              <w:rPr>
                <w:color w:val="000000"/>
                <w:kern w:val="0"/>
                <w:szCs w:val="21"/>
                <w:lang w:bidi="ar"/>
              </w:rPr>
              <w:t>、五金配件：钢质螺帽、螺丝，表面镀镍，缓冲铰链、三节阻尼导轨。</w:t>
            </w:r>
          </w:p>
        </w:tc>
      </w:tr>
      <w:tr w:rsidR="009871C6" w14:paraId="5795FFBF"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901B3BB" w14:textId="77777777" w:rsidR="009871C6" w:rsidRDefault="00000000">
            <w:pPr>
              <w:widowControl/>
              <w:jc w:val="center"/>
              <w:rPr>
                <w:color w:val="000000"/>
                <w:szCs w:val="21"/>
              </w:rPr>
            </w:pPr>
            <w:r>
              <w:rPr>
                <w:color w:val="000000"/>
                <w:kern w:val="0"/>
                <w:szCs w:val="21"/>
                <w:lang w:bidi="ar"/>
              </w:rPr>
              <w:t>49</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613E703C" w14:textId="77777777" w:rsidR="009871C6" w:rsidRDefault="00000000">
            <w:pPr>
              <w:widowControl/>
              <w:jc w:val="center"/>
              <w:rPr>
                <w:color w:val="000000"/>
                <w:szCs w:val="21"/>
              </w:rPr>
            </w:pPr>
            <w:r>
              <w:rPr>
                <w:color w:val="000000"/>
                <w:kern w:val="0"/>
                <w:szCs w:val="21"/>
                <w:lang w:bidi="ar"/>
              </w:rPr>
              <w:t>方桌</w:t>
            </w:r>
          </w:p>
        </w:tc>
        <w:tc>
          <w:tcPr>
            <w:tcW w:w="6926" w:type="dxa"/>
            <w:tcBorders>
              <w:top w:val="single" w:sz="4" w:space="0" w:color="000000"/>
              <w:left w:val="single" w:sz="4" w:space="0" w:color="000000"/>
              <w:bottom w:val="single" w:sz="4" w:space="0" w:color="000000"/>
              <w:right w:val="single" w:sz="4" w:space="0" w:color="000000"/>
            </w:tcBorders>
          </w:tcPr>
          <w:p w14:paraId="45A47EAF"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700W*700D*750H</w:t>
            </w:r>
            <w:r>
              <w:rPr>
                <w:color w:val="000000"/>
                <w:kern w:val="0"/>
                <w:szCs w:val="21"/>
                <w:lang w:bidi="ar"/>
              </w:rPr>
              <w:t>）</w:t>
            </w:r>
            <w:r>
              <w:rPr>
                <w:color w:val="000000"/>
                <w:kern w:val="0"/>
                <w:szCs w:val="21"/>
                <w:lang w:bidi="ar"/>
              </w:rPr>
              <w:t>mm±10%</w:t>
            </w:r>
          </w:p>
        </w:tc>
      </w:tr>
      <w:tr w:rsidR="009871C6" w14:paraId="217713E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5A64EC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738586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CB5BB68"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、基材：采用三聚氰胺浸渍纸</w:t>
            </w:r>
            <w:r>
              <w:rPr>
                <w:color w:val="000000"/>
                <w:kern w:val="0"/>
                <w:szCs w:val="21"/>
                <w:lang w:bidi="ar"/>
              </w:rPr>
              <w:t>.</w:t>
            </w:r>
            <w:r>
              <w:rPr>
                <w:color w:val="000000"/>
                <w:kern w:val="0"/>
                <w:szCs w:val="21"/>
                <w:lang w:bidi="ar"/>
              </w:rPr>
              <w:t>基材采用环保实木多层板</w:t>
            </w:r>
            <w:r>
              <w:rPr>
                <w:rFonts w:hint="eastAsia"/>
                <w:color w:val="000000"/>
                <w:kern w:val="0"/>
                <w:szCs w:val="21"/>
                <w:lang w:bidi="ar"/>
              </w:rPr>
              <w:t>，</w:t>
            </w:r>
            <w:r>
              <w:rPr>
                <w:color w:val="000000"/>
                <w:kern w:val="0"/>
                <w:szCs w:val="21"/>
                <w:lang w:bidi="ar"/>
              </w:rPr>
              <w:t>台面厚度</w:t>
            </w:r>
            <w:r>
              <w:rPr>
                <w:color w:val="000000"/>
                <w:kern w:val="0"/>
                <w:szCs w:val="21"/>
                <w:lang w:bidi="ar"/>
              </w:rPr>
              <w:t>≥25mm</w:t>
            </w:r>
            <w:r>
              <w:rPr>
                <w:color w:val="000000"/>
                <w:kern w:val="0"/>
                <w:szCs w:val="21"/>
                <w:lang w:bidi="ar"/>
              </w:rPr>
              <w:t>，承重力强。</w:t>
            </w:r>
            <w:r>
              <w:rPr>
                <w:color w:val="000000"/>
                <w:kern w:val="0"/>
                <w:szCs w:val="21"/>
                <w:lang w:bidi="ar"/>
              </w:rPr>
              <w:t xml:space="preserve"> </w:t>
            </w:r>
            <w:r>
              <w:rPr>
                <w:color w:val="000000"/>
                <w:kern w:val="0"/>
                <w:szCs w:val="21"/>
                <w:lang w:bidi="ar"/>
              </w:rPr>
              <w:t>封边：采用环保加厚</w:t>
            </w:r>
            <w:r>
              <w:rPr>
                <w:color w:val="000000"/>
                <w:kern w:val="0"/>
                <w:szCs w:val="21"/>
                <w:lang w:bidi="ar"/>
              </w:rPr>
              <w:t>PVC</w:t>
            </w:r>
            <w:r>
              <w:rPr>
                <w:color w:val="000000"/>
                <w:kern w:val="0"/>
                <w:szCs w:val="21"/>
                <w:lang w:bidi="ar"/>
              </w:rPr>
              <w:t>同色硬胶边，封边严密、平整、无脱胶，表面无胶渍；主台</w:t>
            </w:r>
            <w:r>
              <w:rPr>
                <w:color w:val="000000"/>
                <w:kern w:val="0"/>
                <w:szCs w:val="21"/>
                <w:lang w:bidi="ar"/>
              </w:rPr>
              <w:t>+60*40</w:t>
            </w:r>
            <w:proofErr w:type="gramStart"/>
            <w:r>
              <w:rPr>
                <w:color w:val="000000"/>
                <w:kern w:val="0"/>
                <w:szCs w:val="21"/>
                <w:lang w:bidi="ar"/>
              </w:rPr>
              <w:t>钢脚架</w:t>
            </w:r>
            <w:proofErr w:type="gramEnd"/>
            <w:r>
              <w:rPr>
                <w:rFonts w:hint="eastAsia"/>
                <w:color w:val="000000"/>
                <w:kern w:val="0"/>
                <w:szCs w:val="21"/>
                <w:lang w:bidi="ar"/>
              </w:rPr>
              <w:t>。</w:t>
            </w:r>
          </w:p>
        </w:tc>
      </w:tr>
      <w:tr w:rsidR="009871C6" w14:paraId="5873622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3DACB2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53F4E7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F3C830C" w14:textId="77777777" w:rsidR="009871C6" w:rsidRDefault="00000000">
            <w:pPr>
              <w:widowControl/>
              <w:rPr>
                <w:color w:val="000000"/>
                <w:szCs w:val="21"/>
              </w:rPr>
            </w:pPr>
            <w:r>
              <w:rPr>
                <w:color w:val="000000"/>
                <w:kern w:val="0"/>
                <w:szCs w:val="21"/>
                <w:lang w:bidi="ar"/>
              </w:rPr>
              <w:t>3</w:t>
            </w:r>
            <w:r>
              <w:rPr>
                <w:color w:val="000000"/>
                <w:kern w:val="0"/>
                <w:szCs w:val="21"/>
                <w:lang w:bidi="ar"/>
              </w:rPr>
              <w:t>、工艺：见光面为</w:t>
            </w:r>
            <w:r>
              <w:rPr>
                <w:color w:val="000000"/>
                <w:kern w:val="0"/>
                <w:szCs w:val="21"/>
                <w:lang w:bidi="ar"/>
              </w:rPr>
              <w:t>≥2.0mm</w:t>
            </w:r>
            <w:r>
              <w:rPr>
                <w:color w:val="000000"/>
                <w:kern w:val="0"/>
                <w:szCs w:val="21"/>
                <w:lang w:bidi="ar"/>
              </w:rPr>
              <w:t>厚全自动封边工艺。</w:t>
            </w:r>
          </w:p>
        </w:tc>
      </w:tr>
      <w:tr w:rsidR="009871C6" w14:paraId="46FBFB59"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A93F90E" w14:textId="77777777" w:rsidR="009871C6" w:rsidRDefault="00000000">
            <w:pPr>
              <w:widowControl/>
              <w:jc w:val="center"/>
              <w:rPr>
                <w:color w:val="000000"/>
                <w:szCs w:val="21"/>
              </w:rPr>
            </w:pPr>
            <w:r>
              <w:rPr>
                <w:color w:val="000000"/>
                <w:kern w:val="0"/>
                <w:szCs w:val="21"/>
                <w:lang w:bidi="ar"/>
              </w:rPr>
              <w:t>50</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8CD7621" w14:textId="77777777" w:rsidR="009871C6" w:rsidRDefault="00000000">
            <w:pPr>
              <w:widowControl/>
              <w:jc w:val="center"/>
              <w:rPr>
                <w:color w:val="000000"/>
                <w:szCs w:val="21"/>
              </w:rPr>
            </w:pPr>
            <w:r>
              <w:rPr>
                <w:color w:val="000000"/>
                <w:kern w:val="0"/>
                <w:szCs w:val="21"/>
                <w:lang w:bidi="ar"/>
              </w:rPr>
              <w:t>医生办公桌</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vAlign w:val="center"/>
          </w:tcPr>
          <w:p w14:paraId="2103836E" w14:textId="77777777" w:rsidR="009871C6" w:rsidRDefault="00000000">
            <w:pPr>
              <w:widowControl/>
              <w:textAlignment w:val="center"/>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1400W*700D*750H</w:t>
            </w:r>
            <w:r>
              <w:rPr>
                <w:color w:val="000000"/>
                <w:kern w:val="0"/>
                <w:szCs w:val="21"/>
                <w:lang w:bidi="ar"/>
              </w:rPr>
              <w:t>）</w:t>
            </w:r>
            <w:r>
              <w:rPr>
                <w:color w:val="000000"/>
                <w:kern w:val="0"/>
                <w:szCs w:val="21"/>
                <w:lang w:bidi="ar"/>
              </w:rPr>
              <w:t>mm±</w:t>
            </w:r>
            <w:r>
              <w:rPr>
                <w:color w:val="000000"/>
                <w:kern w:val="0"/>
                <w:sz w:val="22"/>
                <w:szCs w:val="22"/>
                <w:lang w:bidi="ar"/>
              </w:rPr>
              <w:t>10%</w:t>
            </w:r>
          </w:p>
        </w:tc>
      </w:tr>
      <w:tr w:rsidR="009871C6" w14:paraId="18CBD8A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20D83A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33018E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E870D07" w14:textId="77777777" w:rsidR="009871C6" w:rsidRDefault="00000000">
            <w:pPr>
              <w:widowControl/>
              <w:jc w:val="left"/>
              <w:textAlignment w:val="center"/>
              <w:rPr>
                <w:color w:val="000000"/>
                <w:sz w:val="22"/>
                <w:szCs w:val="22"/>
              </w:rPr>
            </w:pPr>
            <w:r>
              <w:rPr>
                <w:color w:val="000000"/>
                <w:kern w:val="0"/>
                <w:sz w:val="22"/>
                <w:szCs w:val="22"/>
                <w:lang w:bidi="ar"/>
              </w:rPr>
              <w:t>2</w:t>
            </w:r>
            <w:r>
              <w:rPr>
                <w:color w:val="000000"/>
                <w:kern w:val="0"/>
                <w:sz w:val="22"/>
                <w:szCs w:val="22"/>
                <w:lang w:bidi="ar"/>
              </w:rPr>
              <w:t>、基材：采用</w:t>
            </w:r>
            <w:r>
              <w:rPr>
                <w:color w:val="000000"/>
                <w:kern w:val="0"/>
                <w:sz w:val="22"/>
                <w:szCs w:val="22"/>
                <w:lang w:bidi="ar"/>
              </w:rPr>
              <w:t>ENF</w:t>
            </w:r>
            <w:proofErr w:type="gramStart"/>
            <w:r>
              <w:rPr>
                <w:color w:val="000000"/>
                <w:kern w:val="0"/>
                <w:sz w:val="22"/>
                <w:szCs w:val="22"/>
                <w:lang w:bidi="ar"/>
              </w:rPr>
              <w:t>级实木</w:t>
            </w:r>
            <w:proofErr w:type="gramEnd"/>
            <w:r>
              <w:rPr>
                <w:color w:val="000000"/>
                <w:kern w:val="0"/>
                <w:sz w:val="22"/>
                <w:szCs w:val="22"/>
                <w:lang w:bidi="ar"/>
              </w:rPr>
              <w:t>多层板，厚度</w:t>
            </w:r>
            <w:r>
              <w:rPr>
                <w:color w:val="000000"/>
                <w:kern w:val="0"/>
                <w:sz w:val="22"/>
                <w:szCs w:val="22"/>
                <w:lang w:bidi="ar"/>
              </w:rPr>
              <w:t>25</w:t>
            </w:r>
            <w:r>
              <w:rPr>
                <w:rFonts w:hint="eastAsia"/>
                <w:color w:val="000000"/>
                <w:kern w:val="0"/>
                <w:sz w:val="22"/>
                <w:szCs w:val="22"/>
                <w:lang w:bidi="ar"/>
              </w:rPr>
              <w:t>mm</w:t>
            </w:r>
            <w:r>
              <w:rPr>
                <w:color w:val="000000"/>
                <w:kern w:val="0"/>
                <w:sz w:val="22"/>
                <w:szCs w:val="22"/>
                <w:lang w:bidi="ar"/>
              </w:rPr>
              <w:t>，甲醛释放量</w:t>
            </w:r>
            <w:r>
              <w:rPr>
                <w:color w:val="000000"/>
                <w:kern w:val="0"/>
                <w:sz w:val="22"/>
                <w:szCs w:val="22"/>
                <w:lang w:bidi="ar"/>
              </w:rPr>
              <w:t>≤0.025mg/m³</w:t>
            </w:r>
            <w:r>
              <w:rPr>
                <w:color w:val="000000"/>
                <w:kern w:val="0"/>
                <w:sz w:val="22"/>
                <w:szCs w:val="22"/>
                <w:lang w:bidi="ar"/>
              </w:rPr>
              <w:t>，产品胶合强度</w:t>
            </w:r>
            <w:r>
              <w:rPr>
                <w:color w:val="000000"/>
                <w:kern w:val="0"/>
                <w:sz w:val="22"/>
                <w:szCs w:val="22"/>
                <w:lang w:bidi="ar"/>
              </w:rPr>
              <w:t>≥0.70MPa</w:t>
            </w:r>
            <w:r>
              <w:rPr>
                <w:rFonts w:hint="eastAsia"/>
                <w:color w:val="000000"/>
                <w:kern w:val="0"/>
                <w:sz w:val="22"/>
                <w:szCs w:val="22"/>
                <w:lang w:bidi="ar"/>
              </w:rPr>
              <w:t>，</w:t>
            </w:r>
            <w:r>
              <w:rPr>
                <w:color w:val="000000"/>
                <w:kern w:val="0"/>
                <w:sz w:val="22"/>
                <w:szCs w:val="22"/>
                <w:lang w:bidi="ar"/>
              </w:rPr>
              <w:t>静曲强度</w:t>
            </w:r>
            <w:r>
              <w:rPr>
                <w:rFonts w:hint="eastAsia"/>
                <w:color w:val="000000"/>
                <w:kern w:val="0"/>
                <w:sz w:val="22"/>
                <w:szCs w:val="22"/>
                <w:lang w:bidi="ar"/>
              </w:rPr>
              <w:t>：</w:t>
            </w:r>
            <w:r>
              <w:rPr>
                <w:color w:val="000000"/>
                <w:kern w:val="0"/>
                <w:sz w:val="22"/>
                <w:szCs w:val="22"/>
                <w:lang w:bidi="ar"/>
              </w:rPr>
              <w:t>7mm</w:t>
            </w:r>
            <w:r>
              <w:rPr>
                <w:rFonts w:hint="eastAsia"/>
                <w:color w:val="000000"/>
                <w:kern w:val="0"/>
                <w:sz w:val="22"/>
                <w:szCs w:val="22"/>
                <w:lang w:bidi="ar"/>
              </w:rPr>
              <w:t>，</w:t>
            </w:r>
            <w:r>
              <w:rPr>
                <w:color w:val="000000"/>
                <w:kern w:val="0"/>
                <w:sz w:val="22"/>
                <w:szCs w:val="22"/>
                <w:lang w:bidi="ar"/>
              </w:rPr>
              <w:t>顺</w:t>
            </w:r>
            <w:proofErr w:type="gramStart"/>
            <w:r>
              <w:rPr>
                <w:color w:val="000000"/>
                <w:kern w:val="0"/>
                <w:sz w:val="22"/>
                <w:szCs w:val="22"/>
                <w:lang w:bidi="ar"/>
              </w:rPr>
              <w:t>纹指标</w:t>
            </w:r>
            <w:proofErr w:type="gramEnd"/>
            <w:r>
              <w:rPr>
                <w:color w:val="000000"/>
                <w:kern w:val="0"/>
                <w:sz w:val="22"/>
                <w:szCs w:val="22"/>
                <w:lang w:bidi="ar"/>
              </w:rPr>
              <w:t>值</w:t>
            </w:r>
            <w:r>
              <w:rPr>
                <w:rFonts w:hint="eastAsia"/>
                <w:color w:val="000000"/>
                <w:kern w:val="0"/>
                <w:sz w:val="22"/>
                <w:szCs w:val="22"/>
                <w:lang w:bidi="ar"/>
              </w:rPr>
              <w:t>：</w:t>
            </w:r>
            <w:r>
              <w:rPr>
                <w:color w:val="000000"/>
                <w:kern w:val="0"/>
                <w:sz w:val="22"/>
                <w:szCs w:val="22"/>
                <w:lang w:bidi="ar"/>
              </w:rPr>
              <w:t xml:space="preserve">≥32.0MPa, </w:t>
            </w:r>
            <w:r>
              <w:rPr>
                <w:color w:val="000000"/>
                <w:kern w:val="0"/>
                <w:sz w:val="22"/>
                <w:szCs w:val="22"/>
                <w:lang w:bidi="ar"/>
              </w:rPr>
              <w:t>横</w:t>
            </w:r>
            <w:proofErr w:type="gramStart"/>
            <w:r>
              <w:rPr>
                <w:color w:val="000000"/>
                <w:kern w:val="0"/>
                <w:sz w:val="22"/>
                <w:szCs w:val="22"/>
                <w:lang w:bidi="ar"/>
              </w:rPr>
              <w:t>纹指标</w:t>
            </w:r>
            <w:proofErr w:type="gramEnd"/>
            <w:r>
              <w:rPr>
                <w:color w:val="000000"/>
                <w:kern w:val="0"/>
                <w:sz w:val="22"/>
                <w:szCs w:val="22"/>
                <w:lang w:bidi="ar"/>
              </w:rPr>
              <w:t>≥12.0MPa</w:t>
            </w:r>
            <w:r>
              <w:rPr>
                <w:color w:val="000000"/>
                <w:kern w:val="0"/>
                <w:sz w:val="22"/>
                <w:szCs w:val="22"/>
                <w:lang w:bidi="ar"/>
              </w:rPr>
              <w:t>，挥发性有机化合物</w:t>
            </w:r>
            <w:r>
              <w:rPr>
                <w:color w:val="000000"/>
                <w:kern w:val="0"/>
                <w:sz w:val="22"/>
                <w:szCs w:val="22"/>
                <w:lang w:bidi="ar"/>
              </w:rPr>
              <w:t>(72h)(</w:t>
            </w:r>
            <w:r>
              <w:rPr>
                <w:color w:val="000000"/>
                <w:kern w:val="0"/>
                <w:sz w:val="22"/>
                <w:szCs w:val="22"/>
                <w:lang w:bidi="ar"/>
              </w:rPr>
              <w:t>苯、甲苯、二甲苯）未检出，总挥发性有机化合物</w:t>
            </w:r>
            <w:r>
              <w:rPr>
                <w:color w:val="000000"/>
                <w:kern w:val="0"/>
                <w:sz w:val="22"/>
                <w:szCs w:val="22"/>
                <w:lang w:bidi="ar"/>
              </w:rPr>
              <w:t>≤100μg/m³</w:t>
            </w:r>
            <w:r>
              <w:rPr>
                <w:color w:val="000000"/>
                <w:kern w:val="0"/>
                <w:sz w:val="22"/>
                <w:szCs w:val="22"/>
                <w:lang w:bidi="ar"/>
              </w:rPr>
              <w:t>。主台</w:t>
            </w:r>
            <w:r>
              <w:rPr>
                <w:color w:val="000000"/>
                <w:kern w:val="0"/>
                <w:sz w:val="22"/>
                <w:szCs w:val="22"/>
                <w:lang w:bidi="ar"/>
              </w:rPr>
              <w:t>+</w:t>
            </w:r>
            <w:r>
              <w:rPr>
                <w:color w:val="000000"/>
                <w:kern w:val="0"/>
                <w:sz w:val="22"/>
                <w:szCs w:val="22"/>
                <w:lang w:bidi="ar"/>
              </w:rPr>
              <w:t>木制三抽立柜</w:t>
            </w:r>
            <w:r>
              <w:rPr>
                <w:color w:val="000000"/>
                <w:kern w:val="0"/>
                <w:sz w:val="22"/>
                <w:szCs w:val="22"/>
                <w:lang w:bidi="ar"/>
              </w:rPr>
              <w:t>+</w:t>
            </w:r>
            <w:r>
              <w:rPr>
                <w:color w:val="000000"/>
                <w:kern w:val="0"/>
                <w:sz w:val="22"/>
                <w:szCs w:val="22"/>
                <w:lang w:bidi="ar"/>
              </w:rPr>
              <w:t>键盘架，</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r>
              <w:rPr>
                <w:color w:val="000000"/>
                <w:kern w:val="0"/>
                <w:sz w:val="22"/>
                <w:szCs w:val="22"/>
                <w:lang w:bidi="ar"/>
              </w:rPr>
              <w:t>，桌面倒圆角；</w:t>
            </w:r>
          </w:p>
        </w:tc>
      </w:tr>
      <w:tr w:rsidR="009871C6" w14:paraId="6CB4968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4FC9FD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1E7989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5A4500A" w14:textId="77777777" w:rsidR="009871C6" w:rsidRDefault="00000000">
            <w:pPr>
              <w:widowControl/>
              <w:jc w:val="left"/>
              <w:textAlignment w:val="center"/>
              <w:rPr>
                <w:color w:val="000000"/>
                <w:sz w:val="22"/>
                <w:szCs w:val="22"/>
              </w:rPr>
            </w:pPr>
            <w:r>
              <w:rPr>
                <w:color w:val="000000"/>
                <w:kern w:val="0"/>
                <w:sz w:val="22"/>
                <w:szCs w:val="22"/>
                <w:lang w:bidi="ar"/>
              </w:rPr>
              <w:t>3</w:t>
            </w:r>
            <w:r>
              <w:rPr>
                <w:color w:val="000000"/>
                <w:kern w:val="0"/>
                <w:sz w:val="22"/>
                <w:szCs w:val="22"/>
                <w:lang w:bidi="ar"/>
              </w:rPr>
              <w:t>、封边条：见光面为加厚</w:t>
            </w:r>
            <w:r>
              <w:rPr>
                <w:color w:val="000000"/>
                <w:kern w:val="0"/>
                <w:sz w:val="22"/>
                <w:szCs w:val="22"/>
                <w:lang w:bidi="ar"/>
              </w:rPr>
              <w:t>PVC</w:t>
            </w:r>
            <w:r>
              <w:rPr>
                <w:color w:val="000000"/>
                <w:kern w:val="0"/>
                <w:sz w:val="22"/>
                <w:szCs w:val="22"/>
                <w:lang w:bidi="ar"/>
              </w:rPr>
              <w:t>封边条，厚度</w:t>
            </w:r>
            <w:r>
              <w:rPr>
                <w:color w:val="000000"/>
                <w:kern w:val="0"/>
                <w:sz w:val="22"/>
                <w:szCs w:val="22"/>
                <w:lang w:bidi="ar"/>
              </w:rPr>
              <w:t>≥2.0mm</w:t>
            </w:r>
            <w:r>
              <w:rPr>
                <w:color w:val="000000"/>
                <w:kern w:val="0"/>
                <w:sz w:val="22"/>
                <w:szCs w:val="22"/>
                <w:lang w:bidi="ar"/>
              </w:rPr>
              <w:t>，甲醛释放量、邻苯二甲酸酯、多溴联苯、多溴联苯醚等有害物质检测结果均未检出，封边采用自动调温热压机使板材粘连无丝无缝。在不同地区气温、湿度的变化中不受影响。</w:t>
            </w:r>
          </w:p>
        </w:tc>
      </w:tr>
      <w:tr w:rsidR="009871C6" w14:paraId="56F98E8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D587E9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C42F1E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E0E8EDD" w14:textId="77777777" w:rsidR="009871C6" w:rsidRDefault="00000000">
            <w:pPr>
              <w:widowControl/>
              <w:jc w:val="left"/>
              <w:textAlignment w:val="center"/>
              <w:rPr>
                <w:color w:val="000000"/>
                <w:sz w:val="22"/>
                <w:szCs w:val="22"/>
              </w:rPr>
            </w:pPr>
            <w:r>
              <w:rPr>
                <w:color w:val="000000"/>
                <w:kern w:val="0"/>
                <w:sz w:val="22"/>
                <w:szCs w:val="22"/>
                <w:lang w:bidi="ar"/>
              </w:rPr>
              <w:t>4</w:t>
            </w:r>
            <w:r>
              <w:rPr>
                <w:color w:val="000000"/>
                <w:kern w:val="0"/>
                <w:sz w:val="22"/>
                <w:szCs w:val="22"/>
                <w:lang w:bidi="ar"/>
              </w:rPr>
              <w:t>、热溶胶：</w:t>
            </w:r>
            <w:r>
              <w:rPr>
                <w:color w:val="000000"/>
                <w:kern w:val="0"/>
                <w:sz w:val="22"/>
                <w:szCs w:val="22"/>
                <w:lang w:bidi="ar"/>
              </w:rPr>
              <w:t>ABS</w:t>
            </w:r>
            <w:r>
              <w:rPr>
                <w:color w:val="000000"/>
                <w:kern w:val="0"/>
                <w:sz w:val="22"/>
                <w:szCs w:val="22"/>
                <w:lang w:bidi="ar"/>
              </w:rPr>
              <w:t>环保热溶胶，</w:t>
            </w:r>
            <w:r>
              <w:rPr>
                <w:color w:val="000000"/>
                <w:kern w:val="0"/>
                <w:sz w:val="22"/>
                <w:szCs w:val="22"/>
                <w:lang w:bidi="ar"/>
              </w:rPr>
              <w:t>VOC</w:t>
            </w:r>
            <w:r>
              <w:rPr>
                <w:color w:val="000000"/>
                <w:kern w:val="0"/>
                <w:sz w:val="22"/>
                <w:szCs w:val="22"/>
                <w:lang w:bidi="ar"/>
              </w:rPr>
              <w:t>含量符</w:t>
            </w:r>
            <w:r>
              <w:rPr>
                <w:color w:val="000000"/>
                <w:kern w:val="0"/>
                <w:sz w:val="22"/>
                <w:szCs w:val="22"/>
                <w:lang w:bidi="ar"/>
              </w:rPr>
              <w:t>≤50g/kg</w:t>
            </w:r>
            <w:r>
              <w:rPr>
                <w:color w:val="000000"/>
                <w:kern w:val="0"/>
                <w:sz w:val="22"/>
                <w:szCs w:val="22"/>
                <w:lang w:bidi="ar"/>
              </w:rPr>
              <w:t>，游离甲醛、苯、甲苯</w:t>
            </w:r>
            <w:r>
              <w:rPr>
                <w:color w:val="000000"/>
                <w:kern w:val="0"/>
                <w:sz w:val="22"/>
                <w:szCs w:val="22"/>
                <w:lang w:bidi="ar"/>
              </w:rPr>
              <w:t>+</w:t>
            </w:r>
            <w:r>
              <w:rPr>
                <w:color w:val="000000"/>
                <w:kern w:val="0"/>
                <w:sz w:val="22"/>
                <w:szCs w:val="22"/>
                <w:lang w:bidi="ar"/>
              </w:rPr>
              <w:t>二甲苯、卤代烃均未检出。</w:t>
            </w:r>
          </w:p>
        </w:tc>
      </w:tr>
      <w:tr w:rsidR="009871C6" w14:paraId="2EA79AE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CE9961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E592B5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69580F9" w14:textId="77777777" w:rsidR="009871C6" w:rsidRDefault="00000000">
            <w:pPr>
              <w:widowControl/>
              <w:textAlignment w:val="center"/>
              <w:rPr>
                <w:color w:val="000000"/>
                <w:szCs w:val="21"/>
              </w:rPr>
            </w:pPr>
            <w:r>
              <w:rPr>
                <w:color w:val="000000"/>
                <w:kern w:val="0"/>
                <w:szCs w:val="21"/>
                <w:lang w:bidi="ar"/>
              </w:rPr>
              <w:t>5</w:t>
            </w:r>
            <w:r>
              <w:rPr>
                <w:color w:val="000000"/>
                <w:kern w:val="0"/>
                <w:szCs w:val="21"/>
                <w:lang w:bidi="ar"/>
              </w:rPr>
              <w:t>、五金配件：采用带缓冲阻尼铰链、缓冲阻尼导轨，配置机械锁。</w:t>
            </w:r>
          </w:p>
        </w:tc>
      </w:tr>
      <w:tr w:rsidR="009871C6" w14:paraId="342AB2AE" w14:textId="77777777">
        <w:trPr>
          <w:trHeight w:val="23"/>
        </w:trPr>
        <w:tc>
          <w:tcPr>
            <w:tcW w:w="692" w:type="dxa"/>
            <w:vMerge w:val="restart"/>
            <w:tcBorders>
              <w:top w:val="single" w:sz="4" w:space="0" w:color="000000"/>
              <w:left w:val="single" w:sz="4" w:space="0" w:color="000000"/>
              <w:right w:val="single" w:sz="4" w:space="0" w:color="000000"/>
            </w:tcBorders>
            <w:noWrap/>
            <w:vAlign w:val="center"/>
          </w:tcPr>
          <w:p w14:paraId="162AE07A" w14:textId="77777777" w:rsidR="009871C6" w:rsidRDefault="00000000">
            <w:pPr>
              <w:widowControl/>
              <w:jc w:val="center"/>
              <w:rPr>
                <w:color w:val="000000"/>
                <w:szCs w:val="21"/>
              </w:rPr>
            </w:pPr>
            <w:r>
              <w:rPr>
                <w:color w:val="000000"/>
                <w:kern w:val="0"/>
                <w:szCs w:val="21"/>
                <w:lang w:bidi="ar"/>
              </w:rPr>
              <w:t>51</w:t>
            </w:r>
          </w:p>
        </w:tc>
        <w:tc>
          <w:tcPr>
            <w:tcW w:w="831" w:type="dxa"/>
            <w:vMerge w:val="restart"/>
            <w:tcBorders>
              <w:top w:val="single" w:sz="4" w:space="0" w:color="000000"/>
              <w:left w:val="single" w:sz="4" w:space="0" w:color="000000"/>
              <w:right w:val="single" w:sz="4" w:space="0" w:color="000000"/>
            </w:tcBorders>
            <w:vAlign w:val="center"/>
          </w:tcPr>
          <w:p w14:paraId="1A2341B8" w14:textId="77777777" w:rsidR="009871C6" w:rsidRDefault="00000000">
            <w:pPr>
              <w:widowControl/>
              <w:jc w:val="center"/>
              <w:rPr>
                <w:color w:val="000000"/>
                <w:szCs w:val="21"/>
              </w:rPr>
            </w:pPr>
            <w:r>
              <w:rPr>
                <w:color w:val="000000"/>
                <w:kern w:val="0"/>
                <w:szCs w:val="21"/>
                <w:lang w:bidi="ar"/>
              </w:rPr>
              <w:t>医生办公桌</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vAlign w:val="center"/>
          </w:tcPr>
          <w:p w14:paraId="665AF77A" w14:textId="77777777" w:rsidR="009871C6" w:rsidRDefault="00000000">
            <w:pPr>
              <w:widowControl/>
              <w:textAlignment w:val="center"/>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1200W*600D*750H</w:t>
            </w:r>
            <w:r>
              <w:rPr>
                <w:color w:val="000000"/>
                <w:kern w:val="0"/>
                <w:szCs w:val="21"/>
                <w:lang w:bidi="ar"/>
              </w:rPr>
              <w:t>）</w:t>
            </w:r>
            <w:r>
              <w:rPr>
                <w:color w:val="000000"/>
                <w:kern w:val="0"/>
                <w:szCs w:val="21"/>
                <w:lang w:bidi="ar"/>
              </w:rPr>
              <w:t>mm±</w:t>
            </w:r>
            <w:r>
              <w:rPr>
                <w:color w:val="000000"/>
                <w:kern w:val="0"/>
                <w:sz w:val="22"/>
                <w:szCs w:val="22"/>
                <w:lang w:bidi="ar"/>
              </w:rPr>
              <w:t>10%</w:t>
            </w:r>
          </w:p>
        </w:tc>
      </w:tr>
      <w:tr w:rsidR="009871C6" w14:paraId="60608C71" w14:textId="77777777">
        <w:trPr>
          <w:trHeight w:val="23"/>
        </w:trPr>
        <w:tc>
          <w:tcPr>
            <w:tcW w:w="692" w:type="dxa"/>
            <w:vMerge/>
            <w:tcBorders>
              <w:left w:val="single" w:sz="4" w:space="0" w:color="000000"/>
              <w:right w:val="single" w:sz="4" w:space="0" w:color="000000"/>
            </w:tcBorders>
            <w:noWrap/>
            <w:vAlign w:val="center"/>
          </w:tcPr>
          <w:p w14:paraId="7AB2DBB0"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4FE6844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FDA552C" w14:textId="77777777" w:rsidR="009871C6" w:rsidRDefault="00000000">
            <w:pPr>
              <w:widowControl/>
              <w:textAlignment w:val="center"/>
              <w:rPr>
                <w:color w:val="000000"/>
                <w:szCs w:val="21"/>
              </w:rPr>
            </w:pPr>
            <w:r>
              <w:rPr>
                <w:color w:val="000000"/>
                <w:kern w:val="0"/>
                <w:szCs w:val="21"/>
                <w:lang w:bidi="ar"/>
              </w:rPr>
              <w:t>2</w:t>
            </w:r>
            <w:r>
              <w:rPr>
                <w:color w:val="000000"/>
                <w:kern w:val="0"/>
                <w:szCs w:val="21"/>
                <w:lang w:bidi="ar"/>
              </w:rPr>
              <w:t>、基材：采用三聚氰胺浸渍纸</w:t>
            </w:r>
            <w:r>
              <w:rPr>
                <w:rFonts w:hint="eastAsia"/>
                <w:color w:val="000000"/>
                <w:kern w:val="0"/>
                <w:szCs w:val="21"/>
                <w:lang w:bidi="ar"/>
              </w:rPr>
              <w:t>，</w:t>
            </w:r>
            <w:r>
              <w:rPr>
                <w:color w:val="000000"/>
                <w:kern w:val="0"/>
                <w:szCs w:val="21"/>
                <w:lang w:bidi="ar"/>
              </w:rPr>
              <w:t>基材采用新国标环保</w:t>
            </w:r>
            <w:r>
              <w:rPr>
                <w:color w:val="000000"/>
                <w:kern w:val="0"/>
                <w:szCs w:val="21"/>
                <w:lang w:bidi="ar"/>
              </w:rPr>
              <w:t xml:space="preserve">ENF </w:t>
            </w:r>
            <w:proofErr w:type="gramStart"/>
            <w:r>
              <w:rPr>
                <w:color w:val="000000"/>
                <w:kern w:val="0"/>
                <w:szCs w:val="21"/>
                <w:lang w:bidi="ar"/>
              </w:rPr>
              <w:t>级实木</w:t>
            </w:r>
            <w:proofErr w:type="gramEnd"/>
            <w:r>
              <w:rPr>
                <w:color w:val="000000"/>
                <w:kern w:val="0"/>
                <w:szCs w:val="21"/>
                <w:lang w:bidi="ar"/>
              </w:rPr>
              <w:t>多层板</w:t>
            </w:r>
            <w:r>
              <w:rPr>
                <w:rFonts w:hint="eastAsia"/>
                <w:color w:val="000000"/>
                <w:kern w:val="0"/>
                <w:szCs w:val="21"/>
                <w:lang w:bidi="ar"/>
              </w:rPr>
              <w:t>。</w:t>
            </w:r>
            <w:r>
              <w:rPr>
                <w:color w:val="000000"/>
                <w:kern w:val="0"/>
                <w:szCs w:val="21"/>
                <w:lang w:bidi="ar"/>
              </w:rPr>
              <w:t>台面厚度</w:t>
            </w:r>
            <w:r>
              <w:rPr>
                <w:color w:val="000000"/>
                <w:kern w:val="0"/>
                <w:szCs w:val="21"/>
                <w:lang w:bidi="ar"/>
              </w:rPr>
              <w:t xml:space="preserve">25mm </w:t>
            </w:r>
            <w:r>
              <w:rPr>
                <w:color w:val="000000"/>
                <w:kern w:val="0"/>
                <w:szCs w:val="21"/>
                <w:lang w:bidi="ar"/>
              </w:rPr>
              <w:t>，承重力强。</w:t>
            </w:r>
            <w:r>
              <w:rPr>
                <w:color w:val="000000"/>
                <w:kern w:val="0"/>
                <w:szCs w:val="21"/>
                <w:lang w:bidi="ar"/>
              </w:rPr>
              <w:t xml:space="preserve"> </w:t>
            </w:r>
            <w:r>
              <w:rPr>
                <w:color w:val="000000"/>
                <w:kern w:val="0"/>
                <w:szCs w:val="21"/>
                <w:lang w:bidi="ar"/>
              </w:rPr>
              <w:t>封边：采用环保加厚</w:t>
            </w:r>
            <w:r>
              <w:rPr>
                <w:color w:val="000000"/>
                <w:kern w:val="0"/>
                <w:szCs w:val="21"/>
                <w:lang w:bidi="ar"/>
              </w:rPr>
              <w:t>PVC</w:t>
            </w:r>
            <w:r>
              <w:rPr>
                <w:color w:val="000000"/>
                <w:kern w:val="0"/>
                <w:szCs w:val="21"/>
                <w:lang w:bidi="ar"/>
              </w:rPr>
              <w:t>硬胶边，</w:t>
            </w:r>
            <w:r>
              <w:rPr>
                <w:color w:val="000000"/>
                <w:kern w:val="0"/>
                <w:szCs w:val="21"/>
                <w:lang w:bidi="ar"/>
              </w:rPr>
              <w:t>ABS</w:t>
            </w:r>
            <w:r>
              <w:rPr>
                <w:color w:val="000000"/>
                <w:kern w:val="0"/>
                <w:szCs w:val="21"/>
                <w:lang w:bidi="ar"/>
              </w:rPr>
              <w:t>环保热熔颗粒胶封边处理，封边严密、平整、无脱胶，表面无胶渍；主台</w:t>
            </w:r>
            <w:r>
              <w:rPr>
                <w:color w:val="000000"/>
                <w:kern w:val="0"/>
                <w:szCs w:val="21"/>
                <w:lang w:bidi="ar"/>
              </w:rPr>
              <w:t>+60*40</w:t>
            </w:r>
            <w:proofErr w:type="gramStart"/>
            <w:r>
              <w:rPr>
                <w:color w:val="000000"/>
                <w:kern w:val="0"/>
                <w:szCs w:val="21"/>
                <w:lang w:bidi="ar"/>
              </w:rPr>
              <w:t>钢脚架</w:t>
            </w:r>
            <w:proofErr w:type="gramEnd"/>
            <w:r>
              <w:rPr>
                <w:color w:val="000000"/>
                <w:kern w:val="0"/>
                <w:szCs w:val="21"/>
                <w:lang w:bidi="ar"/>
              </w:rPr>
              <w:t>（壁厚</w:t>
            </w:r>
            <w:r>
              <w:rPr>
                <w:color w:val="000000"/>
                <w:kern w:val="0"/>
                <w:szCs w:val="21"/>
                <w:lang w:bidi="ar"/>
              </w:rPr>
              <w:t>≥1.5mm</w:t>
            </w:r>
            <w:r>
              <w:rPr>
                <w:color w:val="000000"/>
                <w:kern w:val="0"/>
                <w:szCs w:val="21"/>
                <w:lang w:bidi="ar"/>
              </w:rPr>
              <w:t>）</w:t>
            </w:r>
            <w:r>
              <w:rPr>
                <w:color w:val="000000"/>
                <w:kern w:val="0"/>
                <w:szCs w:val="21"/>
                <w:lang w:bidi="ar"/>
              </w:rPr>
              <w:t>+</w:t>
            </w:r>
            <w:r>
              <w:rPr>
                <w:color w:val="000000"/>
                <w:kern w:val="0"/>
                <w:szCs w:val="21"/>
                <w:lang w:bidi="ar"/>
              </w:rPr>
              <w:t>钢制活动三抽立柜</w:t>
            </w:r>
            <w:r>
              <w:rPr>
                <w:color w:val="000000"/>
                <w:kern w:val="0"/>
                <w:szCs w:val="21"/>
                <w:lang w:bidi="ar"/>
              </w:rPr>
              <w:t>+</w:t>
            </w:r>
            <w:r>
              <w:rPr>
                <w:color w:val="000000"/>
                <w:kern w:val="0"/>
                <w:szCs w:val="21"/>
                <w:lang w:bidi="ar"/>
              </w:rPr>
              <w:t>桌面挡板</w:t>
            </w:r>
            <w:r>
              <w:rPr>
                <w:color w:val="000000"/>
                <w:kern w:val="0"/>
                <w:szCs w:val="21"/>
                <w:lang w:bidi="ar"/>
              </w:rPr>
              <w:t>+</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r>
              <w:rPr>
                <w:color w:val="000000"/>
                <w:kern w:val="0"/>
                <w:sz w:val="22"/>
                <w:szCs w:val="22"/>
                <w:lang w:bidi="ar"/>
              </w:rPr>
              <w:t>，桌面倒圆角；</w:t>
            </w:r>
          </w:p>
        </w:tc>
      </w:tr>
      <w:tr w:rsidR="009871C6" w14:paraId="4C21BC4E" w14:textId="77777777">
        <w:trPr>
          <w:trHeight w:val="23"/>
        </w:trPr>
        <w:tc>
          <w:tcPr>
            <w:tcW w:w="692" w:type="dxa"/>
            <w:vMerge/>
            <w:tcBorders>
              <w:left w:val="single" w:sz="4" w:space="0" w:color="000000"/>
              <w:right w:val="single" w:sz="4" w:space="0" w:color="000000"/>
            </w:tcBorders>
            <w:noWrap/>
            <w:vAlign w:val="center"/>
          </w:tcPr>
          <w:p w14:paraId="05F71BE7"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63DFC37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592906A" w14:textId="77777777" w:rsidR="009871C6" w:rsidRDefault="00000000">
            <w:pPr>
              <w:widowControl/>
              <w:textAlignment w:val="center"/>
              <w:rPr>
                <w:color w:val="000000"/>
                <w:szCs w:val="21"/>
              </w:rPr>
            </w:pPr>
            <w:r>
              <w:rPr>
                <w:color w:val="000000"/>
                <w:kern w:val="0"/>
                <w:szCs w:val="21"/>
                <w:lang w:bidi="ar"/>
              </w:rPr>
              <w:t>3</w:t>
            </w:r>
            <w:r>
              <w:rPr>
                <w:color w:val="000000"/>
                <w:kern w:val="0"/>
                <w:szCs w:val="21"/>
                <w:lang w:bidi="ar"/>
              </w:rPr>
              <w:t>、工艺：见光面为</w:t>
            </w:r>
            <w:r>
              <w:rPr>
                <w:rFonts w:hint="eastAsia"/>
              </w:rPr>
              <w:t>≥</w:t>
            </w:r>
            <w:r>
              <w:rPr>
                <w:color w:val="000000"/>
                <w:kern w:val="0"/>
                <w:szCs w:val="21"/>
                <w:lang w:bidi="ar"/>
              </w:rPr>
              <w:t>2.0mm</w:t>
            </w:r>
            <w:r>
              <w:rPr>
                <w:color w:val="000000"/>
                <w:kern w:val="0"/>
                <w:szCs w:val="21"/>
                <w:lang w:bidi="ar"/>
              </w:rPr>
              <w:t>厚全自动封边工艺。</w:t>
            </w:r>
          </w:p>
        </w:tc>
      </w:tr>
      <w:tr w:rsidR="009871C6" w14:paraId="69ACB0AF" w14:textId="77777777">
        <w:trPr>
          <w:trHeight w:val="23"/>
        </w:trPr>
        <w:tc>
          <w:tcPr>
            <w:tcW w:w="692" w:type="dxa"/>
            <w:vMerge/>
            <w:tcBorders>
              <w:left w:val="single" w:sz="4" w:space="0" w:color="000000"/>
              <w:right w:val="single" w:sz="4" w:space="0" w:color="000000"/>
            </w:tcBorders>
            <w:noWrap/>
            <w:vAlign w:val="center"/>
          </w:tcPr>
          <w:p w14:paraId="4B1DE751"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1EFED53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58F8A95" w14:textId="77777777" w:rsidR="009871C6" w:rsidRDefault="00000000">
            <w:pPr>
              <w:widowControl/>
              <w:textAlignment w:val="center"/>
              <w:rPr>
                <w:color w:val="000000"/>
                <w:szCs w:val="21"/>
              </w:rPr>
            </w:pPr>
            <w:r>
              <w:rPr>
                <w:color w:val="000000"/>
                <w:kern w:val="0"/>
                <w:szCs w:val="21"/>
                <w:lang w:bidi="ar"/>
              </w:rPr>
              <w:t>4</w:t>
            </w:r>
            <w:r>
              <w:rPr>
                <w:color w:val="000000"/>
                <w:kern w:val="0"/>
                <w:szCs w:val="21"/>
                <w:lang w:bidi="ar"/>
              </w:rPr>
              <w:t>、五金配件：采用带缓冲阻尼铰链、三节导轨；导轨，三抽立柜配置锁具。</w:t>
            </w:r>
          </w:p>
        </w:tc>
      </w:tr>
      <w:tr w:rsidR="009871C6" w14:paraId="5D9CE34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C0A0023" w14:textId="77777777" w:rsidR="009871C6" w:rsidRDefault="00000000">
            <w:pPr>
              <w:widowControl/>
              <w:jc w:val="center"/>
              <w:rPr>
                <w:color w:val="000000"/>
                <w:szCs w:val="21"/>
              </w:rPr>
            </w:pPr>
            <w:r>
              <w:rPr>
                <w:color w:val="000000"/>
                <w:kern w:val="0"/>
                <w:szCs w:val="21"/>
                <w:lang w:bidi="ar"/>
              </w:rPr>
              <w:t>52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0091661" w14:textId="77777777" w:rsidR="009871C6" w:rsidRDefault="00000000">
            <w:pPr>
              <w:widowControl/>
              <w:jc w:val="center"/>
              <w:rPr>
                <w:color w:val="000000"/>
                <w:szCs w:val="21"/>
              </w:rPr>
            </w:pPr>
            <w:r>
              <w:rPr>
                <w:color w:val="000000"/>
                <w:kern w:val="0"/>
                <w:szCs w:val="21"/>
                <w:lang w:bidi="ar"/>
              </w:rPr>
              <w:t>医生办公桌</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vAlign w:val="center"/>
          </w:tcPr>
          <w:p w14:paraId="0B5885A9"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(1400W*1300D*750</w:t>
            </w:r>
            <w:proofErr w:type="gramStart"/>
            <w:r>
              <w:rPr>
                <w:color w:val="000000"/>
                <w:kern w:val="0"/>
                <w:szCs w:val="21"/>
                <w:lang w:bidi="ar"/>
              </w:rPr>
              <w:t>H )mm</w:t>
            </w:r>
            <w:proofErr w:type="gramEnd"/>
            <w:r>
              <w:rPr>
                <w:color w:val="000000"/>
                <w:kern w:val="0"/>
                <w:szCs w:val="21"/>
                <w:lang w:bidi="ar"/>
              </w:rPr>
              <w:t>±10%</w:t>
            </w:r>
          </w:p>
        </w:tc>
      </w:tr>
      <w:tr w:rsidR="009871C6" w14:paraId="124677F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1C1E5E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152CA5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50BBE761"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、基材：采用环保实木多层板。台面厚度为不低于</w:t>
            </w:r>
            <w:r>
              <w:rPr>
                <w:color w:val="000000"/>
                <w:kern w:val="0"/>
                <w:szCs w:val="21"/>
                <w:lang w:bidi="ar"/>
              </w:rPr>
              <w:t>30mm</w:t>
            </w:r>
            <w:r>
              <w:rPr>
                <w:color w:val="000000"/>
                <w:kern w:val="0"/>
                <w:szCs w:val="21"/>
                <w:lang w:bidi="ar"/>
              </w:rPr>
              <w:t>，其余板材厚度不低于</w:t>
            </w:r>
            <w:r>
              <w:rPr>
                <w:color w:val="000000"/>
                <w:kern w:val="0"/>
                <w:szCs w:val="21"/>
                <w:lang w:bidi="ar"/>
              </w:rPr>
              <w:t>16mm</w:t>
            </w:r>
            <w:r>
              <w:rPr>
                <w:color w:val="000000"/>
                <w:kern w:val="0"/>
                <w:szCs w:val="21"/>
                <w:lang w:bidi="ar"/>
              </w:rPr>
              <w:t>；贴面采用三聚氰氨板饰面。</w:t>
            </w:r>
          </w:p>
        </w:tc>
      </w:tr>
      <w:tr w:rsidR="009871C6" w14:paraId="28B39D5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10C12E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CFB937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4F0A7A9"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、结构：配有副柜，具有空格柜或抽屉或掩门柜（中标后可以根据采购</w:t>
            </w:r>
            <w:proofErr w:type="gramStart"/>
            <w:r>
              <w:rPr>
                <w:color w:val="000000"/>
                <w:kern w:val="0"/>
                <w:szCs w:val="21"/>
                <w:lang w:bidi="ar"/>
              </w:rPr>
              <w:t>方需求</w:t>
            </w:r>
            <w:proofErr w:type="gramEnd"/>
            <w:r>
              <w:rPr>
                <w:color w:val="000000"/>
                <w:kern w:val="0"/>
                <w:szCs w:val="21"/>
                <w:lang w:bidi="ar"/>
              </w:rPr>
              <w:t>深化），带锁。配置</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p>
        </w:tc>
      </w:tr>
      <w:tr w:rsidR="009871C6" w14:paraId="5E7F245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BAAEDC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FF7991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9B5B4CC"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、工艺：见光面为</w:t>
            </w:r>
            <w:r>
              <w:rPr>
                <w:color w:val="000000"/>
                <w:kern w:val="0"/>
                <w:szCs w:val="21"/>
                <w:lang w:bidi="ar"/>
              </w:rPr>
              <w:t>≥2.0mm</w:t>
            </w:r>
            <w:r>
              <w:rPr>
                <w:color w:val="000000"/>
                <w:kern w:val="0"/>
                <w:szCs w:val="21"/>
                <w:lang w:bidi="ar"/>
              </w:rPr>
              <w:t>厚全自动封边工艺。</w:t>
            </w:r>
            <w:r>
              <w:rPr>
                <w:color w:val="000000"/>
                <w:kern w:val="0"/>
                <w:szCs w:val="21"/>
                <w:lang w:bidi="ar"/>
              </w:rPr>
              <w:t xml:space="preserve">                                                                                                                            </w:t>
            </w:r>
          </w:p>
        </w:tc>
      </w:tr>
      <w:tr w:rsidR="009871C6" w14:paraId="66EEE28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F942CB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E8236F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84424B6"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、五金配件：三节导轨、阻尼缓冲铰链，无锈蚀；</w:t>
            </w:r>
          </w:p>
        </w:tc>
      </w:tr>
      <w:tr w:rsidR="009871C6" w14:paraId="62BD06CF"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56D19C5" w14:textId="77777777" w:rsidR="009871C6" w:rsidRDefault="00000000">
            <w:pPr>
              <w:widowControl/>
              <w:jc w:val="center"/>
              <w:rPr>
                <w:color w:val="000000"/>
                <w:szCs w:val="21"/>
              </w:rPr>
            </w:pPr>
            <w:r>
              <w:rPr>
                <w:color w:val="000000"/>
                <w:kern w:val="0"/>
                <w:szCs w:val="21"/>
                <w:lang w:bidi="ar"/>
              </w:rPr>
              <w:t>53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3147AC2" w14:textId="77777777" w:rsidR="009871C6" w:rsidRDefault="00000000">
            <w:pPr>
              <w:widowControl/>
              <w:jc w:val="center"/>
              <w:rPr>
                <w:color w:val="000000"/>
                <w:szCs w:val="21"/>
              </w:rPr>
            </w:pPr>
            <w:r>
              <w:rPr>
                <w:color w:val="000000"/>
                <w:kern w:val="0"/>
                <w:szCs w:val="21"/>
                <w:lang w:bidi="ar"/>
              </w:rPr>
              <w:t>医生办公桌</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vAlign w:val="center"/>
          </w:tcPr>
          <w:p w14:paraId="11AB1D53" w14:textId="77777777" w:rsidR="009871C6" w:rsidRDefault="00000000">
            <w:pPr>
              <w:widowControl/>
              <w:textAlignment w:val="center"/>
              <w:rPr>
                <w:szCs w:val="21"/>
              </w:rPr>
            </w:pPr>
            <w:r>
              <w:rPr>
                <w:rStyle w:val="font21"/>
                <w:color w:val="auto"/>
                <w:lang w:bidi="ar"/>
              </w:rPr>
              <w:t>1</w:t>
            </w:r>
            <w:r>
              <w:rPr>
                <w:rStyle w:val="font21"/>
                <w:color w:val="auto"/>
                <w:lang w:bidi="ar"/>
              </w:rPr>
              <w:t>、规格：</w:t>
            </w:r>
            <w:r>
              <w:rPr>
                <w:rStyle w:val="font21"/>
                <w:color w:val="auto"/>
                <w:lang w:bidi="ar"/>
              </w:rPr>
              <w:t>(1800W*600D*750</w:t>
            </w:r>
            <w:proofErr w:type="gramStart"/>
            <w:r>
              <w:rPr>
                <w:rStyle w:val="font21"/>
                <w:color w:val="auto"/>
                <w:lang w:bidi="ar"/>
              </w:rPr>
              <w:t>H</w:t>
            </w:r>
            <w:r>
              <w:rPr>
                <w:rStyle w:val="font71"/>
                <w:lang w:bidi="ar"/>
              </w:rPr>
              <w:t>)</w:t>
            </w:r>
            <w:r>
              <w:rPr>
                <w:rStyle w:val="font21"/>
                <w:color w:val="auto"/>
                <w:lang w:bidi="ar"/>
              </w:rPr>
              <w:t>mm</w:t>
            </w:r>
            <w:proofErr w:type="gramEnd"/>
            <w:r>
              <w:rPr>
                <w:rStyle w:val="font21"/>
                <w:color w:val="auto"/>
                <w:lang w:bidi="ar"/>
              </w:rPr>
              <w:t>±</w:t>
            </w:r>
            <w:r>
              <w:rPr>
                <w:kern w:val="0"/>
                <w:sz w:val="22"/>
                <w:szCs w:val="22"/>
                <w:lang w:bidi="ar"/>
              </w:rPr>
              <w:t>10%</w:t>
            </w:r>
          </w:p>
        </w:tc>
      </w:tr>
      <w:tr w:rsidR="009871C6" w14:paraId="5E43A02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056FF2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0312A2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5877AB2" w14:textId="77777777" w:rsidR="009871C6" w:rsidRDefault="00000000">
            <w:pPr>
              <w:widowControl/>
              <w:textAlignment w:val="top"/>
              <w:rPr>
                <w:szCs w:val="21"/>
              </w:rPr>
            </w:pPr>
            <w:r>
              <w:rPr>
                <w:kern w:val="0"/>
                <w:szCs w:val="21"/>
                <w:lang w:bidi="ar"/>
              </w:rPr>
              <w:t>2</w:t>
            </w:r>
            <w:r>
              <w:rPr>
                <w:kern w:val="0"/>
                <w:szCs w:val="21"/>
                <w:lang w:bidi="ar"/>
              </w:rPr>
              <w:t>、基材：整体采用白橡木原木制作；台面整体厚度不低于</w:t>
            </w:r>
            <w:r>
              <w:rPr>
                <w:kern w:val="0"/>
                <w:szCs w:val="21"/>
                <w:lang w:bidi="ar"/>
              </w:rPr>
              <w:t>50mm</w:t>
            </w:r>
            <w:r>
              <w:rPr>
                <w:kern w:val="0"/>
                <w:szCs w:val="21"/>
                <w:lang w:bidi="ar"/>
              </w:rPr>
              <w:t>，框架为直径</w:t>
            </w:r>
            <w:r>
              <w:rPr>
                <w:kern w:val="0"/>
                <w:szCs w:val="21"/>
                <w:lang w:bidi="ar"/>
              </w:rPr>
              <w:t>≥40mm</w:t>
            </w:r>
            <w:r>
              <w:rPr>
                <w:kern w:val="0"/>
                <w:szCs w:val="21"/>
                <w:lang w:bidi="ar"/>
              </w:rPr>
              <w:t>的白橡木原木</w:t>
            </w:r>
            <w:proofErr w:type="gramStart"/>
            <w:r>
              <w:rPr>
                <w:kern w:val="0"/>
                <w:szCs w:val="21"/>
                <w:lang w:bidi="ar"/>
              </w:rPr>
              <w:t>方加工</w:t>
            </w:r>
            <w:proofErr w:type="gramEnd"/>
            <w:r>
              <w:rPr>
                <w:kern w:val="0"/>
                <w:szCs w:val="21"/>
                <w:lang w:bidi="ar"/>
              </w:rPr>
              <w:t>成型；面板为白橡木直拼板，厚度不低于</w:t>
            </w:r>
            <w:r>
              <w:rPr>
                <w:kern w:val="0"/>
                <w:szCs w:val="21"/>
                <w:lang w:bidi="ar"/>
              </w:rPr>
              <w:t>18mm</w:t>
            </w:r>
            <w:r>
              <w:rPr>
                <w:kern w:val="0"/>
                <w:szCs w:val="21"/>
                <w:lang w:bidi="ar"/>
              </w:rPr>
              <w:t>，用于直拼的白橡木宽度不低于</w:t>
            </w:r>
            <w:r>
              <w:rPr>
                <w:kern w:val="0"/>
                <w:szCs w:val="21"/>
                <w:lang w:bidi="ar"/>
              </w:rPr>
              <w:t>80mm</w:t>
            </w:r>
            <w:r>
              <w:rPr>
                <w:kern w:val="0"/>
                <w:szCs w:val="21"/>
                <w:lang w:bidi="ar"/>
              </w:rPr>
              <w:t>；面板拼板颜色和纹理与框架接近，接口自然平和，面板底部需有木方加固支撑；</w:t>
            </w:r>
          </w:p>
        </w:tc>
      </w:tr>
      <w:tr w:rsidR="009871C6" w14:paraId="2FE3195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0A806C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ED3A07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291A2E8" w14:textId="77777777" w:rsidR="009871C6" w:rsidRDefault="00000000">
            <w:pPr>
              <w:widowControl/>
              <w:textAlignment w:val="top"/>
              <w:rPr>
                <w:szCs w:val="21"/>
              </w:rPr>
            </w:pPr>
            <w:r>
              <w:rPr>
                <w:kern w:val="0"/>
                <w:szCs w:val="21"/>
                <w:lang w:bidi="ar"/>
              </w:rPr>
              <w:t>3</w:t>
            </w:r>
            <w:r>
              <w:rPr>
                <w:kern w:val="0"/>
                <w:szCs w:val="21"/>
                <w:lang w:bidi="ar"/>
              </w:rPr>
              <w:t>、工艺：采用</w:t>
            </w:r>
            <w:proofErr w:type="gramStart"/>
            <w:r>
              <w:rPr>
                <w:kern w:val="0"/>
                <w:szCs w:val="21"/>
                <w:lang w:bidi="ar"/>
              </w:rPr>
              <w:t>榫</w:t>
            </w:r>
            <w:proofErr w:type="gramEnd"/>
            <w:r>
              <w:rPr>
                <w:kern w:val="0"/>
                <w:szCs w:val="21"/>
                <w:lang w:bidi="ar"/>
              </w:rPr>
              <w:t>卯结构连接工艺。木材充分烘干，保证含水率符合</w:t>
            </w:r>
            <w:r>
              <w:rPr>
                <w:kern w:val="0"/>
                <w:szCs w:val="21"/>
                <w:lang w:bidi="ar"/>
              </w:rPr>
              <w:t>8%~12%</w:t>
            </w:r>
            <w:r>
              <w:rPr>
                <w:kern w:val="0"/>
                <w:szCs w:val="21"/>
                <w:lang w:bidi="ar"/>
              </w:rPr>
              <w:t>的要求；木材纹理无明显节子、虫眼，不得使用腐朽材。</w:t>
            </w:r>
          </w:p>
        </w:tc>
      </w:tr>
      <w:tr w:rsidR="009871C6" w14:paraId="5D9D53B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81E478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5BD6B2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863C571" w14:textId="77777777" w:rsidR="009871C6" w:rsidRDefault="00000000">
            <w:pPr>
              <w:widowControl/>
              <w:textAlignment w:val="top"/>
              <w:rPr>
                <w:kern w:val="0"/>
                <w:szCs w:val="21"/>
                <w:lang w:bidi="ar"/>
              </w:rPr>
            </w:pPr>
            <w:r>
              <w:rPr>
                <w:kern w:val="0"/>
                <w:szCs w:val="21"/>
                <w:lang w:bidi="ar"/>
              </w:rPr>
              <w:t>4</w:t>
            </w:r>
            <w:r>
              <w:rPr>
                <w:kern w:val="0"/>
                <w:szCs w:val="21"/>
                <w:lang w:bidi="ar"/>
              </w:rPr>
              <w:t>、油漆：采用环保水性油漆，经过三底两面油漆工序，木纹纹理清晰，色泽均匀、光滑耐用。油漆表面无尘粒、气泡、渣点、边缘及立面无流挂等现象。水性漆的重金属元素含量（包括铅、镉、六价铬、汞、砷、钡、硒、锑、钴）均未检出。</w:t>
            </w:r>
          </w:p>
        </w:tc>
      </w:tr>
      <w:tr w:rsidR="009871C6" w14:paraId="3F06402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27873B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580FEC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A7CDC56" w14:textId="77777777" w:rsidR="009871C6" w:rsidRDefault="00000000">
            <w:pPr>
              <w:widowControl/>
              <w:textAlignment w:val="top"/>
              <w:rPr>
                <w:szCs w:val="21"/>
              </w:rPr>
            </w:pPr>
            <w:r>
              <w:rPr>
                <w:szCs w:val="21"/>
              </w:rPr>
              <w:t>5.</w:t>
            </w:r>
            <w:r>
              <w:rPr>
                <w:szCs w:val="21"/>
              </w:rPr>
              <w:t>功能配置：</w:t>
            </w:r>
            <w:r>
              <w:rPr>
                <w:kern w:val="0"/>
                <w:szCs w:val="21"/>
                <w:lang w:bidi="ar"/>
              </w:rPr>
              <w:t>带副柜（配置掩门柜或抽屉柜或空格柜，中标后可以根据采购</w:t>
            </w:r>
            <w:proofErr w:type="gramStart"/>
            <w:r>
              <w:rPr>
                <w:kern w:val="0"/>
                <w:szCs w:val="21"/>
                <w:lang w:bidi="ar"/>
              </w:rPr>
              <w:t>方需求</w:t>
            </w:r>
            <w:proofErr w:type="gramEnd"/>
            <w:r>
              <w:rPr>
                <w:kern w:val="0"/>
                <w:szCs w:val="21"/>
                <w:lang w:bidi="ar"/>
              </w:rPr>
              <w:t>深化）。配置</w:t>
            </w:r>
            <w:proofErr w:type="gramStart"/>
            <w:r>
              <w:rPr>
                <w:kern w:val="0"/>
                <w:szCs w:val="21"/>
                <w:lang w:bidi="ar"/>
              </w:rPr>
              <w:t>隐藏走</w:t>
            </w:r>
            <w:proofErr w:type="gramEnd"/>
            <w:r>
              <w:rPr>
                <w:kern w:val="0"/>
                <w:szCs w:val="21"/>
                <w:lang w:bidi="ar"/>
              </w:rPr>
              <w:t>线盒，包含五孔插座、</w:t>
            </w:r>
            <w:r>
              <w:rPr>
                <w:kern w:val="0"/>
                <w:szCs w:val="21"/>
                <w:lang w:bidi="ar"/>
              </w:rPr>
              <w:t>USB</w:t>
            </w:r>
            <w:r>
              <w:rPr>
                <w:kern w:val="0"/>
                <w:szCs w:val="21"/>
                <w:lang w:bidi="ar"/>
              </w:rPr>
              <w:t>插座、弱电插口（根据现场线路及采购</w:t>
            </w:r>
            <w:proofErr w:type="gramStart"/>
            <w:r>
              <w:rPr>
                <w:kern w:val="0"/>
                <w:szCs w:val="21"/>
                <w:lang w:bidi="ar"/>
              </w:rPr>
              <w:t>方需求</w:t>
            </w:r>
            <w:proofErr w:type="gramEnd"/>
            <w:r>
              <w:rPr>
                <w:kern w:val="0"/>
                <w:szCs w:val="21"/>
                <w:lang w:bidi="ar"/>
              </w:rPr>
              <w:t>配置）。</w:t>
            </w:r>
          </w:p>
        </w:tc>
      </w:tr>
      <w:tr w:rsidR="009871C6" w14:paraId="0177F25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D3EA69F" w14:textId="77777777" w:rsidR="009871C6" w:rsidRDefault="00000000">
            <w:pPr>
              <w:widowControl/>
              <w:jc w:val="center"/>
              <w:rPr>
                <w:color w:val="000000"/>
                <w:szCs w:val="21"/>
              </w:rPr>
            </w:pPr>
            <w:r>
              <w:rPr>
                <w:color w:val="000000"/>
                <w:kern w:val="0"/>
                <w:szCs w:val="21"/>
                <w:lang w:bidi="ar"/>
              </w:rPr>
              <w:t>54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2CAEDB1" w14:textId="77777777" w:rsidR="009871C6" w:rsidRDefault="00000000">
            <w:pPr>
              <w:widowControl/>
              <w:jc w:val="center"/>
              <w:rPr>
                <w:color w:val="000000"/>
                <w:szCs w:val="21"/>
              </w:rPr>
            </w:pPr>
            <w:r>
              <w:rPr>
                <w:color w:val="000000"/>
                <w:kern w:val="0"/>
                <w:szCs w:val="21"/>
                <w:lang w:bidi="ar"/>
              </w:rPr>
              <w:t>医生办公桌</w:t>
            </w:r>
            <w:r>
              <w:rPr>
                <w:color w:val="000000"/>
                <w:kern w:val="0"/>
                <w:szCs w:val="21"/>
                <w:lang w:bidi="ar"/>
              </w:rPr>
              <w:t>5</w:t>
            </w:r>
          </w:p>
        </w:tc>
        <w:tc>
          <w:tcPr>
            <w:tcW w:w="6926" w:type="dxa"/>
            <w:tcBorders>
              <w:top w:val="single" w:sz="4" w:space="0" w:color="000000"/>
              <w:left w:val="single" w:sz="4" w:space="0" w:color="000000"/>
              <w:bottom w:val="single" w:sz="4" w:space="0" w:color="000000"/>
              <w:right w:val="single" w:sz="4" w:space="0" w:color="000000"/>
            </w:tcBorders>
            <w:vAlign w:val="center"/>
          </w:tcPr>
          <w:p w14:paraId="07ED06B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1200W*600D*750H</w:t>
            </w:r>
            <w:r>
              <w:rPr>
                <w:color w:val="000000"/>
                <w:kern w:val="0"/>
                <w:szCs w:val="21"/>
                <w:lang w:bidi="ar"/>
              </w:rPr>
              <w:t>）</w:t>
            </w:r>
            <w:r>
              <w:rPr>
                <w:color w:val="000000"/>
                <w:kern w:val="0"/>
                <w:szCs w:val="21"/>
                <w:lang w:bidi="ar"/>
              </w:rPr>
              <w:t>mm±10%</w:t>
            </w:r>
          </w:p>
        </w:tc>
      </w:tr>
      <w:tr w:rsidR="009871C6" w14:paraId="211E2D2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FF9674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1CB3AF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99E44FA"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、基材：采用三聚氰胺浸渍纸</w:t>
            </w:r>
            <w:r>
              <w:rPr>
                <w:rFonts w:hint="eastAsia"/>
                <w:color w:val="000000"/>
                <w:kern w:val="0"/>
                <w:szCs w:val="21"/>
                <w:lang w:bidi="ar"/>
              </w:rPr>
              <w:t>，</w:t>
            </w:r>
            <w:r>
              <w:rPr>
                <w:color w:val="000000"/>
                <w:kern w:val="0"/>
                <w:szCs w:val="21"/>
                <w:lang w:bidi="ar"/>
              </w:rPr>
              <w:t>基材采用环保实木多层板</w:t>
            </w:r>
            <w:r>
              <w:rPr>
                <w:rFonts w:hint="eastAsia"/>
                <w:color w:val="000000"/>
                <w:kern w:val="0"/>
                <w:szCs w:val="21"/>
                <w:lang w:bidi="ar"/>
              </w:rPr>
              <w:t>，</w:t>
            </w:r>
            <w:r>
              <w:rPr>
                <w:color w:val="000000"/>
                <w:kern w:val="0"/>
                <w:szCs w:val="21"/>
                <w:lang w:bidi="ar"/>
              </w:rPr>
              <w:t>台面厚度</w:t>
            </w:r>
            <w:r>
              <w:rPr>
                <w:color w:val="000000"/>
                <w:kern w:val="0"/>
                <w:szCs w:val="21"/>
                <w:lang w:bidi="ar"/>
              </w:rPr>
              <w:t>25mm</w:t>
            </w:r>
            <w:r>
              <w:rPr>
                <w:color w:val="000000"/>
                <w:kern w:val="0"/>
                <w:szCs w:val="21"/>
                <w:lang w:bidi="ar"/>
              </w:rPr>
              <w:t>，承重力强。</w:t>
            </w:r>
            <w:r>
              <w:rPr>
                <w:color w:val="000000"/>
                <w:kern w:val="0"/>
                <w:szCs w:val="21"/>
                <w:lang w:bidi="ar"/>
              </w:rPr>
              <w:t xml:space="preserve"> </w:t>
            </w:r>
            <w:r>
              <w:rPr>
                <w:color w:val="000000"/>
                <w:kern w:val="0"/>
                <w:szCs w:val="21"/>
                <w:lang w:bidi="ar"/>
              </w:rPr>
              <w:t>封边：采用环保加厚</w:t>
            </w:r>
            <w:r>
              <w:rPr>
                <w:color w:val="000000"/>
                <w:kern w:val="0"/>
                <w:szCs w:val="21"/>
                <w:lang w:bidi="ar"/>
              </w:rPr>
              <w:t>PVC</w:t>
            </w:r>
            <w:r>
              <w:rPr>
                <w:color w:val="000000"/>
                <w:kern w:val="0"/>
                <w:szCs w:val="21"/>
                <w:lang w:bidi="ar"/>
              </w:rPr>
              <w:t>硬胶边，</w:t>
            </w:r>
            <w:r>
              <w:rPr>
                <w:color w:val="000000"/>
                <w:kern w:val="0"/>
                <w:szCs w:val="21"/>
                <w:lang w:bidi="ar"/>
              </w:rPr>
              <w:t>ABS</w:t>
            </w:r>
            <w:r>
              <w:rPr>
                <w:color w:val="000000"/>
                <w:kern w:val="0"/>
                <w:szCs w:val="21"/>
                <w:lang w:bidi="ar"/>
              </w:rPr>
              <w:t>环保热熔颗粒胶封边处理，封边严密、平整、无脱胶，表面无胶渍；侧板、背板、抽面、底板厚度为不低于</w:t>
            </w:r>
            <w:r>
              <w:rPr>
                <w:color w:val="000000"/>
                <w:kern w:val="0"/>
                <w:szCs w:val="21"/>
                <w:lang w:bidi="ar"/>
              </w:rPr>
              <w:t>16mm</w:t>
            </w:r>
            <w:r>
              <w:rPr>
                <w:color w:val="000000"/>
                <w:kern w:val="0"/>
                <w:szCs w:val="21"/>
                <w:lang w:bidi="ar"/>
              </w:rPr>
              <w:t>；主台</w:t>
            </w:r>
            <w:r>
              <w:rPr>
                <w:color w:val="000000"/>
                <w:kern w:val="0"/>
                <w:szCs w:val="21"/>
                <w:lang w:bidi="ar"/>
              </w:rPr>
              <w:t>+60*30</w:t>
            </w:r>
            <w:proofErr w:type="gramStart"/>
            <w:r>
              <w:rPr>
                <w:color w:val="000000"/>
                <w:kern w:val="0"/>
                <w:szCs w:val="21"/>
                <w:lang w:bidi="ar"/>
              </w:rPr>
              <w:t>钢脚架</w:t>
            </w:r>
            <w:proofErr w:type="gramEnd"/>
            <w:r>
              <w:rPr>
                <w:color w:val="000000"/>
                <w:kern w:val="0"/>
                <w:szCs w:val="21"/>
                <w:lang w:bidi="ar"/>
              </w:rPr>
              <w:t>（壁厚</w:t>
            </w:r>
            <w:r>
              <w:rPr>
                <w:color w:val="000000"/>
                <w:kern w:val="0"/>
                <w:szCs w:val="21"/>
                <w:lang w:bidi="ar"/>
              </w:rPr>
              <w:t>≥1.5mm</w:t>
            </w:r>
            <w:r>
              <w:rPr>
                <w:color w:val="000000"/>
                <w:kern w:val="0"/>
                <w:szCs w:val="21"/>
                <w:lang w:bidi="ar"/>
              </w:rPr>
              <w:t>）</w:t>
            </w:r>
            <w:r>
              <w:rPr>
                <w:color w:val="000000"/>
                <w:kern w:val="0"/>
                <w:szCs w:val="21"/>
                <w:lang w:bidi="ar"/>
              </w:rPr>
              <w:t>+</w:t>
            </w:r>
            <w:r>
              <w:rPr>
                <w:color w:val="000000"/>
                <w:kern w:val="0"/>
                <w:szCs w:val="21"/>
                <w:lang w:bidi="ar"/>
              </w:rPr>
              <w:t>活动钢制三</w:t>
            </w:r>
            <w:proofErr w:type="gramStart"/>
            <w:r>
              <w:rPr>
                <w:color w:val="000000"/>
                <w:kern w:val="0"/>
                <w:szCs w:val="21"/>
                <w:lang w:bidi="ar"/>
              </w:rPr>
              <w:t>抽柜</w:t>
            </w:r>
            <w:r>
              <w:rPr>
                <w:color w:val="000000"/>
                <w:kern w:val="0"/>
                <w:szCs w:val="21"/>
                <w:lang w:bidi="ar"/>
              </w:rPr>
              <w:t>+</w:t>
            </w:r>
            <w:proofErr w:type="gramEnd"/>
            <w:r>
              <w:rPr>
                <w:color w:val="000000"/>
                <w:kern w:val="0"/>
                <w:szCs w:val="21"/>
                <w:lang w:bidi="ar"/>
              </w:rPr>
              <w:t>塑料键盘架（选配）</w:t>
            </w:r>
            <w:r>
              <w:rPr>
                <w:color w:val="000000"/>
                <w:kern w:val="0"/>
                <w:szCs w:val="21"/>
                <w:lang w:bidi="ar"/>
              </w:rPr>
              <w:t>+Φ60</w:t>
            </w:r>
            <w:r>
              <w:rPr>
                <w:color w:val="000000"/>
                <w:kern w:val="0"/>
                <w:szCs w:val="21"/>
                <w:lang w:bidi="ar"/>
              </w:rPr>
              <w:t>金属线盒，桌面倒圆角；</w:t>
            </w:r>
          </w:p>
        </w:tc>
      </w:tr>
      <w:tr w:rsidR="009871C6" w14:paraId="78D6902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F2FCDD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4C6A60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8D87493" w14:textId="77777777" w:rsidR="009871C6" w:rsidRDefault="00000000">
            <w:pPr>
              <w:widowControl/>
              <w:rPr>
                <w:color w:val="000000"/>
                <w:szCs w:val="21"/>
              </w:rPr>
            </w:pPr>
            <w:r>
              <w:rPr>
                <w:color w:val="000000"/>
                <w:kern w:val="0"/>
                <w:szCs w:val="21"/>
                <w:lang w:bidi="ar"/>
              </w:rPr>
              <w:t>3</w:t>
            </w:r>
            <w:r>
              <w:rPr>
                <w:color w:val="000000"/>
                <w:kern w:val="0"/>
                <w:szCs w:val="21"/>
                <w:lang w:bidi="ar"/>
              </w:rPr>
              <w:t>、工艺：见光面为</w:t>
            </w:r>
            <w:r>
              <w:rPr>
                <w:color w:val="000000"/>
                <w:kern w:val="0"/>
                <w:szCs w:val="21"/>
                <w:lang w:bidi="ar"/>
              </w:rPr>
              <w:t>≥2.0mm</w:t>
            </w:r>
            <w:r>
              <w:rPr>
                <w:color w:val="000000"/>
                <w:kern w:val="0"/>
                <w:szCs w:val="21"/>
                <w:lang w:bidi="ar"/>
              </w:rPr>
              <w:t>厚全自动封边工艺。</w:t>
            </w:r>
          </w:p>
        </w:tc>
      </w:tr>
      <w:tr w:rsidR="009871C6" w14:paraId="0E31780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AE78F2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BF219E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DAA0F5F" w14:textId="77777777" w:rsidR="009871C6" w:rsidRDefault="00000000">
            <w:pPr>
              <w:widowControl/>
              <w:rPr>
                <w:color w:val="000000"/>
                <w:szCs w:val="21"/>
              </w:rPr>
            </w:pPr>
            <w:r>
              <w:rPr>
                <w:color w:val="000000"/>
                <w:kern w:val="0"/>
                <w:szCs w:val="21"/>
                <w:lang w:bidi="ar"/>
              </w:rPr>
              <w:t>4</w:t>
            </w:r>
            <w:r>
              <w:rPr>
                <w:color w:val="000000"/>
                <w:kern w:val="0"/>
                <w:szCs w:val="21"/>
                <w:lang w:bidi="ar"/>
              </w:rPr>
              <w:t>、五金配件：采用带缓冲阻尼铰链、三节导轨，</w:t>
            </w:r>
            <w:proofErr w:type="gramStart"/>
            <w:r>
              <w:rPr>
                <w:color w:val="000000"/>
                <w:kern w:val="0"/>
                <w:szCs w:val="21"/>
                <w:lang w:bidi="ar"/>
              </w:rPr>
              <w:t>三抽柜配置</w:t>
            </w:r>
            <w:proofErr w:type="gramEnd"/>
            <w:r>
              <w:rPr>
                <w:color w:val="000000"/>
                <w:kern w:val="0"/>
                <w:szCs w:val="21"/>
                <w:lang w:bidi="ar"/>
              </w:rPr>
              <w:t>锁具，按需配置下挡板。</w:t>
            </w:r>
          </w:p>
        </w:tc>
      </w:tr>
      <w:tr w:rsidR="009871C6" w14:paraId="5CCF7CED"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0E2EB51" w14:textId="77777777" w:rsidR="009871C6" w:rsidRDefault="00000000">
            <w:pPr>
              <w:widowControl/>
              <w:jc w:val="center"/>
              <w:rPr>
                <w:color w:val="000000"/>
                <w:szCs w:val="21"/>
              </w:rPr>
            </w:pPr>
            <w:r>
              <w:rPr>
                <w:color w:val="000000"/>
                <w:kern w:val="0"/>
                <w:szCs w:val="21"/>
                <w:lang w:bidi="ar"/>
              </w:rPr>
              <w:t>55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835CA20" w14:textId="77777777" w:rsidR="009871C6" w:rsidRDefault="00000000">
            <w:pPr>
              <w:widowControl/>
              <w:jc w:val="center"/>
              <w:rPr>
                <w:color w:val="000000"/>
                <w:szCs w:val="21"/>
              </w:rPr>
            </w:pPr>
            <w:r>
              <w:rPr>
                <w:color w:val="000000"/>
                <w:kern w:val="0"/>
                <w:szCs w:val="21"/>
                <w:lang w:bidi="ar"/>
              </w:rPr>
              <w:t>护士工作台</w:t>
            </w:r>
          </w:p>
        </w:tc>
        <w:tc>
          <w:tcPr>
            <w:tcW w:w="6926" w:type="dxa"/>
            <w:tcBorders>
              <w:top w:val="single" w:sz="4" w:space="0" w:color="000000"/>
              <w:left w:val="single" w:sz="4" w:space="0" w:color="000000"/>
              <w:bottom w:val="single" w:sz="4" w:space="0" w:color="000000"/>
              <w:right w:val="single" w:sz="4" w:space="0" w:color="000000"/>
            </w:tcBorders>
          </w:tcPr>
          <w:p w14:paraId="1AA0DC4A"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1200W*600D*750H</w:t>
            </w:r>
            <w:r>
              <w:rPr>
                <w:color w:val="000000"/>
                <w:kern w:val="0"/>
                <w:szCs w:val="21"/>
                <w:lang w:bidi="ar"/>
              </w:rPr>
              <w:t>）</w:t>
            </w:r>
            <w:r>
              <w:rPr>
                <w:color w:val="000000"/>
                <w:kern w:val="0"/>
                <w:szCs w:val="21"/>
                <w:lang w:bidi="ar"/>
              </w:rPr>
              <w:t>mm±10%</w:t>
            </w:r>
          </w:p>
        </w:tc>
      </w:tr>
      <w:tr w:rsidR="009871C6" w14:paraId="133C344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FC3D2C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CE55E4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29B9F37"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、基材：采用三聚氰胺浸渍纸</w:t>
            </w:r>
            <w:r>
              <w:rPr>
                <w:rFonts w:hint="eastAsia"/>
                <w:color w:val="000000"/>
                <w:kern w:val="0"/>
                <w:szCs w:val="21"/>
                <w:lang w:bidi="ar"/>
              </w:rPr>
              <w:t>，</w:t>
            </w:r>
            <w:proofErr w:type="gramStart"/>
            <w:r>
              <w:rPr>
                <w:color w:val="000000"/>
                <w:kern w:val="0"/>
                <w:szCs w:val="21"/>
                <w:lang w:bidi="ar"/>
              </w:rPr>
              <w:t>基材基材</w:t>
            </w:r>
            <w:proofErr w:type="gramEnd"/>
            <w:r>
              <w:rPr>
                <w:color w:val="000000"/>
                <w:kern w:val="0"/>
                <w:szCs w:val="21"/>
                <w:lang w:bidi="ar"/>
              </w:rPr>
              <w:t>采用新国标环保</w:t>
            </w:r>
            <w:r>
              <w:rPr>
                <w:color w:val="000000"/>
                <w:kern w:val="0"/>
                <w:szCs w:val="21"/>
                <w:lang w:bidi="ar"/>
              </w:rPr>
              <w:t>ENF</w:t>
            </w:r>
            <w:r>
              <w:rPr>
                <w:color w:val="000000"/>
                <w:kern w:val="0"/>
                <w:szCs w:val="21"/>
                <w:lang w:bidi="ar"/>
              </w:rPr>
              <w:t>中密度级纤维板</w:t>
            </w:r>
            <w:r>
              <w:rPr>
                <w:rFonts w:hint="eastAsia"/>
                <w:color w:val="000000"/>
                <w:kern w:val="0"/>
                <w:szCs w:val="21"/>
                <w:lang w:bidi="ar"/>
              </w:rPr>
              <w:t>，</w:t>
            </w:r>
            <w:r>
              <w:rPr>
                <w:color w:val="000000"/>
                <w:kern w:val="0"/>
                <w:szCs w:val="21"/>
                <w:lang w:bidi="ar"/>
              </w:rPr>
              <w:t>台面厚度</w:t>
            </w:r>
            <w:r>
              <w:rPr>
                <w:color w:val="000000"/>
                <w:kern w:val="0"/>
                <w:szCs w:val="21"/>
                <w:lang w:bidi="ar"/>
              </w:rPr>
              <w:t>≥25mm</w:t>
            </w:r>
            <w:r>
              <w:rPr>
                <w:color w:val="000000"/>
                <w:kern w:val="0"/>
                <w:szCs w:val="21"/>
                <w:lang w:bidi="ar"/>
              </w:rPr>
              <w:t>，承重力强。</w:t>
            </w:r>
            <w:r>
              <w:rPr>
                <w:color w:val="000000"/>
                <w:kern w:val="0"/>
                <w:szCs w:val="21"/>
                <w:lang w:bidi="ar"/>
              </w:rPr>
              <w:t xml:space="preserve"> </w:t>
            </w:r>
            <w:r>
              <w:rPr>
                <w:color w:val="000000"/>
                <w:kern w:val="0"/>
                <w:szCs w:val="21"/>
                <w:lang w:bidi="ar"/>
              </w:rPr>
              <w:t>封边：采用环保加厚</w:t>
            </w:r>
            <w:r>
              <w:rPr>
                <w:color w:val="000000"/>
                <w:kern w:val="0"/>
                <w:szCs w:val="21"/>
                <w:lang w:bidi="ar"/>
              </w:rPr>
              <w:t>PVC</w:t>
            </w:r>
            <w:r>
              <w:rPr>
                <w:color w:val="000000"/>
                <w:kern w:val="0"/>
                <w:szCs w:val="21"/>
                <w:lang w:bidi="ar"/>
              </w:rPr>
              <w:t>硬胶边，</w:t>
            </w:r>
            <w:r>
              <w:rPr>
                <w:color w:val="000000"/>
                <w:kern w:val="0"/>
                <w:szCs w:val="21"/>
                <w:lang w:bidi="ar"/>
              </w:rPr>
              <w:t>ABS</w:t>
            </w:r>
            <w:r>
              <w:rPr>
                <w:color w:val="000000"/>
                <w:kern w:val="0"/>
                <w:szCs w:val="21"/>
                <w:lang w:bidi="ar"/>
              </w:rPr>
              <w:t>环保热熔颗粒胶封边处理，封边严密、平整、无脱胶，表面无胶渍；主台</w:t>
            </w:r>
            <w:r>
              <w:rPr>
                <w:color w:val="000000"/>
                <w:kern w:val="0"/>
                <w:szCs w:val="21"/>
                <w:lang w:bidi="ar"/>
              </w:rPr>
              <w:t>+</w:t>
            </w:r>
            <w:proofErr w:type="gramStart"/>
            <w:r>
              <w:rPr>
                <w:color w:val="000000"/>
                <w:kern w:val="0"/>
                <w:szCs w:val="21"/>
                <w:lang w:bidi="ar"/>
              </w:rPr>
              <w:t>钢脚架</w:t>
            </w:r>
            <w:proofErr w:type="gramEnd"/>
            <w:r>
              <w:rPr>
                <w:color w:val="000000"/>
                <w:kern w:val="0"/>
                <w:szCs w:val="21"/>
                <w:lang w:bidi="ar"/>
              </w:rPr>
              <w:t>（壁厚</w:t>
            </w:r>
            <w:r>
              <w:rPr>
                <w:color w:val="000000"/>
                <w:kern w:val="0"/>
                <w:szCs w:val="21"/>
                <w:lang w:bidi="ar"/>
              </w:rPr>
              <w:t>≥2.0mm</w:t>
            </w:r>
            <w:r>
              <w:rPr>
                <w:color w:val="000000"/>
                <w:kern w:val="0"/>
                <w:szCs w:val="21"/>
                <w:lang w:bidi="ar"/>
              </w:rPr>
              <w:t>）</w:t>
            </w:r>
            <w:r>
              <w:rPr>
                <w:color w:val="000000"/>
                <w:kern w:val="0"/>
                <w:szCs w:val="21"/>
                <w:lang w:bidi="ar"/>
              </w:rPr>
              <w:t>+</w:t>
            </w:r>
            <w:r>
              <w:rPr>
                <w:color w:val="000000"/>
                <w:kern w:val="0"/>
                <w:szCs w:val="21"/>
                <w:lang w:bidi="ar"/>
              </w:rPr>
              <w:t>钢制三抽立柜（双面电解钢板壁厚</w:t>
            </w:r>
            <w:r>
              <w:rPr>
                <w:color w:val="000000"/>
                <w:kern w:val="0"/>
                <w:szCs w:val="21"/>
                <w:lang w:bidi="ar"/>
              </w:rPr>
              <w:t>≥1.0m</w:t>
            </w:r>
            <w:r>
              <w:rPr>
                <w:color w:val="000000"/>
                <w:kern w:val="0"/>
                <w:szCs w:val="21"/>
                <w:lang w:bidi="ar"/>
              </w:rPr>
              <w:t>）</w:t>
            </w:r>
            <w:r>
              <w:rPr>
                <w:color w:val="000000"/>
                <w:kern w:val="0"/>
                <w:szCs w:val="21"/>
                <w:lang w:bidi="ar"/>
              </w:rPr>
              <w:t>+</w:t>
            </w:r>
            <w:r>
              <w:rPr>
                <w:color w:val="000000"/>
                <w:kern w:val="0"/>
                <w:szCs w:val="21"/>
                <w:lang w:bidi="ar"/>
              </w:rPr>
              <w:t>键盘架</w:t>
            </w:r>
            <w:r>
              <w:rPr>
                <w:color w:val="000000"/>
                <w:kern w:val="0"/>
                <w:szCs w:val="21"/>
                <w:lang w:bidi="ar"/>
              </w:rPr>
              <w:t>+Φ60</w:t>
            </w:r>
            <w:r>
              <w:rPr>
                <w:color w:val="000000"/>
                <w:kern w:val="0"/>
                <w:szCs w:val="21"/>
                <w:lang w:bidi="ar"/>
              </w:rPr>
              <w:t>金属线盒，桌面倒圆角；</w:t>
            </w:r>
          </w:p>
        </w:tc>
      </w:tr>
      <w:tr w:rsidR="009871C6" w14:paraId="794B89F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6AF025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B380D4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1635B48" w14:textId="77777777" w:rsidR="009871C6" w:rsidRDefault="00000000">
            <w:pPr>
              <w:widowControl/>
              <w:rPr>
                <w:color w:val="000000"/>
                <w:szCs w:val="21"/>
              </w:rPr>
            </w:pPr>
            <w:r>
              <w:rPr>
                <w:color w:val="000000"/>
                <w:kern w:val="0"/>
                <w:szCs w:val="21"/>
                <w:lang w:bidi="ar"/>
              </w:rPr>
              <w:t>3</w:t>
            </w:r>
            <w:r>
              <w:rPr>
                <w:color w:val="000000"/>
                <w:kern w:val="0"/>
                <w:szCs w:val="21"/>
                <w:lang w:bidi="ar"/>
              </w:rPr>
              <w:t>、工艺：见光面为</w:t>
            </w:r>
            <w:r>
              <w:rPr>
                <w:color w:val="000000"/>
                <w:kern w:val="0"/>
                <w:szCs w:val="21"/>
                <w:lang w:bidi="ar"/>
              </w:rPr>
              <w:t>≥2.0mm</w:t>
            </w:r>
            <w:r>
              <w:rPr>
                <w:color w:val="000000"/>
                <w:kern w:val="0"/>
                <w:szCs w:val="21"/>
                <w:lang w:bidi="ar"/>
              </w:rPr>
              <w:t>厚激光封边工艺。</w:t>
            </w:r>
          </w:p>
        </w:tc>
      </w:tr>
      <w:tr w:rsidR="009871C6" w14:paraId="448BAB0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F05B29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B0EF2A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D4B460E" w14:textId="77777777" w:rsidR="009871C6" w:rsidRDefault="00000000">
            <w:pPr>
              <w:widowControl/>
              <w:rPr>
                <w:color w:val="000000"/>
                <w:szCs w:val="21"/>
              </w:rPr>
            </w:pPr>
            <w:r>
              <w:rPr>
                <w:color w:val="000000"/>
                <w:kern w:val="0"/>
                <w:szCs w:val="21"/>
                <w:lang w:bidi="ar"/>
              </w:rPr>
              <w:t>4</w:t>
            </w:r>
            <w:r>
              <w:rPr>
                <w:color w:val="000000"/>
                <w:kern w:val="0"/>
                <w:szCs w:val="21"/>
                <w:lang w:bidi="ar"/>
              </w:rPr>
              <w:t>、五金配件：采用带缓冲功能三节导轨，配置三</w:t>
            </w:r>
            <w:proofErr w:type="gramStart"/>
            <w:r>
              <w:rPr>
                <w:color w:val="000000"/>
                <w:kern w:val="0"/>
                <w:szCs w:val="21"/>
                <w:lang w:bidi="ar"/>
              </w:rPr>
              <w:t>联锁</w:t>
            </w:r>
            <w:proofErr w:type="gramEnd"/>
            <w:r>
              <w:rPr>
                <w:color w:val="000000"/>
                <w:kern w:val="0"/>
                <w:szCs w:val="21"/>
                <w:lang w:bidi="ar"/>
              </w:rPr>
              <w:t>头。</w:t>
            </w:r>
          </w:p>
        </w:tc>
      </w:tr>
      <w:tr w:rsidR="009871C6" w14:paraId="3871FF5A"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49F89A7" w14:textId="77777777" w:rsidR="009871C6" w:rsidRDefault="00000000">
            <w:pPr>
              <w:widowControl/>
              <w:jc w:val="center"/>
              <w:rPr>
                <w:color w:val="000000"/>
                <w:szCs w:val="21"/>
              </w:rPr>
            </w:pPr>
            <w:r>
              <w:rPr>
                <w:color w:val="000000"/>
                <w:kern w:val="0"/>
                <w:szCs w:val="21"/>
                <w:lang w:bidi="ar"/>
              </w:rPr>
              <w:t>56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F9B6167" w14:textId="77777777" w:rsidR="009871C6" w:rsidRDefault="00000000">
            <w:pPr>
              <w:widowControl/>
              <w:jc w:val="center"/>
              <w:rPr>
                <w:color w:val="000000"/>
                <w:szCs w:val="21"/>
              </w:rPr>
            </w:pPr>
            <w:r>
              <w:rPr>
                <w:color w:val="000000"/>
                <w:kern w:val="0"/>
                <w:szCs w:val="21"/>
                <w:lang w:bidi="ar"/>
              </w:rPr>
              <w:t>护长办公台</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627CA0FC"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1400W*1200D*750H</w:t>
            </w:r>
            <w:r>
              <w:rPr>
                <w:color w:val="000000"/>
                <w:kern w:val="0"/>
                <w:szCs w:val="21"/>
                <w:lang w:bidi="ar"/>
              </w:rPr>
              <w:t>）</w:t>
            </w:r>
            <w:r>
              <w:rPr>
                <w:color w:val="000000"/>
                <w:kern w:val="0"/>
                <w:szCs w:val="21"/>
                <w:lang w:bidi="ar"/>
              </w:rPr>
              <w:t>mm±10%</w:t>
            </w:r>
          </w:p>
        </w:tc>
      </w:tr>
      <w:tr w:rsidR="009871C6" w14:paraId="3F775E6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745482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9F2D3D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A5E54A8"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、基材：整体采用白橡木原木制作；台面整体厚度不低于</w:t>
            </w:r>
            <w:r>
              <w:rPr>
                <w:color w:val="000000"/>
                <w:kern w:val="0"/>
                <w:szCs w:val="21"/>
                <w:lang w:bidi="ar"/>
              </w:rPr>
              <w:t>30mm</w:t>
            </w:r>
            <w:r>
              <w:rPr>
                <w:color w:val="000000"/>
                <w:kern w:val="0"/>
                <w:szCs w:val="21"/>
                <w:lang w:bidi="ar"/>
              </w:rPr>
              <w:t>，框架为白橡木原木</w:t>
            </w:r>
            <w:proofErr w:type="gramStart"/>
            <w:r>
              <w:rPr>
                <w:color w:val="000000"/>
                <w:kern w:val="0"/>
                <w:szCs w:val="21"/>
                <w:lang w:bidi="ar"/>
              </w:rPr>
              <w:t>方加工</w:t>
            </w:r>
            <w:proofErr w:type="gramEnd"/>
            <w:r>
              <w:rPr>
                <w:color w:val="000000"/>
                <w:kern w:val="0"/>
                <w:szCs w:val="21"/>
                <w:lang w:bidi="ar"/>
              </w:rPr>
              <w:t>成型；面板为白橡木直拼板，厚度不低于</w:t>
            </w:r>
            <w:r>
              <w:rPr>
                <w:color w:val="000000"/>
                <w:kern w:val="0"/>
                <w:szCs w:val="21"/>
                <w:lang w:bidi="ar"/>
              </w:rPr>
              <w:t>18mm</w:t>
            </w:r>
            <w:r>
              <w:rPr>
                <w:color w:val="000000"/>
                <w:kern w:val="0"/>
                <w:szCs w:val="21"/>
                <w:lang w:bidi="ar"/>
              </w:rPr>
              <w:t>，用于直拼的白橡木宽度不低于</w:t>
            </w:r>
            <w:r>
              <w:rPr>
                <w:color w:val="000000"/>
                <w:kern w:val="0"/>
                <w:szCs w:val="21"/>
                <w:lang w:bidi="ar"/>
              </w:rPr>
              <w:t>80mm</w:t>
            </w:r>
            <w:r>
              <w:rPr>
                <w:color w:val="000000"/>
                <w:kern w:val="0"/>
                <w:szCs w:val="21"/>
                <w:lang w:bidi="ar"/>
              </w:rPr>
              <w:t>；面板拼板颜色和纹理与框架接近，接口自然平和，面板底部需有木方加固支撑；</w:t>
            </w:r>
          </w:p>
        </w:tc>
      </w:tr>
      <w:tr w:rsidR="009871C6" w14:paraId="68BFD15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FC70B9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331F2D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4D3A1B8"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0CD884F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EC9FC7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5D5152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4ED03C4"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、功能配置：带副柜（配置掩门柜或抽屉柜或空格柜，中标后可以根据采购</w:t>
            </w:r>
            <w:proofErr w:type="gramStart"/>
            <w:r>
              <w:rPr>
                <w:color w:val="000000"/>
                <w:kern w:val="0"/>
                <w:szCs w:val="21"/>
                <w:lang w:bidi="ar"/>
              </w:rPr>
              <w:t>方需求</w:t>
            </w:r>
            <w:proofErr w:type="gramEnd"/>
            <w:r>
              <w:rPr>
                <w:color w:val="000000"/>
                <w:kern w:val="0"/>
                <w:szCs w:val="21"/>
                <w:lang w:bidi="ar"/>
              </w:rPr>
              <w:t>深化）。配置</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配置）。可选带可折叠休息床。</w:t>
            </w:r>
          </w:p>
        </w:tc>
      </w:tr>
      <w:tr w:rsidR="009871C6" w14:paraId="6D894E5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22FF6E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C1925C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9668A7D"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105253E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306075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DD63E7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C152F24"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w:t>
            </w:r>
            <w:r>
              <w:rPr>
                <w:color w:val="000000"/>
                <w:kern w:val="0"/>
                <w:szCs w:val="21"/>
                <w:lang w:bidi="ar"/>
              </w:rPr>
              <w:lastRenderedPageBreak/>
              <w:t>虫、防腐等化学处理；油漆表面无尘粒、气泡、渣点、边缘及立面无流挂等现象。水性漆的重金属元素含量（包括铅、镉、六价铬、汞、砷、钡、硒、锑、钴）均未检出。</w:t>
            </w:r>
          </w:p>
        </w:tc>
      </w:tr>
      <w:tr w:rsidR="009871C6" w14:paraId="1716177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3CD408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6C48A2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E2C869B" w14:textId="77777777" w:rsidR="009871C6" w:rsidRDefault="00000000">
            <w:pPr>
              <w:widowControl/>
              <w:rPr>
                <w:color w:val="000000"/>
                <w:szCs w:val="21"/>
              </w:rPr>
            </w:pPr>
            <w:r>
              <w:rPr>
                <w:color w:val="000000"/>
                <w:kern w:val="0"/>
                <w:szCs w:val="21"/>
                <w:lang w:bidi="ar"/>
              </w:rPr>
              <w:t>7</w:t>
            </w:r>
            <w:r>
              <w:rPr>
                <w:color w:val="000000"/>
                <w:kern w:val="0"/>
                <w:szCs w:val="21"/>
                <w:lang w:bidi="ar"/>
              </w:rPr>
              <w:t>、五金配件：采用三节缓冲导轨、阻尼缓冲铰链，锁具，五金配件均做防锈处理。</w:t>
            </w:r>
          </w:p>
        </w:tc>
      </w:tr>
      <w:tr w:rsidR="009871C6" w14:paraId="5ED7767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0AD3893" w14:textId="77777777" w:rsidR="009871C6" w:rsidRDefault="00000000">
            <w:pPr>
              <w:widowControl/>
              <w:jc w:val="center"/>
              <w:rPr>
                <w:color w:val="000000"/>
                <w:szCs w:val="21"/>
              </w:rPr>
            </w:pPr>
            <w:r>
              <w:rPr>
                <w:color w:val="000000"/>
                <w:kern w:val="0"/>
                <w:szCs w:val="21"/>
                <w:lang w:bidi="ar"/>
              </w:rPr>
              <w:t>57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558944C" w14:textId="77777777" w:rsidR="009871C6" w:rsidRDefault="00000000">
            <w:pPr>
              <w:widowControl/>
              <w:jc w:val="center"/>
              <w:rPr>
                <w:color w:val="000000"/>
                <w:szCs w:val="21"/>
              </w:rPr>
            </w:pPr>
            <w:r>
              <w:rPr>
                <w:color w:val="000000"/>
                <w:kern w:val="0"/>
                <w:szCs w:val="21"/>
                <w:lang w:bidi="ar"/>
              </w:rPr>
              <w:t>护长办公台</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7FEBD0DC"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1600W*1400D*750H</w:t>
            </w:r>
            <w:r>
              <w:rPr>
                <w:color w:val="000000"/>
                <w:kern w:val="0"/>
                <w:szCs w:val="21"/>
                <w:lang w:bidi="ar"/>
              </w:rPr>
              <w:t>）</w:t>
            </w:r>
            <w:r>
              <w:rPr>
                <w:color w:val="000000"/>
                <w:kern w:val="0"/>
                <w:szCs w:val="21"/>
                <w:lang w:bidi="ar"/>
              </w:rPr>
              <w:t>mm±10%</w:t>
            </w:r>
          </w:p>
        </w:tc>
      </w:tr>
      <w:tr w:rsidR="009871C6" w14:paraId="6DE7A36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B8E757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63A36D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25CAC42"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、基材：整体采用白橡木原木制作；台面整体厚度不低于</w:t>
            </w:r>
            <w:r>
              <w:rPr>
                <w:color w:val="000000"/>
                <w:kern w:val="0"/>
                <w:szCs w:val="21"/>
                <w:lang w:bidi="ar"/>
              </w:rPr>
              <w:t>30mm</w:t>
            </w:r>
            <w:r>
              <w:rPr>
                <w:color w:val="000000"/>
                <w:kern w:val="0"/>
                <w:szCs w:val="21"/>
                <w:lang w:bidi="ar"/>
              </w:rPr>
              <w:t>，框架为白橡木原木</w:t>
            </w:r>
            <w:proofErr w:type="gramStart"/>
            <w:r>
              <w:rPr>
                <w:color w:val="000000"/>
                <w:kern w:val="0"/>
                <w:szCs w:val="21"/>
                <w:lang w:bidi="ar"/>
              </w:rPr>
              <w:t>方加工</w:t>
            </w:r>
            <w:proofErr w:type="gramEnd"/>
            <w:r>
              <w:rPr>
                <w:color w:val="000000"/>
                <w:kern w:val="0"/>
                <w:szCs w:val="21"/>
                <w:lang w:bidi="ar"/>
              </w:rPr>
              <w:t>成型；面板为白橡木直拼板，厚度不低于</w:t>
            </w:r>
            <w:r>
              <w:rPr>
                <w:color w:val="000000"/>
                <w:kern w:val="0"/>
                <w:szCs w:val="21"/>
                <w:lang w:bidi="ar"/>
              </w:rPr>
              <w:t>18mm</w:t>
            </w:r>
            <w:r>
              <w:rPr>
                <w:color w:val="000000"/>
                <w:kern w:val="0"/>
                <w:szCs w:val="21"/>
                <w:lang w:bidi="ar"/>
              </w:rPr>
              <w:t>，用于直拼的白橡木宽度不低于</w:t>
            </w:r>
            <w:r>
              <w:rPr>
                <w:color w:val="000000"/>
                <w:kern w:val="0"/>
                <w:szCs w:val="21"/>
                <w:lang w:bidi="ar"/>
              </w:rPr>
              <w:t>80mm</w:t>
            </w:r>
            <w:r>
              <w:rPr>
                <w:color w:val="000000"/>
                <w:kern w:val="0"/>
                <w:szCs w:val="21"/>
                <w:lang w:bidi="ar"/>
              </w:rPr>
              <w:t>；面板拼板颜色和纹理与框架接近，接口自然平和，面板底部需有木方加固支撑；</w:t>
            </w:r>
          </w:p>
        </w:tc>
      </w:tr>
      <w:tr w:rsidR="009871C6" w14:paraId="091162E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369E99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D70139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E31DC91"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119AC6C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6B6AA0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0AEE2A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9B936B4"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、功能配置：带副柜（配置掩门柜或抽屉柜或空格柜，中标后可以根据采购</w:t>
            </w:r>
            <w:proofErr w:type="gramStart"/>
            <w:r>
              <w:rPr>
                <w:color w:val="000000"/>
                <w:kern w:val="0"/>
                <w:szCs w:val="21"/>
                <w:lang w:bidi="ar"/>
              </w:rPr>
              <w:t>方需求</w:t>
            </w:r>
            <w:proofErr w:type="gramEnd"/>
            <w:r>
              <w:rPr>
                <w:color w:val="000000"/>
                <w:kern w:val="0"/>
                <w:szCs w:val="21"/>
                <w:lang w:bidi="ar"/>
              </w:rPr>
              <w:t>深化）。配置</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配置）。可选带可折叠休息床。</w:t>
            </w:r>
          </w:p>
        </w:tc>
      </w:tr>
      <w:tr w:rsidR="009871C6" w14:paraId="25CFC51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718FA8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1F2E4D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41DAC89"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51358FE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E24AAB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DCF3F7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9FAB709"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27A380D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73CC24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A6F042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67937B2" w14:textId="77777777" w:rsidR="009871C6" w:rsidRDefault="00000000">
            <w:pPr>
              <w:widowControl/>
              <w:rPr>
                <w:color w:val="000000"/>
                <w:szCs w:val="21"/>
              </w:rPr>
            </w:pPr>
            <w:r>
              <w:rPr>
                <w:color w:val="000000"/>
                <w:kern w:val="0"/>
                <w:szCs w:val="21"/>
                <w:lang w:bidi="ar"/>
              </w:rPr>
              <w:t>7</w:t>
            </w:r>
            <w:r>
              <w:rPr>
                <w:color w:val="000000"/>
                <w:kern w:val="0"/>
                <w:szCs w:val="21"/>
                <w:lang w:bidi="ar"/>
              </w:rPr>
              <w:t>、五金配件：采用三节缓冲导轨、阻尼缓冲铰链，锁具，五金配件均做防锈处理。</w:t>
            </w:r>
          </w:p>
        </w:tc>
      </w:tr>
      <w:tr w:rsidR="009871C6" w14:paraId="08801437"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0B13F5A" w14:textId="77777777" w:rsidR="009871C6" w:rsidRDefault="00000000">
            <w:pPr>
              <w:widowControl/>
              <w:jc w:val="center"/>
              <w:rPr>
                <w:color w:val="000000"/>
                <w:szCs w:val="21"/>
              </w:rPr>
            </w:pPr>
            <w:r>
              <w:rPr>
                <w:color w:val="000000"/>
                <w:kern w:val="0"/>
                <w:szCs w:val="21"/>
                <w:lang w:bidi="ar"/>
              </w:rPr>
              <w:t>58</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97CEA5A" w14:textId="77777777" w:rsidR="009871C6" w:rsidRDefault="00000000">
            <w:pPr>
              <w:widowControl/>
              <w:jc w:val="center"/>
              <w:rPr>
                <w:color w:val="000000"/>
                <w:szCs w:val="21"/>
              </w:rPr>
            </w:pPr>
            <w:r>
              <w:rPr>
                <w:color w:val="000000"/>
                <w:kern w:val="0"/>
                <w:szCs w:val="21"/>
                <w:lang w:bidi="ar"/>
              </w:rPr>
              <w:t>主任办公台</w:t>
            </w:r>
          </w:p>
        </w:tc>
        <w:tc>
          <w:tcPr>
            <w:tcW w:w="6926" w:type="dxa"/>
            <w:tcBorders>
              <w:top w:val="single" w:sz="4" w:space="0" w:color="000000"/>
              <w:left w:val="single" w:sz="4" w:space="0" w:color="000000"/>
              <w:bottom w:val="single" w:sz="4" w:space="0" w:color="000000"/>
              <w:right w:val="single" w:sz="4" w:space="0" w:color="000000"/>
            </w:tcBorders>
          </w:tcPr>
          <w:p w14:paraId="5DBA3C7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1600W*1400D*750H</w:t>
            </w:r>
            <w:r>
              <w:rPr>
                <w:color w:val="000000"/>
                <w:kern w:val="0"/>
                <w:szCs w:val="21"/>
                <w:lang w:bidi="ar"/>
              </w:rPr>
              <w:t>）</w:t>
            </w:r>
            <w:r>
              <w:rPr>
                <w:color w:val="000000"/>
                <w:kern w:val="0"/>
                <w:szCs w:val="21"/>
                <w:lang w:bidi="ar"/>
              </w:rPr>
              <w:t>mm±10%</w:t>
            </w:r>
          </w:p>
        </w:tc>
      </w:tr>
      <w:tr w:rsidR="009871C6" w14:paraId="5C6FE16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4DCFC3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888FA2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4308AA0"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、基材：整体采用白橡木原木制作；台面整体厚度不低于</w:t>
            </w:r>
            <w:r>
              <w:rPr>
                <w:color w:val="000000"/>
                <w:kern w:val="0"/>
                <w:szCs w:val="21"/>
                <w:lang w:bidi="ar"/>
              </w:rPr>
              <w:t>40mm</w:t>
            </w:r>
            <w:r>
              <w:rPr>
                <w:color w:val="000000"/>
                <w:kern w:val="0"/>
                <w:szCs w:val="21"/>
                <w:lang w:bidi="ar"/>
              </w:rPr>
              <w:t>，框架为白橡木原木</w:t>
            </w:r>
            <w:proofErr w:type="gramStart"/>
            <w:r>
              <w:rPr>
                <w:color w:val="000000"/>
                <w:kern w:val="0"/>
                <w:szCs w:val="21"/>
                <w:lang w:bidi="ar"/>
              </w:rPr>
              <w:t>方加工</w:t>
            </w:r>
            <w:proofErr w:type="gramEnd"/>
            <w:r>
              <w:rPr>
                <w:color w:val="000000"/>
                <w:kern w:val="0"/>
                <w:szCs w:val="21"/>
                <w:lang w:bidi="ar"/>
              </w:rPr>
              <w:t>成型；面板为白橡木直拼板，厚度不低于</w:t>
            </w:r>
            <w:r>
              <w:rPr>
                <w:color w:val="000000"/>
                <w:kern w:val="0"/>
                <w:szCs w:val="21"/>
                <w:lang w:bidi="ar"/>
              </w:rPr>
              <w:t>18mm</w:t>
            </w:r>
            <w:r>
              <w:rPr>
                <w:color w:val="000000"/>
                <w:kern w:val="0"/>
                <w:szCs w:val="21"/>
                <w:lang w:bidi="ar"/>
              </w:rPr>
              <w:t>，用于直拼的白橡木宽度不低于</w:t>
            </w:r>
            <w:r>
              <w:rPr>
                <w:color w:val="000000"/>
                <w:kern w:val="0"/>
                <w:szCs w:val="21"/>
                <w:lang w:bidi="ar"/>
              </w:rPr>
              <w:t>80mm</w:t>
            </w:r>
            <w:r>
              <w:rPr>
                <w:color w:val="000000"/>
                <w:kern w:val="0"/>
                <w:szCs w:val="21"/>
                <w:lang w:bidi="ar"/>
              </w:rPr>
              <w:t>；面板拼板颜色和纹理与框架接近，接口自然平和，面板底部需有木方加固支撑；</w:t>
            </w:r>
          </w:p>
        </w:tc>
      </w:tr>
      <w:tr w:rsidR="009871C6" w14:paraId="2010D49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ACB929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1187E1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17495B9"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24A180B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FC56E4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99A2E9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FEF8F76"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、功能配置：带副柜（配置掩门柜或抽屉柜或空格柜，中标后可以根据采购</w:t>
            </w:r>
            <w:proofErr w:type="gramStart"/>
            <w:r>
              <w:rPr>
                <w:color w:val="000000"/>
                <w:kern w:val="0"/>
                <w:szCs w:val="21"/>
                <w:lang w:bidi="ar"/>
              </w:rPr>
              <w:t>方需求</w:t>
            </w:r>
            <w:proofErr w:type="gramEnd"/>
            <w:r>
              <w:rPr>
                <w:color w:val="000000"/>
                <w:kern w:val="0"/>
                <w:szCs w:val="21"/>
                <w:lang w:bidi="ar"/>
              </w:rPr>
              <w:t>深化）。配置</w:t>
            </w:r>
            <w:proofErr w:type="gramStart"/>
            <w:r>
              <w:rPr>
                <w:color w:val="000000"/>
                <w:kern w:val="0"/>
                <w:szCs w:val="21"/>
                <w:lang w:bidi="ar"/>
              </w:rPr>
              <w:t>隐藏走</w:t>
            </w:r>
            <w:proofErr w:type="gramEnd"/>
            <w:r>
              <w:rPr>
                <w:color w:val="000000"/>
                <w:kern w:val="0"/>
                <w:szCs w:val="21"/>
                <w:lang w:bidi="ar"/>
              </w:rPr>
              <w:t>线盒，包含五孔插座、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配置）。可选带可折叠休息床。</w:t>
            </w:r>
          </w:p>
        </w:tc>
      </w:tr>
      <w:tr w:rsidR="009871C6" w14:paraId="21B4677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87FCB2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CD0FD8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665FA8C"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、胶粘剂：采用环保型水基型家具喷胶。其游离甲醛及有害物质含量符合（游离甲醛</w:t>
            </w:r>
            <w:r>
              <w:rPr>
                <w:color w:val="000000"/>
                <w:kern w:val="0"/>
                <w:szCs w:val="21"/>
                <w:lang w:bidi="ar"/>
              </w:rPr>
              <w:t>≤1.0g/kg</w:t>
            </w:r>
            <w:r>
              <w:rPr>
                <w:color w:val="000000"/>
                <w:kern w:val="0"/>
                <w:szCs w:val="21"/>
                <w:lang w:bidi="ar"/>
              </w:rPr>
              <w:t>，苯</w:t>
            </w:r>
            <w:r>
              <w:rPr>
                <w:color w:val="000000"/>
                <w:kern w:val="0"/>
                <w:szCs w:val="21"/>
                <w:lang w:bidi="ar"/>
              </w:rPr>
              <w:t>≤0.20g/kg</w:t>
            </w:r>
            <w:r>
              <w:rPr>
                <w:color w:val="000000"/>
                <w:kern w:val="0"/>
                <w:szCs w:val="21"/>
                <w:lang w:bidi="ar"/>
              </w:rPr>
              <w:t>，甲苯</w:t>
            </w:r>
            <w:r>
              <w:rPr>
                <w:color w:val="000000"/>
                <w:kern w:val="0"/>
                <w:szCs w:val="21"/>
                <w:lang w:bidi="ar"/>
              </w:rPr>
              <w:t>+</w:t>
            </w:r>
            <w:r>
              <w:rPr>
                <w:color w:val="000000"/>
                <w:kern w:val="0"/>
                <w:szCs w:val="21"/>
                <w:lang w:bidi="ar"/>
              </w:rPr>
              <w:t>二苯甲</w:t>
            </w:r>
            <w:r>
              <w:rPr>
                <w:color w:val="000000"/>
                <w:kern w:val="0"/>
                <w:szCs w:val="21"/>
                <w:lang w:bidi="ar"/>
              </w:rPr>
              <w:t>≤10g/kg</w:t>
            </w:r>
            <w:r>
              <w:rPr>
                <w:color w:val="000000"/>
                <w:kern w:val="0"/>
                <w:szCs w:val="21"/>
                <w:lang w:bidi="ar"/>
              </w:rPr>
              <w:t>，总挥发性有机物</w:t>
            </w:r>
            <w:r>
              <w:rPr>
                <w:color w:val="000000"/>
                <w:kern w:val="0"/>
                <w:szCs w:val="21"/>
                <w:lang w:bidi="ar"/>
              </w:rPr>
              <w:t>≤110g/L</w:t>
            </w:r>
            <w:r>
              <w:rPr>
                <w:color w:val="000000"/>
                <w:kern w:val="0"/>
                <w:szCs w:val="21"/>
                <w:lang w:bidi="ar"/>
              </w:rPr>
              <w:t>）；</w:t>
            </w:r>
          </w:p>
        </w:tc>
      </w:tr>
      <w:tr w:rsidR="009871C6" w14:paraId="0BB8917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8629E0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FA797C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59BD15B"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油漆表面无尘粒、气泡、渣点、边缘及立面无流挂等现象。水性漆的重金属元素含量（包括铅、镉、六价铬、汞、砷、钡、硒、锑、钴）均未检出。</w:t>
            </w:r>
          </w:p>
        </w:tc>
      </w:tr>
      <w:tr w:rsidR="009871C6" w14:paraId="518433A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191455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209A5B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677C417" w14:textId="77777777" w:rsidR="009871C6" w:rsidRDefault="00000000">
            <w:pPr>
              <w:widowControl/>
              <w:rPr>
                <w:color w:val="000000"/>
                <w:szCs w:val="21"/>
              </w:rPr>
            </w:pPr>
            <w:r>
              <w:rPr>
                <w:color w:val="000000"/>
                <w:kern w:val="0"/>
                <w:szCs w:val="21"/>
                <w:lang w:bidi="ar"/>
              </w:rPr>
              <w:t>7</w:t>
            </w:r>
            <w:r>
              <w:rPr>
                <w:color w:val="000000"/>
                <w:kern w:val="0"/>
                <w:szCs w:val="21"/>
                <w:lang w:bidi="ar"/>
              </w:rPr>
              <w:t>、五金配件：采用三节缓冲导轨、阻尼缓冲铰链，锁具，五金配件均做防锈处理。</w:t>
            </w:r>
          </w:p>
        </w:tc>
      </w:tr>
      <w:tr w:rsidR="009871C6" w14:paraId="7A553F8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BF7FA2B" w14:textId="77777777" w:rsidR="009871C6" w:rsidRDefault="00000000">
            <w:pPr>
              <w:widowControl/>
              <w:jc w:val="center"/>
              <w:rPr>
                <w:color w:val="000000"/>
                <w:szCs w:val="21"/>
              </w:rPr>
            </w:pPr>
            <w:r>
              <w:rPr>
                <w:color w:val="000000"/>
                <w:kern w:val="0"/>
                <w:szCs w:val="21"/>
                <w:lang w:bidi="ar"/>
              </w:rPr>
              <w:t>59</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F6FBBFA" w14:textId="77777777" w:rsidR="009871C6" w:rsidRDefault="00000000">
            <w:pPr>
              <w:widowControl/>
              <w:jc w:val="center"/>
              <w:rPr>
                <w:color w:val="000000"/>
                <w:szCs w:val="21"/>
              </w:rPr>
            </w:pPr>
            <w:r>
              <w:rPr>
                <w:color w:val="000000"/>
                <w:kern w:val="0"/>
                <w:szCs w:val="21"/>
                <w:lang w:bidi="ar"/>
              </w:rPr>
              <w:t>屏风卡位</w:t>
            </w:r>
            <w:r>
              <w:rPr>
                <w:color w:val="000000"/>
                <w:kern w:val="0"/>
                <w:szCs w:val="21"/>
                <w:lang w:bidi="ar"/>
              </w:rPr>
              <w:t>(</w:t>
            </w:r>
            <w:r>
              <w:rPr>
                <w:color w:val="000000"/>
                <w:kern w:val="0"/>
                <w:szCs w:val="21"/>
                <w:lang w:bidi="ar"/>
              </w:rPr>
              <w:t>带午休床</w:t>
            </w:r>
            <w:r>
              <w:rPr>
                <w:color w:val="000000"/>
                <w:kern w:val="0"/>
                <w:szCs w:val="21"/>
                <w:lang w:bidi="ar"/>
              </w:rPr>
              <w:t>)</w:t>
            </w:r>
          </w:p>
        </w:tc>
        <w:tc>
          <w:tcPr>
            <w:tcW w:w="6926" w:type="dxa"/>
            <w:tcBorders>
              <w:top w:val="single" w:sz="4" w:space="0" w:color="000000"/>
              <w:left w:val="single" w:sz="4" w:space="0" w:color="000000"/>
              <w:bottom w:val="single" w:sz="4" w:space="0" w:color="000000"/>
              <w:right w:val="single" w:sz="4" w:space="0" w:color="000000"/>
            </w:tcBorders>
            <w:vAlign w:val="center"/>
          </w:tcPr>
          <w:p w14:paraId="4902FEB4" w14:textId="77777777" w:rsidR="009871C6" w:rsidRDefault="00000000">
            <w:pPr>
              <w:widowControl/>
              <w:jc w:val="left"/>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1500W*1500D*1100H</w:t>
            </w:r>
            <w:r>
              <w:rPr>
                <w:color w:val="000000"/>
                <w:kern w:val="0"/>
                <w:szCs w:val="21"/>
                <w:lang w:bidi="ar"/>
              </w:rPr>
              <w:t>）</w:t>
            </w:r>
            <w:r>
              <w:rPr>
                <w:color w:val="000000"/>
                <w:kern w:val="0"/>
                <w:szCs w:val="21"/>
                <w:lang w:bidi="ar"/>
              </w:rPr>
              <w:t>mm±10%</w:t>
            </w:r>
          </w:p>
        </w:tc>
      </w:tr>
      <w:tr w:rsidR="009871C6" w14:paraId="3FDAB09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1BCAC8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E7C87C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1EFB80F" w14:textId="77777777" w:rsidR="009871C6" w:rsidRDefault="00000000">
            <w:pPr>
              <w:widowControl/>
              <w:jc w:val="left"/>
              <w:rPr>
                <w:color w:val="000000"/>
                <w:szCs w:val="21"/>
              </w:rPr>
            </w:pPr>
            <w:r>
              <w:rPr>
                <w:color w:val="000000"/>
                <w:kern w:val="0"/>
                <w:szCs w:val="21"/>
                <w:lang w:bidi="ar"/>
              </w:rPr>
              <w:t>2</w:t>
            </w:r>
            <w:r>
              <w:rPr>
                <w:color w:val="000000"/>
                <w:kern w:val="0"/>
                <w:szCs w:val="21"/>
                <w:lang w:bidi="ar"/>
              </w:rPr>
              <w:t>、基材：选用</w:t>
            </w:r>
            <w:r>
              <w:rPr>
                <w:color w:val="000000"/>
                <w:kern w:val="0"/>
                <w:szCs w:val="21"/>
                <w:lang w:bidi="ar"/>
              </w:rPr>
              <w:t>ENF</w:t>
            </w:r>
            <w:r>
              <w:rPr>
                <w:color w:val="000000"/>
                <w:kern w:val="0"/>
                <w:szCs w:val="21"/>
                <w:lang w:bidi="ar"/>
              </w:rPr>
              <w:t>级中密度纤维板，甲醛</w:t>
            </w:r>
            <w:proofErr w:type="gramStart"/>
            <w:r>
              <w:rPr>
                <w:color w:val="000000"/>
                <w:kern w:val="0"/>
                <w:szCs w:val="21"/>
                <w:lang w:bidi="ar"/>
              </w:rPr>
              <w:t>释放量未检出</w:t>
            </w:r>
            <w:proofErr w:type="gramEnd"/>
            <w:r>
              <w:rPr>
                <w:color w:val="000000"/>
                <w:kern w:val="0"/>
                <w:szCs w:val="21"/>
                <w:lang w:bidi="ar"/>
              </w:rPr>
              <w:t>，</w:t>
            </w:r>
            <w:r>
              <w:rPr>
                <w:color w:val="000000"/>
                <w:kern w:val="0"/>
                <w:szCs w:val="21"/>
                <w:lang w:bidi="ar"/>
              </w:rPr>
              <w:t>TVOC≤0.17mg/</w:t>
            </w:r>
            <w:r>
              <w:rPr>
                <w:color w:val="000000"/>
                <w:kern w:val="0"/>
                <w:szCs w:val="21"/>
                <w:lang w:bidi="ar"/>
              </w:rPr>
              <w:t>㎡</w:t>
            </w:r>
            <w:r>
              <w:rPr>
                <w:color w:val="000000"/>
                <w:kern w:val="0"/>
                <w:szCs w:val="21"/>
                <w:lang w:bidi="ar"/>
              </w:rPr>
              <w:t>h</w:t>
            </w:r>
            <w:r>
              <w:rPr>
                <w:color w:val="000000"/>
                <w:kern w:val="0"/>
                <w:szCs w:val="21"/>
                <w:lang w:bidi="ar"/>
              </w:rPr>
              <w:t>。</w:t>
            </w:r>
            <w:r>
              <w:rPr>
                <w:color w:val="000000"/>
                <w:kern w:val="0"/>
                <w:szCs w:val="21"/>
                <w:lang w:bidi="ar"/>
              </w:rPr>
              <w:t xml:space="preserve">  </w:t>
            </w:r>
          </w:p>
        </w:tc>
      </w:tr>
      <w:tr w:rsidR="009871C6" w14:paraId="7F03C70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141F92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E77E81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5E390EFA" w14:textId="77777777" w:rsidR="009871C6" w:rsidRDefault="00000000">
            <w:pPr>
              <w:widowControl/>
              <w:jc w:val="left"/>
              <w:rPr>
                <w:color w:val="000000"/>
                <w:szCs w:val="21"/>
              </w:rPr>
            </w:pPr>
            <w:r>
              <w:rPr>
                <w:color w:val="000000"/>
                <w:kern w:val="0"/>
                <w:szCs w:val="21"/>
                <w:lang w:bidi="ar"/>
              </w:rPr>
              <w:t>3</w:t>
            </w:r>
            <w:r>
              <w:rPr>
                <w:color w:val="000000"/>
                <w:kern w:val="0"/>
                <w:szCs w:val="21"/>
                <w:lang w:bidi="ar"/>
              </w:rPr>
              <w:t>、屏风台面板：表面使用氟碳粉涂装，经过静电喷粉工艺处理，真正无公害环保家具，无需封边，全封闭，零挥发物（</w:t>
            </w:r>
            <w:r>
              <w:rPr>
                <w:color w:val="000000"/>
                <w:kern w:val="0"/>
                <w:szCs w:val="21"/>
                <w:lang w:bidi="ar"/>
              </w:rPr>
              <w:t>TVOC</w:t>
            </w:r>
            <w:r>
              <w:rPr>
                <w:color w:val="000000"/>
                <w:kern w:val="0"/>
                <w:szCs w:val="21"/>
                <w:lang w:bidi="ar"/>
              </w:rPr>
              <w:t>），零甲醛释放，零污染，表面硬度</w:t>
            </w:r>
            <w:r>
              <w:rPr>
                <w:color w:val="000000"/>
                <w:kern w:val="0"/>
                <w:szCs w:val="21"/>
                <w:lang w:bidi="ar"/>
              </w:rPr>
              <w:t>≥3H</w:t>
            </w:r>
            <w:r>
              <w:rPr>
                <w:color w:val="000000"/>
                <w:kern w:val="0"/>
                <w:szCs w:val="21"/>
                <w:lang w:bidi="ar"/>
              </w:rPr>
              <w:t>，抗菌，防水，耐热，防潮湿，无味，环保；</w:t>
            </w:r>
          </w:p>
        </w:tc>
      </w:tr>
      <w:tr w:rsidR="009871C6" w14:paraId="08DD2BC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D76BB6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13135E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C65E5E3"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、屏风：屏风厚度</w:t>
            </w:r>
            <w:r>
              <w:rPr>
                <w:color w:val="000000"/>
                <w:kern w:val="0"/>
                <w:szCs w:val="21"/>
                <w:lang w:bidi="ar"/>
              </w:rPr>
              <w:t>≥30mm</w:t>
            </w:r>
            <w:r>
              <w:rPr>
                <w:color w:val="000000"/>
                <w:kern w:val="0"/>
                <w:szCs w:val="21"/>
                <w:lang w:bidi="ar"/>
              </w:rPr>
              <w:t>，满足走线及牢固性要求，框架边框为国标</w:t>
            </w:r>
            <w:r>
              <w:rPr>
                <w:color w:val="000000"/>
                <w:kern w:val="0"/>
                <w:szCs w:val="21"/>
                <w:lang w:bidi="ar"/>
              </w:rPr>
              <w:lastRenderedPageBreak/>
              <w:t>60/63</w:t>
            </w:r>
            <w:r>
              <w:rPr>
                <w:color w:val="000000"/>
                <w:kern w:val="0"/>
                <w:szCs w:val="21"/>
                <w:lang w:bidi="ar"/>
              </w:rPr>
              <w:t>铝材挤压成型，框架表面无尘静电喷涂或氧化工艺，内部采用可降解环保生物板材填充，填充方式采用多模块连接，可根据屏风厚度，柔韧抗压、防水隔热且一体化成型；屏风</w:t>
            </w:r>
            <w:proofErr w:type="gramStart"/>
            <w:r>
              <w:rPr>
                <w:color w:val="000000"/>
                <w:kern w:val="0"/>
                <w:szCs w:val="21"/>
                <w:lang w:bidi="ar"/>
              </w:rPr>
              <w:t>底部配可调节</w:t>
            </w:r>
            <w:proofErr w:type="gramEnd"/>
            <w:r>
              <w:rPr>
                <w:color w:val="000000"/>
                <w:kern w:val="0"/>
                <w:szCs w:val="21"/>
                <w:lang w:bidi="ar"/>
              </w:rPr>
              <w:t>脚；按需求开线盒孔（</w:t>
            </w:r>
            <w:r>
              <w:rPr>
                <w:color w:val="000000"/>
                <w:kern w:val="0"/>
                <w:szCs w:val="21"/>
                <w:lang w:bidi="ar"/>
              </w:rPr>
              <w:t>86</w:t>
            </w:r>
            <w:r>
              <w:rPr>
                <w:color w:val="000000"/>
                <w:kern w:val="0"/>
                <w:szCs w:val="21"/>
                <w:lang w:bidi="ar"/>
              </w:rPr>
              <w:t>孔、集成面板等）。屏风两级间色模块，上下模块均为钢板，钢板厚度</w:t>
            </w:r>
            <w:r>
              <w:rPr>
                <w:color w:val="000000"/>
                <w:kern w:val="0"/>
                <w:szCs w:val="21"/>
                <w:lang w:bidi="ar"/>
              </w:rPr>
              <w:t>≥0.8mm</w:t>
            </w:r>
            <w:r>
              <w:rPr>
                <w:color w:val="000000"/>
                <w:kern w:val="0"/>
                <w:szCs w:val="21"/>
                <w:lang w:bidi="ar"/>
              </w:rPr>
              <w:t>。</w:t>
            </w:r>
            <w:r>
              <w:rPr>
                <w:color w:val="000000"/>
                <w:kern w:val="0"/>
                <w:szCs w:val="21"/>
                <w:lang w:bidi="ar"/>
              </w:rPr>
              <w:t xml:space="preserve">    </w:t>
            </w:r>
          </w:p>
        </w:tc>
      </w:tr>
      <w:tr w:rsidR="009871C6" w14:paraId="773D9D3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795182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846983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6E49AF6" w14:textId="77777777" w:rsidR="009871C6" w:rsidRDefault="00000000">
            <w:pPr>
              <w:widowControl/>
              <w:rPr>
                <w:color w:val="000000"/>
                <w:szCs w:val="21"/>
              </w:rPr>
            </w:pPr>
            <w:r>
              <w:rPr>
                <w:color w:val="000000"/>
                <w:kern w:val="0"/>
                <w:szCs w:val="21"/>
                <w:lang w:bidi="ar"/>
              </w:rPr>
              <w:t>5</w:t>
            </w:r>
            <w:r>
              <w:rPr>
                <w:color w:val="000000"/>
                <w:kern w:val="0"/>
                <w:szCs w:val="21"/>
                <w:lang w:bidi="ar"/>
              </w:rPr>
              <w:t>、结构</w:t>
            </w:r>
            <w:r>
              <w:rPr>
                <w:color w:val="000000"/>
                <w:kern w:val="0"/>
                <w:szCs w:val="21"/>
                <w:lang w:bidi="ar"/>
              </w:rPr>
              <w:t>/</w:t>
            </w:r>
            <w:r>
              <w:rPr>
                <w:color w:val="000000"/>
                <w:kern w:val="0"/>
                <w:szCs w:val="21"/>
                <w:lang w:bidi="ar"/>
              </w:rPr>
              <w:t>配置：桌下含钢制折叠床柜，钢制固定三抽柜、折叠床、活动主机架。折叠床具备可拆卸床套，配静音、坚固耐用滑轮。</w:t>
            </w:r>
          </w:p>
        </w:tc>
      </w:tr>
      <w:tr w:rsidR="009871C6" w14:paraId="19AD275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661D9B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B97AFD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EC50B33" w14:textId="77777777" w:rsidR="009871C6" w:rsidRDefault="00000000">
            <w:pPr>
              <w:rPr>
                <w:color w:val="000000"/>
                <w:szCs w:val="21"/>
              </w:rPr>
            </w:pPr>
            <w:r>
              <w:rPr>
                <w:color w:val="000000"/>
                <w:kern w:val="0"/>
                <w:szCs w:val="21"/>
                <w:lang w:bidi="ar"/>
              </w:rPr>
              <w:t>6</w:t>
            </w:r>
            <w:r>
              <w:rPr>
                <w:color w:val="000000"/>
                <w:kern w:val="0"/>
                <w:szCs w:val="21"/>
                <w:lang w:bidi="ar"/>
              </w:rPr>
              <w:t>、基材：折叠休息</w:t>
            </w:r>
            <w:proofErr w:type="gramStart"/>
            <w:r>
              <w:rPr>
                <w:color w:val="000000"/>
                <w:kern w:val="0"/>
                <w:szCs w:val="21"/>
                <w:lang w:bidi="ar"/>
              </w:rPr>
              <w:t>床展开</w:t>
            </w:r>
            <w:proofErr w:type="gramEnd"/>
            <w:r>
              <w:rPr>
                <w:color w:val="000000"/>
                <w:kern w:val="0"/>
                <w:szCs w:val="21"/>
                <w:lang w:bidi="ar"/>
              </w:rPr>
              <w:t>尺寸为：</w:t>
            </w:r>
            <w:r>
              <w:rPr>
                <w:color w:val="000000"/>
                <w:kern w:val="0"/>
                <w:szCs w:val="21"/>
                <w:lang w:bidi="ar"/>
              </w:rPr>
              <w:t>W≥W650*≥D1850</w:t>
            </w:r>
            <w:r>
              <w:rPr>
                <w:color w:val="000000"/>
                <w:kern w:val="0"/>
                <w:szCs w:val="21"/>
                <w:lang w:bidi="ar"/>
              </w:rPr>
              <w:t>，折叠床软垫为</w:t>
            </w:r>
            <w:proofErr w:type="gramStart"/>
            <w:r>
              <w:rPr>
                <w:color w:val="000000"/>
                <w:kern w:val="0"/>
                <w:szCs w:val="21"/>
                <w:lang w:bidi="ar"/>
              </w:rPr>
              <w:t>海棉</w:t>
            </w:r>
            <w:proofErr w:type="gramEnd"/>
            <w:r>
              <w:rPr>
                <w:color w:val="000000"/>
                <w:kern w:val="0"/>
                <w:szCs w:val="21"/>
                <w:lang w:bidi="ar"/>
              </w:rPr>
              <w:t>配布面</w:t>
            </w:r>
            <w:r>
              <w:rPr>
                <w:color w:val="000000"/>
                <w:kern w:val="0"/>
                <w:szCs w:val="21"/>
                <w:lang w:bidi="ar"/>
              </w:rPr>
              <w:t>,</w:t>
            </w:r>
            <w:r>
              <w:rPr>
                <w:color w:val="000000"/>
                <w:kern w:val="0"/>
                <w:szCs w:val="21"/>
                <w:lang w:bidi="ar"/>
              </w:rPr>
              <w:t>厚度不低于</w:t>
            </w:r>
            <w:r>
              <w:rPr>
                <w:color w:val="000000"/>
                <w:kern w:val="0"/>
                <w:szCs w:val="21"/>
                <w:lang w:bidi="ar"/>
              </w:rPr>
              <w:t>30mm</w:t>
            </w:r>
            <w:r>
              <w:rPr>
                <w:color w:val="000000"/>
                <w:kern w:val="0"/>
                <w:szCs w:val="21"/>
                <w:lang w:bidi="ar"/>
              </w:rPr>
              <w:t>，平铺后要求平整、饱满。床体为钢架</w:t>
            </w:r>
            <w:r>
              <w:rPr>
                <w:color w:val="000000"/>
                <w:kern w:val="0"/>
                <w:szCs w:val="21"/>
                <w:lang w:bidi="ar"/>
              </w:rPr>
              <w:t>,</w:t>
            </w:r>
            <w:r>
              <w:rPr>
                <w:color w:val="000000"/>
                <w:kern w:val="0"/>
                <w:szCs w:val="21"/>
                <w:lang w:bidi="ar"/>
              </w:rPr>
              <w:t>钢管的壁厚不低于</w:t>
            </w:r>
            <w:r>
              <w:rPr>
                <w:color w:val="000000"/>
                <w:kern w:val="0"/>
                <w:szCs w:val="21"/>
                <w:lang w:bidi="ar"/>
              </w:rPr>
              <w:t>1.2mm</w:t>
            </w:r>
            <w:r>
              <w:rPr>
                <w:color w:val="000000"/>
                <w:kern w:val="0"/>
                <w:szCs w:val="21"/>
                <w:lang w:bidi="ar"/>
              </w:rPr>
              <w:t>。</w:t>
            </w:r>
          </w:p>
        </w:tc>
      </w:tr>
      <w:tr w:rsidR="009871C6" w14:paraId="743F721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BF3211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6CABA0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1A1455E" w14:textId="77777777" w:rsidR="009871C6" w:rsidRDefault="00000000">
            <w:pPr>
              <w:widowControl/>
              <w:jc w:val="left"/>
              <w:rPr>
                <w:color w:val="000000"/>
                <w:szCs w:val="21"/>
              </w:rPr>
            </w:pPr>
            <w:r>
              <w:rPr>
                <w:color w:val="000000"/>
                <w:szCs w:val="21"/>
              </w:rPr>
              <w:t>7</w:t>
            </w:r>
            <w:r>
              <w:rPr>
                <w:color w:val="000000"/>
                <w:szCs w:val="21"/>
              </w:rPr>
              <w:t>、</w:t>
            </w:r>
            <w:r>
              <w:rPr>
                <w:color w:val="000000"/>
                <w:kern w:val="0"/>
                <w:szCs w:val="21"/>
                <w:lang w:bidi="ar"/>
              </w:rPr>
              <w:t>功能配置：台面板配有电源过线孔，配置合金线盖；配插座，包含不少于三个五孔插座、两个弱电插口（根据现场线路及采购</w:t>
            </w:r>
            <w:proofErr w:type="gramStart"/>
            <w:r>
              <w:rPr>
                <w:color w:val="000000"/>
                <w:kern w:val="0"/>
                <w:szCs w:val="21"/>
                <w:lang w:bidi="ar"/>
              </w:rPr>
              <w:t>方需求</w:t>
            </w:r>
            <w:proofErr w:type="gramEnd"/>
            <w:r>
              <w:rPr>
                <w:color w:val="000000"/>
                <w:kern w:val="0"/>
                <w:szCs w:val="21"/>
                <w:lang w:bidi="ar"/>
              </w:rPr>
              <w:t>配置）。屏风顶部配挂件槽，配置功能挂件如下：名牌、文件架、笔筒。</w:t>
            </w:r>
          </w:p>
        </w:tc>
      </w:tr>
      <w:tr w:rsidR="009871C6" w14:paraId="17947756" w14:textId="77777777">
        <w:trPr>
          <w:trHeight w:val="23"/>
        </w:trPr>
        <w:tc>
          <w:tcPr>
            <w:tcW w:w="692" w:type="dxa"/>
            <w:vMerge w:val="restart"/>
            <w:tcBorders>
              <w:top w:val="single" w:sz="4" w:space="0" w:color="000000"/>
              <w:left w:val="single" w:sz="4" w:space="0" w:color="000000"/>
              <w:right w:val="single" w:sz="4" w:space="0" w:color="000000"/>
            </w:tcBorders>
            <w:noWrap/>
            <w:vAlign w:val="center"/>
          </w:tcPr>
          <w:p w14:paraId="29B85377" w14:textId="77777777" w:rsidR="009871C6" w:rsidRDefault="00000000">
            <w:pPr>
              <w:widowControl/>
              <w:jc w:val="center"/>
              <w:rPr>
                <w:color w:val="000000"/>
                <w:szCs w:val="21"/>
              </w:rPr>
            </w:pPr>
            <w:r>
              <w:rPr>
                <w:color w:val="000000"/>
                <w:kern w:val="0"/>
                <w:szCs w:val="21"/>
                <w:lang w:bidi="ar"/>
              </w:rPr>
              <w:t>60</w:t>
            </w:r>
          </w:p>
        </w:tc>
        <w:tc>
          <w:tcPr>
            <w:tcW w:w="831" w:type="dxa"/>
            <w:vMerge w:val="restart"/>
            <w:tcBorders>
              <w:top w:val="single" w:sz="4" w:space="0" w:color="000000"/>
              <w:left w:val="single" w:sz="4" w:space="0" w:color="000000"/>
              <w:right w:val="single" w:sz="4" w:space="0" w:color="000000"/>
            </w:tcBorders>
            <w:vAlign w:val="center"/>
          </w:tcPr>
          <w:p w14:paraId="736E4D60" w14:textId="77777777" w:rsidR="009871C6" w:rsidRDefault="00000000">
            <w:pPr>
              <w:widowControl/>
              <w:jc w:val="center"/>
              <w:rPr>
                <w:color w:val="000000"/>
                <w:szCs w:val="21"/>
              </w:rPr>
            </w:pPr>
            <w:r>
              <w:rPr>
                <w:color w:val="000000"/>
                <w:kern w:val="0"/>
                <w:szCs w:val="21"/>
                <w:lang w:bidi="ar"/>
              </w:rPr>
              <w:t>屏风卡位</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5B4287E3"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1400W*1200D*1100H</w:t>
            </w:r>
            <w:r>
              <w:rPr>
                <w:color w:val="000000"/>
                <w:kern w:val="0"/>
                <w:szCs w:val="21"/>
                <w:lang w:bidi="ar"/>
              </w:rPr>
              <w:t>）</w:t>
            </w:r>
            <w:r>
              <w:rPr>
                <w:color w:val="000000"/>
                <w:kern w:val="0"/>
                <w:szCs w:val="21"/>
                <w:lang w:bidi="ar"/>
              </w:rPr>
              <w:t>mm±10%</w:t>
            </w:r>
          </w:p>
        </w:tc>
      </w:tr>
      <w:tr w:rsidR="009871C6" w14:paraId="42E1F7F1" w14:textId="77777777">
        <w:trPr>
          <w:trHeight w:val="23"/>
        </w:trPr>
        <w:tc>
          <w:tcPr>
            <w:tcW w:w="692" w:type="dxa"/>
            <w:vMerge/>
            <w:tcBorders>
              <w:left w:val="single" w:sz="4" w:space="0" w:color="000000"/>
              <w:right w:val="single" w:sz="4" w:space="0" w:color="000000"/>
            </w:tcBorders>
            <w:noWrap/>
            <w:vAlign w:val="center"/>
          </w:tcPr>
          <w:p w14:paraId="4FD6AD54"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05E134C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328BFB2" w14:textId="77777777" w:rsidR="009871C6" w:rsidRDefault="00000000">
            <w:pPr>
              <w:widowControl/>
              <w:rPr>
                <w:color w:val="000000"/>
                <w:szCs w:val="21"/>
              </w:rPr>
            </w:pPr>
            <w:r>
              <w:rPr>
                <w:color w:val="000000"/>
                <w:kern w:val="0"/>
                <w:szCs w:val="21"/>
                <w:lang w:bidi="ar"/>
              </w:rPr>
              <w:t>2</w:t>
            </w:r>
            <w:r>
              <w:rPr>
                <w:color w:val="000000"/>
                <w:kern w:val="0"/>
                <w:szCs w:val="21"/>
                <w:lang w:bidi="ar"/>
              </w:rPr>
              <w:t>、基材：屏风框架采用铝合金，厚度为</w:t>
            </w:r>
            <w:r>
              <w:rPr>
                <w:color w:val="000000"/>
                <w:kern w:val="0"/>
                <w:szCs w:val="21"/>
                <w:lang w:bidi="ar"/>
              </w:rPr>
              <w:t>≥1.2mm</w:t>
            </w:r>
            <w:r>
              <w:rPr>
                <w:color w:val="000000"/>
                <w:kern w:val="0"/>
                <w:szCs w:val="21"/>
                <w:lang w:bidi="ar"/>
              </w:rPr>
              <w:t>，由厚屏风（</w:t>
            </w:r>
            <w:r>
              <w:rPr>
                <w:color w:val="000000"/>
                <w:kern w:val="0"/>
                <w:szCs w:val="21"/>
                <w:lang w:bidi="ar"/>
              </w:rPr>
              <w:t>60mm±5mm</w:t>
            </w:r>
            <w:r>
              <w:rPr>
                <w:color w:val="000000"/>
                <w:kern w:val="0"/>
                <w:szCs w:val="21"/>
                <w:lang w:bidi="ar"/>
              </w:rPr>
              <w:t>）</w:t>
            </w:r>
            <w:r>
              <w:rPr>
                <w:color w:val="000000"/>
                <w:kern w:val="0"/>
                <w:szCs w:val="21"/>
                <w:lang w:bidi="ar"/>
              </w:rPr>
              <w:t>+</w:t>
            </w:r>
            <w:r>
              <w:rPr>
                <w:color w:val="000000"/>
                <w:kern w:val="0"/>
                <w:szCs w:val="21"/>
                <w:lang w:bidi="ar"/>
              </w:rPr>
              <w:t>薄屏风（</w:t>
            </w:r>
            <w:r>
              <w:rPr>
                <w:color w:val="000000"/>
                <w:kern w:val="0"/>
                <w:szCs w:val="21"/>
                <w:lang w:bidi="ar"/>
              </w:rPr>
              <w:t>32mm±5mm</w:t>
            </w:r>
            <w:r>
              <w:rPr>
                <w:color w:val="000000"/>
                <w:kern w:val="0"/>
                <w:szCs w:val="21"/>
                <w:lang w:bidi="ar"/>
              </w:rPr>
              <w:t>）；屏风侧边框柱顶部</w:t>
            </w:r>
            <w:proofErr w:type="gramStart"/>
            <w:r>
              <w:rPr>
                <w:color w:val="000000"/>
                <w:kern w:val="0"/>
                <w:szCs w:val="21"/>
                <w:lang w:bidi="ar"/>
              </w:rPr>
              <w:t>封盖为锌合金</w:t>
            </w:r>
            <w:proofErr w:type="gramEnd"/>
            <w:r>
              <w:rPr>
                <w:color w:val="000000"/>
                <w:kern w:val="0"/>
                <w:szCs w:val="21"/>
                <w:lang w:bidi="ar"/>
              </w:rPr>
              <w:t>材质；屏风面板采用</w:t>
            </w:r>
            <w:r>
              <w:rPr>
                <w:color w:val="000000"/>
                <w:kern w:val="0"/>
                <w:szCs w:val="21"/>
                <w:lang w:bidi="ar"/>
              </w:rPr>
              <w:t>≥0.8mm</w:t>
            </w:r>
            <w:r>
              <w:rPr>
                <w:color w:val="000000"/>
                <w:kern w:val="0"/>
                <w:szCs w:val="21"/>
                <w:lang w:bidi="ar"/>
              </w:rPr>
              <w:t>厚电解钢板</w:t>
            </w:r>
            <w:r>
              <w:rPr>
                <w:color w:val="000000"/>
                <w:kern w:val="0"/>
                <w:szCs w:val="21"/>
                <w:lang w:bidi="ar"/>
              </w:rPr>
              <w:t>(</w:t>
            </w:r>
            <w:r>
              <w:rPr>
                <w:color w:val="000000"/>
                <w:kern w:val="0"/>
                <w:szCs w:val="21"/>
                <w:lang w:bidi="ar"/>
              </w:rPr>
              <w:t>表面静电粉末喷涂或木纹转印工艺</w:t>
            </w:r>
            <w:r>
              <w:rPr>
                <w:color w:val="000000"/>
                <w:kern w:val="0"/>
                <w:szCs w:val="21"/>
                <w:lang w:bidi="ar"/>
              </w:rPr>
              <w:t>)</w:t>
            </w:r>
            <w:r>
              <w:rPr>
                <w:color w:val="000000"/>
                <w:kern w:val="0"/>
                <w:szCs w:val="21"/>
                <w:lang w:bidi="ar"/>
              </w:rPr>
              <w:t>，可根据采购</w:t>
            </w:r>
            <w:proofErr w:type="gramStart"/>
            <w:r>
              <w:rPr>
                <w:color w:val="000000"/>
                <w:kern w:val="0"/>
                <w:szCs w:val="21"/>
                <w:lang w:bidi="ar"/>
              </w:rPr>
              <w:t>方需求</w:t>
            </w:r>
            <w:proofErr w:type="gramEnd"/>
            <w:r>
              <w:rPr>
                <w:color w:val="000000"/>
                <w:kern w:val="0"/>
                <w:szCs w:val="21"/>
                <w:lang w:bidi="ar"/>
              </w:rPr>
              <w:t>搭配钢化玻璃；台面基材采用</w:t>
            </w:r>
            <w:r>
              <w:rPr>
                <w:color w:val="000000"/>
                <w:kern w:val="0"/>
                <w:szCs w:val="21"/>
                <w:lang w:bidi="ar"/>
              </w:rPr>
              <w:t>ENF</w:t>
            </w:r>
            <w:r>
              <w:rPr>
                <w:color w:val="000000"/>
                <w:kern w:val="0"/>
                <w:szCs w:val="21"/>
                <w:lang w:bidi="ar"/>
              </w:rPr>
              <w:t>级多层实木夹板，板材厚度</w:t>
            </w:r>
            <w:r>
              <w:rPr>
                <w:color w:val="000000"/>
                <w:kern w:val="0"/>
                <w:szCs w:val="21"/>
                <w:lang w:bidi="ar"/>
              </w:rPr>
              <w:t>≥25mm</w:t>
            </w:r>
            <w:r>
              <w:rPr>
                <w:color w:val="000000"/>
                <w:kern w:val="0"/>
                <w:szCs w:val="21"/>
                <w:lang w:bidi="ar"/>
              </w:rPr>
              <w:t>，采用三聚氰胺浸渍纸饰面。采用激光封边条，</w:t>
            </w:r>
            <w:r>
              <w:rPr>
                <w:color w:val="000000"/>
                <w:kern w:val="0"/>
                <w:szCs w:val="21"/>
                <w:lang w:bidi="ar"/>
              </w:rPr>
              <w:t>≥2mm</w:t>
            </w:r>
            <w:r>
              <w:rPr>
                <w:color w:val="000000"/>
                <w:kern w:val="0"/>
                <w:szCs w:val="21"/>
                <w:lang w:bidi="ar"/>
              </w:rPr>
              <w:t>厚封边倒角圆滑、经精修边，无外露胶痕，封边条的耐干热性，耐磨性，耐开裂性，耐老化性、耐冷热循环性、耐光色牢度均。</w:t>
            </w:r>
          </w:p>
        </w:tc>
      </w:tr>
      <w:tr w:rsidR="009871C6" w14:paraId="1107D4CC" w14:textId="77777777">
        <w:trPr>
          <w:trHeight w:val="23"/>
        </w:trPr>
        <w:tc>
          <w:tcPr>
            <w:tcW w:w="692" w:type="dxa"/>
            <w:vMerge/>
            <w:tcBorders>
              <w:left w:val="single" w:sz="4" w:space="0" w:color="000000"/>
              <w:right w:val="single" w:sz="4" w:space="0" w:color="000000"/>
            </w:tcBorders>
            <w:noWrap/>
            <w:vAlign w:val="center"/>
          </w:tcPr>
          <w:p w14:paraId="3B653B12"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7133600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BC2C885" w14:textId="77777777" w:rsidR="009871C6" w:rsidRDefault="00000000">
            <w:pPr>
              <w:widowControl/>
              <w:rPr>
                <w:color w:val="000000"/>
                <w:szCs w:val="21"/>
              </w:rPr>
            </w:pPr>
            <w:r>
              <w:rPr>
                <w:color w:val="000000"/>
                <w:kern w:val="0"/>
                <w:szCs w:val="21"/>
                <w:lang w:bidi="ar"/>
              </w:rPr>
              <w:t>3</w:t>
            </w:r>
            <w:r>
              <w:rPr>
                <w:color w:val="000000"/>
                <w:kern w:val="0"/>
                <w:szCs w:val="21"/>
                <w:lang w:bidi="ar"/>
              </w:rPr>
              <w:t>、工艺：屏风的顶部和</w:t>
            </w:r>
            <w:proofErr w:type="gramStart"/>
            <w:r>
              <w:rPr>
                <w:color w:val="000000"/>
                <w:kern w:val="0"/>
                <w:szCs w:val="21"/>
                <w:lang w:bidi="ar"/>
              </w:rPr>
              <w:t>侧边</w:t>
            </w:r>
            <w:proofErr w:type="gramEnd"/>
            <w:r>
              <w:rPr>
                <w:color w:val="000000"/>
                <w:kern w:val="0"/>
                <w:szCs w:val="21"/>
                <w:lang w:bidi="ar"/>
              </w:rPr>
              <w:t>外观为平直型，屏风与屏风连接采用</w:t>
            </w:r>
            <w:proofErr w:type="gramStart"/>
            <w:r>
              <w:rPr>
                <w:color w:val="000000"/>
                <w:kern w:val="0"/>
                <w:szCs w:val="21"/>
                <w:lang w:bidi="ar"/>
              </w:rPr>
              <w:t>锌</w:t>
            </w:r>
            <w:proofErr w:type="gramEnd"/>
            <w:r>
              <w:rPr>
                <w:color w:val="000000"/>
                <w:kern w:val="0"/>
                <w:szCs w:val="21"/>
                <w:lang w:bidi="ar"/>
              </w:rPr>
              <w:t>合金扣件连接，其扣件可以根据屏风高度可在屏风侧边框柱上任意滑动调节，不受螺丝固定死不可调节；屏风框架通过挤压设备生产并热处理，表面氧化膜工艺；</w:t>
            </w:r>
          </w:p>
        </w:tc>
      </w:tr>
      <w:tr w:rsidR="009871C6" w14:paraId="21124142" w14:textId="77777777">
        <w:trPr>
          <w:trHeight w:val="23"/>
        </w:trPr>
        <w:tc>
          <w:tcPr>
            <w:tcW w:w="692" w:type="dxa"/>
            <w:vMerge/>
            <w:tcBorders>
              <w:left w:val="single" w:sz="4" w:space="0" w:color="000000"/>
              <w:right w:val="single" w:sz="4" w:space="0" w:color="000000"/>
            </w:tcBorders>
            <w:noWrap/>
            <w:vAlign w:val="center"/>
          </w:tcPr>
          <w:p w14:paraId="6FEC9FF0"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6468D31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1D01518"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、功能配置：台面板配有电源过线孔，配置合金线盖；配插座，包含不少于三个五孔插座、两个弱电插口（根据现场线路及采购</w:t>
            </w:r>
            <w:proofErr w:type="gramStart"/>
            <w:r>
              <w:rPr>
                <w:color w:val="000000"/>
                <w:kern w:val="0"/>
                <w:szCs w:val="21"/>
                <w:lang w:bidi="ar"/>
              </w:rPr>
              <w:t>方需求</w:t>
            </w:r>
            <w:proofErr w:type="gramEnd"/>
            <w:r>
              <w:rPr>
                <w:color w:val="000000"/>
                <w:kern w:val="0"/>
                <w:szCs w:val="21"/>
                <w:lang w:bidi="ar"/>
              </w:rPr>
              <w:t>配置）。屏风顶部配挂件槽，配置功能挂件如下：名牌、文件架、笔筒。</w:t>
            </w:r>
          </w:p>
        </w:tc>
      </w:tr>
      <w:tr w:rsidR="009871C6" w14:paraId="45C35E69" w14:textId="77777777">
        <w:trPr>
          <w:trHeight w:val="23"/>
        </w:trPr>
        <w:tc>
          <w:tcPr>
            <w:tcW w:w="692" w:type="dxa"/>
            <w:vMerge/>
            <w:tcBorders>
              <w:left w:val="single" w:sz="4" w:space="0" w:color="000000"/>
              <w:bottom w:val="single" w:sz="4" w:space="0" w:color="000000"/>
              <w:right w:val="single" w:sz="4" w:space="0" w:color="000000"/>
            </w:tcBorders>
            <w:noWrap/>
            <w:vAlign w:val="center"/>
          </w:tcPr>
          <w:p w14:paraId="0B8E5BE0" w14:textId="77777777" w:rsidR="009871C6" w:rsidRDefault="009871C6">
            <w:pPr>
              <w:jc w:val="center"/>
              <w:rPr>
                <w:color w:val="000000"/>
                <w:szCs w:val="21"/>
              </w:rPr>
            </w:pPr>
          </w:p>
        </w:tc>
        <w:tc>
          <w:tcPr>
            <w:tcW w:w="831" w:type="dxa"/>
            <w:vMerge/>
            <w:tcBorders>
              <w:left w:val="single" w:sz="4" w:space="0" w:color="000000"/>
              <w:bottom w:val="single" w:sz="4" w:space="0" w:color="000000"/>
              <w:right w:val="single" w:sz="4" w:space="0" w:color="000000"/>
            </w:tcBorders>
            <w:vAlign w:val="center"/>
          </w:tcPr>
          <w:p w14:paraId="029A029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67E7F74"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▲5</w:t>
            </w:r>
            <w:r>
              <w:rPr>
                <w:rStyle w:val="font51"/>
                <w:rFonts w:ascii="Times New Roman" w:hAnsi="Times New Roman" w:cs="Times New Roman" w:hint="default"/>
                <w:b/>
                <w:bCs/>
                <w:lang w:bidi="ar"/>
              </w:rPr>
              <w:t>、屏风卡位（职员工作位）：符合</w:t>
            </w:r>
            <w:r>
              <w:rPr>
                <w:rStyle w:val="font51"/>
                <w:rFonts w:ascii="Times New Roman" w:hAnsi="Times New Roman" w:cs="Times New Roman" w:hint="default"/>
                <w:b/>
                <w:bCs/>
                <w:lang w:bidi="ar"/>
              </w:rPr>
              <w:t>GB/T 3324-2024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44689-2024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10125-2021</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30789.2-2014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30789.3-2014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30789.4-2015</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30789.5-2015</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24253-2009</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2423.3-2016</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2423.34-2024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44690-2024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39223.3-2020</w:t>
            </w:r>
            <w:r>
              <w:rPr>
                <w:rStyle w:val="font51"/>
                <w:rFonts w:ascii="Times New Roman" w:hAnsi="Times New Roman" w:cs="Times New Roman" w:hint="default"/>
                <w:b/>
                <w:bCs/>
                <w:lang w:bidi="ar"/>
              </w:rPr>
              <w:t>标准；外观要求：软硬质覆面人造板、五金件</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喷涂件、木工要求，符合要求；木制件表面理化性能</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软、硬质覆面：耐污染性能</w:t>
            </w:r>
            <w:r>
              <w:rPr>
                <w:rStyle w:val="font51"/>
                <w:rFonts w:ascii="Times New Roman" w:hAnsi="Times New Roman" w:cs="Times New Roman" w:hint="default"/>
                <w:b/>
                <w:bCs/>
                <w:lang w:bidi="ar"/>
              </w:rPr>
              <w:t>≥4</w:t>
            </w:r>
            <w:r>
              <w:rPr>
                <w:rStyle w:val="font51"/>
                <w:rFonts w:ascii="Times New Roman" w:hAnsi="Times New Roman" w:cs="Times New Roman" w:hint="default"/>
                <w:b/>
                <w:bCs/>
                <w:lang w:bidi="ar"/>
              </w:rPr>
              <w:t>级、耐磨性</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其他达到</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级或以上、耐划痕：试件表面无整圈划痕；力学性能</w:t>
            </w:r>
            <w:r>
              <w:rPr>
                <w:rStyle w:val="font51"/>
                <w:rFonts w:ascii="Times New Roman" w:hAnsi="Times New Roman" w:cs="Times New Roman" w:hint="default"/>
                <w:b/>
                <w:bCs/>
                <w:lang w:bidi="ar"/>
              </w:rPr>
              <w:t>-</w:t>
            </w:r>
            <w:proofErr w:type="gramStart"/>
            <w:r>
              <w:rPr>
                <w:rStyle w:val="font51"/>
                <w:rFonts w:ascii="Times New Roman" w:hAnsi="Times New Roman" w:cs="Times New Roman" w:hint="default"/>
                <w:b/>
                <w:bCs/>
                <w:lang w:bidi="ar"/>
              </w:rPr>
              <w:t>桌类强度</w:t>
            </w:r>
            <w:proofErr w:type="gramEnd"/>
            <w:r>
              <w:rPr>
                <w:rStyle w:val="font51"/>
                <w:rFonts w:ascii="Times New Roman" w:hAnsi="Times New Roman" w:cs="Times New Roman" w:hint="default"/>
                <w:b/>
                <w:bCs/>
                <w:lang w:bidi="ar"/>
              </w:rPr>
              <w:t>和耐久性</w:t>
            </w:r>
            <w:r>
              <w:rPr>
                <w:rStyle w:val="font51"/>
                <w:rFonts w:ascii="Times New Roman" w:hAnsi="Times New Roman" w:cs="Times New Roman" w:hint="default"/>
                <w:b/>
                <w:bCs/>
                <w:lang w:bidi="ar"/>
              </w:rPr>
              <w:t>-I</w:t>
            </w:r>
            <w:r>
              <w:rPr>
                <w:rStyle w:val="font51"/>
                <w:rFonts w:ascii="Times New Roman" w:hAnsi="Times New Roman" w:cs="Times New Roman" w:hint="default"/>
                <w:b/>
                <w:bCs/>
                <w:lang w:bidi="ar"/>
              </w:rPr>
              <w:t>型：水平静载荷试验、主桌面垂直静载荷试验合格；甲醛</w:t>
            </w:r>
            <w:r>
              <w:rPr>
                <w:rStyle w:val="font51"/>
                <w:rFonts w:ascii="Times New Roman" w:hAnsi="Times New Roman" w:cs="Times New Roman" w:hint="default"/>
                <w:b/>
                <w:bCs/>
                <w:lang w:bidi="ar"/>
              </w:rPr>
              <w:t>≤0.02mg/m³</w:t>
            </w:r>
            <w:r>
              <w:rPr>
                <w:rStyle w:val="font51"/>
                <w:rFonts w:ascii="Times New Roman" w:hAnsi="Times New Roman" w:cs="Times New Roman" w:hint="default"/>
                <w:b/>
                <w:bCs/>
                <w:lang w:bidi="ar"/>
              </w:rPr>
              <w:t>，苯、甲苯、二甲苯未检出，总挥发性有机化合物</w:t>
            </w:r>
            <w:r>
              <w:rPr>
                <w:rStyle w:val="font51"/>
                <w:rFonts w:ascii="Times New Roman" w:hAnsi="Times New Roman" w:cs="Times New Roman" w:hint="default"/>
                <w:b/>
                <w:bCs/>
                <w:lang w:bidi="ar"/>
              </w:rPr>
              <w:t>(TVOC)≤0.25mg/m³</w:t>
            </w:r>
            <w:r>
              <w:rPr>
                <w:rStyle w:val="font51"/>
                <w:rFonts w:ascii="Times New Roman" w:hAnsi="Times New Roman" w:cs="Times New Roman" w:hint="default"/>
                <w:b/>
                <w:bCs/>
                <w:lang w:bidi="ar"/>
              </w:rPr>
              <w:t>；气味分级达到或优于</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级（无气味）；乙酸盐雾</w:t>
            </w:r>
            <w:r>
              <w:rPr>
                <w:rStyle w:val="font51"/>
                <w:rFonts w:ascii="Times New Roman" w:hAnsi="Times New Roman" w:cs="Times New Roman" w:hint="default"/>
                <w:b/>
                <w:bCs/>
                <w:lang w:bidi="ar"/>
              </w:rPr>
              <w:t>≥48h</w:t>
            </w:r>
            <w:r>
              <w:rPr>
                <w:rStyle w:val="font51"/>
                <w:rFonts w:ascii="Times New Roman" w:hAnsi="Times New Roman" w:cs="Times New Roman" w:hint="default"/>
                <w:b/>
                <w:bCs/>
                <w:lang w:bidi="ar"/>
              </w:rPr>
              <w:t>，起泡等级达到或优于</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级，生锈等级达到或优于</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级，开裂等级达到或优于</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级，剥落等级达到或优于</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级；防</w:t>
            </w:r>
            <w:proofErr w:type="gramStart"/>
            <w:r>
              <w:rPr>
                <w:rStyle w:val="font51"/>
                <w:rFonts w:ascii="Times New Roman" w:hAnsi="Times New Roman" w:cs="Times New Roman" w:hint="default"/>
                <w:b/>
                <w:bCs/>
                <w:lang w:bidi="ar"/>
              </w:rPr>
              <w:t>螨</w:t>
            </w:r>
            <w:proofErr w:type="gramEnd"/>
            <w:r>
              <w:rPr>
                <w:rStyle w:val="font51"/>
                <w:rFonts w:ascii="Times New Roman" w:hAnsi="Times New Roman" w:cs="Times New Roman" w:hint="default"/>
                <w:b/>
                <w:bCs/>
                <w:lang w:bidi="ar"/>
              </w:rPr>
              <w:t>性能驱避率</w:t>
            </w:r>
            <w:r>
              <w:rPr>
                <w:rStyle w:val="font51"/>
                <w:rFonts w:ascii="Times New Roman" w:hAnsi="Times New Roman" w:cs="Times New Roman" w:hint="default"/>
                <w:b/>
                <w:bCs/>
                <w:lang w:bidi="ar"/>
              </w:rPr>
              <w:t>≥90%</w:t>
            </w:r>
            <w:r>
              <w:rPr>
                <w:rStyle w:val="font51"/>
                <w:rFonts w:ascii="Times New Roman" w:hAnsi="Times New Roman" w:cs="Times New Roman" w:hint="default"/>
                <w:b/>
                <w:bCs/>
                <w:lang w:bidi="ar"/>
              </w:rPr>
              <w:t>；恒温恒湿试验</w:t>
            </w:r>
            <w:r>
              <w:rPr>
                <w:rStyle w:val="font51"/>
                <w:rFonts w:ascii="Times New Roman" w:hAnsi="Times New Roman" w:cs="Times New Roman" w:hint="default"/>
                <w:b/>
                <w:bCs/>
                <w:lang w:bidi="ar"/>
              </w:rPr>
              <w:t>≥240h</w:t>
            </w:r>
            <w:r>
              <w:rPr>
                <w:rStyle w:val="font51"/>
                <w:rFonts w:ascii="Times New Roman" w:hAnsi="Times New Roman" w:cs="Times New Roman" w:hint="default"/>
                <w:b/>
                <w:bCs/>
                <w:lang w:bidi="ar"/>
              </w:rPr>
              <w:t>：试验后，试样表面应无开裂；温度</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湿度组合循环试验</w:t>
            </w:r>
            <w:r>
              <w:rPr>
                <w:rStyle w:val="font51"/>
                <w:rFonts w:ascii="Times New Roman" w:hAnsi="Times New Roman" w:cs="Times New Roman" w:hint="default"/>
                <w:b/>
                <w:bCs/>
                <w:lang w:bidi="ar"/>
              </w:rPr>
              <w:t>≥240h</w:t>
            </w:r>
            <w:r>
              <w:rPr>
                <w:rStyle w:val="font51"/>
                <w:rFonts w:ascii="Times New Roman" w:hAnsi="Times New Roman" w:cs="Times New Roman" w:hint="default"/>
                <w:b/>
                <w:bCs/>
                <w:lang w:bidi="ar"/>
              </w:rPr>
              <w:t>：试验后，试样表面应无开裂；挥发性有机化合物释放量分级：联苯和三联苯（</w:t>
            </w:r>
            <w:proofErr w:type="gramStart"/>
            <w:r>
              <w:rPr>
                <w:rStyle w:val="font51"/>
                <w:rFonts w:ascii="Times New Roman" w:hAnsi="Times New Roman" w:cs="Times New Roman" w:hint="default"/>
                <w:b/>
                <w:bCs/>
                <w:lang w:bidi="ar"/>
              </w:rPr>
              <w:t>邻三联苯</w:t>
            </w:r>
            <w:proofErr w:type="gramEnd"/>
            <w:r>
              <w:rPr>
                <w:rStyle w:val="font51"/>
                <w:rFonts w:ascii="Times New Roman" w:hAnsi="Times New Roman" w:cs="Times New Roman" w:hint="default"/>
                <w:b/>
                <w:bCs/>
                <w:lang w:bidi="ar"/>
              </w:rPr>
              <w:t>、间三联苯、对三联苯）总和</w:t>
            </w:r>
            <w:r>
              <w:rPr>
                <w:rStyle w:val="font51"/>
                <w:rFonts w:ascii="Times New Roman" w:hAnsi="Times New Roman" w:cs="Times New Roman" w:hint="default"/>
                <w:b/>
                <w:bCs/>
                <w:lang w:bidi="ar"/>
              </w:rPr>
              <w:t>≥Ⅰ</w:t>
            </w:r>
            <w:r>
              <w:rPr>
                <w:rStyle w:val="font51"/>
                <w:rFonts w:ascii="Times New Roman" w:hAnsi="Times New Roman" w:cs="Times New Roman" w:hint="default"/>
                <w:b/>
                <w:bCs/>
                <w:lang w:bidi="ar"/>
              </w:rPr>
              <w:t>级标准。</w:t>
            </w:r>
          </w:p>
          <w:p w14:paraId="063E186C"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ENF</w:t>
            </w:r>
            <w:proofErr w:type="gramStart"/>
            <w:r>
              <w:rPr>
                <w:rStyle w:val="font51"/>
                <w:rFonts w:ascii="Times New Roman" w:hAnsi="Times New Roman" w:cs="Times New Roman" w:hint="default"/>
                <w:b/>
                <w:bCs/>
                <w:lang w:bidi="ar"/>
              </w:rPr>
              <w:t>级实木</w:t>
            </w:r>
            <w:proofErr w:type="gramEnd"/>
            <w:r>
              <w:rPr>
                <w:rStyle w:val="font51"/>
                <w:rFonts w:ascii="Times New Roman" w:hAnsi="Times New Roman" w:cs="Times New Roman" w:hint="default"/>
                <w:b/>
                <w:bCs/>
                <w:lang w:bidi="ar"/>
              </w:rPr>
              <w:t>多层板，符合</w:t>
            </w:r>
            <w:r>
              <w:rPr>
                <w:rStyle w:val="font51"/>
                <w:rFonts w:ascii="Times New Roman" w:hAnsi="Times New Roman" w:cs="Times New Roman" w:hint="default"/>
                <w:b/>
                <w:bCs/>
                <w:lang w:bidi="ar"/>
              </w:rPr>
              <w:t>GB/T 9846-2015</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29899-2024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13942.1-2009</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JC/T 2039-2010</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35601-2024</w:t>
            </w:r>
            <w:r>
              <w:rPr>
                <w:rStyle w:val="font51"/>
                <w:rFonts w:ascii="Times New Roman" w:hAnsi="Times New Roman" w:cs="Times New Roman" w:hint="default"/>
                <w:b/>
                <w:bCs/>
                <w:lang w:bidi="ar"/>
              </w:rPr>
              <w:t>标准；理化性能，胶合强度（试件强度值</w:t>
            </w:r>
            <w:r>
              <w:rPr>
                <w:rStyle w:val="font51"/>
                <w:rFonts w:ascii="Times New Roman" w:hAnsi="Times New Roman" w:cs="Times New Roman" w:hint="default"/>
                <w:b/>
                <w:bCs/>
                <w:lang w:bidi="ar"/>
              </w:rPr>
              <w:t>≥0.70MPa</w:t>
            </w:r>
            <w:r>
              <w:rPr>
                <w:rStyle w:val="font51"/>
                <w:rFonts w:ascii="Times New Roman" w:hAnsi="Times New Roman" w:cs="Times New Roman" w:hint="default"/>
                <w:b/>
                <w:bCs/>
                <w:lang w:bidi="ar"/>
              </w:rPr>
              <w:t>，合格</w:t>
            </w:r>
            <w:proofErr w:type="gramStart"/>
            <w:r>
              <w:rPr>
                <w:rStyle w:val="font51"/>
                <w:rFonts w:ascii="Times New Roman" w:hAnsi="Times New Roman" w:cs="Times New Roman" w:hint="default"/>
                <w:b/>
                <w:bCs/>
                <w:lang w:bidi="ar"/>
              </w:rPr>
              <w:t>试件数</w:t>
            </w:r>
            <w:proofErr w:type="gramEnd"/>
            <w:r>
              <w:rPr>
                <w:rStyle w:val="font51"/>
                <w:rFonts w:ascii="Times New Roman" w:hAnsi="Times New Roman" w:cs="Times New Roman" w:hint="default"/>
                <w:b/>
                <w:bCs/>
                <w:lang w:bidi="ar"/>
              </w:rPr>
              <w:t>与有效试件总数之比</w:t>
            </w:r>
            <w:r>
              <w:rPr>
                <w:rStyle w:val="font51"/>
                <w:rFonts w:ascii="Times New Roman" w:hAnsi="Times New Roman" w:cs="Times New Roman" w:hint="default"/>
                <w:b/>
                <w:bCs/>
                <w:lang w:bidi="ar"/>
              </w:rPr>
              <w:t>≥99%</w:t>
            </w:r>
            <w:r>
              <w:rPr>
                <w:rStyle w:val="font51"/>
                <w:rFonts w:ascii="Times New Roman" w:hAnsi="Times New Roman" w:cs="Times New Roman" w:hint="default"/>
                <w:b/>
                <w:bCs/>
                <w:lang w:bidi="ar"/>
              </w:rPr>
              <w:t>），浸渍剥离（试件开胶的累计长度检验每个试件同一胶层每边剥离长度累计不超过</w:t>
            </w:r>
            <w:r>
              <w:rPr>
                <w:rStyle w:val="font51"/>
                <w:rFonts w:ascii="Times New Roman" w:hAnsi="Times New Roman" w:cs="Times New Roman" w:hint="default"/>
                <w:b/>
                <w:bCs/>
                <w:lang w:bidi="ar"/>
              </w:rPr>
              <w:t>25mm</w:t>
            </w:r>
            <w:r>
              <w:rPr>
                <w:rStyle w:val="font51"/>
                <w:rFonts w:ascii="Times New Roman" w:hAnsi="Times New Roman" w:cs="Times New Roman" w:hint="default"/>
                <w:b/>
                <w:bCs/>
                <w:lang w:bidi="ar"/>
              </w:rPr>
              <w:t>，合格</w:t>
            </w:r>
            <w:proofErr w:type="gramStart"/>
            <w:r>
              <w:rPr>
                <w:rStyle w:val="font51"/>
                <w:rFonts w:ascii="Times New Roman" w:hAnsi="Times New Roman" w:cs="Times New Roman" w:hint="default"/>
                <w:b/>
                <w:bCs/>
                <w:lang w:bidi="ar"/>
              </w:rPr>
              <w:t>试件数</w:t>
            </w:r>
            <w:proofErr w:type="gramEnd"/>
            <w:r>
              <w:rPr>
                <w:rStyle w:val="font51"/>
                <w:rFonts w:ascii="Times New Roman" w:hAnsi="Times New Roman" w:cs="Times New Roman" w:hint="default"/>
                <w:b/>
                <w:bCs/>
                <w:lang w:bidi="ar"/>
              </w:rPr>
              <w:t>与有效试件总数之比</w:t>
            </w:r>
            <w:r>
              <w:rPr>
                <w:rStyle w:val="font51"/>
                <w:rFonts w:ascii="Times New Roman" w:hAnsi="Times New Roman" w:cs="Times New Roman" w:hint="default"/>
                <w:b/>
                <w:bCs/>
                <w:lang w:bidi="ar"/>
              </w:rPr>
              <w:t>≥99%</w:t>
            </w:r>
            <w:r>
              <w:rPr>
                <w:rStyle w:val="font51"/>
                <w:rFonts w:ascii="Times New Roman" w:hAnsi="Times New Roman" w:cs="Times New Roman" w:hint="default"/>
                <w:b/>
                <w:bCs/>
                <w:lang w:bidi="ar"/>
              </w:rPr>
              <w:t>），静曲强度</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顺纹（试件强度值</w:t>
            </w:r>
            <w:r>
              <w:rPr>
                <w:rStyle w:val="font51"/>
                <w:rFonts w:ascii="Times New Roman" w:hAnsi="Times New Roman" w:cs="Times New Roman" w:hint="default"/>
                <w:b/>
                <w:bCs/>
                <w:lang w:bidi="ar"/>
              </w:rPr>
              <w:t>≥40MPa</w:t>
            </w:r>
            <w:r>
              <w:rPr>
                <w:rStyle w:val="font51"/>
                <w:rFonts w:ascii="Times New Roman" w:hAnsi="Times New Roman" w:cs="Times New Roman" w:hint="default"/>
                <w:b/>
                <w:bCs/>
                <w:lang w:bidi="ar"/>
              </w:rPr>
              <w:t>，合格</w:t>
            </w:r>
            <w:proofErr w:type="gramStart"/>
            <w:r>
              <w:rPr>
                <w:rStyle w:val="font51"/>
                <w:rFonts w:ascii="Times New Roman" w:hAnsi="Times New Roman" w:cs="Times New Roman" w:hint="default"/>
                <w:b/>
                <w:bCs/>
                <w:lang w:bidi="ar"/>
              </w:rPr>
              <w:t>试件数</w:t>
            </w:r>
            <w:proofErr w:type="gramEnd"/>
            <w:r>
              <w:rPr>
                <w:rStyle w:val="font51"/>
                <w:rFonts w:ascii="Times New Roman" w:hAnsi="Times New Roman" w:cs="Times New Roman" w:hint="default"/>
                <w:b/>
                <w:bCs/>
                <w:lang w:bidi="ar"/>
              </w:rPr>
              <w:t>与有效试件总数之比</w:t>
            </w:r>
            <w:r>
              <w:rPr>
                <w:rStyle w:val="font51"/>
                <w:rFonts w:ascii="Times New Roman" w:hAnsi="Times New Roman" w:cs="Times New Roman" w:hint="default"/>
                <w:b/>
                <w:bCs/>
                <w:lang w:bidi="ar"/>
              </w:rPr>
              <w:t>≥99%</w:t>
            </w:r>
            <w:r>
              <w:rPr>
                <w:rStyle w:val="font51"/>
                <w:rFonts w:ascii="Times New Roman" w:hAnsi="Times New Roman" w:cs="Times New Roman" w:hint="default"/>
                <w:b/>
                <w:bCs/>
                <w:lang w:bidi="ar"/>
              </w:rPr>
              <w:t>），弹性模量</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顺纹（试件强度值</w:t>
            </w:r>
            <w:r>
              <w:rPr>
                <w:rStyle w:val="font51"/>
                <w:rFonts w:ascii="Times New Roman" w:hAnsi="Times New Roman" w:cs="Times New Roman" w:hint="default"/>
                <w:b/>
                <w:bCs/>
                <w:lang w:bidi="ar"/>
              </w:rPr>
              <w:t>≥7000MPa</w:t>
            </w:r>
            <w:r>
              <w:rPr>
                <w:rStyle w:val="font51"/>
                <w:rFonts w:ascii="Times New Roman" w:hAnsi="Times New Roman" w:cs="Times New Roman" w:hint="default"/>
                <w:b/>
                <w:bCs/>
                <w:lang w:bidi="ar"/>
              </w:rPr>
              <w:t>，合格</w:t>
            </w:r>
            <w:proofErr w:type="gramStart"/>
            <w:r>
              <w:rPr>
                <w:rStyle w:val="font51"/>
                <w:rFonts w:ascii="Times New Roman" w:hAnsi="Times New Roman" w:cs="Times New Roman" w:hint="default"/>
                <w:b/>
                <w:bCs/>
                <w:lang w:bidi="ar"/>
              </w:rPr>
              <w:t>试件数</w:t>
            </w:r>
            <w:proofErr w:type="gramEnd"/>
            <w:r>
              <w:rPr>
                <w:rStyle w:val="font51"/>
                <w:rFonts w:ascii="Times New Roman" w:hAnsi="Times New Roman" w:cs="Times New Roman" w:hint="default"/>
                <w:b/>
                <w:bCs/>
                <w:lang w:bidi="ar"/>
              </w:rPr>
              <w:t>与有效试</w:t>
            </w:r>
            <w:r>
              <w:rPr>
                <w:rStyle w:val="font51"/>
                <w:rFonts w:ascii="Times New Roman" w:hAnsi="Times New Roman" w:cs="Times New Roman" w:hint="default"/>
                <w:b/>
                <w:bCs/>
                <w:lang w:bidi="ar"/>
              </w:rPr>
              <w:lastRenderedPageBreak/>
              <w:t>件总数之比</w:t>
            </w:r>
            <w:r>
              <w:rPr>
                <w:rStyle w:val="font51"/>
                <w:rFonts w:ascii="Times New Roman" w:hAnsi="Times New Roman" w:cs="Times New Roman" w:hint="default"/>
                <w:b/>
                <w:bCs/>
                <w:lang w:bidi="ar"/>
              </w:rPr>
              <w:t>≥99%</w:t>
            </w:r>
            <w:r>
              <w:rPr>
                <w:rStyle w:val="font51"/>
                <w:rFonts w:ascii="Times New Roman" w:hAnsi="Times New Roman" w:cs="Times New Roman" w:hint="default"/>
                <w:b/>
                <w:bCs/>
                <w:lang w:bidi="ar"/>
              </w:rPr>
              <w:t>），弹性模量</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横纹（试件强度值</w:t>
            </w:r>
            <w:r>
              <w:rPr>
                <w:rStyle w:val="font51"/>
                <w:rFonts w:ascii="Times New Roman" w:hAnsi="Times New Roman" w:cs="Times New Roman" w:hint="default"/>
                <w:b/>
                <w:bCs/>
                <w:lang w:bidi="ar"/>
              </w:rPr>
              <w:t>≥5000MPa</w:t>
            </w:r>
            <w:r>
              <w:rPr>
                <w:rStyle w:val="font51"/>
                <w:rFonts w:ascii="Times New Roman" w:hAnsi="Times New Roman" w:cs="Times New Roman" w:hint="default"/>
                <w:b/>
                <w:bCs/>
                <w:lang w:bidi="ar"/>
              </w:rPr>
              <w:t>，合格</w:t>
            </w:r>
            <w:proofErr w:type="gramStart"/>
            <w:r>
              <w:rPr>
                <w:rStyle w:val="font51"/>
                <w:rFonts w:ascii="Times New Roman" w:hAnsi="Times New Roman" w:cs="Times New Roman" w:hint="default"/>
                <w:b/>
                <w:bCs/>
                <w:lang w:bidi="ar"/>
              </w:rPr>
              <w:t>试件数</w:t>
            </w:r>
            <w:proofErr w:type="gramEnd"/>
            <w:r>
              <w:rPr>
                <w:rStyle w:val="font51"/>
                <w:rFonts w:ascii="Times New Roman" w:hAnsi="Times New Roman" w:cs="Times New Roman" w:hint="default"/>
                <w:b/>
                <w:bCs/>
                <w:lang w:bidi="ar"/>
              </w:rPr>
              <w:t>与有效试件总数之比</w:t>
            </w:r>
            <w:r>
              <w:rPr>
                <w:rStyle w:val="font51"/>
                <w:rFonts w:ascii="Times New Roman" w:hAnsi="Times New Roman" w:cs="Times New Roman" w:hint="default"/>
                <w:b/>
                <w:bCs/>
                <w:lang w:bidi="ar"/>
              </w:rPr>
              <w:t>≥99%</w:t>
            </w:r>
            <w:r>
              <w:rPr>
                <w:rStyle w:val="font51"/>
                <w:rFonts w:ascii="Times New Roman" w:hAnsi="Times New Roman" w:cs="Times New Roman" w:hint="default"/>
                <w:b/>
                <w:bCs/>
                <w:lang w:bidi="ar"/>
              </w:rPr>
              <w:t>）；甲醛释放量（</w:t>
            </w:r>
            <w:r>
              <w:rPr>
                <w:rStyle w:val="font51"/>
                <w:rFonts w:ascii="Times New Roman" w:hAnsi="Times New Roman" w:cs="Times New Roman" w:hint="default"/>
                <w:b/>
                <w:bCs/>
                <w:lang w:bidi="ar"/>
              </w:rPr>
              <w:t>72h</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≤0.02mg/m³</w:t>
            </w:r>
            <w:r>
              <w:rPr>
                <w:rStyle w:val="font51"/>
                <w:rFonts w:ascii="Times New Roman" w:hAnsi="Times New Roman" w:cs="Times New Roman" w:hint="default"/>
                <w:b/>
                <w:bCs/>
                <w:lang w:bidi="ar"/>
              </w:rPr>
              <w:t>，挥发性有机化合物释放浓度</w:t>
            </w:r>
            <w:r>
              <w:rPr>
                <w:rStyle w:val="font51"/>
                <w:rFonts w:ascii="Times New Roman" w:hAnsi="Times New Roman" w:cs="Times New Roman" w:hint="default"/>
                <w:b/>
                <w:bCs/>
                <w:lang w:bidi="ar"/>
              </w:rPr>
              <w:t>7d</w:t>
            </w:r>
            <w:r>
              <w:rPr>
                <w:rStyle w:val="font51"/>
                <w:rFonts w:ascii="Times New Roman" w:hAnsi="Times New Roman" w:cs="Times New Roman" w:hint="default"/>
                <w:b/>
                <w:bCs/>
                <w:lang w:bidi="ar"/>
              </w:rPr>
              <w:t>（苯、甲苯、二甲苯、</w:t>
            </w:r>
            <w:r>
              <w:rPr>
                <w:rStyle w:val="font51"/>
                <w:rFonts w:ascii="Times New Roman" w:hAnsi="Times New Roman" w:cs="Times New Roman" w:hint="default"/>
                <w:b/>
                <w:bCs/>
                <w:lang w:bidi="ar"/>
              </w:rPr>
              <w:t>TVOC</w:t>
            </w:r>
            <w:r>
              <w:rPr>
                <w:rStyle w:val="font51"/>
                <w:rFonts w:ascii="Times New Roman" w:hAnsi="Times New Roman" w:cs="Times New Roman" w:hint="default"/>
                <w:b/>
                <w:bCs/>
                <w:lang w:bidi="ar"/>
              </w:rPr>
              <w:t>）均未检出；燃烧性能，燃烧增长速率指数</w:t>
            </w:r>
            <w:r>
              <w:rPr>
                <w:rStyle w:val="font51"/>
                <w:rFonts w:ascii="Times New Roman" w:hAnsi="Times New Roman" w:cs="Times New Roman" w:hint="default"/>
                <w:b/>
                <w:bCs/>
                <w:lang w:bidi="ar"/>
              </w:rPr>
              <w:t>FIGRA0.2MJ≤100W/s</w:t>
            </w:r>
            <w:r>
              <w:rPr>
                <w:rStyle w:val="font51"/>
                <w:rFonts w:ascii="Times New Roman" w:hAnsi="Times New Roman" w:cs="Times New Roman" w:hint="default"/>
                <w:b/>
                <w:bCs/>
                <w:lang w:bidi="ar"/>
              </w:rPr>
              <w:t>，火焰横向蔓延未达到试样长翼边缘，</w:t>
            </w:r>
            <w:r>
              <w:rPr>
                <w:rStyle w:val="font51"/>
                <w:rFonts w:ascii="Times New Roman" w:hAnsi="Times New Roman" w:cs="Times New Roman" w:hint="default"/>
                <w:b/>
                <w:bCs/>
                <w:lang w:bidi="ar"/>
              </w:rPr>
              <w:t>600s</w:t>
            </w:r>
            <w:r>
              <w:rPr>
                <w:rStyle w:val="font51"/>
                <w:rFonts w:ascii="Times New Roman" w:hAnsi="Times New Roman" w:cs="Times New Roman" w:hint="default"/>
                <w:b/>
                <w:bCs/>
                <w:lang w:bidi="ar"/>
              </w:rPr>
              <w:t>的总放热量</w:t>
            </w:r>
            <w:r>
              <w:rPr>
                <w:rStyle w:val="font51"/>
                <w:rFonts w:ascii="Times New Roman" w:hAnsi="Times New Roman" w:cs="Times New Roman" w:hint="default"/>
                <w:b/>
                <w:bCs/>
                <w:lang w:bidi="ar"/>
              </w:rPr>
              <w:t>THR600s≤7.5MJ</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60s</w:t>
            </w:r>
            <w:r>
              <w:rPr>
                <w:rStyle w:val="font51"/>
                <w:rFonts w:ascii="Times New Roman" w:hAnsi="Times New Roman" w:cs="Times New Roman" w:hint="default"/>
                <w:b/>
                <w:bCs/>
                <w:lang w:bidi="ar"/>
              </w:rPr>
              <w:t>内焰尖高度</w:t>
            </w:r>
            <w:r>
              <w:rPr>
                <w:rStyle w:val="font51"/>
                <w:rFonts w:ascii="Times New Roman" w:hAnsi="Times New Roman" w:cs="Times New Roman" w:hint="default"/>
                <w:b/>
                <w:bCs/>
                <w:lang w:bidi="ar"/>
              </w:rPr>
              <w:t>FS≤150mm</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60s</w:t>
            </w:r>
            <w:r>
              <w:rPr>
                <w:rStyle w:val="font51"/>
                <w:rFonts w:ascii="Times New Roman" w:hAnsi="Times New Roman" w:cs="Times New Roman" w:hint="default"/>
                <w:b/>
                <w:bCs/>
                <w:lang w:bidi="ar"/>
              </w:rPr>
              <w:t>内无燃烧</w:t>
            </w:r>
            <w:proofErr w:type="gramStart"/>
            <w:r>
              <w:rPr>
                <w:rStyle w:val="font51"/>
                <w:rFonts w:ascii="Times New Roman" w:hAnsi="Times New Roman" w:cs="Times New Roman" w:hint="default"/>
                <w:b/>
                <w:bCs/>
                <w:lang w:bidi="ar"/>
              </w:rPr>
              <w:t>滴落物</w:t>
            </w:r>
            <w:proofErr w:type="gramEnd"/>
            <w:r>
              <w:rPr>
                <w:rStyle w:val="font51"/>
                <w:rFonts w:ascii="Times New Roman" w:hAnsi="Times New Roman" w:cs="Times New Roman" w:hint="default"/>
                <w:b/>
                <w:bCs/>
                <w:lang w:bidi="ar"/>
              </w:rPr>
              <w:t>引燃滤纸现象；天然耐腐蚀</w:t>
            </w:r>
            <w:r>
              <w:rPr>
                <w:rStyle w:val="font51"/>
                <w:rFonts w:ascii="Times New Roman" w:hAnsi="Times New Roman" w:cs="Times New Roman" w:hint="default"/>
                <w:b/>
                <w:bCs/>
                <w:lang w:bidi="ar"/>
              </w:rPr>
              <w:t>≥I</w:t>
            </w:r>
            <w:r>
              <w:rPr>
                <w:rStyle w:val="font51"/>
                <w:rFonts w:ascii="Times New Roman" w:hAnsi="Times New Roman" w:cs="Times New Roman" w:hint="default"/>
                <w:b/>
                <w:bCs/>
                <w:lang w:bidi="ar"/>
              </w:rPr>
              <w:t>级（强耐腐）；抗菌性能：</w:t>
            </w:r>
            <w:proofErr w:type="gramStart"/>
            <w:r>
              <w:rPr>
                <w:rStyle w:val="font51"/>
                <w:rFonts w:ascii="Times New Roman" w:hAnsi="Times New Roman" w:cs="Times New Roman" w:hint="default"/>
                <w:b/>
                <w:bCs/>
                <w:lang w:bidi="ar"/>
              </w:rPr>
              <w:t>嗜</w:t>
            </w:r>
            <w:proofErr w:type="gramEnd"/>
            <w:r>
              <w:rPr>
                <w:rStyle w:val="font51"/>
                <w:rFonts w:ascii="Times New Roman" w:hAnsi="Times New Roman" w:cs="Times New Roman" w:hint="default"/>
                <w:b/>
                <w:bCs/>
                <w:lang w:bidi="ar"/>
              </w:rPr>
              <w:t>麦芽糖</w:t>
            </w:r>
            <w:proofErr w:type="gramStart"/>
            <w:r>
              <w:rPr>
                <w:rStyle w:val="font51"/>
                <w:rFonts w:ascii="Times New Roman" w:hAnsi="Times New Roman" w:cs="Times New Roman" w:hint="default"/>
                <w:b/>
                <w:bCs/>
                <w:lang w:bidi="ar"/>
              </w:rPr>
              <w:t>寡养单</w:t>
            </w:r>
            <w:proofErr w:type="gramEnd"/>
            <w:r>
              <w:rPr>
                <w:rStyle w:val="font51"/>
                <w:rFonts w:ascii="Times New Roman" w:hAnsi="Times New Roman" w:cs="Times New Roman" w:hint="default"/>
                <w:b/>
                <w:bCs/>
                <w:lang w:bidi="ar"/>
              </w:rPr>
              <w:t>胞菌、肠沙门氏菌肠亚种鼠伤寒血清型、藤黄微球菌、变异库克菌、单增李斯</w:t>
            </w:r>
            <w:proofErr w:type="gramStart"/>
            <w:r>
              <w:rPr>
                <w:rStyle w:val="font51"/>
                <w:rFonts w:ascii="Times New Roman" w:hAnsi="Times New Roman" w:cs="Times New Roman" w:hint="default"/>
                <w:b/>
                <w:bCs/>
                <w:lang w:bidi="ar"/>
              </w:rPr>
              <w:t>特</w:t>
            </w:r>
            <w:proofErr w:type="gramEnd"/>
            <w:r>
              <w:rPr>
                <w:rStyle w:val="font51"/>
                <w:rFonts w:ascii="Times New Roman" w:hAnsi="Times New Roman" w:cs="Times New Roman" w:hint="default"/>
                <w:b/>
                <w:bCs/>
                <w:lang w:bidi="ar"/>
              </w:rPr>
              <w:t>氏菌，抗细菌率均</w:t>
            </w:r>
            <w:r>
              <w:rPr>
                <w:rStyle w:val="font51"/>
                <w:rFonts w:ascii="Times New Roman" w:hAnsi="Times New Roman" w:cs="Times New Roman" w:hint="default"/>
                <w:b/>
                <w:bCs/>
                <w:lang w:bidi="ar"/>
              </w:rPr>
              <w:t>≥99%</w:t>
            </w:r>
            <w:r>
              <w:rPr>
                <w:rStyle w:val="font51"/>
                <w:rFonts w:ascii="Times New Roman" w:hAnsi="Times New Roman" w:cs="Times New Roman" w:hint="default"/>
                <w:b/>
                <w:bCs/>
                <w:lang w:bidi="ar"/>
              </w:rPr>
              <w:t>（培养</w:t>
            </w:r>
            <w:r>
              <w:rPr>
                <w:rStyle w:val="font51"/>
                <w:rFonts w:ascii="Times New Roman" w:hAnsi="Times New Roman" w:cs="Times New Roman" w:hint="default"/>
                <w:b/>
                <w:bCs/>
                <w:lang w:bidi="ar"/>
              </w:rPr>
              <w:t>≥48h</w:t>
            </w:r>
            <w:r>
              <w:rPr>
                <w:rStyle w:val="font51"/>
                <w:rFonts w:ascii="Times New Roman" w:hAnsi="Times New Roman" w:cs="Times New Roman" w:hint="default"/>
                <w:b/>
                <w:bCs/>
                <w:lang w:bidi="ar"/>
              </w:rPr>
              <w:t>）。</w:t>
            </w:r>
          </w:p>
          <w:p w14:paraId="01B309C2"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PVC</w:t>
            </w:r>
            <w:r>
              <w:rPr>
                <w:rStyle w:val="font51"/>
                <w:rFonts w:ascii="Times New Roman" w:hAnsi="Times New Roman" w:cs="Times New Roman" w:hint="default"/>
                <w:b/>
                <w:bCs/>
                <w:lang w:bidi="ar"/>
              </w:rPr>
              <w:t>封边条：符合</w:t>
            </w:r>
            <w:r>
              <w:rPr>
                <w:rStyle w:val="font51"/>
                <w:rFonts w:ascii="Times New Roman" w:hAnsi="Times New Roman" w:cs="Times New Roman" w:hint="default"/>
                <w:b/>
                <w:bCs/>
                <w:lang w:bidi="ar"/>
              </w:rPr>
              <w:t>QB/T 4463-2013</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32487-2016</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15596-2021</w:t>
            </w:r>
            <w:r>
              <w:rPr>
                <w:rStyle w:val="font51"/>
                <w:rFonts w:ascii="Times New Roman" w:hAnsi="Times New Roman" w:cs="Times New Roman" w:hint="default"/>
                <w:b/>
                <w:bCs/>
                <w:lang w:bidi="ar"/>
              </w:rPr>
              <w:t>标准，塑料封边条理化性能，耐干热、耐磨性、耐老化性均检测合格，耐开裂性（耐龟裂性）达到</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级或以上标准（合格），耐光色牢度（灰色样卡）</w:t>
            </w:r>
            <w:r>
              <w:rPr>
                <w:rStyle w:val="font51"/>
                <w:rFonts w:ascii="Times New Roman" w:hAnsi="Times New Roman" w:cs="Times New Roman" w:hint="default"/>
                <w:b/>
                <w:bCs/>
                <w:lang w:bidi="ar"/>
              </w:rPr>
              <w:t>≥4</w:t>
            </w:r>
            <w:r>
              <w:rPr>
                <w:rStyle w:val="font51"/>
                <w:rFonts w:ascii="Times New Roman" w:hAnsi="Times New Roman" w:cs="Times New Roman" w:hint="default"/>
                <w:b/>
                <w:bCs/>
                <w:lang w:bidi="ar"/>
              </w:rPr>
              <w:t>级；有害物质限量，多环芳烃【</w:t>
            </w:r>
            <w:r>
              <w:rPr>
                <w:rStyle w:val="font51"/>
                <w:rFonts w:ascii="Times New Roman" w:hAnsi="Times New Roman" w:cs="Times New Roman" w:hint="default"/>
                <w:b/>
                <w:bCs/>
                <w:lang w:bidi="ar"/>
              </w:rPr>
              <w:t>16</w:t>
            </w:r>
            <w:r>
              <w:rPr>
                <w:rStyle w:val="font51"/>
                <w:rFonts w:ascii="Times New Roman" w:hAnsi="Times New Roman" w:cs="Times New Roman" w:hint="default"/>
                <w:b/>
                <w:bCs/>
                <w:lang w:bidi="ar"/>
              </w:rPr>
              <w:t>种多环芳烃（</w:t>
            </w:r>
            <w:r>
              <w:rPr>
                <w:rStyle w:val="font51"/>
                <w:rFonts w:ascii="Times New Roman" w:hAnsi="Times New Roman" w:cs="Times New Roman" w:hint="default"/>
                <w:b/>
                <w:bCs/>
                <w:lang w:bidi="ar"/>
              </w:rPr>
              <w:t>PAH</w:t>
            </w:r>
            <w:r>
              <w:rPr>
                <w:rStyle w:val="font51"/>
                <w:rFonts w:ascii="Times New Roman" w:hAnsi="Times New Roman" w:cs="Times New Roman" w:hint="default"/>
                <w:b/>
                <w:bCs/>
                <w:lang w:bidi="ar"/>
              </w:rPr>
              <w:t>）总量】、多溴二苯醚、邻苯二甲酸酯</w:t>
            </w:r>
            <w:r>
              <w:rPr>
                <w:rStyle w:val="font51"/>
                <w:rFonts w:ascii="Times New Roman" w:hAnsi="Times New Roman" w:cs="Times New Roman" w:hint="default"/>
                <w:b/>
                <w:bCs/>
                <w:lang w:bidi="ar"/>
              </w:rPr>
              <w:t>(DBP</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BBP</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DEHP</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DNOP</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DINP</w:t>
            </w:r>
            <w:r>
              <w:rPr>
                <w:rStyle w:val="font51"/>
                <w:rFonts w:ascii="Times New Roman" w:hAnsi="Times New Roman" w:cs="Times New Roman" w:hint="default"/>
                <w:b/>
                <w:bCs/>
                <w:lang w:bidi="ar"/>
              </w:rPr>
              <w:t>和</w:t>
            </w:r>
            <w:r>
              <w:rPr>
                <w:rStyle w:val="font51"/>
                <w:rFonts w:ascii="Times New Roman" w:hAnsi="Times New Roman" w:cs="Times New Roman" w:hint="default"/>
                <w:b/>
                <w:bCs/>
                <w:lang w:bidi="ar"/>
              </w:rPr>
              <w:t>DIDP)</w:t>
            </w:r>
            <w:r>
              <w:rPr>
                <w:rStyle w:val="font51"/>
                <w:rFonts w:ascii="Times New Roman" w:hAnsi="Times New Roman" w:cs="Times New Roman" w:hint="default"/>
                <w:b/>
                <w:bCs/>
                <w:lang w:bidi="ar"/>
              </w:rPr>
              <w:t>、多溴联苯（</w:t>
            </w:r>
            <w:r>
              <w:rPr>
                <w:rStyle w:val="font51"/>
                <w:rFonts w:ascii="Times New Roman" w:hAnsi="Times New Roman" w:cs="Times New Roman" w:hint="default"/>
                <w:b/>
                <w:bCs/>
                <w:lang w:bidi="ar"/>
              </w:rPr>
              <w:t>PBB</w:t>
            </w:r>
            <w:r>
              <w:rPr>
                <w:rStyle w:val="font51"/>
                <w:rFonts w:ascii="Times New Roman" w:hAnsi="Times New Roman" w:cs="Times New Roman" w:hint="default"/>
                <w:b/>
                <w:bCs/>
                <w:lang w:bidi="ar"/>
              </w:rPr>
              <w:t>）、多溴联苯醚（</w:t>
            </w:r>
            <w:r>
              <w:rPr>
                <w:rStyle w:val="font51"/>
                <w:rFonts w:ascii="Times New Roman" w:hAnsi="Times New Roman" w:cs="Times New Roman" w:hint="default"/>
                <w:b/>
                <w:bCs/>
                <w:lang w:bidi="ar"/>
              </w:rPr>
              <w:t>PBDE</w:t>
            </w:r>
            <w:r>
              <w:rPr>
                <w:rStyle w:val="font51"/>
                <w:rFonts w:ascii="Times New Roman" w:hAnsi="Times New Roman" w:cs="Times New Roman" w:hint="default"/>
                <w:b/>
                <w:bCs/>
                <w:lang w:bidi="ar"/>
              </w:rPr>
              <w:t>）均未检出；甲醛释放量</w:t>
            </w:r>
            <w:r>
              <w:rPr>
                <w:rStyle w:val="font51"/>
                <w:rFonts w:ascii="Times New Roman" w:hAnsi="Times New Roman" w:cs="Times New Roman" w:hint="default"/>
                <w:b/>
                <w:bCs/>
                <w:lang w:bidi="ar"/>
              </w:rPr>
              <w:t>≤0.1mg/L</w:t>
            </w:r>
            <w:r>
              <w:rPr>
                <w:rStyle w:val="font51"/>
                <w:rFonts w:ascii="Times New Roman" w:hAnsi="Times New Roman" w:cs="Times New Roman" w:hint="default"/>
                <w:b/>
                <w:bCs/>
                <w:lang w:bidi="ar"/>
              </w:rPr>
              <w:t>，可迁移元素（可溶性重金属）铅镉</w:t>
            </w:r>
            <w:proofErr w:type="gramStart"/>
            <w:r>
              <w:rPr>
                <w:rStyle w:val="font51"/>
                <w:rFonts w:ascii="Times New Roman" w:hAnsi="Times New Roman" w:cs="Times New Roman" w:hint="default"/>
                <w:b/>
                <w:bCs/>
                <w:lang w:bidi="ar"/>
              </w:rPr>
              <w:t>铬汞砷硒锑</w:t>
            </w:r>
            <w:proofErr w:type="gramEnd"/>
            <w:r>
              <w:rPr>
                <w:rStyle w:val="font51"/>
                <w:rFonts w:ascii="Times New Roman" w:hAnsi="Times New Roman" w:cs="Times New Roman" w:hint="default"/>
                <w:b/>
                <w:bCs/>
                <w:lang w:bidi="ar"/>
              </w:rPr>
              <w:t>钡、氯乙烯单体均未检出；塑料材料理化性能</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冲击强度</w:t>
            </w:r>
            <w:r>
              <w:rPr>
                <w:rStyle w:val="font51"/>
                <w:rFonts w:ascii="Times New Roman" w:hAnsi="Times New Roman" w:cs="Times New Roman" w:hint="default"/>
                <w:b/>
                <w:bCs/>
                <w:lang w:bidi="ar"/>
              </w:rPr>
              <w:t>≥20000J/</w:t>
            </w:r>
            <w:r>
              <w:rPr>
                <w:rStyle w:val="font51"/>
                <w:rFonts w:ascii="Times New Roman" w:hAnsi="Times New Roman" w:cs="Times New Roman" w:hint="default"/>
                <w:b/>
                <w:bCs/>
                <w:lang w:bidi="ar"/>
              </w:rPr>
              <w:t>㎡；自然光老化</w:t>
            </w:r>
            <w:r>
              <w:rPr>
                <w:rStyle w:val="font51"/>
                <w:rFonts w:ascii="Times New Roman" w:hAnsi="Times New Roman" w:cs="Times New Roman" w:hint="default"/>
                <w:b/>
                <w:bCs/>
                <w:lang w:bidi="ar"/>
              </w:rPr>
              <w:t>≥240h</w:t>
            </w:r>
            <w:r>
              <w:rPr>
                <w:rStyle w:val="font51"/>
                <w:rFonts w:ascii="Times New Roman" w:hAnsi="Times New Roman" w:cs="Times New Roman" w:hint="default"/>
                <w:b/>
                <w:bCs/>
                <w:lang w:bidi="ar"/>
              </w:rPr>
              <w:t>，无明显粉化。</w:t>
            </w:r>
          </w:p>
          <w:p w14:paraId="5AF61D3A"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304</w:t>
            </w:r>
            <w:r>
              <w:rPr>
                <w:rStyle w:val="font51"/>
                <w:rFonts w:ascii="Times New Roman" w:hAnsi="Times New Roman" w:cs="Times New Roman" w:hint="default"/>
                <w:b/>
                <w:bCs/>
                <w:lang w:bidi="ar"/>
              </w:rPr>
              <w:t>不锈钢液压门铰：符合</w:t>
            </w:r>
            <w:r>
              <w:rPr>
                <w:rStyle w:val="font51"/>
                <w:rFonts w:ascii="Times New Roman" w:hAnsi="Times New Roman" w:cs="Times New Roman" w:hint="default"/>
                <w:b/>
                <w:bCs/>
                <w:lang w:bidi="ar"/>
              </w:rPr>
              <w:t>GB/T 24195-2009</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2423.18-2021</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2189-2013</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3827-1999</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3832-1999</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3826-1999</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6461-2002</w:t>
            </w:r>
            <w:r>
              <w:rPr>
                <w:rStyle w:val="font51"/>
                <w:rFonts w:ascii="Times New Roman" w:hAnsi="Times New Roman" w:cs="Times New Roman" w:hint="default"/>
                <w:b/>
                <w:bCs/>
                <w:lang w:bidi="ar"/>
              </w:rPr>
              <w:t>标准：金属和合金的腐蚀酸性盐雾、</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干燥</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和</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湿润</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条件下的循环加速腐蚀试验，经过</w:t>
            </w:r>
            <w:r>
              <w:rPr>
                <w:rStyle w:val="font51"/>
                <w:rFonts w:ascii="Times New Roman" w:hAnsi="Times New Roman" w:cs="Times New Roman" w:hint="default"/>
                <w:b/>
                <w:bCs/>
                <w:lang w:bidi="ar"/>
              </w:rPr>
              <w:t>≥12</w:t>
            </w:r>
            <w:r>
              <w:rPr>
                <w:rStyle w:val="font51"/>
                <w:rFonts w:ascii="Times New Roman" w:hAnsi="Times New Roman" w:cs="Times New Roman" w:hint="default"/>
                <w:b/>
                <w:bCs/>
                <w:lang w:bidi="ar"/>
              </w:rPr>
              <w:t>个循环后，无鼓泡和剥落；交变盐雾试验</w:t>
            </w:r>
            <w:r>
              <w:rPr>
                <w:rStyle w:val="font51"/>
                <w:rFonts w:ascii="Times New Roman" w:hAnsi="Times New Roman" w:cs="Times New Roman" w:hint="default"/>
                <w:b/>
                <w:bCs/>
                <w:lang w:bidi="ar"/>
              </w:rPr>
              <w:t>≥200h</w:t>
            </w:r>
            <w:r>
              <w:rPr>
                <w:rStyle w:val="font51"/>
                <w:rFonts w:ascii="Times New Roman" w:hAnsi="Times New Roman" w:cs="Times New Roman" w:hint="default"/>
                <w:b/>
                <w:bCs/>
                <w:lang w:bidi="ar"/>
              </w:rPr>
              <w:t>，试验后样品无锈蚀、鼓泡；垂直静载荷：悬挂载荷</w:t>
            </w:r>
            <w:r>
              <w:rPr>
                <w:rStyle w:val="font51"/>
                <w:rFonts w:ascii="Times New Roman" w:hAnsi="Times New Roman" w:cs="Times New Roman" w:hint="default"/>
                <w:b/>
                <w:bCs/>
                <w:lang w:bidi="ar"/>
              </w:rPr>
              <w:t>≥20kg</w:t>
            </w:r>
            <w:r>
              <w:rPr>
                <w:rStyle w:val="font51"/>
                <w:rFonts w:ascii="Times New Roman" w:hAnsi="Times New Roman" w:cs="Times New Roman" w:hint="default"/>
                <w:b/>
                <w:bCs/>
                <w:lang w:bidi="ar"/>
              </w:rPr>
              <w:t>，次数</w:t>
            </w:r>
            <w:r>
              <w:rPr>
                <w:rStyle w:val="font51"/>
                <w:rFonts w:ascii="Times New Roman" w:hAnsi="Times New Roman" w:cs="Times New Roman" w:hint="default"/>
                <w:b/>
                <w:bCs/>
                <w:lang w:bidi="ar"/>
              </w:rPr>
              <w:t>≥10</w:t>
            </w:r>
            <w:r>
              <w:rPr>
                <w:rStyle w:val="font51"/>
                <w:rFonts w:ascii="Times New Roman" w:hAnsi="Times New Roman" w:cs="Times New Roman" w:hint="default"/>
                <w:b/>
                <w:bCs/>
                <w:lang w:bidi="ar"/>
              </w:rPr>
              <w:t>次；水平静载荷：</w:t>
            </w:r>
            <w:proofErr w:type="gramStart"/>
            <w:r>
              <w:rPr>
                <w:rStyle w:val="font51"/>
                <w:rFonts w:ascii="Times New Roman" w:hAnsi="Times New Roman" w:cs="Times New Roman" w:hint="default"/>
                <w:b/>
                <w:bCs/>
                <w:lang w:bidi="ar"/>
              </w:rPr>
              <w:t>加载力</w:t>
            </w:r>
            <w:proofErr w:type="gramEnd"/>
            <w:r>
              <w:rPr>
                <w:rStyle w:val="font51"/>
                <w:rFonts w:ascii="Times New Roman" w:hAnsi="Times New Roman" w:cs="Times New Roman" w:hint="default"/>
                <w:b/>
                <w:bCs/>
                <w:lang w:bidi="ar"/>
              </w:rPr>
              <w:t>≥40N,</w:t>
            </w:r>
            <w:r>
              <w:rPr>
                <w:rStyle w:val="font51"/>
                <w:rFonts w:ascii="Times New Roman" w:hAnsi="Times New Roman" w:cs="Times New Roman" w:hint="default"/>
                <w:b/>
                <w:bCs/>
                <w:lang w:bidi="ar"/>
              </w:rPr>
              <w:t>次数</w:t>
            </w:r>
            <w:r>
              <w:rPr>
                <w:rStyle w:val="font51"/>
                <w:rFonts w:ascii="Times New Roman" w:hAnsi="Times New Roman" w:cs="Times New Roman" w:hint="default"/>
                <w:b/>
                <w:bCs/>
                <w:lang w:bidi="ar"/>
              </w:rPr>
              <w:t>≥10</w:t>
            </w:r>
            <w:r>
              <w:rPr>
                <w:rStyle w:val="font51"/>
                <w:rFonts w:ascii="Times New Roman" w:hAnsi="Times New Roman" w:cs="Times New Roman" w:hint="default"/>
                <w:b/>
                <w:bCs/>
                <w:lang w:bidi="ar"/>
              </w:rPr>
              <w:t>次；耐久性：试验频率</w:t>
            </w:r>
            <w:r>
              <w:rPr>
                <w:rStyle w:val="font51"/>
                <w:rFonts w:ascii="Times New Roman" w:hAnsi="Times New Roman" w:cs="Times New Roman" w:hint="default"/>
                <w:b/>
                <w:bCs/>
                <w:lang w:bidi="ar"/>
              </w:rPr>
              <w:t>≥6</w:t>
            </w:r>
            <w:r>
              <w:rPr>
                <w:rStyle w:val="font51"/>
                <w:rFonts w:ascii="Times New Roman" w:hAnsi="Times New Roman" w:cs="Times New Roman" w:hint="default"/>
                <w:b/>
                <w:bCs/>
                <w:lang w:bidi="ar"/>
              </w:rPr>
              <w:t>次</w:t>
            </w:r>
            <w:r>
              <w:rPr>
                <w:rStyle w:val="font51"/>
                <w:rFonts w:ascii="Times New Roman" w:hAnsi="Times New Roman" w:cs="Times New Roman" w:hint="default"/>
                <w:b/>
                <w:bCs/>
                <w:lang w:bidi="ar"/>
              </w:rPr>
              <w:t>/min</w:t>
            </w:r>
            <w:r>
              <w:rPr>
                <w:rStyle w:val="font51"/>
                <w:rFonts w:ascii="Times New Roman" w:hAnsi="Times New Roman" w:cs="Times New Roman" w:hint="default"/>
                <w:b/>
                <w:bCs/>
                <w:lang w:bidi="ar"/>
              </w:rPr>
              <w:t>，试验载荷</w:t>
            </w:r>
            <w:r>
              <w:rPr>
                <w:rStyle w:val="font51"/>
                <w:rFonts w:ascii="Times New Roman" w:hAnsi="Times New Roman" w:cs="Times New Roman" w:hint="default"/>
                <w:b/>
                <w:bCs/>
                <w:lang w:bidi="ar"/>
              </w:rPr>
              <w:t>≥2kg</w:t>
            </w:r>
            <w:r>
              <w:rPr>
                <w:rStyle w:val="font51"/>
                <w:rFonts w:ascii="Times New Roman" w:hAnsi="Times New Roman" w:cs="Times New Roman" w:hint="default"/>
                <w:b/>
                <w:bCs/>
                <w:lang w:bidi="ar"/>
              </w:rPr>
              <w:t>，试验次数：</w:t>
            </w:r>
            <w:r>
              <w:rPr>
                <w:rStyle w:val="font51"/>
                <w:rFonts w:ascii="Times New Roman" w:hAnsi="Times New Roman" w:cs="Times New Roman" w:hint="default"/>
                <w:b/>
                <w:bCs/>
                <w:lang w:bidi="ar"/>
              </w:rPr>
              <w:t>≥80000</w:t>
            </w:r>
            <w:r>
              <w:rPr>
                <w:rStyle w:val="font51"/>
                <w:rFonts w:ascii="Times New Roman" w:hAnsi="Times New Roman" w:cs="Times New Roman" w:hint="default"/>
                <w:b/>
                <w:bCs/>
                <w:lang w:bidi="ar"/>
              </w:rPr>
              <w:t>次：（</w:t>
            </w:r>
            <w:r>
              <w:rPr>
                <w:rStyle w:val="font51"/>
                <w:rFonts w:ascii="Times New Roman" w:hAnsi="Times New Roman" w:cs="Times New Roman" w:hint="default"/>
                <w:b/>
                <w:bCs/>
                <w:lang w:bidi="ar"/>
              </w:rPr>
              <w:t>a)</w:t>
            </w:r>
            <w:r>
              <w:rPr>
                <w:rStyle w:val="font51"/>
                <w:rFonts w:ascii="Times New Roman" w:hAnsi="Times New Roman" w:cs="Times New Roman" w:hint="default"/>
                <w:b/>
                <w:bCs/>
                <w:lang w:bidi="ar"/>
              </w:rPr>
              <w:t>所有组件或结合处不应断裂；（</w:t>
            </w:r>
            <w:r>
              <w:rPr>
                <w:rStyle w:val="font51"/>
                <w:rFonts w:ascii="Times New Roman" w:hAnsi="Times New Roman" w:cs="Times New Roman" w:hint="default"/>
                <w:b/>
                <w:bCs/>
                <w:lang w:bidi="ar"/>
              </w:rPr>
              <w:t>b)</w:t>
            </w:r>
            <w:r>
              <w:rPr>
                <w:rStyle w:val="font51"/>
                <w:rFonts w:ascii="Times New Roman" w:hAnsi="Times New Roman" w:cs="Times New Roman" w:hint="default"/>
                <w:b/>
                <w:bCs/>
                <w:lang w:bidi="ar"/>
              </w:rPr>
              <w:t>通过手触压证实，用于紧固的组件不应松动；（</w:t>
            </w:r>
            <w:r>
              <w:rPr>
                <w:rStyle w:val="font51"/>
                <w:rFonts w:ascii="Times New Roman" w:hAnsi="Times New Roman" w:cs="Times New Roman" w:hint="default"/>
                <w:b/>
                <w:bCs/>
                <w:lang w:bidi="ar"/>
              </w:rPr>
              <w:t>c)</w:t>
            </w:r>
            <w:r>
              <w:rPr>
                <w:rStyle w:val="font51"/>
                <w:rFonts w:ascii="Times New Roman" w:hAnsi="Times New Roman" w:cs="Times New Roman" w:hint="default"/>
                <w:b/>
                <w:bCs/>
                <w:lang w:bidi="ar"/>
              </w:rPr>
              <w:t>所有组件不应有影响正常运作的变形或磨损；（</w:t>
            </w:r>
            <w:r>
              <w:rPr>
                <w:rStyle w:val="font51"/>
                <w:rFonts w:ascii="Times New Roman" w:hAnsi="Times New Roman" w:cs="Times New Roman" w:hint="default"/>
                <w:b/>
                <w:bCs/>
                <w:lang w:bidi="ar"/>
              </w:rPr>
              <w:t>d)</w:t>
            </w:r>
            <w:r>
              <w:rPr>
                <w:rStyle w:val="font51"/>
                <w:rFonts w:ascii="Times New Roman" w:hAnsi="Times New Roman" w:cs="Times New Roman" w:hint="default"/>
                <w:b/>
                <w:bCs/>
                <w:lang w:bidi="ar"/>
              </w:rPr>
              <w:t>固定组件不应松动；（</w:t>
            </w:r>
            <w:r>
              <w:rPr>
                <w:rStyle w:val="font51"/>
                <w:rFonts w:ascii="Times New Roman" w:hAnsi="Times New Roman" w:cs="Times New Roman" w:hint="default"/>
                <w:b/>
                <w:bCs/>
                <w:lang w:bidi="ar"/>
              </w:rPr>
              <w:t>e)</w:t>
            </w:r>
            <w:r>
              <w:rPr>
                <w:rStyle w:val="font51"/>
                <w:rFonts w:ascii="Times New Roman" w:hAnsi="Times New Roman" w:cs="Times New Roman" w:hint="default"/>
                <w:b/>
                <w:bCs/>
                <w:lang w:bidi="ar"/>
              </w:rPr>
              <w:t>所有组件的功能不应损害；（</w:t>
            </w:r>
            <w:r>
              <w:rPr>
                <w:rStyle w:val="font51"/>
                <w:rFonts w:ascii="Times New Roman" w:hAnsi="Times New Roman" w:cs="Times New Roman" w:hint="default"/>
                <w:b/>
                <w:bCs/>
                <w:lang w:bidi="ar"/>
              </w:rPr>
              <w:t>f)</w:t>
            </w:r>
            <w:r>
              <w:rPr>
                <w:rStyle w:val="font51"/>
                <w:rFonts w:ascii="Times New Roman" w:hAnsi="Times New Roman" w:cs="Times New Roman" w:hint="default"/>
                <w:b/>
                <w:bCs/>
                <w:lang w:bidi="ar"/>
              </w:rPr>
              <w:t>杯状暗铰链及其组件不应分离</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应能正常工作。操作力：耐久性试验前和耐久性试验后均合格；下沉量</w:t>
            </w:r>
            <w:r>
              <w:rPr>
                <w:rStyle w:val="font51"/>
                <w:rFonts w:ascii="Times New Roman" w:hAnsi="Times New Roman" w:cs="Times New Roman" w:hint="default"/>
                <w:b/>
                <w:bCs/>
                <w:lang w:bidi="ar"/>
              </w:rPr>
              <w:t>≤1mm</w:t>
            </w:r>
            <w:r>
              <w:rPr>
                <w:rStyle w:val="font51"/>
                <w:rFonts w:ascii="Times New Roman" w:hAnsi="Times New Roman" w:cs="Times New Roman" w:hint="default"/>
                <w:b/>
                <w:bCs/>
                <w:lang w:bidi="ar"/>
              </w:rPr>
              <w:t>，过载试验均符合要求；乙酸盐雾试验连续喷雾</w:t>
            </w:r>
            <w:r>
              <w:rPr>
                <w:rStyle w:val="font51"/>
                <w:rFonts w:ascii="Times New Roman" w:hAnsi="Times New Roman" w:cs="Times New Roman" w:hint="default"/>
                <w:b/>
                <w:bCs/>
                <w:lang w:bidi="ar"/>
              </w:rPr>
              <w:t>≥200h</w:t>
            </w:r>
            <w:r>
              <w:rPr>
                <w:rStyle w:val="font51"/>
                <w:rFonts w:ascii="Times New Roman" w:hAnsi="Times New Roman" w:cs="Times New Roman" w:hint="default"/>
                <w:b/>
                <w:bCs/>
                <w:lang w:bidi="ar"/>
              </w:rPr>
              <w:t>，镀（涂）</w:t>
            </w:r>
            <w:proofErr w:type="gramStart"/>
            <w:r>
              <w:rPr>
                <w:rStyle w:val="font51"/>
                <w:rFonts w:ascii="Times New Roman" w:hAnsi="Times New Roman" w:cs="Times New Roman" w:hint="default"/>
                <w:b/>
                <w:bCs/>
                <w:lang w:bidi="ar"/>
              </w:rPr>
              <w:t>层本身</w:t>
            </w:r>
            <w:proofErr w:type="gramEnd"/>
            <w:r>
              <w:rPr>
                <w:rStyle w:val="font51"/>
                <w:rFonts w:ascii="Times New Roman" w:hAnsi="Times New Roman" w:cs="Times New Roman" w:hint="default"/>
                <w:b/>
                <w:bCs/>
                <w:lang w:bidi="ar"/>
              </w:rPr>
              <w:t>的耐腐蚀等级</w:t>
            </w:r>
            <w:r>
              <w:rPr>
                <w:rStyle w:val="font51"/>
                <w:rFonts w:ascii="Times New Roman" w:hAnsi="Times New Roman" w:cs="Times New Roman" w:hint="default"/>
                <w:b/>
                <w:bCs/>
                <w:lang w:bidi="ar"/>
              </w:rPr>
              <w:t>≥9</w:t>
            </w:r>
            <w:r>
              <w:rPr>
                <w:rStyle w:val="font51"/>
                <w:rFonts w:ascii="Times New Roman" w:hAnsi="Times New Roman" w:cs="Times New Roman" w:hint="default"/>
                <w:b/>
                <w:bCs/>
                <w:lang w:bidi="ar"/>
              </w:rPr>
              <w:t>级，镀（涂）层对基体的保护等级</w:t>
            </w:r>
            <w:r>
              <w:rPr>
                <w:rStyle w:val="font51"/>
                <w:rFonts w:ascii="Times New Roman" w:hAnsi="Times New Roman" w:cs="Times New Roman" w:hint="default"/>
                <w:b/>
                <w:bCs/>
                <w:lang w:bidi="ar"/>
              </w:rPr>
              <w:t>≥9</w:t>
            </w:r>
            <w:r>
              <w:rPr>
                <w:rStyle w:val="font51"/>
                <w:rFonts w:ascii="Times New Roman" w:hAnsi="Times New Roman" w:cs="Times New Roman" w:hint="default"/>
                <w:b/>
                <w:bCs/>
                <w:lang w:bidi="ar"/>
              </w:rPr>
              <w:t>级；中性盐雾连续喷雾</w:t>
            </w:r>
            <w:r>
              <w:rPr>
                <w:rStyle w:val="font51"/>
                <w:rFonts w:ascii="Times New Roman" w:hAnsi="Times New Roman" w:cs="Times New Roman" w:hint="default"/>
                <w:b/>
                <w:bCs/>
                <w:lang w:bidi="ar"/>
              </w:rPr>
              <w:t>≥200h</w:t>
            </w:r>
            <w:r>
              <w:rPr>
                <w:rStyle w:val="font51"/>
                <w:rFonts w:ascii="Times New Roman" w:hAnsi="Times New Roman" w:cs="Times New Roman" w:hint="default"/>
                <w:b/>
                <w:bCs/>
                <w:lang w:bidi="ar"/>
              </w:rPr>
              <w:t>，外观评级</w:t>
            </w:r>
            <w:r>
              <w:rPr>
                <w:rStyle w:val="font51"/>
                <w:rFonts w:ascii="Times New Roman" w:hAnsi="Times New Roman" w:cs="Times New Roman" w:hint="default"/>
                <w:b/>
                <w:bCs/>
                <w:lang w:bidi="ar"/>
              </w:rPr>
              <w:t>≥9</w:t>
            </w:r>
            <w:r>
              <w:rPr>
                <w:rStyle w:val="font51"/>
                <w:rFonts w:ascii="Times New Roman" w:hAnsi="Times New Roman" w:cs="Times New Roman" w:hint="default"/>
                <w:b/>
                <w:bCs/>
                <w:lang w:bidi="ar"/>
              </w:rPr>
              <w:t>级，保护评级</w:t>
            </w:r>
            <w:r>
              <w:rPr>
                <w:rStyle w:val="font51"/>
                <w:rFonts w:ascii="Times New Roman" w:hAnsi="Times New Roman" w:cs="Times New Roman" w:hint="default"/>
                <w:b/>
                <w:bCs/>
                <w:lang w:bidi="ar"/>
              </w:rPr>
              <w:t>≥9</w:t>
            </w:r>
            <w:r>
              <w:rPr>
                <w:rStyle w:val="font51"/>
                <w:rFonts w:ascii="Times New Roman" w:hAnsi="Times New Roman" w:cs="Times New Roman" w:hint="default"/>
                <w:b/>
                <w:bCs/>
                <w:lang w:bidi="ar"/>
              </w:rPr>
              <w:t>级。</w:t>
            </w:r>
          </w:p>
          <w:p w14:paraId="6F968294"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投标人同时提供：</w:t>
            </w:r>
          </w:p>
          <w:p w14:paraId="01D092E0"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①2024</w:t>
            </w:r>
            <w:r>
              <w:rPr>
                <w:rStyle w:val="font51"/>
                <w:rFonts w:ascii="Times New Roman" w:hAnsi="Times New Roman" w:cs="Times New Roman" w:hint="default"/>
                <w:b/>
                <w:bCs/>
                <w:lang w:bidi="ar"/>
              </w:rPr>
              <w:t>年</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月</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日至本项目投标截止之日，出具的带有</w:t>
            </w:r>
            <w:r>
              <w:rPr>
                <w:rStyle w:val="font51"/>
                <w:rFonts w:ascii="Times New Roman" w:hAnsi="Times New Roman" w:cs="Times New Roman" w:hint="default"/>
                <w:b/>
                <w:bCs/>
                <w:lang w:bidi="ar"/>
              </w:rPr>
              <w:t xml:space="preserve"> CMA</w:t>
            </w:r>
            <w:r>
              <w:rPr>
                <w:rStyle w:val="font51"/>
                <w:rFonts w:ascii="Times New Roman" w:hAnsi="Times New Roman" w:cs="Times New Roman" w:hint="default"/>
                <w:b/>
                <w:bCs/>
                <w:lang w:bidi="ar"/>
              </w:rPr>
              <w:t>标识的检测报告，报告上委托单位为投标人或产品制造商；</w:t>
            </w:r>
          </w:p>
          <w:p w14:paraId="31179D36"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②</w:t>
            </w:r>
            <w:r>
              <w:rPr>
                <w:rStyle w:val="font51"/>
                <w:rFonts w:ascii="Times New Roman" w:hAnsi="Times New Roman" w:cs="Times New Roman" w:hint="default"/>
                <w:b/>
                <w:bCs/>
                <w:lang w:bidi="ar"/>
              </w:rPr>
              <w:t>检验检测报告在全国认证认可信息公共服务平台</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认</w:t>
            </w:r>
            <w:r>
              <w:rPr>
                <w:rStyle w:val="font51"/>
                <w:rFonts w:ascii="Times New Roman" w:hAnsi="Times New Roman" w:cs="Times New Roman" w:hint="default"/>
                <w:b/>
                <w:bCs/>
                <w:lang w:bidi="ar"/>
              </w:rPr>
              <w:t xml:space="preserve"> e</w:t>
            </w:r>
            <w:r>
              <w:rPr>
                <w:rStyle w:val="font51"/>
                <w:rFonts w:ascii="Times New Roman" w:hAnsi="Times New Roman" w:cs="Times New Roman" w:hint="default"/>
                <w:b/>
                <w:bCs/>
                <w:lang w:bidi="ar"/>
              </w:rPr>
              <w:t>云</w:t>
            </w:r>
            <w:r>
              <w:rPr>
                <w:rStyle w:val="font51"/>
                <w:rFonts w:ascii="Times New Roman" w:hAnsi="Times New Roman" w:cs="Times New Roman" w:hint="default"/>
                <w:b/>
                <w:bCs/>
                <w:lang w:bidi="ar"/>
              </w:rPr>
              <w:t>)(http://cx.cnca.cn/)</w:t>
            </w:r>
            <w:r>
              <w:rPr>
                <w:rStyle w:val="font51"/>
                <w:rFonts w:ascii="Times New Roman" w:hAnsi="Times New Roman" w:cs="Times New Roman" w:hint="default"/>
                <w:b/>
                <w:bCs/>
                <w:lang w:bidi="ar"/>
              </w:rPr>
              <w:t>的信息查询记录截图。（因该平台升级等原因导致无法查询的，则需提供通过检测机构官网、邮箱等可靠途径查询所提交检测报告具体内容的真实性的证明材料或者检测机构盖章的证明材料，证明该报告真实有效。）</w:t>
            </w:r>
          </w:p>
          <w:p w14:paraId="38618740"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snapToGrid w:val="0"/>
                <w:highlight w:val="yellow"/>
                <w:lang w:bidi="ar"/>
              </w:rPr>
              <w:t>③</w:t>
            </w:r>
            <w:r>
              <w:rPr>
                <w:rStyle w:val="font51"/>
                <w:rFonts w:ascii="Times New Roman" w:hAnsi="Times New Roman" w:cs="Times New Roman" w:hint="default"/>
                <w:b/>
                <w:bCs/>
                <w:snapToGrid w:val="0"/>
                <w:highlight w:val="yellow"/>
                <w:lang w:bidi="ar"/>
              </w:rPr>
              <w:t>成品报告内需体现样品照片，还需同时提供：实验室盖章的样品接收证明文件（证明文件中</w:t>
            </w:r>
            <w:proofErr w:type="gramStart"/>
            <w:r>
              <w:rPr>
                <w:rStyle w:val="font51"/>
                <w:rFonts w:ascii="Times New Roman" w:hAnsi="Times New Roman" w:cs="Times New Roman" w:hint="default"/>
                <w:b/>
                <w:bCs/>
                <w:snapToGrid w:val="0"/>
                <w:highlight w:val="yellow"/>
                <w:lang w:bidi="ar"/>
              </w:rPr>
              <w:t>需体现</w:t>
            </w:r>
            <w:proofErr w:type="gramEnd"/>
            <w:r>
              <w:rPr>
                <w:rStyle w:val="font51"/>
                <w:rFonts w:ascii="Times New Roman" w:hAnsi="Times New Roman" w:cs="Times New Roman" w:hint="default"/>
                <w:b/>
                <w:bCs/>
                <w:snapToGrid w:val="0"/>
                <w:highlight w:val="yellow"/>
                <w:lang w:bidi="ar"/>
              </w:rPr>
              <w:t>产品名称、</w:t>
            </w:r>
            <w:proofErr w:type="gramStart"/>
            <w:r>
              <w:rPr>
                <w:rStyle w:val="font51"/>
                <w:rFonts w:ascii="Times New Roman" w:hAnsi="Times New Roman" w:cs="Times New Roman" w:hint="default"/>
                <w:b/>
                <w:bCs/>
                <w:snapToGrid w:val="0"/>
                <w:highlight w:val="yellow"/>
                <w:lang w:bidi="ar"/>
              </w:rPr>
              <w:t>委托商</w:t>
            </w:r>
            <w:proofErr w:type="gramEnd"/>
            <w:r>
              <w:rPr>
                <w:rStyle w:val="font51"/>
                <w:rFonts w:ascii="Times New Roman" w:hAnsi="Times New Roman" w:cs="Times New Roman" w:hint="default"/>
                <w:b/>
                <w:bCs/>
                <w:snapToGrid w:val="0"/>
                <w:highlight w:val="yellow"/>
                <w:lang w:bidi="ar"/>
              </w:rPr>
              <w:t>名称、委托日期、检测</w:t>
            </w:r>
            <w:r>
              <w:rPr>
                <w:rStyle w:val="font51"/>
                <w:rFonts w:ascii="Times New Roman" w:hAnsi="Times New Roman" w:cs="Times New Roman" w:hint="default"/>
                <w:b/>
                <w:bCs/>
                <w:snapToGrid w:val="0"/>
                <w:highlight w:val="yellow"/>
                <w:lang w:bidi="ar"/>
              </w:rPr>
              <w:t>/</w:t>
            </w:r>
            <w:r>
              <w:rPr>
                <w:rStyle w:val="font51"/>
                <w:rFonts w:ascii="Times New Roman" w:hAnsi="Times New Roman" w:cs="Times New Roman" w:hint="default"/>
                <w:b/>
                <w:bCs/>
                <w:snapToGrid w:val="0"/>
                <w:highlight w:val="yellow"/>
                <w:lang w:bidi="ar"/>
              </w:rPr>
              <w:t>判定依据）、实验过程照片及实验室</w:t>
            </w:r>
            <w:r>
              <w:rPr>
                <w:rStyle w:val="font51"/>
                <w:rFonts w:ascii="Times New Roman" w:hAnsi="Times New Roman" w:cs="Times New Roman" w:hint="default"/>
                <w:b/>
                <w:bCs/>
                <w:snapToGrid w:val="0"/>
                <w:highlight w:val="yellow"/>
                <w:lang w:bidi="ar"/>
              </w:rPr>
              <w:t>CMA</w:t>
            </w:r>
            <w:r>
              <w:rPr>
                <w:rStyle w:val="font51"/>
                <w:rFonts w:ascii="Times New Roman" w:hAnsi="Times New Roman" w:cs="Times New Roman" w:hint="default"/>
                <w:b/>
                <w:bCs/>
                <w:snapToGrid w:val="0"/>
                <w:highlight w:val="yellow"/>
                <w:lang w:bidi="ar"/>
              </w:rPr>
              <w:t>检验检测机构资质认定证书。</w:t>
            </w:r>
          </w:p>
        </w:tc>
      </w:tr>
      <w:tr w:rsidR="009871C6" w14:paraId="1B1EBC23"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CE2B04E" w14:textId="77777777" w:rsidR="009871C6" w:rsidRDefault="00000000">
            <w:pPr>
              <w:widowControl/>
              <w:jc w:val="center"/>
              <w:rPr>
                <w:color w:val="000000"/>
                <w:szCs w:val="21"/>
              </w:rPr>
            </w:pPr>
            <w:r>
              <w:rPr>
                <w:color w:val="000000"/>
                <w:kern w:val="0"/>
                <w:szCs w:val="21"/>
                <w:lang w:bidi="ar"/>
              </w:rPr>
              <w:lastRenderedPageBreak/>
              <w:t>61</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3F9F42C" w14:textId="77777777" w:rsidR="009871C6" w:rsidRDefault="00000000">
            <w:pPr>
              <w:widowControl/>
              <w:jc w:val="center"/>
              <w:rPr>
                <w:color w:val="000000"/>
                <w:szCs w:val="21"/>
              </w:rPr>
            </w:pPr>
            <w:r>
              <w:rPr>
                <w:color w:val="000000"/>
                <w:kern w:val="0"/>
                <w:szCs w:val="21"/>
                <w:lang w:bidi="ar"/>
              </w:rPr>
              <w:t>屏风卡位</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49382C61"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1400W*1200D*1100H</w:t>
            </w:r>
            <w:r>
              <w:rPr>
                <w:color w:val="000000"/>
                <w:kern w:val="0"/>
                <w:szCs w:val="21"/>
                <w:lang w:bidi="ar"/>
              </w:rPr>
              <w:t>）</w:t>
            </w:r>
            <w:r>
              <w:rPr>
                <w:color w:val="000000"/>
                <w:kern w:val="0"/>
                <w:szCs w:val="21"/>
                <w:lang w:bidi="ar"/>
              </w:rPr>
              <w:t>mm±10%</w:t>
            </w:r>
          </w:p>
        </w:tc>
      </w:tr>
      <w:tr w:rsidR="009871C6" w14:paraId="7693FCF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07591F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9E7777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2CB881F" w14:textId="77777777" w:rsidR="009871C6" w:rsidRDefault="00000000">
            <w:pPr>
              <w:widowControl/>
              <w:rPr>
                <w:color w:val="000000"/>
                <w:szCs w:val="21"/>
              </w:rPr>
            </w:pPr>
            <w:r>
              <w:rPr>
                <w:color w:val="000000"/>
                <w:kern w:val="0"/>
                <w:szCs w:val="21"/>
                <w:lang w:bidi="ar"/>
              </w:rPr>
              <w:t>2</w:t>
            </w:r>
            <w:r>
              <w:rPr>
                <w:color w:val="000000"/>
                <w:kern w:val="0"/>
                <w:szCs w:val="21"/>
                <w:lang w:bidi="ar"/>
              </w:rPr>
              <w:t>、基材：屏风框架采用铝合金，厚度为</w:t>
            </w:r>
            <w:r>
              <w:rPr>
                <w:color w:val="000000"/>
                <w:kern w:val="0"/>
                <w:szCs w:val="21"/>
                <w:lang w:bidi="ar"/>
              </w:rPr>
              <w:t>≥1.2mm</w:t>
            </w:r>
            <w:r>
              <w:rPr>
                <w:color w:val="000000"/>
                <w:kern w:val="0"/>
                <w:szCs w:val="21"/>
                <w:lang w:bidi="ar"/>
              </w:rPr>
              <w:t>，由厚屏风（</w:t>
            </w:r>
            <w:r>
              <w:rPr>
                <w:color w:val="000000"/>
                <w:kern w:val="0"/>
                <w:szCs w:val="21"/>
                <w:lang w:bidi="ar"/>
              </w:rPr>
              <w:t>60mm±5mm</w:t>
            </w:r>
            <w:r>
              <w:rPr>
                <w:color w:val="000000"/>
                <w:kern w:val="0"/>
                <w:szCs w:val="21"/>
                <w:lang w:bidi="ar"/>
              </w:rPr>
              <w:t>）</w:t>
            </w:r>
            <w:r>
              <w:rPr>
                <w:color w:val="000000"/>
                <w:kern w:val="0"/>
                <w:szCs w:val="21"/>
                <w:lang w:bidi="ar"/>
              </w:rPr>
              <w:t>+</w:t>
            </w:r>
            <w:r>
              <w:rPr>
                <w:color w:val="000000"/>
                <w:kern w:val="0"/>
                <w:szCs w:val="21"/>
                <w:lang w:bidi="ar"/>
              </w:rPr>
              <w:t>薄屏风（</w:t>
            </w:r>
            <w:r>
              <w:rPr>
                <w:color w:val="000000"/>
                <w:kern w:val="0"/>
                <w:szCs w:val="21"/>
                <w:lang w:bidi="ar"/>
              </w:rPr>
              <w:t>32mm±5mm</w:t>
            </w:r>
            <w:r>
              <w:rPr>
                <w:color w:val="000000"/>
                <w:kern w:val="0"/>
                <w:szCs w:val="21"/>
                <w:lang w:bidi="ar"/>
              </w:rPr>
              <w:t>）；屏风侧边框柱顶部</w:t>
            </w:r>
            <w:proofErr w:type="gramStart"/>
            <w:r>
              <w:rPr>
                <w:color w:val="000000"/>
                <w:kern w:val="0"/>
                <w:szCs w:val="21"/>
                <w:lang w:bidi="ar"/>
              </w:rPr>
              <w:t>封盖为锌合金</w:t>
            </w:r>
            <w:proofErr w:type="gramEnd"/>
            <w:r>
              <w:rPr>
                <w:color w:val="000000"/>
                <w:kern w:val="0"/>
                <w:szCs w:val="21"/>
                <w:lang w:bidi="ar"/>
              </w:rPr>
              <w:t>材质；屏风面板采用</w:t>
            </w:r>
            <w:r>
              <w:rPr>
                <w:color w:val="000000"/>
                <w:kern w:val="0"/>
                <w:szCs w:val="21"/>
                <w:lang w:bidi="ar"/>
              </w:rPr>
              <w:t>≥0.8mm</w:t>
            </w:r>
            <w:r>
              <w:rPr>
                <w:color w:val="000000"/>
                <w:kern w:val="0"/>
                <w:szCs w:val="21"/>
                <w:lang w:bidi="ar"/>
              </w:rPr>
              <w:t>厚电解钢板</w:t>
            </w:r>
            <w:r>
              <w:rPr>
                <w:color w:val="000000"/>
                <w:kern w:val="0"/>
                <w:szCs w:val="21"/>
                <w:lang w:bidi="ar"/>
              </w:rPr>
              <w:t>(</w:t>
            </w:r>
            <w:r>
              <w:rPr>
                <w:color w:val="000000"/>
                <w:kern w:val="0"/>
                <w:szCs w:val="21"/>
                <w:lang w:bidi="ar"/>
              </w:rPr>
              <w:t>表面静电粉末喷涂或木纹转印工艺</w:t>
            </w:r>
            <w:r>
              <w:rPr>
                <w:color w:val="000000"/>
                <w:kern w:val="0"/>
                <w:szCs w:val="21"/>
                <w:lang w:bidi="ar"/>
              </w:rPr>
              <w:t>)</w:t>
            </w:r>
            <w:r>
              <w:rPr>
                <w:color w:val="000000"/>
                <w:kern w:val="0"/>
                <w:szCs w:val="21"/>
                <w:lang w:bidi="ar"/>
              </w:rPr>
              <w:t>，可根据采购</w:t>
            </w:r>
            <w:proofErr w:type="gramStart"/>
            <w:r>
              <w:rPr>
                <w:color w:val="000000"/>
                <w:kern w:val="0"/>
                <w:szCs w:val="21"/>
                <w:lang w:bidi="ar"/>
              </w:rPr>
              <w:t>方需求</w:t>
            </w:r>
            <w:proofErr w:type="gramEnd"/>
            <w:r>
              <w:rPr>
                <w:color w:val="000000"/>
                <w:kern w:val="0"/>
                <w:szCs w:val="21"/>
                <w:lang w:bidi="ar"/>
              </w:rPr>
              <w:t>搭配钢化玻璃；台面基材采用</w:t>
            </w:r>
            <w:r>
              <w:rPr>
                <w:color w:val="000000"/>
                <w:kern w:val="0"/>
                <w:szCs w:val="21"/>
                <w:lang w:bidi="ar"/>
              </w:rPr>
              <w:t>ENF</w:t>
            </w:r>
            <w:r>
              <w:rPr>
                <w:color w:val="000000"/>
                <w:kern w:val="0"/>
                <w:szCs w:val="21"/>
                <w:lang w:bidi="ar"/>
              </w:rPr>
              <w:t>级多层实木夹板，板材厚度</w:t>
            </w:r>
            <w:r>
              <w:rPr>
                <w:color w:val="000000"/>
                <w:kern w:val="0"/>
                <w:szCs w:val="21"/>
                <w:lang w:bidi="ar"/>
              </w:rPr>
              <w:t>≥25mm</w:t>
            </w:r>
            <w:r>
              <w:rPr>
                <w:color w:val="000000"/>
                <w:kern w:val="0"/>
                <w:szCs w:val="21"/>
                <w:lang w:bidi="ar"/>
              </w:rPr>
              <w:t>，采用三聚氰胺浸渍纸饰面。采用激光封边条，</w:t>
            </w:r>
            <w:r>
              <w:rPr>
                <w:color w:val="000000"/>
                <w:kern w:val="0"/>
                <w:szCs w:val="21"/>
                <w:lang w:bidi="ar"/>
              </w:rPr>
              <w:t>≥2mm</w:t>
            </w:r>
            <w:r>
              <w:rPr>
                <w:color w:val="000000"/>
                <w:kern w:val="0"/>
                <w:szCs w:val="21"/>
                <w:lang w:bidi="ar"/>
              </w:rPr>
              <w:t>厚封边倒角圆滑、经精修边，无外露胶痕，封边条的耐干热性，耐</w:t>
            </w:r>
            <w:r>
              <w:rPr>
                <w:color w:val="000000"/>
                <w:kern w:val="0"/>
                <w:szCs w:val="21"/>
                <w:lang w:bidi="ar"/>
              </w:rPr>
              <w:lastRenderedPageBreak/>
              <w:t>磨性，耐开裂性，耐老化性、耐冷热循环性、耐光色牢度均</w:t>
            </w:r>
          </w:p>
        </w:tc>
      </w:tr>
      <w:tr w:rsidR="009871C6" w14:paraId="258891B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F57869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93253F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E28790E" w14:textId="77777777" w:rsidR="009871C6" w:rsidRDefault="00000000">
            <w:pPr>
              <w:widowControl/>
              <w:rPr>
                <w:color w:val="000000"/>
                <w:szCs w:val="21"/>
              </w:rPr>
            </w:pPr>
            <w:r>
              <w:rPr>
                <w:color w:val="000000"/>
                <w:kern w:val="0"/>
                <w:szCs w:val="21"/>
                <w:lang w:bidi="ar"/>
              </w:rPr>
              <w:t>3</w:t>
            </w:r>
            <w:r>
              <w:rPr>
                <w:color w:val="000000"/>
                <w:kern w:val="0"/>
                <w:szCs w:val="21"/>
                <w:lang w:bidi="ar"/>
              </w:rPr>
              <w:t>、工艺：屏风的顶部和</w:t>
            </w:r>
            <w:proofErr w:type="gramStart"/>
            <w:r>
              <w:rPr>
                <w:color w:val="000000"/>
                <w:kern w:val="0"/>
                <w:szCs w:val="21"/>
                <w:lang w:bidi="ar"/>
              </w:rPr>
              <w:t>侧边</w:t>
            </w:r>
            <w:proofErr w:type="gramEnd"/>
            <w:r>
              <w:rPr>
                <w:color w:val="000000"/>
                <w:kern w:val="0"/>
                <w:szCs w:val="21"/>
                <w:lang w:bidi="ar"/>
              </w:rPr>
              <w:t>外观为平直型，屏风与屏风连接采用</w:t>
            </w:r>
            <w:proofErr w:type="gramStart"/>
            <w:r>
              <w:rPr>
                <w:color w:val="000000"/>
                <w:kern w:val="0"/>
                <w:szCs w:val="21"/>
                <w:lang w:bidi="ar"/>
              </w:rPr>
              <w:t>锌</w:t>
            </w:r>
            <w:proofErr w:type="gramEnd"/>
            <w:r>
              <w:rPr>
                <w:color w:val="000000"/>
                <w:kern w:val="0"/>
                <w:szCs w:val="21"/>
                <w:lang w:bidi="ar"/>
              </w:rPr>
              <w:t>合金扣件连接，其扣件可以根据屏风高度可在屏风侧边框柱上任意滑动调节，不受螺丝固定死不可调节；屏风框架通过挤压设备生产并热处理，表面氧化膜工艺；</w:t>
            </w:r>
          </w:p>
        </w:tc>
      </w:tr>
      <w:tr w:rsidR="009871C6" w14:paraId="6DB7319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1C63B8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D2B682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3008031"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功能配置：台面板配有电源过线孔，配置合金线盖、键盘架。配插座，包含不少于三个五孔插座、两个弱电插口（根据现场线路及采购</w:t>
            </w:r>
            <w:proofErr w:type="gramStart"/>
            <w:r>
              <w:rPr>
                <w:color w:val="000000"/>
                <w:kern w:val="0"/>
                <w:szCs w:val="21"/>
                <w:lang w:bidi="ar"/>
              </w:rPr>
              <w:t>方需求</w:t>
            </w:r>
            <w:proofErr w:type="gramEnd"/>
            <w:r>
              <w:rPr>
                <w:color w:val="000000"/>
                <w:kern w:val="0"/>
                <w:szCs w:val="21"/>
                <w:lang w:bidi="ar"/>
              </w:rPr>
              <w:t>配置）；屏风顶部配挂件槽，配置功能挂件如下：名牌、文件架、笔筒。</w:t>
            </w:r>
          </w:p>
        </w:tc>
      </w:tr>
      <w:tr w:rsidR="009871C6" w14:paraId="186B35B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604C7D9" w14:textId="77777777" w:rsidR="009871C6" w:rsidRDefault="00000000">
            <w:pPr>
              <w:widowControl/>
              <w:jc w:val="center"/>
              <w:rPr>
                <w:color w:val="000000"/>
                <w:szCs w:val="21"/>
              </w:rPr>
            </w:pPr>
            <w:r>
              <w:rPr>
                <w:color w:val="000000"/>
                <w:kern w:val="0"/>
                <w:szCs w:val="21"/>
                <w:lang w:bidi="ar"/>
              </w:rPr>
              <w:t>62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88100F1" w14:textId="77777777" w:rsidR="009871C6" w:rsidRDefault="00000000">
            <w:pPr>
              <w:widowControl/>
              <w:jc w:val="center"/>
              <w:rPr>
                <w:color w:val="000000"/>
                <w:szCs w:val="21"/>
              </w:rPr>
            </w:pPr>
            <w:r>
              <w:rPr>
                <w:color w:val="000000"/>
                <w:kern w:val="0"/>
                <w:szCs w:val="21"/>
                <w:lang w:bidi="ar"/>
              </w:rPr>
              <w:t>屏风卡位</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0D98271C"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1400W*1400D*1100H</w:t>
            </w:r>
            <w:r>
              <w:rPr>
                <w:color w:val="000000"/>
                <w:kern w:val="0"/>
                <w:szCs w:val="21"/>
                <w:lang w:bidi="ar"/>
              </w:rPr>
              <w:t>）</w:t>
            </w:r>
            <w:r>
              <w:rPr>
                <w:color w:val="000000"/>
                <w:kern w:val="0"/>
                <w:szCs w:val="21"/>
                <w:lang w:bidi="ar"/>
              </w:rPr>
              <w:t>mm±10%</w:t>
            </w:r>
          </w:p>
        </w:tc>
      </w:tr>
      <w:tr w:rsidR="009871C6" w14:paraId="335BC9C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6F4A33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460E28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E4F7491"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、基材：屏风框架采用铝合金，厚度为</w:t>
            </w:r>
            <w:r>
              <w:rPr>
                <w:color w:val="000000"/>
                <w:kern w:val="0"/>
                <w:szCs w:val="21"/>
                <w:lang w:bidi="ar"/>
              </w:rPr>
              <w:t>≥1.2mm</w:t>
            </w:r>
            <w:r>
              <w:rPr>
                <w:color w:val="000000"/>
                <w:kern w:val="0"/>
                <w:szCs w:val="21"/>
                <w:lang w:bidi="ar"/>
              </w:rPr>
              <w:t>，由厚屏风（</w:t>
            </w:r>
            <w:r>
              <w:rPr>
                <w:color w:val="000000"/>
                <w:kern w:val="0"/>
                <w:szCs w:val="21"/>
                <w:lang w:bidi="ar"/>
              </w:rPr>
              <w:t>60mm±5mm</w:t>
            </w:r>
            <w:r>
              <w:rPr>
                <w:color w:val="000000"/>
                <w:kern w:val="0"/>
                <w:szCs w:val="21"/>
                <w:lang w:bidi="ar"/>
              </w:rPr>
              <w:t>）</w:t>
            </w:r>
            <w:r>
              <w:rPr>
                <w:color w:val="000000"/>
                <w:kern w:val="0"/>
                <w:szCs w:val="21"/>
                <w:lang w:bidi="ar"/>
              </w:rPr>
              <w:t>+</w:t>
            </w:r>
            <w:r>
              <w:rPr>
                <w:color w:val="000000"/>
                <w:kern w:val="0"/>
                <w:szCs w:val="21"/>
                <w:lang w:bidi="ar"/>
              </w:rPr>
              <w:t>薄屏风（</w:t>
            </w:r>
            <w:r>
              <w:rPr>
                <w:color w:val="000000"/>
                <w:kern w:val="0"/>
                <w:szCs w:val="21"/>
                <w:lang w:bidi="ar"/>
              </w:rPr>
              <w:t>32mm±5mm</w:t>
            </w:r>
            <w:r>
              <w:rPr>
                <w:color w:val="000000"/>
                <w:kern w:val="0"/>
                <w:szCs w:val="21"/>
                <w:lang w:bidi="ar"/>
              </w:rPr>
              <w:t>）；屏风侧边框柱顶部</w:t>
            </w:r>
            <w:proofErr w:type="gramStart"/>
            <w:r>
              <w:rPr>
                <w:color w:val="000000"/>
                <w:kern w:val="0"/>
                <w:szCs w:val="21"/>
                <w:lang w:bidi="ar"/>
              </w:rPr>
              <w:t>封盖为锌合金</w:t>
            </w:r>
            <w:proofErr w:type="gramEnd"/>
            <w:r>
              <w:rPr>
                <w:color w:val="000000"/>
                <w:kern w:val="0"/>
                <w:szCs w:val="21"/>
                <w:lang w:bidi="ar"/>
              </w:rPr>
              <w:t>材质；屏风面板采用</w:t>
            </w:r>
            <w:r>
              <w:rPr>
                <w:color w:val="000000"/>
                <w:kern w:val="0"/>
                <w:szCs w:val="21"/>
                <w:lang w:bidi="ar"/>
              </w:rPr>
              <w:t>≥0.8mm</w:t>
            </w:r>
            <w:r>
              <w:rPr>
                <w:color w:val="000000"/>
                <w:kern w:val="0"/>
                <w:szCs w:val="21"/>
                <w:lang w:bidi="ar"/>
              </w:rPr>
              <w:t>厚电解钢板</w:t>
            </w:r>
            <w:r>
              <w:rPr>
                <w:color w:val="000000"/>
                <w:kern w:val="0"/>
                <w:szCs w:val="21"/>
                <w:lang w:bidi="ar"/>
              </w:rPr>
              <w:t>(</w:t>
            </w:r>
            <w:r>
              <w:rPr>
                <w:color w:val="000000"/>
                <w:kern w:val="0"/>
                <w:szCs w:val="21"/>
                <w:lang w:bidi="ar"/>
              </w:rPr>
              <w:t>表面静电粉末喷涂或木纹转印工艺</w:t>
            </w:r>
            <w:r>
              <w:rPr>
                <w:color w:val="000000"/>
                <w:kern w:val="0"/>
                <w:szCs w:val="21"/>
                <w:lang w:bidi="ar"/>
              </w:rPr>
              <w:t>)</w:t>
            </w:r>
            <w:r>
              <w:rPr>
                <w:color w:val="000000"/>
                <w:kern w:val="0"/>
                <w:szCs w:val="21"/>
                <w:lang w:bidi="ar"/>
              </w:rPr>
              <w:t>，可根据采购</w:t>
            </w:r>
            <w:proofErr w:type="gramStart"/>
            <w:r>
              <w:rPr>
                <w:color w:val="000000"/>
                <w:kern w:val="0"/>
                <w:szCs w:val="21"/>
                <w:lang w:bidi="ar"/>
              </w:rPr>
              <w:t>方需求</w:t>
            </w:r>
            <w:proofErr w:type="gramEnd"/>
            <w:r>
              <w:rPr>
                <w:color w:val="000000"/>
                <w:kern w:val="0"/>
                <w:szCs w:val="21"/>
                <w:lang w:bidi="ar"/>
              </w:rPr>
              <w:t>搭配钢化玻璃；台面基材采用</w:t>
            </w:r>
            <w:r>
              <w:rPr>
                <w:color w:val="000000"/>
                <w:kern w:val="0"/>
                <w:szCs w:val="21"/>
                <w:lang w:bidi="ar"/>
              </w:rPr>
              <w:t>ENF</w:t>
            </w:r>
            <w:r>
              <w:rPr>
                <w:color w:val="000000"/>
                <w:kern w:val="0"/>
                <w:szCs w:val="21"/>
                <w:lang w:bidi="ar"/>
              </w:rPr>
              <w:t>级多层实木夹板，板材厚度</w:t>
            </w:r>
            <w:r>
              <w:rPr>
                <w:color w:val="000000"/>
                <w:kern w:val="0"/>
                <w:szCs w:val="21"/>
                <w:lang w:bidi="ar"/>
              </w:rPr>
              <w:t>≥25mm</w:t>
            </w:r>
            <w:r>
              <w:rPr>
                <w:color w:val="000000"/>
                <w:kern w:val="0"/>
                <w:szCs w:val="21"/>
                <w:lang w:bidi="ar"/>
              </w:rPr>
              <w:t>，采用三聚氰胺浸渍纸饰面。采用激光封边条，</w:t>
            </w:r>
            <w:r>
              <w:rPr>
                <w:color w:val="000000"/>
                <w:kern w:val="0"/>
                <w:szCs w:val="21"/>
                <w:lang w:bidi="ar"/>
              </w:rPr>
              <w:t>≥2mm</w:t>
            </w:r>
            <w:r>
              <w:rPr>
                <w:color w:val="000000"/>
                <w:kern w:val="0"/>
                <w:szCs w:val="21"/>
                <w:lang w:bidi="ar"/>
              </w:rPr>
              <w:t>厚封边倒角圆滑、经精修边，无外露胶痕，封边条的耐干热性，耐磨性，耐开裂性，耐老化性、耐冷热循环性、耐光色牢度均</w:t>
            </w:r>
          </w:p>
        </w:tc>
      </w:tr>
      <w:tr w:rsidR="009871C6" w14:paraId="7915708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64D212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E5E38C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9DE27CF"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、工艺：屏风的顶部和</w:t>
            </w:r>
            <w:proofErr w:type="gramStart"/>
            <w:r>
              <w:rPr>
                <w:color w:val="000000"/>
                <w:kern w:val="0"/>
                <w:szCs w:val="21"/>
                <w:lang w:bidi="ar"/>
              </w:rPr>
              <w:t>侧边</w:t>
            </w:r>
            <w:proofErr w:type="gramEnd"/>
            <w:r>
              <w:rPr>
                <w:color w:val="000000"/>
                <w:kern w:val="0"/>
                <w:szCs w:val="21"/>
                <w:lang w:bidi="ar"/>
              </w:rPr>
              <w:t>外观为平直型，屏风与屏风连接采用</w:t>
            </w:r>
            <w:proofErr w:type="gramStart"/>
            <w:r>
              <w:rPr>
                <w:color w:val="000000"/>
                <w:kern w:val="0"/>
                <w:szCs w:val="21"/>
                <w:lang w:bidi="ar"/>
              </w:rPr>
              <w:t>锌</w:t>
            </w:r>
            <w:proofErr w:type="gramEnd"/>
            <w:r>
              <w:rPr>
                <w:color w:val="000000"/>
                <w:kern w:val="0"/>
                <w:szCs w:val="21"/>
                <w:lang w:bidi="ar"/>
              </w:rPr>
              <w:t>合金扣件连接，其扣件可以根据屏风高度可在屏风侧边框柱上任意滑动调节，不受螺丝固定死不可调节；屏风框架通过挤压设备生产并热处理，表面氧化膜工艺；</w:t>
            </w:r>
          </w:p>
        </w:tc>
      </w:tr>
      <w:tr w:rsidR="009871C6" w14:paraId="746130B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CEBE5B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507BEF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5BA6E1E"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功能配置：台面板配有电源过线孔，配置合金线盖、键盘架。配插座，包含不少于三个五孔插座、两个弱电插口（根据现场线路及采购</w:t>
            </w:r>
            <w:proofErr w:type="gramStart"/>
            <w:r>
              <w:rPr>
                <w:color w:val="000000"/>
                <w:kern w:val="0"/>
                <w:szCs w:val="21"/>
                <w:lang w:bidi="ar"/>
              </w:rPr>
              <w:t>方需求</w:t>
            </w:r>
            <w:proofErr w:type="gramEnd"/>
            <w:r>
              <w:rPr>
                <w:color w:val="000000"/>
                <w:kern w:val="0"/>
                <w:szCs w:val="21"/>
                <w:lang w:bidi="ar"/>
              </w:rPr>
              <w:t>配置）；屏风顶部配挂件槽，配置功能挂件如下：名牌、文件架、笔筒。</w:t>
            </w:r>
          </w:p>
        </w:tc>
      </w:tr>
      <w:tr w:rsidR="009871C6" w14:paraId="07AE1A78"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5FC9DC9" w14:textId="77777777" w:rsidR="009871C6" w:rsidRDefault="00000000">
            <w:pPr>
              <w:widowControl/>
              <w:jc w:val="center"/>
              <w:rPr>
                <w:color w:val="000000"/>
                <w:szCs w:val="21"/>
              </w:rPr>
            </w:pPr>
            <w:r>
              <w:rPr>
                <w:color w:val="000000"/>
                <w:kern w:val="0"/>
                <w:szCs w:val="21"/>
                <w:lang w:bidi="ar"/>
              </w:rPr>
              <w:t>63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1BD017A" w14:textId="77777777" w:rsidR="009871C6" w:rsidRDefault="00000000">
            <w:pPr>
              <w:widowControl/>
              <w:jc w:val="center"/>
              <w:rPr>
                <w:color w:val="000000"/>
                <w:szCs w:val="21"/>
              </w:rPr>
            </w:pPr>
            <w:r>
              <w:rPr>
                <w:color w:val="000000"/>
                <w:kern w:val="0"/>
                <w:szCs w:val="21"/>
                <w:lang w:bidi="ar"/>
              </w:rPr>
              <w:t>小会议桌</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22D93AAB"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2000W*1000D*750H</w:t>
            </w:r>
            <w:r>
              <w:rPr>
                <w:color w:val="000000"/>
                <w:kern w:val="0"/>
                <w:szCs w:val="21"/>
                <w:lang w:bidi="ar"/>
              </w:rPr>
              <w:t>）</w:t>
            </w:r>
            <w:r>
              <w:rPr>
                <w:color w:val="000000"/>
                <w:kern w:val="0"/>
                <w:szCs w:val="21"/>
                <w:lang w:bidi="ar"/>
              </w:rPr>
              <w:t>mm±10%</w:t>
            </w:r>
          </w:p>
        </w:tc>
      </w:tr>
      <w:tr w:rsidR="009871C6" w14:paraId="5ADFE0C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C3BE49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6264F3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13A2BB7"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、基材：板材采用环保实木多层板，饰面采用三聚氰胺饰面，具有防水、防潮、防交叉感染、耐磨性能强；台面厚度</w:t>
            </w:r>
            <w:r>
              <w:rPr>
                <w:color w:val="000000"/>
                <w:kern w:val="0"/>
                <w:szCs w:val="21"/>
                <w:lang w:bidi="ar"/>
              </w:rPr>
              <w:t>≥25mm</w:t>
            </w:r>
            <w:r>
              <w:rPr>
                <w:color w:val="000000"/>
                <w:kern w:val="0"/>
                <w:szCs w:val="21"/>
                <w:lang w:bidi="ar"/>
              </w:rPr>
              <w:t>。</w:t>
            </w:r>
          </w:p>
        </w:tc>
      </w:tr>
      <w:tr w:rsidR="009871C6" w14:paraId="620C1CA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1A38E3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3E01C7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EE1E683"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、工艺：封边用材</w:t>
            </w:r>
            <w:r>
              <w:rPr>
                <w:color w:val="000000"/>
                <w:kern w:val="0"/>
                <w:szCs w:val="21"/>
                <w:lang w:bidi="ar"/>
              </w:rPr>
              <w:t>≥2mm</w:t>
            </w:r>
            <w:r>
              <w:rPr>
                <w:color w:val="000000"/>
                <w:kern w:val="0"/>
                <w:szCs w:val="21"/>
                <w:lang w:bidi="ar"/>
              </w:rPr>
              <w:t>厚</w:t>
            </w:r>
            <w:r>
              <w:rPr>
                <w:color w:val="000000"/>
                <w:kern w:val="0"/>
                <w:szCs w:val="21"/>
                <w:lang w:bidi="ar"/>
              </w:rPr>
              <w:t>PVC</w:t>
            </w:r>
            <w:r>
              <w:rPr>
                <w:color w:val="000000"/>
                <w:kern w:val="0"/>
                <w:szCs w:val="21"/>
                <w:lang w:bidi="ar"/>
              </w:rPr>
              <w:t>同色封边，封边倒角圆滑、经精修边，无外露胶痕。</w:t>
            </w:r>
          </w:p>
        </w:tc>
      </w:tr>
      <w:tr w:rsidR="009871C6" w14:paraId="1656387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879F5E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500EFE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75E66F3"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、功能配置：防滑脚垫，如现场具有出线点，需配置上线脚。配多功能翻盖式集成电源，包含五孔插座、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p>
        </w:tc>
      </w:tr>
      <w:tr w:rsidR="009871C6" w14:paraId="50ABB72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F046E5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441B85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A3F77A4"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、胶粘剂：环保水性白乳胶；胶粘剂的游离甲醛、苯、甲苯</w:t>
            </w:r>
            <w:r>
              <w:rPr>
                <w:color w:val="000000"/>
                <w:kern w:val="0"/>
                <w:szCs w:val="21"/>
                <w:lang w:bidi="ar"/>
              </w:rPr>
              <w:t>+</w:t>
            </w:r>
            <w:r>
              <w:rPr>
                <w:color w:val="000000"/>
                <w:kern w:val="0"/>
                <w:szCs w:val="21"/>
                <w:lang w:bidi="ar"/>
              </w:rPr>
              <w:t>二甲苯、总挥发性有机物未检出。</w:t>
            </w:r>
          </w:p>
        </w:tc>
      </w:tr>
      <w:tr w:rsidR="009871C6" w14:paraId="5279FE0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388941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BBBCA5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D347D43" w14:textId="77777777" w:rsidR="009871C6" w:rsidRDefault="00000000">
            <w:pPr>
              <w:widowControl/>
              <w:jc w:val="left"/>
              <w:rPr>
                <w:color w:val="000000"/>
                <w:kern w:val="0"/>
                <w:szCs w:val="21"/>
                <w:lang w:bidi="ar"/>
              </w:rPr>
            </w:pPr>
            <w:r>
              <w:rPr>
                <w:color w:val="000000"/>
                <w:kern w:val="0"/>
                <w:szCs w:val="21"/>
                <w:lang w:bidi="ar"/>
              </w:rPr>
              <w:t>6</w:t>
            </w:r>
            <w:r>
              <w:rPr>
                <w:color w:val="000000"/>
                <w:kern w:val="0"/>
                <w:szCs w:val="21"/>
                <w:lang w:bidi="ar"/>
              </w:rPr>
              <w:t>、五金配件：不锈钢拉丝脚架，钢架脚壁厚</w:t>
            </w:r>
            <w:r>
              <w:rPr>
                <w:color w:val="000000"/>
                <w:kern w:val="0"/>
                <w:szCs w:val="21"/>
                <w:lang w:bidi="ar"/>
              </w:rPr>
              <w:t>≥1.5mm</w:t>
            </w:r>
            <w:r>
              <w:rPr>
                <w:color w:val="000000"/>
                <w:kern w:val="0"/>
                <w:szCs w:val="21"/>
                <w:lang w:bidi="ar"/>
              </w:rPr>
              <w:t>。</w:t>
            </w:r>
          </w:p>
        </w:tc>
      </w:tr>
      <w:tr w:rsidR="009871C6" w14:paraId="3F5FE762"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FFF0571" w14:textId="77777777" w:rsidR="009871C6" w:rsidRDefault="00000000">
            <w:pPr>
              <w:widowControl/>
              <w:jc w:val="center"/>
              <w:rPr>
                <w:color w:val="000000"/>
                <w:szCs w:val="21"/>
              </w:rPr>
            </w:pPr>
            <w:r>
              <w:rPr>
                <w:color w:val="000000"/>
                <w:kern w:val="0"/>
                <w:szCs w:val="21"/>
                <w:lang w:bidi="ar"/>
              </w:rPr>
              <w:t>64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972A07D" w14:textId="77777777" w:rsidR="009871C6" w:rsidRDefault="00000000">
            <w:pPr>
              <w:widowControl/>
              <w:jc w:val="center"/>
              <w:rPr>
                <w:color w:val="000000"/>
                <w:szCs w:val="21"/>
              </w:rPr>
            </w:pPr>
            <w:r>
              <w:rPr>
                <w:color w:val="000000"/>
                <w:kern w:val="0"/>
                <w:szCs w:val="21"/>
                <w:lang w:bidi="ar"/>
              </w:rPr>
              <w:t>小会议桌</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4145B288"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3000W*1500D*750H</w:t>
            </w:r>
            <w:r>
              <w:rPr>
                <w:color w:val="000000"/>
                <w:kern w:val="0"/>
                <w:szCs w:val="21"/>
                <w:lang w:bidi="ar"/>
              </w:rPr>
              <w:t>）</w:t>
            </w:r>
            <w:r>
              <w:rPr>
                <w:color w:val="000000"/>
                <w:kern w:val="0"/>
                <w:szCs w:val="21"/>
                <w:lang w:bidi="ar"/>
              </w:rPr>
              <w:t>mm±10%</w:t>
            </w:r>
          </w:p>
        </w:tc>
      </w:tr>
      <w:tr w:rsidR="009871C6" w14:paraId="0DB1E49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DAC551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90C377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977EFA6"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、基材：板材采用环保实木多层板，饰面采用三聚氰胺饰面，具有防水、防潮、防交叉感染、耐磨性能强；台面厚度</w:t>
            </w:r>
            <w:r>
              <w:rPr>
                <w:color w:val="000000"/>
                <w:kern w:val="0"/>
                <w:szCs w:val="21"/>
                <w:lang w:bidi="ar"/>
              </w:rPr>
              <w:t>≥25mm</w:t>
            </w:r>
            <w:r>
              <w:rPr>
                <w:color w:val="000000"/>
                <w:kern w:val="0"/>
                <w:szCs w:val="21"/>
                <w:lang w:bidi="ar"/>
              </w:rPr>
              <w:t>。</w:t>
            </w:r>
          </w:p>
        </w:tc>
      </w:tr>
      <w:tr w:rsidR="009871C6" w14:paraId="78D5FDA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D11F53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B0A491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0A6A149"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、工艺：封边用材</w:t>
            </w:r>
            <w:r>
              <w:rPr>
                <w:color w:val="000000"/>
                <w:kern w:val="0"/>
                <w:szCs w:val="21"/>
                <w:lang w:bidi="ar"/>
              </w:rPr>
              <w:t>≥2mm</w:t>
            </w:r>
            <w:r>
              <w:rPr>
                <w:color w:val="000000"/>
                <w:kern w:val="0"/>
                <w:szCs w:val="21"/>
                <w:lang w:bidi="ar"/>
              </w:rPr>
              <w:t>厚</w:t>
            </w:r>
            <w:r>
              <w:rPr>
                <w:color w:val="000000"/>
                <w:kern w:val="0"/>
                <w:szCs w:val="21"/>
                <w:lang w:bidi="ar"/>
              </w:rPr>
              <w:t>PVC</w:t>
            </w:r>
            <w:r>
              <w:rPr>
                <w:color w:val="000000"/>
                <w:kern w:val="0"/>
                <w:szCs w:val="21"/>
                <w:lang w:bidi="ar"/>
              </w:rPr>
              <w:t>同色封边，封边倒角圆滑、经精修边，无外露胶痕。</w:t>
            </w:r>
          </w:p>
        </w:tc>
      </w:tr>
      <w:tr w:rsidR="009871C6" w14:paraId="1763ED7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C2ECB2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64E527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0F595A3"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、功能配置：防滑脚垫，如现场具有出线点，需配置上线脚。配多功能翻盖式集成电源，包含五孔插座、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p>
        </w:tc>
      </w:tr>
      <w:tr w:rsidR="009871C6" w14:paraId="7671F45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0BADFF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42E1A1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EA7B7AE"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、胶粘剂：环保水性白乳胶；胶粘剂的游离甲醛、苯、甲苯</w:t>
            </w:r>
            <w:r>
              <w:rPr>
                <w:color w:val="000000"/>
                <w:kern w:val="0"/>
                <w:szCs w:val="21"/>
                <w:lang w:bidi="ar"/>
              </w:rPr>
              <w:t>+</w:t>
            </w:r>
            <w:r>
              <w:rPr>
                <w:color w:val="000000"/>
                <w:kern w:val="0"/>
                <w:szCs w:val="21"/>
                <w:lang w:bidi="ar"/>
              </w:rPr>
              <w:t>二甲苯、总挥发性有机物未检出。</w:t>
            </w:r>
          </w:p>
        </w:tc>
      </w:tr>
      <w:tr w:rsidR="009871C6" w14:paraId="46C34C6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8B1680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7279C1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5817E06" w14:textId="77777777" w:rsidR="009871C6" w:rsidRDefault="00000000">
            <w:pPr>
              <w:widowControl/>
              <w:jc w:val="left"/>
              <w:rPr>
                <w:color w:val="000000"/>
                <w:kern w:val="0"/>
                <w:szCs w:val="21"/>
                <w:lang w:bidi="ar"/>
              </w:rPr>
            </w:pPr>
            <w:r>
              <w:rPr>
                <w:color w:val="000000"/>
                <w:kern w:val="0"/>
                <w:szCs w:val="21"/>
                <w:lang w:bidi="ar"/>
              </w:rPr>
              <w:t>6</w:t>
            </w:r>
            <w:r>
              <w:rPr>
                <w:color w:val="000000"/>
                <w:kern w:val="0"/>
                <w:szCs w:val="21"/>
                <w:lang w:bidi="ar"/>
              </w:rPr>
              <w:t>、五金配件：</w:t>
            </w:r>
            <w:r>
              <w:rPr>
                <w:color w:val="000000"/>
                <w:kern w:val="0"/>
                <w:szCs w:val="21"/>
                <w:highlight w:val="yellow"/>
                <w:lang w:bidi="ar"/>
              </w:rPr>
              <w:t>不锈钢拉丝脚架，钢架脚壁厚</w:t>
            </w:r>
            <w:r>
              <w:rPr>
                <w:color w:val="000000"/>
                <w:kern w:val="0"/>
                <w:szCs w:val="21"/>
                <w:highlight w:val="yellow"/>
                <w:lang w:bidi="ar"/>
              </w:rPr>
              <w:t>≥1.5mm</w:t>
            </w:r>
            <w:r>
              <w:rPr>
                <w:color w:val="000000"/>
                <w:kern w:val="0"/>
                <w:szCs w:val="21"/>
                <w:highlight w:val="yellow"/>
                <w:lang w:bidi="ar"/>
              </w:rPr>
              <w:t>。</w:t>
            </w:r>
          </w:p>
        </w:tc>
      </w:tr>
      <w:tr w:rsidR="009871C6" w14:paraId="6BE216D9"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795DF2B" w14:textId="77777777" w:rsidR="009871C6" w:rsidRDefault="00000000">
            <w:pPr>
              <w:widowControl/>
              <w:jc w:val="center"/>
              <w:rPr>
                <w:color w:val="000000"/>
                <w:szCs w:val="21"/>
              </w:rPr>
            </w:pPr>
            <w:r>
              <w:rPr>
                <w:color w:val="000000"/>
                <w:kern w:val="0"/>
                <w:szCs w:val="21"/>
                <w:lang w:bidi="ar"/>
              </w:rPr>
              <w:t>65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E3530BB" w14:textId="77777777" w:rsidR="009871C6" w:rsidRDefault="00000000">
            <w:pPr>
              <w:widowControl/>
              <w:jc w:val="center"/>
              <w:rPr>
                <w:color w:val="000000"/>
                <w:szCs w:val="21"/>
              </w:rPr>
            </w:pPr>
            <w:r>
              <w:rPr>
                <w:color w:val="000000"/>
                <w:kern w:val="0"/>
                <w:szCs w:val="21"/>
                <w:lang w:bidi="ar"/>
              </w:rPr>
              <w:t>小会议桌</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5D04EB0F"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3000W*1200D*750H</w:t>
            </w:r>
            <w:r>
              <w:rPr>
                <w:color w:val="000000"/>
                <w:kern w:val="0"/>
                <w:szCs w:val="21"/>
                <w:lang w:bidi="ar"/>
              </w:rPr>
              <w:t>）</w:t>
            </w:r>
            <w:r>
              <w:rPr>
                <w:color w:val="000000"/>
                <w:kern w:val="0"/>
                <w:szCs w:val="21"/>
                <w:lang w:bidi="ar"/>
              </w:rPr>
              <w:t>mm±10%</w:t>
            </w:r>
          </w:p>
        </w:tc>
      </w:tr>
      <w:tr w:rsidR="009871C6" w14:paraId="76BD067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AE041C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CC5A47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2F6D069"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、基材：板材采用环保实木多层板，饰面采用三聚氰胺饰面，具有防水、防潮、防交叉感染、耐磨性能强；台面厚度</w:t>
            </w:r>
            <w:r>
              <w:rPr>
                <w:color w:val="000000"/>
                <w:kern w:val="0"/>
                <w:szCs w:val="21"/>
                <w:lang w:bidi="ar"/>
              </w:rPr>
              <w:t>≥25mm</w:t>
            </w:r>
            <w:r>
              <w:rPr>
                <w:color w:val="000000"/>
                <w:kern w:val="0"/>
                <w:szCs w:val="21"/>
                <w:lang w:bidi="ar"/>
              </w:rPr>
              <w:t>。</w:t>
            </w:r>
          </w:p>
        </w:tc>
      </w:tr>
      <w:tr w:rsidR="009871C6" w14:paraId="099A2BD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AE23C9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4A39CA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F3D6358"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、工艺：封边用材</w:t>
            </w:r>
            <w:r>
              <w:rPr>
                <w:color w:val="000000"/>
                <w:kern w:val="0"/>
                <w:szCs w:val="21"/>
                <w:lang w:bidi="ar"/>
              </w:rPr>
              <w:t>≥2mm</w:t>
            </w:r>
            <w:r>
              <w:rPr>
                <w:color w:val="000000"/>
                <w:kern w:val="0"/>
                <w:szCs w:val="21"/>
                <w:lang w:bidi="ar"/>
              </w:rPr>
              <w:t>厚</w:t>
            </w:r>
            <w:r>
              <w:rPr>
                <w:color w:val="000000"/>
                <w:kern w:val="0"/>
                <w:szCs w:val="21"/>
                <w:lang w:bidi="ar"/>
              </w:rPr>
              <w:t>PVC</w:t>
            </w:r>
            <w:r>
              <w:rPr>
                <w:color w:val="000000"/>
                <w:kern w:val="0"/>
                <w:szCs w:val="21"/>
                <w:lang w:bidi="ar"/>
              </w:rPr>
              <w:t>同色封边，封边倒角圆滑、经精修边，无外露胶痕。</w:t>
            </w:r>
          </w:p>
        </w:tc>
      </w:tr>
      <w:tr w:rsidR="009871C6" w14:paraId="0779861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961347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0A0378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C542A5D"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、功能配置：配有抽屉，防滑脚垫，如现场具有出线点，需配置上线脚。配多功能翻盖式集成电源，包含五孔插座、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p>
        </w:tc>
      </w:tr>
      <w:tr w:rsidR="009871C6" w14:paraId="18EEFBA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F5D889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C3D312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9FA4AC2"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、胶粘剂：环保水性白乳胶；胶粘剂的游离甲醛、苯、甲苯</w:t>
            </w:r>
            <w:r>
              <w:rPr>
                <w:color w:val="000000"/>
                <w:kern w:val="0"/>
                <w:szCs w:val="21"/>
                <w:lang w:bidi="ar"/>
              </w:rPr>
              <w:t>+</w:t>
            </w:r>
            <w:r>
              <w:rPr>
                <w:color w:val="000000"/>
                <w:kern w:val="0"/>
                <w:szCs w:val="21"/>
                <w:lang w:bidi="ar"/>
              </w:rPr>
              <w:t>二甲苯、总挥发性有机物未检出。</w:t>
            </w:r>
          </w:p>
        </w:tc>
      </w:tr>
      <w:tr w:rsidR="009871C6" w14:paraId="2F177153"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7DA9CEF" w14:textId="77777777" w:rsidR="009871C6" w:rsidRDefault="00000000">
            <w:pPr>
              <w:widowControl/>
              <w:jc w:val="center"/>
              <w:rPr>
                <w:color w:val="000000"/>
                <w:szCs w:val="21"/>
              </w:rPr>
            </w:pPr>
            <w:r>
              <w:rPr>
                <w:color w:val="000000"/>
                <w:kern w:val="0"/>
                <w:szCs w:val="21"/>
                <w:lang w:bidi="ar"/>
              </w:rPr>
              <w:t>66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603005B" w14:textId="77777777" w:rsidR="009871C6" w:rsidRDefault="00000000">
            <w:pPr>
              <w:widowControl/>
              <w:jc w:val="center"/>
              <w:rPr>
                <w:color w:val="000000"/>
                <w:szCs w:val="21"/>
              </w:rPr>
            </w:pPr>
            <w:r>
              <w:rPr>
                <w:color w:val="000000"/>
                <w:kern w:val="0"/>
                <w:szCs w:val="21"/>
                <w:lang w:bidi="ar"/>
              </w:rPr>
              <w:t>小会议桌</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tcPr>
          <w:p w14:paraId="780E963E"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3600W*1500D*750H</w:t>
            </w:r>
            <w:r>
              <w:rPr>
                <w:color w:val="000000"/>
                <w:kern w:val="0"/>
                <w:szCs w:val="21"/>
                <w:lang w:bidi="ar"/>
              </w:rPr>
              <w:t>）</w:t>
            </w:r>
            <w:r>
              <w:rPr>
                <w:color w:val="000000"/>
                <w:kern w:val="0"/>
                <w:szCs w:val="21"/>
                <w:lang w:bidi="ar"/>
              </w:rPr>
              <w:t>mm±10%</w:t>
            </w:r>
          </w:p>
        </w:tc>
      </w:tr>
      <w:tr w:rsidR="009871C6" w14:paraId="7ED801E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B568AD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0C1D4D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C34FC89"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、基材：板材采用环保实木多层板，饰面采用三聚氰胺饰面，具有防水、防潮、防交叉感染、耐磨性能强；台面厚度</w:t>
            </w:r>
            <w:r>
              <w:rPr>
                <w:color w:val="000000"/>
                <w:kern w:val="0"/>
                <w:szCs w:val="21"/>
                <w:lang w:bidi="ar"/>
              </w:rPr>
              <w:t>≥25mm</w:t>
            </w:r>
            <w:r>
              <w:rPr>
                <w:color w:val="000000"/>
                <w:kern w:val="0"/>
                <w:szCs w:val="21"/>
                <w:lang w:bidi="ar"/>
              </w:rPr>
              <w:t>。</w:t>
            </w:r>
          </w:p>
        </w:tc>
      </w:tr>
      <w:tr w:rsidR="009871C6" w14:paraId="3ABC944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3926DD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6CD892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3375885"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、工艺：封边用材</w:t>
            </w:r>
            <w:r>
              <w:rPr>
                <w:color w:val="000000"/>
                <w:kern w:val="0"/>
                <w:szCs w:val="21"/>
                <w:lang w:bidi="ar"/>
              </w:rPr>
              <w:t>≥2mm</w:t>
            </w:r>
            <w:r>
              <w:rPr>
                <w:color w:val="000000"/>
                <w:kern w:val="0"/>
                <w:szCs w:val="21"/>
                <w:lang w:bidi="ar"/>
              </w:rPr>
              <w:t>厚</w:t>
            </w:r>
            <w:r>
              <w:rPr>
                <w:color w:val="000000"/>
                <w:kern w:val="0"/>
                <w:szCs w:val="21"/>
                <w:lang w:bidi="ar"/>
              </w:rPr>
              <w:t>PVC</w:t>
            </w:r>
            <w:r>
              <w:rPr>
                <w:color w:val="000000"/>
                <w:kern w:val="0"/>
                <w:szCs w:val="21"/>
                <w:lang w:bidi="ar"/>
              </w:rPr>
              <w:t>同色封边，封边倒角圆滑、经精修边，无外露胶痕。</w:t>
            </w:r>
          </w:p>
        </w:tc>
      </w:tr>
      <w:tr w:rsidR="009871C6" w14:paraId="22845CF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358FBC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E4A8A4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F4B6A47"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、功能配置：防滑脚垫，如现场具有出线点，需配置上线脚。配多功能翻盖式集成电源，包含五孔插座、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w:t>
            </w:r>
          </w:p>
        </w:tc>
      </w:tr>
      <w:tr w:rsidR="009871C6" w14:paraId="2463E46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F36C95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EDEB7B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AD2804E"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、胶粘剂：环保水性白乳胶；胶粘剂的游离甲醛、苯、甲苯</w:t>
            </w:r>
            <w:r>
              <w:rPr>
                <w:color w:val="000000"/>
                <w:kern w:val="0"/>
                <w:szCs w:val="21"/>
                <w:lang w:bidi="ar"/>
              </w:rPr>
              <w:t>+</w:t>
            </w:r>
            <w:r>
              <w:rPr>
                <w:color w:val="000000"/>
                <w:kern w:val="0"/>
                <w:szCs w:val="21"/>
                <w:lang w:bidi="ar"/>
              </w:rPr>
              <w:t>二甲苯、总挥发性有机物未检出。</w:t>
            </w:r>
          </w:p>
        </w:tc>
      </w:tr>
      <w:tr w:rsidR="009871C6" w14:paraId="6B73620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A6F871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8390FE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71C4930" w14:textId="77777777" w:rsidR="009871C6" w:rsidRDefault="00000000">
            <w:pPr>
              <w:widowControl/>
              <w:jc w:val="left"/>
              <w:rPr>
                <w:color w:val="000000"/>
                <w:kern w:val="0"/>
                <w:szCs w:val="21"/>
                <w:lang w:bidi="ar"/>
              </w:rPr>
            </w:pPr>
            <w:r>
              <w:rPr>
                <w:color w:val="000000"/>
                <w:kern w:val="0"/>
                <w:szCs w:val="21"/>
                <w:lang w:bidi="ar"/>
              </w:rPr>
              <w:t>6</w:t>
            </w:r>
            <w:r>
              <w:rPr>
                <w:color w:val="000000"/>
                <w:kern w:val="0"/>
                <w:szCs w:val="21"/>
                <w:lang w:bidi="ar"/>
              </w:rPr>
              <w:t>、五金配件：</w:t>
            </w:r>
            <w:r>
              <w:rPr>
                <w:color w:val="000000"/>
                <w:kern w:val="0"/>
                <w:szCs w:val="21"/>
                <w:highlight w:val="yellow"/>
                <w:lang w:bidi="ar"/>
              </w:rPr>
              <w:t>不锈钢拉丝脚架，钢架脚壁厚</w:t>
            </w:r>
            <w:r>
              <w:rPr>
                <w:color w:val="000000"/>
                <w:kern w:val="0"/>
                <w:szCs w:val="21"/>
                <w:highlight w:val="yellow"/>
                <w:lang w:bidi="ar"/>
              </w:rPr>
              <w:t>≥1.5mm</w:t>
            </w:r>
            <w:r>
              <w:rPr>
                <w:color w:val="000000"/>
                <w:kern w:val="0"/>
                <w:szCs w:val="21"/>
                <w:highlight w:val="yellow"/>
                <w:lang w:bidi="ar"/>
              </w:rPr>
              <w:t>。</w:t>
            </w:r>
          </w:p>
        </w:tc>
      </w:tr>
      <w:tr w:rsidR="009871C6" w14:paraId="1D208CDA"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236E748" w14:textId="77777777" w:rsidR="009871C6" w:rsidRDefault="00000000">
            <w:pPr>
              <w:widowControl/>
              <w:jc w:val="center"/>
              <w:rPr>
                <w:color w:val="000000"/>
                <w:szCs w:val="21"/>
              </w:rPr>
            </w:pPr>
            <w:r>
              <w:rPr>
                <w:color w:val="000000"/>
                <w:kern w:val="0"/>
                <w:szCs w:val="21"/>
                <w:lang w:bidi="ar"/>
              </w:rPr>
              <w:t>67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5E3D450" w14:textId="77777777" w:rsidR="009871C6" w:rsidRDefault="00000000">
            <w:pPr>
              <w:widowControl/>
              <w:jc w:val="center"/>
              <w:rPr>
                <w:color w:val="000000"/>
                <w:szCs w:val="21"/>
              </w:rPr>
            </w:pPr>
            <w:r>
              <w:rPr>
                <w:color w:val="000000"/>
                <w:kern w:val="0"/>
                <w:szCs w:val="21"/>
                <w:lang w:bidi="ar"/>
              </w:rPr>
              <w:t>中会议桌</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74456824"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4500W*1500D*750H</w:t>
            </w:r>
            <w:r>
              <w:rPr>
                <w:color w:val="000000"/>
                <w:kern w:val="0"/>
                <w:szCs w:val="21"/>
                <w:lang w:bidi="ar"/>
              </w:rPr>
              <w:t>）</w:t>
            </w:r>
            <w:r>
              <w:rPr>
                <w:color w:val="000000"/>
                <w:kern w:val="0"/>
                <w:szCs w:val="21"/>
                <w:lang w:bidi="ar"/>
              </w:rPr>
              <w:t>mm±10%</w:t>
            </w:r>
          </w:p>
        </w:tc>
      </w:tr>
      <w:tr w:rsidR="009871C6" w14:paraId="095D297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BA00A3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2E88B7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0ACFACE"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、基材：采用环保实木多层板，台面厚度为</w:t>
            </w:r>
            <w:r>
              <w:rPr>
                <w:color w:val="000000"/>
                <w:kern w:val="0"/>
                <w:szCs w:val="21"/>
                <w:lang w:bidi="ar"/>
              </w:rPr>
              <w:t>≥40mm.</w:t>
            </w:r>
          </w:p>
        </w:tc>
      </w:tr>
      <w:tr w:rsidR="009871C6" w14:paraId="7202775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B1DC9F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04DFB7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9B5CF64"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、工艺：板材经过防潮、防虫、防腐等化学处理；采用实木贴面，木皮厚度</w:t>
            </w:r>
            <w:r>
              <w:rPr>
                <w:color w:val="000000"/>
                <w:kern w:val="0"/>
                <w:szCs w:val="21"/>
                <w:lang w:bidi="ar"/>
              </w:rPr>
              <w:t>≥0.6mm</w:t>
            </w:r>
            <w:r>
              <w:rPr>
                <w:color w:val="000000"/>
                <w:kern w:val="0"/>
                <w:szCs w:val="21"/>
                <w:lang w:bidi="ar"/>
              </w:rPr>
              <w:t>，宽度</w:t>
            </w:r>
            <w:r>
              <w:rPr>
                <w:color w:val="000000"/>
                <w:kern w:val="0"/>
                <w:szCs w:val="21"/>
                <w:lang w:bidi="ar"/>
              </w:rPr>
              <w:t>≥200mm</w:t>
            </w:r>
            <w:r>
              <w:rPr>
                <w:color w:val="000000"/>
                <w:kern w:val="0"/>
                <w:szCs w:val="21"/>
                <w:lang w:bidi="ar"/>
              </w:rPr>
              <w:t>；木皮与封边拼接紧密，线条均匀整齐，转角过度顺畅，整套产品或同批产品木材纹理，颜色基本一致。</w:t>
            </w:r>
            <w:r>
              <w:rPr>
                <w:color w:val="000000"/>
                <w:kern w:val="0"/>
                <w:szCs w:val="21"/>
                <w:highlight w:val="yellow"/>
                <w:lang w:bidi="ar"/>
              </w:rPr>
              <w:t>采用实木封边条</w:t>
            </w:r>
            <w:r>
              <w:rPr>
                <w:color w:val="000000"/>
                <w:kern w:val="0"/>
                <w:szCs w:val="21"/>
                <w:lang w:bidi="ar"/>
              </w:rPr>
              <w:t>，</w:t>
            </w:r>
            <w:r>
              <w:rPr>
                <w:color w:val="000000"/>
                <w:kern w:val="0"/>
                <w:szCs w:val="21"/>
                <w:highlight w:val="yellow"/>
                <w:lang w:bidi="ar"/>
              </w:rPr>
              <w:t>封边的花纹与厚度与表面实木</w:t>
            </w:r>
            <w:proofErr w:type="gramStart"/>
            <w:r>
              <w:rPr>
                <w:color w:val="000000"/>
                <w:kern w:val="0"/>
                <w:szCs w:val="21"/>
                <w:highlight w:val="yellow"/>
                <w:lang w:bidi="ar"/>
              </w:rPr>
              <w:t>皮保持</w:t>
            </w:r>
            <w:proofErr w:type="gramEnd"/>
            <w:r>
              <w:rPr>
                <w:color w:val="000000"/>
                <w:kern w:val="0"/>
                <w:szCs w:val="21"/>
                <w:highlight w:val="yellow"/>
                <w:lang w:bidi="ar"/>
              </w:rPr>
              <w:t>一致</w:t>
            </w:r>
            <w:r>
              <w:rPr>
                <w:color w:val="000000"/>
                <w:kern w:val="0"/>
                <w:szCs w:val="21"/>
                <w:lang w:bidi="ar"/>
              </w:rPr>
              <w:t>，经倒角圆滑、经精修边。</w:t>
            </w:r>
          </w:p>
        </w:tc>
      </w:tr>
      <w:tr w:rsidR="009871C6" w14:paraId="1215033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74FD9A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2291CD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C5F7CE0"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、功能配置：中间配置铝合金线盒，方便各类电子器材线路整理</w:t>
            </w:r>
            <w:r>
              <w:rPr>
                <w:color w:val="000000"/>
                <w:kern w:val="0"/>
                <w:szCs w:val="21"/>
                <w:lang w:bidi="ar"/>
              </w:rPr>
              <w:t>+</w:t>
            </w:r>
            <w:r>
              <w:rPr>
                <w:color w:val="000000"/>
                <w:kern w:val="0"/>
                <w:szCs w:val="21"/>
                <w:lang w:bidi="ar"/>
              </w:rPr>
              <w:t>四周带收纳功能；台面分段拼装组合设计。台面中间配有</w:t>
            </w:r>
            <w:r>
              <w:rPr>
                <w:color w:val="000000"/>
                <w:kern w:val="0"/>
                <w:szCs w:val="21"/>
                <w:lang w:bidi="ar"/>
              </w:rPr>
              <w:t>≥8mm</w:t>
            </w:r>
            <w:r>
              <w:rPr>
                <w:color w:val="000000"/>
                <w:kern w:val="0"/>
                <w:szCs w:val="21"/>
                <w:lang w:bidi="ar"/>
              </w:rPr>
              <w:t>厚钢化磨砂玻璃装饰面。配多功能翻盖式集成电源，包含五孔插座、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配置）。所有开孔的边缘均采用实木</w:t>
            </w:r>
            <w:proofErr w:type="gramStart"/>
            <w:r>
              <w:rPr>
                <w:color w:val="000000"/>
                <w:kern w:val="0"/>
                <w:szCs w:val="21"/>
                <w:lang w:bidi="ar"/>
              </w:rPr>
              <w:t>皮进行</w:t>
            </w:r>
            <w:proofErr w:type="gramEnd"/>
            <w:r>
              <w:rPr>
                <w:color w:val="000000"/>
                <w:kern w:val="0"/>
                <w:szCs w:val="21"/>
                <w:lang w:bidi="ar"/>
              </w:rPr>
              <w:t>封边处理。</w:t>
            </w:r>
          </w:p>
        </w:tc>
      </w:tr>
      <w:tr w:rsidR="009871C6" w14:paraId="164F0EAF"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BA71474" w14:textId="77777777" w:rsidR="009871C6" w:rsidRDefault="00000000">
            <w:pPr>
              <w:widowControl/>
              <w:jc w:val="center"/>
              <w:rPr>
                <w:color w:val="000000"/>
                <w:szCs w:val="21"/>
              </w:rPr>
            </w:pPr>
            <w:r>
              <w:rPr>
                <w:color w:val="000000"/>
                <w:kern w:val="0"/>
                <w:szCs w:val="21"/>
                <w:lang w:bidi="ar"/>
              </w:rPr>
              <w:t>68</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F51EBC1" w14:textId="77777777" w:rsidR="009871C6" w:rsidRDefault="00000000">
            <w:pPr>
              <w:widowControl/>
              <w:jc w:val="center"/>
              <w:rPr>
                <w:color w:val="000000"/>
                <w:szCs w:val="21"/>
              </w:rPr>
            </w:pPr>
            <w:r>
              <w:rPr>
                <w:color w:val="000000"/>
                <w:kern w:val="0"/>
                <w:szCs w:val="21"/>
                <w:lang w:bidi="ar"/>
              </w:rPr>
              <w:t>中会议桌</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74F4A5D5"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4500W*1800D*750H</w:t>
            </w:r>
            <w:r>
              <w:rPr>
                <w:color w:val="000000"/>
                <w:kern w:val="0"/>
                <w:szCs w:val="21"/>
                <w:lang w:bidi="ar"/>
              </w:rPr>
              <w:t>）</w:t>
            </w:r>
            <w:r>
              <w:rPr>
                <w:color w:val="000000"/>
                <w:kern w:val="0"/>
                <w:szCs w:val="21"/>
                <w:lang w:bidi="ar"/>
              </w:rPr>
              <w:t>mm±10%</w:t>
            </w:r>
          </w:p>
        </w:tc>
      </w:tr>
      <w:tr w:rsidR="009871C6" w14:paraId="7D57A21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FE30E8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68C8C5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C5FAE31"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、基材：采用环保实木多层板，台面厚度为</w:t>
            </w:r>
            <w:r>
              <w:rPr>
                <w:color w:val="000000"/>
                <w:kern w:val="0"/>
                <w:szCs w:val="21"/>
                <w:lang w:bidi="ar"/>
              </w:rPr>
              <w:t>≥40mm.</w:t>
            </w:r>
          </w:p>
        </w:tc>
      </w:tr>
      <w:tr w:rsidR="009871C6" w14:paraId="0FCA3DE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BA49EC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17D5D5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CB086AC"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、工艺：板材经过防潮、防虫、防腐等化学处理；采用实木贴面，木皮厚度</w:t>
            </w:r>
            <w:r>
              <w:rPr>
                <w:color w:val="000000"/>
                <w:kern w:val="0"/>
                <w:szCs w:val="21"/>
                <w:lang w:bidi="ar"/>
              </w:rPr>
              <w:t>≥0.6mm</w:t>
            </w:r>
            <w:r>
              <w:rPr>
                <w:color w:val="000000"/>
                <w:kern w:val="0"/>
                <w:szCs w:val="21"/>
                <w:lang w:bidi="ar"/>
              </w:rPr>
              <w:t>，宽度</w:t>
            </w:r>
            <w:r>
              <w:rPr>
                <w:color w:val="000000"/>
                <w:kern w:val="0"/>
                <w:szCs w:val="21"/>
                <w:lang w:bidi="ar"/>
              </w:rPr>
              <w:t>≥200mm</w:t>
            </w:r>
            <w:r>
              <w:rPr>
                <w:color w:val="000000"/>
                <w:kern w:val="0"/>
                <w:szCs w:val="21"/>
                <w:lang w:bidi="ar"/>
              </w:rPr>
              <w:t>；木皮与封边拼接紧密，线条均匀整齐，转角过度顺畅，整套产品或同批产品木材纹理，颜色基本一致。</w:t>
            </w:r>
            <w:r>
              <w:rPr>
                <w:color w:val="000000"/>
                <w:kern w:val="0"/>
                <w:szCs w:val="21"/>
                <w:highlight w:val="yellow"/>
                <w:lang w:bidi="ar"/>
              </w:rPr>
              <w:t>采用实木封边条</w:t>
            </w:r>
            <w:r>
              <w:rPr>
                <w:color w:val="000000"/>
                <w:kern w:val="0"/>
                <w:szCs w:val="21"/>
                <w:lang w:bidi="ar"/>
              </w:rPr>
              <w:t>，</w:t>
            </w:r>
            <w:r>
              <w:rPr>
                <w:color w:val="000000"/>
                <w:kern w:val="0"/>
                <w:szCs w:val="21"/>
                <w:highlight w:val="yellow"/>
                <w:lang w:bidi="ar"/>
              </w:rPr>
              <w:t>封边的花纹与厚度与表面实木</w:t>
            </w:r>
            <w:proofErr w:type="gramStart"/>
            <w:r>
              <w:rPr>
                <w:color w:val="000000"/>
                <w:kern w:val="0"/>
                <w:szCs w:val="21"/>
                <w:highlight w:val="yellow"/>
                <w:lang w:bidi="ar"/>
              </w:rPr>
              <w:t>皮保持</w:t>
            </w:r>
            <w:proofErr w:type="gramEnd"/>
            <w:r>
              <w:rPr>
                <w:color w:val="000000"/>
                <w:kern w:val="0"/>
                <w:szCs w:val="21"/>
                <w:highlight w:val="yellow"/>
                <w:lang w:bidi="ar"/>
              </w:rPr>
              <w:t>一致</w:t>
            </w:r>
            <w:r>
              <w:rPr>
                <w:color w:val="000000"/>
                <w:kern w:val="0"/>
                <w:szCs w:val="21"/>
                <w:lang w:bidi="ar"/>
              </w:rPr>
              <w:t>，经倒角圆滑、经精修边。</w:t>
            </w:r>
          </w:p>
        </w:tc>
      </w:tr>
      <w:tr w:rsidR="009871C6" w14:paraId="0F60089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99F6C4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55A620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8DB85E4"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、功能配置：中间配置铝合金线盒，方便各类电子器材线路整理</w:t>
            </w:r>
            <w:r>
              <w:rPr>
                <w:color w:val="000000"/>
                <w:kern w:val="0"/>
                <w:szCs w:val="21"/>
                <w:lang w:bidi="ar"/>
              </w:rPr>
              <w:t>+</w:t>
            </w:r>
            <w:r>
              <w:rPr>
                <w:color w:val="000000"/>
                <w:kern w:val="0"/>
                <w:szCs w:val="21"/>
                <w:lang w:bidi="ar"/>
              </w:rPr>
              <w:t>四周带收纳功能；台面分段拼装组合设计。台面中间配有</w:t>
            </w:r>
            <w:r>
              <w:rPr>
                <w:color w:val="000000"/>
                <w:kern w:val="0"/>
                <w:szCs w:val="21"/>
                <w:lang w:bidi="ar"/>
              </w:rPr>
              <w:t>≥8mm</w:t>
            </w:r>
            <w:r>
              <w:rPr>
                <w:color w:val="000000"/>
                <w:kern w:val="0"/>
                <w:szCs w:val="21"/>
                <w:lang w:bidi="ar"/>
              </w:rPr>
              <w:t>厚钢化磨砂玻璃装饰面。配多功能翻盖式集成电源，包含五孔插座、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配置）。所有开孔的边缘均采用实木</w:t>
            </w:r>
            <w:proofErr w:type="gramStart"/>
            <w:r>
              <w:rPr>
                <w:color w:val="000000"/>
                <w:kern w:val="0"/>
                <w:szCs w:val="21"/>
                <w:lang w:bidi="ar"/>
              </w:rPr>
              <w:t>皮进行</w:t>
            </w:r>
            <w:proofErr w:type="gramEnd"/>
            <w:r>
              <w:rPr>
                <w:color w:val="000000"/>
                <w:kern w:val="0"/>
                <w:szCs w:val="21"/>
                <w:lang w:bidi="ar"/>
              </w:rPr>
              <w:t>封边处理。</w:t>
            </w:r>
          </w:p>
        </w:tc>
      </w:tr>
      <w:tr w:rsidR="009871C6" w14:paraId="04C7416D"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6188D17" w14:textId="77777777" w:rsidR="009871C6" w:rsidRDefault="00000000">
            <w:pPr>
              <w:widowControl/>
              <w:jc w:val="center"/>
              <w:rPr>
                <w:color w:val="000000"/>
                <w:szCs w:val="21"/>
              </w:rPr>
            </w:pPr>
            <w:r>
              <w:rPr>
                <w:color w:val="000000"/>
                <w:kern w:val="0"/>
                <w:szCs w:val="21"/>
                <w:lang w:bidi="ar"/>
              </w:rPr>
              <w:t>69</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C40F7D4" w14:textId="77777777" w:rsidR="009871C6" w:rsidRDefault="00000000">
            <w:pPr>
              <w:widowControl/>
              <w:jc w:val="center"/>
              <w:rPr>
                <w:color w:val="000000"/>
                <w:szCs w:val="21"/>
              </w:rPr>
            </w:pPr>
            <w:r>
              <w:rPr>
                <w:color w:val="000000"/>
                <w:kern w:val="0"/>
                <w:szCs w:val="21"/>
                <w:lang w:bidi="ar"/>
              </w:rPr>
              <w:t>中会议桌</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6D9001D8"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5000W*2400D*750H</w:t>
            </w:r>
            <w:r>
              <w:rPr>
                <w:color w:val="000000"/>
                <w:kern w:val="0"/>
                <w:szCs w:val="21"/>
                <w:lang w:bidi="ar"/>
              </w:rPr>
              <w:t>）</w:t>
            </w:r>
            <w:r>
              <w:rPr>
                <w:color w:val="000000"/>
                <w:kern w:val="0"/>
                <w:szCs w:val="21"/>
                <w:lang w:bidi="ar"/>
              </w:rPr>
              <w:t>mm±10%</w:t>
            </w:r>
          </w:p>
        </w:tc>
      </w:tr>
      <w:tr w:rsidR="009871C6" w14:paraId="7896B1C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3C21D9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A60E80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2B95AD2"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、基材：采用环保实木多层板，台面厚度为</w:t>
            </w:r>
            <w:r>
              <w:rPr>
                <w:color w:val="000000"/>
                <w:kern w:val="0"/>
                <w:szCs w:val="21"/>
                <w:lang w:bidi="ar"/>
              </w:rPr>
              <w:t>≥40mm.</w:t>
            </w:r>
          </w:p>
        </w:tc>
      </w:tr>
      <w:tr w:rsidR="009871C6" w14:paraId="07141B9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888C40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D052C0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A2FCC48"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、工艺：板材经过防潮、防虫、防腐等化学处理；采用实木贴面，木皮厚度</w:t>
            </w:r>
            <w:r>
              <w:rPr>
                <w:color w:val="000000"/>
                <w:kern w:val="0"/>
                <w:szCs w:val="21"/>
                <w:lang w:bidi="ar"/>
              </w:rPr>
              <w:t>≥0.6mm</w:t>
            </w:r>
            <w:r>
              <w:rPr>
                <w:color w:val="000000"/>
                <w:kern w:val="0"/>
                <w:szCs w:val="21"/>
                <w:lang w:bidi="ar"/>
              </w:rPr>
              <w:t>，宽度</w:t>
            </w:r>
            <w:r>
              <w:rPr>
                <w:color w:val="000000"/>
                <w:kern w:val="0"/>
                <w:szCs w:val="21"/>
                <w:lang w:bidi="ar"/>
              </w:rPr>
              <w:t>≥200mm</w:t>
            </w:r>
            <w:r>
              <w:rPr>
                <w:color w:val="000000"/>
                <w:kern w:val="0"/>
                <w:szCs w:val="21"/>
                <w:lang w:bidi="ar"/>
              </w:rPr>
              <w:t>；木皮与封边拼接紧密，线条均匀整齐，转角过度顺畅，整套产品或同批产品木材纹理，颜色基本一致。</w:t>
            </w:r>
            <w:r>
              <w:rPr>
                <w:color w:val="000000"/>
                <w:kern w:val="0"/>
                <w:szCs w:val="21"/>
                <w:highlight w:val="yellow"/>
                <w:lang w:bidi="ar"/>
              </w:rPr>
              <w:t>采用实木封边条</w:t>
            </w:r>
            <w:r>
              <w:rPr>
                <w:color w:val="000000"/>
                <w:kern w:val="0"/>
                <w:szCs w:val="21"/>
                <w:lang w:bidi="ar"/>
              </w:rPr>
              <w:t>，</w:t>
            </w:r>
            <w:r>
              <w:rPr>
                <w:color w:val="000000"/>
                <w:kern w:val="0"/>
                <w:szCs w:val="21"/>
                <w:highlight w:val="yellow"/>
                <w:lang w:bidi="ar"/>
              </w:rPr>
              <w:t>封边的花纹与厚度与表面实木</w:t>
            </w:r>
            <w:proofErr w:type="gramStart"/>
            <w:r>
              <w:rPr>
                <w:color w:val="000000"/>
                <w:kern w:val="0"/>
                <w:szCs w:val="21"/>
                <w:highlight w:val="yellow"/>
                <w:lang w:bidi="ar"/>
              </w:rPr>
              <w:t>皮保持</w:t>
            </w:r>
            <w:proofErr w:type="gramEnd"/>
            <w:r>
              <w:rPr>
                <w:color w:val="000000"/>
                <w:kern w:val="0"/>
                <w:szCs w:val="21"/>
                <w:highlight w:val="yellow"/>
                <w:lang w:bidi="ar"/>
              </w:rPr>
              <w:t>一致</w:t>
            </w:r>
            <w:r>
              <w:rPr>
                <w:color w:val="000000"/>
                <w:kern w:val="0"/>
                <w:szCs w:val="21"/>
                <w:lang w:bidi="ar"/>
              </w:rPr>
              <w:t>，经倒角圆滑、经精修边。</w:t>
            </w:r>
          </w:p>
        </w:tc>
      </w:tr>
      <w:tr w:rsidR="009871C6" w14:paraId="77F510F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488C88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5BA4A2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C117BC5"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、功能配置：中间配置铝合金线盒，方便各类电子器材线路整理</w:t>
            </w:r>
            <w:r>
              <w:rPr>
                <w:color w:val="000000"/>
                <w:kern w:val="0"/>
                <w:szCs w:val="21"/>
                <w:lang w:bidi="ar"/>
              </w:rPr>
              <w:t>+</w:t>
            </w:r>
            <w:r>
              <w:rPr>
                <w:color w:val="000000"/>
                <w:kern w:val="0"/>
                <w:szCs w:val="21"/>
                <w:lang w:bidi="ar"/>
              </w:rPr>
              <w:t>四周</w:t>
            </w:r>
            <w:r>
              <w:rPr>
                <w:color w:val="000000"/>
                <w:kern w:val="0"/>
                <w:szCs w:val="21"/>
                <w:lang w:bidi="ar"/>
              </w:rPr>
              <w:lastRenderedPageBreak/>
              <w:t>带收纳功能；台面分段拼装组合设计。台面中间配有</w:t>
            </w:r>
            <w:r>
              <w:rPr>
                <w:color w:val="000000"/>
                <w:kern w:val="0"/>
                <w:szCs w:val="21"/>
                <w:lang w:bidi="ar"/>
              </w:rPr>
              <w:t>≥8mm</w:t>
            </w:r>
            <w:r>
              <w:rPr>
                <w:color w:val="000000"/>
                <w:kern w:val="0"/>
                <w:szCs w:val="21"/>
                <w:lang w:bidi="ar"/>
              </w:rPr>
              <w:t>厚钢化磨砂玻璃装饰面。配多功能翻盖式集成电源，包含五孔插座、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配置）。所有开孔的边缘均采用实木</w:t>
            </w:r>
            <w:proofErr w:type="gramStart"/>
            <w:r>
              <w:rPr>
                <w:color w:val="000000"/>
                <w:kern w:val="0"/>
                <w:szCs w:val="21"/>
                <w:lang w:bidi="ar"/>
              </w:rPr>
              <w:t>皮进行</w:t>
            </w:r>
            <w:proofErr w:type="gramEnd"/>
            <w:r>
              <w:rPr>
                <w:color w:val="000000"/>
                <w:kern w:val="0"/>
                <w:szCs w:val="21"/>
                <w:lang w:bidi="ar"/>
              </w:rPr>
              <w:t>封边处理。</w:t>
            </w:r>
          </w:p>
        </w:tc>
      </w:tr>
      <w:tr w:rsidR="009871C6" w14:paraId="2B48CEC3"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9C7E58F" w14:textId="77777777" w:rsidR="009871C6" w:rsidRDefault="00000000">
            <w:pPr>
              <w:widowControl/>
              <w:jc w:val="center"/>
              <w:rPr>
                <w:color w:val="000000"/>
                <w:szCs w:val="21"/>
              </w:rPr>
            </w:pPr>
            <w:r>
              <w:rPr>
                <w:color w:val="000000"/>
                <w:kern w:val="0"/>
                <w:szCs w:val="21"/>
                <w:lang w:bidi="ar"/>
              </w:rPr>
              <w:lastRenderedPageBreak/>
              <w:t>70</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5532DA9" w14:textId="77777777" w:rsidR="009871C6" w:rsidRDefault="00000000">
            <w:pPr>
              <w:widowControl/>
              <w:jc w:val="center"/>
              <w:rPr>
                <w:color w:val="000000"/>
                <w:szCs w:val="21"/>
              </w:rPr>
            </w:pPr>
            <w:r>
              <w:rPr>
                <w:color w:val="000000"/>
                <w:kern w:val="0"/>
                <w:szCs w:val="21"/>
                <w:lang w:bidi="ar"/>
              </w:rPr>
              <w:t>中会议桌</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tcPr>
          <w:p w14:paraId="4F6E4358"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4400W*1500D*750H</w:t>
            </w:r>
            <w:r>
              <w:rPr>
                <w:color w:val="000000"/>
                <w:kern w:val="0"/>
                <w:szCs w:val="21"/>
                <w:lang w:bidi="ar"/>
              </w:rPr>
              <w:t>）</w:t>
            </w:r>
            <w:r>
              <w:rPr>
                <w:color w:val="000000"/>
                <w:kern w:val="0"/>
                <w:szCs w:val="21"/>
                <w:lang w:bidi="ar"/>
              </w:rPr>
              <w:t>mm±10%</w:t>
            </w:r>
          </w:p>
        </w:tc>
      </w:tr>
      <w:tr w:rsidR="009871C6" w14:paraId="0B2D757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B464FC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E27595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E3970C5"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、基材：采用环保实木多层板，台面厚度为</w:t>
            </w:r>
            <w:r>
              <w:rPr>
                <w:color w:val="000000"/>
                <w:kern w:val="0"/>
                <w:szCs w:val="21"/>
                <w:lang w:bidi="ar"/>
              </w:rPr>
              <w:t>≥40mm.</w:t>
            </w:r>
          </w:p>
        </w:tc>
      </w:tr>
      <w:tr w:rsidR="009871C6" w14:paraId="380DA0D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F7894C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BAD62C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304FBAD"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、工艺：板材经过防潮、防虫、防腐等化学处理；采用实木贴面，木皮厚度</w:t>
            </w:r>
            <w:r>
              <w:rPr>
                <w:color w:val="000000"/>
                <w:kern w:val="0"/>
                <w:szCs w:val="21"/>
                <w:lang w:bidi="ar"/>
              </w:rPr>
              <w:t>≥0.6mm</w:t>
            </w:r>
            <w:r>
              <w:rPr>
                <w:color w:val="000000"/>
                <w:kern w:val="0"/>
                <w:szCs w:val="21"/>
                <w:lang w:bidi="ar"/>
              </w:rPr>
              <w:t>，宽度</w:t>
            </w:r>
            <w:r>
              <w:rPr>
                <w:color w:val="000000"/>
                <w:kern w:val="0"/>
                <w:szCs w:val="21"/>
                <w:lang w:bidi="ar"/>
              </w:rPr>
              <w:t>≥200mm</w:t>
            </w:r>
            <w:r>
              <w:rPr>
                <w:color w:val="000000"/>
                <w:kern w:val="0"/>
                <w:szCs w:val="21"/>
                <w:lang w:bidi="ar"/>
              </w:rPr>
              <w:t>；木皮与封边拼接紧密，线条均匀整齐，转角过度顺畅，整套产品或同批产品木材纹理，颜色基本一致。</w:t>
            </w:r>
            <w:r>
              <w:rPr>
                <w:color w:val="000000"/>
                <w:kern w:val="0"/>
                <w:szCs w:val="21"/>
                <w:highlight w:val="yellow"/>
                <w:lang w:bidi="ar"/>
              </w:rPr>
              <w:t>采用实木封边条</w:t>
            </w:r>
            <w:r>
              <w:rPr>
                <w:color w:val="000000"/>
                <w:kern w:val="0"/>
                <w:szCs w:val="21"/>
                <w:lang w:bidi="ar"/>
              </w:rPr>
              <w:t>，</w:t>
            </w:r>
            <w:r>
              <w:rPr>
                <w:color w:val="000000"/>
                <w:kern w:val="0"/>
                <w:szCs w:val="21"/>
                <w:highlight w:val="yellow"/>
                <w:lang w:bidi="ar"/>
              </w:rPr>
              <w:t>封边的花纹与厚度与表面实木</w:t>
            </w:r>
            <w:proofErr w:type="gramStart"/>
            <w:r>
              <w:rPr>
                <w:color w:val="000000"/>
                <w:kern w:val="0"/>
                <w:szCs w:val="21"/>
                <w:highlight w:val="yellow"/>
                <w:lang w:bidi="ar"/>
              </w:rPr>
              <w:t>皮保持</w:t>
            </w:r>
            <w:proofErr w:type="gramEnd"/>
            <w:r>
              <w:rPr>
                <w:color w:val="000000"/>
                <w:kern w:val="0"/>
                <w:szCs w:val="21"/>
                <w:highlight w:val="yellow"/>
                <w:lang w:bidi="ar"/>
              </w:rPr>
              <w:t>一致</w:t>
            </w:r>
            <w:r>
              <w:rPr>
                <w:color w:val="000000"/>
                <w:kern w:val="0"/>
                <w:szCs w:val="21"/>
                <w:lang w:bidi="ar"/>
              </w:rPr>
              <w:t>，经倒角圆滑、经精修边。</w:t>
            </w:r>
          </w:p>
        </w:tc>
      </w:tr>
      <w:tr w:rsidR="009871C6" w14:paraId="3F179A3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F81133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8DFD7E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31F9D9E"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、功能配置：中间配置铝合金线盒，方便各类电子器材线路整理</w:t>
            </w:r>
            <w:r>
              <w:rPr>
                <w:color w:val="000000"/>
                <w:kern w:val="0"/>
                <w:szCs w:val="21"/>
                <w:lang w:bidi="ar"/>
              </w:rPr>
              <w:t>+</w:t>
            </w:r>
            <w:r>
              <w:rPr>
                <w:color w:val="000000"/>
                <w:kern w:val="0"/>
                <w:szCs w:val="21"/>
                <w:lang w:bidi="ar"/>
              </w:rPr>
              <w:t>四周带收纳功能；台面分段拼装组合设计。台面中间配有</w:t>
            </w:r>
            <w:r>
              <w:rPr>
                <w:color w:val="000000"/>
                <w:kern w:val="0"/>
                <w:szCs w:val="21"/>
                <w:lang w:bidi="ar"/>
              </w:rPr>
              <w:t>≥8mm</w:t>
            </w:r>
            <w:r>
              <w:rPr>
                <w:color w:val="000000"/>
                <w:kern w:val="0"/>
                <w:szCs w:val="21"/>
                <w:lang w:bidi="ar"/>
              </w:rPr>
              <w:t>厚钢化磨砂玻璃装饰面。配多功能翻盖式集成电源，包含五孔插座、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配置）。所有开孔的边缘均采用实木</w:t>
            </w:r>
            <w:proofErr w:type="gramStart"/>
            <w:r>
              <w:rPr>
                <w:color w:val="000000"/>
                <w:kern w:val="0"/>
                <w:szCs w:val="21"/>
                <w:lang w:bidi="ar"/>
              </w:rPr>
              <w:t>皮进行</w:t>
            </w:r>
            <w:proofErr w:type="gramEnd"/>
            <w:r>
              <w:rPr>
                <w:color w:val="000000"/>
                <w:kern w:val="0"/>
                <w:szCs w:val="21"/>
                <w:lang w:bidi="ar"/>
              </w:rPr>
              <w:t>封边处理。</w:t>
            </w:r>
          </w:p>
        </w:tc>
      </w:tr>
      <w:tr w:rsidR="009871C6" w14:paraId="3636CEC7"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1F259F9" w14:textId="77777777" w:rsidR="009871C6" w:rsidRDefault="00000000">
            <w:pPr>
              <w:widowControl/>
              <w:jc w:val="center"/>
              <w:rPr>
                <w:color w:val="000000"/>
                <w:szCs w:val="21"/>
              </w:rPr>
            </w:pPr>
            <w:r>
              <w:rPr>
                <w:color w:val="000000"/>
                <w:kern w:val="0"/>
                <w:szCs w:val="21"/>
                <w:lang w:bidi="ar"/>
              </w:rPr>
              <w:t>71</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ABBCCFE" w14:textId="77777777" w:rsidR="009871C6" w:rsidRDefault="00000000">
            <w:pPr>
              <w:widowControl/>
              <w:jc w:val="center"/>
              <w:rPr>
                <w:color w:val="000000"/>
                <w:szCs w:val="21"/>
              </w:rPr>
            </w:pPr>
            <w:r>
              <w:rPr>
                <w:color w:val="000000"/>
                <w:kern w:val="0"/>
                <w:szCs w:val="21"/>
                <w:lang w:bidi="ar"/>
              </w:rPr>
              <w:t>中会议桌</w:t>
            </w:r>
            <w:r>
              <w:rPr>
                <w:color w:val="000000"/>
                <w:kern w:val="0"/>
                <w:szCs w:val="21"/>
                <w:lang w:bidi="ar"/>
              </w:rPr>
              <w:t>5</w:t>
            </w:r>
          </w:p>
        </w:tc>
        <w:tc>
          <w:tcPr>
            <w:tcW w:w="6926" w:type="dxa"/>
            <w:tcBorders>
              <w:top w:val="single" w:sz="4" w:space="0" w:color="000000"/>
              <w:left w:val="single" w:sz="4" w:space="0" w:color="000000"/>
              <w:bottom w:val="single" w:sz="4" w:space="0" w:color="000000"/>
              <w:right w:val="single" w:sz="4" w:space="0" w:color="000000"/>
            </w:tcBorders>
          </w:tcPr>
          <w:p w14:paraId="2A9F69AC"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4200W*1500D*750H</w:t>
            </w:r>
            <w:r>
              <w:rPr>
                <w:color w:val="000000"/>
                <w:kern w:val="0"/>
                <w:szCs w:val="21"/>
                <w:lang w:bidi="ar"/>
              </w:rPr>
              <w:t>）</w:t>
            </w:r>
            <w:r>
              <w:rPr>
                <w:color w:val="000000"/>
                <w:kern w:val="0"/>
                <w:szCs w:val="21"/>
                <w:lang w:bidi="ar"/>
              </w:rPr>
              <w:t>mm±10%</w:t>
            </w:r>
          </w:p>
        </w:tc>
      </w:tr>
      <w:tr w:rsidR="009871C6" w14:paraId="3DC4F01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A0413E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229D7A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0A27A8D"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、基材：采用环保实木多层板，台面厚度为</w:t>
            </w:r>
            <w:r>
              <w:rPr>
                <w:color w:val="000000"/>
                <w:kern w:val="0"/>
                <w:szCs w:val="21"/>
                <w:lang w:bidi="ar"/>
              </w:rPr>
              <w:t>≥40mm.</w:t>
            </w:r>
          </w:p>
        </w:tc>
      </w:tr>
      <w:tr w:rsidR="009871C6" w14:paraId="3CF7C35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D4BC28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7D2B2E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3685F7F"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、工艺：板材经过防潮、防虫、防腐等化学处理；采用实木贴面，木皮厚度</w:t>
            </w:r>
            <w:r>
              <w:rPr>
                <w:color w:val="000000"/>
                <w:kern w:val="0"/>
                <w:szCs w:val="21"/>
                <w:lang w:bidi="ar"/>
              </w:rPr>
              <w:t>≥0.6mm</w:t>
            </w:r>
            <w:r>
              <w:rPr>
                <w:color w:val="000000"/>
                <w:kern w:val="0"/>
                <w:szCs w:val="21"/>
                <w:lang w:bidi="ar"/>
              </w:rPr>
              <w:t>，宽度</w:t>
            </w:r>
            <w:r>
              <w:rPr>
                <w:color w:val="000000"/>
                <w:kern w:val="0"/>
                <w:szCs w:val="21"/>
                <w:lang w:bidi="ar"/>
              </w:rPr>
              <w:t>≥200mm</w:t>
            </w:r>
            <w:r>
              <w:rPr>
                <w:color w:val="000000"/>
                <w:kern w:val="0"/>
                <w:szCs w:val="21"/>
                <w:lang w:bidi="ar"/>
              </w:rPr>
              <w:t>；木皮与封边拼接紧密，线条均匀整齐，转角过度顺畅，整套产品或同批产品木材纹理，颜色基本一致。</w:t>
            </w:r>
            <w:r>
              <w:rPr>
                <w:color w:val="000000"/>
                <w:kern w:val="0"/>
                <w:szCs w:val="21"/>
                <w:highlight w:val="yellow"/>
                <w:lang w:bidi="ar"/>
              </w:rPr>
              <w:t>采用实木封边条</w:t>
            </w:r>
            <w:r>
              <w:rPr>
                <w:color w:val="000000"/>
                <w:kern w:val="0"/>
                <w:szCs w:val="21"/>
                <w:lang w:bidi="ar"/>
              </w:rPr>
              <w:t>，</w:t>
            </w:r>
            <w:r>
              <w:rPr>
                <w:color w:val="000000"/>
                <w:kern w:val="0"/>
                <w:szCs w:val="21"/>
                <w:highlight w:val="yellow"/>
                <w:lang w:bidi="ar"/>
              </w:rPr>
              <w:t>封边的花纹与厚度与表面实木</w:t>
            </w:r>
            <w:proofErr w:type="gramStart"/>
            <w:r>
              <w:rPr>
                <w:color w:val="000000"/>
                <w:kern w:val="0"/>
                <w:szCs w:val="21"/>
                <w:highlight w:val="yellow"/>
                <w:lang w:bidi="ar"/>
              </w:rPr>
              <w:t>皮保持</w:t>
            </w:r>
            <w:proofErr w:type="gramEnd"/>
            <w:r>
              <w:rPr>
                <w:color w:val="000000"/>
                <w:kern w:val="0"/>
                <w:szCs w:val="21"/>
                <w:highlight w:val="yellow"/>
                <w:lang w:bidi="ar"/>
              </w:rPr>
              <w:t>一致</w:t>
            </w:r>
            <w:r>
              <w:rPr>
                <w:color w:val="000000"/>
                <w:kern w:val="0"/>
                <w:szCs w:val="21"/>
                <w:lang w:bidi="ar"/>
              </w:rPr>
              <w:t>，经倒角圆滑、经精修边。</w:t>
            </w:r>
          </w:p>
        </w:tc>
      </w:tr>
      <w:tr w:rsidR="009871C6" w14:paraId="55CCD1D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FD1EC1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C6001C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1210ADE"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、功能配置：中间配置铝合金线盒，方便各类电子器材线路整理</w:t>
            </w:r>
            <w:r>
              <w:rPr>
                <w:color w:val="000000"/>
                <w:kern w:val="0"/>
                <w:szCs w:val="21"/>
                <w:lang w:bidi="ar"/>
              </w:rPr>
              <w:t>+</w:t>
            </w:r>
            <w:r>
              <w:rPr>
                <w:color w:val="000000"/>
                <w:kern w:val="0"/>
                <w:szCs w:val="21"/>
                <w:lang w:bidi="ar"/>
              </w:rPr>
              <w:t>四周带收纳功能；台面分段拼装组合设计。台面中间配有</w:t>
            </w:r>
            <w:r>
              <w:rPr>
                <w:color w:val="000000"/>
                <w:kern w:val="0"/>
                <w:szCs w:val="21"/>
                <w:lang w:bidi="ar"/>
              </w:rPr>
              <w:t>≥8mm</w:t>
            </w:r>
            <w:r>
              <w:rPr>
                <w:color w:val="000000"/>
                <w:kern w:val="0"/>
                <w:szCs w:val="21"/>
                <w:lang w:bidi="ar"/>
              </w:rPr>
              <w:t>厚钢化磨砂玻璃装饰面。配多功能翻盖式集成电源，包含五孔插座、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配置）。所有开孔的边缘均采用实木</w:t>
            </w:r>
            <w:proofErr w:type="gramStart"/>
            <w:r>
              <w:rPr>
                <w:color w:val="000000"/>
                <w:kern w:val="0"/>
                <w:szCs w:val="21"/>
                <w:lang w:bidi="ar"/>
              </w:rPr>
              <w:t>皮进行</w:t>
            </w:r>
            <w:proofErr w:type="gramEnd"/>
            <w:r>
              <w:rPr>
                <w:color w:val="000000"/>
                <w:kern w:val="0"/>
                <w:szCs w:val="21"/>
                <w:lang w:bidi="ar"/>
              </w:rPr>
              <w:t>封边处理。</w:t>
            </w:r>
          </w:p>
        </w:tc>
      </w:tr>
      <w:tr w:rsidR="009871C6" w14:paraId="3C7DBBD0"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vAlign w:val="center"/>
          </w:tcPr>
          <w:p w14:paraId="3284F5AB" w14:textId="77777777" w:rsidR="009871C6" w:rsidRDefault="00000000">
            <w:pPr>
              <w:widowControl/>
              <w:jc w:val="center"/>
              <w:rPr>
                <w:color w:val="000000"/>
                <w:szCs w:val="21"/>
              </w:rPr>
            </w:pPr>
            <w:r>
              <w:rPr>
                <w:color w:val="000000"/>
                <w:kern w:val="0"/>
                <w:szCs w:val="21"/>
                <w:lang w:bidi="ar"/>
              </w:rPr>
              <w:t>72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16465E6" w14:textId="77777777" w:rsidR="009871C6" w:rsidRDefault="00000000">
            <w:pPr>
              <w:widowControl/>
              <w:jc w:val="center"/>
              <w:rPr>
                <w:color w:val="000000"/>
                <w:szCs w:val="21"/>
              </w:rPr>
            </w:pPr>
            <w:r>
              <w:rPr>
                <w:color w:val="000000"/>
                <w:kern w:val="0"/>
                <w:szCs w:val="21"/>
                <w:lang w:bidi="ar"/>
              </w:rPr>
              <w:t>圆形会议桌</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5AC7F51F"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φ3400mm*750±10%</w:t>
            </w:r>
          </w:p>
        </w:tc>
      </w:tr>
      <w:tr w:rsidR="009871C6" w14:paraId="0134407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31F1F9A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1356BC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7BBABE0"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、基材：整体采用</w:t>
            </w:r>
            <w:r>
              <w:rPr>
                <w:color w:val="000000"/>
                <w:kern w:val="0"/>
                <w:szCs w:val="21"/>
                <w:highlight w:val="yellow"/>
                <w:lang w:bidi="ar"/>
              </w:rPr>
              <w:t>胡桃木原木</w:t>
            </w:r>
            <w:r>
              <w:rPr>
                <w:color w:val="000000"/>
                <w:kern w:val="0"/>
                <w:szCs w:val="21"/>
                <w:lang w:bidi="ar"/>
              </w:rPr>
              <w:t>制作；台面整体厚度不低于</w:t>
            </w:r>
            <w:r>
              <w:rPr>
                <w:color w:val="000000"/>
                <w:kern w:val="0"/>
                <w:szCs w:val="21"/>
                <w:lang w:bidi="ar"/>
              </w:rPr>
              <w:t>75mm</w:t>
            </w:r>
            <w:r>
              <w:rPr>
                <w:color w:val="000000"/>
                <w:kern w:val="0"/>
                <w:szCs w:val="21"/>
                <w:lang w:bidi="ar"/>
              </w:rPr>
              <w:t>，框架为</w:t>
            </w:r>
            <w:r>
              <w:rPr>
                <w:color w:val="000000"/>
                <w:kern w:val="0"/>
                <w:szCs w:val="21"/>
                <w:highlight w:val="yellow"/>
                <w:lang w:bidi="ar"/>
              </w:rPr>
              <w:t>胡桃木原木</w:t>
            </w:r>
            <w:proofErr w:type="gramStart"/>
            <w:r>
              <w:rPr>
                <w:color w:val="000000"/>
                <w:kern w:val="0"/>
                <w:szCs w:val="21"/>
                <w:lang w:bidi="ar"/>
              </w:rPr>
              <w:t>方加工</w:t>
            </w:r>
            <w:proofErr w:type="gramEnd"/>
            <w:r>
              <w:rPr>
                <w:color w:val="000000"/>
                <w:kern w:val="0"/>
                <w:szCs w:val="21"/>
                <w:lang w:bidi="ar"/>
              </w:rPr>
              <w:t>成型；面板为</w:t>
            </w:r>
            <w:r>
              <w:rPr>
                <w:color w:val="000000"/>
                <w:kern w:val="0"/>
                <w:szCs w:val="21"/>
                <w:highlight w:val="yellow"/>
                <w:lang w:bidi="ar"/>
              </w:rPr>
              <w:t>胡桃木直拼板</w:t>
            </w:r>
            <w:r>
              <w:rPr>
                <w:color w:val="000000"/>
                <w:kern w:val="0"/>
                <w:szCs w:val="21"/>
                <w:lang w:bidi="ar"/>
              </w:rPr>
              <w:t>，厚度不低于</w:t>
            </w:r>
            <w:r>
              <w:rPr>
                <w:color w:val="000000"/>
                <w:kern w:val="0"/>
                <w:szCs w:val="21"/>
                <w:lang w:bidi="ar"/>
              </w:rPr>
              <w:t>20mm</w:t>
            </w:r>
            <w:r>
              <w:rPr>
                <w:color w:val="000000"/>
                <w:kern w:val="0"/>
                <w:szCs w:val="21"/>
                <w:lang w:bidi="ar"/>
              </w:rPr>
              <w:t>，用于直拼的</w:t>
            </w:r>
            <w:r>
              <w:rPr>
                <w:color w:val="000000"/>
                <w:kern w:val="0"/>
                <w:szCs w:val="21"/>
                <w:highlight w:val="yellow"/>
                <w:lang w:bidi="ar"/>
              </w:rPr>
              <w:t>胡桃木</w:t>
            </w:r>
            <w:r>
              <w:rPr>
                <w:color w:val="000000"/>
                <w:kern w:val="0"/>
                <w:szCs w:val="21"/>
                <w:lang w:bidi="ar"/>
              </w:rPr>
              <w:t>宽度不低于</w:t>
            </w:r>
            <w:r>
              <w:rPr>
                <w:color w:val="000000"/>
                <w:kern w:val="0"/>
                <w:szCs w:val="21"/>
                <w:lang w:bidi="ar"/>
              </w:rPr>
              <w:t>100mm</w:t>
            </w:r>
            <w:r>
              <w:rPr>
                <w:color w:val="000000"/>
                <w:kern w:val="0"/>
                <w:szCs w:val="21"/>
                <w:lang w:bidi="ar"/>
              </w:rPr>
              <w:t>；面板拼板颜色和纹理与框架接近，接口自然平和，面板底部需有木方加固支撑；</w:t>
            </w:r>
          </w:p>
        </w:tc>
      </w:tr>
      <w:tr w:rsidR="009871C6" w14:paraId="5783314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446E82F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D3A0B5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37E0229"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、工艺：木材充分烘干；木材纹理美观，无明显节子、虫眼，不得使用腐朽材。</w:t>
            </w:r>
          </w:p>
        </w:tc>
      </w:tr>
      <w:tr w:rsidR="009871C6" w14:paraId="4F98620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26DBD00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2103BE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F2242A6"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、功能配置：台面下倒斜边，分段拼装组合设计，台面双层结构，有一层储物空间。配多功能翻盖式集成电源，包含五孔插座、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配置）；台面还配有麦克风孔位、无纸化</w:t>
            </w:r>
            <w:proofErr w:type="gramStart"/>
            <w:r>
              <w:rPr>
                <w:color w:val="000000"/>
                <w:kern w:val="0"/>
                <w:szCs w:val="21"/>
                <w:lang w:bidi="ar"/>
              </w:rPr>
              <w:t>会议机</w:t>
            </w:r>
            <w:proofErr w:type="gramEnd"/>
            <w:r>
              <w:rPr>
                <w:color w:val="000000"/>
                <w:kern w:val="0"/>
                <w:szCs w:val="21"/>
                <w:lang w:bidi="ar"/>
              </w:rPr>
              <w:t>孔位。</w:t>
            </w:r>
          </w:p>
        </w:tc>
      </w:tr>
      <w:tr w:rsidR="009871C6" w14:paraId="0E657C6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13B389E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F9877E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76C9CC2"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7364D71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vAlign w:val="center"/>
          </w:tcPr>
          <w:p w14:paraId="544B1FF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A48061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7459D03" w14:textId="77777777" w:rsidR="009871C6" w:rsidRDefault="00000000">
            <w:pPr>
              <w:widowControl/>
              <w:jc w:val="left"/>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0516538A"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A49F7EF" w14:textId="77777777" w:rsidR="009871C6" w:rsidRDefault="00000000">
            <w:pPr>
              <w:widowControl/>
              <w:jc w:val="center"/>
              <w:rPr>
                <w:color w:val="000000"/>
                <w:szCs w:val="21"/>
              </w:rPr>
            </w:pPr>
            <w:r>
              <w:rPr>
                <w:color w:val="000000"/>
                <w:kern w:val="0"/>
                <w:szCs w:val="21"/>
                <w:lang w:bidi="ar"/>
              </w:rPr>
              <w:t>73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E9BB629" w14:textId="77777777" w:rsidR="009871C6" w:rsidRDefault="00000000">
            <w:pPr>
              <w:widowControl/>
              <w:jc w:val="center"/>
              <w:rPr>
                <w:color w:val="000000"/>
                <w:szCs w:val="21"/>
              </w:rPr>
            </w:pPr>
            <w:r>
              <w:rPr>
                <w:color w:val="000000"/>
                <w:kern w:val="0"/>
                <w:szCs w:val="21"/>
                <w:lang w:bidi="ar"/>
              </w:rPr>
              <w:t>圆形会议桌</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471C25F1"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φ4400mm*750±10%</w:t>
            </w:r>
          </w:p>
        </w:tc>
      </w:tr>
      <w:tr w:rsidR="009871C6" w14:paraId="21E6FA2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D855D4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3F7BC6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07254BC"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、基材：整体采用</w:t>
            </w:r>
            <w:r>
              <w:rPr>
                <w:color w:val="000000"/>
                <w:kern w:val="0"/>
                <w:szCs w:val="21"/>
                <w:highlight w:val="yellow"/>
                <w:lang w:bidi="ar"/>
              </w:rPr>
              <w:t>胡桃木原木</w:t>
            </w:r>
            <w:r>
              <w:rPr>
                <w:color w:val="000000"/>
                <w:kern w:val="0"/>
                <w:szCs w:val="21"/>
                <w:lang w:bidi="ar"/>
              </w:rPr>
              <w:t>制作；台面整体厚度不低于</w:t>
            </w:r>
            <w:r>
              <w:rPr>
                <w:color w:val="000000"/>
                <w:kern w:val="0"/>
                <w:szCs w:val="21"/>
                <w:lang w:bidi="ar"/>
              </w:rPr>
              <w:t>75mm</w:t>
            </w:r>
            <w:r>
              <w:rPr>
                <w:color w:val="000000"/>
                <w:kern w:val="0"/>
                <w:szCs w:val="21"/>
                <w:lang w:bidi="ar"/>
              </w:rPr>
              <w:t>，框架为</w:t>
            </w:r>
            <w:r>
              <w:rPr>
                <w:color w:val="000000"/>
                <w:kern w:val="0"/>
                <w:szCs w:val="21"/>
                <w:highlight w:val="yellow"/>
                <w:lang w:bidi="ar"/>
              </w:rPr>
              <w:t>胡桃木原木</w:t>
            </w:r>
            <w:proofErr w:type="gramStart"/>
            <w:r>
              <w:rPr>
                <w:color w:val="000000"/>
                <w:kern w:val="0"/>
                <w:szCs w:val="21"/>
                <w:lang w:bidi="ar"/>
              </w:rPr>
              <w:t>方加工</w:t>
            </w:r>
            <w:proofErr w:type="gramEnd"/>
            <w:r>
              <w:rPr>
                <w:color w:val="000000"/>
                <w:kern w:val="0"/>
                <w:szCs w:val="21"/>
                <w:lang w:bidi="ar"/>
              </w:rPr>
              <w:t>成型；面板为</w:t>
            </w:r>
            <w:r>
              <w:rPr>
                <w:color w:val="000000"/>
                <w:kern w:val="0"/>
                <w:szCs w:val="21"/>
                <w:highlight w:val="yellow"/>
                <w:lang w:bidi="ar"/>
              </w:rPr>
              <w:t>胡桃木直拼板</w:t>
            </w:r>
            <w:r>
              <w:rPr>
                <w:color w:val="000000"/>
                <w:kern w:val="0"/>
                <w:szCs w:val="21"/>
                <w:lang w:bidi="ar"/>
              </w:rPr>
              <w:t>，厚度不低于</w:t>
            </w:r>
            <w:r>
              <w:rPr>
                <w:color w:val="000000"/>
                <w:kern w:val="0"/>
                <w:szCs w:val="21"/>
                <w:lang w:bidi="ar"/>
              </w:rPr>
              <w:t>20mm</w:t>
            </w:r>
            <w:r>
              <w:rPr>
                <w:color w:val="000000"/>
                <w:kern w:val="0"/>
                <w:szCs w:val="21"/>
                <w:lang w:bidi="ar"/>
              </w:rPr>
              <w:t>，用</w:t>
            </w:r>
            <w:r>
              <w:rPr>
                <w:color w:val="000000"/>
                <w:kern w:val="0"/>
                <w:szCs w:val="21"/>
                <w:lang w:bidi="ar"/>
              </w:rPr>
              <w:lastRenderedPageBreak/>
              <w:t>于直拼的</w:t>
            </w:r>
            <w:r>
              <w:rPr>
                <w:color w:val="000000"/>
                <w:kern w:val="0"/>
                <w:szCs w:val="21"/>
                <w:highlight w:val="yellow"/>
                <w:lang w:bidi="ar"/>
              </w:rPr>
              <w:t>胡桃木</w:t>
            </w:r>
            <w:r>
              <w:rPr>
                <w:color w:val="000000"/>
                <w:kern w:val="0"/>
                <w:szCs w:val="21"/>
                <w:lang w:bidi="ar"/>
              </w:rPr>
              <w:t>宽度不低于</w:t>
            </w:r>
            <w:r>
              <w:rPr>
                <w:color w:val="000000"/>
                <w:kern w:val="0"/>
                <w:szCs w:val="21"/>
                <w:lang w:bidi="ar"/>
              </w:rPr>
              <w:t>100mm</w:t>
            </w:r>
            <w:r>
              <w:rPr>
                <w:color w:val="000000"/>
                <w:kern w:val="0"/>
                <w:szCs w:val="21"/>
                <w:lang w:bidi="ar"/>
              </w:rPr>
              <w:t>；面板拼板颜色和纹理与框架接近，接口自然平和，面板底部需有木方加固支撑；</w:t>
            </w:r>
          </w:p>
        </w:tc>
      </w:tr>
      <w:tr w:rsidR="009871C6" w14:paraId="3FE2BAD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9672AB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F3F2AA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AB8AA26"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、工艺：木材充分烘干；木材纹理美观，无明显节子、虫眼，不得使用腐朽材。</w:t>
            </w:r>
          </w:p>
        </w:tc>
      </w:tr>
      <w:tr w:rsidR="009871C6" w14:paraId="37939E1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8A9CD5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964D43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4C46B13"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、功能配置：台面下倒斜边，分段拼装组合设计，台面双层结构，有一层储物空间。配多功能翻盖式集成电源，包含五孔插座、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配置）；台面还配有麦克风孔位、无纸化</w:t>
            </w:r>
            <w:proofErr w:type="gramStart"/>
            <w:r>
              <w:rPr>
                <w:color w:val="000000"/>
                <w:kern w:val="0"/>
                <w:szCs w:val="21"/>
                <w:lang w:bidi="ar"/>
              </w:rPr>
              <w:t>会议机</w:t>
            </w:r>
            <w:proofErr w:type="gramEnd"/>
            <w:r>
              <w:rPr>
                <w:color w:val="000000"/>
                <w:kern w:val="0"/>
                <w:szCs w:val="21"/>
                <w:lang w:bidi="ar"/>
              </w:rPr>
              <w:t>孔位。</w:t>
            </w:r>
          </w:p>
        </w:tc>
      </w:tr>
      <w:tr w:rsidR="009871C6" w14:paraId="239D86E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F25D9D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62E49C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121FF5C"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61478CD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0EE2C4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FF6182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CFE55CF" w14:textId="77777777" w:rsidR="009871C6" w:rsidRDefault="00000000">
            <w:pPr>
              <w:widowControl/>
              <w:jc w:val="left"/>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3B40D58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D066F41" w14:textId="77777777" w:rsidR="009871C6" w:rsidRDefault="00000000">
            <w:pPr>
              <w:widowControl/>
              <w:jc w:val="center"/>
              <w:rPr>
                <w:color w:val="000000"/>
                <w:szCs w:val="21"/>
              </w:rPr>
            </w:pPr>
            <w:r>
              <w:rPr>
                <w:color w:val="000000"/>
                <w:kern w:val="0"/>
                <w:szCs w:val="21"/>
                <w:lang w:bidi="ar"/>
              </w:rPr>
              <w:t>74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947FDAD" w14:textId="77777777" w:rsidR="009871C6" w:rsidRDefault="00000000">
            <w:pPr>
              <w:widowControl/>
              <w:jc w:val="center"/>
              <w:rPr>
                <w:color w:val="000000"/>
                <w:szCs w:val="21"/>
              </w:rPr>
            </w:pPr>
            <w:r>
              <w:rPr>
                <w:color w:val="000000"/>
                <w:kern w:val="0"/>
                <w:szCs w:val="21"/>
                <w:lang w:bidi="ar"/>
              </w:rPr>
              <w:t>大会议桌</w:t>
            </w:r>
          </w:p>
        </w:tc>
        <w:tc>
          <w:tcPr>
            <w:tcW w:w="6926" w:type="dxa"/>
            <w:tcBorders>
              <w:top w:val="single" w:sz="4" w:space="0" w:color="000000"/>
              <w:left w:val="single" w:sz="4" w:space="0" w:color="000000"/>
              <w:bottom w:val="single" w:sz="4" w:space="0" w:color="000000"/>
              <w:right w:val="single" w:sz="4" w:space="0" w:color="000000"/>
            </w:tcBorders>
          </w:tcPr>
          <w:p w14:paraId="78D458E8"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9000W*2200D*750H</w:t>
            </w:r>
            <w:r>
              <w:rPr>
                <w:color w:val="000000"/>
                <w:kern w:val="0"/>
                <w:szCs w:val="21"/>
                <w:lang w:bidi="ar"/>
              </w:rPr>
              <w:t>）</w:t>
            </w:r>
            <w:r>
              <w:rPr>
                <w:color w:val="000000"/>
                <w:kern w:val="0"/>
                <w:szCs w:val="21"/>
                <w:lang w:bidi="ar"/>
              </w:rPr>
              <w:t>mm±10%</w:t>
            </w:r>
          </w:p>
        </w:tc>
      </w:tr>
      <w:tr w:rsidR="009871C6" w14:paraId="0598A2A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24B5D2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8DB3E3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1CF41FD"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、基材：整体采用</w:t>
            </w:r>
            <w:r>
              <w:rPr>
                <w:color w:val="000000"/>
                <w:kern w:val="0"/>
                <w:szCs w:val="21"/>
                <w:highlight w:val="yellow"/>
                <w:lang w:bidi="ar"/>
              </w:rPr>
              <w:t>胡桃木原木</w:t>
            </w:r>
            <w:r>
              <w:rPr>
                <w:color w:val="000000"/>
                <w:kern w:val="0"/>
                <w:szCs w:val="21"/>
                <w:lang w:bidi="ar"/>
              </w:rPr>
              <w:t>制作；台面整体厚度不低于</w:t>
            </w:r>
            <w:r>
              <w:rPr>
                <w:color w:val="000000"/>
                <w:kern w:val="0"/>
                <w:szCs w:val="21"/>
                <w:lang w:bidi="ar"/>
              </w:rPr>
              <w:t>75mm</w:t>
            </w:r>
            <w:r>
              <w:rPr>
                <w:color w:val="000000"/>
                <w:kern w:val="0"/>
                <w:szCs w:val="21"/>
                <w:lang w:bidi="ar"/>
              </w:rPr>
              <w:t>，框架为</w:t>
            </w:r>
            <w:r>
              <w:rPr>
                <w:color w:val="000000"/>
                <w:kern w:val="0"/>
                <w:szCs w:val="21"/>
                <w:highlight w:val="yellow"/>
                <w:lang w:bidi="ar"/>
              </w:rPr>
              <w:t>胡桃木原木</w:t>
            </w:r>
            <w:proofErr w:type="gramStart"/>
            <w:r>
              <w:rPr>
                <w:color w:val="000000"/>
                <w:kern w:val="0"/>
                <w:szCs w:val="21"/>
                <w:lang w:bidi="ar"/>
              </w:rPr>
              <w:t>方加工</w:t>
            </w:r>
            <w:proofErr w:type="gramEnd"/>
            <w:r>
              <w:rPr>
                <w:color w:val="000000"/>
                <w:kern w:val="0"/>
                <w:szCs w:val="21"/>
                <w:lang w:bidi="ar"/>
              </w:rPr>
              <w:t>成型；面板为</w:t>
            </w:r>
            <w:r>
              <w:rPr>
                <w:color w:val="000000"/>
                <w:kern w:val="0"/>
                <w:szCs w:val="21"/>
                <w:highlight w:val="yellow"/>
                <w:lang w:bidi="ar"/>
              </w:rPr>
              <w:t>胡桃木直拼板</w:t>
            </w:r>
            <w:r>
              <w:rPr>
                <w:color w:val="000000"/>
                <w:kern w:val="0"/>
                <w:szCs w:val="21"/>
                <w:lang w:bidi="ar"/>
              </w:rPr>
              <w:t>，厚度不低于</w:t>
            </w:r>
            <w:r>
              <w:rPr>
                <w:color w:val="000000"/>
                <w:kern w:val="0"/>
                <w:szCs w:val="21"/>
                <w:lang w:bidi="ar"/>
              </w:rPr>
              <w:t>20mm</w:t>
            </w:r>
            <w:r>
              <w:rPr>
                <w:color w:val="000000"/>
                <w:kern w:val="0"/>
                <w:szCs w:val="21"/>
                <w:lang w:bidi="ar"/>
              </w:rPr>
              <w:t>，用于直拼的</w:t>
            </w:r>
            <w:r>
              <w:rPr>
                <w:color w:val="000000"/>
                <w:kern w:val="0"/>
                <w:szCs w:val="21"/>
                <w:highlight w:val="yellow"/>
                <w:lang w:bidi="ar"/>
              </w:rPr>
              <w:t>胡桃木</w:t>
            </w:r>
            <w:r>
              <w:rPr>
                <w:color w:val="000000"/>
                <w:kern w:val="0"/>
                <w:szCs w:val="21"/>
                <w:lang w:bidi="ar"/>
              </w:rPr>
              <w:t>宽度不低于</w:t>
            </w:r>
            <w:r>
              <w:rPr>
                <w:color w:val="000000"/>
                <w:kern w:val="0"/>
                <w:szCs w:val="21"/>
                <w:lang w:bidi="ar"/>
              </w:rPr>
              <w:t>100mm</w:t>
            </w:r>
            <w:r>
              <w:rPr>
                <w:color w:val="000000"/>
                <w:kern w:val="0"/>
                <w:szCs w:val="21"/>
                <w:lang w:bidi="ar"/>
              </w:rPr>
              <w:t>；面板拼板颜色和纹理与框架接近，接口自然平和，面板底部需有木方加固支撑；</w:t>
            </w:r>
          </w:p>
        </w:tc>
      </w:tr>
      <w:tr w:rsidR="009871C6" w14:paraId="71B49A1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426A69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E9CE0E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18D7AFB"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、工艺：木材充分烘干；木材纹理美观，无明显节子、虫眼，不得使用腐朽材。</w:t>
            </w:r>
          </w:p>
        </w:tc>
      </w:tr>
      <w:tr w:rsidR="009871C6" w14:paraId="6C36677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F7423A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F023B2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B8F9269"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、功能配置：台面下倒斜边，分段拼装组合设计。配多功能翻盖式集成电源，包含五孔插座、</w:t>
            </w:r>
            <w:r>
              <w:rPr>
                <w:color w:val="000000"/>
                <w:kern w:val="0"/>
                <w:szCs w:val="21"/>
                <w:lang w:bidi="ar"/>
              </w:rPr>
              <w:t>USB</w:t>
            </w:r>
            <w:r>
              <w:rPr>
                <w:color w:val="000000"/>
                <w:kern w:val="0"/>
                <w:szCs w:val="21"/>
                <w:lang w:bidi="ar"/>
              </w:rPr>
              <w:t>插座、弱电插口（根据现场线路及采购</w:t>
            </w:r>
            <w:proofErr w:type="gramStart"/>
            <w:r>
              <w:rPr>
                <w:color w:val="000000"/>
                <w:kern w:val="0"/>
                <w:szCs w:val="21"/>
                <w:lang w:bidi="ar"/>
              </w:rPr>
              <w:t>方需求</w:t>
            </w:r>
            <w:proofErr w:type="gramEnd"/>
            <w:r>
              <w:rPr>
                <w:color w:val="000000"/>
                <w:kern w:val="0"/>
                <w:szCs w:val="21"/>
                <w:lang w:bidi="ar"/>
              </w:rPr>
              <w:t>配置）；台面还配有麦克风孔位、无纸化</w:t>
            </w:r>
            <w:proofErr w:type="gramStart"/>
            <w:r>
              <w:rPr>
                <w:color w:val="000000"/>
                <w:kern w:val="0"/>
                <w:szCs w:val="21"/>
                <w:lang w:bidi="ar"/>
              </w:rPr>
              <w:t>会议机</w:t>
            </w:r>
            <w:proofErr w:type="gramEnd"/>
            <w:r>
              <w:rPr>
                <w:color w:val="000000"/>
                <w:kern w:val="0"/>
                <w:szCs w:val="21"/>
                <w:lang w:bidi="ar"/>
              </w:rPr>
              <w:t>孔位。</w:t>
            </w:r>
          </w:p>
        </w:tc>
      </w:tr>
      <w:tr w:rsidR="009871C6" w14:paraId="7DBCCA7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B58436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93FD35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47F34F9"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101446F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7E2A5F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C6393A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BC82DCE" w14:textId="77777777" w:rsidR="009871C6" w:rsidRDefault="00000000">
            <w:pPr>
              <w:widowControl/>
              <w:jc w:val="left"/>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7A1FF9F9"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5720F13" w14:textId="77777777" w:rsidR="009871C6" w:rsidRDefault="00000000">
            <w:pPr>
              <w:widowControl/>
              <w:jc w:val="center"/>
              <w:rPr>
                <w:color w:val="000000"/>
                <w:szCs w:val="21"/>
              </w:rPr>
            </w:pPr>
            <w:r>
              <w:rPr>
                <w:color w:val="000000"/>
                <w:kern w:val="0"/>
                <w:szCs w:val="21"/>
                <w:lang w:bidi="ar"/>
              </w:rPr>
              <w:t>75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10D020F" w14:textId="77777777" w:rsidR="009871C6" w:rsidRDefault="00000000">
            <w:pPr>
              <w:widowControl/>
              <w:jc w:val="center"/>
              <w:rPr>
                <w:color w:val="000000"/>
                <w:szCs w:val="21"/>
              </w:rPr>
            </w:pPr>
            <w:r>
              <w:rPr>
                <w:color w:val="000000"/>
                <w:kern w:val="0"/>
                <w:szCs w:val="21"/>
                <w:lang w:bidi="ar"/>
              </w:rPr>
              <w:t>条形会议桌</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5FB04897"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1600W*500D*750H</w:t>
            </w:r>
            <w:r>
              <w:rPr>
                <w:color w:val="000000"/>
                <w:kern w:val="0"/>
                <w:szCs w:val="21"/>
                <w:lang w:bidi="ar"/>
              </w:rPr>
              <w:t>）</w:t>
            </w:r>
            <w:r>
              <w:rPr>
                <w:color w:val="000000"/>
                <w:kern w:val="0"/>
                <w:szCs w:val="21"/>
                <w:lang w:bidi="ar"/>
              </w:rPr>
              <w:t>mm±10%</w:t>
            </w:r>
          </w:p>
        </w:tc>
      </w:tr>
      <w:tr w:rsidR="009871C6" w14:paraId="09DD9FF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0A31A4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733D03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15C5F1A"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、基材：采用红橡木原木制作，框架红橡木木方直径</w:t>
            </w:r>
            <w:r>
              <w:rPr>
                <w:color w:val="000000"/>
                <w:kern w:val="0"/>
                <w:szCs w:val="21"/>
                <w:lang w:bidi="ar"/>
              </w:rPr>
              <w:t>≥40mm</w:t>
            </w:r>
            <w:r>
              <w:rPr>
                <w:color w:val="000000"/>
                <w:kern w:val="0"/>
                <w:szCs w:val="21"/>
                <w:lang w:bidi="ar"/>
              </w:rPr>
              <w:t>，台面厚度</w:t>
            </w:r>
            <w:r>
              <w:rPr>
                <w:color w:val="000000"/>
                <w:kern w:val="0"/>
                <w:szCs w:val="21"/>
                <w:lang w:bidi="ar"/>
              </w:rPr>
              <w:t>≥30mm</w:t>
            </w:r>
            <w:r>
              <w:rPr>
                <w:color w:val="000000"/>
                <w:kern w:val="0"/>
                <w:szCs w:val="21"/>
                <w:lang w:bidi="ar"/>
              </w:rPr>
              <w:t>，脚板厚</w:t>
            </w:r>
            <w:r>
              <w:rPr>
                <w:color w:val="000000"/>
                <w:kern w:val="0"/>
                <w:szCs w:val="21"/>
                <w:lang w:bidi="ar"/>
              </w:rPr>
              <w:t>25mm</w:t>
            </w:r>
            <w:r>
              <w:rPr>
                <w:color w:val="000000"/>
                <w:kern w:val="0"/>
                <w:szCs w:val="21"/>
                <w:lang w:bidi="ar"/>
              </w:rPr>
              <w:t>，搁板、</w:t>
            </w:r>
            <w:proofErr w:type="gramStart"/>
            <w:r>
              <w:rPr>
                <w:color w:val="000000"/>
                <w:kern w:val="0"/>
                <w:szCs w:val="21"/>
                <w:lang w:bidi="ar"/>
              </w:rPr>
              <w:t>拉板背板</w:t>
            </w:r>
            <w:proofErr w:type="gramEnd"/>
            <w:r>
              <w:rPr>
                <w:color w:val="000000"/>
                <w:kern w:val="0"/>
                <w:szCs w:val="21"/>
                <w:lang w:bidi="ar"/>
              </w:rPr>
              <w:t>厚</w:t>
            </w:r>
            <w:r>
              <w:rPr>
                <w:color w:val="000000"/>
                <w:kern w:val="0"/>
                <w:szCs w:val="21"/>
                <w:lang w:bidi="ar"/>
              </w:rPr>
              <w:t>≥18mm</w:t>
            </w:r>
            <w:r>
              <w:rPr>
                <w:color w:val="000000"/>
                <w:kern w:val="0"/>
                <w:szCs w:val="21"/>
                <w:lang w:bidi="ar"/>
              </w:rPr>
              <w:t>。桌面边倒圆弧，台面</w:t>
            </w:r>
            <w:proofErr w:type="gramStart"/>
            <w:r>
              <w:rPr>
                <w:color w:val="000000"/>
                <w:kern w:val="0"/>
                <w:szCs w:val="21"/>
                <w:lang w:bidi="ar"/>
              </w:rPr>
              <w:t>前挡条高</w:t>
            </w:r>
            <w:proofErr w:type="gramEnd"/>
            <w:r>
              <w:rPr>
                <w:color w:val="000000"/>
                <w:kern w:val="0"/>
                <w:szCs w:val="21"/>
                <w:lang w:bidi="ar"/>
              </w:rPr>
              <w:t>≥25mm</w:t>
            </w:r>
            <w:r>
              <w:rPr>
                <w:color w:val="000000"/>
                <w:kern w:val="0"/>
                <w:szCs w:val="21"/>
                <w:lang w:bidi="ar"/>
              </w:rPr>
              <w:t>。边框用红橡木实木框架，面板为红橡木直拼板，厚度不低于</w:t>
            </w:r>
            <w:r>
              <w:rPr>
                <w:color w:val="000000"/>
                <w:kern w:val="0"/>
                <w:szCs w:val="21"/>
                <w:lang w:bidi="ar"/>
              </w:rPr>
              <w:t>18mm</w:t>
            </w:r>
            <w:r>
              <w:rPr>
                <w:color w:val="000000"/>
                <w:kern w:val="0"/>
                <w:szCs w:val="21"/>
                <w:lang w:bidi="ar"/>
              </w:rPr>
              <w:t>，用于直拼的红橡木宽度不低于</w:t>
            </w:r>
            <w:r>
              <w:rPr>
                <w:color w:val="000000"/>
                <w:kern w:val="0"/>
                <w:szCs w:val="21"/>
                <w:lang w:bidi="ar"/>
              </w:rPr>
              <w:t>80mm</w:t>
            </w:r>
            <w:r>
              <w:rPr>
                <w:color w:val="000000"/>
                <w:kern w:val="0"/>
                <w:szCs w:val="21"/>
                <w:lang w:bidi="ar"/>
              </w:rPr>
              <w:t>；面板拼板颜色和纹理与框架接近，接口自然平和；面板底部需有木方加固支撑。</w:t>
            </w:r>
          </w:p>
        </w:tc>
      </w:tr>
      <w:tr w:rsidR="009871C6" w14:paraId="5775731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F274CB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DF1CD8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5DB48DC"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、工艺：采用框架</w:t>
            </w:r>
            <w:proofErr w:type="gramStart"/>
            <w:r>
              <w:rPr>
                <w:color w:val="000000"/>
                <w:kern w:val="0"/>
                <w:szCs w:val="21"/>
                <w:lang w:bidi="ar"/>
              </w:rPr>
              <w:t>榫</w:t>
            </w:r>
            <w:proofErr w:type="gramEnd"/>
            <w:r>
              <w:rPr>
                <w:color w:val="000000"/>
                <w:kern w:val="0"/>
                <w:szCs w:val="21"/>
                <w:lang w:bidi="ar"/>
              </w:rPr>
              <w:t>卯结构；木材充分烘干；木材纹理美观，无明显节子、虫眼，不得使用腐朽材。</w:t>
            </w:r>
          </w:p>
        </w:tc>
      </w:tr>
      <w:tr w:rsidR="009871C6" w14:paraId="28A4979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A77B15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C20F8A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E3FD5E3"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、功能配置：台下配置</w:t>
            </w:r>
            <w:r>
              <w:rPr>
                <w:color w:val="000000"/>
                <w:kern w:val="0"/>
                <w:szCs w:val="21"/>
                <w:lang w:bidi="ar"/>
              </w:rPr>
              <w:t>2</w:t>
            </w:r>
            <w:r>
              <w:rPr>
                <w:color w:val="000000"/>
                <w:kern w:val="0"/>
                <w:szCs w:val="21"/>
                <w:lang w:bidi="ar"/>
              </w:rPr>
              <w:t>个储物格。</w:t>
            </w:r>
          </w:p>
        </w:tc>
      </w:tr>
      <w:tr w:rsidR="009871C6" w14:paraId="12D39DC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391F74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BE78FC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F53EDDD"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25D0A27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204F2F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E6B04F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38F9C41" w14:textId="77777777" w:rsidR="009871C6" w:rsidRDefault="00000000">
            <w:pPr>
              <w:widowControl/>
              <w:jc w:val="left"/>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w:t>
            </w:r>
            <w:r>
              <w:rPr>
                <w:color w:val="000000"/>
                <w:kern w:val="0"/>
                <w:szCs w:val="21"/>
                <w:lang w:bidi="ar"/>
              </w:rPr>
              <w:lastRenderedPageBreak/>
              <w:t>汞、砷、钡、硒、锑、钴）均未检出。</w:t>
            </w:r>
          </w:p>
        </w:tc>
      </w:tr>
      <w:tr w:rsidR="009871C6" w14:paraId="70CDF4C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4A70ED2" w14:textId="77777777" w:rsidR="009871C6" w:rsidRDefault="00000000">
            <w:pPr>
              <w:widowControl/>
              <w:jc w:val="center"/>
              <w:rPr>
                <w:color w:val="000000"/>
                <w:szCs w:val="21"/>
              </w:rPr>
            </w:pPr>
            <w:r>
              <w:rPr>
                <w:color w:val="000000"/>
                <w:kern w:val="0"/>
                <w:szCs w:val="21"/>
                <w:lang w:bidi="ar"/>
              </w:rPr>
              <w:lastRenderedPageBreak/>
              <w:t>76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8F161C4" w14:textId="77777777" w:rsidR="009871C6" w:rsidRDefault="00000000">
            <w:pPr>
              <w:widowControl/>
              <w:jc w:val="center"/>
              <w:rPr>
                <w:color w:val="000000"/>
                <w:szCs w:val="21"/>
              </w:rPr>
            </w:pPr>
            <w:r>
              <w:rPr>
                <w:color w:val="000000"/>
                <w:kern w:val="0"/>
                <w:szCs w:val="21"/>
                <w:lang w:bidi="ar"/>
              </w:rPr>
              <w:t>条形会议桌</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4A6BADD3"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1200W*400D*750H</w:t>
            </w:r>
            <w:r>
              <w:rPr>
                <w:color w:val="000000"/>
                <w:kern w:val="0"/>
                <w:szCs w:val="21"/>
                <w:lang w:bidi="ar"/>
              </w:rPr>
              <w:t>）</w:t>
            </w:r>
            <w:r>
              <w:rPr>
                <w:color w:val="000000"/>
                <w:kern w:val="0"/>
                <w:szCs w:val="21"/>
                <w:lang w:bidi="ar"/>
              </w:rPr>
              <w:t>mm±10%</w:t>
            </w:r>
          </w:p>
        </w:tc>
      </w:tr>
      <w:tr w:rsidR="009871C6" w14:paraId="5696598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C8E9E8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0A8684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293BF37"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、基材：采用红橡木原木制作，框架红橡木木方直径</w:t>
            </w:r>
            <w:r>
              <w:rPr>
                <w:color w:val="000000"/>
                <w:kern w:val="0"/>
                <w:szCs w:val="21"/>
                <w:lang w:bidi="ar"/>
              </w:rPr>
              <w:t>≥40mm</w:t>
            </w:r>
            <w:r>
              <w:rPr>
                <w:color w:val="000000"/>
                <w:kern w:val="0"/>
                <w:szCs w:val="21"/>
                <w:lang w:bidi="ar"/>
              </w:rPr>
              <w:t>，台面厚度</w:t>
            </w:r>
            <w:r>
              <w:rPr>
                <w:color w:val="000000"/>
                <w:kern w:val="0"/>
                <w:szCs w:val="21"/>
                <w:lang w:bidi="ar"/>
              </w:rPr>
              <w:t>≥30mm</w:t>
            </w:r>
            <w:r>
              <w:rPr>
                <w:color w:val="000000"/>
                <w:kern w:val="0"/>
                <w:szCs w:val="21"/>
                <w:lang w:bidi="ar"/>
              </w:rPr>
              <w:t>，脚板</w:t>
            </w:r>
            <w:r>
              <w:rPr>
                <w:color w:val="000000"/>
                <w:kern w:val="0"/>
                <w:szCs w:val="21"/>
                <w:lang w:bidi="ar"/>
              </w:rPr>
              <w:t>≥25mm</w:t>
            </w:r>
            <w:r>
              <w:rPr>
                <w:color w:val="000000"/>
                <w:kern w:val="0"/>
                <w:szCs w:val="21"/>
                <w:lang w:bidi="ar"/>
              </w:rPr>
              <w:t>，搁板、</w:t>
            </w:r>
            <w:proofErr w:type="gramStart"/>
            <w:r>
              <w:rPr>
                <w:color w:val="000000"/>
                <w:kern w:val="0"/>
                <w:szCs w:val="21"/>
                <w:lang w:bidi="ar"/>
              </w:rPr>
              <w:t>拉板背板</w:t>
            </w:r>
            <w:proofErr w:type="gramEnd"/>
            <w:r>
              <w:rPr>
                <w:color w:val="000000"/>
                <w:kern w:val="0"/>
                <w:szCs w:val="21"/>
                <w:lang w:bidi="ar"/>
              </w:rPr>
              <w:t>厚</w:t>
            </w:r>
            <w:r>
              <w:rPr>
                <w:color w:val="000000"/>
                <w:kern w:val="0"/>
                <w:szCs w:val="21"/>
                <w:lang w:bidi="ar"/>
              </w:rPr>
              <w:t>≥18mm</w:t>
            </w:r>
            <w:r>
              <w:rPr>
                <w:color w:val="000000"/>
                <w:kern w:val="0"/>
                <w:szCs w:val="21"/>
                <w:lang w:bidi="ar"/>
              </w:rPr>
              <w:t>。桌面边倒圆弧，台面</w:t>
            </w:r>
            <w:proofErr w:type="gramStart"/>
            <w:r>
              <w:rPr>
                <w:color w:val="000000"/>
                <w:kern w:val="0"/>
                <w:szCs w:val="21"/>
                <w:lang w:bidi="ar"/>
              </w:rPr>
              <w:t>前挡条高</w:t>
            </w:r>
            <w:proofErr w:type="gramEnd"/>
            <w:r>
              <w:rPr>
                <w:color w:val="000000"/>
                <w:kern w:val="0"/>
                <w:szCs w:val="21"/>
                <w:lang w:bidi="ar"/>
              </w:rPr>
              <w:t>≥25mm</w:t>
            </w:r>
            <w:r>
              <w:rPr>
                <w:color w:val="000000"/>
                <w:kern w:val="0"/>
                <w:szCs w:val="21"/>
                <w:lang w:bidi="ar"/>
              </w:rPr>
              <w:t>。边框用红橡木实木框架，面板为红橡木直拼板，厚度不低于</w:t>
            </w:r>
            <w:r>
              <w:rPr>
                <w:color w:val="000000"/>
                <w:kern w:val="0"/>
                <w:szCs w:val="21"/>
                <w:lang w:bidi="ar"/>
              </w:rPr>
              <w:t>18mm</w:t>
            </w:r>
            <w:r>
              <w:rPr>
                <w:color w:val="000000"/>
                <w:kern w:val="0"/>
                <w:szCs w:val="21"/>
                <w:lang w:bidi="ar"/>
              </w:rPr>
              <w:t>，用于直拼的红橡木宽度不低于</w:t>
            </w:r>
            <w:r>
              <w:rPr>
                <w:color w:val="000000"/>
                <w:kern w:val="0"/>
                <w:szCs w:val="21"/>
                <w:lang w:bidi="ar"/>
              </w:rPr>
              <w:t>80mm</w:t>
            </w:r>
            <w:r>
              <w:rPr>
                <w:color w:val="000000"/>
                <w:kern w:val="0"/>
                <w:szCs w:val="21"/>
                <w:lang w:bidi="ar"/>
              </w:rPr>
              <w:t>；面板拼板颜色和纹理与框架接近，接口自然平和；面板底部需有木方加固支撑。</w:t>
            </w:r>
          </w:p>
        </w:tc>
      </w:tr>
      <w:tr w:rsidR="009871C6" w14:paraId="2992964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762A11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7A2786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AF2C709"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、工艺：采用框架</w:t>
            </w:r>
            <w:proofErr w:type="gramStart"/>
            <w:r>
              <w:rPr>
                <w:color w:val="000000"/>
                <w:kern w:val="0"/>
                <w:szCs w:val="21"/>
                <w:lang w:bidi="ar"/>
              </w:rPr>
              <w:t>榫</w:t>
            </w:r>
            <w:proofErr w:type="gramEnd"/>
            <w:r>
              <w:rPr>
                <w:color w:val="000000"/>
                <w:kern w:val="0"/>
                <w:szCs w:val="21"/>
                <w:lang w:bidi="ar"/>
              </w:rPr>
              <w:t>卯结构；木材充分烘干；木材纹理美观，无明显节子、虫眼，不得使用腐朽材。</w:t>
            </w:r>
          </w:p>
        </w:tc>
      </w:tr>
      <w:tr w:rsidR="009871C6" w14:paraId="6C92840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B1A2E9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0A677F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382F3F0"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、功能配置：台下配置</w:t>
            </w:r>
            <w:r>
              <w:rPr>
                <w:color w:val="000000"/>
                <w:kern w:val="0"/>
                <w:szCs w:val="21"/>
                <w:lang w:bidi="ar"/>
              </w:rPr>
              <w:t>2</w:t>
            </w:r>
            <w:r>
              <w:rPr>
                <w:color w:val="000000"/>
                <w:kern w:val="0"/>
                <w:szCs w:val="21"/>
                <w:lang w:bidi="ar"/>
              </w:rPr>
              <w:t>个储物格。</w:t>
            </w:r>
          </w:p>
        </w:tc>
      </w:tr>
      <w:tr w:rsidR="009871C6" w14:paraId="4CA4C9C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1FD97C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50AEA9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C99FFE3"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14A16AB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451D77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AEAA76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A5C65EE" w14:textId="77777777" w:rsidR="009871C6" w:rsidRDefault="00000000">
            <w:pPr>
              <w:widowControl/>
              <w:jc w:val="left"/>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45070C3A" w14:textId="77777777">
        <w:trPr>
          <w:trHeight w:val="23"/>
        </w:trPr>
        <w:tc>
          <w:tcPr>
            <w:tcW w:w="692" w:type="dxa"/>
            <w:vMerge w:val="restart"/>
            <w:tcBorders>
              <w:top w:val="single" w:sz="4" w:space="0" w:color="000000"/>
              <w:left w:val="single" w:sz="4" w:space="0" w:color="000000"/>
              <w:right w:val="single" w:sz="4" w:space="0" w:color="000000"/>
            </w:tcBorders>
            <w:vAlign w:val="center"/>
          </w:tcPr>
          <w:p w14:paraId="3DED0438" w14:textId="77777777" w:rsidR="009871C6" w:rsidRDefault="00000000">
            <w:pPr>
              <w:widowControl/>
              <w:jc w:val="center"/>
              <w:rPr>
                <w:color w:val="000000"/>
                <w:szCs w:val="21"/>
              </w:rPr>
            </w:pPr>
            <w:r>
              <w:rPr>
                <w:color w:val="000000"/>
                <w:kern w:val="0"/>
                <w:szCs w:val="21"/>
                <w:lang w:bidi="ar"/>
              </w:rPr>
              <w:t>77</w:t>
            </w:r>
          </w:p>
        </w:tc>
        <w:tc>
          <w:tcPr>
            <w:tcW w:w="831" w:type="dxa"/>
            <w:vMerge w:val="restart"/>
            <w:tcBorders>
              <w:top w:val="single" w:sz="4" w:space="0" w:color="000000"/>
              <w:left w:val="single" w:sz="4" w:space="0" w:color="000000"/>
              <w:right w:val="single" w:sz="4" w:space="0" w:color="000000"/>
            </w:tcBorders>
            <w:vAlign w:val="center"/>
          </w:tcPr>
          <w:p w14:paraId="46953238" w14:textId="77777777" w:rsidR="009871C6" w:rsidRDefault="00000000">
            <w:pPr>
              <w:widowControl/>
              <w:jc w:val="center"/>
              <w:rPr>
                <w:color w:val="000000"/>
                <w:szCs w:val="21"/>
              </w:rPr>
            </w:pPr>
            <w:r>
              <w:rPr>
                <w:color w:val="000000"/>
                <w:kern w:val="0"/>
                <w:szCs w:val="21"/>
                <w:lang w:bidi="ar"/>
              </w:rPr>
              <w:t>条形会议桌</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1591B8B4"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1400W*400D*750H</w:t>
            </w:r>
            <w:r>
              <w:rPr>
                <w:color w:val="000000"/>
                <w:kern w:val="0"/>
                <w:szCs w:val="21"/>
                <w:lang w:bidi="ar"/>
              </w:rPr>
              <w:t>）</w:t>
            </w:r>
            <w:r>
              <w:rPr>
                <w:color w:val="000000"/>
                <w:kern w:val="0"/>
                <w:szCs w:val="21"/>
                <w:lang w:bidi="ar"/>
              </w:rPr>
              <w:t>mm±10%</w:t>
            </w:r>
          </w:p>
        </w:tc>
      </w:tr>
      <w:tr w:rsidR="009871C6" w14:paraId="2E238B1B" w14:textId="77777777">
        <w:trPr>
          <w:trHeight w:val="23"/>
        </w:trPr>
        <w:tc>
          <w:tcPr>
            <w:tcW w:w="692" w:type="dxa"/>
            <w:vMerge/>
            <w:tcBorders>
              <w:left w:val="single" w:sz="4" w:space="0" w:color="000000"/>
              <w:right w:val="single" w:sz="4" w:space="0" w:color="000000"/>
            </w:tcBorders>
            <w:vAlign w:val="center"/>
          </w:tcPr>
          <w:p w14:paraId="4091F14E"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16ECF42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8ADF0B1"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、基材：采用环保实木多层板</w:t>
            </w:r>
            <w:r>
              <w:rPr>
                <w:rFonts w:hint="eastAsia"/>
                <w:color w:val="000000"/>
                <w:kern w:val="0"/>
                <w:szCs w:val="21"/>
                <w:lang w:bidi="ar"/>
              </w:rPr>
              <w:t>，</w:t>
            </w:r>
            <w:r>
              <w:rPr>
                <w:color w:val="000000"/>
                <w:kern w:val="0"/>
                <w:szCs w:val="21"/>
                <w:lang w:bidi="ar"/>
              </w:rPr>
              <w:t>台面厚度</w:t>
            </w:r>
            <w:r>
              <w:rPr>
                <w:color w:val="000000"/>
                <w:kern w:val="0"/>
                <w:szCs w:val="21"/>
                <w:lang w:bidi="ar"/>
              </w:rPr>
              <w:t>≥30mm</w:t>
            </w:r>
            <w:r>
              <w:rPr>
                <w:rFonts w:hint="eastAsia"/>
                <w:color w:val="000000"/>
                <w:kern w:val="0"/>
                <w:szCs w:val="21"/>
                <w:lang w:bidi="ar"/>
              </w:rPr>
              <w:t>，</w:t>
            </w:r>
            <w:r>
              <w:rPr>
                <w:color w:val="000000"/>
                <w:kern w:val="0"/>
                <w:szCs w:val="21"/>
                <w:lang w:bidi="ar"/>
              </w:rPr>
              <w:t>脚板厚</w:t>
            </w:r>
            <w:r>
              <w:rPr>
                <w:color w:val="000000"/>
                <w:kern w:val="0"/>
                <w:szCs w:val="21"/>
                <w:lang w:bidi="ar"/>
              </w:rPr>
              <w:t>25mm</w:t>
            </w:r>
            <w:r>
              <w:rPr>
                <w:color w:val="000000"/>
                <w:kern w:val="0"/>
                <w:szCs w:val="21"/>
                <w:lang w:bidi="ar"/>
              </w:rPr>
              <w:t>，搁板、</w:t>
            </w:r>
            <w:proofErr w:type="gramStart"/>
            <w:r>
              <w:rPr>
                <w:color w:val="000000"/>
                <w:kern w:val="0"/>
                <w:szCs w:val="21"/>
                <w:lang w:bidi="ar"/>
              </w:rPr>
              <w:t>拉板背板</w:t>
            </w:r>
            <w:proofErr w:type="gramEnd"/>
            <w:r>
              <w:rPr>
                <w:color w:val="000000"/>
                <w:kern w:val="0"/>
                <w:szCs w:val="21"/>
                <w:lang w:bidi="ar"/>
              </w:rPr>
              <w:t>厚</w:t>
            </w:r>
            <w:r>
              <w:rPr>
                <w:color w:val="000000"/>
                <w:kern w:val="0"/>
                <w:szCs w:val="21"/>
                <w:lang w:bidi="ar"/>
              </w:rPr>
              <w:t>≥18mm</w:t>
            </w:r>
            <w:r>
              <w:rPr>
                <w:color w:val="000000"/>
                <w:kern w:val="0"/>
                <w:szCs w:val="21"/>
                <w:lang w:bidi="ar"/>
              </w:rPr>
              <w:t>。桌面边倒圆弧，台面</w:t>
            </w:r>
            <w:proofErr w:type="gramStart"/>
            <w:r>
              <w:rPr>
                <w:color w:val="000000"/>
                <w:kern w:val="0"/>
                <w:szCs w:val="21"/>
                <w:lang w:bidi="ar"/>
              </w:rPr>
              <w:t>前挡条高</w:t>
            </w:r>
            <w:proofErr w:type="gramEnd"/>
            <w:r>
              <w:rPr>
                <w:color w:val="000000"/>
                <w:kern w:val="0"/>
                <w:szCs w:val="21"/>
                <w:lang w:bidi="ar"/>
              </w:rPr>
              <w:t xml:space="preserve">≥25mm </w:t>
            </w:r>
            <w:r>
              <w:rPr>
                <w:color w:val="000000"/>
                <w:kern w:val="0"/>
                <w:szCs w:val="21"/>
                <w:lang w:bidi="ar"/>
              </w:rPr>
              <w:t>。</w:t>
            </w:r>
          </w:p>
        </w:tc>
      </w:tr>
      <w:tr w:rsidR="009871C6" w14:paraId="08B12217" w14:textId="77777777">
        <w:trPr>
          <w:trHeight w:val="23"/>
        </w:trPr>
        <w:tc>
          <w:tcPr>
            <w:tcW w:w="692" w:type="dxa"/>
            <w:vMerge/>
            <w:tcBorders>
              <w:left w:val="single" w:sz="4" w:space="0" w:color="000000"/>
              <w:right w:val="single" w:sz="4" w:space="0" w:color="000000"/>
            </w:tcBorders>
            <w:vAlign w:val="center"/>
          </w:tcPr>
          <w:p w14:paraId="698CC448"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0612CD6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B8B6FE0"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、工艺：饰面采用实木皮贴面，木皮厚度</w:t>
            </w:r>
            <w:r>
              <w:rPr>
                <w:color w:val="000000"/>
                <w:kern w:val="0"/>
                <w:szCs w:val="21"/>
                <w:lang w:bidi="ar"/>
              </w:rPr>
              <w:t>≥0.6mm</w:t>
            </w:r>
            <w:r>
              <w:rPr>
                <w:color w:val="000000"/>
                <w:kern w:val="0"/>
                <w:szCs w:val="21"/>
                <w:lang w:bidi="ar"/>
              </w:rPr>
              <w:t>；木皮与封边拼接紧密，线条均匀整齐，转角过度顺畅，整套产品或同批产品木材纹理，颜色基本一致。采用实木封边条，</w:t>
            </w:r>
            <w:r>
              <w:rPr>
                <w:color w:val="000000"/>
                <w:kern w:val="0"/>
                <w:szCs w:val="21"/>
                <w:highlight w:val="yellow"/>
                <w:lang w:bidi="ar"/>
              </w:rPr>
              <w:t>封边的花纹与厚度与表面实木</w:t>
            </w:r>
            <w:proofErr w:type="gramStart"/>
            <w:r>
              <w:rPr>
                <w:color w:val="000000"/>
                <w:kern w:val="0"/>
                <w:szCs w:val="21"/>
                <w:highlight w:val="yellow"/>
                <w:lang w:bidi="ar"/>
              </w:rPr>
              <w:t>皮保持</w:t>
            </w:r>
            <w:proofErr w:type="gramEnd"/>
            <w:r>
              <w:rPr>
                <w:color w:val="000000"/>
                <w:kern w:val="0"/>
                <w:szCs w:val="21"/>
                <w:highlight w:val="yellow"/>
                <w:lang w:bidi="ar"/>
              </w:rPr>
              <w:t>一致</w:t>
            </w:r>
            <w:r>
              <w:rPr>
                <w:color w:val="000000"/>
                <w:kern w:val="0"/>
                <w:szCs w:val="21"/>
                <w:lang w:bidi="ar"/>
              </w:rPr>
              <w:t>，经倒角圆滑、经精修边。</w:t>
            </w:r>
          </w:p>
        </w:tc>
      </w:tr>
      <w:tr w:rsidR="009871C6" w14:paraId="35111982" w14:textId="77777777">
        <w:trPr>
          <w:trHeight w:val="23"/>
        </w:trPr>
        <w:tc>
          <w:tcPr>
            <w:tcW w:w="692" w:type="dxa"/>
            <w:vMerge/>
            <w:tcBorders>
              <w:left w:val="single" w:sz="4" w:space="0" w:color="000000"/>
              <w:right w:val="single" w:sz="4" w:space="0" w:color="000000"/>
            </w:tcBorders>
            <w:vAlign w:val="center"/>
          </w:tcPr>
          <w:p w14:paraId="366C6C4E"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65600F6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EE5C1BE"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、功能配置：台下配置</w:t>
            </w:r>
            <w:r>
              <w:rPr>
                <w:color w:val="000000"/>
                <w:kern w:val="0"/>
                <w:szCs w:val="21"/>
                <w:lang w:bidi="ar"/>
              </w:rPr>
              <w:t>3</w:t>
            </w:r>
            <w:r>
              <w:rPr>
                <w:color w:val="000000"/>
                <w:kern w:val="0"/>
                <w:szCs w:val="21"/>
                <w:lang w:bidi="ar"/>
              </w:rPr>
              <w:t>个储物格。</w:t>
            </w:r>
          </w:p>
        </w:tc>
      </w:tr>
      <w:tr w:rsidR="009871C6" w14:paraId="2CD8AE8A"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076B9B2" w14:textId="77777777" w:rsidR="009871C6" w:rsidRDefault="00000000">
            <w:pPr>
              <w:widowControl/>
              <w:jc w:val="center"/>
              <w:rPr>
                <w:color w:val="000000"/>
                <w:szCs w:val="21"/>
              </w:rPr>
            </w:pPr>
            <w:r>
              <w:rPr>
                <w:color w:val="000000"/>
                <w:kern w:val="0"/>
                <w:szCs w:val="21"/>
                <w:lang w:bidi="ar"/>
              </w:rPr>
              <w:t>78</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3081966" w14:textId="77777777" w:rsidR="009871C6" w:rsidRDefault="00000000">
            <w:pPr>
              <w:widowControl/>
              <w:jc w:val="center"/>
              <w:rPr>
                <w:color w:val="000000"/>
                <w:szCs w:val="21"/>
              </w:rPr>
            </w:pPr>
            <w:r>
              <w:rPr>
                <w:color w:val="000000"/>
                <w:kern w:val="0"/>
                <w:szCs w:val="21"/>
                <w:lang w:bidi="ar"/>
              </w:rPr>
              <w:t>双人沙发</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0BE2A4B1"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1800W×900D×1390H</w:t>
            </w:r>
            <w:r>
              <w:rPr>
                <w:color w:val="000000"/>
                <w:kern w:val="0"/>
                <w:szCs w:val="21"/>
                <w:lang w:bidi="ar"/>
              </w:rPr>
              <w:t>）</w:t>
            </w:r>
            <w:r>
              <w:rPr>
                <w:color w:val="000000"/>
                <w:kern w:val="0"/>
                <w:szCs w:val="21"/>
                <w:lang w:bidi="ar"/>
              </w:rPr>
              <w:t>mm±10%</w:t>
            </w:r>
          </w:p>
        </w:tc>
      </w:tr>
      <w:tr w:rsidR="009871C6" w14:paraId="7B3EC0D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8B1096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78906B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E159CA8"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w:t>
            </w:r>
            <w:proofErr w:type="gramStart"/>
            <w:r>
              <w:rPr>
                <w:color w:val="000000"/>
                <w:kern w:val="0"/>
                <w:szCs w:val="21"/>
                <w:lang w:bidi="ar"/>
              </w:rPr>
              <w:t>底部脚</w:t>
            </w:r>
            <w:proofErr w:type="gramEnd"/>
            <w:r>
              <w:rPr>
                <w:color w:val="000000"/>
                <w:kern w:val="0"/>
                <w:szCs w:val="21"/>
                <w:lang w:bidi="ar"/>
              </w:rPr>
              <w:t>框架、扶手及靠背框架采用胡桃木原木制作；框架采用胡桃木原木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；面板</w:t>
            </w:r>
            <w:proofErr w:type="gramStart"/>
            <w:r>
              <w:rPr>
                <w:color w:val="000000"/>
                <w:kern w:val="0"/>
                <w:szCs w:val="21"/>
                <w:lang w:bidi="ar"/>
              </w:rPr>
              <w:t>及座低</w:t>
            </w:r>
            <w:proofErr w:type="gramEnd"/>
            <w:r>
              <w:rPr>
                <w:color w:val="000000"/>
                <w:kern w:val="0"/>
                <w:szCs w:val="21"/>
                <w:lang w:bidi="ar"/>
              </w:rPr>
              <w:t>板采用胡桃木直拼板加工成型，用于直拼的红橡木宽度不低于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w:t>
            </w:r>
          </w:p>
        </w:tc>
      </w:tr>
      <w:tr w:rsidR="009871C6" w14:paraId="59335B1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D1D87F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808430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A753B5E"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4CEF695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9DA8CB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A2E76D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03441B9"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、功能配置：配坐垫及靠枕</w:t>
            </w:r>
            <w:r>
              <w:rPr>
                <w:color w:val="000000"/>
                <w:kern w:val="0"/>
                <w:szCs w:val="21"/>
                <w:lang w:bidi="ar"/>
              </w:rPr>
              <w:t>2</w:t>
            </w:r>
            <w:r>
              <w:rPr>
                <w:color w:val="000000"/>
                <w:kern w:val="0"/>
                <w:szCs w:val="21"/>
                <w:lang w:bidi="ar"/>
              </w:rPr>
              <w:t>个或以上。</w:t>
            </w:r>
          </w:p>
        </w:tc>
      </w:tr>
      <w:tr w:rsidR="009871C6" w14:paraId="388E4BF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38322E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8FDC3A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D0741A8" w14:textId="77777777" w:rsidR="009871C6" w:rsidRDefault="00000000">
            <w:pPr>
              <w:widowControl/>
              <w:jc w:val="left"/>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0CC4EDC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5C7845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52A333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A78D8FE" w14:textId="77777777" w:rsidR="009871C6" w:rsidRDefault="00000000">
            <w:pPr>
              <w:widowControl/>
              <w:jc w:val="left"/>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0A29AD7F"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F6ADC44" w14:textId="77777777" w:rsidR="009871C6" w:rsidRDefault="00000000">
            <w:pPr>
              <w:widowControl/>
              <w:jc w:val="center"/>
              <w:rPr>
                <w:color w:val="000000"/>
                <w:szCs w:val="21"/>
              </w:rPr>
            </w:pPr>
            <w:r>
              <w:rPr>
                <w:color w:val="000000"/>
                <w:kern w:val="0"/>
                <w:szCs w:val="21"/>
                <w:lang w:bidi="ar"/>
              </w:rPr>
              <w:t>79</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3E4D290" w14:textId="77777777" w:rsidR="009871C6" w:rsidRDefault="00000000">
            <w:pPr>
              <w:widowControl/>
              <w:jc w:val="center"/>
              <w:rPr>
                <w:color w:val="000000"/>
                <w:szCs w:val="21"/>
              </w:rPr>
            </w:pPr>
            <w:r>
              <w:rPr>
                <w:color w:val="000000"/>
                <w:kern w:val="0"/>
                <w:szCs w:val="21"/>
                <w:lang w:bidi="ar"/>
              </w:rPr>
              <w:t>双人沙发</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767F450D"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1600W×900D×1390H</w:t>
            </w:r>
            <w:r>
              <w:rPr>
                <w:color w:val="000000"/>
                <w:kern w:val="0"/>
                <w:szCs w:val="21"/>
                <w:lang w:bidi="ar"/>
              </w:rPr>
              <w:t>）</w:t>
            </w:r>
            <w:r>
              <w:rPr>
                <w:color w:val="000000"/>
                <w:kern w:val="0"/>
                <w:szCs w:val="21"/>
                <w:lang w:bidi="ar"/>
              </w:rPr>
              <w:t>mm±10%</w:t>
            </w:r>
          </w:p>
        </w:tc>
      </w:tr>
      <w:tr w:rsidR="009871C6" w14:paraId="557443F7"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F5E393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4BAF7D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1D79720" w14:textId="77777777" w:rsidR="009871C6" w:rsidRDefault="00000000">
            <w:pPr>
              <w:widowControl/>
              <w:jc w:val="left"/>
              <w:rPr>
                <w:color w:val="000000"/>
                <w:kern w:val="0"/>
                <w:szCs w:val="21"/>
                <w:lang w:bidi="ar"/>
              </w:rPr>
            </w:pPr>
            <w:r>
              <w:rPr>
                <w:color w:val="000000"/>
                <w:kern w:val="0"/>
                <w:szCs w:val="21"/>
                <w:lang w:bidi="ar"/>
              </w:rPr>
              <w:t>基材：</w:t>
            </w:r>
            <w:proofErr w:type="gramStart"/>
            <w:r>
              <w:rPr>
                <w:color w:val="000000"/>
                <w:kern w:val="0"/>
                <w:szCs w:val="21"/>
                <w:lang w:bidi="ar"/>
              </w:rPr>
              <w:t>底部脚</w:t>
            </w:r>
            <w:proofErr w:type="gramEnd"/>
            <w:r>
              <w:rPr>
                <w:color w:val="000000"/>
                <w:kern w:val="0"/>
                <w:szCs w:val="21"/>
                <w:lang w:bidi="ar"/>
              </w:rPr>
              <w:t>框架、扶手及靠背框架采用胡桃木原木制作；框架采用胡桃木原木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（后期根据款式及结构深化）；面板</w:t>
            </w:r>
            <w:proofErr w:type="gramStart"/>
            <w:r>
              <w:rPr>
                <w:color w:val="000000"/>
                <w:kern w:val="0"/>
                <w:szCs w:val="21"/>
                <w:lang w:bidi="ar"/>
              </w:rPr>
              <w:t>及座低</w:t>
            </w:r>
            <w:proofErr w:type="gramEnd"/>
            <w:r>
              <w:rPr>
                <w:color w:val="000000"/>
                <w:kern w:val="0"/>
                <w:szCs w:val="21"/>
                <w:lang w:bidi="ar"/>
              </w:rPr>
              <w:t>板采用胡桃木直拼板加工成型，用于直拼的红橡木宽度不低于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；面板底部需有木方加固支撑；座面、椅背面选用头层牛皮，经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面整体感观流畅，转角平滑。高回弹高密度原生海绵，座面密度</w:t>
            </w:r>
            <w:r>
              <w:rPr>
                <w:color w:val="000000"/>
                <w:kern w:val="0"/>
                <w:szCs w:val="21"/>
                <w:lang w:bidi="ar"/>
              </w:rPr>
              <w:t>≥40kg/m³,</w:t>
            </w:r>
            <w:r>
              <w:rPr>
                <w:color w:val="000000"/>
                <w:kern w:val="0"/>
                <w:szCs w:val="21"/>
                <w:lang w:bidi="ar"/>
              </w:rPr>
              <w:t>其他部位密度</w:t>
            </w:r>
            <w:r>
              <w:rPr>
                <w:color w:val="000000"/>
                <w:kern w:val="0"/>
                <w:szCs w:val="21"/>
                <w:lang w:bidi="ar"/>
              </w:rPr>
              <w:lastRenderedPageBreak/>
              <w:t>≥35kg/m³</w:t>
            </w:r>
            <w:r>
              <w:rPr>
                <w:color w:val="000000"/>
                <w:kern w:val="0"/>
                <w:szCs w:val="21"/>
                <w:lang w:bidi="ar"/>
              </w:rPr>
              <w:t>，海绵回弹力</w:t>
            </w:r>
            <w:r>
              <w:rPr>
                <w:color w:val="000000"/>
                <w:kern w:val="0"/>
                <w:szCs w:val="21"/>
                <w:lang w:bidi="ar"/>
              </w:rPr>
              <w:t>≥65%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p>
        </w:tc>
      </w:tr>
      <w:tr w:rsidR="009871C6" w14:paraId="671D4F5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734289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D31FA2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68C5840" w14:textId="77777777" w:rsidR="009871C6" w:rsidRDefault="00000000">
            <w:pPr>
              <w:pStyle w:val="affc"/>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▲3</w:t>
            </w:r>
            <w:r>
              <w:rPr>
                <w:rStyle w:val="font51"/>
                <w:rFonts w:ascii="Times New Roman" w:hAnsi="Times New Roman" w:cs="Times New Roman" w:hint="default"/>
                <w:b/>
                <w:bCs/>
                <w:lang w:bidi="ar"/>
              </w:rPr>
              <w:t>、沙发：符合</w:t>
            </w:r>
            <w:r>
              <w:rPr>
                <w:rStyle w:val="font51"/>
                <w:rFonts w:ascii="Times New Roman" w:hAnsi="Times New Roman" w:cs="Times New Roman" w:hint="default"/>
                <w:b/>
                <w:bCs/>
                <w:lang w:bidi="ar"/>
              </w:rPr>
              <w:t>GB/T 35607-2024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1952.1-2023</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2729-2005</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16799-2018</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4371-2012</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31588.1-2015</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39223.6-2020</w:t>
            </w:r>
            <w:r>
              <w:rPr>
                <w:rStyle w:val="font51"/>
                <w:rFonts w:ascii="Times New Roman" w:hAnsi="Times New Roman" w:cs="Times New Roman" w:hint="default"/>
                <w:b/>
                <w:bCs/>
                <w:lang w:bidi="ar"/>
              </w:rPr>
              <w:t>标准，环境属性：产品有害物质：甲醛释放量</w:t>
            </w:r>
            <w:r>
              <w:rPr>
                <w:rStyle w:val="font51"/>
                <w:rFonts w:ascii="Times New Roman" w:hAnsi="Times New Roman" w:cs="Times New Roman" w:hint="default"/>
                <w:b/>
                <w:bCs/>
                <w:lang w:bidi="ar"/>
              </w:rPr>
              <w:t>≤0.01mg/m³</w:t>
            </w:r>
            <w:r>
              <w:rPr>
                <w:rStyle w:val="font51"/>
                <w:rFonts w:ascii="Times New Roman" w:hAnsi="Times New Roman" w:cs="Times New Roman" w:hint="default"/>
                <w:b/>
                <w:bCs/>
                <w:lang w:bidi="ar"/>
              </w:rPr>
              <w:t>，苯、甲苯、二甲苯未检出，总挥发性有机化合物</w:t>
            </w:r>
            <w:r>
              <w:rPr>
                <w:rStyle w:val="font51"/>
                <w:rFonts w:ascii="Times New Roman" w:hAnsi="Times New Roman" w:cs="Times New Roman" w:hint="default"/>
                <w:b/>
                <w:bCs/>
                <w:lang w:bidi="ar"/>
              </w:rPr>
              <w:t>≤0.25mg/m³,</w:t>
            </w:r>
            <w:r>
              <w:rPr>
                <w:rFonts w:ascii="Times New Roman" w:hAnsi="Times New Roman"/>
                <w:b/>
                <w:bCs/>
                <w:color w:val="FF0000"/>
                <w:kern w:val="0"/>
                <w:szCs w:val="21"/>
                <w:lang w:bidi="ar"/>
              </w:rPr>
              <w:t>不少于</w:t>
            </w:r>
            <w:r>
              <w:rPr>
                <w:rStyle w:val="font51"/>
                <w:rFonts w:ascii="Times New Roman" w:hAnsi="Times New Roman" w:cs="Times New Roman" w:hint="default"/>
                <w:b/>
                <w:bCs/>
                <w:lang w:bidi="ar"/>
              </w:rPr>
              <w:t>60000</w:t>
            </w:r>
            <w:r>
              <w:rPr>
                <w:rStyle w:val="font51"/>
                <w:rFonts w:ascii="Times New Roman" w:hAnsi="Times New Roman" w:cs="Times New Roman" w:hint="default"/>
                <w:b/>
                <w:bCs/>
                <w:lang w:bidi="ar"/>
              </w:rPr>
              <w:t>次耐久试验符合要求；主要尺寸及偏差、外形对称度、产品用料、加工（木制件、木材含水率、铺垫料、泡沫塑料、防锈处理、摩擦声）、外观性能（面料、缝纫和包覆、五金件及其配件安装）、覆面材料理化性能、力学性能（沙发座、背及扶手耐久性、压缩量）、安全性能（结构安全性、有害物质限量（皮革</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可分解致癌芳香</w:t>
            </w:r>
            <w:proofErr w:type="gramStart"/>
            <w:r>
              <w:rPr>
                <w:rStyle w:val="font51"/>
                <w:rFonts w:ascii="Times New Roman" w:hAnsi="Times New Roman" w:cs="Times New Roman" w:hint="default"/>
                <w:b/>
                <w:bCs/>
                <w:lang w:bidi="ar"/>
              </w:rPr>
              <w:t>胺</w:t>
            </w:r>
            <w:proofErr w:type="gramEnd"/>
            <w:r>
              <w:rPr>
                <w:rStyle w:val="font51"/>
                <w:rFonts w:ascii="Times New Roman" w:hAnsi="Times New Roman" w:cs="Times New Roman" w:hint="default"/>
                <w:b/>
                <w:bCs/>
                <w:lang w:bidi="ar"/>
              </w:rPr>
              <w:t>染料）、家具涂层可迁移元素（铅、镉、铬、贡、锑、钡、硒、砷）、多环芳烃、皮革中五氯苯酚</w:t>
            </w:r>
            <w:r>
              <w:rPr>
                <w:rStyle w:val="font51"/>
                <w:rFonts w:ascii="Times New Roman" w:hAnsi="Times New Roman" w:cs="Times New Roman" w:hint="default"/>
                <w:b/>
                <w:bCs/>
                <w:lang w:bidi="ar"/>
              </w:rPr>
              <w:t>(PCP)</w:t>
            </w:r>
            <w:r>
              <w:rPr>
                <w:rStyle w:val="font51"/>
                <w:rFonts w:ascii="Times New Roman" w:hAnsi="Times New Roman" w:cs="Times New Roman" w:hint="default"/>
                <w:b/>
                <w:bCs/>
                <w:lang w:bidi="ar"/>
              </w:rPr>
              <w:t>）、阻燃剂</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多溴联苯（</w:t>
            </w:r>
            <w:r>
              <w:rPr>
                <w:rStyle w:val="font51"/>
                <w:rFonts w:ascii="Times New Roman" w:hAnsi="Times New Roman" w:cs="Times New Roman" w:hint="default"/>
                <w:b/>
                <w:bCs/>
                <w:lang w:bidi="ar"/>
              </w:rPr>
              <w:t>≥10</w:t>
            </w:r>
            <w:r>
              <w:rPr>
                <w:rStyle w:val="font51"/>
                <w:rFonts w:ascii="Times New Roman" w:hAnsi="Times New Roman" w:cs="Times New Roman" w:hint="default"/>
                <w:b/>
                <w:bCs/>
                <w:lang w:bidi="ar"/>
              </w:rPr>
              <w:t>种）、阻燃剂</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多溴二苯醚（</w:t>
            </w:r>
            <w:r>
              <w:rPr>
                <w:rStyle w:val="font51"/>
                <w:rFonts w:ascii="Times New Roman" w:hAnsi="Times New Roman" w:cs="Times New Roman" w:hint="default"/>
                <w:b/>
                <w:bCs/>
                <w:lang w:bidi="ar"/>
              </w:rPr>
              <w:t>≥10</w:t>
            </w:r>
            <w:r>
              <w:rPr>
                <w:rStyle w:val="font51"/>
                <w:rFonts w:ascii="Times New Roman" w:hAnsi="Times New Roman" w:cs="Times New Roman" w:hint="default"/>
                <w:b/>
                <w:bCs/>
                <w:lang w:bidi="ar"/>
              </w:rPr>
              <w:t>种）、产品寿命符合要求；水平燃烧性能：燃烧速率</w:t>
            </w:r>
            <w:r>
              <w:rPr>
                <w:rStyle w:val="font51"/>
                <w:rFonts w:ascii="Times New Roman" w:hAnsi="Times New Roman" w:cs="Times New Roman" w:hint="default"/>
                <w:b/>
                <w:bCs/>
                <w:lang w:bidi="ar"/>
              </w:rPr>
              <w:t>≤1mm/min</w:t>
            </w:r>
            <w:r>
              <w:rPr>
                <w:rStyle w:val="font51"/>
                <w:rFonts w:ascii="Times New Roman" w:hAnsi="Times New Roman" w:cs="Times New Roman" w:hint="default"/>
                <w:b/>
                <w:bCs/>
                <w:lang w:bidi="ar"/>
              </w:rPr>
              <w:t>；感官要求：</w:t>
            </w:r>
            <w:proofErr w:type="gramStart"/>
            <w:r>
              <w:rPr>
                <w:rStyle w:val="font51"/>
                <w:rFonts w:ascii="Times New Roman" w:hAnsi="Times New Roman" w:cs="Times New Roman" w:hint="default"/>
                <w:b/>
                <w:bCs/>
                <w:lang w:bidi="ar"/>
              </w:rPr>
              <w:t>全张革应厚薄</w:t>
            </w:r>
            <w:proofErr w:type="gramEnd"/>
            <w:r>
              <w:rPr>
                <w:rStyle w:val="font51"/>
                <w:rFonts w:ascii="Times New Roman" w:hAnsi="Times New Roman" w:cs="Times New Roman" w:hint="default"/>
                <w:b/>
                <w:bCs/>
                <w:lang w:bidi="ar"/>
              </w:rPr>
              <w:t>基本均匀，无油腻感</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油蜡革除外</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w:t>
            </w:r>
            <w:proofErr w:type="gramStart"/>
            <w:r>
              <w:rPr>
                <w:rStyle w:val="font51"/>
                <w:rFonts w:ascii="Times New Roman" w:hAnsi="Times New Roman" w:cs="Times New Roman" w:hint="default"/>
                <w:b/>
                <w:bCs/>
                <w:lang w:bidi="ar"/>
              </w:rPr>
              <w:t>革身应</w:t>
            </w:r>
            <w:proofErr w:type="gramEnd"/>
            <w:r>
              <w:rPr>
                <w:rStyle w:val="font51"/>
                <w:rFonts w:ascii="Times New Roman" w:hAnsi="Times New Roman" w:cs="Times New Roman" w:hint="default"/>
                <w:b/>
                <w:bCs/>
                <w:lang w:bidi="ar"/>
              </w:rPr>
              <w:t>平整、柔软、丰满有弹性。</w:t>
            </w:r>
            <w:proofErr w:type="gramStart"/>
            <w:r>
              <w:rPr>
                <w:rStyle w:val="font51"/>
                <w:rFonts w:ascii="Times New Roman" w:hAnsi="Times New Roman" w:cs="Times New Roman" w:hint="default"/>
                <w:b/>
                <w:bCs/>
                <w:lang w:bidi="ar"/>
              </w:rPr>
              <w:t>正面革应不裂面</w:t>
            </w:r>
            <w:proofErr w:type="gramEnd"/>
            <w:r>
              <w:rPr>
                <w:rStyle w:val="font51"/>
                <w:rFonts w:ascii="Times New Roman" w:hAnsi="Times New Roman" w:cs="Times New Roman" w:hint="default"/>
                <w:b/>
                <w:bCs/>
                <w:lang w:bidi="ar"/>
              </w:rPr>
              <w:t>、无管皱，主要部位不得松面。涂饰革涂饰均匀，不掉浆，不裂浆，绒面革绒毛均匀，颜色基本一致。涂层厚度</w:t>
            </w:r>
            <w:r>
              <w:rPr>
                <w:rStyle w:val="font51"/>
                <w:rFonts w:ascii="Times New Roman" w:hAnsi="Times New Roman" w:cs="Times New Roman" w:hint="default"/>
                <w:b/>
                <w:bCs/>
                <w:lang w:bidi="ar"/>
              </w:rPr>
              <w:t>≤35um</w:t>
            </w:r>
            <w:r>
              <w:rPr>
                <w:rStyle w:val="font51"/>
                <w:rFonts w:ascii="Times New Roman" w:hAnsi="Times New Roman" w:cs="Times New Roman" w:hint="default"/>
                <w:b/>
                <w:bCs/>
                <w:lang w:bidi="ar"/>
              </w:rPr>
              <w:t>；耐折牢度（</w:t>
            </w:r>
            <w:r>
              <w:rPr>
                <w:rStyle w:val="font51"/>
                <w:rFonts w:ascii="Times New Roman" w:hAnsi="Times New Roman" w:cs="Times New Roman" w:hint="default"/>
                <w:b/>
                <w:bCs/>
                <w:lang w:bidi="ar"/>
              </w:rPr>
              <w:t>≥50000</w:t>
            </w:r>
            <w:r>
              <w:rPr>
                <w:rStyle w:val="font51"/>
                <w:rFonts w:ascii="Times New Roman" w:hAnsi="Times New Roman" w:cs="Times New Roman" w:hint="default"/>
                <w:b/>
                <w:bCs/>
                <w:lang w:bidi="ar"/>
              </w:rPr>
              <w:t>次）无裂纹；涂层粘着牢度</w:t>
            </w:r>
            <w:r>
              <w:rPr>
                <w:rStyle w:val="font51"/>
                <w:rFonts w:ascii="Times New Roman" w:hAnsi="Times New Roman" w:cs="Times New Roman" w:hint="default"/>
                <w:b/>
                <w:bCs/>
                <w:lang w:bidi="ar"/>
              </w:rPr>
              <w:t>≥8N/10mm</w:t>
            </w:r>
            <w:r>
              <w:rPr>
                <w:rStyle w:val="font51"/>
                <w:rFonts w:ascii="Times New Roman" w:hAnsi="Times New Roman" w:cs="Times New Roman" w:hint="default"/>
                <w:b/>
                <w:bCs/>
                <w:lang w:bidi="ar"/>
              </w:rPr>
              <w:t>；摩擦色牢度：干擦（</w:t>
            </w:r>
            <w:r>
              <w:rPr>
                <w:rStyle w:val="font51"/>
                <w:rFonts w:ascii="Times New Roman" w:hAnsi="Times New Roman" w:cs="Times New Roman" w:hint="default"/>
                <w:b/>
                <w:bCs/>
                <w:lang w:bidi="ar"/>
              </w:rPr>
              <w:t>500</w:t>
            </w:r>
            <w:r>
              <w:rPr>
                <w:rStyle w:val="font51"/>
                <w:rFonts w:ascii="Times New Roman" w:hAnsi="Times New Roman" w:cs="Times New Roman" w:hint="default"/>
                <w:b/>
                <w:bCs/>
                <w:lang w:bidi="ar"/>
              </w:rPr>
              <w:t>次）</w:t>
            </w:r>
            <w:r>
              <w:rPr>
                <w:rStyle w:val="font51"/>
                <w:rFonts w:ascii="Times New Roman" w:hAnsi="Times New Roman" w:cs="Times New Roman" w:hint="default"/>
                <w:b/>
                <w:bCs/>
                <w:lang w:bidi="ar"/>
              </w:rPr>
              <w:t>≥4</w:t>
            </w:r>
            <w:r>
              <w:rPr>
                <w:rStyle w:val="font51"/>
                <w:rFonts w:ascii="Times New Roman" w:hAnsi="Times New Roman" w:cs="Times New Roman" w:hint="default"/>
                <w:b/>
                <w:bCs/>
                <w:lang w:bidi="ar"/>
              </w:rPr>
              <w:t>级</w:t>
            </w:r>
            <w:r>
              <w:rPr>
                <w:rStyle w:val="font51"/>
                <w:rFonts w:ascii="Times New Roman" w:hAnsi="Times New Roman" w:cs="Times New Roman" w:hint="default"/>
                <w:b/>
                <w:bCs/>
                <w:lang w:bidi="ar"/>
              </w:rPr>
              <w:t xml:space="preserve"> </w:t>
            </w:r>
            <w:r>
              <w:rPr>
                <w:rStyle w:val="font51"/>
                <w:rFonts w:ascii="Times New Roman" w:hAnsi="Times New Roman" w:cs="Times New Roman" w:hint="default"/>
                <w:b/>
                <w:bCs/>
                <w:lang w:bidi="ar"/>
              </w:rPr>
              <w:t>，湿擦（</w:t>
            </w:r>
            <w:r>
              <w:rPr>
                <w:rStyle w:val="font51"/>
                <w:rFonts w:ascii="Times New Roman" w:hAnsi="Times New Roman" w:cs="Times New Roman" w:hint="default"/>
                <w:b/>
                <w:bCs/>
                <w:lang w:bidi="ar"/>
              </w:rPr>
              <w:t>250</w:t>
            </w:r>
            <w:r>
              <w:rPr>
                <w:rStyle w:val="font51"/>
                <w:rFonts w:ascii="Times New Roman" w:hAnsi="Times New Roman" w:cs="Times New Roman" w:hint="default"/>
                <w:b/>
                <w:bCs/>
                <w:lang w:bidi="ar"/>
              </w:rPr>
              <w:t>次）</w:t>
            </w:r>
            <w:r>
              <w:rPr>
                <w:rStyle w:val="font51"/>
                <w:rFonts w:ascii="Times New Roman" w:hAnsi="Times New Roman" w:cs="Times New Roman" w:hint="default"/>
                <w:b/>
                <w:bCs/>
                <w:lang w:bidi="ar"/>
              </w:rPr>
              <w:t>≥4</w:t>
            </w:r>
            <w:r>
              <w:rPr>
                <w:rStyle w:val="font51"/>
                <w:rFonts w:ascii="Times New Roman" w:hAnsi="Times New Roman" w:cs="Times New Roman" w:hint="default"/>
                <w:b/>
                <w:bCs/>
                <w:lang w:bidi="ar"/>
              </w:rPr>
              <w:t>级</w:t>
            </w:r>
            <w:r>
              <w:rPr>
                <w:rStyle w:val="font51"/>
                <w:rFonts w:ascii="Times New Roman" w:hAnsi="Times New Roman" w:cs="Times New Roman" w:hint="default"/>
                <w:b/>
                <w:bCs/>
                <w:lang w:bidi="ar"/>
              </w:rPr>
              <w:t xml:space="preserve"> </w:t>
            </w:r>
            <w:r>
              <w:rPr>
                <w:rStyle w:val="font51"/>
                <w:rFonts w:ascii="Times New Roman" w:hAnsi="Times New Roman" w:cs="Times New Roman" w:hint="default"/>
                <w:b/>
                <w:bCs/>
                <w:lang w:bidi="ar"/>
              </w:rPr>
              <w:t>，碱性汗液（</w:t>
            </w:r>
            <w:r>
              <w:rPr>
                <w:rStyle w:val="font51"/>
                <w:rFonts w:ascii="Times New Roman" w:hAnsi="Times New Roman" w:cs="Times New Roman" w:hint="default"/>
                <w:b/>
                <w:bCs/>
                <w:lang w:bidi="ar"/>
              </w:rPr>
              <w:t>80</w:t>
            </w:r>
            <w:r>
              <w:rPr>
                <w:rStyle w:val="font51"/>
                <w:rFonts w:ascii="Times New Roman" w:hAnsi="Times New Roman" w:cs="Times New Roman" w:hint="default"/>
                <w:b/>
                <w:bCs/>
                <w:lang w:bidi="ar"/>
              </w:rPr>
              <w:t>次）</w:t>
            </w:r>
            <w:r>
              <w:rPr>
                <w:rStyle w:val="font51"/>
                <w:rFonts w:ascii="Times New Roman" w:hAnsi="Times New Roman" w:cs="Times New Roman" w:hint="default"/>
                <w:b/>
                <w:bCs/>
                <w:lang w:bidi="ar"/>
              </w:rPr>
              <w:t>≥4</w:t>
            </w:r>
            <w:r>
              <w:rPr>
                <w:rStyle w:val="font51"/>
                <w:rFonts w:ascii="Times New Roman" w:hAnsi="Times New Roman" w:cs="Times New Roman" w:hint="default"/>
                <w:b/>
                <w:bCs/>
                <w:lang w:bidi="ar"/>
              </w:rPr>
              <w:t>级；气味：湿态、干态</w:t>
            </w:r>
            <w:r>
              <w:rPr>
                <w:rStyle w:val="font51"/>
                <w:rFonts w:ascii="Times New Roman" w:hAnsi="Times New Roman" w:cs="Times New Roman" w:hint="default"/>
                <w:b/>
                <w:bCs/>
                <w:lang w:bidi="ar"/>
              </w:rPr>
              <w:t>≤2</w:t>
            </w:r>
            <w:r>
              <w:rPr>
                <w:rStyle w:val="font51"/>
                <w:rFonts w:ascii="Times New Roman" w:hAnsi="Times New Roman" w:cs="Times New Roman" w:hint="default"/>
                <w:b/>
                <w:bCs/>
                <w:lang w:bidi="ar"/>
              </w:rPr>
              <w:t>级；耐撕裂力</w:t>
            </w:r>
            <w:r>
              <w:rPr>
                <w:rStyle w:val="font51"/>
                <w:rFonts w:ascii="Times New Roman" w:hAnsi="Times New Roman" w:cs="Times New Roman" w:hint="default"/>
                <w:b/>
                <w:bCs/>
                <w:lang w:bidi="ar"/>
              </w:rPr>
              <w:t>≥80N</w:t>
            </w:r>
            <w:r>
              <w:rPr>
                <w:rStyle w:val="font51"/>
                <w:rFonts w:ascii="Times New Roman" w:hAnsi="Times New Roman" w:cs="Times New Roman" w:hint="default"/>
                <w:b/>
                <w:bCs/>
                <w:lang w:bidi="ar"/>
              </w:rPr>
              <w:t>；挥发性有机物（</w:t>
            </w:r>
            <w:r>
              <w:rPr>
                <w:rStyle w:val="font51"/>
                <w:rFonts w:ascii="Times New Roman" w:hAnsi="Times New Roman" w:cs="Times New Roman" w:hint="default"/>
                <w:b/>
                <w:bCs/>
                <w:lang w:bidi="ar"/>
              </w:rPr>
              <w:t>VOC</w:t>
            </w:r>
            <w:r>
              <w:rPr>
                <w:rStyle w:val="font51"/>
                <w:rFonts w:ascii="Times New Roman" w:hAnsi="Times New Roman" w:cs="Times New Roman" w:hint="default"/>
                <w:b/>
                <w:bCs/>
                <w:lang w:bidi="ar"/>
              </w:rPr>
              <w:t>）未检出；耐光性</w:t>
            </w:r>
            <w:r>
              <w:rPr>
                <w:rStyle w:val="font51"/>
                <w:rFonts w:ascii="Times New Roman" w:hAnsi="Times New Roman" w:cs="Times New Roman" w:hint="default"/>
                <w:b/>
                <w:bCs/>
                <w:lang w:bidi="ar"/>
              </w:rPr>
              <w:t>≥4</w:t>
            </w:r>
            <w:r>
              <w:rPr>
                <w:rStyle w:val="font51"/>
                <w:rFonts w:ascii="Times New Roman" w:hAnsi="Times New Roman" w:cs="Times New Roman" w:hint="default"/>
                <w:b/>
                <w:bCs/>
                <w:lang w:bidi="ar"/>
              </w:rPr>
              <w:t>级；抗菌效果，至少包含</w:t>
            </w:r>
            <w:proofErr w:type="gramStart"/>
            <w:r>
              <w:rPr>
                <w:rStyle w:val="font51"/>
                <w:rFonts w:ascii="Times New Roman" w:hAnsi="Times New Roman" w:cs="Times New Roman" w:hint="default"/>
                <w:b/>
                <w:bCs/>
                <w:lang w:bidi="ar"/>
              </w:rPr>
              <w:t>嗜</w:t>
            </w:r>
            <w:proofErr w:type="gramEnd"/>
            <w:r>
              <w:rPr>
                <w:rStyle w:val="font51"/>
                <w:rFonts w:ascii="Times New Roman" w:hAnsi="Times New Roman" w:cs="Times New Roman" w:hint="default"/>
                <w:b/>
                <w:bCs/>
                <w:lang w:bidi="ar"/>
              </w:rPr>
              <w:t>麦芽糖</w:t>
            </w:r>
            <w:proofErr w:type="gramStart"/>
            <w:r>
              <w:rPr>
                <w:rStyle w:val="font51"/>
                <w:rFonts w:ascii="Times New Roman" w:hAnsi="Times New Roman" w:cs="Times New Roman" w:hint="default"/>
                <w:b/>
                <w:bCs/>
                <w:lang w:bidi="ar"/>
              </w:rPr>
              <w:t>寡养单</w:t>
            </w:r>
            <w:proofErr w:type="gramEnd"/>
            <w:r>
              <w:rPr>
                <w:rStyle w:val="font51"/>
                <w:rFonts w:ascii="Times New Roman" w:hAnsi="Times New Roman" w:cs="Times New Roman" w:hint="default"/>
                <w:b/>
                <w:bCs/>
                <w:lang w:bidi="ar"/>
              </w:rPr>
              <w:t>胞菌、藤黄微球菌、肠沙门氏菌肠亚种鼠伤寒血清型、变异库克菌、单增李斯</w:t>
            </w:r>
            <w:proofErr w:type="gramStart"/>
            <w:r>
              <w:rPr>
                <w:rStyle w:val="font51"/>
                <w:rFonts w:ascii="Times New Roman" w:hAnsi="Times New Roman" w:cs="Times New Roman" w:hint="default"/>
                <w:b/>
                <w:bCs/>
                <w:lang w:bidi="ar"/>
              </w:rPr>
              <w:t>特</w:t>
            </w:r>
            <w:proofErr w:type="gramEnd"/>
            <w:r>
              <w:rPr>
                <w:rStyle w:val="font51"/>
                <w:rFonts w:ascii="Times New Roman" w:hAnsi="Times New Roman" w:cs="Times New Roman" w:hint="default"/>
                <w:b/>
                <w:bCs/>
                <w:lang w:bidi="ar"/>
              </w:rPr>
              <w:t>氏菌，抗菌性能</w:t>
            </w:r>
            <w:r>
              <w:rPr>
                <w:rStyle w:val="font51"/>
                <w:rFonts w:ascii="Times New Roman" w:hAnsi="Times New Roman" w:cs="Times New Roman" w:hint="default"/>
                <w:b/>
                <w:bCs/>
                <w:lang w:bidi="ar"/>
              </w:rPr>
              <w:t>≥99%</w:t>
            </w:r>
            <w:r>
              <w:rPr>
                <w:rStyle w:val="font51"/>
                <w:rFonts w:ascii="Times New Roman" w:hAnsi="Times New Roman" w:cs="Times New Roman" w:hint="default"/>
                <w:b/>
                <w:bCs/>
                <w:lang w:bidi="ar"/>
              </w:rPr>
              <w:t>；耐循环腐蚀环境的测定：循环</w:t>
            </w:r>
            <w:r>
              <w:rPr>
                <w:rStyle w:val="font51"/>
                <w:rFonts w:ascii="Times New Roman" w:hAnsi="Times New Roman" w:cs="Times New Roman" w:hint="default"/>
                <w:b/>
                <w:bCs/>
                <w:lang w:bidi="ar"/>
              </w:rPr>
              <w:t>A</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30</w:t>
            </w:r>
            <w:r>
              <w:rPr>
                <w:rStyle w:val="font51"/>
                <w:rFonts w:ascii="Times New Roman" w:hAnsi="Times New Roman" w:cs="Times New Roman" w:hint="default"/>
                <w:b/>
                <w:bCs/>
                <w:lang w:bidi="ar"/>
              </w:rPr>
              <w:t>个循环）</w:t>
            </w:r>
            <w:r>
              <w:rPr>
                <w:rStyle w:val="font51"/>
                <w:rFonts w:ascii="Times New Roman" w:hAnsi="Times New Roman" w:cs="Times New Roman" w:hint="default"/>
                <w:b/>
                <w:bCs/>
                <w:lang w:bidi="ar"/>
              </w:rPr>
              <w:t>≥240h</w:t>
            </w:r>
            <w:r>
              <w:rPr>
                <w:rStyle w:val="font51"/>
                <w:rFonts w:ascii="Times New Roman" w:hAnsi="Times New Roman" w:cs="Times New Roman" w:hint="default"/>
                <w:b/>
                <w:bCs/>
                <w:lang w:bidi="ar"/>
              </w:rPr>
              <w:t>，无失光、无剥落，无霉点、无锈点、无斑点、无泛金。</w:t>
            </w:r>
          </w:p>
          <w:p w14:paraId="6EB64D06" w14:textId="77777777" w:rsidR="009871C6" w:rsidRDefault="00000000">
            <w:pPr>
              <w:pStyle w:val="affc"/>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牛皮：符合</w:t>
            </w:r>
            <w:r>
              <w:rPr>
                <w:rStyle w:val="font51"/>
                <w:rFonts w:ascii="Times New Roman" w:hAnsi="Times New Roman" w:cs="Times New Roman" w:hint="default"/>
                <w:b/>
                <w:bCs/>
                <w:lang w:bidi="ar"/>
              </w:rPr>
              <w:t>GB/T 16799-2018</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4341-2012</w:t>
            </w:r>
            <w:r>
              <w:rPr>
                <w:rStyle w:val="font51"/>
                <w:rFonts w:ascii="Times New Roman" w:hAnsi="Times New Roman" w:cs="Times New Roman" w:hint="default"/>
                <w:b/>
                <w:bCs/>
                <w:lang w:bidi="ar"/>
              </w:rPr>
              <w:t>标准，禁用偶氮染料、游离甲醛、挥发性有机物</w:t>
            </w:r>
            <w:r>
              <w:rPr>
                <w:rStyle w:val="font51"/>
                <w:rFonts w:ascii="Times New Roman" w:hAnsi="Times New Roman" w:cs="Times New Roman" w:hint="default"/>
                <w:b/>
                <w:bCs/>
                <w:lang w:bidi="ar"/>
              </w:rPr>
              <w:t>(VOC)</w:t>
            </w:r>
            <w:r>
              <w:rPr>
                <w:rStyle w:val="font51"/>
                <w:rFonts w:ascii="Times New Roman" w:hAnsi="Times New Roman" w:cs="Times New Roman" w:hint="default"/>
                <w:b/>
                <w:bCs/>
                <w:lang w:bidi="ar"/>
              </w:rPr>
              <w:t>、可萃取的重金属</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镉</w:t>
            </w:r>
            <w:r>
              <w:rPr>
                <w:rStyle w:val="font51"/>
                <w:rFonts w:ascii="Times New Roman" w:hAnsi="Times New Roman" w:cs="Times New Roman" w:hint="default"/>
                <w:b/>
                <w:bCs/>
                <w:lang w:bidi="ar"/>
              </w:rPr>
              <w:t>(Cd)</w:t>
            </w:r>
            <w:r>
              <w:rPr>
                <w:rStyle w:val="font51"/>
                <w:rFonts w:ascii="Times New Roman" w:hAnsi="Times New Roman" w:cs="Times New Roman" w:hint="default"/>
                <w:b/>
                <w:bCs/>
                <w:lang w:bidi="ar"/>
              </w:rPr>
              <w:t>、可萃取的重金属</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铅</w:t>
            </w:r>
            <w:r>
              <w:rPr>
                <w:rStyle w:val="font51"/>
                <w:rFonts w:ascii="Times New Roman" w:hAnsi="Times New Roman" w:cs="Times New Roman" w:hint="default"/>
                <w:b/>
                <w:bCs/>
                <w:lang w:bidi="ar"/>
              </w:rPr>
              <w:t>(Pb)</w:t>
            </w:r>
            <w:r>
              <w:rPr>
                <w:rStyle w:val="font51"/>
                <w:rFonts w:ascii="Times New Roman" w:hAnsi="Times New Roman" w:cs="Times New Roman" w:hint="default"/>
                <w:b/>
                <w:bCs/>
                <w:lang w:bidi="ar"/>
              </w:rPr>
              <w:t>均未检出；抗细菌性能</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抗菌率：对不少于</w:t>
            </w:r>
            <w:r>
              <w:rPr>
                <w:rStyle w:val="font51"/>
                <w:rFonts w:ascii="Times New Roman" w:hAnsi="Times New Roman" w:cs="Times New Roman" w:hint="default"/>
                <w:b/>
                <w:bCs/>
                <w:lang w:bidi="ar"/>
              </w:rPr>
              <w:t>3</w:t>
            </w:r>
            <w:r>
              <w:rPr>
                <w:rStyle w:val="font51"/>
                <w:rFonts w:ascii="Times New Roman" w:hAnsi="Times New Roman" w:cs="Times New Roman" w:hint="default"/>
                <w:b/>
                <w:bCs/>
                <w:lang w:bidi="ar"/>
              </w:rPr>
              <w:t>个菌种（金黄色葡萄球菌、大肠埃希氏菌、肺炎克雷伯氏菌）</w:t>
            </w:r>
            <w:r>
              <w:rPr>
                <w:rStyle w:val="font51"/>
                <w:rFonts w:ascii="Times New Roman" w:hAnsi="Times New Roman" w:cs="Times New Roman" w:hint="default"/>
                <w:b/>
                <w:bCs/>
                <w:lang w:bidi="ar"/>
              </w:rPr>
              <w:t>≥99.9%</w:t>
            </w:r>
            <w:r>
              <w:rPr>
                <w:rStyle w:val="font51"/>
                <w:rFonts w:ascii="Times New Roman" w:hAnsi="Times New Roman" w:cs="Times New Roman" w:hint="default"/>
                <w:b/>
                <w:bCs/>
                <w:lang w:bidi="ar"/>
              </w:rPr>
              <w:t>；含氯苯酚</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五氯苯酚、含氯苯酚</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四氯苯酚、邻苯基苯酚均</w:t>
            </w:r>
            <w:r>
              <w:rPr>
                <w:rStyle w:val="font51"/>
                <w:rFonts w:ascii="Times New Roman" w:hAnsi="Times New Roman" w:cs="Times New Roman" w:hint="default"/>
                <w:b/>
                <w:bCs/>
                <w:lang w:bidi="ar"/>
              </w:rPr>
              <w:t>≤0.05mg/kg</w:t>
            </w:r>
            <w:r>
              <w:rPr>
                <w:rStyle w:val="font51"/>
                <w:rFonts w:ascii="Times New Roman" w:hAnsi="Times New Roman" w:cs="Times New Roman" w:hint="default"/>
                <w:b/>
                <w:bCs/>
                <w:lang w:bidi="ar"/>
              </w:rPr>
              <w:t>；家具用皮革有害物质限量要求</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可分解有害芳香</w:t>
            </w:r>
            <w:proofErr w:type="gramStart"/>
            <w:r>
              <w:rPr>
                <w:rStyle w:val="font51"/>
                <w:rFonts w:ascii="Times New Roman" w:hAnsi="Times New Roman" w:cs="Times New Roman" w:hint="default"/>
                <w:b/>
                <w:bCs/>
                <w:lang w:bidi="ar"/>
              </w:rPr>
              <w:t>胺</w:t>
            </w:r>
            <w:proofErr w:type="gramEnd"/>
            <w:r>
              <w:rPr>
                <w:rStyle w:val="font51"/>
                <w:rFonts w:ascii="Times New Roman" w:hAnsi="Times New Roman" w:cs="Times New Roman" w:hint="default"/>
                <w:b/>
                <w:bCs/>
                <w:lang w:bidi="ar"/>
              </w:rPr>
              <w:t>染料未检出。</w:t>
            </w:r>
          </w:p>
          <w:p w14:paraId="029EED58" w14:textId="77777777" w:rsidR="009871C6" w:rsidRDefault="00000000">
            <w:pPr>
              <w:pStyle w:val="affc"/>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水性面漆：符合</w:t>
            </w:r>
            <w:r>
              <w:rPr>
                <w:rStyle w:val="font51"/>
                <w:rFonts w:ascii="Times New Roman" w:hAnsi="Times New Roman" w:cs="Times New Roman" w:hint="default"/>
                <w:b/>
                <w:bCs/>
                <w:lang w:bidi="ar"/>
              </w:rPr>
              <w:t>GB/T23999-2009</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HJ2537-2014</w:t>
            </w:r>
            <w:r>
              <w:rPr>
                <w:rStyle w:val="font51"/>
                <w:rFonts w:ascii="Times New Roman" w:hAnsi="Times New Roman" w:cs="Times New Roman" w:hint="default"/>
                <w:b/>
                <w:bCs/>
                <w:lang w:bidi="ar"/>
              </w:rPr>
              <w:t>等标准，未检出游离甲醛、乙二醇醚及醚酯总和含量、苯系物总和含量【限苯、甲苯、二甲苯</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含乙苯</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w:t>
            </w:r>
            <w:proofErr w:type="gramStart"/>
            <w:r>
              <w:rPr>
                <w:rStyle w:val="font51"/>
                <w:rFonts w:ascii="Times New Roman" w:hAnsi="Times New Roman" w:cs="Times New Roman" w:hint="default"/>
                <w:b/>
                <w:bCs/>
                <w:lang w:bidi="ar"/>
              </w:rPr>
              <w:t>烷基酚聚氧乙烯醚</w:t>
            </w:r>
            <w:proofErr w:type="gramEnd"/>
            <w:r>
              <w:rPr>
                <w:rStyle w:val="font51"/>
                <w:rFonts w:ascii="Times New Roman" w:hAnsi="Times New Roman" w:cs="Times New Roman" w:hint="default"/>
                <w:b/>
                <w:bCs/>
                <w:lang w:bidi="ar"/>
              </w:rPr>
              <w:t>总和含量、卤代烃、</w:t>
            </w:r>
            <w:proofErr w:type="gramStart"/>
            <w:r>
              <w:rPr>
                <w:rStyle w:val="font51"/>
                <w:rFonts w:ascii="Times New Roman" w:hAnsi="Times New Roman" w:cs="Times New Roman" w:hint="default"/>
                <w:b/>
                <w:bCs/>
                <w:lang w:bidi="ar"/>
              </w:rPr>
              <w:t>总铅</w:t>
            </w:r>
            <w:r>
              <w:rPr>
                <w:rStyle w:val="font51"/>
                <w:rFonts w:ascii="Times New Roman" w:hAnsi="Times New Roman" w:cs="Times New Roman" w:hint="default"/>
                <w:b/>
                <w:bCs/>
                <w:lang w:bidi="ar"/>
              </w:rPr>
              <w:t>(</w:t>
            </w:r>
            <w:proofErr w:type="gramEnd"/>
            <w:r>
              <w:rPr>
                <w:rStyle w:val="font51"/>
                <w:rFonts w:ascii="Times New Roman" w:hAnsi="Times New Roman" w:cs="Times New Roman" w:hint="default"/>
                <w:b/>
                <w:bCs/>
                <w:lang w:bidi="ar"/>
              </w:rPr>
              <w:t>Pb)</w:t>
            </w:r>
            <w:r>
              <w:rPr>
                <w:rStyle w:val="font51"/>
                <w:rFonts w:ascii="Times New Roman" w:hAnsi="Times New Roman" w:cs="Times New Roman" w:hint="default"/>
                <w:b/>
                <w:bCs/>
                <w:lang w:bidi="ar"/>
              </w:rPr>
              <w:t>含量、可溶性重金属含量（镉</w:t>
            </w:r>
            <w:r>
              <w:rPr>
                <w:rStyle w:val="font51"/>
                <w:rFonts w:ascii="Times New Roman" w:hAnsi="Times New Roman" w:cs="Times New Roman" w:hint="default"/>
                <w:b/>
                <w:bCs/>
                <w:lang w:bidi="ar"/>
              </w:rPr>
              <w:t>(Cd)</w:t>
            </w:r>
            <w:r>
              <w:rPr>
                <w:rStyle w:val="font51"/>
                <w:rFonts w:ascii="Times New Roman" w:hAnsi="Times New Roman" w:cs="Times New Roman" w:hint="default"/>
                <w:b/>
                <w:bCs/>
                <w:lang w:bidi="ar"/>
              </w:rPr>
              <w:t>含量</w:t>
            </w:r>
            <w:r>
              <w:rPr>
                <w:rStyle w:val="font51"/>
                <w:rFonts w:ascii="Times New Roman" w:hAnsi="Times New Roman" w:cs="Times New Roman" w:hint="default"/>
                <w:b/>
                <w:bCs/>
                <w:lang w:bidi="ar"/>
              </w:rPr>
              <w:t xml:space="preserve"> </w:t>
            </w:r>
            <w:r>
              <w:rPr>
                <w:rStyle w:val="font51"/>
                <w:rFonts w:ascii="Times New Roman" w:hAnsi="Times New Roman" w:cs="Times New Roman" w:hint="default"/>
                <w:b/>
                <w:bCs/>
                <w:lang w:bidi="ar"/>
              </w:rPr>
              <w:t>铬</w:t>
            </w:r>
            <w:r>
              <w:rPr>
                <w:rStyle w:val="font51"/>
                <w:rFonts w:ascii="Times New Roman" w:hAnsi="Times New Roman" w:cs="Times New Roman" w:hint="default"/>
                <w:b/>
                <w:bCs/>
                <w:lang w:bidi="ar"/>
              </w:rPr>
              <w:t>(Cr)</w:t>
            </w:r>
            <w:r>
              <w:rPr>
                <w:rStyle w:val="font51"/>
                <w:rFonts w:ascii="Times New Roman" w:hAnsi="Times New Roman" w:cs="Times New Roman" w:hint="default"/>
                <w:b/>
                <w:bCs/>
                <w:lang w:bidi="ar"/>
              </w:rPr>
              <w:t>含量</w:t>
            </w:r>
            <w:r>
              <w:rPr>
                <w:rStyle w:val="font51"/>
                <w:rFonts w:ascii="Times New Roman" w:hAnsi="Times New Roman" w:cs="Times New Roman" w:hint="default"/>
                <w:b/>
                <w:bCs/>
                <w:lang w:bidi="ar"/>
              </w:rPr>
              <w:t xml:space="preserve"> </w:t>
            </w:r>
            <w:r>
              <w:rPr>
                <w:rStyle w:val="font51"/>
                <w:rFonts w:ascii="Times New Roman" w:hAnsi="Times New Roman" w:cs="Times New Roman" w:hint="default"/>
                <w:b/>
                <w:bCs/>
                <w:lang w:bidi="ar"/>
              </w:rPr>
              <w:t>汞</w:t>
            </w:r>
            <w:r>
              <w:rPr>
                <w:rStyle w:val="font51"/>
                <w:rFonts w:ascii="Times New Roman" w:hAnsi="Times New Roman" w:cs="Times New Roman" w:hint="default"/>
                <w:b/>
                <w:bCs/>
                <w:lang w:bidi="ar"/>
              </w:rPr>
              <w:t>(Hg)</w:t>
            </w:r>
            <w:r>
              <w:rPr>
                <w:rStyle w:val="font51"/>
                <w:rFonts w:ascii="Times New Roman" w:hAnsi="Times New Roman" w:cs="Times New Roman" w:hint="default"/>
                <w:b/>
                <w:bCs/>
                <w:lang w:bidi="ar"/>
              </w:rPr>
              <w:t>含量），涂膜外观正常，耐冲击性</w:t>
            </w:r>
            <w:r>
              <w:rPr>
                <w:rStyle w:val="font51"/>
                <w:rFonts w:ascii="Times New Roman" w:hAnsi="Times New Roman" w:cs="Times New Roman" w:hint="default"/>
                <w:b/>
                <w:bCs/>
                <w:lang w:bidi="ar"/>
              </w:rPr>
              <w:t xml:space="preserve"> </w:t>
            </w:r>
            <w:r>
              <w:rPr>
                <w:rStyle w:val="font51"/>
                <w:rFonts w:ascii="Times New Roman" w:hAnsi="Times New Roman" w:cs="Times New Roman" w:hint="default"/>
                <w:b/>
                <w:bCs/>
                <w:lang w:bidi="ar"/>
              </w:rPr>
              <w:t>涂膜无脱落、无开裂，耐划伤性</w:t>
            </w:r>
            <w:r>
              <w:rPr>
                <w:rStyle w:val="font51"/>
                <w:rFonts w:ascii="Times New Roman" w:hAnsi="Times New Roman" w:cs="Times New Roman" w:hint="default"/>
                <w:b/>
                <w:bCs/>
                <w:lang w:bidi="ar"/>
              </w:rPr>
              <w:t>(≥100g)</w:t>
            </w:r>
            <w:r>
              <w:rPr>
                <w:rStyle w:val="font51"/>
                <w:rFonts w:ascii="Times New Roman" w:hAnsi="Times New Roman" w:cs="Times New Roman" w:hint="default"/>
                <w:b/>
                <w:bCs/>
                <w:lang w:bidi="ar"/>
              </w:rPr>
              <w:t>未划伤，耐水性无异常，</w:t>
            </w:r>
            <w:proofErr w:type="gramStart"/>
            <w:r>
              <w:rPr>
                <w:rStyle w:val="font51"/>
                <w:rFonts w:ascii="Times New Roman" w:hAnsi="Times New Roman" w:cs="Times New Roman" w:hint="default"/>
                <w:b/>
                <w:bCs/>
                <w:lang w:bidi="ar"/>
              </w:rPr>
              <w:t>耐黄变性</w:t>
            </w:r>
            <w:proofErr w:type="gramEnd"/>
            <w:r>
              <w:rPr>
                <w:rStyle w:val="font51"/>
                <w:rFonts w:ascii="Times New Roman" w:hAnsi="Times New Roman" w:cs="Times New Roman" w:hint="default"/>
                <w:b/>
                <w:bCs/>
                <w:lang w:bidi="ar"/>
              </w:rPr>
              <w:t>(≥240h)≤3</w:t>
            </w:r>
            <w:r>
              <w:rPr>
                <w:rStyle w:val="font51"/>
                <w:rFonts w:ascii="Times New Roman" w:hAnsi="Times New Roman" w:cs="Times New Roman" w:hint="default"/>
                <w:b/>
                <w:bCs/>
                <w:lang w:bidi="ar"/>
              </w:rPr>
              <w:t>，抗粘连性符合检测要求，光泽</w:t>
            </w:r>
            <w:r>
              <w:rPr>
                <w:rStyle w:val="font51"/>
                <w:rFonts w:ascii="Times New Roman" w:hAnsi="Times New Roman" w:cs="Times New Roman" w:hint="default"/>
                <w:b/>
                <w:bCs/>
                <w:lang w:bidi="ar"/>
              </w:rPr>
              <w:t>(60°)≥25</w:t>
            </w:r>
            <w:r>
              <w:rPr>
                <w:rStyle w:val="font51"/>
                <w:rFonts w:ascii="Times New Roman" w:hAnsi="Times New Roman" w:cs="Times New Roman" w:hint="default"/>
                <w:b/>
                <w:bCs/>
                <w:lang w:bidi="ar"/>
              </w:rPr>
              <w:t>，硬度</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擦伤</w:t>
            </w:r>
            <w:r>
              <w:rPr>
                <w:rStyle w:val="font51"/>
                <w:rFonts w:ascii="Times New Roman" w:hAnsi="Times New Roman" w:cs="Times New Roman" w:hint="default"/>
                <w:b/>
                <w:bCs/>
                <w:lang w:bidi="ar"/>
              </w:rPr>
              <w:t>)≥H</w:t>
            </w:r>
            <w:r>
              <w:rPr>
                <w:rStyle w:val="font51"/>
                <w:rFonts w:ascii="Times New Roman" w:hAnsi="Times New Roman" w:cs="Times New Roman" w:hint="default"/>
                <w:b/>
                <w:bCs/>
                <w:lang w:bidi="ar"/>
              </w:rPr>
              <w:t>，附着力</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划格间距</w:t>
            </w:r>
            <w:r>
              <w:rPr>
                <w:rStyle w:val="font51"/>
                <w:rFonts w:ascii="Times New Roman" w:hAnsi="Times New Roman" w:cs="Times New Roman" w:hint="default"/>
                <w:b/>
                <w:bCs/>
                <w:lang w:bidi="ar"/>
              </w:rPr>
              <w:t>2mm)</w:t>
            </w:r>
            <w:r>
              <w:rPr>
                <w:rStyle w:val="font51"/>
                <w:rFonts w:ascii="Times New Roman" w:hAnsi="Times New Roman" w:cs="Times New Roman" w:hint="default"/>
                <w:b/>
                <w:bCs/>
                <w:lang w:bidi="ar"/>
              </w:rPr>
              <w:t>达到或优于</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级。</w:t>
            </w:r>
          </w:p>
          <w:p w14:paraId="0BE62467" w14:textId="77777777" w:rsidR="009871C6" w:rsidRDefault="00000000">
            <w:pPr>
              <w:pStyle w:val="affc"/>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投标人同时提供：</w:t>
            </w:r>
          </w:p>
          <w:p w14:paraId="59E4AB56" w14:textId="77777777" w:rsidR="009871C6" w:rsidRDefault="00000000">
            <w:pPr>
              <w:pStyle w:val="affc"/>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①2024</w:t>
            </w:r>
            <w:r>
              <w:rPr>
                <w:rStyle w:val="font51"/>
                <w:rFonts w:ascii="Times New Roman" w:hAnsi="Times New Roman" w:cs="Times New Roman" w:hint="default"/>
                <w:b/>
                <w:bCs/>
                <w:lang w:bidi="ar"/>
              </w:rPr>
              <w:t>年</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月</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日至本项目投标截止之日，出具的带有</w:t>
            </w:r>
            <w:r>
              <w:rPr>
                <w:rStyle w:val="font51"/>
                <w:rFonts w:ascii="Times New Roman" w:hAnsi="Times New Roman" w:cs="Times New Roman" w:hint="default"/>
                <w:b/>
                <w:bCs/>
                <w:lang w:bidi="ar"/>
              </w:rPr>
              <w:t xml:space="preserve"> CMA</w:t>
            </w:r>
            <w:r>
              <w:rPr>
                <w:rStyle w:val="font51"/>
                <w:rFonts w:ascii="Times New Roman" w:hAnsi="Times New Roman" w:cs="Times New Roman" w:hint="default"/>
                <w:b/>
                <w:bCs/>
                <w:lang w:bidi="ar"/>
              </w:rPr>
              <w:t>标识的检测报告，报告上委托单位为投标人或产品制造商；</w:t>
            </w:r>
          </w:p>
          <w:p w14:paraId="0932A6CB" w14:textId="77777777" w:rsidR="009871C6" w:rsidRDefault="00000000">
            <w:pPr>
              <w:pStyle w:val="affc"/>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②</w:t>
            </w:r>
            <w:r>
              <w:rPr>
                <w:rStyle w:val="font51"/>
                <w:rFonts w:ascii="Times New Roman" w:hAnsi="Times New Roman" w:cs="Times New Roman" w:hint="default"/>
                <w:b/>
                <w:bCs/>
                <w:lang w:bidi="ar"/>
              </w:rPr>
              <w:t>检验检测报告在全国认证认可信息公共服务平台</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认</w:t>
            </w:r>
            <w:r>
              <w:rPr>
                <w:rStyle w:val="font51"/>
                <w:rFonts w:ascii="Times New Roman" w:hAnsi="Times New Roman" w:cs="Times New Roman" w:hint="default"/>
                <w:b/>
                <w:bCs/>
                <w:lang w:bidi="ar"/>
              </w:rPr>
              <w:t xml:space="preserve"> e</w:t>
            </w:r>
            <w:r>
              <w:rPr>
                <w:rStyle w:val="font51"/>
                <w:rFonts w:ascii="Times New Roman" w:hAnsi="Times New Roman" w:cs="Times New Roman" w:hint="default"/>
                <w:b/>
                <w:bCs/>
                <w:lang w:bidi="ar"/>
              </w:rPr>
              <w:t>云</w:t>
            </w:r>
            <w:r>
              <w:rPr>
                <w:rStyle w:val="font51"/>
                <w:rFonts w:ascii="Times New Roman" w:hAnsi="Times New Roman" w:cs="Times New Roman" w:hint="default"/>
                <w:b/>
                <w:bCs/>
                <w:lang w:bidi="ar"/>
              </w:rPr>
              <w:t>)(http://cx.cnca.cn/)</w:t>
            </w:r>
            <w:r>
              <w:rPr>
                <w:rStyle w:val="font51"/>
                <w:rFonts w:ascii="Times New Roman" w:hAnsi="Times New Roman" w:cs="Times New Roman" w:hint="default"/>
                <w:b/>
                <w:bCs/>
                <w:lang w:bidi="ar"/>
              </w:rPr>
              <w:t>的信息查询记录截图。（因该平台升级等原因导致无法查询的，则需提供通过检测机构官网、邮箱等可靠途径查询所提交检测报告具体内容的真实性的证明材料或者检测机构盖章的证明材料，证明该报告真实有效。）</w:t>
            </w:r>
          </w:p>
          <w:p w14:paraId="7B80DAEB" w14:textId="77777777" w:rsidR="009871C6" w:rsidRDefault="00000000">
            <w:pPr>
              <w:pStyle w:val="affc"/>
              <w:rPr>
                <w:rStyle w:val="font51"/>
                <w:rFonts w:ascii="Times New Roman" w:hAnsi="Times New Roman" w:cs="Times New Roman" w:hint="default"/>
                <w:b/>
                <w:bCs/>
                <w:lang w:bidi="ar"/>
              </w:rPr>
            </w:pPr>
            <w:r>
              <w:rPr>
                <w:rStyle w:val="font51"/>
                <w:rFonts w:ascii="Times New Roman" w:hAnsi="Times New Roman" w:cs="Times New Roman" w:hint="default"/>
                <w:b/>
                <w:bCs/>
                <w:snapToGrid w:val="0"/>
                <w:highlight w:val="yellow"/>
                <w:lang w:bidi="ar"/>
              </w:rPr>
              <w:t>③</w:t>
            </w:r>
            <w:r>
              <w:rPr>
                <w:rStyle w:val="font51"/>
                <w:rFonts w:ascii="Times New Roman" w:hAnsi="Times New Roman" w:cs="Times New Roman" w:hint="default"/>
                <w:b/>
                <w:bCs/>
                <w:snapToGrid w:val="0"/>
                <w:highlight w:val="yellow"/>
                <w:lang w:bidi="ar"/>
              </w:rPr>
              <w:t>成品报告内需体现样品照片，还需同时提供：实验室盖章的样品接收证明文件（证明文件中</w:t>
            </w:r>
            <w:proofErr w:type="gramStart"/>
            <w:r>
              <w:rPr>
                <w:rStyle w:val="font51"/>
                <w:rFonts w:ascii="Times New Roman" w:hAnsi="Times New Roman" w:cs="Times New Roman" w:hint="default"/>
                <w:b/>
                <w:bCs/>
                <w:snapToGrid w:val="0"/>
                <w:highlight w:val="yellow"/>
                <w:lang w:bidi="ar"/>
              </w:rPr>
              <w:t>需体现</w:t>
            </w:r>
            <w:proofErr w:type="gramEnd"/>
            <w:r>
              <w:rPr>
                <w:rStyle w:val="font51"/>
                <w:rFonts w:ascii="Times New Roman" w:hAnsi="Times New Roman" w:cs="Times New Roman" w:hint="default"/>
                <w:b/>
                <w:bCs/>
                <w:snapToGrid w:val="0"/>
                <w:highlight w:val="yellow"/>
                <w:lang w:bidi="ar"/>
              </w:rPr>
              <w:t>产品名称、</w:t>
            </w:r>
            <w:proofErr w:type="gramStart"/>
            <w:r>
              <w:rPr>
                <w:rStyle w:val="font51"/>
                <w:rFonts w:ascii="Times New Roman" w:hAnsi="Times New Roman" w:cs="Times New Roman" w:hint="default"/>
                <w:b/>
                <w:bCs/>
                <w:snapToGrid w:val="0"/>
                <w:highlight w:val="yellow"/>
                <w:lang w:bidi="ar"/>
              </w:rPr>
              <w:t>委托商</w:t>
            </w:r>
            <w:proofErr w:type="gramEnd"/>
            <w:r>
              <w:rPr>
                <w:rStyle w:val="font51"/>
                <w:rFonts w:ascii="Times New Roman" w:hAnsi="Times New Roman" w:cs="Times New Roman" w:hint="default"/>
                <w:b/>
                <w:bCs/>
                <w:snapToGrid w:val="0"/>
                <w:highlight w:val="yellow"/>
                <w:lang w:bidi="ar"/>
              </w:rPr>
              <w:t>名称、委托日期、检测</w:t>
            </w:r>
            <w:r>
              <w:rPr>
                <w:rStyle w:val="font51"/>
                <w:rFonts w:ascii="Times New Roman" w:hAnsi="Times New Roman" w:cs="Times New Roman" w:hint="default"/>
                <w:b/>
                <w:bCs/>
                <w:snapToGrid w:val="0"/>
                <w:highlight w:val="yellow"/>
                <w:lang w:bidi="ar"/>
              </w:rPr>
              <w:t>/</w:t>
            </w:r>
            <w:r>
              <w:rPr>
                <w:rStyle w:val="font51"/>
                <w:rFonts w:ascii="Times New Roman" w:hAnsi="Times New Roman" w:cs="Times New Roman" w:hint="default"/>
                <w:b/>
                <w:bCs/>
                <w:snapToGrid w:val="0"/>
                <w:highlight w:val="yellow"/>
                <w:lang w:bidi="ar"/>
              </w:rPr>
              <w:t>判定依据）、实验过程照片及实验室</w:t>
            </w:r>
            <w:r>
              <w:rPr>
                <w:rStyle w:val="font51"/>
                <w:rFonts w:ascii="Times New Roman" w:hAnsi="Times New Roman" w:cs="Times New Roman" w:hint="default"/>
                <w:b/>
                <w:bCs/>
                <w:snapToGrid w:val="0"/>
                <w:highlight w:val="yellow"/>
                <w:lang w:bidi="ar"/>
              </w:rPr>
              <w:t>CMA</w:t>
            </w:r>
            <w:r>
              <w:rPr>
                <w:rStyle w:val="font51"/>
                <w:rFonts w:ascii="Times New Roman" w:hAnsi="Times New Roman" w:cs="Times New Roman" w:hint="default"/>
                <w:b/>
                <w:bCs/>
                <w:snapToGrid w:val="0"/>
                <w:highlight w:val="yellow"/>
                <w:lang w:bidi="ar"/>
              </w:rPr>
              <w:t>检验检测机构资质认定证书。</w:t>
            </w:r>
          </w:p>
        </w:tc>
      </w:tr>
      <w:tr w:rsidR="009871C6" w14:paraId="74E616E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37DE09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3A19D1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17FF756"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w:t>
            </w:r>
            <w:r>
              <w:rPr>
                <w:color w:val="000000"/>
                <w:kern w:val="0"/>
                <w:szCs w:val="21"/>
                <w:lang w:bidi="ar"/>
              </w:rPr>
              <w:lastRenderedPageBreak/>
              <w:t>子、虫眼，不得使用腐朽材。软包车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w:t>
            </w:r>
          </w:p>
        </w:tc>
      </w:tr>
      <w:tr w:rsidR="009871C6" w14:paraId="583B5CB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ED3145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79D00F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FF2EF00"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、功能配置：配靠枕</w:t>
            </w:r>
            <w:r>
              <w:rPr>
                <w:color w:val="000000"/>
                <w:kern w:val="0"/>
                <w:szCs w:val="21"/>
                <w:lang w:bidi="ar"/>
              </w:rPr>
              <w:t>2</w:t>
            </w:r>
            <w:r>
              <w:rPr>
                <w:color w:val="000000"/>
                <w:kern w:val="0"/>
                <w:szCs w:val="21"/>
                <w:lang w:bidi="ar"/>
              </w:rPr>
              <w:t>个或以上。</w:t>
            </w:r>
          </w:p>
        </w:tc>
      </w:tr>
      <w:tr w:rsidR="009871C6" w14:paraId="674F203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37AC91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89D932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C6CF799"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0EECAD1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F37837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043951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A2D334E"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0D3CC64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9659481" w14:textId="77777777" w:rsidR="009871C6" w:rsidRDefault="00000000">
            <w:pPr>
              <w:widowControl/>
              <w:jc w:val="center"/>
              <w:rPr>
                <w:color w:val="000000"/>
                <w:szCs w:val="21"/>
              </w:rPr>
            </w:pPr>
            <w:r>
              <w:rPr>
                <w:color w:val="000000"/>
                <w:kern w:val="0"/>
                <w:szCs w:val="21"/>
                <w:lang w:bidi="ar"/>
              </w:rPr>
              <w:t>80</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2E0CB8B" w14:textId="77777777" w:rsidR="009871C6" w:rsidRDefault="00000000">
            <w:pPr>
              <w:widowControl/>
              <w:jc w:val="center"/>
              <w:rPr>
                <w:color w:val="000000"/>
                <w:szCs w:val="21"/>
              </w:rPr>
            </w:pPr>
            <w:r>
              <w:rPr>
                <w:color w:val="000000"/>
                <w:kern w:val="0"/>
                <w:szCs w:val="21"/>
                <w:lang w:bidi="ar"/>
              </w:rPr>
              <w:t>双人沙发</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03A3E96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1500W×800D×1090H</w:t>
            </w:r>
            <w:r>
              <w:rPr>
                <w:color w:val="000000"/>
                <w:kern w:val="0"/>
                <w:szCs w:val="21"/>
                <w:lang w:bidi="ar"/>
              </w:rPr>
              <w:t>）</w:t>
            </w:r>
            <w:r>
              <w:rPr>
                <w:color w:val="000000"/>
                <w:kern w:val="0"/>
                <w:szCs w:val="21"/>
                <w:lang w:bidi="ar"/>
              </w:rPr>
              <w:t>mm±10%</w:t>
            </w:r>
          </w:p>
        </w:tc>
      </w:tr>
      <w:tr w:rsidR="009871C6" w14:paraId="179C6FB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AAC5EC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5D4329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FFCED90" w14:textId="77777777" w:rsidR="009871C6" w:rsidRDefault="00000000">
            <w:pPr>
              <w:widowControl/>
              <w:rPr>
                <w:color w:val="000000"/>
                <w:szCs w:val="21"/>
              </w:rPr>
            </w:pPr>
            <w:r>
              <w:rPr>
                <w:color w:val="000000"/>
                <w:kern w:val="0"/>
                <w:szCs w:val="21"/>
                <w:lang w:bidi="ar"/>
              </w:rPr>
              <w:t>2</w:t>
            </w:r>
            <w:r>
              <w:rPr>
                <w:color w:val="000000"/>
                <w:kern w:val="0"/>
                <w:szCs w:val="21"/>
                <w:lang w:bidi="ar"/>
              </w:rPr>
              <w:t>、基材：框架及面板采用白橡木原木制作，框架为白橡木原木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（后期根据款式及结构深化）；面板</w:t>
            </w:r>
            <w:proofErr w:type="gramStart"/>
            <w:r>
              <w:rPr>
                <w:color w:val="000000"/>
                <w:kern w:val="0"/>
                <w:szCs w:val="21"/>
                <w:lang w:bidi="ar"/>
              </w:rPr>
              <w:t>及座低</w:t>
            </w:r>
            <w:proofErr w:type="gramEnd"/>
            <w:r>
              <w:rPr>
                <w:color w:val="000000"/>
                <w:kern w:val="0"/>
                <w:szCs w:val="21"/>
                <w:lang w:bidi="ar"/>
              </w:rPr>
              <w:t>板采用白橡木直拼板，厚度不低于</w:t>
            </w:r>
            <w:r>
              <w:rPr>
                <w:color w:val="000000"/>
                <w:kern w:val="0"/>
                <w:szCs w:val="21"/>
                <w:lang w:bidi="ar"/>
              </w:rPr>
              <w:t>18mm</w:t>
            </w:r>
            <w:r>
              <w:rPr>
                <w:color w:val="000000"/>
                <w:kern w:val="0"/>
                <w:szCs w:val="21"/>
                <w:lang w:bidi="ar"/>
              </w:rPr>
              <w:t>；面板底部需有木方加固支撑。座面、椅背面选用医用抑菌皮革，经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面整体感观流畅，转角平滑。高回弹高密度原生海绵，座面密度</w:t>
            </w:r>
            <w:r>
              <w:rPr>
                <w:color w:val="000000"/>
                <w:kern w:val="0"/>
                <w:szCs w:val="21"/>
                <w:lang w:bidi="ar"/>
              </w:rPr>
              <w:t>≥40kg/m³,</w:t>
            </w:r>
            <w:r>
              <w:rPr>
                <w:color w:val="000000"/>
                <w:kern w:val="0"/>
                <w:szCs w:val="21"/>
                <w:lang w:bidi="ar"/>
              </w:rPr>
              <w:t>其他部位密度</w:t>
            </w:r>
            <w:r>
              <w:rPr>
                <w:color w:val="000000"/>
                <w:kern w:val="0"/>
                <w:szCs w:val="21"/>
                <w:lang w:bidi="ar"/>
              </w:rPr>
              <w:t>≥35kg/m³</w:t>
            </w:r>
            <w:r>
              <w:rPr>
                <w:color w:val="000000"/>
                <w:kern w:val="0"/>
                <w:szCs w:val="21"/>
                <w:lang w:bidi="ar"/>
              </w:rPr>
              <w:t>，海绵回弹力</w:t>
            </w:r>
            <w:r>
              <w:rPr>
                <w:color w:val="000000"/>
                <w:kern w:val="0"/>
                <w:szCs w:val="21"/>
                <w:lang w:bidi="ar"/>
              </w:rPr>
              <w:t>≥60%</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w:t>
            </w:r>
          </w:p>
        </w:tc>
      </w:tr>
      <w:tr w:rsidR="009871C6" w14:paraId="1E9986B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BAEAF9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63822C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92CFEF3"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、工艺：实木框架采用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0D5A3A5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5D5E0E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A99B8C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2AD2E28"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77B3BB7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B91248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577E5D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7364ACD"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5ABB0883"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EC8028D" w14:textId="77777777" w:rsidR="009871C6" w:rsidRDefault="00000000">
            <w:pPr>
              <w:widowControl/>
              <w:jc w:val="center"/>
              <w:rPr>
                <w:color w:val="000000"/>
                <w:szCs w:val="21"/>
              </w:rPr>
            </w:pPr>
            <w:r>
              <w:rPr>
                <w:color w:val="000000"/>
                <w:kern w:val="0"/>
                <w:szCs w:val="21"/>
                <w:lang w:bidi="ar"/>
              </w:rPr>
              <w:t>81</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EAE1E25" w14:textId="77777777" w:rsidR="009871C6" w:rsidRDefault="00000000">
            <w:pPr>
              <w:widowControl/>
              <w:jc w:val="center"/>
              <w:rPr>
                <w:color w:val="000000"/>
                <w:szCs w:val="21"/>
              </w:rPr>
            </w:pPr>
            <w:r>
              <w:rPr>
                <w:color w:val="000000"/>
                <w:kern w:val="0"/>
                <w:szCs w:val="21"/>
                <w:lang w:bidi="ar"/>
              </w:rPr>
              <w:t>双人沙发</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vAlign w:val="center"/>
          </w:tcPr>
          <w:p w14:paraId="5D93E471"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1600W×800D×1090H</w:t>
            </w:r>
            <w:r>
              <w:rPr>
                <w:color w:val="000000"/>
                <w:kern w:val="0"/>
                <w:szCs w:val="21"/>
                <w:lang w:bidi="ar"/>
              </w:rPr>
              <w:t>）</w:t>
            </w:r>
            <w:r>
              <w:rPr>
                <w:color w:val="000000"/>
                <w:kern w:val="0"/>
                <w:szCs w:val="21"/>
                <w:lang w:bidi="ar"/>
              </w:rPr>
              <w:t>mm±10%</w:t>
            </w:r>
          </w:p>
        </w:tc>
      </w:tr>
      <w:tr w:rsidR="009871C6" w14:paraId="5D5AEA6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A89862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7A22CB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225CE52" w14:textId="77777777" w:rsidR="009871C6" w:rsidRDefault="00000000">
            <w:pPr>
              <w:widowControl/>
              <w:rPr>
                <w:color w:val="000000"/>
                <w:szCs w:val="21"/>
              </w:rPr>
            </w:pPr>
            <w:r>
              <w:rPr>
                <w:color w:val="000000"/>
                <w:kern w:val="0"/>
                <w:szCs w:val="21"/>
                <w:lang w:bidi="ar"/>
              </w:rPr>
              <w:t>2</w:t>
            </w:r>
            <w:r>
              <w:rPr>
                <w:color w:val="000000"/>
                <w:kern w:val="0"/>
                <w:szCs w:val="21"/>
                <w:lang w:bidi="ar"/>
              </w:rPr>
              <w:t>、基材：框架及面板采用白橡木原木制作，框架为白橡木原木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（后期根据款式及结构深化）；面板</w:t>
            </w:r>
            <w:proofErr w:type="gramStart"/>
            <w:r>
              <w:rPr>
                <w:color w:val="000000"/>
                <w:kern w:val="0"/>
                <w:szCs w:val="21"/>
                <w:lang w:bidi="ar"/>
              </w:rPr>
              <w:t>及座低</w:t>
            </w:r>
            <w:proofErr w:type="gramEnd"/>
            <w:r>
              <w:rPr>
                <w:color w:val="000000"/>
                <w:kern w:val="0"/>
                <w:szCs w:val="21"/>
                <w:lang w:bidi="ar"/>
              </w:rPr>
              <w:t>板采用白橡木直拼板，厚度不低于</w:t>
            </w:r>
            <w:r>
              <w:rPr>
                <w:color w:val="000000"/>
                <w:kern w:val="0"/>
                <w:szCs w:val="21"/>
                <w:lang w:bidi="ar"/>
              </w:rPr>
              <w:t>18mm</w:t>
            </w:r>
            <w:r>
              <w:rPr>
                <w:color w:val="000000"/>
                <w:kern w:val="0"/>
                <w:szCs w:val="21"/>
                <w:lang w:bidi="ar"/>
              </w:rPr>
              <w:t>；面板底部需有木方加固支撑。座面、椅背面选用医用抑菌皮革，经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面整体感观流畅，转角平滑。高回弹高密度原生海绵，座面密度</w:t>
            </w:r>
            <w:r>
              <w:rPr>
                <w:color w:val="000000"/>
                <w:kern w:val="0"/>
                <w:szCs w:val="21"/>
                <w:lang w:bidi="ar"/>
              </w:rPr>
              <w:t>≥40kg/m³,</w:t>
            </w:r>
            <w:r>
              <w:rPr>
                <w:color w:val="000000"/>
                <w:kern w:val="0"/>
                <w:szCs w:val="21"/>
                <w:lang w:bidi="ar"/>
              </w:rPr>
              <w:t>其他部位密度</w:t>
            </w:r>
            <w:r>
              <w:rPr>
                <w:color w:val="000000"/>
                <w:kern w:val="0"/>
                <w:szCs w:val="21"/>
                <w:lang w:bidi="ar"/>
              </w:rPr>
              <w:t>≥35kg/m³</w:t>
            </w:r>
            <w:r>
              <w:rPr>
                <w:color w:val="000000"/>
                <w:kern w:val="0"/>
                <w:szCs w:val="21"/>
                <w:lang w:bidi="ar"/>
              </w:rPr>
              <w:t>，海绵回弹力</w:t>
            </w:r>
            <w:r>
              <w:rPr>
                <w:color w:val="000000"/>
                <w:kern w:val="0"/>
                <w:szCs w:val="21"/>
                <w:lang w:bidi="ar"/>
              </w:rPr>
              <w:t>≥60%</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w:t>
            </w:r>
          </w:p>
        </w:tc>
      </w:tr>
      <w:tr w:rsidR="009871C6" w14:paraId="37F0708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E2F9C2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F7F170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617F269"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、工艺：实木框架采用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4A69453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40DE91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09E5B2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7C4EED9"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0940B34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0D2238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CE144A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C59AFFD"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101AD10B"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31DFFB8" w14:textId="77777777" w:rsidR="009871C6" w:rsidRDefault="00000000">
            <w:pPr>
              <w:widowControl/>
              <w:jc w:val="center"/>
              <w:rPr>
                <w:color w:val="000000"/>
                <w:szCs w:val="21"/>
              </w:rPr>
            </w:pPr>
            <w:r>
              <w:rPr>
                <w:color w:val="000000"/>
                <w:kern w:val="0"/>
                <w:szCs w:val="21"/>
                <w:lang w:bidi="ar"/>
              </w:rPr>
              <w:t>82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9DEAA73" w14:textId="77777777" w:rsidR="009871C6" w:rsidRDefault="00000000">
            <w:pPr>
              <w:widowControl/>
              <w:jc w:val="center"/>
              <w:rPr>
                <w:color w:val="000000"/>
                <w:szCs w:val="21"/>
              </w:rPr>
            </w:pPr>
            <w:proofErr w:type="gramStart"/>
            <w:r>
              <w:rPr>
                <w:color w:val="000000"/>
                <w:kern w:val="0"/>
                <w:szCs w:val="21"/>
                <w:lang w:bidi="ar"/>
              </w:rPr>
              <w:t>三人</w:t>
            </w:r>
            <w:r>
              <w:rPr>
                <w:color w:val="000000"/>
                <w:kern w:val="0"/>
                <w:szCs w:val="21"/>
                <w:lang w:bidi="ar"/>
              </w:rPr>
              <w:lastRenderedPageBreak/>
              <w:t>位沙发</w:t>
            </w:r>
            <w:proofErr w:type="gramEnd"/>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2DC8395E" w14:textId="77777777" w:rsidR="009871C6" w:rsidRDefault="00000000">
            <w:pPr>
              <w:widowControl/>
              <w:rPr>
                <w:color w:val="000000"/>
                <w:kern w:val="0"/>
                <w:szCs w:val="21"/>
                <w:lang w:bidi="ar"/>
              </w:rPr>
            </w:pPr>
            <w:r>
              <w:rPr>
                <w:color w:val="000000"/>
                <w:kern w:val="0"/>
                <w:szCs w:val="21"/>
                <w:lang w:bidi="ar"/>
              </w:rPr>
              <w:lastRenderedPageBreak/>
              <w:t>1</w:t>
            </w:r>
            <w:r>
              <w:rPr>
                <w:color w:val="000000"/>
                <w:kern w:val="0"/>
                <w:szCs w:val="21"/>
                <w:lang w:bidi="ar"/>
              </w:rPr>
              <w:t>、规格：（</w:t>
            </w:r>
            <w:r>
              <w:rPr>
                <w:color w:val="000000"/>
                <w:kern w:val="0"/>
                <w:szCs w:val="21"/>
                <w:lang w:bidi="ar"/>
              </w:rPr>
              <w:t>2000W×900D×1150H</w:t>
            </w:r>
            <w:r>
              <w:rPr>
                <w:color w:val="000000"/>
                <w:kern w:val="0"/>
                <w:szCs w:val="21"/>
                <w:lang w:bidi="ar"/>
              </w:rPr>
              <w:t>）</w:t>
            </w:r>
            <w:r>
              <w:rPr>
                <w:color w:val="000000"/>
                <w:kern w:val="0"/>
                <w:szCs w:val="21"/>
                <w:lang w:bidi="ar"/>
              </w:rPr>
              <w:t>mm±10%</w:t>
            </w:r>
          </w:p>
        </w:tc>
      </w:tr>
      <w:tr w:rsidR="009871C6" w14:paraId="49A36CF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E97C6C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15E5E6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A685194" w14:textId="77777777" w:rsidR="009871C6" w:rsidRDefault="00000000">
            <w:pPr>
              <w:widowControl/>
              <w:rPr>
                <w:color w:val="000000"/>
                <w:szCs w:val="21"/>
              </w:rPr>
            </w:pPr>
            <w:r>
              <w:rPr>
                <w:color w:val="000000"/>
                <w:kern w:val="0"/>
                <w:szCs w:val="21"/>
                <w:lang w:bidi="ar"/>
              </w:rPr>
              <w:t>2</w:t>
            </w:r>
            <w:r>
              <w:rPr>
                <w:color w:val="000000"/>
                <w:kern w:val="0"/>
                <w:szCs w:val="21"/>
                <w:lang w:bidi="ar"/>
              </w:rPr>
              <w:t>、基材：支撑脚及框架采用红橡木原木方制作，木方直径</w:t>
            </w:r>
            <w:r>
              <w:rPr>
                <w:color w:val="000000"/>
                <w:kern w:val="0"/>
                <w:szCs w:val="21"/>
                <w:lang w:bidi="ar"/>
              </w:rPr>
              <w:t>≥60mm</w:t>
            </w:r>
            <w:r>
              <w:rPr>
                <w:color w:val="000000"/>
                <w:kern w:val="0"/>
                <w:szCs w:val="21"/>
                <w:lang w:bidi="ar"/>
              </w:rPr>
              <w:t>；软包采用原生海绵，海绵座面密度</w:t>
            </w:r>
            <w:r>
              <w:rPr>
                <w:color w:val="000000"/>
                <w:kern w:val="0"/>
                <w:szCs w:val="21"/>
                <w:lang w:bidi="ar"/>
              </w:rPr>
              <w:t>≥30kg/m³,</w:t>
            </w:r>
            <w:r>
              <w:rPr>
                <w:color w:val="000000"/>
                <w:kern w:val="0"/>
                <w:szCs w:val="21"/>
                <w:lang w:bidi="ar"/>
              </w:rPr>
              <w:t>其他部位密度</w:t>
            </w:r>
            <w:r>
              <w:rPr>
                <w:color w:val="000000"/>
                <w:kern w:val="0"/>
                <w:szCs w:val="21"/>
                <w:lang w:bidi="ar"/>
              </w:rPr>
              <w:t>≥25kg/m³</w:t>
            </w:r>
            <w:r>
              <w:rPr>
                <w:color w:val="000000"/>
                <w:kern w:val="0"/>
                <w:szCs w:val="21"/>
                <w:lang w:bidi="ar"/>
              </w:rPr>
              <w:t>，海绵回弹力</w:t>
            </w:r>
            <w:r>
              <w:rPr>
                <w:color w:val="000000"/>
                <w:kern w:val="0"/>
                <w:szCs w:val="21"/>
                <w:lang w:bidi="ar"/>
              </w:rPr>
              <w:t>≥35%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塌陷。实木内框架，结合高强度</w:t>
            </w:r>
            <w:r>
              <w:rPr>
                <w:color w:val="000000"/>
                <w:kern w:val="0"/>
                <w:szCs w:val="21"/>
                <w:lang w:bidi="ar"/>
              </w:rPr>
              <w:t>S</w:t>
            </w:r>
            <w:r>
              <w:rPr>
                <w:color w:val="000000"/>
                <w:kern w:val="0"/>
                <w:szCs w:val="21"/>
                <w:lang w:bidi="ar"/>
              </w:rPr>
              <w:t>形弹簧，弹力大，强度高，韧性好，不易变形，尼龙绷带软硬适中回弹性好，</w:t>
            </w:r>
            <w:proofErr w:type="gramStart"/>
            <w:r>
              <w:rPr>
                <w:color w:val="000000"/>
                <w:kern w:val="0"/>
                <w:szCs w:val="21"/>
                <w:lang w:bidi="ar"/>
              </w:rPr>
              <w:t>达到坐</w:t>
            </w:r>
            <w:proofErr w:type="gramEnd"/>
            <w:r>
              <w:rPr>
                <w:color w:val="000000"/>
                <w:kern w:val="0"/>
                <w:szCs w:val="21"/>
                <w:lang w:bidi="ar"/>
              </w:rPr>
              <w:t>感舒适柔软效果。</w:t>
            </w:r>
          </w:p>
        </w:tc>
      </w:tr>
      <w:tr w:rsidR="009871C6" w14:paraId="70EEFAE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21D41A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C55C9A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D92BD51" w14:textId="77777777" w:rsidR="009871C6" w:rsidRDefault="00000000">
            <w:pPr>
              <w:widowControl/>
              <w:rPr>
                <w:color w:val="000000"/>
                <w:szCs w:val="21"/>
              </w:rPr>
            </w:pPr>
            <w:r>
              <w:rPr>
                <w:color w:val="000000"/>
                <w:kern w:val="0"/>
                <w:szCs w:val="21"/>
                <w:lang w:bidi="ar"/>
              </w:rPr>
              <w:t>3</w:t>
            </w:r>
            <w:r>
              <w:rPr>
                <w:color w:val="000000"/>
                <w:kern w:val="0"/>
                <w:szCs w:val="21"/>
                <w:lang w:bidi="ar"/>
              </w:rPr>
              <w:t>、工艺：舒适倾角，肩部、腰部承托符合人体工学。木材纹理无明显节子、虫眼，不得使用腐朽材。软包车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w:t>
            </w:r>
          </w:p>
        </w:tc>
      </w:tr>
      <w:tr w:rsidR="009871C6" w14:paraId="3162AD3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048A75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0FB47F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A5F684E" w14:textId="77777777" w:rsidR="009871C6" w:rsidRDefault="00000000">
            <w:pPr>
              <w:widowControl/>
              <w:rPr>
                <w:color w:val="000000"/>
                <w:szCs w:val="21"/>
              </w:rPr>
            </w:pPr>
            <w:r>
              <w:rPr>
                <w:color w:val="000000"/>
                <w:kern w:val="0"/>
                <w:szCs w:val="21"/>
                <w:lang w:bidi="ar"/>
              </w:rPr>
              <w:t>4</w:t>
            </w:r>
            <w:r>
              <w:rPr>
                <w:color w:val="000000"/>
                <w:kern w:val="0"/>
                <w:szCs w:val="21"/>
                <w:lang w:bidi="ar"/>
              </w:rPr>
              <w:t>、胶粘剂：木质部件胶粘剂采用环保水基型拼板胶。胶粘剂的游离甲醛、苯、甲苯</w:t>
            </w:r>
            <w:r>
              <w:rPr>
                <w:color w:val="000000"/>
                <w:kern w:val="0"/>
                <w:szCs w:val="21"/>
                <w:lang w:bidi="ar"/>
              </w:rPr>
              <w:t>+</w:t>
            </w:r>
            <w:r>
              <w:rPr>
                <w:color w:val="000000"/>
                <w:kern w:val="0"/>
                <w:szCs w:val="21"/>
                <w:lang w:bidi="ar"/>
              </w:rPr>
              <w:t>二甲苯、总挥发性有机物均符合</w:t>
            </w:r>
            <w:r>
              <w:rPr>
                <w:color w:val="000000"/>
                <w:kern w:val="0"/>
                <w:szCs w:val="21"/>
                <w:lang w:bidi="ar"/>
              </w:rPr>
              <w:t>GB 18583-2008</w:t>
            </w:r>
            <w:r>
              <w:rPr>
                <w:color w:val="000000"/>
                <w:kern w:val="0"/>
                <w:szCs w:val="21"/>
                <w:lang w:bidi="ar"/>
              </w:rPr>
              <w:t>标准要求。</w:t>
            </w:r>
          </w:p>
        </w:tc>
      </w:tr>
      <w:tr w:rsidR="009871C6" w14:paraId="1AEAE6A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098DEC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CA53CE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8561088" w14:textId="77777777" w:rsidR="009871C6" w:rsidRDefault="00000000">
            <w:pPr>
              <w:widowControl/>
              <w:rPr>
                <w:color w:val="000000"/>
                <w:szCs w:val="21"/>
              </w:rPr>
            </w:pPr>
            <w:r>
              <w:rPr>
                <w:color w:val="000000"/>
                <w:kern w:val="0"/>
                <w:szCs w:val="21"/>
                <w:lang w:bidi="ar"/>
              </w:rPr>
              <w:t>5</w:t>
            </w:r>
            <w:r>
              <w:rPr>
                <w:color w:val="000000"/>
                <w:kern w:val="0"/>
                <w:szCs w:val="21"/>
                <w:lang w:bidi="ar"/>
              </w:rPr>
              <w:t>、油漆：采用单组份环保水性油漆（包括底漆和面漆），三底两面工艺，经防虫、防腐等化学处理；油漆表面无尘粒、气泡、渣点、边缘及立面无流挂等现象。采用环保水性漆（包括底漆和面漆），三底两面工艺，经防虫、防腐等化学处理；油漆表面无尘粒、气泡、渣点、边缘及立面无流挂等现象。水性漆的重金属元素含量（包括铅、镉、六价铬、汞、砷、钡、硒、锑、钴）均未检出；</w:t>
            </w:r>
            <w:r>
              <w:rPr>
                <w:color w:val="000000"/>
                <w:kern w:val="0"/>
                <w:szCs w:val="21"/>
                <w:lang w:bidi="ar"/>
              </w:rPr>
              <w:t>VOC</w:t>
            </w:r>
            <w:r>
              <w:rPr>
                <w:color w:val="000000"/>
                <w:kern w:val="0"/>
                <w:szCs w:val="21"/>
                <w:lang w:bidi="ar"/>
              </w:rPr>
              <w:t>含量、甲醛含量、乙二醇醚及醚酯总和含量、苯系物总和含量、</w:t>
            </w:r>
            <w:proofErr w:type="gramStart"/>
            <w:r>
              <w:rPr>
                <w:color w:val="000000"/>
                <w:kern w:val="0"/>
                <w:szCs w:val="21"/>
                <w:lang w:bidi="ar"/>
              </w:rPr>
              <w:t>烷基酚聚氧乙烯醚</w:t>
            </w:r>
            <w:proofErr w:type="gramEnd"/>
            <w:r>
              <w:rPr>
                <w:color w:val="000000"/>
                <w:kern w:val="0"/>
                <w:szCs w:val="21"/>
                <w:lang w:bidi="ar"/>
              </w:rPr>
              <w:t>总和含量均符合</w:t>
            </w:r>
            <w:r>
              <w:rPr>
                <w:color w:val="000000"/>
                <w:kern w:val="0"/>
                <w:szCs w:val="21"/>
                <w:lang w:bidi="ar"/>
              </w:rPr>
              <w:t>GB 18581-2020</w:t>
            </w:r>
            <w:r>
              <w:rPr>
                <w:color w:val="000000"/>
                <w:kern w:val="0"/>
                <w:szCs w:val="21"/>
                <w:lang w:bidi="ar"/>
              </w:rPr>
              <w:t>、</w:t>
            </w:r>
            <w:r>
              <w:rPr>
                <w:color w:val="000000"/>
                <w:kern w:val="0"/>
                <w:szCs w:val="21"/>
                <w:lang w:bidi="ar"/>
              </w:rPr>
              <w:t>GB/T 35602-2017</w:t>
            </w:r>
            <w:r>
              <w:rPr>
                <w:color w:val="000000"/>
                <w:kern w:val="0"/>
                <w:szCs w:val="21"/>
                <w:lang w:bidi="ar"/>
              </w:rPr>
              <w:t>标准要求。</w:t>
            </w:r>
          </w:p>
        </w:tc>
      </w:tr>
      <w:tr w:rsidR="009871C6" w14:paraId="3DD0B579"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E28C0E1" w14:textId="77777777" w:rsidR="009871C6" w:rsidRDefault="00000000">
            <w:pPr>
              <w:widowControl/>
              <w:jc w:val="center"/>
              <w:rPr>
                <w:color w:val="000000"/>
                <w:szCs w:val="21"/>
              </w:rPr>
            </w:pPr>
            <w:r>
              <w:rPr>
                <w:color w:val="000000"/>
                <w:kern w:val="0"/>
                <w:szCs w:val="21"/>
                <w:lang w:bidi="ar"/>
              </w:rPr>
              <w:t>83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824842E" w14:textId="77777777" w:rsidR="009871C6" w:rsidRDefault="00000000">
            <w:pPr>
              <w:widowControl/>
              <w:jc w:val="center"/>
              <w:rPr>
                <w:color w:val="000000"/>
                <w:szCs w:val="21"/>
              </w:rPr>
            </w:pPr>
            <w:proofErr w:type="gramStart"/>
            <w:r>
              <w:rPr>
                <w:color w:val="000000"/>
                <w:kern w:val="0"/>
                <w:szCs w:val="21"/>
                <w:lang w:bidi="ar"/>
              </w:rPr>
              <w:t>三人位沙发</w:t>
            </w:r>
            <w:proofErr w:type="gramEnd"/>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050419E6"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1800W×800D×1090H</w:t>
            </w:r>
            <w:r>
              <w:rPr>
                <w:color w:val="000000"/>
                <w:kern w:val="0"/>
                <w:szCs w:val="21"/>
                <w:lang w:bidi="ar"/>
              </w:rPr>
              <w:t>）</w:t>
            </w:r>
            <w:r>
              <w:rPr>
                <w:color w:val="000000"/>
                <w:kern w:val="0"/>
                <w:szCs w:val="21"/>
                <w:lang w:bidi="ar"/>
              </w:rPr>
              <w:t>mm±10%</w:t>
            </w:r>
          </w:p>
        </w:tc>
      </w:tr>
      <w:tr w:rsidR="009871C6" w14:paraId="3C78EAF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933E4F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E78167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58A27C1" w14:textId="77777777" w:rsidR="009871C6" w:rsidRDefault="00000000">
            <w:pPr>
              <w:widowControl/>
              <w:rPr>
                <w:color w:val="000000"/>
                <w:szCs w:val="21"/>
              </w:rPr>
            </w:pPr>
            <w:r>
              <w:rPr>
                <w:color w:val="000000"/>
                <w:kern w:val="0"/>
                <w:szCs w:val="21"/>
                <w:lang w:bidi="ar"/>
              </w:rPr>
              <w:t>2</w:t>
            </w:r>
            <w:r>
              <w:rPr>
                <w:color w:val="000000"/>
                <w:kern w:val="0"/>
                <w:szCs w:val="21"/>
                <w:lang w:bidi="ar"/>
              </w:rPr>
              <w:t>、基材：框架及面板采用白橡木原木制作，框架为白橡木原木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（后期根据款式及结构深化）；面板</w:t>
            </w:r>
            <w:proofErr w:type="gramStart"/>
            <w:r>
              <w:rPr>
                <w:color w:val="000000"/>
                <w:kern w:val="0"/>
                <w:szCs w:val="21"/>
                <w:lang w:bidi="ar"/>
              </w:rPr>
              <w:t>及座低</w:t>
            </w:r>
            <w:proofErr w:type="gramEnd"/>
            <w:r>
              <w:rPr>
                <w:color w:val="000000"/>
                <w:kern w:val="0"/>
                <w:szCs w:val="21"/>
                <w:lang w:bidi="ar"/>
              </w:rPr>
              <w:t>板采用白橡木直拼板，厚度不低于</w:t>
            </w:r>
            <w:r>
              <w:rPr>
                <w:color w:val="000000"/>
                <w:kern w:val="0"/>
                <w:szCs w:val="21"/>
                <w:lang w:bidi="ar"/>
              </w:rPr>
              <w:t>18mm</w:t>
            </w:r>
            <w:r>
              <w:rPr>
                <w:color w:val="000000"/>
                <w:kern w:val="0"/>
                <w:szCs w:val="21"/>
                <w:lang w:bidi="ar"/>
              </w:rPr>
              <w:t>；面板底部需有木方加固支撑。座面、椅背面选用医用抑菌皮革，经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面整体感观流畅，转角平滑。高回弹高密度原生海绵，座面密度</w:t>
            </w:r>
            <w:r>
              <w:rPr>
                <w:color w:val="000000"/>
                <w:kern w:val="0"/>
                <w:szCs w:val="21"/>
                <w:lang w:bidi="ar"/>
              </w:rPr>
              <w:t>≥40kg/m³,</w:t>
            </w:r>
            <w:r>
              <w:rPr>
                <w:color w:val="000000"/>
                <w:kern w:val="0"/>
                <w:szCs w:val="21"/>
                <w:lang w:bidi="ar"/>
              </w:rPr>
              <w:t>其他部位密度</w:t>
            </w:r>
            <w:r>
              <w:rPr>
                <w:color w:val="000000"/>
                <w:kern w:val="0"/>
                <w:szCs w:val="21"/>
                <w:lang w:bidi="ar"/>
              </w:rPr>
              <w:t>≥35kg/m³</w:t>
            </w:r>
            <w:r>
              <w:rPr>
                <w:color w:val="000000"/>
                <w:kern w:val="0"/>
                <w:szCs w:val="21"/>
                <w:lang w:bidi="ar"/>
              </w:rPr>
              <w:t>，海绵回弹力</w:t>
            </w:r>
            <w:r>
              <w:rPr>
                <w:color w:val="000000"/>
                <w:kern w:val="0"/>
                <w:szCs w:val="21"/>
                <w:lang w:bidi="ar"/>
              </w:rPr>
              <w:t>≥60%</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w:t>
            </w:r>
          </w:p>
        </w:tc>
      </w:tr>
      <w:tr w:rsidR="009871C6" w14:paraId="497809B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CB98F2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33E3EA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A4A0A27" w14:textId="77777777" w:rsidR="009871C6" w:rsidRDefault="00000000">
            <w:pPr>
              <w:widowControl/>
              <w:rPr>
                <w:color w:val="000000"/>
                <w:szCs w:val="21"/>
              </w:rPr>
            </w:pPr>
            <w:r>
              <w:rPr>
                <w:color w:val="000000"/>
                <w:kern w:val="0"/>
                <w:szCs w:val="21"/>
                <w:lang w:bidi="ar"/>
              </w:rPr>
              <w:t>3</w:t>
            </w:r>
            <w:r>
              <w:rPr>
                <w:color w:val="000000"/>
                <w:kern w:val="0"/>
                <w:szCs w:val="21"/>
                <w:lang w:bidi="ar"/>
              </w:rPr>
              <w:t>、工艺：实木框架采用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355F2CC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C29087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9F9E23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5E81679"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520B602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8E9163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A0FC16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F8EEE4C"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679F525D"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D5D9026" w14:textId="77777777" w:rsidR="009871C6" w:rsidRDefault="00000000">
            <w:pPr>
              <w:widowControl/>
              <w:jc w:val="center"/>
              <w:rPr>
                <w:color w:val="000000"/>
                <w:szCs w:val="21"/>
              </w:rPr>
            </w:pPr>
            <w:r>
              <w:rPr>
                <w:color w:val="000000"/>
                <w:kern w:val="0"/>
                <w:szCs w:val="21"/>
                <w:lang w:bidi="ar"/>
              </w:rPr>
              <w:t>84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967E0FE" w14:textId="77777777" w:rsidR="009871C6" w:rsidRDefault="00000000">
            <w:pPr>
              <w:widowControl/>
              <w:jc w:val="center"/>
              <w:rPr>
                <w:color w:val="000000"/>
                <w:szCs w:val="21"/>
              </w:rPr>
            </w:pPr>
            <w:r>
              <w:rPr>
                <w:color w:val="000000"/>
                <w:kern w:val="0"/>
                <w:szCs w:val="21"/>
                <w:lang w:bidi="ar"/>
              </w:rPr>
              <w:t>新中式沙发</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67107D39"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1800W×900D×1190H</w:t>
            </w:r>
            <w:r>
              <w:rPr>
                <w:color w:val="000000"/>
                <w:kern w:val="0"/>
                <w:szCs w:val="21"/>
                <w:lang w:bidi="ar"/>
              </w:rPr>
              <w:t>）</w:t>
            </w:r>
            <w:r>
              <w:rPr>
                <w:color w:val="000000"/>
                <w:kern w:val="0"/>
                <w:szCs w:val="21"/>
                <w:lang w:bidi="ar"/>
              </w:rPr>
              <w:t>mm±10%</w:t>
            </w:r>
          </w:p>
        </w:tc>
      </w:tr>
      <w:tr w:rsidR="009871C6" w14:paraId="5DAB99F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B6BF1D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70DA34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AB1C389"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、基材：框架及面板采用白橡木原木制作，框架为白橡木原木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；面板</w:t>
            </w:r>
            <w:proofErr w:type="gramStart"/>
            <w:r>
              <w:rPr>
                <w:color w:val="000000"/>
                <w:kern w:val="0"/>
                <w:szCs w:val="21"/>
                <w:lang w:bidi="ar"/>
              </w:rPr>
              <w:t>及座低</w:t>
            </w:r>
            <w:proofErr w:type="gramEnd"/>
            <w:r>
              <w:rPr>
                <w:color w:val="000000"/>
                <w:kern w:val="0"/>
                <w:szCs w:val="21"/>
                <w:lang w:bidi="ar"/>
              </w:rPr>
              <w:t>板采用白橡木直拼板，厚度不低于</w:t>
            </w:r>
            <w:r>
              <w:rPr>
                <w:color w:val="000000"/>
                <w:kern w:val="0"/>
                <w:szCs w:val="21"/>
                <w:lang w:bidi="ar"/>
              </w:rPr>
              <w:t>18mm</w:t>
            </w:r>
            <w:r>
              <w:rPr>
                <w:color w:val="000000"/>
                <w:kern w:val="0"/>
                <w:szCs w:val="21"/>
                <w:lang w:bidi="ar"/>
              </w:rPr>
              <w:t>；面板底部需有木方加固支撑。座面、椅背面选用头层牛皮，皮质柔软，舒适，透气性好，无异味；经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面整体感观流畅，转角平滑。高回弹高密度原生海绵，座面密度</w:t>
            </w:r>
            <w:r>
              <w:rPr>
                <w:color w:val="000000"/>
                <w:kern w:val="0"/>
                <w:szCs w:val="21"/>
                <w:lang w:bidi="ar"/>
              </w:rPr>
              <w:t>≥25kg/m³,</w:t>
            </w:r>
            <w:r>
              <w:rPr>
                <w:color w:val="000000"/>
                <w:kern w:val="0"/>
                <w:szCs w:val="21"/>
                <w:lang w:bidi="ar"/>
              </w:rPr>
              <w:t>其他部位密度</w:t>
            </w:r>
            <w:r>
              <w:rPr>
                <w:color w:val="000000"/>
                <w:kern w:val="0"/>
                <w:szCs w:val="21"/>
                <w:lang w:bidi="ar"/>
              </w:rPr>
              <w:t>≥20kg/m³</w:t>
            </w:r>
            <w:r>
              <w:rPr>
                <w:color w:val="000000"/>
                <w:kern w:val="0"/>
                <w:szCs w:val="21"/>
                <w:lang w:bidi="ar"/>
              </w:rPr>
              <w:t>，海绵回弹力</w:t>
            </w:r>
            <w:r>
              <w:rPr>
                <w:color w:val="000000"/>
                <w:kern w:val="0"/>
                <w:szCs w:val="21"/>
                <w:lang w:bidi="ar"/>
              </w:rPr>
              <w:t>≥35%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p>
        </w:tc>
      </w:tr>
      <w:tr w:rsidR="009871C6" w14:paraId="2F26D09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7B65C5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66C9D8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FC6F60C"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27B420C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6988DB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2D217A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0E9CA2C"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w:t>
            </w:r>
            <w:r>
              <w:rPr>
                <w:color w:val="000000"/>
                <w:kern w:val="0"/>
                <w:szCs w:val="21"/>
                <w:lang w:bidi="ar"/>
              </w:rPr>
              <w:lastRenderedPageBreak/>
              <w:t>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345544C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7A8C47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7C616E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AFCAD85"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7F9DC2A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F07870D" w14:textId="77777777" w:rsidR="009871C6" w:rsidRDefault="00000000">
            <w:pPr>
              <w:widowControl/>
              <w:jc w:val="center"/>
              <w:rPr>
                <w:color w:val="000000"/>
                <w:szCs w:val="21"/>
              </w:rPr>
            </w:pPr>
            <w:r>
              <w:rPr>
                <w:color w:val="000000"/>
                <w:kern w:val="0"/>
                <w:szCs w:val="21"/>
                <w:lang w:bidi="ar"/>
              </w:rPr>
              <w:t>85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82EF8C1" w14:textId="77777777" w:rsidR="009871C6" w:rsidRDefault="00000000">
            <w:pPr>
              <w:widowControl/>
              <w:jc w:val="center"/>
              <w:rPr>
                <w:color w:val="000000"/>
                <w:szCs w:val="21"/>
              </w:rPr>
            </w:pPr>
            <w:r>
              <w:rPr>
                <w:color w:val="000000"/>
                <w:kern w:val="0"/>
                <w:szCs w:val="21"/>
                <w:lang w:bidi="ar"/>
              </w:rPr>
              <w:t>新中式沙发</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7BBD7AEB"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1000W×900D×1190H</w:t>
            </w:r>
            <w:r>
              <w:rPr>
                <w:color w:val="000000"/>
                <w:kern w:val="0"/>
                <w:szCs w:val="21"/>
                <w:lang w:bidi="ar"/>
              </w:rPr>
              <w:t>）</w:t>
            </w:r>
            <w:r>
              <w:rPr>
                <w:color w:val="000000"/>
                <w:kern w:val="0"/>
                <w:szCs w:val="21"/>
                <w:lang w:bidi="ar"/>
              </w:rPr>
              <w:t>mm±10%</w:t>
            </w:r>
          </w:p>
        </w:tc>
      </w:tr>
      <w:tr w:rsidR="009871C6" w14:paraId="1100585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8E40B3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D3405D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566D18F" w14:textId="77777777" w:rsidR="009871C6" w:rsidRDefault="00000000">
            <w:pPr>
              <w:widowControl/>
              <w:rPr>
                <w:color w:val="000000"/>
                <w:szCs w:val="21"/>
              </w:rPr>
            </w:pPr>
            <w:r>
              <w:rPr>
                <w:color w:val="000000"/>
                <w:kern w:val="0"/>
                <w:szCs w:val="21"/>
                <w:lang w:bidi="ar"/>
              </w:rPr>
              <w:t>2</w:t>
            </w:r>
            <w:r>
              <w:rPr>
                <w:color w:val="000000"/>
                <w:kern w:val="0"/>
                <w:szCs w:val="21"/>
                <w:lang w:bidi="ar"/>
              </w:rPr>
              <w:t>、基材：框架及面板采用红橡木原木制作，框架为红橡木原木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；面板</w:t>
            </w:r>
            <w:proofErr w:type="gramStart"/>
            <w:r>
              <w:rPr>
                <w:color w:val="000000"/>
                <w:kern w:val="0"/>
                <w:szCs w:val="21"/>
                <w:lang w:bidi="ar"/>
              </w:rPr>
              <w:t>及座低</w:t>
            </w:r>
            <w:proofErr w:type="gramEnd"/>
            <w:r>
              <w:rPr>
                <w:color w:val="000000"/>
                <w:kern w:val="0"/>
                <w:szCs w:val="21"/>
                <w:lang w:bidi="ar"/>
              </w:rPr>
              <w:t>板采用红橡木直拼板，厚度不低于</w:t>
            </w:r>
            <w:r>
              <w:rPr>
                <w:color w:val="000000"/>
                <w:kern w:val="0"/>
                <w:szCs w:val="21"/>
                <w:lang w:bidi="ar"/>
              </w:rPr>
              <w:t>18mm</w:t>
            </w:r>
            <w:r>
              <w:rPr>
                <w:color w:val="000000"/>
                <w:kern w:val="0"/>
                <w:szCs w:val="21"/>
                <w:lang w:bidi="ar"/>
              </w:rPr>
              <w:t>；面板底部需有木方加固支撑。座面、椅背面选用头层牛皮，皮质柔软，舒适，透气性好，无异味；经</w:t>
            </w:r>
            <w:proofErr w:type="gramStart"/>
            <w:r>
              <w:rPr>
                <w:color w:val="000000"/>
                <w:kern w:val="0"/>
                <w:szCs w:val="21"/>
                <w:lang w:bidi="ar"/>
              </w:rPr>
              <w:t>液态浸色及</w:t>
            </w:r>
            <w:proofErr w:type="gramEnd"/>
            <w:r>
              <w:rPr>
                <w:color w:val="000000"/>
                <w:kern w:val="0"/>
                <w:szCs w:val="21"/>
                <w:lang w:bidi="ar"/>
              </w:rPr>
              <w:t>防潮、防污等工艺处理，纹路细致、色泽均匀。车</w:t>
            </w:r>
            <w:proofErr w:type="gramStart"/>
            <w:r>
              <w:rPr>
                <w:color w:val="000000"/>
                <w:kern w:val="0"/>
                <w:szCs w:val="21"/>
                <w:lang w:bidi="ar"/>
              </w:rPr>
              <w:t>缝线路</w:t>
            </w:r>
            <w:proofErr w:type="gramEnd"/>
            <w:r>
              <w:rPr>
                <w:color w:val="000000"/>
                <w:kern w:val="0"/>
                <w:szCs w:val="21"/>
                <w:lang w:bidi="ar"/>
              </w:rPr>
              <w:t>均匀、线条顺畅、针距均匀，</w:t>
            </w:r>
            <w:proofErr w:type="gramStart"/>
            <w:r>
              <w:rPr>
                <w:color w:val="000000"/>
                <w:kern w:val="0"/>
                <w:szCs w:val="21"/>
                <w:lang w:bidi="ar"/>
              </w:rPr>
              <w:t>扪</w:t>
            </w:r>
            <w:proofErr w:type="gramEnd"/>
            <w:r>
              <w:rPr>
                <w:color w:val="000000"/>
                <w:kern w:val="0"/>
                <w:szCs w:val="21"/>
                <w:lang w:bidi="ar"/>
              </w:rPr>
              <w:t>面整体感观流畅，转角平滑。高回弹高密度原生海绵，座面密度</w:t>
            </w:r>
            <w:r>
              <w:rPr>
                <w:color w:val="000000"/>
                <w:kern w:val="0"/>
                <w:szCs w:val="21"/>
                <w:lang w:bidi="ar"/>
              </w:rPr>
              <w:t>≥25kg/m³,</w:t>
            </w:r>
            <w:r>
              <w:rPr>
                <w:color w:val="000000"/>
                <w:kern w:val="0"/>
                <w:szCs w:val="21"/>
                <w:lang w:bidi="ar"/>
              </w:rPr>
              <w:t>其他部位密度</w:t>
            </w:r>
            <w:r>
              <w:rPr>
                <w:color w:val="000000"/>
                <w:kern w:val="0"/>
                <w:szCs w:val="21"/>
                <w:lang w:bidi="ar"/>
              </w:rPr>
              <w:t>≥20kg/m³</w:t>
            </w:r>
            <w:r>
              <w:rPr>
                <w:color w:val="000000"/>
                <w:kern w:val="0"/>
                <w:szCs w:val="21"/>
                <w:lang w:bidi="ar"/>
              </w:rPr>
              <w:t>，海绵回弹力</w:t>
            </w:r>
            <w:r>
              <w:rPr>
                <w:color w:val="000000"/>
                <w:kern w:val="0"/>
                <w:szCs w:val="21"/>
                <w:lang w:bidi="ar"/>
              </w:rPr>
              <w:t>≥35%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p>
        </w:tc>
      </w:tr>
      <w:tr w:rsidR="009871C6" w14:paraId="7F8CADB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BD9F37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F4EED1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2A3204F"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6766EDD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024FF0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F98F2F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A0921D8"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559F865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F1C4A2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BEF060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D1C2281"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7B83ED75"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1B89B95" w14:textId="77777777" w:rsidR="009871C6" w:rsidRDefault="00000000">
            <w:pPr>
              <w:widowControl/>
              <w:jc w:val="center"/>
              <w:rPr>
                <w:color w:val="000000"/>
                <w:szCs w:val="21"/>
              </w:rPr>
            </w:pPr>
            <w:r>
              <w:rPr>
                <w:color w:val="000000"/>
                <w:kern w:val="0"/>
                <w:szCs w:val="21"/>
                <w:lang w:bidi="ar"/>
              </w:rPr>
              <w:t>86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E905374" w14:textId="77777777" w:rsidR="009871C6" w:rsidRDefault="00000000">
            <w:pPr>
              <w:widowControl/>
              <w:jc w:val="center"/>
              <w:rPr>
                <w:color w:val="000000"/>
                <w:szCs w:val="21"/>
              </w:rPr>
            </w:pPr>
            <w:r>
              <w:rPr>
                <w:color w:val="000000"/>
                <w:kern w:val="0"/>
                <w:szCs w:val="21"/>
                <w:lang w:bidi="ar"/>
              </w:rPr>
              <w:t>新中式沙发</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2BFC5A87"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1600W×800D×1150H</w:t>
            </w:r>
            <w:r>
              <w:rPr>
                <w:color w:val="000000"/>
                <w:kern w:val="0"/>
                <w:szCs w:val="21"/>
                <w:lang w:bidi="ar"/>
              </w:rPr>
              <w:t>）</w:t>
            </w:r>
            <w:r>
              <w:rPr>
                <w:color w:val="000000"/>
                <w:kern w:val="0"/>
                <w:szCs w:val="21"/>
                <w:lang w:bidi="ar"/>
              </w:rPr>
              <w:t>mm±10%</w:t>
            </w:r>
          </w:p>
        </w:tc>
      </w:tr>
      <w:tr w:rsidR="009871C6" w14:paraId="0408CFB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F80971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93BC0E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F1299E5"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、基材：整体采用红橡木原木制作；框架及面板采用红橡木原木制作，框架为红橡木原木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；面板采用红橡木直拼板加工成型，用于直拼的红橡木宽度不低于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；面板底部需有木方加固支撑。坐垫、靠背面料采用医用抗菌皮革，皮质柔软，舒适，透气性好，无异味。车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均匀、针距均匀，转角平滑、后背及底座包饱满，左右对齐。高回弹高密度原生海绵，能均匀承托负重，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p>
        </w:tc>
      </w:tr>
      <w:tr w:rsidR="009871C6" w14:paraId="792C96C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DBBB4D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E642A6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203C72D"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34CDE45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D17360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422620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DE4C077"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0426A5C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366FF4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24C89E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2174127"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19CBF8A2"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0804D96" w14:textId="77777777" w:rsidR="009871C6" w:rsidRDefault="00000000">
            <w:pPr>
              <w:widowControl/>
              <w:jc w:val="center"/>
              <w:rPr>
                <w:color w:val="000000"/>
                <w:szCs w:val="21"/>
              </w:rPr>
            </w:pPr>
            <w:r>
              <w:rPr>
                <w:color w:val="000000"/>
                <w:kern w:val="0"/>
                <w:szCs w:val="21"/>
                <w:lang w:bidi="ar"/>
              </w:rPr>
              <w:t>87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6DCDBF4" w14:textId="77777777" w:rsidR="009871C6" w:rsidRDefault="00000000">
            <w:pPr>
              <w:widowControl/>
              <w:jc w:val="center"/>
              <w:rPr>
                <w:color w:val="000000"/>
                <w:szCs w:val="21"/>
              </w:rPr>
            </w:pPr>
            <w:r>
              <w:rPr>
                <w:color w:val="000000"/>
                <w:kern w:val="0"/>
                <w:szCs w:val="21"/>
                <w:lang w:bidi="ar"/>
              </w:rPr>
              <w:t>新中式沙发</w:t>
            </w:r>
            <w:r>
              <w:rPr>
                <w:color w:val="000000"/>
                <w:kern w:val="0"/>
                <w:szCs w:val="21"/>
                <w:lang w:bidi="ar"/>
              </w:rPr>
              <w:t>4</w:t>
            </w:r>
          </w:p>
        </w:tc>
        <w:tc>
          <w:tcPr>
            <w:tcW w:w="6926" w:type="dxa"/>
            <w:tcBorders>
              <w:top w:val="single" w:sz="4" w:space="0" w:color="000000"/>
              <w:left w:val="single" w:sz="4" w:space="0" w:color="000000"/>
              <w:bottom w:val="single" w:sz="4" w:space="0" w:color="000000"/>
              <w:right w:val="single" w:sz="4" w:space="0" w:color="000000"/>
            </w:tcBorders>
          </w:tcPr>
          <w:p w14:paraId="3A1038C0" w14:textId="77777777" w:rsidR="009871C6" w:rsidRDefault="00000000">
            <w:pPr>
              <w:widowControl/>
              <w:rPr>
                <w:color w:val="000000"/>
                <w:kern w:val="0"/>
                <w:szCs w:val="21"/>
                <w:lang w:bidi="ar"/>
              </w:rPr>
            </w:pPr>
            <w:r>
              <w:rPr>
                <w:color w:val="000000"/>
                <w:kern w:val="0"/>
                <w:szCs w:val="21"/>
                <w:lang w:bidi="ar"/>
              </w:rPr>
              <w:t>规格：（</w:t>
            </w:r>
            <w:r>
              <w:rPr>
                <w:color w:val="000000"/>
                <w:kern w:val="0"/>
                <w:szCs w:val="21"/>
                <w:lang w:bidi="ar"/>
              </w:rPr>
              <w:t>1600W*880D*1150H)mm±10%</w:t>
            </w:r>
          </w:p>
        </w:tc>
      </w:tr>
      <w:tr w:rsidR="009871C6" w14:paraId="5E335C7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CD5CF9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5A3DFA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2ACCA9F"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、基材：整体采用红橡木原木制作；框架及面板采用红橡木原木制作，框架为红橡木原木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；面板采用红橡木直拼板加工成型，用于直拼的红橡木宽度不低于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；面板底部需有木方加固支撑。坐垫、靠背面料采用医用抗菌皮革，皮质柔软，舒适，透气性好，无异味。车</w:t>
            </w:r>
            <w:proofErr w:type="gramStart"/>
            <w:r>
              <w:rPr>
                <w:color w:val="000000"/>
                <w:kern w:val="0"/>
                <w:szCs w:val="21"/>
                <w:lang w:bidi="ar"/>
              </w:rPr>
              <w:t>缝线路</w:t>
            </w:r>
            <w:proofErr w:type="gramEnd"/>
            <w:r>
              <w:rPr>
                <w:color w:val="000000"/>
                <w:kern w:val="0"/>
                <w:szCs w:val="21"/>
                <w:lang w:bidi="ar"/>
              </w:rPr>
              <w:t>均匀、针距均匀，转角平</w:t>
            </w:r>
            <w:r>
              <w:rPr>
                <w:color w:val="000000"/>
                <w:kern w:val="0"/>
                <w:szCs w:val="21"/>
                <w:lang w:bidi="ar"/>
              </w:rPr>
              <w:lastRenderedPageBreak/>
              <w:t>滑、后背及底座包饱满，左右对齐。高回弹高密度原生海绵，座面密度</w:t>
            </w:r>
            <w:r>
              <w:rPr>
                <w:color w:val="000000"/>
                <w:kern w:val="0"/>
                <w:szCs w:val="21"/>
                <w:lang w:bidi="ar"/>
              </w:rPr>
              <w:t>≥35kg/m³,</w:t>
            </w:r>
            <w:r>
              <w:rPr>
                <w:color w:val="000000"/>
                <w:kern w:val="0"/>
                <w:szCs w:val="21"/>
                <w:lang w:bidi="ar"/>
              </w:rPr>
              <w:t>其他部位密度</w:t>
            </w:r>
            <w:r>
              <w:rPr>
                <w:color w:val="000000"/>
                <w:kern w:val="0"/>
                <w:szCs w:val="21"/>
                <w:lang w:bidi="ar"/>
              </w:rPr>
              <w:t>≥30kg/m³</w:t>
            </w:r>
            <w:r>
              <w:rPr>
                <w:color w:val="000000"/>
                <w:kern w:val="0"/>
                <w:szCs w:val="21"/>
                <w:lang w:bidi="ar"/>
              </w:rPr>
              <w:t>，海绵回弹力</w:t>
            </w:r>
            <w:r>
              <w:rPr>
                <w:color w:val="000000"/>
                <w:kern w:val="0"/>
                <w:szCs w:val="21"/>
                <w:lang w:bidi="ar"/>
              </w:rPr>
              <w:t>≥65%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r>
              <w:rPr>
                <w:color w:val="000000"/>
                <w:kern w:val="0"/>
                <w:szCs w:val="21"/>
                <w:lang w:bidi="ar"/>
              </w:rPr>
              <w:t>.</w:t>
            </w:r>
          </w:p>
        </w:tc>
      </w:tr>
      <w:tr w:rsidR="009871C6" w14:paraId="0184882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44DDC5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7FD331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EDAD780"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5824D03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AA2D68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8F170F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625E3E4"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24F7785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8B859D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6483A1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E8EA985"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1E739FE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015E068" w14:textId="77777777" w:rsidR="009871C6" w:rsidRDefault="00000000">
            <w:pPr>
              <w:widowControl/>
              <w:jc w:val="center"/>
              <w:rPr>
                <w:color w:val="000000"/>
                <w:szCs w:val="21"/>
              </w:rPr>
            </w:pPr>
            <w:r>
              <w:rPr>
                <w:color w:val="000000"/>
                <w:kern w:val="0"/>
                <w:szCs w:val="21"/>
                <w:lang w:bidi="ar"/>
              </w:rPr>
              <w:t>88</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8B5B05F" w14:textId="77777777" w:rsidR="009871C6" w:rsidRDefault="00000000">
            <w:pPr>
              <w:widowControl/>
              <w:jc w:val="center"/>
              <w:rPr>
                <w:color w:val="000000"/>
                <w:szCs w:val="21"/>
              </w:rPr>
            </w:pPr>
            <w:r>
              <w:rPr>
                <w:color w:val="000000"/>
                <w:kern w:val="0"/>
                <w:szCs w:val="21"/>
                <w:lang w:bidi="ar"/>
              </w:rPr>
              <w:t>新中式沙发</w:t>
            </w:r>
            <w:r>
              <w:rPr>
                <w:color w:val="000000"/>
                <w:kern w:val="0"/>
                <w:szCs w:val="21"/>
                <w:lang w:bidi="ar"/>
              </w:rPr>
              <w:t>5</w:t>
            </w:r>
          </w:p>
        </w:tc>
        <w:tc>
          <w:tcPr>
            <w:tcW w:w="6926" w:type="dxa"/>
            <w:tcBorders>
              <w:top w:val="single" w:sz="4" w:space="0" w:color="000000"/>
              <w:left w:val="single" w:sz="4" w:space="0" w:color="000000"/>
              <w:bottom w:val="single" w:sz="4" w:space="0" w:color="000000"/>
              <w:right w:val="single" w:sz="4" w:space="0" w:color="000000"/>
            </w:tcBorders>
          </w:tcPr>
          <w:p w14:paraId="0C8404B7"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1000W*880D*1150H)mm±10%</w:t>
            </w:r>
          </w:p>
        </w:tc>
      </w:tr>
      <w:tr w:rsidR="009871C6" w14:paraId="2E4ACB1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FDE34E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AB7F5D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25B3A1B"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、基材：整体采用红橡木原木制作；框架及面板采用红橡木原木制作，框架为红橡木原木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；面板采用红橡木直拼板加工成型，用于直拼的红橡木宽度不低于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；面板底部需有木方加固支撑。坐垫、靠背面料采用医用抗菌皮革，皮质柔软，舒适，透气性好，无异味。车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均匀、针距均匀，转角平滑、后背及底座包饱满，左右对齐。高回弹高密度原生海绵，座面密度</w:t>
            </w:r>
            <w:r>
              <w:rPr>
                <w:color w:val="000000"/>
                <w:kern w:val="0"/>
                <w:szCs w:val="21"/>
                <w:lang w:bidi="ar"/>
              </w:rPr>
              <w:t>≥35kg/m³,</w:t>
            </w:r>
            <w:r>
              <w:rPr>
                <w:color w:val="000000"/>
                <w:kern w:val="0"/>
                <w:szCs w:val="21"/>
                <w:lang w:bidi="ar"/>
              </w:rPr>
              <w:t>其他部位密度</w:t>
            </w:r>
            <w:r>
              <w:rPr>
                <w:color w:val="000000"/>
                <w:kern w:val="0"/>
                <w:szCs w:val="21"/>
                <w:lang w:bidi="ar"/>
              </w:rPr>
              <w:t>≥30kg/m³</w:t>
            </w:r>
            <w:r>
              <w:rPr>
                <w:color w:val="000000"/>
                <w:kern w:val="0"/>
                <w:szCs w:val="21"/>
                <w:lang w:bidi="ar"/>
              </w:rPr>
              <w:t>，海绵回弹力</w:t>
            </w:r>
            <w:r>
              <w:rPr>
                <w:color w:val="000000"/>
                <w:kern w:val="0"/>
                <w:szCs w:val="21"/>
                <w:lang w:bidi="ar"/>
              </w:rPr>
              <w:t>≥65%</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r>
              <w:rPr>
                <w:color w:val="000000"/>
                <w:kern w:val="0"/>
                <w:szCs w:val="21"/>
                <w:lang w:bidi="ar"/>
              </w:rPr>
              <w:t>.</w:t>
            </w:r>
          </w:p>
        </w:tc>
      </w:tr>
      <w:tr w:rsidR="009871C6" w14:paraId="00AE1E0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188CC9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1B5CC9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43AE02E"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5A9CD17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F6EB98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7A52C5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74B0B1B"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7DAFB45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8F20AD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19FF05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FE645EF"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018B172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AF23884" w14:textId="77777777" w:rsidR="009871C6" w:rsidRDefault="00000000">
            <w:pPr>
              <w:widowControl/>
              <w:jc w:val="center"/>
              <w:rPr>
                <w:color w:val="000000"/>
                <w:szCs w:val="21"/>
              </w:rPr>
            </w:pPr>
            <w:r>
              <w:rPr>
                <w:color w:val="000000"/>
                <w:kern w:val="0"/>
                <w:szCs w:val="21"/>
                <w:lang w:bidi="ar"/>
              </w:rPr>
              <w:t>89</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5FEDD36" w14:textId="77777777" w:rsidR="009871C6" w:rsidRDefault="00000000">
            <w:pPr>
              <w:widowControl/>
              <w:jc w:val="center"/>
              <w:rPr>
                <w:color w:val="000000"/>
                <w:szCs w:val="21"/>
              </w:rPr>
            </w:pPr>
            <w:r>
              <w:rPr>
                <w:color w:val="000000"/>
                <w:kern w:val="0"/>
                <w:szCs w:val="21"/>
                <w:lang w:bidi="ar"/>
              </w:rPr>
              <w:t>新中式沙发</w:t>
            </w:r>
            <w:r>
              <w:rPr>
                <w:color w:val="000000"/>
                <w:kern w:val="0"/>
                <w:szCs w:val="21"/>
                <w:lang w:bidi="ar"/>
              </w:rPr>
              <w:t>6</w:t>
            </w:r>
          </w:p>
        </w:tc>
        <w:tc>
          <w:tcPr>
            <w:tcW w:w="6926" w:type="dxa"/>
            <w:tcBorders>
              <w:top w:val="single" w:sz="4" w:space="0" w:color="000000"/>
              <w:left w:val="single" w:sz="4" w:space="0" w:color="000000"/>
              <w:bottom w:val="single" w:sz="4" w:space="0" w:color="000000"/>
              <w:right w:val="single" w:sz="4" w:space="0" w:color="000000"/>
            </w:tcBorders>
          </w:tcPr>
          <w:p w14:paraId="6769C354"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1050W*900D*1200H)mm±10%</w:t>
            </w:r>
          </w:p>
        </w:tc>
      </w:tr>
      <w:tr w:rsidR="009871C6" w14:paraId="262CF5D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7B387B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2F17B0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C42AA9D"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、基材：整体采用胡桃木原木制作；框架及面板采用胡桃木原木制作，框架为胡桃木原木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≥50mm</w:t>
            </w:r>
            <w:r>
              <w:rPr>
                <w:color w:val="000000"/>
                <w:kern w:val="0"/>
                <w:szCs w:val="21"/>
                <w:lang w:bidi="ar"/>
              </w:rPr>
              <w:t>（后期根据款式及结构深化）；面板采用胡桃木直拼板加工成型，用于直拼的胡桃木宽度不低于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；面板底部需有木方加固支撑。坐垫、靠背面料采用医用抗菌皮革，皮质柔软，舒适，透气性好，无异味。车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均匀、针距均匀，转角平滑、后背及底座包饱满，左右对齐。高回弹高密度原生海绵，座面密度</w:t>
            </w:r>
            <w:r>
              <w:rPr>
                <w:color w:val="000000"/>
                <w:kern w:val="0"/>
                <w:szCs w:val="21"/>
                <w:lang w:bidi="ar"/>
              </w:rPr>
              <w:t>≥40kg/m³,</w:t>
            </w:r>
            <w:r>
              <w:rPr>
                <w:color w:val="000000"/>
                <w:kern w:val="0"/>
                <w:szCs w:val="21"/>
                <w:lang w:bidi="ar"/>
              </w:rPr>
              <w:t>其他部位密度</w:t>
            </w:r>
            <w:r>
              <w:rPr>
                <w:color w:val="000000"/>
                <w:kern w:val="0"/>
                <w:szCs w:val="21"/>
                <w:lang w:bidi="ar"/>
              </w:rPr>
              <w:t>≥35kg/m³</w:t>
            </w:r>
            <w:r>
              <w:rPr>
                <w:color w:val="000000"/>
                <w:kern w:val="0"/>
                <w:szCs w:val="21"/>
                <w:lang w:bidi="ar"/>
              </w:rPr>
              <w:t>，海绵回弹力</w:t>
            </w:r>
            <w:r>
              <w:rPr>
                <w:color w:val="000000"/>
                <w:kern w:val="0"/>
                <w:szCs w:val="21"/>
                <w:lang w:bidi="ar"/>
              </w:rPr>
              <w:t>≥50%</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p>
        </w:tc>
      </w:tr>
      <w:tr w:rsidR="009871C6" w14:paraId="3C0A2FE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468637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9891EF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4C87E53"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5D433AD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96BF0A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CE3813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E1BAF2C"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007D962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C6A9EC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986DA0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124E456"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w:t>
            </w:r>
            <w:r>
              <w:rPr>
                <w:color w:val="000000"/>
                <w:kern w:val="0"/>
                <w:szCs w:val="21"/>
                <w:lang w:bidi="ar"/>
              </w:rPr>
              <w:lastRenderedPageBreak/>
              <w:t>立面无流挂等现象。水性漆的重金属元素含量（包括铅、镉、六价铬、汞、砷、钡、硒、锑、钴）均未检出。</w:t>
            </w:r>
          </w:p>
        </w:tc>
      </w:tr>
      <w:tr w:rsidR="009871C6" w14:paraId="6067F3B4"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A5AC7CD" w14:textId="77777777" w:rsidR="009871C6" w:rsidRDefault="00000000">
            <w:pPr>
              <w:widowControl/>
              <w:jc w:val="center"/>
              <w:rPr>
                <w:color w:val="000000"/>
                <w:szCs w:val="21"/>
              </w:rPr>
            </w:pPr>
            <w:r>
              <w:rPr>
                <w:color w:val="000000"/>
                <w:kern w:val="0"/>
                <w:szCs w:val="21"/>
                <w:lang w:bidi="ar"/>
              </w:rPr>
              <w:lastRenderedPageBreak/>
              <w:t>90</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E1668D0" w14:textId="77777777" w:rsidR="009871C6" w:rsidRDefault="00000000">
            <w:pPr>
              <w:widowControl/>
              <w:jc w:val="center"/>
              <w:rPr>
                <w:color w:val="000000"/>
                <w:szCs w:val="21"/>
              </w:rPr>
            </w:pPr>
            <w:r>
              <w:rPr>
                <w:color w:val="000000"/>
                <w:kern w:val="0"/>
                <w:szCs w:val="21"/>
                <w:lang w:bidi="ar"/>
              </w:rPr>
              <w:t>新中式沙发</w:t>
            </w:r>
            <w:r>
              <w:rPr>
                <w:color w:val="000000"/>
                <w:kern w:val="0"/>
                <w:szCs w:val="21"/>
                <w:lang w:bidi="ar"/>
              </w:rPr>
              <w:t>7</w:t>
            </w:r>
          </w:p>
        </w:tc>
        <w:tc>
          <w:tcPr>
            <w:tcW w:w="6926" w:type="dxa"/>
            <w:tcBorders>
              <w:top w:val="single" w:sz="4" w:space="0" w:color="000000"/>
              <w:left w:val="single" w:sz="4" w:space="0" w:color="000000"/>
              <w:bottom w:val="single" w:sz="4" w:space="0" w:color="000000"/>
              <w:right w:val="single" w:sz="4" w:space="0" w:color="000000"/>
            </w:tcBorders>
          </w:tcPr>
          <w:p w14:paraId="08D7593D"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2100W*800D*760H)mm±10%</w:t>
            </w:r>
          </w:p>
        </w:tc>
      </w:tr>
      <w:tr w:rsidR="009871C6" w14:paraId="3924CD2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1BAECB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2A3288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0CCA3A5"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、基材：整体采用胡桃木原木制作；框架及面板采用胡桃木原木制作，框架为胡桃木原木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，（后期根据款式及结构深化）；面板采用胡桃木直拼板加工成型，用于直拼的胡桃木宽度不低于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；底部需有木方加固支撑。</w:t>
            </w:r>
          </w:p>
        </w:tc>
      </w:tr>
      <w:tr w:rsidR="009871C6" w14:paraId="61AF919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CE8270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7A220E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F1EE0EF"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卯结构连接工艺。木材充分烘干，纹理无明显节子、虫眼，不得使用腐朽材，配置小茶台、坐垫、扶手垫。</w:t>
            </w:r>
          </w:p>
        </w:tc>
      </w:tr>
      <w:tr w:rsidR="009871C6" w14:paraId="33A8567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F504D4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172BD4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B59FEAC"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31393C0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817DCF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21AB72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CD4E016"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7262CE84"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1CB5148" w14:textId="77777777" w:rsidR="009871C6" w:rsidRDefault="00000000">
            <w:pPr>
              <w:widowControl/>
              <w:jc w:val="center"/>
              <w:rPr>
                <w:color w:val="000000"/>
                <w:szCs w:val="21"/>
              </w:rPr>
            </w:pPr>
            <w:r>
              <w:rPr>
                <w:color w:val="000000"/>
                <w:kern w:val="0"/>
                <w:szCs w:val="21"/>
                <w:lang w:bidi="ar"/>
              </w:rPr>
              <w:t>91</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95D636A" w14:textId="77777777" w:rsidR="009871C6" w:rsidRDefault="00000000">
            <w:pPr>
              <w:widowControl/>
              <w:jc w:val="center"/>
              <w:rPr>
                <w:color w:val="000000"/>
                <w:szCs w:val="21"/>
              </w:rPr>
            </w:pPr>
            <w:r>
              <w:rPr>
                <w:color w:val="000000"/>
                <w:kern w:val="0"/>
                <w:szCs w:val="21"/>
                <w:lang w:bidi="ar"/>
              </w:rPr>
              <w:t>实木组合沙发</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04B35427" w14:textId="77777777" w:rsidR="009871C6" w:rsidRDefault="00000000">
            <w:pPr>
              <w:widowControl/>
              <w:rPr>
                <w:color w:val="000000"/>
                <w:kern w:val="0"/>
                <w:szCs w:val="21"/>
                <w:lang w:bidi="ar"/>
              </w:rPr>
            </w:pPr>
            <w:r>
              <w:rPr>
                <w:color w:val="000000"/>
                <w:kern w:val="0"/>
                <w:szCs w:val="21"/>
                <w:lang w:bidi="ar"/>
              </w:rPr>
              <w:t>规格：大三人位（</w:t>
            </w:r>
            <w:r>
              <w:rPr>
                <w:color w:val="000000"/>
                <w:kern w:val="0"/>
                <w:szCs w:val="21"/>
                <w:lang w:bidi="ar"/>
              </w:rPr>
              <w:t>2500W*860D*900H</w:t>
            </w:r>
            <w:r>
              <w:rPr>
                <w:color w:val="000000"/>
                <w:kern w:val="0"/>
                <w:szCs w:val="21"/>
                <w:lang w:bidi="ar"/>
              </w:rPr>
              <w:t>）</w:t>
            </w:r>
            <w:r>
              <w:rPr>
                <w:color w:val="000000"/>
                <w:kern w:val="0"/>
                <w:szCs w:val="21"/>
                <w:lang w:bidi="ar"/>
              </w:rPr>
              <w:t>mm±10%</w:t>
            </w:r>
            <w:r>
              <w:rPr>
                <w:color w:val="000000"/>
                <w:kern w:val="0"/>
                <w:szCs w:val="21"/>
                <w:lang w:bidi="ar"/>
              </w:rPr>
              <w:t>两人位（</w:t>
            </w:r>
            <w:r>
              <w:rPr>
                <w:color w:val="000000"/>
                <w:kern w:val="0"/>
                <w:szCs w:val="21"/>
                <w:lang w:bidi="ar"/>
              </w:rPr>
              <w:t>1600W*860D*900H</w:t>
            </w:r>
            <w:r>
              <w:rPr>
                <w:color w:val="000000"/>
                <w:kern w:val="0"/>
                <w:szCs w:val="21"/>
                <w:lang w:bidi="ar"/>
              </w:rPr>
              <w:t>）</w:t>
            </w:r>
            <w:r>
              <w:rPr>
                <w:color w:val="000000"/>
                <w:kern w:val="0"/>
                <w:szCs w:val="21"/>
                <w:lang w:bidi="ar"/>
              </w:rPr>
              <w:t>mm±10%+</w:t>
            </w:r>
            <w:r>
              <w:rPr>
                <w:color w:val="000000"/>
                <w:kern w:val="0"/>
                <w:szCs w:val="21"/>
                <w:lang w:bidi="ar"/>
              </w:rPr>
              <w:t>单人位（</w:t>
            </w:r>
            <w:r>
              <w:rPr>
                <w:color w:val="000000"/>
                <w:kern w:val="0"/>
                <w:szCs w:val="21"/>
                <w:lang w:bidi="ar"/>
              </w:rPr>
              <w:t>1000W*860D*900H</w:t>
            </w:r>
            <w:r>
              <w:rPr>
                <w:color w:val="000000"/>
                <w:kern w:val="0"/>
                <w:szCs w:val="21"/>
                <w:lang w:bidi="ar"/>
              </w:rPr>
              <w:t>）</w:t>
            </w:r>
            <w:r>
              <w:rPr>
                <w:color w:val="000000"/>
                <w:kern w:val="0"/>
                <w:szCs w:val="21"/>
                <w:lang w:bidi="ar"/>
              </w:rPr>
              <w:t>mm±10%</w:t>
            </w:r>
          </w:p>
        </w:tc>
      </w:tr>
      <w:tr w:rsidR="009871C6" w14:paraId="34ADF60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15E859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800934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08458D1"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、基材：整体采用红橡木原木制作；框架及面板采用红橡木原木制作，框架为红橡木原木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；面板采用红橡木直拼板加工成型，用于直拼的红橡木宽度不低于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；面板底部需有木方加固支撑。坐垫、靠背面料采用医用抗菌皮革，皮质柔软，舒适，透气性好，无异味。车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均匀、针距均匀，转角平滑、后背及底座包饱满，左右对齐。高回弹高密度原生海绵，座面密度</w:t>
            </w:r>
            <w:r>
              <w:rPr>
                <w:color w:val="000000"/>
                <w:kern w:val="0"/>
                <w:szCs w:val="21"/>
                <w:lang w:bidi="ar"/>
              </w:rPr>
              <w:t>≥40kg/m³,</w:t>
            </w:r>
            <w:r>
              <w:rPr>
                <w:color w:val="000000"/>
                <w:kern w:val="0"/>
                <w:szCs w:val="21"/>
                <w:lang w:bidi="ar"/>
              </w:rPr>
              <w:t>其他部位密度</w:t>
            </w:r>
            <w:r>
              <w:rPr>
                <w:color w:val="000000"/>
                <w:kern w:val="0"/>
                <w:szCs w:val="21"/>
                <w:lang w:bidi="ar"/>
              </w:rPr>
              <w:t>≥35kg/m³</w:t>
            </w:r>
            <w:r>
              <w:rPr>
                <w:color w:val="000000"/>
                <w:kern w:val="0"/>
                <w:szCs w:val="21"/>
                <w:lang w:bidi="ar"/>
              </w:rPr>
              <w:t>，海绵回弹力</w:t>
            </w:r>
            <w:r>
              <w:rPr>
                <w:color w:val="000000"/>
                <w:kern w:val="0"/>
                <w:szCs w:val="21"/>
                <w:lang w:bidi="ar"/>
              </w:rPr>
              <w:t>≥60%</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p>
        </w:tc>
      </w:tr>
      <w:tr w:rsidR="009871C6" w14:paraId="263F412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1BDF81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6D1EB3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BA52752"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卯结构连接工艺。木材充分烘干；木材纹理无明显节子、虫眼，不得使用腐朽材，配置扶手垫、靠枕。</w:t>
            </w:r>
          </w:p>
        </w:tc>
      </w:tr>
      <w:tr w:rsidR="009871C6" w14:paraId="6F487BC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714C12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8483F5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57374E4"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349EADA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AD2E1D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DF60DC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8E6D77B"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2350A80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99FB044" w14:textId="77777777" w:rsidR="009871C6" w:rsidRDefault="00000000">
            <w:pPr>
              <w:widowControl/>
              <w:jc w:val="center"/>
              <w:rPr>
                <w:color w:val="000000"/>
                <w:szCs w:val="21"/>
              </w:rPr>
            </w:pPr>
            <w:r>
              <w:rPr>
                <w:color w:val="000000"/>
                <w:kern w:val="0"/>
                <w:szCs w:val="21"/>
                <w:lang w:bidi="ar"/>
              </w:rPr>
              <w:t>92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9F84A5D" w14:textId="77777777" w:rsidR="009871C6" w:rsidRDefault="00000000">
            <w:pPr>
              <w:widowControl/>
              <w:jc w:val="center"/>
              <w:rPr>
                <w:color w:val="000000"/>
                <w:szCs w:val="21"/>
              </w:rPr>
            </w:pPr>
            <w:r>
              <w:rPr>
                <w:color w:val="000000"/>
                <w:kern w:val="0"/>
                <w:szCs w:val="21"/>
                <w:lang w:bidi="ar"/>
              </w:rPr>
              <w:t>实木组合沙发</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514E807A"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、规格：三人位（</w:t>
            </w:r>
            <w:r>
              <w:rPr>
                <w:color w:val="000000"/>
                <w:kern w:val="0"/>
                <w:szCs w:val="21"/>
                <w:lang w:bidi="ar"/>
              </w:rPr>
              <w:t>1800W*860D*800H</w:t>
            </w:r>
            <w:r>
              <w:rPr>
                <w:color w:val="000000"/>
                <w:kern w:val="0"/>
                <w:szCs w:val="21"/>
                <w:lang w:bidi="ar"/>
              </w:rPr>
              <w:t>）</w:t>
            </w:r>
            <w:r>
              <w:rPr>
                <w:color w:val="000000"/>
                <w:kern w:val="0"/>
                <w:szCs w:val="21"/>
                <w:lang w:bidi="ar"/>
              </w:rPr>
              <w:t>mm±10%+</w:t>
            </w:r>
            <w:r>
              <w:rPr>
                <w:color w:val="000000"/>
                <w:kern w:val="0"/>
                <w:szCs w:val="21"/>
                <w:lang w:bidi="ar"/>
              </w:rPr>
              <w:t>单人位（</w:t>
            </w:r>
            <w:r>
              <w:rPr>
                <w:color w:val="000000"/>
                <w:kern w:val="0"/>
                <w:szCs w:val="21"/>
                <w:lang w:bidi="ar"/>
              </w:rPr>
              <w:t>800W*860D*800H</w:t>
            </w:r>
            <w:r>
              <w:rPr>
                <w:color w:val="000000"/>
                <w:kern w:val="0"/>
                <w:szCs w:val="21"/>
                <w:lang w:bidi="ar"/>
              </w:rPr>
              <w:t>）</w:t>
            </w:r>
            <w:r>
              <w:rPr>
                <w:color w:val="000000"/>
                <w:kern w:val="0"/>
                <w:szCs w:val="21"/>
                <w:lang w:bidi="ar"/>
              </w:rPr>
              <w:t>mm±10%+</w:t>
            </w:r>
            <w:r>
              <w:rPr>
                <w:color w:val="000000"/>
                <w:kern w:val="0"/>
                <w:szCs w:val="21"/>
                <w:lang w:bidi="ar"/>
              </w:rPr>
              <w:t>单人位（</w:t>
            </w:r>
            <w:r>
              <w:rPr>
                <w:color w:val="000000"/>
                <w:kern w:val="0"/>
                <w:szCs w:val="21"/>
                <w:lang w:bidi="ar"/>
              </w:rPr>
              <w:t>800W*860D*800H</w:t>
            </w:r>
            <w:r>
              <w:rPr>
                <w:color w:val="000000"/>
                <w:kern w:val="0"/>
                <w:szCs w:val="21"/>
                <w:lang w:bidi="ar"/>
              </w:rPr>
              <w:t>）</w:t>
            </w:r>
            <w:r>
              <w:rPr>
                <w:color w:val="000000"/>
                <w:kern w:val="0"/>
                <w:szCs w:val="21"/>
                <w:lang w:bidi="ar"/>
              </w:rPr>
              <w:t>mm±10%</w:t>
            </w:r>
          </w:p>
        </w:tc>
      </w:tr>
      <w:tr w:rsidR="009871C6" w14:paraId="5F151A4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270B9A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2CAFE7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C5DCECE"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、基材：整体采用红橡木原木制作；框架及面板采用红橡木原木制作，框架为红橡木原木</w:t>
            </w:r>
            <w:proofErr w:type="gramStart"/>
            <w:r>
              <w:rPr>
                <w:color w:val="000000"/>
                <w:kern w:val="0"/>
                <w:szCs w:val="21"/>
                <w:lang w:bidi="ar"/>
              </w:rPr>
              <w:t>方加工</w:t>
            </w:r>
            <w:proofErr w:type="gramEnd"/>
            <w:r>
              <w:rPr>
                <w:color w:val="000000"/>
                <w:kern w:val="0"/>
                <w:szCs w:val="21"/>
                <w:lang w:bidi="ar"/>
              </w:rPr>
              <w:t>成型，木方</w:t>
            </w:r>
            <w:r>
              <w:rPr>
                <w:color w:val="000000"/>
                <w:kern w:val="0"/>
                <w:szCs w:val="21"/>
                <w:lang w:bidi="ar"/>
              </w:rPr>
              <w:t>≥40mm</w:t>
            </w:r>
            <w:r>
              <w:rPr>
                <w:color w:val="000000"/>
                <w:kern w:val="0"/>
                <w:szCs w:val="21"/>
                <w:lang w:bidi="ar"/>
              </w:rPr>
              <w:t>之间（后期根据款式及结构深化）；面板采用红橡木直拼板加工成型，用于直拼的红橡木宽度不低于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；面板底部需有木方加固支撑。坐垫、靠背面料采用医用抗菌皮革，车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均匀、针距均匀，转角平滑、后背及底座包饱满，左右对齐。高回弹高密度原生海绵，座面密度</w:t>
            </w:r>
            <w:r>
              <w:rPr>
                <w:color w:val="000000"/>
                <w:kern w:val="0"/>
                <w:szCs w:val="21"/>
                <w:lang w:bidi="ar"/>
              </w:rPr>
              <w:t>≥40kg/m³,</w:t>
            </w:r>
            <w:r>
              <w:rPr>
                <w:color w:val="000000"/>
                <w:kern w:val="0"/>
                <w:szCs w:val="21"/>
                <w:lang w:bidi="ar"/>
              </w:rPr>
              <w:t>其他部位密度</w:t>
            </w:r>
            <w:r>
              <w:rPr>
                <w:color w:val="000000"/>
                <w:kern w:val="0"/>
                <w:szCs w:val="21"/>
                <w:lang w:bidi="ar"/>
              </w:rPr>
              <w:t>≥35kg/m³</w:t>
            </w:r>
            <w:r>
              <w:rPr>
                <w:color w:val="000000"/>
                <w:kern w:val="0"/>
                <w:szCs w:val="21"/>
                <w:lang w:bidi="ar"/>
              </w:rPr>
              <w:t>，海绵回弹力</w:t>
            </w:r>
            <w:r>
              <w:rPr>
                <w:color w:val="000000"/>
                <w:kern w:val="0"/>
                <w:szCs w:val="21"/>
                <w:lang w:bidi="ar"/>
              </w:rPr>
              <w:t>≥60%</w:t>
            </w:r>
            <w:r>
              <w:rPr>
                <w:color w:val="000000"/>
                <w:kern w:val="0"/>
                <w:szCs w:val="21"/>
                <w:lang w:bidi="ar"/>
              </w:rPr>
              <w:t>，能均匀承托负重，</w:t>
            </w:r>
            <w:proofErr w:type="gramStart"/>
            <w:r>
              <w:rPr>
                <w:color w:val="000000"/>
                <w:kern w:val="0"/>
                <w:szCs w:val="21"/>
                <w:lang w:bidi="ar"/>
              </w:rPr>
              <w:t>反复坐压不</w:t>
            </w:r>
            <w:proofErr w:type="gramEnd"/>
            <w:r>
              <w:rPr>
                <w:color w:val="000000"/>
                <w:kern w:val="0"/>
                <w:szCs w:val="21"/>
                <w:lang w:bidi="ar"/>
              </w:rPr>
              <w:t>变形、</w:t>
            </w:r>
            <w:proofErr w:type="gramStart"/>
            <w:r>
              <w:rPr>
                <w:color w:val="000000"/>
                <w:kern w:val="0"/>
                <w:szCs w:val="21"/>
                <w:lang w:bidi="ar"/>
              </w:rPr>
              <w:t>不</w:t>
            </w:r>
            <w:proofErr w:type="gramEnd"/>
            <w:r>
              <w:rPr>
                <w:color w:val="000000"/>
                <w:kern w:val="0"/>
                <w:szCs w:val="21"/>
                <w:lang w:bidi="ar"/>
              </w:rPr>
              <w:t>塌陷，厚实座包，舒适稳固。</w:t>
            </w:r>
          </w:p>
        </w:tc>
      </w:tr>
      <w:tr w:rsidR="009871C6" w14:paraId="3FD1ADB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471E89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39D324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8101BEA"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3BDE492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09CD2B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FE4CAA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ED9B849"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76FC16C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E78F36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28B951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A97179B"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2410638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D450A99" w14:textId="77777777" w:rsidR="009871C6" w:rsidRDefault="00000000">
            <w:pPr>
              <w:widowControl/>
              <w:jc w:val="center"/>
              <w:rPr>
                <w:color w:val="000000"/>
                <w:szCs w:val="21"/>
              </w:rPr>
            </w:pPr>
            <w:r>
              <w:rPr>
                <w:color w:val="000000"/>
                <w:kern w:val="0"/>
                <w:szCs w:val="21"/>
                <w:lang w:bidi="ar"/>
              </w:rPr>
              <w:t>93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8612E39" w14:textId="77777777" w:rsidR="009871C6" w:rsidRDefault="00000000">
            <w:pPr>
              <w:widowControl/>
              <w:jc w:val="center"/>
              <w:rPr>
                <w:color w:val="000000"/>
                <w:szCs w:val="21"/>
              </w:rPr>
            </w:pPr>
            <w:r>
              <w:rPr>
                <w:color w:val="000000"/>
                <w:kern w:val="0"/>
                <w:szCs w:val="21"/>
                <w:lang w:bidi="ar"/>
              </w:rPr>
              <w:t>实木组合沙发</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307D92CB"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、规格：三人位（</w:t>
            </w:r>
            <w:r>
              <w:rPr>
                <w:color w:val="000000"/>
                <w:kern w:val="0"/>
                <w:szCs w:val="21"/>
                <w:lang w:bidi="ar"/>
              </w:rPr>
              <w:t>1800W*860D*900H</w:t>
            </w:r>
            <w:r>
              <w:rPr>
                <w:color w:val="000000"/>
                <w:kern w:val="0"/>
                <w:szCs w:val="21"/>
                <w:lang w:bidi="ar"/>
              </w:rPr>
              <w:t>）</w:t>
            </w:r>
            <w:r>
              <w:rPr>
                <w:color w:val="000000"/>
                <w:kern w:val="0"/>
                <w:szCs w:val="21"/>
                <w:lang w:bidi="ar"/>
              </w:rPr>
              <w:t>mm±10%+</w:t>
            </w:r>
            <w:r>
              <w:rPr>
                <w:color w:val="000000"/>
                <w:kern w:val="0"/>
                <w:szCs w:val="21"/>
                <w:lang w:bidi="ar"/>
              </w:rPr>
              <w:t>两人位（</w:t>
            </w:r>
            <w:r>
              <w:rPr>
                <w:color w:val="000000"/>
                <w:kern w:val="0"/>
                <w:szCs w:val="21"/>
                <w:lang w:bidi="ar"/>
              </w:rPr>
              <w:t>1500W*860D*900H</w:t>
            </w:r>
            <w:r>
              <w:rPr>
                <w:color w:val="000000"/>
                <w:kern w:val="0"/>
                <w:szCs w:val="21"/>
                <w:lang w:bidi="ar"/>
              </w:rPr>
              <w:t>）</w:t>
            </w:r>
            <w:r>
              <w:rPr>
                <w:color w:val="000000"/>
                <w:kern w:val="0"/>
                <w:szCs w:val="21"/>
                <w:lang w:bidi="ar"/>
              </w:rPr>
              <w:t>mm±10%+</w:t>
            </w:r>
            <w:r>
              <w:rPr>
                <w:color w:val="000000"/>
                <w:kern w:val="0"/>
                <w:szCs w:val="21"/>
                <w:lang w:bidi="ar"/>
              </w:rPr>
              <w:t>单人位（</w:t>
            </w:r>
            <w:r>
              <w:rPr>
                <w:color w:val="000000"/>
                <w:kern w:val="0"/>
                <w:szCs w:val="21"/>
                <w:lang w:bidi="ar"/>
              </w:rPr>
              <w:t>900W*860D*900H</w:t>
            </w:r>
            <w:r>
              <w:rPr>
                <w:color w:val="000000"/>
                <w:kern w:val="0"/>
                <w:szCs w:val="21"/>
                <w:lang w:bidi="ar"/>
              </w:rPr>
              <w:t>）</w:t>
            </w:r>
            <w:r>
              <w:rPr>
                <w:color w:val="000000"/>
                <w:kern w:val="0"/>
                <w:szCs w:val="21"/>
                <w:lang w:bidi="ar"/>
              </w:rPr>
              <w:t>mm±10%</w:t>
            </w:r>
          </w:p>
        </w:tc>
      </w:tr>
      <w:tr w:rsidR="009871C6" w14:paraId="0C7F758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8F7AAC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D27812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41103C8"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、基材：整体采用胡桃木原木制作；框架及面板采用胡桃木原木制作，框架为胡桃木原木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，（后期根据款式及结构深化）；面板采用胡桃木直拼板加工成型，用于直拼的胡桃木宽度不低于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；底部需有木方加固支撑。</w:t>
            </w:r>
          </w:p>
        </w:tc>
      </w:tr>
      <w:tr w:rsidR="009871C6" w14:paraId="7A62275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98E8BF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C2A4E6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191AE72"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卯结构连接工艺。木材充分烘干，纹理无明显节子、虫眼，不得使用腐朽材，配置小茶台、坐垫、扶手垫。</w:t>
            </w:r>
          </w:p>
        </w:tc>
      </w:tr>
      <w:tr w:rsidR="009871C6" w14:paraId="7257640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E7A61F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15C372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77DD101"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5C01E21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38BDF7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8D5433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B8D86CA"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22DDC45D"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314D4AB" w14:textId="77777777" w:rsidR="009871C6" w:rsidRDefault="00000000">
            <w:pPr>
              <w:widowControl/>
              <w:jc w:val="center"/>
              <w:rPr>
                <w:color w:val="000000"/>
                <w:szCs w:val="21"/>
              </w:rPr>
            </w:pPr>
            <w:r>
              <w:rPr>
                <w:color w:val="000000"/>
                <w:kern w:val="0"/>
                <w:szCs w:val="21"/>
                <w:lang w:bidi="ar"/>
              </w:rPr>
              <w:t>94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8BF3581" w14:textId="77777777" w:rsidR="009871C6" w:rsidRDefault="00000000">
            <w:pPr>
              <w:widowControl/>
              <w:jc w:val="center"/>
              <w:rPr>
                <w:color w:val="000000"/>
                <w:szCs w:val="21"/>
              </w:rPr>
            </w:pPr>
            <w:r>
              <w:rPr>
                <w:color w:val="000000"/>
                <w:kern w:val="0"/>
                <w:szCs w:val="21"/>
                <w:lang w:bidi="ar"/>
              </w:rPr>
              <w:t>边几</w:t>
            </w:r>
            <w:proofErr w:type="gramStart"/>
            <w:r>
              <w:rPr>
                <w:color w:val="000000"/>
                <w:kern w:val="0"/>
                <w:szCs w:val="21"/>
                <w:lang w:bidi="ar"/>
              </w:rPr>
              <w:t>1</w:t>
            </w:r>
            <w:proofErr w:type="gramEnd"/>
          </w:p>
        </w:tc>
        <w:tc>
          <w:tcPr>
            <w:tcW w:w="6926" w:type="dxa"/>
            <w:tcBorders>
              <w:top w:val="single" w:sz="4" w:space="0" w:color="000000"/>
              <w:left w:val="single" w:sz="4" w:space="0" w:color="000000"/>
              <w:bottom w:val="single" w:sz="4" w:space="0" w:color="000000"/>
              <w:right w:val="single" w:sz="4" w:space="0" w:color="000000"/>
            </w:tcBorders>
            <w:vAlign w:val="center"/>
          </w:tcPr>
          <w:p w14:paraId="0245BDE4"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 xml:space="preserve">500W*500D*550H </w:t>
            </w:r>
            <w:r>
              <w:rPr>
                <w:color w:val="000000"/>
                <w:kern w:val="0"/>
                <w:szCs w:val="21"/>
                <w:lang w:bidi="ar"/>
              </w:rPr>
              <w:t>）</w:t>
            </w:r>
            <w:r>
              <w:rPr>
                <w:color w:val="000000"/>
                <w:kern w:val="0"/>
                <w:szCs w:val="21"/>
                <w:lang w:bidi="ar"/>
              </w:rPr>
              <w:t>mm±10%</w:t>
            </w:r>
          </w:p>
        </w:tc>
      </w:tr>
      <w:tr w:rsidR="009871C6" w14:paraId="64BE198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2E286F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6FAAC0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BE5E063"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、基材：整体采用红橡木原木制作；脚架及台面边框采用红橡木原木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（后期根据款式及结构深化）；面板采用红橡木直拼板加工成型，用于直拼的红橡木宽度不低于</w:t>
            </w:r>
            <w:r>
              <w:rPr>
                <w:color w:val="000000"/>
                <w:kern w:val="0"/>
                <w:szCs w:val="21"/>
                <w:lang w:bidi="ar"/>
              </w:rPr>
              <w:t>100mm</w:t>
            </w:r>
            <w:r>
              <w:rPr>
                <w:color w:val="000000"/>
                <w:kern w:val="0"/>
                <w:szCs w:val="21"/>
                <w:lang w:bidi="ar"/>
              </w:rPr>
              <w:t>，厚度不低于</w:t>
            </w:r>
            <w:r>
              <w:rPr>
                <w:color w:val="000000"/>
                <w:kern w:val="0"/>
                <w:szCs w:val="21"/>
                <w:lang w:bidi="ar"/>
              </w:rPr>
              <w:t>18mm</w:t>
            </w:r>
            <w:r>
              <w:rPr>
                <w:color w:val="000000"/>
                <w:kern w:val="0"/>
                <w:szCs w:val="21"/>
                <w:lang w:bidi="ar"/>
              </w:rPr>
              <w:t>；面板底部需有木方加固支撑。</w:t>
            </w:r>
          </w:p>
        </w:tc>
      </w:tr>
      <w:tr w:rsidR="009871C6" w14:paraId="5EB4EA8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B91F5D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2D77CC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A049A9D"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w:t>
            </w:r>
          </w:p>
        </w:tc>
      </w:tr>
      <w:tr w:rsidR="009871C6" w14:paraId="6B97BC2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DB5C73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F2E05D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7084A34"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、功能配置：造型款式、功能及结构中标后可以根据采购</w:t>
            </w:r>
            <w:proofErr w:type="gramStart"/>
            <w:r>
              <w:rPr>
                <w:color w:val="000000"/>
                <w:kern w:val="0"/>
                <w:szCs w:val="21"/>
                <w:lang w:bidi="ar"/>
              </w:rPr>
              <w:t>方需求</w:t>
            </w:r>
            <w:proofErr w:type="gramEnd"/>
            <w:r>
              <w:rPr>
                <w:color w:val="000000"/>
                <w:kern w:val="0"/>
                <w:szCs w:val="21"/>
                <w:lang w:bidi="ar"/>
              </w:rPr>
              <w:t>深化。</w:t>
            </w:r>
          </w:p>
        </w:tc>
      </w:tr>
      <w:tr w:rsidR="009871C6" w14:paraId="0628333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68A028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912B17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AAB0C06"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7E9FF8D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E4970E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34DDDB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34BAA44"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6A60FCFF"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6CD8291" w14:textId="77777777" w:rsidR="009871C6" w:rsidRDefault="00000000">
            <w:pPr>
              <w:widowControl/>
              <w:jc w:val="center"/>
              <w:rPr>
                <w:color w:val="000000"/>
                <w:szCs w:val="21"/>
              </w:rPr>
            </w:pPr>
            <w:r>
              <w:rPr>
                <w:color w:val="000000"/>
                <w:kern w:val="0"/>
                <w:szCs w:val="21"/>
                <w:lang w:bidi="ar"/>
              </w:rPr>
              <w:t>95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A38951C" w14:textId="77777777" w:rsidR="009871C6" w:rsidRDefault="00000000">
            <w:pPr>
              <w:widowControl/>
              <w:jc w:val="center"/>
              <w:rPr>
                <w:color w:val="000000"/>
                <w:szCs w:val="21"/>
              </w:rPr>
            </w:pPr>
            <w:r>
              <w:rPr>
                <w:color w:val="000000"/>
                <w:kern w:val="0"/>
                <w:szCs w:val="21"/>
                <w:lang w:bidi="ar"/>
              </w:rPr>
              <w:t>边几</w:t>
            </w:r>
            <w:proofErr w:type="gramStart"/>
            <w:r>
              <w:rPr>
                <w:color w:val="000000"/>
                <w:kern w:val="0"/>
                <w:szCs w:val="21"/>
                <w:lang w:bidi="ar"/>
              </w:rPr>
              <w:t>2</w:t>
            </w:r>
            <w:proofErr w:type="gramEnd"/>
          </w:p>
        </w:tc>
        <w:tc>
          <w:tcPr>
            <w:tcW w:w="6926" w:type="dxa"/>
            <w:tcBorders>
              <w:top w:val="single" w:sz="4" w:space="0" w:color="000000"/>
              <w:left w:val="single" w:sz="4" w:space="0" w:color="000000"/>
              <w:bottom w:val="single" w:sz="4" w:space="0" w:color="000000"/>
              <w:right w:val="single" w:sz="4" w:space="0" w:color="000000"/>
            </w:tcBorders>
          </w:tcPr>
          <w:p w14:paraId="0BADFCE2"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 xml:space="preserve">500W*500D*450H </w:t>
            </w:r>
            <w:r>
              <w:rPr>
                <w:color w:val="000000"/>
                <w:kern w:val="0"/>
                <w:szCs w:val="21"/>
                <w:lang w:bidi="ar"/>
              </w:rPr>
              <w:t>）</w:t>
            </w:r>
            <w:r>
              <w:rPr>
                <w:color w:val="000000"/>
                <w:kern w:val="0"/>
                <w:szCs w:val="21"/>
                <w:lang w:bidi="ar"/>
              </w:rPr>
              <w:t>mm±10%</w:t>
            </w:r>
          </w:p>
        </w:tc>
      </w:tr>
      <w:tr w:rsidR="009871C6" w14:paraId="19E767F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4C1C70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96F18B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2F424EA"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、基材：整体采用胡桃木原木制作；脚架及台面边框采用胡桃木原木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（后期根据款式及结构深化）；面板采用胡桃木直拼板加工成型，用于直拼的胡桃木宽度不低于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3209788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4DD2F1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8DCF7B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7E86A8D"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1AAF3A7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9912A0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23B25F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D9D703F"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517EC11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ED7C58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C8C65F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3103523"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w:t>
            </w:r>
            <w:r>
              <w:rPr>
                <w:color w:val="000000"/>
                <w:kern w:val="0"/>
                <w:szCs w:val="21"/>
                <w:lang w:bidi="ar"/>
              </w:rPr>
              <w:lastRenderedPageBreak/>
              <w:t>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25A90432"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FBF98FA" w14:textId="77777777" w:rsidR="009871C6" w:rsidRDefault="00000000">
            <w:pPr>
              <w:widowControl/>
              <w:jc w:val="center"/>
              <w:rPr>
                <w:color w:val="000000"/>
                <w:szCs w:val="21"/>
              </w:rPr>
            </w:pPr>
            <w:r>
              <w:rPr>
                <w:color w:val="000000"/>
                <w:kern w:val="0"/>
                <w:szCs w:val="21"/>
                <w:lang w:bidi="ar"/>
              </w:rPr>
              <w:lastRenderedPageBreak/>
              <w:t>96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49A5BE9" w14:textId="77777777" w:rsidR="009871C6" w:rsidRDefault="00000000">
            <w:pPr>
              <w:widowControl/>
              <w:jc w:val="center"/>
              <w:rPr>
                <w:color w:val="000000"/>
                <w:szCs w:val="21"/>
              </w:rPr>
            </w:pPr>
            <w:r>
              <w:rPr>
                <w:color w:val="000000"/>
                <w:kern w:val="0"/>
                <w:szCs w:val="21"/>
                <w:lang w:bidi="ar"/>
              </w:rPr>
              <w:t>边几</w:t>
            </w:r>
            <w:proofErr w:type="gramStart"/>
            <w:r>
              <w:rPr>
                <w:color w:val="000000"/>
                <w:kern w:val="0"/>
                <w:szCs w:val="21"/>
                <w:lang w:bidi="ar"/>
              </w:rPr>
              <w:t>3</w:t>
            </w:r>
            <w:proofErr w:type="gramEnd"/>
          </w:p>
        </w:tc>
        <w:tc>
          <w:tcPr>
            <w:tcW w:w="6926" w:type="dxa"/>
            <w:tcBorders>
              <w:top w:val="single" w:sz="4" w:space="0" w:color="000000"/>
              <w:left w:val="single" w:sz="4" w:space="0" w:color="000000"/>
              <w:bottom w:val="single" w:sz="4" w:space="0" w:color="000000"/>
              <w:right w:val="single" w:sz="4" w:space="0" w:color="000000"/>
            </w:tcBorders>
          </w:tcPr>
          <w:p w14:paraId="3D6EB0DF"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 xml:space="preserve">500W*500D*450H </w:t>
            </w:r>
            <w:r>
              <w:rPr>
                <w:color w:val="000000"/>
                <w:kern w:val="0"/>
                <w:szCs w:val="21"/>
                <w:lang w:bidi="ar"/>
              </w:rPr>
              <w:t>）</w:t>
            </w:r>
            <w:r>
              <w:rPr>
                <w:color w:val="000000"/>
                <w:kern w:val="0"/>
                <w:szCs w:val="21"/>
                <w:lang w:bidi="ar"/>
              </w:rPr>
              <w:t>mm±10%</w:t>
            </w:r>
          </w:p>
        </w:tc>
      </w:tr>
      <w:tr w:rsidR="009871C6" w14:paraId="7BE68F8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8FC000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C23C11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20C006B"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、基材：整体采用胡桃木原木制作；脚架及台面边框采用胡桃木原木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w:t>
            </w:r>
            <w:r>
              <w:rPr>
                <w:color w:val="000000"/>
                <w:kern w:val="0"/>
                <w:szCs w:val="21"/>
                <w:lang w:bidi="ar"/>
              </w:rPr>
              <w:t>（后期根据款式及结构深化）；面板采用胡桃木直拼板加工成型，用于直拼的胡桃木宽度不低于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4025447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D87C94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D622CD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880F15E"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4C96FBE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B534C6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726BBD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6B72E84"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40AA46C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3B4C6C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A4052D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CD4CDF4"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6F1B484F"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6D114CE" w14:textId="77777777" w:rsidR="009871C6" w:rsidRDefault="00000000">
            <w:pPr>
              <w:widowControl/>
              <w:jc w:val="center"/>
              <w:rPr>
                <w:color w:val="000000"/>
                <w:szCs w:val="21"/>
              </w:rPr>
            </w:pPr>
            <w:r>
              <w:rPr>
                <w:color w:val="000000"/>
                <w:kern w:val="0"/>
                <w:szCs w:val="21"/>
                <w:lang w:bidi="ar"/>
              </w:rPr>
              <w:t>97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3E3F9DC" w14:textId="77777777" w:rsidR="009871C6" w:rsidRDefault="00000000">
            <w:pPr>
              <w:widowControl/>
              <w:jc w:val="center"/>
              <w:rPr>
                <w:color w:val="000000"/>
                <w:szCs w:val="21"/>
              </w:rPr>
            </w:pPr>
            <w:r>
              <w:rPr>
                <w:color w:val="000000"/>
                <w:kern w:val="0"/>
                <w:szCs w:val="21"/>
                <w:lang w:bidi="ar"/>
              </w:rPr>
              <w:t>边几</w:t>
            </w:r>
            <w:proofErr w:type="gramStart"/>
            <w:r>
              <w:rPr>
                <w:color w:val="000000"/>
                <w:kern w:val="0"/>
                <w:szCs w:val="21"/>
                <w:lang w:bidi="ar"/>
              </w:rPr>
              <w:t>4</w:t>
            </w:r>
            <w:proofErr w:type="gramEnd"/>
          </w:p>
        </w:tc>
        <w:tc>
          <w:tcPr>
            <w:tcW w:w="6926" w:type="dxa"/>
            <w:tcBorders>
              <w:top w:val="single" w:sz="4" w:space="0" w:color="000000"/>
              <w:left w:val="single" w:sz="4" w:space="0" w:color="000000"/>
              <w:bottom w:val="single" w:sz="4" w:space="0" w:color="000000"/>
              <w:right w:val="single" w:sz="4" w:space="0" w:color="000000"/>
            </w:tcBorders>
          </w:tcPr>
          <w:p w14:paraId="3C03311E"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 xml:space="preserve">500W*500D*450H </w:t>
            </w:r>
            <w:r>
              <w:rPr>
                <w:color w:val="000000"/>
                <w:kern w:val="0"/>
                <w:szCs w:val="21"/>
                <w:lang w:bidi="ar"/>
              </w:rPr>
              <w:t>）</w:t>
            </w:r>
            <w:r>
              <w:rPr>
                <w:color w:val="000000"/>
                <w:kern w:val="0"/>
                <w:szCs w:val="21"/>
                <w:lang w:bidi="ar"/>
              </w:rPr>
              <w:t>mm±10%</w:t>
            </w:r>
          </w:p>
        </w:tc>
      </w:tr>
      <w:tr w:rsidR="009871C6" w14:paraId="6B21F9A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845391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40C3D2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A55B4C4"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、基材：整体采用胡桃木原木制作；脚架及台面边框采用胡桃木原木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w:t>
            </w:r>
            <w:r>
              <w:rPr>
                <w:color w:val="000000"/>
                <w:kern w:val="0"/>
                <w:szCs w:val="21"/>
                <w:lang w:bidi="ar"/>
              </w:rPr>
              <w:t>（后期根据款式及结构深化）；面板采用胡桃木直拼板加工成型，用于直拼的胡桃木宽度不低于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1884816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DF8F2C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0CEEC3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5D04F6C"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0D6BA32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3B8073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1664DF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2BCE168"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5A3A66A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C0EDD0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EE44AF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579BF31"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78B89220"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9898FF9" w14:textId="77777777" w:rsidR="009871C6" w:rsidRDefault="00000000">
            <w:pPr>
              <w:widowControl/>
              <w:jc w:val="center"/>
              <w:rPr>
                <w:color w:val="000000"/>
                <w:szCs w:val="21"/>
              </w:rPr>
            </w:pPr>
            <w:r>
              <w:rPr>
                <w:color w:val="000000"/>
                <w:kern w:val="0"/>
                <w:szCs w:val="21"/>
                <w:lang w:bidi="ar"/>
              </w:rPr>
              <w:t>98</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96F16A1" w14:textId="77777777" w:rsidR="009871C6" w:rsidRDefault="00000000">
            <w:pPr>
              <w:widowControl/>
              <w:jc w:val="center"/>
              <w:rPr>
                <w:color w:val="000000"/>
                <w:szCs w:val="21"/>
              </w:rPr>
            </w:pPr>
            <w:r>
              <w:rPr>
                <w:color w:val="000000"/>
                <w:kern w:val="0"/>
                <w:szCs w:val="21"/>
                <w:lang w:bidi="ar"/>
              </w:rPr>
              <w:t>方几</w:t>
            </w:r>
            <w:proofErr w:type="gramStart"/>
            <w:r>
              <w:rPr>
                <w:color w:val="000000"/>
                <w:kern w:val="0"/>
                <w:szCs w:val="21"/>
                <w:lang w:bidi="ar"/>
              </w:rPr>
              <w:t>1</w:t>
            </w:r>
            <w:proofErr w:type="gramEnd"/>
          </w:p>
        </w:tc>
        <w:tc>
          <w:tcPr>
            <w:tcW w:w="6926" w:type="dxa"/>
            <w:tcBorders>
              <w:top w:val="single" w:sz="4" w:space="0" w:color="000000"/>
              <w:left w:val="single" w:sz="4" w:space="0" w:color="000000"/>
              <w:bottom w:val="single" w:sz="4" w:space="0" w:color="000000"/>
              <w:right w:val="single" w:sz="4" w:space="0" w:color="000000"/>
            </w:tcBorders>
          </w:tcPr>
          <w:p w14:paraId="53945562"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450W*450D*450H</w:t>
            </w:r>
            <w:r>
              <w:rPr>
                <w:color w:val="000000"/>
                <w:kern w:val="0"/>
                <w:szCs w:val="21"/>
                <w:lang w:bidi="ar"/>
              </w:rPr>
              <w:t>）</w:t>
            </w:r>
            <w:r>
              <w:rPr>
                <w:color w:val="000000"/>
                <w:kern w:val="0"/>
                <w:szCs w:val="21"/>
                <w:lang w:bidi="ar"/>
              </w:rPr>
              <w:t>mm±10%</w:t>
            </w:r>
          </w:p>
        </w:tc>
      </w:tr>
      <w:tr w:rsidR="009871C6" w14:paraId="54EA60B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91C7FF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801C61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0D00A44"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、基材：整体采用胡桃木原木制作；脚架及台面边框采用胡桃木原木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（后期根据款式及结构深化）；面板采用胡桃木直拼板加工成型，用于直拼的胡桃木宽度不低于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3F6F0F9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4954F8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15BA39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A3BB264"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1B984E3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7CFA2D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C96D21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EA28725"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69727F06"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54B289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FF824C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AE67C2F"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4D596498"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A53E229" w14:textId="77777777" w:rsidR="009871C6" w:rsidRDefault="00000000">
            <w:pPr>
              <w:widowControl/>
              <w:jc w:val="center"/>
              <w:rPr>
                <w:color w:val="000000"/>
                <w:szCs w:val="21"/>
              </w:rPr>
            </w:pPr>
            <w:r>
              <w:rPr>
                <w:color w:val="000000"/>
                <w:kern w:val="0"/>
                <w:szCs w:val="21"/>
                <w:lang w:bidi="ar"/>
              </w:rPr>
              <w:t>99</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7388933" w14:textId="77777777" w:rsidR="009871C6" w:rsidRDefault="00000000">
            <w:pPr>
              <w:widowControl/>
              <w:jc w:val="center"/>
              <w:rPr>
                <w:color w:val="000000"/>
                <w:szCs w:val="21"/>
              </w:rPr>
            </w:pPr>
            <w:r>
              <w:rPr>
                <w:color w:val="000000"/>
                <w:kern w:val="0"/>
                <w:szCs w:val="21"/>
                <w:lang w:bidi="ar"/>
              </w:rPr>
              <w:t>方几</w:t>
            </w:r>
            <w:proofErr w:type="gramStart"/>
            <w:r>
              <w:rPr>
                <w:color w:val="000000"/>
                <w:kern w:val="0"/>
                <w:szCs w:val="21"/>
                <w:lang w:bidi="ar"/>
              </w:rPr>
              <w:t>2</w:t>
            </w:r>
            <w:proofErr w:type="gramEnd"/>
          </w:p>
        </w:tc>
        <w:tc>
          <w:tcPr>
            <w:tcW w:w="6926" w:type="dxa"/>
            <w:tcBorders>
              <w:top w:val="single" w:sz="4" w:space="0" w:color="000000"/>
              <w:left w:val="single" w:sz="4" w:space="0" w:color="000000"/>
              <w:bottom w:val="single" w:sz="4" w:space="0" w:color="000000"/>
              <w:right w:val="single" w:sz="4" w:space="0" w:color="000000"/>
            </w:tcBorders>
          </w:tcPr>
          <w:p w14:paraId="5CE50B00"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450W*450D*450H</w:t>
            </w:r>
            <w:r>
              <w:rPr>
                <w:color w:val="000000"/>
                <w:kern w:val="0"/>
                <w:szCs w:val="21"/>
                <w:lang w:bidi="ar"/>
              </w:rPr>
              <w:t>）</w:t>
            </w:r>
            <w:r>
              <w:rPr>
                <w:color w:val="000000"/>
                <w:kern w:val="0"/>
                <w:szCs w:val="21"/>
                <w:lang w:bidi="ar"/>
              </w:rPr>
              <w:t>mm±10%</w:t>
            </w:r>
          </w:p>
        </w:tc>
      </w:tr>
      <w:tr w:rsidR="009871C6" w14:paraId="1AEECD4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E2F240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C57E6B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B318921"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、基材：整体采用红橡木原木制作；脚架及台面边框采用红橡木原木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（后期根据款式及结构深化）；面板采用红橡木直拼板加工成型，用于直拼的红橡木宽度不低于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5596047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3C4F99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2A1724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4742B2E"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555E26E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2EEBA5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9D2FE0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F25F752"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153C39A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9081A8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7DD33D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CFB6ED2"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22E51D1D"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404FB22" w14:textId="77777777" w:rsidR="009871C6" w:rsidRDefault="00000000">
            <w:pPr>
              <w:widowControl/>
              <w:jc w:val="center"/>
              <w:rPr>
                <w:color w:val="000000"/>
                <w:szCs w:val="21"/>
              </w:rPr>
            </w:pPr>
            <w:r>
              <w:rPr>
                <w:color w:val="000000"/>
                <w:kern w:val="0"/>
                <w:szCs w:val="21"/>
                <w:lang w:bidi="ar"/>
              </w:rPr>
              <w:t>100</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FF55E92" w14:textId="77777777" w:rsidR="009871C6" w:rsidRDefault="00000000">
            <w:pPr>
              <w:widowControl/>
              <w:jc w:val="center"/>
              <w:rPr>
                <w:color w:val="000000"/>
                <w:szCs w:val="21"/>
              </w:rPr>
            </w:pPr>
            <w:r>
              <w:rPr>
                <w:color w:val="000000"/>
                <w:kern w:val="0"/>
                <w:szCs w:val="21"/>
                <w:lang w:bidi="ar"/>
              </w:rPr>
              <w:t>实木组合茶几</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noWrap/>
            <w:vAlign w:val="center"/>
          </w:tcPr>
          <w:p w14:paraId="69711959"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w:t>
            </w:r>
            <w:r>
              <w:rPr>
                <w:color w:val="000000"/>
                <w:kern w:val="0"/>
                <w:szCs w:val="21"/>
                <w:lang w:bidi="ar"/>
              </w:rPr>
              <w:t>个茶几（</w:t>
            </w:r>
            <w:r>
              <w:rPr>
                <w:color w:val="000000"/>
                <w:kern w:val="0"/>
                <w:szCs w:val="21"/>
                <w:lang w:bidi="ar"/>
              </w:rPr>
              <w:t>1400W*800D*450H</w:t>
            </w:r>
            <w:r>
              <w:rPr>
                <w:color w:val="000000"/>
                <w:kern w:val="0"/>
                <w:szCs w:val="21"/>
                <w:lang w:bidi="ar"/>
              </w:rPr>
              <w:t>）</w:t>
            </w:r>
            <w:r>
              <w:rPr>
                <w:color w:val="000000"/>
                <w:kern w:val="0"/>
                <w:szCs w:val="21"/>
                <w:lang w:bidi="ar"/>
              </w:rPr>
              <w:t>mm±10%+2</w:t>
            </w:r>
            <w:r>
              <w:rPr>
                <w:color w:val="000000"/>
                <w:kern w:val="0"/>
                <w:szCs w:val="21"/>
                <w:lang w:bidi="ar"/>
              </w:rPr>
              <w:t>个边几（</w:t>
            </w:r>
            <w:r>
              <w:rPr>
                <w:color w:val="000000"/>
                <w:kern w:val="0"/>
                <w:szCs w:val="21"/>
                <w:lang w:bidi="ar"/>
              </w:rPr>
              <w:t>600W*600D*450H</w:t>
            </w:r>
            <w:r>
              <w:rPr>
                <w:color w:val="000000"/>
                <w:kern w:val="0"/>
                <w:szCs w:val="21"/>
                <w:lang w:bidi="ar"/>
              </w:rPr>
              <w:t>）</w:t>
            </w:r>
            <w:r>
              <w:rPr>
                <w:color w:val="000000"/>
                <w:kern w:val="0"/>
                <w:szCs w:val="21"/>
                <w:lang w:bidi="ar"/>
              </w:rPr>
              <w:t>mm±10%</w:t>
            </w:r>
          </w:p>
        </w:tc>
      </w:tr>
      <w:tr w:rsidR="009871C6" w14:paraId="7A67373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D1F9E9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CE1ABA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F2DE452"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、基材：整体采用红橡木原木制作；脚架及台面边框采用红橡木原木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（后期根据款式及结构深化）；面板采用红橡木直拼板加工成型，用于直拼的红橡木宽度不低于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040BAC7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EB9875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76EB5D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717C74C"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13EE422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9F043C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408FC2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3913260"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045479D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0F7ED8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FAA45C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3EC81EF"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4F98FEA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0D439D4" w14:textId="77777777" w:rsidR="009871C6" w:rsidRDefault="00000000">
            <w:pPr>
              <w:widowControl/>
              <w:jc w:val="center"/>
              <w:rPr>
                <w:color w:val="000000"/>
                <w:szCs w:val="21"/>
              </w:rPr>
            </w:pPr>
            <w:r>
              <w:rPr>
                <w:color w:val="000000"/>
                <w:kern w:val="0"/>
                <w:szCs w:val="21"/>
                <w:lang w:bidi="ar"/>
              </w:rPr>
              <w:t>101</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ABD5FF6" w14:textId="77777777" w:rsidR="009871C6" w:rsidRDefault="00000000">
            <w:pPr>
              <w:widowControl/>
              <w:jc w:val="center"/>
              <w:rPr>
                <w:color w:val="000000"/>
                <w:szCs w:val="21"/>
              </w:rPr>
            </w:pPr>
            <w:r>
              <w:rPr>
                <w:color w:val="000000"/>
                <w:kern w:val="0"/>
                <w:szCs w:val="21"/>
                <w:lang w:bidi="ar"/>
              </w:rPr>
              <w:t>实木组合茶几</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noWrap/>
            <w:vAlign w:val="center"/>
          </w:tcPr>
          <w:p w14:paraId="5EF8E338" w14:textId="77777777" w:rsidR="009871C6" w:rsidRDefault="00000000">
            <w:pPr>
              <w:widowControl/>
              <w:rPr>
                <w:color w:val="000000"/>
                <w:kern w:val="0"/>
                <w:szCs w:val="21"/>
                <w:lang w:bidi="ar"/>
              </w:rPr>
            </w:pPr>
            <w:r>
              <w:rPr>
                <w:color w:val="000000"/>
                <w:kern w:val="0"/>
                <w:szCs w:val="21"/>
                <w:lang w:bidi="ar"/>
              </w:rPr>
              <w:t>规格：</w:t>
            </w:r>
            <w:r>
              <w:rPr>
                <w:color w:val="000000"/>
                <w:kern w:val="0"/>
                <w:szCs w:val="21"/>
                <w:lang w:bidi="ar"/>
              </w:rPr>
              <w:t>1</w:t>
            </w:r>
            <w:r>
              <w:rPr>
                <w:color w:val="000000"/>
                <w:kern w:val="0"/>
                <w:szCs w:val="21"/>
                <w:lang w:bidi="ar"/>
              </w:rPr>
              <w:t>个茶几（</w:t>
            </w:r>
            <w:r>
              <w:rPr>
                <w:color w:val="000000"/>
                <w:kern w:val="0"/>
                <w:szCs w:val="21"/>
                <w:lang w:bidi="ar"/>
              </w:rPr>
              <w:t>1200W*600D*450H)mm±10%+</w:t>
            </w:r>
            <w:proofErr w:type="gramStart"/>
            <w:r>
              <w:rPr>
                <w:color w:val="000000"/>
                <w:kern w:val="0"/>
                <w:szCs w:val="21"/>
                <w:lang w:bidi="ar"/>
              </w:rPr>
              <w:t>2</w:t>
            </w:r>
            <w:r>
              <w:rPr>
                <w:color w:val="000000"/>
                <w:kern w:val="0"/>
                <w:szCs w:val="21"/>
                <w:lang w:bidi="ar"/>
              </w:rPr>
              <w:t>个边几</w:t>
            </w:r>
            <w:proofErr w:type="gramEnd"/>
            <w:r>
              <w:rPr>
                <w:color w:val="000000"/>
                <w:kern w:val="0"/>
                <w:szCs w:val="21"/>
                <w:lang w:bidi="ar"/>
              </w:rPr>
              <w:t>(500W*500D*450H)mm±10%</w:t>
            </w:r>
          </w:p>
        </w:tc>
      </w:tr>
      <w:tr w:rsidR="009871C6" w14:paraId="2FF5B00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37E9F2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DC4F6C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D8A080F"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、基材：整体采用胡桃木原木制作；脚架及台面边框采用胡桃木原木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（后期根据款式及结构深化）；面板采用胡桃木直拼板加工成型，用于直拼的胡桃木宽度不低于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5DC1701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AE8DCC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9E4D7F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22AB8F5"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7D7AD41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B3DCA2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7331CD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593E25F"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1648BA2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364CC7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4D181B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BAD7AF0"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0058FC49"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B0ED241" w14:textId="77777777" w:rsidR="009871C6" w:rsidRDefault="00000000">
            <w:pPr>
              <w:widowControl/>
              <w:jc w:val="center"/>
              <w:rPr>
                <w:color w:val="000000"/>
                <w:szCs w:val="21"/>
              </w:rPr>
            </w:pPr>
            <w:r>
              <w:rPr>
                <w:color w:val="000000"/>
                <w:kern w:val="0"/>
                <w:szCs w:val="21"/>
                <w:lang w:bidi="ar"/>
              </w:rPr>
              <w:t>102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B3D4069" w14:textId="77777777" w:rsidR="009871C6" w:rsidRDefault="00000000">
            <w:pPr>
              <w:widowControl/>
              <w:jc w:val="center"/>
              <w:rPr>
                <w:color w:val="000000"/>
                <w:szCs w:val="21"/>
              </w:rPr>
            </w:pPr>
            <w:r>
              <w:rPr>
                <w:color w:val="000000"/>
                <w:kern w:val="0"/>
                <w:szCs w:val="21"/>
                <w:lang w:bidi="ar"/>
              </w:rPr>
              <w:t>实木组合茶几</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noWrap/>
            <w:vAlign w:val="center"/>
          </w:tcPr>
          <w:p w14:paraId="1DF16245"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w:t>
            </w:r>
            <w:r>
              <w:rPr>
                <w:color w:val="000000"/>
                <w:kern w:val="0"/>
                <w:szCs w:val="21"/>
                <w:lang w:bidi="ar"/>
              </w:rPr>
              <w:t>个茶几（</w:t>
            </w:r>
            <w:r>
              <w:rPr>
                <w:color w:val="000000"/>
                <w:kern w:val="0"/>
                <w:szCs w:val="21"/>
                <w:lang w:bidi="ar"/>
              </w:rPr>
              <w:t>1200W*600D*450H)mm±10%+</w:t>
            </w:r>
            <w:proofErr w:type="gramStart"/>
            <w:r>
              <w:rPr>
                <w:color w:val="000000"/>
                <w:kern w:val="0"/>
                <w:szCs w:val="21"/>
                <w:lang w:bidi="ar"/>
              </w:rPr>
              <w:t>2</w:t>
            </w:r>
            <w:r>
              <w:rPr>
                <w:color w:val="000000"/>
                <w:kern w:val="0"/>
                <w:szCs w:val="21"/>
                <w:lang w:bidi="ar"/>
              </w:rPr>
              <w:t>个边几</w:t>
            </w:r>
            <w:proofErr w:type="gramEnd"/>
            <w:r>
              <w:rPr>
                <w:color w:val="000000"/>
                <w:kern w:val="0"/>
                <w:szCs w:val="21"/>
                <w:lang w:bidi="ar"/>
              </w:rPr>
              <w:t>(500W*500D*450H)mm'±10%</w:t>
            </w:r>
          </w:p>
        </w:tc>
      </w:tr>
      <w:tr w:rsidR="009871C6" w14:paraId="6CEAE15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571F61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AE8D91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A0347F0" w14:textId="77777777" w:rsidR="009871C6" w:rsidRDefault="00000000">
            <w:pPr>
              <w:widowControl/>
              <w:rPr>
                <w:color w:val="000000"/>
                <w:kern w:val="0"/>
                <w:szCs w:val="21"/>
                <w:lang w:bidi="ar"/>
              </w:rPr>
            </w:pPr>
            <w:r>
              <w:rPr>
                <w:color w:val="000000"/>
                <w:kern w:val="0"/>
                <w:szCs w:val="21"/>
                <w:lang w:bidi="ar"/>
              </w:rPr>
              <w:t>基材：整体采用胡桃木原木制作；框架及面板采用胡桃木原木制作，框架为胡桃木原木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≥60mm</w:t>
            </w:r>
            <w:r>
              <w:rPr>
                <w:color w:val="000000"/>
                <w:kern w:val="0"/>
                <w:szCs w:val="21"/>
                <w:lang w:bidi="ar"/>
              </w:rPr>
              <w:t>（后期根据款式及结构深</w:t>
            </w:r>
            <w:r>
              <w:rPr>
                <w:color w:val="000000"/>
                <w:kern w:val="0"/>
                <w:szCs w:val="21"/>
                <w:lang w:bidi="ar"/>
              </w:rPr>
              <w:lastRenderedPageBreak/>
              <w:t>化）；面板采用胡桃木直拼板加工成型，用于直拼的胡桃木宽度不低于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33C8087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600866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DAFD60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276131A"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卯结构连接工艺。木材充分烘干，保证含水率符合</w:t>
            </w:r>
            <w:r>
              <w:rPr>
                <w:color w:val="000000"/>
                <w:kern w:val="0"/>
                <w:szCs w:val="21"/>
                <w:lang w:bidi="ar"/>
              </w:rPr>
              <w:t>8%12%</w:t>
            </w:r>
            <w:r>
              <w:rPr>
                <w:color w:val="000000"/>
                <w:kern w:val="0"/>
                <w:szCs w:val="21"/>
                <w:lang w:bidi="ar"/>
              </w:rPr>
              <w:t>要求；木材纹理无明显节子、虫眼，不得使用腐朽材。</w:t>
            </w:r>
          </w:p>
        </w:tc>
      </w:tr>
      <w:tr w:rsidR="009871C6" w14:paraId="2007316F"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EA4970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A059FA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2B933E2"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62730BD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295C06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74E05E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AC006C3"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15574C9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FFA53FF" w14:textId="77777777" w:rsidR="009871C6" w:rsidRDefault="00000000">
            <w:pPr>
              <w:widowControl/>
              <w:jc w:val="center"/>
              <w:rPr>
                <w:color w:val="000000"/>
                <w:szCs w:val="21"/>
              </w:rPr>
            </w:pPr>
            <w:r>
              <w:rPr>
                <w:color w:val="000000"/>
                <w:kern w:val="0"/>
                <w:szCs w:val="21"/>
                <w:lang w:bidi="ar"/>
              </w:rPr>
              <w:t>103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A8F7DD5" w14:textId="77777777" w:rsidR="009871C6" w:rsidRDefault="00000000">
            <w:pPr>
              <w:widowControl/>
              <w:jc w:val="center"/>
              <w:rPr>
                <w:color w:val="000000"/>
                <w:szCs w:val="21"/>
              </w:rPr>
            </w:pPr>
            <w:r>
              <w:rPr>
                <w:color w:val="000000"/>
                <w:kern w:val="0"/>
                <w:szCs w:val="21"/>
                <w:lang w:bidi="ar"/>
              </w:rPr>
              <w:t>名医休息床</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20325381"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 xml:space="preserve">1350W*2000D*1050H </w:t>
            </w:r>
            <w:r>
              <w:rPr>
                <w:color w:val="000000"/>
                <w:kern w:val="0"/>
                <w:szCs w:val="21"/>
                <w:lang w:bidi="ar"/>
              </w:rPr>
              <w:t>）</w:t>
            </w:r>
            <w:r>
              <w:rPr>
                <w:color w:val="000000"/>
                <w:kern w:val="0"/>
                <w:szCs w:val="21"/>
                <w:lang w:bidi="ar"/>
              </w:rPr>
              <w:t>mm±10%</w:t>
            </w:r>
          </w:p>
        </w:tc>
      </w:tr>
      <w:tr w:rsidR="009871C6" w14:paraId="7C3EB7D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99A7A2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2CB9F4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D8DEA39"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、基材：床体</w:t>
            </w:r>
            <w:proofErr w:type="gramStart"/>
            <w:r>
              <w:rPr>
                <w:color w:val="000000"/>
                <w:kern w:val="0"/>
                <w:szCs w:val="21"/>
                <w:lang w:bidi="ar"/>
              </w:rPr>
              <w:t>主材料</w:t>
            </w:r>
            <w:proofErr w:type="gramEnd"/>
            <w:r>
              <w:rPr>
                <w:color w:val="000000"/>
                <w:kern w:val="0"/>
                <w:szCs w:val="21"/>
                <w:lang w:bidi="ar"/>
              </w:rPr>
              <w:t>采用胡桃木实木制作。床靠背采用胡桃木原木直拼木板，每块直拼板宽度</w:t>
            </w:r>
            <w:r>
              <w:rPr>
                <w:color w:val="000000"/>
                <w:kern w:val="0"/>
                <w:szCs w:val="21"/>
                <w:lang w:bidi="ar"/>
              </w:rPr>
              <w:t>≥80mm</w:t>
            </w:r>
            <w:r>
              <w:rPr>
                <w:color w:val="000000"/>
                <w:kern w:val="0"/>
                <w:szCs w:val="21"/>
                <w:lang w:bidi="ar"/>
              </w:rPr>
              <w:t>，厚</w:t>
            </w:r>
            <w:r>
              <w:rPr>
                <w:color w:val="000000"/>
                <w:kern w:val="0"/>
                <w:szCs w:val="21"/>
                <w:lang w:bidi="ar"/>
              </w:rPr>
              <w:t>≥18mm</w:t>
            </w:r>
            <w:r>
              <w:rPr>
                <w:color w:val="000000"/>
                <w:kern w:val="0"/>
                <w:szCs w:val="21"/>
                <w:lang w:bidi="ar"/>
              </w:rPr>
              <w:t>，四周</w:t>
            </w:r>
            <w:proofErr w:type="gramStart"/>
            <w:r>
              <w:rPr>
                <w:color w:val="000000"/>
                <w:kern w:val="0"/>
                <w:szCs w:val="21"/>
                <w:lang w:bidi="ar"/>
              </w:rPr>
              <w:t>做倒圆处理</w:t>
            </w:r>
            <w:proofErr w:type="gramEnd"/>
            <w:r>
              <w:rPr>
                <w:color w:val="000000"/>
                <w:kern w:val="0"/>
                <w:szCs w:val="21"/>
                <w:lang w:bidi="ar"/>
              </w:rPr>
              <w:t>。大床头下拉板、床尾拉板、</w:t>
            </w:r>
            <w:proofErr w:type="gramStart"/>
            <w:r>
              <w:rPr>
                <w:color w:val="000000"/>
                <w:kern w:val="0"/>
                <w:szCs w:val="21"/>
                <w:lang w:bidi="ar"/>
              </w:rPr>
              <w:t>床帮采用</w:t>
            </w:r>
            <w:proofErr w:type="gramEnd"/>
            <w:r>
              <w:rPr>
                <w:color w:val="000000"/>
                <w:kern w:val="0"/>
                <w:szCs w:val="21"/>
                <w:lang w:bidi="ar"/>
              </w:rPr>
              <w:t>胡桃木原木直拼木板（每块直拼板宽度</w:t>
            </w:r>
            <w:r>
              <w:rPr>
                <w:color w:val="000000"/>
                <w:kern w:val="0"/>
                <w:szCs w:val="21"/>
                <w:lang w:bidi="ar"/>
              </w:rPr>
              <w:t>≥50mm</w:t>
            </w:r>
            <w:r>
              <w:rPr>
                <w:color w:val="000000"/>
                <w:kern w:val="0"/>
                <w:szCs w:val="21"/>
                <w:lang w:bidi="ar"/>
              </w:rPr>
              <w:t>）</w:t>
            </w:r>
            <w:r>
              <w:rPr>
                <w:color w:val="000000"/>
                <w:kern w:val="0"/>
                <w:szCs w:val="21"/>
                <w:lang w:bidi="ar"/>
              </w:rPr>
              <w:t>,</w:t>
            </w:r>
            <w:r>
              <w:rPr>
                <w:color w:val="000000"/>
                <w:kern w:val="0"/>
                <w:szCs w:val="21"/>
                <w:lang w:bidi="ar"/>
              </w:rPr>
              <w:t>规格</w:t>
            </w:r>
            <w:r>
              <w:rPr>
                <w:color w:val="000000"/>
                <w:kern w:val="0"/>
                <w:szCs w:val="21"/>
                <w:lang w:bidi="ar"/>
              </w:rPr>
              <w:t>≥</w:t>
            </w:r>
            <w:r>
              <w:rPr>
                <w:color w:val="000000"/>
                <w:kern w:val="0"/>
                <w:szCs w:val="21"/>
                <w:lang w:bidi="ar"/>
              </w:rPr>
              <w:t>宽</w:t>
            </w:r>
            <w:r>
              <w:rPr>
                <w:color w:val="000000"/>
                <w:kern w:val="0"/>
                <w:szCs w:val="21"/>
                <w:lang w:bidi="ar"/>
              </w:rPr>
              <w:t>100mm*</w:t>
            </w:r>
            <w:r>
              <w:rPr>
                <w:color w:val="000000"/>
                <w:kern w:val="0"/>
                <w:szCs w:val="21"/>
                <w:lang w:bidi="ar"/>
              </w:rPr>
              <w:t>厚</w:t>
            </w:r>
            <w:r>
              <w:rPr>
                <w:color w:val="000000"/>
                <w:kern w:val="0"/>
                <w:szCs w:val="21"/>
                <w:lang w:bidi="ar"/>
              </w:rPr>
              <w:t>20mm</w:t>
            </w:r>
            <w:r>
              <w:rPr>
                <w:color w:val="000000"/>
                <w:kern w:val="0"/>
                <w:szCs w:val="21"/>
                <w:lang w:bidi="ar"/>
              </w:rPr>
              <w:t>；床腿：采用胡桃木原木方，床尾腿规格</w:t>
            </w:r>
            <w:r>
              <w:rPr>
                <w:color w:val="000000"/>
                <w:kern w:val="0"/>
                <w:szCs w:val="21"/>
                <w:lang w:bidi="ar"/>
              </w:rPr>
              <w:t>≥</w:t>
            </w:r>
            <w:r>
              <w:rPr>
                <w:color w:val="000000"/>
                <w:kern w:val="0"/>
                <w:szCs w:val="21"/>
                <w:lang w:bidi="ar"/>
              </w:rPr>
              <w:t>宽</w:t>
            </w:r>
            <w:r>
              <w:rPr>
                <w:color w:val="000000"/>
                <w:kern w:val="0"/>
                <w:szCs w:val="21"/>
                <w:lang w:bidi="ar"/>
              </w:rPr>
              <w:t>60mm*</w:t>
            </w:r>
            <w:r>
              <w:rPr>
                <w:color w:val="000000"/>
                <w:kern w:val="0"/>
                <w:szCs w:val="21"/>
                <w:lang w:bidi="ar"/>
              </w:rPr>
              <w:t>厚</w:t>
            </w:r>
            <w:r>
              <w:rPr>
                <w:color w:val="000000"/>
                <w:kern w:val="0"/>
                <w:szCs w:val="21"/>
                <w:lang w:bidi="ar"/>
              </w:rPr>
              <w:t>60mm</w:t>
            </w:r>
            <w:r>
              <w:rPr>
                <w:color w:val="000000"/>
                <w:kern w:val="0"/>
                <w:szCs w:val="21"/>
                <w:lang w:bidi="ar"/>
              </w:rPr>
              <w:t>，床头腿规格</w:t>
            </w:r>
            <w:r>
              <w:rPr>
                <w:color w:val="000000"/>
                <w:kern w:val="0"/>
                <w:szCs w:val="21"/>
                <w:lang w:bidi="ar"/>
              </w:rPr>
              <w:t>≥</w:t>
            </w:r>
            <w:r>
              <w:rPr>
                <w:color w:val="000000"/>
                <w:kern w:val="0"/>
                <w:szCs w:val="21"/>
                <w:lang w:bidi="ar"/>
              </w:rPr>
              <w:t>宽</w:t>
            </w:r>
            <w:r>
              <w:rPr>
                <w:color w:val="000000"/>
                <w:kern w:val="0"/>
                <w:szCs w:val="21"/>
                <w:lang w:bidi="ar"/>
              </w:rPr>
              <w:t>60mm*</w:t>
            </w:r>
            <w:r>
              <w:rPr>
                <w:color w:val="000000"/>
                <w:kern w:val="0"/>
                <w:szCs w:val="21"/>
                <w:lang w:bidi="ar"/>
              </w:rPr>
              <w:t>厚</w:t>
            </w:r>
            <w:r>
              <w:rPr>
                <w:color w:val="000000"/>
                <w:kern w:val="0"/>
                <w:szCs w:val="21"/>
                <w:lang w:bidi="ar"/>
              </w:rPr>
              <w:t>40mm</w:t>
            </w:r>
            <w:r>
              <w:rPr>
                <w:color w:val="000000"/>
                <w:kern w:val="0"/>
                <w:szCs w:val="21"/>
                <w:lang w:bidi="ar"/>
              </w:rPr>
              <w:t>。床板支撑木方、床底支撑脚、连接条均采用</w:t>
            </w:r>
            <w:proofErr w:type="gramStart"/>
            <w:r>
              <w:rPr>
                <w:color w:val="000000"/>
                <w:kern w:val="0"/>
                <w:szCs w:val="21"/>
                <w:lang w:bidi="ar"/>
              </w:rPr>
              <w:t>榉</w:t>
            </w:r>
            <w:proofErr w:type="gramEnd"/>
            <w:r>
              <w:rPr>
                <w:color w:val="000000"/>
                <w:kern w:val="0"/>
                <w:szCs w:val="21"/>
                <w:lang w:bidi="ar"/>
              </w:rPr>
              <w:t>木原木制作。床板采用</w:t>
            </w:r>
            <w:proofErr w:type="gramStart"/>
            <w:r>
              <w:rPr>
                <w:color w:val="000000"/>
                <w:kern w:val="0"/>
                <w:szCs w:val="21"/>
                <w:lang w:bidi="ar"/>
              </w:rPr>
              <w:t>榉</w:t>
            </w:r>
            <w:proofErr w:type="gramEnd"/>
            <w:r>
              <w:rPr>
                <w:color w:val="000000"/>
                <w:kern w:val="0"/>
                <w:szCs w:val="21"/>
                <w:lang w:bidi="ar"/>
              </w:rPr>
              <w:t>木实木床板，每块板厚度</w:t>
            </w:r>
            <w:r>
              <w:rPr>
                <w:color w:val="000000"/>
                <w:kern w:val="0"/>
                <w:szCs w:val="21"/>
                <w:lang w:bidi="ar"/>
              </w:rPr>
              <w:t>≥15mm</w:t>
            </w:r>
            <w:r>
              <w:rPr>
                <w:color w:val="000000"/>
                <w:kern w:val="0"/>
                <w:szCs w:val="21"/>
                <w:lang w:bidi="ar"/>
              </w:rPr>
              <w:t>。整根原木方制作，无拼接，双面砂光，无树皮。床板支撑材料均为实木。</w:t>
            </w:r>
          </w:p>
        </w:tc>
      </w:tr>
      <w:tr w:rsidR="009871C6" w14:paraId="71A0F13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42EF7A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040755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062CE01"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卯结构；木材经防腐防虫防潮等技术处理，木材含水率符合标准</w:t>
            </w:r>
            <w:r>
              <w:rPr>
                <w:color w:val="000000"/>
                <w:kern w:val="0"/>
                <w:szCs w:val="21"/>
                <w:lang w:bidi="ar"/>
              </w:rPr>
              <w:t>8%~12%</w:t>
            </w:r>
            <w:r>
              <w:rPr>
                <w:color w:val="000000"/>
                <w:kern w:val="0"/>
                <w:szCs w:val="21"/>
                <w:lang w:bidi="ar"/>
              </w:rPr>
              <w:t>的要求，不使用虫蚀、腐朽材，木材四面刨光处理，结合部位无松动</w:t>
            </w:r>
            <w:r>
              <w:rPr>
                <w:color w:val="000000"/>
                <w:kern w:val="0"/>
                <w:szCs w:val="21"/>
                <w:lang w:bidi="ar"/>
              </w:rPr>
              <w:t>,</w:t>
            </w:r>
            <w:r>
              <w:rPr>
                <w:color w:val="000000"/>
                <w:kern w:val="0"/>
                <w:szCs w:val="21"/>
                <w:lang w:bidi="ar"/>
              </w:rPr>
              <w:t>结合部位无松动，外露钉孔以塞子封闭。</w:t>
            </w:r>
          </w:p>
        </w:tc>
      </w:tr>
      <w:tr w:rsidR="009871C6" w14:paraId="5CC9299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3328DA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E77900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B8D4F25"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5BDE1E1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25FABA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1CD406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2F7D0C1"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0DA7C690"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1D937E8" w14:textId="77777777" w:rsidR="009871C6" w:rsidRDefault="00000000">
            <w:pPr>
              <w:widowControl/>
              <w:jc w:val="center"/>
              <w:rPr>
                <w:color w:val="000000"/>
                <w:szCs w:val="21"/>
              </w:rPr>
            </w:pPr>
            <w:r>
              <w:rPr>
                <w:color w:val="000000"/>
                <w:kern w:val="0"/>
                <w:szCs w:val="21"/>
                <w:lang w:bidi="ar"/>
              </w:rPr>
              <w:t>104</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50C9688" w14:textId="77777777" w:rsidR="009871C6" w:rsidRDefault="00000000">
            <w:pPr>
              <w:widowControl/>
              <w:jc w:val="center"/>
              <w:rPr>
                <w:color w:val="000000"/>
                <w:szCs w:val="21"/>
              </w:rPr>
            </w:pPr>
            <w:r>
              <w:rPr>
                <w:color w:val="000000"/>
                <w:kern w:val="0"/>
                <w:szCs w:val="21"/>
                <w:lang w:bidi="ar"/>
              </w:rPr>
              <w:t>名医休息床</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63985AEB"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1200W*2000D*1050H</w:t>
            </w:r>
            <w:r>
              <w:rPr>
                <w:color w:val="000000"/>
                <w:kern w:val="0"/>
                <w:szCs w:val="21"/>
                <w:lang w:bidi="ar"/>
              </w:rPr>
              <w:t>）</w:t>
            </w:r>
            <w:r>
              <w:rPr>
                <w:color w:val="000000"/>
                <w:kern w:val="0"/>
                <w:szCs w:val="21"/>
                <w:lang w:bidi="ar"/>
              </w:rPr>
              <w:t xml:space="preserve"> mm±10%</w:t>
            </w:r>
          </w:p>
        </w:tc>
      </w:tr>
      <w:tr w:rsidR="009871C6" w14:paraId="79B26F5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39EDE0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C76519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8BCD926"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、基材：床体</w:t>
            </w:r>
            <w:proofErr w:type="gramStart"/>
            <w:r>
              <w:rPr>
                <w:color w:val="000000"/>
                <w:kern w:val="0"/>
                <w:szCs w:val="21"/>
                <w:lang w:bidi="ar"/>
              </w:rPr>
              <w:t>主材料</w:t>
            </w:r>
            <w:proofErr w:type="gramEnd"/>
            <w:r>
              <w:rPr>
                <w:color w:val="000000"/>
                <w:kern w:val="0"/>
                <w:szCs w:val="21"/>
                <w:lang w:bidi="ar"/>
              </w:rPr>
              <w:t>采用红橡木实木制作。床靠背采用红橡木原木直拼木板，每块直拼板宽度</w:t>
            </w:r>
            <w:r>
              <w:rPr>
                <w:color w:val="000000"/>
                <w:kern w:val="0"/>
                <w:szCs w:val="21"/>
                <w:lang w:bidi="ar"/>
              </w:rPr>
              <w:t>≥80mm</w:t>
            </w:r>
            <w:r>
              <w:rPr>
                <w:color w:val="000000"/>
                <w:kern w:val="0"/>
                <w:szCs w:val="21"/>
                <w:lang w:bidi="ar"/>
              </w:rPr>
              <w:t>，厚</w:t>
            </w:r>
            <w:r>
              <w:rPr>
                <w:color w:val="000000"/>
                <w:kern w:val="0"/>
                <w:szCs w:val="21"/>
                <w:lang w:bidi="ar"/>
              </w:rPr>
              <w:t>≥18mm</w:t>
            </w:r>
            <w:r>
              <w:rPr>
                <w:color w:val="000000"/>
                <w:kern w:val="0"/>
                <w:szCs w:val="21"/>
                <w:lang w:bidi="ar"/>
              </w:rPr>
              <w:t>，四周</w:t>
            </w:r>
            <w:proofErr w:type="gramStart"/>
            <w:r>
              <w:rPr>
                <w:color w:val="000000"/>
                <w:kern w:val="0"/>
                <w:szCs w:val="21"/>
                <w:lang w:bidi="ar"/>
              </w:rPr>
              <w:t>做倒圆处理</w:t>
            </w:r>
            <w:proofErr w:type="gramEnd"/>
            <w:r>
              <w:rPr>
                <w:color w:val="000000"/>
                <w:kern w:val="0"/>
                <w:szCs w:val="21"/>
                <w:lang w:bidi="ar"/>
              </w:rPr>
              <w:t>。大床头下拉板、床尾拉板、</w:t>
            </w:r>
            <w:proofErr w:type="gramStart"/>
            <w:r>
              <w:rPr>
                <w:color w:val="000000"/>
                <w:kern w:val="0"/>
                <w:szCs w:val="21"/>
                <w:lang w:bidi="ar"/>
              </w:rPr>
              <w:t>床帮采用</w:t>
            </w:r>
            <w:proofErr w:type="gramEnd"/>
            <w:r>
              <w:rPr>
                <w:color w:val="000000"/>
                <w:kern w:val="0"/>
                <w:szCs w:val="21"/>
                <w:lang w:bidi="ar"/>
              </w:rPr>
              <w:t>红橡木原木直拼木板（每块直拼板宽度</w:t>
            </w:r>
            <w:r>
              <w:rPr>
                <w:color w:val="000000"/>
                <w:kern w:val="0"/>
                <w:szCs w:val="21"/>
                <w:lang w:bidi="ar"/>
              </w:rPr>
              <w:t>≥50mm</w:t>
            </w:r>
            <w:r>
              <w:rPr>
                <w:color w:val="000000"/>
                <w:kern w:val="0"/>
                <w:szCs w:val="21"/>
                <w:lang w:bidi="ar"/>
              </w:rPr>
              <w:t>）</w:t>
            </w:r>
            <w:r>
              <w:rPr>
                <w:color w:val="000000"/>
                <w:kern w:val="0"/>
                <w:szCs w:val="21"/>
                <w:lang w:bidi="ar"/>
              </w:rPr>
              <w:t>,</w:t>
            </w:r>
            <w:r>
              <w:rPr>
                <w:color w:val="000000"/>
                <w:kern w:val="0"/>
                <w:szCs w:val="21"/>
                <w:lang w:bidi="ar"/>
              </w:rPr>
              <w:t>规格</w:t>
            </w:r>
            <w:r>
              <w:rPr>
                <w:color w:val="000000"/>
                <w:kern w:val="0"/>
                <w:szCs w:val="21"/>
                <w:lang w:bidi="ar"/>
              </w:rPr>
              <w:t>≥</w:t>
            </w:r>
            <w:r>
              <w:rPr>
                <w:color w:val="000000"/>
                <w:kern w:val="0"/>
                <w:szCs w:val="21"/>
                <w:lang w:bidi="ar"/>
              </w:rPr>
              <w:t>宽</w:t>
            </w:r>
            <w:r>
              <w:rPr>
                <w:color w:val="000000"/>
                <w:kern w:val="0"/>
                <w:szCs w:val="21"/>
                <w:lang w:bidi="ar"/>
              </w:rPr>
              <w:t>100mm*</w:t>
            </w:r>
            <w:r>
              <w:rPr>
                <w:color w:val="000000"/>
                <w:kern w:val="0"/>
                <w:szCs w:val="21"/>
                <w:lang w:bidi="ar"/>
              </w:rPr>
              <w:t>厚</w:t>
            </w:r>
            <w:r>
              <w:rPr>
                <w:color w:val="000000"/>
                <w:kern w:val="0"/>
                <w:szCs w:val="21"/>
                <w:lang w:bidi="ar"/>
              </w:rPr>
              <w:t>20mm</w:t>
            </w:r>
            <w:r>
              <w:rPr>
                <w:color w:val="000000"/>
                <w:kern w:val="0"/>
                <w:szCs w:val="21"/>
                <w:lang w:bidi="ar"/>
              </w:rPr>
              <w:t>；床腿：采用红橡木原木方，床尾腿规格</w:t>
            </w:r>
            <w:r>
              <w:rPr>
                <w:color w:val="000000"/>
                <w:kern w:val="0"/>
                <w:szCs w:val="21"/>
                <w:lang w:bidi="ar"/>
              </w:rPr>
              <w:t>≥</w:t>
            </w:r>
            <w:r>
              <w:rPr>
                <w:color w:val="000000"/>
                <w:kern w:val="0"/>
                <w:szCs w:val="21"/>
                <w:lang w:bidi="ar"/>
              </w:rPr>
              <w:t>宽</w:t>
            </w:r>
            <w:r>
              <w:rPr>
                <w:color w:val="000000"/>
                <w:kern w:val="0"/>
                <w:szCs w:val="21"/>
                <w:lang w:bidi="ar"/>
              </w:rPr>
              <w:t>60mm*</w:t>
            </w:r>
            <w:r>
              <w:rPr>
                <w:color w:val="000000"/>
                <w:kern w:val="0"/>
                <w:szCs w:val="21"/>
                <w:lang w:bidi="ar"/>
              </w:rPr>
              <w:t>厚</w:t>
            </w:r>
            <w:r>
              <w:rPr>
                <w:color w:val="000000"/>
                <w:kern w:val="0"/>
                <w:szCs w:val="21"/>
                <w:lang w:bidi="ar"/>
              </w:rPr>
              <w:t>60mm</w:t>
            </w:r>
            <w:r>
              <w:rPr>
                <w:color w:val="000000"/>
                <w:kern w:val="0"/>
                <w:szCs w:val="21"/>
                <w:lang w:bidi="ar"/>
              </w:rPr>
              <w:t>，床头腿规格</w:t>
            </w:r>
            <w:r>
              <w:rPr>
                <w:color w:val="000000"/>
                <w:kern w:val="0"/>
                <w:szCs w:val="21"/>
                <w:lang w:bidi="ar"/>
              </w:rPr>
              <w:t>≥</w:t>
            </w:r>
            <w:r>
              <w:rPr>
                <w:color w:val="000000"/>
                <w:kern w:val="0"/>
                <w:szCs w:val="21"/>
                <w:lang w:bidi="ar"/>
              </w:rPr>
              <w:t>宽</w:t>
            </w:r>
            <w:r>
              <w:rPr>
                <w:color w:val="000000"/>
                <w:kern w:val="0"/>
                <w:szCs w:val="21"/>
                <w:lang w:bidi="ar"/>
              </w:rPr>
              <w:t>60mm*</w:t>
            </w:r>
            <w:r>
              <w:rPr>
                <w:color w:val="000000"/>
                <w:kern w:val="0"/>
                <w:szCs w:val="21"/>
                <w:lang w:bidi="ar"/>
              </w:rPr>
              <w:t>厚</w:t>
            </w:r>
            <w:r>
              <w:rPr>
                <w:color w:val="000000"/>
                <w:kern w:val="0"/>
                <w:szCs w:val="21"/>
                <w:lang w:bidi="ar"/>
              </w:rPr>
              <w:t>40mm</w:t>
            </w:r>
            <w:r>
              <w:rPr>
                <w:color w:val="000000"/>
                <w:kern w:val="0"/>
                <w:szCs w:val="21"/>
                <w:lang w:bidi="ar"/>
              </w:rPr>
              <w:t>。床板支撑木方、床底支撑脚、连接条均采用</w:t>
            </w:r>
            <w:proofErr w:type="gramStart"/>
            <w:r>
              <w:rPr>
                <w:color w:val="000000"/>
                <w:kern w:val="0"/>
                <w:szCs w:val="21"/>
                <w:lang w:bidi="ar"/>
              </w:rPr>
              <w:t>榉</w:t>
            </w:r>
            <w:proofErr w:type="gramEnd"/>
            <w:r>
              <w:rPr>
                <w:color w:val="000000"/>
                <w:kern w:val="0"/>
                <w:szCs w:val="21"/>
                <w:lang w:bidi="ar"/>
              </w:rPr>
              <w:t>木原木制作。床板采用</w:t>
            </w:r>
            <w:proofErr w:type="gramStart"/>
            <w:r>
              <w:rPr>
                <w:color w:val="000000"/>
                <w:kern w:val="0"/>
                <w:szCs w:val="21"/>
                <w:lang w:bidi="ar"/>
              </w:rPr>
              <w:t>榉</w:t>
            </w:r>
            <w:proofErr w:type="gramEnd"/>
            <w:r>
              <w:rPr>
                <w:color w:val="000000"/>
                <w:kern w:val="0"/>
                <w:szCs w:val="21"/>
                <w:lang w:bidi="ar"/>
              </w:rPr>
              <w:t>木实木床板，每块板厚度</w:t>
            </w:r>
            <w:r>
              <w:rPr>
                <w:color w:val="000000"/>
                <w:kern w:val="0"/>
                <w:szCs w:val="21"/>
                <w:lang w:bidi="ar"/>
              </w:rPr>
              <w:t>≥15mm</w:t>
            </w:r>
            <w:r>
              <w:rPr>
                <w:color w:val="000000"/>
                <w:kern w:val="0"/>
                <w:szCs w:val="21"/>
                <w:lang w:bidi="ar"/>
              </w:rPr>
              <w:t>。整根原木方制作，无拼接，双面砂光，无树皮。床板支撑材料均为实木。</w:t>
            </w:r>
          </w:p>
        </w:tc>
      </w:tr>
      <w:tr w:rsidR="009871C6" w14:paraId="64944FD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A13A70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A70F08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8E33035"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卯结构；木材经防腐防虫防潮等技术处理，木材含水率符合标准</w:t>
            </w:r>
            <w:r>
              <w:rPr>
                <w:color w:val="000000"/>
                <w:kern w:val="0"/>
                <w:szCs w:val="21"/>
                <w:lang w:bidi="ar"/>
              </w:rPr>
              <w:t>8%~12%</w:t>
            </w:r>
            <w:r>
              <w:rPr>
                <w:color w:val="000000"/>
                <w:kern w:val="0"/>
                <w:szCs w:val="21"/>
                <w:lang w:bidi="ar"/>
              </w:rPr>
              <w:t>的要求，不使用虫蚀、腐朽材，木材四面刨光处理，结合部位无松动</w:t>
            </w:r>
            <w:r>
              <w:rPr>
                <w:color w:val="000000"/>
                <w:kern w:val="0"/>
                <w:szCs w:val="21"/>
                <w:lang w:bidi="ar"/>
              </w:rPr>
              <w:t>,</w:t>
            </w:r>
            <w:r>
              <w:rPr>
                <w:color w:val="000000"/>
                <w:kern w:val="0"/>
                <w:szCs w:val="21"/>
                <w:lang w:bidi="ar"/>
              </w:rPr>
              <w:t>结合部位无松动，外露钉孔以塞子封闭。</w:t>
            </w:r>
          </w:p>
        </w:tc>
      </w:tr>
      <w:tr w:rsidR="009871C6" w14:paraId="5CE89B7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173862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76A750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2256E04"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603997D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B969A8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675C88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E6FEC79"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w:t>
            </w:r>
            <w:r>
              <w:rPr>
                <w:color w:val="000000"/>
                <w:kern w:val="0"/>
                <w:szCs w:val="21"/>
                <w:lang w:bidi="ar"/>
              </w:rPr>
              <w:lastRenderedPageBreak/>
              <w:t>立面无流挂等现象。水性漆的重金属元素含量（包括铅、镉、六价铬、汞、砷、钡、硒、锑、钴）均未检出。</w:t>
            </w:r>
          </w:p>
        </w:tc>
      </w:tr>
      <w:tr w:rsidR="009871C6" w14:paraId="6F9E1DB6"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1A49B0E" w14:textId="77777777" w:rsidR="009871C6" w:rsidRDefault="00000000">
            <w:pPr>
              <w:widowControl/>
              <w:jc w:val="center"/>
              <w:rPr>
                <w:color w:val="000000"/>
                <w:szCs w:val="21"/>
              </w:rPr>
            </w:pPr>
            <w:r>
              <w:rPr>
                <w:color w:val="000000"/>
                <w:kern w:val="0"/>
                <w:szCs w:val="21"/>
                <w:lang w:bidi="ar"/>
              </w:rPr>
              <w:lastRenderedPageBreak/>
              <w:t>105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76F71B0" w14:textId="77777777" w:rsidR="009871C6" w:rsidRDefault="00000000">
            <w:pPr>
              <w:widowControl/>
              <w:jc w:val="center"/>
              <w:rPr>
                <w:color w:val="000000"/>
                <w:szCs w:val="21"/>
              </w:rPr>
            </w:pPr>
            <w:r>
              <w:rPr>
                <w:color w:val="000000"/>
                <w:kern w:val="0"/>
                <w:szCs w:val="21"/>
                <w:lang w:bidi="ar"/>
              </w:rPr>
              <w:t>床垫</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5E253722"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 xml:space="preserve">1350W*2000D*250H </w:t>
            </w:r>
            <w:r>
              <w:rPr>
                <w:color w:val="000000"/>
                <w:kern w:val="0"/>
                <w:szCs w:val="21"/>
                <w:lang w:bidi="ar"/>
              </w:rPr>
              <w:t>）</w:t>
            </w:r>
            <w:r>
              <w:rPr>
                <w:color w:val="000000"/>
                <w:kern w:val="0"/>
                <w:szCs w:val="21"/>
                <w:lang w:bidi="ar"/>
              </w:rPr>
              <w:t>mm±10%</w:t>
            </w:r>
          </w:p>
        </w:tc>
      </w:tr>
      <w:tr w:rsidR="009871C6" w14:paraId="03CC29A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79485B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7A2BA9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412767E"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、基材、工艺：配置弹簧软床垫</w:t>
            </w:r>
            <w:r>
              <w:rPr>
                <w:color w:val="000000"/>
                <w:kern w:val="0"/>
                <w:szCs w:val="21"/>
                <w:lang w:bidi="ar"/>
              </w:rPr>
              <w:t>,</w:t>
            </w:r>
            <w:r>
              <w:rPr>
                <w:color w:val="000000"/>
                <w:kern w:val="0"/>
                <w:szCs w:val="21"/>
                <w:lang w:bidi="ar"/>
              </w:rPr>
              <w:t>弹簧软床垫正面面料采用针织面料</w:t>
            </w:r>
            <w:r>
              <w:rPr>
                <w:color w:val="000000"/>
                <w:kern w:val="0"/>
                <w:szCs w:val="21"/>
                <w:lang w:bidi="ar"/>
              </w:rPr>
              <w:t>+</w:t>
            </w:r>
            <w:r>
              <w:rPr>
                <w:color w:val="000000"/>
                <w:kern w:val="0"/>
                <w:szCs w:val="21"/>
                <w:lang w:bidi="ar"/>
              </w:rPr>
              <w:t>无胶棉</w:t>
            </w:r>
            <w:r>
              <w:rPr>
                <w:color w:val="000000"/>
                <w:kern w:val="0"/>
                <w:szCs w:val="21"/>
                <w:lang w:bidi="ar"/>
              </w:rPr>
              <w:t>+≥10mm</w:t>
            </w:r>
            <w:r>
              <w:rPr>
                <w:color w:val="000000"/>
                <w:kern w:val="0"/>
                <w:szCs w:val="21"/>
                <w:lang w:bidi="ar"/>
              </w:rPr>
              <w:t>厚高密度海绵</w:t>
            </w:r>
            <w:r>
              <w:rPr>
                <w:color w:val="000000"/>
                <w:kern w:val="0"/>
                <w:szCs w:val="21"/>
                <w:lang w:bidi="ar"/>
              </w:rPr>
              <w:t>+</w:t>
            </w:r>
            <w:r>
              <w:rPr>
                <w:color w:val="000000"/>
                <w:kern w:val="0"/>
                <w:szCs w:val="21"/>
                <w:lang w:bidi="ar"/>
              </w:rPr>
              <w:t>无纺布；上部垫层采用</w:t>
            </w:r>
            <w:r>
              <w:rPr>
                <w:color w:val="000000"/>
                <w:kern w:val="0"/>
                <w:szCs w:val="21"/>
                <w:lang w:bidi="ar"/>
              </w:rPr>
              <w:t>≥20mm</w:t>
            </w:r>
            <w:r>
              <w:rPr>
                <w:color w:val="000000"/>
                <w:kern w:val="0"/>
                <w:szCs w:val="21"/>
                <w:lang w:bidi="ar"/>
              </w:rPr>
              <w:t>厚天然乳胶、环保硬质棉毡；内胆采用</w:t>
            </w:r>
            <w:r>
              <w:rPr>
                <w:color w:val="000000"/>
                <w:kern w:val="0"/>
                <w:szCs w:val="21"/>
                <w:lang w:bidi="ar"/>
              </w:rPr>
              <w:t>≥140mm</w:t>
            </w:r>
            <w:r>
              <w:rPr>
                <w:color w:val="000000"/>
                <w:kern w:val="0"/>
                <w:szCs w:val="21"/>
                <w:lang w:bidi="ar"/>
              </w:rPr>
              <w:t>高度</w:t>
            </w:r>
            <w:r>
              <w:rPr>
                <w:color w:val="000000"/>
                <w:kern w:val="0"/>
                <w:szCs w:val="21"/>
                <w:lang w:bidi="ar"/>
              </w:rPr>
              <w:t>2.2</w:t>
            </w:r>
            <w:r>
              <w:rPr>
                <w:color w:val="000000"/>
                <w:kern w:val="0"/>
                <w:szCs w:val="21"/>
                <w:lang w:bidi="ar"/>
              </w:rPr>
              <w:t>线</w:t>
            </w:r>
            <w:proofErr w:type="gramStart"/>
            <w:r>
              <w:rPr>
                <w:color w:val="000000"/>
                <w:kern w:val="0"/>
                <w:szCs w:val="21"/>
                <w:lang w:bidi="ar"/>
              </w:rPr>
              <w:t>径</w:t>
            </w:r>
            <w:proofErr w:type="gramEnd"/>
            <w:r>
              <w:rPr>
                <w:color w:val="000000"/>
                <w:kern w:val="0"/>
                <w:szCs w:val="21"/>
                <w:lang w:bidi="ar"/>
              </w:rPr>
              <w:t>精钢弹簧床网；侧</w:t>
            </w:r>
            <w:proofErr w:type="gramStart"/>
            <w:r>
              <w:rPr>
                <w:color w:val="000000"/>
                <w:kern w:val="0"/>
                <w:szCs w:val="21"/>
                <w:lang w:bidi="ar"/>
              </w:rPr>
              <w:t>边采用</w:t>
            </w:r>
            <w:proofErr w:type="gramEnd"/>
            <w:r>
              <w:rPr>
                <w:color w:val="000000"/>
                <w:kern w:val="0"/>
                <w:szCs w:val="21"/>
                <w:lang w:bidi="ar"/>
              </w:rPr>
              <w:t>针织面料</w:t>
            </w:r>
            <w:r>
              <w:rPr>
                <w:color w:val="000000"/>
                <w:kern w:val="0"/>
                <w:szCs w:val="21"/>
                <w:lang w:bidi="ar"/>
              </w:rPr>
              <w:t>+≥5mm</w:t>
            </w:r>
            <w:r>
              <w:rPr>
                <w:color w:val="000000"/>
                <w:kern w:val="0"/>
                <w:szCs w:val="21"/>
                <w:lang w:bidi="ar"/>
              </w:rPr>
              <w:t>厚高密度海绵</w:t>
            </w:r>
            <w:r>
              <w:rPr>
                <w:color w:val="000000"/>
                <w:kern w:val="0"/>
                <w:szCs w:val="21"/>
                <w:lang w:bidi="ar"/>
              </w:rPr>
              <w:t>+</w:t>
            </w:r>
            <w:r>
              <w:rPr>
                <w:color w:val="000000"/>
                <w:kern w:val="0"/>
                <w:szCs w:val="21"/>
                <w:lang w:bidi="ar"/>
              </w:rPr>
              <w:t>无纺布；下部垫层采用</w:t>
            </w:r>
            <w:r>
              <w:rPr>
                <w:color w:val="000000"/>
                <w:kern w:val="0"/>
                <w:szCs w:val="21"/>
                <w:lang w:bidi="ar"/>
              </w:rPr>
              <w:t>≥20mm</w:t>
            </w:r>
            <w:r>
              <w:rPr>
                <w:color w:val="000000"/>
                <w:kern w:val="0"/>
                <w:szCs w:val="21"/>
                <w:lang w:bidi="ar"/>
              </w:rPr>
              <w:t>厚环保棕、环保硬质棉毡；反面面料层采用针织面料</w:t>
            </w:r>
            <w:r>
              <w:rPr>
                <w:color w:val="000000"/>
                <w:kern w:val="0"/>
                <w:szCs w:val="21"/>
                <w:lang w:bidi="ar"/>
              </w:rPr>
              <w:t>+≥5mm</w:t>
            </w:r>
            <w:r>
              <w:rPr>
                <w:color w:val="000000"/>
                <w:kern w:val="0"/>
                <w:szCs w:val="21"/>
                <w:lang w:bidi="ar"/>
              </w:rPr>
              <w:t>厚高密度海绵</w:t>
            </w:r>
            <w:r>
              <w:rPr>
                <w:color w:val="000000"/>
                <w:kern w:val="0"/>
                <w:szCs w:val="21"/>
                <w:lang w:bidi="ar"/>
              </w:rPr>
              <w:t>+</w:t>
            </w:r>
            <w:r>
              <w:rPr>
                <w:color w:val="000000"/>
                <w:kern w:val="0"/>
                <w:szCs w:val="21"/>
                <w:lang w:bidi="ar"/>
              </w:rPr>
              <w:t>无纺布，环保亲肤针织面料，吸湿透气。填充海绵内胆，软硬适中。</w:t>
            </w:r>
          </w:p>
        </w:tc>
      </w:tr>
      <w:tr w:rsidR="009871C6" w14:paraId="4D1AEF4B"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779062B" w14:textId="77777777" w:rsidR="009871C6" w:rsidRDefault="00000000">
            <w:pPr>
              <w:widowControl/>
              <w:jc w:val="center"/>
              <w:rPr>
                <w:color w:val="000000"/>
                <w:szCs w:val="21"/>
              </w:rPr>
            </w:pPr>
            <w:r>
              <w:rPr>
                <w:color w:val="000000"/>
                <w:kern w:val="0"/>
                <w:szCs w:val="21"/>
                <w:lang w:bidi="ar"/>
              </w:rPr>
              <w:t>106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22E7FBE" w14:textId="77777777" w:rsidR="009871C6" w:rsidRDefault="00000000">
            <w:pPr>
              <w:widowControl/>
              <w:jc w:val="center"/>
              <w:rPr>
                <w:color w:val="000000"/>
                <w:szCs w:val="21"/>
              </w:rPr>
            </w:pPr>
            <w:r>
              <w:rPr>
                <w:color w:val="000000"/>
                <w:kern w:val="0"/>
                <w:szCs w:val="21"/>
                <w:lang w:bidi="ar"/>
              </w:rPr>
              <w:t>床垫</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5998CD4D"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1200W*2000D*25H</w:t>
            </w:r>
            <w:r>
              <w:rPr>
                <w:color w:val="000000"/>
                <w:kern w:val="0"/>
                <w:szCs w:val="21"/>
                <w:lang w:bidi="ar"/>
              </w:rPr>
              <w:t>）</w:t>
            </w:r>
            <w:r>
              <w:rPr>
                <w:color w:val="000000"/>
                <w:kern w:val="0"/>
                <w:szCs w:val="21"/>
                <w:lang w:bidi="ar"/>
              </w:rPr>
              <w:t xml:space="preserve"> mm±5%</w:t>
            </w:r>
            <w:r>
              <w:rPr>
                <w:color w:val="000000"/>
                <w:kern w:val="0"/>
                <w:szCs w:val="21"/>
                <w:lang w:bidi="ar"/>
              </w:rPr>
              <w:t>；</w:t>
            </w:r>
          </w:p>
        </w:tc>
      </w:tr>
      <w:tr w:rsidR="009871C6" w14:paraId="0F1F773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3AFEA9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F86AEC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94D8338"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、基材、工艺：配置弹簧软床垫</w:t>
            </w:r>
            <w:r>
              <w:rPr>
                <w:color w:val="000000"/>
                <w:kern w:val="0"/>
                <w:szCs w:val="21"/>
                <w:lang w:bidi="ar"/>
              </w:rPr>
              <w:t>,</w:t>
            </w:r>
            <w:r>
              <w:rPr>
                <w:color w:val="000000"/>
                <w:kern w:val="0"/>
                <w:szCs w:val="21"/>
                <w:lang w:bidi="ar"/>
              </w:rPr>
              <w:t>弹簧软床垫正面面料采用针织面料</w:t>
            </w:r>
            <w:r>
              <w:rPr>
                <w:color w:val="000000"/>
                <w:kern w:val="0"/>
                <w:szCs w:val="21"/>
                <w:lang w:bidi="ar"/>
              </w:rPr>
              <w:t>+</w:t>
            </w:r>
            <w:r>
              <w:rPr>
                <w:color w:val="000000"/>
                <w:kern w:val="0"/>
                <w:szCs w:val="21"/>
                <w:lang w:bidi="ar"/>
              </w:rPr>
              <w:t>无胶棉</w:t>
            </w:r>
            <w:r>
              <w:rPr>
                <w:color w:val="000000"/>
                <w:kern w:val="0"/>
                <w:szCs w:val="21"/>
                <w:lang w:bidi="ar"/>
              </w:rPr>
              <w:t>+≥10mm</w:t>
            </w:r>
            <w:r>
              <w:rPr>
                <w:color w:val="000000"/>
                <w:kern w:val="0"/>
                <w:szCs w:val="21"/>
                <w:lang w:bidi="ar"/>
              </w:rPr>
              <w:t>厚高密度海绵</w:t>
            </w:r>
            <w:r>
              <w:rPr>
                <w:color w:val="000000"/>
                <w:kern w:val="0"/>
                <w:szCs w:val="21"/>
                <w:lang w:bidi="ar"/>
              </w:rPr>
              <w:t>+</w:t>
            </w:r>
            <w:r>
              <w:rPr>
                <w:color w:val="000000"/>
                <w:kern w:val="0"/>
                <w:szCs w:val="21"/>
                <w:lang w:bidi="ar"/>
              </w:rPr>
              <w:t>无纺布；上部垫层采用</w:t>
            </w:r>
            <w:r>
              <w:rPr>
                <w:color w:val="000000"/>
                <w:kern w:val="0"/>
                <w:szCs w:val="21"/>
                <w:lang w:bidi="ar"/>
              </w:rPr>
              <w:t>≥20mm</w:t>
            </w:r>
            <w:r>
              <w:rPr>
                <w:color w:val="000000"/>
                <w:kern w:val="0"/>
                <w:szCs w:val="21"/>
                <w:lang w:bidi="ar"/>
              </w:rPr>
              <w:t>厚天然乳胶、环保硬质棉毡；内胆采用</w:t>
            </w:r>
            <w:r>
              <w:rPr>
                <w:color w:val="000000"/>
                <w:kern w:val="0"/>
                <w:szCs w:val="21"/>
                <w:lang w:bidi="ar"/>
              </w:rPr>
              <w:t>≥140mm</w:t>
            </w:r>
            <w:r>
              <w:rPr>
                <w:color w:val="000000"/>
                <w:kern w:val="0"/>
                <w:szCs w:val="21"/>
                <w:lang w:bidi="ar"/>
              </w:rPr>
              <w:t>高度</w:t>
            </w:r>
            <w:r>
              <w:rPr>
                <w:color w:val="000000"/>
                <w:kern w:val="0"/>
                <w:szCs w:val="21"/>
                <w:lang w:bidi="ar"/>
              </w:rPr>
              <w:t>2.2</w:t>
            </w:r>
            <w:r>
              <w:rPr>
                <w:color w:val="000000"/>
                <w:kern w:val="0"/>
                <w:szCs w:val="21"/>
                <w:lang w:bidi="ar"/>
              </w:rPr>
              <w:t>线</w:t>
            </w:r>
            <w:proofErr w:type="gramStart"/>
            <w:r>
              <w:rPr>
                <w:color w:val="000000"/>
                <w:kern w:val="0"/>
                <w:szCs w:val="21"/>
                <w:lang w:bidi="ar"/>
              </w:rPr>
              <w:t>径</w:t>
            </w:r>
            <w:proofErr w:type="gramEnd"/>
            <w:r>
              <w:rPr>
                <w:color w:val="000000"/>
                <w:kern w:val="0"/>
                <w:szCs w:val="21"/>
                <w:lang w:bidi="ar"/>
              </w:rPr>
              <w:t>精钢弹簧床网；侧</w:t>
            </w:r>
            <w:proofErr w:type="gramStart"/>
            <w:r>
              <w:rPr>
                <w:color w:val="000000"/>
                <w:kern w:val="0"/>
                <w:szCs w:val="21"/>
                <w:lang w:bidi="ar"/>
              </w:rPr>
              <w:t>边采用</w:t>
            </w:r>
            <w:proofErr w:type="gramEnd"/>
            <w:r>
              <w:rPr>
                <w:color w:val="000000"/>
                <w:kern w:val="0"/>
                <w:szCs w:val="21"/>
                <w:lang w:bidi="ar"/>
              </w:rPr>
              <w:t>针织面料</w:t>
            </w:r>
            <w:r>
              <w:rPr>
                <w:color w:val="000000"/>
                <w:kern w:val="0"/>
                <w:szCs w:val="21"/>
                <w:lang w:bidi="ar"/>
              </w:rPr>
              <w:t>+≥5mm</w:t>
            </w:r>
            <w:r>
              <w:rPr>
                <w:color w:val="000000"/>
                <w:kern w:val="0"/>
                <w:szCs w:val="21"/>
                <w:lang w:bidi="ar"/>
              </w:rPr>
              <w:t>厚高密度海绵</w:t>
            </w:r>
            <w:r>
              <w:rPr>
                <w:color w:val="000000"/>
                <w:kern w:val="0"/>
                <w:szCs w:val="21"/>
                <w:lang w:bidi="ar"/>
              </w:rPr>
              <w:t>+</w:t>
            </w:r>
            <w:r>
              <w:rPr>
                <w:color w:val="000000"/>
                <w:kern w:val="0"/>
                <w:szCs w:val="21"/>
                <w:lang w:bidi="ar"/>
              </w:rPr>
              <w:t>无纺布；下部垫层采用</w:t>
            </w:r>
            <w:r>
              <w:rPr>
                <w:color w:val="000000"/>
                <w:kern w:val="0"/>
                <w:szCs w:val="21"/>
                <w:lang w:bidi="ar"/>
              </w:rPr>
              <w:t>≥20mm</w:t>
            </w:r>
            <w:r>
              <w:rPr>
                <w:color w:val="000000"/>
                <w:kern w:val="0"/>
                <w:szCs w:val="21"/>
                <w:lang w:bidi="ar"/>
              </w:rPr>
              <w:t>厚环保棕、环保硬质棉毡；反面面料层采用针织面料</w:t>
            </w:r>
            <w:r>
              <w:rPr>
                <w:color w:val="000000"/>
                <w:kern w:val="0"/>
                <w:szCs w:val="21"/>
                <w:lang w:bidi="ar"/>
              </w:rPr>
              <w:t>+≥5mm</w:t>
            </w:r>
            <w:r>
              <w:rPr>
                <w:color w:val="000000"/>
                <w:kern w:val="0"/>
                <w:szCs w:val="21"/>
                <w:lang w:bidi="ar"/>
              </w:rPr>
              <w:t>厚高密度海绵</w:t>
            </w:r>
            <w:r>
              <w:rPr>
                <w:color w:val="000000"/>
                <w:kern w:val="0"/>
                <w:szCs w:val="21"/>
                <w:lang w:bidi="ar"/>
              </w:rPr>
              <w:t>+</w:t>
            </w:r>
            <w:r>
              <w:rPr>
                <w:color w:val="000000"/>
                <w:kern w:val="0"/>
                <w:szCs w:val="21"/>
                <w:lang w:bidi="ar"/>
              </w:rPr>
              <w:t>无纺布，环保亲肤针织面料，吸湿透气。填充海绵内胆，软硬适中。</w:t>
            </w:r>
          </w:p>
        </w:tc>
      </w:tr>
      <w:tr w:rsidR="009871C6" w14:paraId="084BAA0D"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5DCA66B" w14:textId="77777777" w:rsidR="009871C6" w:rsidRDefault="00000000">
            <w:pPr>
              <w:widowControl/>
              <w:jc w:val="center"/>
              <w:rPr>
                <w:color w:val="000000"/>
                <w:szCs w:val="21"/>
              </w:rPr>
            </w:pPr>
            <w:r>
              <w:rPr>
                <w:color w:val="000000"/>
                <w:kern w:val="0"/>
                <w:szCs w:val="21"/>
                <w:lang w:bidi="ar"/>
              </w:rPr>
              <w:t>107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BE52AC9" w14:textId="77777777" w:rsidR="009871C6" w:rsidRDefault="00000000">
            <w:pPr>
              <w:widowControl/>
              <w:jc w:val="center"/>
              <w:rPr>
                <w:color w:val="000000"/>
                <w:szCs w:val="21"/>
              </w:rPr>
            </w:pPr>
            <w:r>
              <w:rPr>
                <w:color w:val="000000"/>
                <w:kern w:val="0"/>
                <w:szCs w:val="21"/>
                <w:lang w:bidi="ar"/>
              </w:rPr>
              <w:t>床头柜</w:t>
            </w:r>
          </w:p>
        </w:tc>
        <w:tc>
          <w:tcPr>
            <w:tcW w:w="6926" w:type="dxa"/>
            <w:tcBorders>
              <w:top w:val="single" w:sz="4" w:space="0" w:color="000000"/>
              <w:left w:val="single" w:sz="4" w:space="0" w:color="000000"/>
              <w:bottom w:val="single" w:sz="4" w:space="0" w:color="000000"/>
              <w:right w:val="single" w:sz="4" w:space="0" w:color="000000"/>
            </w:tcBorders>
          </w:tcPr>
          <w:p w14:paraId="456AEE42"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500 W *500 D *550 H</w:t>
            </w:r>
            <w:r>
              <w:rPr>
                <w:color w:val="000000"/>
                <w:kern w:val="0"/>
                <w:szCs w:val="21"/>
                <w:lang w:bidi="ar"/>
              </w:rPr>
              <w:t>）</w:t>
            </w:r>
            <w:r>
              <w:rPr>
                <w:color w:val="000000"/>
                <w:kern w:val="0"/>
                <w:szCs w:val="21"/>
                <w:lang w:bidi="ar"/>
              </w:rPr>
              <w:t>mm±10%</w:t>
            </w:r>
          </w:p>
        </w:tc>
      </w:tr>
      <w:tr w:rsidR="009871C6" w14:paraId="79ED8C9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4BA523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CB8335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49CC558"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、基材：整体采用胡桃木实木制作。支撑脚及框架采用采用红橡木原木</w:t>
            </w:r>
            <w:proofErr w:type="gramStart"/>
            <w:r>
              <w:rPr>
                <w:color w:val="000000"/>
                <w:kern w:val="0"/>
                <w:szCs w:val="21"/>
                <w:lang w:bidi="ar"/>
              </w:rPr>
              <w:t>方加工</w:t>
            </w:r>
            <w:proofErr w:type="gramEnd"/>
            <w:r>
              <w:rPr>
                <w:color w:val="000000"/>
                <w:kern w:val="0"/>
                <w:szCs w:val="21"/>
                <w:lang w:bidi="ar"/>
              </w:rPr>
              <w:t>成型，木方直径</w:t>
            </w:r>
            <w:r>
              <w:rPr>
                <w:color w:val="000000"/>
                <w:kern w:val="0"/>
                <w:szCs w:val="21"/>
                <w:lang w:bidi="ar"/>
              </w:rPr>
              <w:t>≥40mm</w:t>
            </w:r>
            <w:r>
              <w:rPr>
                <w:color w:val="000000"/>
                <w:kern w:val="0"/>
                <w:szCs w:val="21"/>
                <w:lang w:bidi="ar"/>
              </w:rPr>
              <w:t>（后期根据款式及结构深化）；面板采用红橡木原木直拼木板，每块直拼板宽度</w:t>
            </w:r>
            <w:r>
              <w:rPr>
                <w:color w:val="000000"/>
                <w:kern w:val="0"/>
                <w:szCs w:val="21"/>
                <w:lang w:bidi="ar"/>
              </w:rPr>
              <w:t>≥60mm</w:t>
            </w:r>
            <w:r>
              <w:rPr>
                <w:color w:val="000000"/>
                <w:kern w:val="0"/>
                <w:szCs w:val="21"/>
                <w:lang w:bidi="ar"/>
              </w:rPr>
              <w:t>。顶板厚度为</w:t>
            </w:r>
            <w:r>
              <w:rPr>
                <w:color w:val="000000"/>
                <w:kern w:val="0"/>
                <w:szCs w:val="21"/>
                <w:lang w:bidi="ar"/>
              </w:rPr>
              <w:t>≥20mm</w:t>
            </w:r>
            <w:r>
              <w:rPr>
                <w:color w:val="000000"/>
                <w:kern w:val="0"/>
                <w:szCs w:val="21"/>
                <w:lang w:bidi="ar"/>
              </w:rPr>
              <w:t>，侧板、门板厚度为</w:t>
            </w:r>
            <w:r>
              <w:rPr>
                <w:color w:val="000000"/>
                <w:kern w:val="0"/>
                <w:szCs w:val="21"/>
                <w:lang w:bidi="ar"/>
              </w:rPr>
              <w:t>≥15mm</w:t>
            </w:r>
            <w:r>
              <w:rPr>
                <w:color w:val="000000"/>
                <w:kern w:val="0"/>
                <w:szCs w:val="21"/>
                <w:lang w:bidi="ar"/>
              </w:rPr>
              <w:t>。</w:t>
            </w:r>
          </w:p>
        </w:tc>
      </w:tr>
      <w:tr w:rsidR="009871C6" w14:paraId="79C3560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BE72DD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CB48BE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0FDF516"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卯结构；木材经防腐防虫防潮等技术处理，木材含水率符合</w:t>
            </w:r>
            <w:r>
              <w:rPr>
                <w:color w:val="000000"/>
                <w:kern w:val="0"/>
                <w:szCs w:val="21"/>
                <w:lang w:bidi="ar"/>
              </w:rPr>
              <w:t>8%~12%</w:t>
            </w:r>
            <w:r>
              <w:rPr>
                <w:color w:val="000000"/>
                <w:kern w:val="0"/>
                <w:szCs w:val="21"/>
                <w:lang w:bidi="ar"/>
              </w:rPr>
              <w:t>的标准要求，不使用虫蚀、腐朽材，木材四面刨光处理，结合部位无松动</w:t>
            </w:r>
            <w:r>
              <w:rPr>
                <w:color w:val="000000"/>
                <w:kern w:val="0"/>
                <w:szCs w:val="21"/>
                <w:lang w:bidi="ar"/>
              </w:rPr>
              <w:t>,</w:t>
            </w:r>
            <w:r>
              <w:rPr>
                <w:color w:val="000000"/>
                <w:kern w:val="0"/>
                <w:szCs w:val="21"/>
                <w:lang w:bidi="ar"/>
              </w:rPr>
              <w:t>结合部位无松动，外露钉孔以塞子封闭；</w:t>
            </w:r>
          </w:p>
        </w:tc>
      </w:tr>
      <w:tr w:rsidR="009871C6" w14:paraId="317BB63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F94717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D12505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B28E037"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、功能配置：配置双抽屉。</w:t>
            </w:r>
          </w:p>
        </w:tc>
      </w:tr>
      <w:tr w:rsidR="009871C6" w14:paraId="5AEBDF2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FAE5AC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1983CB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6C5D043"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44A947D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9A32A6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F38360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B2C3714"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67AAA26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D14A64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27F178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8872A31" w14:textId="77777777" w:rsidR="009871C6" w:rsidRDefault="00000000">
            <w:pPr>
              <w:widowControl/>
              <w:rPr>
                <w:color w:val="000000"/>
                <w:kern w:val="0"/>
                <w:szCs w:val="21"/>
                <w:lang w:bidi="ar"/>
              </w:rPr>
            </w:pPr>
            <w:r>
              <w:rPr>
                <w:color w:val="000000"/>
                <w:kern w:val="0"/>
                <w:szCs w:val="21"/>
                <w:lang w:bidi="ar"/>
              </w:rPr>
              <w:t>7</w:t>
            </w:r>
            <w:r>
              <w:rPr>
                <w:color w:val="000000"/>
                <w:kern w:val="0"/>
                <w:szCs w:val="21"/>
                <w:lang w:bidi="ar"/>
              </w:rPr>
              <w:t>、五金配件：采用三节阻尼导轨和锁具。</w:t>
            </w:r>
          </w:p>
        </w:tc>
      </w:tr>
      <w:tr w:rsidR="009871C6" w14:paraId="0E0C0884"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7F13973" w14:textId="77777777" w:rsidR="009871C6" w:rsidRDefault="00000000">
            <w:pPr>
              <w:widowControl/>
              <w:jc w:val="center"/>
              <w:rPr>
                <w:color w:val="000000"/>
                <w:szCs w:val="21"/>
              </w:rPr>
            </w:pPr>
            <w:r>
              <w:rPr>
                <w:color w:val="000000"/>
                <w:kern w:val="0"/>
                <w:szCs w:val="21"/>
                <w:lang w:bidi="ar"/>
              </w:rPr>
              <w:t>108</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481316A9" w14:textId="77777777" w:rsidR="009871C6" w:rsidRDefault="00000000">
            <w:pPr>
              <w:widowControl/>
              <w:jc w:val="center"/>
              <w:rPr>
                <w:color w:val="000000"/>
                <w:szCs w:val="21"/>
              </w:rPr>
            </w:pPr>
            <w:r>
              <w:rPr>
                <w:color w:val="000000"/>
                <w:kern w:val="0"/>
                <w:szCs w:val="21"/>
                <w:lang w:bidi="ar"/>
              </w:rPr>
              <w:t>活动</w:t>
            </w:r>
            <w:proofErr w:type="gramStart"/>
            <w:r>
              <w:rPr>
                <w:color w:val="000000"/>
                <w:kern w:val="0"/>
                <w:szCs w:val="21"/>
                <w:lang w:bidi="ar"/>
              </w:rPr>
              <w:t>三抽柜</w:t>
            </w:r>
            <w:proofErr w:type="gramEnd"/>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17E9E6BA"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400W*400D*570H</w:t>
            </w:r>
            <w:r>
              <w:rPr>
                <w:color w:val="000000"/>
                <w:kern w:val="0"/>
                <w:szCs w:val="21"/>
                <w:lang w:bidi="ar"/>
              </w:rPr>
              <w:t>）</w:t>
            </w:r>
            <w:r>
              <w:rPr>
                <w:color w:val="000000"/>
                <w:kern w:val="0"/>
                <w:szCs w:val="21"/>
                <w:lang w:bidi="ar"/>
              </w:rPr>
              <w:t>mm±10%</w:t>
            </w:r>
          </w:p>
        </w:tc>
      </w:tr>
      <w:tr w:rsidR="009871C6" w14:paraId="39C125D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D56CF8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647CB8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8B6BD36"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、基材：整体采用红橡木原木制作；顶板、侧板厚度不低于</w:t>
            </w:r>
            <w:r>
              <w:rPr>
                <w:color w:val="000000"/>
                <w:kern w:val="0"/>
                <w:szCs w:val="21"/>
                <w:lang w:bidi="ar"/>
              </w:rPr>
              <w:t>18mm</w:t>
            </w:r>
            <w:r>
              <w:rPr>
                <w:color w:val="000000"/>
                <w:kern w:val="0"/>
                <w:szCs w:val="21"/>
                <w:lang w:bidi="ar"/>
              </w:rPr>
              <w:t>，其余厚度不低于</w:t>
            </w:r>
            <w:r>
              <w:rPr>
                <w:color w:val="000000"/>
                <w:kern w:val="0"/>
                <w:szCs w:val="21"/>
                <w:lang w:bidi="ar"/>
              </w:rPr>
              <w:t>15mm</w:t>
            </w:r>
            <w:r>
              <w:rPr>
                <w:color w:val="000000"/>
                <w:kern w:val="0"/>
                <w:szCs w:val="21"/>
                <w:lang w:bidi="ar"/>
              </w:rPr>
              <w:t>；边框用红橡木原木制作，面板为红橡木直拼板，用于直拼的红橡木宽度不低于</w:t>
            </w:r>
            <w:r>
              <w:rPr>
                <w:color w:val="000000"/>
                <w:kern w:val="0"/>
                <w:szCs w:val="21"/>
                <w:lang w:bidi="ar"/>
              </w:rPr>
              <w:t>80mm,</w:t>
            </w:r>
            <w:r>
              <w:rPr>
                <w:color w:val="000000"/>
                <w:kern w:val="0"/>
                <w:szCs w:val="21"/>
                <w:lang w:bidi="ar"/>
              </w:rPr>
              <w:t>面板拼板颜色和纹理与边框接近，接口自然平和。</w:t>
            </w:r>
          </w:p>
        </w:tc>
      </w:tr>
      <w:tr w:rsidR="009871C6" w14:paraId="003CAD9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4A5DE4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04D154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0118EFD"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0F08DDB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AB04F8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D01292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F1003BC"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791DD27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819F2D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2BFF73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7093B21" w14:textId="77777777" w:rsidR="009871C6" w:rsidRDefault="00000000">
            <w:pPr>
              <w:widowControl/>
              <w:rPr>
                <w:color w:val="000000"/>
                <w:szCs w:val="21"/>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77A7D97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DB51E0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3A9F68E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F2DADF3" w14:textId="77777777" w:rsidR="009871C6" w:rsidRDefault="00000000">
            <w:pPr>
              <w:widowControl/>
              <w:rPr>
                <w:color w:val="000000"/>
                <w:szCs w:val="21"/>
              </w:rPr>
            </w:pPr>
            <w:r>
              <w:rPr>
                <w:color w:val="000000"/>
                <w:kern w:val="0"/>
                <w:szCs w:val="21"/>
                <w:lang w:bidi="ar"/>
              </w:rPr>
              <w:t>6</w:t>
            </w:r>
            <w:r>
              <w:rPr>
                <w:color w:val="000000"/>
                <w:kern w:val="0"/>
                <w:szCs w:val="21"/>
                <w:lang w:bidi="ar"/>
              </w:rPr>
              <w:t>、五金配件：三节阻尼导轨，合金锁具配折叠钥匙，无锈蚀；选配滑</w:t>
            </w:r>
            <w:r>
              <w:rPr>
                <w:color w:val="000000"/>
                <w:kern w:val="0"/>
                <w:szCs w:val="21"/>
                <w:lang w:bidi="ar"/>
              </w:rPr>
              <w:lastRenderedPageBreak/>
              <w:t>轮。</w:t>
            </w:r>
          </w:p>
        </w:tc>
      </w:tr>
      <w:tr w:rsidR="009871C6" w14:paraId="07F55EEA" w14:textId="77777777">
        <w:trPr>
          <w:trHeight w:val="23"/>
        </w:trPr>
        <w:tc>
          <w:tcPr>
            <w:tcW w:w="692" w:type="dxa"/>
            <w:vMerge w:val="restart"/>
            <w:tcBorders>
              <w:top w:val="single" w:sz="4" w:space="0" w:color="000000"/>
              <w:left w:val="single" w:sz="4" w:space="0" w:color="000000"/>
              <w:right w:val="single" w:sz="4" w:space="0" w:color="000000"/>
            </w:tcBorders>
            <w:noWrap/>
            <w:vAlign w:val="center"/>
          </w:tcPr>
          <w:p w14:paraId="7C1938C5" w14:textId="77777777" w:rsidR="009871C6" w:rsidRDefault="00000000">
            <w:pPr>
              <w:widowControl/>
              <w:jc w:val="center"/>
              <w:rPr>
                <w:color w:val="000000"/>
                <w:szCs w:val="21"/>
              </w:rPr>
            </w:pPr>
            <w:r>
              <w:rPr>
                <w:color w:val="000000"/>
                <w:kern w:val="0"/>
                <w:szCs w:val="21"/>
                <w:lang w:bidi="ar"/>
              </w:rPr>
              <w:lastRenderedPageBreak/>
              <w:t>109</w:t>
            </w:r>
          </w:p>
        </w:tc>
        <w:tc>
          <w:tcPr>
            <w:tcW w:w="831" w:type="dxa"/>
            <w:vMerge w:val="restart"/>
            <w:tcBorders>
              <w:top w:val="single" w:sz="4" w:space="0" w:color="000000"/>
              <w:left w:val="single" w:sz="4" w:space="0" w:color="000000"/>
              <w:right w:val="single" w:sz="4" w:space="0" w:color="000000"/>
            </w:tcBorders>
            <w:noWrap/>
            <w:vAlign w:val="center"/>
          </w:tcPr>
          <w:p w14:paraId="5D54626E" w14:textId="77777777" w:rsidR="009871C6" w:rsidRDefault="00000000">
            <w:pPr>
              <w:widowControl/>
              <w:jc w:val="center"/>
              <w:rPr>
                <w:color w:val="000000"/>
                <w:szCs w:val="21"/>
              </w:rPr>
            </w:pPr>
            <w:r>
              <w:rPr>
                <w:color w:val="000000"/>
                <w:kern w:val="0"/>
                <w:szCs w:val="21"/>
                <w:lang w:bidi="ar"/>
              </w:rPr>
              <w:t>活动</w:t>
            </w:r>
            <w:proofErr w:type="gramStart"/>
            <w:r>
              <w:rPr>
                <w:color w:val="000000"/>
                <w:kern w:val="0"/>
                <w:szCs w:val="21"/>
                <w:lang w:bidi="ar"/>
              </w:rPr>
              <w:t>三抽柜</w:t>
            </w:r>
            <w:proofErr w:type="gramEnd"/>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4190F7B3"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520W*500D*600H</w:t>
            </w:r>
            <w:r>
              <w:rPr>
                <w:color w:val="000000"/>
                <w:kern w:val="0"/>
                <w:szCs w:val="21"/>
                <w:lang w:bidi="ar"/>
              </w:rPr>
              <w:t>）</w:t>
            </w:r>
            <w:r>
              <w:rPr>
                <w:color w:val="000000"/>
                <w:kern w:val="0"/>
                <w:szCs w:val="21"/>
                <w:lang w:bidi="ar"/>
              </w:rPr>
              <w:t>mm±10%</w:t>
            </w:r>
          </w:p>
        </w:tc>
      </w:tr>
      <w:tr w:rsidR="009871C6" w14:paraId="01D44EE4" w14:textId="77777777">
        <w:trPr>
          <w:trHeight w:val="23"/>
        </w:trPr>
        <w:tc>
          <w:tcPr>
            <w:tcW w:w="692" w:type="dxa"/>
            <w:vMerge/>
            <w:tcBorders>
              <w:left w:val="single" w:sz="4" w:space="0" w:color="000000"/>
              <w:right w:val="single" w:sz="4" w:space="0" w:color="000000"/>
            </w:tcBorders>
            <w:noWrap/>
            <w:vAlign w:val="center"/>
          </w:tcPr>
          <w:p w14:paraId="0EF71FF6" w14:textId="77777777" w:rsidR="009871C6" w:rsidRDefault="009871C6">
            <w:pPr>
              <w:jc w:val="center"/>
              <w:rPr>
                <w:color w:val="000000"/>
                <w:szCs w:val="21"/>
              </w:rPr>
            </w:pPr>
          </w:p>
        </w:tc>
        <w:tc>
          <w:tcPr>
            <w:tcW w:w="831" w:type="dxa"/>
            <w:vMerge/>
            <w:tcBorders>
              <w:left w:val="single" w:sz="4" w:space="0" w:color="000000"/>
              <w:right w:val="single" w:sz="4" w:space="0" w:color="000000"/>
            </w:tcBorders>
            <w:noWrap/>
            <w:vAlign w:val="center"/>
          </w:tcPr>
          <w:p w14:paraId="6D00999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40170E2" w14:textId="77777777" w:rsidR="009871C6" w:rsidRDefault="00000000">
            <w:pPr>
              <w:widowControl/>
              <w:rPr>
                <w:color w:val="000000"/>
                <w:szCs w:val="21"/>
              </w:rPr>
            </w:pPr>
            <w:r>
              <w:rPr>
                <w:color w:val="000000"/>
                <w:kern w:val="0"/>
                <w:szCs w:val="21"/>
                <w:lang w:bidi="ar"/>
              </w:rPr>
              <w:t>2</w:t>
            </w:r>
            <w:r>
              <w:rPr>
                <w:color w:val="000000"/>
                <w:kern w:val="0"/>
                <w:szCs w:val="21"/>
                <w:lang w:bidi="ar"/>
              </w:rPr>
              <w:t>、基材：全钢制三抽柜，柜身</w:t>
            </w:r>
            <w:proofErr w:type="gramStart"/>
            <w:r>
              <w:rPr>
                <w:color w:val="000000"/>
                <w:kern w:val="0"/>
                <w:szCs w:val="21"/>
                <w:lang w:bidi="ar"/>
              </w:rPr>
              <w:t>薄边工艺</w:t>
            </w:r>
            <w:proofErr w:type="gramEnd"/>
            <w:r>
              <w:rPr>
                <w:color w:val="000000"/>
                <w:kern w:val="0"/>
                <w:szCs w:val="21"/>
                <w:lang w:bidi="ar"/>
              </w:rPr>
              <w:t>，采用</w:t>
            </w:r>
            <w:r>
              <w:rPr>
                <w:color w:val="000000"/>
                <w:kern w:val="0"/>
                <w:szCs w:val="21"/>
                <w:lang w:bidi="ar"/>
              </w:rPr>
              <w:t>≥0.8mm</w:t>
            </w:r>
            <w:r>
              <w:rPr>
                <w:color w:val="000000"/>
                <w:kern w:val="0"/>
                <w:szCs w:val="21"/>
                <w:lang w:bidi="ar"/>
              </w:rPr>
              <w:t>的双面电解钢板，产品经过十道防锈前处理；表面高温静电喷涂工艺。钢板厚度</w:t>
            </w:r>
            <w:r>
              <w:rPr>
                <w:color w:val="000000"/>
                <w:kern w:val="0"/>
                <w:szCs w:val="21"/>
                <w:lang w:bidi="ar"/>
              </w:rPr>
              <w:t>≥0.8mm</w:t>
            </w:r>
            <w:r>
              <w:rPr>
                <w:color w:val="000000"/>
                <w:kern w:val="0"/>
                <w:szCs w:val="21"/>
                <w:lang w:bidi="ar"/>
              </w:rPr>
              <w:t>，柜体表面木纹转印；</w:t>
            </w:r>
          </w:p>
        </w:tc>
      </w:tr>
      <w:tr w:rsidR="009871C6" w14:paraId="0FB7FFF8" w14:textId="77777777">
        <w:trPr>
          <w:trHeight w:val="23"/>
        </w:trPr>
        <w:tc>
          <w:tcPr>
            <w:tcW w:w="692" w:type="dxa"/>
            <w:vMerge/>
            <w:tcBorders>
              <w:left w:val="single" w:sz="4" w:space="0" w:color="000000"/>
              <w:right w:val="single" w:sz="4" w:space="0" w:color="000000"/>
            </w:tcBorders>
            <w:noWrap/>
            <w:vAlign w:val="center"/>
          </w:tcPr>
          <w:p w14:paraId="2EA5BC81" w14:textId="77777777" w:rsidR="009871C6" w:rsidRDefault="009871C6">
            <w:pPr>
              <w:jc w:val="center"/>
              <w:rPr>
                <w:color w:val="000000"/>
                <w:szCs w:val="21"/>
              </w:rPr>
            </w:pPr>
          </w:p>
        </w:tc>
        <w:tc>
          <w:tcPr>
            <w:tcW w:w="831" w:type="dxa"/>
            <w:vMerge/>
            <w:tcBorders>
              <w:left w:val="single" w:sz="4" w:space="0" w:color="000000"/>
              <w:right w:val="single" w:sz="4" w:space="0" w:color="000000"/>
            </w:tcBorders>
            <w:noWrap/>
            <w:vAlign w:val="center"/>
          </w:tcPr>
          <w:p w14:paraId="6CFEEDB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B6587B3" w14:textId="77777777" w:rsidR="009871C6" w:rsidRDefault="00000000">
            <w:pPr>
              <w:widowControl/>
              <w:rPr>
                <w:color w:val="000000"/>
                <w:szCs w:val="21"/>
              </w:rPr>
            </w:pPr>
            <w:r>
              <w:rPr>
                <w:color w:val="000000"/>
                <w:kern w:val="0"/>
                <w:szCs w:val="21"/>
                <w:lang w:bidi="ar"/>
              </w:rPr>
              <w:t>3</w:t>
            </w:r>
            <w:r>
              <w:rPr>
                <w:color w:val="000000"/>
                <w:kern w:val="0"/>
                <w:szCs w:val="21"/>
                <w:lang w:bidi="ar"/>
              </w:rPr>
              <w:t>、工艺：</w:t>
            </w:r>
            <w:proofErr w:type="gramStart"/>
            <w:r>
              <w:rPr>
                <w:color w:val="000000"/>
                <w:kern w:val="0"/>
                <w:szCs w:val="21"/>
                <w:lang w:bidi="ar"/>
              </w:rPr>
              <w:t>整体薄边设计</w:t>
            </w:r>
            <w:proofErr w:type="gramEnd"/>
            <w:r>
              <w:rPr>
                <w:color w:val="000000"/>
                <w:kern w:val="0"/>
                <w:szCs w:val="21"/>
                <w:lang w:bidi="ar"/>
              </w:rPr>
              <w:t>，采用流线型，凸出线条感；封底设计，防止老鼠、蟑螂等进入抽屉内部；</w:t>
            </w:r>
          </w:p>
        </w:tc>
      </w:tr>
      <w:tr w:rsidR="009871C6" w14:paraId="09443CA2" w14:textId="77777777">
        <w:trPr>
          <w:trHeight w:val="23"/>
        </w:trPr>
        <w:tc>
          <w:tcPr>
            <w:tcW w:w="692" w:type="dxa"/>
            <w:vMerge/>
            <w:tcBorders>
              <w:left w:val="single" w:sz="4" w:space="0" w:color="000000"/>
              <w:right w:val="single" w:sz="4" w:space="0" w:color="000000"/>
            </w:tcBorders>
            <w:noWrap/>
            <w:vAlign w:val="center"/>
          </w:tcPr>
          <w:p w14:paraId="0E6BC059" w14:textId="77777777" w:rsidR="009871C6" w:rsidRDefault="009871C6">
            <w:pPr>
              <w:jc w:val="center"/>
              <w:rPr>
                <w:color w:val="000000"/>
                <w:szCs w:val="21"/>
              </w:rPr>
            </w:pPr>
          </w:p>
        </w:tc>
        <w:tc>
          <w:tcPr>
            <w:tcW w:w="831" w:type="dxa"/>
            <w:vMerge/>
            <w:tcBorders>
              <w:left w:val="single" w:sz="4" w:space="0" w:color="000000"/>
              <w:right w:val="single" w:sz="4" w:space="0" w:color="000000"/>
            </w:tcBorders>
            <w:noWrap/>
            <w:vAlign w:val="center"/>
          </w:tcPr>
          <w:p w14:paraId="49B4F57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A4F5251"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、功能配置：三抽屉，采用三节缓冲导轨，内扣式隐藏拉手，配联动锁。滑轨为三节式</w:t>
            </w:r>
            <w:proofErr w:type="gramStart"/>
            <w:r>
              <w:rPr>
                <w:color w:val="000000"/>
                <w:kern w:val="0"/>
                <w:szCs w:val="21"/>
                <w:lang w:bidi="ar"/>
              </w:rPr>
              <w:t>全展全</w:t>
            </w:r>
            <w:proofErr w:type="gramEnd"/>
            <w:r>
              <w:rPr>
                <w:color w:val="000000"/>
                <w:kern w:val="0"/>
                <w:szCs w:val="21"/>
                <w:lang w:bidi="ar"/>
              </w:rPr>
              <w:t>钢珠滑轨。各抽屉设计互锁功能；</w:t>
            </w:r>
          </w:p>
        </w:tc>
      </w:tr>
      <w:tr w:rsidR="009871C6" w14:paraId="76973CE6" w14:textId="77777777">
        <w:trPr>
          <w:trHeight w:val="23"/>
        </w:trPr>
        <w:tc>
          <w:tcPr>
            <w:tcW w:w="692" w:type="dxa"/>
            <w:vMerge/>
            <w:tcBorders>
              <w:left w:val="single" w:sz="4" w:space="0" w:color="000000"/>
              <w:bottom w:val="single" w:sz="4" w:space="0" w:color="000000"/>
              <w:right w:val="single" w:sz="4" w:space="0" w:color="000000"/>
            </w:tcBorders>
            <w:noWrap/>
            <w:vAlign w:val="center"/>
          </w:tcPr>
          <w:p w14:paraId="5B68AC61" w14:textId="77777777" w:rsidR="009871C6" w:rsidRDefault="009871C6">
            <w:pPr>
              <w:jc w:val="center"/>
              <w:rPr>
                <w:color w:val="000000"/>
                <w:szCs w:val="21"/>
              </w:rPr>
            </w:pPr>
          </w:p>
        </w:tc>
        <w:tc>
          <w:tcPr>
            <w:tcW w:w="831" w:type="dxa"/>
            <w:vMerge/>
            <w:tcBorders>
              <w:left w:val="single" w:sz="4" w:space="0" w:color="000000"/>
              <w:bottom w:val="single" w:sz="4" w:space="0" w:color="000000"/>
              <w:right w:val="single" w:sz="4" w:space="0" w:color="000000"/>
            </w:tcBorders>
            <w:noWrap/>
            <w:vAlign w:val="center"/>
          </w:tcPr>
          <w:p w14:paraId="3739B52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3CCAFDA" w14:textId="77777777" w:rsidR="009871C6" w:rsidRDefault="00000000">
            <w:pPr>
              <w:widowControl/>
              <w:rPr>
                <w:b/>
                <w:bCs/>
                <w:color w:val="FF0000"/>
              </w:rPr>
            </w:pPr>
            <w:r>
              <w:rPr>
                <w:b/>
                <w:bCs/>
                <w:color w:val="FF0000"/>
              </w:rPr>
              <w:t>▲5</w:t>
            </w:r>
            <w:r>
              <w:rPr>
                <w:b/>
                <w:bCs/>
                <w:color w:val="FF0000"/>
              </w:rPr>
              <w:t>、活动三抽柜（钢制柜）：活动三抽柜（钢制柜）：符合</w:t>
            </w:r>
            <w:r>
              <w:rPr>
                <w:b/>
                <w:bCs/>
                <w:color w:val="FF0000"/>
              </w:rPr>
              <w:t>GB/T 3325-2024</w:t>
            </w:r>
            <w:r>
              <w:rPr>
                <w:b/>
                <w:bCs/>
                <w:color w:val="FF0000"/>
              </w:rPr>
              <w:t>、</w:t>
            </w:r>
            <w:r>
              <w:rPr>
                <w:b/>
                <w:bCs/>
                <w:color w:val="FF0000"/>
              </w:rPr>
              <w:t>GB/T 35607-2024</w:t>
            </w:r>
            <w:r>
              <w:rPr>
                <w:b/>
                <w:bCs/>
                <w:color w:val="FF0000"/>
              </w:rPr>
              <w:t>、</w:t>
            </w:r>
            <w:r>
              <w:rPr>
                <w:b/>
                <w:bCs/>
                <w:color w:val="FF0000"/>
              </w:rPr>
              <w:t>GB/T 11345</w:t>
            </w:r>
            <w:r>
              <w:rPr>
                <w:b/>
                <w:bCs/>
                <w:color w:val="FF0000"/>
              </w:rPr>
              <w:t>－</w:t>
            </w:r>
            <w:r>
              <w:rPr>
                <w:b/>
                <w:bCs/>
                <w:color w:val="FF0000"/>
              </w:rPr>
              <w:t>2023</w:t>
            </w:r>
            <w:r>
              <w:rPr>
                <w:b/>
                <w:bCs/>
                <w:color w:val="FF0000"/>
              </w:rPr>
              <w:t>、</w:t>
            </w:r>
            <w:r>
              <w:rPr>
                <w:b/>
                <w:bCs/>
                <w:color w:val="FF0000"/>
              </w:rPr>
              <w:t>JB/T 7901-2023</w:t>
            </w:r>
            <w:r>
              <w:rPr>
                <w:b/>
                <w:bCs/>
                <w:color w:val="FF0000"/>
              </w:rPr>
              <w:t>、</w:t>
            </w:r>
            <w:r>
              <w:rPr>
                <w:b/>
                <w:bCs/>
                <w:color w:val="FF0000"/>
              </w:rPr>
              <w:t>GB/T 38309-2019</w:t>
            </w:r>
            <w:r>
              <w:rPr>
                <w:b/>
                <w:bCs/>
                <w:color w:val="FF0000"/>
              </w:rPr>
              <w:t>、</w:t>
            </w:r>
            <w:r>
              <w:rPr>
                <w:b/>
                <w:bCs/>
                <w:color w:val="FF0000"/>
              </w:rPr>
              <w:t>GB/T 32660.1-2016</w:t>
            </w:r>
            <w:r>
              <w:rPr>
                <w:b/>
                <w:bCs/>
                <w:color w:val="FF0000"/>
              </w:rPr>
              <w:t>、</w:t>
            </w:r>
            <w:r>
              <w:rPr>
                <w:b/>
                <w:bCs/>
                <w:color w:val="FF0000"/>
              </w:rPr>
              <w:t>GB/T 17394.1-2014</w:t>
            </w:r>
            <w:r>
              <w:rPr>
                <w:b/>
                <w:bCs/>
                <w:color w:val="FF0000"/>
              </w:rPr>
              <w:t>、</w:t>
            </w:r>
            <w:r>
              <w:rPr>
                <w:b/>
                <w:bCs/>
                <w:color w:val="FF0000"/>
              </w:rPr>
              <w:t>QB/T 3826-1999</w:t>
            </w:r>
            <w:r>
              <w:rPr>
                <w:b/>
                <w:bCs/>
                <w:color w:val="FF0000"/>
              </w:rPr>
              <w:t>、</w:t>
            </w:r>
            <w:r>
              <w:rPr>
                <w:b/>
                <w:bCs/>
                <w:color w:val="FF0000"/>
              </w:rPr>
              <w:t>QB/T 3832-1999</w:t>
            </w:r>
            <w:r>
              <w:rPr>
                <w:b/>
                <w:bCs/>
                <w:color w:val="FF0000"/>
              </w:rPr>
              <w:t>标准，理化性能：金属喷漆（塑）涂层</w:t>
            </w:r>
            <w:r>
              <w:rPr>
                <w:b/>
                <w:bCs/>
                <w:color w:val="FF0000"/>
              </w:rPr>
              <w:t>-</w:t>
            </w:r>
            <w:r>
              <w:rPr>
                <w:b/>
                <w:bCs/>
                <w:color w:val="FF0000"/>
              </w:rPr>
              <w:t>冲击强度（冲击高度</w:t>
            </w:r>
            <w:r>
              <w:rPr>
                <w:b/>
                <w:bCs/>
                <w:color w:val="FF0000"/>
              </w:rPr>
              <w:t>400mm</w:t>
            </w:r>
            <w:r>
              <w:rPr>
                <w:b/>
                <w:bCs/>
                <w:color w:val="FF0000"/>
              </w:rPr>
              <w:t>，应无剥落、裂纹、皱纹）符合要求；附着力</w:t>
            </w:r>
            <w:r>
              <w:rPr>
                <w:b/>
                <w:bCs/>
                <w:color w:val="FF0000"/>
              </w:rPr>
              <w:t>≥1</w:t>
            </w:r>
            <w:r>
              <w:rPr>
                <w:b/>
                <w:bCs/>
                <w:color w:val="FF0000"/>
              </w:rPr>
              <w:t>级；柜类稳定性：高度为或可调节为</w:t>
            </w:r>
            <w:r>
              <w:rPr>
                <w:b/>
                <w:bCs/>
                <w:color w:val="FF0000"/>
              </w:rPr>
              <w:t>≤1000mm</w:t>
            </w:r>
            <w:r>
              <w:rPr>
                <w:b/>
                <w:bCs/>
                <w:color w:val="FF0000"/>
              </w:rPr>
              <w:t>的试件；所有开门、推拉构件和翻门开启试验，所有储存部件空载；所有开门、推拉构件和翻门开启空载</w:t>
            </w:r>
            <w:r>
              <w:rPr>
                <w:b/>
                <w:bCs/>
                <w:color w:val="FF0000"/>
              </w:rPr>
              <w:t>,</w:t>
            </w:r>
            <w:r>
              <w:rPr>
                <w:b/>
                <w:bCs/>
                <w:color w:val="FF0000"/>
              </w:rPr>
              <w:t>所有储存部件空载；开门、推拉构件和翻门开启加载，所有储存部件空载；开门、推拉构件和翻门开启加载，所有储存部件加载；均检验符合要求。可迁移元素未检出；焊缝无损检测</w:t>
            </w:r>
            <w:r>
              <w:rPr>
                <w:b/>
                <w:bCs/>
                <w:color w:val="FF0000"/>
              </w:rPr>
              <w:t>≥B</w:t>
            </w:r>
            <w:r>
              <w:rPr>
                <w:b/>
                <w:bCs/>
                <w:color w:val="FF0000"/>
              </w:rPr>
              <w:t>级；腐蚀速率，均匀腐蚀试验</w:t>
            </w:r>
            <w:r>
              <w:rPr>
                <w:b/>
                <w:bCs/>
                <w:color w:val="FF0000"/>
              </w:rPr>
              <w:t>≥100h</w:t>
            </w:r>
            <w:r>
              <w:rPr>
                <w:b/>
                <w:bCs/>
                <w:color w:val="FF0000"/>
              </w:rPr>
              <w:t>，腐蚀速率</w:t>
            </w:r>
            <w:r>
              <w:rPr>
                <w:b/>
                <w:bCs/>
                <w:color w:val="FF0000"/>
              </w:rPr>
              <w:t>≤0.1mm/a</w:t>
            </w:r>
            <w:r>
              <w:rPr>
                <w:b/>
                <w:bCs/>
                <w:color w:val="FF0000"/>
              </w:rPr>
              <w:t>；一氧化碳（</w:t>
            </w:r>
            <w:r>
              <w:rPr>
                <w:b/>
                <w:bCs/>
                <w:color w:val="FF0000"/>
              </w:rPr>
              <w:t>CO)</w:t>
            </w:r>
            <w:r>
              <w:rPr>
                <w:b/>
                <w:bCs/>
                <w:color w:val="FF0000"/>
              </w:rPr>
              <w:t>，二氧化碳（</w:t>
            </w:r>
            <w:r>
              <w:rPr>
                <w:b/>
                <w:bCs/>
                <w:color w:val="FF0000"/>
              </w:rPr>
              <w:t>CO</w:t>
            </w:r>
            <w:r>
              <w:rPr>
                <w:b/>
                <w:bCs/>
                <w:color w:val="FF0000"/>
                <w:vertAlign w:val="superscript"/>
              </w:rPr>
              <w:t>2</w:t>
            </w:r>
            <w:r>
              <w:rPr>
                <w:rFonts w:hint="eastAsia"/>
                <w:b/>
                <w:bCs/>
                <w:color w:val="FF0000"/>
              </w:rPr>
              <w:t>）</w:t>
            </w:r>
            <w:r>
              <w:rPr>
                <w:b/>
                <w:bCs/>
                <w:color w:val="FF0000"/>
              </w:rPr>
              <w:t>，氰化氢（</w:t>
            </w:r>
            <w:r>
              <w:rPr>
                <w:b/>
                <w:bCs/>
                <w:color w:val="FF0000"/>
              </w:rPr>
              <w:t>HCN</w:t>
            </w:r>
            <w:r>
              <w:rPr>
                <w:rFonts w:hint="eastAsia"/>
                <w:b/>
                <w:bCs/>
                <w:color w:val="FF0000"/>
              </w:rPr>
              <w:t>）</w:t>
            </w:r>
            <w:r>
              <w:rPr>
                <w:b/>
                <w:bCs/>
                <w:color w:val="FF0000"/>
              </w:rPr>
              <w:t>，氯化氢（</w:t>
            </w:r>
            <w:r>
              <w:rPr>
                <w:b/>
                <w:bCs/>
                <w:color w:val="FF0000"/>
              </w:rPr>
              <w:t>HCI)</w:t>
            </w:r>
            <w:r>
              <w:rPr>
                <w:b/>
                <w:bCs/>
                <w:color w:val="FF0000"/>
              </w:rPr>
              <w:t>，溴化氢（</w:t>
            </w:r>
            <w:r>
              <w:rPr>
                <w:b/>
                <w:bCs/>
                <w:color w:val="FF0000"/>
              </w:rPr>
              <w:t>HBr</w:t>
            </w:r>
            <w:r>
              <w:rPr>
                <w:rFonts w:hint="eastAsia"/>
                <w:b/>
                <w:bCs/>
                <w:color w:val="FF0000"/>
              </w:rPr>
              <w:t>）</w:t>
            </w:r>
            <w:r>
              <w:rPr>
                <w:b/>
                <w:bCs/>
                <w:color w:val="FF0000"/>
              </w:rPr>
              <w:t>，二氧化氮（</w:t>
            </w:r>
            <w:r>
              <w:rPr>
                <w:b/>
                <w:bCs/>
                <w:color w:val="FF0000"/>
              </w:rPr>
              <w:t>NO</w:t>
            </w:r>
            <w:r>
              <w:rPr>
                <w:b/>
                <w:bCs/>
                <w:color w:val="FF0000"/>
                <w:vertAlign w:val="superscript"/>
              </w:rPr>
              <w:t>2</w:t>
            </w:r>
            <w:r>
              <w:rPr>
                <w:rFonts w:hint="eastAsia"/>
                <w:b/>
                <w:bCs/>
                <w:color w:val="FF0000"/>
              </w:rPr>
              <w:t>）</w:t>
            </w:r>
            <w:r>
              <w:rPr>
                <w:b/>
                <w:bCs/>
                <w:color w:val="FF0000"/>
              </w:rPr>
              <w:t>，氟化氢（</w:t>
            </w:r>
            <w:r>
              <w:rPr>
                <w:b/>
                <w:bCs/>
                <w:color w:val="FF0000"/>
              </w:rPr>
              <w:t>HF</w:t>
            </w:r>
            <w:r>
              <w:rPr>
                <w:rFonts w:hint="eastAsia"/>
                <w:b/>
                <w:bCs/>
                <w:color w:val="FF0000"/>
              </w:rPr>
              <w:t>）</w:t>
            </w:r>
            <w:r>
              <w:rPr>
                <w:b/>
                <w:bCs/>
                <w:color w:val="FF0000"/>
              </w:rPr>
              <w:t>，二氧化硫（</w:t>
            </w:r>
            <w:r>
              <w:rPr>
                <w:b/>
                <w:bCs/>
                <w:color w:val="FF0000"/>
              </w:rPr>
              <w:t>SO</w:t>
            </w:r>
            <w:r>
              <w:rPr>
                <w:b/>
                <w:bCs/>
                <w:color w:val="FF0000"/>
                <w:vertAlign w:val="superscript"/>
              </w:rPr>
              <w:t>2</w:t>
            </w:r>
            <w:r>
              <w:rPr>
                <w:rFonts w:hint="eastAsia"/>
                <w:b/>
                <w:bCs/>
                <w:color w:val="FF0000"/>
              </w:rPr>
              <w:t>）</w:t>
            </w:r>
            <w:r>
              <w:rPr>
                <w:b/>
                <w:bCs/>
                <w:color w:val="FF0000"/>
              </w:rPr>
              <w:t>符合检测要求；检测韦氏硬度；检测里氏硬度符合要求；金属表面耐腐蚀：中性盐雾试验</w:t>
            </w:r>
            <w:r>
              <w:rPr>
                <w:b/>
                <w:bCs/>
                <w:color w:val="FF0000"/>
              </w:rPr>
              <w:t>(ASS)</w:t>
            </w:r>
            <w:r>
              <w:rPr>
                <w:b/>
                <w:bCs/>
                <w:color w:val="FF0000"/>
              </w:rPr>
              <w:t>，连续喷雾</w:t>
            </w:r>
            <w:r>
              <w:rPr>
                <w:b/>
                <w:bCs/>
                <w:color w:val="FF0000"/>
              </w:rPr>
              <w:t>≥200h</w:t>
            </w:r>
            <w:r>
              <w:rPr>
                <w:b/>
                <w:bCs/>
                <w:color w:val="FF0000"/>
              </w:rPr>
              <w:t>：涂</w:t>
            </w:r>
            <w:r>
              <w:rPr>
                <w:b/>
                <w:bCs/>
                <w:color w:val="FF0000"/>
              </w:rPr>
              <w:t>(</w:t>
            </w:r>
            <w:r>
              <w:rPr>
                <w:b/>
                <w:bCs/>
                <w:color w:val="FF0000"/>
              </w:rPr>
              <w:t>镀</w:t>
            </w:r>
            <w:r>
              <w:rPr>
                <w:b/>
                <w:bCs/>
                <w:color w:val="FF0000"/>
              </w:rPr>
              <w:t>)</w:t>
            </w:r>
            <w:proofErr w:type="gramStart"/>
            <w:r>
              <w:rPr>
                <w:b/>
                <w:bCs/>
                <w:color w:val="FF0000"/>
              </w:rPr>
              <w:t>层本身</w:t>
            </w:r>
            <w:proofErr w:type="gramEnd"/>
            <w:r>
              <w:rPr>
                <w:b/>
                <w:bCs/>
                <w:color w:val="FF0000"/>
              </w:rPr>
              <w:t>的耐腐蚀等级</w:t>
            </w:r>
            <w:r>
              <w:rPr>
                <w:b/>
                <w:bCs/>
                <w:color w:val="FF0000"/>
              </w:rPr>
              <w:t>≥9</w:t>
            </w:r>
            <w:r>
              <w:rPr>
                <w:b/>
                <w:bCs/>
                <w:color w:val="FF0000"/>
              </w:rPr>
              <w:t>级、涂</w:t>
            </w:r>
            <w:r>
              <w:rPr>
                <w:b/>
                <w:bCs/>
                <w:color w:val="FF0000"/>
              </w:rPr>
              <w:t>(</w:t>
            </w:r>
            <w:r>
              <w:rPr>
                <w:b/>
                <w:bCs/>
                <w:color w:val="FF0000"/>
              </w:rPr>
              <w:t>镀</w:t>
            </w:r>
            <w:r>
              <w:rPr>
                <w:b/>
                <w:bCs/>
                <w:color w:val="FF0000"/>
              </w:rPr>
              <w:t>)</w:t>
            </w:r>
            <w:r>
              <w:rPr>
                <w:b/>
                <w:bCs/>
                <w:color w:val="FF0000"/>
              </w:rPr>
              <w:t>层对基体的保护等级</w:t>
            </w:r>
            <w:r>
              <w:rPr>
                <w:b/>
                <w:bCs/>
                <w:color w:val="FF0000"/>
              </w:rPr>
              <w:t>≥9</w:t>
            </w:r>
            <w:r>
              <w:rPr>
                <w:b/>
                <w:bCs/>
                <w:color w:val="FF0000"/>
              </w:rPr>
              <w:t>级。</w:t>
            </w:r>
          </w:p>
          <w:p w14:paraId="0BBDE70D" w14:textId="77777777" w:rsidR="009871C6" w:rsidRDefault="00000000">
            <w:pPr>
              <w:pStyle w:val="affc"/>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投标人同时提供：</w:t>
            </w:r>
          </w:p>
          <w:p w14:paraId="42B3B6E7" w14:textId="77777777" w:rsidR="009871C6" w:rsidRDefault="00000000">
            <w:pPr>
              <w:pStyle w:val="affc"/>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①2024</w:t>
            </w:r>
            <w:r>
              <w:rPr>
                <w:rStyle w:val="font51"/>
                <w:rFonts w:ascii="Times New Roman" w:hAnsi="Times New Roman" w:cs="Times New Roman" w:hint="default"/>
                <w:b/>
                <w:bCs/>
                <w:lang w:bidi="ar"/>
              </w:rPr>
              <w:t>年</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月</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日至本项目投标截止之日，出具的带有</w:t>
            </w:r>
            <w:r>
              <w:rPr>
                <w:rStyle w:val="font51"/>
                <w:rFonts w:ascii="Times New Roman" w:hAnsi="Times New Roman" w:cs="Times New Roman" w:hint="default"/>
                <w:b/>
                <w:bCs/>
                <w:lang w:bidi="ar"/>
              </w:rPr>
              <w:t xml:space="preserve"> CMA</w:t>
            </w:r>
            <w:r>
              <w:rPr>
                <w:rStyle w:val="font51"/>
                <w:rFonts w:ascii="Times New Roman" w:hAnsi="Times New Roman" w:cs="Times New Roman" w:hint="default"/>
                <w:b/>
                <w:bCs/>
                <w:lang w:bidi="ar"/>
              </w:rPr>
              <w:t>标识的检测报告，报告上委托单位为投标人或产品制造商；</w:t>
            </w:r>
          </w:p>
          <w:p w14:paraId="284D6D9B" w14:textId="77777777" w:rsidR="009871C6" w:rsidRDefault="00000000">
            <w:pPr>
              <w:pStyle w:val="affc"/>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②</w:t>
            </w:r>
            <w:r>
              <w:rPr>
                <w:rStyle w:val="font51"/>
                <w:rFonts w:ascii="Times New Roman" w:hAnsi="Times New Roman" w:cs="Times New Roman" w:hint="default"/>
                <w:b/>
                <w:bCs/>
                <w:lang w:bidi="ar"/>
              </w:rPr>
              <w:t>检验检测报告在全国认证认可信息公共服务平台</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认</w:t>
            </w:r>
            <w:r>
              <w:rPr>
                <w:rStyle w:val="font51"/>
                <w:rFonts w:ascii="Times New Roman" w:hAnsi="Times New Roman" w:cs="Times New Roman" w:hint="default"/>
                <w:b/>
                <w:bCs/>
                <w:lang w:bidi="ar"/>
              </w:rPr>
              <w:t xml:space="preserve"> e</w:t>
            </w:r>
            <w:r>
              <w:rPr>
                <w:rStyle w:val="font51"/>
                <w:rFonts w:ascii="Times New Roman" w:hAnsi="Times New Roman" w:cs="Times New Roman" w:hint="default"/>
                <w:b/>
                <w:bCs/>
                <w:lang w:bidi="ar"/>
              </w:rPr>
              <w:t>云</w:t>
            </w:r>
            <w:r>
              <w:rPr>
                <w:rStyle w:val="font51"/>
                <w:rFonts w:ascii="Times New Roman" w:hAnsi="Times New Roman" w:cs="Times New Roman" w:hint="default"/>
                <w:b/>
                <w:bCs/>
                <w:lang w:bidi="ar"/>
              </w:rPr>
              <w:t>)(http://cx.cnca.cn/)</w:t>
            </w:r>
            <w:r>
              <w:rPr>
                <w:rStyle w:val="font51"/>
                <w:rFonts w:ascii="Times New Roman" w:hAnsi="Times New Roman" w:cs="Times New Roman" w:hint="default"/>
                <w:b/>
                <w:bCs/>
                <w:lang w:bidi="ar"/>
              </w:rPr>
              <w:t>的信息查询记录截图。（因该平台升级等原因导致无法查询的，则需提供通过检测机构官网、邮箱等可靠途径查询所提交检测报告具体内容的真实性的证明材料或者检测机构盖章的证明材料，证明该报告真实有效。）</w:t>
            </w:r>
          </w:p>
          <w:p w14:paraId="16625E91"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snapToGrid w:val="0"/>
                <w:lang w:bidi="ar"/>
              </w:rPr>
              <w:t>③</w:t>
            </w:r>
            <w:r>
              <w:rPr>
                <w:rStyle w:val="font51"/>
                <w:rFonts w:ascii="Times New Roman" w:hAnsi="Times New Roman" w:cs="Times New Roman" w:hint="default"/>
                <w:b/>
                <w:bCs/>
                <w:snapToGrid w:val="0"/>
                <w:lang w:bidi="ar"/>
              </w:rPr>
              <w:t>成品报告内需体现样品照片，还需同时提供：实验室盖章的样品接收证明文件（证明文件中</w:t>
            </w:r>
            <w:proofErr w:type="gramStart"/>
            <w:r>
              <w:rPr>
                <w:rStyle w:val="font51"/>
                <w:rFonts w:ascii="Times New Roman" w:hAnsi="Times New Roman" w:cs="Times New Roman" w:hint="default"/>
                <w:b/>
                <w:bCs/>
                <w:snapToGrid w:val="0"/>
                <w:lang w:bidi="ar"/>
              </w:rPr>
              <w:t>需体现</w:t>
            </w:r>
            <w:proofErr w:type="gramEnd"/>
            <w:r>
              <w:rPr>
                <w:rStyle w:val="font51"/>
                <w:rFonts w:ascii="Times New Roman" w:hAnsi="Times New Roman" w:cs="Times New Roman" w:hint="default"/>
                <w:b/>
                <w:bCs/>
                <w:snapToGrid w:val="0"/>
                <w:lang w:bidi="ar"/>
              </w:rPr>
              <w:t>产品名称、</w:t>
            </w:r>
            <w:proofErr w:type="gramStart"/>
            <w:r>
              <w:rPr>
                <w:rStyle w:val="font51"/>
                <w:rFonts w:ascii="Times New Roman" w:hAnsi="Times New Roman" w:cs="Times New Roman" w:hint="default"/>
                <w:b/>
                <w:bCs/>
                <w:snapToGrid w:val="0"/>
                <w:lang w:bidi="ar"/>
              </w:rPr>
              <w:t>委托商</w:t>
            </w:r>
            <w:proofErr w:type="gramEnd"/>
            <w:r>
              <w:rPr>
                <w:rStyle w:val="font51"/>
                <w:rFonts w:ascii="Times New Roman" w:hAnsi="Times New Roman" w:cs="Times New Roman" w:hint="default"/>
                <w:b/>
                <w:bCs/>
                <w:snapToGrid w:val="0"/>
                <w:lang w:bidi="ar"/>
              </w:rPr>
              <w:t>名称、委托日期、检测</w:t>
            </w:r>
            <w:r>
              <w:rPr>
                <w:rStyle w:val="font51"/>
                <w:rFonts w:ascii="Times New Roman" w:hAnsi="Times New Roman" w:cs="Times New Roman" w:hint="default"/>
                <w:b/>
                <w:bCs/>
                <w:snapToGrid w:val="0"/>
                <w:lang w:bidi="ar"/>
              </w:rPr>
              <w:t>/</w:t>
            </w:r>
            <w:r>
              <w:rPr>
                <w:rStyle w:val="font51"/>
                <w:rFonts w:ascii="Times New Roman" w:hAnsi="Times New Roman" w:cs="Times New Roman" w:hint="default"/>
                <w:b/>
                <w:bCs/>
                <w:snapToGrid w:val="0"/>
                <w:lang w:bidi="ar"/>
              </w:rPr>
              <w:t>判定依据）、实验过程照片及实验室</w:t>
            </w:r>
            <w:r>
              <w:rPr>
                <w:rStyle w:val="font51"/>
                <w:rFonts w:ascii="Times New Roman" w:hAnsi="Times New Roman" w:cs="Times New Roman" w:hint="default"/>
                <w:b/>
                <w:bCs/>
                <w:snapToGrid w:val="0"/>
                <w:lang w:bidi="ar"/>
              </w:rPr>
              <w:t>CMA</w:t>
            </w:r>
            <w:r>
              <w:rPr>
                <w:rStyle w:val="font51"/>
                <w:rFonts w:ascii="Times New Roman" w:hAnsi="Times New Roman" w:cs="Times New Roman" w:hint="default"/>
                <w:b/>
                <w:bCs/>
                <w:snapToGrid w:val="0"/>
                <w:lang w:bidi="ar"/>
              </w:rPr>
              <w:t>检验检测机构资质认定证书。</w:t>
            </w:r>
          </w:p>
        </w:tc>
      </w:tr>
      <w:tr w:rsidR="009871C6" w14:paraId="77D76CD8"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9EC0F02" w14:textId="77777777" w:rsidR="009871C6" w:rsidRDefault="00000000">
            <w:pPr>
              <w:widowControl/>
              <w:jc w:val="center"/>
              <w:rPr>
                <w:color w:val="000000"/>
                <w:szCs w:val="21"/>
              </w:rPr>
            </w:pPr>
            <w:r>
              <w:rPr>
                <w:color w:val="000000"/>
                <w:kern w:val="0"/>
                <w:szCs w:val="21"/>
                <w:lang w:bidi="ar"/>
              </w:rPr>
              <w:t>110</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F07E5CE" w14:textId="77777777" w:rsidR="009871C6" w:rsidRDefault="00000000">
            <w:pPr>
              <w:widowControl/>
              <w:jc w:val="center"/>
              <w:rPr>
                <w:color w:val="000000"/>
                <w:szCs w:val="21"/>
              </w:rPr>
            </w:pPr>
            <w:proofErr w:type="gramStart"/>
            <w:r>
              <w:rPr>
                <w:color w:val="000000"/>
                <w:kern w:val="0"/>
                <w:szCs w:val="21"/>
                <w:lang w:bidi="ar"/>
              </w:rPr>
              <w:t>钢制侧柜</w:t>
            </w:r>
            <w:proofErr w:type="gramEnd"/>
          </w:p>
        </w:tc>
        <w:tc>
          <w:tcPr>
            <w:tcW w:w="6926" w:type="dxa"/>
            <w:tcBorders>
              <w:top w:val="single" w:sz="4" w:space="0" w:color="000000"/>
              <w:left w:val="single" w:sz="4" w:space="0" w:color="000000"/>
              <w:bottom w:val="single" w:sz="4" w:space="0" w:color="000000"/>
              <w:right w:val="single" w:sz="4" w:space="0" w:color="000000"/>
            </w:tcBorders>
          </w:tcPr>
          <w:p w14:paraId="0F2775F9"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1400W*300D*1100H</w:t>
            </w:r>
            <w:r>
              <w:rPr>
                <w:color w:val="000000"/>
                <w:kern w:val="0"/>
                <w:szCs w:val="21"/>
                <w:lang w:bidi="ar"/>
              </w:rPr>
              <w:t>）</w:t>
            </w:r>
            <w:r>
              <w:rPr>
                <w:color w:val="000000"/>
                <w:kern w:val="0"/>
                <w:szCs w:val="21"/>
                <w:lang w:bidi="ar"/>
              </w:rPr>
              <w:t>mm±20mm</w:t>
            </w:r>
            <w:r>
              <w:rPr>
                <w:color w:val="000000"/>
                <w:kern w:val="0"/>
                <w:szCs w:val="21"/>
                <w:lang w:bidi="ar"/>
              </w:rPr>
              <w:t>；</w:t>
            </w:r>
          </w:p>
        </w:tc>
      </w:tr>
      <w:tr w:rsidR="009871C6" w14:paraId="01E66C4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2702CB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CBFFCC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55A4B12" w14:textId="77777777" w:rsidR="009871C6" w:rsidRDefault="00000000">
            <w:pPr>
              <w:widowControl/>
              <w:rPr>
                <w:color w:val="000000"/>
                <w:szCs w:val="21"/>
              </w:rPr>
            </w:pPr>
            <w:r>
              <w:rPr>
                <w:color w:val="000000"/>
                <w:kern w:val="0"/>
                <w:szCs w:val="21"/>
                <w:lang w:bidi="ar"/>
              </w:rPr>
              <w:t>2</w:t>
            </w:r>
            <w:r>
              <w:rPr>
                <w:color w:val="000000"/>
                <w:kern w:val="0"/>
                <w:szCs w:val="21"/>
                <w:lang w:bidi="ar"/>
              </w:rPr>
              <w:t>、材质工艺要求：全钢柜体采用</w:t>
            </w:r>
            <w:r>
              <w:rPr>
                <w:color w:val="000000"/>
                <w:kern w:val="0"/>
                <w:szCs w:val="21"/>
                <w:lang w:bidi="ar"/>
              </w:rPr>
              <w:t>≥0.8mm</w:t>
            </w:r>
            <w:r>
              <w:rPr>
                <w:color w:val="000000"/>
                <w:kern w:val="0"/>
                <w:szCs w:val="21"/>
                <w:lang w:bidi="ar"/>
              </w:rPr>
              <w:t>厚电解钢板（表面静电粉末喷涂或木纹转印工艺）；电解钢板整板剪裁采用数控剪板机进行裁剪，成品分解后的各部分通过激光焊接技术，激光切割及数控折边成型。表面光滑光洁，光泽保持性强，清晰亮净，抗酸耐碱，耐脏易清洁，在接触人体或收藏物品的部位无毛刺、刃口、棱角。金属表面处理：表面脱脂、水洗、酸洗、水洗中和等过程后，经环氧树脂有色粉末静电喷涂，在高温烘箱内固定成光滑表面。</w:t>
            </w:r>
          </w:p>
        </w:tc>
      </w:tr>
      <w:tr w:rsidR="009871C6" w14:paraId="3C06F38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1FE061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0FB66F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487D7B7" w14:textId="77777777" w:rsidR="009871C6" w:rsidRDefault="00000000">
            <w:pPr>
              <w:widowControl/>
              <w:rPr>
                <w:color w:val="000000"/>
                <w:szCs w:val="21"/>
              </w:rPr>
            </w:pPr>
            <w:r>
              <w:rPr>
                <w:color w:val="000000"/>
                <w:kern w:val="0"/>
                <w:szCs w:val="21"/>
                <w:lang w:bidi="ar"/>
              </w:rPr>
              <w:t>3</w:t>
            </w:r>
            <w:r>
              <w:rPr>
                <w:color w:val="000000"/>
                <w:kern w:val="0"/>
                <w:szCs w:val="21"/>
                <w:lang w:bidi="ar"/>
              </w:rPr>
              <w:t>、五金配件：配锁及可折叠钥匙，无锈蚀。</w:t>
            </w:r>
          </w:p>
        </w:tc>
      </w:tr>
      <w:tr w:rsidR="009871C6" w14:paraId="3815A466"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2C7D631" w14:textId="77777777" w:rsidR="009871C6" w:rsidRDefault="00000000">
            <w:pPr>
              <w:widowControl/>
              <w:jc w:val="center"/>
              <w:rPr>
                <w:color w:val="000000"/>
                <w:szCs w:val="21"/>
              </w:rPr>
            </w:pPr>
            <w:r>
              <w:rPr>
                <w:color w:val="000000"/>
                <w:kern w:val="0"/>
                <w:szCs w:val="21"/>
                <w:lang w:bidi="ar"/>
              </w:rPr>
              <w:t>111</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4FD9068F" w14:textId="77777777" w:rsidR="009871C6" w:rsidRDefault="00000000">
            <w:pPr>
              <w:widowControl/>
              <w:jc w:val="center"/>
              <w:rPr>
                <w:color w:val="000000"/>
                <w:szCs w:val="21"/>
              </w:rPr>
            </w:pPr>
            <w:r>
              <w:rPr>
                <w:color w:val="000000"/>
                <w:kern w:val="0"/>
                <w:szCs w:val="21"/>
                <w:lang w:bidi="ar"/>
              </w:rPr>
              <w:t>钢制储物柜</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vAlign w:val="center"/>
          </w:tcPr>
          <w:p w14:paraId="084E3E66" w14:textId="77777777" w:rsidR="009871C6" w:rsidRDefault="00000000">
            <w:pPr>
              <w:widowControl/>
              <w:jc w:val="left"/>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900W*400*2000H</w:t>
            </w:r>
            <w:r>
              <w:rPr>
                <w:color w:val="000000"/>
                <w:kern w:val="0"/>
                <w:szCs w:val="21"/>
                <w:lang w:bidi="ar"/>
              </w:rPr>
              <w:t>）</w:t>
            </w:r>
            <w:r>
              <w:rPr>
                <w:color w:val="000000"/>
                <w:kern w:val="0"/>
                <w:szCs w:val="21"/>
                <w:lang w:bidi="ar"/>
              </w:rPr>
              <w:t>±10%</w:t>
            </w:r>
          </w:p>
        </w:tc>
      </w:tr>
      <w:tr w:rsidR="009871C6" w14:paraId="38D88EE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ED3DF6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36C1909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D55D30E" w14:textId="77777777" w:rsidR="009871C6" w:rsidRDefault="00000000">
            <w:pPr>
              <w:widowControl/>
              <w:jc w:val="left"/>
              <w:rPr>
                <w:color w:val="000000"/>
                <w:szCs w:val="21"/>
              </w:rPr>
            </w:pPr>
            <w:r>
              <w:rPr>
                <w:color w:val="000000"/>
                <w:kern w:val="0"/>
                <w:szCs w:val="21"/>
                <w:lang w:bidi="ar"/>
              </w:rPr>
              <w:t>2</w:t>
            </w:r>
            <w:r>
              <w:rPr>
                <w:color w:val="000000"/>
                <w:kern w:val="0"/>
                <w:szCs w:val="21"/>
                <w:lang w:bidi="ar"/>
              </w:rPr>
              <w:t>、采用电解钢板；底板、顶板、侧板厚度</w:t>
            </w:r>
            <w:r>
              <w:rPr>
                <w:color w:val="000000"/>
                <w:kern w:val="0"/>
                <w:szCs w:val="21"/>
                <w:lang w:bidi="ar"/>
              </w:rPr>
              <w:t>≥1.0mm</w:t>
            </w:r>
            <w:r>
              <w:rPr>
                <w:color w:val="000000"/>
                <w:kern w:val="0"/>
                <w:szCs w:val="21"/>
                <w:lang w:bidi="ar"/>
              </w:rPr>
              <w:t>，层板、背板厚度</w:t>
            </w:r>
            <w:r>
              <w:rPr>
                <w:color w:val="000000"/>
                <w:kern w:val="0"/>
                <w:szCs w:val="21"/>
                <w:lang w:bidi="ar"/>
              </w:rPr>
              <w:t>≥0.8mm</w:t>
            </w:r>
            <w:r>
              <w:rPr>
                <w:color w:val="000000"/>
                <w:kern w:val="0"/>
                <w:szCs w:val="21"/>
                <w:lang w:bidi="ar"/>
              </w:rPr>
              <w:t>。表面高温静电喷涂工艺。钢板厚度</w:t>
            </w:r>
            <w:r>
              <w:rPr>
                <w:color w:val="000000"/>
                <w:kern w:val="0"/>
                <w:szCs w:val="21"/>
                <w:lang w:bidi="ar"/>
              </w:rPr>
              <w:t>≥0.8mm</w:t>
            </w:r>
            <w:r>
              <w:rPr>
                <w:color w:val="000000"/>
                <w:kern w:val="0"/>
                <w:szCs w:val="21"/>
                <w:lang w:bidi="ar"/>
              </w:rPr>
              <w:t>，柜体表面木纹转印；</w:t>
            </w:r>
          </w:p>
        </w:tc>
      </w:tr>
      <w:tr w:rsidR="009871C6" w14:paraId="3E4DA3D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E2F19A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7A67C5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50C65108" w14:textId="77777777" w:rsidR="009871C6" w:rsidRDefault="00000000">
            <w:pPr>
              <w:widowControl/>
              <w:jc w:val="left"/>
              <w:rPr>
                <w:color w:val="000000"/>
                <w:szCs w:val="21"/>
              </w:rPr>
            </w:pPr>
            <w:r>
              <w:rPr>
                <w:color w:val="000000"/>
                <w:kern w:val="0"/>
                <w:szCs w:val="21"/>
                <w:lang w:bidi="ar"/>
              </w:rPr>
              <w:t>3</w:t>
            </w:r>
            <w:r>
              <w:rPr>
                <w:color w:val="000000"/>
                <w:kern w:val="0"/>
                <w:szCs w:val="21"/>
                <w:lang w:bidi="ar"/>
              </w:rPr>
              <w:t>、结构</w:t>
            </w:r>
            <w:r>
              <w:rPr>
                <w:color w:val="000000"/>
                <w:kern w:val="0"/>
                <w:szCs w:val="21"/>
                <w:lang w:bidi="ar"/>
              </w:rPr>
              <w:t>/</w:t>
            </w:r>
            <w:r>
              <w:rPr>
                <w:color w:val="000000"/>
                <w:kern w:val="0"/>
                <w:szCs w:val="21"/>
                <w:lang w:bidi="ar"/>
              </w:rPr>
              <w:t>配置：</w:t>
            </w:r>
            <w:r>
              <w:rPr>
                <w:color w:val="000000"/>
                <w:kern w:val="0"/>
                <w:szCs w:val="21"/>
                <w:lang w:bidi="ar"/>
              </w:rPr>
              <w:t>1</w:t>
            </w:r>
            <w:r>
              <w:rPr>
                <w:color w:val="000000"/>
                <w:kern w:val="0"/>
                <w:szCs w:val="21"/>
                <w:lang w:bidi="ar"/>
              </w:rPr>
              <w:t>、每门带锁，柜门内、层板下均配有加强筋，柜边</w:t>
            </w:r>
            <w:proofErr w:type="gramStart"/>
            <w:r>
              <w:rPr>
                <w:color w:val="000000"/>
                <w:kern w:val="0"/>
                <w:szCs w:val="21"/>
                <w:lang w:bidi="ar"/>
              </w:rPr>
              <w:t>采用薄边设计</w:t>
            </w:r>
            <w:proofErr w:type="gramEnd"/>
            <w:r>
              <w:rPr>
                <w:color w:val="000000"/>
                <w:kern w:val="0"/>
                <w:szCs w:val="21"/>
                <w:lang w:bidi="ar"/>
              </w:rPr>
              <w:t>，颜色木纹转印；</w:t>
            </w:r>
            <w:r>
              <w:rPr>
                <w:color w:val="000000"/>
                <w:kern w:val="0"/>
                <w:szCs w:val="21"/>
                <w:lang w:bidi="ar"/>
              </w:rPr>
              <w:t>2</w:t>
            </w:r>
            <w:r>
              <w:rPr>
                <w:color w:val="000000"/>
                <w:kern w:val="0"/>
                <w:szCs w:val="21"/>
                <w:lang w:bidi="ar"/>
              </w:rPr>
              <w:t>、配置：主柜</w:t>
            </w:r>
            <w:r>
              <w:rPr>
                <w:color w:val="000000"/>
                <w:kern w:val="0"/>
                <w:szCs w:val="21"/>
                <w:lang w:bidi="ar"/>
              </w:rPr>
              <w:t>+</w:t>
            </w:r>
            <w:r>
              <w:rPr>
                <w:color w:val="000000"/>
                <w:kern w:val="0"/>
                <w:szCs w:val="21"/>
                <w:lang w:bidi="ar"/>
              </w:rPr>
              <w:t>普通锁。活动层板四边折弯，可自由调节高度，层板挂钩采用加厚钢板制作，可自由拆卸，逐级调整高度，层板加强筋可承受</w:t>
            </w:r>
            <w:r>
              <w:t>≥</w:t>
            </w:r>
            <w:r>
              <w:rPr>
                <w:color w:val="000000"/>
                <w:kern w:val="0"/>
                <w:szCs w:val="21"/>
                <w:lang w:bidi="ar"/>
              </w:rPr>
              <w:t>50KG</w:t>
            </w:r>
            <w:r>
              <w:rPr>
                <w:color w:val="000000"/>
                <w:kern w:val="0"/>
                <w:szCs w:val="21"/>
                <w:lang w:bidi="ar"/>
              </w:rPr>
              <w:t>的压力；柜门内置磁吸功能；双层门板，柜门采用门轴连接方式，门轴连接件直径为</w:t>
            </w:r>
            <w:r>
              <w:rPr>
                <w:color w:val="000000"/>
                <w:kern w:val="0"/>
                <w:szCs w:val="21"/>
                <w:lang w:bidi="ar"/>
              </w:rPr>
              <w:t>≥4.0mm</w:t>
            </w:r>
            <w:r>
              <w:rPr>
                <w:color w:val="000000"/>
                <w:kern w:val="0"/>
                <w:szCs w:val="21"/>
                <w:lang w:bidi="ar"/>
              </w:rPr>
              <w:t>。层板数量根据采购</w:t>
            </w:r>
            <w:proofErr w:type="gramStart"/>
            <w:r>
              <w:rPr>
                <w:color w:val="000000"/>
                <w:kern w:val="0"/>
                <w:szCs w:val="21"/>
                <w:lang w:bidi="ar"/>
              </w:rPr>
              <w:t>方需求</w:t>
            </w:r>
            <w:proofErr w:type="gramEnd"/>
            <w:r>
              <w:rPr>
                <w:color w:val="000000"/>
                <w:kern w:val="0"/>
                <w:szCs w:val="21"/>
                <w:lang w:bidi="ar"/>
              </w:rPr>
              <w:t>选定。</w:t>
            </w:r>
          </w:p>
        </w:tc>
      </w:tr>
      <w:tr w:rsidR="009871C6" w14:paraId="2BD1B9E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693529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6E2223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38052F1"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、五金配件：采用叶片</w:t>
            </w:r>
            <w:proofErr w:type="gramStart"/>
            <w:r>
              <w:rPr>
                <w:color w:val="000000"/>
                <w:kern w:val="0"/>
                <w:szCs w:val="21"/>
                <w:lang w:bidi="ar"/>
              </w:rPr>
              <w:t>转舌锁及</w:t>
            </w:r>
            <w:proofErr w:type="gramEnd"/>
            <w:r>
              <w:rPr>
                <w:color w:val="000000"/>
                <w:kern w:val="0"/>
                <w:szCs w:val="21"/>
                <w:lang w:bidi="ar"/>
              </w:rPr>
              <w:t>卷边拉手。</w:t>
            </w:r>
          </w:p>
        </w:tc>
      </w:tr>
      <w:tr w:rsidR="009871C6" w14:paraId="5626155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33F78F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60D7E3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A3B8DDA"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、工艺</w:t>
            </w:r>
            <w:r>
              <w:rPr>
                <w:color w:val="000000"/>
                <w:kern w:val="0"/>
                <w:szCs w:val="21"/>
                <w:lang w:bidi="ar"/>
              </w:rPr>
              <w:t>/</w:t>
            </w:r>
            <w:r>
              <w:rPr>
                <w:color w:val="000000"/>
                <w:kern w:val="0"/>
                <w:szCs w:val="21"/>
                <w:lang w:bidi="ar"/>
              </w:rPr>
              <w:t>其它说明：所有工件经数控激光切割、模具冲压、数控折弯、焊接、机器打磨而成，再经表洗、彩磷、清洗、烘干、静电喷涂、高温固化、安装而成。</w:t>
            </w:r>
          </w:p>
        </w:tc>
      </w:tr>
      <w:tr w:rsidR="009871C6" w14:paraId="6E0DF5E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92EF77B" w14:textId="77777777" w:rsidR="009871C6" w:rsidRDefault="00000000">
            <w:pPr>
              <w:widowControl/>
              <w:jc w:val="center"/>
              <w:rPr>
                <w:color w:val="000000"/>
                <w:szCs w:val="21"/>
              </w:rPr>
            </w:pPr>
            <w:r>
              <w:rPr>
                <w:color w:val="000000"/>
                <w:kern w:val="0"/>
                <w:szCs w:val="21"/>
                <w:lang w:bidi="ar"/>
              </w:rPr>
              <w:t>112</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04A1A860" w14:textId="77777777" w:rsidR="009871C6" w:rsidRDefault="00000000">
            <w:pPr>
              <w:widowControl/>
              <w:jc w:val="center"/>
              <w:rPr>
                <w:color w:val="000000"/>
                <w:szCs w:val="21"/>
              </w:rPr>
            </w:pPr>
            <w:r>
              <w:rPr>
                <w:color w:val="000000"/>
                <w:kern w:val="0"/>
                <w:szCs w:val="21"/>
                <w:lang w:bidi="ar"/>
              </w:rPr>
              <w:t>钢制储物柜</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vAlign w:val="center"/>
          </w:tcPr>
          <w:p w14:paraId="06974AB0" w14:textId="77777777" w:rsidR="009871C6" w:rsidRDefault="00000000">
            <w:pPr>
              <w:widowControl/>
              <w:jc w:val="left"/>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900W*400*2000H</w:t>
            </w:r>
            <w:r>
              <w:rPr>
                <w:color w:val="000000"/>
                <w:kern w:val="0"/>
                <w:szCs w:val="21"/>
                <w:lang w:bidi="ar"/>
              </w:rPr>
              <w:t>）</w:t>
            </w:r>
            <w:r>
              <w:rPr>
                <w:color w:val="000000"/>
                <w:kern w:val="0"/>
                <w:szCs w:val="21"/>
                <w:lang w:bidi="ar"/>
              </w:rPr>
              <w:t>mm±10%</w:t>
            </w:r>
          </w:p>
        </w:tc>
      </w:tr>
      <w:tr w:rsidR="009871C6" w14:paraId="2ABE6F4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42B35D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1B31C3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FAEF3D1" w14:textId="77777777" w:rsidR="009871C6" w:rsidRDefault="00000000">
            <w:pPr>
              <w:widowControl/>
              <w:jc w:val="left"/>
              <w:rPr>
                <w:color w:val="000000"/>
                <w:szCs w:val="21"/>
              </w:rPr>
            </w:pPr>
            <w:r>
              <w:rPr>
                <w:color w:val="000000"/>
                <w:kern w:val="0"/>
                <w:szCs w:val="21"/>
                <w:lang w:bidi="ar"/>
              </w:rPr>
              <w:t>2</w:t>
            </w:r>
            <w:r>
              <w:rPr>
                <w:color w:val="000000"/>
                <w:kern w:val="0"/>
                <w:szCs w:val="21"/>
                <w:lang w:bidi="ar"/>
              </w:rPr>
              <w:t>、采用镀锌钢板；底板、顶板、侧板厚度</w:t>
            </w:r>
            <w:r>
              <w:rPr>
                <w:color w:val="000000"/>
                <w:kern w:val="0"/>
                <w:szCs w:val="21"/>
                <w:lang w:bidi="ar"/>
              </w:rPr>
              <w:t>≥1.0mm</w:t>
            </w:r>
            <w:r>
              <w:rPr>
                <w:color w:val="000000"/>
                <w:kern w:val="0"/>
                <w:szCs w:val="21"/>
                <w:lang w:bidi="ar"/>
              </w:rPr>
              <w:t>，层板、背板厚度</w:t>
            </w:r>
            <w:r>
              <w:rPr>
                <w:color w:val="000000"/>
                <w:kern w:val="0"/>
                <w:szCs w:val="21"/>
                <w:lang w:bidi="ar"/>
              </w:rPr>
              <w:t>≥0.8mm</w:t>
            </w:r>
            <w:r>
              <w:rPr>
                <w:color w:val="000000"/>
                <w:kern w:val="0"/>
                <w:szCs w:val="21"/>
                <w:lang w:bidi="ar"/>
              </w:rPr>
              <w:t>。</w:t>
            </w:r>
          </w:p>
        </w:tc>
      </w:tr>
      <w:tr w:rsidR="009871C6" w14:paraId="3B4F270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5DC4D8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685BDB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C7C2823" w14:textId="77777777" w:rsidR="009871C6" w:rsidRDefault="00000000">
            <w:pPr>
              <w:widowControl/>
              <w:jc w:val="left"/>
              <w:rPr>
                <w:color w:val="000000"/>
                <w:szCs w:val="21"/>
              </w:rPr>
            </w:pPr>
            <w:r>
              <w:rPr>
                <w:color w:val="000000"/>
                <w:kern w:val="0"/>
                <w:szCs w:val="21"/>
                <w:lang w:bidi="ar"/>
              </w:rPr>
              <w:t>3</w:t>
            </w:r>
            <w:r>
              <w:rPr>
                <w:color w:val="000000"/>
                <w:kern w:val="0"/>
                <w:szCs w:val="21"/>
                <w:lang w:bidi="ar"/>
              </w:rPr>
              <w:t>、结构</w:t>
            </w:r>
            <w:r>
              <w:rPr>
                <w:color w:val="000000"/>
                <w:kern w:val="0"/>
                <w:szCs w:val="21"/>
                <w:lang w:bidi="ar"/>
              </w:rPr>
              <w:t>/</w:t>
            </w:r>
            <w:r>
              <w:rPr>
                <w:color w:val="000000"/>
                <w:kern w:val="0"/>
                <w:szCs w:val="21"/>
                <w:lang w:bidi="ar"/>
              </w:rPr>
              <w:t>配置：（</w:t>
            </w:r>
            <w:r>
              <w:rPr>
                <w:color w:val="000000"/>
                <w:kern w:val="0"/>
                <w:szCs w:val="21"/>
                <w:lang w:bidi="ar"/>
              </w:rPr>
              <w:t>1</w:t>
            </w:r>
            <w:r>
              <w:rPr>
                <w:color w:val="000000"/>
                <w:kern w:val="0"/>
                <w:szCs w:val="21"/>
                <w:lang w:bidi="ar"/>
              </w:rPr>
              <w:t>）每门带锁，柜门内、层板下均配有加强筋，柜边</w:t>
            </w:r>
            <w:proofErr w:type="gramStart"/>
            <w:r>
              <w:rPr>
                <w:color w:val="000000"/>
                <w:kern w:val="0"/>
                <w:szCs w:val="21"/>
                <w:lang w:bidi="ar"/>
              </w:rPr>
              <w:t>采用薄边设计</w:t>
            </w:r>
            <w:proofErr w:type="gramEnd"/>
            <w:r>
              <w:rPr>
                <w:color w:val="000000"/>
                <w:kern w:val="0"/>
                <w:szCs w:val="21"/>
                <w:lang w:bidi="ar"/>
              </w:rPr>
              <w:t>；（</w:t>
            </w:r>
            <w:r>
              <w:rPr>
                <w:color w:val="000000"/>
                <w:kern w:val="0"/>
                <w:szCs w:val="21"/>
                <w:lang w:bidi="ar"/>
              </w:rPr>
              <w:t>2</w:t>
            </w:r>
            <w:r>
              <w:rPr>
                <w:color w:val="000000"/>
                <w:kern w:val="0"/>
                <w:szCs w:val="21"/>
                <w:lang w:bidi="ar"/>
              </w:rPr>
              <w:t>）配置：主柜</w:t>
            </w:r>
            <w:r>
              <w:rPr>
                <w:color w:val="000000"/>
                <w:kern w:val="0"/>
                <w:szCs w:val="21"/>
                <w:lang w:bidi="ar"/>
              </w:rPr>
              <w:t>+</w:t>
            </w:r>
            <w:r>
              <w:rPr>
                <w:color w:val="000000"/>
                <w:kern w:val="0"/>
                <w:szCs w:val="21"/>
                <w:lang w:bidi="ar"/>
              </w:rPr>
              <w:t>普通锁。活动层板四边折弯，可自由调节高度，层板挂钩采用加厚钢板制作，可自由拆卸，逐级调整高度，层板加强筋可承受</w:t>
            </w:r>
            <w:r>
              <w:rPr>
                <w:color w:val="000000"/>
                <w:kern w:val="0"/>
                <w:szCs w:val="21"/>
                <w:lang w:bidi="ar"/>
              </w:rPr>
              <w:t>≥50KG</w:t>
            </w:r>
            <w:r>
              <w:rPr>
                <w:color w:val="000000"/>
                <w:kern w:val="0"/>
                <w:szCs w:val="21"/>
                <w:lang w:bidi="ar"/>
              </w:rPr>
              <w:t>的压力；柜门内置磁吸功能；双层门板，柜门采用门铰连接方式，层板数量根据采购</w:t>
            </w:r>
            <w:proofErr w:type="gramStart"/>
            <w:r>
              <w:rPr>
                <w:color w:val="000000"/>
                <w:kern w:val="0"/>
                <w:szCs w:val="21"/>
                <w:lang w:bidi="ar"/>
              </w:rPr>
              <w:t>方需求</w:t>
            </w:r>
            <w:proofErr w:type="gramEnd"/>
            <w:r>
              <w:rPr>
                <w:color w:val="000000"/>
                <w:kern w:val="0"/>
                <w:szCs w:val="21"/>
                <w:lang w:bidi="ar"/>
              </w:rPr>
              <w:t>选定</w:t>
            </w:r>
          </w:p>
        </w:tc>
      </w:tr>
      <w:tr w:rsidR="009871C6" w14:paraId="402E33F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297351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3287789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D38F377"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、五金配件：采用配件。</w:t>
            </w:r>
          </w:p>
        </w:tc>
      </w:tr>
      <w:tr w:rsidR="009871C6" w14:paraId="2B2D446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547CF9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316188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A07E889"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、工艺</w:t>
            </w:r>
            <w:r>
              <w:rPr>
                <w:color w:val="000000"/>
                <w:kern w:val="0"/>
                <w:szCs w:val="21"/>
                <w:lang w:bidi="ar"/>
              </w:rPr>
              <w:t>/</w:t>
            </w:r>
            <w:r>
              <w:rPr>
                <w:color w:val="000000"/>
                <w:kern w:val="0"/>
                <w:szCs w:val="21"/>
                <w:lang w:bidi="ar"/>
              </w:rPr>
              <w:t>其它说明：所有工件经数控激光切割、模具冲压、数控折弯、焊接、机器打磨而成，再经表洗、彩磷、清洗、烘干、静电喷涂、高温固化、安装而成。</w:t>
            </w:r>
          </w:p>
        </w:tc>
      </w:tr>
      <w:tr w:rsidR="009871C6" w14:paraId="6C24E29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8AF44EE" w14:textId="77777777" w:rsidR="009871C6" w:rsidRDefault="00000000">
            <w:pPr>
              <w:widowControl/>
              <w:jc w:val="center"/>
              <w:rPr>
                <w:color w:val="000000"/>
                <w:szCs w:val="21"/>
              </w:rPr>
            </w:pPr>
            <w:r>
              <w:rPr>
                <w:color w:val="000000"/>
                <w:kern w:val="0"/>
                <w:szCs w:val="21"/>
                <w:lang w:bidi="ar"/>
              </w:rPr>
              <w:t>113</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35FBDE07" w14:textId="77777777" w:rsidR="009871C6" w:rsidRDefault="00000000">
            <w:pPr>
              <w:widowControl/>
              <w:jc w:val="center"/>
              <w:rPr>
                <w:color w:val="000000"/>
                <w:szCs w:val="21"/>
              </w:rPr>
            </w:pPr>
            <w:r>
              <w:rPr>
                <w:color w:val="000000"/>
                <w:kern w:val="0"/>
                <w:szCs w:val="21"/>
                <w:lang w:bidi="ar"/>
              </w:rPr>
              <w:t>午休折叠床</w:t>
            </w:r>
          </w:p>
        </w:tc>
        <w:tc>
          <w:tcPr>
            <w:tcW w:w="6926" w:type="dxa"/>
            <w:tcBorders>
              <w:top w:val="single" w:sz="4" w:space="0" w:color="000000"/>
              <w:left w:val="single" w:sz="4" w:space="0" w:color="000000"/>
              <w:bottom w:val="single" w:sz="4" w:space="0" w:color="000000"/>
              <w:right w:val="single" w:sz="4" w:space="0" w:color="000000"/>
            </w:tcBorders>
          </w:tcPr>
          <w:p w14:paraId="6A1D4201"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1850W*650D*260H</w:t>
            </w:r>
            <w:r>
              <w:rPr>
                <w:color w:val="000000"/>
                <w:kern w:val="0"/>
                <w:szCs w:val="21"/>
                <w:lang w:bidi="ar"/>
              </w:rPr>
              <w:t>）</w:t>
            </w:r>
            <w:r>
              <w:rPr>
                <w:color w:val="000000"/>
                <w:kern w:val="0"/>
                <w:szCs w:val="21"/>
                <w:lang w:bidi="ar"/>
              </w:rPr>
              <w:t>mm±10%</w:t>
            </w:r>
          </w:p>
        </w:tc>
      </w:tr>
      <w:tr w:rsidR="009871C6" w14:paraId="5B681EB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A15C32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FAD931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5730A22" w14:textId="77777777" w:rsidR="009871C6" w:rsidRDefault="00000000">
            <w:pPr>
              <w:widowControl/>
              <w:rPr>
                <w:szCs w:val="21"/>
              </w:rPr>
            </w:pPr>
            <w:r>
              <w:rPr>
                <w:kern w:val="0"/>
                <w:szCs w:val="21"/>
                <w:lang w:bidi="ar"/>
              </w:rPr>
              <w:t>2</w:t>
            </w:r>
            <w:r>
              <w:rPr>
                <w:kern w:val="0"/>
                <w:szCs w:val="21"/>
                <w:lang w:bidi="ar"/>
              </w:rPr>
              <w:t>、基材：折叠休息</w:t>
            </w:r>
            <w:proofErr w:type="gramStart"/>
            <w:r>
              <w:rPr>
                <w:kern w:val="0"/>
                <w:szCs w:val="21"/>
                <w:lang w:bidi="ar"/>
              </w:rPr>
              <w:t>床展开</w:t>
            </w:r>
            <w:proofErr w:type="gramEnd"/>
            <w:r>
              <w:rPr>
                <w:kern w:val="0"/>
                <w:szCs w:val="21"/>
                <w:lang w:bidi="ar"/>
              </w:rPr>
              <w:t>尺寸为：</w:t>
            </w:r>
            <w:r>
              <w:rPr>
                <w:kern w:val="0"/>
                <w:szCs w:val="21"/>
                <w:lang w:bidi="ar"/>
              </w:rPr>
              <w:t>W≥W650*≥D1850</w:t>
            </w:r>
            <w:r>
              <w:rPr>
                <w:kern w:val="0"/>
                <w:szCs w:val="21"/>
                <w:lang w:bidi="ar"/>
              </w:rPr>
              <w:t>，折叠床软垫为</w:t>
            </w:r>
            <w:proofErr w:type="gramStart"/>
            <w:r>
              <w:rPr>
                <w:kern w:val="0"/>
                <w:szCs w:val="21"/>
                <w:lang w:bidi="ar"/>
              </w:rPr>
              <w:t>海棉</w:t>
            </w:r>
            <w:proofErr w:type="gramEnd"/>
            <w:r>
              <w:rPr>
                <w:kern w:val="0"/>
                <w:szCs w:val="21"/>
                <w:lang w:bidi="ar"/>
              </w:rPr>
              <w:t>配布面</w:t>
            </w:r>
            <w:r>
              <w:rPr>
                <w:kern w:val="0"/>
                <w:szCs w:val="21"/>
                <w:lang w:bidi="ar"/>
              </w:rPr>
              <w:t>,</w:t>
            </w:r>
            <w:r>
              <w:rPr>
                <w:kern w:val="0"/>
                <w:szCs w:val="21"/>
                <w:lang w:bidi="ar"/>
              </w:rPr>
              <w:t>厚度不低于</w:t>
            </w:r>
            <w:r>
              <w:rPr>
                <w:kern w:val="0"/>
                <w:szCs w:val="21"/>
                <w:lang w:bidi="ar"/>
              </w:rPr>
              <w:t>30mm</w:t>
            </w:r>
            <w:r>
              <w:rPr>
                <w:kern w:val="0"/>
                <w:szCs w:val="21"/>
                <w:lang w:bidi="ar"/>
              </w:rPr>
              <w:t>，平铺后要求平整、饱满。床体为钢架，钢制方通的壁厚不低于</w:t>
            </w:r>
            <w:r>
              <w:rPr>
                <w:kern w:val="0"/>
                <w:szCs w:val="21"/>
                <w:lang w:bidi="ar"/>
              </w:rPr>
              <w:t>1.2mm</w:t>
            </w:r>
            <w:r>
              <w:rPr>
                <w:kern w:val="0"/>
                <w:szCs w:val="21"/>
                <w:lang w:bidi="ar"/>
              </w:rPr>
              <w:t>。</w:t>
            </w:r>
          </w:p>
        </w:tc>
      </w:tr>
      <w:tr w:rsidR="009871C6" w14:paraId="5653AAE2"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CC1465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C7E146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58E15B1" w14:textId="77777777" w:rsidR="009871C6" w:rsidRDefault="00000000">
            <w:pPr>
              <w:widowControl/>
              <w:rPr>
                <w:szCs w:val="21"/>
              </w:rPr>
            </w:pPr>
            <w:r>
              <w:rPr>
                <w:kern w:val="0"/>
                <w:szCs w:val="21"/>
                <w:lang w:bidi="ar"/>
              </w:rPr>
              <w:t>3</w:t>
            </w:r>
            <w:r>
              <w:rPr>
                <w:kern w:val="0"/>
                <w:szCs w:val="21"/>
                <w:lang w:bidi="ar"/>
              </w:rPr>
              <w:t>、功能配置：配静音、坚固耐用滑轮。</w:t>
            </w:r>
          </w:p>
        </w:tc>
      </w:tr>
      <w:tr w:rsidR="009871C6" w14:paraId="6C424CCA"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8C9F96B" w14:textId="77777777" w:rsidR="009871C6" w:rsidRDefault="00000000">
            <w:pPr>
              <w:widowControl/>
              <w:jc w:val="center"/>
              <w:rPr>
                <w:color w:val="000000"/>
                <w:szCs w:val="21"/>
              </w:rPr>
            </w:pPr>
            <w:r>
              <w:rPr>
                <w:color w:val="000000"/>
                <w:kern w:val="0"/>
                <w:szCs w:val="21"/>
                <w:lang w:bidi="ar"/>
              </w:rPr>
              <w:t>114</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51AB344D" w14:textId="77777777" w:rsidR="009871C6" w:rsidRDefault="00000000">
            <w:pPr>
              <w:widowControl/>
              <w:jc w:val="center"/>
              <w:rPr>
                <w:color w:val="000000"/>
                <w:szCs w:val="21"/>
              </w:rPr>
            </w:pPr>
            <w:r>
              <w:rPr>
                <w:color w:val="000000"/>
                <w:kern w:val="0"/>
                <w:szCs w:val="21"/>
                <w:lang w:bidi="ar"/>
              </w:rPr>
              <w:t>定制柜</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614373D3" w14:textId="77777777" w:rsidR="009871C6" w:rsidRDefault="00000000">
            <w:pPr>
              <w:widowControl/>
              <w:rPr>
                <w:szCs w:val="21"/>
              </w:rPr>
            </w:pPr>
            <w:r>
              <w:rPr>
                <w:kern w:val="0"/>
                <w:szCs w:val="21"/>
                <w:lang w:bidi="ar"/>
              </w:rPr>
              <w:t>1</w:t>
            </w:r>
            <w:r>
              <w:rPr>
                <w:kern w:val="0"/>
                <w:szCs w:val="21"/>
                <w:lang w:bidi="ar"/>
              </w:rPr>
              <w:t>、规格：（</w:t>
            </w:r>
            <w:r>
              <w:rPr>
                <w:kern w:val="0"/>
                <w:szCs w:val="21"/>
                <w:lang w:bidi="ar"/>
              </w:rPr>
              <w:t>2400W*400D*2000H</w:t>
            </w:r>
            <w:r>
              <w:rPr>
                <w:kern w:val="0"/>
                <w:szCs w:val="21"/>
                <w:lang w:bidi="ar"/>
              </w:rPr>
              <w:t>）</w:t>
            </w:r>
            <w:r>
              <w:rPr>
                <w:kern w:val="0"/>
                <w:szCs w:val="21"/>
                <w:lang w:bidi="ar"/>
              </w:rPr>
              <w:t>mm±10%</w:t>
            </w:r>
          </w:p>
        </w:tc>
      </w:tr>
      <w:tr w:rsidR="009871C6" w14:paraId="3C640B1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B0F735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BA8A08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2D06A33" w14:textId="77777777" w:rsidR="009871C6" w:rsidRDefault="00000000">
            <w:pPr>
              <w:widowControl/>
              <w:rPr>
                <w:szCs w:val="21"/>
              </w:rPr>
            </w:pPr>
            <w:r>
              <w:rPr>
                <w:rStyle w:val="font21"/>
                <w:color w:val="auto"/>
                <w:sz w:val="21"/>
                <w:szCs w:val="21"/>
                <w:lang w:bidi="ar"/>
              </w:rPr>
              <w:t>2</w:t>
            </w:r>
            <w:r>
              <w:rPr>
                <w:rStyle w:val="font21"/>
                <w:color w:val="auto"/>
                <w:sz w:val="21"/>
                <w:szCs w:val="21"/>
                <w:lang w:bidi="ar"/>
              </w:rPr>
              <w:t>、基材：整体采用红橡木原木制作；顶板、层板厚度</w:t>
            </w:r>
            <w:r>
              <w:rPr>
                <w:rStyle w:val="font21"/>
                <w:color w:val="auto"/>
                <w:sz w:val="21"/>
                <w:szCs w:val="21"/>
                <w:lang w:bidi="ar"/>
              </w:rPr>
              <w:t>≥25mm</w:t>
            </w:r>
            <w:r>
              <w:rPr>
                <w:rStyle w:val="font21"/>
                <w:color w:val="auto"/>
                <w:sz w:val="21"/>
                <w:szCs w:val="21"/>
                <w:lang w:bidi="ar"/>
              </w:rPr>
              <w:t>，侧板</w:t>
            </w:r>
            <w:r>
              <w:rPr>
                <w:rStyle w:val="font21"/>
                <w:color w:val="auto"/>
                <w:sz w:val="21"/>
                <w:szCs w:val="21"/>
                <w:lang w:bidi="ar"/>
              </w:rPr>
              <w:t>≥18mm</w:t>
            </w:r>
            <w:r>
              <w:rPr>
                <w:rStyle w:val="font21"/>
                <w:color w:val="auto"/>
                <w:sz w:val="21"/>
                <w:szCs w:val="21"/>
                <w:lang w:bidi="ar"/>
              </w:rPr>
              <w:t>、门板</w:t>
            </w:r>
            <w:r>
              <w:rPr>
                <w:rStyle w:val="font21"/>
                <w:color w:val="auto"/>
                <w:sz w:val="21"/>
                <w:szCs w:val="21"/>
                <w:lang w:bidi="ar"/>
              </w:rPr>
              <w:t>≥16mm</w:t>
            </w:r>
            <w:r>
              <w:rPr>
                <w:rStyle w:val="font21"/>
                <w:color w:val="auto"/>
                <w:sz w:val="21"/>
                <w:szCs w:val="21"/>
                <w:lang w:bidi="ar"/>
              </w:rPr>
              <w:t>、背板</w:t>
            </w:r>
            <w:r>
              <w:rPr>
                <w:rStyle w:val="font21"/>
                <w:color w:val="auto"/>
                <w:sz w:val="21"/>
                <w:szCs w:val="21"/>
                <w:lang w:bidi="ar"/>
              </w:rPr>
              <w:t>≥9mm</w:t>
            </w:r>
            <w:r>
              <w:rPr>
                <w:rStyle w:val="font21"/>
                <w:color w:val="auto"/>
                <w:sz w:val="21"/>
                <w:szCs w:val="21"/>
                <w:lang w:bidi="ar"/>
              </w:rPr>
              <w:t>；边框用红橡木原木制作，面板为红橡木直拼板，用于直拼的红橡木宽度不低于</w:t>
            </w:r>
            <w:r>
              <w:rPr>
                <w:rStyle w:val="font21"/>
                <w:color w:val="auto"/>
                <w:sz w:val="21"/>
                <w:szCs w:val="21"/>
                <w:lang w:bidi="ar"/>
              </w:rPr>
              <w:t>100mm</w:t>
            </w:r>
            <w:r>
              <w:rPr>
                <w:rStyle w:val="font21"/>
                <w:color w:val="auto"/>
                <w:sz w:val="21"/>
                <w:szCs w:val="21"/>
                <w:lang w:bidi="ar"/>
              </w:rPr>
              <w:t>；颜色和纹理与边框接近，接口自然平和，经精修边，无外露胶痕。</w:t>
            </w:r>
            <w:r>
              <w:rPr>
                <w:rStyle w:val="font21"/>
                <w:color w:val="auto"/>
                <w:sz w:val="21"/>
                <w:szCs w:val="21"/>
                <w:lang w:bidi="ar"/>
              </w:rPr>
              <w:t xml:space="preserve">        </w:t>
            </w:r>
          </w:p>
        </w:tc>
      </w:tr>
      <w:tr w:rsidR="009871C6" w14:paraId="1083253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85C77F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7E7E08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CF1C4D8" w14:textId="77777777" w:rsidR="009871C6" w:rsidRDefault="00000000">
            <w:pPr>
              <w:widowControl/>
              <w:rPr>
                <w:szCs w:val="21"/>
              </w:rPr>
            </w:pPr>
            <w:r>
              <w:rPr>
                <w:kern w:val="0"/>
                <w:szCs w:val="21"/>
                <w:lang w:bidi="ar"/>
              </w:rPr>
              <w:t>3</w:t>
            </w:r>
            <w:r>
              <w:rPr>
                <w:kern w:val="0"/>
                <w:szCs w:val="21"/>
                <w:lang w:bidi="ar"/>
              </w:rPr>
              <w:t>、工艺：采用框架</w:t>
            </w:r>
            <w:proofErr w:type="gramStart"/>
            <w:r>
              <w:rPr>
                <w:kern w:val="0"/>
                <w:szCs w:val="21"/>
                <w:lang w:bidi="ar"/>
              </w:rPr>
              <w:t>榫</w:t>
            </w:r>
            <w:proofErr w:type="gramEnd"/>
            <w:r>
              <w:rPr>
                <w:kern w:val="0"/>
                <w:szCs w:val="21"/>
                <w:lang w:bidi="ar"/>
              </w:rPr>
              <w:t>卯结构，木材充分烘干，保证含水率符合要求；木材纹理无明显节子、虫眼，不得使用腐朽材。</w:t>
            </w:r>
          </w:p>
        </w:tc>
      </w:tr>
      <w:tr w:rsidR="009871C6" w14:paraId="27FDECD8"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CB0DF5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8AC078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991F402"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、功能配置：柜体配置衣物存放功能，内设层板及挂衣杆，门板拉手为整体斜边拉手，缓冲阻尼门铰。</w:t>
            </w:r>
          </w:p>
        </w:tc>
      </w:tr>
      <w:tr w:rsidR="009871C6" w14:paraId="15D97A8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BA2C5A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FD3AFC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77294D3" w14:textId="77777777" w:rsidR="009871C6" w:rsidRDefault="00000000">
            <w:pPr>
              <w:widowControl/>
              <w:rPr>
                <w:szCs w:val="21"/>
              </w:rPr>
            </w:pPr>
            <w:r>
              <w:rPr>
                <w:kern w:val="0"/>
                <w:szCs w:val="21"/>
                <w:lang w:bidi="ar"/>
              </w:rPr>
              <w:t>5</w:t>
            </w:r>
            <w:r>
              <w:rPr>
                <w:kern w:val="0"/>
                <w:szCs w:val="21"/>
                <w:lang w:bidi="ar"/>
              </w:rPr>
              <w:t>、</w:t>
            </w:r>
            <w:r>
              <w:rPr>
                <w:rStyle w:val="font21"/>
                <w:color w:val="auto"/>
                <w:sz w:val="21"/>
                <w:szCs w:val="21"/>
                <w:lang w:bidi="ar"/>
              </w:rPr>
              <w:t>胶粘剂：木质部件胶粘剂采用环保水基型拼板胶。胶粘剂的内含甲醛：</w:t>
            </w:r>
            <w:r>
              <w:rPr>
                <w:rStyle w:val="font21"/>
                <w:color w:val="auto"/>
                <w:sz w:val="21"/>
                <w:szCs w:val="21"/>
                <w:lang w:bidi="ar"/>
              </w:rPr>
              <w:t>≤1.0g/kg</w:t>
            </w:r>
            <w:r>
              <w:rPr>
                <w:rStyle w:val="font21"/>
                <w:color w:val="auto"/>
                <w:sz w:val="21"/>
                <w:szCs w:val="21"/>
                <w:lang w:bidi="ar"/>
              </w:rPr>
              <w:t>（游离甲醛）、苯：</w:t>
            </w:r>
            <w:r>
              <w:rPr>
                <w:rStyle w:val="font21"/>
                <w:color w:val="auto"/>
                <w:sz w:val="21"/>
                <w:szCs w:val="21"/>
                <w:lang w:bidi="ar"/>
              </w:rPr>
              <w:t>≤0.1g/kg</w:t>
            </w:r>
            <w:r>
              <w:rPr>
                <w:rStyle w:val="font21"/>
                <w:color w:val="auto"/>
                <w:sz w:val="21"/>
                <w:szCs w:val="21"/>
                <w:lang w:bidi="ar"/>
              </w:rPr>
              <w:t>、甲苯</w:t>
            </w:r>
            <w:r>
              <w:rPr>
                <w:rStyle w:val="font21"/>
                <w:color w:val="auto"/>
                <w:sz w:val="21"/>
                <w:szCs w:val="21"/>
                <w:lang w:bidi="ar"/>
              </w:rPr>
              <w:t>+</w:t>
            </w:r>
            <w:r>
              <w:rPr>
                <w:rStyle w:val="font21"/>
                <w:color w:val="auto"/>
                <w:sz w:val="21"/>
                <w:szCs w:val="21"/>
                <w:lang w:bidi="ar"/>
              </w:rPr>
              <w:t>二甲苯：</w:t>
            </w:r>
            <w:r>
              <w:rPr>
                <w:rStyle w:val="font21"/>
                <w:color w:val="auto"/>
                <w:sz w:val="21"/>
                <w:szCs w:val="21"/>
                <w:lang w:bidi="ar"/>
              </w:rPr>
              <w:t>≤150g/kg</w:t>
            </w:r>
            <w:r>
              <w:rPr>
                <w:rStyle w:val="font21"/>
                <w:color w:val="auto"/>
                <w:sz w:val="21"/>
                <w:szCs w:val="21"/>
                <w:lang w:bidi="ar"/>
              </w:rPr>
              <w:t>、</w:t>
            </w:r>
            <w:r>
              <w:rPr>
                <w:rStyle w:val="font21"/>
                <w:color w:val="auto"/>
                <w:sz w:val="21"/>
                <w:szCs w:val="21"/>
                <w:lang w:bidi="ar"/>
              </w:rPr>
              <w:t>TVOC</w:t>
            </w:r>
            <w:r>
              <w:rPr>
                <w:rStyle w:val="font21"/>
                <w:color w:val="auto"/>
                <w:sz w:val="21"/>
                <w:szCs w:val="21"/>
                <w:lang w:bidi="ar"/>
              </w:rPr>
              <w:t>：</w:t>
            </w:r>
            <w:r>
              <w:rPr>
                <w:rStyle w:val="font21"/>
                <w:color w:val="auto"/>
                <w:sz w:val="21"/>
                <w:szCs w:val="21"/>
                <w:lang w:bidi="ar"/>
              </w:rPr>
              <w:t xml:space="preserve">≤650g/kg </w:t>
            </w:r>
            <w:r>
              <w:rPr>
                <w:rStyle w:val="font41"/>
                <w:color w:val="auto"/>
                <w:sz w:val="21"/>
                <w:szCs w:val="21"/>
                <w:lang w:bidi="ar"/>
              </w:rPr>
              <w:t>‌</w:t>
            </w:r>
            <w:r>
              <w:rPr>
                <w:rStyle w:val="font21"/>
                <w:color w:val="auto"/>
                <w:sz w:val="21"/>
                <w:szCs w:val="21"/>
                <w:lang w:bidi="ar"/>
              </w:rPr>
              <w:t>。</w:t>
            </w:r>
          </w:p>
        </w:tc>
      </w:tr>
      <w:tr w:rsidR="009871C6" w14:paraId="2966152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AA6E7A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1F58FE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CA51E5F" w14:textId="77777777" w:rsidR="009871C6" w:rsidRDefault="00000000">
            <w:pPr>
              <w:widowControl/>
              <w:rPr>
                <w:szCs w:val="21"/>
              </w:rPr>
            </w:pPr>
            <w:r>
              <w:rPr>
                <w:kern w:val="0"/>
                <w:szCs w:val="21"/>
                <w:lang w:bidi="ar"/>
              </w:rPr>
              <w:t>6</w:t>
            </w:r>
            <w:r>
              <w:rPr>
                <w:kern w:val="0"/>
                <w:szCs w:val="21"/>
                <w:lang w:bidi="ar"/>
              </w:rPr>
              <w:t>、油漆：采用环保水性漆（包括底漆和面漆），三底两面工艺，经防虫、防腐等化学处理；采用的水性面漆和水性底漆，进行封闭</w:t>
            </w:r>
            <w:r>
              <w:rPr>
                <w:kern w:val="0"/>
                <w:szCs w:val="21"/>
                <w:lang w:bidi="ar"/>
              </w:rPr>
              <w:t>/</w:t>
            </w:r>
            <w:r>
              <w:rPr>
                <w:kern w:val="0"/>
                <w:szCs w:val="21"/>
                <w:lang w:bidi="ar"/>
              </w:rPr>
              <w:t>开放涂装</w:t>
            </w:r>
            <w:r>
              <w:rPr>
                <w:kern w:val="0"/>
                <w:szCs w:val="21"/>
                <w:lang w:bidi="ar"/>
              </w:rPr>
              <w:t>+</w:t>
            </w:r>
            <w:r>
              <w:rPr>
                <w:kern w:val="0"/>
                <w:szCs w:val="21"/>
                <w:lang w:bidi="ar"/>
              </w:rPr>
              <w:t>黑砂面漆，采用三底两面工艺。油漆表面无尘粒、气泡、渣点、边缘及立面无流挂等现象。水性漆的重金属元素含量（包括铅、镉、六价铬、汞、砷、钡、硒、锑、钴）均未检出。</w:t>
            </w:r>
          </w:p>
        </w:tc>
      </w:tr>
      <w:tr w:rsidR="009871C6" w14:paraId="6646DB9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5F96A13" w14:textId="77777777" w:rsidR="009871C6" w:rsidRDefault="00000000">
            <w:pPr>
              <w:widowControl/>
              <w:jc w:val="center"/>
              <w:rPr>
                <w:color w:val="000000"/>
                <w:szCs w:val="21"/>
              </w:rPr>
            </w:pPr>
            <w:r>
              <w:rPr>
                <w:color w:val="000000"/>
                <w:kern w:val="0"/>
                <w:szCs w:val="21"/>
                <w:lang w:bidi="ar"/>
              </w:rPr>
              <w:t>115</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2827E4F2" w14:textId="77777777" w:rsidR="009871C6" w:rsidRDefault="00000000">
            <w:pPr>
              <w:widowControl/>
              <w:jc w:val="center"/>
              <w:rPr>
                <w:color w:val="000000"/>
                <w:szCs w:val="21"/>
              </w:rPr>
            </w:pPr>
            <w:r>
              <w:rPr>
                <w:color w:val="000000"/>
                <w:kern w:val="0"/>
                <w:szCs w:val="21"/>
                <w:lang w:bidi="ar"/>
              </w:rPr>
              <w:t>定制柜</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384EF415" w14:textId="77777777" w:rsidR="009871C6" w:rsidRDefault="00000000">
            <w:pPr>
              <w:widowControl/>
              <w:rPr>
                <w:szCs w:val="21"/>
              </w:rPr>
            </w:pPr>
            <w:r>
              <w:rPr>
                <w:kern w:val="0"/>
                <w:szCs w:val="21"/>
                <w:lang w:bidi="ar"/>
              </w:rPr>
              <w:t>1</w:t>
            </w:r>
            <w:r>
              <w:rPr>
                <w:kern w:val="0"/>
                <w:szCs w:val="21"/>
                <w:lang w:bidi="ar"/>
              </w:rPr>
              <w:t>、规格：（</w:t>
            </w:r>
            <w:r>
              <w:rPr>
                <w:kern w:val="0"/>
                <w:szCs w:val="21"/>
                <w:lang w:bidi="ar"/>
              </w:rPr>
              <w:t>2000W*400D*2000H</w:t>
            </w:r>
            <w:r>
              <w:rPr>
                <w:kern w:val="0"/>
                <w:szCs w:val="21"/>
                <w:lang w:bidi="ar"/>
              </w:rPr>
              <w:t>）</w:t>
            </w:r>
            <w:r>
              <w:rPr>
                <w:kern w:val="0"/>
                <w:szCs w:val="21"/>
                <w:lang w:bidi="ar"/>
              </w:rPr>
              <w:t>mm±10%</w:t>
            </w:r>
          </w:p>
        </w:tc>
      </w:tr>
      <w:tr w:rsidR="009871C6" w14:paraId="18C0D1D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6C7609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F62DB0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BCF15AA" w14:textId="77777777" w:rsidR="009871C6" w:rsidRDefault="00000000">
            <w:pPr>
              <w:widowControl/>
              <w:rPr>
                <w:szCs w:val="21"/>
              </w:rPr>
            </w:pPr>
            <w:r>
              <w:rPr>
                <w:rStyle w:val="font21"/>
                <w:color w:val="auto"/>
                <w:sz w:val="21"/>
                <w:szCs w:val="21"/>
                <w:lang w:bidi="ar"/>
              </w:rPr>
              <w:t>2</w:t>
            </w:r>
            <w:r>
              <w:rPr>
                <w:rStyle w:val="font21"/>
                <w:color w:val="auto"/>
                <w:sz w:val="21"/>
                <w:szCs w:val="21"/>
                <w:lang w:bidi="ar"/>
              </w:rPr>
              <w:t>、基材：整体采用红橡木原木制作；顶板、层板厚度</w:t>
            </w:r>
            <w:r>
              <w:rPr>
                <w:rStyle w:val="font21"/>
                <w:color w:val="auto"/>
                <w:sz w:val="21"/>
                <w:szCs w:val="21"/>
                <w:lang w:bidi="ar"/>
              </w:rPr>
              <w:t>≥25mm</w:t>
            </w:r>
            <w:r>
              <w:rPr>
                <w:rStyle w:val="font21"/>
                <w:color w:val="auto"/>
                <w:sz w:val="21"/>
                <w:szCs w:val="21"/>
                <w:lang w:bidi="ar"/>
              </w:rPr>
              <w:t>，侧板</w:t>
            </w:r>
            <w:r>
              <w:rPr>
                <w:rStyle w:val="font21"/>
                <w:color w:val="auto"/>
                <w:sz w:val="21"/>
                <w:szCs w:val="21"/>
                <w:lang w:bidi="ar"/>
              </w:rPr>
              <w:t>≥18mm</w:t>
            </w:r>
            <w:r>
              <w:rPr>
                <w:rStyle w:val="font21"/>
                <w:color w:val="auto"/>
                <w:sz w:val="21"/>
                <w:szCs w:val="21"/>
                <w:lang w:bidi="ar"/>
              </w:rPr>
              <w:t>、门板</w:t>
            </w:r>
            <w:r>
              <w:rPr>
                <w:rStyle w:val="font21"/>
                <w:color w:val="auto"/>
                <w:sz w:val="21"/>
                <w:szCs w:val="21"/>
                <w:lang w:bidi="ar"/>
              </w:rPr>
              <w:t>≥16mm</w:t>
            </w:r>
            <w:r>
              <w:rPr>
                <w:rStyle w:val="font21"/>
                <w:color w:val="auto"/>
                <w:sz w:val="21"/>
                <w:szCs w:val="21"/>
                <w:lang w:bidi="ar"/>
              </w:rPr>
              <w:t>、背板</w:t>
            </w:r>
            <w:r>
              <w:rPr>
                <w:rStyle w:val="font21"/>
                <w:color w:val="auto"/>
                <w:sz w:val="21"/>
                <w:szCs w:val="21"/>
                <w:lang w:bidi="ar"/>
              </w:rPr>
              <w:t>≥9mm</w:t>
            </w:r>
            <w:r>
              <w:rPr>
                <w:rStyle w:val="font21"/>
                <w:color w:val="auto"/>
                <w:sz w:val="21"/>
                <w:szCs w:val="21"/>
                <w:lang w:bidi="ar"/>
              </w:rPr>
              <w:t>；边框用红橡木原木制作，面板为红橡木直拼板，用于直拼的红橡木宽度不低于</w:t>
            </w:r>
            <w:r>
              <w:rPr>
                <w:rStyle w:val="font21"/>
                <w:color w:val="auto"/>
                <w:sz w:val="21"/>
                <w:szCs w:val="21"/>
                <w:lang w:bidi="ar"/>
              </w:rPr>
              <w:t>100mm</w:t>
            </w:r>
            <w:r>
              <w:rPr>
                <w:rStyle w:val="font21"/>
                <w:color w:val="auto"/>
                <w:sz w:val="21"/>
                <w:szCs w:val="21"/>
                <w:lang w:bidi="ar"/>
              </w:rPr>
              <w:t>；颜色和纹理与边框接近，接口自然平和，经精修边，无外露胶痕。</w:t>
            </w:r>
            <w:r>
              <w:rPr>
                <w:rStyle w:val="font21"/>
                <w:color w:val="auto"/>
                <w:sz w:val="21"/>
                <w:szCs w:val="21"/>
                <w:lang w:bidi="ar"/>
              </w:rPr>
              <w:t xml:space="preserve">        </w:t>
            </w:r>
          </w:p>
        </w:tc>
      </w:tr>
      <w:tr w:rsidR="009871C6" w14:paraId="75954C0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57E191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1040B3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AF86865" w14:textId="77777777" w:rsidR="009871C6" w:rsidRDefault="00000000">
            <w:pPr>
              <w:widowControl/>
              <w:rPr>
                <w:szCs w:val="21"/>
              </w:rPr>
            </w:pPr>
            <w:r>
              <w:rPr>
                <w:kern w:val="0"/>
                <w:szCs w:val="21"/>
                <w:lang w:bidi="ar"/>
              </w:rPr>
              <w:t>3</w:t>
            </w:r>
            <w:r>
              <w:rPr>
                <w:kern w:val="0"/>
                <w:szCs w:val="21"/>
                <w:lang w:bidi="ar"/>
              </w:rPr>
              <w:t>、工艺：采用框架</w:t>
            </w:r>
            <w:proofErr w:type="gramStart"/>
            <w:r>
              <w:rPr>
                <w:kern w:val="0"/>
                <w:szCs w:val="21"/>
                <w:lang w:bidi="ar"/>
              </w:rPr>
              <w:t>榫</w:t>
            </w:r>
            <w:proofErr w:type="gramEnd"/>
            <w:r>
              <w:rPr>
                <w:kern w:val="0"/>
                <w:szCs w:val="21"/>
                <w:lang w:bidi="ar"/>
              </w:rPr>
              <w:t>卯结构，木材充分烘干，保证含水率符合要求；木</w:t>
            </w:r>
            <w:r>
              <w:rPr>
                <w:kern w:val="0"/>
                <w:szCs w:val="21"/>
                <w:lang w:bidi="ar"/>
              </w:rPr>
              <w:lastRenderedPageBreak/>
              <w:t>材纹理无明显节子、虫眼，不得使用腐朽材。</w:t>
            </w:r>
          </w:p>
        </w:tc>
      </w:tr>
      <w:tr w:rsidR="009871C6" w14:paraId="58CE0EA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0F78F4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1108B8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0B56094" w14:textId="77777777" w:rsidR="009871C6" w:rsidRDefault="00000000">
            <w:pPr>
              <w:widowControl/>
              <w:rPr>
                <w:szCs w:val="21"/>
              </w:rPr>
            </w:pPr>
            <w:r>
              <w:rPr>
                <w:kern w:val="0"/>
                <w:szCs w:val="21"/>
                <w:lang w:bidi="ar"/>
              </w:rPr>
              <w:t>4</w:t>
            </w:r>
            <w:r>
              <w:rPr>
                <w:kern w:val="0"/>
                <w:szCs w:val="21"/>
                <w:lang w:bidi="ar"/>
              </w:rPr>
              <w:t>、功能配置：柜体配置衣物存放功能，内设层板及挂衣杆，门板拉手为整体斜边拉手，缓冲阻尼门铰。</w:t>
            </w:r>
          </w:p>
        </w:tc>
      </w:tr>
      <w:tr w:rsidR="009871C6" w14:paraId="3AB7C67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6A79C5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68510C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0A1DEE2" w14:textId="77777777" w:rsidR="009871C6" w:rsidRDefault="00000000">
            <w:pPr>
              <w:widowControl/>
              <w:rPr>
                <w:szCs w:val="21"/>
              </w:rPr>
            </w:pPr>
            <w:r>
              <w:rPr>
                <w:kern w:val="0"/>
                <w:szCs w:val="21"/>
                <w:lang w:bidi="ar"/>
              </w:rPr>
              <w:t>5</w:t>
            </w:r>
            <w:r>
              <w:rPr>
                <w:kern w:val="0"/>
                <w:szCs w:val="21"/>
                <w:lang w:bidi="ar"/>
              </w:rPr>
              <w:t>、</w:t>
            </w:r>
            <w:r>
              <w:rPr>
                <w:rStyle w:val="font21"/>
                <w:color w:val="auto"/>
                <w:sz w:val="21"/>
                <w:szCs w:val="21"/>
                <w:lang w:bidi="ar"/>
              </w:rPr>
              <w:t>胶粘剂：木质部件胶粘剂采用环保水基型拼板胶。胶粘剂的内含甲醛：</w:t>
            </w:r>
            <w:r>
              <w:rPr>
                <w:rStyle w:val="font21"/>
                <w:color w:val="auto"/>
                <w:sz w:val="21"/>
                <w:szCs w:val="21"/>
                <w:lang w:bidi="ar"/>
              </w:rPr>
              <w:t>≤1.0g/kg</w:t>
            </w:r>
            <w:r>
              <w:rPr>
                <w:rStyle w:val="font21"/>
                <w:color w:val="auto"/>
                <w:sz w:val="21"/>
                <w:szCs w:val="21"/>
                <w:lang w:bidi="ar"/>
              </w:rPr>
              <w:t>（游离甲醛）、苯：</w:t>
            </w:r>
            <w:r>
              <w:rPr>
                <w:rStyle w:val="font21"/>
                <w:color w:val="auto"/>
                <w:sz w:val="21"/>
                <w:szCs w:val="21"/>
                <w:lang w:bidi="ar"/>
              </w:rPr>
              <w:t>≤0.1g/kg</w:t>
            </w:r>
            <w:r>
              <w:rPr>
                <w:rStyle w:val="font21"/>
                <w:color w:val="auto"/>
                <w:sz w:val="21"/>
                <w:szCs w:val="21"/>
                <w:lang w:bidi="ar"/>
              </w:rPr>
              <w:t>、甲苯</w:t>
            </w:r>
            <w:r>
              <w:rPr>
                <w:rStyle w:val="font21"/>
                <w:color w:val="auto"/>
                <w:sz w:val="21"/>
                <w:szCs w:val="21"/>
                <w:lang w:bidi="ar"/>
              </w:rPr>
              <w:t>+</w:t>
            </w:r>
            <w:r>
              <w:rPr>
                <w:rStyle w:val="font21"/>
                <w:color w:val="auto"/>
                <w:sz w:val="21"/>
                <w:szCs w:val="21"/>
                <w:lang w:bidi="ar"/>
              </w:rPr>
              <w:t>二甲苯：</w:t>
            </w:r>
            <w:r>
              <w:rPr>
                <w:rStyle w:val="font21"/>
                <w:color w:val="auto"/>
                <w:sz w:val="21"/>
                <w:szCs w:val="21"/>
                <w:lang w:bidi="ar"/>
              </w:rPr>
              <w:t>≤150g/kg</w:t>
            </w:r>
            <w:r>
              <w:rPr>
                <w:rStyle w:val="font21"/>
                <w:color w:val="auto"/>
                <w:sz w:val="21"/>
                <w:szCs w:val="21"/>
                <w:lang w:bidi="ar"/>
              </w:rPr>
              <w:t>、</w:t>
            </w:r>
            <w:r>
              <w:rPr>
                <w:rStyle w:val="font21"/>
                <w:color w:val="auto"/>
                <w:sz w:val="21"/>
                <w:szCs w:val="21"/>
                <w:lang w:bidi="ar"/>
              </w:rPr>
              <w:t>TVOC</w:t>
            </w:r>
            <w:r>
              <w:rPr>
                <w:rStyle w:val="font21"/>
                <w:color w:val="auto"/>
                <w:sz w:val="21"/>
                <w:szCs w:val="21"/>
                <w:lang w:bidi="ar"/>
              </w:rPr>
              <w:t>：</w:t>
            </w:r>
            <w:r>
              <w:rPr>
                <w:rStyle w:val="font21"/>
                <w:color w:val="auto"/>
                <w:sz w:val="21"/>
                <w:szCs w:val="21"/>
                <w:lang w:bidi="ar"/>
              </w:rPr>
              <w:t xml:space="preserve">≤650g/kg </w:t>
            </w:r>
            <w:r>
              <w:rPr>
                <w:rStyle w:val="font41"/>
                <w:color w:val="auto"/>
                <w:sz w:val="21"/>
                <w:szCs w:val="21"/>
                <w:lang w:bidi="ar"/>
              </w:rPr>
              <w:t>‌</w:t>
            </w:r>
            <w:r>
              <w:rPr>
                <w:rStyle w:val="font21"/>
                <w:color w:val="auto"/>
                <w:sz w:val="21"/>
                <w:szCs w:val="21"/>
                <w:lang w:bidi="ar"/>
              </w:rPr>
              <w:t>。</w:t>
            </w:r>
          </w:p>
        </w:tc>
      </w:tr>
      <w:tr w:rsidR="009871C6" w14:paraId="35B1158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816076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753865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27B2A2E" w14:textId="77777777" w:rsidR="009871C6" w:rsidRDefault="00000000">
            <w:pPr>
              <w:widowControl/>
              <w:rPr>
                <w:color w:val="000000"/>
                <w:szCs w:val="21"/>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55D1030B"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0354C9C" w14:textId="77777777" w:rsidR="009871C6" w:rsidRDefault="00000000">
            <w:pPr>
              <w:widowControl/>
              <w:jc w:val="center"/>
              <w:rPr>
                <w:color w:val="000000"/>
                <w:szCs w:val="21"/>
              </w:rPr>
            </w:pPr>
            <w:r>
              <w:rPr>
                <w:color w:val="000000"/>
                <w:kern w:val="0"/>
                <w:szCs w:val="21"/>
                <w:lang w:bidi="ar"/>
              </w:rPr>
              <w:t>116</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162C58DC" w14:textId="77777777" w:rsidR="009871C6" w:rsidRDefault="00000000">
            <w:pPr>
              <w:widowControl/>
              <w:jc w:val="center"/>
              <w:rPr>
                <w:color w:val="000000"/>
                <w:szCs w:val="21"/>
              </w:rPr>
            </w:pPr>
            <w:r>
              <w:rPr>
                <w:color w:val="000000"/>
                <w:kern w:val="0"/>
                <w:szCs w:val="21"/>
                <w:lang w:bidi="ar"/>
              </w:rPr>
              <w:t>定制柜</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5C173AF7"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900W*550D*2000H</w:t>
            </w:r>
            <w:r>
              <w:rPr>
                <w:color w:val="000000"/>
                <w:kern w:val="0"/>
                <w:szCs w:val="21"/>
                <w:lang w:bidi="ar"/>
              </w:rPr>
              <w:t>）</w:t>
            </w:r>
            <w:r>
              <w:rPr>
                <w:color w:val="000000"/>
                <w:kern w:val="0"/>
                <w:szCs w:val="21"/>
                <w:lang w:bidi="ar"/>
              </w:rPr>
              <w:t>mm±10%</w:t>
            </w:r>
          </w:p>
        </w:tc>
      </w:tr>
      <w:tr w:rsidR="009871C6" w14:paraId="26151C2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BAB90A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272839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C666143"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、基材：整体采用胡桃木原木制作；顶板、层板厚度</w:t>
            </w:r>
            <w:r>
              <w:rPr>
                <w:color w:val="000000"/>
                <w:kern w:val="0"/>
                <w:szCs w:val="21"/>
                <w:lang w:bidi="ar"/>
              </w:rPr>
              <w:t>≥25mm</w:t>
            </w:r>
            <w:r>
              <w:rPr>
                <w:color w:val="000000"/>
                <w:kern w:val="0"/>
                <w:szCs w:val="21"/>
                <w:lang w:bidi="ar"/>
              </w:rPr>
              <w:t>，侧板</w:t>
            </w:r>
            <w:r>
              <w:rPr>
                <w:color w:val="000000"/>
                <w:kern w:val="0"/>
                <w:szCs w:val="21"/>
                <w:lang w:bidi="ar"/>
              </w:rPr>
              <w:t>≥18mm</w:t>
            </w:r>
            <w:r>
              <w:rPr>
                <w:color w:val="000000"/>
                <w:kern w:val="0"/>
                <w:szCs w:val="21"/>
                <w:lang w:bidi="ar"/>
              </w:rPr>
              <w:t>、门板</w:t>
            </w:r>
            <w:r>
              <w:rPr>
                <w:color w:val="000000"/>
                <w:kern w:val="0"/>
                <w:szCs w:val="21"/>
                <w:lang w:bidi="ar"/>
              </w:rPr>
              <w:t>≥16mm</w:t>
            </w:r>
            <w:r>
              <w:rPr>
                <w:color w:val="000000"/>
                <w:kern w:val="0"/>
                <w:szCs w:val="21"/>
                <w:lang w:bidi="ar"/>
              </w:rPr>
              <w:t>、背板</w:t>
            </w:r>
            <w:r>
              <w:rPr>
                <w:color w:val="000000"/>
                <w:kern w:val="0"/>
                <w:szCs w:val="21"/>
                <w:lang w:bidi="ar"/>
              </w:rPr>
              <w:t>≥9mm</w:t>
            </w:r>
            <w:r>
              <w:rPr>
                <w:color w:val="000000"/>
                <w:kern w:val="0"/>
                <w:szCs w:val="21"/>
                <w:lang w:bidi="ar"/>
              </w:rPr>
              <w:t>；边框用胡桃木原木制作，面板为胡桃木直拼板，用于直拼的红橡木宽度不低于</w:t>
            </w:r>
            <w:r>
              <w:rPr>
                <w:color w:val="000000"/>
                <w:kern w:val="0"/>
                <w:szCs w:val="21"/>
                <w:lang w:bidi="ar"/>
              </w:rPr>
              <w:t>100mm</w:t>
            </w:r>
            <w:r>
              <w:rPr>
                <w:color w:val="000000"/>
                <w:kern w:val="0"/>
                <w:szCs w:val="21"/>
                <w:lang w:bidi="ar"/>
              </w:rPr>
              <w:t>；颜色和纹理与边框接近，接口自然平和，经精修边，无外露胶痕。</w:t>
            </w:r>
            <w:r>
              <w:rPr>
                <w:color w:val="000000"/>
                <w:kern w:val="0"/>
                <w:szCs w:val="21"/>
                <w:lang w:bidi="ar"/>
              </w:rPr>
              <w:t xml:space="preserve">        </w:t>
            </w:r>
          </w:p>
        </w:tc>
      </w:tr>
      <w:tr w:rsidR="009871C6" w14:paraId="478635B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31C29B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1B0400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5A82B3B"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、工艺：采用框架</w:t>
            </w:r>
            <w:proofErr w:type="gramStart"/>
            <w:r>
              <w:rPr>
                <w:color w:val="000000"/>
                <w:kern w:val="0"/>
                <w:szCs w:val="21"/>
                <w:lang w:bidi="ar"/>
              </w:rPr>
              <w:t>榫</w:t>
            </w:r>
            <w:proofErr w:type="gramEnd"/>
            <w:r>
              <w:rPr>
                <w:color w:val="000000"/>
                <w:kern w:val="0"/>
                <w:szCs w:val="21"/>
                <w:lang w:bidi="ar"/>
              </w:rPr>
              <w:t>卯结构，木材充分烘干，保证含水率符合要求；木材纹理无明显节子、虫眼，不得使用腐朽材。</w:t>
            </w:r>
          </w:p>
        </w:tc>
      </w:tr>
      <w:tr w:rsidR="009871C6" w14:paraId="1F3408C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1C12B4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A13AC0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FF18260"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、功能配置：柜体配置衣物存放功能，内设层板及挂衣杆，门板拉手为金属拉丝拉手。</w:t>
            </w:r>
          </w:p>
        </w:tc>
      </w:tr>
      <w:tr w:rsidR="009871C6" w14:paraId="47EB4DF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205DB8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7CB0E2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FF16709"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0A70199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513736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48A9D9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8A0FF69"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21BE56F4"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1CBAE8C" w14:textId="77777777" w:rsidR="009871C6" w:rsidRDefault="00000000">
            <w:pPr>
              <w:widowControl/>
              <w:jc w:val="center"/>
              <w:rPr>
                <w:color w:val="000000"/>
                <w:szCs w:val="21"/>
              </w:rPr>
            </w:pPr>
            <w:r>
              <w:rPr>
                <w:color w:val="000000"/>
                <w:kern w:val="0"/>
                <w:szCs w:val="21"/>
                <w:lang w:bidi="ar"/>
              </w:rPr>
              <w:t>117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CAD8BD8" w14:textId="77777777" w:rsidR="009871C6" w:rsidRDefault="00000000">
            <w:pPr>
              <w:widowControl/>
              <w:jc w:val="center"/>
              <w:rPr>
                <w:color w:val="000000"/>
                <w:szCs w:val="21"/>
              </w:rPr>
            </w:pPr>
            <w:r>
              <w:rPr>
                <w:color w:val="000000"/>
                <w:kern w:val="0"/>
                <w:szCs w:val="21"/>
                <w:lang w:bidi="ar"/>
              </w:rPr>
              <w:t>定制边柜</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vAlign w:val="center"/>
          </w:tcPr>
          <w:p w14:paraId="7652C7F8" w14:textId="77777777" w:rsidR="009871C6" w:rsidRDefault="00000000">
            <w:pPr>
              <w:widowControl/>
              <w:jc w:val="left"/>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4350W*400D*850H</w:t>
            </w:r>
            <w:r>
              <w:rPr>
                <w:color w:val="000000"/>
                <w:kern w:val="0"/>
                <w:szCs w:val="21"/>
                <w:lang w:bidi="ar"/>
              </w:rPr>
              <w:t>）</w:t>
            </w:r>
            <w:r>
              <w:rPr>
                <w:color w:val="000000"/>
                <w:kern w:val="0"/>
                <w:szCs w:val="21"/>
                <w:lang w:bidi="ar"/>
              </w:rPr>
              <w:t>mm±10%</w:t>
            </w:r>
          </w:p>
        </w:tc>
      </w:tr>
      <w:tr w:rsidR="009871C6" w14:paraId="33408F3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1E06E7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5AC361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540B1B90" w14:textId="77777777" w:rsidR="009871C6" w:rsidRDefault="00000000">
            <w:pPr>
              <w:widowControl/>
              <w:jc w:val="left"/>
              <w:rPr>
                <w:color w:val="000000"/>
                <w:szCs w:val="21"/>
              </w:rPr>
            </w:pPr>
            <w:r>
              <w:rPr>
                <w:color w:val="000000"/>
                <w:kern w:val="0"/>
                <w:szCs w:val="21"/>
                <w:lang w:bidi="ar"/>
              </w:rPr>
              <w:t>2</w:t>
            </w:r>
            <w:r>
              <w:rPr>
                <w:color w:val="000000"/>
                <w:kern w:val="0"/>
                <w:szCs w:val="21"/>
                <w:lang w:bidi="ar"/>
              </w:rPr>
              <w:t>、基材：采用</w:t>
            </w:r>
            <w:r>
              <w:rPr>
                <w:color w:val="000000"/>
                <w:kern w:val="0"/>
                <w:szCs w:val="21"/>
                <w:lang w:bidi="ar"/>
              </w:rPr>
              <w:t>ENF</w:t>
            </w:r>
            <w:proofErr w:type="gramStart"/>
            <w:r>
              <w:rPr>
                <w:color w:val="000000"/>
                <w:kern w:val="0"/>
                <w:szCs w:val="21"/>
                <w:lang w:bidi="ar"/>
              </w:rPr>
              <w:t>级实木</w:t>
            </w:r>
            <w:proofErr w:type="gramEnd"/>
            <w:r>
              <w:rPr>
                <w:color w:val="000000"/>
                <w:kern w:val="0"/>
                <w:szCs w:val="21"/>
                <w:lang w:bidi="ar"/>
              </w:rPr>
              <w:t>多层板，厚度</w:t>
            </w:r>
            <w:r>
              <w:rPr>
                <w:color w:val="000000"/>
                <w:kern w:val="0"/>
                <w:szCs w:val="21"/>
                <w:lang w:bidi="ar"/>
              </w:rPr>
              <w:t>25MM</w:t>
            </w:r>
            <w:r>
              <w:rPr>
                <w:color w:val="000000"/>
                <w:kern w:val="0"/>
                <w:szCs w:val="21"/>
                <w:lang w:bidi="ar"/>
              </w:rPr>
              <w:t>，甲醛释放量</w:t>
            </w:r>
            <w:r>
              <w:rPr>
                <w:color w:val="000000"/>
                <w:kern w:val="0"/>
                <w:szCs w:val="21"/>
                <w:lang w:bidi="ar"/>
              </w:rPr>
              <w:t>≤0.025mg/m³</w:t>
            </w:r>
            <w:r>
              <w:rPr>
                <w:color w:val="000000"/>
                <w:kern w:val="0"/>
                <w:szCs w:val="21"/>
                <w:lang w:bidi="ar"/>
              </w:rPr>
              <w:t>，产品胶合强度</w:t>
            </w:r>
            <w:r>
              <w:rPr>
                <w:color w:val="000000"/>
                <w:kern w:val="0"/>
                <w:szCs w:val="21"/>
                <w:lang w:bidi="ar"/>
              </w:rPr>
              <w:t>≥0.70MPa</w:t>
            </w:r>
            <w:r>
              <w:rPr>
                <w:color w:val="000000"/>
                <w:kern w:val="0"/>
                <w:szCs w:val="21"/>
                <w:lang w:bidi="ar"/>
              </w:rPr>
              <w:t>，静曲强度，顺</w:t>
            </w:r>
            <w:proofErr w:type="gramStart"/>
            <w:r>
              <w:rPr>
                <w:color w:val="000000"/>
                <w:kern w:val="0"/>
                <w:szCs w:val="21"/>
                <w:lang w:bidi="ar"/>
              </w:rPr>
              <w:t>纹指标</w:t>
            </w:r>
            <w:proofErr w:type="gramEnd"/>
            <w:r>
              <w:rPr>
                <w:color w:val="000000"/>
                <w:kern w:val="0"/>
                <w:szCs w:val="21"/>
                <w:lang w:bidi="ar"/>
              </w:rPr>
              <w:t>值</w:t>
            </w:r>
            <w:r>
              <w:rPr>
                <w:color w:val="000000"/>
                <w:kern w:val="0"/>
                <w:szCs w:val="21"/>
                <w:lang w:bidi="ar"/>
              </w:rPr>
              <w:t xml:space="preserve">:≥32.0MPa, </w:t>
            </w:r>
            <w:r>
              <w:rPr>
                <w:color w:val="000000"/>
                <w:kern w:val="0"/>
                <w:szCs w:val="21"/>
                <w:lang w:bidi="ar"/>
              </w:rPr>
              <w:t>横</w:t>
            </w:r>
            <w:proofErr w:type="gramStart"/>
            <w:r>
              <w:rPr>
                <w:color w:val="000000"/>
                <w:kern w:val="0"/>
                <w:szCs w:val="21"/>
                <w:lang w:bidi="ar"/>
              </w:rPr>
              <w:t>纹指标</w:t>
            </w:r>
            <w:proofErr w:type="gramEnd"/>
            <w:r>
              <w:rPr>
                <w:color w:val="000000"/>
                <w:kern w:val="0"/>
                <w:szCs w:val="21"/>
                <w:lang w:bidi="ar"/>
              </w:rPr>
              <w:t>≥12.0MPa</w:t>
            </w:r>
            <w:r>
              <w:rPr>
                <w:color w:val="000000"/>
                <w:kern w:val="0"/>
                <w:szCs w:val="21"/>
                <w:lang w:bidi="ar"/>
              </w:rPr>
              <w:t>，挥发性有机化合物</w:t>
            </w:r>
            <w:r>
              <w:rPr>
                <w:color w:val="000000"/>
                <w:kern w:val="0"/>
                <w:szCs w:val="21"/>
                <w:lang w:bidi="ar"/>
              </w:rPr>
              <w:t>(72h)(</w:t>
            </w:r>
            <w:r>
              <w:rPr>
                <w:color w:val="000000"/>
                <w:kern w:val="0"/>
                <w:szCs w:val="21"/>
                <w:lang w:bidi="ar"/>
              </w:rPr>
              <w:t>苯、甲苯、二甲苯）未检出，总挥发性有机化合物</w:t>
            </w:r>
            <w:r>
              <w:rPr>
                <w:color w:val="000000"/>
                <w:kern w:val="0"/>
                <w:szCs w:val="21"/>
                <w:lang w:bidi="ar"/>
              </w:rPr>
              <w:t>≤100μg/m³</w:t>
            </w:r>
            <w:r>
              <w:rPr>
                <w:color w:val="000000"/>
                <w:kern w:val="0"/>
                <w:szCs w:val="21"/>
                <w:lang w:bidi="ar"/>
              </w:rPr>
              <w:t>。</w:t>
            </w:r>
            <w:r>
              <w:rPr>
                <w:color w:val="000000"/>
                <w:kern w:val="0"/>
                <w:szCs w:val="21"/>
                <w:lang w:bidi="ar"/>
              </w:rPr>
              <w:t xml:space="preserve">                </w:t>
            </w:r>
          </w:p>
        </w:tc>
      </w:tr>
      <w:tr w:rsidR="009871C6" w14:paraId="4561B51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CD1061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9BC894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4170E76" w14:textId="77777777" w:rsidR="009871C6" w:rsidRDefault="00000000">
            <w:pPr>
              <w:widowControl/>
              <w:jc w:val="left"/>
              <w:rPr>
                <w:color w:val="000000"/>
                <w:szCs w:val="21"/>
              </w:rPr>
            </w:pPr>
            <w:r>
              <w:rPr>
                <w:color w:val="000000"/>
                <w:kern w:val="0"/>
                <w:szCs w:val="21"/>
                <w:lang w:bidi="ar"/>
              </w:rPr>
              <w:t>3</w:t>
            </w:r>
            <w:r>
              <w:rPr>
                <w:color w:val="000000"/>
                <w:kern w:val="0"/>
                <w:szCs w:val="21"/>
                <w:lang w:bidi="ar"/>
              </w:rPr>
              <w:t>、封边条：采用</w:t>
            </w:r>
            <w:r>
              <w:rPr>
                <w:color w:val="000000"/>
                <w:kern w:val="0"/>
                <w:szCs w:val="21"/>
                <w:lang w:bidi="ar"/>
              </w:rPr>
              <w:t>PVC</w:t>
            </w:r>
            <w:r>
              <w:rPr>
                <w:color w:val="000000"/>
                <w:kern w:val="0"/>
                <w:szCs w:val="21"/>
                <w:lang w:bidi="ar"/>
              </w:rPr>
              <w:t>封边条，厚度</w:t>
            </w:r>
            <w:r>
              <w:rPr>
                <w:color w:val="000000"/>
                <w:kern w:val="0"/>
                <w:szCs w:val="21"/>
                <w:lang w:bidi="ar"/>
              </w:rPr>
              <w:t>≥1.5mm</w:t>
            </w:r>
            <w:r>
              <w:rPr>
                <w:color w:val="000000"/>
                <w:kern w:val="0"/>
                <w:szCs w:val="21"/>
                <w:lang w:bidi="ar"/>
              </w:rPr>
              <w:t>，封边采用自动调温热压机使板材粘连无丝无缝。不易变色、</w:t>
            </w:r>
            <w:proofErr w:type="gramStart"/>
            <w:r>
              <w:rPr>
                <w:color w:val="000000"/>
                <w:kern w:val="0"/>
                <w:szCs w:val="21"/>
                <w:lang w:bidi="ar"/>
              </w:rPr>
              <w:t>不</w:t>
            </w:r>
            <w:proofErr w:type="gramEnd"/>
            <w:r>
              <w:rPr>
                <w:color w:val="000000"/>
                <w:kern w:val="0"/>
                <w:szCs w:val="21"/>
                <w:lang w:bidi="ar"/>
              </w:rPr>
              <w:t>开裂，耐开裂性</w:t>
            </w:r>
            <w:r>
              <w:rPr>
                <w:color w:val="000000"/>
                <w:kern w:val="0"/>
                <w:szCs w:val="21"/>
                <w:lang w:bidi="ar"/>
              </w:rPr>
              <w:t>≥1</w:t>
            </w:r>
            <w:r>
              <w:rPr>
                <w:color w:val="000000"/>
                <w:kern w:val="0"/>
                <w:szCs w:val="21"/>
                <w:lang w:bidi="ar"/>
              </w:rPr>
              <w:t>级，耐光色牢度</w:t>
            </w:r>
            <w:r>
              <w:rPr>
                <w:color w:val="000000"/>
                <w:kern w:val="0"/>
                <w:szCs w:val="21"/>
                <w:lang w:bidi="ar"/>
              </w:rPr>
              <w:t>≥4</w:t>
            </w:r>
            <w:r>
              <w:rPr>
                <w:color w:val="000000"/>
                <w:kern w:val="0"/>
                <w:szCs w:val="21"/>
                <w:lang w:bidi="ar"/>
              </w:rPr>
              <w:t>级。</w:t>
            </w:r>
            <w:r>
              <w:rPr>
                <w:color w:val="000000"/>
                <w:kern w:val="0"/>
                <w:szCs w:val="21"/>
                <w:lang w:bidi="ar"/>
              </w:rPr>
              <w:t xml:space="preserve">                                                                                                                        </w:t>
            </w:r>
          </w:p>
        </w:tc>
      </w:tr>
      <w:tr w:rsidR="009871C6" w14:paraId="4E641BC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15F592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AF4AF9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5495748D"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、抽屉滑轨：采用缓冲阻尼滑轨，</w:t>
            </w:r>
            <w:r>
              <w:rPr>
                <w:color w:val="000000"/>
                <w:kern w:val="0"/>
                <w:szCs w:val="21"/>
                <w:lang w:bidi="ar"/>
              </w:rPr>
              <w:t>≥24h</w:t>
            </w:r>
            <w:r>
              <w:rPr>
                <w:color w:val="000000"/>
                <w:kern w:val="0"/>
                <w:szCs w:val="21"/>
                <w:lang w:bidi="ar"/>
              </w:rPr>
              <w:t>中性盐雾试验耐腐蚀等级</w:t>
            </w:r>
            <w:r>
              <w:rPr>
                <w:color w:val="000000"/>
                <w:kern w:val="0"/>
                <w:szCs w:val="21"/>
                <w:lang w:bidi="ar"/>
              </w:rPr>
              <w:t>≥10</w:t>
            </w:r>
            <w:r>
              <w:rPr>
                <w:color w:val="000000"/>
                <w:kern w:val="0"/>
                <w:szCs w:val="21"/>
                <w:lang w:bidi="ar"/>
              </w:rPr>
              <w:t>级，抗盐雾合格，使用寿命</w:t>
            </w:r>
            <w:r>
              <w:rPr>
                <w:color w:val="000000"/>
                <w:kern w:val="0"/>
                <w:szCs w:val="21"/>
                <w:lang w:bidi="ar"/>
              </w:rPr>
              <w:t>≥80000</w:t>
            </w:r>
            <w:r>
              <w:rPr>
                <w:color w:val="000000"/>
                <w:kern w:val="0"/>
                <w:szCs w:val="21"/>
                <w:lang w:bidi="ar"/>
              </w:rPr>
              <w:t>次。</w:t>
            </w:r>
          </w:p>
        </w:tc>
      </w:tr>
      <w:tr w:rsidR="009871C6" w14:paraId="55007D9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2E3EE0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23D6A7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5C06EE6"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、结构</w:t>
            </w:r>
            <w:r>
              <w:rPr>
                <w:color w:val="000000"/>
                <w:kern w:val="0"/>
                <w:szCs w:val="21"/>
                <w:lang w:bidi="ar"/>
              </w:rPr>
              <w:t>/</w:t>
            </w:r>
            <w:r>
              <w:rPr>
                <w:color w:val="000000"/>
                <w:kern w:val="0"/>
                <w:szCs w:val="21"/>
                <w:lang w:bidi="ar"/>
              </w:rPr>
              <w:t>配置根据采购</w:t>
            </w:r>
            <w:proofErr w:type="gramStart"/>
            <w:r>
              <w:rPr>
                <w:color w:val="000000"/>
                <w:kern w:val="0"/>
                <w:szCs w:val="21"/>
                <w:lang w:bidi="ar"/>
              </w:rPr>
              <w:t>方需求</w:t>
            </w:r>
            <w:proofErr w:type="gramEnd"/>
            <w:r>
              <w:rPr>
                <w:color w:val="000000"/>
                <w:kern w:val="0"/>
                <w:szCs w:val="21"/>
                <w:lang w:bidi="ar"/>
              </w:rPr>
              <w:t>进行深化设计。</w:t>
            </w:r>
          </w:p>
        </w:tc>
      </w:tr>
      <w:tr w:rsidR="009871C6" w14:paraId="4E30D2F6"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5151D0C" w14:textId="77777777" w:rsidR="009871C6" w:rsidRDefault="00000000">
            <w:pPr>
              <w:widowControl/>
              <w:jc w:val="center"/>
              <w:rPr>
                <w:color w:val="000000"/>
                <w:szCs w:val="21"/>
              </w:rPr>
            </w:pPr>
            <w:r>
              <w:rPr>
                <w:color w:val="000000"/>
                <w:kern w:val="0"/>
                <w:szCs w:val="21"/>
                <w:lang w:bidi="ar"/>
              </w:rPr>
              <w:t>118</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52C3F19" w14:textId="77777777" w:rsidR="009871C6" w:rsidRDefault="00000000">
            <w:pPr>
              <w:widowControl/>
              <w:jc w:val="center"/>
              <w:rPr>
                <w:color w:val="000000"/>
                <w:szCs w:val="21"/>
              </w:rPr>
            </w:pPr>
            <w:r>
              <w:rPr>
                <w:color w:val="000000"/>
                <w:kern w:val="0"/>
                <w:szCs w:val="21"/>
                <w:lang w:bidi="ar"/>
              </w:rPr>
              <w:t>定制边柜</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vAlign w:val="center"/>
          </w:tcPr>
          <w:p w14:paraId="13765700" w14:textId="77777777" w:rsidR="009871C6" w:rsidRDefault="00000000">
            <w:pPr>
              <w:widowControl/>
              <w:jc w:val="left"/>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1400W*400D*850H</w:t>
            </w:r>
            <w:r>
              <w:rPr>
                <w:color w:val="000000"/>
                <w:kern w:val="0"/>
                <w:szCs w:val="21"/>
                <w:lang w:bidi="ar"/>
              </w:rPr>
              <w:t>）</w:t>
            </w:r>
            <w:r>
              <w:rPr>
                <w:color w:val="000000"/>
                <w:kern w:val="0"/>
                <w:szCs w:val="21"/>
                <w:lang w:bidi="ar"/>
              </w:rPr>
              <w:t>mm±10%</w:t>
            </w:r>
          </w:p>
        </w:tc>
      </w:tr>
      <w:tr w:rsidR="009871C6" w14:paraId="3D43389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57190D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81CDF9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CB3255C" w14:textId="77777777" w:rsidR="009871C6" w:rsidRDefault="00000000">
            <w:pPr>
              <w:widowControl/>
              <w:jc w:val="left"/>
              <w:rPr>
                <w:color w:val="000000"/>
                <w:szCs w:val="21"/>
              </w:rPr>
            </w:pPr>
            <w:r>
              <w:rPr>
                <w:color w:val="000000"/>
                <w:kern w:val="0"/>
                <w:szCs w:val="21"/>
                <w:lang w:bidi="ar"/>
              </w:rPr>
              <w:t>2</w:t>
            </w:r>
            <w:r>
              <w:rPr>
                <w:color w:val="000000"/>
                <w:kern w:val="0"/>
                <w:szCs w:val="21"/>
                <w:lang w:bidi="ar"/>
              </w:rPr>
              <w:t>、基材：采用</w:t>
            </w:r>
            <w:r>
              <w:rPr>
                <w:color w:val="000000"/>
                <w:kern w:val="0"/>
                <w:szCs w:val="21"/>
                <w:lang w:bidi="ar"/>
              </w:rPr>
              <w:t>ENF</w:t>
            </w:r>
            <w:proofErr w:type="gramStart"/>
            <w:r>
              <w:rPr>
                <w:color w:val="000000"/>
                <w:kern w:val="0"/>
                <w:szCs w:val="21"/>
                <w:lang w:bidi="ar"/>
              </w:rPr>
              <w:t>级实木</w:t>
            </w:r>
            <w:proofErr w:type="gramEnd"/>
            <w:r>
              <w:rPr>
                <w:color w:val="000000"/>
                <w:kern w:val="0"/>
                <w:szCs w:val="21"/>
                <w:lang w:bidi="ar"/>
              </w:rPr>
              <w:t>多层板，厚度</w:t>
            </w:r>
            <w:r>
              <w:rPr>
                <w:color w:val="000000"/>
                <w:kern w:val="0"/>
                <w:szCs w:val="21"/>
                <w:lang w:bidi="ar"/>
              </w:rPr>
              <w:t>25MM</w:t>
            </w:r>
            <w:r>
              <w:rPr>
                <w:color w:val="000000"/>
                <w:kern w:val="0"/>
                <w:szCs w:val="21"/>
                <w:lang w:bidi="ar"/>
              </w:rPr>
              <w:t>，甲醛释放量</w:t>
            </w:r>
            <w:r>
              <w:rPr>
                <w:color w:val="000000"/>
                <w:kern w:val="0"/>
                <w:szCs w:val="21"/>
                <w:lang w:bidi="ar"/>
              </w:rPr>
              <w:t>≤0.025mg/m³</w:t>
            </w:r>
            <w:r>
              <w:rPr>
                <w:color w:val="000000"/>
                <w:kern w:val="0"/>
                <w:szCs w:val="21"/>
                <w:lang w:bidi="ar"/>
              </w:rPr>
              <w:t>，产品胶合强度</w:t>
            </w:r>
            <w:r>
              <w:rPr>
                <w:color w:val="000000"/>
                <w:kern w:val="0"/>
                <w:szCs w:val="21"/>
                <w:lang w:bidi="ar"/>
              </w:rPr>
              <w:t>≥0.70MPa</w:t>
            </w:r>
            <w:r>
              <w:rPr>
                <w:color w:val="000000"/>
                <w:kern w:val="0"/>
                <w:szCs w:val="21"/>
                <w:lang w:bidi="ar"/>
              </w:rPr>
              <w:t>，静曲强度，顺</w:t>
            </w:r>
            <w:proofErr w:type="gramStart"/>
            <w:r>
              <w:rPr>
                <w:color w:val="000000"/>
                <w:kern w:val="0"/>
                <w:szCs w:val="21"/>
                <w:lang w:bidi="ar"/>
              </w:rPr>
              <w:t>纹指标</w:t>
            </w:r>
            <w:proofErr w:type="gramEnd"/>
            <w:r>
              <w:rPr>
                <w:color w:val="000000"/>
                <w:kern w:val="0"/>
                <w:szCs w:val="21"/>
                <w:lang w:bidi="ar"/>
              </w:rPr>
              <w:t>值</w:t>
            </w:r>
            <w:r>
              <w:rPr>
                <w:color w:val="000000"/>
                <w:kern w:val="0"/>
                <w:szCs w:val="21"/>
                <w:lang w:bidi="ar"/>
              </w:rPr>
              <w:t>≥32.0MPa</w:t>
            </w:r>
            <w:r>
              <w:rPr>
                <w:rFonts w:hint="eastAsia"/>
                <w:color w:val="000000"/>
                <w:kern w:val="0"/>
                <w:szCs w:val="21"/>
                <w:lang w:bidi="ar"/>
              </w:rPr>
              <w:t>，</w:t>
            </w:r>
            <w:r>
              <w:rPr>
                <w:color w:val="000000"/>
                <w:kern w:val="0"/>
                <w:szCs w:val="21"/>
                <w:lang w:bidi="ar"/>
              </w:rPr>
              <w:t>横</w:t>
            </w:r>
            <w:proofErr w:type="gramStart"/>
            <w:r>
              <w:rPr>
                <w:color w:val="000000"/>
                <w:kern w:val="0"/>
                <w:szCs w:val="21"/>
                <w:lang w:bidi="ar"/>
              </w:rPr>
              <w:t>纹指标</w:t>
            </w:r>
            <w:proofErr w:type="gramEnd"/>
            <w:r>
              <w:rPr>
                <w:color w:val="000000"/>
                <w:kern w:val="0"/>
                <w:szCs w:val="21"/>
                <w:lang w:bidi="ar"/>
              </w:rPr>
              <w:t>≥12.0MPa</w:t>
            </w:r>
            <w:r>
              <w:rPr>
                <w:color w:val="000000"/>
                <w:kern w:val="0"/>
                <w:szCs w:val="21"/>
                <w:lang w:bidi="ar"/>
              </w:rPr>
              <w:t>，挥发性有机化合物</w:t>
            </w:r>
            <w:r>
              <w:rPr>
                <w:color w:val="000000"/>
                <w:kern w:val="0"/>
                <w:szCs w:val="21"/>
                <w:lang w:bidi="ar"/>
              </w:rPr>
              <w:t>(72h)(</w:t>
            </w:r>
            <w:r>
              <w:rPr>
                <w:color w:val="000000"/>
                <w:kern w:val="0"/>
                <w:szCs w:val="21"/>
                <w:lang w:bidi="ar"/>
              </w:rPr>
              <w:t>苯、甲苯、二甲苯）未检出，总挥发性有机化合物</w:t>
            </w:r>
            <w:r>
              <w:rPr>
                <w:color w:val="000000"/>
                <w:kern w:val="0"/>
                <w:szCs w:val="21"/>
                <w:lang w:bidi="ar"/>
              </w:rPr>
              <w:t>≤100μg/m³</w:t>
            </w:r>
            <w:r>
              <w:rPr>
                <w:color w:val="000000"/>
                <w:kern w:val="0"/>
                <w:szCs w:val="21"/>
                <w:lang w:bidi="ar"/>
              </w:rPr>
              <w:t>。</w:t>
            </w:r>
            <w:r>
              <w:rPr>
                <w:color w:val="000000"/>
                <w:kern w:val="0"/>
                <w:szCs w:val="21"/>
                <w:lang w:bidi="ar"/>
              </w:rPr>
              <w:t xml:space="preserve">                </w:t>
            </w:r>
          </w:p>
        </w:tc>
      </w:tr>
      <w:tr w:rsidR="009871C6" w14:paraId="519A4E3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5C4068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A12878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22A55C5" w14:textId="77777777" w:rsidR="009871C6" w:rsidRDefault="00000000">
            <w:pPr>
              <w:widowControl/>
              <w:jc w:val="left"/>
              <w:rPr>
                <w:color w:val="000000"/>
                <w:szCs w:val="21"/>
              </w:rPr>
            </w:pPr>
            <w:r>
              <w:rPr>
                <w:color w:val="000000"/>
                <w:kern w:val="0"/>
                <w:szCs w:val="21"/>
                <w:lang w:bidi="ar"/>
              </w:rPr>
              <w:t>3</w:t>
            </w:r>
            <w:r>
              <w:rPr>
                <w:color w:val="000000"/>
                <w:kern w:val="0"/>
                <w:szCs w:val="21"/>
                <w:lang w:bidi="ar"/>
              </w:rPr>
              <w:t>、封边条：采用</w:t>
            </w:r>
            <w:r>
              <w:rPr>
                <w:color w:val="000000"/>
                <w:kern w:val="0"/>
                <w:szCs w:val="21"/>
                <w:lang w:bidi="ar"/>
              </w:rPr>
              <w:t>PVC</w:t>
            </w:r>
            <w:r>
              <w:rPr>
                <w:color w:val="000000"/>
                <w:kern w:val="0"/>
                <w:szCs w:val="21"/>
                <w:lang w:bidi="ar"/>
              </w:rPr>
              <w:t>封边条，厚度</w:t>
            </w:r>
            <w:r>
              <w:rPr>
                <w:color w:val="000000"/>
                <w:kern w:val="0"/>
                <w:szCs w:val="21"/>
                <w:lang w:bidi="ar"/>
              </w:rPr>
              <w:t>≥1.5mm</w:t>
            </w:r>
            <w:r>
              <w:rPr>
                <w:color w:val="000000"/>
                <w:kern w:val="0"/>
                <w:szCs w:val="21"/>
                <w:lang w:bidi="ar"/>
              </w:rPr>
              <w:t>，封边采用自动调温热压机使板材粘连无丝无缝。不易变色、</w:t>
            </w:r>
            <w:proofErr w:type="gramStart"/>
            <w:r>
              <w:rPr>
                <w:color w:val="000000"/>
                <w:kern w:val="0"/>
                <w:szCs w:val="21"/>
                <w:lang w:bidi="ar"/>
              </w:rPr>
              <w:t>不</w:t>
            </w:r>
            <w:proofErr w:type="gramEnd"/>
            <w:r>
              <w:rPr>
                <w:color w:val="000000"/>
                <w:kern w:val="0"/>
                <w:szCs w:val="21"/>
                <w:lang w:bidi="ar"/>
              </w:rPr>
              <w:t>开裂，耐开裂性</w:t>
            </w:r>
            <w:r>
              <w:rPr>
                <w:color w:val="000000"/>
                <w:kern w:val="0"/>
                <w:szCs w:val="21"/>
                <w:lang w:bidi="ar"/>
              </w:rPr>
              <w:t>≥1</w:t>
            </w:r>
            <w:r>
              <w:rPr>
                <w:color w:val="000000"/>
                <w:kern w:val="0"/>
                <w:szCs w:val="21"/>
                <w:lang w:bidi="ar"/>
              </w:rPr>
              <w:t>级，耐光色牢度</w:t>
            </w:r>
            <w:r>
              <w:rPr>
                <w:color w:val="000000"/>
                <w:kern w:val="0"/>
                <w:szCs w:val="21"/>
                <w:lang w:bidi="ar"/>
              </w:rPr>
              <w:t>≥4</w:t>
            </w:r>
            <w:r>
              <w:rPr>
                <w:color w:val="000000"/>
                <w:kern w:val="0"/>
                <w:szCs w:val="21"/>
                <w:lang w:bidi="ar"/>
              </w:rPr>
              <w:t>级。</w:t>
            </w:r>
            <w:r>
              <w:rPr>
                <w:color w:val="000000"/>
                <w:kern w:val="0"/>
                <w:szCs w:val="21"/>
                <w:lang w:bidi="ar"/>
              </w:rPr>
              <w:t xml:space="preserve">                                                                                                                        </w:t>
            </w:r>
          </w:p>
        </w:tc>
      </w:tr>
      <w:tr w:rsidR="009871C6" w14:paraId="121B39B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BE1FB9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B106F2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C7EC541" w14:textId="77777777" w:rsidR="009871C6" w:rsidRDefault="00000000">
            <w:pPr>
              <w:widowControl/>
              <w:jc w:val="left"/>
              <w:rPr>
                <w:color w:val="000000"/>
                <w:kern w:val="0"/>
                <w:szCs w:val="21"/>
                <w:lang w:bidi="ar"/>
              </w:rPr>
            </w:pPr>
            <w:r>
              <w:rPr>
                <w:color w:val="000000"/>
                <w:kern w:val="0"/>
                <w:sz w:val="22"/>
                <w:szCs w:val="22"/>
                <w:highlight w:val="yellow"/>
                <w:lang w:bidi="ar"/>
              </w:rPr>
              <w:t>4.</w:t>
            </w:r>
            <w:r>
              <w:rPr>
                <w:color w:val="000000"/>
                <w:kern w:val="0"/>
                <w:sz w:val="22"/>
                <w:szCs w:val="22"/>
                <w:highlight w:val="yellow"/>
                <w:lang w:bidi="ar"/>
              </w:rPr>
              <w:t>台面：医用人造石台面，台面覆膜工艺；</w:t>
            </w:r>
          </w:p>
        </w:tc>
      </w:tr>
      <w:tr w:rsidR="009871C6" w14:paraId="19B6BCB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E8B20D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6BB3E6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8684E52"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、抽屉滑轨：采用缓冲阻尼滑轨，</w:t>
            </w:r>
            <w:r>
              <w:rPr>
                <w:color w:val="000000"/>
                <w:kern w:val="0"/>
                <w:szCs w:val="21"/>
                <w:lang w:bidi="ar"/>
              </w:rPr>
              <w:t>≥24h</w:t>
            </w:r>
            <w:r>
              <w:rPr>
                <w:color w:val="000000"/>
                <w:kern w:val="0"/>
                <w:szCs w:val="21"/>
                <w:lang w:bidi="ar"/>
              </w:rPr>
              <w:t>中性盐雾试验耐腐蚀等级</w:t>
            </w:r>
            <w:r>
              <w:rPr>
                <w:color w:val="000000"/>
                <w:kern w:val="0"/>
                <w:szCs w:val="21"/>
                <w:lang w:bidi="ar"/>
              </w:rPr>
              <w:t>≥10</w:t>
            </w:r>
            <w:r>
              <w:rPr>
                <w:color w:val="000000"/>
                <w:kern w:val="0"/>
                <w:szCs w:val="21"/>
                <w:lang w:bidi="ar"/>
              </w:rPr>
              <w:t>级，抗盐雾合格，使用寿命</w:t>
            </w:r>
            <w:r>
              <w:rPr>
                <w:color w:val="000000"/>
                <w:kern w:val="0"/>
                <w:szCs w:val="21"/>
                <w:lang w:bidi="ar"/>
              </w:rPr>
              <w:t>≥80000</w:t>
            </w:r>
            <w:r>
              <w:rPr>
                <w:color w:val="000000"/>
                <w:kern w:val="0"/>
                <w:szCs w:val="21"/>
                <w:lang w:bidi="ar"/>
              </w:rPr>
              <w:t>次。</w:t>
            </w:r>
          </w:p>
        </w:tc>
      </w:tr>
      <w:tr w:rsidR="009871C6" w14:paraId="50FEEAE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93BAE7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8D79A2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6B9D5C4"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、结构</w:t>
            </w:r>
            <w:r>
              <w:rPr>
                <w:color w:val="000000"/>
                <w:kern w:val="0"/>
                <w:szCs w:val="21"/>
                <w:lang w:bidi="ar"/>
              </w:rPr>
              <w:t>/</w:t>
            </w:r>
            <w:r>
              <w:rPr>
                <w:color w:val="000000"/>
                <w:kern w:val="0"/>
                <w:szCs w:val="21"/>
                <w:lang w:bidi="ar"/>
              </w:rPr>
              <w:t>配置根据采购</w:t>
            </w:r>
            <w:proofErr w:type="gramStart"/>
            <w:r>
              <w:rPr>
                <w:color w:val="000000"/>
                <w:kern w:val="0"/>
                <w:szCs w:val="21"/>
                <w:lang w:bidi="ar"/>
              </w:rPr>
              <w:t>方需求</w:t>
            </w:r>
            <w:proofErr w:type="gramEnd"/>
            <w:r>
              <w:rPr>
                <w:color w:val="000000"/>
                <w:kern w:val="0"/>
                <w:szCs w:val="21"/>
                <w:lang w:bidi="ar"/>
              </w:rPr>
              <w:t>进行深化设计。</w:t>
            </w:r>
          </w:p>
        </w:tc>
      </w:tr>
      <w:tr w:rsidR="009871C6" w14:paraId="55FEEACF"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ED31D8E" w14:textId="77777777" w:rsidR="009871C6" w:rsidRDefault="00000000">
            <w:pPr>
              <w:widowControl/>
              <w:jc w:val="center"/>
              <w:rPr>
                <w:color w:val="000000"/>
                <w:szCs w:val="21"/>
              </w:rPr>
            </w:pPr>
            <w:r>
              <w:rPr>
                <w:color w:val="000000"/>
                <w:kern w:val="0"/>
                <w:szCs w:val="21"/>
                <w:lang w:bidi="ar"/>
              </w:rPr>
              <w:t>119</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62A24B7" w14:textId="77777777" w:rsidR="009871C6" w:rsidRDefault="00000000">
            <w:pPr>
              <w:widowControl/>
              <w:jc w:val="center"/>
              <w:rPr>
                <w:color w:val="000000"/>
                <w:szCs w:val="21"/>
              </w:rPr>
            </w:pPr>
            <w:r>
              <w:rPr>
                <w:color w:val="000000"/>
                <w:kern w:val="0"/>
                <w:szCs w:val="21"/>
                <w:lang w:bidi="ar"/>
              </w:rPr>
              <w:t>定制边柜</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vAlign w:val="center"/>
          </w:tcPr>
          <w:p w14:paraId="4D5D0A13" w14:textId="77777777" w:rsidR="009871C6" w:rsidRDefault="00000000">
            <w:pPr>
              <w:widowControl/>
              <w:jc w:val="left"/>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900W*450D*1100H</w:t>
            </w:r>
            <w:r>
              <w:rPr>
                <w:color w:val="000000"/>
                <w:kern w:val="0"/>
                <w:szCs w:val="21"/>
                <w:lang w:bidi="ar"/>
              </w:rPr>
              <w:t>）</w:t>
            </w:r>
            <w:r>
              <w:rPr>
                <w:color w:val="000000"/>
                <w:kern w:val="0"/>
                <w:szCs w:val="21"/>
                <w:lang w:bidi="ar"/>
              </w:rPr>
              <w:t>mm±10%</w:t>
            </w:r>
          </w:p>
        </w:tc>
      </w:tr>
      <w:tr w:rsidR="009871C6" w14:paraId="182741F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561D8F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485CAF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69AA0E2" w14:textId="77777777" w:rsidR="009871C6" w:rsidRDefault="00000000">
            <w:pPr>
              <w:widowControl/>
              <w:jc w:val="left"/>
              <w:rPr>
                <w:color w:val="000000"/>
                <w:szCs w:val="21"/>
              </w:rPr>
            </w:pPr>
            <w:r>
              <w:rPr>
                <w:color w:val="000000"/>
                <w:kern w:val="0"/>
                <w:szCs w:val="21"/>
                <w:lang w:bidi="ar"/>
              </w:rPr>
              <w:t>2</w:t>
            </w:r>
            <w:r>
              <w:rPr>
                <w:color w:val="000000"/>
                <w:kern w:val="0"/>
                <w:szCs w:val="21"/>
                <w:lang w:bidi="ar"/>
              </w:rPr>
              <w:t>、基材：采用</w:t>
            </w:r>
            <w:r>
              <w:rPr>
                <w:color w:val="000000"/>
                <w:kern w:val="0"/>
                <w:szCs w:val="21"/>
                <w:lang w:bidi="ar"/>
              </w:rPr>
              <w:t>ENF</w:t>
            </w:r>
            <w:proofErr w:type="gramStart"/>
            <w:r>
              <w:rPr>
                <w:color w:val="000000"/>
                <w:kern w:val="0"/>
                <w:szCs w:val="21"/>
                <w:lang w:bidi="ar"/>
              </w:rPr>
              <w:t>级实木</w:t>
            </w:r>
            <w:proofErr w:type="gramEnd"/>
            <w:r>
              <w:rPr>
                <w:color w:val="000000"/>
                <w:kern w:val="0"/>
                <w:szCs w:val="21"/>
                <w:lang w:bidi="ar"/>
              </w:rPr>
              <w:t>多层板，厚度</w:t>
            </w:r>
            <w:r>
              <w:rPr>
                <w:color w:val="000000"/>
                <w:kern w:val="0"/>
                <w:szCs w:val="21"/>
                <w:lang w:bidi="ar"/>
              </w:rPr>
              <w:t>25MM</w:t>
            </w:r>
            <w:r>
              <w:rPr>
                <w:color w:val="000000"/>
                <w:kern w:val="0"/>
                <w:szCs w:val="21"/>
                <w:lang w:bidi="ar"/>
              </w:rPr>
              <w:t>，甲醛释放量</w:t>
            </w:r>
            <w:r>
              <w:rPr>
                <w:color w:val="000000"/>
                <w:kern w:val="0"/>
                <w:szCs w:val="21"/>
                <w:lang w:bidi="ar"/>
              </w:rPr>
              <w:t>≤0.025mg/m³</w:t>
            </w:r>
            <w:r>
              <w:rPr>
                <w:color w:val="000000"/>
                <w:kern w:val="0"/>
                <w:szCs w:val="21"/>
                <w:lang w:bidi="ar"/>
              </w:rPr>
              <w:t>，产品胶合强度</w:t>
            </w:r>
            <w:r>
              <w:rPr>
                <w:color w:val="000000"/>
                <w:kern w:val="0"/>
                <w:szCs w:val="21"/>
                <w:lang w:bidi="ar"/>
              </w:rPr>
              <w:t>≥0.70MPa</w:t>
            </w:r>
            <w:r>
              <w:rPr>
                <w:color w:val="000000"/>
                <w:kern w:val="0"/>
                <w:szCs w:val="21"/>
                <w:lang w:bidi="ar"/>
              </w:rPr>
              <w:t>，静曲强度，顺</w:t>
            </w:r>
            <w:proofErr w:type="gramStart"/>
            <w:r>
              <w:rPr>
                <w:color w:val="000000"/>
                <w:kern w:val="0"/>
                <w:szCs w:val="21"/>
                <w:lang w:bidi="ar"/>
              </w:rPr>
              <w:t>纹指标</w:t>
            </w:r>
            <w:proofErr w:type="gramEnd"/>
            <w:r>
              <w:rPr>
                <w:color w:val="000000"/>
                <w:kern w:val="0"/>
                <w:szCs w:val="21"/>
                <w:lang w:bidi="ar"/>
              </w:rPr>
              <w:t>值</w:t>
            </w:r>
            <w:r>
              <w:rPr>
                <w:color w:val="000000"/>
                <w:kern w:val="0"/>
                <w:szCs w:val="21"/>
                <w:lang w:bidi="ar"/>
              </w:rPr>
              <w:t xml:space="preserve">:≥32.0MPa, </w:t>
            </w:r>
            <w:r>
              <w:rPr>
                <w:color w:val="000000"/>
                <w:kern w:val="0"/>
                <w:szCs w:val="21"/>
                <w:lang w:bidi="ar"/>
              </w:rPr>
              <w:t>横</w:t>
            </w:r>
            <w:proofErr w:type="gramStart"/>
            <w:r>
              <w:rPr>
                <w:color w:val="000000"/>
                <w:kern w:val="0"/>
                <w:szCs w:val="21"/>
                <w:lang w:bidi="ar"/>
              </w:rPr>
              <w:t>纹指标</w:t>
            </w:r>
            <w:proofErr w:type="gramEnd"/>
            <w:r>
              <w:rPr>
                <w:color w:val="000000"/>
                <w:kern w:val="0"/>
                <w:szCs w:val="21"/>
                <w:lang w:bidi="ar"/>
              </w:rPr>
              <w:t>≥12.0MPa</w:t>
            </w:r>
            <w:r>
              <w:rPr>
                <w:color w:val="000000"/>
                <w:kern w:val="0"/>
                <w:szCs w:val="21"/>
                <w:lang w:bidi="ar"/>
              </w:rPr>
              <w:t>，挥发性有机化合物</w:t>
            </w:r>
            <w:r>
              <w:rPr>
                <w:color w:val="000000"/>
                <w:kern w:val="0"/>
                <w:szCs w:val="21"/>
                <w:lang w:bidi="ar"/>
              </w:rPr>
              <w:t>(72h)(</w:t>
            </w:r>
            <w:r>
              <w:rPr>
                <w:color w:val="000000"/>
                <w:kern w:val="0"/>
                <w:szCs w:val="21"/>
                <w:lang w:bidi="ar"/>
              </w:rPr>
              <w:t>苯、甲苯、二甲苯）未检出，总挥发性有机化合物</w:t>
            </w:r>
            <w:r>
              <w:rPr>
                <w:color w:val="000000"/>
                <w:kern w:val="0"/>
                <w:szCs w:val="21"/>
                <w:lang w:bidi="ar"/>
              </w:rPr>
              <w:t>≤100μg/m³</w:t>
            </w:r>
            <w:r>
              <w:rPr>
                <w:color w:val="000000"/>
                <w:kern w:val="0"/>
                <w:szCs w:val="21"/>
                <w:lang w:bidi="ar"/>
              </w:rPr>
              <w:t>。</w:t>
            </w:r>
            <w:r>
              <w:rPr>
                <w:color w:val="000000"/>
                <w:kern w:val="0"/>
                <w:szCs w:val="21"/>
                <w:lang w:bidi="ar"/>
              </w:rPr>
              <w:t xml:space="preserve">                </w:t>
            </w:r>
          </w:p>
        </w:tc>
      </w:tr>
      <w:tr w:rsidR="009871C6" w14:paraId="4610A33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3CCA6F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3DEBA7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55C9E09" w14:textId="77777777" w:rsidR="009871C6" w:rsidRDefault="00000000">
            <w:pPr>
              <w:widowControl/>
              <w:jc w:val="left"/>
              <w:rPr>
                <w:color w:val="000000"/>
                <w:szCs w:val="21"/>
              </w:rPr>
            </w:pPr>
            <w:r>
              <w:rPr>
                <w:color w:val="000000"/>
                <w:kern w:val="0"/>
                <w:szCs w:val="21"/>
                <w:lang w:bidi="ar"/>
              </w:rPr>
              <w:t>3</w:t>
            </w:r>
            <w:r>
              <w:rPr>
                <w:color w:val="000000"/>
                <w:kern w:val="0"/>
                <w:szCs w:val="21"/>
                <w:lang w:bidi="ar"/>
              </w:rPr>
              <w:t>、封边条：采用</w:t>
            </w:r>
            <w:r>
              <w:rPr>
                <w:color w:val="000000"/>
                <w:kern w:val="0"/>
                <w:szCs w:val="21"/>
                <w:lang w:bidi="ar"/>
              </w:rPr>
              <w:t>PVC</w:t>
            </w:r>
            <w:r>
              <w:rPr>
                <w:color w:val="000000"/>
                <w:kern w:val="0"/>
                <w:szCs w:val="21"/>
                <w:lang w:bidi="ar"/>
              </w:rPr>
              <w:t>封边条，厚度</w:t>
            </w:r>
            <w:r>
              <w:rPr>
                <w:color w:val="000000"/>
                <w:kern w:val="0"/>
                <w:szCs w:val="21"/>
                <w:lang w:bidi="ar"/>
              </w:rPr>
              <w:t>≥1.5mm</w:t>
            </w:r>
            <w:r>
              <w:rPr>
                <w:color w:val="000000"/>
                <w:kern w:val="0"/>
                <w:szCs w:val="21"/>
                <w:lang w:bidi="ar"/>
              </w:rPr>
              <w:t>，封边采用自动调温热压机使板材粘连无丝无缝。不易变色、</w:t>
            </w:r>
            <w:proofErr w:type="gramStart"/>
            <w:r>
              <w:rPr>
                <w:color w:val="000000"/>
                <w:kern w:val="0"/>
                <w:szCs w:val="21"/>
                <w:lang w:bidi="ar"/>
              </w:rPr>
              <w:t>不</w:t>
            </w:r>
            <w:proofErr w:type="gramEnd"/>
            <w:r>
              <w:rPr>
                <w:color w:val="000000"/>
                <w:kern w:val="0"/>
                <w:szCs w:val="21"/>
                <w:lang w:bidi="ar"/>
              </w:rPr>
              <w:t>开裂，耐开裂性</w:t>
            </w:r>
            <w:r>
              <w:rPr>
                <w:color w:val="000000"/>
                <w:kern w:val="0"/>
                <w:szCs w:val="21"/>
                <w:lang w:bidi="ar"/>
              </w:rPr>
              <w:t>≥1</w:t>
            </w:r>
            <w:r>
              <w:rPr>
                <w:color w:val="000000"/>
                <w:kern w:val="0"/>
                <w:szCs w:val="21"/>
                <w:lang w:bidi="ar"/>
              </w:rPr>
              <w:t>级，耐光色牢度</w:t>
            </w:r>
            <w:r>
              <w:rPr>
                <w:color w:val="000000"/>
                <w:kern w:val="0"/>
                <w:szCs w:val="21"/>
                <w:lang w:bidi="ar"/>
              </w:rPr>
              <w:t>≥4</w:t>
            </w:r>
            <w:r>
              <w:rPr>
                <w:color w:val="000000"/>
                <w:kern w:val="0"/>
                <w:szCs w:val="21"/>
                <w:lang w:bidi="ar"/>
              </w:rPr>
              <w:t>级。</w:t>
            </w:r>
            <w:r>
              <w:rPr>
                <w:color w:val="000000"/>
                <w:kern w:val="0"/>
                <w:szCs w:val="21"/>
                <w:lang w:bidi="ar"/>
              </w:rPr>
              <w:t xml:space="preserve">                                                                                                                        </w:t>
            </w:r>
          </w:p>
        </w:tc>
      </w:tr>
      <w:tr w:rsidR="009871C6" w14:paraId="69F4D8E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290A71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FD0626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DA17472"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、抽屉滑轨：采用缓冲阻尼滑轨，</w:t>
            </w:r>
            <w:r>
              <w:rPr>
                <w:color w:val="000000"/>
                <w:kern w:val="0"/>
                <w:szCs w:val="21"/>
                <w:lang w:bidi="ar"/>
              </w:rPr>
              <w:t>≥24h</w:t>
            </w:r>
            <w:r>
              <w:rPr>
                <w:color w:val="000000"/>
                <w:kern w:val="0"/>
                <w:szCs w:val="21"/>
                <w:lang w:bidi="ar"/>
              </w:rPr>
              <w:t>中性盐雾试验耐腐蚀等级</w:t>
            </w:r>
            <w:r>
              <w:rPr>
                <w:color w:val="000000"/>
                <w:kern w:val="0"/>
                <w:szCs w:val="21"/>
                <w:lang w:bidi="ar"/>
              </w:rPr>
              <w:t>≥10</w:t>
            </w:r>
            <w:r>
              <w:rPr>
                <w:color w:val="000000"/>
                <w:kern w:val="0"/>
                <w:szCs w:val="21"/>
                <w:lang w:bidi="ar"/>
              </w:rPr>
              <w:t>级，抗盐雾合格，使用寿命</w:t>
            </w:r>
            <w:r>
              <w:rPr>
                <w:color w:val="000000"/>
                <w:kern w:val="0"/>
                <w:szCs w:val="21"/>
                <w:lang w:bidi="ar"/>
              </w:rPr>
              <w:t>≥80000</w:t>
            </w:r>
            <w:r>
              <w:rPr>
                <w:color w:val="000000"/>
                <w:kern w:val="0"/>
                <w:szCs w:val="21"/>
                <w:lang w:bidi="ar"/>
              </w:rPr>
              <w:t>次。</w:t>
            </w:r>
          </w:p>
        </w:tc>
      </w:tr>
      <w:tr w:rsidR="009871C6" w14:paraId="24E539F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64275E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2C9C04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A0C8B9C"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、结构</w:t>
            </w:r>
            <w:r>
              <w:rPr>
                <w:color w:val="000000"/>
                <w:kern w:val="0"/>
                <w:szCs w:val="21"/>
                <w:lang w:bidi="ar"/>
              </w:rPr>
              <w:t>/</w:t>
            </w:r>
            <w:r>
              <w:rPr>
                <w:color w:val="000000"/>
                <w:kern w:val="0"/>
                <w:szCs w:val="21"/>
                <w:lang w:bidi="ar"/>
              </w:rPr>
              <w:t>配置根据采购</w:t>
            </w:r>
            <w:proofErr w:type="gramStart"/>
            <w:r>
              <w:rPr>
                <w:color w:val="000000"/>
                <w:kern w:val="0"/>
                <w:szCs w:val="21"/>
                <w:lang w:bidi="ar"/>
              </w:rPr>
              <w:t>方需求</w:t>
            </w:r>
            <w:proofErr w:type="gramEnd"/>
            <w:r>
              <w:rPr>
                <w:color w:val="000000"/>
                <w:kern w:val="0"/>
                <w:szCs w:val="21"/>
                <w:lang w:bidi="ar"/>
              </w:rPr>
              <w:t>进行深化设计。</w:t>
            </w:r>
          </w:p>
        </w:tc>
      </w:tr>
      <w:tr w:rsidR="009871C6" w14:paraId="25D355E6"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FCE812D" w14:textId="77777777" w:rsidR="009871C6" w:rsidRDefault="00000000">
            <w:pPr>
              <w:widowControl/>
              <w:jc w:val="center"/>
              <w:rPr>
                <w:color w:val="000000"/>
                <w:szCs w:val="21"/>
              </w:rPr>
            </w:pPr>
            <w:r>
              <w:rPr>
                <w:color w:val="000000"/>
                <w:kern w:val="0"/>
                <w:szCs w:val="21"/>
                <w:lang w:bidi="ar"/>
              </w:rPr>
              <w:t>120</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30491FAE" w14:textId="77777777" w:rsidR="009871C6" w:rsidRDefault="00000000">
            <w:pPr>
              <w:widowControl/>
              <w:jc w:val="center"/>
              <w:rPr>
                <w:color w:val="000000"/>
                <w:szCs w:val="21"/>
              </w:rPr>
            </w:pPr>
            <w:r>
              <w:rPr>
                <w:color w:val="000000"/>
                <w:kern w:val="0"/>
                <w:szCs w:val="21"/>
                <w:lang w:bidi="ar"/>
              </w:rPr>
              <w:t>定制矮柜</w:t>
            </w:r>
          </w:p>
        </w:tc>
        <w:tc>
          <w:tcPr>
            <w:tcW w:w="6926" w:type="dxa"/>
            <w:tcBorders>
              <w:top w:val="single" w:sz="4" w:space="0" w:color="000000"/>
              <w:left w:val="single" w:sz="4" w:space="0" w:color="000000"/>
              <w:bottom w:val="single" w:sz="4" w:space="0" w:color="000000"/>
              <w:right w:val="single" w:sz="4" w:space="0" w:color="000000"/>
            </w:tcBorders>
          </w:tcPr>
          <w:p w14:paraId="3924F837"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2220W*400D*450H</w:t>
            </w:r>
            <w:r>
              <w:rPr>
                <w:color w:val="000000"/>
                <w:kern w:val="0"/>
                <w:szCs w:val="21"/>
                <w:lang w:bidi="ar"/>
              </w:rPr>
              <w:t>）</w:t>
            </w:r>
            <w:r>
              <w:rPr>
                <w:color w:val="000000"/>
                <w:kern w:val="0"/>
                <w:szCs w:val="21"/>
                <w:lang w:bidi="ar"/>
              </w:rPr>
              <w:t>mm±10%</w:t>
            </w:r>
          </w:p>
        </w:tc>
      </w:tr>
      <w:tr w:rsidR="009871C6" w14:paraId="2D5CDCA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741C47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9E9691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EF86AF6"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、基材：采用三聚氰胺浸渍纸</w:t>
            </w:r>
            <w:r>
              <w:rPr>
                <w:rFonts w:hint="eastAsia"/>
                <w:color w:val="000000"/>
                <w:kern w:val="0"/>
                <w:szCs w:val="21"/>
                <w:lang w:bidi="ar"/>
              </w:rPr>
              <w:t>，</w:t>
            </w:r>
            <w:r>
              <w:rPr>
                <w:color w:val="000000"/>
                <w:kern w:val="0"/>
                <w:szCs w:val="21"/>
                <w:lang w:bidi="ar"/>
              </w:rPr>
              <w:t>基材采用环保实木多层板</w:t>
            </w:r>
            <w:r>
              <w:rPr>
                <w:rFonts w:hint="eastAsia"/>
                <w:color w:val="000000"/>
                <w:kern w:val="0"/>
                <w:szCs w:val="21"/>
                <w:lang w:bidi="ar"/>
              </w:rPr>
              <w:t>，</w:t>
            </w:r>
            <w:r>
              <w:rPr>
                <w:color w:val="000000"/>
                <w:kern w:val="0"/>
                <w:szCs w:val="21"/>
                <w:lang w:bidi="ar"/>
              </w:rPr>
              <w:t>承重力强</w:t>
            </w:r>
            <w:r>
              <w:rPr>
                <w:rFonts w:hint="eastAsia"/>
                <w:color w:val="000000"/>
                <w:kern w:val="0"/>
                <w:szCs w:val="21"/>
                <w:lang w:bidi="ar"/>
              </w:rPr>
              <w:t>，</w:t>
            </w:r>
            <w:r>
              <w:rPr>
                <w:color w:val="000000"/>
                <w:kern w:val="0"/>
                <w:szCs w:val="21"/>
                <w:lang w:bidi="ar"/>
              </w:rPr>
              <w:t>厚度</w:t>
            </w:r>
            <w:r>
              <w:rPr>
                <w:color w:val="000000"/>
                <w:kern w:val="0"/>
                <w:szCs w:val="21"/>
                <w:lang w:bidi="ar"/>
              </w:rPr>
              <w:t>25MM</w:t>
            </w:r>
            <w:r>
              <w:rPr>
                <w:color w:val="000000"/>
                <w:kern w:val="0"/>
                <w:szCs w:val="21"/>
                <w:lang w:bidi="ar"/>
              </w:rPr>
              <w:t>，甲醛释放量</w:t>
            </w:r>
            <w:r>
              <w:rPr>
                <w:color w:val="000000"/>
                <w:kern w:val="0"/>
                <w:szCs w:val="21"/>
                <w:lang w:bidi="ar"/>
              </w:rPr>
              <w:t>≤0.025mg/m³</w:t>
            </w:r>
            <w:r>
              <w:rPr>
                <w:color w:val="000000"/>
                <w:kern w:val="0"/>
                <w:szCs w:val="21"/>
                <w:lang w:bidi="ar"/>
              </w:rPr>
              <w:t>，产品胶合强度</w:t>
            </w:r>
            <w:r>
              <w:rPr>
                <w:color w:val="000000"/>
                <w:kern w:val="0"/>
                <w:szCs w:val="21"/>
                <w:lang w:bidi="ar"/>
              </w:rPr>
              <w:t>≥0.70MPa</w:t>
            </w:r>
            <w:r>
              <w:rPr>
                <w:color w:val="000000"/>
                <w:kern w:val="0"/>
                <w:szCs w:val="21"/>
                <w:lang w:bidi="ar"/>
              </w:rPr>
              <w:t>，静曲强度，顺</w:t>
            </w:r>
            <w:proofErr w:type="gramStart"/>
            <w:r>
              <w:rPr>
                <w:color w:val="000000"/>
                <w:kern w:val="0"/>
                <w:szCs w:val="21"/>
                <w:lang w:bidi="ar"/>
              </w:rPr>
              <w:t>纹指标</w:t>
            </w:r>
            <w:proofErr w:type="gramEnd"/>
            <w:r>
              <w:rPr>
                <w:color w:val="000000"/>
                <w:kern w:val="0"/>
                <w:szCs w:val="21"/>
                <w:lang w:bidi="ar"/>
              </w:rPr>
              <w:t>值</w:t>
            </w:r>
            <w:r>
              <w:rPr>
                <w:color w:val="000000"/>
                <w:kern w:val="0"/>
                <w:szCs w:val="21"/>
                <w:lang w:bidi="ar"/>
              </w:rPr>
              <w:t xml:space="preserve">≥32.0MPa, </w:t>
            </w:r>
            <w:r>
              <w:rPr>
                <w:color w:val="000000"/>
                <w:kern w:val="0"/>
                <w:szCs w:val="21"/>
                <w:lang w:bidi="ar"/>
              </w:rPr>
              <w:t>横</w:t>
            </w:r>
            <w:proofErr w:type="gramStart"/>
            <w:r>
              <w:rPr>
                <w:color w:val="000000"/>
                <w:kern w:val="0"/>
                <w:szCs w:val="21"/>
                <w:lang w:bidi="ar"/>
              </w:rPr>
              <w:t>纹指标</w:t>
            </w:r>
            <w:proofErr w:type="gramEnd"/>
            <w:r>
              <w:rPr>
                <w:color w:val="000000"/>
                <w:kern w:val="0"/>
                <w:szCs w:val="21"/>
                <w:lang w:bidi="ar"/>
              </w:rPr>
              <w:t>≥12.0MPa</w:t>
            </w:r>
            <w:r>
              <w:rPr>
                <w:color w:val="000000"/>
                <w:kern w:val="0"/>
                <w:szCs w:val="21"/>
                <w:lang w:bidi="ar"/>
              </w:rPr>
              <w:t>，挥发性有机化合物</w:t>
            </w:r>
            <w:r>
              <w:rPr>
                <w:color w:val="000000"/>
                <w:kern w:val="0"/>
                <w:szCs w:val="21"/>
                <w:lang w:bidi="ar"/>
              </w:rPr>
              <w:t>(72h)(</w:t>
            </w:r>
            <w:r>
              <w:rPr>
                <w:color w:val="000000"/>
                <w:kern w:val="0"/>
                <w:szCs w:val="21"/>
                <w:lang w:bidi="ar"/>
              </w:rPr>
              <w:t>苯、甲苯、二甲苯）未检出，总挥发性有机化合物</w:t>
            </w:r>
            <w:r>
              <w:rPr>
                <w:color w:val="000000"/>
                <w:kern w:val="0"/>
                <w:szCs w:val="21"/>
                <w:lang w:bidi="ar"/>
              </w:rPr>
              <w:t>≤100μg/m³</w:t>
            </w:r>
            <w:r>
              <w:rPr>
                <w:color w:val="000000"/>
                <w:kern w:val="0"/>
                <w:szCs w:val="21"/>
                <w:lang w:bidi="ar"/>
              </w:rPr>
              <w:t>。</w:t>
            </w:r>
          </w:p>
        </w:tc>
      </w:tr>
      <w:tr w:rsidR="009871C6" w14:paraId="26B90F84"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7BB602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F06E80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F41128E" w14:textId="77777777" w:rsidR="009871C6" w:rsidRDefault="00000000">
            <w:pPr>
              <w:widowControl/>
              <w:rPr>
                <w:color w:val="000000"/>
                <w:szCs w:val="21"/>
              </w:rPr>
            </w:pPr>
            <w:r>
              <w:rPr>
                <w:color w:val="000000"/>
                <w:kern w:val="0"/>
                <w:szCs w:val="21"/>
                <w:lang w:bidi="ar"/>
              </w:rPr>
              <w:t>3</w:t>
            </w:r>
            <w:r>
              <w:rPr>
                <w:color w:val="000000"/>
                <w:kern w:val="0"/>
                <w:szCs w:val="21"/>
                <w:lang w:bidi="ar"/>
              </w:rPr>
              <w:t>、封边条：采用</w:t>
            </w:r>
            <w:r>
              <w:rPr>
                <w:color w:val="000000"/>
                <w:kern w:val="0"/>
                <w:szCs w:val="21"/>
                <w:lang w:bidi="ar"/>
              </w:rPr>
              <w:t>PVC</w:t>
            </w:r>
            <w:r>
              <w:rPr>
                <w:color w:val="000000"/>
                <w:kern w:val="0"/>
                <w:szCs w:val="21"/>
                <w:lang w:bidi="ar"/>
              </w:rPr>
              <w:t>封边条，厚度</w:t>
            </w:r>
            <w:r>
              <w:rPr>
                <w:color w:val="000000"/>
                <w:kern w:val="0"/>
                <w:szCs w:val="21"/>
                <w:lang w:bidi="ar"/>
              </w:rPr>
              <w:t>≥1.5mm</w:t>
            </w:r>
            <w:r>
              <w:rPr>
                <w:color w:val="000000"/>
                <w:kern w:val="0"/>
                <w:szCs w:val="21"/>
                <w:lang w:bidi="ar"/>
              </w:rPr>
              <w:t>，封边采用自动调温热压机使板材粘连无丝无缝。不易变色、</w:t>
            </w:r>
            <w:proofErr w:type="gramStart"/>
            <w:r>
              <w:rPr>
                <w:color w:val="000000"/>
                <w:kern w:val="0"/>
                <w:szCs w:val="21"/>
                <w:lang w:bidi="ar"/>
              </w:rPr>
              <w:t>不</w:t>
            </w:r>
            <w:proofErr w:type="gramEnd"/>
            <w:r>
              <w:rPr>
                <w:color w:val="000000"/>
                <w:kern w:val="0"/>
                <w:szCs w:val="21"/>
                <w:lang w:bidi="ar"/>
              </w:rPr>
              <w:t>开裂，耐开裂性</w:t>
            </w:r>
            <w:r>
              <w:rPr>
                <w:color w:val="000000"/>
                <w:kern w:val="0"/>
                <w:szCs w:val="21"/>
                <w:lang w:bidi="ar"/>
              </w:rPr>
              <w:t>≥1</w:t>
            </w:r>
            <w:r>
              <w:rPr>
                <w:color w:val="000000"/>
                <w:kern w:val="0"/>
                <w:szCs w:val="21"/>
                <w:lang w:bidi="ar"/>
              </w:rPr>
              <w:t>级，耐光色牢度</w:t>
            </w:r>
            <w:r>
              <w:rPr>
                <w:color w:val="000000"/>
                <w:kern w:val="0"/>
                <w:szCs w:val="21"/>
                <w:lang w:bidi="ar"/>
              </w:rPr>
              <w:t>≥4</w:t>
            </w:r>
            <w:r>
              <w:rPr>
                <w:color w:val="000000"/>
                <w:kern w:val="0"/>
                <w:szCs w:val="21"/>
                <w:lang w:bidi="ar"/>
              </w:rPr>
              <w:t>级。</w:t>
            </w:r>
            <w:r>
              <w:rPr>
                <w:color w:val="000000"/>
                <w:kern w:val="0"/>
                <w:szCs w:val="21"/>
                <w:lang w:bidi="ar"/>
              </w:rPr>
              <w:t xml:space="preserve"> </w:t>
            </w:r>
          </w:p>
        </w:tc>
      </w:tr>
      <w:tr w:rsidR="009871C6" w14:paraId="084B2CF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A31D66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E46C42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AFB9315"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、功能配置：配置掩门柜，</w:t>
            </w:r>
            <w:proofErr w:type="gramStart"/>
            <w:r>
              <w:rPr>
                <w:color w:val="000000"/>
                <w:kern w:val="0"/>
                <w:szCs w:val="21"/>
                <w:lang w:bidi="ar"/>
              </w:rPr>
              <w:t>柜内部</w:t>
            </w:r>
            <w:proofErr w:type="gramEnd"/>
            <w:r>
              <w:rPr>
                <w:color w:val="000000"/>
                <w:kern w:val="0"/>
                <w:szCs w:val="21"/>
                <w:lang w:bidi="ar"/>
              </w:rPr>
              <w:t>配置固定层板或活动层板。</w:t>
            </w:r>
          </w:p>
        </w:tc>
      </w:tr>
      <w:tr w:rsidR="009871C6" w14:paraId="765B86A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B37636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BA0A09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789CCAD" w14:textId="77777777" w:rsidR="009871C6" w:rsidRDefault="00000000">
            <w:pPr>
              <w:widowControl/>
              <w:rPr>
                <w:color w:val="000000"/>
                <w:szCs w:val="21"/>
              </w:rPr>
            </w:pPr>
            <w:r>
              <w:rPr>
                <w:color w:val="000000"/>
                <w:kern w:val="0"/>
                <w:szCs w:val="21"/>
                <w:lang w:bidi="ar"/>
              </w:rPr>
              <w:t>5</w:t>
            </w:r>
            <w:r>
              <w:rPr>
                <w:color w:val="000000"/>
                <w:kern w:val="0"/>
                <w:szCs w:val="21"/>
                <w:lang w:bidi="ar"/>
              </w:rPr>
              <w:t>、五金配件：采用三节导轨、阻尼缓冲铰链、三合一连接件。</w:t>
            </w:r>
          </w:p>
        </w:tc>
      </w:tr>
      <w:tr w:rsidR="009871C6" w14:paraId="094F877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EE5F6B0" w14:textId="77777777" w:rsidR="009871C6" w:rsidRDefault="00000000">
            <w:pPr>
              <w:widowControl/>
              <w:jc w:val="center"/>
              <w:rPr>
                <w:color w:val="000000"/>
                <w:szCs w:val="21"/>
              </w:rPr>
            </w:pPr>
            <w:r>
              <w:rPr>
                <w:color w:val="000000"/>
                <w:kern w:val="0"/>
                <w:szCs w:val="21"/>
                <w:lang w:bidi="ar"/>
              </w:rPr>
              <w:t>121</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AE3C0CF" w14:textId="77777777" w:rsidR="009871C6" w:rsidRDefault="00000000">
            <w:pPr>
              <w:widowControl/>
              <w:jc w:val="center"/>
              <w:rPr>
                <w:color w:val="000000"/>
                <w:szCs w:val="21"/>
              </w:rPr>
            </w:pPr>
            <w:r>
              <w:rPr>
                <w:color w:val="000000"/>
                <w:kern w:val="0"/>
                <w:szCs w:val="21"/>
                <w:lang w:bidi="ar"/>
              </w:rPr>
              <w:t>定制吊柜</w:t>
            </w:r>
          </w:p>
        </w:tc>
        <w:tc>
          <w:tcPr>
            <w:tcW w:w="6926" w:type="dxa"/>
            <w:tcBorders>
              <w:top w:val="single" w:sz="4" w:space="0" w:color="000000"/>
              <w:left w:val="single" w:sz="4" w:space="0" w:color="000000"/>
              <w:bottom w:val="single" w:sz="4" w:space="0" w:color="000000"/>
              <w:right w:val="single" w:sz="4" w:space="0" w:color="000000"/>
            </w:tcBorders>
            <w:vAlign w:val="center"/>
          </w:tcPr>
          <w:p w14:paraId="5EF9FC15" w14:textId="77777777" w:rsidR="009871C6" w:rsidRDefault="00000000">
            <w:pPr>
              <w:widowControl/>
              <w:jc w:val="left"/>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L*350D*600H</w:t>
            </w:r>
            <w:r>
              <w:rPr>
                <w:color w:val="000000"/>
                <w:kern w:val="0"/>
                <w:szCs w:val="21"/>
                <w:lang w:bidi="ar"/>
              </w:rPr>
              <w:t>）</w:t>
            </w:r>
            <w:r>
              <w:rPr>
                <w:color w:val="000000"/>
                <w:kern w:val="0"/>
                <w:szCs w:val="21"/>
                <w:lang w:bidi="ar"/>
              </w:rPr>
              <w:t>mm±10%</w:t>
            </w:r>
          </w:p>
        </w:tc>
      </w:tr>
      <w:tr w:rsidR="009871C6" w14:paraId="3203201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9F3CB4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5138FA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1D0908D" w14:textId="77777777" w:rsidR="009871C6" w:rsidRDefault="00000000">
            <w:pPr>
              <w:widowControl/>
              <w:jc w:val="left"/>
              <w:rPr>
                <w:color w:val="000000"/>
                <w:szCs w:val="21"/>
              </w:rPr>
            </w:pPr>
            <w:r>
              <w:rPr>
                <w:color w:val="000000"/>
                <w:kern w:val="0"/>
                <w:szCs w:val="21"/>
                <w:lang w:bidi="ar"/>
              </w:rPr>
              <w:t>2</w:t>
            </w:r>
            <w:r>
              <w:rPr>
                <w:color w:val="000000"/>
                <w:kern w:val="0"/>
                <w:szCs w:val="21"/>
                <w:lang w:bidi="ar"/>
              </w:rPr>
              <w:t>、主体材质说明：采用厚度</w:t>
            </w:r>
            <w:r>
              <w:rPr>
                <w:color w:val="000000"/>
                <w:kern w:val="0"/>
                <w:szCs w:val="21"/>
                <w:lang w:bidi="ar"/>
              </w:rPr>
              <w:t>≥1.0mm</w:t>
            </w:r>
            <w:r>
              <w:rPr>
                <w:color w:val="000000"/>
                <w:kern w:val="0"/>
                <w:szCs w:val="21"/>
                <w:lang w:bidi="ar"/>
              </w:rPr>
              <w:t>电解钢板制作；表面喷涂静电粉末，木纹转印，钢框回字纹透明玻璃掩门，内含</w:t>
            </w:r>
            <w:r>
              <w:rPr>
                <w:color w:val="000000"/>
                <w:kern w:val="0"/>
                <w:szCs w:val="21"/>
                <w:lang w:bidi="ar"/>
              </w:rPr>
              <w:t>1</w:t>
            </w:r>
            <w:r>
              <w:rPr>
                <w:color w:val="000000"/>
                <w:kern w:val="0"/>
                <w:szCs w:val="21"/>
                <w:lang w:bidi="ar"/>
              </w:rPr>
              <w:t>块活动层板。</w:t>
            </w:r>
          </w:p>
        </w:tc>
      </w:tr>
      <w:tr w:rsidR="009871C6" w14:paraId="645E048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8BA785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74A4B7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1284B7E" w14:textId="77777777" w:rsidR="009871C6" w:rsidRDefault="00000000">
            <w:pPr>
              <w:widowControl/>
              <w:jc w:val="left"/>
              <w:rPr>
                <w:color w:val="000000"/>
                <w:szCs w:val="21"/>
              </w:rPr>
            </w:pPr>
            <w:r>
              <w:rPr>
                <w:color w:val="000000"/>
                <w:kern w:val="0"/>
                <w:szCs w:val="21"/>
                <w:lang w:bidi="ar"/>
              </w:rPr>
              <w:t>3</w:t>
            </w:r>
            <w:r>
              <w:rPr>
                <w:color w:val="000000"/>
                <w:kern w:val="0"/>
                <w:szCs w:val="21"/>
                <w:lang w:bidi="ar"/>
              </w:rPr>
              <w:t>、结构：整柜为钢框透明玻璃掩门，柜门为隐藏式折边拉手，双层结构，柜门配有标签卡。</w:t>
            </w:r>
          </w:p>
        </w:tc>
      </w:tr>
      <w:tr w:rsidR="009871C6" w14:paraId="3B87930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1BAE8A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E4B5FE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6DCF7F0" w14:textId="77777777" w:rsidR="009871C6" w:rsidRDefault="00000000">
            <w:pPr>
              <w:widowControl/>
              <w:jc w:val="left"/>
              <w:rPr>
                <w:color w:val="000000"/>
                <w:szCs w:val="21"/>
              </w:rPr>
            </w:pPr>
            <w:r>
              <w:rPr>
                <w:color w:val="000000"/>
                <w:kern w:val="0"/>
                <w:szCs w:val="21"/>
                <w:lang w:bidi="ar"/>
              </w:rPr>
              <w:t>4</w:t>
            </w:r>
            <w:r>
              <w:rPr>
                <w:color w:val="000000"/>
                <w:kern w:val="0"/>
                <w:szCs w:val="21"/>
                <w:lang w:bidi="ar"/>
              </w:rPr>
              <w:t>、工艺：整体采用电阻焊接工艺，门与柜体的连接采用门铰连接，带缓冲功能，耐久性（</w:t>
            </w:r>
            <w:r>
              <w:rPr>
                <w:color w:val="000000"/>
                <w:kern w:val="0"/>
                <w:szCs w:val="21"/>
                <w:lang w:bidi="ar"/>
              </w:rPr>
              <w:t>≥80000</w:t>
            </w:r>
            <w:r>
              <w:rPr>
                <w:color w:val="000000"/>
                <w:kern w:val="0"/>
                <w:szCs w:val="21"/>
                <w:lang w:bidi="ar"/>
              </w:rPr>
              <w:t>）次；下沉量</w:t>
            </w:r>
            <w:r>
              <w:rPr>
                <w:color w:val="000000"/>
                <w:kern w:val="0"/>
                <w:szCs w:val="21"/>
                <w:lang w:bidi="ar"/>
              </w:rPr>
              <w:t xml:space="preserve">≤2.5mm </w:t>
            </w:r>
            <w:r>
              <w:rPr>
                <w:color w:val="000000"/>
                <w:kern w:val="0"/>
                <w:szCs w:val="21"/>
                <w:lang w:bidi="ar"/>
              </w:rPr>
              <w:t>。</w:t>
            </w:r>
          </w:p>
        </w:tc>
      </w:tr>
      <w:tr w:rsidR="009871C6" w14:paraId="63C1194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173D9A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161C5B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14D0BF8"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、其它说明：所有工件经数控激光切割、模具冲压、数控折弯、焊接、机器打磨而成，再经表洗、彩磷、清洗、烘干、静电喷涂、高温固化、安装而成；颜色木纹转印。</w:t>
            </w:r>
          </w:p>
        </w:tc>
      </w:tr>
      <w:tr w:rsidR="009871C6" w14:paraId="6B6A228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5CC7B5B" w14:textId="77777777" w:rsidR="009871C6" w:rsidRDefault="00000000">
            <w:pPr>
              <w:widowControl/>
              <w:jc w:val="center"/>
              <w:rPr>
                <w:color w:val="000000"/>
                <w:szCs w:val="21"/>
              </w:rPr>
            </w:pPr>
            <w:r>
              <w:rPr>
                <w:color w:val="000000"/>
                <w:kern w:val="0"/>
                <w:szCs w:val="21"/>
                <w:lang w:bidi="ar"/>
              </w:rPr>
              <w:t>122</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3AD78748" w14:textId="77777777" w:rsidR="009871C6" w:rsidRDefault="00000000">
            <w:pPr>
              <w:widowControl/>
              <w:jc w:val="center"/>
              <w:rPr>
                <w:color w:val="000000"/>
                <w:szCs w:val="21"/>
              </w:rPr>
            </w:pPr>
            <w:r>
              <w:rPr>
                <w:color w:val="000000"/>
                <w:kern w:val="0"/>
                <w:szCs w:val="21"/>
                <w:lang w:bidi="ar"/>
              </w:rPr>
              <w:t>定制吧台</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42AEBDD3"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L*1000D*900H</w:t>
            </w:r>
            <w:r>
              <w:rPr>
                <w:color w:val="000000"/>
                <w:kern w:val="0"/>
                <w:szCs w:val="21"/>
                <w:lang w:bidi="ar"/>
              </w:rPr>
              <w:t>）</w:t>
            </w:r>
            <w:r>
              <w:rPr>
                <w:color w:val="000000"/>
                <w:kern w:val="0"/>
                <w:szCs w:val="21"/>
                <w:lang w:bidi="ar"/>
              </w:rPr>
              <w:t>mm±10%</w:t>
            </w:r>
          </w:p>
        </w:tc>
      </w:tr>
      <w:tr w:rsidR="009871C6" w14:paraId="144DE55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09E820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49EFE8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4A325B8" w14:textId="77777777" w:rsidR="009871C6" w:rsidRDefault="00000000">
            <w:pPr>
              <w:widowControl/>
              <w:rPr>
                <w:color w:val="000000"/>
                <w:szCs w:val="21"/>
              </w:rPr>
            </w:pPr>
            <w:r>
              <w:rPr>
                <w:color w:val="000000"/>
                <w:kern w:val="0"/>
                <w:szCs w:val="21"/>
                <w:lang w:bidi="ar"/>
              </w:rPr>
              <w:t>2</w:t>
            </w:r>
            <w:r>
              <w:rPr>
                <w:color w:val="000000"/>
                <w:kern w:val="0"/>
                <w:szCs w:val="21"/>
                <w:lang w:bidi="ar"/>
              </w:rPr>
              <w:t>、基材：面板采用环保实木多层板，厚度不低于</w:t>
            </w:r>
            <w:r>
              <w:rPr>
                <w:color w:val="000000"/>
                <w:kern w:val="0"/>
                <w:szCs w:val="21"/>
                <w:lang w:bidi="ar"/>
              </w:rPr>
              <w:t>50mm</w:t>
            </w:r>
            <w:r>
              <w:rPr>
                <w:color w:val="000000"/>
                <w:kern w:val="0"/>
                <w:szCs w:val="21"/>
                <w:lang w:bidi="ar"/>
              </w:rPr>
              <w:t>，</w:t>
            </w:r>
            <w:proofErr w:type="gramStart"/>
            <w:r>
              <w:rPr>
                <w:color w:val="000000"/>
                <w:kern w:val="0"/>
                <w:szCs w:val="21"/>
                <w:lang w:bidi="ar"/>
              </w:rPr>
              <w:t>面贴</w:t>
            </w:r>
            <w:proofErr w:type="gramEnd"/>
            <w:r>
              <w:rPr>
                <w:color w:val="000000"/>
                <w:kern w:val="0"/>
                <w:szCs w:val="21"/>
                <w:lang w:bidi="ar"/>
              </w:rPr>
              <w:t>≥0.6mm</w:t>
            </w:r>
            <w:r>
              <w:rPr>
                <w:color w:val="000000"/>
                <w:kern w:val="0"/>
                <w:szCs w:val="21"/>
                <w:lang w:bidi="ar"/>
              </w:rPr>
              <w:t>天然实木皮。</w:t>
            </w:r>
          </w:p>
        </w:tc>
      </w:tr>
      <w:tr w:rsidR="009871C6" w14:paraId="7868E0B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9763D9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C6E436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753ADCF"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、工艺：采用天然木皮贴面，木皮厚度</w:t>
            </w:r>
            <w:r>
              <w:rPr>
                <w:color w:val="000000"/>
                <w:kern w:val="0"/>
                <w:szCs w:val="21"/>
                <w:lang w:bidi="ar"/>
              </w:rPr>
              <w:t>≥0.6mm</w:t>
            </w:r>
            <w:r>
              <w:rPr>
                <w:color w:val="000000"/>
                <w:kern w:val="0"/>
                <w:szCs w:val="21"/>
                <w:lang w:bidi="ar"/>
              </w:rPr>
              <w:t>，宽度</w:t>
            </w:r>
            <w:r>
              <w:rPr>
                <w:color w:val="000000"/>
                <w:kern w:val="0"/>
                <w:szCs w:val="21"/>
                <w:lang w:bidi="ar"/>
              </w:rPr>
              <w:t>≥200mm</w:t>
            </w:r>
            <w:r>
              <w:rPr>
                <w:color w:val="000000"/>
                <w:kern w:val="0"/>
                <w:szCs w:val="21"/>
                <w:lang w:bidi="ar"/>
              </w:rPr>
              <w:t>；木皮与封边拼接紧密，线条均匀整齐，转角过度顺畅，整套产品或同批产品木材纹理，颜色基本一致。采用实木封边条，</w:t>
            </w:r>
            <w:r>
              <w:rPr>
                <w:color w:val="000000"/>
                <w:kern w:val="0"/>
                <w:szCs w:val="21"/>
                <w:highlight w:val="yellow"/>
                <w:lang w:bidi="ar"/>
              </w:rPr>
              <w:t>封边的花纹与厚度与表面实木</w:t>
            </w:r>
            <w:proofErr w:type="gramStart"/>
            <w:r>
              <w:rPr>
                <w:color w:val="000000"/>
                <w:kern w:val="0"/>
                <w:szCs w:val="21"/>
                <w:highlight w:val="yellow"/>
                <w:lang w:bidi="ar"/>
              </w:rPr>
              <w:t>皮保持</w:t>
            </w:r>
            <w:proofErr w:type="gramEnd"/>
            <w:r>
              <w:rPr>
                <w:color w:val="000000"/>
                <w:kern w:val="0"/>
                <w:szCs w:val="21"/>
                <w:highlight w:val="yellow"/>
                <w:lang w:bidi="ar"/>
              </w:rPr>
              <w:t>一致</w:t>
            </w:r>
            <w:r>
              <w:rPr>
                <w:color w:val="000000"/>
                <w:kern w:val="0"/>
                <w:szCs w:val="21"/>
                <w:lang w:bidi="ar"/>
              </w:rPr>
              <w:t>。</w:t>
            </w:r>
          </w:p>
        </w:tc>
      </w:tr>
      <w:tr w:rsidR="009871C6" w14:paraId="7F354D8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1AE84B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1BEBD2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B270E7C" w14:textId="77777777" w:rsidR="009871C6" w:rsidRDefault="00000000">
            <w:pPr>
              <w:widowControl/>
              <w:rPr>
                <w:color w:val="000000"/>
                <w:szCs w:val="21"/>
              </w:rPr>
            </w:pPr>
            <w:r>
              <w:rPr>
                <w:color w:val="000000"/>
                <w:kern w:val="0"/>
                <w:szCs w:val="21"/>
                <w:lang w:bidi="ar"/>
              </w:rPr>
              <w:t>4</w:t>
            </w:r>
            <w:r>
              <w:rPr>
                <w:color w:val="000000"/>
                <w:kern w:val="0"/>
                <w:szCs w:val="21"/>
                <w:lang w:bidi="ar"/>
              </w:rPr>
              <w:t>、油漆：采用环保水性漆（包括底漆和面漆），三底两面工艺，经防虫、防腐等化学处理。油漆表面无尘粒、气泡、渣点、边缘及立面无流挂等现象。</w:t>
            </w:r>
          </w:p>
        </w:tc>
      </w:tr>
      <w:tr w:rsidR="009871C6" w14:paraId="5F74C4C2"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9AE0DDE" w14:textId="77777777" w:rsidR="009871C6" w:rsidRDefault="00000000">
            <w:pPr>
              <w:widowControl/>
              <w:jc w:val="center"/>
              <w:rPr>
                <w:color w:val="000000"/>
                <w:szCs w:val="21"/>
              </w:rPr>
            </w:pPr>
            <w:r>
              <w:rPr>
                <w:color w:val="000000"/>
                <w:kern w:val="0"/>
                <w:szCs w:val="21"/>
                <w:lang w:bidi="ar"/>
              </w:rPr>
              <w:t>123</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2E4B29DB" w14:textId="77777777" w:rsidR="009871C6" w:rsidRDefault="00000000">
            <w:pPr>
              <w:widowControl/>
              <w:jc w:val="center"/>
              <w:rPr>
                <w:color w:val="000000"/>
                <w:szCs w:val="21"/>
              </w:rPr>
            </w:pPr>
            <w:r>
              <w:rPr>
                <w:color w:val="000000"/>
                <w:kern w:val="0"/>
                <w:szCs w:val="21"/>
                <w:lang w:bidi="ar"/>
              </w:rPr>
              <w:t>定制吧台</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2B59DF55"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L*630D*1080H</w:t>
            </w:r>
            <w:r>
              <w:rPr>
                <w:color w:val="000000"/>
                <w:kern w:val="0"/>
                <w:szCs w:val="21"/>
                <w:lang w:bidi="ar"/>
              </w:rPr>
              <w:t>）</w:t>
            </w:r>
            <w:r>
              <w:rPr>
                <w:color w:val="000000"/>
                <w:kern w:val="0"/>
                <w:szCs w:val="21"/>
                <w:lang w:bidi="ar"/>
              </w:rPr>
              <w:t>mm±10%</w:t>
            </w:r>
          </w:p>
        </w:tc>
      </w:tr>
      <w:tr w:rsidR="009871C6" w14:paraId="6E26E40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335593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4A314A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109991B" w14:textId="77777777" w:rsidR="009871C6" w:rsidRDefault="00000000">
            <w:pPr>
              <w:widowControl/>
              <w:rPr>
                <w:color w:val="000000"/>
                <w:szCs w:val="21"/>
              </w:rPr>
            </w:pPr>
            <w:r>
              <w:rPr>
                <w:color w:val="000000"/>
                <w:kern w:val="0"/>
                <w:szCs w:val="21"/>
                <w:lang w:bidi="ar"/>
              </w:rPr>
              <w:t>2</w:t>
            </w:r>
            <w:r>
              <w:rPr>
                <w:color w:val="000000"/>
                <w:kern w:val="0"/>
                <w:szCs w:val="21"/>
                <w:lang w:bidi="ar"/>
              </w:rPr>
              <w:t>、基材：面板采用环保实木多层板，厚度不低于</w:t>
            </w:r>
            <w:r>
              <w:rPr>
                <w:color w:val="000000"/>
                <w:kern w:val="0"/>
                <w:szCs w:val="21"/>
                <w:lang w:bidi="ar"/>
              </w:rPr>
              <w:t>50mm</w:t>
            </w:r>
            <w:r>
              <w:rPr>
                <w:color w:val="000000"/>
                <w:kern w:val="0"/>
                <w:szCs w:val="21"/>
                <w:lang w:bidi="ar"/>
              </w:rPr>
              <w:t>，</w:t>
            </w:r>
            <w:proofErr w:type="gramStart"/>
            <w:r>
              <w:rPr>
                <w:color w:val="000000"/>
                <w:kern w:val="0"/>
                <w:szCs w:val="21"/>
                <w:lang w:bidi="ar"/>
              </w:rPr>
              <w:t>面贴</w:t>
            </w:r>
            <w:proofErr w:type="gramEnd"/>
            <w:r>
              <w:rPr>
                <w:color w:val="000000"/>
                <w:kern w:val="0"/>
                <w:szCs w:val="21"/>
                <w:lang w:bidi="ar"/>
              </w:rPr>
              <w:t>≥0.6mm</w:t>
            </w:r>
            <w:r>
              <w:rPr>
                <w:color w:val="000000"/>
                <w:kern w:val="0"/>
                <w:szCs w:val="21"/>
                <w:lang w:bidi="ar"/>
              </w:rPr>
              <w:t>天然实木皮。</w:t>
            </w:r>
          </w:p>
        </w:tc>
      </w:tr>
      <w:tr w:rsidR="009871C6" w14:paraId="75A179D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4A5FC3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491F5F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A8C0D06"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、工艺：采用天然木皮贴面，木皮厚度</w:t>
            </w:r>
            <w:r>
              <w:rPr>
                <w:color w:val="000000"/>
                <w:kern w:val="0"/>
                <w:szCs w:val="21"/>
                <w:lang w:bidi="ar"/>
              </w:rPr>
              <w:t>≥0.6mm</w:t>
            </w:r>
            <w:r>
              <w:rPr>
                <w:color w:val="000000"/>
                <w:kern w:val="0"/>
                <w:szCs w:val="21"/>
                <w:lang w:bidi="ar"/>
              </w:rPr>
              <w:t>，宽度</w:t>
            </w:r>
            <w:r>
              <w:rPr>
                <w:color w:val="000000"/>
                <w:kern w:val="0"/>
                <w:szCs w:val="21"/>
                <w:lang w:bidi="ar"/>
              </w:rPr>
              <w:t>≥200mm</w:t>
            </w:r>
            <w:r>
              <w:rPr>
                <w:color w:val="000000"/>
                <w:kern w:val="0"/>
                <w:szCs w:val="21"/>
                <w:lang w:bidi="ar"/>
              </w:rPr>
              <w:t>；木皮与封边拼接紧密，线条均匀整齐，转角过度顺畅，整套产品或同批产品木材纹理，颜色基本一致。采用</w:t>
            </w:r>
            <w:r>
              <w:rPr>
                <w:color w:val="000000"/>
                <w:kern w:val="0"/>
                <w:szCs w:val="21"/>
                <w:lang w:bidi="ar"/>
              </w:rPr>
              <w:t>≥2mm</w:t>
            </w:r>
            <w:r>
              <w:rPr>
                <w:color w:val="000000"/>
                <w:kern w:val="0"/>
                <w:szCs w:val="21"/>
                <w:lang w:bidi="ar"/>
              </w:rPr>
              <w:t>厚实木封边条。</w:t>
            </w:r>
          </w:p>
        </w:tc>
      </w:tr>
      <w:tr w:rsidR="009871C6" w14:paraId="39078F1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822DC6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AF046B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9954927" w14:textId="77777777" w:rsidR="009871C6" w:rsidRDefault="00000000">
            <w:pPr>
              <w:widowControl/>
              <w:rPr>
                <w:color w:val="000000"/>
                <w:szCs w:val="21"/>
              </w:rPr>
            </w:pPr>
            <w:r>
              <w:rPr>
                <w:color w:val="000000"/>
                <w:kern w:val="0"/>
                <w:szCs w:val="21"/>
                <w:lang w:bidi="ar"/>
              </w:rPr>
              <w:t>4</w:t>
            </w:r>
            <w:r>
              <w:rPr>
                <w:color w:val="000000"/>
                <w:kern w:val="0"/>
                <w:szCs w:val="21"/>
                <w:lang w:bidi="ar"/>
              </w:rPr>
              <w:t>、油漆：采用环保水性漆（包括底漆和面漆），三底两面工艺，经防虫、防腐等化学处理。油漆表面无尘粒、气泡、渣点、边缘及立面无流</w:t>
            </w:r>
            <w:r>
              <w:rPr>
                <w:color w:val="000000"/>
                <w:kern w:val="0"/>
                <w:szCs w:val="21"/>
                <w:lang w:bidi="ar"/>
              </w:rPr>
              <w:lastRenderedPageBreak/>
              <w:t>挂等现象。</w:t>
            </w:r>
          </w:p>
        </w:tc>
      </w:tr>
      <w:tr w:rsidR="009871C6" w14:paraId="36EEDFB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08BC7F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3FC0E0B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75CC7E9" w14:textId="77777777" w:rsidR="009871C6" w:rsidRDefault="00000000">
            <w:pPr>
              <w:widowControl/>
              <w:rPr>
                <w:color w:val="000000"/>
                <w:szCs w:val="21"/>
              </w:rPr>
            </w:pPr>
            <w:r>
              <w:rPr>
                <w:color w:val="000000"/>
                <w:kern w:val="0"/>
                <w:szCs w:val="21"/>
                <w:lang w:bidi="ar"/>
              </w:rPr>
              <w:t>5</w:t>
            </w:r>
            <w:r>
              <w:rPr>
                <w:color w:val="000000"/>
                <w:kern w:val="0"/>
                <w:szCs w:val="21"/>
                <w:lang w:bidi="ar"/>
              </w:rPr>
              <w:t>、钢脚：钢架，钢架壁厚</w:t>
            </w:r>
            <w:r>
              <w:rPr>
                <w:color w:val="000000"/>
                <w:kern w:val="0"/>
                <w:szCs w:val="21"/>
                <w:lang w:bidi="ar"/>
              </w:rPr>
              <w:t>≥1.5mm</w:t>
            </w:r>
            <w:r>
              <w:rPr>
                <w:color w:val="000000"/>
                <w:kern w:val="0"/>
                <w:szCs w:val="21"/>
                <w:lang w:bidi="ar"/>
              </w:rPr>
              <w:t>，经硅烷处理后静电喷塑等工艺处理。</w:t>
            </w:r>
          </w:p>
        </w:tc>
      </w:tr>
      <w:tr w:rsidR="009871C6" w14:paraId="5F75C8B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EE4032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4FA5E1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980B087" w14:textId="77777777" w:rsidR="009871C6" w:rsidRDefault="00000000">
            <w:pPr>
              <w:widowControl/>
              <w:rPr>
                <w:color w:val="000000"/>
                <w:szCs w:val="21"/>
              </w:rPr>
            </w:pPr>
            <w:r>
              <w:rPr>
                <w:color w:val="000000"/>
                <w:kern w:val="0"/>
                <w:szCs w:val="21"/>
                <w:lang w:bidi="ar"/>
              </w:rPr>
              <w:t>6</w:t>
            </w:r>
            <w:r>
              <w:rPr>
                <w:color w:val="000000"/>
                <w:kern w:val="0"/>
                <w:szCs w:val="21"/>
                <w:lang w:bidi="ar"/>
              </w:rPr>
              <w:t>、结构</w:t>
            </w:r>
            <w:r>
              <w:rPr>
                <w:color w:val="000000"/>
                <w:kern w:val="0"/>
                <w:szCs w:val="21"/>
                <w:lang w:bidi="ar"/>
              </w:rPr>
              <w:t>/</w:t>
            </w:r>
            <w:r>
              <w:rPr>
                <w:color w:val="000000"/>
                <w:kern w:val="0"/>
                <w:szCs w:val="21"/>
                <w:lang w:bidi="ar"/>
              </w:rPr>
              <w:t>配置根据采购</w:t>
            </w:r>
            <w:proofErr w:type="gramStart"/>
            <w:r>
              <w:rPr>
                <w:color w:val="000000"/>
                <w:kern w:val="0"/>
                <w:szCs w:val="21"/>
                <w:lang w:bidi="ar"/>
              </w:rPr>
              <w:t>方需求</w:t>
            </w:r>
            <w:proofErr w:type="gramEnd"/>
            <w:r>
              <w:rPr>
                <w:color w:val="000000"/>
                <w:kern w:val="0"/>
                <w:szCs w:val="21"/>
                <w:lang w:bidi="ar"/>
              </w:rPr>
              <w:t>进行深化设计。</w:t>
            </w:r>
          </w:p>
        </w:tc>
      </w:tr>
      <w:tr w:rsidR="009871C6" w14:paraId="3D774C5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21356DC" w14:textId="77777777" w:rsidR="009871C6" w:rsidRDefault="00000000">
            <w:pPr>
              <w:widowControl/>
              <w:jc w:val="center"/>
              <w:rPr>
                <w:color w:val="000000"/>
                <w:szCs w:val="21"/>
              </w:rPr>
            </w:pPr>
            <w:r>
              <w:rPr>
                <w:color w:val="000000"/>
                <w:kern w:val="0"/>
                <w:szCs w:val="21"/>
                <w:lang w:bidi="ar"/>
              </w:rPr>
              <w:t>124</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4D80B0EB" w14:textId="77777777" w:rsidR="009871C6" w:rsidRDefault="00000000">
            <w:pPr>
              <w:widowControl/>
              <w:jc w:val="center"/>
              <w:rPr>
                <w:color w:val="000000"/>
                <w:szCs w:val="21"/>
              </w:rPr>
            </w:pPr>
            <w:r>
              <w:rPr>
                <w:color w:val="000000"/>
                <w:kern w:val="0"/>
                <w:szCs w:val="21"/>
                <w:lang w:bidi="ar"/>
              </w:rPr>
              <w:t>定制吧台</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5D42AC1D"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L*600D*900H</w:t>
            </w:r>
            <w:r>
              <w:rPr>
                <w:color w:val="000000"/>
                <w:kern w:val="0"/>
                <w:szCs w:val="21"/>
                <w:lang w:bidi="ar"/>
              </w:rPr>
              <w:t>）</w:t>
            </w:r>
            <w:r>
              <w:rPr>
                <w:color w:val="000000"/>
                <w:kern w:val="0"/>
                <w:szCs w:val="21"/>
                <w:lang w:bidi="ar"/>
              </w:rPr>
              <w:t>mm±10%</w:t>
            </w:r>
          </w:p>
        </w:tc>
      </w:tr>
      <w:tr w:rsidR="009871C6" w14:paraId="60A1620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23143C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CDE2F0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7E97C3C" w14:textId="77777777" w:rsidR="009871C6" w:rsidRDefault="00000000">
            <w:pPr>
              <w:widowControl/>
              <w:rPr>
                <w:color w:val="000000"/>
                <w:szCs w:val="21"/>
              </w:rPr>
            </w:pPr>
            <w:r>
              <w:rPr>
                <w:color w:val="000000"/>
                <w:kern w:val="0"/>
                <w:szCs w:val="21"/>
                <w:lang w:bidi="ar"/>
              </w:rPr>
              <w:t>2</w:t>
            </w:r>
            <w:r>
              <w:rPr>
                <w:color w:val="000000"/>
                <w:kern w:val="0"/>
                <w:szCs w:val="21"/>
                <w:lang w:bidi="ar"/>
              </w:rPr>
              <w:t>、基材：面板采用环保实木多层板，厚度不低于</w:t>
            </w:r>
            <w:r>
              <w:rPr>
                <w:color w:val="000000"/>
                <w:kern w:val="0"/>
                <w:szCs w:val="21"/>
                <w:lang w:bidi="ar"/>
              </w:rPr>
              <w:t>50mm</w:t>
            </w:r>
            <w:r>
              <w:rPr>
                <w:color w:val="000000"/>
                <w:kern w:val="0"/>
                <w:szCs w:val="21"/>
                <w:lang w:bidi="ar"/>
              </w:rPr>
              <w:t>，</w:t>
            </w:r>
            <w:proofErr w:type="gramStart"/>
            <w:r>
              <w:rPr>
                <w:color w:val="000000"/>
                <w:kern w:val="0"/>
                <w:szCs w:val="21"/>
                <w:lang w:bidi="ar"/>
              </w:rPr>
              <w:t>面贴</w:t>
            </w:r>
            <w:proofErr w:type="gramEnd"/>
            <w:r>
              <w:rPr>
                <w:color w:val="000000"/>
                <w:kern w:val="0"/>
                <w:szCs w:val="21"/>
                <w:lang w:bidi="ar"/>
              </w:rPr>
              <w:t>≥0.6mm</w:t>
            </w:r>
            <w:r>
              <w:rPr>
                <w:color w:val="000000"/>
                <w:kern w:val="0"/>
                <w:szCs w:val="21"/>
                <w:lang w:bidi="ar"/>
              </w:rPr>
              <w:t>天然实木皮。</w:t>
            </w:r>
          </w:p>
        </w:tc>
      </w:tr>
      <w:tr w:rsidR="009871C6" w14:paraId="5BBA6EB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641F7A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A04128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0ADDDF3"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、工艺：采用天然木皮贴面，木皮厚度</w:t>
            </w:r>
            <w:r>
              <w:rPr>
                <w:color w:val="000000"/>
                <w:kern w:val="0"/>
                <w:szCs w:val="21"/>
                <w:lang w:bidi="ar"/>
              </w:rPr>
              <w:t>≥0.6mm</w:t>
            </w:r>
            <w:r>
              <w:rPr>
                <w:color w:val="000000"/>
                <w:kern w:val="0"/>
                <w:szCs w:val="21"/>
                <w:lang w:bidi="ar"/>
              </w:rPr>
              <w:t>，宽度</w:t>
            </w:r>
            <w:r>
              <w:rPr>
                <w:color w:val="000000"/>
                <w:kern w:val="0"/>
                <w:szCs w:val="21"/>
                <w:lang w:bidi="ar"/>
              </w:rPr>
              <w:t>≥200mm</w:t>
            </w:r>
            <w:r>
              <w:rPr>
                <w:color w:val="000000"/>
                <w:kern w:val="0"/>
                <w:szCs w:val="21"/>
                <w:lang w:bidi="ar"/>
              </w:rPr>
              <w:t>；木皮与封边拼接紧密，线条均匀整齐，转角过度顺畅，整套产品或同批产品木材纹理，颜色基本一致。采用实木封边条，</w:t>
            </w:r>
            <w:r>
              <w:rPr>
                <w:color w:val="000000"/>
                <w:kern w:val="0"/>
                <w:szCs w:val="21"/>
                <w:highlight w:val="yellow"/>
                <w:lang w:bidi="ar"/>
              </w:rPr>
              <w:t>封边的花纹与厚度与表面实木</w:t>
            </w:r>
            <w:proofErr w:type="gramStart"/>
            <w:r>
              <w:rPr>
                <w:color w:val="000000"/>
                <w:kern w:val="0"/>
                <w:szCs w:val="21"/>
                <w:highlight w:val="yellow"/>
                <w:lang w:bidi="ar"/>
              </w:rPr>
              <w:t>皮保持</w:t>
            </w:r>
            <w:proofErr w:type="gramEnd"/>
            <w:r>
              <w:rPr>
                <w:color w:val="000000"/>
                <w:kern w:val="0"/>
                <w:szCs w:val="21"/>
                <w:highlight w:val="yellow"/>
                <w:lang w:bidi="ar"/>
              </w:rPr>
              <w:t>一致</w:t>
            </w:r>
            <w:r>
              <w:rPr>
                <w:color w:val="000000"/>
                <w:kern w:val="0"/>
                <w:szCs w:val="21"/>
                <w:lang w:bidi="ar"/>
              </w:rPr>
              <w:t>。</w:t>
            </w:r>
          </w:p>
        </w:tc>
      </w:tr>
      <w:tr w:rsidR="009871C6" w14:paraId="2B4B824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AB40B5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8B3DA8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C8D2C77" w14:textId="77777777" w:rsidR="009871C6" w:rsidRDefault="00000000">
            <w:pPr>
              <w:widowControl/>
              <w:rPr>
                <w:color w:val="000000"/>
                <w:szCs w:val="21"/>
              </w:rPr>
            </w:pPr>
            <w:r>
              <w:rPr>
                <w:color w:val="000000"/>
                <w:kern w:val="0"/>
                <w:szCs w:val="21"/>
                <w:lang w:bidi="ar"/>
              </w:rPr>
              <w:t>4</w:t>
            </w:r>
            <w:r>
              <w:rPr>
                <w:color w:val="000000"/>
                <w:kern w:val="0"/>
                <w:szCs w:val="21"/>
                <w:lang w:bidi="ar"/>
              </w:rPr>
              <w:t>、油漆：采用环保水性漆（包括底漆和面漆），三底两面工艺，经防虫、防腐等化学处理。油漆表面无尘粒、气泡、渣点、边缘及立面无流挂等现象。</w:t>
            </w:r>
          </w:p>
        </w:tc>
      </w:tr>
      <w:tr w:rsidR="009871C6" w14:paraId="20FA086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00BC60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79448E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49EF775" w14:textId="77777777" w:rsidR="009871C6" w:rsidRDefault="00000000">
            <w:pPr>
              <w:widowControl/>
              <w:rPr>
                <w:color w:val="000000"/>
                <w:szCs w:val="21"/>
              </w:rPr>
            </w:pPr>
            <w:r>
              <w:rPr>
                <w:color w:val="000000"/>
                <w:kern w:val="0"/>
                <w:szCs w:val="21"/>
                <w:lang w:bidi="ar"/>
              </w:rPr>
              <w:t>5</w:t>
            </w:r>
            <w:r>
              <w:rPr>
                <w:color w:val="000000"/>
                <w:kern w:val="0"/>
                <w:szCs w:val="21"/>
                <w:lang w:bidi="ar"/>
              </w:rPr>
              <w:t>、钢脚：钢架，钢架壁厚</w:t>
            </w:r>
            <w:r>
              <w:rPr>
                <w:color w:val="000000"/>
                <w:kern w:val="0"/>
                <w:szCs w:val="21"/>
                <w:lang w:bidi="ar"/>
              </w:rPr>
              <w:t>≥1.5mm</w:t>
            </w:r>
            <w:r>
              <w:rPr>
                <w:color w:val="000000"/>
                <w:kern w:val="0"/>
                <w:szCs w:val="21"/>
                <w:lang w:bidi="ar"/>
              </w:rPr>
              <w:t>，经硅烷处理后静电喷塑等工艺处理。</w:t>
            </w:r>
          </w:p>
        </w:tc>
      </w:tr>
      <w:tr w:rsidR="009871C6" w14:paraId="190AB79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D9EEC3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7A5719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6E96E57" w14:textId="77777777" w:rsidR="009871C6" w:rsidRDefault="00000000">
            <w:pPr>
              <w:widowControl/>
              <w:rPr>
                <w:color w:val="000000"/>
                <w:szCs w:val="21"/>
              </w:rPr>
            </w:pPr>
            <w:r>
              <w:rPr>
                <w:color w:val="000000"/>
                <w:kern w:val="0"/>
                <w:szCs w:val="21"/>
                <w:lang w:bidi="ar"/>
              </w:rPr>
              <w:t>6</w:t>
            </w:r>
            <w:r>
              <w:rPr>
                <w:color w:val="000000"/>
                <w:kern w:val="0"/>
                <w:szCs w:val="21"/>
                <w:lang w:bidi="ar"/>
              </w:rPr>
              <w:t>、结构</w:t>
            </w:r>
            <w:r>
              <w:rPr>
                <w:color w:val="000000"/>
                <w:kern w:val="0"/>
                <w:szCs w:val="21"/>
                <w:lang w:bidi="ar"/>
              </w:rPr>
              <w:t>/</w:t>
            </w:r>
            <w:r>
              <w:rPr>
                <w:color w:val="000000"/>
                <w:kern w:val="0"/>
                <w:szCs w:val="21"/>
                <w:lang w:bidi="ar"/>
              </w:rPr>
              <w:t>配置根据采购</w:t>
            </w:r>
            <w:proofErr w:type="gramStart"/>
            <w:r>
              <w:rPr>
                <w:color w:val="000000"/>
                <w:kern w:val="0"/>
                <w:szCs w:val="21"/>
                <w:lang w:bidi="ar"/>
              </w:rPr>
              <w:t>方需求</w:t>
            </w:r>
            <w:proofErr w:type="gramEnd"/>
            <w:r>
              <w:rPr>
                <w:color w:val="000000"/>
                <w:kern w:val="0"/>
                <w:szCs w:val="21"/>
                <w:lang w:bidi="ar"/>
              </w:rPr>
              <w:t>进行深化设计。</w:t>
            </w:r>
          </w:p>
        </w:tc>
      </w:tr>
      <w:tr w:rsidR="009871C6" w14:paraId="50C8644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F1A371D" w14:textId="77777777" w:rsidR="009871C6" w:rsidRDefault="00000000">
            <w:pPr>
              <w:widowControl/>
              <w:jc w:val="center"/>
              <w:rPr>
                <w:color w:val="000000"/>
                <w:szCs w:val="21"/>
              </w:rPr>
            </w:pPr>
            <w:r>
              <w:rPr>
                <w:color w:val="000000"/>
                <w:kern w:val="0"/>
                <w:szCs w:val="21"/>
                <w:lang w:bidi="ar"/>
              </w:rPr>
              <w:t>125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0B3813B5" w14:textId="77777777" w:rsidR="009871C6" w:rsidRDefault="00000000">
            <w:pPr>
              <w:widowControl/>
              <w:jc w:val="center"/>
              <w:rPr>
                <w:color w:val="000000"/>
                <w:szCs w:val="21"/>
              </w:rPr>
            </w:pPr>
            <w:r>
              <w:rPr>
                <w:color w:val="000000"/>
                <w:kern w:val="0"/>
                <w:szCs w:val="21"/>
                <w:lang w:bidi="ar"/>
              </w:rPr>
              <w:t>餐桌</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12E524A6"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1200W*650D*750H</w:t>
            </w:r>
            <w:r>
              <w:rPr>
                <w:color w:val="000000"/>
                <w:kern w:val="0"/>
                <w:szCs w:val="21"/>
                <w:lang w:bidi="ar"/>
              </w:rPr>
              <w:t>）</w:t>
            </w:r>
            <w:r>
              <w:rPr>
                <w:color w:val="000000"/>
                <w:kern w:val="0"/>
                <w:szCs w:val="21"/>
                <w:lang w:bidi="ar"/>
              </w:rPr>
              <w:t>mm±10%</w:t>
            </w:r>
          </w:p>
        </w:tc>
      </w:tr>
      <w:tr w:rsidR="009871C6" w14:paraId="282715F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A94DA3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E70CBA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6851B8A" w14:textId="77777777" w:rsidR="009871C6" w:rsidRDefault="00000000">
            <w:pPr>
              <w:widowControl/>
              <w:rPr>
                <w:color w:val="000000"/>
                <w:szCs w:val="21"/>
              </w:rPr>
            </w:pPr>
            <w:r>
              <w:rPr>
                <w:color w:val="000000"/>
                <w:kern w:val="0"/>
                <w:szCs w:val="21"/>
                <w:lang w:bidi="ar"/>
              </w:rPr>
              <w:t>2</w:t>
            </w:r>
            <w:r>
              <w:rPr>
                <w:color w:val="000000"/>
                <w:kern w:val="0"/>
                <w:szCs w:val="21"/>
                <w:lang w:bidi="ar"/>
              </w:rPr>
              <w:t>、基材：脚架及框架采用红橡木原木</w:t>
            </w:r>
            <w:proofErr w:type="gramStart"/>
            <w:r>
              <w:rPr>
                <w:color w:val="000000"/>
                <w:kern w:val="0"/>
                <w:szCs w:val="21"/>
                <w:lang w:bidi="ar"/>
              </w:rPr>
              <w:t>方加工</w:t>
            </w:r>
            <w:proofErr w:type="gramEnd"/>
            <w:r>
              <w:rPr>
                <w:color w:val="000000"/>
                <w:kern w:val="0"/>
                <w:szCs w:val="21"/>
                <w:lang w:bidi="ar"/>
              </w:rPr>
              <w:t>成型，木方直径不低于</w:t>
            </w:r>
            <w:r>
              <w:rPr>
                <w:color w:val="000000"/>
                <w:kern w:val="0"/>
                <w:szCs w:val="21"/>
                <w:lang w:bidi="ar"/>
              </w:rPr>
              <w:t>50mm</w:t>
            </w:r>
            <w:r>
              <w:rPr>
                <w:color w:val="000000"/>
                <w:kern w:val="0"/>
                <w:szCs w:val="21"/>
                <w:lang w:bidi="ar"/>
              </w:rPr>
              <w:t>；餐桌面板红橡木直拼板，宽度</w:t>
            </w:r>
            <w:r>
              <w:rPr>
                <w:color w:val="000000"/>
                <w:kern w:val="0"/>
                <w:szCs w:val="21"/>
                <w:lang w:bidi="ar"/>
              </w:rPr>
              <w:t>≥80mm</w:t>
            </w:r>
            <w:r>
              <w:rPr>
                <w:color w:val="000000"/>
                <w:kern w:val="0"/>
                <w:szCs w:val="21"/>
                <w:lang w:bidi="ar"/>
              </w:rPr>
              <w:t>，厚度</w:t>
            </w:r>
            <w:r>
              <w:rPr>
                <w:color w:val="000000"/>
                <w:kern w:val="0"/>
                <w:szCs w:val="21"/>
                <w:lang w:bidi="ar"/>
              </w:rPr>
              <w:t>≥20mm</w:t>
            </w:r>
            <w:r>
              <w:rPr>
                <w:color w:val="000000"/>
                <w:kern w:val="0"/>
                <w:szCs w:val="21"/>
                <w:lang w:bidi="ar"/>
              </w:rPr>
              <w:t>。</w:t>
            </w:r>
          </w:p>
        </w:tc>
      </w:tr>
      <w:tr w:rsidR="009871C6" w14:paraId="5C23EED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4DD519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F560BD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38A69DE"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23DA1B8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A61BF4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E97254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E8ADDD5"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034521B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209E9DA" w14:textId="77777777" w:rsidR="009871C6" w:rsidRDefault="00000000">
            <w:pPr>
              <w:widowControl/>
              <w:jc w:val="center"/>
              <w:rPr>
                <w:color w:val="000000"/>
                <w:szCs w:val="21"/>
              </w:rPr>
            </w:pPr>
            <w:r>
              <w:rPr>
                <w:color w:val="000000"/>
                <w:kern w:val="0"/>
                <w:szCs w:val="21"/>
                <w:lang w:bidi="ar"/>
              </w:rPr>
              <w:t>126</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FC9A219" w14:textId="77777777" w:rsidR="009871C6" w:rsidRDefault="00000000">
            <w:pPr>
              <w:widowControl/>
              <w:jc w:val="center"/>
              <w:rPr>
                <w:color w:val="000000"/>
                <w:szCs w:val="21"/>
              </w:rPr>
            </w:pPr>
            <w:r>
              <w:rPr>
                <w:color w:val="000000"/>
                <w:kern w:val="0"/>
                <w:szCs w:val="21"/>
                <w:lang w:bidi="ar"/>
              </w:rPr>
              <w:t>餐桌</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7B087A65"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∅800*750H</w:t>
            </w:r>
            <w:r>
              <w:rPr>
                <w:color w:val="000000"/>
                <w:kern w:val="0"/>
                <w:szCs w:val="21"/>
                <w:lang w:bidi="ar"/>
              </w:rPr>
              <w:t>）</w:t>
            </w:r>
            <w:r>
              <w:rPr>
                <w:color w:val="000000"/>
                <w:kern w:val="0"/>
                <w:szCs w:val="21"/>
                <w:lang w:bidi="ar"/>
              </w:rPr>
              <w:t>mm±10%</w:t>
            </w:r>
          </w:p>
        </w:tc>
      </w:tr>
      <w:tr w:rsidR="009871C6" w14:paraId="2B23ACC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CA5244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AA1942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B763074"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、基材：脚架及框架采用红橡木原木</w:t>
            </w:r>
            <w:proofErr w:type="gramStart"/>
            <w:r>
              <w:rPr>
                <w:color w:val="000000"/>
                <w:kern w:val="0"/>
                <w:szCs w:val="21"/>
                <w:lang w:bidi="ar"/>
              </w:rPr>
              <w:t>方加工</w:t>
            </w:r>
            <w:proofErr w:type="gramEnd"/>
            <w:r>
              <w:rPr>
                <w:color w:val="000000"/>
                <w:kern w:val="0"/>
                <w:szCs w:val="21"/>
                <w:lang w:bidi="ar"/>
              </w:rPr>
              <w:t>成型，木方直径不低于</w:t>
            </w:r>
            <w:r>
              <w:rPr>
                <w:color w:val="000000"/>
                <w:kern w:val="0"/>
                <w:szCs w:val="21"/>
                <w:lang w:bidi="ar"/>
              </w:rPr>
              <w:t>50mm</w:t>
            </w:r>
            <w:r>
              <w:rPr>
                <w:color w:val="000000"/>
                <w:kern w:val="0"/>
                <w:szCs w:val="21"/>
                <w:lang w:bidi="ar"/>
              </w:rPr>
              <w:t>；餐桌面板采用环保实木多层板；三聚氰胺饰面，厚度</w:t>
            </w:r>
            <w:r>
              <w:rPr>
                <w:color w:val="000000"/>
                <w:kern w:val="0"/>
                <w:szCs w:val="21"/>
                <w:lang w:bidi="ar"/>
              </w:rPr>
              <w:t>≥25mm</w:t>
            </w:r>
            <w:r>
              <w:rPr>
                <w:color w:val="000000"/>
                <w:kern w:val="0"/>
                <w:szCs w:val="21"/>
                <w:lang w:bidi="ar"/>
              </w:rPr>
              <w:t>；</w:t>
            </w:r>
          </w:p>
        </w:tc>
      </w:tr>
      <w:tr w:rsidR="009871C6" w14:paraId="7C3033D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76AE2D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2DD023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D6F121E"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1C8ADF87"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11A605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0E4851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46DD804"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52351B3B"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76B96C8" w14:textId="77777777" w:rsidR="009871C6" w:rsidRDefault="00000000">
            <w:pPr>
              <w:widowControl/>
              <w:jc w:val="center"/>
              <w:rPr>
                <w:color w:val="000000"/>
                <w:szCs w:val="21"/>
              </w:rPr>
            </w:pPr>
            <w:r>
              <w:rPr>
                <w:color w:val="000000"/>
                <w:kern w:val="0"/>
                <w:szCs w:val="21"/>
                <w:lang w:bidi="ar"/>
              </w:rPr>
              <w:t>127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F9B4362" w14:textId="77777777" w:rsidR="009871C6" w:rsidRDefault="00000000">
            <w:pPr>
              <w:widowControl/>
              <w:jc w:val="center"/>
              <w:rPr>
                <w:color w:val="000000"/>
                <w:szCs w:val="21"/>
              </w:rPr>
            </w:pPr>
            <w:r>
              <w:rPr>
                <w:color w:val="000000"/>
                <w:kern w:val="0"/>
                <w:szCs w:val="21"/>
                <w:lang w:bidi="ar"/>
              </w:rPr>
              <w:t>餐桌</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05F7EEB0"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2400W*1200D*750H</w:t>
            </w:r>
            <w:r>
              <w:rPr>
                <w:color w:val="000000"/>
                <w:kern w:val="0"/>
                <w:szCs w:val="21"/>
                <w:lang w:bidi="ar"/>
              </w:rPr>
              <w:t>）</w:t>
            </w:r>
            <w:r>
              <w:rPr>
                <w:color w:val="000000"/>
                <w:kern w:val="0"/>
                <w:szCs w:val="21"/>
                <w:lang w:bidi="ar"/>
              </w:rPr>
              <w:t>mm±10%</w:t>
            </w:r>
          </w:p>
        </w:tc>
      </w:tr>
      <w:tr w:rsidR="009871C6" w14:paraId="1AC3203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AD5FFF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BA975A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E8B3C99" w14:textId="77777777" w:rsidR="009871C6" w:rsidRDefault="00000000">
            <w:pPr>
              <w:widowControl/>
              <w:rPr>
                <w:color w:val="000000"/>
                <w:szCs w:val="21"/>
              </w:rPr>
            </w:pPr>
            <w:r>
              <w:rPr>
                <w:color w:val="000000"/>
                <w:kern w:val="0"/>
                <w:szCs w:val="21"/>
                <w:lang w:bidi="ar"/>
              </w:rPr>
              <w:t>2</w:t>
            </w:r>
            <w:r>
              <w:rPr>
                <w:color w:val="000000"/>
                <w:kern w:val="0"/>
                <w:szCs w:val="21"/>
                <w:lang w:bidi="ar"/>
              </w:rPr>
              <w:t>、基材：脚架及框架采用红橡木原木</w:t>
            </w:r>
            <w:proofErr w:type="gramStart"/>
            <w:r>
              <w:rPr>
                <w:color w:val="000000"/>
                <w:kern w:val="0"/>
                <w:szCs w:val="21"/>
                <w:lang w:bidi="ar"/>
              </w:rPr>
              <w:t>方加工</w:t>
            </w:r>
            <w:proofErr w:type="gramEnd"/>
            <w:r>
              <w:rPr>
                <w:color w:val="000000"/>
                <w:kern w:val="0"/>
                <w:szCs w:val="21"/>
                <w:lang w:bidi="ar"/>
              </w:rPr>
              <w:t>成型，木方直径不低于</w:t>
            </w:r>
            <w:r>
              <w:rPr>
                <w:color w:val="000000"/>
                <w:kern w:val="0"/>
                <w:szCs w:val="21"/>
                <w:lang w:bidi="ar"/>
              </w:rPr>
              <w:t>50mm</w:t>
            </w:r>
            <w:r>
              <w:rPr>
                <w:color w:val="000000"/>
                <w:kern w:val="0"/>
                <w:szCs w:val="21"/>
                <w:lang w:bidi="ar"/>
              </w:rPr>
              <w:t>；餐桌面板采用环保实木多层板；三聚氰胺饰面，厚度</w:t>
            </w:r>
            <w:r>
              <w:rPr>
                <w:color w:val="000000"/>
                <w:kern w:val="0"/>
                <w:szCs w:val="21"/>
                <w:lang w:bidi="ar"/>
              </w:rPr>
              <w:t>≥25mm</w:t>
            </w:r>
            <w:r>
              <w:rPr>
                <w:color w:val="000000"/>
                <w:kern w:val="0"/>
                <w:szCs w:val="21"/>
                <w:lang w:bidi="ar"/>
              </w:rPr>
              <w:t>；</w:t>
            </w:r>
          </w:p>
        </w:tc>
      </w:tr>
      <w:tr w:rsidR="009871C6" w14:paraId="0C07541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9353FF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FA99B4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186C576"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7788622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5E1E9E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46809B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F7B72E4" w14:textId="77777777" w:rsidR="009871C6" w:rsidRDefault="00000000">
            <w:pPr>
              <w:widowControl/>
              <w:jc w:val="left"/>
              <w:rPr>
                <w:color w:val="000000"/>
                <w:kern w:val="0"/>
                <w:szCs w:val="21"/>
                <w:lang w:bidi="ar"/>
              </w:rPr>
            </w:pPr>
            <w:r>
              <w:rPr>
                <w:color w:val="000000"/>
                <w:kern w:val="0"/>
                <w:szCs w:val="21"/>
                <w:lang w:bidi="ar"/>
              </w:rPr>
              <w:t>4</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3FD793B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58E0874" w14:textId="77777777" w:rsidR="009871C6" w:rsidRDefault="00000000">
            <w:pPr>
              <w:widowControl/>
              <w:jc w:val="center"/>
              <w:rPr>
                <w:color w:val="000000"/>
                <w:szCs w:val="21"/>
              </w:rPr>
            </w:pPr>
            <w:r>
              <w:rPr>
                <w:color w:val="000000"/>
                <w:kern w:val="0"/>
                <w:szCs w:val="21"/>
                <w:lang w:bidi="ar"/>
              </w:rPr>
              <w:t>128</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64F944BD" w14:textId="77777777" w:rsidR="009871C6" w:rsidRDefault="00000000">
            <w:pPr>
              <w:widowControl/>
              <w:jc w:val="center"/>
              <w:rPr>
                <w:color w:val="000000"/>
                <w:szCs w:val="21"/>
              </w:rPr>
            </w:pPr>
            <w:r>
              <w:rPr>
                <w:color w:val="000000"/>
                <w:kern w:val="0"/>
                <w:szCs w:val="21"/>
                <w:lang w:bidi="ar"/>
              </w:rPr>
              <w:t>餐桌</w:t>
            </w:r>
          </w:p>
        </w:tc>
        <w:tc>
          <w:tcPr>
            <w:tcW w:w="6926" w:type="dxa"/>
            <w:tcBorders>
              <w:top w:val="single" w:sz="4" w:space="0" w:color="000000"/>
              <w:left w:val="single" w:sz="4" w:space="0" w:color="000000"/>
              <w:bottom w:val="single" w:sz="4" w:space="0" w:color="000000"/>
              <w:right w:val="single" w:sz="4" w:space="0" w:color="000000"/>
            </w:tcBorders>
          </w:tcPr>
          <w:p w14:paraId="720D98A5" w14:textId="77777777" w:rsidR="009871C6" w:rsidRDefault="00000000">
            <w:pPr>
              <w:widowControl/>
              <w:jc w:val="left"/>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L*400D*1050H</w:t>
            </w:r>
            <w:r>
              <w:rPr>
                <w:color w:val="000000"/>
                <w:kern w:val="0"/>
                <w:szCs w:val="21"/>
                <w:lang w:bidi="ar"/>
              </w:rPr>
              <w:t>）</w:t>
            </w:r>
            <w:r>
              <w:rPr>
                <w:color w:val="000000"/>
                <w:kern w:val="0"/>
                <w:szCs w:val="21"/>
                <w:lang w:bidi="ar"/>
              </w:rPr>
              <w:t xml:space="preserve"> mm±10%</w:t>
            </w:r>
          </w:p>
        </w:tc>
      </w:tr>
      <w:tr w:rsidR="009871C6" w14:paraId="72330C2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D20CB7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A8ADC9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F439779" w14:textId="77777777" w:rsidR="009871C6" w:rsidRDefault="00000000">
            <w:pPr>
              <w:widowControl/>
              <w:jc w:val="left"/>
              <w:rPr>
                <w:color w:val="000000"/>
                <w:kern w:val="0"/>
                <w:szCs w:val="21"/>
                <w:lang w:bidi="ar"/>
              </w:rPr>
            </w:pPr>
            <w:r>
              <w:rPr>
                <w:color w:val="000000"/>
                <w:kern w:val="0"/>
                <w:szCs w:val="21"/>
                <w:lang w:bidi="ar"/>
              </w:rPr>
              <w:t>2</w:t>
            </w:r>
            <w:r>
              <w:rPr>
                <w:color w:val="000000"/>
                <w:kern w:val="0"/>
                <w:szCs w:val="21"/>
                <w:lang w:bidi="ar"/>
              </w:rPr>
              <w:t>、基材：采用红橡木实木板，厚度</w:t>
            </w:r>
            <w:r>
              <w:rPr>
                <w:color w:val="000000"/>
                <w:kern w:val="0"/>
                <w:szCs w:val="21"/>
                <w:lang w:bidi="ar"/>
              </w:rPr>
              <w:t>≥20MM</w:t>
            </w:r>
            <w:r>
              <w:rPr>
                <w:color w:val="000000"/>
                <w:kern w:val="0"/>
                <w:szCs w:val="21"/>
                <w:lang w:bidi="ar"/>
              </w:rPr>
              <w:t>，甲醛释放量</w:t>
            </w:r>
            <w:r>
              <w:rPr>
                <w:color w:val="000000"/>
                <w:kern w:val="0"/>
                <w:szCs w:val="21"/>
                <w:lang w:bidi="ar"/>
              </w:rPr>
              <w:t>≤0.025mg/m³</w:t>
            </w:r>
            <w:r>
              <w:rPr>
                <w:color w:val="000000"/>
                <w:kern w:val="0"/>
                <w:szCs w:val="21"/>
                <w:lang w:bidi="ar"/>
              </w:rPr>
              <w:t>，</w:t>
            </w:r>
            <w:r>
              <w:rPr>
                <w:color w:val="000000"/>
                <w:kern w:val="0"/>
                <w:szCs w:val="21"/>
                <w:lang w:bidi="ar"/>
              </w:rPr>
              <w:lastRenderedPageBreak/>
              <w:t>产品胶合强度</w:t>
            </w:r>
            <w:r>
              <w:rPr>
                <w:color w:val="000000"/>
                <w:kern w:val="0"/>
                <w:szCs w:val="21"/>
                <w:lang w:bidi="ar"/>
              </w:rPr>
              <w:t>≥0.70MPa</w:t>
            </w:r>
            <w:r>
              <w:rPr>
                <w:color w:val="000000"/>
                <w:kern w:val="0"/>
                <w:szCs w:val="21"/>
                <w:lang w:bidi="ar"/>
              </w:rPr>
              <w:t>，静曲强度，顺</w:t>
            </w:r>
            <w:proofErr w:type="gramStart"/>
            <w:r>
              <w:rPr>
                <w:color w:val="000000"/>
                <w:kern w:val="0"/>
                <w:szCs w:val="21"/>
                <w:lang w:bidi="ar"/>
              </w:rPr>
              <w:t>纹指标</w:t>
            </w:r>
            <w:proofErr w:type="gramEnd"/>
            <w:r>
              <w:rPr>
                <w:color w:val="000000"/>
                <w:kern w:val="0"/>
                <w:szCs w:val="21"/>
                <w:lang w:bidi="ar"/>
              </w:rPr>
              <w:t>值</w:t>
            </w:r>
            <w:r>
              <w:rPr>
                <w:color w:val="000000"/>
                <w:kern w:val="0"/>
                <w:szCs w:val="21"/>
                <w:lang w:bidi="ar"/>
              </w:rPr>
              <w:t xml:space="preserve">≥32.0MPa, </w:t>
            </w:r>
            <w:r>
              <w:rPr>
                <w:color w:val="000000"/>
                <w:kern w:val="0"/>
                <w:szCs w:val="21"/>
                <w:lang w:bidi="ar"/>
              </w:rPr>
              <w:t>横</w:t>
            </w:r>
            <w:proofErr w:type="gramStart"/>
            <w:r>
              <w:rPr>
                <w:color w:val="000000"/>
                <w:kern w:val="0"/>
                <w:szCs w:val="21"/>
                <w:lang w:bidi="ar"/>
              </w:rPr>
              <w:t>纹指标</w:t>
            </w:r>
            <w:proofErr w:type="gramEnd"/>
            <w:r>
              <w:rPr>
                <w:color w:val="000000"/>
                <w:kern w:val="0"/>
                <w:szCs w:val="21"/>
                <w:lang w:bidi="ar"/>
              </w:rPr>
              <w:t>≥12.0MPa</w:t>
            </w:r>
            <w:r>
              <w:rPr>
                <w:color w:val="000000"/>
                <w:kern w:val="0"/>
                <w:szCs w:val="21"/>
                <w:lang w:bidi="ar"/>
              </w:rPr>
              <w:t>，挥发性有机化合物</w:t>
            </w:r>
            <w:r>
              <w:rPr>
                <w:color w:val="000000"/>
                <w:kern w:val="0"/>
                <w:szCs w:val="21"/>
                <w:lang w:bidi="ar"/>
              </w:rPr>
              <w:t>(72h)(</w:t>
            </w:r>
            <w:r>
              <w:rPr>
                <w:color w:val="000000"/>
                <w:kern w:val="0"/>
                <w:szCs w:val="21"/>
                <w:lang w:bidi="ar"/>
              </w:rPr>
              <w:t>苯、甲苯、二甲苯）未检出，总挥发性有机化合物</w:t>
            </w:r>
            <w:r>
              <w:rPr>
                <w:color w:val="000000"/>
                <w:kern w:val="0"/>
                <w:szCs w:val="21"/>
                <w:lang w:bidi="ar"/>
              </w:rPr>
              <w:t>≤100μg/m³</w:t>
            </w:r>
            <w:r>
              <w:rPr>
                <w:color w:val="000000"/>
                <w:kern w:val="0"/>
                <w:szCs w:val="21"/>
                <w:lang w:bidi="ar"/>
              </w:rPr>
              <w:t>。</w:t>
            </w:r>
            <w:r>
              <w:rPr>
                <w:color w:val="000000"/>
                <w:kern w:val="0"/>
                <w:szCs w:val="21"/>
                <w:lang w:bidi="ar"/>
              </w:rPr>
              <w:t xml:space="preserve">                </w:t>
            </w:r>
          </w:p>
        </w:tc>
      </w:tr>
      <w:tr w:rsidR="009871C6" w14:paraId="3017049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1C287D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E9179D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4DD8449" w14:textId="77777777" w:rsidR="009871C6" w:rsidRDefault="00000000">
            <w:pPr>
              <w:widowControl/>
              <w:jc w:val="left"/>
              <w:rPr>
                <w:color w:val="000000"/>
                <w:kern w:val="0"/>
                <w:szCs w:val="21"/>
                <w:lang w:bidi="ar"/>
              </w:rPr>
            </w:pPr>
            <w:r>
              <w:rPr>
                <w:color w:val="000000"/>
                <w:kern w:val="0"/>
                <w:szCs w:val="21"/>
                <w:lang w:bidi="ar"/>
              </w:rPr>
              <w:t>3</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318E905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ABD20E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872E58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4D82AB5"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32FB1C9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4F7BE6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859B9B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AA0A787" w14:textId="77777777" w:rsidR="009871C6" w:rsidRDefault="00000000">
            <w:pPr>
              <w:widowControl/>
              <w:jc w:val="left"/>
              <w:rPr>
                <w:color w:val="000000"/>
                <w:szCs w:val="21"/>
              </w:rPr>
            </w:pPr>
            <w:r>
              <w:rPr>
                <w:color w:val="000000"/>
                <w:kern w:val="0"/>
                <w:szCs w:val="21"/>
                <w:lang w:bidi="ar"/>
              </w:rPr>
              <w:t>5</w:t>
            </w:r>
            <w:r>
              <w:rPr>
                <w:color w:val="000000"/>
                <w:kern w:val="0"/>
                <w:szCs w:val="21"/>
                <w:lang w:bidi="ar"/>
              </w:rPr>
              <w:t>、钢脚：钢架，钢架壁厚</w:t>
            </w:r>
            <w:r>
              <w:rPr>
                <w:color w:val="000000"/>
                <w:kern w:val="0"/>
                <w:szCs w:val="21"/>
                <w:lang w:bidi="ar"/>
              </w:rPr>
              <w:t>≥1.5mm</w:t>
            </w:r>
            <w:r>
              <w:rPr>
                <w:color w:val="000000"/>
                <w:kern w:val="0"/>
                <w:szCs w:val="21"/>
                <w:lang w:bidi="ar"/>
              </w:rPr>
              <w:t>，经硅烷处理后静电喷塑等工艺处理金属表面耐乙酸盐雾实验连续</w:t>
            </w:r>
            <w:r>
              <w:rPr>
                <w:color w:val="000000"/>
                <w:kern w:val="0"/>
                <w:szCs w:val="21"/>
                <w:lang w:bidi="ar"/>
              </w:rPr>
              <w:t>≥100</w:t>
            </w:r>
            <w:r>
              <w:rPr>
                <w:color w:val="000000"/>
                <w:kern w:val="0"/>
                <w:szCs w:val="21"/>
                <w:lang w:bidi="ar"/>
              </w:rPr>
              <w:t>小时后，耐腐蚀等级</w:t>
            </w:r>
            <w:r>
              <w:rPr>
                <w:color w:val="000000"/>
                <w:kern w:val="0"/>
                <w:szCs w:val="21"/>
                <w:lang w:bidi="ar"/>
              </w:rPr>
              <w:t>≥9</w:t>
            </w:r>
            <w:r>
              <w:rPr>
                <w:color w:val="000000"/>
                <w:kern w:val="0"/>
                <w:szCs w:val="21"/>
                <w:lang w:bidi="ar"/>
              </w:rPr>
              <w:t>级。</w:t>
            </w:r>
          </w:p>
        </w:tc>
      </w:tr>
      <w:tr w:rsidR="009871C6" w14:paraId="41E40A0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631601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235EF1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005FA8F" w14:textId="77777777" w:rsidR="009871C6" w:rsidRDefault="00000000">
            <w:pPr>
              <w:widowControl/>
              <w:jc w:val="left"/>
              <w:rPr>
                <w:color w:val="000000"/>
                <w:szCs w:val="21"/>
              </w:rPr>
            </w:pPr>
            <w:r>
              <w:rPr>
                <w:color w:val="000000"/>
                <w:kern w:val="0"/>
                <w:szCs w:val="21"/>
                <w:lang w:bidi="ar"/>
              </w:rPr>
              <w:t>6</w:t>
            </w:r>
            <w:r>
              <w:rPr>
                <w:color w:val="000000"/>
                <w:kern w:val="0"/>
                <w:szCs w:val="21"/>
                <w:lang w:bidi="ar"/>
              </w:rPr>
              <w:t>、结构</w:t>
            </w:r>
            <w:r>
              <w:rPr>
                <w:color w:val="000000"/>
                <w:kern w:val="0"/>
                <w:szCs w:val="21"/>
                <w:lang w:bidi="ar"/>
              </w:rPr>
              <w:t>/</w:t>
            </w:r>
            <w:r>
              <w:rPr>
                <w:color w:val="000000"/>
                <w:kern w:val="0"/>
                <w:szCs w:val="21"/>
                <w:lang w:bidi="ar"/>
              </w:rPr>
              <w:t>配置根据采购</w:t>
            </w:r>
            <w:proofErr w:type="gramStart"/>
            <w:r>
              <w:rPr>
                <w:color w:val="000000"/>
                <w:kern w:val="0"/>
                <w:szCs w:val="21"/>
                <w:lang w:bidi="ar"/>
              </w:rPr>
              <w:t>方需求</w:t>
            </w:r>
            <w:proofErr w:type="gramEnd"/>
            <w:r>
              <w:rPr>
                <w:color w:val="000000"/>
                <w:kern w:val="0"/>
                <w:szCs w:val="21"/>
                <w:lang w:bidi="ar"/>
              </w:rPr>
              <w:t>进行深化设计。</w:t>
            </w:r>
          </w:p>
        </w:tc>
      </w:tr>
      <w:tr w:rsidR="009871C6" w14:paraId="42FB4F6F"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7703CDE" w14:textId="77777777" w:rsidR="009871C6" w:rsidRDefault="00000000">
            <w:pPr>
              <w:widowControl/>
              <w:jc w:val="center"/>
              <w:rPr>
                <w:color w:val="000000"/>
                <w:szCs w:val="21"/>
              </w:rPr>
            </w:pPr>
            <w:r>
              <w:rPr>
                <w:color w:val="000000"/>
                <w:kern w:val="0"/>
                <w:szCs w:val="21"/>
                <w:lang w:bidi="ar"/>
              </w:rPr>
              <w:t>129</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1B5D798" w14:textId="77777777" w:rsidR="009871C6" w:rsidRDefault="00000000">
            <w:pPr>
              <w:widowControl/>
              <w:jc w:val="center"/>
              <w:rPr>
                <w:color w:val="000000"/>
                <w:szCs w:val="21"/>
              </w:rPr>
            </w:pPr>
            <w:proofErr w:type="gramStart"/>
            <w:r>
              <w:rPr>
                <w:color w:val="000000"/>
                <w:kern w:val="0"/>
                <w:szCs w:val="21"/>
                <w:lang w:bidi="ar"/>
              </w:rPr>
              <w:t>配餐台</w:t>
            </w:r>
            <w:proofErr w:type="gramEnd"/>
          </w:p>
        </w:tc>
        <w:tc>
          <w:tcPr>
            <w:tcW w:w="6926" w:type="dxa"/>
            <w:tcBorders>
              <w:top w:val="single" w:sz="4" w:space="0" w:color="000000"/>
              <w:left w:val="single" w:sz="4" w:space="0" w:color="000000"/>
              <w:bottom w:val="single" w:sz="4" w:space="0" w:color="000000"/>
              <w:right w:val="single" w:sz="4" w:space="0" w:color="000000"/>
            </w:tcBorders>
            <w:vAlign w:val="center"/>
          </w:tcPr>
          <w:p w14:paraId="6DC50CF9"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L*600D*850H</w:t>
            </w:r>
            <w:r>
              <w:rPr>
                <w:color w:val="000000"/>
                <w:kern w:val="0"/>
                <w:szCs w:val="21"/>
                <w:lang w:bidi="ar"/>
              </w:rPr>
              <w:t>）</w:t>
            </w:r>
            <w:r>
              <w:rPr>
                <w:color w:val="000000"/>
                <w:kern w:val="0"/>
                <w:szCs w:val="21"/>
                <w:lang w:bidi="ar"/>
              </w:rPr>
              <w:t>mm±10%</w:t>
            </w:r>
          </w:p>
        </w:tc>
      </w:tr>
      <w:tr w:rsidR="009871C6" w14:paraId="7D393DD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A857B6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6A304B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52D168F" w14:textId="77777777" w:rsidR="009871C6" w:rsidRDefault="00000000">
            <w:pPr>
              <w:widowControl/>
              <w:rPr>
                <w:color w:val="000000"/>
                <w:szCs w:val="21"/>
              </w:rPr>
            </w:pPr>
            <w:r>
              <w:rPr>
                <w:color w:val="000000"/>
                <w:kern w:val="0"/>
                <w:szCs w:val="21"/>
                <w:lang w:bidi="ar"/>
              </w:rPr>
              <w:t>2</w:t>
            </w:r>
            <w:r>
              <w:rPr>
                <w:color w:val="000000"/>
                <w:kern w:val="0"/>
                <w:szCs w:val="21"/>
                <w:lang w:bidi="ar"/>
              </w:rPr>
              <w:t>、基材：主体材质侧板、顶板、底板及门板采用</w:t>
            </w:r>
            <w:r>
              <w:rPr>
                <w:color w:val="000000"/>
                <w:kern w:val="0"/>
                <w:szCs w:val="21"/>
                <w:lang w:bidi="ar"/>
              </w:rPr>
              <w:t>≥1.0mm</w:t>
            </w:r>
            <w:r>
              <w:rPr>
                <w:color w:val="000000"/>
                <w:kern w:val="0"/>
                <w:szCs w:val="21"/>
                <w:lang w:bidi="ar"/>
              </w:rPr>
              <w:t>的双面电解钢板，表面镀锌工艺，经过冲压、折弯、焊接等工艺制成，其它部位采用</w:t>
            </w:r>
            <w:r>
              <w:rPr>
                <w:color w:val="000000"/>
                <w:kern w:val="0"/>
                <w:szCs w:val="21"/>
                <w:lang w:bidi="ar"/>
              </w:rPr>
              <w:t>≥0.8mm</w:t>
            </w:r>
            <w:r>
              <w:rPr>
                <w:color w:val="000000"/>
                <w:kern w:val="0"/>
                <w:szCs w:val="21"/>
                <w:lang w:bidi="ar"/>
              </w:rPr>
              <w:t>双面电解钢板，表面高温静电喷涂环氧树脂粉末（颜色根据采购方需求），踢脚线部分采用</w:t>
            </w:r>
            <w:r>
              <w:rPr>
                <w:color w:val="000000"/>
                <w:kern w:val="0"/>
                <w:szCs w:val="21"/>
                <w:lang w:bidi="ar"/>
              </w:rPr>
              <w:t>≥0.8mm</w:t>
            </w:r>
            <w:r>
              <w:rPr>
                <w:color w:val="000000"/>
                <w:kern w:val="0"/>
                <w:szCs w:val="21"/>
                <w:lang w:bidi="ar"/>
              </w:rPr>
              <w:t>厚</w:t>
            </w:r>
            <w:r>
              <w:rPr>
                <w:color w:val="000000"/>
                <w:kern w:val="0"/>
                <w:szCs w:val="21"/>
                <w:lang w:bidi="ar"/>
              </w:rPr>
              <w:t>304</w:t>
            </w:r>
            <w:r>
              <w:rPr>
                <w:color w:val="000000"/>
                <w:kern w:val="0"/>
                <w:szCs w:val="21"/>
                <w:lang w:bidi="ar"/>
              </w:rPr>
              <w:t>油磨拉丝不锈钢板制作；台面采用</w:t>
            </w:r>
            <w:r>
              <w:rPr>
                <w:color w:val="000000"/>
                <w:kern w:val="0"/>
                <w:szCs w:val="21"/>
                <w:lang w:bidi="ar"/>
              </w:rPr>
              <w:t>≥13mm</w:t>
            </w:r>
            <w:r>
              <w:rPr>
                <w:color w:val="000000"/>
                <w:kern w:val="0"/>
                <w:szCs w:val="21"/>
                <w:lang w:bidi="ar"/>
              </w:rPr>
              <w:t>耐污抗菌抗病毒</w:t>
            </w:r>
            <w:proofErr w:type="gramStart"/>
            <w:r>
              <w:rPr>
                <w:color w:val="000000"/>
                <w:kern w:val="0"/>
                <w:szCs w:val="21"/>
                <w:lang w:bidi="ar"/>
              </w:rPr>
              <w:t>优抗板</w:t>
            </w:r>
            <w:proofErr w:type="gramEnd"/>
          </w:p>
        </w:tc>
      </w:tr>
      <w:tr w:rsidR="009871C6" w14:paraId="5B83E69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D10FED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A40030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1937F76" w14:textId="77777777" w:rsidR="009871C6" w:rsidRDefault="00000000">
            <w:pPr>
              <w:widowControl/>
              <w:rPr>
                <w:color w:val="000000"/>
                <w:szCs w:val="21"/>
              </w:rPr>
            </w:pPr>
            <w:r>
              <w:rPr>
                <w:color w:val="000000"/>
                <w:kern w:val="0"/>
                <w:szCs w:val="21"/>
                <w:lang w:bidi="ar"/>
              </w:rPr>
              <w:t>3</w:t>
            </w:r>
            <w:r>
              <w:rPr>
                <w:color w:val="000000"/>
                <w:kern w:val="0"/>
                <w:szCs w:val="21"/>
                <w:lang w:bidi="ar"/>
              </w:rPr>
              <w:t>、工艺：所有工件经数控激光切割、模具冲压、数控折弯、焊接、机器打磨而成，再经表洗、彩磷、清洗、烘干、静电喷涂、高温固化、安装而成。</w:t>
            </w:r>
          </w:p>
        </w:tc>
      </w:tr>
      <w:tr w:rsidR="009871C6" w14:paraId="340C402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FC5AE8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31C0B5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A4F44F0"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、功能配置：组合治疗</w:t>
            </w:r>
            <w:proofErr w:type="gramStart"/>
            <w:r>
              <w:rPr>
                <w:color w:val="000000"/>
                <w:kern w:val="0"/>
                <w:szCs w:val="21"/>
                <w:lang w:bidi="ar"/>
              </w:rPr>
              <w:t>柜结构</w:t>
            </w:r>
            <w:proofErr w:type="gramEnd"/>
            <w:r>
              <w:rPr>
                <w:color w:val="000000"/>
                <w:kern w:val="0"/>
                <w:szCs w:val="21"/>
                <w:lang w:bidi="ar"/>
              </w:rPr>
              <w:t>含下柜、医用大理石台面组成；设计水槽柜、抽屉柜下柜内都有可调节层板；</w:t>
            </w:r>
          </w:p>
        </w:tc>
      </w:tr>
      <w:tr w:rsidR="009871C6" w14:paraId="726D30F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CC45DB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095F47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A5542D6" w14:textId="77777777" w:rsidR="009871C6" w:rsidRDefault="00000000">
            <w:pPr>
              <w:widowControl/>
              <w:rPr>
                <w:color w:val="000000"/>
                <w:szCs w:val="21"/>
              </w:rPr>
            </w:pPr>
            <w:r>
              <w:rPr>
                <w:color w:val="000000"/>
                <w:kern w:val="0"/>
                <w:szCs w:val="21"/>
                <w:lang w:bidi="ar"/>
              </w:rPr>
              <w:t>5</w:t>
            </w:r>
            <w:r>
              <w:rPr>
                <w:color w:val="000000"/>
                <w:kern w:val="0"/>
                <w:szCs w:val="21"/>
                <w:lang w:bidi="ar"/>
              </w:rPr>
              <w:t>、五金配件：拉手使用一体折弯拉手、锁具采用叶片转</w:t>
            </w:r>
            <w:proofErr w:type="gramStart"/>
            <w:r>
              <w:rPr>
                <w:color w:val="000000"/>
                <w:kern w:val="0"/>
                <w:szCs w:val="21"/>
                <w:lang w:bidi="ar"/>
              </w:rPr>
              <w:t>舌锁并</w:t>
            </w:r>
            <w:proofErr w:type="gramEnd"/>
            <w:r>
              <w:rPr>
                <w:color w:val="000000"/>
                <w:kern w:val="0"/>
                <w:szCs w:val="21"/>
                <w:lang w:bidi="ar"/>
              </w:rPr>
              <w:t>配置缓冲三节静音阻尼导轨、缓冲阻尼铰链，按需配置不锈钢水槽，壁厚不低于</w:t>
            </w:r>
            <w:r>
              <w:rPr>
                <w:color w:val="000000"/>
                <w:kern w:val="0"/>
                <w:szCs w:val="21"/>
                <w:lang w:bidi="ar"/>
              </w:rPr>
              <w:t>0.8mm</w:t>
            </w:r>
            <w:r>
              <w:rPr>
                <w:color w:val="000000"/>
                <w:kern w:val="0"/>
                <w:szCs w:val="21"/>
                <w:lang w:bidi="ar"/>
              </w:rPr>
              <w:t>，配置感应水龙头，上水及下水配件（根据现场出水点位配置）。</w:t>
            </w:r>
          </w:p>
        </w:tc>
      </w:tr>
      <w:tr w:rsidR="009871C6" w14:paraId="78AB6088"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2A39A72" w14:textId="77777777" w:rsidR="009871C6" w:rsidRDefault="00000000">
            <w:pPr>
              <w:widowControl/>
              <w:jc w:val="center"/>
              <w:rPr>
                <w:color w:val="000000"/>
                <w:szCs w:val="21"/>
              </w:rPr>
            </w:pPr>
            <w:r>
              <w:rPr>
                <w:color w:val="000000"/>
                <w:kern w:val="0"/>
                <w:szCs w:val="21"/>
                <w:lang w:bidi="ar"/>
              </w:rPr>
              <w:t>130</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463340BD" w14:textId="77777777" w:rsidR="009871C6" w:rsidRDefault="00000000">
            <w:pPr>
              <w:widowControl/>
              <w:jc w:val="center"/>
              <w:rPr>
                <w:color w:val="000000"/>
                <w:szCs w:val="21"/>
              </w:rPr>
            </w:pPr>
            <w:r>
              <w:rPr>
                <w:color w:val="000000"/>
                <w:kern w:val="0"/>
                <w:szCs w:val="21"/>
                <w:lang w:bidi="ar"/>
              </w:rPr>
              <w:t>就餐椅</w:t>
            </w:r>
          </w:p>
        </w:tc>
        <w:tc>
          <w:tcPr>
            <w:tcW w:w="6926" w:type="dxa"/>
            <w:tcBorders>
              <w:top w:val="single" w:sz="4" w:space="0" w:color="000000"/>
              <w:left w:val="single" w:sz="4" w:space="0" w:color="000000"/>
              <w:bottom w:val="single" w:sz="4" w:space="0" w:color="000000"/>
              <w:right w:val="single" w:sz="4" w:space="0" w:color="000000"/>
            </w:tcBorders>
          </w:tcPr>
          <w:p w14:paraId="7F2274F1"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500W*460D*700H)mm±10%</w:t>
            </w:r>
          </w:p>
        </w:tc>
      </w:tr>
      <w:tr w:rsidR="009871C6" w14:paraId="43E1627E"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774F30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E1C5FE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82C6D74" w14:textId="77777777" w:rsidR="009871C6" w:rsidRDefault="00000000">
            <w:pPr>
              <w:widowControl/>
              <w:rPr>
                <w:color w:val="000000"/>
                <w:szCs w:val="21"/>
              </w:rPr>
            </w:pPr>
            <w:r>
              <w:rPr>
                <w:color w:val="000000"/>
                <w:kern w:val="0"/>
                <w:szCs w:val="21"/>
                <w:lang w:bidi="ar"/>
              </w:rPr>
              <w:t>2</w:t>
            </w:r>
            <w:r>
              <w:rPr>
                <w:color w:val="000000"/>
                <w:kern w:val="0"/>
                <w:szCs w:val="21"/>
                <w:lang w:bidi="ar"/>
              </w:rPr>
              <w:t>、基材：框架采用钢架，壁厚不低于</w:t>
            </w:r>
            <w:r>
              <w:rPr>
                <w:color w:val="000000"/>
                <w:kern w:val="0"/>
                <w:szCs w:val="21"/>
                <w:lang w:bidi="ar"/>
              </w:rPr>
              <w:t>1.5mm</w:t>
            </w:r>
            <w:r>
              <w:rPr>
                <w:color w:val="000000"/>
                <w:kern w:val="0"/>
                <w:szCs w:val="21"/>
                <w:lang w:bidi="ar"/>
              </w:rPr>
              <w:t>，内衬</w:t>
            </w:r>
            <w:r>
              <w:rPr>
                <w:color w:val="000000"/>
                <w:kern w:val="0"/>
                <w:szCs w:val="21"/>
                <w:lang w:bidi="ar"/>
              </w:rPr>
              <w:t>ENF</w:t>
            </w:r>
            <w:proofErr w:type="gramStart"/>
            <w:r>
              <w:rPr>
                <w:color w:val="000000"/>
                <w:kern w:val="0"/>
                <w:szCs w:val="21"/>
                <w:lang w:bidi="ar"/>
              </w:rPr>
              <w:t>级多层板</w:t>
            </w:r>
            <w:proofErr w:type="gramEnd"/>
            <w:r>
              <w:rPr>
                <w:color w:val="000000"/>
                <w:kern w:val="0"/>
                <w:szCs w:val="21"/>
                <w:lang w:bidi="ar"/>
              </w:rPr>
              <w:t>，表面采用医用抗菌皮革。</w:t>
            </w:r>
          </w:p>
        </w:tc>
      </w:tr>
      <w:tr w:rsidR="009871C6" w14:paraId="23EEDB6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10277F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C21B2A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1678DDB"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、工艺：采用原生环保海绵，柔软性能好、软硬适中，回弹性能好，</w:t>
            </w:r>
            <w:r>
              <w:rPr>
                <w:rFonts w:hint="eastAsia"/>
                <w:color w:val="000000"/>
                <w:kern w:val="0"/>
                <w:szCs w:val="21"/>
                <w:lang w:bidi="ar"/>
              </w:rPr>
              <w:t>座位密度</w:t>
            </w:r>
            <w:r>
              <w:rPr>
                <w:color w:val="000000"/>
                <w:kern w:val="0"/>
                <w:szCs w:val="21"/>
                <w:lang w:bidi="ar"/>
              </w:rPr>
              <w:t>大于</w:t>
            </w:r>
            <w:r>
              <w:rPr>
                <w:color w:val="000000"/>
                <w:kern w:val="0"/>
                <w:szCs w:val="21"/>
                <w:lang w:bidi="ar"/>
              </w:rPr>
              <w:t>40kg/m</w:t>
            </w:r>
            <w:r>
              <w:rPr>
                <w:color w:val="000000"/>
                <w:kern w:val="0"/>
                <w:szCs w:val="21"/>
                <w:vertAlign w:val="superscript"/>
                <w:lang w:bidi="ar"/>
              </w:rPr>
              <w:t>3</w:t>
            </w:r>
            <w:r>
              <w:rPr>
                <w:color w:val="000000"/>
                <w:kern w:val="0"/>
                <w:szCs w:val="21"/>
                <w:lang w:bidi="ar"/>
              </w:rPr>
              <w:t>。</w:t>
            </w:r>
          </w:p>
        </w:tc>
      </w:tr>
      <w:tr w:rsidR="009871C6" w14:paraId="3B03311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7F888B2" w14:textId="77777777" w:rsidR="009871C6" w:rsidRDefault="00000000">
            <w:pPr>
              <w:widowControl/>
              <w:jc w:val="center"/>
              <w:rPr>
                <w:color w:val="000000"/>
                <w:szCs w:val="21"/>
              </w:rPr>
            </w:pPr>
            <w:r>
              <w:rPr>
                <w:color w:val="000000"/>
                <w:kern w:val="0"/>
                <w:szCs w:val="21"/>
                <w:lang w:bidi="ar"/>
              </w:rPr>
              <w:t>131</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5ACF7A9E" w14:textId="77777777" w:rsidR="009871C6" w:rsidRDefault="00000000">
            <w:pPr>
              <w:widowControl/>
              <w:jc w:val="center"/>
              <w:rPr>
                <w:color w:val="000000"/>
                <w:szCs w:val="21"/>
              </w:rPr>
            </w:pPr>
            <w:r>
              <w:rPr>
                <w:color w:val="000000"/>
                <w:kern w:val="0"/>
                <w:szCs w:val="21"/>
                <w:lang w:bidi="ar"/>
              </w:rPr>
              <w:t>谈话桌</w:t>
            </w:r>
          </w:p>
        </w:tc>
        <w:tc>
          <w:tcPr>
            <w:tcW w:w="6926" w:type="dxa"/>
            <w:tcBorders>
              <w:top w:val="single" w:sz="4" w:space="0" w:color="000000"/>
              <w:left w:val="single" w:sz="4" w:space="0" w:color="000000"/>
              <w:bottom w:val="single" w:sz="4" w:space="0" w:color="000000"/>
              <w:right w:val="single" w:sz="4" w:space="0" w:color="000000"/>
            </w:tcBorders>
          </w:tcPr>
          <w:p w14:paraId="2A7F79D1"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1200W*600D*750H</w:t>
            </w:r>
            <w:r>
              <w:rPr>
                <w:color w:val="000000"/>
                <w:kern w:val="0"/>
                <w:szCs w:val="21"/>
                <w:lang w:bidi="ar"/>
              </w:rPr>
              <w:t>）</w:t>
            </w:r>
            <w:r>
              <w:rPr>
                <w:color w:val="000000"/>
                <w:kern w:val="0"/>
                <w:szCs w:val="21"/>
                <w:lang w:bidi="ar"/>
              </w:rPr>
              <w:t>mm±5%</w:t>
            </w:r>
            <w:r>
              <w:rPr>
                <w:color w:val="000000"/>
                <w:kern w:val="0"/>
                <w:szCs w:val="21"/>
                <w:lang w:bidi="ar"/>
              </w:rPr>
              <w:t>；</w:t>
            </w:r>
          </w:p>
        </w:tc>
      </w:tr>
      <w:tr w:rsidR="009871C6" w14:paraId="1195E82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BACB88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C0296A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5FBB685"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、基材：采用环保实木多层板，贴面采用三聚氰氨板饰面，台面板厚度为</w:t>
            </w:r>
            <w:r>
              <w:rPr>
                <w:color w:val="000000"/>
                <w:kern w:val="0"/>
                <w:szCs w:val="21"/>
                <w:lang w:bidi="ar"/>
              </w:rPr>
              <w:t>≥25mm</w:t>
            </w:r>
            <w:r>
              <w:rPr>
                <w:color w:val="000000"/>
                <w:kern w:val="0"/>
                <w:szCs w:val="21"/>
                <w:lang w:bidi="ar"/>
              </w:rPr>
              <w:t>。</w:t>
            </w:r>
          </w:p>
        </w:tc>
      </w:tr>
      <w:tr w:rsidR="009871C6" w14:paraId="7D438A2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BFA6AF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04558E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67D3FF2"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、工艺：采用三聚氰胺浸渍纸饰面。采用</w:t>
            </w:r>
            <w:r>
              <w:rPr>
                <w:color w:val="000000"/>
                <w:kern w:val="0"/>
                <w:szCs w:val="21"/>
                <w:lang w:bidi="ar"/>
              </w:rPr>
              <w:t>PVC</w:t>
            </w:r>
            <w:r>
              <w:rPr>
                <w:color w:val="000000"/>
                <w:kern w:val="0"/>
                <w:szCs w:val="21"/>
                <w:lang w:bidi="ar"/>
              </w:rPr>
              <w:t>封边条，</w:t>
            </w:r>
            <w:r>
              <w:rPr>
                <w:color w:val="000000"/>
                <w:kern w:val="0"/>
                <w:szCs w:val="21"/>
                <w:lang w:bidi="ar"/>
              </w:rPr>
              <w:t>≥2mm</w:t>
            </w:r>
            <w:r>
              <w:rPr>
                <w:color w:val="000000"/>
                <w:kern w:val="0"/>
                <w:szCs w:val="21"/>
                <w:lang w:bidi="ar"/>
              </w:rPr>
              <w:t>厚封边倒角圆滑、经精修边，无外露胶痕。</w:t>
            </w:r>
          </w:p>
        </w:tc>
      </w:tr>
      <w:tr w:rsidR="009871C6" w14:paraId="6EAB873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F66C15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053358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E6D72B7" w14:textId="77777777" w:rsidR="009871C6" w:rsidRDefault="00000000">
            <w:pPr>
              <w:widowControl/>
              <w:rPr>
                <w:color w:val="000000"/>
                <w:szCs w:val="21"/>
              </w:rPr>
            </w:pPr>
            <w:r>
              <w:rPr>
                <w:color w:val="000000"/>
                <w:kern w:val="0"/>
                <w:szCs w:val="21"/>
                <w:lang w:bidi="ar"/>
              </w:rPr>
              <w:t>4</w:t>
            </w:r>
            <w:r>
              <w:rPr>
                <w:color w:val="000000"/>
                <w:kern w:val="0"/>
                <w:szCs w:val="21"/>
                <w:lang w:bidi="ar"/>
              </w:rPr>
              <w:t>、胶粘剂：采用环保热熔胶。胶粘剂的游离甲醛、苯、甲苯</w:t>
            </w:r>
            <w:r>
              <w:rPr>
                <w:color w:val="000000"/>
                <w:kern w:val="0"/>
                <w:szCs w:val="21"/>
                <w:lang w:bidi="ar"/>
              </w:rPr>
              <w:t>+</w:t>
            </w:r>
            <w:r>
              <w:rPr>
                <w:color w:val="000000"/>
                <w:kern w:val="0"/>
                <w:szCs w:val="21"/>
                <w:lang w:bidi="ar"/>
              </w:rPr>
              <w:t>二甲苯、总挥发性有机物均未检出。</w:t>
            </w:r>
          </w:p>
        </w:tc>
      </w:tr>
      <w:tr w:rsidR="009871C6" w14:paraId="4265FFB0"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C210EF8" w14:textId="77777777" w:rsidR="009871C6" w:rsidRDefault="00000000">
            <w:pPr>
              <w:widowControl/>
              <w:jc w:val="center"/>
              <w:rPr>
                <w:color w:val="000000"/>
                <w:szCs w:val="21"/>
              </w:rPr>
            </w:pPr>
            <w:r>
              <w:rPr>
                <w:color w:val="000000"/>
                <w:kern w:val="0"/>
                <w:szCs w:val="21"/>
                <w:lang w:bidi="ar"/>
              </w:rPr>
              <w:t>132</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0934E696" w14:textId="77777777" w:rsidR="009871C6" w:rsidRDefault="00000000">
            <w:pPr>
              <w:widowControl/>
              <w:jc w:val="center"/>
              <w:rPr>
                <w:color w:val="000000"/>
                <w:szCs w:val="21"/>
              </w:rPr>
            </w:pPr>
            <w:r>
              <w:rPr>
                <w:color w:val="000000"/>
                <w:kern w:val="0"/>
                <w:szCs w:val="21"/>
                <w:lang w:bidi="ar"/>
              </w:rPr>
              <w:t>谈话椅</w:t>
            </w:r>
          </w:p>
        </w:tc>
        <w:tc>
          <w:tcPr>
            <w:tcW w:w="6926" w:type="dxa"/>
            <w:tcBorders>
              <w:top w:val="single" w:sz="4" w:space="0" w:color="000000"/>
              <w:left w:val="single" w:sz="4" w:space="0" w:color="000000"/>
              <w:bottom w:val="single" w:sz="4" w:space="0" w:color="000000"/>
              <w:right w:val="single" w:sz="4" w:space="0" w:color="000000"/>
            </w:tcBorders>
          </w:tcPr>
          <w:p w14:paraId="6E70DB1C" w14:textId="77777777" w:rsidR="009871C6" w:rsidRDefault="00000000">
            <w:pPr>
              <w:widowControl/>
              <w:numPr>
                <w:ilvl w:val="0"/>
                <w:numId w:val="10"/>
              </w:numPr>
              <w:rPr>
                <w:szCs w:val="21"/>
              </w:rPr>
            </w:pPr>
            <w:r>
              <w:rPr>
                <w:color w:val="000000"/>
                <w:kern w:val="0"/>
                <w:szCs w:val="21"/>
                <w:lang w:bidi="ar"/>
              </w:rPr>
              <w:t>规格：（</w:t>
            </w:r>
            <w:r>
              <w:rPr>
                <w:color w:val="000000"/>
                <w:kern w:val="0"/>
                <w:szCs w:val="21"/>
                <w:lang w:bidi="ar"/>
              </w:rPr>
              <w:t>500W*460D*800H)mm±10%</w:t>
            </w:r>
          </w:p>
        </w:tc>
      </w:tr>
      <w:tr w:rsidR="009871C6" w14:paraId="6A94B3A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43D3E2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708C94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660148D" w14:textId="77777777" w:rsidR="009871C6" w:rsidRDefault="00000000">
            <w:pPr>
              <w:widowControl/>
              <w:rPr>
                <w:color w:val="000000"/>
                <w:szCs w:val="21"/>
              </w:rPr>
            </w:pPr>
            <w:r>
              <w:rPr>
                <w:color w:val="000000"/>
                <w:kern w:val="0"/>
                <w:szCs w:val="21"/>
                <w:lang w:bidi="ar"/>
              </w:rPr>
              <w:t>2</w:t>
            </w:r>
            <w:r>
              <w:rPr>
                <w:color w:val="000000"/>
                <w:kern w:val="0"/>
                <w:szCs w:val="21"/>
                <w:lang w:bidi="ar"/>
              </w:rPr>
              <w:t>、基材：座板采用</w:t>
            </w:r>
            <w:r>
              <w:rPr>
                <w:color w:val="000000"/>
                <w:kern w:val="0"/>
                <w:szCs w:val="21"/>
                <w:lang w:bidi="ar"/>
              </w:rPr>
              <w:t xml:space="preserve">ENF </w:t>
            </w:r>
            <w:proofErr w:type="gramStart"/>
            <w:r>
              <w:rPr>
                <w:color w:val="000000"/>
                <w:kern w:val="0"/>
                <w:szCs w:val="21"/>
                <w:lang w:bidi="ar"/>
              </w:rPr>
              <w:t>级曲木板</w:t>
            </w:r>
            <w:proofErr w:type="gramEnd"/>
            <w:r>
              <w:rPr>
                <w:color w:val="000000"/>
                <w:kern w:val="0"/>
                <w:szCs w:val="21"/>
                <w:lang w:bidi="ar"/>
              </w:rPr>
              <w:t>。脚</w:t>
            </w:r>
            <w:proofErr w:type="gramStart"/>
            <w:r>
              <w:rPr>
                <w:color w:val="000000"/>
                <w:kern w:val="0"/>
                <w:szCs w:val="21"/>
                <w:lang w:bidi="ar"/>
              </w:rPr>
              <w:t>架红橡木原木方加工</w:t>
            </w:r>
            <w:proofErr w:type="gramEnd"/>
            <w:r>
              <w:rPr>
                <w:color w:val="000000"/>
                <w:kern w:val="0"/>
                <w:szCs w:val="21"/>
                <w:lang w:bidi="ar"/>
              </w:rPr>
              <w:t>成型，木方直径不低于</w:t>
            </w:r>
            <w:r>
              <w:rPr>
                <w:color w:val="000000"/>
                <w:kern w:val="0"/>
                <w:szCs w:val="21"/>
                <w:lang w:bidi="ar"/>
              </w:rPr>
              <w:t>40mm</w:t>
            </w:r>
            <w:r>
              <w:rPr>
                <w:color w:val="000000"/>
                <w:kern w:val="0"/>
                <w:szCs w:val="21"/>
                <w:lang w:bidi="ar"/>
              </w:rPr>
              <w:t>；面料医用</w:t>
            </w:r>
            <w:proofErr w:type="gramStart"/>
            <w:r>
              <w:rPr>
                <w:color w:val="000000"/>
                <w:kern w:val="0"/>
                <w:szCs w:val="21"/>
                <w:lang w:bidi="ar"/>
              </w:rPr>
              <w:t>抑菌仿布皮</w:t>
            </w:r>
            <w:proofErr w:type="gramEnd"/>
            <w:r>
              <w:rPr>
                <w:color w:val="000000"/>
                <w:kern w:val="0"/>
                <w:szCs w:val="21"/>
                <w:lang w:bidi="ar"/>
              </w:rPr>
              <w:t>。</w:t>
            </w:r>
          </w:p>
        </w:tc>
      </w:tr>
      <w:tr w:rsidR="009871C6" w14:paraId="281C1E6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79E3A2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7ECD29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1CA1F78"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卯结构连接工艺。采用原生环保海绵，柔软性能好、软硬适中，回弹性能好，</w:t>
            </w:r>
            <w:r>
              <w:rPr>
                <w:rFonts w:hint="eastAsia"/>
                <w:color w:val="000000"/>
                <w:kern w:val="0"/>
                <w:szCs w:val="21"/>
                <w:lang w:bidi="ar"/>
              </w:rPr>
              <w:t>座位密度</w:t>
            </w:r>
            <w:r>
              <w:rPr>
                <w:color w:val="000000"/>
                <w:kern w:val="0"/>
                <w:szCs w:val="21"/>
                <w:lang w:bidi="ar"/>
              </w:rPr>
              <w:t>大于</w:t>
            </w:r>
            <w:r>
              <w:rPr>
                <w:color w:val="000000"/>
                <w:kern w:val="0"/>
                <w:szCs w:val="21"/>
                <w:lang w:bidi="ar"/>
              </w:rPr>
              <w:t>40kg/m</w:t>
            </w:r>
            <w:r>
              <w:rPr>
                <w:color w:val="000000"/>
                <w:kern w:val="0"/>
                <w:szCs w:val="21"/>
                <w:vertAlign w:val="superscript"/>
                <w:lang w:bidi="ar"/>
              </w:rPr>
              <w:t>3</w:t>
            </w:r>
            <w:r>
              <w:rPr>
                <w:rFonts w:hint="eastAsia"/>
                <w:color w:val="000000"/>
                <w:kern w:val="0"/>
                <w:szCs w:val="21"/>
                <w:lang w:bidi="ar"/>
              </w:rPr>
              <w:t>，</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w:t>
            </w:r>
          </w:p>
        </w:tc>
      </w:tr>
      <w:tr w:rsidR="009871C6" w14:paraId="45863946"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F5B037A" w14:textId="77777777" w:rsidR="009871C6" w:rsidRDefault="00000000">
            <w:pPr>
              <w:widowControl/>
              <w:jc w:val="center"/>
              <w:rPr>
                <w:color w:val="000000"/>
                <w:szCs w:val="21"/>
              </w:rPr>
            </w:pPr>
            <w:r>
              <w:rPr>
                <w:color w:val="000000"/>
                <w:kern w:val="0"/>
                <w:szCs w:val="21"/>
                <w:lang w:bidi="ar"/>
              </w:rPr>
              <w:t>133</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6C9FB2C8" w14:textId="77777777" w:rsidR="009871C6" w:rsidRDefault="00000000">
            <w:pPr>
              <w:widowControl/>
              <w:jc w:val="center"/>
              <w:rPr>
                <w:color w:val="000000"/>
                <w:szCs w:val="21"/>
              </w:rPr>
            </w:pPr>
            <w:r>
              <w:rPr>
                <w:color w:val="000000"/>
                <w:kern w:val="0"/>
                <w:szCs w:val="21"/>
                <w:lang w:bidi="ar"/>
              </w:rPr>
              <w:t>休闲桌</w:t>
            </w:r>
          </w:p>
        </w:tc>
        <w:tc>
          <w:tcPr>
            <w:tcW w:w="6926" w:type="dxa"/>
            <w:tcBorders>
              <w:top w:val="single" w:sz="4" w:space="0" w:color="000000"/>
              <w:left w:val="single" w:sz="4" w:space="0" w:color="000000"/>
              <w:bottom w:val="single" w:sz="4" w:space="0" w:color="000000"/>
              <w:right w:val="single" w:sz="4" w:space="0" w:color="000000"/>
            </w:tcBorders>
          </w:tcPr>
          <w:p w14:paraId="26CA90D3"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Φ800*720H</w:t>
            </w:r>
            <w:r>
              <w:rPr>
                <w:color w:val="000000"/>
                <w:kern w:val="0"/>
                <w:szCs w:val="21"/>
                <w:lang w:bidi="ar"/>
              </w:rPr>
              <w:t>）</w:t>
            </w:r>
            <w:r>
              <w:rPr>
                <w:color w:val="000000"/>
                <w:kern w:val="0"/>
                <w:szCs w:val="21"/>
                <w:lang w:bidi="ar"/>
              </w:rPr>
              <w:t>mm±10%</w:t>
            </w:r>
          </w:p>
        </w:tc>
      </w:tr>
      <w:tr w:rsidR="009871C6" w14:paraId="31B0737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3FCDF3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DB4A9D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3C24D62" w14:textId="77777777" w:rsidR="009871C6" w:rsidRDefault="00000000">
            <w:pPr>
              <w:widowControl/>
              <w:rPr>
                <w:color w:val="000000"/>
                <w:szCs w:val="21"/>
              </w:rPr>
            </w:pPr>
            <w:r>
              <w:rPr>
                <w:color w:val="000000"/>
                <w:kern w:val="0"/>
                <w:szCs w:val="21"/>
                <w:lang w:bidi="ar"/>
              </w:rPr>
              <w:t>2</w:t>
            </w:r>
            <w:r>
              <w:rPr>
                <w:color w:val="000000"/>
                <w:kern w:val="0"/>
                <w:szCs w:val="21"/>
                <w:lang w:bidi="ar"/>
              </w:rPr>
              <w:t>、基材：板材采用环保实木多层板，金属脚架，壁厚不低于</w:t>
            </w:r>
            <w:r>
              <w:rPr>
                <w:color w:val="000000"/>
                <w:kern w:val="0"/>
                <w:szCs w:val="21"/>
                <w:lang w:bidi="ar"/>
              </w:rPr>
              <w:t>1.5mm</w:t>
            </w:r>
            <w:r>
              <w:rPr>
                <w:color w:val="000000"/>
                <w:kern w:val="0"/>
                <w:szCs w:val="21"/>
                <w:lang w:bidi="ar"/>
              </w:rPr>
              <w:t>，表面经酸洗、磷洗、静电粉末喷涂，颜色牢固，不易刮花。</w:t>
            </w:r>
          </w:p>
        </w:tc>
      </w:tr>
      <w:tr w:rsidR="009871C6" w14:paraId="6EAA40DD"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3B6D73B" w14:textId="77777777" w:rsidR="009871C6" w:rsidRDefault="00000000">
            <w:pPr>
              <w:widowControl/>
              <w:jc w:val="center"/>
              <w:rPr>
                <w:color w:val="000000"/>
                <w:szCs w:val="21"/>
              </w:rPr>
            </w:pPr>
            <w:r>
              <w:rPr>
                <w:color w:val="000000"/>
                <w:kern w:val="0"/>
                <w:szCs w:val="21"/>
                <w:lang w:bidi="ar"/>
              </w:rPr>
              <w:t>134</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06CAA680" w14:textId="77777777" w:rsidR="009871C6" w:rsidRDefault="00000000">
            <w:pPr>
              <w:widowControl/>
              <w:jc w:val="center"/>
              <w:rPr>
                <w:color w:val="000000"/>
                <w:szCs w:val="21"/>
              </w:rPr>
            </w:pPr>
            <w:r>
              <w:rPr>
                <w:color w:val="000000"/>
                <w:kern w:val="0"/>
                <w:szCs w:val="21"/>
                <w:lang w:bidi="ar"/>
              </w:rPr>
              <w:t>休闲椅</w:t>
            </w:r>
          </w:p>
        </w:tc>
        <w:tc>
          <w:tcPr>
            <w:tcW w:w="6926" w:type="dxa"/>
            <w:tcBorders>
              <w:top w:val="single" w:sz="4" w:space="0" w:color="000000"/>
              <w:left w:val="single" w:sz="4" w:space="0" w:color="000000"/>
              <w:bottom w:val="single" w:sz="4" w:space="0" w:color="000000"/>
              <w:right w:val="single" w:sz="4" w:space="0" w:color="000000"/>
            </w:tcBorders>
            <w:vAlign w:val="center"/>
          </w:tcPr>
          <w:p w14:paraId="6A6304D4"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435W*450D*830H</w:t>
            </w:r>
            <w:r>
              <w:rPr>
                <w:color w:val="000000"/>
                <w:kern w:val="0"/>
                <w:szCs w:val="21"/>
                <w:lang w:bidi="ar"/>
              </w:rPr>
              <w:t>）</w:t>
            </w:r>
            <w:r>
              <w:rPr>
                <w:color w:val="000000"/>
                <w:kern w:val="0"/>
                <w:szCs w:val="21"/>
                <w:lang w:bidi="ar"/>
              </w:rPr>
              <w:t>mm*10%</w:t>
            </w:r>
          </w:p>
        </w:tc>
      </w:tr>
      <w:tr w:rsidR="009871C6" w14:paraId="08CC1FF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EA227F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846562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244E5CD"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、采用铝塑组合，靠背龙骨采用超韧尼龙材质，座面底部框架</w:t>
            </w:r>
            <w:proofErr w:type="gramStart"/>
            <w:r>
              <w:rPr>
                <w:color w:val="000000"/>
                <w:kern w:val="0"/>
                <w:szCs w:val="21"/>
                <w:lang w:bidi="ar"/>
              </w:rPr>
              <w:t>与椅脚采</w:t>
            </w:r>
            <w:r>
              <w:rPr>
                <w:color w:val="000000"/>
                <w:kern w:val="0"/>
                <w:szCs w:val="21"/>
                <w:lang w:bidi="ar"/>
              </w:rPr>
              <w:lastRenderedPageBreak/>
              <w:t>用</w:t>
            </w:r>
            <w:proofErr w:type="gramEnd"/>
            <w:r>
              <w:rPr>
                <w:color w:val="000000"/>
                <w:kern w:val="0"/>
                <w:szCs w:val="21"/>
                <w:lang w:bidi="ar"/>
              </w:rPr>
              <w:t>铝合金材质。</w:t>
            </w:r>
          </w:p>
        </w:tc>
      </w:tr>
      <w:tr w:rsidR="009871C6" w14:paraId="12B295D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A939CA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06B9FB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793C55B0"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、靠背：靠背面为高弹网布，内部龙骨使用尼龙材质，确保支撑的强度及回弹㓞性，符合人体工学设计；</w:t>
            </w:r>
          </w:p>
        </w:tc>
      </w:tr>
      <w:tr w:rsidR="009871C6" w14:paraId="691A0E8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D45BC8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07754E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6C022847"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w:t>
            </w:r>
            <w:proofErr w:type="gramStart"/>
            <w:r>
              <w:rPr>
                <w:color w:val="000000"/>
                <w:kern w:val="0"/>
                <w:szCs w:val="21"/>
                <w:lang w:bidi="ar"/>
              </w:rPr>
              <w:t>座垫</w:t>
            </w:r>
            <w:proofErr w:type="gramEnd"/>
            <w:r>
              <w:rPr>
                <w:color w:val="000000"/>
                <w:kern w:val="0"/>
                <w:szCs w:val="21"/>
                <w:lang w:bidi="ar"/>
              </w:rPr>
              <w:t>：座面为高弹网布材料；</w:t>
            </w:r>
          </w:p>
        </w:tc>
      </w:tr>
      <w:tr w:rsidR="009871C6" w14:paraId="7F49990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2D83DE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810AE67"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0430C27C"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、结构：</w:t>
            </w:r>
            <w:r>
              <w:rPr>
                <w:color w:val="000000"/>
                <w:kern w:val="0"/>
                <w:szCs w:val="21"/>
                <w:lang w:bidi="ar"/>
              </w:rPr>
              <w:t>a</w:t>
            </w:r>
            <w:r>
              <w:rPr>
                <w:color w:val="000000"/>
                <w:kern w:val="0"/>
                <w:szCs w:val="21"/>
                <w:lang w:bidi="ar"/>
              </w:rPr>
              <w:t>：</w:t>
            </w:r>
            <w:proofErr w:type="gramStart"/>
            <w:r>
              <w:rPr>
                <w:color w:val="000000"/>
                <w:kern w:val="0"/>
                <w:szCs w:val="21"/>
                <w:lang w:bidi="ar"/>
              </w:rPr>
              <w:t>全椅框架</w:t>
            </w:r>
            <w:proofErr w:type="gramEnd"/>
            <w:r>
              <w:rPr>
                <w:color w:val="000000"/>
                <w:kern w:val="0"/>
                <w:szCs w:val="21"/>
                <w:lang w:bidi="ar"/>
              </w:rPr>
              <w:t>组装采用嵌入式连接方式，椅脚为直径</w:t>
            </w:r>
            <w:r>
              <w:rPr>
                <w:color w:val="000000"/>
                <w:kern w:val="0"/>
                <w:szCs w:val="21"/>
                <w:lang w:bidi="ar"/>
              </w:rPr>
              <w:t>≤25mm</w:t>
            </w:r>
            <w:r>
              <w:rPr>
                <w:color w:val="000000"/>
                <w:kern w:val="0"/>
                <w:szCs w:val="21"/>
                <w:lang w:bidi="ar"/>
              </w:rPr>
              <w:t>的</w:t>
            </w:r>
            <w:proofErr w:type="gramStart"/>
            <w:r>
              <w:rPr>
                <w:color w:val="000000"/>
                <w:kern w:val="0"/>
                <w:szCs w:val="21"/>
                <w:lang w:bidi="ar"/>
              </w:rPr>
              <w:t>锥形铝柱上</w:t>
            </w:r>
            <w:proofErr w:type="gramEnd"/>
            <w:r>
              <w:rPr>
                <w:color w:val="000000"/>
                <w:kern w:val="0"/>
                <w:szCs w:val="21"/>
                <w:lang w:bidi="ar"/>
              </w:rPr>
              <w:t>大下小，嵌入式连接座底框架</w:t>
            </w:r>
            <w:r>
              <w:rPr>
                <w:rFonts w:hint="eastAsia"/>
                <w:color w:val="000000"/>
                <w:kern w:val="0"/>
                <w:szCs w:val="21"/>
                <w:lang w:bidi="ar"/>
              </w:rPr>
              <w:t>，</w:t>
            </w:r>
            <w:r>
              <w:rPr>
                <w:color w:val="000000"/>
                <w:kern w:val="0"/>
                <w:szCs w:val="21"/>
                <w:lang w:bidi="ar"/>
              </w:rPr>
              <w:t>底座框架为铝合金压铸一体成型，椅背</w:t>
            </w:r>
            <w:proofErr w:type="gramStart"/>
            <w:r>
              <w:rPr>
                <w:color w:val="000000"/>
                <w:kern w:val="0"/>
                <w:szCs w:val="21"/>
                <w:lang w:bidi="ar"/>
              </w:rPr>
              <w:t>与椅身</w:t>
            </w:r>
            <w:proofErr w:type="gramEnd"/>
            <w:r>
              <w:rPr>
                <w:color w:val="000000"/>
                <w:kern w:val="0"/>
                <w:szCs w:val="21"/>
                <w:lang w:bidi="ar"/>
              </w:rPr>
              <w:t>也采用嵌入连接，稳固牢靠。</w:t>
            </w:r>
          </w:p>
        </w:tc>
      </w:tr>
      <w:tr w:rsidR="009871C6" w14:paraId="14C23DE5" w14:textId="77777777">
        <w:trPr>
          <w:trHeight w:val="23"/>
        </w:trPr>
        <w:tc>
          <w:tcPr>
            <w:tcW w:w="692" w:type="dxa"/>
            <w:vMerge w:val="restart"/>
            <w:tcBorders>
              <w:top w:val="single" w:sz="4" w:space="0" w:color="000000"/>
              <w:left w:val="single" w:sz="4" w:space="0" w:color="000000"/>
              <w:right w:val="single" w:sz="4" w:space="0" w:color="000000"/>
            </w:tcBorders>
            <w:noWrap/>
            <w:vAlign w:val="center"/>
          </w:tcPr>
          <w:p w14:paraId="6016686F" w14:textId="77777777" w:rsidR="009871C6" w:rsidRDefault="00000000">
            <w:pPr>
              <w:widowControl/>
              <w:jc w:val="center"/>
              <w:rPr>
                <w:color w:val="000000"/>
                <w:szCs w:val="21"/>
              </w:rPr>
            </w:pPr>
            <w:r>
              <w:rPr>
                <w:color w:val="000000"/>
                <w:kern w:val="0"/>
                <w:szCs w:val="21"/>
                <w:lang w:bidi="ar"/>
              </w:rPr>
              <w:t>135</w:t>
            </w:r>
          </w:p>
        </w:tc>
        <w:tc>
          <w:tcPr>
            <w:tcW w:w="831" w:type="dxa"/>
            <w:vMerge w:val="restart"/>
            <w:tcBorders>
              <w:top w:val="single" w:sz="4" w:space="0" w:color="000000"/>
              <w:left w:val="single" w:sz="4" w:space="0" w:color="000000"/>
              <w:right w:val="single" w:sz="4" w:space="0" w:color="000000"/>
            </w:tcBorders>
            <w:noWrap/>
            <w:vAlign w:val="center"/>
          </w:tcPr>
          <w:p w14:paraId="34F6C5D4" w14:textId="77777777" w:rsidR="009871C6" w:rsidRDefault="00000000">
            <w:pPr>
              <w:widowControl/>
              <w:jc w:val="center"/>
              <w:rPr>
                <w:color w:val="000000"/>
                <w:szCs w:val="21"/>
              </w:rPr>
            </w:pPr>
            <w:r>
              <w:rPr>
                <w:color w:val="000000"/>
                <w:kern w:val="0"/>
                <w:szCs w:val="21"/>
                <w:lang w:bidi="ar"/>
              </w:rPr>
              <w:t>实木圆凳</w:t>
            </w:r>
          </w:p>
        </w:tc>
        <w:tc>
          <w:tcPr>
            <w:tcW w:w="6926" w:type="dxa"/>
            <w:tcBorders>
              <w:top w:val="single" w:sz="4" w:space="0" w:color="000000"/>
              <w:left w:val="single" w:sz="4" w:space="0" w:color="000000"/>
              <w:bottom w:val="single" w:sz="4" w:space="0" w:color="000000"/>
              <w:right w:val="single" w:sz="4" w:space="0" w:color="000000"/>
            </w:tcBorders>
          </w:tcPr>
          <w:p w14:paraId="42FE971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Ф400*450</w:t>
            </w:r>
            <w:r>
              <w:rPr>
                <w:color w:val="000000"/>
                <w:kern w:val="0"/>
                <w:szCs w:val="21"/>
                <w:lang w:bidi="ar"/>
              </w:rPr>
              <w:t>）</w:t>
            </w:r>
            <w:r>
              <w:rPr>
                <w:color w:val="000000"/>
                <w:kern w:val="0"/>
                <w:szCs w:val="21"/>
                <w:lang w:bidi="ar"/>
              </w:rPr>
              <w:t>mm±10%</w:t>
            </w:r>
          </w:p>
        </w:tc>
      </w:tr>
      <w:tr w:rsidR="009871C6" w14:paraId="2F515C1E" w14:textId="77777777">
        <w:trPr>
          <w:trHeight w:val="23"/>
        </w:trPr>
        <w:tc>
          <w:tcPr>
            <w:tcW w:w="692" w:type="dxa"/>
            <w:vMerge/>
            <w:tcBorders>
              <w:left w:val="single" w:sz="4" w:space="0" w:color="000000"/>
              <w:right w:val="single" w:sz="4" w:space="0" w:color="000000"/>
            </w:tcBorders>
            <w:noWrap/>
            <w:vAlign w:val="center"/>
          </w:tcPr>
          <w:p w14:paraId="69E3BB12" w14:textId="77777777" w:rsidR="009871C6" w:rsidRDefault="009871C6">
            <w:pPr>
              <w:jc w:val="center"/>
              <w:rPr>
                <w:color w:val="000000"/>
                <w:szCs w:val="21"/>
              </w:rPr>
            </w:pPr>
          </w:p>
        </w:tc>
        <w:tc>
          <w:tcPr>
            <w:tcW w:w="831" w:type="dxa"/>
            <w:vMerge/>
            <w:tcBorders>
              <w:left w:val="single" w:sz="4" w:space="0" w:color="000000"/>
              <w:right w:val="single" w:sz="4" w:space="0" w:color="000000"/>
            </w:tcBorders>
            <w:noWrap/>
            <w:vAlign w:val="center"/>
          </w:tcPr>
          <w:p w14:paraId="5BDC1E8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1FCF995" w14:textId="77777777" w:rsidR="009871C6" w:rsidRDefault="00000000">
            <w:pPr>
              <w:widowControl/>
              <w:rPr>
                <w:color w:val="000000"/>
                <w:szCs w:val="21"/>
              </w:rPr>
            </w:pPr>
            <w:r>
              <w:rPr>
                <w:color w:val="000000"/>
                <w:kern w:val="0"/>
                <w:szCs w:val="21"/>
                <w:lang w:bidi="ar"/>
              </w:rPr>
              <w:t>2</w:t>
            </w:r>
            <w:r>
              <w:rPr>
                <w:color w:val="000000"/>
                <w:kern w:val="0"/>
                <w:szCs w:val="21"/>
                <w:lang w:bidi="ar"/>
              </w:rPr>
              <w:t>、基材：整体采用红橡木原木制作；脚架、框架采用直径</w:t>
            </w:r>
            <w:r>
              <w:rPr>
                <w:color w:val="000000"/>
                <w:kern w:val="0"/>
                <w:szCs w:val="21"/>
                <w:lang w:bidi="ar"/>
              </w:rPr>
              <w:t>≥60mm</w:t>
            </w:r>
            <w:r>
              <w:rPr>
                <w:color w:val="000000"/>
                <w:kern w:val="0"/>
                <w:szCs w:val="21"/>
                <w:lang w:bidi="ar"/>
              </w:rPr>
              <w:t>红橡木原木</w:t>
            </w:r>
            <w:proofErr w:type="gramStart"/>
            <w:r>
              <w:rPr>
                <w:color w:val="000000"/>
                <w:kern w:val="0"/>
                <w:szCs w:val="21"/>
                <w:lang w:bidi="ar"/>
              </w:rPr>
              <w:t>方加工</w:t>
            </w:r>
            <w:proofErr w:type="gramEnd"/>
            <w:r>
              <w:rPr>
                <w:color w:val="000000"/>
                <w:kern w:val="0"/>
                <w:szCs w:val="21"/>
                <w:lang w:bidi="ar"/>
              </w:rPr>
              <w:t>成型；面板及芯板采用宽度</w:t>
            </w:r>
            <w:r>
              <w:rPr>
                <w:color w:val="000000"/>
                <w:kern w:val="0"/>
                <w:szCs w:val="21"/>
                <w:lang w:bidi="ar"/>
              </w:rPr>
              <w:t>≥60mm</w:t>
            </w:r>
            <w:r>
              <w:rPr>
                <w:color w:val="000000"/>
                <w:kern w:val="0"/>
                <w:szCs w:val="21"/>
                <w:lang w:bidi="ar"/>
              </w:rPr>
              <w:t>、厚度</w:t>
            </w:r>
            <w:r>
              <w:rPr>
                <w:color w:val="000000"/>
                <w:kern w:val="0"/>
                <w:szCs w:val="21"/>
                <w:lang w:bidi="ar"/>
              </w:rPr>
              <w:t>≥18mm</w:t>
            </w:r>
            <w:r>
              <w:rPr>
                <w:color w:val="000000"/>
                <w:kern w:val="0"/>
                <w:szCs w:val="21"/>
                <w:lang w:bidi="ar"/>
              </w:rPr>
              <w:t>的红橡木直拼板加工成型，面板下方配置</w:t>
            </w:r>
            <w:r>
              <w:rPr>
                <w:color w:val="000000"/>
                <w:kern w:val="0"/>
                <w:szCs w:val="21"/>
                <w:lang w:bidi="ar"/>
              </w:rPr>
              <w:t>≥40mm</w:t>
            </w:r>
            <w:r>
              <w:rPr>
                <w:color w:val="000000"/>
                <w:kern w:val="0"/>
                <w:szCs w:val="21"/>
                <w:lang w:bidi="ar"/>
              </w:rPr>
              <w:t>实木方横梁，增加产品的稳定性，可以叠放，产品结构根据临床深化。</w:t>
            </w:r>
          </w:p>
        </w:tc>
      </w:tr>
      <w:tr w:rsidR="009871C6" w14:paraId="79D935DC" w14:textId="77777777">
        <w:trPr>
          <w:trHeight w:val="23"/>
        </w:trPr>
        <w:tc>
          <w:tcPr>
            <w:tcW w:w="692" w:type="dxa"/>
            <w:vMerge/>
            <w:tcBorders>
              <w:left w:val="single" w:sz="4" w:space="0" w:color="000000"/>
              <w:right w:val="single" w:sz="4" w:space="0" w:color="000000"/>
            </w:tcBorders>
            <w:noWrap/>
            <w:vAlign w:val="center"/>
          </w:tcPr>
          <w:p w14:paraId="2C5FA580" w14:textId="77777777" w:rsidR="009871C6" w:rsidRDefault="009871C6">
            <w:pPr>
              <w:jc w:val="center"/>
              <w:rPr>
                <w:color w:val="000000"/>
                <w:szCs w:val="21"/>
              </w:rPr>
            </w:pPr>
          </w:p>
        </w:tc>
        <w:tc>
          <w:tcPr>
            <w:tcW w:w="831" w:type="dxa"/>
            <w:vMerge/>
            <w:tcBorders>
              <w:left w:val="single" w:sz="4" w:space="0" w:color="000000"/>
              <w:right w:val="single" w:sz="4" w:space="0" w:color="000000"/>
            </w:tcBorders>
            <w:noWrap/>
            <w:vAlign w:val="center"/>
          </w:tcPr>
          <w:p w14:paraId="4B78246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7B32207" w14:textId="77777777" w:rsidR="009871C6" w:rsidRDefault="00000000">
            <w:pPr>
              <w:widowControl/>
              <w:rPr>
                <w:color w:val="000000"/>
                <w:szCs w:val="21"/>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卯结构连接工艺。木材充分烘干；木材纹理无明显节子、虫眼，不得使用腐朽材。纯原木制作，保持原木的天然木纹质感。</w:t>
            </w:r>
          </w:p>
        </w:tc>
      </w:tr>
      <w:tr w:rsidR="009871C6" w14:paraId="0F8B3411" w14:textId="77777777">
        <w:trPr>
          <w:trHeight w:val="23"/>
        </w:trPr>
        <w:tc>
          <w:tcPr>
            <w:tcW w:w="692" w:type="dxa"/>
            <w:vMerge/>
            <w:tcBorders>
              <w:left w:val="single" w:sz="4" w:space="0" w:color="000000"/>
              <w:right w:val="single" w:sz="4" w:space="0" w:color="000000"/>
            </w:tcBorders>
            <w:noWrap/>
            <w:vAlign w:val="center"/>
          </w:tcPr>
          <w:p w14:paraId="2C847D13" w14:textId="77777777" w:rsidR="009871C6" w:rsidRDefault="009871C6">
            <w:pPr>
              <w:jc w:val="center"/>
              <w:rPr>
                <w:color w:val="000000"/>
                <w:szCs w:val="21"/>
              </w:rPr>
            </w:pPr>
          </w:p>
        </w:tc>
        <w:tc>
          <w:tcPr>
            <w:tcW w:w="831" w:type="dxa"/>
            <w:vMerge/>
            <w:tcBorders>
              <w:left w:val="single" w:sz="4" w:space="0" w:color="000000"/>
              <w:right w:val="single" w:sz="4" w:space="0" w:color="000000"/>
            </w:tcBorders>
            <w:noWrap/>
            <w:vAlign w:val="center"/>
          </w:tcPr>
          <w:p w14:paraId="1F15E4C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1D4D0AD" w14:textId="77777777" w:rsidR="009871C6" w:rsidRDefault="00000000">
            <w:pPr>
              <w:widowControl/>
              <w:rPr>
                <w:color w:val="000000"/>
                <w:szCs w:val="21"/>
              </w:rPr>
            </w:pPr>
            <w:r>
              <w:rPr>
                <w:color w:val="000000"/>
                <w:kern w:val="0"/>
                <w:szCs w:val="21"/>
                <w:lang w:bidi="ar"/>
              </w:rPr>
              <w:t>4</w:t>
            </w:r>
            <w:r>
              <w:rPr>
                <w:color w:val="000000"/>
                <w:kern w:val="0"/>
                <w:szCs w:val="21"/>
                <w:lang w:bidi="ar"/>
              </w:rPr>
              <w:t>、胶粘剂：木质部件胶粘剂采用环保水基型拼板胶。</w:t>
            </w:r>
          </w:p>
        </w:tc>
      </w:tr>
      <w:tr w:rsidR="009871C6" w14:paraId="5B4057AB" w14:textId="77777777">
        <w:trPr>
          <w:trHeight w:val="23"/>
        </w:trPr>
        <w:tc>
          <w:tcPr>
            <w:tcW w:w="692" w:type="dxa"/>
            <w:vMerge/>
            <w:tcBorders>
              <w:left w:val="single" w:sz="4" w:space="0" w:color="000000"/>
              <w:right w:val="single" w:sz="4" w:space="0" w:color="000000"/>
            </w:tcBorders>
            <w:noWrap/>
            <w:vAlign w:val="center"/>
          </w:tcPr>
          <w:p w14:paraId="6FF716CF" w14:textId="77777777" w:rsidR="009871C6" w:rsidRDefault="009871C6">
            <w:pPr>
              <w:jc w:val="center"/>
              <w:rPr>
                <w:color w:val="000000"/>
                <w:szCs w:val="21"/>
              </w:rPr>
            </w:pPr>
          </w:p>
        </w:tc>
        <w:tc>
          <w:tcPr>
            <w:tcW w:w="831" w:type="dxa"/>
            <w:vMerge/>
            <w:tcBorders>
              <w:left w:val="single" w:sz="4" w:space="0" w:color="000000"/>
              <w:right w:val="single" w:sz="4" w:space="0" w:color="000000"/>
            </w:tcBorders>
            <w:noWrap/>
            <w:vAlign w:val="center"/>
          </w:tcPr>
          <w:p w14:paraId="5B7C650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9AF91C8" w14:textId="77777777" w:rsidR="009871C6" w:rsidRDefault="00000000">
            <w:pPr>
              <w:pStyle w:val="affc"/>
              <w:rPr>
                <w:rFonts w:ascii="Times New Roman" w:hAnsi="Times New Roman"/>
                <w:szCs w:val="21"/>
              </w:rPr>
            </w:pPr>
            <w:r>
              <w:rPr>
                <w:rFonts w:ascii="Times New Roman" w:hAnsi="Times New Roman"/>
                <w:color w:val="000000"/>
                <w:kern w:val="0"/>
                <w:szCs w:val="21"/>
                <w:lang w:bidi="ar"/>
              </w:rPr>
              <w:t>5</w:t>
            </w:r>
            <w:r>
              <w:rPr>
                <w:rFonts w:ascii="Times New Roman" w:hAnsi="Times New Roman"/>
                <w:color w:val="000000"/>
                <w:kern w:val="0"/>
                <w:szCs w:val="21"/>
                <w:lang w:bidi="ar"/>
              </w:rPr>
              <w:t>、油漆：采用环保水性油漆，经过三底两面油漆工序，木纹纹理清晰，色泽均匀、光滑耐用。油漆表面无尘粒、气泡、渣点、边缘及立面无流挂等现象。</w:t>
            </w:r>
          </w:p>
        </w:tc>
      </w:tr>
      <w:tr w:rsidR="009871C6" w14:paraId="6C38B512"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3879E699" w14:textId="77777777" w:rsidR="009871C6" w:rsidRDefault="00000000">
            <w:pPr>
              <w:widowControl/>
              <w:jc w:val="center"/>
              <w:rPr>
                <w:color w:val="000000"/>
                <w:szCs w:val="21"/>
              </w:rPr>
            </w:pPr>
            <w:r>
              <w:rPr>
                <w:color w:val="000000"/>
                <w:kern w:val="0"/>
                <w:szCs w:val="21"/>
                <w:lang w:bidi="ar"/>
              </w:rPr>
              <w:t>136</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2AA560FD" w14:textId="77777777" w:rsidR="009871C6" w:rsidRDefault="00000000">
            <w:pPr>
              <w:widowControl/>
              <w:jc w:val="center"/>
              <w:rPr>
                <w:color w:val="000000"/>
                <w:szCs w:val="21"/>
              </w:rPr>
            </w:pPr>
            <w:r>
              <w:rPr>
                <w:color w:val="000000"/>
                <w:kern w:val="0"/>
                <w:szCs w:val="21"/>
                <w:lang w:bidi="ar"/>
              </w:rPr>
              <w:t>新中式接待桌</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2103B1B7"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Ф1000*760</w:t>
            </w:r>
            <w:r>
              <w:rPr>
                <w:color w:val="000000"/>
                <w:kern w:val="0"/>
                <w:szCs w:val="21"/>
                <w:lang w:bidi="ar"/>
              </w:rPr>
              <w:t>）</w:t>
            </w:r>
            <w:r>
              <w:rPr>
                <w:color w:val="000000"/>
                <w:kern w:val="0"/>
                <w:szCs w:val="21"/>
                <w:lang w:bidi="ar"/>
              </w:rPr>
              <w:t>mm±10%</w:t>
            </w:r>
          </w:p>
        </w:tc>
      </w:tr>
      <w:tr w:rsidR="009871C6" w14:paraId="634A35F9"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8EF9C9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9F9475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D80C716"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、基材：采用橡木实木，具有硬度高，承受力强，耐腐朽等性能。</w:t>
            </w:r>
            <w:r>
              <w:rPr>
                <w:color w:val="000000"/>
                <w:kern w:val="0"/>
                <w:szCs w:val="21"/>
                <w:lang w:bidi="ar"/>
              </w:rPr>
              <w:t xml:space="preserve">                                  </w:t>
            </w:r>
          </w:p>
        </w:tc>
      </w:tr>
      <w:tr w:rsidR="009871C6" w14:paraId="06C5729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C96CC9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7FAE0A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1ECE9D8" w14:textId="77777777" w:rsidR="009871C6" w:rsidRDefault="00000000">
            <w:pPr>
              <w:widowControl/>
              <w:rPr>
                <w:color w:val="000000"/>
                <w:szCs w:val="21"/>
              </w:rPr>
            </w:pPr>
            <w:r>
              <w:rPr>
                <w:color w:val="000000"/>
                <w:kern w:val="0"/>
                <w:szCs w:val="21"/>
                <w:lang w:bidi="ar"/>
              </w:rPr>
              <w:t>3</w:t>
            </w:r>
            <w:r>
              <w:rPr>
                <w:color w:val="000000"/>
                <w:kern w:val="0"/>
                <w:szCs w:val="21"/>
                <w:lang w:bidi="ar"/>
              </w:rPr>
              <w:t>、油漆：采用环保水性漆（包括底漆和面漆），硬度</w:t>
            </w:r>
            <w:r>
              <w:rPr>
                <w:color w:val="000000"/>
                <w:kern w:val="0"/>
                <w:szCs w:val="21"/>
                <w:lang w:bidi="ar"/>
              </w:rPr>
              <w:t>≥2H</w:t>
            </w:r>
            <w:r>
              <w:rPr>
                <w:color w:val="000000"/>
                <w:kern w:val="0"/>
                <w:szCs w:val="21"/>
                <w:lang w:bidi="ar"/>
              </w:rPr>
              <w:t>，三底两面工艺，经防虫、防腐等化学处理。</w:t>
            </w:r>
          </w:p>
        </w:tc>
      </w:tr>
      <w:tr w:rsidR="009871C6" w14:paraId="2069BBC5"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BA30B6A" w14:textId="77777777" w:rsidR="009871C6" w:rsidRDefault="00000000">
            <w:pPr>
              <w:widowControl/>
              <w:jc w:val="center"/>
              <w:rPr>
                <w:color w:val="000000"/>
                <w:szCs w:val="21"/>
              </w:rPr>
            </w:pPr>
            <w:r>
              <w:rPr>
                <w:color w:val="000000"/>
                <w:kern w:val="0"/>
                <w:szCs w:val="21"/>
                <w:lang w:bidi="ar"/>
              </w:rPr>
              <w:t>137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C011AA2" w14:textId="77777777" w:rsidR="009871C6" w:rsidRDefault="00000000">
            <w:pPr>
              <w:widowControl/>
              <w:jc w:val="center"/>
              <w:rPr>
                <w:color w:val="000000"/>
                <w:szCs w:val="21"/>
              </w:rPr>
            </w:pPr>
            <w:r>
              <w:rPr>
                <w:color w:val="000000"/>
                <w:kern w:val="0"/>
                <w:szCs w:val="21"/>
                <w:lang w:bidi="ar"/>
              </w:rPr>
              <w:t>新中式接待椅</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6930ECE0"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(800W*800D*760H</w:t>
            </w:r>
            <w:r>
              <w:rPr>
                <w:color w:val="000000"/>
                <w:kern w:val="0"/>
                <w:szCs w:val="21"/>
                <w:lang w:bidi="ar"/>
              </w:rPr>
              <w:t>）</w:t>
            </w:r>
            <w:r>
              <w:rPr>
                <w:color w:val="000000"/>
                <w:kern w:val="0"/>
                <w:szCs w:val="21"/>
                <w:lang w:bidi="ar"/>
              </w:rPr>
              <w:t>mm±10%</w:t>
            </w:r>
          </w:p>
        </w:tc>
      </w:tr>
      <w:tr w:rsidR="009871C6" w14:paraId="4E746481"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6CD2FB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3C5E8C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C8E5A42" w14:textId="77777777" w:rsidR="009871C6" w:rsidRDefault="00000000">
            <w:pPr>
              <w:widowControl/>
              <w:rPr>
                <w:color w:val="000000"/>
                <w:szCs w:val="21"/>
              </w:rPr>
            </w:pPr>
            <w:r>
              <w:rPr>
                <w:color w:val="000000"/>
                <w:kern w:val="0"/>
                <w:szCs w:val="21"/>
                <w:lang w:bidi="ar"/>
              </w:rPr>
              <w:t>2</w:t>
            </w:r>
            <w:r>
              <w:rPr>
                <w:color w:val="000000"/>
                <w:kern w:val="0"/>
                <w:szCs w:val="21"/>
                <w:lang w:bidi="ar"/>
              </w:rPr>
              <w:t>、衬板：采用环保弯曲木胶合板，厚度</w:t>
            </w:r>
            <w:r>
              <w:rPr>
                <w:color w:val="000000"/>
                <w:kern w:val="0"/>
                <w:szCs w:val="21"/>
                <w:lang w:bidi="ar"/>
              </w:rPr>
              <w:t>≥14mm</w:t>
            </w:r>
            <w:r>
              <w:rPr>
                <w:color w:val="000000"/>
                <w:kern w:val="0"/>
                <w:szCs w:val="21"/>
                <w:lang w:bidi="ar"/>
              </w:rPr>
              <w:t>，阻燃、透气、吸音抗收缩特性</w:t>
            </w:r>
            <w:proofErr w:type="gramStart"/>
            <w:r>
              <w:rPr>
                <w:color w:val="000000"/>
                <w:kern w:val="0"/>
                <w:szCs w:val="21"/>
                <w:lang w:bidi="ar"/>
              </w:rPr>
              <w:t>一</w:t>
            </w:r>
            <w:proofErr w:type="gramEnd"/>
            <w:r>
              <w:rPr>
                <w:color w:val="000000"/>
                <w:kern w:val="0"/>
                <w:szCs w:val="21"/>
                <w:lang w:bidi="ar"/>
              </w:rPr>
              <w:t>，长久使用不变形、</w:t>
            </w:r>
            <w:proofErr w:type="gramStart"/>
            <w:r>
              <w:rPr>
                <w:color w:val="000000"/>
                <w:kern w:val="0"/>
                <w:szCs w:val="21"/>
                <w:lang w:bidi="ar"/>
              </w:rPr>
              <w:t>不</w:t>
            </w:r>
            <w:proofErr w:type="gramEnd"/>
            <w:r>
              <w:rPr>
                <w:color w:val="000000"/>
                <w:kern w:val="0"/>
                <w:szCs w:val="21"/>
                <w:lang w:bidi="ar"/>
              </w:rPr>
              <w:t>塌陷。</w:t>
            </w:r>
          </w:p>
        </w:tc>
      </w:tr>
      <w:tr w:rsidR="009871C6" w14:paraId="110CB20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433EBD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FD8831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C8AA21B" w14:textId="77777777" w:rsidR="009871C6" w:rsidRDefault="00000000">
            <w:pPr>
              <w:widowControl/>
              <w:rPr>
                <w:color w:val="000000"/>
                <w:szCs w:val="21"/>
              </w:rPr>
            </w:pPr>
            <w:r>
              <w:rPr>
                <w:color w:val="000000"/>
                <w:kern w:val="0"/>
                <w:szCs w:val="21"/>
                <w:lang w:bidi="ar"/>
              </w:rPr>
              <w:t>3</w:t>
            </w:r>
            <w:r>
              <w:rPr>
                <w:color w:val="000000"/>
                <w:kern w:val="0"/>
                <w:szCs w:val="21"/>
                <w:lang w:bidi="ar"/>
              </w:rPr>
              <w:t>、框架：采用橡木实木，密度</w:t>
            </w:r>
            <w:r>
              <w:rPr>
                <w:color w:val="000000"/>
                <w:kern w:val="0"/>
                <w:szCs w:val="21"/>
                <w:lang w:bidi="ar"/>
              </w:rPr>
              <w:t>≥0.65g/cm³</w:t>
            </w:r>
            <w:r>
              <w:rPr>
                <w:color w:val="000000"/>
                <w:kern w:val="0"/>
                <w:szCs w:val="21"/>
                <w:lang w:bidi="ar"/>
              </w:rPr>
              <w:t>，</w:t>
            </w:r>
            <w:proofErr w:type="gramStart"/>
            <w:r>
              <w:rPr>
                <w:color w:val="000000"/>
                <w:kern w:val="0"/>
                <w:szCs w:val="21"/>
                <w:lang w:bidi="ar"/>
              </w:rPr>
              <w:t>榫</w:t>
            </w:r>
            <w:proofErr w:type="gramEnd"/>
            <w:r>
              <w:rPr>
                <w:color w:val="000000"/>
                <w:kern w:val="0"/>
                <w:szCs w:val="21"/>
                <w:lang w:bidi="ar"/>
              </w:rPr>
              <w:t>卯结构，木材含水率</w:t>
            </w:r>
            <w:r>
              <w:rPr>
                <w:color w:val="000000"/>
                <w:kern w:val="0"/>
                <w:szCs w:val="21"/>
                <w:lang w:bidi="ar"/>
              </w:rPr>
              <w:t>8-16%</w:t>
            </w:r>
            <w:r>
              <w:rPr>
                <w:color w:val="000000"/>
                <w:kern w:val="0"/>
                <w:szCs w:val="21"/>
                <w:lang w:bidi="ar"/>
              </w:rPr>
              <w:t>，承受力强，耐腐朽等性能。</w:t>
            </w:r>
          </w:p>
        </w:tc>
      </w:tr>
      <w:tr w:rsidR="009871C6" w14:paraId="5DEF31D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0E0375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708A41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08F30A8" w14:textId="77777777" w:rsidR="009871C6" w:rsidRDefault="00000000">
            <w:pPr>
              <w:widowControl/>
              <w:rPr>
                <w:color w:val="000000"/>
                <w:szCs w:val="21"/>
              </w:rPr>
            </w:pPr>
            <w:r>
              <w:rPr>
                <w:color w:val="000000"/>
                <w:kern w:val="0"/>
                <w:szCs w:val="21"/>
                <w:lang w:bidi="ar"/>
              </w:rPr>
              <w:t>4</w:t>
            </w:r>
            <w:r>
              <w:rPr>
                <w:color w:val="000000"/>
                <w:kern w:val="0"/>
                <w:szCs w:val="21"/>
                <w:lang w:bidi="ar"/>
              </w:rPr>
              <w:t>、油漆：采用环保水性漆（包括底漆和面漆），硬度</w:t>
            </w:r>
            <w:r>
              <w:rPr>
                <w:color w:val="000000"/>
                <w:kern w:val="0"/>
                <w:szCs w:val="21"/>
                <w:lang w:bidi="ar"/>
              </w:rPr>
              <w:t>≥2H</w:t>
            </w:r>
            <w:r>
              <w:rPr>
                <w:color w:val="000000"/>
                <w:kern w:val="0"/>
                <w:szCs w:val="21"/>
                <w:lang w:bidi="ar"/>
              </w:rPr>
              <w:t>，三底两面工艺，经防虫、防腐等化学处理；</w:t>
            </w:r>
          </w:p>
        </w:tc>
      </w:tr>
      <w:tr w:rsidR="009871C6" w14:paraId="61F959E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1D6D86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8233C8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88A6A6E" w14:textId="77777777" w:rsidR="009871C6" w:rsidRDefault="00000000">
            <w:pPr>
              <w:widowControl/>
              <w:rPr>
                <w:color w:val="000000"/>
                <w:szCs w:val="21"/>
              </w:rPr>
            </w:pPr>
            <w:r>
              <w:rPr>
                <w:color w:val="000000"/>
                <w:kern w:val="0"/>
                <w:szCs w:val="21"/>
                <w:lang w:bidi="ar"/>
              </w:rPr>
              <w:t>5</w:t>
            </w:r>
            <w:r>
              <w:rPr>
                <w:color w:val="000000"/>
                <w:kern w:val="0"/>
                <w:szCs w:val="21"/>
                <w:lang w:bidi="ar"/>
              </w:rPr>
              <w:t>、配坐垫，坐垫可拆卸固定。</w:t>
            </w:r>
          </w:p>
        </w:tc>
      </w:tr>
      <w:tr w:rsidR="009871C6" w14:paraId="13C7A78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02CBFD9" w14:textId="77777777" w:rsidR="009871C6" w:rsidRDefault="00000000">
            <w:pPr>
              <w:widowControl/>
              <w:jc w:val="center"/>
              <w:rPr>
                <w:color w:val="000000"/>
                <w:szCs w:val="21"/>
              </w:rPr>
            </w:pPr>
            <w:r>
              <w:rPr>
                <w:color w:val="000000"/>
                <w:kern w:val="0"/>
                <w:szCs w:val="21"/>
                <w:lang w:bidi="ar"/>
              </w:rPr>
              <w:t>138</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77817B9" w14:textId="77777777" w:rsidR="009871C6" w:rsidRDefault="00000000">
            <w:pPr>
              <w:widowControl/>
              <w:jc w:val="center"/>
              <w:rPr>
                <w:color w:val="000000"/>
                <w:szCs w:val="21"/>
              </w:rPr>
            </w:pPr>
            <w:r>
              <w:rPr>
                <w:color w:val="000000"/>
                <w:kern w:val="0"/>
                <w:szCs w:val="21"/>
                <w:lang w:bidi="ar"/>
              </w:rPr>
              <w:t>新中式接待椅</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12E69FDE" w14:textId="77777777" w:rsidR="009871C6" w:rsidRDefault="00000000">
            <w:pPr>
              <w:widowControl/>
              <w:numPr>
                <w:ilvl w:val="0"/>
                <w:numId w:val="11"/>
              </w:numPr>
              <w:rPr>
                <w:szCs w:val="21"/>
              </w:rPr>
            </w:pPr>
            <w:r>
              <w:rPr>
                <w:color w:val="000000"/>
                <w:kern w:val="0"/>
                <w:szCs w:val="21"/>
                <w:lang w:bidi="ar"/>
              </w:rPr>
              <w:t>规格：</w:t>
            </w:r>
            <w:r>
              <w:rPr>
                <w:color w:val="000000"/>
                <w:kern w:val="0"/>
                <w:szCs w:val="21"/>
                <w:lang w:bidi="ar"/>
              </w:rPr>
              <w:t>(1050W*900D*1150</w:t>
            </w:r>
            <w:proofErr w:type="gramStart"/>
            <w:r>
              <w:rPr>
                <w:color w:val="000000"/>
                <w:kern w:val="0"/>
                <w:szCs w:val="21"/>
                <w:lang w:bidi="ar"/>
              </w:rPr>
              <w:t>H)mm</w:t>
            </w:r>
            <w:proofErr w:type="gramEnd"/>
            <w:r>
              <w:rPr>
                <w:color w:val="000000"/>
                <w:kern w:val="0"/>
                <w:szCs w:val="21"/>
                <w:lang w:bidi="ar"/>
              </w:rPr>
              <w:t>±10%</w:t>
            </w:r>
          </w:p>
        </w:tc>
      </w:tr>
      <w:tr w:rsidR="009871C6" w14:paraId="398A4F0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FA2EB1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2A4FA5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7C16C3E" w14:textId="77777777" w:rsidR="009871C6" w:rsidRDefault="00000000">
            <w:pPr>
              <w:widowControl/>
              <w:rPr>
                <w:color w:val="000000"/>
                <w:szCs w:val="21"/>
              </w:rPr>
            </w:pPr>
            <w:r>
              <w:rPr>
                <w:color w:val="000000"/>
                <w:kern w:val="0"/>
                <w:szCs w:val="21"/>
                <w:lang w:bidi="ar"/>
              </w:rPr>
              <w:t>2</w:t>
            </w:r>
            <w:r>
              <w:rPr>
                <w:color w:val="000000"/>
                <w:kern w:val="0"/>
                <w:szCs w:val="21"/>
                <w:lang w:bidi="ar"/>
              </w:rPr>
              <w:t>、基材：椅架、扶手、椅背弧形一体结构，为红橡木原木</w:t>
            </w:r>
            <w:proofErr w:type="gramStart"/>
            <w:r>
              <w:rPr>
                <w:color w:val="000000"/>
                <w:kern w:val="0"/>
                <w:szCs w:val="21"/>
                <w:lang w:bidi="ar"/>
              </w:rPr>
              <w:t>方加工</w:t>
            </w:r>
            <w:proofErr w:type="gramEnd"/>
            <w:r>
              <w:rPr>
                <w:color w:val="000000"/>
                <w:kern w:val="0"/>
                <w:szCs w:val="21"/>
                <w:lang w:bidi="ar"/>
              </w:rPr>
              <w:t>成型；座板采用红橡木直拼板加工成型，用于直拼的红橡木宽度不低于</w:t>
            </w:r>
            <w:r>
              <w:rPr>
                <w:color w:val="000000"/>
                <w:kern w:val="0"/>
                <w:szCs w:val="21"/>
                <w:lang w:bidi="ar"/>
              </w:rPr>
              <w:t>80mm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1564180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75574D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45E5C1A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699A126" w14:textId="77777777" w:rsidR="009871C6" w:rsidRDefault="00000000">
            <w:pPr>
              <w:widowControl/>
              <w:rPr>
                <w:color w:val="000000"/>
                <w:szCs w:val="21"/>
              </w:rPr>
            </w:pPr>
            <w:r>
              <w:rPr>
                <w:color w:val="000000"/>
                <w:kern w:val="0"/>
                <w:szCs w:val="21"/>
                <w:lang w:bidi="ar"/>
              </w:rPr>
              <w:t>3</w:t>
            </w:r>
            <w:r>
              <w:rPr>
                <w:color w:val="000000"/>
                <w:kern w:val="0"/>
                <w:szCs w:val="21"/>
                <w:lang w:bidi="ar"/>
              </w:rPr>
              <w:t>、坐垫</w:t>
            </w:r>
            <w:r>
              <w:rPr>
                <w:color w:val="000000"/>
                <w:kern w:val="0"/>
                <w:szCs w:val="21"/>
                <w:lang w:bidi="ar"/>
              </w:rPr>
              <w:t>:</w:t>
            </w:r>
            <w:r>
              <w:rPr>
                <w:color w:val="000000"/>
                <w:kern w:val="0"/>
                <w:szCs w:val="21"/>
                <w:lang w:bidi="ar"/>
              </w:rPr>
              <w:t>选用头层牛皮，皮质柔软，舒适，透气性好，无异味；车</w:t>
            </w:r>
            <w:proofErr w:type="gramStart"/>
            <w:r>
              <w:rPr>
                <w:color w:val="000000"/>
                <w:kern w:val="0"/>
                <w:szCs w:val="21"/>
                <w:lang w:bidi="ar"/>
              </w:rPr>
              <w:t>缝线路</w:t>
            </w:r>
            <w:proofErr w:type="gramEnd"/>
            <w:r>
              <w:rPr>
                <w:color w:val="000000"/>
                <w:kern w:val="0"/>
                <w:szCs w:val="21"/>
                <w:lang w:bidi="ar"/>
              </w:rPr>
              <w:t>均匀、针距均匀，转角平滑、后背及底座包饱满，左右对齐。</w:t>
            </w:r>
          </w:p>
        </w:tc>
      </w:tr>
      <w:tr w:rsidR="009871C6" w14:paraId="17A231F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EDFD54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6D93B1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DD26C93" w14:textId="77777777" w:rsidR="009871C6" w:rsidRDefault="00000000">
            <w:pPr>
              <w:widowControl/>
              <w:rPr>
                <w:color w:val="000000"/>
                <w:szCs w:val="21"/>
              </w:rPr>
            </w:pPr>
            <w:r>
              <w:rPr>
                <w:color w:val="000000"/>
                <w:kern w:val="0"/>
                <w:szCs w:val="21"/>
                <w:lang w:bidi="ar"/>
              </w:rPr>
              <w:t>4</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11AA7AF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4CAFCB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070CFF2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992D5E4"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2C6E89A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A7DB99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FB129F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FC1E349"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4FFCA7D0"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01C7FD4" w14:textId="77777777" w:rsidR="009871C6" w:rsidRDefault="00000000">
            <w:pPr>
              <w:widowControl/>
              <w:jc w:val="center"/>
              <w:rPr>
                <w:color w:val="000000"/>
                <w:szCs w:val="21"/>
              </w:rPr>
            </w:pPr>
            <w:r>
              <w:rPr>
                <w:color w:val="000000"/>
                <w:kern w:val="0"/>
                <w:szCs w:val="21"/>
                <w:lang w:bidi="ar"/>
              </w:rPr>
              <w:t>139</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19CDC16F" w14:textId="77777777" w:rsidR="009871C6" w:rsidRDefault="00000000">
            <w:pPr>
              <w:widowControl/>
              <w:jc w:val="center"/>
              <w:rPr>
                <w:color w:val="000000"/>
                <w:szCs w:val="21"/>
              </w:rPr>
            </w:pPr>
            <w:r>
              <w:rPr>
                <w:color w:val="000000"/>
                <w:kern w:val="0"/>
                <w:szCs w:val="21"/>
                <w:lang w:bidi="ar"/>
              </w:rPr>
              <w:t>中式博古架</w:t>
            </w:r>
          </w:p>
        </w:tc>
        <w:tc>
          <w:tcPr>
            <w:tcW w:w="6926" w:type="dxa"/>
            <w:tcBorders>
              <w:top w:val="single" w:sz="4" w:space="0" w:color="000000"/>
              <w:left w:val="single" w:sz="4" w:space="0" w:color="000000"/>
              <w:bottom w:val="single" w:sz="4" w:space="0" w:color="000000"/>
              <w:right w:val="single" w:sz="4" w:space="0" w:color="000000"/>
            </w:tcBorders>
          </w:tcPr>
          <w:p w14:paraId="37C145A5"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1920W*350D*2000H</w:t>
            </w:r>
            <w:r>
              <w:rPr>
                <w:color w:val="000000"/>
                <w:kern w:val="0"/>
                <w:szCs w:val="21"/>
                <w:lang w:bidi="ar"/>
              </w:rPr>
              <w:t>）</w:t>
            </w:r>
            <w:r>
              <w:rPr>
                <w:color w:val="000000"/>
                <w:kern w:val="0"/>
                <w:szCs w:val="21"/>
                <w:lang w:bidi="ar"/>
              </w:rPr>
              <w:t>mm±10%</w:t>
            </w:r>
          </w:p>
        </w:tc>
      </w:tr>
      <w:tr w:rsidR="009871C6" w14:paraId="1F2C585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1DAF58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01BA31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C6040A6"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、基材：整体采用直径</w:t>
            </w:r>
            <w:r>
              <w:rPr>
                <w:color w:val="000000"/>
                <w:kern w:val="0"/>
                <w:szCs w:val="21"/>
                <w:lang w:bidi="ar"/>
              </w:rPr>
              <w:t>≥60mm</w:t>
            </w:r>
            <w:r>
              <w:rPr>
                <w:color w:val="000000"/>
                <w:kern w:val="0"/>
                <w:szCs w:val="21"/>
                <w:lang w:bidi="ar"/>
              </w:rPr>
              <w:t>胡桃木原木制作；</w:t>
            </w:r>
            <w:proofErr w:type="gramStart"/>
            <w:r>
              <w:rPr>
                <w:color w:val="000000"/>
                <w:kern w:val="0"/>
                <w:szCs w:val="21"/>
                <w:lang w:bidi="ar"/>
              </w:rPr>
              <w:t>支撑脚柱及</w:t>
            </w:r>
            <w:proofErr w:type="gramEnd"/>
            <w:r>
              <w:rPr>
                <w:color w:val="000000"/>
                <w:kern w:val="0"/>
                <w:szCs w:val="21"/>
                <w:lang w:bidi="ar"/>
              </w:rPr>
              <w:t>框架采用胡桃木原木</w:t>
            </w:r>
            <w:proofErr w:type="gramStart"/>
            <w:r>
              <w:rPr>
                <w:color w:val="000000"/>
                <w:kern w:val="0"/>
                <w:szCs w:val="21"/>
                <w:lang w:bidi="ar"/>
              </w:rPr>
              <w:t>方加工</w:t>
            </w:r>
            <w:proofErr w:type="gramEnd"/>
            <w:r>
              <w:rPr>
                <w:color w:val="000000"/>
                <w:kern w:val="0"/>
                <w:szCs w:val="21"/>
                <w:lang w:bidi="ar"/>
              </w:rPr>
              <w:t>成型；层板采用胡桃木直拼板加工成型，用于直拼的胡桃木宽度不低于</w:t>
            </w:r>
            <w:r>
              <w:rPr>
                <w:color w:val="000000"/>
                <w:kern w:val="0"/>
                <w:szCs w:val="21"/>
                <w:lang w:bidi="ar"/>
              </w:rPr>
              <w:t>60mm</w:t>
            </w:r>
            <w:r>
              <w:rPr>
                <w:color w:val="000000"/>
                <w:kern w:val="0"/>
                <w:szCs w:val="21"/>
                <w:lang w:bidi="ar"/>
              </w:rPr>
              <w:t>，厚度不低于</w:t>
            </w:r>
            <w:r>
              <w:rPr>
                <w:color w:val="000000"/>
                <w:kern w:val="0"/>
                <w:szCs w:val="21"/>
                <w:lang w:bidi="ar"/>
              </w:rPr>
              <w:t>18mm</w:t>
            </w:r>
            <w:r>
              <w:rPr>
                <w:color w:val="000000"/>
                <w:kern w:val="0"/>
                <w:szCs w:val="21"/>
                <w:lang w:bidi="ar"/>
              </w:rPr>
              <w:t>；</w:t>
            </w:r>
          </w:p>
        </w:tc>
      </w:tr>
      <w:tr w:rsidR="009871C6" w14:paraId="1C671CD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E85411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ADCF79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F4D2E67"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、工艺：采用</w:t>
            </w:r>
            <w:proofErr w:type="gramStart"/>
            <w:r>
              <w:rPr>
                <w:color w:val="000000"/>
                <w:kern w:val="0"/>
                <w:szCs w:val="21"/>
                <w:lang w:bidi="ar"/>
              </w:rPr>
              <w:t>榫</w:t>
            </w:r>
            <w:proofErr w:type="gramEnd"/>
            <w:r>
              <w:rPr>
                <w:color w:val="000000"/>
                <w:kern w:val="0"/>
                <w:szCs w:val="21"/>
                <w:lang w:bidi="ar"/>
              </w:rPr>
              <w:t>卯结构连接工艺。木材充分烘干；木材纹理无明显节子、虫眼，不得使用腐朽材。</w:t>
            </w:r>
          </w:p>
        </w:tc>
      </w:tr>
      <w:tr w:rsidR="009871C6" w14:paraId="1A1B2C9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1E501E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56616B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DFE4635"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、胶粘剂：木质部件胶粘剂采用环保水基型拼板胶。胶粘剂的内含甲醛：</w:t>
            </w:r>
            <w:r>
              <w:rPr>
                <w:color w:val="000000"/>
                <w:kern w:val="0"/>
                <w:szCs w:val="21"/>
                <w:lang w:bidi="ar"/>
              </w:rPr>
              <w:t>≤1.0g/kg</w:t>
            </w:r>
            <w:r>
              <w:rPr>
                <w:color w:val="000000"/>
                <w:kern w:val="0"/>
                <w:szCs w:val="21"/>
                <w:lang w:bidi="ar"/>
              </w:rPr>
              <w:t>（游离甲醛）、苯：</w:t>
            </w:r>
            <w:r>
              <w:rPr>
                <w:color w:val="000000"/>
                <w:kern w:val="0"/>
                <w:szCs w:val="21"/>
                <w:lang w:bidi="ar"/>
              </w:rPr>
              <w:t>≤0.1g/kg</w:t>
            </w:r>
            <w:r>
              <w:rPr>
                <w:color w:val="000000"/>
                <w:kern w:val="0"/>
                <w:szCs w:val="21"/>
                <w:lang w:bidi="ar"/>
              </w:rPr>
              <w:t>、甲苯</w:t>
            </w:r>
            <w:r>
              <w:rPr>
                <w:color w:val="000000"/>
                <w:kern w:val="0"/>
                <w:szCs w:val="21"/>
                <w:lang w:bidi="ar"/>
              </w:rPr>
              <w:t>+</w:t>
            </w:r>
            <w:r>
              <w:rPr>
                <w:color w:val="000000"/>
                <w:kern w:val="0"/>
                <w:szCs w:val="21"/>
                <w:lang w:bidi="ar"/>
              </w:rPr>
              <w:t>二甲苯：</w:t>
            </w:r>
            <w:r>
              <w:rPr>
                <w:color w:val="000000"/>
                <w:kern w:val="0"/>
                <w:szCs w:val="21"/>
                <w:lang w:bidi="ar"/>
              </w:rPr>
              <w:t>≤150g/kg</w:t>
            </w:r>
            <w:r>
              <w:rPr>
                <w:color w:val="000000"/>
                <w:kern w:val="0"/>
                <w:szCs w:val="21"/>
                <w:lang w:bidi="ar"/>
              </w:rPr>
              <w:t>、</w:t>
            </w:r>
            <w:r>
              <w:rPr>
                <w:color w:val="000000"/>
                <w:kern w:val="0"/>
                <w:szCs w:val="21"/>
                <w:lang w:bidi="ar"/>
              </w:rPr>
              <w:t>TVOC</w:t>
            </w:r>
            <w:r>
              <w:rPr>
                <w:color w:val="000000"/>
                <w:kern w:val="0"/>
                <w:szCs w:val="21"/>
                <w:lang w:bidi="ar"/>
              </w:rPr>
              <w:t>：</w:t>
            </w:r>
            <w:r>
              <w:rPr>
                <w:color w:val="000000"/>
                <w:kern w:val="0"/>
                <w:szCs w:val="21"/>
                <w:lang w:bidi="ar"/>
              </w:rPr>
              <w:t>≤650g/kg ‌</w:t>
            </w:r>
            <w:r>
              <w:rPr>
                <w:color w:val="000000"/>
                <w:kern w:val="0"/>
                <w:szCs w:val="21"/>
                <w:lang w:bidi="ar"/>
              </w:rPr>
              <w:t>。</w:t>
            </w:r>
          </w:p>
        </w:tc>
      </w:tr>
      <w:tr w:rsidR="009871C6" w14:paraId="21D5FFC2"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4A169AA"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E0EE9F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2A11842"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、油漆：采用环保水性漆（包括底漆和面漆），三底两面工艺，经防虫、防腐等化学处理；采用的水性面漆和水性底漆，进行封闭</w:t>
            </w:r>
            <w:r>
              <w:rPr>
                <w:color w:val="000000"/>
                <w:kern w:val="0"/>
                <w:szCs w:val="21"/>
                <w:lang w:bidi="ar"/>
              </w:rPr>
              <w:t>/</w:t>
            </w:r>
            <w:r>
              <w:rPr>
                <w:color w:val="000000"/>
                <w:kern w:val="0"/>
                <w:szCs w:val="21"/>
                <w:lang w:bidi="ar"/>
              </w:rPr>
              <w:t>开放涂装</w:t>
            </w:r>
            <w:r>
              <w:rPr>
                <w:color w:val="000000"/>
                <w:kern w:val="0"/>
                <w:szCs w:val="21"/>
                <w:lang w:bidi="ar"/>
              </w:rPr>
              <w:t>+</w:t>
            </w:r>
            <w:r>
              <w:rPr>
                <w:color w:val="000000"/>
                <w:kern w:val="0"/>
                <w:szCs w:val="21"/>
                <w:lang w:bidi="ar"/>
              </w:rPr>
              <w:t>黑砂面漆，采用三底两面工艺。油漆表面无尘粒、气泡、渣点、边缘及立面无流挂等现象。水性漆的重金属元素含量（包括铅、镉、六价铬、汞、砷、钡、硒、锑、钴）均未检出。</w:t>
            </w:r>
          </w:p>
        </w:tc>
      </w:tr>
      <w:tr w:rsidR="009871C6" w14:paraId="3D24A49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B4C513C" w14:textId="77777777" w:rsidR="009871C6" w:rsidRDefault="00000000">
            <w:pPr>
              <w:widowControl/>
              <w:jc w:val="center"/>
              <w:rPr>
                <w:color w:val="000000"/>
                <w:szCs w:val="21"/>
              </w:rPr>
            </w:pPr>
            <w:r>
              <w:rPr>
                <w:color w:val="000000"/>
                <w:kern w:val="0"/>
                <w:szCs w:val="21"/>
                <w:lang w:bidi="ar"/>
              </w:rPr>
              <w:t>140</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61121C7E" w14:textId="77777777" w:rsidR="009871C6" w:rsidRDefault="00000000">
            <w:pPr>
              <w:widowControl/>
              <w:jc w:val="center"/>
              <w:rPr>
                <w:color w:val="000000"/>
                <w:szCs w:val="21"/>
              </w:rPr>
            </w:pPr>
            <w:r>
              <w:rPr>
                <w:color w:val="000000"/>
                <w:kern w:val="0"/>
                <w:szCs w:val="21"/>
                <w:lang w:bidi="ar"/>
              </w:rPr>
              <w:t>钢制更衣柜</w:t>
            </w:r>
          </w:p>
        </w:tc>
        <w:tc>
          <w:tcPr>
            <w:tcW w:w="6926" w:type="dxa"/>
            <w:tcBorders>
              <w:top w:val="single" w:sz="4" w:space="0" w:color="000000"/>
              <w:left w:val="single" w:sz="4" w:space="0" w:color="000000"/>
              <w:bottom w:val="single" w:sz="4" w:space="0" w:color="000000"/>
              <w:right w:val="single" w:sz="4" w:space="0" w:color="000000"/>
            </w:tcBorders>
          </w:tcPr>
          <w:p w14:paraId="2C5D8CC2"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900W*500D*2000H</w:t>
            </w:r>
            <w:r>
              <w:rPr>
                <w:color w:val="000000"/>
                <w:kern w:val="0"/>
                <w:szCs w:val="21"/>
                <w:lang w:bidi="ar"/>
              </w:rPr>
              <w:t>）</w:t>
            </w:r>
            <w:r>
              <w:rPr>
                <w:color w:val="000000"/>
                <w:kern w:val="0"/>
                <w:szCs w:val="21"/>
                <w:lang w:bidi="ar"/>
              </w:rPr>
              <w:t>mm±10%</w:t>
            </w:r>
          </w:p>
        </w:tc>
      </w:tr>
      <w:tr w:rsidR="009871C6" w14:paraId="360D00F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A4628F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F09633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79253EC"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、基材：侧板、顶板、底板及门板采用</w:t>
            </w:r>
            <w:r>
              <w:rPr>
                <w:color w:val="000000"/>
                <w:kern w:val="0"/>
                <w:szCs w:val="21"/>
                <w:lang w:bidi="ar"/>
              </w:rPr>
              <w:t>≥0.8mm</w:t>
            </w:r>
            <w:r>
              <w:rPr>
                <w:color w:val="000000"/>
                <w:kern w:val="0"/>
                <w:szCs w:val="21"/>
                <w:lang w:bidi="ar"/>
              </w:rPr>
              <w:t>的双面电解钢板，表面镀锌工艺，经过冲压、折弯、焊接等工艺制成，其它部位采用</w:t>
            </w:r>
            <w:r>
              <w:rPr>
                <w:color w:val="000000"/>
                <w:kern w:val="0"/>
                <w:szCs w:val="21"/>
                <w:lang w:bidi="ar"/>
              </w:rPr>
              <w:t>≥0.8mm</w:t>
            </w:r>
            <w:r>
              <w:rPr>
                <w:color w:val="000000"/>
                <w:kern w:val="0"/>
                <w:szCs w:val="21"/>
                <w:lang w:bidi="ar"/>
              </w:rPr>
              <w:t>双面电解钢板。</w:t>
            </w:r>
          </w:p>
        </w:tc>
      </w:tr>
      <w:tr w:rsidR="009871C6" w14:paraId="1441A5F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E970C3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08E323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ABD0E3D"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、工艺：表面采用环保环氧树脂静电粉末喷涂或木纹转印工艺，颜色可根据采购方要求。</w:t>
            </w:r>
          </w:p>
        </w:tc>
      </w:tr>
      <w:tr w:rsidR="009871C6" w14:paraId="120E673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CFD255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EBE9FA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A5480A7"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、功能配置：更衣柜正面配置上下两门，门上配置标签卡槽及透气孔，内部分别配置挂衣杆，固定层板，按照甲方需求组合。</w:t>
            </w:r>
          </w:p>
        </w:tc>
      </w:tr>
      <w:tr w:rsidR="009871C6" w14:paraId="489BB37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5D19EA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53974C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96AB220"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、五金配件：阻尼铰链：采用的阻尼铰链，材质为钢，颜色镀镍，具有阻尼缓慢回拉功能。带锁具，钥匙不同</w:t>
            </w:r>
            <w:proofErr w:type="gramStart"/>
            <w:r>
              <w:rPr>
                <w:color w:val="000000"/>
                <w:kern w:val="0"/>
                <w:szCs w:val="21"/>
                <w:lang w:bidi="ar"/>
              </w:rPr>
              <w:t>牙花数</w:t>
            </w:r>
            <w:proofErr w:type="gramEnd"/>
            <w:r>
              <w:rPr>
                <w:color w:val="000000"/>
                <w:kern w:val="0"/>
                <w:szCs w:val="21"/>
                <w:lang w:bidi="ar"/>
              </w:rPr>
              <w:t>大于</w:t>
            </w:r>
            <w:r>
              <w:rPr>
                <w:color w:val="000000"/>
                <w:kern w:val="0"/>
                <w:szCs w:val="21"/>
                <w:lang w:bidi="ar"/>
              </w:rPr>
              <w:t>300</w:t>
            </w:r>
            <w:r>
              <w:rPr>
                <w:color w:val="000000"/>
                <w:kern w:val="0"/>
                <w:szCs w:val="21"/>
                <w:lang w:bidi="ar"/>
              </w:rPr>
              <w:t>种，使用寿命</w:t>
            </w:r>
            <w:r>
              <w:rPr>
                <w:color w:val="000000"/>
                <w:kern w:val="0"/>
                <w:szCs w:val="21"/>
                <w:lang w:bidi="ar"/>
              </w:rPr>
              <w:t>≥30000</w:t>
            </w:r>
            <w:r>
              <w:rPr>
                <w:color w:val="000000"/>
                <w:kern w:val="0"/>
                <w:szCs w:val="21"/>
                <w:lang w:bidi="ar"/>
              </w:rPr>
              <w:t>次正常柜门配有五金拉手。</w:t>
            </w:r>
          </w:p>
        </w:tc>
      </w:tr>
      <w:tr w:rsidR="009871C6" w14:paraId="37A971EB"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E1A40BA" w14:textId="77777777" w:rsidR="009871C6" w:rsidRDefault="00000000">
            <w:pPr>
              <w:widowControl/>
              <w:jc w:val="center"/>
              <w:rPr>
                <w:color w:val="000000"/>
                <w:szCs w:val="21"/>
              </w:rPr>
            </w:pPr>
            <w:r>
              <w:rPr>
                <w:color w:val="000000"/>
                <w:kern w:val="0"/>
                <w:szCs w:val="21"/>
                <w:lang w:bidi="ar"/>
              </w:rPr>
              <w:t>141</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9671E69" w14:textId="77777777" w:rsidR="009871C6" w:rsidRDefault="00000000">
            <w:pPr>
              <w:widowControl/>
              <w:jc w:val="center"/>
              <w:rPr>
                <w:color w:val="000000"/>
                <w:szCs w:val="21"/>
              </w:rPr>
            </w:pPr>
            <w:r>
              <w:rPr>
                <w:color w:val="000000"/>
                <w:kern w:val="0"/>
                <w:szCs w:val="21"/>
                <w:lang w:bidi="ar"/>
              </w:rPr>
              <w:t>普通鞋柜</w:t>
            </w:r>
          </w:p>
        </w:tc>
        <w:tc>
          <w:tcPr>
            <w:tcW w:w="6926" w:type="dxa"/>
            <w:tcBorders>
              <w:top w:val="single" w:sz="4" w:space="0" w:color="000000"/>
              <w:left w:val="single" w:sz="4" w:space="0" w:color="000000"/>
              <w:bottom w:val="single" w:sz="4" w:space="0" w:color="000000"/>
              <w:right w:val="single" w:sz="4" w:space="0" w:color="000000"/>
            </w:tcBorders>
          </w:tcPr>
          <w:p w14:paraId="766E1C30"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400W*450D*2000H</w:t>
            </w:r>
            <w:r>
              <w:rPr>
                <w:color w:val="000000"/>
                <w:kern w:val="0"/>
                <w:szCs w:val="21"/>
                <w:lang w:bidi="ar"/>
              </w:rPr>
              <w:t>）</w:t>
            </w:r>
            <w:r>
              <w:rPr>
                <w:color w:val="000000"/>
                <w:kern w:val="0"/>
                <w:szCs w:val="21"/>
                <w:lang w:bidi="ar"/>
              </w:rPr>
              <w:t>mm±10%</w:t>
            </w:r>
          </w:p>
        </w:tc>
      </w:tr>
      <w:tr w:rsidR="009871C6" w14:paraId="4EDFDF7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C25606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7546C6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D9DD66D"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、基材：侧板、顶板、底板及门板采用</w:t>
            </w:r>
            <w:r>
              <w:rPr>
                <w:color w:val="000000"/>
                <w:kern w:val="0"/>
                <w:szCs w:val="21"/>
                <w:lang w:bidi="ar"/>
              </w:rPr>
              <w:t>≥0.8mm</w:t>
            </w:r>
            <w:r>
              <w:rPr>
                <w:color w:val="000000"/>
                <w:kern w:val="0"/>
                <w:szCs w:val="21"/>
                <w:lang w:bidi="ar"/>
              </w:rPr>
              <w:t>的双面电解钢板，表面镀锌工艺，经过冲压、折弯、焊接等工艺制成，其它部位采用</w:t>
            </w:r>
            <w:r>
              <w:rPr>
                <w:color w:val="000000"/>
                <w:kern w:val="0"/>
                <w:szCs w:val="21"/>
                <w:lang w:bidi="ar"/>
              </w:rPr>
              <w:t>≥0.8mm</w:t>
            </w:r>
            <w:r>
              <w:rPr>
                <w:color w:val="000000"/>
                <w:kern w:val="0"/>
                <w:szCs w:val="21"/>
                <w:lang w:bidi="ar"/>
              </w:rPr>
              <w:t>双面电解钢板。</w:t>
            </w:r>
          </w:p>
        </w:tc>
      </w:tr>
      <w:tr w:rsidR="009871C6" w14:paraId="0D5FD8B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C0C394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A91F27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2593745"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、工艺：表面采用环保环氧树脂静电粉末喷涂或木纹转印工艺，颜色可根据采购方要求。</w:t>
            </w:r>
          </w:p>
        </w:tc>
      </w:tr>
      <w:tr w:rsidR="009871C6" w14:paraId="159ED07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98A186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47A712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CBF2A65"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、功能配置：多门结构，根据采购</w:t>
            </w:r>
            <w:proofErr w:type="gramStart"/>
            <w:r>
              <w:rPr>
                <w:color w:val="000000"/>
                <w:kern w:val="0"/>
                <w:szCs w:val="21"/>
                <w:lang w:bidi="ar"/>
              </w:rPr>
              <w:t>方需求</w:t>
            </w:r>
            <w:proofErr w:type="gramEnd"/>
            <w:r>
              <w:rPr>
                <w:color w:val="000000"/>
                <w:kern w:val="0"/>
                <w:szCs w:val="21"/>
                <w:lang w:bidi="ar"/>
              </w:rPr>
              <w:t>配置门的数量及大小，门上配置标签卡槽及透气孔。</w:t>
            </w:r>
          </w:p>
        </w:tc>
      </w:tr>
      <w:tr w:rsidR="009871C6" w14:paraId="37E5C42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B6A413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8A73A3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5428A24"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、五金配件：门轴连接方式。</w:t>
            </w:r>
          </w:p>
        </w:tc>
      </w:tr>
      <w:tr w:rsidR="009871C6" w14:paraId="74B4BBA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1FB2802" w14:textId="77777777" w:rsidR="009871C6" w:rsidRDefault="00000000">
            <w:pPr>
              <w:widowControl/>
              <w:jc w:val="center"/>
              <w:rPr>
                <w:color w:val="000000"/>
                <w:szCs w:val="21"/>
              </w:rPr>
            </w:pPr>
            <w:r>
              <w:rPr>
                <w:color w:val="000000"/>
                <w:kern w:val="0"/>
                <w:szCs w:val="21"/>
                <w:lang w:bidi="ar"/>
              </w:rPr>
              <w:t>142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75385D39" w14:textId="77777777" w:rsidR="009871C6" w:rsidRDefault="00000000">
            <w:pPr>
              <w:widowControl/>
              <w:jc w:val="center"/>
              <w:rPr>
                <w:color w:val="000000"/>
                <w:szCs w:val="21"/>
              </w:rPr>
            </w:pPr>
            <w:r>
              <w:rPr>
                <w:color w:val="000000"/>
                <w:kern w:val="0"/>
                <w:szCs w:val="21"/>
                <w:lang w:bidi="ar"/>
              </w:rPr>
              <w:t>密码储存柜</w:t>
            </w:r>
          </w:p>
        </w:tc>
        <w:tc>
          <w:tcPr>
            <w:tcW w:w="6926" w:type="dxa"/>
            <w:tcBorders>
              <w:top w:val="single" w:sz="4" w:space="0" w:color="000000"/>
              <w:left w:val="single" w:sz="4" w:space="0" w:color="000000"/>
              <w:bottom w:val="single" w:sz="4" w:space="0" w:color="000000"/>
              <w:right w:val="single" w:sz="4" w:space="0" w:color="000000"/>
            </w:tcBorders>
            <w:vAlign w:val="center"/>
          </w:tcPr>
          <w:p w14:paraId="4A9830D5"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900W*400D*1980H</w:t>
            </w:r>
            <w:r>
              <w:rPr>
                <w:color w:val="000000"/>
                <w:kern w:val="0"/>
                <w:szCs w:val="21"/>
                <w:lang w:bidi="ar"/>
              </w:rPr>
              <w:t>）</w:t>
            </w:r>
            <w:r>
              <w:rPr>
                <w:color w:val="000000"/>
                <w:kern w:val="0"/>
                <w:szCs w:val="21"/>
                <w:lang w:bidi="ar"/>
              </w:rPr>
              <w:t>mm±10%</w:t>
            </w:r>
          </w:p>
        </w:tc>
      </w:tr>
      <w:tr w:rsidR="009871C6" w14:paraId="5F8D52E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290980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2E06B8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7580AD1"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w:t>
            </w:r>
            <w:proofErr w:type="gramStart"/>
            <w:r>
              <w:rPr>
                <w:color w:val="000000"/>
                <w:kern w:val="0"/>
                <w:szCs w:val="21"/>
                <w:lang w:bidi="ar"/>
              </w:rPr>
              <w:t>主机与触控</w:t>
            </w:r>
            <w:proofErr w:type="gramEnd"/>
            <w:r>
              <w:rPr>
                <w:color w:val="000000"/>
                <w:kern w:val="0"/>
                <w:szCs w:val="21"/>
                <w:lang w:bidi="ar"/>
              </w:rPr>
              <w:t>屏组成</w:t>
            </w:r>
            <w:proofErr w:type="gramStart"/>
            <w:r>
              <w:rPr>
                <w:color w:val="000000"/>
                <w:kern w:val="0"/>
                <w:szCs w:val="21"/>
                <w:lang w:bidi="ar"/>
              </w:rPr>
              <w:t>一</w:t>
            </w:r>
            <w:proofErr w:type="gramEnd"/>
            <w:r>
              <w:rPr>
                <w:color w:val="000000"/>
                <w:kern w:val="0"/>
                <w:szCs w:val="21"/>
                <w:lang w:bidi="ar"/>
              </w:rPr>
              <w:t>体式触</w:t>
            </w:r>
            <w:proofErr w:type="gramStart"/>
            <w:r>
              <w:rPr>
                <w:color w:val="000000"/>
                <w:kern w:val="0"/>
                <w:szCs w:val="21"/>
                <w:lang w:bidi="ar"/>
              </w:rPr>
              <w:t>控显示</w:t>
            </w:r>
            <w:proofErr w:type="gramEnd"/>
            <w:r>
              <w:rPr>
                <w:color w:val="000000"/>
                <w:kern w:val="0"/>
                <w:szCs w:val="21"/>
                <w:lang w:bidi="ar"/>
              </w:rPr>
              <w:t>主机。</w:t>
            </w:r>
          </w:p>
        </w:tc>
      </w:tr>
      <w:tr w:rsidR="009871C6" w14:paraId="008668B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B362939"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66B0C7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58D90D66"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、屏幕为尺寸</w:t>
            </w:r>
            <w:r>
              <w:rPr>
                <w:color w:val="000000"/>
                <w:kern w:val="0"/>
                <w:szCs w:val="21"/>
                <w:lang w:bidi="ar"/>
              </w:rPr>
              <w:t>≥15.6</w:t>
            </w:r>
            <w:r>
              <w:rPr>
                <w:color w:val="000000"/>
                <w:kern w:val="0"/>
                <w:szCs w:val="21"/>
                <w:lang w:bidi="ar"/>
              </w:rPr>
              <w:t>英寸的</w:t>
            </w:r>
            <w:r>
              <w:rPr>
                <w:color w:val="000000"/>
                <w:kern w:val="0"/>
                <w:szCs w:val="21"/>
                <w:lang w:bidi="ar"/>
              </w:rPr>
              <w:t>PCAP</w:t>
            </w:r>
            <w:r>
              <w:rPr>
                <w:color w:val="000000"/>
                <w:kern w:val="0"/>
                <w:szCs w:val="21"/>
                <w:lang w:bidi="ar"/>
              </w:rPr>
              <w:t>多点触摸屏，屏幕分辨率</w:t>
            </w:r>
            <w:r>
              <w:rPr>
                <w:color w:val="000000"/>
                <w:kern w:val="0"/>
                <w:szCs w:val="21"/>
                <w:lang w:bidi="ar"/>
              </w:rPr>
              <w:t>≥1080*1920</w:t>
            </w:r>
            <w:r>
              <w:rPr>
                <w:color w:val="000000"/>
                <w:kern w:val="0"/>
                <w:szCs w:val="21"/>
                <w:lang w:bidi="ar"/>
              </w:rPr>
              <w:t>。</w:t>
            </w:r>
          </w:p>
        </w:tc>
      </w:tr>
      <w:tr w:rsidR="009871C6" w14:paraId="29324D6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809ABF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8F2DDA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56884796"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、系统可使用人脸、</w:t>
            </w:r>
            <w:r>
              <w:rPr>
                <w:color w:val="000000"/>
                <w:kern w:val="0"/>
                <w:szCs w:val="21"/>
                <w:lang w:bidi="ar"/>
              </w:rPr>
              <w:t>IC</w:t>
            </w:r>
            <w:r>
              <w:rPr>
                <w:color w:val="000000"/>
                <w:kern w:val="0"/>
                <w:szCs w:val="21"/>
                <w:lang w:bidi="ar"/>
              </w:rPr>
              <w:t>卡、指纹、用户名</w:t>
            </w:r>
            <w:r>
              <w:rPr>
                <w:color w:val="000000"/>
                <w:kern w:val="0"/>
                <w:szCs w:val="21"/>
                <w:lang w:bidi="ar"/>
              </w:rPr>
              <w:t>&amp;</w:t>
            </w:r>
            <w:r>
              <w:rPr>
                <w:color w:val="000000"/>
                <w:kern w:val="0"/>
                <w:szCs w:val="21"/>
                <w:lang w:bidi="ar"/>
              </w:rPr>
              <w:t>密码等任一种方式登录进行身份识别。</w:t>
            </w:r>
          </w:p>
        </w:tc>
      </w:tr>
      <w:tr w:rsidR="009871C6" w14:paraId="6C5FF48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803743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659B533"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EB260A4" w14:textId="77777777" w:rsidR="009871C6" w:rsidRDefault="00000000">
            <w:pPr>
              <w:widowControl/>
              <w:rPr>
                <w:color w:val="000000"/>
                <w:kern w:val="0"/>
                <w:szCs w:val="21"/>
                <w:lang w:bidi="ar"/>
              </w:rPr>
            </w:pPr>
            <w:r>
              <w:rPr>
                <w:color w:val="000000"/>
                <w:kern w:val="0"/>
                <w:szCs w:val="21"/>
                <w:lang w:bidi="ar"/>
              </w:rPr>
              <w:t>5</w:t>
            </w:r>
            <w:r>
              <w:rPr>
                <w:color w:val="000000"/>
                <w:kern w:val="0"/>
                <w:szCs w:val="21"/>
                <w:lang w:bidi="ar"/>
              </w:rPr>
              <w:t>、柜体：采用</w:t>
            </w:r>
            <w:r>
              <w:rPr>
                <w:color w:val="000000"/>
                <w:kern w:val="0"/>
                <w:szCs w:val="21"/>
                <w:lang w:bidi="ar"/>
              </w:rPr>
              <w:t>≥1.0mm</w:t>
            </w:r>
            <w:r>
              <w:rPr>
                <w:color w:val="000000"/>
                <w:kern w:val="0"/>
                <w:szCs w:val="21"/>
                <w:lang w:bidi="ar"/>
              </w:rPr>
              <w:t>电解钢板，静电粉末喷涂。</w:t>
            </w:r>
          </w:p>
        </w:tc>
      </w:tr>
      <w:tr w:rsidR="009871C6" w14:paraId="6EF1BE3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833239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91F858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38FE2B8" w14:textId="77777777" w:rsidR="009871C6" w:rsidRDefault="00000000">
            <w:pPr>
              <w:widowControl/>
              <w:rPr>
                <w:color w:val="000000"/>
                <w:kern w:val="0"/>
                <w:szCs w:val="21"/>
                <w:lang w:bidi="ar"/>
              </w:rPr>
            </w:pPr>
            <w:r>
              <w:rPr>
                <w:color w:val="000000"/>
                <w:kern w:val="0"/>
                <w:szCs w:val="21"/>
                <w:lang w:bidi="ar"/>
              </w:rPr>
              <w:t>6</w:t>
            </w:r>
            <w:r>
              <w:rPr>
                <w:color w:val="000000"/>
                <w:kern w:val="0"/>
                <w:szCs w:val="21"/>
                <w:lang w:bidi="ar"/>
              </w:rPr>
              <w:t>、设备主柜带有</w:t>
            </w:r>
            <w:r>
              <w:rPr>
                <w:color w:val="000000"/>
                <w:kern w:val="0"/>
                <w:szCs w:val="21"/>
                <w:lang w:bidi="ar"/>
              </w:rPr>
              <w:t>≥14</w:t>
            </w:r>
            <w:r>
              <w:rPr>
                <w:color w:val="000000"/>
                <w:kern w:val="0"/>
                <w:szCs w:val="21"/>
                <w:lang w:bidi="ar"/>
              </w:rPr>
              <w:t>个智能锁控格口。</w:t>
            </w:r>
          </w:p>
        </w:tc>
      </w:tr>
      <w:tr w:rsidR="009871C6" w14:paraId="2BEB7494"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1D9D1D1D" w14:textId="77777777" w:rsidR="009871C6" w:rsidRDefault="00000000">
            <w:pPr>
              <w:widowControl/>
              <w:jc w:val="center"/>
              <w:rPr>
                <w:color w:val="000000"/>
                <w:szCs w:val="21"/>
              </w:rPr>
            </w:pPr>
            <w:r>
              <w:rPr>
                <w:color w:val="000000"/>
                <w:kern w:val="0"/>
                <w:szCs w:val="21"/>
                <w:lang w:bidi="ar"/>
              </w:rPr>
              <w:t>143</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1CB7AFEB" w14:textId="77777777" w:rsidR="009871C6" w:rsidRDefault="00000000">
            <w:pPr>
              <w:widowControl/>
              <w:jc w:val="center"/>
              <w:rPr>
                <w:color w:val="000000"/>
                <w:szCs w:val="21"/>
              </w:rPr>
            </w:pPr>
            <w:r>
              <w:rPr>
                <w:color w:val="000000"/>
                <w:kern w:val="0"/>
                <w:szCs w:val="21"/>
                <w:lang w:bidi="ar"/>
              </w:rPr>
              <w:t>隔断柜</w:t>
            </w:r>
            <w:r>
              <w:rPr>
                <w:color w:val="000000"/>
                <w:kern w:val="0"/>
                <w:szCs w:val="21"/>
                <w:lang w:bidi="ar"/>
              </w:rPr>
              <w:t>1</w:t>
            </w:r>
            <w:r>
              <w:rPr>
                <w:color w:val="000000"/>
                <w:kern w:val="0"/>
                <w:szCs w:val="21"/>
                <w:lang w:bidi="ar"/>
              </w:rPr>
              <w:t>（具体位置）</w:t>
            </w:r>
          </w:p>
        </w:tc>
        <w:tc>
          <w:tcPr>
            <w:tcW w:w="6926" w:type="dxa"/>
            <w:tcBorders>
              <w:top w:val="single" w:sz="4" w:space="0" w:color="000000"/>
              <w:left w:val="single" w:sz="4" w:space="0" w:color="000000"/>
              <w:bottom w:val="single" w:sz="4" w:space="0" w:color="000000"/>
              <w:right w:val="single" w:sz="4" w:space="0" w:color="000000"/>
            </w:tcBorders>
          </w:tcPr>
          <w:p w14:paraId="4B7F90D7"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4500W*400D*2200H</w:t>
            </w:r>
            <w:r>
              <w:rPr>
                <w:color w:val="000000"/>
                <w:kern w:val="0"/>
                <w:szCs w:val="21"/>
                <w:lang w:bidi="ar"/>
              </w:rPr>
              <w:t>）</w:t>
            </w:r>
            <w:r>
              <w:rPr>
                <w:color w:val="000000"/>
                <w:kern w:val="0"/>
                <w:szCs w:val="21"/>
                <w:lang w:bidi="ar"/>
              </w:rPr>
              <w:t>mm±10%</w:t>
            </w:r>
          </w:p>
        </w:tc>
      </w:tr>
      <w:tr w:rsidR="009871C6" w14:paraId="45FF224E"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219866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48DB88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9A2D6A0"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、基材：采用三聚氰胺浸渍纸，基材采用环保实木多层板</w:t>
            </w:r>
            <w:r>
              <w:rPr>
                <w:color w:val="000000"/>
                <w:kern w:val="0"/>
                <w:szCs w:val="21"/>
                <w:lang w:bidi="ar"/>
              </w:rPr>
              <w:t>.</w:t>
            </w:r>
            <w:r>
              <w:rPr>
                <w:color w:val="000000"/>
                <w:kern w:val="0"/>
                <w:szCs w:val="21"/>
                <w:lang w:bidi="ar"/>
              </w:rPr>
              <w:t>承重力强。</w:t>
            </w:r>
          </w:p>
        </w:tc>
      </w:tr>
      <w:tr w:rsidR="009871C6" w14:paraId="438B877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CBB1BC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6AC1BB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5E20A4D"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、工艺：表面贴天然实木皮</w:t>
            </w:r>
            <w:r>
              <w:rPr>
                <w:color w:val="000000"/>
                <w:kern w:val="0"/>
                <w:szCs w:val="21"/>
                <w:lang w:bidi="ar"/>
              </w:rPr>
              <w:t>≥0.6mm</w:t>
            </w:r>
            <w:r>
              <w:rPr>
                <w:color w:val="000000"/>
                <w:kern w:val="0"/>
                <w:szCs w:val="21"/>
                <w:lang w:bidi="ar"/>
              </w:rPr>
              <w:t>，木皮宽度</w:t>
            </w:r>
            <w:r>
              <w:rPr>
                <w:color w:val="000000"/>
                <w:kern w:val="0"/>
                <w:szCs w:val="21"/>
                <w:lang w:bidi="ar"/>
              </w:rPr>
              <w:t>≥200mm</w:t>
            </w:r>
            <w:r>
              <w:rPr>
                <w:color w:val="000000"/>
                <w:kern w:val="0"/>
                <w:szCs w:val="21"/>
                <w:lang w:bidi="ar"/>
              </w:rPr>
              <w:t>，封边倒角圆滑、经精修边，无外露胶痕。具有防水、防潮、防交叉感染、耐磨性能强；厚度顶板、层板厚度</w:t>
            </w:r>
            <w:r>
              <w:rPr>
                <w:color w:val="000000"/>
                <w:kern w:val="0"/>
                <w:szCs w:val="21"/>
                <w:lang w:bidi="ar"/>
              </w:rPr>
              <w:t>≥25mm</w:t>
            </w:r>
            <w:r>
              <w:rPr>
                <w:color w:val="000000"/>
                <w:kern w:val="0"/>
                <w:szCs w:val="21"/>
                <w:lang w:bidi="ar"/>
              </w:rPr>
              <w:t>，侧板</w:t>
            </w:r>
            <w:r>
              <w:rPr>
                <w:color w:val="000000"/>
                <w:kern w:val="0"/>
                <w:szCs w:val="21"/>
                <w:lang w:bidi="ar"/>
              </w:rPr>
              <w:t>≥18mm</w:t>
            </w:r>
            <w:r>
              <w:rPr>
                <w:color w:val="000000"/>
                <w:kern w:val="0"/>
                <w:szCs w:val="21"/>
                <w:lang w:bidi="ar"/>
              </w:rPr>
              <w:t>、门板</w:t>
            </w:r>
            <w:r>
              <w:rPr>
                <w:color w:val="000000"/>
                <w:kern w:val="0"/>
                <w:szCs w:val="21"/>
                <w:lang w:bidi="ar"/>
              </w:rPr>
              <w:t>≥16mm</w:t>
            </w:r>
            <w:r>
              <w:rPr>
                <w:color w:val="000000"/>
                <w:kern w:val="0"/>
                <w:szCs w:val="21"/>
                <w:lang w:bidi="ar"/>
              </w:rPr>
              <w:t>、背板</w:t>
            </w:r>
            <w:r>
              <w:rPr>
                <w:color w:val="000000"/>
                <w:kern w:val="0"/>
                <w:szCs w:val="21"/>
                <w:lang w:bidi="ar"/>
              </w:rPr>
              <w:t>≥9mm</w:t>
            </w:r>
            <w:r>
              <w:rPr>
                <w:color w:val="000000"/>
                <w:kern w:val="0"/>
                <w:szCs w:val="21"/>
                <w:lang w:bidi="ar"/>
              </w:rPr>
              <w:t>；</w:t>
            </w:r>
          </w:p>
        </w:tc>
      </w:tr>
      <w:tr w:rsidR="009871C6" w14:paraId="3C11D3F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FEE70E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CA0B9F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26E6E3B"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、功能配置：上空柜</w:t>
            </w:r>
            <w:r>
              <w:rPr>
                <w:color w:val="000000"/>
                <w:kern w:val="0"/>
                <w:szCs w:val="21"/>
                <w:lang w:bidi="ar"/>
              </w:rPr>
              <w:t>+</w:t>
            </w:r>
            <w:proofErr w:type="gramStart"/>
            <w:r>
              <w:rPr>
                <w:color w:val="000000"/>
                <w:kern w:val="0"/>
                <w:szCs w:val="21"/>
                <w:lang w:bidi="ar"/>
              </w:rPr>
              <w:t>下掩柜</w:t>
            </w:r>
            <w:r>
              <w:rPr>
                <w:color w:val="000000"/>
                <w:kern w:val="0"/>
                <w:szCs w:val="21"/>
                <w:lang w:bidi="ar"/>
              </w:rPr>
              <w:t>+</w:t>
            </w:r>
            <w:proofErr w:type="gramEnd"/>
            <w:r>
              <w:rPr>
                <w:color w:val="000000"/>
                <w:kern w:val="0"/>
                <w:szCs w:val="21"/>
                <w:lang w:bidi="ar"/>
              </w:rPr>
              <w:t>抽屉；功能及结构中标后可以根据采购</w:t>
            </w:r>
            <w:proofErr w:type="gramStart"/>
            <w:r>
              <w:rPr>
                <w:color w:val="000000"/>
                <w:kern w:val="0"/>
                <w:szCs w:val="21"/>
                <w:lang w:bidi="ar"/>
              </w:rPr>
              <w:t>方需求</w:t>
            </w:r>
            <w:proofErr w:type="gramEnd"/>
            <w:r>
              <w:rPr>
                <w:color w:val="000000"/>
                <w:kern w:val="0"/>
                <w:szCs w:val="21"/>
                <w:lang w:bidi="ar"/>
              </w:rPr>
              <w:t>深化。</w:t>
            </w:r>
          </w:p>
        </w:tc>
      </w:tr>
      <w:tr w:rsidR="009871C6" w14:paraId="3ED9EB2B"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6940192" w14:textId="77777777" w:rsidR="009871C6" w:rsidRDefault="00000000">
            <w:pPr>
              <w:widowControl/>
              <w:jc w:val="center"/>
              <w:rPr>
                <w:color w:val="000000"/>
                <w:szCs w:val="21"/>
              </w:rPr>
            </w:pPr>
            <w:r>
              <w:rPr>
                <w:color w:val="000000"/>
                <w:kern w:val="0"/>
                <w:szCs w:val="21"/>
                <w:lang w:bidi="ar"/>
              </w:rPr>
              <w:t>144</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515FC067" w14:textId="77777777" w:rsidR="009871C6" w:rsidRDefault="00000000">
            <w:pPr>
              <w:widowControl/>
              <w:jc w:val="center"/>
              <w:rPr>
                <w:color w:val="000000"/>
                <w:szCs w:val="21"/>
              </w:rPr>
            </w:pPr>
            <w:r>
              <w:rPr>
                <w:color w:val="000000"/>
                <w:kern w:val="0"/>
                <w:szCs w:val="21"/>
                <w:lang w:bidi="ar"/>
              </w:rPr>
              <w:t>隔断柜</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5F2F32A2"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1000W*350D*1100H</w:t>
            </w:r>
            <w:r>
              <w:rPr>
                <w:color w:val="000000"/>
                <w:kern w:val="0"/>
                <w:szCs w:val="21"/>
                <w:lang w:bidi="ar"/>
              </w:rPr>
              <w:t>）</w:t>
            </w:r>
            <w:r>
              <w:rPr>
                <w:color w:val="000000"/>
                <w:kern w:val="0"/>
                <w:szCs w:val="21"/>
                <w:lang w:bidi="ar"/>
              </w:rPr>
              <w:t>mm±10%</w:t>
            </w:r>
          </w:p>
        </w:tc>
      </w:tr>
      <w:tr w:rsidR="009871C6" w14:paraId="7D42E21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EEFA9A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1A21618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1DBB812"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、基材：柜体底板、顶板、侧板、层板、门板采用厚度</w:t>
            </w:r>
            <w:r>
              <w:rPr>
                <w:color w:val="000000"/>
                <w:kern w:val="0"/>
                <w:szCs w:val="21"/>
                <w:lang w:bidi="ar"/>
              </w:rPr>
              <w:t>≥1.0mm</w:t>
            </w:r>
            <w:r>
              <w:rPr>
                <w:color w:val="000000"/>
                <w:kern w:val="0"/>
                <w:szCs w:val="21"/>
                <w:lang w:bidi="ar"/>
              </w:rPr>
              <w:t>厚双面电解钢板；</w:t>
            </w:r>
          </w:p>
        </w:tc>
      </w:tr>
      <w:tr w:rsidR="009871C6" w14:paraId="790B041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8B2DB2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2F6157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1280DE7"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、工艺：框体外</w:t>
            </w:r>
            <w:proofErr w:type="gramStart"/>
            <w:r>
              <w:rPr>
                <w:color w:val="000000"/>
                <w:kern w:val="0"/>
                <w:szCs w:val="21"/>
                <w:lang w:bidi="ar"/>
              </w:rPr>
              <w:t>框采用薄边边框</w:t>
            </w:r>
            <w:proofErr w:type="gramEnd"/>
            <w:r>
              <w:rPr>
                <w:color w:val="000000"/>
                <w:kern w:val="0"/>
                <w:szCs w:val="21"/>
                <w:lang w:bidi="ar"/>
              </w:rPr>
              <w:t>设计；柜体采用静电粉末喷涂，颜色根</w:t>
            </w:r>
            <w:r>
              <w:rPr>
                <w:color w:val="000000"/>
                <w:kern w:val="0"/>
                <w:szCs w:val="21"/>
                <w:lang w:bidi="ar"/>
              </w:rPr>
              <w:lastRenderedPageBreak/>
              <w:t>据采购</w:t>
            </w:r>
            <w:proofErr w:type="gramStart"/>
            <w:r>
              <w:rPr>
                <w:color w:val="000000"/>
                <w:kern w:val="0"/>
                <w:szCs w:val="21"/>
                <w:lang w:bidi="ar"/>
              </w:rPr>
              <w:t>方需求</w:t>
            </w:r>
            <w:proofErr w:type="gramEnd"/>
            <w:r>
              <w:rPr>
                <w:color w:val="000000"/>
                <w:kern w:val="0"/>
                <w:szCs w:val="21"/>
                <w:lang w:bidi="ar"/>
              </w:rPr>
              <w:t>选定。</w:t>
            </w:r>
          </w:p>
        </w:tc>
      </w:tr>
      <w:tr w:rsidR="009871C6" w14:paraId="1F37C2F7"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29DD1A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1A5239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0115C17"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、功能配置：配置花槽及掩门柜，</w:t>
            </w:r>
            <w:proofErr w:type="gramStart"/>
            <w:r>
              <w:rPr>
                <w:color w:val="000000"/>
                <w:kern w:val="0"/>
                <w:szCs w:val="21"/>
                <w:lang w:bidi="ar"/>
              </w:rPr>
              <w:t>柜内部</w:t>
            </w:r>
            <w:proofErr w:type="gramEnd"/>
            <w:r>
              <w:rPr>
                <w:color w:val="000000"/>
                <w:kern w:val="0"/>
                <w:szCs w:val="21"/>
                <w:lang w:bidi="ar"/>
              </w:rPr>
              <w:t>配置固定层板或活动层板。</w:t>
            </w:r>
          </w:p>
        </w:tc>
      </w:tr>
      <w:tr w:rsidR="009871C6" w14:paraId="5F996F04"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5316F7F1" w14:textId="77777777" w:rsidR="009871C6" w:rsidRDefault="00000000">
            <w:pPr>
              <w:widowControl/>
              <w:jc w:val="center"/>
              <w:rPr>
                <w:color w:val="000000"/>
                <w:szCs w:val="21"/>
              </w:rPr>
            </w:pPr>
            <w:r>
              <w:rPr>
                <w:color w:val="000000"/>
                <w:kern w:val="0"/>
                <w:szCs w:val="21"/>
                <w:lang w:bidi="ar"/>
              </w:rPr>
              <w:t>145</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777C14FF" w14:textId="77777777" w:rsidR="009871C6" w:rsidRDefault="00000000">
            <w:pPr>
              <w:widowControl/>
              <w:jc w:val="center"/>
              <w:rPr>
                <w:color w:val="000000"/>
                <w:szCs w:val="21"/>
              </w:rPr>
            </w:pPr>
            <w:r>
              <w:rPr>
                <w:color w:val="000000"/>
                <w:kern w:val="0"/>
                <w:szCs w:val="21"/>
                <w:lang w:bidi="ar"/>
              </w:rPr>
              <w:t>值班床</w:t>
            </w:r>
          </w:p>
        </w:tc>
        <w:tc>
          <w:tcPr>
            <w:tcW w:w="6926" w:type="dxa"/>
            <w:tcBorders>
              <w:top w:val="single" w:sz="4" w:space="0" w:color="000000"/>
              <w:left w:val="single" w:sz="4" w:space="0" w:color="000000"/>
              <w:bottom w:val="single" w:sz="4" w:space="0" w:color="000000"/>
              <w:right w:val="single" w:sz="4" w:space="0" w:color="000000"/>
            </w:tcBorders>
          </w:tcPr>
          <w:p w14:paraId="7855E9EF"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1900W*900D*1850H</w:t>
            </w:r>
            <w:r>
              <w:rPr>
                <w:color w:val="000000"/>
                <w:kern w:val="0"/>
                <w:szCs w:val="21"/>
                <w:lang w:bidi="ar"/>
              </w:rPr>
              <w:t>）</w:t>
            </w:r>
            <w:r>
              <w:rPr>
                <w:color w:val="000000"/>
                <w:kern w:val="0"/>
                <w:szCs w:val="21"/>
                <w:lang w:bidi="ar"/>
              </w:rPr>
              <w:t>mm±10%</w:t>
            </w:r>
          </w:p>
        </w:tc>
      </w:tr>
      <w:tr w:rsidR="009871C6" w14:paraId="13520B9D"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5BB0A5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B6C8CA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EAEDB13"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w:t>
            </w:r>
            <w:proofErr w:type="gramStart"/>
            <w:r>
              <w:rPr>
                <w:color w:val="000000"/>
                <w:kern w:val="0"/>
                <w:szCs w:val="21"/>
                <w:lang w:bidi="ar"/>
              </w:rPr>
              <w:t>榉</w:t>
            </w:r>
            <w:proofErr w:type="gramEnd"/>
            <w:r>
              <w:rPr>
                <w:color w:val="000000"/>
                <w:kern w:val="0"/>
                <w:szCs w:val="21"/>
                <w:lang w:bidi="ar"/>
              </w:rPr>
              <w:t>木，木纹纹理清晰自然，高温烘干处理后有效防霉。护栏采用橡胶木，厚度不低于</w:t>
            </w:r>
            <w:r>
              <w:rPr>
                <w:color w:val="000000"/>
                <w:kern w:val="0"/>
                <w:szCs w:val="21"/>
                <w:lang w:bidi="ar"/>
              </w:rPr>
              <w:t>30mm</w:t>
            </w:r>
            <w:r>
              <w:rPr>
                <w:color w:val="000000"/>
                <w:kern w:val="0"/>
                <w:szCs w:val="21"/>
                <w:lang w:bidi="ar"/>
              </w:rPr>
              <w:t>，下铺前后端均设有护栏（板厚不低于</w:t>
            </w:r>
            <w:r>
              <w:rPr>
                <w:color w:val="000000"/>
                <w:kern w:val="0"/>
                <w:szCs w:val="21"/>
                <w:lang w:bidi="ar"/>
              </w:rPr>
              <w:t>25mm</w:t>
            </w:r>
            <w:r>
              <w:rPr>
                <w:color w:val="000000"/>
                <w:kern w:val="0"/>
                <w:szCs w:val="21"/>
                <w:lang w:bidi="ar"/>
              </w:rPr>
              <w:t>）。床板使用</w:t>
            </w:r>
            <w:r>
              <w:rPr>
                <w:color w:val="000000"/>
                <w:kern w:val="0"/>
                <w:szCs w:val="21"/>
                <w:lang w:bidi="ar"/>
              </w:rPr>
              <w:t>≥15mm</w:t>
            </w:r>
            <w:r>
              <w:rPr>
                <w:color w:val="000000"/>
                <w:kern w:val="0"/>
                <w:szCs w:val="21"/>
                <w:lang w:bidi="ar"/>
              </w:rPr>
              <w:t>厚橡胶木实木床板（双面刨光）、护栏以及</w:t>
            </w:r>
            <w:proofErr w:type="gramStart"/>
            <w:r>
              <w:rPr>
                <w:color w:val="000000"/>
                <w:kern w:val="0"/>
                <w:szCs w:val="21"/>
                <w:lang w:bidi="ar"/>
              </w:rPr>
              <w:t>爬梯均</w:t>
            </w:r>
            <w:proofErr w:type="gramEnd"/>
            <w:r>
              <w:rPr>
                <w:color w:val="000000"/>
                <w:kern w:val="0"/>
                <w:szCs w:val="21"/>
                <w:lang w:bidi="ar"/>
              </w:rPr>
              <w:t>由木材构成；立柱截面</w:t>
            </w:r>
            <w:r>
              <w:rPr>
                <w:color w:val="000000"/>
                <w:kern w:val="0"/>
                <w:szCs w:val="21"/>
                <w:lang w:bidi="ar"/>
              </w:rPr>
              <w:t>≥70*70mm</w:t>
            </w:r>
            <w:r>
              <w:rPr>
                <w:color w:val="000000"/>
                <w:kern w:val="0"/>
                <w:szCs w:val="21"/>
                <w:lang w:bidi="ar"/>
              </w:rPr>
              <w:t>，横梁</w:t>
            </w:r>
            <w:r>
              <w:rPr>
                <w:color w:val="000000"/>
                <w:kern w:val="0"/>
                <w:szCs w:val="21"/>
                <w:lang w:bidi="ar"/>
              </w:rPr>
              <w:t>≥25*100mm</w:t>
            </w:r>
            <w:r>
              <w:rPr>
                <w:color w:val="000000"/>
                <w:kern w:val="0"/>
                <w:szCs w:val="21"/>
                <w:lang w:bidi="ar"/>
              </w:rPr>
              <w:t>。床担（龙骨）不少于</w:t>
            </w:r>
            <w:r>
              <w:rPr>
                <w:color w:val="000000"/>
                <w:kern w:val="0"/>
                <w:szCs w:val="21"/>
                <w:lang w:bidi="ar"/>
              </w:rPr>
              <w:t>5</w:t>
            </w:r>
            <w:r>
              <w:rPr>
                <w:color w:val="000000"/>
                <w:kern w:val="0"/>
                <w:szCs w:val="21"/>
                <w:lang w:bidi="ar"/>
              </w:rPr>
              <w:t>根，采用实木，截面尺寸不低于</w:t>
            </w:r>
            <w:r>
              <w:rPr>
                <w:color w:val="000000"/>
                <w:kern w:val="0"/>
                <w:szCs w:val="21"/>
                <w:lang w:bidi="ar"/>
              </w:rPr>
              <w:t>30mm*40mm</w:t>
            </w:r>
            <w:r>
              <w:rPr>
                <w:color w:val="000000"/>
                <w:kern w:val="0"/>
                <w:szCs w:val="21"/>
                <w:lang w:bidi="ar"/>
              </w:rPr>
              <w:t>。尺寸要求：安全栏板缺口长：</w:t>
            </w:r>
            <w:r>
              <w:rPr>
                <w:color w:val="000000"/>
                <w:kern w:val="0"/>
                <w:szCs w:val="21"/>
                <w:lang w:bidi="ar"/>
              </w:rPr>
              <w:t>500~600 mm</w:t>
            </w:r>
            <w:r>
              <w:rPr>
                <w:color w:val="000000"/>
                <w:kern w:val="0"/>
                <w:szCs w:val="21"/>
                <w:lang w:bidi="ar"/>
              </w:rPr>
              <w:t>；</w:t>
            </w:r>
            <w:r>
              <w:rPr>
                <w:color w:val="000000"/>
                <w:kern w:val="0"/>
                <w:szCs w:val="21"/>
                <w:lang w:bidi="ar"/>
              </w:rPr>
              <w:t xml:space="preserve"> </w:t>
            </w:r>
            <w:r>
              <w:rPr>
                <w:color w:val="000000"/>
                <w:kern w:val="0"/>
                <w:szCs w:val="21"/>
                <w:lang w:bidi="ar"/>
              </w:rPr>
              <w:t>扶梯净宽：</w:t>
            </w:r>
            <w:r>
              <w:rPr>
                <w:color w:val="000000"/>
                <w:kern w:val="0"/>
                <w:szCs w:val="21"/>
                <w:lang w:bidi="ar"/>
              </w:rPr>
              <w:t>≥350mm</w:t>
            </w:r>
            <w:r>
              <w:rPr>
                <w:color w:val="000000"/>
                <w:kern w:val="0"/>
                <w:szCs w:val="21"/>
                <w:lang w:bidi="ar"/>
              </w:rPr>
              <w:t>，扶梯</w:t>
            </w:r>
            <w:proofErr w:type="gramStart"/>
            <w:r>
              <w:rPr>
                <w:color w:val="000000"/>
                <w:kern w:val="0"/>
                <w:szCs w:val="21"/>
                <w:lang w:bidi="ar"/>
              </w:rPr>
              <w:t>梯蹬净</w:t>
            </w:r>
            <w:proofErr w:type="gramEnd"/>
            <w:r>
              <w:rPr>
                <w:color w:val="000000"/>
                <w:kern w:val="0"/>
                <w:szCs w:val="21"/>
                <w:lang w:bidi="ar"/>
              </w:rPr>
              <w:t>间距：</w:t>
            </w:r>
            <w:r>
              <w:rPr>
                <w:color w:val="000000"/>
                <w:kern w:val="0"/>
                <w:szCs w:val="21"/>
                <w:lang w:bidi="ar"/>
              </w:rPr>
              <w:t>300~340 mm</w:t>
            </w:r>
            <w:r>
              <w:rPr>
                <w:color w:val="000000"/>
                <w:kern w:val="0"/>
                <w:szCs w:val="21"/>
                <w:lang w:bidi="ar"/>
              </w:rPr>
              <w:t>，</w:t>
            </w:r>
            <w:proofErr w:type="gramStart"/>
            <w:r>
              <w:rPr>
                <w:color w:val="000000"/>
                <w:kern w:val="0"/>
                <w:szCs w:val="21"/>
                <w:lang w:bidi="ar"/>
              </w:rPr>
              <w:t>梯蹬宽度</w:t>
            </w:r>
            <w:proofErr w:type="gramEnd"/>
            <w:r>
              <w:rPr>
                <w:color w:val="000000"/>
                <w:kern w:val="0"/>
                <w:szCs w:val="21"/>
                <w:lang w:bidi="ar"/>
              </w:rPr>
              <w:t>：</w:t>
            </w:r>
            <w:r>
              <w:rPr>
                <w:color w:val="000000"/>
                <w:kern w:val="0"/>
                <w:szCs w:val="21"/>
                <w:lang w:bidi="ar"/>
              </w:rPr>
              <w:t>≥50 mm</w:t>
            </w:r>
            <w:r>
              <w:rPr>
                <w:color w:val="000000"/>
                <w:kern w:val="0"/>
                <w:szCs w:val="21"/>
                <w:lang w:bidi="ar"/>
              </w:rPr>
              <w:t>；床褥的最大厚度应在床的相应位置标上永久性警示线，显示床褥上表面的最大高度，永久性</w:t>
            </w:r>
            <w:proofErr w:type="gramStart"/>
            <w:r>
              <w:rPr>
                <w:color w:val="000000"/>
                <w:kern w:val="0"/>
                <w:szCs w:val="21"/>
                <w:lang w:bidi="ar"/>
              </w:rPr>
              <w:t>警示线</w:t>
            </w:r>
            <w:proofErr w:type="gramEnd"/>
            <w:r>
              <w:rPr>
                <w:color w:val="000000"/>
                <w:kern w:val="0"/>
                <w:szCs w:val="21"/>
                <w:lang w:bidi="ar"/>
              </w:rPr>
              <w:t>到安全栏板的顶边距离：</w:t>
            </w:r>
            <w:r>
              <w:rPr>
                <w:color w:val="000000"/>
                <w:kern w:val="0"/>
                <w:szCs w:val="21"/>
                <w:lang w:bidi="ar"/>
              </w:rPr>
              <w:t>≥200mm</w:t>
            </w:r>
            <w:r>
              <w:rPr>
                <w:color w:val="000000"/>
                <w:kern w:val="0"/>
                <w:szCs w:val="21"/>
                <w:lang w:bidi="ar"/>
              </w:rPr>
              <w:t>。</w:t>
            </w:r>
          </w:p>
        </w:tc>
      </w:tr>
      <w:tr w:rsidR="009871C6" w14:paraId="7A7BE38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A40905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AA1D2F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8100880"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、工艺：安全爬梯设计，加粗用料超强承重方便上下床，竖边柱木料厚度</w:t>
            </w:r>
            <w:r>
              <w:rPr>
                <w:color w:val="000000"/>
                <w:kern w:val="0"/>
                <w:szCs w:val="21"/>
                <w:lang w:bidi="ar"/>
              </w:rPr>
              <w:t>≥50mm</w:t>
            </w:r>
            <w:r>
              <w:rPr>
                <w:color w:val="000000"/>
                <w:kern w:val="0"/>
                <w:szCs w:val="21"/>
                <w:lang w:bidi="ar"/>
              </w:rPr>
              <w:t>。上铺加高护栏设计，护栏高度</w:t>
            </w:r>
            <w:r>
              <w:rPr>
                <w:color w:val="000000"/>
                <w:kern w:val="0"/>
                <w:szCs w:val="21"/>
                <w:lang w:bidi="ar"/>
              </w:rPr>
              <w:t>≥300mm</w:t>
            </w:r>
            <w:r>
              <w:rPr>
                <w:color w:val="000000"/>
                <w:kern w:val="0"/>
                <w:szCs w:val="21"/>
                <w:lang w:bidi="ar"/>
              </w:rPr>
              <w:t>。</w:t>
            </w:r>
          </w:p>
        </w:tc>
      </w:tr>
      <w:tr w:rsidR="009871C6" w14:paraId="26C5422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002FDE7"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3A8BC5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2140612" w14:textId="77777777" w:rsidR="009871C6" w:rsidRDefault="00000000">
            <w:pPr>
              <w:widowControl/>
              <w:rPr>
                <w:color w:val="000000"/>
                <w:kern w:val="0"/>
                <w:szCs w:val="21"/>
                <w:lang w:bidi="ar"/>
              </w:rPr>
            </w:pPr>
            <w:r>
              <w:rPr>
                <w:color w:val="000000"/>
                <w:kern w:val="0"/>
                <w:szCs w:val="21"/>
                <w:lang w:bidi="ar"/>
              </w:rPr>
              <w:t>4</w:t>
            </w:r>
            <w:r>
              <w:rPr>
                <w:color w:val="000000"/>
                <w:kern w:val="0"/>
                <w:szCs w:val="21"/>
                <w:lang w:bidi="ar"/>
              </w:rPr>
              <w:t>、功能配置：上下铺均配环保棕榈芯床垫，厚度</w:t>
            </w:r>
            <w:r>
              <w:rPr>
                <w:color w:val="000000"/>
                <w:kern w:val="0"/>
                <w:szCs w:val="21"/>
                <w:lang w:bidi="ar"/>
              </w:rPr>
              <w:t>≥50mm</w:t>
            </w:r>
            <w:r>
              <w:rPr>
                <w:color w:val="000000"/>
                <w:kern w:val="0"/>
                <w:szCs w:val="21"/>
                <w:lang w:bidi="ar"/>
              </w:rPr>
              <w:t>，外包三维针织布料。配置床底储物柜，</w:t>
            </w:r>
            <w:proofErr w:type="gramStart"/>
            <w:r>
              <w:rPr>
                <w:color w:val="000000"/>
                <w:kern w:val="0"/>
                <w:szCs w:val="21"/>
                <w:lang w:bidi="ar"/>
              </w:rPr>
              <w:t>采用全实木制</w:t>
            </w:r>
            <w:proofErr w:type="gramEnd"/>
            <w:r>
              <w:rPr>
                <w:color w:val="000000"/>
                <w:kern w:val="0"/>
                <w:szCs w:val="21"/>
                <w:lang w:bidi="ar"/>
              </w:rPr>
              <w:t>作。</w:t>
            </w:r>
          </w:p>
        </w:tc>
      </w:tr>
      <w:tr w:rsidR="009871C6" w14:paraId="127476DD" w14:textId="77777777">
        <w:trPr>
          <w:trHeight w:val="23"/>
        </w:trPr>
        <w:tc>
          <w:tcPr>
            <w:tcW w:w="692" w:type="dxa"/>
            <w:vMerge w:val="restart"/>
            <w:tcBorders>
              <w:top w:val="single" w:sz="4" w:space="0" w:color="000000"/>
              <w:left w:val="single" w:sz="4" w:space="0" w:color="000000"/>
              <w:right w:val="single" w:sz="4" w:space="0" w:color="000000"/>
            </w:tcBorders>
            <w:noWrap/>
            <w:vAlign w:val="center"/>
          </w:tcPr>
          <w:p w14:paraId="40147345" w14:textId="77777777" w:rsidR="009871C6" w:rsidRDefault="00000000">
            <w:pPr>
              <w:widowControl/>
              <w:jc w:val="center"/>
              <w:rPr>
                <w:color w:val="000000"/>
                <w:szCs w:val="21"/>
              </w:rPr>
            </w:pPr>
            <w:r>
              <w:rPr>
                <w:color w:val="000000"/>
                <w:kern w:val="0"/>
                <w:szCs w:val="21"/>
                <w:lang w:bidi="ar"/>
              </w:rPr>
              <w:t>146</w:t>
            </w:r>
          </w:p>
        </w:tc>
        <w:tc>
          <w:tcPr>
            <w:tcW w:w="831" w:type="dxa"/>
            <w:vMerge w:val="restart"/>
            <w:tcBorders>
              <w:top w:val="single" w:sz="4" w:space="0" w:color="000000"/>
              <w:left w:val="single" w:sz="4" w:space="0" w:color="000000"/>
              <w:right w:val="single" w:sz="4" w:space="0" w:color="000000"/>
            </w:tcBorders>
            <w:vAlign w:val="center"/>
          </w:tcPr>
          <w:p w14:paraId="66B82778" w14:textId="77777777" w:rsidR="009871C6" w:rsidRDefault="00000000">
            <w:pPr>
              <w:widowControl/>
              <w:jc w:val="center"/>
              <w:rPr>
                <w:color w:val="000000"/>
                <w:szCs w:val="21"/>
              </w:rPr>
            </w:pPr>
            <w:r>
              <w:rPr>
                <w:color w:val="000000"/>
                <w:kern w:val="0"/>
                <w:szCs w:val="21"/>
                <w:lang w:bidi="ar"/>
              </w:rPr>
              <w:t>示教桌</w:t>
            </w:r>
            <w:r>
              <w:rPr>
                <w:color w:val="000000"/>
                <w:kern w:val="0"/>
                <w:szCs w:val="21"/>
                <w:lang w:bidi="ar"/>
              </w:rPr>
              <w:t>(</w:t>
            </w:r>
            <w:r>
              <w:rPr>
                <w:color w:val="000000"/>
                <w:kern w:val="0"/>
                <w:szCs w:val="21"/>
                <w:lang w:bidi="ar"/>
              </w:rPr>
              <w:t>带轮可折叠</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405DCCC4"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w:t>
            </w:r>
            <w:r>
              <w:rPr>
                <w:color w:val="000000"/>
                <w:kern w:val="0"/>
                <w:szCs w:val="21"/>
                <w:lang w:bidi="ar"/>
              </w:rPr>
              <w:t>1200W*450D*750H</w:t>
            </w:r>
            <w:r>
              <w:rPr>
                <w:color w:val="000000"/>
                <w:kern w:val="0"/>
                <w:szCs w:val="21"/>
                <w:lang w:bidi="ar"/>
              </w:rPr>
              <w:t>）</w:t>
            </w:r>
            <w:r>
              <w:rPr>
                <w:color w:val="000000"/>
                <w:kern w:val="0"/>
                <w:szCs w:val="21"/>
                <w:lang w:bidi="ar"/>
              </w:rPr>
              <w:t>mm±10%</w:t>
            </w:r>
          </w:p>
        </w:tc>
      </w:tr>
      <w:tr w:rsidR="009871C6" w14:paraId="65A2F504" w14:textId="77777777">
        <w:trPr>
          <w:trHeight w:val="23"/>
        </w:trPr>
        <w:tc>
          <w:tcPr>
            <w:tcW w:w="692" w:type="dxa"/>
            <w:vMerge/>
            <w:tcBorders>
              <w:left w:val="single" w:sz="4" w:space="0" w:color="000000"/>
              <w:right w:val="single" w:sz="4" w:space="0" w:color="000000"/>
            </w:tcBorders>
            <w:noWrap/>
            <w:vAlign w:val="center"/>
          </w:tcPr>
          <w:p w14:paraId="6F96E995"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242A11E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0C21802"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、基材：采用环保实木多层板，台面厚度</w:t>
            </w:r>
            <w:r>
              <w:rPr>
                <w:color w:val="000000"/>
                <w:kern w:val="0"/>
                <w:szCs w:val="21"/>
                <w:lang w:bidi="ar"/>
              </w:rPr>
              <w:t>≥25mm</w:t>
            </w:r>
            <w:r>
              <w:rPr>
                <w:color w:val="000000"/>
                <w:kern w:val="0"/>
                <w:szCs w:val="21"/>
                <w:lang w:bidi="ar"/>
              </w:rPr>
              <w:t>，三聚氰胺饰面，具有防水、防潮、防交叉感染、耐磨性能强；钢制脚架及框架，壁厚</w:t>
            </w:r>
            <w:r>
              <w:rPr>
                <w:color w:val="000000"/>
                <w:kern w:val="0"/>
                <w:szCs w:val="21"/>
                <w:lang w:bidi="ar"/>
              </w:rPr>
              <w:t>≥1.5mm</w:t>
            </w:r>
            <w:r>
              <w:rPr>
                <w:color w:val="000000"/>
                <w:kern w:val="0"/>
                <w:szCs w:val="21"/>
                <w:lang w:bidi="ar"/>
              </w:rPr>
              <w:t>。前档板采用冷轧钢板，经冲压、折弯成型，表面冲有孔型装饰。</w:t>
            </w:r>
          </w:p>
        </w:tc>
      </w:tr>
      <w:tr w:rsidR="009871C6" w14:paraId="06D27035" w14:textId="77777777">
        <w:trPr>
          <w:trHeight w:val="23"/>
        </w:trPr>
        <w:tc>
          <w:tcPr>
            <w:tcW w:w="692" w:type="dxa"/>
            <w:vMerge/>
            <w:tcBorders>
              <w:left w:val="single" w:sz="4" w:space="0" w:color="000000"/>
              <w:right w:val="single" w:sz="4" w:space="0" w:color="000000"/>
            </w:tcBorders>
            <w:noWrap/>
            <w:vAlign w:val="center"/>
          </w:tcPr>
          <w:p w14:paraId="08C6BEF3"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6F4CE934"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CAFD117"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、工艺：</w:t>
            </w:r>
            <w:r>
              <w:rPr>
                <w:color w:val="000000"/>
                <w:kern w:val="0"/>
                <w:szCs w:val="21"/>
                <w:lang w:bidi="ar"/>
              </w:rPr>
              <w:t>PVC</w:t>
            </w:r>
            <w:r>
              <w:rPr>
                <w:color w:val="000000"/>
                <w:kern w:val="0"/>
                <w:szCs w:val="21"/>
                <w:lang w:bidi="ar"/>
              </w:rPr>
              <w:t>封边。封边厚度</w:t>
            </w:r>
            <w:r>
              <w:rPr>
                <w:color w:val="000000"/>
                <w:kern w:val="0"/>
                <w:szCs w:val="21"/>
                <w:lang w:bidi="ar"/>
              </w:rPr>
              <w:t>≥2.0mm</w:t>
            </w:r>
            <w:r>
              <w:rPr>
                <w:color w:val="000000"/>
                <w:kern w:val="0"/>
                <w:szCs w:val="21"/>
                <w:lang w:bidi="ar"/>
              </w:rPr>
              <w:t>，封边倒角圆滑、经精修边，无外露胶痕；台架主支撑脚钢管共同焊接成型，并打磨抛光处理；表面采用环氧树脂静电粉末喷涂。</w:t>
            </w:r>
          </w:p>
        </w:tc>
      </w:tr>
      <w:tr w:rsidR="009871C6" w14:paraId="32DB3709" w14:textId="77777777">
        <w:trPr>
          <w:trHeight w:val="23"/>
        </w:trPr>
        <w:tc>
          <w:tcPr>
            <w:tcW w:w="692" w:type="dxa"/>
            <w:vMerge/>
            <w:tcBorders>
              <w:left w:val="single" w:sz="4" w:space="0" w:color="000000"/>
              <w:right w:val="single" w:sz="4" w:space="0" w:color="000000"/>
            </w:tcBorders>
            <w:noWrap/>
            <w:vAlign w:val="center"/>
          </w:tcPr>
          <w:p w14:paraId="65D2737A" w14:textId="77777777" w:rsidR="009871C6" w:rsidRDefault="009871C6">
            <w:pPr>
              <w:jc w:val="center"/>
              <w:rPr>
                <w:color w:val="000000"/>
                <w:szCs w:val="21"/>
              </w:rPr>
            </w:pPr>
          </w:p>
        </w:tc>
        <w:tc>
          <w:tcPr>
            <w:tcW w:w="831" w:type="dxa"/>
            <w:vMerge/>
            <w:tcBorders>
              <w:left w:val="single" w:sz="4" w:space="0" w:color="000000"/>
              <w:right w:val="single" w:sz="4" w:space="0" w:color="000000"/>
            </w:tcBorders>
            <w:vAlign w:val="center"/>
          </w:tcPr>
          <w:p w14:paraId="4124A69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B5B30A5"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、功能配置：支撑脚底部带有</w:t>
            </w:r>
            <w:r>
              <w:rPr>
                <w:color w:val="000000"/>
                <w:kern w:val="0"/>
                <w:szCs w:val="21"/>
                <w:lang w:bidi="ar"/>
              </w:rPr>
              <w:t>PU</w:t>
            </w:r>
            <w:r>
              <w:rPr>
                <w:color w:val="000000"/>
                <w:kern w:val="0"/>
                <w:szCs w:val="21"/>
                <w:lang w:bidi="ar"/>
              </w:rPr>
              <w:t>万向轮，并且有刹车功能，台架带折叠功能。</w:t>
            </w:r>
          </w:p>
        </w:tc>
      </w:tr>
      <w:tr w:rsidR="009871C6" w14:paraId="2051137A" w14:textId="77777777">
        <w:trPr>
          <w:trHeight w:val="23"/>
        </w:trPr>
        <w:tc>
          <w:tcPr>
            <w:tcW w:w="692" w:type="dxa"/>
            <w:vMerge/>
            <w:tcBorders>
              <w:left w:val="single" w:sz="4" w:space="0" w:color="000000"/>
              <w:bottom w:val="single" w:sz="4" w:space="0" w:color="000000"/>
              <w:right w:val="single" w:sz="4" w:space="0" w:color="000000"/>
            </w:tcBorders>
            <w:noWrap/>
            <w:vAlign w:val="center"/>
          </w:tcPr>
          <w:p w14:paraId="6D2B6629" w14:textId="77777777" w:rsidR="009871C6" w:rsidRDefault="009871C6">
            <w:pPr>
              <w:jc w:val="center"/>
              <w:rPr>
                <w:color w:val="000000"/>
                <w:szCs w:val="21"/>
              </w:rPr>
            </w:pPr>
          </w:p>
        </w:tc>
        <w:tc>
          <w:tcPr>
            <w:tcW w:w="831" w:type="dxa"/>
            <w:vMerge/>
            <w:tcBorders>
              <w:left w:val="single" w:sz="4" w:space="0" w:color="000000"/>
              <w:bottom w:val="single" w:sz="4" w:space="0" w:color="000000"/>
              <w:right w:val="single" w:sz="4" w:space="0" w:color="000000"/>
            </w:tcBorders>
            <w:vAlign w:val="center"/>
          </w:tcPr>
          <w:p w14:paraId="647048B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8786B0C"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▲5</w:t>
            </w:r>
            <w:r>
              <w:rPr>
                <w:rStyle w:val="font51"/>
                <w:rFonts w:ascii="Times New Roman" w:hAnsi="Times New Roman" w:cs="Times New Roman" w:hint="default"/>
                <w:b/>
                <w:bCs/>
                <w:lang w:bidi="ar"/>
              </w:rPr>
              <w:t>、示教桌（折叠桌）：符合</w:t>
            </w:r>
            <w:r>
              <w:rPr>
                <w:rStyle w:val="font51"/>
                <w:rFonts w:ascii="Times New Roman" w:hAnsi="Times New Roman" w:cs="Times New Roman" w:hint="default"/>
                <w:b/>
                <w:bCs/>
                <w:lang w:bidi="ar"/>
              </w:rPr>
              <w:t>GB/T 3325-2024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35607-2024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42996.1-2023</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242-2007</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2423.18-2021</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24170.1-2023</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13452.4-2008</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15822.1-2024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35690-2017</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2423.3-2016</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2423.34-2024</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20285-2006</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4337-2015</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39223.3-2020</w:t>
            </w:r>
            <w:r>
              <w:rPr>
                <w:rStyle w:val="font51"/>
                <w:rFonts w:ascii="Times New Roman" w:hAnsi="Times New Roman" w:cs="Times New Roman" w:hint="default"/>
                <w:b/>
                <w:bCs/>
                <w:lang w:bidi="ar"/>
              </w:rPr>
              <w:t>标准，金属件外观性能；产品表面理化性能：金属喷漆（塑）涂层：硬度、冲击强度、耐盐浴、附着力，均符合要求；可迁移有害元素</w:t>
            </w:r>
            <w:r>
              <w:rPr>
                <w:rStyle w:val="font51"/>
                <w:rFonts w:ascii="Times New Roman" w:hAnsi="Times New Roman" w:cs="Times New Roman" w:hint="default"/>
                <w:b/>
                <w:bCs/>
                <w:lang w:bidi="ar"/>
              </w:rPr>
              <w:t>≥8</w:t>
            </w:r>
            <w:r>
              <w:rPr>
                <w:rStyle w:val="font51"/>
                <w:rFonts w:ascii="Times New Roman" w:hAnsi="Times New Roman" w:cs="Times New Roman" w:hint="default"/>
                <w:b/>
                <w:bCs/>
                <w:lang w:bidi="ar"/>
              </w:rPr>
              <w:t>项，均符合要求；环境属性：产品有害物质：甲醛释放量</w:t>
            </w:r>
            <w:r>
              <w:rPr>
                <w:rStyle w:val="font51"/>
                <w:rFonts w:ascii="Times New Roman" w:hAnsi="Times New Roman" w:cs="Times New Roman" w:hint="default"/>
                <w:b/>
                <w:bCs/>
                <w:lang w:bidi="ar"/>
              </w:rPr>
              <w:t>≤0.01mg/m³</w:t>
            </w:r>
            <w:r>
              <w:rPr>
                <w:rStyle w:val="font51"/>
                <w:rFonts w:ascii="Times New Roman" w:hAnsi="Times New Roman" w:cs="Times New Roman" w:hint="default"/>
                <w:b/>
                <w:bCs/>
                <w:lang w:bidi="ar"/>
              </w:rPr>
              <w:t>；木家具中重点化学物质：苯（</w:t>
            </w:r>
            <w:r>
              <w:rPr>
                <w:rStyle w:val="font51"/>
                <w:rFonts w:ascii="Times New Roman" w:hAnsi="Times New Roman" w:cs="Times New Roman" w:hint="default"/>
                <w:b/>
                <w:bCs/>
                <w:lang w:bidi="ar"/>
              </w:rPr>
              <w:t>mg/m³</w:t>
            </w:r>
            <w:r>
              <w:rPr>
                <w:rStyle w:val="font51"/>
                <w:rFonts w:ascii="Times New Roman" w:hAnsi="Times New Roman" w:cs="Times New Roman" w:hint="default"/>
                <w:b/>
                <w:bCs/>
                <w:lang w:bidi="ar"/>
              </w:rPr>
              <w:t>）均符合要求；扩口试验，符合要求；旋转疲劳，符合要求；交变盐雾试验</w:t>
            </w:r>
            <w:r>
              <w:rPr>
                <w:rStyle w:val="font51"/>
                <w:rFonts w:ascii="Times New Roman" w:hAnsi="Times New Roman" w:cs="Times New Roman" w:hint="default"/>
                <w:b/>
                <w:bCs/>
                <w:lang w:bidi="ar"/>
              </w:rPr>
              <w:t>≥240h</w:t>
            </w:r>
            <w:r>
              <w:rPr>
                <w:rStyle w:val="font51"/>
                <w:rFonts w:ascii="Times New Roman" w:hAnsi="Times New Roman" w:cs="Times New Roman" w:hint="default"/>
                <w:b/>
                <w:bCs/>
                <w:lang w:bidi="ar"/>
              </w:rPr>
              <w:t>，符合要求；抗菌性能：粘质沙雷氏菌、痤疮丙酸杆菌</w:t>
            </w:r>
            <w:r>
              <w:rPr>
                <w:rStyle w:val="font51"/>
                <w:rFonts w:ascii="Times New Roman" w:hAnsi="Times New Roman" w:cs="Times New Roman" w:hint="default"/>
                <w:b/>
                <w:bCs/>
                <w:lang w:bidi="ar"/>
              </w:rPr>
              <w:t>≥99%</w:t>
            </w:r>
            <w:r>
              <w:rPr>
                <w:rStyle w:val="font51"/>
                <w:rFonts w:ascii="Times New Roman" w:hAnsi="Times New Roman" w:cs="Times New Roman" w:hint="default"/>
                <w:b/>
                <w:bCs/>
                <w:lang w:bidi="ar"/>
              </w:rPr>
              <w:t>；耐丝状腐蚀试验</w:t>
            </w:r>
            <w:r>
              <w:rPr>
                <w:rStyle w:val="font51"/>
                <w:rFonts w:ascii="Times New Roman" w:hAnsi="Times New Roman" w:cs="Times New Roman" w:hint="default"/>
                <w:b/>
                <w:bCs/>
                <w:lang w:bidi="ar"/>
              </w:rPr>
              <w:t>≥120h</w:t>
            </w:r>
            <w:r>
              <w:rPr>
                <w:rStyle w:val="font51"/>
                <w:rFonts w:ascii="Times New Roman" w:hAnsi="Times New Roman" w:cs="Times New Roman" w:hint="default"/>
                <w:b/>
                <w:bCs/>
                <w:lang w:bidi="ar"/>
              </w:rPr>
              <w:t>，单边最长腐蚀丝的长度</w:t>
            </w:r>
            <w:r>
              <w:rPr>
                <w:rStyle w:val="font51"/>
                <w:rFonts w:ascii="Times New Roman" w:hAnsi="Times New Roman" w:cs="Times New Roman" w:hint="default"/>
                <w:b/>
                <w:bCs/>
                <w:lang w:bidi="ar"/>
              </w:rPr>
              <w:t>≤10mm</w:t>
            </w:r>
            <w:r>
              <w:rPr>
                <w:rStyle w:val="font51"/>
                <w:rFonts w:ascii="Times New Roman" w:hAnsi="Times New Roman" w:cs="Times New Roman" w:hint="default"/>
                <w:b/>
                <w:bCs/>
                <w:lang w:bidi="ar"/>
              </w:rPr>
              <w:t>；磁粉检测：未发现缺陷，等级</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级；磁导率试验（</w:t>
            </w:r>
            <w:proofErr w:type="gramStart"/>
            <w:r>
              <w:rPr>
                <w:rStyle w:val="font51"/>
                <w:rFonts w:ascii="Times New Roman" w:hAnsi="Times New Roman" w:cs="Times New Roman" w:hint="default"/>
                <w:b/>
                <w:bCs/>
                <w:lang w:bidi="ar"/>
              </w:rPr>
              <w:t>古依磁体</w:t>
            </w:r>
            <w:proofErr w:type="gramEnd"/>
            <w:r>
              <w:rPr>
                <w:rStyle w:val="font51"/>
                <w:rFonts w:ascii="Times New Roman" w:hAnsi="Times New Roman" w:cs="Times New Roman" w:hint="default"/>
                <w:b/>
                <w:bCs/>
                <w:lang w:bidi="ar"/>
              </w:rPr>
              <w:t>天平法）</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相对磁导率，符合要求；恒温恒湿试验（</w:t>
            </w:r>
            <w:r>
              <w:rPr>
                <w:rStyle w:val="font51"/>
                <w:rFonts w:ascii="Times New Roman" w:hAnsi="Times New Roman" w:cs="Times New Roman" w:hint="default"/>
                <w:b/>
                <w:bCs/>
                <w:lang w:bidi="ar"/>
              </w:rPr>
              <w:t>≥240h</w:t>
            </w:r>
            <w:r>
              <w:rPr>
                <w:rStyle w:val="font51"/>
                <w:rFonts w:ascii="Times New Roman" w:hAnsi="Times New Roman" w:cs="Times New Roman" w:hint="default"/>
                <w:b/>
                <w:bCs/>
                <w:lang w:bidi="ar"/>
              </w:rPr>
              <w:t>）：试验后，试样表面应无开裂；温度</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湿度组合循环试验</w:t>
            </w:r>
            <w:r>
              <w:rPr>
                <w:rStyle w:val="font51"/>
                <w:rFonts w:ascii="Times New Roman" w:hAnsi="Times New Roman" w:cs="Times New Roman" w:hint="default"/>
                <w:b/>
                <w:bCs/>
                <w:lang w:bidi="ar"/>
              </w:rPr>
              <w:t>≥240h</w:t>
            </w:r>
            <w:r>
              <w:rPr>
                <w:rStyle w:val="font51"/>
                <w:rFonts w:ascii="Times New Roman" w:hAnsi="Times New Roman" w:cs="Times New Roman" w:hint="default"/>
                <w:b/>
                <w:bCs/>
                <w:lang w:bidi="ar"/>
              </w:rPr>
              <w:t>：试验后，试样表面应无开裂；产烟浓度</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安全级</w:t>
            </w:r>
            <w:r>
              <w:rPr>
                <w:rStyle w:val="font51"/>
                <w:rFonts w:ascii="Times New Roman" w:hAnsi="Times New Roman" w:cs="Times New Roman" w:hint="default"/>
                <w:b/>
                <w:bCs/>
                <w:lang w:bidi="ar"/>
              </w:rPr>
              <w:t>AQ₂≥50.0</w:t>
            </w:r>
            <w:r>
              <w:rPr>
                <w:rStyle w:val="font51"/>
                <w:rFonts w:ascii="Times New Roman" w:hAnsi="Times New Roman" w:cs="Times New Roman" w:hint="default"/>
                <w:b/>
                <w:bCs/>
                <w:lang w:bidi="ar"/>
              </w:rPr>
              <w:t>。</w:t>
            </w:r>
          </w:p>
          <w:p w14:paraId="118F997C"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钢管：符合</w:t>
            </w:r>
            <w:r>
              <w:rPr>
                <w:rStyle w:val="font51"/>
                <w:rFonts w:ascii="Times New Roman" w:hAnsi="Times New Roman" w:cs="Times New Roman" w:hint="default"/>
                <w:b/>
                <w:bCs/>
                <w:lang w:bidi="ar"/>
              </w:rPr>
              <w:t>GB/T 228.1-2021</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2423.18-2021</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4336-2016</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3826-1999</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GB/T 6461-2002</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3827-1999</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QB/T 3832-1999</w:t>
            </w:r>
            <w:r>
              <w:rPr>
                <w:rStyle w:val="font51"/>
                <w:rFonts w:ascii="Times New Roman" w:hAnsi="Times New Roman" w:cs="Times New Roman" w:hint="default"/>
                <w:b/>
                <w:bCs/>
                <w:lang w:bidi="ar"/>
              </w:rPr>
              <w:t>标准：抗拉强度</w:t>
            </w:r>
            <w:r>
              <w:rPr>
                <w:rStyle w:val="font51"/>
                <w:rFonts w:ascii="Times New Roman" w:hAnsi="Times New Roman" w:cs="Times New Roman" w:hint="default"/>
                <w:b/>
                <w:bCs/>
                <w:lang w:bidi="ar"/>
              </w:rPr>
              <w:t>≥530MPa</w:t>
            </w:r>
            <w:r>
              <w:rPr>
                <w:rStyle w:val="font51"/>
                <w:rFonts w:ascii="Times New Roman" w:hAnsi="Times New Roman" w:cs="Times New Roman" w:hint="default"/>
                <w:b/>
                <w:bCs/>
                <w:lang w:bidi="ar"/>
              </w:rPr>
              <w:t>，上屈服强度</w:t>
            </w:r>
            <w:r>
              <w:rPr>
                <w:rStyle w:val="font51"/>
                <w:rFonts w:ascii="Times New Roman" w:hAnsi="Times New Roman" w:cs="Times New Roman" w:hint="default"/>
                <w:b/>
                <w:bCs/>
                <w:lang w:bidi="ar"/>
              </w:rPr>
              <w:t>≥260MPa</w:t>
            </w:r>
            <w:r>
              <w:rPr>
                <w:rStyle w:val="font51"/>
                <w:rFonts w:ascii="Times New Roman" w:hAnsi="Times New Roman" w:cs="Times New Roman" w:hint="default"/>
                <w:b/>
                <w:bCs/>
                <w:lang w:bidi="ar"/>
              </w:rPr>
              <w:t>；交变盐雾试验</w:t>
            </w:r>
            <w:r>
              <w:rPr>
                <w:rStyle w:val="font51"/>
                <w:rFonts w:ascii="Times New Roman" w:hAnsi="Times New Roman" w:cs="Times New Roman" w:hint="default"/>
                <w:b/>
                <w:bCs/>
                <w:lang w:bidi="ar"/>
              </w:rPr>
              <w:t>≥200h</w:t>
            </w:r>
            <w:r>
              <w:rPr>
                <w:rStyle w:val="font51"/>
                <w:rFonts w:ascii="Times New Roman" w:hAnsi="Times New Roman" w:cs="Times New Roman" w:hint="default"/>
                <w:b/>
                <w:bCs/>
                <w:lang w:bidi="ar"/>
              </w:rPr>
              <w:t>样品无锈蚀、鼓泡；多元素含量碳</w:t>
            </w:r>
            <w:r>
              <w:rPr>
                <w:rStyle w:val="font51"/>
                <w:rFonts w:ascii="Times New Roman" w:hAnsi="Times New Roman" w:cs="Times New Roman" w:hint="default"/>
                <w:b/>
                <w:bCs/>
                <w:lang w:bidi="ar"/>
              </w:rPr>
              <w:t>≤0.06%</w:t>
            </w:r>
            <w:r>
              <w:rPr>
                <w:rStyle w:val="font51"/>
                <w:rFonts w:ascii="Times New Roman" w:hAnsi="Times New Roman" w:cs="Times New Roman" w:hint="default"/>
                <w:b/>
                <w:bCs/>
                <w:lang w:bidi="ar"/>
              </w:rPr>
              <w:t>、硅</w:t>
            </w:r>
            <w:r>
              <w:rPr>
                <w:rStyle w:val="font51"/>
                <w:rFonts w:ascii="Times New Roman" w:hAnsi="Times New Roman" w:cs="Times New Roman" w:hint="default"/>
                <w:b/>
                <w:bCs/>
                <w:lang w:bidi="ar"/>
              </w:rPr>
              <w:t>≤0.1%</w:t>
            </w:r>
            <w:r>
              <w:rPr>
                <w:rStyle w:val="font51"/>
                <w:rFonts w:ascii="Times New Roman" w:hAnsi="Times New Roman" w:cs="Times New Roman" w:hint="default"/>
                <w:b/>
                <w:bCs/>
                <w:lang w:bidi="ar"/>
              </w:rPr>
              <w:t>、锰</w:t>
            </w:r>
            <w:r>
              <w:rPr>
                <w:rStyle w:val="font51"/>
                <w:rFonts w:ascii="Times New Roman" w:hAnsi="Times New Roman" w:cs="Times New Roman" w:hint="default"/>
                <w:b/>
                <w:bCs/>
                <w:lang w:bidi="ar"/>
              </w:rPr>
              <w:t>≤0.3%</w:t>
            </w:r>
            <w:r>
              <w:rPr>
                <w:rStyle w:val="font51"/>
                <w:rFonts w:ascii="Times New Roman" w:hAnsi="Times New Roman" w:cs="Times New Roman" w:hint="default"/>
                <w:b/>
                <w:bCs/>
                <w:lang w:bidi="ar"/>
              </w:rPr>
              <w:t>、磷</w:t>
            </w:r>
            <w:r>
              <w:rPr>
                <w:rStyle w:val="font51"/>
                <w:rFonts w:ascii="Times New Roman" w:hAnsi="Times New Roman" w:cs="Times New Roman" w:hint="default"/>
                <w:b/>
                <w:bCs/>
                <w:lang w:bidi="ar"/>
              </w:rPr>
              <w:t>≤0.2%</w:t>
            </w:r>
            <w:r>
              <w:rPr>
                <w:rStyle w:val="font51"/>
                <w:rFonts w:ascii="Times New Roman" w:hAnsi="Times New Roman" w:cs="Times New Roman" w:hint="default"/>
                <w:b/>
                <w:bCs/>
                <w:lang w:bidi="ar"/>
              </w:rPr>
              <w:t>、硫</w:t>
            </w:r>
            <w:r>
              <w:rPr>
                <w:rStyle w:val="font51"/>
                <w:rFonts w:ascii="Times New Roman" w:hAnsi="Times New Roman" w:cs="Times New Roman" w:hint="default"/>
                <w:b/>
                <w:bCs/>
                <w:lang w:bidi="ar"/>
              </w:rPr>
              <w:t>≤0.1%</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8%≤</w:t>
            </w:r>
            <w:r>
              <w:rPr>
                <w:rStyle w:val="font51"/>
                <w:rFonts w:ascii="Times New Roman" w:hAnsi="Times New Roman" w:cs="Times New Roman" w:hint="default"/>
                <w:b/>
                <w:bCs/>
                <w:lang w:bidi="ar"/>
              </w:rPr>
              <w:t>镍</w:t>
            </w:r>
            <w:r>
              <w:rPr>
                <w:rStyle w:val="font51"/>
                <w:rFonts w:ascii="Times New Roman" w:hAnsi="Times New Roman" w:cs="Times New Roman" w:hint="default"/>
                <w:b/>
                <w:bCs/>
                <w:lang w:bidi="ar"/>
              </w:rPr>
              <w:t>≥10.5%</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17.5%≤</w:t>
            </w:r>
            <w:r>
              <w:rPr>
                <w:rStyle w:val="font51"/>
                <w:rFonts w:ascii="Times New Roman" w:hAnsi="Times New Roman" w:cs="Times New Roman" w:hint="default"/>
                <w:b/>
                <w:bCs/>
                <w:lang w:bidi="ar"/>
              </w:rPr>
              <w:t>铬</w:t>
            </w:r>
            <w:r>
              <w:rPr>
                <w:rStyle w:val="font51"/>
                <w:rFonts w:ascii="Times New Roman" w:hAnsi="Times New Roman" w:cs="Times New Roman" w:hint="default"/>
                <w:b/>
                <w:bCs/>
                <w:lang w:bidi="ar"/>
              </w:rPr>
              <w:t>≥19.5%</w:t>
            </w:r>
            <w:r>
              <w:rPr>
                <w:rStyle w:val="font51"/>
                <w:rFonts w:ascii="Times New Roman" w:hAnsi="Times New Roman" w:cs="Times New Roman" w:hint="default"/>
                <w:b/>
                <w:bCs/>
                <w:lang w:bidi="ar"/>
              </w:rPr>
              <w:t>；中性盐雾试验连续喷雾</w:t>
            </w:r>
            <w:r>
              <w:rPr>
                <w:rStyle w:val="font51"/>
                <w:rFonts w:ascii="Times New Roman" w:hAnsi="Times New Roman" w:cs="Times New Roman" w:hint="default"/>
                <w:b/>
                <w:bCs/>
                <w:lang w:bidi="ar"/>
              </w:rPr>
              <w:t>≥200h</w:t>
            </w:r>
            <w:r>
              <w:rPr>
                <w:rStyle w:val="font51"/>
                <w:rFonts w:ascii="Times New Roman" w:hAnsi="Times New Roman" w:cs="Times New Roman" w:hint="default"/>
                <w:b/>
                <w:bCs/>
                <w:lang w:bidi="ar"/>
              </w:rPr>
              <w:t>，外观评级</w:t>
            </w:r>
            <w:r>
              <w:rPr>
                <w:rStyle w:val="font51"/>
                <w:rFonts w:ascii="Times New Roman" w:hAnsi="Times New Roman" w:cs="Times New Roman" w:hint="default"/>
                <w:b/>
                <w:bCs/>
                <w:lang w:bidi="ar"/>
              </w:rPr>
              <w:t>≥9</w:t>
            </w:r>
            <w:r>
              <w:rPr>
                <w:rStyle w:val="font51"/>
                <w:rFonts w:ascii="Times New Roman" w:hAnsi="Times New Roman" w:cs="Times New Roman" w:hint="default"/>
                <w:b/>
                <w:bCs/>
                <w:lang w:bidi="ar"/>
              </w:rPr>
              <w:t>级，保护评级</w:t>
            </w:r>
            <w:r>
              <w:rPr>
                <w:rStyle w:val="font51"/>
                <w:rFonts w:ascii="Times New Roman" w:hAnsi="Times New Roman" w:cs="Times New Roman" w:hint="default"/>
                <w:b/>
                <w:bCs/>
                <w:lang w:bidi="ar"/>
              </w:rPr>
              <w:t>≥9</w:t>
            </w:r>
            <w:r>
              <w:rPr>
                <w:rStyle w:val="font51"/>
                <w:rFonts w:ascii="Times New Roman" w:hAnsi="Times New Roman" w:cs="Times New Roman" w:hint="default"/>
                <w:b/>
                <w:bCs/>
                <w:lang w:bidi="ar"/>
              </w:rPr>
              <w:t>级；乙酸盐雾试验法连续喷雾</w:t>
            </w:r>
            <w:r>
              <w:rPr>
                <w:rStyle w:val="font51"/>
                <w:rFonts w:ascii="Times New Roman" w:hAnsi="Times New Roman" w:cs="Times New Roman" w:hint="default"/>
                <w:b/>
                <w:bCs/>
                <w:lang w:bidi="ar"/>
              </w:rPr>
              <w:t>≥200h</w:t>
            </w:r>
            <w:r>
              <w:rPr>
                <w:rStyle w:val="font51"/>
                <w:rFonts w:ascii="Times New Roman" w:hAnsi="Times New Roman" w:cs="Times New Roman" w:hint="default"/>
                <w:b/>
                <w:bCs/>
                <w:lang w:bidi="ar"/>
              </w:rPr>
              <w:t>，镀</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涂</w:t>
            </w:r>
            <w:r>
              <w:rPr>
                <w:rStyle w:val="font51"/>
                <w:rFonts w:ascii="Times New Roman" w:hAnsi="Times New Roman" w:cs="Times New Roman" w:hint="default"/>
                <w:b/>
                <w:bCs/>
                <w:lang w:bidi="ar"/>
              </w:rPr>
              <w:t>)</w:t>
            </w:r>
            <w:proofErr w:type="gramStart"/>
            <w:r>
              <w:rPr>
                <w:rStyle w:val="font51"/>
                <w:rFonts w:ascii="Times New Roman" w:hAnsi="Times New Roman" w:cs="Times New Roman" w:hint="default"/>
                <w:b/>
                <w:bCs/>
                <w:lang w:bidi="ar"/>
              </w:rPr>
              <w:t>层本身</w:t>
            </w:r>
            <w:proofErr w:type="gramEnd"/>
            <w:r>
              <w:rPr>
                <w:rStyle w:val="font51"/>
                <w:rFonts w:ascii="Times New Roman" w:hAnsi="Times New Roman" w:cs="Times New Roman" w:hint="default"/>
                <w:b/>
                <w:bCs/>
                <w:lang w:bidi="ar"/>
              </w:rPr>
              <w:t>的耐腐蚀等级</w:t>
            </w:r>
            <w:r>
              <w:rPr>
                <w:rStyle w:val="font51"/>
                <w:rFonts w:ascii="Times New Roman" w:hAnsi="Times New Roman" w:cs="Times New Roman" w:hint="default"/>
                <w:b/>
                <w:bCs/>
                <w:lang w:bidi="ar"/>
              </w:rPr>
              <w:t>≥9</w:t>
            </w:r>
            <w:r>
              <w:rPr>
                <w:rStyle w:val="font51"/>
                <w:rFonts w:ascii="Times New Roman" w:hAnsi="Times New Roman" w:cs="Times New Roman" w:hint="default"/>
                <w:b/>
                <w:bCs/>
                <w:lang w:bidi="ar"/>
              </w:rPr>
              <w:t>级，镀</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涂</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层对基体的保护等级</w:t>
            </w:r>
            <w:r>
              <w:rPr>
                <w:rStyle w:val="font51"/>
                <w:rFonts w:ascii="Times New Roman" w:hAnsi="Times New Roman" w:cs="Times New Roman" w:hint="default"/>
                <w:b/>
                <w:bCs/>
                <w:lang w:bidi="ar"/>
              </w:rPr>
              <w:t>≥9</w:t>
            </w:r>
            <w:r>
              <w:rPr>
                <w:rStyle w:val="font51"/>
                <w:rFonts w:ascii="Times New Roman" w:hAnsi="Times New Roman" w:cs="Times New Roman" w:hint="default"/>
                <w:b/>
                <w:bCs/>
                <w:lang w:bidi="ar"/>
              </w:rPr>
              <w:t>级。</w:t>
            </w:r>
          </w:p>
          <w:p w14:paraId="19E52F57"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投标人同时提供：</w:t>
            </w:r>
          </w:p>
          <w:p w14:paraId="0E2A63D5"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①2024</w:t>
            </w:r>
            <w:r>
              <w:rPr>
                <w:rStyle w:val="font51"/>
                <w:rFonts w:ascii="Times New Roman" w:hAnsi="Times New Roman" w:cs="Times New Roman" w:hint="default"/>
                <w:b/>
                <w:bCs/>
                <w:lang w:bidi="ar"/>
              </w:rPr>
              <w:t>年</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月</w:t>
            </w:r>
            <w:r>
              <w:rPr>
                <w:rStyle w:val="font51"/>
                <w:rFonts w:ascii="Times New Roman" w:hAnsi="Times New Roman" w:cs="Times New Roman" w:hint="default"/>
                <w:b/>
                <w:bCs/>
                <w:lang w:bidi="ar"/>
              </w:rPr>
              <w:t>1</w:t>
            </w:r>
            <w:r>
              <w:rPr>
                <w:rStyle w:val="font51"/>
                <w:rFonts w:ascii="Times New Roman" w:hAnsi="Times New Roman" w:cs="Times New Roman" w:hint="default"/>
                <w:b/>
                <w:bCs/>
                <w:lang w:bidi="ar"/>
              </w:rPr>
              <w:t>日至本项目投标截止之日，出具的带有</w:t>
            </w:r>
            <w:r>
              <w:rPr>
                <w:rStyle w:val="font51"/>
                <w:rFonts w:ascii="Times New Roman" w:hAnsi="Times New Roman" w:cs="Times New Roman" w:hint="default"/>
                <w:b/>
                <w:bCs/>
                <w:lang w:bidi="ar"/>
              </w:rPr>
              <w:t xml:space="preserve"> CMA</w:t>
            </w:r>
            <w:r>
              <w:rPr>
                <w:rStyle w:val="font51"/>
                <w:rFonts w:ascii="Times New Roman" w:hAnsi="Times New Roman" w:cs="Times New Roman" w:hint="default"/>
                <w:b/>
                <w:bCs/>
                <w:lang w:bidi="ar"/>
              </w:rPr>
              <w:t>标识的检</w:t>
            </w:r>
            <w:r>
              <w:rPr>
                <w:rStyle w:val="font51"/>
                <w:rFonts w:ascii="Times New Roman" w:hAnsi="Times New Roman" w:cs="Times New Roman" w:hint="default"/>
                <w:b/>
                <w:bCs/>
                <w:lang w:bidi="ar"/>
              </w:rPr>
              <w:lastRenderedPageBreak/>
              <w:t>测报告，报告上委托单位为投标人或产品制造商；</w:t>
            </w:r>
          </w:p>
          <w:p w14:paraId="0FD21EBB"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lang w:bidi="ar"/>
              </w:rPr>
              <w:t>②</w:t>
            </w:r>
            <w:r>
              <w:rPr>
                <w:rStyle w:val="font51"/>
                <w:rFonts w:ascii="Times New Roman" w:hAnsi="Times New Roman" w:cs="Times New Roman" w:hint="default"/>
                <w:b/>
                <w:bCs/>
                <w:lang w:bidi="ar"/>
              </w:rPr>
              <w:t>检验检测报告在全国认证认可信息公共服务平台</w:t>
            </w:r>
            <w:r>
              <w:rPr>
                <w:rStyle w:val="font51"/>
                <w:rFonts w:ascii="Times New Roman" w:hAnsi="Times New Roman" w:cs="Times New Roman" w:hint="default"/>
                <w:b/>
                <w:bCs/>
                <w:lang w:bidi="ar"/>
              </w:rPr>
              <w:t>(</w:t>
            </w:r>
            <w:r>
              <w:rPr>
                <w:rStyle w:val="font51"/>
                <w:rFonts w:ascii="Times New Roman" w:hAnsi="Times New Roman" w:cs="Times New Roman" w:hint="default"/>
                <w:b/>
                <w:bCs/>
                <w:lang w:bidi="ar"/>
              </w:rPr>
              <w:t>认</w:t>
            </w:r>
            <w:r>
              <w:rPr>
                <w:rStyle w:val="font51"/>
                <w:rFonts w:ascii="Times New Roman" w:hAnsi="Times New Roman" w:cs="Times New Roman" w:hint="default"/>
                <w:b/>
                <w:bCs/>
                <w:lang w:bidi="ar"/>
              </w:rPr>
              <w:t xml:space="preserve"> e</w:t>
            </w:r>
            <w:r>
              <w:rPr>
                <w:rStyle w:val="font51"/>
                <w:rFonts w:ascii="Times New Roman" w:hAnsi="Times New Roman" w:cs="Times New Roman" w:hint="default"/>
                <w:b/>
                <w:bCs/>
                <w:lang w:bidi="ar"/>
              </w:rPr>
              <w:t>云</w:t>
            </w:r>
            <w:r>
              <w:rPr>
                <w:rStyle w:val="font51"/>
                <w:rFonts w:ascii="Times New Roman" w:hAnsi="Times New Roman" w:cs="Times New Roman" w:hint="default"/>
                <w:b/>
                <w:bCs/>
                <w:lang w:bidi="ar"/>
              </w:rPr>
              <w:t>)(http://cx.cnca.cn/)</w:t>
            </w:r>
            <w:r>
              <w:rPr>
                <w:rStyle w:val="font51"/>
                <w:rFonts w:ascii="Times New Roman" w:hAnsi="Times New Roman" w:cs="Times New Roman" w:hint="default"/>
                <w:b/>
                <w:bCs/>
                <w:lang w:bidi="ar"/>
              </w:rPr>
              <w:t>的信息查询记录截图。（因该平台升级等原因导致无法查询的，则需提供通过检测机构官网、邮箱等可靠途径查询所提交检测报告具体内容的真实性的证明材料或者检测机构盖章的证明材料，证明该报告真实有效。）</w:t>
            </w:r>
          </w:p>
          <w:p w14:paraId="54F792D5" w14:textId="77777777" w:rsidR="009871C6" w:rsidRDefault="00000000">
            <w:pPr>
              <w:widowControl/>
              <w:rPr>
                <w:rStyle w:val="font51"/>
                <w:rFonts w:ascii="Times New Roman" w:hAnsi="Times New Roman" w:cs="Times New Roman" w:hint="default"/>
                <w:b/>
                <w:bCs/>
                <w:lang w:bidi="ar"/>
              </w:rPr>
            </w:pPr>
            <w:r>
              <w:rPr>
                <w:rStyle w:val="font51"/>
                <w:rFonts w:ascii="Times New Roman" w:hAnsi="Times New Roman" w:cs="Times New Roman" w:hint="default"/>
                <w:b/>
                <w:bCs/>
                <w:snapToGrid w:val="0"/>
                <w:lang w:bidi="ar"/>
              </w:rPr>
              <w:t>③</w:t>
            </w:r>
            <w:r>
              <w:rPr>
                <w:rStyle w:val="font51"/>
                <w:rFonts w:ascii="Times New Roman" w:hAnsi="Times New Roman" w:cs="Times New Roman" w:hint="default"/>
                <w:b/>
                <w:bCs/>
                <w:snapToGrid w:val="0"/>
                <w:lang w:bidi="ar"/>
              </w:rPr>
              <w:t>成品报告内需体现样品照片，还需同时提供：实验室盖章的样品接收证明文件（证明文件中</w:t>
            </w:r>
            <w:proofErr w:type="gramStart"/>
            <w:r>
              <w:rPr>
                <w:rStyle w:val="font51"/>
                <w:rFonts w:ascii="Times New Roman" w:hAnsi="Times New Roman" w:cs="Times New Roman" w:hint="default"/>
                <w:b/>
                <w:bCs/>
                <w:snapToGrid w:val="0"/>
                <w:lang w:bidi="ar"/>
              </w:rPr>
              <w:t>需体现</w:t>
            </w:r>
            <w:proofErr w:type="gramEnd"/>
            <w:r>
              <w:rPr>
                <w:rStyle w:val="font51"/>
                <w:rFonts w:ascii="Times New Roman" w:hAnsi="Times New Roman" w:cs="Times New Roman" w:hint="default"/>
                <w:b/>
                <w:bCs/>
                <w:snapToGrid w:val="0"/>
                <w:lang w:bidi="ar"/>
              </w:rPr>
              <w:t>产品名称、</w:t>
            </w:r>
            <w:proofErr w:type="gramStart"/>
            <w:r>
              <w:rPr>
                <w:rStyle w:val="font51"/>
                <w:rFonts w:ascii="Times New Roman" w:hAnsi="Times New Roman" w:cs="Times New Roman" w:hint="default"/>
                <w:b/>
                <w:bCs/>
                <w:snapToGrid w:val="0"/>
                <w:lang w:bidi="ar"/>
              </w:rPr>
              <w:t>委托商</w:t>
            </w:r>
            <w:proofErr w:type="gramEnd"/>
            <w:r>
              <w:rPr>
                <w:rStyle w:val="font51"/>
                <w:rFonts w:ascii="Times New Roman" w:hAnsi="Times New Roman" w:cs="Times New Roman" w:hint="default"/>
                <w:b/>
                <w:bCs/>
                <w:snapToGrid w:val="0"/>
                <w:lang w:bidi="ar"/>
              </w:rPr>
              <w:t>名称、委托日期、检测</w:t>
            </w:r>
            <w:r>
              <w:rPr>
                <w:rStyle w:val="font51"/>
                <w:rFonts w:ascii="Times New Roman" w:hAnsi="Times New Roman" w:cs="Times New Roman" w:hint="default"/>
                <w:b/>
                <w:bCs/>
                <w:snapToGrid w:val="0"/>
                <w:lang w:bidi="ar"/>
              </w:rPr>
              <w:t>/</w:t>
            </w:r>
            <w:r>
              <w:rPr>
                <w:rStyle w:val="font51"/>
                <w:rFonts w:ascii="Times New Roman" w:hAnsi="Times New Roman" w:cs="Times New Roman" w:hint="default"/>
                <w:b/>
                <w:bCs/>
                <w:snapToGrid w:val="0"/>
                <w:lang w:bidi="ar"/>
              </w:rPr>
              <w:t>判定依据）、实验过程照片及实验室</w:t>
            </w:r>
            <w:r>
              <w:rPr>
                <w:rStyle w:val="font51"/>
                <w:rFonts w:ascii="Times New Roman" w:hAnsi="Times New Roman" w:cs="Times New Roman" w:hint="default"/>
                <w:b/>
                <w:bCs/>
                <w:snapToGrid w:val="0"/>
                <w:lang w:bidi="ar"/>
              </w:rPr>
              <w:t>CMA</w:t>
            </w:r>
            <w:r>
              <w:rPr>
                <w:rStyle w:val="font51"/>
                <w:rFonts w:ascii="Times New Roman" w:hAnsi="Times New Roman" w:cs="Times New Roman" w:hint="default"/>
                <w:b/>
                <w:bCs/>
                <w:snapToGrid w:val="0"/>
                <w:lang w:bidi="ar"/>
              </w:rPr>
              <w:t>检验检测机构资质认定证书。</w:t>
            </w:r>
          </w:p>
        </w:tc>
      </w:tr>
      <w:tr w:rsidR="009871C6" w14:paraId="4FEEDDD1"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DCE501B" w14:textId="77777777" w:rsidR="009871C6" w:rsidRDefault="00000000">
            <w:pPr>
              <w:widowControl/>
              <w:jc w:val="center"/>
              <w:rPr>
                <w:color w:val="000000"/>
                <w:szCs w:val="21"/>
              </w:rPr>
            </w:pPr>
            <w:r>
              <w:rPr>
                <w:color w:val="000000"/>
                <w:kern w:val="0"/>
                <w:szCs w:val="21"/>
                <w:lang w:bidi="ar"/>
              </w:rPr>
              <w:lastRenderedPageBreak/>
              <w:t>147</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10D19FE1" w14:textId="77777777" w:rsidR="009871C6" w:rsidRDefault="00000000">
            <w:pPr>
              <w:widowControl/>
              <w:jc w:val="center"/>
              <w:rPr>
                <w:color w:val="000000"/>
                <w:szCs w:val="21"/>
              </w:rPr>
            </w:pPr>
            <w:r>
              <w:rPr>
                <w:color w:val="000000"/>
                <w:kern w:val="0"/>
                <w:szCs w:val="21"/>
                <w:lang w:bidi="ar"/>
              </w:rPr>
              <w:t>示教桌</w:t>
            </w:r>
            <w:r>
              <w:rPr>
                <w:color w:val="000000"/>
                <w:kern w:val="0"/>
                <w:szCs w:val="21"/>
                <w:lang w:bidi="ar"/>
              </w:rPr>
              <w:t>(</w:t>
            </w:r>
            <w:r>
              <w:rPr>
                <w:color w:val="000000"/>
                <w:kern w:val="0"/>
                <w:szCs w:val="21"/>
                <w:lang w:bidi="ar"/>
              </w:rPr>
              <w:t>带轮可折叠</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77F717E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1400W*500D*750H</w:t>
            </w:r>
            <w:r>
              <w:rPr>
                <w:color w:val="000000"/>
                <w:kern w:val="0"/>
                <w:szCs w:val="21"/>
                <w:lang w:bidi="ar"/>
              </w:rPr>
              <w:t>）</w:t>
            </w:r>
            <w:r>
              <w:rPr>
                <w:color w:val="000000"/>
                <w:kern w:val="0"/>
                <w:szCs w:val="21"/>
                <w:lang w:bidi="ar"/>
              </w:rPr>
              <w:t>mm±10%</w:t>
            </w:r>
          </w:p>
        </w:tc>
      </w:tr>
      <w:tr w:rsidR="009871C6" w14:paraId="29F8362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41779F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F67288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BE2BF21"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、基材：采用环保实木多层板，台面厚度</w:t>
            </w:r>
            <w:r>
              <w:rPr>
                <w:color w:val="000000"/>
                <w:kern w:val="0"/>
                <w:szCs w:val="21"/>
                <w:lang w:bidi="ar"/>
              </w:rPr>
              <w:t>≥25mm</w:t>
            </w:r>
            <w:r>
              <w:rPr>
                <w:color w:val="000000"/>
                <w:kern w:val="0"/>
                <w:szCs w:val="21"/>
                <w:lang w:bidi="ar"/>
              </w:rPr>
              <w:t>，三聚氰胺饰面，具有防水、防潮、防交叉感染、耐磨性能强；板材的胶合强度、含水率、浸渍剥离、静曲强度、弹性模量、甲醛释放量、挥发性有机化合物（</w:t>
            </w:r>
            <w:r>
              <w:rPr>
                <w:color w:val="000000"/>
                <w:kern w:val="0"/>
                <w:szCs w:val="21"/>
                <w:lang w:bidi="ar"/>
              </w:rPr>
              <w:t>≥72h</w:t>
            </w:r>
            <w:r>
              <w:rPr>
                <w:color w:val="000000"/>
                <w:kern w:val="0"/>
                <w:szCs w:val="21"/>
                <w:lang w:bidi="ar"/>
              </w:rPr>
              <w:t>）的苯、甲苯、二甲苯，</w:t>
            </w:r>
            <w:r>
              <w:rPr>
                <w:color w:val="000000"/>
                <w:kern w:val="0"/>
                <w:szCs w:val="21"/>
                <w:lang w:bidi="ar"/>
              </w:rPr>
              <w:t>TVOC</w:t>
            </w:r>
            <w:r>
              <w:rPr>
                <w:color w:val="000000"/>
                <w:kern w:val="0"/>
                <w:szCs w:val="21"/>
                <w:lang w:bidi="ar"/>
              </w:rPr>
              <w:t>符合</w:t>
            </w:r>
            <w:r>
              <w:rPr>
                <w:color w:val="000000"/>
                <w:kern w:val="0"/>
                <w:szCs w:val="21"/>
                <w:lang w:bidi="ar"/>
              </w:rPr>
              <w:t xml:space="preserve"> GB 18580-2017</w:t>
            </w:r>
            <w:r>
              <w:rPr>
                <w:color w:val="000000"/>
                <w:kern w:val="0"/>
                <w:szCs w:val="21"/>
                <w:lang w:bidi="ar"/>
              </w:rPr>
              <w:t>、</w:t>
            </w:r>
            <w:r>
              <w:rPr>
                <w:color w:val="000000"/>
                <w:kern w:val="0"/>
                <w:szCs w:val="21"/>
                <w:lang w:bidi="ar"/>
              </w:rPr>
              <w:t>GB/T 9846-2015</w:t>
            </w:r>
            <w:r>
              <w:rPr>
                <w:color w:val="000000"/>
                <w:kern w:val="0"/>
                <w:szCs w:val="21"/>
                <w:lang w:bidi="ar"/>
              </w:rPr>
              <w:t>、</w:t>
            </w:r>
            <w:r>
              <w:rPr>
                <w:color w:val="000000"/>
                <w:kern w:val="0"/>
                <w:szCs w:val="21"/>
                <w:lang w:bidi="ar"/>
              </w:rPr>
              <w:t>GB/T 39600-2021</w:t>
            </w:r>
            <w:r>
              <w:rPr>
                <w:color w:val="000000"/>
                <w:kern w:val="0"/>
                <w:szCs w:val="21"/>
                <w:lang w:bidi="ar"/>
              </w:rPr>
              <w:t>标准要求。钢制脚架及框架，壁厚</w:t>
            </w:r>
            <w:r>
              <w:rPr>
                <w:color w:val="000000"/>
                <w:kern w:val="0"/>
                <w:szCs w:val="21"/>
                <w:lang w:bidi="ar"/>
              </w:rPr>
              <w:t>≥1.5mm</w:t>
            </w:r>
            <w:r>
              <w:rPr>
                <w:color w:val="000000"/>
                <w:kern w:val="0"/>
                <w:szCs w:val="21"/>
                <w:lang w:bidi="ar"/>
              </w:rPr>
              <w:t>。前档板采用冷轧钢板，经冲压、折弯成型，表面冲有孔型装饰。</w:t>
            </w:r>
          </w:p>
        </w:tc>
      </w:tr>
      <w:tr w:rsidR="009871C6" w14:paraId="26989D3A"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B247AB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2E2A91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B9DCB11" w14:textId="77777777" w:rsidR="009871C6" w:rsidRDefault="00000000">
            <w:pPr>
              <w:widowControl/>
              <w:rPr>
                <w:color w:val="000000"/>
                <w:szCs w:val="21"/>
              </w:rPr>
            </w:pPr>
            <w:r>
              <w:rPr>
                <w:color w:val="000000"/>
                <w:kern w:val="0"/>
                <w:szCs w:val="21"/>
                <w:lang w:bidi="ar"/>
              </w:rPr>
              <w:t>3</w:t>
            </w:r>
            <w:r>
              <w:rPr>
                <w:color w:val="000000"/>
                <w:kern w:val="0"/>
                <w:szCs w:val="21"/>
                <w:lang w:bidi="ar"/>
              </w:rPr>
              <w:t>、工艺：</w:t>
            </w:r>
            <w:r>
              <w:rPr>
                <w:color w:val="000000"/>
                <w:kern w:val="0"/>
                <w:szCs w:val="21"/>
                <w:lang w:bidi="ar"/>
              </w:rPr>
              <w:t>PVC</w:t>
            </w:r>
            <w:r>
              <w:rPr>
                <w:color w:val="000000"/>
                <w:kern w:val="0"/>
                <w:szCs w:val="21"/>
                <w:lang w:bidi="ar"/>
              </w:rPr>
              <w:t>封边。封边厚度</w:t>
            </w:r>
            <w:r>
              <w:rPr>
                <w:color w:val="000000"/>
                <w:kern w:val="0"/>
                <w:szCs w:val="21"/>
                <w:lang w:bidi="ar"/>
              </w:rPr>
              <w:t>≥2.0mm</w:t>
            </w:r>
            <w:r>
              <w:rPr>
                <w:color w:val="000000"/>
                <w:kern w:val="0"/>
                <w:szCs w:val="21"/>
                <w:lang w:bidi="ar"/>
              </w:rPr>
              <w:t>，封边倒角圆滑、经精修边，无外露胶痕；台架主支撑脚钢管共同焊接成型，并打磨抛光处理；表面采用环氧树脂静电粉末喷涂。</w:t>
            </w:r>
          </w:p>
        </w:tc>
      </w:tr>
      <w:tr w:rsidR="009871C6" w14:paraId="537B54B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D6A2A6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D62CF35"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5307AD9"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、功能配置：支撑脚底部带有</w:t>
            </w:r>
            <w:r>
              <w:rPr>
                <w:color w:val="000000"/>
                <w:kern w:val="0"/>
                <w:szCs w:val="21"/>
                <w:lang w:bidi="ar"/>
              </w:rPr>
              <w:t>PU</w:t>
            </w:r>
            <w:r>
              <w:rPr>
                <w:color w:val="000000"/>
                <w:kern w:val="0"/>
                <w:szCs w:val="21"/>
                <w:lang w:bidi="ar"/>
              </w:rPr>
              <w:t>万向轮，并且有刹车功能，台架带折叠功能。</w:t>
            </w:r>
          </w:p>
        </w:tc>
      </w:tr>
      <w:tr w:rsidR="009871C6" w14:paraId="20DA8C74"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57022CF" w14:textId="77777777" w:rsidR="009871C6" w:rsidRDefault="00000000">
            <w:pPr>
              <w:widowControl/>
              <w:jc w:val="center"/>
              <w:rPr>
                <w:color w:val="000000"/>
                <w:szCs w:val="21"/>
              </w:rPr>
            </w:pPr>
            <w:r>
              <w:rPr>
                <w:color w:val="000000"/>
                <w:kern w:val="0"/>
                <w:szCs w:val="21"/>
                <w:lang w:bidi="ar"/>
              </w:rPr>
              <w:t>148</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46B54E8F" w14:textId="77777777" w:rsidR="009871C6" w:rsidRDefault="00000000">
            <w:pPr>
              <w:widowControl/>
              <w:jc w:val="center"/>
              <w:rPr>
                <w:color w:val="000000"/>
                <w:szCs w:val="21"/>
              </w:rPr>
            </w:pPr>
            <w:r>
              <w:rPr>
                <w:color w:val="000000"/>
                <w:kern w:val="0"/>
                <w:szCs w:val="21"/>
                <w:lang w:bidi="ar"/>
              </w:rPr>
              <w:t>示教椅</w:t>
            </w:r>
            <w:r>
              <w:rPr>
                <w:color w:val="000000"/>
                <w:kern w:val="0"/>
                <w:szCs w:val="21"/>
                <w:lang w:bidi="ar"/>
              </w:rPr>
              <w:t>1</w:t>
            </w:r>
          </w:p>
        </w:tc>
        <w:tc>
          <w:tcPr>
            <w:tcW w:w="6926" w:type="dxa"/>
            <w:tcBorders>
              <w:top w:val="single" w:sz="4" w:space="0" w:color="000000"/>
              <w:left w:val="single" w:sz="4" w:space="0" w:color="000000"/>
              <w:bottom w:val="single" w:sz="4" w:space="0" w:color="000000"/>
              <w:right w:val="single" w:sz="4" w:space="0" w:color="000000"/>
            </w:tcBorders>
          </w:tcPr>
          <w:p w14:paraId="0106F004"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、规格：展开后（</w:t>
            </w:r>
            <w:r>
              <w:rPr>
                <w:color w:val="000000"/>
                <w:kern w:val="0"/>
                <w:szCs w:val="21"/>
                <w:lang w:bidi="ar"/>
              </w:rPr>
              <w:t>460W*400D*460H</w:t>
            </w:r>
            <w:r>
              <w:rPr>
                <w:color w:val="000000"/>
                <w:kern w:val="0"/>
                <w:szCs w:val="21"/>
                <w:lang w:bidi="ar"/>
              </w:rPr>
              <w:t>）</w:t>
            </w:r>
            <w:r>
              <w:rPr>
                <w:color w:val="000000"/>
                <w:kern w:val="0"/>
                <w:szCs w:val="21"/>
                <w:lang w:bidi="ar"/>
              </w:rPr>
              <w:t>mm±10%</w:t>
            </w:r>
          </w:p>
          <w:p w14:paraId="6F42394E" w14:textId="77777777" w:rsidR="009871C6" w:rsidRDefault="00000000">
            <w:pPr>
              <w:widowControl/>
              <w:rPr>
                <w:color w:val="000000"/>
                <w:szCs w:val="21"/>
              </w:rPr>
            </w:pPr>
            <w:r>
              <w:rPr>
                <w:color w:val="000000"/>
                <w:kern w:val="0"/>
                <w:szCs w:val="21"/>
                <w:lang w:bidi="ar"/>
              </w:rPr>
              <w:t>折叠后（</w:t>
            </w:r>
            <w:r>
              <w:rPr>
                <w:color w:val="000000"/>
                <w:kern w:val="0"/>
                <w:szCs w:val="21"/>
                <w:lang w:bidi="ar"/>
              </w:rPr>
              <w:t>460W*100D*480H</w:t>
            </w:r>
            <w:r>
              <w:rPr>
                <w:color w:val="000000"/>
                <w:kern w:val="0"/>
                <w:szCs w:val="21"/>
                <w:lang w:bidi="ar"/>
              </w:rPr>
              <w:t>）</w:t>
            </w:r>
            <w:r>
              <w:rPr>
                <w:color w:val="000000"/>
                <w:kern w:val="0"/>
                <w:szCs w:val="21"/>
                <w:lang w:bidi="ar"/>
              </w:rPr>
              <w:t>mm±10%</w:t>
            </w:r>
          </w:p>
        </w:tc>
      </w:tr>
      <w:tr w:rsidR="009871C6" w14:paraId="3A4F3FFC" w14:textId="77777777">
        <w:trPr>
          <w:trHeight w:val="90"/>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AFD1C0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D882FD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818178F" w14:textId="77777777" w:rsidR="009871C6" w:rsidRDefault="00000000">
            <w:pPr>
              <w:widowControl/>
              <w:rPr>
                <w:color w:val="000000"/>
                <w:kern w:val="0"/>
                <w:szCs w:val="21"/>
                <w:lang w:bidi="ar"/>
              </w:rPr>
            </w:pPr>
            <w:r>
              <w:rPr>
                <w:color w:val="000000"/>
                <w:kern w:val="0"/>
                <w:szCs w:val="21"/>
                <w:lang w:bidi="ar"/>
              </w:rPr>
              <w:t>2</w:t>
            </w:r>
            <w:r>
              <w:rPr>
                <w:color w:val="000000"/>
                <w:kern w:val="0"/>
                <w:szCs w:val="21"/>
                <w:lang w:bidi="ar"/>
              </w:rPr>
              <w:t>、面料采用医用抑菌皮革，</w:t>
            </w:r>
            <w:proofErr w:type="gramStart"/>
            <w:r>
              <w:rPr>
                <w:color w:val="000000"/>
                <w:kern w:val="0"/>
                <w:szCs w:val="21"/>
                <w:lang w:bidi="ar"/>
              </w:rPr>
              <w:t>椅架采用砂</w:t>
            </w:r>
            <w:proofErr w:type="gramEnd"/>
            <w:r>
              <w:rPr>
                <w:color w:val="000000"/>
                <w:kern w:val="0"/>
                <w:szCs w:val="21"/>
                <w:lang w:bidi="ar"/>
              </w:rPr>
              <w:t>纹白，椅面以及靠背根据科室需求选择配色；</w:t>
            </w:r>
            <w:r>
              <w:rPr>
                <w:color w:val="000000"/>
                <w:kern w:val="0"/>
                <w:szCs w:val="21"/>
                <w:lang w:bidi="ar"/>
              </w:rPr>
              <w:t xml:space="preserve">                                                       </w:t>
            </w:r>
          </w:p>
        </w:tc>
      </w:tr>
      <w:tr w:rsidR="009871C6" w14:paraId="79CF61A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9BE8641"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780FEE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FB075E4" w14:textId="77777777" w:rsidR="009871C6" w:rsidRDefault="00000000">
            <w:pPr>
              <w:widowControl/>
              <w:rPr>
                <w:color w:val="000000"/>
                <w:kern w:val="0"/>
                <w:szCs w:val="21"/>
                <w:lang w:bidi="ar"/>
              </w:rPr>
            </w:pPr>
            <w:r>
              <w:rPr>
                <w:color w:val="000000"/>
                <w:kern w:val="0"/>
                <w:szCs w:val="21"/>
                <w:lang w:bidi="ar"/>
              </w:rPr>
              <w:t>3</w:t>
            </w:r>
            <w:r>
              <w:rPr>
                <w:color w:val="000000"/>
                <w:kern w:val="0"/>
                <w:szCs w:val="21"/>
                <w:lang w:bidi="ar"/>
              </w:rPr>
              <w:t>、可折叠方便收纳。</w:t>
            </w:r>
          </w:p>
        </w:tc>
      </w:tr>
      <w:tr w:rsidR="009871C6" w14:paraId="65D2A84E" w14:textId="77777777">
        <w:trPr>
          <w:trHeight w:val="23"/>
        </w:trPr>
        <w:tc>
          <w:tcPr>
            <w:tcW w:w="692" w:type="dxa"/>
            <w:vMerge w:val="restart"/>
            <w:tcBorders>
              <w:top w:val="single" w:sz="4" w:space="0" w:color="000000"/>
              <w:left w:val="single" w:sz="4" w:space="0" w:color="000000"/>
              <w:right w:val="single" w:sz="4" w:space="0" w:color="000000"/>
            </w:tcBorders>
            <w:noWrap/>
            <w:vAlign w:val="center"/>
          </w:tcPr>
          <w:p w14:paraId="6ABA09CA" w14:textId="77777777" w:rsidR="009871C6" w:rsidRDefault="00000000">
            <w:pPr>
              <w:widowControl/>
              <w:jc w:val="center"/>
              <w:rPr>
                <w:color w:val="000000"/>
                <w:szCs w:val="21"/>
              </w:rPr>
            </w:pPr>
            <w:r>
              <w:rPr>
                <w:color w:val="000000"/>
                <w:kern w:val="0"/>
                <w:szCs w:val="21"/>
                <w:lang w:bidi="ar"/>
              </w:rPr>
              <w:t>149</w:t>
            </w:r>
          </w:p>
        </w:tc>
        <w:tc>
          <w:tcPr>
            <w:tcW w:w="831" w:type="dxa"/>
            <w:vMerge w:val="restart"/>
            <w:tcBorders>
              <w:top w:val="single" w:sz="4" w:space="0" w:color="000000"/>
              <w:left w:val="single" w:sz="4" w:space="0" w:color="000000"/>
              <w:right w:val="single" w:sz="4" w:space="0" w:color="000000"/>
            </w:tcBorders>
            <w:noWrap/>
            <w:vAlign w:val="center"/>
          </w:tcPr>
          <w:p w14:paraId="52CC325B" w14:textId="77777777" w:rsidR="009871C6" w:rsidRDefault="00000000">
            <w:pPr>
              <w:widowControl/>
              <w:jc w:val="center"/>
              <w:rPr>
                <w:color w:val="000000"/>
                <w:szCs w:val="21"/>
              </w:rPr>
            </w:pPr>
            <w:r>
              <w:rPr>
                <w:color w:val="000000"/>
                <w:kern w:val="0"/>
                <w:szCs w:val="21"/>
                <w:lang w:bidi="ar"/>
              </w:rPr>
              <w:t>示教椅</w:t>
            </w:r>
            <w:r>
              <w:rPr>
                <w:color w:val="000000"/>
                <w:kern w:val="0"/>
                <w:szCs w:val="21"/>
                <w:lang w:bidi="ar"/>
              </w:rPr>
              <w:t>2</w:t>
            </w:r>
          </w:p>
        </w:tc>
        <w:tc>
          <w:tcPr>
            <w:tcW w:w="6926" w:type="dxa"/>
            <w:tcBorders>
              <w:top w:val="single" w:sz="4" w:space="0" w:color="000000"/>
              <w:left w:val="single" w:sz="4" w:space="0" w:color="000000"/>
              <w:bottom w:val="single" w:sz="4" w:space="0" w:color="000000"/>
              <w:right w:val="single" w:sz="4" w:space="0" w:color="000000"/>
            </w:tcBorders>
          </w:tcPr>
          <w:p w14:paraId="2D591D12"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、规格：展开后（</w:t>
            </w:r>
            <w:r>
              <w:rPr>
                <w:color w:val="000000"/>
                <w:kern w:val="0"/>
                <w:szCs w:val="21"/>
                <w:lang w:bidi="ar"/>
              </w:rPr>
              <w:t>500W*480D*470H</w:t>
            </w:r>
            <w:r>
              <w:rPr>
                <w:color w:val="000000"/>
                <w:kern w:val="0"/>
                <w:szCs w:val="21"/>
                <w:lang w:bidi="ar"/>
              </w:rPr>
              <w:t>）</w:t>
            </w:r>
            <w:r>
              <w:rPr>
                <w:color w:val="000000"/>
                <w:kern w:val="0"/>
                <w:szCs w:val="21"/>
                <w:lang w:bidi="ar"/>
              </w:rPr>
              <w:t>mm±10%</w:t>
            </w:r>
          </w:p>
          <w:p w14:paraId="5269EBA1" w14:textId="77777777" w:rsidR="009871C6" w:rsidRDefault="00000000">
            <w:pPr>
              <w:widowControl/>
              <w:rPr>
                <w:color w:val="000000"/>
                <w:szCs w:val="21"/>
              </w:rPr>
            </w:pPr>
            <w:r>
              <w:rPr>
                <w:color w:val="000000"/>
                <w:kern w:val="0"/>
                <w:szCs w:val="21"/>
                <w:lang w:bidi="ar"/>
              </w:rPr>
              <w:t>折叠后（</w:t>
            </w:r>
            <w:r>
              <w:rPr>
                <w:color w:val="000000"/>
                <w:kern w:val="0"/>
                <w:szCs w:val="21"/>
                <w:lang w:bidi="ar"/>
              </w:rPr>
              <w:t>500W*150D*470H</w:t>
            </w:r>
            <w:r>
              <w:rPr>
                <w:color w:val="000000"/>
                <w:kern w:val="0"/>
                <w:szCs w:val="21"/>
                <w:lang w:bidi="ar"/>
              </w:rPr>
              <w:t>）</w:t>
            </w:r>
            <w:r>
              <w:rPr>
                <w:color w:val="000000"/>
                <w:kern w:val="0"/>
                <w:szCs w:val="21"/>
                <w:lang w:bidi="ar"/>
              </w:rPr>
              <w:t>mm±10%</w:t>
            </w:r>
            <w:r>
              <w:rPr>
                <w:color w:val="000000"/>
                <w:kern w:val="0"/>
                <w:szCs w:val="21"/>
                <w:lang w:bidi="ar"/>
              </w:rPr>
              <w:t>常规（带轮可折叠）</w:t>
            </w:r>
          </w:p>
        </w:tc>
      </w:tr>
      <w:tr w:rsidR="009871C6" w14:paraId="528C9D6E" w14:textId="77777777">
        <w:trPr>
          <w:trHeight w:val="23"/>
        </w:trPr>
        <w:tc>
          <w:tcPr>
            <w:tcW w:w="692" w:type="dxa"/>
            <w:vMerge/>
            <w:tcBorders>
              <w:left w:val="single" w:sz="4" w:space="0" w:color="000000"/>
              <w:right w:val="single" w:sz="4" w:space="0" w:color="000000"/>
            </w:tcBorders>
            <w:noWrap/>
            <w:vAlign w:val="center"/>
          </w:tcPr>
          <w:p w14:paraId="08307349" w14:textId="77777777" w:rsidR="009871C6" w:rsidRDefault="009871C6">
            <w:pPr>
              <w:jc w:val="center"/>
              <w:rPr>
                <w:color w:val="000000"/>
                <w:szCs w:val="21"/>
              </w:rPr>
            </w:pPr>
          </w:p>
        </w:tc>
        <w:tc>
          <w:tcPr>
            <w:tcW w:w="831" w:type="dxa"/>
            <w:vMerge/>
            <w:tcBorders>
              <w:left w:val="single" w:sz="4" w:space="0" w:color="000000"/>
              <w:right w:val="single" w:sz="4" w:space="0" w:color="000000"/>
            </w:tcBorders>
            <w:noWrap/>
            <w:vAlign w:val="center"/>
          </w:tcPr>
          <w:p w14:paraId="1A1F27D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32D276D9" w14:textId="77777777" w:rsidR="009871C6" w:rsidRDefault="00000000">
            <w:pPr>
              <w:widowControl/>
              <w:rPr>
                <w:color w:val="000000"/>
                <w:szCs w:val="21"/>
              </w:rPr>
            </w:pPr>
            <w:r>
              <w:rPr>
                <w:color w:val="000000"/>
                <w:kern w:val="0"/>
                <w:szCs w:val="21"/>
                <w:lang w:bidi="ar"/>
              </w:rPr>
              <w:t>2</w:t>
            </w:r>
            <w:r>
              <w:rPr>
                <w:color w:val="000000"/>
                <w:kern w:val="0"/>
                <w:szCs w:val="21"/>
                <w:lang w:bidi="ar"/>
              </w:rPr>
              <w:t>、基材：椅背采用高强度尼龙；扶手本体材料为尼龙加纤维。座板采用</w:t>
            </w:r>
            <w:r>
              <w:rPr>
                <w:color w:val="000000"/>
                <w:kern w:val="0"/>
                <w:szCs w:val="21"/>
                <w:lang w:bidi="ar"/>
              </w:rPr>
              <w:t>ENF</w:t>
            </w:r>
            <w:proofErr w:type="gramStart"/>
            <w:r>
              <w:rPr>
                <w:color w:val="000000"/>
                <w:kern w:val="0"/>
                <w:szCs w:val="21"/>
                <w:lang w:bidi="ar"/>
              </w:rPr>
              <w:t>级实木</w:t>
            </w:r>
            <w:proofErr w:type="gramEnd"/>
            <w:r>
              <w:rPr>
                <w:color w:val="000000"/>
                <w:kern w:val="0"/>
                <w:szCs w:val="21"/>
                <w:lang w:bidi="ar"/>
              </w:rPr>
              <w:t>多层板，</w:t>
            </w:r>
            <w:proofErr w:type="gramStart"/>
            <w:r>
              <w:rPr>
                <w:color w:val="000000"/>
                <w:kern w:val="0"/>
                <w:szCs w:val="21"/>
                <w:lang w:bidi="ar"/>
              </w:rPr>
              <w:t>座垫</w:t>
            </w:r>
            <w:proofErr w:type="gramEnd"/>
            <w:r>
              <w:rPr>
                <w:color w:val="000000"/>
                <w:kern w:val="0"/>
                <w:szCs w:val="21"/>
                <w:lang w:bidi="ar"/>
              </w:rPr>
              <w:t>采用高密度定型</w:t>
            </w:r>
            <w:proofErr w:type="gramStart"/>
            <w:r>
              <w:rPr>
                <w:color w:val="000000"/>
                <w:kern w:val="0"/>
                <w:szCs w:val="21"/>
                <w:lang w:bidi="ar"/>
              </w:rPr>
              <w:t>绵</w:t>
            </w:r>
            <w:proofErr w:type="gramEnd"/>
            <w:r>
              <w:rPr>
                <w:color w:val="000000"/>
                <w:kern w:val="0"/>
                <w:szCs w:val="21"/>
                <w:lang w:bidi="ar"/>
              </w:rPr>
              <w:t>，海绵坐垫</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。椅子框架铁管为烤漆管，壁厚</w:t>
            </w:r>
            <w:r>
              <w:rPr>
                <w:color w:val="000000"/>
                <w:kern w:val="0"/>
                <w:szCs w:val="21"/>
                <w:lang w:bidi="ar"/>
              </w:rPr>
              <w:t>≥1.5mm</w:t>
            </w:r>
            <w:r>
              <w:rPr>
                <w:color w:val="000000"/>
                <w:kern w:val="0"/>
                <w:szCs w:val="21"/>
                <w:lang w:bidi="ar"/>
              </w:rPr>
              <w:t>，连结扣件为铝合金；椅脚为尼龙材料；椅面椅背颜色可选择。</w:t>
            </w:r>
          </w:p>
        </w:tc>
      </w:tr>
      <w:tr w:rsidR="009871C6" w14:paraId="6B1010C7" w14:textId="77777777">
        <w:trPr>
          <w:trHeight w:val="23"/>
        </w:trPr>
        <w:tc>
          <w:tcPr>
            <w:tcW w:w="692" w:type="dxa"/>
            <w:vMerge/>
            <w:tcBorders>
              <w:left w:val="single" w:sz="4" w:space="0" w:color="000000"/>
              <w:right w:val="single" w:sz="4" w:space="0" w:color="000000"/>
            </w:tcBorders>
            <w:noWrap/>
            <w:vAlign w:val="center"/>
          </w:tcPr>
          <w:p w14:paraId="765522B4" w14:textId="77777777" w:rsidR="009871C6" w:rsidRDefault="009871C6">
            <w:pPr>
              <w:jc w:val="center"/>
              <w:rPr>
                <w:color w:val="000000"/>
                <w:szCs w:val="21"/>
              </w:rPr>
            </w:pPr>
          </w:p>
        </w:tc>
        <w:tc>
          <w:tcPr>
            <w:tcW w:w="831" w:type="dxa"/>
            <w:vMerge/>
            <w:tcBorders>
              <w:left w:val="single" w:sz="4" w:space="0" w:color="000000"/>
              <w:right w:val="single" w:sz="4" w:space="0" w:color="000000"/>
            </w:tcBorders>
            <w:noWrap/>
            <w:vAlign w:val="center"/>
          </w:tcPr>
          <w:p w14:paraId="54A9A14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1E794F5" w14:textId="77777777" w:rsidR="009871C6" w:rsidRDefault="00000000">
            <w:pPr>
              <w:widowControl/>
              <w:rPr>
                <w:color w:val="000000"/>
                <w:szCs w:val="21"/>
              </w:rPr>
            </w:pPr>
            <w:r>
              <w:rPr>
                <w:color w:val="000000"/>
                <w:kern w:val="0"/>
                <w:szCs w:val="21"/>
                <w:lang w:bidi="ar"/>
              </w:rPr>
              <w:t>3</w:t>
            </w:r>
            <w:r>
              <w:rPr>
                <w:color w:val="000000"/>
                <w:kern w:val="0"/>
                <w:szCs w:val="21"/>
                <w:lang w:bidi="ar"/>
              </w:rPr>
              <w:t>、五金配件：椅脚前带轮后固定，可折叠收纳。</w:t>
            </w:r>
          </w:p>
        </w:tc>
      </w:tr>
      <w:tr w:rsidR="009871C6" w14:paraId="03A857D9"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4FD9207F" w14:textId="77777777" w:rsidR="009871C6" w:rsidRDefault="00000000">
            <w:pPr>
              <w:widowControl/>
              <w:jc w:val="center"/>
              <w:rPr>
                <w:color w:val="000000"/>
                <w:szCs w:val="21"/>
              </w:rPr>
            </w:pPr>
            <w:r>
              <w:rPr>
                <w:color w:val="000000"/>
                <w:kern w:val="0"/>
                <w:szCs w:val="21"/>
                <w:lang w:bidi="ar"/>
              </w:rPr>
              <w:t>150</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5007E0DB" w14:textId="77777777" w:rsidR="009871C6" w:rsidRDefault="00000000">
            <w:pPr>
              <w:widowControl/>
              <w:jc w:val="center"/>
              <w:rPr>
                <w:color w:val="000000"/>
                <w:szCs w:val="21"/>
              </w:rPr>
            </w:pPr>
            <w:r>
              <w:rPr>
                <w:color w:val="000000"/>
                <w:kern w:val="0"/>
                <w:szCs w:val="21"/>
                <w:lang w:bidi="ar"/>
              </w:rPr>
              <w:t>示教椅</w:t>
            </w:r>
            <w:r>
              <w:rPr>
                <w:color w:val="000000"/>
                <w:kern w:val="0"/>
                <w:szCs w:val="21"/>
                <w:lang w:bidi="ar"/>
              </w:rPr>
              <w:t>3</w:t>
            </w:r>
          </w:p>
        </w:tc>
        <w:tc>
          <w:tcPr>
            <w:tcW w:w="6926" w:type="dxa"/>
            <w:tcBorders>
              <w:top w:val="single" w:sz="4" w:space="0" w:color="000000"/>
              <w:left w:val="single" w:sz="4" w:space="0" w:color="000000"/>
              <w:bottom w:val="single" w:sz="4" w:space="0" w:color="000000"/>
              <w:right w:val="single" w:sz="4" w:space="0" w:color="000000"/>
            </w:tcBorders>
          </w:tcPr>
          <w:p w14:paraId="25AA3584" w14:textId="77777777" w:rsidR="009871C6" w:rsidRDefault="00000000">
            <w:pPr>
              <w:widowControl/>
              <w:rPr>
                <w:color w:val="000000"/>
                <w:kern w:val="0"/>
                <w:szCs w:val="21"/>
                <w:lang w:bidi="ar"/>
              </w:rPr>
            </w:pPr>
            <w:r>
              <w:rPr>
                <w:color w:val="000000"/>
                <w:kern w:val="0"/>
                <w:szCs w:val="21"/>
                <w:lang w:bidi="ar"/>
              </w:rPr>
              <w:t>1</w:t>
            </w:r>
            <w:r>
              <w:rPr>
                <w:color w:val="000000"/>
                <w:kern w:val="0"/>
                <w:szCs w:val="21"/>
                <w:lang w:bidi="ar"/>
              </w:rPr>
              <w:t>、规格：展开后（</w:t>
            </w:r>
            <w:r>
              <w:rPr>
                <w:color w:val="000000"/>
                <w:kern w:val="0"/>
                <w:szCs w:val="21"/>
                <w:lang w:bidi="ar"/>
              </w:rPr>
              <w:t>500W*480D*470H</w:t>
            </w:r>
            <w:r>
              <w:rPr>
                <w:color w:val="000000"/>
                <w:kern w:val="0"/>
                <w:szCs w:val="21"/>
                <w:lang w:bidi="ar"/>
              </w:rPr>
              <w:t>）</w:t>
            </w:r>
            <w:r>
              <w:rPr>
                <w:color w:val="000000"/>
                <w:kern w:val="0"/>
                <w:szCs w:val="21"/>
                <w:lang w:bidi="ar"/>
              </w:rPr>
              <w:t>mm±10%</w:t>
            </w:r>
          </w:p>
          <w:p w14:paraId="50FE79D1" w14:textId="77777777" w:rsidR="009871C6" w:rsidRDefault="00000000">
            <w:pPr>
              <w:widowControl/>
              <w:rPr>
                <w:color w:val="000000"/>
                <w:szCs w:val="21"/>
              </w:rPr>
            </w:pPr>
            <w:r>
              <w:rPr>
                <w:color w:val="000000"/>
                <w:kern w:val="0"/>
                <w:szCs w:val="21"/>
                <w:lang w:bidi="ar"/>
              </w:rPr>
              <w:t>折叠后（</w:t>
            </w:r>
            <w:r>
              <w:rPr>
                <w:color w:val="000000"/>
                <w:kern w:val="0"/>
                <w:szCs w:val="21"/>
                <w:lang w:bidi="ar"/>
              </w:rPr>
              <w:t>500W*150D*470H</w:t>
            </w:r>
            <w:r>
              <w:rPr>
                <w:color w:val="000000"/>
                <w:kern w:val="0"/>
                <w:szCs w:val="21"/>
                <w:lang w:bidi="ar"/>
              </w:rPr>
              <w:t>）</w:t>
            </w:r>
            <w:r>
              <w:rPr>
                <w:color w:val="000000"/>
                <w:kern w:val="0"/>
                <w:szCs w:val="21"/>
                <w:lang w:bidi="ar"/>
              </w:rPr>
              <w:t>±10%mm</w:t>
            </w:r>
            <w:r>
              <w:rPr>
                <w:color w:val="000000"/>
                <w:kern w:val="0"/>
                <w:szCs w:val="21"/>
                <w:lang w:bidi="ar"/>
              </w:rPr>
              <w:t>常规（可折叠带写字本）</w:t>
            </w:r>
          </w:p>
        </w:tc>
      </w:tr>
      <w:tr w:rsidR="009871C6" w14:paraId="3DD4618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E9FA695"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11D491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060D063D" w14:textId="77777777" w:rsidR="009871C6" w:rsidRDefault="00000000">
            <w:pPr>
              <w:widowControl/>
              <w:rPr>
                <w:color w:val="000000"/>
                <w:szCs w:val="21"/>
              </w:rPr>
            </w:pPr>
            <w:r>
              <w:rPr>
                <w:color w:val="000000"/>
                <w:kern w:val="0"/>
                <w:szCs w:val="21"/>
                <w:lang w:bidi="ar"/>
              </w:rPr>
              <w:t>2</w:t>
            </w:r>
            <w:r>
              <w:rPr>
                <w:color w:val="000000"/>
                <w:kern w:val="0"/>
                <w:szCs w:val="21"/>
                <w:lang w:bidi="ar"/>
              </w:rPr>
              <w:t>、基材：椅背采用内外</w:t>
            </w:r>
            <w:proofErr w:type="gramStart"/>
            <w:r>
              <w:rPr>
                <w:color w:val="000000"/>
                <w:kern w:val="0"/>
                <w:szCs w:val="21"/>
                <w:lang w:bidi="ar"/>
              </w:rPr>
              <w:t>框结合</w:t>
            </w:r>
            <w:proofErr w:type="gramEnd"/>
            <w:r>
              <w:rPr>
                <w:color w:val="000000"/>
                <w:kern w:val="0"/>
                <w:szCs w:val="21"/>
                <w:lang w:bidi="ar"/>
              </w:rPr>
              <w:t>方式，外</w:t>
            </w:r>
            <w:proofErr w:type="gramStart"/>
            <w:r>
              <w:rPr>
                <w:color w:val="000000"/>
                <w:kern w:val="0"/>
                <w:szCs w:val="21"/>
                <w:lang w:bidi="ar"/>
              </w:rPr>
              <w:t>框采用</w:t>
            </w:r>
            <w:proofErr w:type="gramEnd"/>
            <w:r>
              <w:rPr>
                <w:color w:val="000000"/>
                <w:kern w:val="0"/>
                <w:szCs w:val="21"/>
                <w:lang w:bidi="ar"/>
              </w:rPr>
              <w:t>高强度尼龙加纤维，内</w:t>
            </w:r>
            <w:proofErr w:type="gramStart"/>
            <w:r>
              <w:rPr>
                <w:color w:val="000000"/>
                <w:kern w:val="0"/>
                <w:szCs w:val="21"/>
                <w:lang w:bidi="ar"/>
              </w:rPr>
              <w:t>背采用</w:t>
            </w:r>
            <w:proofErr w:type="gramEnd"/>
            <w:r>
              <w:rPr>
                <w:color w:val="000000"/>
                <w:kern w:val="0"/>
                <w:szCs w:val="21"/>
                <w:lang w:bidi="ar"/>
              </w:rPr>
              <w:t>弹性尼龙料。扶手本体可以上下調整材料为尼龙加纤维，扶手下方采用鋁合金件固定。</w:t>
            </w:r>
            <w:proofErr w:type="gramStart"/>
            <w:r>
              <w:rPr>
                <w:color w:val="000000"/>
                <w:kern w:val="0"/>
                <w:szCs w:val="21"/>
                <w:lang w:bidi="ar"/>
              </w:rPr>
              <w:t>座垫</w:t>
            </w:r>
            <w:proofErr w:type="gramEnd"/>
            <w:r>
              <w:rPr>
                <w:color w:val="000000"/>
                <w:kern w:val="0"/>
                <w:szCs w:val="21"/>
                <w:lang w:bidi="ar"/>
              </w:rPr>
              <w:t>采用高密度定型泡</w:t>
            </w:r>
            <w:proofErr w:type="gramStart"/>
            <w:r>
              <w:rPr>
                <w:color w:val="000000"/>
                <w:kern w:val="0"/>
                <w:szCs w:val="21"/>
                <w:lang w:bidi="ar"/>
              </w:rPr>
              <w:t>绵</w:t>
            </w:r>
            <w:proofErr w:type="gramEnd"/>
            <w:r>
              <w:rPr>
                <w:color w:val="000000"/>
                <w:kern w:val="0"/>
                <w:szCs w:val="21"/>
                <w:lang w:bidi="ar"/>
              </w:rPr>
              <w:t>，座密度</w:t>
            </w:r>
            <w:r>
              <w:rPr>
                <w:color w:val="000000"/>
                <w:kern w:val="0"/>
                <w:szCs w:val="21"/>
                <w:lang w:bidi="ar"/>
              </w:rPr>
              <w:t>≥35kg/m³</w:t>
            </w:r>
            <w:r>
              <w:rPr>
                <w:color w:val="000000"/>
                <w:kern w:val="0"/>
                <w:szCs w:val="21"/>
                <w:lang w:bidi="ar"/>
              </w:rPr>
              <w:t>，海绵坐垫</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。座面采用三防布面。支架铁管</w:t>
            </w:r>
            <w:r>
              <w:rPr>
                <w:color w:val="000000"/>
                <w:kern w:val="0"/>
                <w:szCs w:val="21"/>
                <w:lang w:bidi="ar"/>
              </w:rPr>
              <w:t>≥2.0mm</w:t>
            </w:r>
            <w:r>
              <w:rPr>
                <w:color w:val="000000"/>
                <w:kern w:val="0"/>
                <w:szCs w:val="21"/>
                <w:lang w:bidi="ar"/>
              </w:rPr>
              <w:t>烤漆管，连结扣件为铝合金抛光，椅脚为实心尼龙材料，可以避免铁制类产品的刮花</w:t>
            </w:r>
            <w:proofErr w:type="gramStart"/>
            <w:r>
              <w:rPr>
                <w:color w:val="000000"/>
                <w:kern w:val="0"/>
                <w:szCs w:val="21"/>
                <w:lang w:bidi="ar"/>
              </w:rPr>
              <w:t>现像</w:t>
            </w:r>
            <w:proofErr w:type="gramEnd"/>
          </w:p>
        </w:tc>
      </w:tr>
      <w:tr w:rsidR="009871C6" w14:paraId="3D832628"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2DA9C64"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B933F4A"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52A0477" w14:textId="77777777" w:rsidR="009871C6" w:rsidRDefault="00000000">
            <w:pPr>
              <w:widowControl/>
              <w:rPr>
                <w:color w:val="000000"/>
                <w:szCs w:val="21"/>
              </w:rPr>
            </w:pPr>
            <w:r>
              <w:rPr>
                <w:color w:val="000000"/>
                <w:kern w:val="0"/>
                <w:szCs w:val="21"/>
                <w:lang w:bidi="ar"/>
              </w:rPr>
              <w:t>3</w:t>
            </w:r>
            <w:r>
              <w:rPr>
                <w:color w:val="000000"/>
                <w:kern w:val="0"/>
                <w:szCs w:val="21"/>
                <w:lang w:bidi="ar"/>
              </w:rPr>
              <w:t>、工艺：</w:t>
            </w:r>
            <w:proofErr w:type="gramStart"/>
            <w:r>
              <w:rPr>
                <w:color w:val="000000"/>
                <w:kern w:val="0"/>
                <w:szCs w:val="21"/>
                <w:lang w:bidi="ar"/>
              </w:rPr>
              <w:t>座部没有</w:t>
            </w:r>
            <w:proofErr w:type="gramEnd"/>
            <w:r>
              <w:rPr>
                <w:color w:val="000000"/>
                <w:kern w:val="0"/>
                <w:szCs w:val="21"/>
                <w:lang w:bidi="ar"/>
              </w:rPr>
              <w:t>木板及胶水；</w:t>
            </w:r>
          </w:p>
        </w:tc>
      </w:tr>
      <w:tr w:rsidR="009871C6" w14:paraId="16D28CD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2975723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6850E8F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D2A4F56"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、功能配置：椅子带可折叠写字板，桌板可以荷重</w:t>
            </w:r>
            <w:r>
              <w:rPr>
                <w:color w:val="000000"/>
                <w:kern w:val="0"/>
                <w:szCs w:val="21"/>
                <w:lang w:bidi="ar"/>
              </w:rPr>
              <w:t>≥50KG</w:t>
            </w:r>
            <w:r>
              <w:rPr>
                <w:color w:val="000000"/>
                <w:kern w:val="0"/>
                <w:szCs w:val="21"/>
                <w:lang w:bidi="ar"/>
              </w:rPr>
              <w:t>，可以增加脚轮。椅背</w:t>
            </w:r>
            <w:proofErr w:type="gramStart"/>
            <w:r>
              <w:rPr>
                <w:color w:val="000000"/>
                <w:kern w:val="0"/>
                <w:szCs w:val="21"/>
                <w:lang w:bidi="ar"/>
              </w:rPr>
              <w:t>可以倾仰</w:t>
            </w:r>
            <w:proofErr w:type="gramEnd"/>
            <w:r>
              <w:rPr>
                <w:color w:val="000000"/>
                <w:kern w:val="0"/>
                <w:szCs w:val="21"/>
                <w:lang w:bidi="ar"/>
              </w:rPr>
              <w:t>≥8</w:t>
            </w:r>
            <w:r>
              <w:rPr>
                <w:color w:val="000000"/>
                <w:kern w:val="0"/>
                <w:szCs w:val="21"/>
                <w:lang w:bidi="ar"/>
              </w:rPr>
              <w:t>度。</w:t>
            </w:r>
          </w:p>
        </w:tc>
      </w:tr>
      <w:tr w:rsidR="009871C6" w14:paraId="1A3413CD"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98EBA18" w14:textId="77777777" w:rsidR="009871C6" w:rsidRDefault="00000000">
            <w:pPr>
              <w:widowControl/>
              <w:jc w:val="center"/>
              <w:rPr>
                <w:color w:val="000000"/>
                <w:szCs w:val="21"/>
              </w:rPr>
            </w:pPr>
            <w:r>
              <w:rPr>
                <w:color w:val="000000"/>
                <w:kern w:val="0"/>
                <w:szCs w:val="21"/>
                <w:lang w:bidi="ar"/>
              </w:rPr>
              <w:t>151</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2EFFE6A1" w14:textId="77777777" w:rsidR="009871C6" w:rsidRDefault="00000000">
            <w:pPr>
              <w:widowControl/>
              <w:jc w:val="center"/>
              <w:rPr>
                <w:color w:val="000000"/>
                <w:szCs w:val="21"/>
              </w:rPr>
            </w:pPr>
            <w:r>
              <w:rPr>
                <w:color w:val="000000"/>
                <w:kern w:val="0"/>
                <w:szCs w:val="21"/>
                <w:lang w:bidi="ar"/>
              </w:rPr>
              <w:t>工作台</w:t>
            </w:r>
          </w:p>
        </w:tc>
        <w:tc>
          <w:tcPr>
            <w:tcW w:w="6926" w:type="dxa"/>
            <w:tcBorders>
              <w:top w:val="single" w:sz="4" w:space="0" w:color="000000"/>
              <w:left w:val="single" w:sz="4" w:space="0" w:color="000000"/>
              <w:bottom w:val="single" w:sz="4" w:space="0" w:color="000000"/>
              <w:right w:val="single" w:sz="4" w:space="0" w:color="000000"/>
            </w:tcBorders>
          </w:tcPr>
          <w:p w14:paraId="2E81F9C7"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800W*400D*1550H</w:t>
            </w:r>
            <w:r>
              <w:rPr>
                <w:color w:val="000000"/>
                <w:kern w:val="0"/>
                <w:szCs w:val="21"/>
                <w:lang w:bidi="ar"/>
              </w:rPr>
              <w:t>）</w:t>
            </w:r>
            <w:r>
              <w:rPr>
                <w:color w:val="000000"/>
                <w:kern w:val="0"/>
                <w:szCs w:val="21"/>
                <w:lang w:bidi="ar"/>
              </w:rPr>
              <w:t>mm±10%</w:t>
            </w:r>
          </w:p>
        </w:tc>
      </w:tr>
      <w:tr w:rsidR="009871C6" w14:paraId="0B7EC3F3"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715F14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393F5E3E"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56D3502"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、基材：采用环保实木多层板，钢琴烤漆桌面，环保无甲醛。</w:t>
            </w:r>
          </w:p>
        </w:tc>
      </w:tr>
      <w:tr w:rsidR="009871C6" w14:paraId="50D88720"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78C35E4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0B3D578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45E195E" w14:textId="77777777" w:rsidR="009871C6" w:rsidRDefault="00000000">
            <w:pPr>
              <w:widowControl/>
              <w:rPr>
                <w:color w:val="000000"/>
                <w:szCs w:val="21"/>
              </w:rPr>
            </w:pPr>
            <w:r>
              <w:rPr>
                <w:color w:val="000000"/>
                <w:kern w:val="0"/>
                <w:szCs w:val="21"/>
                <w:lang w:bidi="ar"/>
              </w:rPr>
              <w:t>3</w:t>
            </w:r>
            <w:r>
              <w:rPr>
                <w:color w:val="000000"/>
                <w:kern w:val="0"/>
                <w:szCs w:val="21"/>
                <w:lang w:bidi="ar"/>
              </w:rPr>
              <w:t>、工艺：加厚</w:t>
            </w:r>
            <w:proofErr w:type="gramStart"/>
            <w:r>
              <w:rPr>
                <w:color w:val="000000"/>
                <w:kern w:val="0"/>
                <w:szCs w:val="21"/>
                <w:lang w:bidi="ar"/>
              </w:rPr>
              <w:t>加粗铁艺桌脚</w:t>
            </w:r>
            <w:proofErr w:type="gramEnd"/>
            <w:r>
              <w:rPr>
                <w:color w:val="000000"/>
                <w:kern w:val="0"/>
                <w:szCs w:val="21"/>
                <w:lang w:bidi="ar"/>
              </w:rPr>
              <w:t>，钢琴烤漆工艺或电镀工艺，不易生锈；</w:t>
            </w:r>
          </w:p>
        </w:tc>
      </w:tr>
      <w:tr w:rsidR="009871C6" w14:paraId="35AE8B0C"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D0AF99E"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43B3DC09"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E99A146" w14:textId="77777777" w:rsidR="009871C6" w:rsidRDefault="00000000">
            <w:pPr>
              <w:widowControl/>
              <w:rPr>
                <w:color w:val="000000"/>
                <w:szCs w:val="21"/>
              </w:rPr>
            </w:pPr>
            <w:r>
              <w:rPr>
                <w:color w:val="000000"/>
                <w:kern w:val="0"/>
                <w:szCs w:val="21"/>
                <w:lang w:bidi="ar"/>
              </w:rPr>
              <w:t>4</w:t>
            </w:r>
            <w:r>
              <w:rPr>
                <w:color w:val="000000"/>
                <w:kern w:val="0"/>
                <w:szCs w:val="21"/>
                <w:lang w:bidi="ar"/>
              </w:rPr>
              <w:t>、五金配件：抽屉选用静音滚珠三节导轨。</w:t>
            </w:r>
          </w:p>
        </w:tc>
      </w:tr>
      <w:tr w:rsidR="009871C6" w14:paraId="7851430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DDDCAA3"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2C1A2B1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688F0F5" w14:textId="77777777" w:rsidR="009871C6" w:rsidRDefault="00000000">
            <w:pPr>
              <w:widowControl/>
              <w:rPr>
                <w:color w:val="000000"/>
                <w:szCs w:val="21"/>
              </w:rPr>
            </w:pPr>
            <w:r>
              <w:rPr>
                <w:color w:val="000000"/>
                <w:kern w:val="0"/>
                <w:szCs w:val="21"/>
                <w:lang w:bidi="ar"/>
              </w:rPr>
              <w:t>5</w:t>
            </w:r>
            <w:r>
              <w:rPr>
                <w:color w:val="000000"/>
                <w:kern w:val="0"/>
                <w:szCs w:val="21"/>
                <w:lang w:bidi="ar"/>
              </w:rPr>
              <w:t>、带镜子，镜前配置</w:t>
            </w:r>
            <w:r>
              <w:rPr>
                <w:color w:val="000000"/>
                <w:kern w:val="0"/>
                <w:szCs w:val="21"/>
                <w:lang w:bidi="ar"/>
              </w:rPr>
              <w:t>LED</w:t>
            </w:r>
            <w:r>
              <w:rPr>
                <w:color w:val="000000"/>
                <w:kern w:val="0"/>
                <w:szCs w:val="21"/>
                <w:lang w:bidi="ar"/>
              </w:rPr>
              <w:t>灯，</w:t>
            </w:r>
            <w:r>
              <w:t>不少于</w:t>
            </w:r>
            <w:r>
              <w:rPr>
                <w:color w:val="000000"/>
                <w:kern w:val="0"/>
                <w:szCs w:val="21"/>
                <w:lang w:bidi="ar"/>
              </w:rPr>
              <w:t>三种光源随意切换：白光、暖光、</w:t>
            </w:r>
            <w:r>
              <w:rPr>
                <w:color w:val="000000"/>
                <w:kern w:val="0"/>
                <w:szCs w:val="21"/>
                <w:lang w:bidi="ar"/>
              </w:rPr>
              <w:lastRenderedPageBreak/>
              <w:t>中性光；</w:t>
            </w:r>
          </w:p>
        </w:tc>
      </w:tr>
      <w:tr w:rsidR="009871C6" w14:paraId="497B109E"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05504CF8" w14:textId="77777777" w:rsidR="009871C6" w:rsidRDefault="00000000">
            <w:pPr>
              <w:widowControl/>
              <w:jc w:val="center"/>
              <w:rPr>
                <w:color w:val="000000"/>
                <w:szCs w:val="21"/>
              </w:rPr>
            </w:pPr>
            <w:r>
              <w:rPr>
                <w:color w:val="000000"/>
                <w:kern w:val="0"/>
                <w:szCs w:val="21"/>
                <w:lang w:bidi="ar"/>
              </w:rPr>
              <w:lastRenderedPageBreak/>
              <w:t>152</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48A8AB74" w14:textId="77777777" w:rsidR="009871C6" w:rsidRDefault="00000000">
            <w:pPr>
              <w:widowControl/>
              <w:jc w:val="center"/>
              <w:rPr>
                <w:color w:val="000000"/>
                <w:szCs w:val="21"/>
              </w:rPr>
            </w:pPr>
            <w:r>
              <w:rPr>
                <w:color w:val="000000"/>
                <w:kern w:val="0"/>
                <w:szCs w:val="21"/>
                <w:lang w:bidi="ar"/>
              </w:rPr>
              <w:t>转椅</w:t>
            </w:r>
          </w:p>
        </w:tc>
        <w:tc>
          <w:tcPr>
            <w:tcW w:w="6926" w:type="dxa"/>
            <w:tcBorders>
              <w:top w:val="single" w:sz="4" w:space="0" w:color="000000"/>
              <w:left w:val="single" w:sz="4" w:space="0" w:color="000000"/>
              <w:bottom w:val="single" w:sz="4" w:space="0" w:color="000000"/>
              <w:right w:val="single" w:sz="4" w:space="0" w:color="000000"/>
            </w:tcBorders>
          </w:tcPr>
          <w:p w14:paraId="30076B8F" w14:textId="77777777" w:rsidR="009871C6" w:rsidRDefault="00000000">
            <w:pPr>
              <w:widowControl/>
              <w:numPr>
                <w:ilvl w:val="0"/>
                <w:numId w:val="12"/>
              </w:numPr>
              <w:rPr>
                <w:szCs w:val="21"/>
              </w:rPr>
            </w:pPr>
            <w:r>
              <w:rPr>
                <w:color w:val="000000"/>
                <w:kern w:val="0"/>
                <w:szCs w:val="21"/>
                <w:lang w:bidi="ar"/>
              </w:rPr>
              <w:t>规格：（</w:t>
            </w:r>
            <w:r>
              <w:rPr>
                <w:color w:val="000000"/>
                <w:kern w:val="0"/>
                <w:szCs w:val="21"/>
                <w:lang w:bidi="ar"/>
              </w:rPr>
              <w:t>450W*420D*680H</w:t>
            </w:r>
            <w:r>
              <w:rPr>
                <w:color w:val="000000"/>
                <w:kern w:val="0"/>
                <w:szCs w:val="21"/>
                <w:lang w:bidi="ar"/>
              </w:rPr>
              <w:t>）</w:t>
            </w:r>
            <w:r>
              <w:rPr>
                <w:color w:val="000000"/>
                <w:kern w:val="0"/>
                <w:szCs w:val="21"/>
                <w:lang w:bidi="ar"/>
              </w:rPr>
              <w:t>mm±10%</w:t>
            </w:r>
          </w:p>
        </w:tc>
      </w:tr>
      <w:tr w:rsidR="009871C6" w14:paraId="6986D38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98D1AC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C8537F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686ECF71" w14:textId="77777777" w:rsidR="009871C6" w:rsidRDefault="00000000">
            <w:pPr>
              <w:widowControl/>
              <w:rPr>
                <w:color w:val="000000"/>
                <w:szCs w:val="21"/>
              </w:rPr>
            </w:pPr>
            <w:r>
              <w:rPr>
                <w:color w:val="000000"/>
                <w:kern w:val="0"/>
                <w:szCs w:val="21"/>
                <w:lang w:bidi="ar"/>
              </w:rPr>
              <w:t>2</w:t>
            </w:r>
            <w:r>
              <w:rPr>
                <w:color w:val="000000"/>
                <w:kern w:val="0"/>
                <w:szCs w:val="21"/>
                <w:lang w:bidi="ar"/>
              </w:rPr>
              <w:t>、基材：采用医用抑菌皮，纹路细致均匀，涂层粘着牢固，不掉浆，不裂浆，</w:t>
            </w:r>
            <w:proofErr w:type="gramStart"/>
            <w:r>
              <w:rPr>
                <w:color w:val="000000"/>
                <w:kern w:val="0"/>
                <w:szCs w:val="21"/>
                <w:lang w:bidi="ar"/>
              </w:rPr>
              <w:t>革身平整</w:t>
            </w:r>
            <w:proofErr w:type="gramEnd"/>
            <w:r>
              <w:rPr>
                <w:color w:val="000000"/>
                <w:kern w:val="0"/>
                <w:szCs w:val="21"/>
                <w:lang w:bidi="ar"/>
              </w:rPr>
              <w:t>、柔软、丰满有弹性，正面革不裂面、无管皱、主要部位不得送面，绒面革绒毛均匀，颜色基本一致；阻燃海绵座密度</w:t>
            </w:r>
            <w:r>
              <w:rPr>
                <w:color w:val="000000"/>
                <w:kern w:val="0"/>
                <w:szCs w:val="21"/>
                <w:lang w:bidi="ar"/>
              </w:rPr>
              <w:t>≥35kg/m³</w:t>
            </w:r>
            <w:r>
              <w:rPr>
                <w:color w:val="000000"/>
                <w:kern w:val="0"/>
                <w:szCs w:val="21"/>
                <w:lang w:bidi="ar"/>
              </w:rPr>
              <w:t>，表面带有保护面，防氧化、抗疲劳、耐冲击、回弹力强、不易变形；</w:t>
            </w:r>
            <w:r>
              <w:rPr>
                <w:color w:val="000000"/>
                <w:kern w:val="0"/>
                <w:szCs w:val="21"/>
                <w:lang w:bidi="ar"/>
              </w:rPr>
              <w:t>75%</w:t>
            </w:r>
            <w:r>
              <w:rPr>
                <w:color w:val="000000"/>
                <w:kern w:val="0"/>
                <w:szCs w:val="21"/>
                <w:lang w:bidi="ar"/>
              </w:rPr>
              <w:t>压缩永久变形＜</w:t>
            </w:r>
            <w:r>
              <w:rPr>
                <w:color w:val="000000"/>
                <w:kern w:val="0"/>
                <w:szCs w:val="21"/>
                <w:lang w:bidi="ar"/>
              </w:rPr>
              <w:t>4%</w:t>
            </w:r>
            <w:r>
              <w:rPr>
                <w:color w:val="000000"/>
                <w:kern w:val="0"/>
                <w:szCs w:val="21"/>
                <w:lang w:bidi="ar"/>
              </w:rPr>
              <w:t>。</w:t>
            </w:r>
          </w:p>
        </w:tc>
      </w:tr>
      <w:tr w:rsidR="009871C6" w14:paraId="5362F0CE"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D36E7B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29872D6C"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1EF5E97D" w14:textId="77777777" w:rsidR="009871C6" w:rsidRDefault="00000000">
            <w:pPr>
              <w:widowControl/>
              <w:rPr>
                <w:color w:val="000000"/>
                <w:szCs w:val="21"/>
              </w:rPr>
            </w:pPr>
            <w:r>
              <w:rPr>
                <w:color w:val="000000"/>
                <w:kern w:val="0"/>
                <w:szCs w:val="21"/>
                <w:lang w:bidi="ar"/>
              </w:rPr>
              <w:t>3</w:t>
            </w:r>
            <w:r>
              <w:rPr>
                <w:color w:val="000000"/>
                <w:kern w:val="0"/>
                <w:szCs w:val="21"/>
                <w:lang w:bidi="ar"/>
              </w:rPr>
              <w:t>、工艺：尼龙五星脚架可旋转，壁厚不低于</w:t>
            </w:r>
            <w:r>
              <w:rPr>
                <w:color w:val="000000"/>
                <w:kern w:val="0"/>
                <w:szCs w:val="21"/>
                <w:lang w:bidi="ar"/>
              </w:rPr>
              <w:t>1.5mm</w:t>
            </w:r>
            <w:r>
              <w:rPr>
                <w:color w:val="000000"/>
                <w:kern w:val="0"/>
                <w:szCs w:val="21"/>
                <w:lang w:bidi="ar"/>
              </w:rPr>
              <w:t>。</w:t>
            </w:r>
          </w:p>
        </w:tc>
      </w:tr>
      <w:tr w:rsidR="009871C6" w14:paraId="7BFBB6EC"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2744E691" w14:textId="77777777" w:rsidR="009871C6" w:rsidRDefault="00000000">
            <w:pPr>
              <w:widowControl/>
              <w:jc w:val="center"/>
              <w:rPr>
                <w:color w:val="000000"/>
                <w:szCs w:val="21"/>
              </w:rPr>
            </w:pPr>
            <w:r>
              <w:rPr>
                <w:color w:val="000000"/>
                <w:kern w:val="0"/>
                <w:szCs w:val="21"/>
                <w:lang w:bidi="ar"/>
              </w:rPr>
              <w:t>153</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51A90CAF" w14:textId="77777777" w:rsidR="009871C6" w:rsidRDefault="00000000">
            <w:pPr>
              <w:widowControl/>
              <w:jc w:val="center"/>
              <w:rPr>
                <w:color w:val="000000"/>
                <w:szCs w:val="21"/>
              </w:rPr>
            </w:pPr>
            <w:r>
              <w:rPr>
                <w:color w:val="000000"/>
                <w:kern w:val="0"/>
                <w:szCs w:val="21"/>
                <w:lang w:bidi="ar"/>
              </w:rPr>
              <w:t>智慧演讲台</w:t>
            </w:r>
          </w:p>
        </w:tc>
        <w:tc>
          <w:tcPr>
            <w:tcW w:w="6926" w:type="dxa"/>
            <w:tcBorders>
              <w:top w:val="single" w:sz="4" w:space="0" w:color="000000"/>
              <w:left w:val="single" w:sz="4" w:space="0" w:color="000000"/>
              <w:bottom w:val="single" w:sz="4" w:space="0" w:color="000000"/>
              <w:right w:val="single" w:sz="4" w:space="0" w:color="000000"/>
            </w:tcBorders>
            <w:vAlign w:val="center"/>
          </w:tcPr>
          <w:p w14:paraId="302D9540" w14:textId="77777777" w:rsidR="009871C6" w:rsidRDefault="00000000">
            <w:pPr>
              <w:keepNext/>
              <w:widowControl/>
              <w:snapToGrid w:val="0"/>
              <w:jc w:val="left"/>
              <w:rPr>
                <w:color w:val="000000"/>
                <w:szCs w:val="21"/>
              </w:rPr>
            </w:pPr>
            <w:r>
              <w:t>1</w:t>
            </w:r>
            <w:r>
              <w:t>、规格：（宽度为</w:t>
            </w:r>
            <w:r>
              <w:t>700</w:t>
            </w:r>
            <w:r>
              <w:t>（</w:t>
            </w:r>
            <w:r>
              <w:rPr>
                <w:rFonts w:hint="eastAsia"/>
              </w:rPr>
              <w:t>演讲台配有收纳水杯架，杯架尺寸不计入演讲台宽度</w:t>
            </w:r>
            <w:r>
              <w:t>），整体升降总高度为</w:t>
            </w:r>
            <w:r>
              <w:t>940-1320</w:t>
            </w:r>
            <w:r>
              <w:t>，台面升降总高度为</w:t>
            </w:r>
            <w:r>
              <w:t>765-1145</w:t>
            </w:r>
            <w:r>
              <w:t>，行程为</w:t>
            </w:r>
            <w:r>
              <w:t>380mm</w:t>
            </w:r>
            <w:r>
              <w:rPr>
                <w:rFonts w:ascii="宋体" w:hAnsi="宋体" w:cs="宋体"/>
                <w:szCs w:val="21"/>
              </w:rPr>
              <w:t>±</w:t>
            </w:r>
            <w:r>
              <w:rPr>
                <w:rFonts w:ascii="宋体" w:hAnsi="宋体" w:cs="宋体" w:hint="eastAsia"/>
                <w:szCs w:val="21"/>
              </w:rPr>
              <w:t>10mm）</w:t>
            </w:r>
          </w:p>
        </w:tc>
      </w:tr>
      <w:tr w:rsidR="009871C6" w14:paraId="52592A2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547181FF"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C873C8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36326FDD" w14:textId="77777777" w:rsidR="009871C6" w:rsidRDefault="00000000">
            <w:pPr>
              <w:keepNext/>
              <w:widowControl/>
              <w:snapToGrid w:val="0"/>
              <w:jc w:val="left"/>
              <w:rPr>
                <w:color w:val="000000"/>
                <w:szCs w:val="21"/>
              </w:rPr>
            </w:pPr>
            <w:r>
              <w:t>2.</w:t>
            </w:r>
            <w:r>
              <w:t>、显示屏：显示屏分为主屏和副屏两部分，共同嵌入在</w:t>
            </w:r>
            <w:r>
              <w:t>ABS</w:t>
            </w:r>
            <w:r>
              <w:t>一体成型底座上，</w:t>
            </w:r>
            <w:r>
              <w:t>ABS</w:t>
            </w:r>
            <w:r>
              <w:t>两侧带有铝合金装饰边条，总体尺寸为</w:t>
            </w:r>
            <w:r>
              <w:t>590*498*168mm±5%</w:t>
            </w:r>
            <w:r>
              <w:t>。</w:t>
            </w:r>
            <w:r>
              <w:t>a</w:t>
            </w:r>
            <w:r>
              <w:t>：主屏，尺寸</w:t>
            </w:r>
            <w:r>
              <w:t>≥23.8</w:t>
            </w:r>
            <w:r>
              <w:t>寸，与水平夹角为</w:t>
            </w:r>
            <w:r>
              <w:t>12°±2%</w:t>
            </w:r>
            <w:r>
              <w:t>，为电磁、</w:t>
            </w:r>
            <w:proofErr w:type="gramStart"/>
            <w:r>
              <w:t>电容双</w:t>
            </w:r>
            <w:proofErr w:type="gramEnd"/>
            <w:r>
              <w:t>触屏。</w:t>
            </w:r>
            <w:r>
              <w:t>b</w:t>
            </w:r>
            <w:r>
              <w:t>：副屏，尺寸</w:t>
            </w:r>
            <w:r>
              <w:t>≥19</w:t>
            </w:r>
            <w:r>
              <w:t>寸，与水平夹角为</w:t>
            </w:r>
            <w:r>
              <w:t>32°±2%</w:t>
            </w:r>
            <w:r>
              <w:t>，为电容触屏，副</w:t>
            </w:r>
            <w:proofErr w:type="gramStart"/>
            <w:r>
              <w:t>屏为主屏提供</w:t>
            </w:r>
            <w:proofErr w:type="gramEnd"/>
            <w:r>
              <w:t>便捷操作，如聚光灯，主屏画板等功能。</w:t>
            </w:r>
            <w:r>
              <w:t>c</w:t>
            </w:r>
            <w:r>
              <w:t>：其他，在副屏左侧提供一键关闭屏幕，</w:t>
            </w:r>
            <w:r>
              <w:t>HDMI</w:t>
            </w:r>
            <w:r>
              <w:t>接口，</w:t>
            </w:r>
            <w:r>
              <w:t>USB</w:t>
            </w:r>
            <w:r>
              <w:t>接口，</w:t>
            </w:r>
            <w:r>
              <w:t>TYPE-C</w:t>
            </w:r>
            <w:r>
              <w:t>接口，在副屏的右侧提供鹅颈话筒接口，话筒开关按钮，话筒音量调节按钮。</w:t>
            </w:r>
          </w:p>
        </w:tc>
      </w:tr>
      <w:tr w:rsidR="009871C6" w14:paraId="31D99CD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B1A24D2"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10B8DF76"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128222CC" w14:textId="77777777" w:rsidR="009871C6" w:rsidRDefault="00000000">
            <w:pPr>
              <w:keepNext/>
              <w:widowControl/>
              <w:snapToGrid w:val="0"/>
              <w:jc w:val="left"/>
              <w:rPr>
                <w:color w:val="000000"/>
                <w:szCs w:val="21"/>
              </w:rPr>
            </w:pPr>
            <w:r>
              <w:t>3</w:t>
            </w:r>
            <w:r>
              <w:t>、台面：台面为电解钢材质，表面喷粉处理，尺寸为</w:t>
            </w:r>
            <w:r>
              <w:t>700*510mm±5</w:t>
            </w:r>
            <w:r>
              <w:rPr>
                <w:rFonts w:hint="eastAsia"/>
              </w:rPr>
              <w:t>mm</w:t>
            </w:r>
            <w:r>
              <w:t>（尺寸不含前端转动挡板），前端（站人侧）配有拉手，升降控制屏，后端配有可转动挡板（遮挡显示器散热孔，出线口）和固定装饰挡板，右上侧台面有</w:t>
            </w:r>
            <w:proofErr w:type="gramStart"/>
            <w:r>
              <w:t>配感压笔</w:t>
            </w:r>
            <w:proofErr w:type="gramEnd"/>
            <w:r>
              <w:t>，右侧</w:t>
            </w:r>
            <w:proofErr w:type="gramStart"/>
            <w:r>
              <w:t>边配可</w:t>
            </w:r>
            <w:proofErr w:type="gramEnd"/>
            <w:r>
              <w:t>收纳水杯架，前端底部配有隐藏式键盘鼠标架，使用时抽出。</w:t>
            </w:r>
          </w:p>
        </w:tc>
      </w:tr>
      <w:tr w:rsidR="009871C6" w14:paraId="526B17A5"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A7218D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5DF4BA8F"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2C2B3D58" w14:textId="77777777" w:rsidR="009871C6" w:rsidRDefault="00000000">
            <w:pPr>
              <w:keepNext/>
              <w:widowControl/>
              <w:snapToGrid w:val="0"/>
              <w:jc w:val="left"/>
              <w:rPr>
                <w:color w:val="000000"/>
                <w:szCs w:val="21"/>
              </w:rPr>
            </w:pPr>
            <w:r>
              <w:t>4</w:t>
            </w:r>
            <w:r>
              <w:t>、立柱：立柱为电解钢材质，表面喷粉处理，下部为截面尺寸为</w:t>
            </w:r>
            <w:r>
              <w:t>240*180mm</w:t>
            </w:r>
            <w:r>
              <w:rPr>
                <w:rFonts w:ascii="宋体" w:hAnsi="宋体" w:cs="宋体" w:hint="eastAsia"/>
                <w:szCs w:val="21"/>
              </w:rPr>
              <w:t>（</w:t>
            </w:r>
            <w:r>
              <w:rPr>
                <w:rFonts w:ascii="宋体" w:hAnsi="宋体" w:cs="宋体"/>
                <w:szCs w:val="21"/>
              </w:rPr>
              <w:t>±5</w:t>
            </w:r>
            <w:r>
              <w:rPr>
                <w:rFonts w:ascii="宋体" w:hAnsi="宋体" w:cs="宋体" w:hint="eastAsia"/>
                <w:szCs w:val="21"/>
              </w:rPr>
              <w:t>mm）</w:t>
            </w:r>
            <w:r>
              <w:t>，上部同形截面尺寸</w:t>
            </w:r>
            <w:r>
              <w:t>226*165mm</w:t>
            </w:r>
            <w:r>
              <w:rPr>
                <w:rFonts w:ascii="宋体" w:hAnsi="宋体" w:cs="宋体" w:hint="eastAsia"/>
                <w:szCs w:val="21"/>
              </w:rPr>
              <w:t>（</w:t>
            </w:r>
            <w:r>
              <w:rPr>
                <w:rFonts w:ascii="宋体" w:hAnsi="宋体" w:cs="宋体"/>
                <w:szCs w:val="21"/>
              </w:rPr>
              <w:t>±5</w:t>
            </w:r>
            <w:r>
              <w:rPr>
                <w:rFonts w:ascii="宋体" w:hAnsi="宋体" w:cs="宋体" w:hint="eastAsia"/>
                <w:szCs w:val="21"/>
              </w:rPr>
              <w:t>mm）</w:t>
            </w:r>
            <w:r>
              <w:t>，管壁厚度均为</w:t>
            </w:r>
            <w:r>
              <w:t>≥1.0mm</w:t>
            </w:r>
            <w:r>
              <w:t>，均为椭圆管形，整体行程为</w:t>
            </w:r>
            <w:r>
              <w:t>380mm</w:t>
            </w:r>
            <w:r>
              <w:rPr>
                <w:rFonts w:ascii="宋体" w:hAnsi="宋体" w:cs="宋体" w:hint="eastAsia"/>
                <w:szCs w:val="21"/>
              </w:rPr>
              <w:t>（</w:t>
            </w:r>
            <w:r>
              <w:rPr>
                <w:rFonts w:ascii="宋体" w:hAnsi="宋体" w:cs="宋体"/>
                <w:szCs w:val="21"/>
              </w:rPr>
              <w:t>±</w:t>
            </w:r>
            <w:r>
              <w:rPr>
                <w:rFonts w:ascii="宋体" w:hAnsi="宋体" w:cs="宋体" w:hint="eastAsia"/>
                <w:szCs w:val="21"/>
              </w:rPr>
              <w:t>10mm）</w:t>
            </w:r>
            <w:r>
              <w:t>。</w:t>
            </w:r>
          </w:p>
        </w:tc>
      </w:tr>
      <w:tr w:rsidR="009871C6" w14:paraId="0DCE81C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33D62B28"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760888D"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vAlign w:val="center"/>
          </w:tcPr>
          <w:p w14:paraId="48263718" w14:textId="77777777" w:rsidR="009871C6" w:rsidRDefault="00000000">
            <w:pPr>
              <w:keepNext/>
              <w:widowControl/>
              <w:snapToGrid w:val="0"/>
              <w:jc w:val="left"/>
              <w:rPr>
                <w:color w:val="000000"/>
                <w:szCs w:val="21"/>
              </w:rPr>
            </w:pPr>
            <w:r>
              <w:t>5</w:t>
            </w:r>
            <w:r>
              <w:t>、底座：底座为电解钢材质，表面喷粉处理，尺寸为</w:t>
            </w:r>
            <w:r>
              <w:t>640*489*50mm</w:t>
            </w:r>
            <w:r>
              <w:rPr>
                <w:rFonts w:ascii="宋体" w:hAnsi="宋体" w:cs="宋体" w:hint="eastAsia"/>
                <w:szCs w:val="21"/>
              </w:rPr>
              <w:t>（</w:t>
            </w:r>
            <w:r>
              <w:rPr>
                <w:rFonts w:ascii="宋体" w:hAnsi="宋体" w:cs="宋体"/>
                <w:szCs w:val="21"/>
              </w:rPr>
              <w:t>±5</w:t>
            </w:r>
            <w:r>
              <w:rPr>
                <w:rFonts w:ascii="宋体" w:hAnsi="宋体" w:cs="宋体" w:hint="eastAsia"/>
                <w:szCs w:val="21"/>
              </w:rPr>
              <w:t>mm）</w:t>
            </w:r>
            <w:r>
              <w:t>，前端带</w:t>
            </w:r>
            <w:proofErr w:type="gramStart"/>
            <w:r>
              <w:t>凹</w:t>
            </w:r>
            <w:proofErr w:type="gramEnd"/>
            <w:r>
              <w:t>，符合人体工学，厚度</w:t>
            </w:r>
            <w:r>
              <w:t>≥1.5mm</w:t>
            </w:r>
            <w:r>
              <w:t>，一侧配有主电源插头，网络、</w:t>
            </w:r>
            <w:r>
              <w:t>HDMI</w:t>
            </w:r>
            <w:r>
              <w:t>、音频接头，</w:t>
            </w:r>
            <w:r>
              <w:t>HDMI</w:t>
            </w:r>
            <w:r>
              <w:t>可以连接大屏，底座底部带活动脚轮。</w:t>
            </w:r>
          </w:p>
        </w:tc>
      </w:tr>
      <w:tr w:rsidR="009871C6" w14:paraId="0C7CE695"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6DB0FAEA" w14:textId="77777777" w:rsidR="009871C6" w:rsidRDefault="00000000">
            <w:pPr>
              <w:widowControl/>
              <w:jc w:val="center"/>
              <w:rPr>
                <w:color w:val="000000"/>
                <w:szCs w:val="21"/>
              </w:rPr>
            </w:pPr>
            <w:r>
              <w:rPr>
                <w:color w:val="000000"/>
                <w:kern w:val="0"/>
                <w:szCs w:val="21"/>
                <w:lang w:bidi="ar"/>
              </w:rPr>
              <w:t>154</w:t>
            </w:r>
          </w:p>
        </w:tc>
        <w:tc>
          <w:tcPr>
            <w:tcW w:w="831" w:type="dxa"/>
            <w:vMerge w:val="restart"/>
            <w:tcBorders>
              <w:top w:val="single" w:sz="4" w:space="0" w:color="000000"/>
              <w:left w:val="single" w:sz="4" w:space="0" w:color="000000"/>
              <w:bottom w:val="single" w:sz="4" w:space="0" w:color="000000"/>
              <w:right w:val="single" w:sz="4" w:space="0" w:color="000000"/>
            </w:tcBorders>
            <w:noWrap/>
            <w:vAlign w:val="center"/>
          </w:tcPr>
          <w:p w14:paraId="443B0EE6" w14:textId="77777777" w:rsidR="009871C6" w:rsidRDefault="00000000">
            <w:pPr>
              <w:widowControl/>
              <w:jc w:val="center"/>
              <w:rPr>
                <w:color w:val="000000"/>
                <w:szCs w:val="21"/>
              </w:rPr>
            </w:pPr>
            <w:r>
              <w:rPr>
                <w:color w:val="000000"/>
                <w:kern w:val="0"/>
                <w:szCs w:val="21"/>
                <w:lang w:bidi="ar"/>
              </w:rPr>
              <w:t>发药登记台</w:t>
            </w:r>
          </w:p>
        </w:tc>
        <w:tc>
          <w:tcPr>
            <w:tcW w:w="6926" w:type="dxa"/>
            <w:tcBorders>
              <w:top w:val="single" w:sz="4" w:space="0" w:color="000000"/>
              <w:left w:val="single" w:sz="4" w:space="0" w:color="000000"/>
              <w:bottom w:val="single" w:sz="4" w:space="0" w:color="000000"/>
              <w:right w:val="single" w:sz="4" w:space="0" w:color="000000"/>
            </w:tcBorders>
          </w:tcPr>
          <w:p w14:paraId="749E203F"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1600W*600D*750H</w:t>
            </w:r>
            <w:r>
              <w:rPr>
                <w:color w:val="000000"/>
                <w:kern w:val="0"/>
                <w:szCs w:val="21"/>
                <w:lang w:bidi="ar"/>
              </w:rPr>
              <w:t>）</w:t>
            </w:r>
            <w:r>
              <w:rPr>
                <w:color w:val="000000"/>
                <w:kern w:val="0"/>
                <w:szCs w:val="21"/>
                <w:lang w:bidi="ar"/>
              </w:rPr>
              <w:t>mm±10%</w:t>
            </w:r>
          </w:p>
        </w:tc>
      </w:tr>
      <w:tr w:rsidR="009871C6" w14:paraId="5AE2013F"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0D53E7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70E6BED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424A2C45" w14:textId="77777777" w:rsidR="009871C6" w:rsidRDefault="00000000">
            <w:pPr>
              <w:widowControl/>
              <w:rPr>
                <w:color w:val="000000"/>
                <w:szCs w:val="21"/>
              </w:rPr>
            </w:pPr>
            <w:r>
              <w:rPr>
                <w:color w:val="000000"/>
                <w:kern w:val="0"/>
                <w:szCs w:val="21"/>
                <w:lang w:bidi="ar"/>
              </w:rPr>
              <w:t>2</w:t>
            </w:r>
            <w:r>
              <w:rPr>
                <w:color w:val="000000"/>
                <w:kern w:val="0"/>
                <w:szCs w:val="21"/>
                <w:lang w:bidi="ar"/>
              </w:rPr>
              <w:t>、基材：主要材料采用</w:t>
            </w:r>
            <w:r>
              <w:rPr>
                <w:color w:val="000000"/>
                <w:kern w:val="0"/>
                <w:szCs w:val="21"/>
                <w:lang w:bidi="ar"/>
              </w:rPr>
              <w:t>≥1.0mm</w:t>
            </w:r>
            <w:r>
              <w:rPr>
                <w:color w:val="000000"/>
                <w:kern w:val="0"/>
                <w:szCs w:val="21"/>
                <w:lang w:bidi="ar"/>
              </w:rPr>
              <w:t>电解钢板，侧板、门板、层板、底板、抽面板用国标</w:t>
            </w:r>
            <w:r>
              <w:rPr>
                <w:color w:val="000000"/>
                <w:kern w:val="0"/>
                <w:szCs w:val="21"/>
                <w:lang w:bidi="ar"/>
              </w:rPr>
              <w:t>≥0.8mm</w:t>
            </w:r>
            <w:r>
              <w:rPr>
                <w:color w:val="000000"/>
                <w:kern w:val="0"/>
                <w:szCs w:val="21"/>
                <w:lang w:bidi="ar"/>
              </w:rPr>
              <w:t>，加强管料用国标</w:t>
            </w:r>
            <w:r>
              <w:rPr>
                <w:color w:val="000000"/>
                <w:kern w:val="0"/>
                <w:szCs w:val="21"/>
                <w:lang w:bidi="ar"/>
              </w:rPr>
              <w:t>≥1.0mm</w:t>
            </w:r>
            <w:r>
              <w:rPr>
                <w:color w:val="000000"/>
                <w:kern w:val="0"/>
                <w:szCs w:val="21"/>
                <w:lang w:bidi="ar"/>
              </w:rPr>
              <w:t>；</w:t>
            </w:r>
          </w:p>
        </w:tc>
      </w:tr>
      <w:tr w:rsidR="009871C6" w14:paraId="29C7D2D2"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0BCDA70C"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57B0BCC1"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2ED00F57" w14:textId="77777777" w:rsidR="009871C6" w:rsidRDefault="00000000">
            <w:pPr>
              <w:widowControl/>
              <w:rPr>
                <w:color w:val="000000"/>
                <w:szCs w:val="21"/>
              </w:rPr>
            </w:pPr>
            <w:r>
              <w:rPr>
                <w:color w:val="000000"/>
                <w:kern w:val="0"/>
                <w:szCs w:val="21"/>
                <w:lang w:bidi="ar"/>
              </w:rPr>
              <w:t>3</w:t>
            </w:r>
            <w:r>
              <w:rPr>
                <w:color w:val="000000"/>
                <w:kern w:val="0"/>
                <w:szCs w:val="21"/>
                <w:lang w:bidi="ar"/>
              </w:rPr>
              <w:t>、工艺：所有工件经数控激光切割、模具冲压、数控折弯、焊接、机器打磨而成，再经表洗、彩磷、清洗、烘干、静电喷涂、高温固化、安装而成；</w:t>
            </w:r>
          </w:p>
        </w:tc>
      </w:tr>
      <w:tr w:rsidR="009871C6" w14:paraId="1F3EF22B"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63C6E6DB"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noWrap/>
            <w:vAlign w:val="center"/>
          </w:tcPr>
          <w:p w14:paraId="3B6BE570"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6E60060"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w:t>
            </w:r>
            <w:proofErr w:type="gramStart"/>
            <w:r>
              <w:rPr>
                <w:color w:val="000000"/>
                <w:kern w:val="0"/>
                <w:szCs w:val="21"/>
                <w:lang w:bidi="ar"/>
              </w:rPr>
              <w:t>整柜分上下</w:t>
            </w:r>
            <w:proofErr w:type="gramEnd"/>
            <w:r>
              <w:rPr>
                <w:color w:val="000000"/>
                <w:kern w:val="0"/>
                <w:szCs w:val="21"/>
                <w:lang w:bidi="ar"/>
              </w:rPr>
              <w:t>两层结构；台面用</w:t>
            </w:r>
            <w:r>
              <w:rPr>
                <w:color w:val="000000"/>
                <w:kern w:val="0"/>
                <w:szCs w:val="21"/>
                <w:lang w:bidi="ar"/>
              </w:rPr>
              <w:t>≥1.0mm304</w:t>
            </w:r>
            <w:r>
              <w:rPr>
                <w:color w:val="000000"/>
                <w:kern w:val="0"/>
                <w:szCs w:val="21"/>
                <w:lang w:bidi="ar"/>
              </w:rPr>
              <w:t>不锈钢内加</w:t>
            </w:r>
            <w:r>
              <w:rPr>
                <w:color w:val="000000"/>
                <w:kern w:val="0"/>
                <w:szCs w:val="21"/>
                <w:lang w:bidi="ar"/>
              </w:rPr>
              <w:t>≥12mm</w:t>
            </w:r>
            <w:r>
              <w:rPr>
                <w:color w:val="000000"/>
                <w:kern w:val="0"/>
                <w:szCs w:val="21"/>
                <w:lang w:bidi="ar"/>
              </w:rPr>
              <w:t>夹板，再用管加强；柜门、抽屉面为双层结构</w:t>
            </w:r>
            <w:r>
              <w:rPr>
                <w:rFonts w:hint="eastAsia"/>
                <w:color w:val="000000"/>
                <w:kern w:val="0"/>
                <w:szCs w:val="21"/>
                <w:lang w:bidi="ar"/>
              </w:rPr>
              <w:t>，</w:t>
            </w:r>
            <w:proofErr w:type="gramStart"/>
            <w:r>
              <w:rPr>
                <w:color w:val="000000"/>
                <w:kern w:val="0"/>
                <w:szCs w:val="21"/>
                <w:lang w:bidi="ar"/>
              </w:rPr>
              <w:t>柜门带</w:t>
            </w:r>
            <w:proofErr w:type="gramEnd"/>
            <w:r>
              <w:rPr>
                <w:color w:val="000000"/>
                <w:kern w:val="0"/>
                <w:szCs w:val="21"/>
                <w:lang w:bidi="ar"/>
              </w:rPr>
              <w:t>缓冲功能；一侧待取药品</w:t>
            </w:r>
            <w:proofErr w:type="gramStart"/>
            <w:r>
              <w:rPr>
                <w:color w:val="000000"/>
                <w:kern w:val="0"/>
                <w:szCs w:val="21"/>
                <w:lang w:bidi="ar"/>
              </w:rPr>
              <w:t>的药篮置放</w:t>
            </w:r>
            <w:proofErr w:type="gramEnd"/>
            <w:r>
              <w:rPr>
                <w:color w:val="000000"/>
                <w:kern w:val="0"/>
                <w:szCs w:val="21"/>
                <w:lang w:bidi="ar"/>
              </w:rPr>
              <w:t>层板。</w:t>
            </w:r>
          </w:p>
        </w:tc>
      </w:tr>
      <w:tr w:rsidR="009871C6" w14:paraId="5563F9D9" w14:textId="77777777">
        <w:trPr>
          <w:trHeight w:val="23"/>
        </w:trPr>
        <w:tc>
          <w:tcPr>
            <w:tcW w:w="692" w:type="dxa"/>
            <w:vMerge w:val="restart"/>
            <w:tcBorders>
              <w:top w:val="single" w:sz="4" w:space="0" w:color="000000"/>
              <w:left w:val="single" w:sz="4" w:space="0" w:color="000000"/>
              <w:bottom w:val="single" w:sz="4" w:space="0" w:color="000000"/>
              <w:right w:val="single" w:sz="4" w:space="0" w:color="000000"/>
            </w:tcBorders>
            <w:noWrap/>
            <w:vAlign w:val="center"/>
          </w:tcPr>
          <w:p w14:paraId="7010548C" w14:textId="77777777" w:rsidR="009871C6" w:rsidRDefault="00000000">
            <w:pPr>
              <w:widowControl/>
              <w:jc w:val="center"/>
              <w:rPr>
                <w:color w:val="000000"/>
                <w:szCs w:val="21"/>
              </w:rPr>
            </w:pPr>
            <w:r>
              <w:rPr>
                <w:color w:val="000000"/>
                <w:kern w:val="0"/>
                <w:szCs w:val="21"/>
                <w:lang w:bidi="ar"/>
              </w:rPr>
              <w:t>155</w:t>
            </w:r>
          </w:p>
        </w:tc>
        <w:tc>
          <w:tcPr>
            <w:tcW w:w="831" w:type="dxa"/>
            <w:vMerge w:val="restart"/>
            <w:tcBorders>
              <w:top w:val="single" w:sz="4" w:space="0" w:color="000000"/>
              <w:left w:val="single" w:sz="4" w:space="0" w:color="000000"/>
              <w:bottom w:val="single" w:sz="4" w:space="0" w:color="000000"/>
              <w:right w:val="single" w:sz="4" w:space="0" w:color="000000"/>
            </w:tcBorders>
            <w:vAlign w:val="center"/>
          </w:tcPr>
          <w:p w14:paraId="250943BD" w14:textId="77777777" w:rsidR="009871C6" w:rsidRDefault="00000000">
            <w:pPr>
              <w:widowControl/>
              <w:jc w:val="center"/>
              <w:rPr>
                <w:color w:val="000000"/>
                <w:szCs w:val="21"/>
              </w:rPr>
            </w:pPr>
            <w:r>
              <w:rPr>
                <w:color w:val="000000"/>
                <w:kern w:val="0"/>
                <w:szCs w:val="21"/>
                <w:lang w:bidi="ar"/>
              </w:rPr>
              <w:t>中控台</w:t>
            </w:r>
          </w:p>
        </w:tc>
        <w:tc>
          <w:tcPr>
            <w:tcW w:w="6926" w:type="dxa"/>
            <w:tcBorders>
              <w:top w:val="single" w:sz="4" w:space="0" w:color="000000"/>
              <w:left w:val="single" w:sz="4" w:space="0" w:color="000000"/>
              <w:bottom w:val="single" w:sz="4" w:space="0" w:color="000000"/>
              <w:right w:val="single" w:sz="4" w:space="0" w:color="000000"/>
            </w:tcBorders>
          </w:tcPr>
          <w:p w14:paraId="699CD562" w14:textId="77777777" w:rsidR="009871C6" w:rsidRDefault="00000000">
            <w:pPr>
              <w:widowControl/>
              <w:rPr>
                <w:color w:val="000000"/>
                <w:szCs w:val="21"/>
              </w:rPr>
            </w:pPr>
            <w:r>
              <w:rPr>
                <w:color w:val="000000"/>
                <w:kern w:val="0"/>
                <w:szCs w:val="21"/>
                <w:lang w:bidi="ar"/>
              </w:rPr>
              <w:t>1</w:t>
            </w:r>
            <w:r>
              <w:rPr>
                <w:color w:val="000000"/>
                <w:kern w:val="0"/>
                <w:szCs w:val="21"/>
                <w:lang w:bidi="ar"/>
              </w:rPr>
              <w:t>、规格：（</w:t>
            </w:r>
            <w:r>
              <w:rPr>
                <w:color w:val="000000"/>
                <w:kern w:val="0"/>
                <w:szCs w:val="21"/>
                <w:lang w:bidi="ar"/>
              </w:rPr>
              <w:t>W2500*D900*H750/1050</w:t>
            </w:r>
            <w:r>
              <w:rPr>
                <w:color w:val="000000"/>
                <w:kern w:val="0"/>
                <w:szCs w:val="21"/>
                <w:lang w:bidi="ar"/>
              </w:rPr>
              <w:t>）</w:t>
            </w:r>
            <w:r>
              <w:rPr>
                <w:color w:val="000000"/>
                <w:kern w:val="0"/>
                <w:szCs w:val="21"/>
                <w:lang w:bidi="ar"/>
              </w:rPr>
              <w:t>mm±10%</w:t>
            </w:r>
          </w:p>
        </w:tc>
      </w:tr>
      <w:tr w:rsidR="009871C6" w14:paraId="75660126"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1DDF9B6"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6397141B"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76455AAE" w14:textId="77777777" w:rsidR="009871C6" w:rsidRDefault="00000000">
            <w:pPr>
              <w:widowControl/>
              <w:rPr>
                <w:color w:val="000000"/>
                <w:szCs w:val="21"/>
              </w:rPr>
            </w:pPr>
            <w:r>
              <w:rPr>
                <w:color w:val="000000"/>
                <w:kern w:val="0"/>
                <w:szCs w:val="21"/>
                <w:lang w:bidi="ar"/>
              </w:rPr>
              <w:t>2</w:t>
            </w:r>
            <w:r>
              <w:rPr>
                <w:color w:val="000000"/>
                <w:kern w:val="0"/>
                <w:szCs w:val="21"/>
                <w:lang w:bidi="ar"/>
              </w:rPr>
              <w:t>、基材：台面采用</w:t>
            </w:r>
            <w:r>
              <w:rPr>
                <w:color w:val="000000"/>
                <w:kern w:val="0"/>
                <w:szCs w:val="21"/>
                <w:lang w:bidi="ar"/>
              </w:rPr>
              <w:t>≥25mm</w:t>
            </w:r>
            <w:r>
              <w:rPr>
                <w:color w:val="000000"/>
                <w:kern w:val="0"/>
                <w:szCs w:val="21"/>
                <w:lang w:bidi="ar"/>
              </w:rPr>
              <w:t>厚实木多层板，柜体采用</w:t>
            </w:r>
            <w:r>
              <w:rPr>
                <w:color w:val="000000"/>
                <w:kern w:val="0"/>
                <w:szCs w:val="21"/>
                <w:lang w:bidi="ar"/>
              </w:rPr>
              <w:t>≥1.5mm</w:t>
            </w:r>
            <w:r>
              <w:rPr>
                <w:color w:val="000000"/>
                <w:kern w:val="0"/>
                <w:szCs w:val="21"/>
                <w:lang w:bidi="ar"/>
              </w:rPr>
              <w:t>冷轧钢板，操作台台面屏风挡板采用铝合金型材板一次冲压而成，柜体表面采用静电喷涂处理。</w:t>
            </w:r>
          </w:p>
        </w:tc>
      </w:tr>
      <w:tr w:rsidR="009871C6" w14:paraId="3861C301"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1F7ADD90"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3C496858"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A9C64A3" w14:textId="77777777" w:rsidR="009871C6" w:rsidRDefault="00000000">
            <w:pPr>
              <w:widowControl/>
              <w:rPr>
                <w:color w:val="000000"/>
                <w:szCs w:val="21"/>
              </w:rPr>
            </w:pPr>
            <w:r>
              <w:rPr>
                <w:color w:val="000000"/>
                <w:kern w:val="0"/>
                <w:szCs w:val="21"/>
                <w:lang w:bidi="ar"/>
              </w:rPr>
              <w:t>3</w:t>
            </w:r>
            <w:r>
              <w:rPr>
                <w:color w:val="000000"/>
                <w:kern w:val="0"/>
                <w:szCs w:val="21"/>
                <w:lang w:bidi="ar"/>
              </w:rPr>
              <w:t>、工艺：在前后钢制挡板上分别开散热孔，并在控制台底部和前门上部预留散热空间。</w:t>
            </w:r>
          </w:p>
        </w:tc>
      </w:tr>
      <w:tr w:rsidR="009871C6" w14:paraId="4A9B41E4" w14:textId="77777777">
        <w:trPr>
          <w:trHeight w:val="23"/>
        </w:trPr>
        <w:tc>
          <w:tcPr>
            <w:tcW w:w="692" w:type="dxa"/>
            <w:vMerge/>
            <w:tcBorders>
              <w:top w:val="single" w:sz="4" w:space="0" w:color="000000"/>
              <w:left w:val="single" w:sz="4" w:space="0" w:color="000000"/>
              <w:bottom w:val="single" w:sz="4" w:space="0" w:color="000000"/>
              <w:right w:val="single" w:sz="4" w:space="0" w:color="000000"/>
            </w:tcBorders>
            <w:noWrap/>
            <w:vAlign w:val="center"/>
          </w:tcPr>
          <w:p w14:paraId="491298DD" w14:textId="77777777" w:rsidR="009871C6" w:rsidRDefault="009871C6">
            <w:pPr>
              <w:jc w:val="center"/>
              <w:rPr>
                <w:color w:val="000000"/>
                <w:szCs w:val="21"/>
              </w:rPr>
            </w:pPr>
          </w:p>
        </w:tc>
        <w:tc>
          <w:tcPr>
            <w:tcW w:w="831" w:type="dxa"/>
            <w:vMerge/>
            <w:tcBorders>
              <w:top w:val="single" w:sz="4" w:space="0" w:color="000000"/>
              <w:left w:val="single" w:sz="4" w:space="0" w:color="000000"/>
              <w:bottom w:val="single" w:sz="4" w:space="0" w:color="000000"/>
              <w:right w:val="single" w:sz="4" w:space="0" w:color="000000"/>
            </w:tcBorders>
            <w:vAlign w:val="center"/>
          </w:tcPr>
          <w:p w14:paraId="7DA104C2" w14:textId="77777777" w:rsidR="009871C6" w:rsidRDefault="009871C6">
            <w:pPr>
              <w:jc w:val="center"/>
              <w:rPr>
                <w:color w:val="000000"/>
                <w:szCs w:val="21"/>
              </w:rPr>
            </w:pPr>
          </w:p>
        </w:tc>
        <w:tc>
          <w:tcPr>
            <w:tcW w:w="6926" w:type="dxa"/>
            <w:tcBorders>
              <w:top w:val="single" w:sz="4" w:space="0" w:color="000000"/>
              <w:left w:val="single" w:sz="4" w:space="0" w:color="000000"/>
              <w:bottom w:val="single" w:sz="4" w:space="0" w:color="000000"/>
              <w:right w:val="single" w:sz="4" w:space="0" w:color="000000"/>
            </w:tcBorders>
          </w:tcPr>
          <w:p w14:paraId="55A572F5" w14:textId="77777777" w:rsidR="009871C6" w:rsidRDefault="00000000">
            <w:pPr>
              <w:widowControl/>
              <w:rPr>
                <w:color w:val="000000"/>
                <w:szCs w:val="21"/>
              </w:rPr>
            </w:pPr>
            <w:r>
              <w:rPr>
                <w:color w:val="000000"/>
                <w:kern w:val="0"/>
                <w:szCs w:val="21"/>
                <w:lang w:bidi="ar"/>
              </w:rPr>
              <w:t>4</w:t>
            </w:r>
            <w:r>
              <w:rPr>
                <w:color w:val="000000"/>
                <w:kern w:val="0"/>
                <w:szCs w:val="21"/>
                <w:lang w:bidi="ar"/>
              </w:rPr>
              <w:t>、功能配置：控制台后部有通长的走线间隙，桌面显示器数据</w:t>
            </w:r>
            <w:proofErr w:type="gramStart"/>
            <w:r>
              <w:rPr>
                <w:color w:val="000000"/>
                <w:kern w:val="0"/>
                <w:szCs w:val="21"/>
                <w:lang w:bidi="ar"/>
              </w:rPr>
              <w:t>线及灯线</w:t>
            </w:r>
            <w:proofErr w:type="gramEnd"/>
            <w:r>
              <w:rPr>
                <w:color w:val="000000"/>
                <w:kern w:val="0"/>
                <w:szCs w:val="21"/>
                <w:lang w:bidi="ar"/>
              </w:rPr>
              <w:t>由此进入控制台内部，在后台面的下部和控制台的底部均设有横向通长的理线槽，让每个电源线，数据线和地面的布线分开，提供不少于双条理线道，强弱电分开，理线槽上有足够的空间，根据需要就近安装电源</w:t>
            </w:r>
            <w:r>
              <w:rPr>
                <w:color w:val="000000"/>
                <w:kern w:val="0"/>
                <w:szCs w:val="21"/>
                <w:lang w:bidi="ar"/>
              </w:rPr>
              <w:lastRenderedPageBreak/>
              <w:t>插座和多个信息点安装，台面插座配置</w:t>
            </w:r>
            <w:r>
              <w:rPr>
                <w:color w:val="000000"/>
                <w:kern w:val="0"/>
                <w:szCs w:val="21"/>
                <w:lang w:bidi="ar"/>
              </w:rPr>
              <w:t>≥6</w:t>
            </w:r>
            <w:r>
              <w:rPr>
                <w:color w:val="000000"/>
                <w:kern w:val="0"/>
                <w:szCs w:val="21"/>
                <w:lang w:bidi="ar"/>
              </w:rPr>
              <w:t>个，网端面板</w:t>
            </w:r>
            <w:r>
              <w:rPr>
                <w:color w:val="000000"/>
                <w:kern w:val="0"/>
                <w:szCs w:val="21"/>
                <w:lang w:bidi="ar"/>
              </w:rPr>
              <w:t>≥3</w:t>
            </w:r>
            <w:r>
              <w:rPr>
                <w:color w:val="000000"/>
                <w:kern w:val="0"/>
                <w:szCs w:val="21"/>
                <w:lang w:bidi="ar"/>
              </w:rPr>
              <w:t>个。</w:t>
            </w:r>
          </w:p>
        </w:tc>
      </w:tr>
    </w:tbl>
    <w:p w14:paraId="4FDE3383" w14:textId="77777777" w:rsidR="009871C6" w:rsidRDefault="009871C6">
      <w:pPr>
        <w:pStyle w:val="2"/>
        <w:spacing w:beforeLines="50" w:before="120" w:afterLines="50" w:after="120"/>
        <w:rPr>
          <w:rFonts w:hint="eastAsia"/>
          <w:sz w:val="28"/>
          <w:szCs w:val="28"/>
        </w:rPr>
      </w:pPr>
    </w:p>
    <w:p w14:paraId="10FD0ADA" w14:textId="77777777" w:rsidR="009871C6" w:rsidRDefault="00000000">
      <w:pPr>
        <w:pStyle w:val="2"/>
        <w:spacing w:beforeLines="50" w:before="120" w:afterLines="50" w:after="120"/>
        <w:rPr>
          <w:rFonts w:hint="eastAsia"/>
          <w:sz w:val="28"/>
          <w:szCs w:val="28"/>
        </w:rPr>
      </w:pPr>
      <w:r>
        <w:rPr>
          <w:rFonts w:hint="eastAsia"/>
          <w:sz w:val="28"/>
          <w:szCs w:val="28"/>
        </w:rPr>
        <w:t>五、商务要求</w:t>
      </w:r>
    </w:p>
    <w:p w14:paraId="0D75CDD6" w14:textId="77777777" w:rsidR="009871C6" w:rsidRDefault="00000000">
      <w:pPr>
        <w:ind w:firstLineChars="200" w:firstLine="422"/>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14:paraId="03CCB489" w14:textId="77777777" w:rsidR="009871C6" w:rsidRDefault="00000000">
      <w:pPr>
        <w:ind w:firstLineChars="200" w:firstLine="422"/>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w:t>
      </w:r>
      <w:proofErr w:type="gramStart"/>
      <w:r>
        <w:rPr>
          <w:rFonts w:hint="eastAsia"/>
          <w:b/>
          <w:szCs w:val="21"/>
        </w:rPr>
        <w:t>依相关</w:t>
      </w:r>
      <w:proofErr w:type="gramEnd"/>
      <w:r>
        <w:rPr>
          <w:rFonts w:hint="eastAsia"/>
          <w:b/>
          <w:szCs w:val="21"/>
        </w:rPr>
        <w:t>评分准则内容作重点扣分处理。</w:t>
      </w:r>
    </w:p>
    <w:tbl>
      <w:tblPr>
        <w:tblStyle w:val="TableNormal0"/>
        <w:tblpPr w:leftFromText="180" w:rightFromText="180" w:vertAnchor="text" w:horzAnchor="page" w:tblpX="1576" w:tblpY="72"/>
        <w:tblOverlap w:val="never"/>
        <w:tblW w:w="877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5"/>
        <w:gridCol w:w="1488"/>
        <w:gridCol w:w="6386"/>
      </w:tblGrid>
      <w:tr w:rsidR="009871C6" w14:paraId="19E26453" w14:textId="77777777">
        <w:trPr>
          <w:cantSplit/>
          <w:trHeight w:val="454"/>
        </w:trPr>
        <w:tc>
          <w:tcPr>
            <w:tcW w:w="905" w:type="dxa"/>
            <w:tcBorders>
              <w:top w:val="single" w:sz="4" w:space="0" w:color="auto"/>
              <w:left w:val="single" w:sz="4" w:space="0" w:color="auto"/>
              <w:bottom w:val="single" w:sz="4" w:space="0" w:color="auto"/>
              <w:right w:val="single" w:sz="4" w:space="0" w:color="auto"/>
            </w:tcBorders>
          </w:tcPr>
          <w:p w14:paraId="01B87E86" w14:textId="77777777" w:rsidR="009871C6" w:rsidRDefault="00000000">
            <w:pPr>
              <w:pStyle w:val="TableText"/>
              <w:snapToGrid w:val="0"/>
              <w:ind w:left="174"/>
              <w:rPr>
                <w:rFonts w:hint="eastAsia"/>
                <w:b/>
                <w:bCs/>
                <w:sz w:val="21"/>
                <w:szCs w:val="21"/>
              </w:rPr>
            </w:pPr>
            <w:proofErr w:type="spellStart"/>
            <w:r>
              <w:rPr>
                <w:b/>
                <w:bCs/>
                <w:spacing w:val="6"/>
                <w:sz w:val="21"/>
                <w:szCs w:val="21"/>
              </w:rPr>
              <w:t>序号</w:t>
            </w:r>
            <w:proofErr w:type="spellEnd"/>
          </w:p>
        </w:tc>
        <w:tc>
          <w:tcPr>
            <w:tcW w:w="1488" w:type="dxa"/>
            <w:tcBorders>
              <w:top w:val="single" w:sz="4" w:space="0" w:color="auto"/>
              <w:left w:val="single" w:sz="4" w:space="0" w:color="auto"/>
              <w:bottom w:val="single" w:sz="4" w:space="0" w:color="auto"/>
              <w:right w:val="single" w:sz="4" w:space="0" w:color="auto"/>
            </w:tcBorders>
          </w:tcPr>
          <w:p w14:paraId="3AB3C3CA" w14:textId="77777777" w:rsidR="009871C6" w:rsidRDefault="00000000">
            <w:pPr>
              <w:pStyle w:val="TableText"/>
              <w:snapToGrid w:val="0"/>
              <w:ind w:left="500"/>
              <w:rPr>
                <w:rFonts w:hint="eastAsia"/>
                <w:b/>
                <w:bCs/>
                <w:sz w:val="21"/>
                <w:szCs w:val="21"/>
              </w:rPr>
            </w:pPr>
            <w:proofErr w:type="spellStart"/>
            <w:r>
              <w:rPr>
                <w:b/>
                <w:bCs/>
                <w:spacing w:val="9"/>
                <w:sz w:val="21"/>
                <w:szCs w:val="21"/>
              </w:rPr>
              <w:t>目录</w:t>
            </w:r>
            <w:proofErr w:type="spellEnd"/>
          </w:p>
        </w:tc>
        <w:tc>
          <w:tcPr>
            <w:tcW w:w="6386" w:type="dxa"/>
            <w:tcBorders>
              <w:top w:val="single" w:sz="4" w:space="0" w:color="auto"/>
              <w:left w:val="single" w:sz="4" w:space="0" w:color="auto"/>
              <w:bottom w:val="single" w:sz="4" w:space="0" w:color="auto"/>
              <w:right w:val="single" w:sz="4" w:space="0" w:color="auto"/>
            </w:tcBorders>
          </w:tcPr>
          <w:p w14:paraId="2EC8173A" w14:textId="77777777" w:rsidR="009871C6" w:rsidRDefault="00000000">
            <w:pPr>
              <w:pStyle w:val="TableText"/>
              <w:snapToGrid w:val="0"/>
              <w:ind w:left="2522"/>
              <w:rPr>
                <w:rFonts w:hint="eastAsia"/>
                <w:b/>
                <w:bCs/>
                <w:sz w:val="21"/>
                <w:szCs w:val="21"/>
              </w:rPr>
            </w:pPr>
            <w:proofErr w:type="spellStart"/>
            <w:r>
              <w:rPr>
                <w:b/>
                <w:bCs/>
                <w:spacing w:val="2"/>
                <w:sz w:val="21"/>
                <w:szCs w:val="21"/>
              </w:rPr>
              <w:t>商务需求</w:t>
            </w:r>
            <w:proofErr w:type="spellEnd"/>
          </w:p>
        </w:tc>
      </w:tr>
      <w:tr w:rsidR="009871C6" w14:paraId="2526C02C" w14:textId="77777777">
        <w:trPr>
          <w:cantSplit/>
          <w:trHeight w:val="90"/>
        </w:trPr>
        <w:tc>
          <w:tcPr>
            <w:tcW w:w="8779" w:type="dxa"/>
            <w:gridSpan w:val="3"/>
            <w:tcBorders>
              <w:top w:val="single" w:sz="4" w:space="0" w:color="auto"/>
              <w:left w:val="single" w:sz="4" w:space="0" w:color="auto"/>
              <w:bottom w:val="single" w:sz="4" w:space="0" w:color="auto"/>
              <w:right w:val="single" w:sz="4" w:space="0" w:color="auto"/>
            </w:tcBorders>
          </w:tcPr>
          <w:p w14:paraId="3FCDC071" w14:textId="77777777" w:rsidR="009871C6" w:rsidRDefault="00000000">
            <w:pPr>
              <w:pStyle w:val="TableText"/>
              <w:snapToGrid w:val="0"/>
              <w:jc w:val="left"/>
              <w:rPr>
                <w:rFonts w:hint="eastAsia"/>
                <w:sz w:val="21"/>
                <w:szCs w:val="21"/>
                <w:lang w:eastAsia="zh-CN"/>
              </w:rPr>
            </w:pPr>
            <w:r>
              <w:rPr>
                <w:b/>
                <w:bCs/>
                <w:sz w:val="21"/>
                <w:szCs w:val="21"/>
                <w:lang w:eastAsia="zh-CN"/>
              </w:rPr>
              <w:t>(</w:t>
            </w:r>
            <w:proofErr w:type="gramStart"/>
            <w:r>
              <w:rPr>
                <w:b/>
                <w:bCs/>
                <w:sz w:val="21"/>
                <w:szCs w:val="21"/>
                <w:lang w:eastAsia="zh-CN"/>
              </w:rPr>
              <w:t>一</w:t>
            </w:r>
            <w:proofErr w:type="gramEnd"/>
            <w:r>
              <w:rPr>
                <w:b/>
                <w:bCs/>
                <w:sz w:val="21"/>
                <w:szCs w:val="21"/>
                <w:lang w:eastAsia="zh-CN"/>
              </w:rPr>
              <w:t>)免费保修期内售后服务要求</w:t>
            </w:r>
          </w:p>
        </w:tc>
      </w:tr>
      <w:tr w:rsidR="009871C6" w14:paraId="5FD6A7FD" w14:textId="77777777">
        <w:trPr>
          <w:cantSplit/>
          <w:trHeight w:val="90"/>
        </w:trPr>
        <w:tc>
          <w:tcPr>
            <w:tcW w:w="905" w:type="dxa"/>
            <w:tcBorders>
              <w:top w:val="single" w:sz="4" w:space="0" w:color="auto"/>
              <w:left w:val="single" w:sz="4" w:space="0" w:color="auto"/>
              <w:bottom w:val="single" w:sz="4" w:space="0" w:color="auto"/>
              <w:right w:val="single" w:sz="4" w:space="0" w:color="auto"/>
            </w:tcBorders>
            <w:vAlign w:val="center"/>
          </w:tcPr>
          <w:p w14:paraId="3E6D899A" w14:textId="77777777" w:rsidR="009871C6" w:rsidRDefault="00000000">
            <w:pPr>
              <w:pStyle w:val="TableText"/>
              <w:snapToGrid w:val="0"/>
              <w:ind w:left="334"/>
              <w:rPr>
                <w:rFonts w:hint="eastAsia"/>
                <w:sz w:val="21"/>
                <w:szCs w:val="21"/>
              </w:rPr>
            </w:pPr>
            <w:r>
              <w:rPr>
                <w:sz w:val="21"/>
                <w:szCs w:val="21"/>
              </w:rPr>
              <w:t>1</w:t>
            </w:r>
          </w:p>
        </w:tc>
        <w:tc>
          <w:tcPr>
            <w:tcW w:w="1488" w:type="dxa"/>
            <w:tcBorders>
              <w:top w:val="single" w:sz="4" w:space="0" w:color="auto"/>
              <w:left w:val="single" w:sz="4" w:space="0" w:color="auto"/>
              <w:bottom w:val="single" w:sz="4" w:space="0" w:color="auto"/>
              <w:right w:val="single" w:sz="4" w:space="0" w:color="auto"/>
            </w:tcBorders>
            <w:vAlign w:val="center"/>
          </w:tcPr>
          <w:p w14:paraId="6AFCB1AD" w14:textId="77777777" w:rsidR="009871C6" w:rsidRDefault="00000000">
            <w:pPr>
              <w:pStyle w:val="TableText"/>
              <w:snapToGrid w:val="0"/>
              <w:ind w:left="81"/>
              <w:rPr>
                <w:rFonts w:hint="eastAsia"/>
                <w:sz w:val="21"/>
                <w:szCs w:val="21"/>
              </w:rPr>
            </w:pPr>
            <w:r>
              <w:rPr>
                <w:rFonts w:ascii="等线" w:eastAsia="等线" w:hAnsi="等线" w:cs="等线" w:hint="eastAsia"/>
                <w:spacing w:val="2"/>
                <w:sz w:val="21"/>
                <w:szCs w:val="21"/>
              </w:rPr>
              <w:t>★</w:t>
            </w:r>
            <w:proofErr w:type="spellStart"/>
            <w:r>
              <w:rPr>
                <w:spacing w:val="2"/>
                <w:sz w:val="21"/>
                <w:szCs w:val="21"/>
              </w:rPr>
              <w:t>免费</w:t>
            </w:r>
            <w:proofErr w:type="spellEnd"/>
            <w:r>
              <w:rPr>
                <w:rFonts w:hint="eastAsia"/>
                <w:spacing w:val="2"/>
                <w:sz w:val="21"/>
                <w:szCs w:val="21"/>
                <w:lang w:eastAsia="zh-CN"/>
              </w:rPr>
              <w:t>保修期</w:t>
            </w:r>
          </w:p>
        </w:tc>
        <w:tc>
          <w:tcPr>
            <w:tcW w:w="6386" w:type="dxa"/>
            <w:tcBorders>
              <w:top w:val="single" w:sz="4" w:space="0" w:color="auto"/>
              <w:left w:val="single" w:sz="4" w:space="0" w:color="auto"/>
              <w:bottom w:val="single" w:sz="4" w:space="0" w:color="auto"/>
              <w:right w:val="single" w:sz="4" w:space="0" w:color="auto"/>
            </w:tcBorders>
            <w:vAlign w:val="center"/>
          </w:tcPr>
          <w:p w14:paraId="6F1E78A5"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pacing w:val="-2"/>
                <w:sz w:val="21"/>
                <w:szCs w:val="21"/>
                <w:lang w:eastAsia="zh-CN"/>
              </w:rPr>
              <w:t>中标金额1000元以上（含1000元）的家具保修期10年（皮质家具5年），中标金额1000元以下的家具保修期5年。时间</w:t>
            </w:r>
            <w:proofErr w:type="gramStart"/>
            <w:r>
              <w:rPr>
                <w:spacing w:val="-2"/>
                <w:sz w:val="21"/>
                <w:szCs w:val="21"/>
                <w:lang w:eastAsia="zh-CN"/>
              </w:rPr>
              <w:t>自最终</w:t>
            </w:r>
            <w:proofErr w:type="gramEnd"/>
            <w:r>
              <w:rPr>
                <w:spacing w:val="-2"/>
                <w:sz w:val="21"/>
                <w:szCs w:val="21"/>
                <w:lang w:eastAsia="zh-CN"/>
              </w:rPr>
              <w:t>验收合格并交付使用之日</w:t>
            </w:r>
            <w:r>
              <w:rPr>
                <w:spacing w:val="-9"/>
                <w:sz w:val="21"/>
                <w:szCs w:val="21"/>
                <w:lang w:eastAsia="zh-CN"/>
              </w:rPr>
              <w:t>起计算。中标人向采购人提供上门免费质保服务和技术支持。免</w:t>
            </w:r>
            <w:r>
              <w:rPr>
                <w:spacing w:val="-2"/>
                <w:sz w:val="21"/>
                <w:szCs w:val="21"/>
                <w:lang w:eastAsia="zh-CN"/>
              </w:rPr>
              <w:t>费</w:t>
            </w:r>
            <w:r>
              <w:rPr>
                <w:rFonts w:hint="eastAsia"/>
                <w:spacing w:val="-2"/>
                <w:sz w:val="21"/>
                <w:szCs w:val="21"/>
                <w:lang w:eastAsia="zh-CN"/>
              </w:rPr>
              <w:t>保修期</w:t>
            </w:r>
            <w:r>
              <w:rPr>
                <w:spacing w:val="-2"/>
                <w:sz w:val="21"/>
                <w:szCs w:val="21"/>
                <w:lang w:eastAsia="zh-CN"/>
              </w:rPr>
              <w:t>内，所有货物保修服务方式均为中标人派员到用户货</w:t>
            </w:r>
            <w:r>
              <w:rPr>
                <w:spacing w:val="-10"/>
                <w:sz w:val="21"/>
                <w:szCs w:val="21"/>
                <w:lang w:eastAsia="zh-CN"/>
              </w:rPr>
              <w:t>物使用现场进行保修，保期内产生的一切费用均由中标人承担</w:t>
            </w:r>
            <w:r>
              <w:rPr>
                <w:rFonts w:hint="eastAsia"/>
                <w:spacing w:val="-10"/>
                <w:sz w:val="21"/>
                <w:szCs w:val="21"/>
                <w:lang w:eastAsia="zh-CN"/>
              </w:rPr>
              <w:t>，</w:t>
            </w:r>
            <w:proofErr w:type="gramStart"/>
            <w:r>
              <w:rPr>
                <w:spacing w:val="-10"/>
                <w:sz w:val="21"/>
                <w:szCs w:val="21"/>
                <w:lang w:eastAsia="zh-CN"/>
              </w:rPr>
              <w:t>含</w:t>
            </w:r>
            <w:r>
              <w:rPr>
                <w:spacing w:val="2"/>
                <w:sz w:val="21"/>
                <w:szCs w:val="21"/>
                <w:lang w:eastAsia="zh-CN"/>
              </w:rPr>
              <w:t>需要返</w:t>
            </w:r>
            <w:proofErr w:type="gramEnd"/>
            <w:r>
              <w:rPr>
                <w:spacing w:val="2"/>
                <w:sz w:val="21"/>
                <w:szCs w:val="21"/>
                <w:lang w:eastAsia="zh-CN"/>
              </w:rPr>
              <w:t>原厂修理的所有费用</w:t>
            </w:r>
            <w:r>
              <w:rPr>
                <w:rFonts w:hint="eastAsia"/>
                <w:spacing w:val="2"/>
                <w:sz w:val="21"/>
                <w:szCs w:val="21"/>
                <w:lang w:eastAsia="zh-CN"/>
              </w:rPr>
              <w:t>）</w:t>
            </w:r>
          </w:p>
        </w:tc>
      </w:tr>
      <w:tr w:rsidR="009871C6" w14:paraId="72F9CBC1" w14:textId="77777777">
        <w:trPr>
          <w:cantSplit/>
          <w:trHeight w:val="90"/>
        </w:trPr>
        <w:tc>
          <w:tcPr>
            <w:tcW w:w="905" w:type="dxa"/>
            <w:tcBorders>
              <w:top w:val="single" w:sz="4" w:space="0" w:color="auto"/>
              <w:left w:val="single" w:sz="4" w:space="0" w:color="auto"/>
              <w:bottom w:val="single" w:sz="4" w:space="0" w:color="auto"/>
              <w:right w:val="single" w:sz="4" w:space="0" w:color="auto"/>
            </w:tcBorders>
            <w:vAlign w:val="center"/>
          </w:tcPr>
          <w:p w14:paraId="3A71D162" w14:textId="77777777" w:rsidR="009871C6" w:rsidRDefault="00000000">
            <w:pPr>
              <w:pStyle w:val="TableText"/>
              <w:snapToGrid w:val="0"/>
              <w:ind w:left="334"/>
              <w:rPr>
                <w:rFonts w:hint="eastAsia"/>
                <w:sz w:val="21"/>
                <w:szCs w:val="21"/>
              </w:rPr>
            </w:pPr>
            <w:r>
              <w:rPr>
                <w:sz w:val="21"/>
                <w:szCs w:val="21"/>
              </w:rPr>
              <w:t>2</w:t>
            </w:r>
          </w:p>
        </w:tc>
        <w:tc>
          <w:tcPr>
            <w:tcW w:w="1488" w:type="dxa"/>
            <w:tcBorders>
              <w:top w:val="single" w:sz="4" w:space="0" w:color="auto"/>
              <w:left w:val="single" w:sz="4" w:space="0" w:color="auto"/>
              <w:bottom w:val="single" w:sz="4" w:space="0" w:color="auto"/>
              <w:right w:val="single" w:sz="4" w:space="0" w:color="auto"/>
            </w:tcBorders>
            <w:vAlign w:val="center"/>
          </w:tcPr>
          <w:p w14:paraId="19AE9CFB" w14:textId="77777777" w:rsidR="009871C6" w:rsidRDefault="00000000">
            <w:pPr>
              <w:pStyle w:val="TableText"/>
              <w:snapToGrid w:val="0"/>
              <w:ind w:left="180" w:right="77" w:hanging="99"/>
              <w:rPr>
                <w:rFonts w:hint="eastAsia"/>
                <w:spacing w:val="1"/>
                <w:sz w:val="21"/>
                <w:szCs w:val="21"/>
                <w:lang w:eastAsia="zh-CN"/>
              </w:rPr>
            </w:pPr>
            <w:r>
              <w:rPr>
                <w:spacing w:val="1"/>
                <w:sz w:val="21"/>
                <w:szCs w:val="21"/>
                <w:lang w:eastAsia="zh-CN"/>
              </w:rPr>
              <w:t>维修响应及故</w:t>
            </w:r>
          </w:p>
          <w:p w14:paraId="420B136B" w14:textId="77777777" w:rsidR="009871C6" w:rsidRDefault="00000000">
            <w:pPr>
              <w:pStyle w:val="TableText"/>
              <w:snapToGrid w:val="0"/>
              <w:ind w:left="180" w:right="77" w:hanging="99"/>
              <w:rPr>
                <w:rFonts w:hint="eastAsia"/>
                <w:sz w:val="21"/>
                <w:szCs w:val="21"/>
                <w:lang w:eastAsia="zh-CN"/>
              </w:rPr>
            </w:pPr>
            <w:proofErr w:type="gramStart"/>
            <w:r>
              <w:rPr>
                <w:spacing w:val="4"/>
                <w:sz w:val="21"/>
                <w:szCs w:val="21"/>
                <w:lang w:eastAsia="zh-CN"/>
              </w:rPr>
              <w:t>障</w:t>
            </w:r>
            <w:proofErr w:type="gramEnd"/>
            <w:r>
              <w:rPr>
                <w:spacing w:val="4"/>
                <w:sz w:val="21"/>
                <w:szCs w:val="21"/>
                <w:lang w:eastAsia="zh-CN"/>
              </w:rPr>
              <w:t>解决时间</w:t>
            </w:r>
          </w:p>
        </w:tc>
        <w:tc>
          <w:tcPr>
            <w:tcW w:w="6386" w:type="dxa"/>
            <w:tcBorders>
              <w:top w:val="single" w:sz="4" w:space="0" w:color="auto"/>
              <w:left w:val="single" w:sz="4" w:space="0" w:color="auto"/>
              <w:bottom w:val="single" w:sz="4" w:space="0" w:color="auto"/>
              <w:right w:val="single" w:sz="4" w:space="0" w:color="auto"/>
            </w:tcBorders>
            <w:vAlign w:val="center"/>
          </w:tcPr>
          <w:p w14:paraId="5D65609A" w14:textId="77777777" w:rsidR="009871C6" w:rsidRDefault="00000000">
            <w:pPr>
              <w:pStyle w:val="TableText"/>
              <w:widowControl/>
              <w:kinsoku w:val="0"/>
              <w:autoSpaceDE w:val="0"/>
              <w:autoSpaceDN w:val="0"/>
              <w:adjustRightInd w:val="0"/>
              <w:snapToGrid w:val="0"/>
              <w:ind w:leftChars="50" w:left="105" w:right="113" w:firstLine="39"/>
              <w:textAlignment w:val="baseline"/>
              <w:rPr>
                <w:rFonts w:hint="eastAsia"/>
                <w:sz w:val="21"/>
                <w:szCs w:val="21"/>
                <w:lang w:eastAsia="zh-CN"/>
              </w:rPr>
            </w:pPr>
            <w:r>
              <w:rPr>
                <w:sz w:val="21"/>
                <w:szCs w:val="21"/>
                <w:lang w:eastAsia="zh-CN"/>
              </w:rPr>
              <w:t>在</w:t>
            </w:r>
            <w:r>
              <w:rPr>
                <w:rFonts w:hint="eastAsia"/>
                <w:sz w:val="21"/>
                <w:szCs w:val="21"/>
                <w:lang w:eastAsia="zh-CN"/>
              </w:rPr>
              <w:t>保修期</w:t>
            </w:r>
            <w:r>
              <w:rPr>
                <w:sz w:val="21"/>
                <w:szCs w:val="21"/>
                <w:lang w:eastAsia="zh-CN"/>
              </w:rPr>
              <w:t>内，一旦发生质量问题，投标人保证在接到通知</w:t>
            </w:r>
            <w:r>
              <w:rPr>
                <w:sz w:val="21"/>
                <w:szCs w:val="21"/>
                <w:u w:val="single"/>
                <w:lang w:eastAsia="zh-CN"/>
              </w:rPr>
              <w:t>24小</w:t>
            </w:r>
            <w:r>
              <w:rPr>
                <w:spacing w:val="-1"/>
                <w:sz w:val="21"/>
                <w:szCs w:val="21"/>
                <w:lang w:eastAsia="zh-CN"/>
              </w:rPr>
              <w:t>时内赶到现场进行修理或更换。</w:t>
            </w:r>
          </w:p>
        </w:tc>
      </w:tr>
      <w:tr w:rsidR="009871C6" w14:paraId="129278F6" w14:textId="77777777">
        <w:trPr>
          <w:cantSplit/>
          <w:trHeight w:val="109"/>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416F9477" w14:textId="77777777" w:rsidR="009871C6" w:rsidRDefault="00000000">
            <w:pPr>
              <w:pStyle w:val="TableText"/>
              <w:snapToGrid w:val="0"/>
              <w:ind w:left="334"/>
              <w:rPr>
                <w:rFonts w:hint="eastAsia"/>
                <w:sz w:val="21"/>
                <w:szCs w:val="21"/>
              </w:rPr>
            </w:pPr>
            <w:r>
              <w:rPr>
                <w:sz w:val="21"/>
                <w:szCs w:val="21"/>
              </w:rPr>
              <w:t>3</w:t>
            </w:r>
          </w:p>
        </w:tc>
        <w:tc>
          <w:tcPr>
            <w:tcW w:w="1488" w:type="dxa"/>
            <w:vMerge w:val="restart"/>
            <w:tcBorders>
              <w:top w:val="single" w:sz="4" w:space="0" w:color="auto"/>
              <w:left w:val="single" w:sz="4" w:space="0" w:color="auto"/>
              <w:bottom w:val="single" w:sz="4" w:space="0" w:color="auto"/>
              <w:right w:val="single" w:sz="4" w:space="0" w:color="auto"/>
            </w:tcBorders>
            <w:vAlign w:val="center"/>
          </w:tcPr>
          <w:p w14:paraId="30C500CD" w14:textId="77777777" w:rsidR="009871C6" w:rsidRDefault="00000000">
            <w:pPr>
              <w:pStyle w:val="TableText"/>
              <w:snapToGrid w:val="0"/>
              <w:ind w:left="81"/>
              <w:rPr>
                <w:rFonts w:hint="eastAsia"/>
                <w:sz w:val="21"/>
                <w:szCs w:val="21"/>
              </w:rPr>
            </w:pPr>
            <w:proofErr w:type="spellStart"/>
            <w:r>
              <w:rPr>
                <w:spacing w:val="-2"/>
                <w:sz w:val="21"/>
                <w:szCs w:val="21"/>
              </w:rPr>
              <w:t>售后服务要求</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125D2EE7"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z w:val="21"/>
                <w:szCs w:val="21"/>
                <w:lang w:eastAsia="zh-CN"/>
              </w:rPr>
              <w:t>3.1投标人需为本项目配备足够的售后服务力量。</w:t>
            </w:r>
          </w:p>
        </w:tc>
      </w:tr>
      <w:tr w:rsidR="009871C6" w14:paraId="6FE3D070" w14:textId="77777777">
        <w:trPr>
          <w:cantSplit/>
          <w:trHeight w:val="90"/>
        </w:trPr>
        <w:tc>
          <w:tcPr>
            <w:tcW w:w="905" w:type="dxa"/>
            <w:vMerge/>
            <w:tcBorders>
              <w:top w:val="single" w:sz="4" w:space="0" w:color="auto"/>
              <w:left w:val="single" w:sz="4" w:space="0" w:color="auto"/>
              <w:bottom w:val="single" w:sz="4" w:space="0" w:color="auto"/>
              <w:right w:val="single" w:sz="4" w:space="0" w:color="auto"/>
            </w:tcBorders>
          </w:tcPr>
          <w:p w14:paraId="56F7DF95"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02214071"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5C8FD7B0" w14:textId="77777777" w:rsidR="009871C6" w:rsidRDefault="00000000">
            <w:pPr>
              <w:pStyle w:val="TableText"/>
              <w:widowControl/>
              <w:kinsoku w:val="0"/>
              <w:autoSpaceDE w:val="0"/>
              <w:autoSpaceDN w:val="0"/>
              <w:adjustRightInd w:val="0"/>
              <w:snapToGrid w:val="0"/>
              <w:ind w:leftChars="50" w:left="134" w:right="113" w:hanging="29"/>
              <w:textAlignment w:val="baseline"/>
              <w:rPr>
                <w:rFonts w:hint="eastAsia"/>
                <w:sz w:val="21"/>
                <w:szCs w:val="21"/>
                <w:lang w:eastAsia="zh-CN"/>
              </w:rPr>
            </w:pPr>
            <w:r>
              <w:rPr>
                <w:sz w:val="21"/>
                <w:szCs w:val="21"/>
                <w:lang w:eastAsia="zh-CN"/>
              </w:rPr>
              <w:t>3.2投标人售后服务响应时间：电话响应时间要求</w:t>
            </w:r>
            <w:r>
              <w:rPr>
                <w:sz w:val="21"/>
                <w:szCs w:val="21"/>
                <w:u w:val="single"/>
                <w:lang w:eastAsia="zh-CN"/>
              </w:rPr>
              <w:t>1小</w:t>
            </w:r>
            <w:r>
              <w:rPr>
                <w:sz w:val="21"/>
                <w:szCs w:val="21"/>
                <w:lang w:eastAsia="zh-CN"/>
              </w:rPr>
              <w:t>时内，到场响应时间要求</w:t>
            </w:r>
            <w:r>
              <w:rPr>
                <w:sz w:val="21"/>
                <w:szCs w:val="21"/>
                <w:u w:val="single"/>
                <w:lang w:eastAsia="zh-CN"/>
              </w:rPr>
              <w:t>24小时</w:t>
            </w:r>
            <w:r>
              <w:rPr>
                <w:sz w:val="21"/>
                <w:szCs w:val="21"/>
                <w:lang w:eastAsia="zh-CN"/>
              </w:rPr>
              <w:t>内(指从接到</w:t>
            </w:r>
            <w:proofErr w:type="gramStart"/>
            <w:r>
              <w:rPr>
                <w:sz w:val="21"/>
                <w:szCs w:val="21"/>
                <w:lang w:eastAsia="zh-CN"/>
              </w:rPr>
              <w:t>报障至到达</w:t>
            </w:r>
            <w:proofErr w:type="gramEnd"/>
            <w:r>
              <w:rPr>
                <w:sz w:val="21"/>
                <w:szCs w:val="21"/>
                <w:lang w:eastAsia="zh-CN"/>
              </w:rPr>
              <w:t>故障现场的时间)。</w:t>
            </w:r>
          </w:p>
        </w:tc>
      </w:tr>
      <w:tr w:rsidR="009871C6" w14:paraId="7468E116"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3E08B581"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0C188BC0"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4D1DBBC9" w14:textId="77777777" w:rsidR="009871C6" w:rsidRDefault="00000000">
            <w:pPr>
              <w:pStyle w:val="TableText"/>
              <w:widowControl/>
              <w:kinsoku w:val="0"/>
              <w:autoSpaceDE w:val="0"/>
              <w:autoSpaceDN w:val="0"/>
              <w:adjustRightInd w:val="0"/>
              <w:snapToGrid w:val="0"/>
              <w:ind w:leftChars="50" w:left="174" w:right="113" w:hanging="69"/>
              <w:textAlignment w:val="baseline"/>
              <w:rPr>
                <w:rFonts w:hint="eastAsia"/>
                <w:sz w:val="21"/>
                <w:szCs w:val="21"/>
                <w:lang w:eastAsia="zh-CN"/>
              </w:rPr>
            </w:pPr>
            <w:r>
              <w:rPr>
                <w:rFonts w:hint="eastAsia"/>
                <w:b/>
                <w:bCs/>
                <w:color w:val="FF0000"/>
                <w:szCs w:val="21"/>
                <w:lang w:eastAsia="zh-CN"/>
              </w:rPr>
              <w:t>★</w:t>
            </w:r>
            <w:r>
              <w:rPr>
                <w:b/>
                <w:bCs/>
                <w:color w:val="FF0000"/>
                <w:spacing w:val="-1"/>
                <w:sz w:val="21"/>
                <w:szCs w:val="21"/>
                <w:lang w:eastAsia="zh-CN"/>
              </w:rPr>
              <w:t>3.3投标</w:t>
            </w:r>
            <w:r>
              <w:rPr>
                <w:rFonts w:hint="eastAsia"/>
                <w:b/>
                <w:bCs/>
                <w:color w:val="FF0000"/>
                <w:spacing w:val="-1"/>
                <w:sz w:val="21"/>
                <w:szCs w:val="21"/>
                <w:lang w:eastAsia="zh-CN"/>
              </w:rPr>
              <w:t>文件中</w:t>
            </w:r>
            <w:r>
              <w:rPr>
                <w:b/>
                <w:bCs/>
                <w:color w:val="FF0000"/>
                <w:spacing w:val="-1"/>
                <w:sz w:val="21"/>
                <w:szCs w:val="21"/>
                <w:lang w:eastAsia="zh-CN"/>
              </w:rPr>
              <w:t>必须提供承诺函，保证常备的全新</w:t>
            </w:r>
            <w:r>
              <w:rPr>
                <w:rFonts w:hint="eastAsia"/>
                <w:b/>
                <w:bCs/>
                <w:color w:val="FF0000"/>
                <w:spacing w:val="-1"/>
                <w:sz w:val="21"/>
                <w:szCs w:val="21"/>
                <w:lang w:eastAsia="zh-CN"/>
              </w:rPr>
              <w:t>配件</w:t>
            </w:r>
            <w:r>
              <w:rPr>
                <w:b/>
                <w:bCs/>
                <w:color w:val="FF0000"/>
                <w:spacing w:val="-1"/>
                <w:sz w:val="21"/>
                <w:szCs w:val="21"/>
                <w:lang w:eastAsia="zh-CN"/>
              </w:rPr>
              <w:t>备品，一旦货物</w:t>
            </w:r>
            <w:r>
              <w:rPr>
                <w:b/>
                <w:bCs/>
                <w:color w:val="FF0000"/>
                <w:spacing w:val="-2"/>
                <w:sz w:val="21"/>
                <w:szCs w:val="21"/>
                <w:lang w:eastAsia="zh-CN"/>
              </w:rPr>
              <w:t>出现问题</w:t>
            </w:r>
            <w:r>
              <w:rPr>
                <w:rFonts w:hint="eastAsia"/>
                <w:b/>
                <w:bCs/>
                <w:color w:val="FF0000"/>
                <w:spacing w:val="-2"/>
                <w:sz w:val="21"/>
                <w:szCs w:val="21"/>
                <w:lang w:eastAsia="zh-CN"/>
              </w:rPr>
              <w:t>，</w:t>
            </w:r>
            <w:r>
              <w:rPr>
                <w:b/>
                <w:bCs/>
                <w:color w:val="FF0000"/>
                <w:spacing w:val="-2"/>
                <w:sz w:val="21"/>
                <w:szCs w:val="21"/>
                <w:lang w:eastAsia="zh-CN"/>
              </w:rPr>
              <w:t>全新备品能在</w:t>
            </w:r>
            <w:r>
              <w:rPr>
                <w:b/>
                <w:bCs/>
                <w:color w:val="FF0000"/>
                <w:spacing w:val="-2"/>
                <w:sz w:val="21"/>
                <w:szCs w:val="21"/>
                <w:u w:val="single"/>
                <w:lang w:eastAsia="zh-CN"/>
              </w:rPr>
              <w:t>12小时</w:t>
            </w:r>
            <w:r>
              <w:rPr>
                <w:b/>
                <w:bCs/>
                <w:color w:val="FF0000"/>
                <w:spacing w:val="-2"/>
                <w:sz w:val="21"/>
                <w:szCs w:val="21"/>
                <w:lang w:eastAsia="zh-CN"/>
              </w:rPr>
              <w:t>内到现场</w:t>
            </w:r>
            <w:r>
              <w:rPr>
                <w:rFonts w:hint="eastAsia"/>
                <w:b/>
                <w:bCs/>
                <w:color w:val="FF0000"/>
                <w:spacing w:val="-2"/>
                <w:sz w:val="21"/>
                <w:szCs w:val="21"/>
                <w:lang w:eastAsia="zh-CN"/>
              </w:rPr>
              <w:t>，</w:t>
            </w:r>
            <w:r>
              <w:rPr>
                <w:b/>
                <w:bCs/>
                <w:color w:val="FF0000"/>
                <w:spacing w:val="-59"/>
                <w:sz w:val="21"/>
                <w:szCs w:val="21"/>
                <w:lang w:eastAsia="zh-CN"/>
              </w:rPr>
              <w:t xml:space="preserve"> </w:t>
            </w:r>
            <w:r>
              <w:rPr>
                <w:b/>
                <w:bCs/>
                <w:color w:val="FF0000"/>
                <w:spacing w:val="-2"/>
                <w:sz w:val="21"/>
                <w:szCs w:val="21"/>
                <w:u w:val="single"/>
                <w:lang w:eastAsia="zh-CN"/>
              </w:rPr>
              <w:t>1小时</w:t>
            </w:r>
            <w:r>
              <w:rPr>
                <w:b/>
                <w:bCs/>
                <w:color w:val="FF0000"/>
                <w:spacing w:val="-2"/>
                <w:sz w:val="21"/>
                <w:szCs w:val="21"/>
                <w:lang w:eastAsia="zh-CN"/>
              </w:rPr>
              <w:t>内解决相关问题。</w:t>
            </w:r>
          </w:p>
        </w:tc>
      </w:tr>
      <w:tr w:rsidR="009871C6" w14:paraId="1F0B2EB2"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4CE463D0"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0B53C127"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tcPr>
          <w:p w14:paraId="7F7FF944"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z w:val="21"/>
                <w:szCs w:val="21"/>
                <w:lang w:eastAsia="zh-CN"/>
              </w:rPr>
              <w:t>3.4投标人提供技术支持热线电话</w:t>
            </w:r>
            <w:r>
              <w:rPr>
                <w:rFonts w:hint="eastAsia"/>
                <w:sz w:val="21"/>
                <w:szCs w:val="21"/>
                <w:lang w:eastAsia="zh-CN"/>
              </w:rPr>
              <w:t>，费用包含在投标总价内</w:t>
            </w:r>
            <w:r>
              <w:rPr>
                <w:sz w:val="21"/>
                <w:szCs w:val="21"/>
                <w:lang w:eastAsia="zh-CN"/>
              </w:rPr>
              <w:t>。</w:t>
            </w:r>
          </w:p>
        </w:tc>
      </w:tr>
      <w:tr w:rsidR="009871C6" w14:paraId="73F5FEC2"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496B3E95"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07D8B914"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tcPr>
          <w:p w14:paraId="365D88EE" w14:textId="77777777" w:rsidR="009871C6" w:rsidRDefault="00000000">
            <w:pPr>
              <w:pStyle w:val="TableText"/>
              <w:widowControl/>
              <w:kinsoku w:val="0"/>
              <w:autoSpaceDE w:val="0"/>
              <w:autoSpaceDN w:val="0"/>
              <w:adjustRightInd w:val="0"/>
              <w:snapToGrid w:val="0"/>
              <w:ind w:leftChars="50" w:left="184" w:right="113" w:hanging="79"/>
              <w:textAlignment w:val="baseline"/>
              <w:rPr>
                <w:rFonts w:hint="eastAsia"/>
                <w:sz w:val="21"/>
                <w:szCs w:val="21"/>
                <w:lang w:eastAsia="zh-CN"/>
              </w:rPr>
            </w:pPr>
            <w:r>
              <w:rPr>
                <w:spacing w:val="-1"/>
                <w:sz w:val="21"/>
                <w:szCs w:val="21"/>
                <w:lang w:eastAsia="zh-CN"/>
              </w:rPr>
              <w:t>3.5投标人提供该货物的技术使用说明书，并指导在使用时的操作注意事项等。</w:t>
            </w:r>
          </w:p>
        </w:tc>
      </w:tr>
      <w:tr w:rsidR="009871C6" w14:paraId="1319DB61"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095089A7"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34F0DE88"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tcPr>
          <w:p w14:paraId="4749B92E" w14:textId="77777777" w:rsidR="009871C6" w:rsidRDefault="00000000">
            <w:pPr>
              <w:pStyle w:val="TableText"/>
              <w:widowControl/>
              <w:kinsoku w:val="0"/>
              <w:autoSpaceDE w:val="0"/>
              <w:autoSpaceDN w:val="0"/>
              <w:adjustRightInd w:val="0"/>
              <w:snapToGrid w:val="0"/>
              <w:ind w:leftChars="50" w:left="114" w:right="113" w:hanging="9"/>
              <w:textAlignment w:val="baseline"/>
              <w:rPr>
                <w:rFonts w:hint="eastAsia"/>
                <w:sz w:val="21"/>
                <w:szCs w:val="21"/>
                <w:lang w:eastAsia="zh-CN"/>
              </w:rPr>
            </w:pPr>
            <w:r>
              <w:rPr>
                <w:sz w:val="21"/>
                <w:szCs w:val="21"/>
                <w:lang w:eastAsia="zh-CN"/>
              </w:rPr>
              <w:t>3.6维护保养：中标人应定期对产品进行</w:t>
            </w:r>
            <w:proofErr w:type="gramStart"/>
            <w:r>
              <w:rPr>
                <w:sz w:val="21"/>
                <w:szCs w:val="21"/>
                <w:lang w:eastAsia="zh-CN"/>
              </w:rPr>
              <w:t>预维护</w:t>
            </w:r>
            <w:proofErr w:type="gramEnd"/>
            <w:r>
              <w:rPr>
                <w:sz w:val="21"/>
                <w:szCs w:val="21"/>
                <w:lang w:eastAsia="zh-CN"/>
              </w:rPr>
              <w:t>保养，每年</w:t>
            </w:r>
            <w:r>
              <w:rPr>
                <w:rFonts w:hint="eastAsia"/>
                <w:sz w:val="21"/>
                <w:szCs w:val="21"/>
                <w:lang w:eastAsia="zh-CN"/>
              </w:rPr>
              <w:t>不少于</w:t>
            </w:r>
            <w:r>
              <w:rPr>
                <w:sz w:val="21"/>
                <w:szCs w:val="21"/>
                <w:u w:val="single"/>
                <w:lang w:eastAsia="zh-CN"/>
              </w:rPr>
              <w:t>2</w:t>
            </w:r>
            <w:r>
              <w:rPr>
                <w:spacing w:val="-1"/>
                <w:sz w:val="21"/>
                <w:szCs w:val="21"/>
                <w:lang w:eastAsia="zh-CN"/>
              </w:rPr>
              <w:t>次，以防患于未然。</w:t>
            </w:r>
          </w:p>
        </w:tc>
      </w:tr>
      <w:tr w:rsidR="009871C6" w14:paraId="3F12E24D" w14:textId="77777777">
        <w:trPr>
          <w:trHeight w:val="90"/>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2EA1789E" w14:textId="77777777" w:rsidR="009871C6" w:rsidRDefault="00000000">
            <w:pPr>
              <w:pStyle w:val="TableText"/>
              <w:snapToGrid w:val="0"/>
              <w:ind w:left="324"/>
              <w:jc w:val="center"/>
              <w:rPr>
                <w:rFonts w:hint="eastAsia"/>
                <w:sz w:val="21"/>
                <w:szCs w:val="21"/>
              </w:rPr>
            </w:pPr>
            <w:r>
              <w:rPr>
                <w:sz w:val="21"/>
                <w:szCs w:val="21"/>
              </w:rPr>
              <w:t>4</w:t>
            </w:r>
          </w:p>
        </w:tc>
        <w:tc>
          <w:tcPr>
            <w:tcW w:w="1488" w:type="dxa"/>
            <w:vMerge w:val="restart"/>
            <w:tcBorders>
              <w:top w:val="single" w:sz="4" w:space="0" w:color="auto"/>
              <w:left w:val="single" w:sz="4" w:space="0" w:color="auto"/>
              <w:bottom w:val="single" w:sz="4" w:space="0" w:color="auto"/>
              <w:right w:val="single" w:sz="4" w:space="0" w:color="auto"/>
            </w:tcBorders>
            <w:vAlign w:val="center"/>
          </w:tcPr>
          <w:p w14:paraId="09297850" w14:textId="77777777" w:rsidR="009871C6" w:rsidRDefault="00000000">
            <w:pPr>
              <w:pStyle w:val="TableText"/>
              <w:snapToGrid w:val="0"/>
              <w:jc w:val="center"/>
              <w:rPr>
                <w:rFonts w:hint="eastAsia"/>
                <w:sz w:val="21"/>
                <w:szCs w:val="21"/>
              </w:rPr>
            </w:pPr>
            <w:proofErr w:type="spellStart"/>
            <w:r>
              <w:rPr>
                <w:spacing w:val="-3"/>
                <w:sz w:val="21"/>
                <w:szCs w:val="21"/>
              </w:rPr>
              <w:t>其他</w:t>
            </w:r>
            <w:proofErr w:type="spellEnd"/>
          </w:p>
        </w:tc>
        <w:tc>
          <w:tcPr>
            <w:tcW w:w="6386" w:type="dxa"/>
            <w:tcBorders>
              <w:top w:val="single" w:sz="4" w:space="0" w:color="auto"/>
              <w:left w:val="single" w:sz="4" w:space="0" w:color="auto"/>
              <w:bottom w:val="single" w:sz="4" w:space="0" w:color="auto"/>
              <w:right w:val="single" w:sz="4" w:space="0" w:color="auto"/>
            </w:tcBorders>
          </w:tcPr>
          <w:p w14:paraId="14173DE4" w14:textId="77777777" w:rsidR="009871C6" w:rsidRDefault="00000000">
            <w:pPr>
              <w:pStyle w:val="TableText"/>
              <w:widowControl/>
              <w:kinsoku w:val="0"/>
              <w:autoSpaceDE w:val="0"/>
              <w:autoSpaceDN w:val="0"/>
              <w:adjustRightInd w:val="0"/>
              <w:snapToGrid w:val="0"/>
              <w:ind w:leftChars="50" w:left="105" w:right="113" w:firstLine="9"/>
              <w:textAlignment w:val="baseline"/>
              <w:rPr>
                <w:rFonts w:hint="eastAsia"/>
                <w:sz w:val="21"/>
                <w:szCs w:val="21"/>
                <w:lang w:eastAsia="zh-CN"/>
              </w:rPr>
            </w:pPr>
            <w:r>
              <w:rPr>
                <w:spacing w:val="-1"/>
                <w:sz w:val="21"/>
                <w:szCs w:val="21"/>
                <w:lang w:eastAsia="zh-CN"/>
              </w:rPr>
              <w:t>4.1免费</w:t>
            </w:r>
            <w:r>
              <w:rPr>
                <w:rFonts w:hint="eastAsia"/>
                <w:spacing w:val="-1"/>
                <w:sz w:val="21"/>
                <w:szCs w:val="21"/>
                <w:lang w:eastAsia="zh-CN"/>
              </w:rPr>
              <w:t>保修期</w:t>
            </w:r>
            <w:r>
              <w:rPr>
                <w:spacing w:val="-1"/>
                <w:sz w:val="21"/>
                <w:szCs w:val="21"/>
                <w:lang w:eastAsia="zh-CN"/>
              </w:rPr>
              <w:t>内，产品因质量问题而引起的损坏，中标人应对</w:t>
            </w:r>
            <w:r>
              <w:rPr>
                <w:spacing w:val="-2"/>
                <w:sz w:val="21"/>
                <w:szCs w:val="21"/>
                <w:lang w:eastAsia="zh-CN"/>
              </w:rPr>
              <w:t>产品予以维修或更换，全部服务费和更换产品或配件的费用均由</w:t>
            </w:r>
            <w:r>
              <w:rPr>
                <w:spacing w:val="-7"/>
                <w:sz w:val="21"/>
                <w:szCs w:val="21"/>
                <w:lang w:eastAsia="zh-CN"/>
              </w:rPr>
              <w:t>中标人承担。免费</w:t>
            </w:r>
            <w:r>
              <w:rPr>
                <w:rFonts w:hint="eastAsia"/>
                <w:spacing w:val="-7"/>
                <w:sz w:val="21"/>
                <w:szCs w:val="21"/>
                <w:lang w:eastAsia="zh-CN"/>
              </w:rPr>
              <w:t>保修期</w:t>
            </w:r>
            <w:r>
              <w:rPr>
                <w:spacing w:val="-7"/>
                <w:sz w:val="21"/>
                <w:szCs w:val="21"/>
                <w:lang w:eastAsia="zh-CN"/>
              </w:rPr>
              <w:t>内维修或更换产品数量</w:t>
            </w:r>
            <w:proofErr w:type="gramStart"/>
            <w:r>
              <w:rPr>
                <w:spacing w:val="-7"/>
                <w:sz w:val="21"/>
                <w:szCs w:val="21"/>
                <w:lang w:eastAsia="zh-CN"/>
              </w:rPr>
              <w:t>达产品</w:t>
            </w:r>
            <w:proofErr w:type="gramEnd"/>
            <w:r>
              <w:rPr>
                <w:spacing w:val="-7"/>
                <w:sz w:val="21"/>
                <w:szCs w:val="21"/>
                <w:lang w:eastAsia="zh-CN"/>
              </w:rPr>
              <w:t>总量的5%</w:t>
            </w:r>
            <w:r>
              <w:rPr>
                <w:sz w:val="21"/>
                <w:szCs w:val="21"/>
                <w:lang w:eastAsia="zh-CN"/>
              </w:rPr>
              <w:t>时，免费保修期延长1年。</w:t>
            </w:r>
          </w:p>
        </w:tc>
      </w:tr>
      <w:tr w:rsidR="009871C6" w14:paraId="4C1655D7"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7542CD9D"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2E3934DC"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tcPr>
          <w:p w14:paraId="737CA800"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z w:val="21"/>
                <w:szCs w:val="21"/>
                <w:lang w:eastAsia="zh-CN"/>
              </w:rPr>
              <w:t>4.</w:t>
            </w:r>
            <w:r>
              <w:rPr>
                <w:rFonts w:hint="eastAsia"/>
                <w:sz w:val="21"/>
                <w:szCs w:val="21"/>
                <w:lang w:eastAsia="zh-CN"/>
              </w:rPr>
              <w:t>2</w:t>
            </w:r>
            <w:r>
              <w:rPr>
                <w:sz w:val="21"/>
                <w:szCs w:val="21"/>
                <w:lang w:eastAsia="zh-CN"/>
              </w:rPr>
              <w:t>免费保修期后中标人继续支持维修，并按</w:t>
            </w:r>
            <w:r>
              <w:rPr>
                <w:spacing w:val="-1"/>
                <w:sz w:val="21"/>
                <w:szCs w:val="21"/>
                <w:lang w:eastAsia="zh-CN"/>
              </w:rPr>
              <w:t>成本价标准收取服务、维修、产品及零件等费用。</w:t>
            </w:r>
          </w:p>
        </w:tc>
      </w:tr>
      <w:tr w:rsidR="009871C6" w14:paraId="1F6E6E9B" w14:textId="77777777">
        <w:trPr>
          <w:trHeight w:val="300"/>
        </w:trPr>
        <w:tc>
          <w:tcPr>
            <w:tcW w:w="8779" w:type="dxa"/>
            <w:gridSpan w:val="3"/>
            <w:tcBorders>
              <w:top w:val="single" w:sz="4" w:space="0" w:color="auto"/>
              <w:left w:val="single" w:sz="4" w:space="0" w:color="auto"/>
              <w:bottom w:val="single" w:sz="4" w:space="0" w:color="auto"/>
              <w:right w:val="single" w:sz="4" w:space="0" w:color="auto"/>
            </w:tcBorders>
          </w:tcPr>
          <w:p w14:paraId="2E0E7EA6" w14:textId="77777777" w:rsidR="009871C6" w:rsidRDefault="00000000">
            <w:pPr>
              <w:pStyle w:val="TableText"/>
              <w:snapToGrid w:val="0"/>
              <w:rPr>
                <w:rFonts w:hint="eastAsia"/>
                <w:sz w:val="21"/>
                <w:szCs w:val="21"/>
                <w:lang w:eastAsia="zh-CN"/>
              </w:rPr>
            </w:pPr>
            <w:r>
              <w:rPr>
                <w:b/>
                <w:bCs/>
                <w:spacing w:val="-2"/>
                <w:sz w:val="21"/>
                <w:szCs w:val="21"/>
                <w:lang w:eastAsia="zh-CN"/>
              </w:rPr>
              <w:t>(二)免费保修期外售后服务要求</w:t>
            </w:r>
          </w:p>
        </w:tc>
      </w:tr>
      <w:tr w:rsidR="009871C6" w14:paraId="64C3E72C" w14:textId="77777777">
        <w:trPr>
          <w:trHeight w:val="90"/>
        </w:trPr>
        <w:tc>
          <w:tcPr>
            <w:tcW w:w="905" w:type="dxa"/>
            <w:tcBorders>
              <w:top w:val="single" w:sz="4" w:space="0" w:color="auto"/>
              <w:left w:val="single" w:sz="4" w:space="0" w:color="auto"/>
              <w:bottom w:val="single" w:sz="4" w:space="0" w:color="auto"/>
              <w:right w:val="single" w:sz="4" w:space="0" w:color="auto"/>
            </w:tcBorders>
            <w:vAlign w:val="center"/>
          </w:tcPr>
          <w:p w14:paraId="1A2FDEE8" w14:textId="77777777" w:rsidR="009871C6" w:rsidRDefault="00000000">
            <w:pPr>
              <w:pStyle w:val="TableText"/>
              <w:snapToGrid w:val="0"/>
              <w:ind w:left="324"/>
              <w:rPr>
                <w:rFonts w:hint="eastAsia"/>
                <w:sz w:val="21"/>
                <w:szCs w:val="21"/>
              </w:rPr>
            </w:pPr>
            <w:r>
              <w:rPr>
                <w:sz w:val="21"/>
                <w:szCs w:val="21"/>
              </w:rPr>
              <w:t>1</w:t>
            </w:r>
          </w:p>
        </w:tc>
        <w:tc>
          <w:tcPr>
            <w:tcW w:w="1488" w:type="dxa"/>
            <w:tcBorders>
              <w:top w:val="single" w:sz="4" w:space="0" w:color="auto"/>
              <w:left w:val="single" w:sz="4" w:space="0" w:color="auto"/>
              <w:bottom w:val="single" w:sz="4" w:space="0" w:color="auto"/>
              <w:right w:val="single" w:sz="4" w:space="0" w:color="auto"/>
            </w:tcBorders>
            <w:vAlign w:val="center"/>
          </w:tcPr>
          <w:p w14:paraId="04BBB1EA" w14:textId="77777777" w:rsidR="009871C6" w:rsidRDefault="00000000">
            <w:pPr>
              <w:pStyle w:val="TableText"/>
              <w:snapToGrid w:val="0"/>
              <w:ind w:left="280" w:right="74" w:hanging="210"/>
              <w:rPr>
                <w:rFonts w:hint="eastAsia"/>
                <w:sz w:val="21"/>
                <w:szCs w:val="21"/>
                <w:lang w:eastAsia="zh-CN"/>
              </w:rPr>
            </w:pPr>
            <w:r>
              <w:rPr>
                <w:spacing w:val="2"/>
                <w:sz w:val="21"/>
                <w:szCs w:val="21"/>
                <w:lang w:eastAsia="zh-CN"/>
              </w:rPr>
              <w:t>免费保修期外</w:t>
            </w:r>
            <w:r>
              <w:rPr>
                <w:spacing w:val="-2"/>
                <w:sz w:val="21"/>
                <w:szCs w:val="21"/>
                <w:lang w:eastAsia="zh-CN"/>
              </w:rPr>
              <w:t>售后服务</w:t>
            </w:r>
          </w:p>
        </w:tc>
        <w:tc>
          <w:tcPr>
            <w:tcW w:w="6386" w:type="dxa"/>
            <w:tcBorders>
              <w:top w:val="single" w:sz="4" w:space="0" w:color="auto"/>
              <w:left w:val="single" w:sz="4" w:space="0" w:color="auto"/>
              <w:bottom w:val="single" w:sz="4" w:space="0" w:color="auto"/>
              <w:right w:val="single" w:sz="4" w:space="0" w:color="auto"/>
            </w:tcBorders>
            <w:vAlign w:val="center"/>
          </w:tcPr>
          <w:p w14:paraId="7D2F2522" w14:textId="77777777" w:rsidR="009871C6" w:rsidRDefault="00000000">
            <w:pPr>
              <w:pStyle w:val="TableText"/>
              <w:widowControl/>
              <w:kinsoku w:val="0"/>
              <w:autoSpaceDE w:val="0"/>
              <w:autoSpaceDN w:val="0"/>
              <w:adjustRightInd w:val="0"/>
              <w:snapToGrid w:val="0"/>
              <w:ind w:left="101" w:right="101" w:hanging="29"/>
              <w:textAlignment w:val="baseline"/>
              <w:rPr>
                <w:rFonts w:hint="eastAsia"/>
                <w:sz w:val="21"/>
                <w:szCs w:val="21"/>
                <w:lang w:eastAsia="zh-CN"/>
              </w:rPr>
            </w:pPr>
            <w:r>
              <w:rPr>
                <w:spacing w:val="-1"/>
                <w:sz w:val="21"/>
                <w:szCs w:val="21"/>
                <w:lang w:eastAsia="zh-CN"/>
              </w:rPr>
              <w:t>超过</w:t>
            </w:r>
            <w:r>
              <w:rPr>
                <w:rFonts w:hint="eastAsia"/>
                <w:spacing w:val="-1"/>
                <w:sz w:val="21"/>
                <w:szCs w:val="21"/>
                <w:lang w:eastAsia="zh-CN"/>
              </w:rPr>
              <w:t>保修期</w:t>
            </w:r>
            <w:r>
              <w:rPr>
                <w:spacing w:val="-1"/>
                <w:sz w:val="21"/>
                <w:szCs w:val="21"/>
                <w:lang w:eastAsia="zh-CN"/>
              </w:rPr>
              <w:t>的维修服务中标方应提供只收取维修材料费用的维修服务。</w:t>
            </w:r>
          </w:p>
        </w:tc>
      </w:tr>
      <w:tr w:rsidR="009871C6" w14:paraId="5937421E" w14:textId="77777777">
        <w:trPr>
          <w:trHeight w:val="90"/>
        </w:trPr>
        <w:tc>
          <w:tcPr>
            <w:tcW w:w="905" w:type="dxa"/>
            <w:tcBorders>
              <w:top w:val="single" w:sz="4" w:space="0" w:color="auto"/>
              <w:left w:val="single" w:sz="4" w:space="0" w:color="auto"/>
              <w:bottom w:val="single" w:sz="4" w:space="0" w:color="auto"/>
              <w:right w:val="single" w:sz="4" w:space="0" w:color="auto"/>
            </w:tcBorders>
            <w:vAlign w:val="center"/>
          </w:tcPr>
          <w:p w14:paraId="26EB6909" w14:textId="77777777" w:rsidR="009871C6" w:rsidRDefault="00000000">
            <w:pPr>
              <w:pStyle w:val="TableText"/>
              <w:snapToGrid w:val="0"/>
              <w:ind w:left="324"/>
              <w:rPr>
                <w:rFonts w:hint="eastAsia"/>
                <w:sz w:val="21"/>
                <w:szCs w:val="21"/>
              </w:rPr>
            </w:pPr>
            <w:r>
              <w:rPr>
                <w:sz w:val="21"/>
                <w:szCs w:val="21"/>
              </w:rPr>
              <w:t>2</w:t>
            </w:r>
          </w:p>
        </w:tc>
        <w:tc>
          <w:tcPr>
            <w:tcW w:w="1488" w:type="dxa"/>
            <w:tcBorders>
              <w:top w:val="single" w:sz="4" w:space="0" w:color="auto"/>
              <w:left w:val="single" w:sz="4" w:space="0" w:color="auto"/>
              <w:bottom w:val="single" w:sz="4" w:space="0" w:color="auto"/>
              <w:right w:val="single" w:sz="4" w:space="0" w:color="auto"/>
            </w:tcBorders>
            <w:vAlign w:val="center"/>
          </w:tcPr>
          <w:p w14:paraId="3A548920" w14:textId="77777777" w:rsidR="009871C6" w:rsidRDefault="00000000">
            <w:pPr>
              <w:pStyle w:val="TableText"/>
              <w:snapToGrid w:val="0"/>
              <w:ind w:left="280"/>
              <w:rPr>
                <w:rFonts w:hint="eastAsia"/>
                <w:sz w:val="21"/>
                <w:szCs w:val="21"/>
              </w:rPr>
            </w:pPr>
            <w:proofErr w:type="spellStart"/>
            <w:r>
              <w:rPr>
                <w:spacing w:val="2"/>
                <w:sz w:val="21"/>
                <w:szCs w:val="21"/>
              </w:rPr>
              <w:t>热线服务</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6F98AADA" w14:textId="77777777" w:rsidR="009871C6" w:rsidRDefault="00000000">
            <w:pPr>
              <w:pStyle w:val="TableText"/>
              <w:widowControl/>
              <w:kinsoku w:val="0"/>
              <w:autoSpaceDE w:val="0"/>
              <w:autoSpaceDN w:val="0"/>
              <w:adjustRightInd w:val="0"/>
              <w:snapToGrid w:val="0"/>
              <w:ind w:left="131" w:hanging="59"/>
              <w:textAlignment w:val="baseline"/>
              <w:rPr>
                <w:rFonts w:hint="eastAsia"/>
                <w:sz w:val="21"/>
                <w:szCs w:val="21"/>
                <w:lang w:eastAsia="zh-CN"/>
              </w:rPr>
            </w:pPr>
            <w:r>
              <w:rPr>
                <w:rFonts w:hint="eastAsia"/>
                <w:spacing w:val="-1"/>
                <w:sz w:val="21"/>
                <w:szCs w:val="21"/>
                <w:lang w:eastAsia="zh-CN"/>
              </w:rPr>
              <w:t>中标人</w:t>
            </w:r>
            <w:r>
              <w:rPr>
                <w:spacing w:val="-1"/>
                <w:sz w:val="21"/>
                <w:szCs w:val="21"/>
                <w:lang w:eastAsia="zh-CN"/>
              </w:rPr>
              <w:t>提供技术支持热线电话并且提供email技术支持，并且在12小时内回复</w:t>
            </w:r>
            <w:r>
              <w:rPr>
                <w:rFonts w:hint="eastAsia"/>
                <w:spacing w:val="-1"/>
                <w:sz w:val="21"/>
                <w:szCs w:val="21"/>
                <w:lang w:eastAsia="zh-CN"/>
              </w:rPr>
              <w:t>，相关费用包含在投标价内</w:t>
            </w:r>
            <w:r>
              <w:rPr>
                <w:spacing w:val="-1"/>
                <w:sz w:val="21"/>
                <w:szCs w:val="21"/>
                <w:lang w:eastAsia="zh-CN"/>
              </w:rPr>
              <w:t>。</w:t>
            </w:r>
          </w:p>
        </w:tc>
      </w:tr>
      <w:tr w:rsidR="009871C6" w14:paraId="0C76CAD4" w14:textId="77777777">
        <w:trPr>
          <w:trHeight w:val="90"/>
        </w:trPr>
        <w:tc>
          <w:tcPr>
            <w:tcW w:w="905" w:type="dxa"/>
            <w:tcBorders>
              <w:top w:val="single" w:sz="4" w:space="0" w:color="auto"/>
              <w:left w:val="single" w:sz="4" w:space="0" w:color="auto"/>
              <w:bottom w:val="single" w:sz="4" w:space="0" w:color="auto"/>
              <w:right w:val="single" w:sz="4" w:space="0" w:color="auto"/>
            </w:tcBorders>
            <w:vAlign w:val="center"/>
          </w:tcPr>
          <w:p w14:paraId="100209EA" w14:textId="77777777" w:rsidR="009871C6" w:rsidRDefault="00000000">
            <w:pPr>
              <w:pStyle w:val="TableText"/>
              <w:snapToGrid w:val="0"/>
              <w:ind w:left="324"/>
              <w:rPr>
                <w:rFonts w:hint="eastAsia"/>
                <w:sz w:val="21"/>
                <w:szCs w:val="21"/>
              </w:rPr>
            </w:pPr>
            <w:r>
              <w:rPr>
                <w:position w:val="-2"/>
                <w:sz w:val="21"/>
                <w:szCs w:val="21"/>
              </w:rPr>
              <w:t>3</w:t>
            </w:r>
          </w:p>
        </w:tc>
        <w:tc>
          <w:tcPr>
            <w:tcW w:w="1488" w:type="dxa"/>
            <w:tcBorders>
              <w:top w:val="single" w:sz="4" w:space="0" w:color="auto"/>
              <w:left w:val="single" w:sz="4" w:space="0" w:color="auto"/>
              <w:bottom w:val="single" w:sz="4" w:space="0" w:color="auto"/>
              <w:right w:val="single" w:sz="4" w:space="0" w:color="auto"/>
            </w:tcBorders>
            <w:vAlign w:val="center"/>
          </w:tcPr>
          <w:p w14:paraId="4A9F1EEE" w14:textId="77777777" w:rsidR="009871C6" w:rsidRDefault="00000000">
            <w:pPr>
              <w:pStyle w:val="TableText"/>
              <w:snapToGrid w:val="0"/>
              <w:ind w:left="280"/>
              <w:rPr>
                <w:rFonts w:hint="eastAsia"/>
                <w:sz w:val="21"/>
                <w:szCs w:val="21"/>
              </w:rPr>
            </w:pPr>
            <w:proofErr w:type="spellStart"/>
            <w:r>
              <w:rPr>
                <w:spacing w:val="-3"/>
                <w:sz w:val="21"/>
                <w:szCs w:val="21"/>
              </w:rPr>
              <w:t>备品备件</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0A5B1EF0" w14:textId="77777777" w:rsidR="009871C6" w:rsidRDefault="00000000">
            <w:pPr>
              <w:pStyle w:val="TableText"/>
              <w:widowControl/>
              <w:kinsoku w:val="0"/>
              <w:autoSpaceDE w:val="0"/>
              <w:autoSpaceDN w:val="0"/>
              <w:adjustRightInd w:val="0"/>
              <w:snapToGrid w:val="0"/>
              <w:ind w:left="102"/>
              <w:textAlignment w:val="baseline"/>
              <w:rPr>
                <w:rFonts w:hint="eastAsia"/>
                <w:sz w:val="21"/>
                <w:szCs w:val="21"/>
                <w:lang w:eastAsia="zh-CN"/>
              </w:rPr>
            </w:pPr>
            <w:r>
              <w:rPr>
                <w:spacing w:val="-1"/>
                <w:sz w:val="21"/>
                <w:szCs w:val="21"/>
                <w:lang w:eastAsia="zh-CN"/>
              </w:rPr>
              <w:t>所投备零配件成本优惠价格保障长期、有效的供应。</w:t>
            </w:r>
          </w:p>
        </w:tc>
      </w:tr>
      <w:tr w:rsidR="009871C6" w14:paraId="65CACBFD" w14:textId="77777777">
        <w:trPr>
          <w:trHeight w:val="90"/>
        </w:trPr>
        <w:tc>
          <w:tcPr>
            <w:tcW w:w="8779" w:type="dxa"/>
            <w:gridSpan w:val="3"/>
            <w:tcBorders>
              <w:top w:val="single" w:sz="4" w:space="0" w:color="auto"/>
              <w:left w:val="single" w:sz="4" w:space="0" w:color="auto"/>
              <w:bottom w:val="single" w:sz="4" w:space="0" w:color="auto"/>
              <w:right w:val="single" w:sz="4" w:space="0" w:color="auto"/>
            </w:tcBorders>
          </w:tcPr>
          <w:p w14:paraId="6806DD41" w14:textId="77777777" w:rsidR="009871C6" w:rsidRDefault="00000000">
            <w:pPr>
              <w:pStyle w:val="TableText"/>
              <w:snapToGrid w:val="0"/>
              <w:rPr>
                <w:rFonts w:hint="eastAsia"/>
                <w:sz w:val="21"/>
                <w:szCs w:val="21"/>
              </w:rPr>
            </w:pPr>
            <w:r>
              <w:rPr>
                <w:b/>
                <w:bCs/>
                <w:spacing w:val="-2"/>
                <w:sz w:val="21"/>
                <w:szCs w:val="21"/>
              </w:rPr>
              <w:t>(三)</w:t>
            </w:r>
            <w:proofErr w:type="spellStart"/>
            <w:r>
              <w:rPr>
                <w:b/>
                <w:bCs/>
                <w:spacing w:val="-2"/>
                <w:sz w:val="21"/>
                <w:szCs w:val="21"/>
              </w:rPr>
              <w:t>其他商务要求</w:t>
            </w:r>
            <w:proofErr w:type="spellEnd"/>
          </w:p>
        </w:tc>
      </w:tr>
      <w:tr w:rsidR="009871C6" w14:paraId="3D90A9DD" w14:textId="77777777">
        <w:trPr>
          <w:trHeight w:val="90"/>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7A86EE91" w14:textId="77777777" w:rsidR="009871C6" w:rsidRDefault="00000000">
            <w:pPr>
              <w:pStyle w:val="TableText"/>
              <w:snapToGrid w:val="0"/>
              <w:ind w:left="324"/>
              <w:rPr>
                <w:rFonts w:hint="eastAsia"/>
                <w:sz w:val="21"/>
                <w:szCs w:val="21"/>
              </w:rPr>
            </w:pPr>
            <w:r>
              <w:rPr>
                <w:sz w:val="21"/>
                <w:szCs w:val="21"/>
              </w:rPr>
              <w:t>1</w:t>
            </w:r>
          </w:p>
        </w:tc>
        <w:tc>
          <w:tcPr>
            <w:tcW w:w="1488" w:type="dxa"/>
            <w:vMerge w:val="restart"/>
            <w:tcBorders>
              <w:top w:val="single" w:sz="4" w:space="0" w:color="auto"/>
              <w:left w:val="single" w:sz="4" w:space="0" w:color="auto"/>
              <w:bottom w:val="single" w:sz="4" w:space="0" w:color="auto"/>
              <w:right w:val="single" w:sz="4" w:space="0" w:color="auto"/>
            </w:tcBorders>
            <w:vAlign w:val="center"/>
          </w:tcPr>
          <w:p w14:paraId="4DB4AEE4" w14:textId="77777777" w:rsidR="009871C6" w:rsidRDefault="00000000">
            <w:pPr>
              <w:pStyle w:val="TableText"/>
              <w:snapToGrid w:val="0"/>
              <w:ind w:left="280"/>
              <w:rPr>
                <w:rFonts w:hint="eastAsia"/>
                <w:sz w:val="21"/>
                <w:szCs w:val="21"/>
              </w:rPr>
            </w:pPr>
            <w:proofErr w:type="spellStart"/>
            <w:r>
              <w:rPr>
                <w:spacing w:val="4"/>
                <w:sz w:val="21"/>
                <w:szCs w:val="21"/>
              </w:rPr>
              <w:t>关于交货</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093D9041" w14:textId="77777777" w:rsidR="009871C6" w:rsidRDefault="00000000">
            <w:pPr>
              <w:pStyle w:val="TableText"/>
              <w:widowControl/>
              <w:kinsoku w:val="0"/>
              <w:autoSpaceDE w:val="0"/>
              <w:autoSpaceDN w:val="0"/>
              <w:adjustRightInd w:val="0"/>
              <w:snapToGrid w:val="0"/>
              <w:ind w:right="113"/>
              <w:textAlignment w:val="baseline"/>
              <w:rPr>
                <w:rFonts w:hint="eastAsia"/>
                <w:spacing w:val="1"/>
                <w:sz w:val="21"/>
                <w:szCs w:val="21"/>
                <w:lang w:eastAsia="zh-CN"/>
              </w:rPr>
            </w:pPr>
            <w:r>
              <w:rPr>
                <w:spacing w:val="1"/>
                <w:sz w:val="21"/>
                <w:szCs w:val="21"/>
                <w:lang w:eastAsia="zh-CN"/>
              </w:rPr>
              <w:t>★1.1交货期：合同签订后接采购人通知60日内(自然日)交付并通过采购人验收。交货地点：采购人指定地点。</w:t>
            </w:r>
          </w:p>
        </w:tc>
      </w:tr>
      <w:tr w:rsidR="009871C6" w14:paraId="0EE38060" w14:textId="77777777">
        <w:trPr>
          <w:trHeight w:val="90"/>
        </w:trPr>
        <w:tc>
          <w:tcPr>
            <w:tcW w:w="905" w:type="dxa"/>
            <w:vMerge/>
            <w:tcBorders>
              <w:top w:val="single" w:sz="4" w:space="0" w:color="auto"/>
              <w:left w:val="single" w:sz="4" w:space="0" w:color="auto"/>
              <w:bottom w:val="single" w:sz="4" w:space="0" w:color="auto"/>
              <w:right w:val="single" w:sz="4" w:space="0" w:color="auto"/>
            </w:tcBorders>
            <w:vAlign w:val="center"/>
          </w:tcPr>
          <w:p w14:paraId="7FC5EF11"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598FC97C"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2697AFA0" w14:textId="77777777" w:rsidR="009871C6" w:rsidRDefault="00000000">
            <w:pPr>
              <w:pStyle w:val="TableText"/>
              <w:widowControl/>
              <w:kinsoku w:val="0"/>
              <w:autoSpaceDE w:val="0"/>
              <w:autoSpaceDN w:val="0"/>
              <w:adjustRightInd w:val="0"/>
              <w:snapToGrid w:val="0"/>
              <w:ind w:right="113"/>
              <w:textAlignment w:val="baseline"/>
              <w:rPr>
                <w:rFonts w:hint="eastAsia"/>
                <w:spacing w:val="1"/>
                <w:sz w:val="21"/>
                <w:szCs w:val="21"/>
                <w:lang w:eastAsia="zh-CN"/>
              </w:rPr>
            </w:pPr>
            <w:r>
              <w:rPr>
                <w:spacing w:val="1"/>
                <w:sz w:val="21"/>
                <w:szCs w:val="21"/>
                <w:lang w:eastAsia="zh-CN"/>
              </w:rPr>
              <w:t>★1.2</w:t>
            </w:r>
            <w:r>
              <w:rPr>
                <w:rFonts w:hint="eastAsia"/>
                <w:spacing w:val="1"/>
                <w:sz w:val="21"/>
                <w:szCs w:val="21"/>
                <w:lang w:eastAsia="zh-CN"/>
              </w:rPr>
              <w:t>中</w:t>
            </w:r>
            <w:r>
              <w:rPr>
                <w:spacing w:val="1"/>
                <w:sz w:val="21"/>
                <w:szCs w:val="21"/>
                <w:lang w:eastAsia="zh-CN"/>
              </w:rPr>
              <w:t>标人必须承担的设备运输、安装调试、验收检测和提供设备操作说明书、图纸等其他类似的义务。</w:t>
            </w:r>
          </w:p>
        </w:tc>
      </w:tr>
      <w:tr w:rsidR="009871C6" w14:paraId="28DADBC6" w14:textId="77777777">
        <w:trPr>
          <w:trHeight w:val="909"/>
        </w:trPr>
        <w:tc>
          <w:tcPr>
            <w:tcW w:w="905" w:type="dxa"/>
            <w:vMerge/>
            <w:tcBorders>
              <w:top w:val="single" w:sz="4" w:space="0" w:color="auto"/>
              <w:left w:val="single" w:sz="4" w:space="0" w:color="auto"/>
              <w:bottom w:val="single" w:sz="4" w:space="0" w:color="auto"/>
              <w:right w:val="single" w:sz="4" w:space="0" w:color="auto"/>
            </w:tcBorders>
            <w:vAlign w:val="center"/>
          </w:tcPr>
          <w:p w14:paraId="520E2CB7"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73BB1A23"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70D293B1" w14:textId="77777777" w:rsidR="009871C6" w:rsidRDefault="00000000">
            <w:pPr>
              <w:pStyle w:val="TableText"/>
              <w:widowControl/>
              <w:kinsoku w:val="0"/>
              <w:autoSpaceDE w:val="0"/>
              <w:autoSpaceDN w:val="0"/>
              <w:adjustRightInd w:val="0"/>
              <w:snapToGrid w:val="0"/>
              <w:ind w:right="113"/>
              <w:textAlignment w:val="baseline"/>
              <w:rPr>
                <w:rFonts w:hint="eastAsia"/>
                <w:spacing w:val="1"/>
                <w:sz w:val="21"/>
                <w:szCs w:val="21"/>
                <w:lang w:eastAsia="zh-CN"/>
              </w:rPr>
            </w:pPr>
            <w:r>
              <w:rPr>
                <w:spacing w:val="1"/>
                <w:sz w:val="21"/>
                <w:szCs w:val="21"/>
                <w:lang w:eastAsia="zh-CN"/>
              </w:rPr>
              <w:t>★</w:t>
            </w:r>
            <w:r>
              <w:rPr>
                <w:rFonts w:hint="eastAsia"/>
                <w:spacing w:val="1"/>
                <w:sz w:val="21"/>
                <w:szCs w:val="21"/>
                <w:lang w:eastAsia="zh-CN"/>
              </w:rPr>
              <w:t>1.2材料小样：中标单位在下单生产前必须提供清单内主要产品材料小样供采购单位确认</w:t>
            </w:r>
            <w:r>
              <w:rPr>
                <w:spacing w:val="1"/>
                <w:sz w:val="21"/>
                <w:szCs w:val="21"/>
                <w:lang w:eastAsia="zh-CN"/>
              </w:rPr>
              <w:t>，</w:t>
            </w:r>
            <w:r>
              <w:rPr>
                <w:rFonts w:hint="eastAsia"/>
                <w:spacing w:val="1"/>
                <w:sz w:val="21"/>
                <w:szCs w:val="21"/>
                <w:lang w:eastAsia="zh-CN"/>
              </w:rPr>
              <w:t>并以此作为交付产品的验收标准；不限于（胡桃木实木、红橡木实木、白蜡木实木、实木木皮、ENF级多层实木夹板、封边条、头层牛皮、海绵、锁具、环保网布、气压棒、脚轮、锁具等五金配件）。</w:t>
            </w:r>
          </w:p>
        </w:tc>
      </w:tr>
      <w:tr w:rsidR="009871C6" w14:paraId="2ED9B7D8" w14:textId="77777777">
        <w:trPr>
          <w:trHeight w:val="90"/>
        </w:trPr>
        <w:tc>
          <w:tcPr>
            <w:tcW w:w="905" w:type="dxa"/>
            <w:vMerge/>
            <w:tcBorders>
              <w:top w:val="single" w:sz="4" w:space="0" w:color="auto"/>
              <w:left w:val="single" w:sz="4" w:space="0" w:color="auto"/>
              <w:bottom w:val="single" w:sz="4" w:space="0" w:color="auto"/>
              <w:right w:val="single" w:sz="4" w:space="0" w:color="auto"/>
            </w:tcBorders>
            <w:vAlign w:val="center"/>
          </w:tcPr>
          <w:p w14:paraId="6EF374D2"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5FA8B6D3"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0C4A1DE1" w14:textId="77777777" w:rsidR="009871C6" w:rsidRDefault="00000000">
            <w:pPr>
              <w:snapToGrid w:val="0"/>
              <w:rPr>
                <w:rFonts w:ascii="宋体" w:hAnsi="宋体" w:cs="宋体" w:hint="eastAsia"/>
                <w:spacing w:val="1"/>
                <w:szCs w:val="21"/>
              </w:rPr>
            </w:pPr>
            <w:r>
              <w:rPr>
                <w:rFonts w:ascii="宋体" w:hAnsi="宋体" w:cs="宋体" w:hint="eastAsia"/>
                <w:spacing w:val="1"/>
                <w:szCs w:val="21"/>
              </w:rPr>
              <w:t>1.3中标单位需在交付的产品上制作金属标识铭牌，铭牌内容为医院LOGO、中标单位名称、产品名称、规格尺寸、生产日期等参数。</w:t>
            </w:r>
          </w:p>
        </w:tc>
      </w:tr>
      <w:tr w:rsidR="009871C6" w14:paraId="0A4A38E4" w14:textId="77777777">
        <w:trPr>
          <w:trHeight w:val="90"/>
        </w:trPr>
        <w:tc>
          <w:tcPr>
            <w:tcW w:w="905" w:type="dxa"/>
            <w:vMerge/>
            <w:tcBorders>
              <w:top w:val="single" w:sz="4" w:space="0" w:color="auto"/>
              <w:left w:val="single" w:sz="4" w:space="0" w:color="auto"/>
              <w:bottom w:val="single" w:sz="4" w:space="0" w:color="auto"/>
              <w:right w:val="single" w:sz="4" w:space="0" w:color="auto"/>
            </w:tcBorders>
            <w:vAlign w:val="center"/>
          </w:tcPr>
          <w:p w14:paraId="78E14F53"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232A65EA"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5276477D" w14:textId="77777777" w:rsidR="009871C6" w:rsidRDefault="00000000">
            <w:pPr>
              <w:pStyle w:val="TableText"/>
              <w:widowControl/>
              <w:kinsoku w:val="0"/>
              <w:autoSpaceDE w:val="0"/>
              <w:autoSpaceDN w:val="0"/>
              <w:adjustRightInd w:val="0"/>
              <w:snapToGrid w:val="0"/>
              <w:ind w:right="113"/>
              <w:textAlignment w:val="baseline"/>
              <w:rPr>
                <w:rFonts w:hint="eastAsia"/>
                <w:spacing w:val="1"/>
                <w:sz w:val="21"/>
                <w:szCs w:val="21"/>
                <w:lang w:eastAsia="zh-CN"/>
              </w:rPr>
            </w:pPr>
            <w:r>
              <w:rPr>
                <w:spacing w:val="1"/>
                <w:sz w:val="21"/>
                <w:szCs w:val="21"/>
                <w:lang w:eastAsia="zh-CN"/>
              </w:rPr>
              <w:t>1.</w:t>
            </w:r>
            <w:r>
              <w:rPr>
                <w:rFonts w:hint="eastAsia"/>
                <w:spacing w:val="1"/>
                <w:sz w:val="21"/>
                <w:szCs w:val="21"/>
                <w:lang w:eastAsia="zh-CN"/>
              </w:rPr>
              <w:t>4</w:t>
            </w:r>
            <w:r>
              <w:rPr>
                <w:spacing w:val="1"/>
                <w:sz w:val="21"/>
                <w:szCs w:val="21"/>
                <w:lang w:eastAsia="zh-CN"/>
              </w:rPr>
              <w:t>投标人承担设备运输、安装调试、验收检测和提供设备操作说明书、图纸等其他类似的义务。</w:t>
            </w:r>
          </w:p>
        </w:tc>
      </w:tr>
      <w:tr w:rsidR="009871C6" w14:paraId="01F18D31" w14:textId="77777777">
        <w:trPr>
          <w:trHeight w:val="90"/>
        </w:trPr>
        <w:tc>
          <w:tcPr>
            <w:tcW w:w="905" w:type="dxa"/>
            <w:vMerge/>
            <w:tcBorders>
              <w:top w:val="single" w:sz="4" w:space="0" w:color="auto"/>
              <w:left w:val="single" w:sz="4" w:space="0" w:color="auto"/>
              <w:bottom w:val="single" w:sz="4" w:space="0" w:color="auto"/>
              <w:right w:val="single" w:sz="4" w:space="0" w:color="auto"/>
            </w:tcBorders>
            <w:vAlign w:val="center"/>
          </w:tcPr>
          <w:p w14:paraId="50EE0835"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25148597"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27AB9CF7" w14:textId="77777777" w:rsidR="009871C6" w:rsidRDefault="00000000">
            <w:pPr>
              <w:pStyle w:val="TableText"/>
              <w:widowControl/>
              <w:kinsoku w:val="0"/>
              <w:autoSpaceDE w:val="0"/>
              <w:autoSpaceDN w:val="0"/>
              <w:adjustRightInd w:val="0"/>
              <w:snapToGrid w:val="0"/>
              <w:ind w:right="113"/>
              <w:textAlignment w:val="baseline"/>
              <w:rPr>
                <w:rFonts w:hint="eastAsia"/>
                <w:spacing w:val="1"/>
                <w:sz w:val="21"/>
                <w:szCs w:val="21"/>
                <w:lang w:eastAsia="zh-CN"/>
              </w:rPr>
            </w:pPr>
            <w:r>
              <w:rPr>
                <w:rFonts w:hint="eastAsia"/>
                <w:spacing w:val="1"/>
                <w:sz w:val="21"/>
                <w:szCs w:val="21"/>
                <w:lang w:eastAsia="zh-CN"/>
              </w:rPr>
              <w:t>★1.5中标人所交付的产品必须与封样的投标样品保持一致，同时批量产品在供货前根据进行打样。最终供货时与封</w:t>
            </w:r>
            <w:proofErr w:type="gramStart"/>
            <w:r>
              <w:rPr>
                <w:rFonts w:hint="eastAsia"/>
                <w:spacing w:val="1"/>
                <w:sz w:val="21"/>
                <w:szCs w:val="21"/>
                <w:lang w:eastAsia="zh-CN"/>
              </w:rPr>
              <w:t>样保持</w:t>
            </w:r>
            <w:proofErr w:type="gramEnd"/>
            <w:r>
              <w:rPr>
                <w:rFonts w:hint="eastAsia"/>
                <w:spacing w:val="1"/>
                <w:sz w:val="21"/>
                <w:szCs w:val="21"/>
                <w:lang w:eastAsia="zh-CN"/>
              </w:rPr>
              <w:t>一致。</w:t>
            </w:r>
          </w:p>
        </w:tc>
      </w:tr>
      <w:tr w:rsidR="009871C6" w14:paraId="6C75B187" w14:textId="77777777">
        <w:trPr>
          <w:trHeight w:val="1352"/>
        </w:trPr>
        <w:tc>
          <w:tcPr>
            <w:tcW w:w="905" w:type="dxa"/>
            <w:vMerge/>
            <w:tcBorders>
              <w:top w:val="single" w:sz="4" w:space="0" w:color="auto"/>
              <w:left w:val="single" w:sz="4" w:space="0" w:color="auto"/>
              <w:bottom w:val="single" w:sz="4" w:space="0" w:color="auto"/>
              <w:right w:val="single" w:sz="4" w:space="0" w:color="auto"/>
            </w:tcBorders>
            <w:vAlign w:val="center"/>
          </w:tcPr>
          <w:p w14:paraId="1ECD809F"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65B9802F"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1B0B8628" w14:textId="77777777" w:rsidR="009871C6" w:rsidRDefault="00000000">
            <w:pPr>
              <w:pStyle w:val="TableText"/>
              <w:widowControl/>
              <w:kinsoku w:val="0"/>
              <w:autoSpaceDE w:val="0"/>
              <w:autoSpaceDN w:val="0"/>
              <w:adjustRightInd w:val="0"/>
              <w:snapToGrid w:val="0"/>
              <w:ind w:right="113"/>
              <w:textAlignment w:val="baseline"/>
              <w:rPr>
                <w:rFonts w:hint="eastAsia"/>
                <w:spacing w:val="1"/>
                <w:sz w:val="21"/>
                <w:szCs w:val="21"/>
                <w:lang w:eastAsia="zh-CN"/>
              </w:rPr>
            </w:pPr>
            <w:r>
              <w:rPr>
                <w:spacing w:val="1"/>
                <w:sz w:val="21"/>
                <w:szCs w:val="21"/>
                <w:lang w:eastAsia="zh-CN"/>
              </w:rPr>
              <w:t>★</w:t>
            </w:r>
            <w:r>
              <w:rPr>
                <w:rFonts w:hint="eastAsia"/>
                <w:spacing w:val="1"/>
                <w:sz w:val="21"/>
                <w:szCs w:val="21"/>
                <w:lang w:eastAsia="zh-CN"/>
              </w:rPr>
              <w:t>1.5货物成品需符合的标准包括但不限于：GB 18584-2024《家具中有害物质限量》、GB 24430.1-2009《家用双层床 安全 第1部分：要求》、GB 28008-2024《家具结构安全技术规范》。</w:t>
            </w:r>
          </w:p>
          <w:p w14:paraId="3867AD2E" w14:textId="77777777" w:rsidR="009871C6" w:rsidRDefault="00000000">
            <w:pPr>
              <w:pStyle w:val="TableText"/>
              <w:widowControl/>
              <w:kinsoku w:val="0"/>
              <w:autoSpaceDE w:val="0"/>
              <w:autoSpaceDN w:val="0"/>
              <w:adjustRightInd w:val="0"/>
              <w:snapToGrid w:val="0"/>
              <w:ind w:right="113"/>
              <w:textAlignment w:val="baseline"/>
              <w:rPr>
                <w:rFonts w:hint="eastAsia"/>
                <w:spacing w:val="1"/>
                <w:sz w:val="21"/>
                <w:szCs w:val="21"/>
                <w:lang w:eastAsia="zh-CN"/>
              </w:rPr>
            </w:pPr>
            <w:r>
              <w:rPr>
                <w:rFonts w:hint="eastAsia"/>
                <w:spacing w:val="1"/>
                <w:sz w:val="21"/>
                <w:szCs w:val="21"/>
                <w:lang w:eastAsia="zh-CN"/>
              </w:rPr>
              <w:t>货物原材料、配件需符合的标准包括但不限于：GB 18580-2017《室内装饰装修材料 人造板及其制品中甲醛释放限量》、GB 18581-2020《木器涂料中有害物质限量》、GB 18401-2010《国家纺织产品基本安全技术规范》。</w:t>
            </w:r>
          </w:p>
        </w:tc>
      </w:tr>
      <w:tr w:rsidR="009871C6" w14:paraId="15373ACD" w14:textId="77777777">
        <w:trPr>
          <w:trHeight w:val="428"/>
        </w:trPr>
        <w:tc>
          <w:tcPr>
            <w:tcW w:w="905" w:type="dxa"/>
            <w:vMerge/>
            <w:tcBorders>
              <w:top w:val="single" w:sz="4" w:space="0" w:color="auto"/>
              <w:left w:val="single" w:sz="4" w:space="0" w:color="auto"/>
              <w:bottom w:val="single" w:sz="4" w:space="0" w:color="auto"/>
              <w:right w:val="single" w:sz="4" w:space="0" w:color="auto"/>
            </w:tcBorders>
            <w:vAlign w:val="center"/>
          </w:tcPr>
          <w:p w14:paraId="16C2E315" w14:textId="77777777" w:rsidR="009871C6" w:rsidRDefault="009871C6">
            <w:pPr>
              <w:pStyle w:val="TableText"/>
              <w:snapToGrid w:val="0"/>
              <w:ind w:left="324"/>
              <w:rPr>
                <w:rFonts w:hint="eastAsia"/>
                <w:sz w:val="21"/>
                <w:szCs w:val="21"/>
                <w:lang w:eastAsia="zh-CN"/>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40FC2DE5" w14:textId="77777777" w:rsidR="009871C6" w:rsidRDefault="009871C6">
            <w:pPr>
              <w:pStyle w:val="TableText"/>
              <w:snapToGrid w:val="0"/>
              <w:ind w:left="600" w:right="93" w:hanging="530"/>
              <w:rPr>
                <w:rFonts w:hint="eastAsia"/>
                <w:spacing w:val="-2"/>
                <w:sz w:val="21"/>
                <w:szCs w:val="21"/>
                <w:lang w:eastAsia="zh-CN"/>
              </w:rPr>
            </w:pPr>
          </w:p>
        </w:tc>
        <w:tc>
          <w:tcPr>
            <w:tcW w:w="6386" w:type="dxa"/>
            <w:tcBorders>
              <w:top w:val="single" w:sz="4" w:space="0" w:color="auto"/>
              <w:left w:val="single" w:sz="4" w:space="0" w:color="auto"/>
              <w:bottom w:val="single" w:sz="4" w:space="0" w:color="auto"/>
              <w:right w:val="single" w:sz="4" w:space="0" w:color="auto"/>
            </w:tcBorders>
            <w:vAlign w:val="center"/>
          </w:tcPr>
          <w:p w14:paraId="71AC0332" w14:textId="77777777" w:rsidR="009871C6" w:rsidRDefault="00000000">
            <w:pPr>
              <w:pStyle w:val="TableText"/>
              <w:widowControl/>
              <w:kinsoku w:val="0"/>
              <w:autoSpaceDE w:val="0"/>
              <w:autoSpaceDN w:val="0"/>
              <w:adjustRightInd w:val="0"/>
              <w:snapToGrid w:val="0"/>
              <w:ind w:leftChars="50" w:left="105" w:right="113" w:firstLine="49"/>
              <w:textAlignment w:val="baseline"/>
              <w:rPr>
                <w:rFonts w:hint="eastAsia"/>
                <w:spacing w:val="1"/>
                <w:sz w:val="21"/>
                <w:szCs w:val="21"/>
                <w:lang w:eastAsia="zh-CN"/>
              </w:rPr>
            </w:pPr>
            <w:r>
              <w:rPr>
                <w:rFonts w:hint="eastAsia"/>
                <w:spacing w:val="1"/>
                <w:sz w:val="21"/>
                <w:szCs w:val="21"/>
                <w:lang w:eastAsia="zh-CN"/>
              </w:rPr>
              <w:t xml:space="preserve">★1.6 中标人交付产品后，需对家具摆放房间的空气进行第三方抽样检测，检测费用由中标人承担。      </w:t>
            </w:r>
          </w:p>
        </w:tc>
      </w:tr>
      <w:tr w:rsidR="009871C6" w14:paraId="65AC6BEF" w14:textId="77777777">
        <w:trPr>
          <w:trHeight w:val="428"/>
        </w:trPr>
        <w:tc>
          <w:tcPr>
            <w:tcW w:w="905" w:type="dxa"/>
            <w:tcBorders>
              <w:top w:val="single" w:sz="4" w:space="0" w:color="auto"/>
              <w:left w:val="single" w:sz="4" w:space="0" w:color="auto"/>
              <w:bottom w:val="single" w:sz="4" w:space="0" w:color="auto"/>
              <w:right w:val="single" w:sz="4" w:space="0" w:color="auto"/>
            </w:tcBorders>
            <w:vAlign w:val="center"/>
          </w:tcPr>
          <w:p w14:paraId="08C8D30C" w14:textId="77777777" w:rsidR="009871C6" w:rsidRDefault="00000000">
            <w:pPr>
              <w:pStyle w:val="TableText"/>
              <w:snapToGrid w:val="0"/>
              <w:ind w:left="324"/>
              <w:rPr>
                <w:rFonts w:hint="eastAsia"/>
                <w:sz w:val="21"/>
                <w:szCs w:val="21"/>
              </w:rPr>
            </w:pPr>
            <w:r>
              <w:rPr>
                <w:sz w:val="21"/>
                <w:szCs w:val="21"/>
              </w:rPr>
              <w:t>2</w:t>
            </w:r>
          </w:p>
        </w:tc>
        <w:tc>
          <w:tcPr>
            <w:tcW w:w="1488" w:type="dxa"/>
            <w:tcBorders>
              <w:top w:val="single" w:sz="4" w:space="0" w:color="auto"/>
              <w:left w:val="single" w:sz="4" w:space="0" w:color="auto"/>
              <w:bottom w:val="single" w:sz="4" w:space="0" w:color="auto"/>
              <w:right w:val="single" w:sz="4" w:space="0" w:color="auto"/>
            </w:tcBorders>
            <w:vAlign w:val="center"/>
          </w:tcPr>
          <w:p w14:paraId="1852DCF9" w14:textId="77777777" w:rsidR="009871C6" w:rsidRDefault="00000000">
            <w:pPr>
              <w:pStyle w:val="TableText"/>
              <w:snapToGrid w:val="0"/>
              <w:ind w:left="600" w:right="93" w:hanging="530"/>
              <w:rPr>
                <w:rFonts w:hint="eastAsia"/>
                <w:sz w:val="21"/>
                <w:szCs w:val="21"/>
              </w:rPr>
            </w:pPr>
            <w:proofErr w:type="spellStart"/>
            <w:r>
              <w:rPr>
                <w:spacing w:val="-2"/>
                <w:sz w:val="21"/>
                <w:szCs w:val="21"/>
              </w:rPr>
              <w:t>报价方式及要</w:t>
            </w:r>
            <w:r>
              <w:rPr>
                <w:sz w:val="21"/>
                <w:szCs w:val="21"/>
              </w:rPr>
              <w:t>求</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18580F1B" w14:textId="77777777" w:rsidR="009871C6" w:rsidRDefault="00000000">
            <w:pPr>
              <w:pStyle w:val="TableText"/>
              <w:widowControl/>
              <w:kinsoku w:val="0"/>
              <w:autoSpaceDE w:val="0"/>
              <w:autoSpaceDN w:val="0"/>
              <w:adjustRightInd w:val="0"/>
              <w:snapToGrid w:val="0"/>
              <w:ind w:leftChars="50" w:left="105" w:right="113" w:firstLine="49"/>
              <w:textAlignment w:val="baseline"/>
              <w:rPr>
                <w:rFonts w:hint="eastAsia"/>
                <w:sz w:val="21"/>
                <w:szCs w:val="21"/>
                <w:lang w:eastAsia="zh-CN"/>
              </w:rPr>
            </w:pPr>
            <w:r>
              <w:rPr>
                <w:spacing w:val="1"/>
                <w:sz w:val="21"/>
                <w:szCs w:val="21"/>
                <w:lang w:eastAsia="zh-CN"/>
              </w:rPr>
              <w:t>★</w:t>
            </w:r>
            <w:r>
              <w:rPr>
                <w:spacing w:val="-10"/>
                <w:sz w:val="21"/>
                <w:szCs w:val="21"/>
                <w:lang w:eastAsia="zh-CN"/>
              </w:rPr>
              <w:t>投标报价必须是人民币含税价(投标价包含所有费用，</w:t>
            </w:r>
            <w:r>
              <w:rPr>
                <w:spacing w:val="-7"/>
                <w:sz w:val="21"/>
                <w:szCs w:val="21"/>
                <w:lang w:eastAsia="zh-CN"/>
              </w:rPr>
              <w:t>包含但不限于货物价格、税费、招标范围内</w:t>
            </w:r>
            <w:r>
              <w:rPr>
                <w:spacing w:val="-8"/>
                <w:sz w:val="21"/>
                <w:szCs w:val="21"/>
                <w:lang w:eastAsia="zh-CN"/>
              </w:rPr>
              <w:t>所有设备、安装中的</w:t>
            </w:r>
            <w:r>
              <w:rPr>
                <w:spacing w:val="-3"/>
                <w:sz w:val="21"/>
                <w:szCs w:val="21"/>
                <w:lang w:eastAsia="zh-CN"/>
              </w:rPr>
              <w:t>相关费用(包括安装过程中损耗、额外材料、设计费等)、辅助</w:t>
            </w:r>
            <w:r>
              <w:rPr>
                <w:spacing w:val="-8"/>
                <w:sz w:val="21"/>
                <w:szCs w:val="21"/>
                <w:lang w:eastAsia="zh-CN"/>
              </w:rPr>
              <w:t>设施及配件费、包装、运输、装卸、安装、调试、技术指导、培训、咨询、服务、保险、检测、验收合格交付使用之前以及技术</w:t>
            </w:r>
            <w:r>
              <w:rPr>
                <w:spacing w:val="-1"/>
                <w:sz w:val="21"/>
                <w:szCs w:val="21"/>
                <w:lang w:eastAsia="zh-CN"/>
              </w:rPr>
              <w:t>和售后服务、</w:t>
            </w:r>
            <w:r>
              <w:rPr>
                <w:rFonts w:hint="eastAsia"/>
                <w:spacing w:val="-1"/>
                <w:sz w:val="21"/>
                <w:szCs w:val="21"/>
                <w:lang w:eastAsia="zh-CN"/>
              </w:rPr>
              <w:t>保修期</w:t>
            </w:r>
            <w:r>
              <w:rPr>
                <w:spacing w:val="-1"/>
                <w:sz w:val="21"/>
                <w:szCs w:val="21"/>
                <w:lang w:eastAsia="zh-CN"/>
              </w:rPr>
              <w:t>退运返修等其他所有费用)。</w:t>
            </w:r>
          </w:p>
        </w:tc>
      </w:tr>
      <w:tr w:rsidR="009871C6" w14:paraId="36E4A1D6" w14:textId="77777777">
        <w:trPr>
          <w:trHeight w:val="1189"/>
        </w:trPr>
        <w:tc>
          <w:tcPr>
            <w:tcW w:w="905" w:type="dxa"/>
            <w:tcBorders>
              <w:top w:val="single" w:sz="4" w:space="0" w:color="auto"/>
              <w:left w:val="single" w:sz="4" w:space="0" w:color="auto"/>
              <w:bottom w:val="single" w:sz="4" w:space="0" w:color="auto"/>
              <w:right w:val="single" w:sz="4" w:space="0" w:color="auto"/>
            </w:tcBorders>
            <w:vAlign w:val="center"/>
          </w:tcPr>
          <w:p w14:paraId="28617A3C" w14:textId="77777777" w:rsidR="009871C6" w:rsidRDefault="00000000">
            <w:pPr>
              <w:pStyle w:val="TableText"/>
              <w:snapToGrid w:val="0"/>
              <w:ind w:left="324"/>
              <w:rPr>
                <w:rFonts w:hint="eastAsia"/>
                <w:sz w:val="21"/>
                <w:szCs w:val="21"/>
              </w:rPr>
            </w:pPr>
            <w:r>
              <w:rPr>
                <w:sz w:val="21"/>
                <w:szCs w:val="21"/>
              </w:rPr>
              <w:t>3</w:t>
            </w:r>
          </w:p>
        </w:tc>
        <w:tc>
          <w:tcPr>
            <w:tcW w:w="1488" w:type="dxa"/>
            <w:tcBorders>
              <w:top w:val="single" w:sz="4" w:space="0" w:color="auto"/>
              <w:left w:val="single" w:sz="4" w:space="0" w:color="auto"/>
              <w:bottom w:val="single" w:sz="4" w:space="0" w:color="auto"/>
              <w:right w:val="single" w:sz="4" w:space="0" w:color="auto"/>
            </w:tcBorders>
            <w:vAlign w:val="center"/>
          </w:tcPr>
          <w:p w14:paraId="00E55C4D" w14:textId="77777777" w:rsidR="009871C6" w:rsidRDefault="00000000">
            <w:pPr>
              <w:pStyle w:val="TableText"/>
              <w:snapToGrid w:val="0"/>
              <w:ind w:left="280"/>
              <w:rPr>
                <w:rFonts w:hint="eastAsia"/>
                <w:sz w:val="21"/>
                <w:szCs w:val="21"/>
              </w:rPr>
            </w:pPr>
            <w:proofErr w:type="spellStart"/>
            <w:r>
              <w:rPr>
                <w:spacing w:val="-2"/>
                <w:sz w:val="21"/>
                <w:szCs w:val="21"/>
              </w:rPr>
              <w:t>付款方式</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44DB6C6A" w14:textId="77777777" w:rsidR="009871C6" w:rsidRDefault="00000000">
            <w:pPr>
              <w:pStyle w:val="TableText"/>
              <w:widowControl/>
              <w:kinsoku w:val="0"/>
              <w:autoSpaceDE w:val="0"/>
              <w:autoSpaceDN w:val="0"/>
              <w:adjustRightInd w:val="0"/>
              <w:snapToGrid w:val="0"/>
              <w:ind w:leftChars="50" w:left="105" w:right="113" w:firstLine="9"/>
              <w:textAlignment w:val="baseline"/>
              <w:rPr>
                <w:rFonts w:hint="eastAsia"/>
                <w:spacing w:val="-1"/>
                <w:sz w:val="21"/>
                <w:szCs w:val="21"/>
                <w:lang w:eastAsia="zh-CN"/>
              </w:rPr>
            </w:pPr>
            <w:r>
              <w:rPr>
                <w:spacing w:val="1"/>
                <w:sz w:val="21"/>
                <w:szCs w:val="21"/>
                <w:lang w:eastAsia="zh-CN"/>
              </w:rPr>
              <w:t>★</w:t>
            </w:r>
            <w:r>
              <w:rPr>
                <w:rFonts w:hint="eastAsia"/>
                <w:spacing w:val="-1"/>
                <w:sz w:val="21"/>
                <w:szCs w:val="21"/>
                <w:lang w:eastAsia="zh-CN"/>
              </w:rPr>
              <w:t>签订合同后，乙方在10日(日历日)内提交履约保证金，同时乙方应向甲方提交正规税务发票和支付申请作为付款前提条件，甲方收到乙方相关申请支付凭证后向乙方支付项目合同总金额的60%作为预付款。货到指定地点以及货物全部验收合格后，甲方向乙方支付项目合同总金额的40%货款</w:t>
            </w:r>
          </w:p>
          <w:p w14:paraId="15375B08" w14:textId="77777777" w:rsidR="009871C6" w:rsidRDefault="00000000">
            <w:pPr>
              <w:pStyle w:val="TableText"/>
              <w:widowControl/>
              <w:kinsoku w:val="0"/>
              <w:autoSpaceDE w:val="0"/>
              <w:autoSpaceDN w:val="0"/>
              <w:adjustRightInd w:val="0"/>
              <w:snapToGrid w:val="0"/>
              <w:ind w:leftChars="50" w:left="105" w:right="113" w:firstLine="9"/>
              <w:textAlignment w:val="baseline"/>
              <w:rPr>
                <w:rFonts w:hint="eastAsia"/>
                <w:spacing w:val="-1"/>
                <w:sz w:val="21"/>
                <w:szCs w:val="21"/>
                <w:lang w:eastAsia="zh-CN"/>
              </w:rPr>
            </w:pPr>
            <w:r>
              <w:rPr>
                <w:rFonts w:hint="eastAsia"/>
                <w:spacing w:val="-1"/>
                <w:sz w:val="21"/>
                <w:szCs w:val="21"/>
                <w:lang w:eastAsia="zh-CN"/>
              </w:rPr>
              <w:t>备注：</w:t>
            </w:r>
            <w:r>
              <w:rPr>
                <w:rFonts w:hint="eastAsia"/>
                <w:color w:val="000000"/>
                <w:kern w:val="0"/>
                <w:sz w:val="21"/>
                <w:szCs w:val="21"/>
                <w:lang w:eastAsia="zh-CN" w:bidi="ar"/>
              </w:rPr>
              <w:t>项目使用的是财政资金,若因为财政审批的原因造成延期付款的，甲方不承担违约责任，乙方应当继续履行约定的义务，若本项目当年剩余的财政资金不足以支付款项时，则不足部分待新的财政资金下达后支付。</w:t>
            </w:r>
          </w:p>
        </w:tc>
      </w:tr>
      <w:tr w:rsidR="009871C6" w14:paraId="23276296" w14:textId="77777777">
        <w:trPr>
          <w:trHeight w:val="1189"/>
        </w:trPr>
        <w:tc>
          <w:tcPr>
            <w:tcW w:w="905" w:type="dxa"/>
            <w:tcBorders>
              <w:top w:val="single" w:sz="4" w:space="0" w:color="auto"/>
              <w:left w:val="single" w:sz="4" w:space="0" w:color="auto"/>
              <w:bottom w:val="single" w:sz="4" w:space="0" w:color="auto"/>
              <w:right w:val="single" w:sz="4" w:space="0" w:color="auto"/>
            </w:tcBorders>
            <w:vAlign w:val="center"/>
          </w:tcPr>
          <w:p w14:paraId="283133C2" w14:textId="77777777" w:rsidR="009871C6" w:rsidRDefault="00000000">
            <w:pPr>
              <w:pStyle w:val="TableText"/>
              <w:snapToGrid w:val="0"/>
              <w:ind w:left="324"/>
              <w:rPr>
                <w:rFonts w:hint="eastAsia"/>
                <w:sz w:val="21"/>
                <w:szCs w:val="21"/>
                <w:lang w:eastAsia="zh-CN"/>
              </w:rPr>
            </w:pPr>
            <w:r>
              <w:rPr>
                <w:rFonts w:hint="eastAsia"/>
                <w:sz w:val="21"/>
                <w:szCs w:val="21"/>
                <w:lang w:eastAsia="zh-CN"/>
              </w:rPr>
              <w:t>4</w:t>
            </w:r>
          </w:p>
        </w:tc>
        <w:tc>
          <w:tcPr>
            <w:tcW w:w="1488" w:type="dxa"/>
            <w:tcBorders>
              <w:top w:val="single" w:sz="4" w:space="0" w:color="auto"/>
              <w:left w:val="single" w:sz="4" w:space="0" w:color="auto"/>
              <w:bottom w:val="single" w:sz="4" w:space="0" w:color="auto"/>
              <w:right w:val="single" w:sz="4" w:space="0" w:color="auto"/>
            </w:tcBorders>
            <w:vAlign w:val="center"/>
          </w:tcPr>
          <w:p w14:paraId="6E012E9F" w14:textId="77777777" w:rsidR="009871C6" w:rsidRDefault="00000000">
            <w:pPr>
              <w:pStyle w:val="TableText"/>
              <w:snapToGrid w:val="0"/>
              <w:ind w:left="280"/>
              <w:rPr>
                <w:rFonts w:hint="eastAsia"/>
                <w:spacing w:val="-2"/>
                <w:sz w:val="21"/>
                <w:szCs w:val="21"/>
                <w:lang w:eastAsia="zh-CN"/>
              </w:rPr>
            </w:pPr>
            <w:r>
              <w:rPr>
                <w:rFonts w:hint="eastAsia"/>
                <w:spacing w:val="-2"/>
                <w:sz w:val="21"/>
                <w:szCs w:val="21"/>
                <w:lang w:eastAsia="zh-CN"/>
              </w:rPr>
              <w:t>履约保证金</w:t>
            </w:r>
          </w:p>
        </w:tc>
        <w:tc>
          <w:tcPr>
            <w:tcW w:w="6386" w:type="dxa"/>
            <w:tcBorders>
              <w:top w:val="single" w:sz="4" w:space="0" w:color="auto"/>
              <w:left w:val="single" w:sz="4" w:space="0" w:color="auto"/>
              <w:bottom w:val="single" w:sz="4" w:space="0" w:color="auto"/>
              <w:right w:val="single" w:sz="4" w:space="0" w:color="auto"/>
            </w:tcBorders>
            <w:vAlign w:val="center"/>
          </w:tcPr>
          <w:p w14:paraId="7E23BD21" w14:textId="77777777" w:rsidR="009871C6" w:rsidRDefault="00000000">
            <w:pPr>
              <w:pStyle w:val="TableText"/>
              <w:widowControl/>
              <w:kinsoku w:val="0"/>
              <w:autoSpaceDE w:val="0"/>
              <w:autoSpaceDN w:val="0"/>
              <w:adjustRightInd w:val="0"/>
              <w:snapToGrid w:val="0"/>
              <w:ind w:leftChars="50" w:left="105" w:right="113" w:firstLine="9"/>
              <w:textAlignment w:val="baseline"/>
              <w:rPr>
                <w:rFonts w:hint="eastAsia"/>
                <w:spacing w:val="-1"/>
                <w:sz w:val="21"/>
                <w:szCs w:val="21"/>
                <w:lang w:eastAsia="zh-CN"/>
              </w:rPr>
            </w:pPr>
            <w:r>
              <w:rPr>
                <w:spacing w:val="1"/>
                <w:sz w:val="21"/>
                <w:szCs w:val="21"/>
                <w:lang w:eastAsia="zh-CN"/>
              </w:rPr>
              <w:t>★</w:t>
            </w:r>
            <w:r>
              <w:rPr>
                <w:rFonts w:hint="eastAsia"/>
                <w:spacing w:val="-1"/>
                <w:sz w:val="21"/>
                <w:szCs w:val="21"/>
                <w:lang w:eastAsia="zh-CN"/>
              </w:rPr>
              <w:t>合同金额的3%，中标人自主选择以支票、汇票、本票、保函等非现金形式缴纳或提交。履约保证金在项目验收合格之日起按最低免费保修期满</w:t>
            </w:r>
            <w:r>
              <w:rPr>
                <w:rFonts w:hint="eastAsia"/>
                <w:spacing w:val="-1"/>
                <w:sz w:val="21"/>
                <w:szCs w:val="21"/>
                <w:u w:val="single"/>
                <w:lang w:eastAsia="zh-CN"/>
              </w:rPr>
              <w:t>5</w:t>
            </w:r>
            <w:r>
              <w:rPr>
                <w:rFonts w:hint="eastAsia"/>
                <w:spacing w:val="-1"/>
                <w:sz w:val="21"/>
                <w:szCs w:val="21"/>
                <w:lang w:eastAsia="zh-CN"/>
              </w:rPr>
              <w:t>年后按原方式退还，不计利息，</w:t>
            </w:r>
            <w:proofErr w:type="gramStart"/>
            <w:r>
              <w:rPr>
                <w:rFonts w:hint="eastAsia"/>
                <w:spacing w:val="-1"/>
                <w:sz w:val="21"/>
                <w:szCs w:val="21"/>
                <w:lang w:eastAsia="zh-CN"/>
              </w:rPr>
              <w:t>若期间</w:t>
            </w:r>
            <w:proofErr w:type="gramEnd"/>
            <w:r>
              <w:rPr>
                <w:rFonts w:hint="eastAsia"/>
                <w:spacing w:val="-1"/>
                <w:sz w:val="21"/>
                <w:szCs w:val="21"/>
                <w:lang w:eastAsia="zh-CN"/>
              </w:rPr>
              <w:t>违反履约职责将依法索赔。</w:t>
            </w:r>
            <w:r>
              <w:rPr>
                <w:rFonts w:hint="eastAsia"/>
                <w:lang w:eastAsia="zh-CN"/>
              </w:rPr>
              <w:t>履约保证金在中标人履行完成合同约定权利义务事项在合同期满之日起 十五日内按原方式退还，不计利息。采购人逾期退还履约保证金的，向乙方每日偿付履约保证金的0.1‰的利息。</w:t>
            </w:r>
            <w:r>
              <w:rPr>
                <w:rFonts w:hint="eastAsia"/>
                <w:spacing w:val="-1"/>
                <w:sz w:val="21"/>
                <w:szCs w:val="21"/>
                <w:lang w:eastAsia="zh-CN"/>
              </w:rPr>
              <w:t>因中标</w:t>
            </w:r>
            <w:proofErr w:type="gramStart"/>
            <w:r>
              <w:rPr>
                <w:rFonts w:hint="eastAsia"/>
                <w:spacing w:val="-1"/>
                <w:sz w:val="21"/>
                <w:szCs w:val="21"/>
                <w:lang w:eastAsia="zh-CN"/>
              </w:rPr>
              <w:t>人原因</w:t>
            </w:r>
            <w:proofErr w:type="gramEnd"/>
            <w:r>
              <w:rPr>
                <w:rFonts w:hint="eastAsia"/>
                <w:spacing w:val="-1"/>
                <w:sz w:val="21"/>
                <w:szCs w:val="21"/>
                <w:lang w:eastAsia="zh-CN"/>
              </w:rPr>
              <w:t>而未能达到本项目验收标准或验收不通过的，履约保证金不予退还。</w:t>
            </w:r>
          </w:p>
        </w:tc>
      </w:tr>
      <w:tr w:rsidR="009871C6" w14:paraId="20389A48" w14:textId="77777777">
        <w:trPr>
          <w:trHeight w:val="90"/>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1B5FCA79" w14:textId="77777777" w:rsidR="009871C6" w:rsidRDefault="00000000">
            <w:pPr>
              <w:pStyle w:val="TableText"/>
              <w:snapToGrid w:val="0"/>
              <w:ind w:left="324"/>
              <w:rPr>
                <w:rFonts w:hint="eastAsia"/>
                <w:sz w:val="21"/>
                <w:szCs w:val="21"/>
                <w:lang w:eastAsia="zh-CN"/>
              </w:rPr>
            </w:pPr>
            <w:r>
              <w:rPr>
                <w:rFonts w:hint="eastAsia"/>
                <w:position w:val="-2"/>
                <w:sz w:val="21"/>
                <w:szCs w:val="21"/>
                <w:lang w:eastAsia="zh-CN"/>
              </w:rPr>
              <w:t>5</w:t>
            </w:r>
          </w:p>
        </w:tc>
        <w:tc>
          <w:tcPr>
            <w:tcW w:w="1488" w:type="dxa"/>
            <w:vMerge w:val="restart"/>
            <w:tcBorders>
              <w:top w:val="single" w:sz="4" w:space="0" w:color="auto"/>
              <w:left w:val="single" w:sz="4" w:space="0" w:color="auto"/>
              <w:bottom w:val="single" w:sz="4" w:space="0" w:color="auto"/>
              <w:right w:val="single" w:sz="4" w:space="0" w:color="auto"/>
            </w:tcBorders>
            <w:vAlign w:val="center"/>
          </w:tcPr>
          <w:p w14:paraId="5C1DD211" w14:textId="77777777" w:rsidR="009871C6" w:rsidRDefault="00000000">
            <w:pPr>
              <w:pStyle w:val="TableText"/>
              <w:snapToGrid w:val="0"/>
              <w:ind w:left="280"/>
              <w:rPr>
                <w:rFonts w:hint="eastAsia"/>
                <w:sz w:val="21"/>
                <w:szCs w:val="21"/>
              </w:rPr>
            </w:pPr>
            <w:proofErr w:type="spellStart"/>
            <w:r>
              <w:rPr>
                <w:spacing w:val="-2"/>
                <w:sz w:val="21"/>
                <w:szCs w:val="21"/>
              </w:rPr>
              <w:t>培训要求</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17389BBF"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rPr>
            </w:pPr>
            <w:r>
              <w:rPr>
                <w:sz w:val="21"/>
                <w:szCs w:val="21"/>
              </w:rPr>
              <w:t>4.1满足24小时热线服务。</w:t>
            </w:r>
          </w:p>
        </w:tc>
      </w:tr>
      <w:tr w:rsidR="009871C6" w14:paraId="41CAB03A"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5A2EA93A"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3217609F"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1E5BCA44"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pacing w:val="-1"/>
                <w:sz w:val="21"/>
                <w:szCs w:val="21"/>
                <w:lang w:eastAsia="zh-CN"/>
              </w:rPr>
              <w:t>4.2为保证投标人所提供的货物和设备安全、可靠运行，便于采购人的运行维护，必须对采购人培训合格的维护和管理人员。</w:t>
            </w:r>
          </w:p>
        </w:tc>
      </w:tr>
      <w:tr w:rsidR="009871C6" w14:paraId="5E372285"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526D10A7"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16A643B1"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3BDED027"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pacing w:val="-1"/>
                <w:sz w:val="21"/>
                <w:szCs w:val="21"/>
                <w:lang w:eastAsia="zh-CN"/>
              </w:rPr>
              <w:t>4.3投标人负责对采购人提供至少一次现场技术培训，以便工作</w:t>
            </w:r>
            <w:r>
              <w:rPr>
                <w:spacing w:val="10"/>
                <w:sz w:val="21"/>
                <w:szCs w:val="21"/>
                <w:lang w:eastAsia="zh-CN"/>
              </w:rPr>
              <w:t xml:space="preserve"> </w:t>
            </w:r>
            <w:r>
              <w:rPr>
                <w:spacing w:val="-5"/>
                <w:sz w:val="21"/>
                <w:szCs w:val="21"/>
                <w:lang w:eastAsia="zh-CN"/>
              </w:rPr>
              <w:t>人员在培训后能熟练地掌握系统的维护工作，并能及时排除大部</w:t>
            </w:r>
            <w:r>
              <w:rPr>
                <w:spacing w:val="-1"/>
                <w:sz w:val="21"/>
                <w:szCs w:val="21"/>
                <w:lang w:eastAsia="zh-CN"/>
              </w:rPr>
              <w:t>分的系统障碍。</w:t>
            </w:r>
          </w:p>
        </w:tc>
      </w:tr>
      <w:tr w:rsidR="009871C6" w14:paraId="23CFF5EF" w14:textId="77777777">
        <w:trPr>
          <w:trHeight w:val="90"/>
        </w:trPr>
        <w:tc>
          <w:tcPr>
            <w:tcW w:w="905" w:type="dxa"/>
            <w:tcBorders>
              <w:top w:val="single" w:sz="4" w:space="0" w:color="auto"/>
              <w:left w:val="single" w:sz="4" w:space="0" w:color="auto"/>
              <w:bottom w:val="single" w:sz="4" w:space="0" w:color="auto"/>
              <w:right w:val="single" w:sz="4" w:space="0" w:color="auto"/>
            </w:tcBorders>
            <w:vAlign w:val="center"/>
          </w:tcPr>
          <w:p w14:paraId="36C35645" w14:textId="77777777" w:rsidR="009871C6" w:rsidRDefault="00000000">
            <w:pPr>
              <w:pStyle w:val="TableText"/>
              <w:snapToGrid w:val="0"/>
              <w:ind w:left="324"/>
              <w:rPr>
                <w:rFonts w:hint="eastAsia"/>
                <w:sz w:val="21"/>
                <w:szCs w:val="21"/>
                <w:lang w:eastAsia="zh-CN"/>
              </w:rPr>
            </w:pPr>
            <w:r>
              <w:rPr>
                <w:rFonts w:hint="eastAsia"/>
                <w:sz w:val="21"/>
                <w:szCs w:val="21"/>
                <w:lang w:eastAsia="zh-CN"/>
              </w:rPr>
              <w:t>6</w:t>
            </w:r>
          </w:p>
        </w:tc>
        <w:tc>
          <w:tcPr>
            <w:tcW w:w="1488" w:type="dxa"/>
            <w:tcBorders>
              <w:top w:val="single" w:sz="4" w:space="0" w:color="auto"/>
              <w:left w:val="single" w:sz="4" w:space="0" w:color="auto"/>
              <w:bottom w:val="single" w:sz="4" w:space="0" w:color="auto"/>
              <w:right w:val="single" w:sz="4" w:space="0" w:color="auto"/>
            </w:tcBorders>
            <w:vAlign w:val="center"/>
          </w:tcPr>
          <w:p w14:paraId="7E988DF4" w14:textId="77777777" w:rsidR="009871C6" w:rsidRDefault="00000000">
            <w:pPr>
              <w:pStyle w:val="TableText"/>
              <w:snapToGrid w:val="0"/>
              <w:ind w:left="290" w:right="95" w:hanging="210"/>
              <w:rPr>
                <w:rFonts w:hint="eastAsia"/>
                <w:sz w:val="21"/>
                <w:szCs w:val="21"/>
                <w:lang w:eastAsia="zh-CN"/>
              </w:rPr>
            </w:pPr>
            <w:r>
              <w:rPr>
                <w:spacing w:val="-2"/>
                <w:sz w:val="21"/>
                <w:szCs w:val="21"/>
                <w:lang w:eastAsia="zh-CN"/>
              </w:rPr>
              <w:t>运输及包装方</w:t>
            </w:r>
            <w:r>
              <w:rPr>
                <w:spacing w:val="2"/>
                <w:sz w:val="21"/>
                <w:szCs w:val="21"/>
                <w:lang w:eastAsia="zh-CN"/>
              </w:rPr>
              <w:t xml:space="preserve"> </w:t>
            </w:r>
            <w:r>
              <w:rPr>
                <w:spacing w:val="2"/>
                <w:sz w:val="21"/>
                <w:szCs w:val="21"/>
                <w:lang w:eastAsia="zh-CN"/>
              </w:rPr>
              <w:lastRenderedPageBreak/>
              <w:t>式的要求</w:t>
            </w:r>
          </w:p>
        </w:tc>
        <w:tc>
          <w:tcPr>
            <w:tcW w:w="6386" w:type="dxa"/>
            <w:tcBorders>
              <w:top w:val="single" w:sz="4" w:space="0" w:color="auto"/>
              <w:left w:val="single" w:sz="4" w:space="0" w:color="auto"/>
              <w:bottom w:val="single" w:sz="4" w:space="0" w:color="auto"/>
              <w:right w:val="single" w:sz="4" w:space="0" w:color="auto"/>
            </w:tcBorders>
            <w:vAlign w:val="center"/>
          </w:tcPr>
          <w:p w14:paraId="0A3F36FF" w14:textId="77777777" w:rsidR="009871C6" w:rsidRDefault="00000000">
            <w:pPr>
              <w:pStyle w:val="TableText"/>
              <w:widowControl/>
              <w:kinsoku w:val="0"/>
              <w:autoSpaceDE w:val="0"/>
              <w:autoSpaceDN w:val="0"/>
              <w:adjustRightInd w:val="0"/>
              <w:snapToGrid w:val="0"/>
              <w:ind w:leftChars="50" w:left="105" w:right="113" w:firstLine="39"/>
              <w:textAlignment w:val="baseline"/>
              <w:rPr>
                <w:rFonts w:hint="eastAsia"/>
                <w:sz w:val="21"/>
                <w:szCs w:val="21"/>
                <w:lang w:eastAsia="zh-CN"/>
              </w:rPr>
            </w:pPr>
            <w:r>
              <w:rPr>
                <w:spacing w:val="-2"/>
                <w:sz w:val="21"/>
                <w:szCs w:val="21"/>
                <w:lang w:eastAsia="zh-CN"/>
              </w:rPr>
              <w:lastRenderedPageBreak/>
              <w:t>5.1设备的包装、运输由投标人负责，投标人应对任何由于不当</w:t>
            </w:r>
            <w:r>
              <w:rPr>
                <w:spacing w:val="-5"/>
                <w:sz w:val="21"/>
                <w:szCs w:val="21"/>
                <w:lang w:eastAsia="zh-CN"/>
              </w:rPr>
              <w:t>包</w:t>
            </w:r>
            <w:r>
              <w:rPr>
                <w:spacing w:val="-5"/>
                <w:sz w:val="21"/>
                <w:szCs w:val="21"/>
                <w:lang w:eastAsia="zh-CN"/>
              </w:rPr>
              <w:lastRenderedPageBreak/>
              <w:t>装或防护措施不利而导致的商品损坏、损失、费用增长等后果</w:t>
            </w:r>
            <w:r>
              <w:rPr>
                <w:spacing w:val="-2"/>
                <w:sz w:val="21"/>
                <w:szCs w:val="21"/>
                <w:lang w:eastAsia="zh-CN"/>
              </w:rPr>
              <w:t>负责。</w:t>
            </w:r>
          </w:p>
        </w:tc>
      </w:tr>
      <w:tr w:rsidR="009871C6" w14:paraId="58E0D680" w14:textId="77777777">
        <w:trPr>
          <w:trHeight w:val="609"/>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67954316" w14:textId="77777777" w:rsidR="009871C6" w:rsidRDefault="00000000">
            <w:pPr>
              <w:pStyle w:val="TableText"/>
              <w:snapToGrid w:val="0"/>
              <w:ind w:left="324"/>
              <w:rPr>
                <w:rFonts w:hint="eastAsia"/>
                <w:sz w:val="21"/>
                <w:szCs w:val="21"/>
                <w:lang w:eastAsia="zh-CN"/>
              </w:rPr>
            </w:pPr>
            <w:r>
              <w:rPr>
                <w:rFonts w:hint="eastAsia"/>
                <w:sz w:val="21"/>
                <w:szCs w:val="21"/>
                <w:lang w:eastAsia="zh-CN"/>
              </w:rPr>
              <w:lastRenderedPageBreak/>
              <w:t>7</w:t>
            </w:r>
          </w:p>
        </w:tc>
        <w:tc>
          <w:tcPr>
            <w:tcW w:w="1488" w:type="dxa"/>
            <w:vMerge w:val="restart"/>
            <w:tcBorders>
              <w:top w:val="single" w:sz="4" w:space="0" w:color="auto"/>
              <w:left w:val="single" w:sz="4" w:space="0" w:color="auto"/>
              <w:bottom w:val="single" w:sz="4" w:space="0" w:color="auto"/>
              <w:right w:val="single" w:sz="4" w:space="0" w:color="auto"/>
            </w:tcBorders>
            <w:vAlign w:val="center"/>
          </w:tcPr>
          <w:p w14:paraId="0B502DF8" w14:textId="77777777" w:rsidR="009871C6" w:rsidRDefault="00000000">
            <w:pPr>
              <w:pStyle w:val="TableText"/>
              <w:snapToGrid w:val="0"/>
              <w:ind w:left="500" w:right="69" w:hanging="420"/>
              <w:rPr>
                <w:rFonts w:hint="eastAsia"/>
                <w:sz w:val="21"/>
                <w:szCs w:val="21"/>
              </w:rPr>
            </w:pPr>
            <w:proofErr w:type="spellStart"/>
            <w:r>
              <w:rPr>
                <w:spacing w:val="2"/>
                <w:sz w:val="21"/>
                <w:szCs w:val="21"/>
              </w:rPr>
              <w:t>安装、调试和</w:t>
            </w:r>
            <w:proofErr w:type="spellEnd"/>
            <w:r>
              <w:rPr>
                <w:spacing w:val="4"/>
                <w:sz w:val="21"/>
                <w:szCs w:val="21"/>
              </w:rPr>
              <w:t xml:space="preserve"> </w:t>
            </w:r>
            <w:proofErr w:type="spellStart"/>
            <w:r>
              <w:rPr>
                <w:spacing w:val="-2"/>
                <w:sz w:val="21"/>
                <w:szCs w:val="21"/>
              </w:rPr>
              <w:t>验收</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5DC82E49"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pacing w:val="-1"/>
                <w:sz w:val="21"/>
                <w:szCs w:val="21"/>
                <w:lang w:eastAsia="zh-CN"/>
              </w:rPr>
              <w:t>6.1投标人货物经过双方检验认可后，签署验收报告，产品保修期自验收合格之日起算，由投标人提供产品保修文件。</w:t>
            </w:r>
          </w:p>
        </w:tc>
      </w:tr>
      <w:tr w:rsidR="009871C6" w14:paraId="4CE5649A" w14:textId="77777777">
        <w:trPr>
          <w:trHeight w:val="329"/>
        </w:trPr>
        <w:tc>
          <w:tcPr>
            <w:tcW w:w="905" w:type="dxa"/>
            <w:vMerge/>
            <w:tcBorders>
              <w:top w:val="single" w:sz="4" w:space="0" w:color="auto"/>
              <w:left w:val="single" w:sz="4" w:space="0" w:color="auto"/>
              <w:bottom w:val="single" w:sz="4" w:space="0" w:color="auto"/>
              <w:right w:val="single" w:sz="4" w:space="0" w:color="auto"/>
            </w:tcBorders>
          </w:tcPr>
          <w:p w14:paraId="7824B650"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2B2F4E6E"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3DBCF3F9"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pacing w:val="-1"/>
                <w:sz w:val="21"/>
                <w:szCs w:val="21"/>
                <w:lang w:eastAsia="zh-CN"/>
              </w:rPr>
              <w:t>6.2当满足以下条件时，采购人才向投标人签发货物验收报告：a、投标人已按照合同规定提供了全部产品及完整的技术资料。</w:t>
            </w:r>
          </w:p>
          <w:p w14:paraId="6C7146F9"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z w:val="21"/>
                <w:szCs w:val="21"/>
                <w:lang w:eastAsia="zh-CN"/>
              </w:rPr>
              <w:t>b、货物符合招标文件要求</w:t>
            </w:r>
            <w:r>
              <w:rPr>
                <w:rFonts w:hint="eastAsia"/>
                <w:sz w:val="21"/>
                <w:szCs w:val="21"/>
                <w:lang w:eastAsia="zh-CN"/>
              </w:rPr>
              <w:t>或投标文件响应</w:t>
            </w:r>
            <w:r>
              <w:rPr>
                <w:sz w:val="21"/>
                <w:szCs w:val="21"/>
                <w:lang w:eastAsia="zh-CN"/>
              </w:rPr>
              <w:t>，性能满足要求。c、货物具备产品合格证。</w:t>
            </w:r>
          </w:p>
        </w:tc>
      </w:tr>
      <w:tr w:rsidR="009871C6" w14:paraId="0AAC2A62" w14:textId="77777777">
        <w:trPr>
          <w:trHeight w:val="340"/>
        </w:trPr>
        <w:tc>
          <w:tcPr>
            <w:tcW w:w="905" w:type="dxa"/>
            <w:vMerge/>
            <w:tcBorders>
              <w:top w:val="single" w:sz="4" w:space="0" w:color="auto"/>
              <w:left w:val="single" w:sz="4" w:space="0" w:color="auto"/>
              <w:bottom w:val="single" w:sz="4" w:space="0" w:color="auto"/>
              <w:right w:val="single" w:sz="4" w:space="0" w:color="auto"/>
            </w:tcBorders>
          </w:tcPr>
          <w:p w14:paraId="4D5D189E"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4FFA4EAA"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2261FA85"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z w:val="21"/>
                <w:szCs w:val="21"/>
                <w:lang w:eastAsia="zh-CN"/>
              </w:rPr>
              <w:t>6.3投标人技术工程师负责现场的免费安装、调试。</w:t>
            </w:r>
          </w:p>
        </w:tc>
      </w:tr>
      <w:tr w:rsidR="009871C6" w14:paraId="546AFE8A"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34B1F0F3"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7FB40EED"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3E0C4017"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pacing w:val="-1"/>
                <w:sz w:val="21"/>
                <w:szCs w:val="21"/>
                <w:lang w:eastAsia="zh-CN"/>
              </w:rPr>
              <w:t>6.4货物抵安装现场后，采购人将与投标人共同开箱验</w:t>
            </w:r>
            <w:r>
              <w:rPr>
                <w:spacing w:val="-5"/>
                <w:sz w:val="21"/>
                <w:szCs w:val="21"/>
                <w:lang w:eastAsia="zh-CN"/>
              </w:rPr>
              <w:t>收，如投标人届时不派人来，则验收结果应以采购人和当地商检人员的验收报告为最终验收结果。验收时发现短缺、破损，采购</w:t>
            </w:r>
            <w:r>
              <w:rPr>
                <w:spacing w:val="-1"/>
                <w:sz w:val="21"/>
                <w:szCs w:val="21"/>
                <w:lang w:eastAsia="zh-CN"/>
              </w:rPr>
              <w:t>人有权要求投标人立即补发和负责更换。</w:t>
            </w:r>
          </w:p>
        </w:tc>
      </w:tr>
      <w:tr w:rsidR="009871C6" w14:paraId="3F036E99"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15AA55CF"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597FDF91"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6673A7C3" w14:textId="77777777" w:rsidR="009871C6" w:rsidRDefault="00000000">
            <w:pPr>
              <w:pStyle w:val="TableText"/>
              <w:widowControl/>
              <w:kinsoku w:val="0"/>
              <w:autoSpaceDE w:val="0"/>
              <w:autoSpaceDN w:val="0"/>
              <w:adjustRightInd w:val="0"/>
              <w:snapToGrid w:val="0"/>
              <w:ind w:leftChars="50" w:left="105" w:right="113"/>
              <w:textAlignment w:val="baseline"/>
              <w:rPr>
                <w:rFonts w:hint="eastAsia"/>
                <w:sz w:val="21"/>
                <w:szCs w:val="21"/>
                <w:lang w:eastAsia="zh-CN"/>
              </w:rPr>
            </w:pPr>
            <w:r>
              <w:rPr>
                <w:spacing w:val="-1"/>
                <w:sz w:val="21"/>
                <w:szCs w:val="21"/>
                <w:lang w:eastAsia="zh-CN"/>
              </w:rPr>
              <w:t>6.5投标人应提出货物测试的内容、项目、指标和方法，</w:t>
            </w:r>
            <w:r>
              <w:rPr>
                <w:spacing w:val="-6"/>
                <w:sz w:val="21"/>
                <w:szCs w:val="21"/>
                <w:lang w:eastAsia="zh-CN"/>
              </w:rPr>
              <w:t>投标人有责任对采购人的技术人员提出的问题</w:t>
            </w:r>
            <w:proofErr w:type="gramStart"/>
            <w:r>
              <w:rPr>
                <w:spacing w:val="-6"/>
                <w:sz w:val="21"/>
                <w:szCs w:val="21"/>
                <w:lang w:eastAsia="zh-CN"/>
              </w:rPr>
              <w:t>作出</w:t>
            </w:r>
            <w:proofErr w:type="gramEnd"/>
            <w:r>
              <w:rPr>
                <w:spacing w:val="-6"/>
                <w:sz w:val="21"/>
                <w:szCs w:val="21"/>
                <w:lang w:eastAsia="zh-CN"/>
              </w:rPr>
              <w:t>解答。测试应</w:t>
            </w:r>
            <w:r>
              <w:rPr>
                <w:spacing w:val="-1"/>
                <w:sz w:val="21"/>
                <w:szCs w:val="21"/>
                <w:lang w:eastAsia="zh-CN"/>
              </w:rPr>
              <w:t>进行详细记录，货物测试结束后，由投标人技术人员签字后交给采购人验收。</w:t>
            </w:r>
          </w:p>
        </w:tc>
      </w:tr>
      <w:tr w:rsidR="009871C6" w14:paraId="7D9B3A8B" w14:textId="77777777">
        <w:trPr>
          <w:trHeight w:val="539"/>
        </w:trPr>
        <w:tc>
          <w:tcPr>
            <w:tcW w:w="905" w:type="dxa"/>
            <w:vMerge/>
            <w:tcBorders>
              <w:top w:val="single" w:sz="4" w:space="0" w:color="auto"/>
              <w:left w:val="single" w:sz="4" w:space="0" w:color="auto"/>
              <w:bottom w:val="single" w:sz="4" w:space="0" w:color="auto"/>
              <w:right w:val="single" w:sz="4" w:space="0" w:color="auto"/>
            </w:tcBorders>
          </w:tcPr>
          <w:p w14:paraId="7DD3BA41"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4ED213C9"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37496DF2" w14:textId="77777777" w:rsidR="009871C6" w:rsidRDefault="00000000">
            <w:pPr>
              <w:pStyle w:val="TableText"/>
              <w:widowControl/>
              <w:kinsoku w:val="0"/>
              <w:autoSpaceDE w:val="0"/>
              <w:autoSpaceDN w:val="0"/>
              <w:adjustRightInd w:val="0"/>
              <w:snapToGrid w:val="0"/>
              <w:ind w:leftChars="50" w:left="105" w:right="113" w:firstLine="19"/>
              <w:textAlignment w:val="baseline"/>
              <w:rPr>
                <w:rFonts w:hint="eastAsia"/>
                <w:sz w:val="21"/>
                <w:szCs w:val="21"/>
              </w:rPr>
            </w:pPr>
            <w:r>
              <w:rPr>
                <w:spacing w:val="-5"/>
                <w:sz w:val="21"/>
                <w:szCs w:val="21"/>
                <w:lang w:eastAsia="zh-CN"/>
              </w:rPr>
              <w:t>6.6保修期</w:t>
            </w:r>
            <w:proofErr w:type="gramStart"/>
            <w:r>
              <w:rPr>
                <w:spacing w:val="-5"/>
                <w:sz w:val="21"/>
                <w:szCs w:val="21"/>
                <w:lang w:eastAsia="zh-CN"/>
              </w:rPr>
              <w:t>自最终</w:t>
            </w:r>
            <w:proofErr w:type="gramEnd"/>
            <w:r>
              <w:rPr>
                <w:spacing w:val="-5"/>
                <w:sz w:val="21"/>
                <w:szCs w:val="21"/>
                <w:lang w:eastAsia="zh-CN"/>
              </w:rPr>
              <w:t>安装验收合格后开始，保修期内</w:t>
            </w:r>
            <w:r>
              <w:rPr>
                <w:rFonts w:hint="eastAsia"/>
                <w:spacing w:val="-5"/>
                <w:sz w:val="21"/>
                <w:szCs w:val="21"/>
                <w:lang w:eastAsia="zh-CN"/>
              </w:rPr>
              <w:t>中标人</w:t>
            </w:r>
            <w:r>
              <w:rPr>
                <w:spacing w:val="-5"/>
                <w:sz w:val="21"/>
                <w:szCs w:val="21"/>
                <w:lang w:eastAsia="zh-CN"/>
              </w:rPr>
              <w:t>要保修除</w:t>
            </w:r>
            <w:r>
              <w:rPr>
                <w:spacing w:val="-12"/>
                <w:sz w:val="21"/>
                <w:szCs w:val="21"/>
                <w:lang w:eastAsia="zh-CN"/>
              </w:rPr>
              <w:t>消耗品以外的所有部件。在保修期内，如果货物和设备发生故障，</w:t>
            </w:r>
            <w:r>
              <w:rPr>
                <w:spacing w:val="-3"/>
                <w:sz w:val="21"/>
                <w:szCs w:val="21"/>
                <w:lang w:eastAsia="zh-CN"/>
              </w:rPr>
              <w:t>投标人要调查故障原因并修复直至满足最终验收指标和性能的</w:t>
            </w:r>
            <w:r>
              <w:rPr>
                <w:spacing w:val="-5"/>
                <w:sz w:val="21"/>
                <w:szCs w:val="21"/>
                <w:lang w:eastAsia="zh-CN"/>
              </w:rPr>
              <w:t>要求，或者更换整个或部分有缺陷的材料。</w:t>
            </w:r>
            <w:proofErr w:type="spellStart"/>
            <w:r>
              <w:rPr>
                <w:spacing w:val="-5"/>
                <w:sz w:val="21"/>
                <w:szCs w:val="21"/>
              </w:rPr>
              <w:t>以上都应是免费的</w:t>
            </w:r>
            <w:proofErr w:type="spellEnd"/>
            <w:r>
              <w:rPr>
                <w:spacing w:val="-5"/>
                <w:sz w:val="21"/>
                <w:szCs w:val="21"/>
              </w:rPr>
              <w:t>。</w:t>
            </w:r>
          </w:p>
        </w:tc>
      </w:tr>
      <w:tr w:rsidR="009871C6" w14:paraId="301757B4"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576B1744" w14:textId="77777777" w:rsidR="009871C6" w:rsidRDefault="009871C6">
            <w:pPr>
              <w:pStyle w:val="TableText"/>
              <w:widowControl/>
              <w:kinsoku w:val="0"/>
              <w:autoSpaceDE w:val="0"/>
              <w:autoSpaceDN w:val="0"/>
              <w:adjustRightInd w:val="0"/>
              <w:snapToGrid w:val="0"/>
              <w:ind w:leftChars="50" w:left="105" w:right="113" w:firstLine="19"/>
              <w:textAlignment w:val="baseline"/>
              <w:rPr>
                <w:rFonts w:hint="eastAsia"/>
              </w:rPr>
            </w:pPr>
          </w:p>
        </w:tc>
        <w:tc>
          <w:tcPr>
            <w:tcW w:w="1488" w:type="dxa"/>
            <w:vMerge/>
            <w:tcBorders>
              <w:top w:val="single" w:sz="4" w:space="0" w:color="auto"/>
              <w:left w:val="single" w:sz="4" w:space="0" w:color="auto"/>
              <w:bottom w:val="single" w:sz="4" w:space="0" w:color="auto"/>
              <w:right w:val="single" w:sz="4" w:space="0" w:color="auto"/>
            </w:tcBorders>
          </w:tcPr>
          <w:p w14:paraId="3033E642" w14:textId="77777777" w:rsidR="009871C6" w:rsidRDefault="009871C6">
            <w:pPr>
              <w:pStyle w:val="TableText"/>
              <w:widowControl/>
              <w:kinsoku w:val="0"/>
              <w:autoSpaceDE w:val="0"/>
              <w:autoSpaceDN w:val="0"/>
              <w:adjustRightInd w:val="0"/>
              <w:snapToGrid w:val="0"/>
              <w:ind w:leftChars="50" w:left="105" w:right="113" w:firstLine="19"/>
              <w:textAlignment w:val="baseline"/>
              <w:rPr>
                <w:rFonts w:hint="eastAsia"/>
              </w:rPr>
            </w:pPr>
          </w:p>
        </w:tc>
        <w:tc>
          <w:tcPr>
            <w:tcW w:w="6386" w:type="dxa"/>
            <w:tcBorders>
              <w:top w:val="single" w:sz="4" w:space="0" w:color="auto"/>
              <w:left w:val="single" w:sz="4" w:space="0" w:color="auto"/>
              <w:bottom w:val="single" w:sz="4" w:space="0" w:color="auto"/>
              <w:right w:val="single" w:sz="4" w:space="0" w:color="auto"/>
            </w:tcBorders>
            <w:vAlign w:val="center"/>
          </w:tcPr>
          <w:p w14:paraId="14E36FC5" w14:textId="77777777" w:rsidR="009871C6" w:rsidRDefault="00000000">
            <w:pPr>
              <w:pStyle w:val="TableText"/>
              <w:widowControl/>
              <w:kinsoku w:val="0"/>
              <w:autoSpaceDE w:val="0"/>
              <w:autoSpaceDN w:val="0"/>
              <w:adjustRightInd w:val="0"/>
              <w:snapToGrid w:val="0"/>
              <w:ind w:leftChars="50" w:left="105" w:right="113" w:firstLine="19"/>
              <w:textAlignment w:val="baseline"/>
              <w:rPr>
                <w:rFonts w:hint="eastAsia"/>
                <w:spacing w:val="1"/>
                <w:sz w:val="21"/>
                <w:szCs w:val="21"/>
                <w:lang w:eastAsia="zh-CN"/>
              </w:rPr>
            </w:pPr>
            <w:r>
              <w:rPr>
                <w:spacing w:val="1"/>
                <w:sz w:val="21"/>
                <w:szCs w:val="21"/>
                <w:lang w:eastAsia="zh-CN"/>
              </w:rPr>
              <w:t>★</w:t>
            </w:r>
            <w:r>
              <w:rPr>
                <w:rFonts w:hint="eastAsia"/>
                <w:spacing w:val="-5"/>
                <w:sz w:val="21"/>
                <w:szCs w:val="21"/>
                <w:lang w:eastAsia="zh-CN"/>
              </w:rPr>
              <w:t>6.7 货物配套的插座、网络面板、USB插口及其他用于实现货物功能的设施须包干2米内的电源、管线拉接，同时考虑美观问题，同步配套符合防火要求的方形或圆弧的线槽及盖板。</w:t>
            </w:r>
          </w:p>
        </w:tc>
      </w:tr>
      <w:tr w:rsidR="009871C6" w14:paraId="3B3E0F38" w14:textId="77777777">
        <w:trPr>
          <w:trHeight w:val="90"/>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4D16C4B4" w14:textId="77777777" w:rsidR="009871C6" w:rsidRDefault="00000000">
            <w:pPr>
              <w:pStyle w:val="TableText"/>
              <w:snapToGrid w:val="0"/>
              <w:ind w:left="324"/>
              <w:rPr>
                <w:rFonts w:hint="eastAsia"/>
                <w:sz w:val="21"/>
                <w:szCs w:val="21"/>
                <w:lang w:eastAsia="zh-CN"/>
              </w:rPr>
            </w:pPr>
            <w:r>
              <w:rPr>
                <w:rFonts w:hint="eastAsia"/>
                <w:sz w:val="21"/>
                <w:szCs w:val="21"/>
                <w:lang w:eastAsia="zh-CN"/>
              </w:rPr>
              <w:t>8</w:t>
            </w:r>
          </w:p>
        </w:tc>
        <w:tc>
          <w:tcPr>
            <w:tcW w:w="1488" w:type="dxa"/>
            <w:vMerge w:val="restart"/>
            <w:tcBorders>
              <w:top w:val="single" w:sz="4" w:space="0" w:color="auto"/>
              <w:left w:val="single" w:sz="4" w:space="0" w:color="auto"/>
              <w:bottom w:val="single" w:sz="4" w:space="0" w:color="auto"/>
              <w:right w:val="single" w:sz="4" w:space="0" w:color="auto"/>
            </w:tcBorders>
            <w:vAlign w:val="center"/>
          </w:tcPr>
          <w:p w14:paraId="7FFCC4DD" w14:textId="77777777" w:rsidR="009871C6" w:rsidRDefault="00000000">
            <w:pPr>
              <w:pStyle w:val="TableText"/>
              <w:snapToGrid w:val="0"/>
              <w:ind w:left="290"/>
              <w:rPr>
                <w:rFonts w:hint="eastAsia"/>
                <w:sz w:val="21"/>
                <w:szCs w:val="21"/>
              </w:rPr>
            </w:pPr>
            <w:proofErr w:type="spellStart"/>
            <w:r>
              <w:rPr>
                <w:spacing w:val="4"/>
                <w:sz w:val="21"/>
                <w:szCs w:val="21"/>
              </w:rPr>
              <w:t>关于违约</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552009BF" w14:textId="77777777" w:rsidR="009871C6" w:rsidRDefault="00000000">
            <w:pPr>
              <w:pStyle w:val="TableText"/>
              <w:widowControl/>
              <w:kinsoku w:val="0"/>
              <w:autoSpaceDE w:val="0"/>
              <w:autoSpaceDN w:val="0"/>
              <w:adjustRightInd w:val="0"/>
              <w:snapToGrid w:val="0"/>
              <w:ind w:right="113"/>
              <w:textAlignment w:val="baseline"/>
              <w:rPr>
                <w:rFonts w:hint="eastAsia"/>
                <w:sz w:val="21"/>
                <w:szCs w:val="21"/>
                <w:lang w:eastAsia="zh-CN"/>
              </w:rPr>
            </w:pPr>
            <w:r>
              <w:rPr>
                <w:sz w:val="21"/>
                <w:szCs w:val="21"/>
                <w:lang w:eastAsia="zh-CN"/>
              </w:rPr>
              <w:t>7.1中标人不能交货的，</w:t>
            </w:r>
            <w:r>
              <w:rPr>
                <w:rFonts w:hint="eastAsia"/>
                <w:sz w:val="21"/>
                <w:szCs w:val="21"/>
                <w:lang w:eastAsia="zh-CN"/>
              </w:rPr>
              <w:t>中</w:t>
            </w:r>
            <w:r>
              <w:rPr>
                <w:sz w:val="21"/>
                <w:szCs w:val="21"/>
                <w:lang w:eastAsia="zh-CN"/>
              </w:rPr>
              <w:t>标人须偿付不能交付部分货款的</w:t>
            </w:r>
            <w:r>
              <w:rPr>
                <w:sz w:val="21"/>
                <w:szCs w:val="21"/>
                <w:u w:val="single"/>
                <w:lang w:eastAsia="zh-CN"/>
              </w:rPr>
              <w:t>10</w:t>
            </w:r>
            <w:r>
              <w:rPr>
                <w:sz w:val="21"/>
                <w:szCs w:val="21"/>
                <w:lang w:eastAsia="zh-CN"/>
              </w:rPr>
              <w:t>%的违约金，并按主管部门相关规定处</w:t>
            </w:r>
            <w:r>
              <w:rPr>
                <w:spacing w:val="-1"/>
                <w:sz w:val="21"/>
                <w:szCs w:val="21"/>
                <w:lang w:eastAsia="zh-CN"/>
              </w:rPr>
              <w:t>理。</w:t>
            </w:r>
            <w:r>
              <w:rPr>
                <w:rFonts w:hint="eastAsia"/>
                <w:kern w:val="0"/>
                <w:szCs w:val="21"/>
                <w:lang w:val="zh-CN" w:eastAsia="zh-CN"/>
              </w:rPr>
              <w:t>如采购人已支付</w:t>
            </w:r>
            <w:r>
              <w:rPr>
                <w:rFonts w:hint="eastAsia"/>
                <w:kern w:val="0"/>
                <w:szCs w:val="21"/>
                <w:lang w:eastAsia="zh-CN"/>
              </w:rPr>
              <w:t>预付款</w:t>
            </w:r>
            <w:r>
              <w:rPr>
                <w:rFonts w:hint="eastAsia"/>
                <w:kern w:val="0"/>
                <w:szCs w:val="21"/>
                <w:lang w:val="zh-CN" w:eastAsia="zh-CN"/>
              </w:rPr>
              <w:t>（合同金额的</w:t>
            </w:r>
            <w:r>
              <w:rPr>
                <w:rFonts w:hint="eastAsia"/>
                <w:kern w:val="0"/>
                <w:szCs w:val="21"/>
                <w:lang w:eastAsia="zh-CN"/>
              </w:rPr>
              <w:t>5</w:t>
            </w:r>
            <w:r>
              <w:rPr>
                <w:rFonts w:hint="eastAsia"/>
                <w:kern w:val="0"/>
                <w:szCs w:val="21"/>
                <w:lang w:val="zh-CN" w:eastAsia="zh-CN"/>
              </w:rPr>
              <w:t>0%），</w:t>
            </w:r>
            <w:r>
              <w:rPr>
                <w:rFonts w:hint="eastAsia"/>
                <w:kern w:val="0"/>
                <w:szCs w:val="21"/>
                <w:lang w:eastAsia="zh-CN"/>
              </w:rPr>
              <w:t>中</w:t>
            </w:r>
            <w:r>
              <w:rPr>
                <w:rFonts w:hint="eastAsia"/>
                <w:kern w:val="0"/>
                <w:szCs w:val="21"/>
                <w:lang w:val="zh-CN" w:eastAsia="zh-CN"/>
              </w:rPr>
              <w:t>标人须无条件退还不能交货部分的货物</w:t>
            </w:r>
            <w:r>
              <w:rPr>
                <w:rFonts w:hint="eastAsia"/>
                <w:kern w:val="0"/>
                <w:szCs w:val="21"/>
                <w:lang w:eastAsia="zh-CN"/>
              </w:rPr>
              <w:t>预付款</w:t>
            </w:r>
            <w:r>
              <w:rPr>
                <w:rFonts w:hint="eastAsia"/>
                <w:kern w:val="0"/>
                <w:szCs w:val="21"/>
                <w:lang w:val="zh-CN" w:eastAsia="zh-CN"/>
              </w:rPr>
              <w:t>。</w:t>
            </w:r>
          </w:p>
        </w:tc>
      </w:tr>
      <w:tr w:rsidR="009871C6" w14:paraId="2B172F63"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395F79B7"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6128DA27"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53CCF092" w14:textId="77777777" w:rsidR="009871C6" w:rsidRDefault="00000000">
            <w:pPr>
              <w:pStyle w:val="TableText"/>
              <w:widowControl/>
              <w:kinsoku w:val="0"/>
              <w:autoSpaceDE w:val="0"/>
              <w:autoSpaceDN w:val="0"/>
              <w:adjustRightInd w:val="0"/>
              <w:snapToGrid w:val="0"/>
              <w:ind w:right="113"/>
              <w:textAlignment w:val="baseline"/>
              <w:rPr>
                <w:rFonts w:hint="eastAsia"/>
                <w:sz w:val="21"/>
                <w:szCs w:val="21"/>
                <w:lang w:eastAsia="zh-CN"/>
              </w:rPr>
            </w:pPr>
            <w:r>
              <w:rPr>
                <w:spacing w:val="-1"/>
                <w:sz w:val="21"/>
                <w:szCs w:val="21"/>
                <w:lang w:eastAsia="zh-CN"/>
              </w:rPr>
              <w:t>7.2中标人逾期交货的，将被没收履约保证金</w:t>
            </w:r>
            <w:r>
              <w:rPr>
                <w:spacing w:val="-2"/>
                <w:sz w:val="21"/>
                <w:szCs w:val="21"/>
                <w:lang w:eastAsia="zh-CN"/>
              </w:rPr>
              <w:t>并按主管部门相关</w:t>
            </w:r>
            <w:r>
              <w:rPr>
                <w:spacing w:val="-1"/>
                <w:sz w:val="21"/>
                <w:szCs w:val="21"/>
                <w:lang w:eastAsia="zh-CN"/>
              </w:rPr>
              <w:t>规定处理。</w:t>
            </w:r>
          </w:p>
        </w:tc>
      </w:tr>
      <w:tr w:rsidR="009871C6" w14:paraId="3F2A2BF9" w14:textId="77777777">
        <w:trPr>
          <w:trHeight w:val="90"/>
        </w:trPr>
        <w:tc>
          <w:tcPr>
            <w:tcW w:w="905" w:type="dxa"/>
            <w:vMerge/>
            <w:tcBorders>
              <w:top w:val="single" w:sz="4" w:space="0" w:color="auto"/>
              <w:left w:val="single" w:sz="4" w:space="0" w:color="auto"/>
              <w:bottom w:val="single" w:sz="4" w:space="0" w:color="auto"/>
              <w:right w:val="single" w:sz="4" w:space="0" w:color="auto"/>
            </w:tcBorders>
          </w:tcPr>
          <w:p w14:paraId="491BFDC6"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tcPr>
          <w:p w14:paraId="7CFEBE8E" w14:textId="77777777" w:rsidR="009871C6" w:rsidRDefault="009871C6">
            <w:pPr>
              <w:snapToGrid w:val="0"/>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66D04191" w14:textId="77777777" w:rsidR="009871C6" w:rsidRDefault="00000000">
            <w:pPr>
              <w:pStyle w:val="af"/>
              <w:rPr>
                <w:sz w:val="21"/>
                <w:szCs w:val="21"/>
              </w:rPr>
            </w:pPr>
            <w:r>
              <w:rPr>
                <w:spacing w:val="-1"/>
                <w:sz w:val="21"/>
                <w:szCs w:val="21"/>
              </w:rPr>
              <w:t>7.3中标人所交付产品及服务不符合其投标承诺的，或在投标阶段为了中标而盲目虚假承诺、低价恶性竞争，在履约阶段则通过偷工减料、以次充好而获取利润的，将被没收履约保证金，并</w:t>
            </w:r>
            <w:r>
              <w:rPr>
                <w:rFonts w:hint="eastAsia"/>
                <w:spacing w:val="-1"/>
                <w:sz w:val="21"/>
                <w:szCs w:val="21"/>
              </w:rPr>
              <w:t>报</w:t>
            </w:r>
            <w:r>
              <w:rPr>
                <w:spacing w:val="-1"/>
                <w:sz w:val="21"/>
                <w:szCs w:val="21"/>
              </w:rPr>
              <w:t>主管部门</w:t>
            </w:r>
            <w:r>
              <w:rPr>
                <w:rFonts w:hint="eastAsia"/>
                <w:spacing w:val="-1"/>
                <w:sz w:val="21"/>
                <w:szCs w:val="21"/>
              </w:rPr>
              <w:t>按</w:t>
            </w:r>
            <w:r>
              <w:rPr>
                <w:spacing w:val="-1"/>
                <w:sz w:val="21"/>
                <w:szCs w:val="21"/>
              </w:rPr>
              <w:t>相关规定处理。</w:t>
            </w:r>
          </w:p>
        </w:tc>
      </w:tr>
      <w:tr w:rsidR="009871C6" w14:paraId="7670A0DF" w14:textId="77777777">
        <w:trPr>
          <w:trHeight w:val="90"/>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6B2C0CD6" w14:textId="77777777" w:rsidR="009871C6" w:rsidRDefault="00000000">
            <w:pPr>
              <w:pStyle w:val="TableText"/>
              <w:snapToGrid w:val="0"/>
              <w:ind w:left="324"/>
              <w:rPr>
                <w:rFonts w:hint="eastAsia"/>
                <w:sz w:val="21"/>
                <w:szCs w:val="21"/>
                <w:lang w:eastAsia="zh-CN"/>
              </w:rPr>
            </w:pPr>
            <w:r>
              <w:rPr>
                <w:rFonts w:hint="eastAsia"/>
                <w:sz w:val="21"/>
                <w:szCs w:val="21"/>
                <w:lang w:eastAsia="zh-CN"/>
              </w:rPr>
              <w:t>9</w:t>
            </w:r>
          </w:p>
        </w:tc>
        <w:tc>
          <w:tcPr>
            <w:tcW w:w="1488" w:type="dxa"/>
            <w:vMerge w:val="restart"/>
            <w:tcBorders>
              <w:top w:val="single" w:sz="4" w:space="0" w:color="auto"/>
              <w:left w:val="single" w:sz="4" w:space="0" w:color="auto"/>
              <w:bottom w:val="single" w:sz="4" w:space="0" w:color="auto"/>
              <w:right w:val="single" w:sz="4" w:space="0" w:color="auto"/>
            </w:tcBorders>
            <w:vAlign w:val="center"/>
          </w:tcPr>
          <w:p w14:paraId="50305B48" w14:textId="77777777" w:rsidR="009871C6" w:rsidRDefault="00000000">
            <w:pPr>
              <w:pStyle w:val="TableText"/>
              <w:snapToGrid w:val="0"/>
              <w:ind w:left="180" w:right="70" w:hanging="100"/>
              <w:jc w:val="center"/>
              <w:rPr>
                <w:rFonts w:hint="eastAsia"/>
                <w:sz w:val="21"/>
                <w:szCs w:val="21"/>
                <w:lang w:eastAsia="zh-CN"/>
              </w:rPr>
            </w:pPr>
            <w:r>
              <w:rPr>
                <w:spacing w:val="2"/>
                <w:sz w:val="21"/>
                <w:szCs w:val="21"/>
                <w:lang w:eastAsia="zh-CN"/>
              </w:rPr>
              <w:t>关于质量及知</w:t>
            </w:r>
            <w:r>
              <w:rPr>
                <w:spacing w:val="3"/>
                <w:sz w:val="21"/>
                <w:szCs w:val="21"/>
                <w:lang w:eastAsia="zh-CN"/>
              </w:rPr>
              <w:t xml:space="preserve"> </w:t>
            </w:r>
            <w:r>
              <w:rPr>
                <w:spacing w:val="-2"/>
                <w:sz w:val="21"/>
                <w:szCs w:val="21"/>
                <w:lang w:eastAsia="zh-CN"/>
              </w:rPr>
              <w:t>识产权要求</w:t>
            </w:r>
          </w:p>
        </w:tc>
        <w:tc>
          <w:tcPr>
            <w:tcW w:w="6386" w:type="dxa"/>
            <w:tcBorders>
              <w:top w:val="single" w:sz="4" w:space="0" w:color="auto"/>
              <w:left w:val="single" w:sz="4" w:space="0" w:color="auto"/>
              <w:bottom w:val="single" w:sz="4" w:space="0" w:color="auto"/>
              <w:right w:val="single" w:sz="4" w:space="0" w:color="auto"/>
            </w:tcBorders>
            <w:vAlign w:val="center"/>
          </w:tcPr>
          <w:p w14:paraId="3F77E735" w14:textId="77777777" w:rsidR="009871C6" w:rsidRDefault="00000000">
            <w:pPr>
              <w:pStyle w:val="TableText"/>
              <w:widowControl/>
              <w:kinsoku w:val="0"/>
              <w:autoSpaceDE w:val="0"/>
              <w:autoSpaceDN w:val="0"/>
              <w:adjustRightInd w:val="0"/>
              <w:snapToGrid w:val="0"/>
              <w:ind w:right="113"/>
              <w:textAlignment w:val="baseline"/>
              <w:rPr>
                <w:rFonts w:hint="eastAsia"/>
                <w:sz w:val="21"/>
                <w:szCs w:val="21"/>
                <w:lang w:eastAsia="zh-CN"/>
              </w:rPr>
            </w:pPr>
            <w:r>
              <w:rPr>
                <w:sz w:val="21"/>
                <w:szCs w:val="21"/>
                <w:lang w:eastAsia="zh-CN"/>
              </w:rPr>
              <w:t>8.1</w:t>
            </w:r>
            <w:r>
              <w:rPr>
                <w:rFonts w:hint="eastAsia"/>
                <w:sz w:val="21"/>
                <w:szCs w:val="21"/>
                <w:lang w:eastAsia="zh-CN"/>
              </w:rPr>
              <w:t>中标人</w:t>
            </w:r>
            <w:r>
              <w:rPr>
                <w:sz w:val="21"/>
                <w:szCs w:val="21"/>
                <w:lang w:eastAsia="zh-CN"/>
              </w:rPr>
              <w:t>提供完好、全新的原包装产品(</w:t>
            </w:r>
            <w:r>
              <w:rPr>
                <w:spacing w:val="-1"/>
                <w:sz w:val="21"/>
                <w:szCs w:val="21"/>
                <w:lang w:eastAsia="zh-CN"/>
              </w:rPr>
              <w:t>包括零配件)</w:t>
            </w:r>
            <w:r>
              <w:rPr>
                <w:rFonts w:hint="eastAsia"/>
                <w:spacing w:val="-1"/>
                <w:sz w:val="21"/>
                <w:szCs w:val="21"/>
                <w:lang w:eastAsia="zh-CN"/>
              </w:rPr>
              <w:t>，</w:t>
            </w:r>
            <w:r>
              <w:rPr>
                <w:spacing w:val="-1"/>
                <w:sz w:val="21"/>
                <w:szCs w:val="21"/>
                <w:lang w:eastAsia="zh-CN"/>
              </w:rPr>
              <w:t>随机技</w:t>
            </w:r>
            <w:r>
              <w:rPr>
                <w:spacing w:val="-5"/>
                <w:sz w:val="21"/>
                <w:szCs w:val="21"/>
                <w:lang w:eastAsia="zh-CN"/>
              </w:rPr>
              <w:t>术资料齐全。产品符合国家质量检测标准，有生</w:t>
            </w:r>
            <w:r>
              <w:rPr>
                <w:spacing w:val="-6"/>
                <w:sz w:val="21"/>
                <w:szCs w:val="21"/>
                <w:lang w:eastAsia="zh-CN"/>
              </w:rPr>
              <w:t>产日期、</w:t>
            </w:r>
            <w:r>
              <w:rPr>
                <w:spacing w:val="-4"/>
                <w:sz w:val="21"/>
                <w:szCs w:val="21"/>
                <w:lang w:eastAsia="zh-CN"/>
              </w:rPr>
              <w:t>厂名、厂址、产品合格证等。</w:t>
            </w:r>
          </w:p>
        </w:tc>
      </w:tr>
      <w:tr w:rsidR="009871C6" w14:paraId="72B4A602" w14:textId="77777777">
        <w:trPr>
          <w:trHeight w:val="573"/>
        </w:trPr>
        <w:tc>
          <w:tcPr>
            <w:tcW w:w="905" w:type="dxa"/>
            <w:vMerge/>
            <w:tcBorders>
              <w:top w:val="single" w:sz="4" w:space="0" w:color="auto"/>
              <w:left w:val="single" w:sz="4" w:space="0" w:color="auto"/>
              <w:bottom w:val="single" w:sz="4" w:space="0" w:color="auto"/>
              <w:right w:val="single" w:sz="4" w:space="0" w:color="auto"/>
            </w:tcBorders>
          </w:tcPr>
          <w:p w14:paraId="5992E2A6" w14:textId="77777777" w:rsidR="009871C6" w:rsidRDefault="009871C6">
            <w:pPr>
              <w:snapToGrid w:val="0"/>
              <w:rPr>
                <w:rFonts w:ascii="Arial"/>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2CD80342" w14:textId="77777777" w:rsidR="009871C6" w:rsidRDefault="009871C6">
            <w:pPr>
              <w:pStyle w:val="TableText"/>
              <w:snapToGrid w:val="0"/>
              <w:ind w:left="180" w:right="70" w:hanging="100"/>
              <w:jc w:val="center"/>
              <w:rPr>
                <w:rFonts w:hint="eastAsia"/>
                <w:sz w:val="21"/>
                <w:szCs w:val="21"/>
                <w:lang w:eastAsia="zh-CN"/>
              </w:rPr>
            </w:pPr>
          </w:p>
        </w:tc>
        <w:tc>
          <w:tcPr>
            <w:tcW w:w="6386" w:type="dxa"/>
            <w:tcBorders>
              <w:top w:val="single" w:sz="4" w:space="0" w:color="auto"/>
              <w:left w:val="single" w:sz="4" w:space="0" w:color="auto"/>
              <w:bottom w:val="single" w:sz="4" w:space="0" w:color="auto"/>
              <w:right w:val="single" w:sz="4" w:space="0" w:color="auto"/>
            </w:tcBorders>
            <w:vAlign w:val="center"/>
          </w:tcPr>
          <w:p w14:paraId="79CD4CC3" w14:textId="77777777" w:rsidR="009871C6" w:rsidRDefault="00000000">
            <w:pPr>
              <w:pStyle w:val="TableText"/>
              <w:widowControl/>
              <w:kinsoku w:val="0"/>
              <w:autoSpaceDE w:val="0"/>
              <w:autoSpaceDN w:val="0"/>
              <w:adjustRightInd w:val="0"/>
              <w:snapToGrid w:val="0"/>
              <w:ind w:right="113"/>
              <w:textAlignment w:val="baseline"/>
              <w:rPr>
                <w:rFonts w:hint="eastAsia"/>
                <w:sz w:val="21"/>
                <w:szCs w:val="21"/>
                <w:lang w:eastAsia="zh-CN"/>
              </w:rPr>
            </w:pPr>
            <w:r>
              <w:rPr>
                <w:spacing w:val="-4"/>
                <w:sz w:val="21"/>
                <w:szCs w:val="21"/>
                <w:lang w:eastAsia="zh-CN"/>
              </w:rPr>
              <w:t>8.2投标人需具有良好的知识产权管理体系，买方在中国使用该</w:t>
            </w:r>
            <w:r>
              <w:rPr>
                <w:spacing w:val="-3"/>
                <w:sz w:val="21"/>
                <w:szCs w:val="21"/>
                <w:lang w:eastAsia="zh-CN"/>
              </w:rPr>
              <w:t>货物或货物的任何一部分时，免受第三方提出的侵犯其专利权、</w:t>
            </w:r>
            <w:r>
              <w:rPr>
                <w:spacing w:val="-7"/>
                <w:sz w:val="21"/>
                <w:szCs w:val="21"/>
                <w:lang w:eastAsia="zh-CN"/>
              </w:rPr>
              <w:t>商标权或工业设计权等知识产权的起诉或司法干预。如果发生上</w:t>
            </w:r>
            <w:r>
              <w:rPr>
                <w:spacing w:val="-1"/>
                <w:sz w:val="21"/>
                <w:szCs w:val="21"/>
                <w:lang w:eastAsia="zh-CN"/>
              </w:rPr>
              <w:t>述起诉或干预，则其法律责任均由</w:t>
            </w:r>
            <w:r>
              <w:rPr>
                <w:rFonts w:hint="eastAsia"/>
                <w:spacing w:val="-1"/>
                <w:sz w:val="21"/>
                <w:szCs w:val="21"/>
                <w:lang w:eastAsia="zh-CN"/>
              </w:rPr>
              <w:t>中标人</w:t>
            </w:r>
            <w:r>
              <w:rPr>
                <w:spacing w:val="-1"/>
                <w:sz w:val="21"/>
                <w:szCs w:val="21"/>
                <w:lang w:eastAsia="zh-CN"/>
              </w:rPr>
              <w:t>负责。</w:t>
            </w:r>
          </w:p>
        </w:tc>
      </w:tr>
      <w:tr w:rsidR="009871C6" w14:paraId="556A7C4A" w14:textId="77777777">
        <w:trPr>
          <w:trHeight w:val="333"/>
        </w:trPr>
        <w:tc>
          <w:tcPr>
            <w:tcW w:w="905" w:type="dxa"/>
            <w:tcBorders>
              <w:top w:val="single" w:sz="4" w:space="0" w:color="auto"/>
              <w:left w:val="single" w:sz="4" w:space="0" w:color="auto"/>
              <w:bottom w:val="single" w:sz="4" w:space="0" w:color="auto"/>
              <w:right w:val="single" w:sz="4" w:space="0" w:color="auto"/>
            </w:tcBorders>
            <w:vAlign w:val="center"/>
          </w:tcPr>
          <w:p w14:paraId="3A647513" w14:textId="77777777" w:rsidR="009871C6" w:rsidRDefault="00000000">
            <w:pPr>
              <w:pStyle w:val="TableText"/>
              <w:snapToGrid w:val="0"/>
              <w:ind w:left="324"/>
              <w:rPr>
                <w:rFonts w:hint="eastAsia"/>
                <w:sz w:val="21"/>
                <w:szCs w:val="21"/>
                <w:lang w:eastAsia="zh-CN"/>
              </w:rPr>
            </w:pPr>
            <w:r>
              <w:rPr>
                <w:rFonts w:hint="eastAsia"/>
                <w:sz w:val="21"/>
                <w:szCs w:val="21"/>
                <w:lang w:eastAsia="zh-CN"/>
              </w:rPr>
              <w:t>10</w:t>
            </w:r>
          </w:p>
        </w:tc>
        <w:tc>
          <w:tcPr>
            <w:tcW w:w="1488" w:type="dxa"/>
            <w:tcBorders>
              <w:top w:val="single" w:sz="4" w:space="0" w:color="auto"/>
              <w:left w:val="single" w:sz="4" w:space="0" w:color="auto"/>
              <w:bottom w:val="single" w:sz="4" w:space="0" w:color="auto"/>
              <w:right w:val="single" w:sz="4" w:space="0" w:color="auto"/>
            </w:tcBorders>
            <w:vAlign w:val="center"/>
          </w:tcPr>
          <w:p w14:paraId="6395233D" w14:textId="77777777" w:rsidR="009871C6" w:rsidRDefault="00000000">
            <w:pPr>
              <w:pStyle w:val="TableText"/>
              <w:snapToGrid w:val="0"/>
              <w:ind w:left="290"/>
              <w:rPr>
                <w:rFonts w:hint="eastAsia"/>
                <w:sz w:val="21"/>
                <w:szCs w:val="21"/>
              </w:rPr>
            </w:pPr>
            <w:proofErr w:type="spellStart"/>
            <w:r>
              <w:rPr>
                <w:spacing w:val="2"/>
                <w:sz w:val="21"/>
                <w:szCs w:val="21"/>
              </w:rPr>
              <w:t>关于安全</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194ADE4D" w14:textId="77777777" w:rsidR="009871C6" w:rsidRDefault="00000000">
            <w:pPr>
              <w:pStyle w:val="TableText"/>
              <w:widowControl/>
              <w:kinsoku w:val="0"/>
              <w:autoSpaceDE w:val="0"/>
              <w:autoSpaceDN w:val="0"/>
              <w:adjustRightInd w:val="0"/>
              <w:snapToGrid w:val="0"/>
              <w:ind w:right="113"/>
              <w:textAlignment w:val="baseline"/>
              <w:rPr>
                <w:rFonts w:hint="eastAsia"/>
                <w:sz w:val="21"/>
                <w:szCs w:val="21"/>
                <w:lang w:eastAsia="zh-CN"/>
              </w:rPr>
            </w:pPr>
            <w:r>
              <w:rPr>
                <w:spacing w:val="-3"/>
                <w:sz w:val="21"/>
                <w:szCs w:val="21"/>
                <w:lang w:eastAsia="zh-CN"/>
              </w:rPr>
              <w:t>在项目验收前的生产、送货期和项目验收后的免费售后服</w:t>
            </w:r>
            <w:r>
              <w:rPr>
                <w:spacing w:val="-4"/>
                <w:sz w:val="21"/>
                <w:szCs w:val="21"/>
                <w:lang w:eastAsia="zh-CN"/>
              </w:rPr>
              <w:t>务保修</w:t>
            </w:r>
            <w:r>
              <w:rPr>
                <w:spacing w:val="-1"/>
                <w:sz w:val="21"/>
                <w:szCs w:val="21"/>
                <w:lang w:eastAsia="zh-CN"/>
              </w:rPr>
              <w:t>期内，中标人都应严格履行安全生产工作管理制度</w:t>
            </w:r>
            <w:r>
              <w:rPr>
                <w:spacing w:val="1"/>
                <w:sz w:val="21"/>
                <w:szCs w:val="21"/>
                <w:lang w:eastAsia="zh-CN"/>
              </w:rPr>
              <w:t>,在生产、送货、搬运、安装等整个服务过程中造成的任何</w:t>
            </w:r>
            <w:r>
              <w:rPr>
                <w:spacing w:val="3"/>
                <w:sz w:val="21"/>
                <w:szCs w:val="21"/>
                <w:lang w:eastAsia="zh-CN"/>
              </w:rPr>
              <w:t>人员和财产损失风险均由中标人全部负责。</w:t>
            </w:r>
          </w:p>
        </w:tc>
      </w:tr>
      <w:tr w:rsidR="009871C6" w14:paraId="055FDCA1" w14:textId="77777777">
        <w:trPr>
          <w:trHeight w:val="340"/>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36AA5915" w14:textId="77777777" w:rsidR="009871C6" w:rsidRDefault="00000000">
            <w:pPr>
              <w:pStyle w:val="TableText"/>
              <w:snapToGrid w:val="0"/>
              <w:ind w:left="274"/>
              <w:rPr>
                <w:rFonts w:hint="eastAsia"/>
                <w:sz w:val="21"/>
                <w:szCs w:val="21"/>
                <w:lang w:eastAsia="zh-CN"/>
              </w:rPr>
            </w:pPr>
            <w:r>
              <w:rPr>
                <w:rFonts w:hint="eastAsia"/>
                <w:spacing w:val="-6"/>
                <w:sz w:val="21"/>
                <w:szCs w:val="21"/>
                <w:lang w:eastAsia="zh-CN"/>
              </w:rPr>
              <w:t>11</w:t>
            </w:r>
          </w:p>
        </w:tc>
        <w:tc>
          <w:tcPr>
            <w:tcW w:w="1488" w:type="dxa"/>
            <w:vMerge w:val="restart"/>
            <w:tcBorders>
              <w:top w:val="single" w:sz="4" w:space="0" w:color="auto"/>
              <w:left w:val="single" w:sz="4" w:space="0" w:color="auto"/>
              <w:bottom w:val="single" w:sz="4" w:space="0" w:color="auto"/>
              <w:right w:val="single" w:sz="4" w:space="0" w:color="auto"/>
            </w:tcBorders>
            <w:vAlign w:val="center"/>
          </w:tcPr>
          <w:p w14:paraId="1DA4988D" w14:textId="77777777" w:rsidR="009871C6" w:rsidRDefault="00000000">
            <w:pPr>
              <w:pStyle w:val="TableText"/>
              <w:snapToGrid w:val="0"/>
              <w:ind w:left="500"/>
              <w:rPr>
                <w:rFonts w:hint="eastAsia"/>
                <w:sz w:val="21"/>
                <w:szCs w:val="21"/>
              </w:rPr>
            </w:pPr>
            <w:proofErr w:type="spellStart"/>
            <w:r>
              <w:rPr>
                <w:spacing w:val="-3"/>
                <w:sz w:val="21"/>
                <w:szCs w:val="21"/>
              </w:rPr>
              <w:t>其他</w:t>
            </w:r>
            <w:proofErr w:type="spellEnd"/>
          </w:p>
        </w:tc>
        <w:tc>
          <w:tcPr>
            <w:tcW w:w="6386" w:type="dxa"/>
            <w:tcBorders>
              <w:top w:val="single" w:sz="4" w:space="0" w:color="auto"/>
              <w:left w:val="single" w:sz="4" w:space="0" w:color="auto"/>
              <w:bottom w:val="single" w:sz="4" w:space="0" w:color="auto"/>
              <w:right w:val="single" w:sz="4" w:space="0" w:color="auto"/>
            </w:tcBorders>
            <w:vAlign w:val="center"/>
          </w:tcPr>
          <w:p w14:paraId="58F5E1C5" w14:textId="77777777" w:rsidR="009871C6" w:rsidRDefault="00000000">
            <w:pPr>
              <w:pStyle w:val="TableText"/>
              <w:widowControl/>
              <w:kinsoku w:val="0"/>
              <w:autoSpaceDE w:val="0"/>
              <w:autoSpaceDN w:val="0"/>
              <w:adjustRightInd w:val="0"/>
              <w:snapToGrid w:val="0"/>
              <w:ind w:right="113"/>
              <w:textAlignment w:val="baseline"/>
              <w:rPr>
                <w:rFonts w:hint="eastAsia"/>
                <w:sz w:val="21"/>
                <w:szCs w:val="21"/>
                <w:lang w:eastAsia="zh-CN"/>
              </w:rPr>
            </w:pPr>
            <w:r>
              <w:rPr>
                <w:sz w:val="21"/>
                <w:szCs w:val="21"/>
                <w:lang w:eastAsia="zh-CN"/>
              </w:rPr>
              <w:t>10.1投标人供全新的原厂原装货物和</w:t>
            </w:r>
            <w:r>
              <w:rPr>
                <w:spacing w:val="-1"/>
                <w:sz w:val="21"/>
                <w:szCs w:val="21"/>
                <w:lang w:eastAsia="zh-CN"/>
              </w:rPr>
              <w:t>完善的服务。</w:t>
            </w:r>
          </w:p>
        </w:tc>
      </w:tr>
      <w:tr w:rsidR="009871C6" w14:paraId="3E2E74EB" w14:textId="77777777">
        <w:trPr>
          <w:trHeight w:val="90"/>
        </w:trPr>
        <w:tc>
          <w:tcPr>
            <w:tcW w:w="905" w:type="dxa"/>
            <w:vMerge/>
            <w:tcBorders>
              <w:top w:val="single" w:sz="4" w:space="0" w:color="auto"/>
              <w:left w:val="single" w:sz="4" w:space="0" w:color="auto"/>
              <w:bottom w:val="single" w:sz="4" w:space="0" w:color="auto"/>
              <w:right w:val="single" w:sz="4" w:space="0" w:color="auto"/>
            </w:tcBorders>
            <w:vAlign w:val="center"/>
          </w:tcPr>
          <w:p w14:paraId="2F28CB96" w14:textId="77777777" w:rsidR="009871C6" w:rsidRDefault="009871C6">
            <w:pPr>
              <w:snapToGrid w:val="0"/>
              <w:jc w:val="center"/>
              <w:rPr>
                <w:rFonts w:ascii="Arial"/>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534DDEC1" w14:textId="77777777" w:rsidR="009871C6" w:rsidRDefault="009871C6">
            <w:pPr>
              <w:snapToGrid w:val="0"/>
              <w:jc w:val="center"/>
              <w:rPr>
                <w:rFonts w:ascii="Arial"/>
              </w:rPr>
            </w:pPr>
          </w:p>
        </w:tc>
        <w:tc>
          <w:tcPr>
            <w:tcW w:w="6386" w:type="dxa"/>
            <w:tcBorders>
              <w:top w:val="single" w:sz="4" w:space="0" w:color="auto"/>
              <w:left w:val="single" w:sz="4" w:space="0" w:color="auto"/>
              <w:bottom w:val="single" w:sz="4" w:space="0" w:color="auto"/>
              <w:right w:val="single" w:sz="4" w:space="0" w:color="auto"/>
            </w:tcBorders>
            <w:vAlign w:val="center"/>
          </w:tcPr>
          <w:p w14:paraId="54EBEC52" w14:textId="77777777" w:rsidR="009871C6" w:rsidRDefault="00000000">
            <w:pPr>
              <w:pStyle w:val="TableText"/>
              <w:widowControl/>
              <w:kinsoku w:val="0"/>
              <w:autoSpaceDE w:val="0"/>
              <w:autoSpaceDN w:val="0"/>
              <w:adjustRightInd w:val="0"/>
              <w:snapToGrid w:val="0"/>
              <w:ind w:right="113"/>
              <w:textAlignment w:val="baseline"/>
              <w:rPr>
                <w:rFonts w:hint="eastAsia"/>
                <w:sz w:val="21"/>
                <w:szCs w:val="21"/>
                <w:lang w:eastAsia="zh-CN"/>
              </w:rPr>
            </w:pPr>
            <w:r>
              <w:rPr>
                <w:spacing w:val="-2"/>
                <w:sz w:val="21"/>
                <w:szCs w:val="21"/>
                <w:lang w:eastAsia="zh-CN"/>
              </w:rPr>
              <w:t>10.2伴随服务(费用包含在投标总价内)</w:t>
            </w:r>
            <w:r>
              <w:rPr>
                <w:rFonts w:hint="eastAsia"/>
                <w:spacing w:val="-2"/>
                <w:sz w:val="21"/>
                <w:szCs w:val="21"/>
                <w:lang w:eastAsia="zh-CN"/>
              </w:rPr>
              <w:t>：</w:t>
            </w:r>
            <w:r>
              <w:rPr>
                <w:spacing w:val="-2"/>
                <w:sz w:val="21"/>
                <w:szCs w:val="21"/>
                <w:lang w:eastAsia="zh-CN"/>
              </w:rPr>
              <w:t>全部设备的技</w:t>
            </w:r>
            <w:r>
              <w:rPr>
                <w:spacing w:val="-3"/>
                <w:sz w:val="21"/>
                <w:szCs w:val="21"/>
                <w:lang w:eastAsia="zh-CN"/>
              </w:rPr>
              <w:t>术设计、运输、安装调试、人员培训、售后服务、含税等费用。</w:t>
            </w:r>
          </w:p>
        </w:tc>
      </w:tr>
      <w:tr w:rsidR="009871C6" w14:paraId="03CB0371" w14:textId="77777777">
        <w:trPr>
          <w:trHeight w:val="90"/>
        </w:trPr>
        <w:tc>
          <w:tcPr>
            <w:tcW w:w="905" w:type="dxa"/>
            <w:vMerge/>
            <w:tcBorders>
              <w:top w:val="single" w:sz="4" w:space="0" w:color="auto"/>
              <w:left w:val="single" w:sz="4" w:space="0" w:color="auto"/>
              <w:bottom w:val="single" w:sz="4" w:space="0" w:color="auto"/>
              <w:right w:val="single" w:sz="4" w:space="0" w:color="auto"/>
            </w:tcBorders>
            <w:vAlign w:val="center"/>
          </w:tcPr>
          <w:p w14:paraId="17795B2B" w14:textId="77777777" w:rsidR="009871C6" w:rsidRDefault="009871C6">
            <w:pPr>
              <w:pStyle w:val="TableText"/>
              <w:widowControl/>
              <w:kinsoku w:val="0"/>
              <w:autoSpaceDE w:val="0"/>
              <w:autoSpaceDN w:val="0"/>
              <w:adjustRightInd w:val="0"/>
              <w:snapToGrid w:val="0"/>
              <w:ind w:right="113"/>
              <w:textAlignment w:val="baseline"/>
              <w:rPr>
                <w:rFonts w:hint="eastAsia"/>
                <w:lang w:eastAsia="zh-CN"/>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08B3CBB6" w14:textId="77777777" w:rsidR="009871C6" w:rsidRDefault="009871C6">
            <w:pPr>
              <w:pStyle w:val="TableText"/>
              <w:widowControl/>
              <w:kinsoku w:val="0"/>
              <w:autoSpaceDE w:val="0"/>
              <w:autoSpaceDN w:val="0"/>
              <w:adjustRightInd w:val="0"/>
              <w:snapToGrid w:val="0"/>
              <w:ind w:right="113"/>
              <w:textAlignment w:val="baseline"/>
              <w:rPr>
                <w:rFonts w:hint="eastAsia"/>
                <w:lang w:eastAsia="zh-CN"/>
              </w:rPr>
            </w:pPr>
          </w:p>
        </w:tc>
        <w:tc>
          <w:tcPr>
            <w:tcW w:w="6386" w:type="dxa"/>
            <w:tcBorders>
              <w:top w:val="single" w:sz="4" w:space="0" w:color="auto"/>
              <w:left w:val="single" w:sz="4" w:space="0" w:color="auto"/>
              <w:bottom w:val="single" w:sz="4" w:space="0" w:color="auto"/>
              <w:right w:val="single" w:sz="4" w:space="0" w:color="auto"/>
            </w:tcBorders>
            <w:vAlign w:val="center"/>
          </w:tcPr>
          <w:p w14:paraId="16EF85BD" w14:textId="77777777" w:rsidR="009871C6" w:rsidRDefault="00000000">
            <w:pPr>
              <w:rPr>
                <w:rFonts w:ascii="宋体" w:hAnsi="宋体" w:cs="宋体" w:hint="eastAsia"/>
                <w:color w:val="000000"/>
                <w:szCs w:val="21"/>
              </w:rPr>
            </w:pPr>
            <w:r>
              <w:rPr>
                <w:rFonts w:hint="eastAsia"/>
                <w:szCs w:val="21"/>
              </w:rPr>
              <w:t>10.3</w:t>
            </w:r>
            <w:r>
              <w:rPr>
                <w:rFonts w:ascii="宋体" w:hAnsi="宋体" w:cs="宋体" w:hint="eastAsia"/>
                <w:color w:val="000000"/>
                <w:szCs w:val="21"/>
              </w:rPr>
              <w:t>关于生产前事项确认</w:t>
            </w:r>
          </w:p>
          <w:p w14:paraId="4037E664" w14:textId="77777777" w:rsidR="009871C6" w:rsidRDefault="00000000">
            <w:pPr>
              <w:ind w:firstLineChars="200" w:firstLine="420"/>
              <w:rPr>
                <w:rFonts w:ascii="宋体" w:hAnsi="宋体" w:cs="宋体" w:hint="eastAsia"/>
                <w:color w:val="000000"/>
                <w:szCs w:val="21"/>
              </w:rPr>
            </w:pPr>
            <w:r>
              <w:rPr>
                <w:rFonts w:ascii="宋体" w:hAnsi="宋体" w:cs="宋体" w:hint="eastAsia"/>
                <w:color w:val="000000"/>
                <w:szCs w:val="21"/>
              </w:rPr>
              <w:t>合同签订后，中标人在7个日历日内完成深化设计及产前准备工</w:t>
            </w:r>
            <w:r>
              <w:rPr>
                <w:rFonts w:ascii="宋体" w:hAnsi="宋体" w:cs="宋体" w:hint="eastAsia"/>
                <w:color w:val="000000"/>
                <w:szCs w:val="21"/>
              </w:rPr>
              <w:lastRenderedPageBreak/>
              <w:t>作。如场地复核、绘制复核后平面图、准备好相关的如色板、样板小样等，包括但不限于以下事项：</w:t>
            </w:r>
          </w:p>
          <w:p w14:paraId="34B52812" w14:textId="77777777" w:rsidR="009871C6" w:rsidRDefault="00000000">
            <w:pPr>
              <w:ind w:firstLineChars="200" w:firstLine="420"/>
              <w:rPr>
                <w:rFonts w:ascii="宋体" w:hAnsi="宋体" w:cs="宋体" w:hint="eastAsia"/>
                <w:color w:val="000000"/>
                <w:szCs w:val="21"/>
              </w:rPr>
            </w:pPr>
            <w:r>
              <w:rPr>
                <w:rFonts w:ascii="宋体" w:hAnsi="宋体" w:cs="宋体" w:hint="eastAsia"/>
                <w:color w:val="000000"/>
                <w:szCs w:val="21"/>
              </w:rPr>
              <w:t>a.收到中标通知书后三日内，中标人编制《项目整体进度计划表》，交给采购人及设计方及监理方审核。</w:t>
            </w:r>
          </w:p>
          <w:p w14:paraId="2DD544D3" w14:textId="77777777" w:rsidR="009871C6" w:rsidRDefault="00000000">
            <w:pPr>
              <w:ind w:firstLineChars="200" w:firstLine="420"/>
              <w:rPr>
                <w:rFonts w:ascii="宋体" w:hAnsi="宋体" w:cs="宋体" w:hint="eastAsia"/>
                <w:color w:val="000000"/>
                <w:szCs w:val="21"/>
              </w:rPr>
            </w:pPr>
            <w:r>
              <w:rPr>
                <w:rFonts w:ascii="宋体" w:hAnsi="宋体" w:cs="宋体" w:hint="eastAsia"/>
                <w:color w:val="000000"/>
                <w:szCs w:val="21"/>
              </w:rPr>
              <w:t>b.在批量生产前、应与采购人沟通确定产品生产图纸方案、色板，并将</w:t>
            </w:r>
            <w:proofErr w:type="gramStart"/>
            <w:r>
              <w:rPr>
                <w:rFonts w:ascii="宋体" w:hAnsi="宋体" w:cs="宋体" w:hint="eastAsia"/>
                <w:color w:val="000000"/>
                <w:szCs w:val="21"/>
              </w:rPr>
              <w:t>色板存至</w:t>
            </w:r>
            <w:proofErr w:type="gramEnd"/>
            <w:r>
              <w:rPr>
                <w:rFonts w:ascii="宋体" w:hAnsi="宋体" w:cs="宋体" w:hint="eastAsia"/>
                <w:color w:val="000000"/>
                <w:szCs w:val="21"/>
              </w:rPr>
              <w:t>采购人处，作为其色、料验收的依据。</w:t>
            </w:r>
          </w:p>
          <w:p w14:paraId="47F46E4F" w14:textId="77777777" w:rsidR="009871C6" w:rsidRDefault="00000000">
            <w:pPr>
              <w:pStyle w:val="TableText"/>
              <w:widowControl/>
              <w:kinsoku w:val="0"/>
              <w:autoSpaceDE w:val="0"/>
              <w:autoSpaceDN w:val="0"/>
              <w:adjustRightInd w:val="0"/>
              <w:snapToGrid w:val="0"/>
              <w:ind w:right="113" w:firstLineChars="200" w:firstLine="440"/>
              <w:textAlignment w:val="baseline"/>
              <w:rPr>
                <w:rFonts w:hint="eastAsia"/>
                <w:sz w:val="21"/>
                <w:szCs w:val="21"/>
                <w:lang w:eastAsia="zh-CN"/>
              </w:rPr>
            </w:pPr>
            <w:r>
              <w:rPr>
                <w:rFonts w:hint="eastAsia"/>
                <w:color w:val="000000"/>
                <w:szCs w:val="21"/>
                <w:lang w:eastAsia="zh-CN"/>
              </w:rPr>
              <w:t>c.完成深化设计方案，并提交深化设计具体方案供采购人确认聘请的第三方设计单位及监理单位审核。中标人应按照采购人和监理单位要求对重点货物进行批量生产前打样，由采购人，监理方对样品款式、外观、颜色、材质、工艺、等进行核实，并按照采购文件和合同的规定进行评审。</w:t>
            </w:r>
          </w:p>
        </w:tc>
      </w:tr>
      <w:tr w:rsidR="009871C6" w14:paraId="5759479E" w14:textId="77777777">
        <w:trPr>
          <w:trHeight w:val="3625"/>
        </w:trPr>
        <w:tc>
          <w:tcPr>
            <w:tcW w:w="905" w:type="dxa"/>
            <w:vMerge/>
            <w:tcBorders>
              <w:top w:val="single" w:sz="4" w:space="0" w:color="auto"/>
              <w:left w:val="single" w:sz="4" w:space="0" w:color="auto"/>
              <w:bottom w:val="single" w:sz="4" w:space="0" w:color="auto"/>
              <w:right w:val="single" w:sz="4" w:space="0" w:color="auto"/>
            </w:tcBorders>
            <w:vAlign w:val="center"/>
          </w:tcPr>
          <w:p w14:paraId="5F68DA6E" w14:textId="77777777" w:rsidR="009871C6" w:rsidRDefault="009871C6">
            <w:pPr>
              <w:pStyle w:val="TableText"/>
              <w:widowControl/>
              <w:kinsoku w:val="0"/>
              <w:autoSpaceDE w:val="0"/>
              <w:autoSpaceDN w:val="0"/>
              <w:adjustRightInd w:val="0"/>
              <w:snapToGrid w:val="0"/>
              <w:ind w:right="113"/>
              <w:textAlignment w:val="baseline"/>
              <w:rPr>
                <w:rFonts w:hint="eastAsia"/>
                <w:lang w:eastAsia="zh-CN"/>
              </w:rPr>
            </w:pPr>
          </w:p>
        </w:tc>
        <w:tc>
          <w:tcPr>
            <w:tcW w:w="1488" w:type="dxa"/>
            <w:vMerge/>
            <w:tcBorders>
              <w:top w:val="single" w:sz="4" w:space="0" w:color="auto"/>
              <w:left w:val="single" w:sz="4" w:space="0" w:color="auto"/>
              <w:bottom w:val="single" w:sz="4" w:space="0" w:color="auto"/>
              <w:right w:val="single" w:sz="4" w:space="0" w:color="auto"/>
            </w:tcBorders>
            <w:vAlign w:val="center"/>
          </w:tcPr>
          <w:p w14:paraId="2A324E6A" w14:textId="77777777" w:rsidR="009871C6" w:rsidRDefault="009871C6">
            <w:pPr>
              <w:pStyle w:val="TableText"/>
              <w:widowControl/>
              <w:kinsoku w:val="0"/>
              <w:autoSpaceDE w:val="0"/>
              <w:autoSpaceDN w:val="0"/>
              <w:adjustRightInd w:val="0"/>
              <w:snapToGrid w:val="0"/>
              <w:ind w:right="113"/>
              <w:textAlignment w:val="baseline"/>
              <w:rPr>
                <w:rFonts w:hint="eastAsia"/>
                <w:lang w:eastAsia="zh-CN"/>
              </w:rPr>
            </w:pPr>
          </w:p>
        </w:tc>
        <w:tc>
          <w:tcPr>
            <w:tcW w:w="6386" w:type="dxa"/>
            <w:tcBorders>
              <w:top w:val="single" w:sz="4" w:space="0" w:color="auto"/>
              <w:left w:val="single" w:sz="4" w:space="0" w:color="auto"/>
              <w:bottom w:val="single" w:sz="4" w:space="0" w:color="auto"/>
              <w:right w:val="single" w:sz="4" w:space="0" w:color="auto"/>
            </w:tcBorders>
            <w:vAlign w:val="center"/>
          </w:tcPr>
          <w:p w14:paraId="7A1EF78C" w14:textId="77777777" w:rsidR="009871C6" w:rsidRDefault="00000000">
            <w:pPr>
              <w:pStyle w:val="TableText"/>
              <w:widowControl/>
              <w:kinsoku w:val="0"/>
              <w:autoSpaceDE w:val="0"/>
              <w:autoSpaceDN w:val="0"/>
              <w:adjustRightInd w:val="0"/>
              <w:snapToGrid w:val="0"/>
              <w:ind w:right="113"/>
              <w:textAlignment w:val="baseline"/>
              <w:rPr>
                <w:rFonts w:hint="eastAsia"/>
                <w:color w:val="000000"/>
                <w:szCs w:val="21"/>
                <w:lang w:eastAsia="zh-CN"/>
              </w:rPr>
            </w:pPr>
            <w:r>
              <w:rPr>
                <w:rFonts w:hint="eastAsia"/>
                <w:color w:val="000000"/>
                <w:szCs w:val="21"/>
                <w:lang w:eastAsia="zh-CN"/>
              </w:rPr>
              <w:t>10.4</w:t>
            </w:r>
            <w:proofErr w:type="gramStart"/>
            <w:r>
              <w:rPr>
                <w:rFonts w:hint="eastAsia"/>
                <w:color w:val="000000"/>
                <w:szCs w:val="21"/>
                <w:lang w:eastAsia="zh-CN"/>
              </w:rPr>
              <w:t>鉴于本</w:t>
            </w:r>
            <w:proofErr w:type="gramEnd"/>
            <w:r>
              <w:rPr>
                <w:rFonts w:hint="eastAsia"/>
                <w:color w:val="000000"/>
                <w:szCs w:val="21"/>
                <w:lang w:eastAsia="zh-CN"/>
              </w:rPr>
              <w:t>工程对质量、安全、环保等方面的要求较高，中标单位要对所使用的家具原材料和生产的家具成品加以严格检测和控制。应积极配合采购方及第三方家具监理单位对生产过程的原材料、及家具货物等进行质量监督、检测验收工作。</w:t>
            </w:r>
          </w:p>
          <w:p w14:paraId="056F064C" w14:textId="77777777" w:rsidR="009871C6" w:rsidRDefault="00000000">
            <w:pPr>
              <w:pStyle w:val="TableText"/>
              <w:widowControl/>
              <w:kinsoku w:val="0"/>
              <w:autoSpaceDE w:val="0"/>
              <w:autoSpaceDN w:val="0"/>
              <w:adjustRightInd w:val="0"/>
              <w:snapToGrid w:val="0"/>
              <w:ind w:right="113"/>
              <w:textAlignment w:val="baseline"/>
              <w:rPr>
                <w:rFonts w:hint="eastAsia"/>
                <w:color w:val="000000"/>
                <w:szCs w:val="21"/>
                <w:lang w:eastAsia="zh-CN"/>
              </w:rPr>
            </w:pPr>
            <w:r>
              <w:rPr>
                <w:rFonts w:hint="eastAsia"/>
                <w:color w:val="000000"/>
                <w:szCs w:val="21"/>
                <w:lang w:eastAsia="zh-CN"/>
              </w:rPr>
              <w:t>a家具原材料、成品按照对应的国家/行业及相关标准进行检测。第三方监理单位有权根据实际交货的货物确定检测标准，并制定本项目的抽样检测方案。检测内容包括但不限于环保测试、安全测试、理化性能、外观结构等。</w:t>
            </w:r>
          </w:p>
          <w:p w14:paraId="310DD3CE" w14:textId="77777777" w:rsidR="009871C6" w:rsidRDefault="00000000">
            <w:pPr>
              <w:pStyle w:val="TableText"/>
              <w:widowControl/>
              <w:kinsoku w:val="0"/>
              <w:autoSpaceDE w:val="0"/>
              <w:autoSpaceDN w:val="0"/>
              <w:adjustRightInd w:val="0"/>
              <w:snapToGrid w:val="0"/>
              <w:ind w:right="113"/>
              <w:textAlignment w:val="baseline"/>
              <w:rPr>
                <w:rFonts w:hint="eastAsia"/>
                <w:color w:val="000000"/>
                <w:szCs w:val="21"/>
                <w:lang w:eastAsia="zh-CN"/>
              </w:rPr>
            </w:pPr>
            <w:r>
              <w:rPr>
                <w:rFonts w:hint="eastAsia"/>
                <w:color w:val="000000"/>
                <w:szCs w:val="21"/>
                <w:lang w:eastAsia="zh-CN"/>
              </w:rPr>
              <w:t>b本项目家具检测样品经</w:t>
            </w:r>
            <w:proofErr w:type="gramStart"/>
            <w:r>
              <w:rPr>
                <w:rFonts w:hint="eastAsia"/>
                <w:color w:val="000000"/>
                <w:szCs w:val="21"/>
                <w:lang w:eastAsia="zh-CN"/>
              </w:rPr>
              <w:t>抽样及封样</w:t>
            </w:r>
            <w:proofErr w:type="gramEnd"/>
            <w:r>
              <w:rPr>
                <w:rFonts w:hint="eastAsia"/>
                <w:color w:val="000000"/>
                <w:szCs w:val="21"/>
                <w:lang w:eastAsia="zh-CN"/>
              </w:rPr>
              <w:t>后，中标人运送至第三方检测机构。因检测所需而暂时缺少的家具，为不影响采购人正常使用，中标人在生产时需要下单因检测而缺少的货物数量。因检测导致家具不能使用的，中标人根据采购人的要求免费增补。出现抽样或检测不合格的，中标人应无条件返工、退货、整改，直至提供合格的货物为止，因整改产生的检测费由中标单位承担。</w:t>
            </w:r>
          </w:p>
          <w:p w14:paraId="780F67A8" w14:textId="77777777" w:rsidR="009871C6" w:rsidRDefault="00000000">
            <w:pPr>
              <w:pStyle w:val="TableText"/>
              <w:widowControl/>
              <w:kinsoku w:val="0"/>
              <w:autoSpaceDE w:val="0"/>
              <w:autoSpaceDN w:val="0"/>
              <w:adjustRightInd w:val="0"/>
              <w:snapToGrid w:val="0"/>
              <w:ind w:right="113"/>
              <w:textAlignment w:val="baseline"/>
              <w:rPr>
                <w:rFonts w:hint="eastAsia"/>
                <w:color w:val="000000"/>
                <w:szCs w:val="21"/>
                <w:lang w:eastAsia="zh-CN"/>
              </w:rPr>
            </w:pPr>
            <w:r>
              <w:rPr>
                <w:rFonts w:hint="eastAsia"/>
                <w:color w:val="000000"/>
                <w:szCs w:val="21"/>
                <w:lang w:eastAsia="zh-CN"/>
              </w:rPr>
              <w:t>c.中标单位要无条件接受采购人及监理方在整个家具生产过程中的监督管理工作。如发现中标单位无能力完成该批货物生产，用料、工艺不符合技术规范要求，有外包现象，生产不能按计划进行等。采购人有权要求终止施工或解除合同，采购人保留追究中标人违约责任的权利。</w:t>
            </w:r>
            <w:proofErr w:type="spellStart"/>
            <w:r>
              <w:rPr>
                <w:rFonts w:hint="eastAsia"/>
                <w:color w:val="000000"/>
                <w:szCs w:val="21"/>
              </w:rPr>
              <w:t>由此带来的所有损失由中标单位承担</w:t>
            </w:r>
            <w:proofErr w:type="spellEnd"/>
            <w:r>
              <w:rPr>
                <w:rFonts w:hint="eastAsia"/>
                <w:color w:val="000000"/>
                <w:szCs w:val="21"/>
              </w:rPr>
              <w:t>。</w:t>
            </w:r>
          </w:p>
        </w:tc>
      </w:tr>
    </w:tbl>
    <w:p w14:paraId="4D7740C2" w14:textId="77777777" w:rsidR="009871C6" w:rsidRDefault="009871C6">
      <w:pPr>
        <w:pStyle w:val="affc"/>
        <w:numPr>
          <w:ilvl w:val="255"/>
          <w:numId w:val="0"/>
        </w:numPr>
      </w:pPr>
    </w:p>
    <w:p w14:paraId="28377C36" w14:textId="77777777" w:rsidR="009871C6" w:rsidRDefault="009871C6">
      <w:pPr>
        <w:pStyle w:val="a4"/>
        <w:spacing w:beforeLines="25" w:before="60" w:afterLines="25" w:after="60"/>
        <w:ind w:firstLine="0"/>
        <w:rPr>
          <w:rFonts w:ascii="宋体" w:hAnsi="宋体" w:hint="eastAsia"/>
          <w:szCs w:val="21"/>
        </w:rPr>
      </w:pPr>
    </w:p>
    <w:p w14:paraId="12C26294" w14:textId="77777777" w:rsidR="009871C6" w:rsidRDefault="009871C6">
      <w:pPr>
        <w:pStyle w:val="2"/>
        <w:spacing w:beforeLines="50" w:before="120" w:afterLines="50" w:after="120"/>
        <w:rPr>
          <w:rFonts w:hint="eastAsia"/>
          <w:sz w:val="28"/>
          <w:szCs w:val="28"/>
        </w:rPr>
      </w:pPr>
    </w:p>
    <w:p w14:paraId="6585F034" w14:textId="77777777" w:rsidR="009871C6" w:rsidRDefault="00000000">
      <w:pPr>
        <w:pStyle w:val="2"/>
        <w:spacing w:beforeLines="50" w:before="120" w:afterLines="50" w:after="120"/>
        <w:rPr>
          <w:rFonts w:hint="eastAsia"/>
          <w:sz w:val="28"/>
          <w:szCs w:val="28"/>
        </w:rPr>
      </w:pPr>
      <w:r>
        <w:rPr>
          <w:rFonts w:hint="eastAsia"/>
          <w:sz w:val="28"/>
          <w:szCs w:val="28"/>
        </w:rPr>
        <w:t>六、其他重要条款</w:t>
      </w:r>
    </w:p>
    <w:p w14:paraId="529FA060" w14:textId="77777777" w:rsidR="009871C6" w:rsidRDefault="00000000">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5CFABB49" w14:textId="77777777" w:rsidR="009871C6" w:rsidRDefault="00000000">
      <w:pPr>
        <w:pStyle w:val="a4"/>
        <w:spacing w:beforeLines="25" w:before="60" w:afterLines="25" w:after="60"/>
        <w:ind w:firstLineChars="187" w:firstLine="393"/>
        <w:rPr>
          <w:rFonts w:ascii="宋体" w:hAnsi="宋体" w:hint="eastAsia"/>
          <w:szCs w:val="21"/>
        </w:rPr>
      </w:pPr>
      <w:r>
        <w:rPr>
          <w:bCs/>
          <w:szCs w:val="21"/>
        </w:rPr>
        <w:t>2</w:t>
      </w:r>
      <w:r>
        <w:rPr>
          <w:rFonts w:hint="eastAsia"/>
          <w:bCs/>
          <w:szCs w:val="21"/>
        </w:rPr>
        <w:t>.</w:t>
      </w:r>
      <w:r>
        <w:rPr>
          <w:rFonts w:hint="eastAsia"/>
          <w:bCs/>
          <w:szCs w:val="21"/>
        </w:rPr>
        <w:t>投标人应充分了解项目的位置、情况、道路及任何其它足以影响投标报价的情况，任何因忽视或误解项目情况而导致的索赔或服务期限延长申请将不获批准。</w:t>
      </w:r>
    </w:p>
    <w:p w14:paraId="2EAB3EC1" w14:textId="77777777" w:rsidR="009871C6" w:rsidRDefault="00000000">
      <w:pPr>
        <w:ind w:firstLineChars="200" w:firstLine="420"/>
        <w:rPr>
          <w:bCs/>
          <w:szCs w:val="21"/>
        </w:rPr>
      </w:pPr>
      <w:r>
        <w:rPr>
          <w:bCs/>
          <w:szCs w:val="21"/>
        </w:rPr>
        <w:t>3</w:t>
      </w:r>
      <w:r>
        <w:rPr>
          <w:rFonts w:hint="eastAsia"/>
          <w:bCs/>
          <w:szCs w:val="21"/>
        </w:rPr>
        <w:t>.</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5F6D7AC5" w14:textId="77777777" w:rsidR="009871C6" w:rsidRDefault="00000000">
      <w:pPr>
        <w:ind w:firstLineChars="200" w:firstLine="42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14:paraId="2A1F8997" w14:textId="77777777" w:rsidR="009871C6" w:rsidRDefault="00000000">
      <w:pPr>
        <w:ind w:firstLineChars="200" w:firstLine="420"/>
        <w:rPr>
          <w:sz w:val="28"/>
          <w:szCs w:val="28"/>
        </w:rPr>
      </w:pPr>
      <w:r>
        <w:rPr>
          <w:rFonts w:hint="eastAsia"/>
          <w:bCs/>
          <w:szCs w:val="21"/>
        </w:rPr>
        <w:t>5.</w:t>
      </w:r>
      <w:r>
        <w:rPr>
          <w:rFonts w:hint="eastAsia"/>
          <w:bCs/>
          <w:szCs w:val="21"/>
        </w:rPr>
        <w:t>信用中国</w:t>
      </w:r>
      <w:proofErr w:type="gramStart"/>
      <w:r>
        <w:rPr>
          <w:rFonts w:hint="eastAsia"/>
          <w:bCs/>
          <w:szCs w:val="21"/>
        </w:rPr>
        <w:t>”</w:t>
      </w:r>
      <w:proofErr w:type="gramEnd"/>
      <w:r>
        <w:rPr>
          <w:rFonts w:hint="eastAsia"/>
          <w:bCs/>
          <w:szCs w:val="21"/>
        </w:rPr>
        <w:t>（</w:t>
      </w:r>
      <w:r>
        <w:rPr>
          <w:rFonts w:hint="eastAsia"/>
          <w:bCs/>
          <w:szCs w:val="21"/>
        </w:rPr>
        <w:t>www.creditchina.gov.cn</w:t>
      </w:r>
      <w:r>
        <w:rPr>
          <w:rFonts w:hint="eastAsia"/>
          <w:bCs/>
          <w:szCs w:val="21"/>
        </w:rPr>
        <w:t>，“信用服务”栏的“重大税收违法失信主体”“失信被执行人”），“中国政府采购网”（</w:t>
      </w:r>
      <w:r>
        <w:rPr>
          <w:rFonts w:hint="eastAsia"/>
          <w:bCs/>
          <w:szCs w:val="21"/>
        </w:rPr>
        <w:t>www.ccgp.gov.cn</w:t>
      </w:r>
      <w:r>
        <w:rPr>
          <w:rFonts w:hint="eastAsia"/>
          <w:bCs/>
          <w:szCs w:val="21"/>
        </w:rPr>
        <w:t>）中的“政府采购严重违法失信行为记录名单”，“深圳市政府采购监管网”（</w:t>
      </w:r>
      <w:r>
        <w:rPr>
          <w:rFonts w:hint="eastAsia"/>
          <w:bCs/>
          <w:szCs w:val="21"/>
        </w:rPr>
        <w:t>http://zfcg.sz.gov.cn</w:t>
      </w:r>
      <w:r>
        <w:rPr>
          <w:rFonts w:hint="eastAsia"/>
          <w:bCs/>
          <w:szCs w:val="21"/>
        </w:rPr>
        <w:t>），以及“深圳政</w:t>
      </w:r>
      <w:r>
        <w:rPr>
          <w:rFonts w:hint="eastAsia"/>
          <w:bCs/>
          <w:szCs w:val="21"/>
        </w:rPr>
        <w:lastRenderedPageBreak/>
        <w:t>府采购智慧平台信用库”中的严重违法失信信息为供应商信用信息的查询渠道，相关信息以开标当日的查询结果为准。</w:t>
      </w:r>
    </w:p>
    <w:p w14:paraId="02EDD2C6" w14:textId="77777777" w:rsidR="009871C6" w:rsidRDefault="00000000">
      <w:pPr>
        <w:pStyle w:val="2"/>
        <w:spacing w:beforeLines="50" w:before="120" w:afterLines="50" w:after="120"/>
        <w:ind w:firstLine="420"/>
        <w:rPr>
          <w:rFonts w:hint="eastAsia"/>
          <w:sz w:val="28"/>
          <w:szCs w:val="28"/>
        </w:rPr>
      </w:pPr>
      <w:r>
        <w:rPr>
          <w:rFonts w:hint="eastAsia"/>
          <w:sz w:val="28"/>
          <w:szCs w:val="28"/>
        </w:rPr>
        <w:t>八、样品要求</w:t>
      </w:r>
    </w:p>
    <w:p w14:paraId="4CFA370E"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（一）一般性规定和要求</w:t>
      </w:r>
    </w:p>
    <w:p w14:paraId="2AEA6FB0"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1、投标样品上需标注“项目名称及项目编号、样品编号、样品名称”等信息，但</w:t>
      </w:r>
      <w:r>
        <w:rPr>
          <w:rFonts w:ascii="宋体" w:hAnsi="宋体" w:cs="宋体"/>
          <w:kern w:val="0"/>
          <w:szCs w:val="18"/>
        </w:rPr>
        <w:t>不</w:t>
      </w:r>
      <w:r>
        <w:rPr>
          <w:rFonts w:ascii="宋体" w:hAnsi="宋体" w:cs="宋体" w:hint="eastAsia"/>
          <w:kern w:val="0"/>
          <w:szCs w:val="18"/>
        </w:rPr>
        <w:t>得显示指向</w:t>
      </w:r>
      <w:r>
        <w:rPr>
          <w:rFonts w:ascii="宋体" w:hAnsi="宋体" w:cs="宋体"/>
          <w:kern w:val="0"/>
          <w:szCs w:val="18"/>
        </w:rPr>
        <w:t>任何</w:t>
      </w:r>
      <w:r>
        <w:rPr>
          <w:rFonts w:ascii="宋体" w:hAnsi="宋体" w:cs="宋体" w:hint="eastAsia"/>
          <w:kern w:val="0"/>
          <w:szCs w:val="18"/>
        </w:rPr>
        <w:t>投标供应商的信息、</w:t>
      </w:r>
      <w:r>
        <w:rPr>
          <w:rFonts w:ascii="宋体" w:hAnsi="宋体" w:cs="宋体"/>
          <w:kern w:val="0"/>
          <w:szCs w:val="18"/>
        </w:rPr>
        <w:t>生产厂家</w:t>
      </w:r>
      <w:r>
        <w:rPr>
          <w:rFonts w:ascii="宋体" w:hAnsi="宋体" w:cs="宋体" w:hint="eastAsia"/>
          <w:kern w:val="0"/>
          <w:szCs w:val="18"/>
        </w:rPr>
        <w:t>的</w:t>
      </w:r>
      <w:r>
        <w:rPr>
          <w:rFonts w:ascii="宋体" w:hAnsi="宋体" w:cs="宋体"/>
          <w:kern w:val="0"/>
          <w:szCs w:val="18"/>
        </w:rPr>
        <w:t>商标，或者</w:t>
      </w:r>
      <w:r>
        <w:rPr>
          <w:rFonts w:ascii="宋体" w:hAnsi="宋体" w:cs="宋体" w:hint="eastAsia"/>
          <w:kern w:val="0"/>
          <w:szCs w:val="18"/>
        </w:rPr>
        <w:t>其他</w:t>
      </w:r>
      <w:r>
        <w:rPr>
          <w:rFonts w:ascii="宋体" w:hAnsi="宋体" w:cs="宋体"/>
          <w:kern w:val="0"/>
          <w:szCs w:val="18"/>
        </w:rPr>
        <w:t>的标记标识</w:t>
      </w:r>
      <w:r>
        <w:rPr>
          <w:rFonts w:ascii="宋体" w:hAnsi="宋体" w:cs="宋体" w:hint="eastAsia"/>
          <w:kern w:val="0"/>
          <w:szCs w:val="18"/>
        </w:rPr>
        <w:t>。需要安装的投标样品需为安装完整的成品，由投标供应商自行组织安装。</w:t>
      </w:r>
    </w:p>
    <w:p w14:paraId="28FA0DF4"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2、样品递交签到：</w:t>
      </w:r>
    </w:p>
    <w:p w14:paraId="2B8C112C" w14:textId="77777777" w:rsidR="009871C6" w:rsidRDefault="00000000">
      <w:pPr>
        <w:ind w:firstLineChars="200" w:firstLine="420"/>
        <w:rPr>
          <w:b/>
          <w:bCs/>
          <w:color w:val="FF0000"/>
        </w:rPr>
      </w:pPr>
      <w:r>
        <w:rPr>
          <w:rFonts w:hint="eastAsia"/>
          <w:bCs/>
          <w:szCs w:val="21"/>
        </w:rPr>
        <w:t>投标供应商授权人需在</w:t>
      </w:r>
      <w:r>
        <w:rPr>
          <w:rFonts w:ascii="宋体" w:hAnsi="宋体" w:cs="宋体"/>
          <w:b/>
          <w:bCs/>
          <w:color w:val="FF0000"/>
          <w:szCs w:val="21"/>
        </w:rPr>
        <w:t>本项目开标当日</w:t>
      </w:r>
      <w:r>
        <w:rPr>
          <w:rFonts w:ascii="宋体" w:hAnsi="宋体" w:cs="宋体" w:hint="eastAsia"/>
          <w:b/>
          <w:bCs/>
          <w:color w:val="FF0000"/>
          <w:szCs w:val="21"/>
        </w:rPr>
        <w:t>9:15:00-9:30:00（投标截止时间为上午时适用）,14:15:00-14:30:00</w:t>
      </w:r>
      <w:r>
        <w:rPr>
          <w:rFonts w:ascii="宋体" w:hAnsi="宋体" w:cs="宋体"/>
          <w:b/>
          <w:bCs/>
          <w:color w:val="FF0000"/>
          <w:szCs w:val="21"/>
        </w:rPr>
        <w:t>（投标截止时间为下午时适用）到签到地点（</w:t>
      </w:r>
      <w:r>
        <w:rPr>
          <w:rFonts w:ascii="宋体" w:hAnsi="宋体" w:cs="宋体" w:hint="eastAsia"/>
          <w:b/>
          <w:bCs/>
          <w:color w:val="FF0000"/>
          <w:szCs w:val="21"/>
        </w:rPr>
        <w:t>深圳市南山区西丽街道沙河西路</w:t>
      </w:r>
      <w:proofErr w:type="gramStart"/>
      <w:r>
        <w:rPr>
          <w:rFonts w:ascii="宋体" w:hAnsi="宋体" w:cs="宋体" w:hint="eastAsia"/>
          <w:b/>
          <w:bCs/>
          <w:color w:val="FF0000"/>
          <w:szCs w:val="21"/>
        </w:rPr>
        <w:t>3185号智谷产业</w:t>
      </w:r>
      <w:proofErr w:type="gramEnd"/>
      <w:r>
        <w:rPr>
          <w:rFonts w:ascii="宋体" w:hAnsi="宋体" w:cs="宋体" w:hint="eastAsia"/>
          <w:b/>
          <w:bCs/>
          <w:color w:val="FF0000"/>
          <w:szCs w:val="21"/>
        </w:rPr>
        <w:t>园A座深圳交易集团总部大楼3楼</w:t>
      </w:r>
      <w:r>
        <w:rPr>
          <w:rFonts w:ascii="宋体" w:hAnsi="宋体" w:cs="宋体"/>
          <w:b/>
          <w:bCs/>
          <w:color w:val="FF0000"/>
          <w:szCs w:val="21"/>
        </w:rPr>
        <w:t>）</w:t>
      </w:r>
      <w:r>
        <w:rPr>
          <w:rFonts w:hint="eastAsia"/>
          <w:bCs/>
          <w:szCs w:val="21"/>
        </w:rPr>
        <w:t>，提供</w:t>
      </w:r>
      <w:r>
        <w:rPr>
          <w:rFonts w:ascii="宋体" w:hAnsi="宋体" w:cs="仿宋_GB2312" w:hint="eastAsia"/>
          <w:szCs w:val="21"/>
        </w:rPr>
        <w:t>样品放置授权委托书</w:t>
      </w:r>
      <w:r>
        <w:rPr>
          <w:rFonts w:hint="eastAsia"/>
          <w:bCs/>
          <w:szCs w:val="21"/>
        </w:rPr>
        <w:t>（盖公章）</w:t>
      </w:r>
      <w:r>
        <w:rPr>
          <w:rFonts w:hint="eastAsia"/>
        </w:rPr>
        <w:t>（授权委托书模板详见附件：</w:t>
      </w:r>
      <w:r>
        <w:rPr>
          <w:rFonts w:ascii="宋体" w:hAnsi="宋体" w:cs="仿宋_GB2312" w:hint="eastAsia"/>
          <w:szCs w:val="21"/>
        </w:rPr>
        <w:t>样品放置授权委托书</w:t>
      </w:r>
      <w:r>
        <w:rPr>
          <w:rFonts w:hint="eastAsia"/>
        </w:rPr>
        <w:t>）</w:t>
      </w:r>
      <w:r>
        <w:rPr>
          <w:rFonts w:hint="eastAsia"/>
          <w:bCs/>
          <w:szCs w:val="21"/>
        </w:rPr>
        <w:t>、身份证明材料原件和复印件（中国国籍人员，请提供代理人身份证，港澳台居民可提供来往通行证；非中国国籍人员，可提供公安部门认可的身份证明材料）、样品清单（盖公章），按深圳公共资源交易中心（深圳交易集团有限公司政府采购业务分公司）工作人员指引进行样品递交签到。</w:t>
      </w:r>
    </w:p>
    <w:p w14:paraId="149A4E25" w14:textId="77777777" w:rsidR="009871C6" w:rsidRDefault="00000000">
      <w:pPr>
        <w:ind w:firstLineChars="200" w:firstLine="420"/>
        <w:rPr>
          <w:rFonts w:ascii="宋体" w:hAnsi="宋体" w:cs="宋体" w:hint="eastAsia"/>
          <w:kern w:val="0"/>
          <w:szCs w:val="18"/>
        </w:rPr>
      </w:pPr>
      <w:r>
        <w:rPr>
          <w:rFonts w:hint="eastAsia"/>
          <w:bCs/>
          <w:szCs w:val="21"/>
        </w:rPr>
        <w:t>特别注意事项：（</w:t>
      </w:r>
      <w:r>
        <w:rPr>
          <w:rFonts w:hint="eastAsia"/>
          <w:bCs/>
          <w:szCs w:val="21"/>
        </w:rPr>
        <w:t>1</w:t>
      </w:r>
      <w:r>
        <w:rPr>
          <w:rFonts w:hint="eastAsia"/>
          <w:bCs/>
          <w:szCs w:val="21"/>
        </w:rPr>
        <w:t>）上述资料提供不齐全，不予签到；（</w:t>
      </w:r>
      <w:r>
        <w:rPr>
          <w:rFonts w:hint="eastAsia"/>
          <w:bCs/>
          <w:szCs w:val="21"/>
        </w:rPr>
        <w:t>2</w:t>
      </w:r>
      <w:r>
        <w:rPr>
          <w:rFonts w:hint="eastAsia"/>
          <w:bCs/>
          <w:szCs w:val="21"/>
        </w:rPr>
        <w:t>）签到时间截止后，不再受理签到；（</w:t>
      </w:r>
      <w:r>
        <w:rPr>
          <w:rFonts w:hint="eastAsia"/>
          <w:bCs/>
          <w:szCs w:val="21"/>
        </w:rPr>
        <w:t>3</w:t>
      </w:r>
      <w:r>
        <w:rPr>
          <w:rFonts w:hint="eastAsia"/>
          <w:bCs/>
          <w:szCs w:val="21"/>
        </w:rPr>
        <w:t>）未进行签到的，样品不予接收。</w:t>
      </w:r>
    </w:p>
    <w:p w14:paraId="65F0129A"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 xml:space="preserve">3、本项目投标截止时间后进行投标样品接收。投标样品接收需进行身份核对、样品核对、登记确认、顺序编号。 </w:t>
      </w:r>
    </w:p>
    <w:p w14:paraId="5CC74248"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（1）身份核对。深圳公共资源交易中心（深圳交易集团有限公司政府采购业务分公司）工作人员核对投标供应商授权委托人提供的“</w:t>
      </w:r>
      <w:r>
        <w:rPr>
          <w:rFonts w:ascii="宋体" w:hAnsi="宋体" w:cs="仿宋_GB2312" w:hint="eastAsia"/>
          <w:szCs w:val="21"/>
        </w:rPr>
        <w:t>样品放置授权委托书</w:t>
      </w:r>
      <w:r>
        <w:rPr>
          <w:rFonts w:ascii="宋体" w:hAnsi="宋体" w:cs="宋体" w:hint="eastAsia"/>
          <w:kern w:val="0"/>
          <w:szCs w:val="18"/>
        </w:rPr>
        <w:t>（盖公章）、授权委托人身份证原件和复印件”。资料不齐全的，不得接收投标样品。</w:t>
      </w:r>
    </w:p>
    <w:p w14:paraId="775C1516"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14:paraId="62283545"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（3）登记确认。在完成身份核对及样品核对后，投标供应商授权委托人需在《样品接收登记表》上登记确认。</w:t>
      </w:r>
    </w:p>
    <w:p w14:paraId="0A3DFF84"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（4）顺序编号。深圳公共资源交易中心（深圳交易集团有限公司政府采购业务分公司）工作人员按投标样品接收的先后顺序进行编号。</w:t>
      </w:r>
    </w:p>
    <w:p w14:paraId="116BAFB1"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离场，不得在摆样现场滞留。</w:t>
      </w:r>
    </w:p>
    <w:p w14:paraId="6C9FE71D"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5、样品的退回：（1）未中标（成交）供应商样品，标后负责人在项目结果公告发布7个工作日后通知供应商于3个工作日内凭身份证及《样品受理回执》原件办理取回手续。（2）中标（成交）供应商投标样品，标后负责人在项目结果公告发布7个工作日后通知采购人于3个工作日内凭《中标（成交）样品领取确认书》（盖章或签名）原件办理领取手续。</w:t>
      </w:r>
    </w:p>
    <w:p w14:paraId="181BB016"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6、未能及时退回的样品的处理：</w:t>
      </w:r>
    </w:p>
    <w:p w14:paraId="3E11497B"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（1）未中标（成交）供应商未在规定时间内取回投标样品的，视为放弃取回，深圳公共资源交易中心（深圳交易集团有限公司政府采购业务分公司）将定期清理。</w:t>
      </w:r>
    </w:p>
    <w:p w14:paraId="5464ED8F"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（2）采购人未在规定时间内领取中标供应商投标样品的，视同采购人主动放弃取回，深圳公共资源交易中心（深圳交易集团有限公司政府采购业务分公司）将定期清理。</w:t>
      </w:r>
    </w:p>
    <w:p w14:paraId="105E9BB4" w14:textId="77777777" w:rsidR="009871C6" w:rsidRDefault="00000000">
      <w:pPr>
        <w:ind w:firstLineChars="200" w:firstLine="420"/>
        <w:rPr>
          <w:rFonts w:ascii="宋体" w:hAnsi="宋体" w:cs="宋体" w:hint="eastAsia"/>
          <w:kern w:val="0"/>
          <w:szCs w:val="18"/>
        </w:rPr>
      </w:pPr>
      <w:r>
        <w:rPr>
          <w:rFonts w:ascii="宋体" w:hAnsi="宋体" w:cs="宋体" w:hint="eastAsia"/>
          <w:kern w:val="0"/>
          <w:szCs w:val="18"/>
        </w:rPr>
        <w:t>（二）样品清单：</w:t>
      </w:r>
    </w:p>
    <w:tbl>
      <w:tblPr>
        <w:tblW w:w="5911" w:type="pct"/>
        <w:tblInd w:w="-741" w:type="dxa"/>
        <w:tblLayout w:type="fixed"/>
        <w:tblLook w:val="04A0" w:firstRow="1" w:lastRow="0" w:firstColumn="1" w:lastColumn="0" w:noHBand="0" w:noVBand="1"/>
      </w:tblPr>
      <w:tblGrid>
        <w:gridCol w:w="619"/>
        <w:gridCol w:w="1130"/>
        <w:gridCol w:w="2241"/>
        <w:gridCol w:w="4574"/>
        <w:gridCol w:w="630"/>
        <w:gridCol w:w="622"/>
      </w:tblGrid>
      <w:tr w:rsidR="009871C6" w14:paraId="6A950C22" w14:textId="77777777">
        <w:trPr>
          <w:trHeight w:val="90"/>
        </w:trPr>
        <w:tc>
          <w:tcPr>
            <w:tcW w:w="315" w:type="pct"/>
            <w:tcBorders>
              <w:top w:val="single" w:sz="4" w:space="0" w:color="000000"/>
              <w:left w:val="single" w:sz="4" w:space="0" w:color="000000"/>
              <w:bottom w:val="single" w:sz="4" w:space="0" w:color="000000"/>
              <w:right w:val="single" w:sz="4" w:space="0" w:color="000000"/>
            </w:tcBorders>
            <w:noWrap/>
            <w:vAlign w:val="center"/>
          </w:tcPr>
          <w:p w14:paraId="2258E7FC" w14:textId="77777777" w:rsidR="009871C6" w:rsidRDefault="00000000">
            <w:pPr>
              <w:widowControl/>
              <w:jc w:val="center"/>
              <w:textAlignment w:val="center"/>
              <w:rPr>
                <w:rFonts w:ascii="宋体" w:hAnsi="宋体" w:cs="宋体" w:hint="eastAsia"/>
                <w:b/>
                <w:bCs/>
                <w:color w:val="000000"/>
                <w:szCs w:val="21"/>
              </w:rPr>
            </w:pPr>
            <w:r>
              <w:rPr>
                <w:rFonts w:ascii="宋体" w:hAnsi="宋体" w:cs="宋体" w:hint="eastAsia"/>
                <w:b/>
                <w:bCs/>
                <w:snapToGrid w:val="0"/>
                <w:color w:val="000000"/>
                <w:kern w:val="0"/>
                <w:szCs w:val="21"/>
                <w:lang w:bidi="ar"/>
              </w:rPr>
              <w:t>序号</w:t>
            </w:r>
          </w:p>
        </w:tc>
        <w:tc>
          <w:tcPr>
            <w:tcW w:w="575" w:type="pct"/>
            <w:tcBorders>
              <w:top w:val="single" w:sz="4" w:space="0" w:color="000000"/>
              <w:left w:val="single" w:sz="4" w:space="0" w:color="000000"/>
              <w:bottom w:val="single" w:sz="4" w:space="0" w:color="000000"/>
              <w:right w:val="single" w:sz="4" w:space="0" w:color="000000"/>
            </w:tcBorders>
            <w:noWrap/>
            <w:vAlign w:val="center"/>
          </w:tcPr>
          <w:p w14:paraId="4CBDE1C3" w14:textId="77777777" w:rsidR="009871C6" w:rsidRDefault="00000000">
            <w:pPr>
              <w:widowControl/>
              <w:jc w:val="center"/>
              <w:textAlignment w:val="center"/>
              <w:rPr>
                <w:rFonts w:ascii="宋体" w:hAnsi="宋体" w:cs="宋体" w:hint="eastAsia"/>
                <w:b/>
                <w:bCs/>
                <w:color w:val="000000"/>
                <w:szCs w:val="21"/>
              </w:rPr>
            </w:pPr>
            <w:r>
              <w:rPr>
                <w:rFonts w:ascii="宋体" w:hAnsi="宋体" w:cs="宋体" w:hint="eastAsia"/>
                <w:b/>
                <w:bCs/>
                <w:snapToGrid w:val="0"/>
                <w:color w:val="000000"/>
                <w:kern w:val="0"/>
                <w:szCs w:val="21"/>
                <w:lang w:bidi="ar"/>
              </w:rPr>
              <w:t>名称</w:t>
            </w:r>
          </w:p>
        </w:tc>
        <w:tc>
          <w:tcPr>
            <w:tcW w:w="1141" w:type="pct"/>
            <w:tcBorders>
              <w:top w:val="single" w:sz="4" w:space="0" w:color="000000"/>
              <w:left w:val="single" w:sz="4" w:space="0" w:color="000000"/>
              <w:bottom w:val="single" w:sz="4" w:space="0" w:color="000000"/>
              <w:right w:val="single" w:sz="4" w:space="0" w:color="000000"/>
            </w:tcBorders>
            <w:noWrap/>
            <w:vAlign w:val="center"/>
          </w:tcPr>
          <w:p w14:paraId="2654D310" w14:textId="77777777" w:rsidR="009871C6" w:rsidRDefault="00000000">
            <w:pPr>
              <w:widowControl/>
              <w:jc w:val="center"/>
              <w:textAlignment w:val="center"/>
              <w:rPr>
                <w:rFonts w:ascii="宋体" w:hAnsi="宋体" w:cs="宋体" w:hint="eastAsia"/>
                <w:b/>
                <w:bCs/>
                <w:snapToGrid w:val="0"/>
                <w:color w:val="000000"/>
                <w:kern w:val="0"/>
                <w:szCs w:val="21"/>
                <w:lang w:bidi="ar"/>
              </w:rPr>
            </w:pPr>
            <w:r>
              <w:rPr>
                <w:rFonts w:ascii="宋体" w:hAnsi="宋体" w:cs="宋体" w:hint="eastAsia"/>
                <w:b/>
                <w:bCs/>
                <w:snapToGrid w:val="0"/>
                <w:color w:val="000000"/>
                <w:kern w:val="0"/>
                <w:szCs w:val="21"/>
                <w:lang w:bidi="ar"/>
              </w:rPr>
              <w:t>参考图</w:t>
            </w:r>
          </w:p>
        </w:tc>
        <w:tc>
          <w:tcPr>
            <w:tcW w:w="2329" w:type="pct"/>
            <w:tcBorders>
              <w:top w:val="single" w:sz="4" w:space="0" w:color="000000"/>
              <w:left w:val="single" w:sz="4" w:space="0" w:color="000000"/>
              <w:bottom w:val="single" w:sz="4" w:space="0" w:color="000000"/>
              <w:right w:val="single" w:sz="4" w:space="0" w:color="000000"/>
            </w:tcBorders>
            <w:noWrap/>
            <w:vAlign w:val="center"/>
          </w:tcPr>
          <w:p w14:paraId="7AADF6B1" w14:textId="77777777" w:rsidR="009871C6" w:rsidRDefault="00000000">
            <w:pPr>
              <w:widowControl/>
              <w:jc w:val="center"/>
              <w:textAlignment w:val="center"/>
              <w:rPr>
                <w:rFonts w:ascii="宋体" w:hAnsi="宋体" w:cs="宋体" w:hint="eastAsia"/>
                <w:b/>
                <w:bCs/>
                <w:color w:val="000000"/>
                <w:szCs w:val="21"/>
              </w:rPr>
            </w:pPr>
            <w:r>
              <w:rPr>
                <w:rFonts w:ascii="宋体" w:hAnsi="宋体" w:cs="宋体" w:hint="eastAsia"/>
                <w:b/>
                <w:bCs/>
                <w:snapToGrid w:val="0"/>
                <w:color w:val="000000"/>
                <w:kern w:val="0"/>
                <w:szCs w:val="21"/>
                <w:lang w:bidi="ar"/>
              </w:rPr>
              <w:t>技术要求</w:t>
            </w:r>
          </w:p>
        </w:tc>
        <w:tc>
          <w:tcPr>
            <w:tcW w:w="321" w:type="pct"/>
            <w:tcBorders>
              <w:top w:val="single" w:sz="4" w:space="0" w:color="000000"/>
              <w:left w:val="single" w:sz="4" w:space="0" w:color="000000"/>
              <w:bottom w:val="single" w:sz="4" w:space="0" w:color="000000"/>
              <w:right w:val="single" w:sz="4" w:space="0" w:color="000000"/>
            </w:tcBorders>
            <w:vAlign w:val="center"/>
          </w:tcPr>
          <w:p w14:paraId="0E7135FD" w14:textId="77777777" w:rsidR="009871C6" w:rsidRDefault="00000000">
            <w:pPr>
              <w:widowControl/>
              <w:jc w:val="center"/>
              <w:textAlignment w:val="center"/>
              <w:rPr>
                <w:rFonts w:ascii="宋体" w:hAnsi="宋体" w:cs="宋体" w:hint="eastAsia"/>
                <w:b/>
                <w:bCs/>
                <w:color w:val="000000"/>
                <w:szCs w:val="21"/>
              </w:rPr>
            </w:pPr>
            <w:r>
              <w:rPr>
                <w:rFonts w:ascii="宋体" w:hAnsi="宋体" w:cs="宋体" w:hint="eastAsia"/>
                <w:b/>
                <w:bCs/>
                <w:snapToGrid w:val="0"/>
                <w:color w:val="000000"/>
                <w:kern w:val="0"/>
                <w:szCs w:val="21"/>
                <w:lang w:bidi="ar"/>
              </w:rPr>
              <w:t>数量</w:t>
            </w:r>
          </w:p>
        </w:tc>
        <w:tc>
          <w:tcPr>
            <w:tcW w:w="317" w:type="pct"/>
            <w:tcBorders>
              <w:top w:val="single" w:sz="4" w:space="0" w:color="000000"/>
              <w:left w:val="single" w:sz="4" w:space="0" w:color="000000"/>
              <w:bottom w:val="single" w:sz="4" w:space="0" w:color="000000"/>
              <w:right w:val="single" w:sz="4" w:space="0" w:color="000000"/>
            </w:tcBorders>
            <w:vAlign w:val="center"/>
          </w:tcPr>
          <w:p w14:paraId="7146AEBE" w14:textId="77777777" w:rsidR="009871C6" w:rsidRDefault="00000000">
            <w:pPr>
              <w:widowControl/>
              <w:jc w:val="center"/>
              <w:textAlignment w:val="center"/>
              <w:rPr>
                <w:rFonts w:ascii="宋体" w:hAnsi="宋体" w:cs="宋体" w:hint="eastAsia"/>
                <w:b/>
                <w:bCs/>
                <w:color w:val="000000"/>
                <w:szCs w:val="21"/>
              </w:rPr>
            </w:pPr>
            <w:r>
              <w:rPr>
                <w:rFonts w:ascii="宋体" w:hAnsi="宋体" w:cs="宋体" w:hint="eastAsia"/>
                <w:b/>
                <w:bCs/>
                <w:snapToGrid w:val="0"/>
                <w:color w:val="000000"/>
                <w:kern w:val="0"/>
                <w:szCs w:val="21"/>
                <w:lang w:bidi="ar"/>
              </w:rPr>
              <w:t>单位</w:t>
            </w:r>
          </w:p>
        </w:tc>
      </w:tr>
      <w:tr w:rsidR="009871C6" w14:paraId="23BB33FA" w14:textId="77777777">
        <w:tc>
          <w:tcPr>
            <w:tcW w:w="315" w:type="pct"/>
            <w:tcBorders>
              <w:top w:val="single" w:sz="4" w:space="0" w:color="000000"/>
              <w:left w:val="single" w:sz="4" w:space="0" w:color="000000"/>
              <w:bottom w:val="single" w:sz="4" w:space="0" w:color="000000"/>
              <w:right w:val="single" w:sz="4" w:space="0" w:color="000000"/>
            </w:tcBorders>
            <w:noWrap/>
            <w:vAlign w:val="center"/>
          </w:tcPr>
          <w:p w14:paraId="7F2ABEDF"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lastRenderedPageBreak/>
              <w:t>1</w:t>
            </w:r>
          </w:p>
        </w:tc>
        <w:tc>
          <w:tcPr>
            <w:tcW w:w="575" w:type="pct"/>
            <w:tcBorders>
              <w:top w:val="single" w:sz="4" w:space="0" w:color="000000"/>
              <w:left w:val="single" w:sz="4" w:space="0" w:color="000000"/>
              <w:bottom w:val="single" w:sz="4" w:space="0" w:color="000000"/>
              <w:right w:val="single" w:sz="4" w:space="0" w:color="000000"/>
            </w:tcBorders>
            <w:vAlign w:val="center"/>
          </w:tcPr>
          <w:p w14:paraId="13B3395D"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办公椅3-部件（椅背、腰靠）</w:t>
            </w:r>
          </w:p>
        </w:tc>
        <w:tc>
          <w:tcPr>
            <w:tcW w:w="1141" w:type="pct"/>
            <w:tcBorders>
              <w:top w:val="single" w:sz="4" w:space="0" w:color="000000"/>
              <w:left w:val="single" w:sz="4" w:space="0" w:color="000000"/>
              <w:bottom w:val="single" w:sz="4" w:space="0" w:color="000000"/>
              <w:right w:val="single" w:sz="4" w:space="0" w:color="000000"/>
            </w:tcBorders>
            <w:vAlign w:val="center"/>
          </w:tcPr>
          <w:p w14:paraId="3D8DB6A2" w14:textId="77777777" w:rsidR="009871C6" w:rsidRDefault="00000000">
            <w:pPr>
              <w:widowControl/>
              <w:jc w:val="center"/>
              <w:textAlignment w:val="center"/>
              <w:rPr>
                <w:rFonts w:ascii="宋体" w:hAnsi="宋体" w:cs="宋体" w:hint="eastAsia"/>
                <w:b/>
                <w:bCs/>
                <w:snapToGrid w:val="0"/>
                <w:color w:val="000000"/>
                <w:kern w:val="0"/>
                <w:sz w:val="22"/>
                <w:szCs w:val="22"/>
              </w:rPr>
            </w:pPr>
            <w:r>
              <w:rPr>
                <w:rFonts w:ascii="宋体" w:hAnsi="宋体" w:cs="宋体"/>
                <w:noProof/>
                <w:sz w:val="24"/>
              </w:rPr>
              <w:drawing>
                <wp:inline distT="0" distB="0" distL="114300" distR="114300">
                  <wp:extent cx="1447800" cy="906780"/>
                  <wp:effectExtent l="0" t="0" r="0"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1"/>
                          <a:stretch>
                            <a:fillRect/>
                          </a:stretch>
                        </pic:blipFill>
                        <pic:spPr>
                          <a:xfrm>
                            <a:off x="0" y="0"/>
                            <a:ext cx="1447800" cy="906780"/>
                          </a:xfrm>
                          <a:prstGeom prst="rect">
                            <a:avLst/>
                          </a:prstGeom>
                          <a:noFill/>
                          <a:ln w="9525">
                            <a:noFill/>
                          </a:ln>
                        </pic:spPr>
                      </pic:pic>
                    </a:graphicData>
                  </a:graphic>
                </wp:inline>
              </w:drawing>
            </w:r>
          </w:p>
        </w:tc>
        <w:tc>
          <w:tcPr>
            <w:tcW w:w="2329" w:type="pct"/>
            <w:tcBorders>
              <w:top w:val="single" w:sz="4" w:space="0" w:color="000000"/>
              <w:left w:val="single" w:sz="4" w:space="0" w:color="000000"/>
              <w:bottom w:val="single" w:sz="4" w:space="0" w:color="000000"/>
              <w:right w:val="single" w:sz="4" w:space="0" w:color="000000"/>
            </w:tcBorders>
            <w:vAlign w:val="center"/>
          </w:tcPr>
          <w:p w14:paraId="6FEEAA4F" w14:textId="77777777" w:rsidR="009871C6" w:rsidRDefault="00000000">
            <w:pPr>
              <w:widowControl/>
              <w:jc w:val="left"/>
              <w:textAlignment w:val="center"/>
              <w:rPr>
                <w:rFonts w:ascii="宋体" w:hAnsi="宋体" w:cs="宋体" w:hint="eastAsia"/>
                <w:szCs w:val="21"/>
              </w:rPr>
            </w:pPr>
            <w:r>
              <w:rPr>
                <w:rFonts w:ascii="宋体" w:hAnsi="宋体" w:cs="宋体" w:hint="eastAsia"/>
                <w:snapToGrid w:val="0"/>
                <w:color w:val="000000"/>
                <w:kern w:val="0"/>
                <w:szCs w:val="21"/>
                <w:lang w:bidi="ar"/>
              </w:rPr>
              <w:t>1、</w:t>
            </w:r>
            <w:proofErr w:type="gramStart"/>
            <w:r>
              <w:rPr>
                <w:rFonts w:ascii="宋体" w:hAnsi="宋体" w:cs="宋体"/>
                <w:szCs w:val="21"/>
              </w:rPr>
              <w:t>椅背架总尺寸</w:t>
            </w:r>
            <w:proofErr w:type="gramEnd"/>
            <w:r>
              <w:rPr>
                <w:rFonts w:ascii="宋体" w:hAnsi="宋体" w:cs="宋体"/>
                <w:szCs w:val="21"/>
              </w:rPr>
              <w:t>为W505*H69</w:t>
            </w:r>
            <w:r>
              <w:rPr>
                <w:rFonts w:ascii="宋体" w:hAnsi="宋体" w:cs="宋体" w:hint="eastAsia"/>
                <w:szCs w:val="21"/>
              </w:rPr>
              <w:t>5</w:t>
            </w:r>
            <w:r>
              <w:rPr>
                <w:rFonts w:ascii="宋体" w:hAnsi="宋体" w:cs="宋体"/>
                <w:szCs w:val="21"/>
              </w:rPr>
              <w:t>mm</w:t>
            </w:r>
            <w:r>
              <w:rPr>
                <w:rFonts w:ascii="宋体" w:hAnsi="宋体" w:cs="宋体" w:hint="eastAsia"/>
                <w:szCs w:val="21"/>
              </w:rPr>
              <w:t>（</w:t>
            </w:r>
            <w:r>
              <w:rPr>
                <w:rFonts w:ascii="宋体" w:hAnsi="宋体" w:cs="宋体"/>
                <w:szCs w:val="21"/>
              </w:rPr>
              <w:t>±5</w:t>
            </w:r>
            <w:r>
              <w:rPr>
                <w:rFonts w:ascii="宋体" w:hAnsi="宋体" w:cs="宋体" w:hint="eastAsia"/>
                <w:szCs w:val="21"/>
              </w:rPr>
              <w:t>mm）；</w:t>
            </w:r>
          </w:p>
          <w:p w14:paraId="69077672" w14:textId="77777777" w:rsidR="009871C6" w:rsidRDefault="00000000">
            <w:pPr>
              <w:widowControl/>
              <w:jc w:val="left"/>
              <w:textAlignment w:val="center"/>
              <w:rPr>
                <w:rFonts w:ascii="宋体" w:hAnsi="宋体" w:cs="宋体" w:hint="eastAsia"/>
                <w:color w:val="000000"/>
                <w:szCs w:val="21"/>
              </w:rPr>
            </w:pPr>
            <w:r>
              <w:rPr>
                <w:rFonts w:ascii="宋体" w:hAnsi="宋体" w:cs="宋体" w:hint="eastAsia"/>
                <w:szCs w:val="21"/>
              </w:rPr>
              <w:t>2、</w:t>
            </w:r>
            <w:r>
              <w:rPr>
                <w:rFonts w:ascii="宋体" w:hAnsi="宋体" w:cs="宋体"/>
                <w:szCs w:val="21"/>
              </w:rPr>
              <w:t>框架主体部分椅背为一体成型，背架边框上部尺寸为505mmmm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szCs w:val="21"/>
              </w:rPr>
              <w:t>，背架边框中部最窄处尺寸为445mm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szCs w:val="21"/>
              </w:rPr>
              <w:t>，背架边框底部尺寸为485mm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szCs w:val="21"/>
              </w:rPr>
              <w:t>。靠背中上部带两个三角形结构，中</w:t>
            </w:r>
            <w:proofErr w:type="gramStart"/>
            <w:r>
              <w:rPr>
                <w:rFonts w:ascii="宋体" w:hAnsi="宋体" w:cs="宋体"/>
                <w:szCs w:val="21"/>
              </w:rPr>
              <w:t>下部带</w:t>
            </w:r>
            <w:proofErr w:type="gramEnd"/>
            <w:r>
              <w:rPr>
                <w:rFonts w:ascii="宋体" w:hAnsi="宋体" w:cs="宋体"/>
                <w:szCs w:val="21"/>
              </w:rPr>
              <w:t>上下可调节靠腰</w:t>
            </w:r>
            <w:r>
              <w:rPr>
                <w:rFonts w:ascii="宋体" w:hAnsi="宋体" w:cs="宋体" w:hint="eastAsia"/>
                <w:szCs w:val="21"/>
              </w:rPr>
              <w:t>，</w:t>
            </w:r>
            <w:r>
              <w:rPr>
                <w:rFonts w:ascii="宋体" w:hAnsi="宋体" w:cs="宋体"/>
                <w:szCs w:val="21"/>
              </w:rPr>
              <w:t>外观为网布内部为海绵，底部使用钢板与椅子底架连接。</w:t>
            </w:r>
          </w:p>
        </w:tc>
        <w:tc>
          <w:tcPr>
            <w:tcW w:w="321" w:type="pct"/>
            <w:tcBorders>
              <w:top w:val="single" w:sz="4" w:space="0" w:color="000000"/>
              <w:left w:val="single" w:sz="4" w:space="0" w:color="000000"/>
              <w:bottom w:val="single" w:sz="4" w:space="0" w:color="000000"/>
              <w:right w:val="single" w:sz="4" w:space="0" w:color="000000"/>
            </w:tcBorders>
            <w:noWrap/>
            <w:vAlign w:val="center"/>
          </w:tcPr>
          <w:p w14:paraId="68A70EE1"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1</w:t>
            </w:r>
          </w:p>
        </w:tc>
        <w:tc>
          <w:tcPr>
            <w:tcW w:w="317" w:type="pct"/>
            <w:tcBorders>
              <w:top w:val="single" w:sz="4" w:space="0" w:color="000000"/>
              <w:left w:val="single" w:sz="4" w:space="0" w:color="000000"/>
              <w:bottom w:val="single" w:sz="4" w:space="0" w:color="000000"/>
              <w:right w:val="single" w:sz="4" w:space="0" w:color="000000"/>
            </w:tcBorders>
            <w:noWrap/>
            <w:vAlign w:val="center"/>
          </w:tcPr>
          <w:p w14:paraId="11144490"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组</w:t>
            </w:r>
          </w:p>
        </w:tc>
      </w:tr>
      <w:tr w:rsidR="009871C6" w14:paraId="0A7AD37F" w14:textId="77777777">
        <w:tc>
          <w:tcPr>
            <w:tcW w:w="315" w:type="pct"/>
            <w:tcBorders>
              <w:top w:val="single" w:sz="4" w:space="0" w:color="000000"/>
              <w:left w:val="single" w:sz="4" w:space="0" w:color="000000"/>
              <w:bottom w:val="single" w:sz="4" w:space="0" w:color="000000"/>
              <w:right w:val="single" w:sz="4" w:space="0" w:color="000000"/>
            </w:tcBorders>
            <w:noWrap/>
            <w:vAlign w:val="center"/>
          </w:tcPr>
          <w:p w14:paraId="748D19D2"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2</w:t>
            </w:r>
          </w:p>
        </w:tc>
        <w:tc>
          <w:tcPr>
            <w:tcW w:w="575" w:type="pct"/>
            <w:tcBorders>
              <w:top w:val="single" w:sz="4" w:space="0" w:color="000000"/>
              <w:left w:val="single" w:sz="4" w:space="0" w:color="000000"/>
              <w:bottom w:val="single" w:sz="4" w:space="0" w:color="000000"/>
              <w:right w:val="single" w:sz="4" w:space="0" w:color="000000"/>
            </w:tcBorders>
            <w:vAlign w:val="center"/>
          </w:tcPr>
          <w:p w14:paraId="518F63AE"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医生办公椅3</w:t>
            </w:r>
          </w:p>
        </w:tc>
        <w:tc>
          <w:tcPr>
            <w:tcW w:w="1141" w:type="pct"/>
            <w:tcBorders>
              <w:top w:val="single" w:sz="4" w:space="0" w:color="000000"/>
              <w:left w:val="single" w:sz="4" w:space="0" w:color="000000"/>
              <w:bottom w:val="single" w:sz="4" w:space="0" w:color="000000"/>
              <w:right w:val="single" w:sz="4" w:space="0" w:color="000000"/>
            </w:tcBorders>
            <w:vAlign w:val="center"/>
          </w:tcPr>
          <w:p w14:paraId="6F260B07" w14:textId="77777777" w:rsidR="009871C6" w:rsidRDefault="00000000">
            <w:pPr>
              <w:widowControl/>
              <w:jc w:val="center"/>
              <w:textAlignment w:val="center"/>
              <w:rPr>
                <w:rFonts w:ascii="宋体" w:hAnsi="宋体" w:cs="宋体" w:hint="eastAsia"/>
                <w:snapToGrid w:val="0"/>
                <w:color w:val="000000"/>
                <w:kern w:val="0"/>
                <w:sz w:val="22"/>
                <w:szCs w:val="22"/>
                <w:u w:val="single"/>
              </w:rPr>
            </w:pPr>
            <w:r>
              <w:rPr>
                <w:rFonts w:ascii="宋体" w:hAnsi="宋体" w:cs="宋体"/>
                <w:noProof/>
                <w:sz w:val="24"/>
              </w:rPr>
              <w:drawing>
                <wp:inline distT="0" distB="0" distL="114300" distR="114300">
                  <wp:extent cx="1460500" cy="598805"/>
                  <wp:effectExtent l="0" t="0" r="2540" b="1079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2"/>
                          <a:stretch>
                            <a:fillRect/>
                          </a:stretch>
                        </pic:blipFill>
                        <pic:spPr>
                          <a:xfrm>
                            <a:off x="0" y="0"/>
                            <a:ext cx="1460500" cy="598805"/>
                          </a:xfrm>
                          <a:prstGeom prst="rect">
                            <a:avLst/>
                          </a:prstGeom>
                          <a:noFill/>
                          <a:ln w="9525">
                            <a:noFill/>
                          </a:ln>
                        </pic:spPr>
                      </pic:pic>
                    </a:graphicData>
                  </a:graphic>
                </wp:inline>
              </w:drawing>
            </w:r>
          </w:p>
        </w:tc>
        <w:tc>
          <w:tcPr>
            <w:tcW w:w="2329" w:type="pct"/>
            <w:tcBorders>
              <w:top w:val="single" w:sz="4" w:space="0" w:color="000000"/>
              <w:left w:val="single" w:sz="4" w:space="0" w:color="000000"/>
              <w:bottom w:val="single" w:sz="4" w:space="0" w:color="000000"/>
              <w:right w:val="single" w:sz="4" w:space="0" w:color="000000"/>
            </w:tcBorders>
            <w:vAlign w:val="center"/>
          </w:tcPr>
          <w:p w14:paraId="42BA5AFE" w14:textId="77777777" w:rsidR="009871C6" w:rsidRDefault="00000000">
            <w:pPr>
              <w:widowControl/>
              <w:jc w:val="left"/>
              <w:textAlignment w:val="center"/>
              <w:rPr>
                <w:rFonts w:ascii="宋体" w:hAnsi="宋体" w:cs="宋体" w:hint="eastAsia"/>
                <w:szCs w:val="21"/>
              </w:rPr>
            </w:pPr>
            <w:r>
              <w:rPr>
                <w:rFonts w:ascii="宋体" w:hAnsi="宋体" w:cs="宋体"/>
                <w:szCs w:val="21"/>
              </w:rPr>
              <w:t>1、规格：整体宽度（扶手正向）655mm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，高度（不含头枕）960-1020mm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w:t>
            </w:r>
          </w:p>
          <w:p w14:paraId="10D18C6B" w14:textId="77777777" w:rsidR="009871C6" w:rsidRDefault="00000000">
            <w:pPr>
              <w:widowControl/>
              <w:jc w:val="left"/>
              <w:textAlignment w:val="center"/>
              <w:rPr>
                <w:rFonts w:ascii="宋体" w:hAnsi="宋体" w:cs="宋体" w:hint="eastAsia"/>
                <w:szCs w:val="21"/>
              </w:rPr>
            </w:pPr>
            <w:r>
              <w:rPr>
                <w:rFonts w:ascii="宋体" w:hAnsi="宋体" w:cs="宋体"/>
                <w:szCs w:val="21"/>
              </w:rPr>
              <w:t>2、头枕：角度可调，外覆弹性透⽓⽹布，后部加配挂物架；</w:t>
            </w:r>
          </w:p>
          <w:p w14:paraId="76F8D5D2" w14:textId="77777777" w:rsidR="009871C6" w:rsidRDefault="00000000">
            <w:pPr>
              <w:widowControl/>
              <w:jc w:val="left"/>
              <w:textAlignment w:val="center"/>
              <w:rPr>
                <w:rFonts w:ascii="宋体" w:hAnsi="宋体" w:cs="宋体" w:hint="eastAsia"/>
                <w:szCs w:val="21"/>
              </w:rPr>
            </w:pPr>
            <w:r>
              <w:rPr>
                <w:rFonts w:ascii="宋体" w:hAnsi="宋体" w:cs="宋体"/>
                <w:szCs w:val="21"/>
              </w:rPr>
              <w:t>3、椅背：最上部宽度为460mm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，靠背最宽处尺寸为490mm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，外覆弹性⽹布，后部</w:t>
            </w:r>
            <w:proofErr w:type="gramStart"/>
            <w:r>
              <w:rPr>
                <w:rFonts w:ascii="宋体" w:hAnsi="宋体" w:cs="宋体"/>
                <w:szCs w:val="21"/>
              </w:rPr>
              <w:t>配腰枕</w:t>
            </w:r>
            <w:proofErr w:type="gramEnd"/>
            <w:r>
              <w:rPr>
                <w:rFonts w:ascii="宋体" w:hAnsi="宋体" w:cs="宋体"/>
                <w:szCs w:val="21"/>
              </w:rPr>
              <w:t>；</w:t>
            </w:r>
          </w:p>
          <w:p w14:paraId="6F749C42" w14:textId="77777777" w:rsidR="009871C6" w:rsidRDefault="00000000">
            <w:pPr>
              <w:widowControl/>
              <w:jc w:val="left"/>
              <w:textAlignment w:val="center"/>
              <w:rPr>
                <w:rFonts w:ascii="宋体" w:hAnsi="宋体" w:cs="宋体" w:hint="eastAsia"/>
                <w:szCs w:val="21"/>
              </w:rPr>
            </w:pPr>
            <w:r>
              <w:rPr>
                <w:rFonts w:ascii="宋体" w:hAnsi="宋体" w:cs="宋体"/>
                <w:szCs w:val="21"/>
              </w:rPr>
              <w:t>4、扶⼿：3D功能扶⼿，扶⼿最低离地高度为590mm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，外部表面为软质PU</w:t>
            </w:r>
            <w:r>
              <w:rPr>
                <w:rFonts w:ascii="宋体" w:hAnsi="宋体" w:cs="宋体" w:hint="eastAsia"/>
                <w:szCs w:val="21"/>
              </w:rPr>
              <w:t>，</w:t>
            </w:r>
            <w:r>
              <w:rPr>
                <w:rFonts w:ascii="宋体" w:hAnsi="宋体" w:cs="宋体"/>
                <w:szCs w:val="21"/>
              </w:rPr>
              <w:t>尺寸为W260mm*D95mm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szCs w:val="21"/>
              </w:rPr>
              <w:t>可上下（行程70mm±10</w:t>
            </w:r>
            <w:r>
              <w:rPr>
                <w:rFonts w:ascii="宋体" w:hAnsi="宋体" w:cs="宋体" w:hint="eastAsia"/>
                <w:szCs w:val="21"/>
              </w:rPr>
              <w:t>mm</w:t>
            </w:r>
            <w:r>
              <w:rPr>
                <w:rFonts w:ascii="宋体" w:hAnsi="宋体" w:cs="宋体"/>
                <w:szCs w:val="21"/>
              </w:rPr>
              <w:t>）、左右、前后可调（行程42mm±5</w:t>
            </w:r>
            <w:r>
              <w:rPr>
                <w:rFonts w:ascii="宋体" w:hAnsi="宋体" w:cs="宋体" w:hint="eastAsia"/>
                <w:szCs w:val="21"/>
              </w:rPr>
              <w:t>mm</w:t>
            </w:r>
            <w:r>
              <w:rPr>
                <w:rFonts w:ascii="宋体" w:hAnsi="宋体" w:cs="宋体"/>
                <w:szCs w:val="21"/>
              </w:rPr>
              <w:t>)；</w:t>
            </w:r>
          </w:p>
          <w:p w14:paraId="74B4C815" w14:textId="77777777" w:rsidR="009871C6" w:rsidRDefault="00000000">
            <w:pPr>
              <w:widowControl/>
              <w:jc w:val="left"/>
              <w:textAlignment w:val="center"/>
              <w:rPr>
                <w:rFonts w:ascii="宋体" w:hAnsi="宋体" w:cs="宋体" w:hint="eastAsia"/>
                <w:szCs w:val="21"/>
              </w:rPr>
            </w:pPr>
            <w:r>
              <w:rPr>
                <w:rFonts w:ascii="宋体" w:hAnsi="宋体" w:cs="宋体"/>
                <w:szCs w:val="21"/>
              </w:rPr>
              <w:t>5、椅座：座面最宽尺寸为495</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，使用⾼密度定型海绵+外</w:t>
            </w:r>
            <w:proofErr w:type="gramStart"/>
            <w:r>
              <w:rPr>
                <w:rFonts w:ascii="宋体" w:hAnsi="宋体" w:cs="宋体"/>
                <w:szCs w:val="21"/>
              </w:rPr>
              <w:t>扪</w:t>
            </w:r>
            <w:proofErr w:type="gramEnd"/>
            <w:r>
              <w:rPr>
                <w:rFonts w:ascii="宋体" w:hAnsi="宋体" w:cs="宋体"/>
                <w:szCs w:val="21"/>
              </w:rPr>
              <w:t>⾼弹⼒座布，底部</w:t>
            </w:r>
            <w:proofErr w:type="gramStart"/>
            <w:r>
              <w:rPr>
                <w:rFonts w:ascii="宋体" w:hAnsi="宋体" w:cs="宋体"/>
                <w:szCs w:val="21"/>
              </w:rPr>
              <w:t>带有靠</w:t>
            </w:r>
            <w:proofErr w:type="gramEnd"/>
            <w:r>
              <w:rPr>
                <w:rFonts w:ascii="宋体" w:hAnsi="宋体" w:cs="宋体"/>
                <w:szCs w:val="21"/>
              </w:rPr>
              <w:t>脚板,靠脚板可抽出行程</w:t>
            </w:r>
            <w:r>
              <w:rPr>
                <w:rFonts w:ascii="宋体" w:hAnsi="宋体" w:cs="宋体" w:hint="eastAsia"/>
                <w:szCs w:val="21"/>
              </w:rPr>
              <w:t>395</w:t>
            </w:r>
            <w:r>
              <w:rPr>
                <w:rFonts w:ascii="宋体" w:hAnsi="宋体" w:cs="宋体"/>
                <w:szCs w:val="21"/>
              </w:rPr>
              <w:t>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,靠脚板深度135mm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w:t>
            </w:r>
          </w:p>
          <w:p w14:paraId="7A4BEB7D" w14:textId="77777777" w:rsidR="009871C6" w:rsidRDefault="00000000">
            <w:pPr>
              <w:widowControl/>
              <w:jc w:val="left"/>
              <w:textAlignment w:val="center"/>
              <w:rPr>
                <w:rFonts w:ascii="宋体" w:hAnsi="宋体" w:cs="宋体" w:hint="eastAsia"/>
                <w:szCs w:val="21"/>
              </w:rPr>
            </w:pPr>
            <w:r>
              <w:rPr>
                <w:rFonts w:ascii="宋体" w:hAnsi="宋体" w:cs="宋体"/>
                <w:szCs w:val="21"/>
              </w:rPr>
              <w:t>6、⽓杆：三级保护电镀⽓杆</w:t>
            </w:r>
            <w:r>
              <w:rPr>
                <w:rFonts w:ascii="宋体" w:hAnsi="宋体" w:cs="宋体" w:hint="eastAsia"/>
                <w:szCs w:val="21"/>
              </w:rPr>
              <w:t>(</w:t>
            </w:r>
            <w:r>
              <w:rPr>
                <w:rFonts w:ascii="宋体" w:hAnsi="宋体" w:cs="宋体"/>
                <w:szCs w:val="21"/>
              </w:rPr>
              <w:t>行程60mm±10</w:t>
            </w:r>
            <w:r>
              <w:rPr>
                <w:rFonts w:ascii="宋体" w:hAnsi="宋体" w:cs="宋体" w:hint="eastAsia"/>
                <w:szCs w:val="21"/>
              </w:rPr>
              <w:t>mm)</w:t>
            </w:r>
            <w:r>
              <w:rPr>
                <w:rFonts w:ascii="宋体" w:hAnsi="宋体" w:cs="宋体"/>
                <w:szCs w:val="21"/>
              </w:rPr>
              <w:t>；</w:t>
            </w:r>
          </w:p>
          <w:p w14:paraId="5857494C" w14:textId="77777777" w:rsidR="009871C6" w:rsidRDefault="00000000">
            <w:pPr>
              <w:widowControl/>
              <w:jc w:val="left"/>
              <w:textAlignment w:val="center"/>
              <w:rPr>
                <w:rFonts w:ascii="宋体" w:hAnsi="宋体" w:cs="宋体" w:hint="eastAsia"/>
                <w:color w:val="000000"/>
                <w:szCs w:val="21"/>
              </w:rPr>
            </w:pPr>
            <w:r>
              <w:rPr>
                <w:rFonts w:ascii="宋体" w:hAnsi="宋体" w:cs="宋体"/>
                <w:szCs w:val="21"/>
              </w:rPr>
              <w:t>7、</w:t>
            </w:r>
            <w:r>
              <w:rPr>
                <w:rFonts w:ascii="宋体" w:hAnsi="宋体" w:cs="宋体" w:hint="eastAsia"/>
                <w:szCs w:val="21"/>
              </w:rPr>
              <w:t>脚轮</w:t>
            </w:r>
            <w:r>
              <w:rPr>
                <w:rFonts w:ascii="宋体" w:hAnsi="宋体" w:cs="宋体"/>
                <w:szCs w:val="21"/>
              </w:rPr>
              <w:t>：60MM静⾳轮。</w:t>
            </w:r>
          </w:p>
        </w:tc>
        <w:tc>
          <w:tcPr>
            <w:tcW w:w="321" w:type="pct"/>
            <w:tcBorders>
              <w:top w:val="single" w:sz="4" w:space="0" w:color="000000"/>
              <w:left w:val="single" w:sz="4" w:space="0" w:color="000000"/>
              <w:bottom w:val="single" w:sz="4" w:space="0" w:color="000000"/>
              <w:right w:val="single" w:sz="4" w:space="0" w:color="000000"/>
            </w:tcBorders>
            <w:noWrap/>
            <w:vAlign w:val="center"/>
          </w:tcPr>
          <w:p w14:paraId="25B93C7B"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1</w:t>
            </w:r>
          </w:p>
        </w:tc>
        <w:tc>
          <w:tcPr>
            <w:tcW w:w="317" w:type="pct"/>
            <w:tcBorders>
              <w:top w:val="single" w:sz="4" w:space="0" w:color="000000"/>
              <w:left w:val="single" w:sz="4" w:space="0" w:color="000000"/>
              <w:bottom w:val="single" w:sz="4" w:space="0" w:color="000000"/>
              <w:right w:val="single" w:sz="4" w:space="0" w:color="000000"/>
            </w:tcBorders>
            <w:vAlign w:val="center"/>
          </w:tcPr>
          <w:p w14:paraId="1C68BF2E"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张</w:t>
            </w:r>
          </w:p>
        </w:tc>
      </w:tr>
      <w:tr w:rsidR="009871C6" w14:paraId="632B2734" w14:textId="77777777">
        <w:tc>
          <w:tcPr>
            <w:tcW w:w="315" w:type="pct"/>
            <w:tcBorders>
              <w:top w:val="single" w:sz="4" w:space="0" w:color="000000"/>
              <w:left w:val="single" w:sz="4" w:space="0" w:color="000000"/>
              <w:bottom w:val="single" w:sz="4" w:space="0" w:color="000000"/>
              <w:right w:val="single" w:sz="4" w:space="0" w:color="000000"/>
            </w:tcBorders>
            <w:noWrap/>
            <w:vAlign w:val="center"/>
          </w:tcPr>
          <w:p w14:paraId="1E5E04FA"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3</w:t>
            </w:r>
          </w:p>
        </w:tc>
        <w:tc>
          <w:tcPr>
            <w:tcW w:w="575" w:type="pct"/>
            <w:tcBorders>
              <w:top w:val="single" w:sz="4" w:space="0" w:color="000000"/>
              <w:left w:val="single" w:sz="4" w:space="0" w:color="000000"/>
              <w:bottom w:val="single" w:sz="4" w:space="0" w:color="000000"/>
              <w:right w:val="single" w:sz="4" w:space="0" w:color="000000"/>
            </w:tcBorders>
            <w:vAlign w:val="center"/>
          </w:tcPr>
          <w:p w14:paraId="3F99EB64"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休闲椅</w:t>
            </w:r>
          </w:p>
        </w:tc>
        <w:tc>
          <w:tcPr>
            <w:tcW w:w="1141" w:type="pct"/>
            <w:tcBorders>
              <w:top w:val="single" w:sz="4" w:space="0" w:color="000000"/>
              <w:left w:val="single" w:sz="4" w:space="0" w:color="000000"/>
              <w:bottom w:val="single" w:sz="4" w:space="0" w:color="000000"/>
              <w:right w:val="single" w:sz="4" w:space="0" w:color="000000"/>
            </w:tcBorders>
            <w:vAlign w:val="center"/>
          </w:tcPr>
          <w:p w14:paraId="23A4ECF2" w14:textId="77777777" w:rsidR="009871C6" w:rsidRDefault="00000000">
            <w:pPr>
              <w:widowControl/>
              <w:jc w:val="center"/>
              <w:textAlignment w:val="bottom"/>
              <w:rPr>
                <w:rFonts w:ascii="宋体" w:hAnsi="宋体" w:cs="宋体" w:hint="eastAsia"/>
                <w:snapToGrid w:val="0"/>
                <w:color w:val="000000"/>
                <w:kern w:val="0"/>
                <w:sz w:val="22"/>
                <w:szCs w:val="22"/>
              </w:rPr>
            </w:pPr>
            <w:r>
              <w:rPr>
                <w:noProof/>
              </w:rPr>
              <w:drawing>
                <wp:inline distT="0" distB="0" distL="114300" distR="114300">
                  <wp:extent cx="1316355" cy="1188085"/>
                  <wp:effectExtent l="0" t="0" r="17145"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1316355" cy="1188085"/>
                          </a:xfrm>
                          <a:prstGeom prst="rect">
                            <a:avLst/>
                          </a:prstGeom>
                          <a:noFill/>
                          <a:ln>
                            <a:noFill/>
                          </a:ln>
                        </pic:spPr>
                      </pic:pic>
                    </a:graphicData>
                  </a:graphic>
                </wp:inline>
              </w:drawing>
            </w:r>
          </w:p>
        </w:tc>
        <w:tc>
          <w:tcPr>
            <w:tcW w:w="2329" w:type="pct"/>
            <w:tcBorders>
              <w:top w:val="single" w:sz="4" w:space="0" w:color="000000"/>
              <w:left w:val="single" w:sz="4" w:space="0" w:color="000000"/>
              <w:bottom w:val="single" w:sz="4" w:space="0" w:color="000000"/>
              <w:right w:val="single" w:sz="4" w:space="0" w:color="000000"/>
            </w:tcBorders>
            <w:vAlign w:val="center"/>
          </w:tcPr>
          <w:p w14:paraId="74E20CF4" w14:textId="77777777" w:rsidR="009871C6" w:rsidRDefault="00000000">
            <w:pPr>
              <w:widowControl/>
              <w:jc w:val="left"/>
              <w:textAlignment w:val="center"/>
              <w:rPr>
                <w:rFonts w:ascii="宋体" w:hAnsi="宋体" w:cs="宋体" w:hint="eastAsia"/>
                <w:snapToGrid w:val="0"/>
                <w:color w:val="000000"/>
                <w:kern w:val="0"/>
                <w:szCs w:val="21"/>
                <w:lang w:bidi="ar"/>
              </w:rPr>
            </w:pPr>
            <w:r>
              <w:rPr>
                <w:rFonts w:ascii="宋体" w:hAnsi="宋体" w:cs="宋体" w:hint="eastAsia"/>
                <w:snapToGrid w:val="0"/>
                <w:color w:val="000000"/>
                <w:kern w:val="0"/>
                <w:szCs w:val="21"/>
                <w:lang w:bidi="ar"/>
              </w:rPr>
              <w:t>1、</w:t>
            </w:r>
            <w:proofErr w:type="gramStart"/>
            <w:r>
              <w:rPr>
                <w:rFonts w:ascii="宋体" w:hAnsi="宋体" w:cs="宋体" w:hint="eastAsia"/>
                <w:snapToGrid w:val="0"/>
                <w:color w:val="000000"/>
                <w:kern w:val="0"/>
                <w:szCs w:val="21"/>
                <w:lang w:bidi="ar"/>
              </w:rPr>
              <w:t>全椅总</w:t>
            </w:r>
            <w:proofErr w:type="gramEnd"/>
            <w:r>
              <w:rPr>
                <w:rFonts w:ascii="宋体" w:hAnsi="宋体" w:cs="宋体" w:hint="eastAsia"/>
                <w:snapToGrid w:val="0"/>
                <w:color w:val="000000"/>
                <w:kern w:val="0"/>
                <w:szCs w:val="21"/>
                <w:lang w:bidi="ar"/>
              </w:rPr>
              <w:t>高为830mm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hint="eastAsia"/>
                <w:snapToGrid w:val="0"/>
                <w:color w:val="000000"/>
                <w:kern w:val="0"/>
                <w:szCs w:val="21"/>
                <w:lang w:bidi="ar"/>
              </w:rPr>
              <w:t>，采用铝塑组合，靠背龙骨采用尼龙材质，座面底部框架</w:t>
            </w:r>
            <w:proofErr w:type="gramStart"/>
            <w:r>
              <w:rPr>
                <w:rFonts w:ascii="宋体" w:hAnsi="宋体" w:cs="宋体" w:hint="eastAsia"/>
                <w:snapToGrid w:val="0"/>
                <w:color w:val="000000"/>
                <w:kern w:val="0"/>
                <w:szCs w:val="21"/>
                <w:lang w:bidi="ar"/>
              </w:rPr>
              <w:t>与椅脚采用</w:t>
            </w:r>
            <w:proofErr w:type="gramEnd"/>
            <w:r>
              <w:rPr>
                <w:rFonts w:ascii="宋体" w:hAnsi="宋体" w:cs="宋体" w:hint="eastAsia"/>
                <w:snapToGrid w:val="0"/>
                <w:color w:val="000000"/>
                <w:kern w:val="0"/>
                <w:szCs w:val="21"/>
                <w:lang w:bidi="ar"/>
              </w:rPr>
              <w:t>铝合金材质。</w:t>
            </w:r>
          </w:p>
          <w:p w14:paraId="1D486BB0" w14:textId="77777777" w:rsidR="009871C6" w:rsidRDefault="00000000">
            <w:pPr>
              <w:widowControl/>
              <w:jc w:val="left"/>
              <w:textAlignment w:val="center"/>
              <w:rPr>
                <w:rFonts w:ascii="宋体" w:hAnsi="宋体" w:cs="宋体" w:hint="eastAsia"/>
                <w:snapToGrid w:val="0"/>
                <w:color w:val="000000"/>
                <w:kern w:val="0"/>
                <w:szCs w:val="21"/>
                <w:lang w:bidi="ar"/>
              </w:rPr>
            </w:pPr>
            <w:r>
              <w:rPr>
                <w:rFonts w:ascii="宋体" w:hAnsi="宋体" w:cs="宋体" w:hint="eastAsia"/>
                <w:snapToGrid w:val="0"/>
                <w:color w:val="000000"/>
                <w:kern w:val="0"/>
                <w:szCs w:val="21"/>
                <w:lang w:bidi="ar"/>
              </w:rPr>
              <w:t>2、靠背：靠背宽度450mm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hint="eastAsia"/>
                <w:snapToGrid w:val="0"/>
                <w:color w:val="000000"/>
                <w:kern w:val="0"/>
                <w:szCs w:val="21"/>
                <w:lang w:bidi="ar"/>
              </w:rPr>
              <w:t>，靠背面为网布，内部龙骨使用尼龙材质；</w:t>
            </w:r>
          </w:p>
          <w:p w14:paraId="101C6C65" w14:textId="77777777" w:rsidR="009871C6" w:rsidRDefault="00000000">
            <w:pPr>
              <w:widowControl/>
              <w:jc w:val="left"/>
              <w:textAlignment w:val="center"/>
              <w:rPr>
                <w:rFonts w:ascii="宋体" w:hAnsi="宋体" w:cs="宋体" w:hint="eastAsia"/>
                <w:snapToGrid w:val="0"/>
                <w:color w:val="000000"/>
                <w:kern w:val="0"/>
                <w:szCs w:val="21"/>
                <w:lang w:bidi="ar"/>
              </w:rPr>
            </w:pPr>
            <w:r>
              <w:rPr>
                <w:rFonts w:ascii="宋体" w:hAnsi="宋体" w:cs="宋体" w:hint="eastAsia"/>
                <w:snapToGrid w:val="0"/>
                <w:color w:val="000000"/>
                <w:kern w:val="0"/>
                <w:szCs w:val="21"/>
                <w:lang w:bidi="ar"/>
              </w:rPr>
              <w:t>3、</w:t>
            </w:r>
            <w:proofErr w:type="gramStart"/>
            <w:r>
              <w:rPr>
                <w:rFonts w:ascii="宋体" w:hAnsi="宋体" w:cs="宋体" w:hint="eastAsia"/>
                <w:snapToGrid w:val="0"/>
                <w:color w:val="000000"/>
                <w:kern w:val="0"/>
                <w:szCs w:val="21"/>
                <w:lang w:bidi="ar"/>
              </w:rPr>
              <w:t>座垫</w:t>
            </w:r>
            <w:proofErr w:type="gramEnd"/>
            <w:r>
              <w:rPr>
                <w:rFonts w:ascii="宋体" w:hAnsi="宋体" w:cs="宋体" w:hint="eastAsia"/>
                <w:snapToGrid w:val="0"/>
                <w:color w:val="000000"/>
                <w:kern w:val="0"/>
                <w:szCs w:val="21"/>
                <w:lang w:bidi="ar"/>
              </w:rPr>
              <w:t>：座面宽度为455mm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hint="eastAsia"/>
                <w:snapToGrid w:val="0"/>
                <w:color w:val="000000"/>
                <w:kern w:val="0"/>
                <w:szCs w:val="21"/>
                <w:lang w:bidi="ar"/>
              </w:rPr>
              <w:t>，</w:t>
            </w:r>
            <w:proofErr w:type="gramStart"/>
            <w:r>
              <w:rPr>
                <w:rFonts w:ascii="宋体" w:hAnsi="宋体" w:cs="宋体" w:hint="eastAsia"/>
                <w:snapToGrid w:val="0"/>
                <w:color w:val="000000"/>
                <w:kern w:val="0"/>
                <w:szCs w:val="21"/>
                <w:lang w:bidi="ar"/>
              </w:rPr>
              <w:t>座面前</w:t>
            </w:r>
            <w:proofErr w:type="gramEnd"/>
            <w:r>
              <w:rPr>
                <w:rFonts w:ascii="宋体" w:hAnsi="宋体" w:cs="宋体" w:hint="eastAsia"/>
                <w:snapToGrid w:val="0"/>
                <w:color w:val="000000"/>
                <w:kern w:val="0"/>
                <w:szCs w:val="21"/>
                <w:lang w:bidi="ar"/>
              </w:rPr>
              <w:t>后边中心的距离为440mm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hint="eastAsia"/>
                <w:snapToGrid w:val="0"/>
                <w:color w:val="000000"/>
                <w:kern w:val="0"/>
                <w:szCs w:val="21"/>
                <w:lang w:bidi="ar"/>
              </w:rPr>
              <w:t>，座面为网布材料；</w:t>
            </w:r>
          </w:p>
          <w:p w14:paraId="5FC1BD02" w14:textId="77777777" w:rsidR="009871C6" w:rsidRDefault="00000000">
            <w:pPr>
              <w:widowControl/>
              <w:jc w:val="left"/>
              <w:textAlignment w:val="center"/>
              <w:rPr>
                <w:rFonts w:ascii="宋体" w:hAnsi="宋体" w:cs="宋体" w:hint="eastAsia"/>
                <w:color w:val="000000"/>
                <w:szCs w:val="21"/>
              </w:rPr>
            </w:pPr>
            <w:r>
              <w:rPr>
                <w:rFonts w:ascii="宋体" w:hAnsi="宋体" w:cs="宋体" w:hint="eastAsia"/>
                <w:snapToGrid w:val="0"/>
                <w:color w:val="000000"/>
                <w:kern w:val="0"/>
                <w:szCs w:val="21"/>
                <w:lang w:bidi="ar"/>
              </w:rPr>
              <w:t>4、结构：</w:t>
            </w:r>
            <w:proofErr w:type="gramStart"/>
            <w:r>
              <w:rPr>
                <w:rFonts w:ascii="宋体" w:hAnsi="宋体" w:cs="宋体" w:hint="eastAsia"/>
                <w:snapToGrid w:val="0"/>
                <w:color w:val="000000"/>
                <w:kern w:val="0"/>
                <w:szCs w:val="21"/>
                <w:lang w:bidi="ar"/>
              </w:rPr>
              <w:t>全椅框架</w:t>
            </w:r>
            <w:proofErr w:type="gramEnd"/>
            <w:r>
              <w:rPr>
                <w:rFonts w:ascii="宋体" w:hAnsi="宋体" w:cs="宋体" w:hint="eastAsia"/>
                <w:snapToGrid w:val="0"/>
                <w:color w:val="000000"/>
                <w:kern w:val="0"/>
                <w:szCs w:val="21"/>
                <w:lang w:bidi="ar"/>
              </w:rPr>
              <w:t>组装采用嵌入式连接方式，椅脚为直径为≤25mm的</w:t>
            </w:r>
            <w:proofErr w:type="gramStart"/>
            <w:r>
              <w:rPr>
                <w:rFonts w:ascii="宋体" w:hAnsi="宋体" w:cs="宋体" w:hint="eastAsia"/>
                <w:snapToGrid w:val="0"/>
                <w:color w:val="000000"/>
                <w:kern w:val="0"/>
                <w:szCs w:val="21"/>
                <w:lang w:bidi="ar"/>
              </w:rPr>
              <w:t>锥形铝柱上</w:t>
            </w:r>
            <w:proofErr w:type="gramEnd"/>
            <w:r>
              <w:rPr>
                <w:rFonts w:ascii="宋体" w:hAnsi="宋体" w:cs="宋体" w:hint="eastAsia"/>
                <w:snapToGrid w:val="0"/>
                <w:color w:val="000000"/>
                <w:kern w:val="0"/>
                <w:szCs w:val="21"/>
                <w:lang w:bidi="ar"/>
              </w:rPr>
              <w:t>大下小，嵌入式连接座底框架，底座框架为铝合金压铸一体成型，椅背</w:t>
            </w:r>
            <w:proofErr w:type="gramStart"/>
            <w:r>
              <w:rPr>
                <w:rFonts w:ascii="宋体" w:hAnsi="宋体" w:cs="宋体" w:hint="eastAsia"/>
                <w:snapToGrid w:val="0"/>
                <w:color w:val="000000"/>
                <w:kern w:val="0"/>
                <w:szCs w:val="21"/>
                <w:lang w:bidi="ar"/>
              </w:rPr>
              <w:t>与椅身采用</w:t>
            </w:r>
            <w:proofErr w:type="gramEnd"/>
            <w:r>
              <w:rPr>
                <w:rFonts w:ascii="宋体" w:hAnsi="宋体" w:cs="宋体" w:hint="eastAsia"/>
                <w:snapToGrid w:val="0"/>
                <w:color w:val="000000"/>
                <w:kern w:val="0"/>
                <w:szCs w:val="21"/>
                <w:lang w:bidi="ar"/>
              </w:rPr>
              <w:t>嵌入连接，稳固牢靠；</w:t>
            </w:r>
          </w:p>
        </w:tc>
        <w:tc>
          <w:tcPr>
            <w:tcW w:w="321" w:type="pct"/>
            <w:tcBorders>
              <w:top w:val="single" w:sz="4" w:space="0" w:color="000000"/>
              <w:left w:val="single" w:sz="4" w:space="0" w:color="000000"/>
              <w:bottom w:val="single" w:sz="4" w:space="0" w:color="000000"/>
              <w:right w:val="single" w:sz="4" w:space="0" w:color="000000"/>
            </w:tcBorders>
            <w:noWrap/>
            <w:vAlign w:val="center"/>
          </w:tcPr>
          <w:p w14:paraId="088F7A18"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1</w:t>
            </w:r>
          </w:p>
        </w:tc>
        <w:tc>
          <w:tcPr>
            <w:tcW w:w="317" w:type="pct"/>
            <w:tcBorders>
              <w:top w:val="single" w:sz="4" w:space="0" w:color="000000"/>
              <w:left w:val="single" w:sz="4" w:space="0" w:color="000000"/>
              <w:bottom w:val="single" w:sz="4" w:space="0" w:color="000000"/>
              <w:right w:val="single" w:sz="4" w:space="0" w:color="000000"/>
            </w:tcBorders>
            <w:vAlign w:val="center"/>
          </w:tcPr>
          <w:p w14:paraId="0E5227C7"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张</w:t>
            </w:r>
          </w:p>
        </w:tc>
      </w:tr>
      <w:tr w:rsidR="009871C6" w14:paraId="5852C1E1" w14:textId="77777777">
        <w:trPr>
          <w:trHeight w:val="854"/>
        </w:trPr>
        <w:tc>
          <w:tcPr>
            <w:tcW w:w="315" w:type="pct"/>
            <w:tcBorders>
              <w:top w:val="single" w:sz="4" w:space="0" w:color="000000"/>
              <w:left w:val="single" w:sz="4" w:space="0" w:color="000000"/>
              <w:bottom w:val="single" w:sz="4" w:space="0" w:color="000000"/>
              <w:right w:val="single" w:sz="4" w:space="0" w:color="000000"/>
            </w:tcBorders>
            <w:noWrap/>
            <w:vAlign w:val="center"/>
          </w:tcPr>
          <w:p w14:paraId="45449D54"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4</w:t>
            </w:r>
          </w:p>
        </w:tc>
        <w:tc>
          <w:tcPr>
            <w:tcW w:w="575" w:type="pct"/>
            <w:tcBorders>
              <w:top w:val="single" w:sz="4" w:space="0" w:color="000000"/>
              <w:left w:val="single" w:sz="4" w:space="0" w:color="000000"/>
              <w:bottom w:val="single" w:sz="4" w:space="0" w:color="000000"/>
              <w:right w:val="single" w:sz="4" w:space="0" w:color="000000"/>
            </w:tcBorders>
            <w:vAlign w:val="center"/>
          </w:tcPr>
          <w:p w14:paraId="03BA1011"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密码储存柜</w:t>
            </w:r>
          </w:p>
        </w:tc>
        <w:tc>
          <w:tcPr>
            <w:tcW w:w="1141" w:type="pct"/>
            <w:tcBorders>
              <w:top w:val="single" w:sz="4" w:space="0" w:color="000000"/>
              <w:left w:val="single" w:sz="4" w:space="0" w:color="000000"/>
              <w:bottom w:val="single" w:sz="4" w:space="0" w:color="000000"/>
              <w:right w:val="single" w:sz="4" w:space="0" w:color="000000"/>
            </w:tcBorders>
            <w:vAlign w:val="center"/>
          </w:tcPr>
          <w:p w14:paraId="124A792B" w14:textId="77777777" w:rsidR="009871C6" w:rsidRDefault="00000000">
            <w:pPr>
              <w:widowControl/>
              <w:jc w:val="center"/>
              <w:textAlignment w:val="bottom"/>
              <w:rPr>
                <w:rFonts w:ascii="宋体" w:hAnsi="宋体" w:cs="宋体" w:hint="eastAsia"/>
                <w:snapToGrid w:val="0"/>
                <w:color w:val="000000"/>
                <w:kern w:val="0"/>
                <w:sz w:val="22"/>
                <w:szCs w:val="22"/>
                <w:lang w:eastAsia="en-US"/>
              </w:rPr>
            </w:pPr>
            <w:r>
              <w:rPr>
                <w:rFonts w:ascii="宋体" w:hAnsi="宋体" w:cs="宋体" w:hint="eastAsia"/>
                <w:noProof/>
                <w:snapToGrid w:val="0"/>
                <w:color w:val="000000"/>
                <w:kern w:val="0"/>
                <w:sz w:val="22"/>
                <w:szCs w:val="22"/>
                <w:lang w:bidi="ar"/>
              </w:rPr>
              <w:drawing>
                <wp:inline distT="0" distB="0" distL="114300" distR="114300">
                  <wp:extent cx="1322705" cy="1423670"/>
                  <wp:effectExtent l="0" t="0" r="3175" b="889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14"/>
                          <a:stretch>
                            <a:fillRect/>
                          </a:stretch>
                        </pic:blipFill>
                        <pic:spPr>
                          <a:xfrm>
                            <a:off x="0" y="0"/>
                            <a:ext cx="1322705" cy="1423670"/>
                          </a:xfrm>
                          <a:prstGeom prst="rect">
                            <a:avLst/>
                          </a:prstGeom>
                          <a:noFill/>
                          <a:ln w="9525">
                            <a:noFill/>
                          </a:ln>
                        </pic:spPr>
                      </pic:pic>
                    </a:graphicData>
                  </a:graphic>
                </wp:inline>
              </w:drawing>
            </w:r>
          </w:p>
        </w:tc>
        <w:tc>
          <w:tcPr>
            <w:tcW w:w="2329" w:type="pct"/>
            <w:tcBorders>
              <w:top w:val="single" w:sz="4" w:space="0" w:color="000000"/>
              <w:left w:val="single" w:sz="4" w:space="0" w:color="000000"/>
              <w:bottom w:val="single" w:sz="4" w:space="0" w:color="000000"/>
              <w:right w:val="single" w:sz="4" w:space="0" w:color="000000"/>
            </w:tcBorders>
            <w:vAlign w:val="center"/>
          </w:tcPr>
          <w:p w14:paraId="6C3F19D9" w14:textId="77777777" w:rsidR="009871C6"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rPr>
              <w:t>1、规格：W900*D400*H1980mm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hint="eastAsia"/>
                <w:color w:val="000000"/>
                <w:szCs w:val="21"/>
              </w:rPr>
              <w:t>。</w:t>
            </w:r>
          </w:p>
          <w:p w14:paraId="52690324" w14:textId="77777777" w:rsidR="009871C6"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rPr>
              <w:t>2、</w:t>
            </w:r>
            <w:proofErr w:type="gramStart"/>
            <w:r>
              <w:rPr>
                <w:rFonts w:ascii="宋体" w:hAnsi="宋体" w:cs="宋体" w:hint="eastAsia"/>
                <w:color w:val="000000"/>
                <w:szCs w:val="21"/>
              </w:rPr>
              <w:t>主机与触控</w:t>
            </w:r>
            <w:proofErr w:type="gramEnd"/>
            <w:r>
              <w:rPr>
                <w:rFonts w:ascii="宋体" w:hAnsi="宋体" w:cs="宋体" w:hint="eastAsia"/>
                <w:color w:val="000000"/>
                <w:szCs w:val="21"/>
              </w:rPr>
              <w:t>屏组成</w:t>
            </w:r>
            <w:proofErr w:type="gramStart"/>
            <w:r>
              <w:rPr>
                <w:rFonts w:ascii="宋体" w:hAnsi="宋体" w:cs="宋体" w:hint="eastAsia"/>
                <w:color w:val="000000"/>
                <w:szCs w:val="21"/>
              </w:rPr>
              <w:t>一</w:t>
            </w:r>
            <w:proofErr w:type="gramEnd"/>
            <w:r>
              <w:rPr>
                <w:rFonts w:ascii="宋体" w:hAnsi="宋体" w:cs="宋体" w:hint="eastAsia"/>
                <w:color w:val="000000"/>
                <w:szCs w:val="21"/>
              </w:rPr>
              <w:t>体式触</w:t>
            </w:r>
            <w:proofErr w:type="gramStart"/>
            <w:r>
              <w:rPr>
                <w:rFonts w:ascii="宋体" w:hAnsi="宋体" w:cs="宋体" w:hint="eastAsia"/>
                <w:color w:val="000000"/>
                <w:szCs w:val="21"/>
              </w:rPr>
              <w:t>控显示</w:t>
            </w:r>
            <w:proofErr w:type="gramEnd"/>
            <w:r>
              <w:rPr>
                <w:rFonts w:ascii="宋体" w:hAnsi="宋体" w:cs="宋体" w:hint="eastAsia"/>
                <w:color w:val="000000"/>
                <w:szCs w:val="21"/>
              </w:rPr>
              <w:t>主机。</w:t>
            </w:r>
          </w:p>
          <w:p w14:paraId="3CECD196" w14:textId="77777777" w:rsidR="009871C6"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rPr>
              <w:t>3、屏幕为尺寸≥15.6英寸的触摸屏。</w:t>
            </w:r>
          </w:p>
          <w:p w14:paraId="5FB14883" w14:textId="77777777" w:rsidR="009871C6"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rPr>
              <w:t>4、系统可使用人脸、IC卡、指纹、用户名&amp;密码等任一种方式登录进行身份识别。</w:t>
            </w:r>
          </w:p>
          <w:p w14:paraId="5C611343" w14:textId="77777777" w:rsidR="009871C6"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rPr>
              <w:t>5、柜体：采用电解钢板，静电粉末喷涂。</w:t>
            </w:r>
          </w:p>
          <w:p w14:paraId="75C24171" w14:textId="77777777" w:rsidR="009871C6" w:rsidRDefault="00000000">
            <w:pPr>
              <w:widowControl/>
              <w:jc w:val="left"/>
              <w:textAlignment w:val="center"/>
              <w:rPr>
                <w:rFonts w:ascii="宋体" w:hAnsi="宋体" w:cs="宋体" w:hint="eastAsia"/>
                <w:color w:val="000000"/>
                <w:szCs w:val="21"/>
              </w:rPr>
            </w:pPr>
            <w:r>
              <w:rPr>
                <w:rFonts w:ascii="宋体" w:hAnsi="宋体" w:cs="宋体" w:hint="eastAsia"/>
                <w:color w:val="000000"/>
                <w:szCs w:val="21"/>
              </w:rPr>
              <w:t>6、设备主柜带有≥14个智能锁控格口。</w:t>
            </w:r>
          </w:p>
        </w:tc>
        <w:tc>
          <w:tcPr>
            <w:tcW w:w="321" w:type="pct"/>
            <w:tcBorders>
              <w:top w:val="single" w:sz="4" w:space="0" w:color="000000"/>
              <w:left w:val="single" w:sz="4" w:space="0" w:color="000000"/>
              <w:bottom w:val="single" w:sz="4" w:space="0" w:color="000000"/>
              <w:right w:val="single" w:sz="4" w:space="0" w:color="000000"/>
            </w:tcBorders>
            <w:noWrap/>
            <w:vAlign w:val="center"/>
          </w:tcPr>
          <w:p w14:paraId="42114F0C"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1</w:t>
            </w:r>
          </w:p>
        </w:tc>
        <w:tc>
          <w:tcPr>
            <w:tcW w:w="317" w:type="pct"/>
            <w:tcBorders>
              <w:top w:val="single" w:sz="4" w:space="0" w:color="000000"/>
              <w:left w:val="single" w:sz="4" w:space="0" w:color="000000"/>
              <w:bottom w:val="single" w:sz="4" w:space="0" w:color="000000"/>
              <w:right w:val="single" w:sz="4" w:space="0" w:color="000000"/>
            </w:tcBorders>
            <w:noWrap/>
            <w:vAlign w:val="center"/>
          </w:tcPr>
          <w:p w14:paraId="70464D50"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组</w:t>
            </w:r>
          </w:p>
        </w:tc>
      </w:tr>
      <w:tr w:rsidR="009871C6" w14:paraId="6888903F" w14:textId="77777777">
        <w:trPr>
          <w:trHeight w:val="1120"/>
        </w:trPr>
        <w:tc>
          <w:tcPr>
            <w:tcW w:w="315" w:type="pct"/>
            <w:tcBorders>
              <w:top w:val="single" w:sz="4" w:space="0" w:color="000000"/>
              <w:left w:val="single" w:sz="4" w:space="0" w:color="000000"/>
              <w:bottom w:val="single" w:sz="4" w:space="0" w:color="000000"/>
              <w:right w:val="single" w:sz="4" w:space="0" w:color="000000"/>
            </w:tcBorders>
            <w:noWrap/>
            <w:vAlign w:val="center"/>
          </w:tcPr>
          <w:p w14:paraId="728AB67C"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lastRenderedPageBreak/>
              <w:t>5</w:t>
            </w:r>
          </w:p>
        </w:tc>
        <w:tc>
          <w:tcPr>
            <w:tcW w:w="575" w:type="pct"/>
            <w:tcBorders>
              <w:top w:val="single" w:sz="4" w:space="0" w:color="000000"/>
              <w:left w:val="single" w:sz="4" w:space="0" w:color="000000"/>
              <w:bottom w:val="single" w:sz="4" w:space="0" w:color="000000"/>
              <w:right w:val="single" w:sz="4" w:space="0" w:color="000000"/>
            </w:tcBorders>
            <w:vAlign w:val="center"/>
          </w:tcPr>
          <w:p w14:paraId="69D8F50E"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color w:val="000000"/>
                <w:kern w:val="0"/>
                <w:szCs w:val="21"/>
                <w:lang w:bidi="ar"/>
              </w:rPr>
              <w:t>示教桌(带轮可折叠)1</w:t>
            </w:r>
            <w:r>
              <w:rPr>
                <w:rFonts w:ascii="宋体" w:hAnsi="宋体" w:cs="宋体" w:hint="eastAsia"/>
                <w:snapToGrid w:val="0"/>
                <w:color w:val="000000"/>
                <w:kern w:val="0"/>
                <w:szCs w:val="21"/>
                <w:lang w:bidi="ar"/>
              </w:rPr>
              <w:t>-部件（脚架）</w:t>
            </w:r>
          </w:p>
        </w:tc>
        <w:tc>
          <w:tcPr>
            <w:tcW w:w="1141" w:type="pct"/>
            <w:tcBorders>
              <w:top w:val="single" w:sz="4" w:space="0" w:color="000000"/>
              <w:left w:val="single" w:sz="4" w:space="0" w:color="000000"/>
              <w:bottom w:val="single" w:sz="4" w:space="0" w:color="000000"/>
              <w:right w:val="single" w:sz="4" w:space="0" w:color="000000"/>
            </w:tcBorders>
            <w:vAlign w:val="center"/>
          </w:tcPr>
          <w:p w14:paraId="6AABED34" w14:textId="77777777" w:rsidR="009871C6" w:rsidRDefault="00000000">
            <w:pPr>
              <w:widowControl/>
              <w:jc w:val="center"/>
              <w:textAlignment w:val="bottom"/>
              <w:rPr>
                <w:rFonts w:ascii="宋体" w:hAnsi="宋体" w:cs="宋体" w:hint="eastAsia"/>
                <w:snapToGrid w:val="0"/>
                <w:color w:val="000000"/>
                <w:kern w:val="0"/>
                <w:sz w:val="22"/>
                <w:szCs w:val="22"/>
              </w:rPr>
            </w:pPr>
            <w:r>
              <w:rPr>
                <w:rFonts w:ascii="宋体" w:hAnsi="宋体" w:cs="宋体" w:hint="eastAsia"/>
                <w:noProof/>
                <w:snapToGrid w:val="0"/>
                <w:color w:val="000000"/>
                <w:kern w:val="0"/>
                <w:sz w:val="22"/>
                <w:szCs w:val="22"/>
                <w:lang w:bidi="ar"/>
              </w:rPr>
              <w:drawing>
                <wp:inline distT="0" distB="0" distL="114300" distR="114300">
                  <wp:extent cx="1416050" cy="1529715"/>
                  <wp:effectExtent l="0" t="0" r="1270" b="9525"/>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5"/>
                          <a:stretch>
                            <a:fillRect/>
                          </a:stretch>
                        </pic:blipFill>
                        <pic:spPr>
                          <a:xfrm>
                            <a:off x="0" y="0"/>
                            <a:ext cx="1416050" cy="1529715"/>
                          </a:xfrm>
                          <a:prstGeom prst="rect">
                            <a:avLst/>
                          </a:prstGeom>
                          <a:noFill/>
                          <a:ln w="9525">
                            <a:noFill/>
                          </a:ln>
                        </pic:spPr>
                      </pic:pic>
                    </a:graphicData>
                  </a:graphic>
                </wp:inline>
              </w:drawing>
            </w:r>
          </w:p>
        </w:tc>
        <w:tc>
          <w:tcPr>
            <w:tcW w:w="2329" w:type="pct"/>
            <w:tcBorders>
              <w:top w:val="single" w:sz="4" w:space="0" w:color="000000"/>
              <w:left w:val="single" w:sz="4" w:space="0" w:color="000000"/>
              <w:bottom w:val="single" w:sz="4" w:space="0" w:color="000000"/>
              <w:right w:val="single" w:sz="4" w:space="0" w:color="000000"/>
            </w:tcBorders>
            <w:vAlign w:val="center"/>
          </w:tcPr>
          <w:p w14:paraId="52909586" w14:textId="77777777" w:rsidR="009871C6" w:rsidRDefault="00000000">
            <w:pPr>
              <w:widowControl/>
              <w:jc w:val="left"/>
              <w:textAlignment w:val="center"/>
              <w:rPr>
                <w:rFonts w:ascii="宋体" w:hAnsi="宋体" w:cs="宋体" w:hint="eastAsia"/>
                <w:snapToGrid w:val="0"/>
                <w:color w:val="000000"/>
                <w:kern w:val="0"/>
                <w:szCs w:val="21"/>
                <w:lang w:bidi="ar"/>
              </w:rPr>
            </w:pPr>
            <w:r>
              <w:rPr>
                <w:rFonts w:ascii="宋体" w:hAnsi="宋体" w:cs="宋体" w:hint="eastAsia"/>
                <w:snapToGrid w:val="0"/>
                <w:color w:val="000000"/>
                <w:kern w:val="0"/>
                <w:szCs w:val="21"/>
                <w:lang w:bidi="ar"/>
              </w:rPr>
              <w:t>1、规格桌脚总宽度为552mm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hint="eastAsia"/>
                <w:snapToGrid w:val="0"/>
                <w:color w:val="000000"/>
                <w:kern w:val="0"/>
                <w:szCs w:val="21"/>
                <w:lang w:bidi="ar"/>
              </w:rPr>
              <w:t>，总高度为699mm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hint="eastAsia"/>
                <w:snapToGrid w:val="0"/>
                <w:color w:val="000000"/>
                <w:kern w:val="0"/>
                <w:szCs w:val="21"/>
                <w:lang w:bidi="ar"/>
              </w:rPr>
              <w:t>；</w:t>
            </w:r>
          </w:p>
          <w:p w14:paraId="162DFB92" w14:textId="77777777" w:rsidR="009871C6" w:rsidRDefault="00000000">
            <w:pPr>
              <w:widowControl/>
              <w:jc w:val="left"/>
              <w:textAlignment w:val="center"/>
              <w:rPr>
                <w:rFonts w:ascii="宋体" w:hAnsi="宋体" w:cs="宋体" w:hint="eastAsia"/>
                <w:color w:val="000000"/>
                <w:szCs w:val="21"/>
              </w:rPr>
            </w:pPr>
            <w:r>
              <w:rPr>
                <w:rFonts w:ascii="宋体" w:hAnsi="宋体" w:cs="宋体" w:hint="eastAsia"/>
                <w:snapToGrid w:val="0"/>
                <w:color w:val="000000"/>
                <w:kern w:val="0"/>
                <w:szCs w:val="21"/>
                <w:lang w:bidi="ar"/>
              </w:rPr>
              <w:t>2、结构：桌脚由铝合金接头，装饰盖、立柱、底部脚、脚轮架构成，a：铝合金接头规格为106*91*61mm（±2mm）（需另外单独提供铝合金接头部件），b：PVC装饰盖，由PVC一体成型c：立柱为八面型冷轧管，表面喷粉处理，d：</w:t>
            </w:r>
            <w:proofErr w:type="gramStart"/>
            <w:r>
              <w:rPr>
                <w:rFonts w:ascii="宋体" w:hAnsi="宋体" w:cs="宋体" w:hint="eastAsia"/>
                <w:snapToGrid w:val="0"/>
                <w:color w:val="000000"/>
                <w:kern w:val="0"/>
                <w:szCs w:val="21"/>
                <w:lang w:bidi="ar"/>
              </w:rPr>
              <w:t>底部脚架由</w:t>
            </w:r>
            <w:proofErr w:type="gramEnd"/>
            <w:r>
              <w:rPr>
                <w:rFonts w:ascii="宋体" w:hAnsi="宋体" w:cs="宋体" w:hint="eastAsia"/>
                <w:snapToGrid w:val="0"/>
                <w:color w:val="000000"/>
                <w:kern w:val="0"/>
                <w:szCs w:val="21"/>
                <w:lang w:bidi="ar"/>
              </w:rPr>
              <w:t>铝合金一体压铸成型，e：脚轮，配两个脚轮一个带刹，一个不带刹车。</w:t>
            </w:r>
          </w:p>
        </w:tc>
        <w:tc>
          <w:tcPr>
            <w:tcW w:w="321" w:type="pct"/>
            <w:tcBorders>
              <w:top w:val="single" w:sz="4" w:space="0" w:color="000000"/>
              <w:left w:val="single" w:sz="4" w:space="0" w:color="000000"/>
              <w:bottom w:val="single" w:sz="4" w:space="0" w:color="000000"/>
              <w:right w:val="single" w:sz="4" w:space="0" w:color="000000"/>
            </w:tcBorders>
            <w:noWrap/>
            <w:vAlign w:val="center"/>
          </w:tcPr>
          <w:p w14:paraId="3C49F8FA"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1</w:t>
            </w:r>
          </w:p>
        </w:tc>
        <w:tc>
          <w:tcPr>
            <w:tcW w:w="317" w:type="pct"/>
            <w:tcBorders>
              <w:top w:val="single" w:sz="4" w:space="0" w:color="000000"/>
              <w:left w:val="single" w:sz="4" w:space="0" w:color="000000"/>
              <w:bottom w:val="single" w:sz="4" w:space="0" w:color="000000"/>
              <w:right w:val="single" w:sz="4" w:space="0" w:color="000000"/>
            </w:tcBorders>
            <w:noWrap/>
            <w:vAlign w:val="center"/>
          </w:tcPr>
          <w:p w14:paraId="3DF2D035" w14:textId="77777777" w:rsidR="009871C6" w:rsidRDefault="00000000">
            <w:pPr>
              <w:widowControl/>
              <w:jc w:val="center"/>
              <w:textAlignment w:val="center"/>
              <w:rPr>
                <w:rFonts w:ascii="宋体" w:hAnsi="宋体" w:cs="宋体" w:hint="eastAsia"/>
                <w:color w:val="000000"/>
                <w:szCs w:val="21"/>
              </w:rPr>
            </w:pPr>
            <w:proofErr w:type="gramStart"/>
            <w:r>
              <w:rPr>
                <w:rFonts w:ascii="宋体" w:hAnsi="宋体" w:cs="宋体" w:hint="eastAsia"/>
                <w:snapToGrid w:val="0"/>
                <w:color w:val="000000"/>
                <w:kern w:val="0"/>
                <w:szCs w:val="21"/>
                <w:lang w:bidi="ar"/>
              </w:rPr>
              <w:t>个</w:t>
            </w:r>
            <w:proofErr w:type="gramEnd"/>
          </w:p>
        </w:tc>
      </w:tr>
      <w:tr w:rsidR="009871C6" w14:paraId="05C18CA3" w14:textId="77777777">
        <w:tc>
          <w:tcPr>
            <w:tcW w:w="315" w:type="pct"/>
            <w:tcBorders>
              <w:top w:val="single" w:sz="4" w:space="0" w:color="000000"/>
              <w:left w:val="single" w:sz="4" w:space="0" w:color="000000"/>
              <w:bottom w:val="single" w:sz="4" w:space="0" w:color="000000"/>
              <w:right w:val="single" w:sz="4" w:space="0" w:color="000000"/>
            </w:tcBorders>
            <w:noWrap/>
            <w:vAlign w:val="center"/>
          </w:tcPr>
          <w:p w14:paraId="29EB652F"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6</w:t>
            </w:r>
          </w:p>
        </w:tc>
        <w:tc>
          <w:tcPr>
            <w:tcW w:w="575" w:type="pct"/>
            <w:tcBorders>
              <w:top w:val="single" w:sz="4" w:space="0" w:color="000000"/>
              <w:left w:val="single" w:sz="4" w:space="0" w:color="000000"/>
              <w:bottom w:val="single" w:sz="4" w:space="0" w:color="000000"/>
              <w:right w:val="single" w:sz="4" w:space="0" w:color="000000"/>
            </w:tcBorders>
            <w:vAlign w:val="center"/>
          </w:tcPr>
          <w:p w14:paraId="7508F164"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智慧演讲台（可升降数控演讲台）</w:t>
            </w:r>
          </w:p>
        </w:tc>
        <w:tc>
          <w:tcPr>
            <w:tcW w:w="1141" w:type="pct"/>
            <w:tcBorders>
              <w:top w:val="single" w:sz="4" w:space="0" w:color="000000"/>
              <w:left w:val="single" w:sz="4" w:space="0" w:color="000000"/>
              <w:bottom w:val="single" w:sz="4" w:space="0" w:color="000000"/>
              <w:right w:val="single" w:sz="4" w:space="0" w:color="000000"/>
            </w:tcBorders>
            <w:vAlign w:val="center"/>
          </w:tcPr>
          <w:p w14:paraId="1A06BCBD" w14:textId="77777777" w:rsidR="009871C6" w:rsidRDefault="00000000">
            <w:pPr>
              <w:widowControl/>
              <w:jc w:val="center"/>
              <w:textAlignment w:val="bottom"/>
              <w:rPr>
                <w:rFonts w:ascii="宋体" w:hAnsi="宋体" w:cs="宋体" w:hint="eastAsia"/>
                <w:snapToGrid w:val="0"/>
                <w:color w:val="000000"/>
                <w:kern w:val="0"/>
                <w:sz w:val="22"/>
                <w:szCs w:val="22"/>
              </w:rPr>
            </w:pPr>
            <w:r>
              <w:rPr>
                <w:noProof/>
              </w:rPr>
              <w:drawing>
                <wp:inline distT="0" distB="0" distL="114300" distR="114300">
                  <wp:extent cx="1479550" cy="1419860"/>
                  <wp:effectExtent l="0" t="0" r="13970"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1479550" cy="1419860"/>
                          </a:xfrm>
                          <a:prstGeom prst="rect">
                            <a:avLst/>
                          </a:prstGeom>
                          <a:noFill/>
                          <a:ln>
                            <a:noFill/>
                          </a:ln>
                        </pic:spPr>
                      </pic:pic>
                    </a:graphicData>
                  </a:graphic>
                </wp:inline>
              </w:drawing>
            </w:r>
          </w:p>
        </w:tc>
        <w:tc>
          <w:tcPr>
            <w:tcW w:w="2329" w:type="pct"/>
            <w:tcBorders>
              <w:top w:val="single" w:sz="4" w:space="0" w:color="000000"/>
              <w:left w:val="single" w:sz="4" w:space="0" w:color="000000"/>
              <w:bottom w:val="single" w:sz="4" w:space="0" w:color="000000"/>
              <w:right w:val="single" w:sz="4" w:space="0" w:color="000000"/>
            </w:tcBorders>
            <w:vAlign w:val="center"/>
          </w:tcPr>
          <w:p w14:paraId="12EBCFED" w14:textId="77777777" w:rsidR="009871C6" w:rsidRDefault="00000000">
            <w:pPr>
              <w:widowControl/>
              <w:jc w:val="left"/>
              <w:textAlignment w:val="center"/>
              <w:rPr>
                <w:rFonts w:ascii="宋体" w:hAnsi="宋体" w:cs="宋体" w:hint="eastAsia"/>
                <w:szCs w:val="21"/>
              </w:rPr>
            </w:pPr>
            <w:r>
              <w:rPr>
                <w:rFonts w:ascii="宋体" w:hAnsi="宋体" w:cs="宋体"/>
                <w:szCs w:val="21"/>
              </w:rPr>
              <w:t>1.整体规格：宽度为700mm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szCs w:val="21"/>
              </w:rPr>
              <w:t>（宽度不含右侧收纳水杯架），整体升降总高度为940-1320mm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，台面升降总高度为765-1145mm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，行程为380mm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w:t>
            </w:r>
          </w:p>
          <w:p w14:paraId="170F6E36" w14:textId="77777777" w:rsidR="009871C6" w:rsidRDefault="00000000">
            <w:pPr>
              <w:widowControl/>
              <w:jc w:val="left"/>
              <w:textAlignment w:val="center"/>
              <w:rPr>
                <w:rFonts w:ascii="宋体" w:hAnsi="宋体" w:cs="宋体" w:hint="eastAsia"/>
                <w:szCs w:val="21"/>
              </w:rPr>
            </w:pPr>
            <w:r>
              <w:rPr>
                <w:rFonts w:ascii="宋体" w:hAnsi="宋体" w:cs="宋体"/>
                <w:szCs w:val="21"/>
              </w:rPr>
              <w:t>2.显示屏：</w:t>
            </w:r>
            <w:r>
              <w:rPr>
                <w:rFonts w:ascii="宋体" w:hAnsi="宋体" w:cs="宋体" w:hint="eastAsia"/>
                <w:szCs w:val="21"/>
              </w:rPr>
              <w:t>显示</w:t>
            </w:r>
            <w:r>
              <w:rPr>
                <w:rFonts w:ascii="宋体" w:hAnsi="宋体" w:cs="宋体"/>
                <w:szCs w:val="21"/>
              </w:rPr>
              <w:t>屏分为主屏和副屏两部分，共同嵌入在ABS一体成型底座上，ABS两侧带有铝合金装饰边条，总体尺寸为W590*D498*H168mm</w:t>
            </w:r>
            <w:r>
              <w:rPr>
                <w:rFonts w:ascii="宋体" w:hAnsi="宋体" w:cs="宋体" w:hint="eastAsia"/>
                <w:szCs w:val="21"/>
              </w:rPr>
              <w:t>(±5mm)</w:t>
            </w:r>
            <w:r>
              <w:rPr>
                <w:rFonts w:ascii="宋体" w:hAnsi="宋体" w:cs="宋体"/>
                <w:szCs w:val="21"/>
              </w:rPr>
              <w:t>。a：主屏，尺寸≥23寸，与水平夹角为12°</w:t>
            </w:r>
            <w:r>
              <w:rPr>
                <w:rFonts w:ascii="宋体" w:hAnsi="宋体" w:cs="宋体" w:hint="eastAsia"/>
                <w:szCs w:val="21"/>
              </w:rPr>
              <w:t>(</w:t>
            </w:r>
            <w:r>
              <w:rPr>
                <w:rFonts w:ascii="宋体" w:hAnsi="宋体" w:cs="宋体"/>
                <w:szCs w:val="21"/>
              </w:rPr>
              <w:t>±2°</w:t>
            </w:r>
            <w:r>
              <w:rPr>
                <w:rFonts w:ascii="宋体" w:hAnsi="宋体" w:cs="宋体" w:hint="eastAsia"/>
                <w:szCs w:val="21"/>
              </w:rPr>
              <w:t>)</w:t>
            </w:r>
            <w:r>
              <w:rPr>
                <w:rFonts w:ascii="宋体" w:hAnsi="宋体" w:cs="宋体"/>
                <w:szCs w:val="21"/>
              </w:rPr>
              <w:t>，为电磁、</w:t>
            </w:r>
            <w:proofErr w:type="gramStart"/>
            <w:r>
              <w:rPr>
                <w:rFonts w:ascii="宋体" w:hAnsi="宋体" w:cs="宋体"/>
                <w:szCs w:val="21"/>
              </w:rPr>
              <w:t>电容双</w:t>
            </w:r>
            <w:proofErr w:type="gramEnd"/>
            <w:r>
              <w:rPr>
                <w:rFonts w:ascii="宋体" w:hAnsi="宋体" w:cs="宋体"/>
                <w:szCs w:val="21"/>
              </w:rPr>
              <w:t>触屏。b：副屏，尺寸≥19寸，与水平夹角为32°</w:t>
            </w:r>
            <w:r>
              <w:rPr>
                <w:rFonts w:ascii="宋体" w:hAnsi="宋体" w:cs="宋体" w:hint="eastAsia"/>
                <w:szCs w:val="21"/>
              </w:rPr>
              <w:t>(</w:t>
            </w:r>
            <w:r>
              <w:rPr>
                <w:rFonts w:ascii="宋体" w:hAnsi="宋体" w:cs="宋体"/>
                <w:szCs w:val="21"/>
              </w:rPr>
              <w:t>±2°</w:t>
            </w:r>
            <w:r>
              <w:rPr>
                <w:rFonts w:ascii="宋体" w:hAnsi="宋体" w:cs="宋体" w:hint="eastAsia"/>
                <w:szCs w:val="21"/>
              </w:rPr>
              <w:t>)</w:t>
            </w:r>
            <w:r>
              <w:rPr>
                <w:rFonts w:ascii="宋体" w:hAnsi="宋体" w:cs="宋体"/>
                <w:szCs w:val="21"/>
              </w:rPr>
              <w:t>，为电容触屏，副</w:t>
            </w:r>
            <w:proofErr w:type="gramStart"/>
            <w:r>
              <w:rPr>
                <w:rFonts w:ascii="宋体" w:hAnsi="宋体" w:cs="宋体"/>
                <w:szCs w:val="21"/>
              </w:rPr>
              <w:t>屏为主屏提供</w:t>
            </w:r>
            <w:proofErr w:type="gramEnd"/>
            <w:r>
              <w:rPr>
                <w:rFonts w:ascii="宋体" w:hAnsi="宋体" w:cs="宋体"/>
                <w:szCs w:val="21"/>
              </w:rPr>
              <w:t>便捷操作，如聚光灯，主屏画板等功能。c：其他，在副屏左侧提供一键关闭屏幕</w:t>
            </w:r>
            <w:r>
              <w:rPr>
                <w:rFonts w:ascii="宋体" w:hAnsi="宋体" w:cs="宋体" w:hint="eastAsia"/>
                <w:szCs w:val="21"/>
              </w:rPr>
              <w:t>、</w:t>
            </w:r>
            <w:r>
              <w:rPr>
                <w:rFonts w:ascii="宋体" w:hAnsi="宋体" w:cs="宋体"/>
                <w:szCs w:val="21"/>
              </w:rPr>
              <w:t>HDMI接口</w:t>
            </w:r>
            <w:r>
              <w:rPr>
                <w:rFonts w:ascii="宋体" w:hAnsi="宋体" w:cs="宋体" w:hint="eastAsia"/>
                <w:szCs w:val="21"/>
              </w:rPr>
              <w:t>、</w:t>
            </w:r>
            <w:r>
              <w:rPr>
                <w:rFonts w:ascii="宋体" w:hAnsi="宋体" w:cs="宋体"/>
                <w:szCs w:val="21"/>
              </w:rPr>
              <w:t>USB接口</w:t>
            </w:r>
            <w:r>
              <w:rPr>
                <w:rFonts w:ascii="宋体" w:hAnsi="宋体" w:cs="宋体" w:hint="eastAsia"/>
                <w:szCs w:val="21"/>
              </w:rPr>
              <w:t>、</w:t>
            </w:r>
            <w:r>
              <w:rPr>
                <w:rFonts w:ascii="宋体" w:hAnsi="宋体" w:cs="宋体"/>
                <w:szCs w:val="21"/>
              </w:rPr>
              <w:t>TYPE-C接口，在副屏的右侧提供鹅颈话筒接口，话筒开关按钮，话筒音量调节按钮。</w:t>
            </w:r>
          </w:p>
          <w:p w14:paraId="41313AD5" w14:textId="77777777" w:rsidR="009871C6" w:rsidRDefault="00000000">
            <w:pPr>
              <w:widowControl/>
              <w:jc w:val="left"/>
              <w:textAlignment w:val="center"/>
              <w:rPr>
                <w:rFonts w:ascii="宋体" w:hAnsi="宋体" w:cs="宋体" w:hint="eastAsia"/>
                <w:szCs w:val="21"/>
              </w:rPr>
            </w:pPr>
            <w:r>
              <w:rPr>
                <w:rFonts w:ascii="宋体" w:hAnsi="宋体" w:cs="宋体"/>
                <w:szCs w:val="21"/>
              </w:rPr>
              <w:t>3.台面：台面为电解钢材质，表面喷粉处理，尺寸为W700*D510mm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szCs w:val="21"/>
              </w:rPr>
              <w:t>（尺寸不含前端转动挡板及拉手），前端（站人侧）配有拉手，升降控制屏，后端配有可转动挡板（遮挡显示器散热孔，出线口）和固定装饰挡板，右上侧台面有</w:t>
            </w:r>
            <w:proofErr w:type="gramStart"/>
            <w:r>
              <w:rPr>
                <w:rFonts w:ascii="宋体" w:hAnsi="宋体" w:cs="宋体"/>
                <w:szCs w:val="21"/>
              </w:rPr>
              <w:t>配感压笔</w:t>
            </w:r>
            <w:proofErr w:type="gramEnd"/>
            <w:r>
              <w:rPr>
                <w:rFonts w:ascii="宋体" w:hAnsi="宋体" w:cs="宋体"/>
                <w:szCs w:val="21"/>
              </w:rPr>
              <w:t>，右侧</w:t>
            </w:r>
            <w:proofErr w:type="gramStart"/>
            <w:r>
              <w:rPr>
                <w:rFonts w:ascii="宋体" w:hAnsi="宋体" w:cs="宋体"/>
                <w:szCs w:val="21"/>
              </w:rPr>
              <w:t>边配可</w:t>
            </w:r>
            <w:proofErr w:type="gramEnd"/>
            <w:r>
              <w:rPr>
                <w:rFonts w:ascii="宋体" w:hAnsi="宋体" w:cs="宋体"/>
                <w:szCs w:val="21"/>
              </w:rPr>
              <w:t>收纳水杯架，前端底部配有隐藏式键盘鼠标架，使用时抽出。</w:t>
            </w:r>
          </w:p>
          <w:p w14:paraId="6C5EEA23" w14:textId="77777777" w:rsidR="009871C6" w:rsidRDefault="00000000">
            <w:pPr>
              <w:widowControl/>
              <w:jc w:val="left"/>
              <w:textAlignment w:val="center"/>
              <w:rPr>
                <w:rFonts w:ascii="宋体" w:hAnsi="宋体" w:cs="宋体" w:hint="eastAsia"/>
                <w:szCs w:val="21"/>
              </w:rPr>
            </w:pPr>
            <w:r>
              <w:rPr>
                <w:rFonts w:ascii="宋体" w:hAnsi="宋体" w:cs="宋体"/>
                <w:szCs w:val="21"/>
              </w:rPr>
              <w:t>4.立柱：立柱为电解钢材质，表面喷粉处理，下部为截面尺寸为240*180mm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szCs w:val="21"/>
              </w:rPr>
              <w:t>，上部同形截面尺寸226*165mm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szCs w:val="21"/>
              </w:rPr>
              <w:t>管壁厚度均为≥1.0mm，均为椭圆管形，整体行程为380mm</w:t>
            </w:r>
            <w:r>
              <w:rPr>
                <w:rFonts w:ascii="宋体" w:hAnsi="宋体" w:cs="宋体" w:hint="eastAsia"/>
                <w:szCs w:val="21"/>
              </w:rPr>
              <w:t>（</w:t>
            </w:r>
            <w:r>
              <w:rPr>
                <w:rFonts w:ascii="宋体" w:hAnsi="宋体" w:cs="宋体"/>
                <w:szCs w:val="21"/>
              </w:rPr>
              <w:t>±</w:t>
            </w:r>
            <w:r>
              <w:rPr>
                <w:rFonts w:ascii="宋体" w:hAnsi="宋体" w:cs="宋体" w:hint="eastAsia"/>
                <w:szCs w:val="21"/>
              </w:rPr>
              <w:t>10mm）</w:t>
            </w:r>
            <w:r>
              <w:rPr>
                <w:rFonts w:ascii="宋体" w:hAnsi="宋体" w:cs="宋体"/>
                <w:szCs w:val="21"/>
              </w:rPr>
              <w:t>。</w:t>
            </w:r>
          </w:p>
          <w:p w14:paraId="082A374D" w14:textId="77777777" w:rsidR="009871C6" w:rsidRDefault="00000000">
            <w:pPr>
              <w:widowControl/>
              <w:jc w:val="left"/>
              <w:textAlignment w:val="center"/>
              <w:rPr>
                <w:rFonts w:ascii="宋体" w:hAnsi="宋体" w:cs="宋体" w:hint="eastAsia"/>
                <w:color w:val="000000"/>
                <w:szCs w:val="21"/>
              </w:rPr>
            </w:pPr>
            <w:r>
              <w:rPr>
                <w:rFonts w:ascii="宋体" w:hAnsi="宋体" w:cs="宋体"/>
                <w:szCs w:val="21"/>
              </w:rPr>
              <w:t>5.底座：底座为电解钢材质，表面喷粉处理，尺寸为640*489*50mm</w:t>
            </w:r>
            <w:r>
              <w:rPr>
                <w:rFonts w:ascii="宋体" w:hAnsi="宋体" w:cs="宋体" w:hint="eastAsia"/>
                <w:szCs w:val="21"/>
              </w:rPr>
              <w:t>（</w:t>
            </w:r>
            <w:r>
              <w:rPr>
                <w:rFonts w:ascii="宋体" w:hAnsi="宋体" w:cs="宋体"/>
                <w:szCs w:val="21"/>
              </w:rPr>
              <w:t>±5</w:t>
            </w:r>
            <w:r>
              <w:rPr>
                <w:rFonts w:ascii="宋体" w:hAnsi="宋体" w:cs="宋体" w:hint="eastAsia"/>
                <w:szCs w:val="21"/>
              </w:rPr>
              <w:t>mm）</w:t>
            </w:r>
            <w:r>
              <w:rPr>
                <w:rFonts w:ascii="宋体" w:hAnsi="宋体" w:cs="宋体"/>
                <w:szCs w:val="21"/>
              </w:rPr>
              <w:t>，前端带</w:t>
            </w:r>
            <w:proofErr w:type="gramStart"/>
            <w:r>
              <w:rPr>
                <w:rFonts w:ascii="宋体" w:hAnsi="宋体" w:cs="宋体"/>
                <w:szCs w:val="21"/>
              </w:rPr>
              <w:t>凹</w:t>
            </w:r>
            <w:proofErr w:type="gramEnd"/>
            <w:r>
              <w:rPr>
                <w:rFonts w:ascii="宋体" w:hAnsi="宋体" w:cs="宋体"/>
                <w:szCs w:val="21"/>
              </w:rPr>
              <w:t>，厚度≥1.5mm，一侧配有主电源插头，网络、HDMI、音频接头，HDMI可以连接大屏，底座底部带活动脚轮。</w:t>
            </w:r>
          </w:p>
        </w:tc>
        <w:tc>
          <w:tcPr>
            <w:tcW w:w="321" w:type="pct"/>
            <w:tcBorders>
              <w:top w:val="single" w:sz="4" w:space="0" w:color="000000"/>
              <w:left w:val="single" w:sz="4" w:space="0" w:color="000000"/>
              <w:bottom w:val="single" w:sz="4" w:space="0" w:color="000000"/>
              <w:right w:val="single" w:sz="4" w:space="0" w:color="000000"/>
            </w:tcBorders>
            <w:noWrap/>
            <w:vAlign w:val="center"/>
          </w:tcPr>
          <w:p w14:paraId="5418E409" w14:textId="77777777" w:rsidR="009871C6" w:rsidRDefault="00000000">
            <w:pPr>
              <w:widowControl/>
              <w:jc w:val="center"/>
              <w:textAlignment w:val="center"/>
              <w:rPr>
                <w:rFonts w:ascii="宋体" w:hAnsi="宋体" w:cs="宋体" w:hint="eastAsia"/>
                <w:color w:val="000000"/>
                <w:szCs w:val="21"/>
              </w:rPr>
            </w:pPr>
            <w:r>
              <w:rPr>
                <w:rFonts w:ascii="宋体" w:hAnsi="宋体" w:cs="宋体" w:hint="eastAsia"/>
                <w:snapToGrid w:val="0"/>
                <w:color w:val="000000"/>
                <w:kern w:val="0"/>
                <w:szCs w:val="21"/>
                <w:lang w:bidi="ar"/>
              </w:rPr>
              <w:t>1</w:t>
            </w:r>
          </w:p>
        </w:tc>
        <w:tc>
          <w:tcPr>
            <w:tcW w:w="317" w:type="pct"/>
            <w:tcBorders>
              <w:top w:val="single" w:sz="4" w:space="0" w:color="000000"/>
              <w:left w:val="single" w:sz="4" w:space="0" w:color="000000"/>
              <w:bottom w:val="single" w:sz="4" w:space="0" w:color="000000"/>
              <w:right w:val="single" w:sz="4" w:space="0" w:color="000000"/>
            </w:tcBorders>
            <w:noWrap/>
            <w:vAlign w:val="center"/>
          </w:tcPr>
          <w:p w14:paraId="75222F67" w14:textId="77777777" w:rsidR="009871C6" w:rsidRDefault="00000000">
            <w:pPr>
              <w:widowControl/>
              <w:jc w:val="center"/>
              <w:textAlignment w:val="center"/>
              <w:rPr>
                <w:rFonts w:ascii="宋体" w:hAnsi="宋体" w:cs="宋体" w:hint="eastAsia"/>
                <w:color w:val="000000"/>
                <w:szCs w:val="21"/>
              </w:rPr>
            </w:pPr>
            <w:proofErr w:type="gramStart"/>
            <w:r>
              <w:rPr>
                <w:rFonts w:ascii="宋体" w:hAnsi="宋体" w:cs="宋体" w:hint="eastAsia"/>
                <w:snapToGrid w:val="0"/>
                <w:color w:val="000000"/>
                <w:kern w:val="0"/>
                <w:szCs w:val="21"/>
                <w:lang w:bidi="ar"/>
              </w:rPr>
              <w:t>个</w:t>
            </w:r>
            <w:proofErr w:type="gramEnd"/>
          </w:p>
        </w:tc>
      </w:tr>
    </w:tbl>
    <w:p w14:paraId="52BFE1EC" w14:textId="77777777" w:rsidR="009871C6" w:rsidRDefault="00000000">
      <w:pPr>
        <w:rPr>
          <w:color w:val="FF0000"/>
          <w:szCs w:val="21"/>
        </w:rPr>
      </w:pPr>
      <w:r>
        <w:rPr>
          <w:rFonts w:hint="eastAsia"/>
          <w:color w:val="FF0000"/>
          <w:szCs w:val="21"/>
        </w:rPr>
        <w:t>备注：中标（成交）供应商的样品由采购人进行保管、封存，并作为履约验收的参考。</w:t>
      </w:r>
    </w:p>
    <w:p w14:paraId="77252FC8" w14:textId="77777777" w:rsidR="009871C6" w:rsidRDefault="009871C6">
      <w:pPr>
        <w:rPr>
          <w:rFonts w:ascii="宋体" w:hAnsi="宋体" w:cs="仿宋_GB2312" w:hint="eastAsia"/>
          <w:szCs w:val="21"/>
        </w:rPr>
      </w:pPr>
      <w:bookmarkStart w:id="44" w:name="_Hlk72167863"/>
      <w:bookmarkStart w:id="45" w:name="_Hlk106183334"/>
    </w:p>
    <w:p w14:paraId="08B170CD" w14:textId="77777777" w:rsidR="009871C6" w:rsidRDefault="009871C6">
      <w:pPr>
        <w:pStyle w:val="23"/>
      </w:pPr>
    </w:p>
    <w:p w14:paraId="4736F0CC" w14:textId="77777777" w:rsidR="009871C6" w:rsidRDefault="00000000">
      <w:pPr>
        <w:ind w:firstLineChars="200" w:firstLine="420"/>
        <w:rPr>
          <w:rFonts w:ascii="微软雅黑" w:eastAsia="微软雅黑" w:hAnsi="微软雅黑" w:cs="微软雅黑" w:hint="eastAsia"/>
          <w:b/>
          <w:bCs/>
        </w:rPr>
      </w:pPr>
      <w:r>
        <w:rPr>
          <w:rFonts w:ascii="宋体" w:hAnsi="宋体" w:cs="仿宋_GB2312" w:hint="eastAsia"/>
          <w:szCs w:val="21"/>
        </w:rPr>
        <w:t>（三）</w:t>
      </w:r>
      <w:bookmarkEnd w:id="44"/>
      <w:r>
        <w:rPr>
          <w:rFonts w:ascii="宋体" w:hAnsi="宋体" w:cs="仿宋_GB2312" w:hint="eastAsia"/>
          <w:szCs w:val="21"/>
        </w:rPr>
        <w:t>附件：样品放置授权委托书</w:t>
      </w:r>
    </w:p>
    <w:p w14:paraId="3B3FDDD7" w14:textId="77777777" w:rsidR="009871C6" w:rsidRDefault="00000000">
      <w:pPr>
        <w:jc w:val="center"/>
        <w:rPr>
          <w:rFonts w:ascii="宋体" w:hAnsi="宋体" w:cs="微软雅黑" w:hint="eastAsia"/>
          <w:sz w:val="32"/>
          <w:szCs w:val="40"/>
        </w:rPr>
      </w:pPr>
      <w:bookmarkStart w:id="46" w:name="_Hlk106183283"/>
      <w:bookmarkStart w:id="47" w:name="_Hlk106278670"/>
      <w:r>
        <w:rPr>
          <w:rFonts w:ascii="宋体" w:hAnsi="宋体" w:cs="微软雅黑" w:hint="eastAsia"/>
          <w:sz w:val="32"/>
          <w:szCs w:val="40"/>
        </w:rPr>
        <w:t>样品放置授权委托书</w:t>
      </w:r>
    </w:p>
    <w:bookmarkEnd w:id="46"/>
    <w:p w14:paraId="62AE8C88" w14:textId="77777777" w:rsidR="009871C6" w:rsidRDefault="00000000">
      <w:pPr>
        <w:spacing w:line="360" w:lineRule="auto"/>
        <w:ind w:firstLineChars="200" w:firstLine="440"/>
        <w:rPr>
          <w:sz w:val="22"/>
          <w:szCs w:val="22"/>
        </w:rPr>
      </w:pPr>
      <w:r>
        <w:rPr>
          <w:rFonts w:hint="eastAsia"/>
          <w:sz w:val="22"/>
          <w:szCs w:val="22"/>
        </w:rPr>
        <w:t>本授权委托书声明：我</w:t>
      </w:r>
      <w:r>
        <w:rPr>
          <w:rFonts w:hint="eastAsia"/>
          <w:sz w:val="22"/>
          <w:szCs w:val="22"/>
          <w:u w:val="single"/>
        </w:rPr>
        <w:t xml:space="preserve">           </w:t>
      </w:r>
      <w:r>
        <w:rPr>
          <w:rFonts w:hint="eastAsia"/>
          <w:sz w:val="22"/>
          <w:szCs w:val="22"/>
        </w:rPr>
        <w:t>（姓名）系</w:t>
      </w:r>
      <w:r>
        <w:rPr>
          <w:rFonts w:hint="eastAsia"/>
          <w:sz w:val="22"/>
          <w:szCs w:val="22"/>
          <w:u w:val="single"/>
        </w:rPr>
        <w:t xml:space="preserve">             </w:t>
      </w:r>
      <w:r>
        <w:rPr>
          <w:rFonts w:hint="eastAsia"/>
          <w:sz w:val="22"/>
          <w:szCs w:val="22"/>
        </w:rPr>
        <w:t>（投标人名称）的法定代表人（负责人），现授权委托</w:t>
      </w:r>
      <w:r>
        <w:rPr>
          <w:rFonts w:hint="eastAsia"/>
          <w:sz w:val="22"/>
          <w:szCs w:val="22"/>
          <w:u w:val="single"/>
        </w:rPr>
        <w:t xml:space="preserve">            </w:t>
      </w:r>
      <w:r>
        <w:rPr>
          <w:rFonts w:hint="eastAsia"/>
          <w:sz w:val="22"/>
          <w:szCs w:val="22"/>
        </w:rPr>
        <w:t>（姓名）为我单位参与</w:t>
      </w:r>
      <w:r>
        <w:rPr>
          <w:rFonts w:hint="eastAsia"/>
          <w:sz w:val="22"/>
          <w:szCs w:val="22"/>
          <w:u w:val="single"/>
        </w:rPr>
        <w:t>（此处填写项目名称）</w:t>
      </w:r>
      <w:r>
        <w:rPr>
          <w:rFonts w:hint="eastAsia"/>
          <w:sz w:val="22"/>
          <w:szCs w:val="22"/>
        </w:rPr>
        <w:t>项目，</w:t>
      </w:r>
      <w:r>
        <w:rPr>
          <w:rFonts w:hint="eastAsia"/>
          <w:sz w:val="22"/>
          <w:szCs w:val="22"/>
        </w:rPr>
        <w:lastRenderedPageBreak/>
        <w:t>项目编号：</w:t>
      </w:r>
      <w:r>
        <w:rPr>
          <w:sz w:val="22"/>
          <w:szCs w:val="22"/>
          <w:u w:val="single"/>
        </w:rPr>
        <w:t xml:space="preserve">   </w:t>
      </w:r>
      <w:r>
        <w:rPr>
          <w:rFonts w:hint="eastAsia"/>
          <w:sz w:val="22"/>
          <w:szCs w:val="22"/>
          <w:u w:val="single"/>
        </w:rPr>
        <w:t xml:space="preserve">      </w:t>
      </w:r>
      <w:r>
        <w:rPr>
          <w:rFonts w:hint="eastAsia"/>
          <w:sz w:val="22"/>
          <w:szCs w:val="22"/>
          <w:u w:val="single"/>
        </w:rPr>
        <w:t>（此处填写项目编号）</w:t>
      </w:r>
      <w:r>
        <w:rPr>
          <w:rFonts w:hint="eastAsia"/>
          <w:sz w:val="22"/>
          <w:szCs w:val="22"/>
        </w:rPr>
        <w:t>样品放置工作的授权委托代理人，代理人全权代表我参与项目样品放置，样品放置的内容我均承认。</w:t>
      </w:r>
    </w:p>
    <w:p w14:paraId="27695743" w14:textId="77777777" w:rsidR="009871C6" w:rsidRDefault="00000000">
      <w:pPr>
        <w:spacing w:line="360" w:lineRule="auto"/>
        <w:ind w:firstLine="420"/>
        <w:rPr>
          <w:sz w:val="22"/>
          <w:szCs w:val="22"/>
        </w:rPr>
      </w:pPr>
      <w:r>
        <w:rPr>
          <w:rFonts w:hint="eastAsia"/>
          <w:sz w:val="22"/>
          <w:szCs w:val="22"/>
        </w:rPr>
        <w:t>代理人无转委托权，特此委托。</w:t>
      </w:r>
    </w:p>
    <w:p w14:paraId="21031A19" w14:textId="77777777" w:rsidR="009871C6" w:rsidRDefault="009871C6">
      <w:pPr>
        <w:spacing w:line="360" w:lineRule="auto"/>
        <w:ind w:firstLine="420"/>
        <w:rPr>
          <w:sz w:val="22"/>
          <w:szCs w:val="22"/>
        </w:rPr>
      </w:pPr>
    </w:p>
    <w:p w14:paraId="5085145E" w14:textId="77777777" w:rsidR="009871C6" w:rsidRDefault="00000000">
      <w:pPr>
        <w:spacing w:line="360" w:lineRule="auto"/>
        <w:ind w:leftChars="257" w:left="540"/>
        <w:rPr>
          <w:sz w:val="22"/>
          <w:szCs w:val="22"/>
          <w:u w:val="single"/>
        </w:rPr>
      </w:pPr>
      <w:r>
        <w:rPr>
          <w:rFonts w:hint="eastAsia"/>
          <w:sz w:val="22"/>
          <w:szCs w:val="22"/>
        </w:rPr>
        <w:t>代理人：</w:t>
      </w:r>
      <w:r>
        <w:rPr>
          <w:rFonts w:hint="eastAsia"/>
          <w:sz w:val="22"/>
          <w:szCs w:val="22"/>
          <w:u w:val="single"/>
        </w:rPr>
        <w:t xml:space="preserve">             </w:t>
      </w:r>
    </w:p>
    <w:p w14:paraId="471F8D7C" w14:textId="77777777" w:rsidR="009871C6" w:rsidRDefault="00000000">
      <w:pPr>
        <w:spacing w:line="360" w:lineRule="auto"/>
        <w:ind w:leftChars="257" w:left="540"/>
        <w:rPr>
          <w:sz w:val="22"/>
          <w:szCs w:val="22"/>
        </w:rPr>
      </w:pPr>
      <w:r>
        <w:rPr>
          <w:rFonts w:hint="eastAsia"/>
          <w:sz w:val="22"/>
          <w:szCs w:val="22"/>
        </w:rPr>
        <w:t>联系电话：</w:t>
      </w:r>
      <w:r>
        <w:rPr>
          <w:rFonts w:hint="eastAsia"/>
          <w:sz w:val="22"/>
          <w:szCs w:val="22"/>
          <w:u w:val="single"/>
        </w:rPr>
        <w:t xml:space="preserve">            </w:t>
      </w:r>
      <w:r>
        <w:rPr>
          <w:rFonts w:hint="eastAsia"/>
          <w:sz w:val="22"/>
          <w:szCs w:val="22"/>
        </w:rPr>
        <w:t xml:space="preserve">  </w:t>
      </w:r>
      <w:r>
        <w:rPr>
          <w:rFonts w:hint="eastAsia"/>
          <w:sz w:val="22"/>
          <w:szCs w:val="22"/>
        </w:rPr>
        <w:t>手机：</w:t>
      </w:r>
      <w:r>
        <w:rPr>
          <w:rFonts w:hint="eastAsia"/>
          <w:sz w:val="22"/>
          <w:szCs w:val="22"/>
          <w:u w:val="single"/>
        </w:rPr>
        <w:t xml:space="preserve">                   </w:t>
      </w:r>
    </w:p>
    <w:p w14:paraId="7EE037D1" w14:textId="77777777" w:rsidR="009871C6" w:rsidRDefault="00000000">
      <w:pPr>
        <w:spacing w:line="360" w:lineRule="auto"/>
        <w:ind w:leftChars="257" w:left="540"/>
        <w:rPr>
          <w:sz w:val="22"/>
          <w:szCs w:val="22"/>
          <w:u w:val="single"/>
        </w:rPr>
      </w:pPr>
      <w:r>
        <w:rPr>
          <w:rFonts w:hint="eastAsia"/>
          <w:sz w:val="22"/>
          <w:szCs w:val="22"/>
        </w:rPr>
        <w:t>身份证号码：</w:t>
      </w:r>
      <w:r>
        <w:rPr>
          <w:rFonts w:hint="eastAsia"/>
          <w:sz w:val="22"/>
          <w:szCs w:val="22"/>
          <w:u w:val="single"/>
        </w:rPr>
        <w:t xml:space="preserve">                        </w:t>
      </w:r>
      <w:r>
        <w:rPr>
          <w:rFonts w:hint="eastAsia"/>
          <w:sz w:val="22"/>
          <w:szCs w:val="22"/>
        </w:rPr>
        <w:t>职务：</w:t>
      </w:r>
      <w:r>
        <w:rPr>
          <w:rFonts w:hint="eastAsia"/>
          <w:sz w:val="22"/>
          <w:szCs w:val="22"/>
          <w:u w:val="single"/>
        </w:rPr>
        <w:t xml:space="preserve">       </w:t>
      </w:r>
    </w:p>
    <w:p w14:paraId="2958BB26" w14:textId="77777777" w:rsidR="009871C6" w:rsidRDefault="00000000">
      <w:pPr>
        <w:spacing w:line="360" w:lineRule="auto"/>
        <w:ind w:leftChars="257" w:left="540"/>
        <w:rPr>
          <w:sz w:val="22"/>
          <w:szCs w:val="22"/>
        </w:rPr>
      </w:pPr>
      <w:r>
        <w:rPr>
          <w:rFonts w:hint="eastAsia"/>
          <w:sz w:val="22"/>
          <w:szCs w:val="22"/>
        </w:rPr>
        <w:t>授权委托日期：</w:t>
      </w:r>
      <w:r>
        <w:rPr>
          <w:rFonts w:hint="eastAsia"/>
          <w:sz w:val="22"/>
          <w:szCs w:val="22"/>
          <w:u w:val="single"/>
        </w:rPr>
        <w:t xml:space="preserve">         </w:t>
      </w:r>
      <w:r>
        <w:rPr>
          <w:rFonts w:hint="eastAsia"/>
          <w:sz w:val="22"/>
          <w:szCs w:val="22"/>
        </w:rPr>
        <w:t>年</w:t>
      </w:r>
      <w:r>
        <w:rPr>
          <w:rFonts w:hint="eastAsia"/>
          <w:sz w:val="22"/>
          <w:szCs w:val="22"/>
          <w:u w:val="single"/>
        </w:rPr>
        <w:t xml:space="preserve">     </w:t>
      </w:r>
      <w:r>
        <w:rPr>
          <w:rFonts w:hint="eastAsia"/>
          <w:sz w:val="22"/>
          <w:szCs w:val="22"/>
        </w:rPr>
        <w:t>月</w:t>
      </w:r>
      <w:r>
        <w:rPr>
          <w:rFonts w:hint="eastAsia"/>
          <w:sz w:val="22"/>
          <w:szCs w:val="22"/>
        </w:rPr>
        <w:t xml:space="preserve"> </w:t>
      </w:r>
      <w:r>
        <w:rPr>
          <w:rFonts w:hint="eastAsia"/>
          <w:sz w:val="22"/>
          <w:szCs w:val="22"/>
          <w:u w:val="single"/>
        </w:rPr>
        <w:t xml:space="preserve">      </w:t>
      </w:r>
      <w:r>
        <w:rPr>
          <w:rFonts w:hint="eastAsia"/>
          <w:sz w:val="22"/>
          <w:szCs w:val="22"/>
        </w:rPr>
        <w:t>日</w:t>
      </w:r>
    </w:p>
    <w:p w14:paraId="07958FAC" w14:textId="77777777" w:rsidR="009871C6" w:rsidRDefault="009871C6">
      <w:pPr>
        <w:rPr>
          <w:sz w:val="22"/>
          <w:szCs w:val="28"/>
        </w:rPr>
      </w:pPr>
    </w:p>
    <w:p w14:paraId="289F5FAC" w14:textId="77777777" w:rsidR="009871C6" w:rsidRDefault="00000000">
      <w:pPr>
        <w:spacing w:line="360" w:lineRule="auto"/>
        <w:ind w:firstLineChars="200" w:firstLine="442"/>
        <w:rPr>
          <w:b/>
          <w:color w:val="FF0000"/>
          <w:sz w:val="22"/>
          <w:szCs w:val="22"/>
        </w:rPr>
      </w:pPr>
      <w:r>
        <w:rPr>
          <w:rFonts w:hint="eastAsia"/>
          <w:b/>
          <w:color w:val="FF0000"/>
          <w:sz w:val="22"/>
          <w:szCs w:val="22"/>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14:paraId="46FFDA0D" w14:textId="77777777" w:rsidR="009871C6" w:rsidRDefault="009871C6">
      <w:pPr>
        <w:spacing w:line="360" w:lineRule="auto"/>
        <w:ind w:firstLine="420"/>
        <w:jc w:val="right"/>
        <w:rPr>
          <w:sz w:val="22"/>
          <w:szCs w:val="22"/>
        </w:rPr>
      </w:pPr>
    </w:p>
    <w:p w14:paraId="426E6790" w14:textId="77777777" w:rsidR="009871C6" w:rsidRDefault="00000000">
      <w:pPr>
        <w:spacing w:line="360" w:lineRule="auto"/>
        <w:ind w:firstLine="420"/>
        <w:jc w:val="right"/>
        <w:rPr>
          <w:sz w:val="22"/>
          <w:szCs w:val="22"/>
        </w:rPr>
      </w:pPr>
      <w:r>
        <w:rPr>
          <w:rFonts w:hint="eastAsia"/>
          <w:sz w:val="22"/>
          <w:szCs w:val="22"/>
        </w:rPr>
        <w:t>（此处填写投标人名称）公司（加盖投标人公章）</w:t>
      </w:r>
    </w:p>
    <w:p w14:paraId="724A07E0" w14:textId="77777777" w:rsidR="009871C6" w:rsidRDefault="00000000">
      <w:pPr>
        <w:spacing w:line="360" w:lineRule="auto"/>
        <w:ind w:firstLine="420"/>
        <w:jc w:val="right"/>
        <w:rPr>
          <w:sz w:val="22"/>
          <w:szCs w:val="22"/>
        </w:rPr>
      </w:pPr>
      <w:r>
        <w:rPr>
          <w:rFonts w:hint="eastAsia"/>
          <w:sz w:val="22"/>
          <w:szCs w:val="22"/>
        </w:rPr>
        <w:t>XX</w:t>
      </w:r>
      <w:r>
        <w:rPr>
          <w:rFonts w:hint="eastAsia"/>
          <w:sz w:val="22"/>
          <w:szCs w:val="22"/>
        </w:rPr>
        <w:t>年</w:t>
      </w:r>
      <w:r>
        <w:rPr>
          <w:rFonts w:hint="eastAsia"/>
          <w:sz w:val="22"/>
          <w:szCs w:val="22"/>
        </w:rPr>
        <w:t>XX</w:t>
      </w:r>
      <w:r>
        <w:rPr>
          <w:rFonts w:hint="eastAsia"/>
          <w:sz w:val="22"/>
          <w:szCs w:val="22"/>
        </w:rPr>
        <w:t>月</w:t>
      </w:r>
      <w:r>
        <w:rPr>
          <w:rFonts w:hint="eastAsia"/>
          <w:sz w:val="22"/>
          <w:szCs w:val="22"/>
        </w:rPr>
        <w:t>XX</w:t>
      </w:r>
      <w:r>
        <w:rPr>
          <w:rFonts w:hint="eastAsia"/>
          <w:sz w:val="22"/>
          <w:szCs w:val="22"/>
        </w:rPr>
        <w:t>日</w:t>
      </w:r>
      <w:bookmarkEnd w:id="45"/>
      <w:bookmarkEnd w:id="47"/>
    </w:p>
    <w:p w14:paraId="57EAE73C" w14:textId="77777777" w:rsidR="009871C6" w:rsidRDefault="009871C6">
      <w:pPr>
        <w:rPr>
          <w:rFonts w:ascii="宋体" w:hAnsi="宋体" w:hint="eastAsia"/>
          <w:bCs/>
          <w:color w:val="000000"/>
          <w:szCs w:val="21"/>
        </w:rPr>
      </w:pPr>
    </w:p>
    <w:p w14:paraId="4D00A6E8" w14:textId="77777777" w:rsidR="009871C6" w:rsidRDefault="00000000">
      <w:pPr>
        <w:pStyle w:val="2"/>
        <w:spacing w:beforeLines="50" w:before="120" w:afterLines="50" w:after="120"/>
        <w:rPr>
          <w:rFonts w:hint="eastAsia"/>
          <w:szCs w:val="24"/>
        </w:rPr>
      </w:pPr>
      <w:r>
        <w:rPr>
          <w:rFonts w:hint="eastAsia"/>
          <w:sz w:val="28"/>
          <w:szCs w:val="28"/>
        </w:rPr>
        <w:t>九、</w:t>
      </w:r>
      <w:r>
        <w:rPr>
          <w:rFonts w:hint="eastAsia"/>
          <w:szCs w:val="24"/>
        </w:rPr>
        <w:t>深化设计需求表</w:t>
      </w:r>
    </w:p>
    <w:tbl>
      <w:tblPr>
        <w:tblW w:w="9414" w:type="dxa"/>
        <w:tblInd w:w="-441" w:type="dxa"/>
        <w:tblLayout w:type="fixed"/>
        <w:tblLook w:val="04A0" w:firstRow="1" w:lastRow="0" w:firstColumn="1" w:lastColumn="0" w:noHBand="0" w:noVBand="1"/>
      </w:tblPr>
      <w:tblGrid>
        <w:gridCol w:w="540"/>
        <w:gridCol w:w="1715"/>
        <w:gridCol w:w="1932"/>
        <w:gridCol w:w="1765"/>
        <w:gridCol w:w="577"/>
        <w:gridCol w:w="565"/>
        <w:gridCol w:w="2320"/>
      </w:tblGrid>
      <w:tr w:rsidR="009871C6" w14:paraId="19DCB6A6" w14:textId="77777777">
        <w:tc>
          <w:tcPr>
            <w:tcW w:w="540" w:type="dxa"/>
            <w:tcBorders>
              <w:top w:val="single" w:sz="4" w:space="0" w:color="000000"/>
              <w:left w:val="single" w:sz="4" w:space="0" w:color="000000"/>
              <w:bottom w:val="single" w:sz="4" w:space="0" w:color="000000"/>
              <w:right w:val="single" w:sz="4" w:space="0" w:color="000000"/>
            </w:tcBorders>
            <w:noWrap/>
            <w:vAlign w:val="center"/>
          </w:tcPr>
          <w:p w14:paraId="3585E44D" w14:textId="77777777" w:rsidR="009871C6" w:rsidRDefault="00000000">
            <w:pPr>
              <w:widowControl/>
              <w:jc w:val="center"/>
              <w:textAlignment w:val="center"/>
              <w:rPr>
                <w:rFonts w:ascii="宋体" w:hAnsi="宋体" w:cs="宋体" w:hint="eastAsia"/>
                <w:b/>
                <w:bCs/>
                <w:color w:val="000000"/>
                <w:sz w:val="22"/>
                <w:szCs w:val="22"/>
              </w:rPr>
            </w:pPr>
            <w:r>
              <w:rPr>
                <w:rFonts w:ascii="宋体" w:hAnsi="宋体" w:cs="宋体" w:hint="eastAsia"/>
                <w:b/>
                <w:bCs/>
                <w:color w:val="000000"/>
                <w:kern w:val="0"/>
                <w:sz w:val="22"/>
                <w:szCs w:val="22"/>
                <w:lang w:bidi="ar"/>
              </w:rPr>
              <w:t>序号</w:t>
            </w:r>
          </w:p>
        </w:tc>
        <w:tc>
          <w:tcPr>
            <w:tcW w:w="1715" w:type="dxa"/>
            <w:tcBorders>
              <w:top w:val="single" w:sz="4" w:space="0" w:color="000000"/>
              <w:left w:val="single" w:sz="4" w:space="0" w:color="000000"/>
              <w:bottom w:val="single" w:sz="4" w:space="0" w:color="000000"/>
              <w:right w:val="single" w:sz="4" w:space="0" w:color="000000"/>
            </w:tcBorders>
            <w:noWrap/>
            <w:vAlign w:val="center"/>
          </w:tcPr>
          <w:p w14:paraId="4E2F52FA" w14:textId="77777777" w:rsidR="009871C6" w:rsidRDefault="00000000">
            <w:pPr>
              <w:widowControl/>
              <w:jc w:val="center"/>
              <w:textAlignment w:val="center"/>
              <w:rPr>
                <w:rFonts w:ascii="宋体" w:hAnsi="宋体" w:cs="宋体" w:hint="eastAsia"/>
                <w:b/>
                <w:bCs/>
                <w:color w:val="000000"/>
                <w:sz w:val="22"/>
                <w:szCs w:val="22"/>
              </w:rPr>
            </w:pPr>
            <w:r>
              <w:rPr>
                <w:rFonts w:ascii="宋体" w:hAnsi="宋体" w:cs="宋体" w:hint="eastAsia"/>
                <w:b/>
                <w:bCs/>
                <w:color w:val="000000"/>
                <w:kern w:val="0"/>
                <w:sz w:val="22"/>
                <w:szCs w:val="22"/>
                <w:lang w:bidi="ar"/>
              </w:rPr>
              <w:t>房间</w:t>
            </w: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264258D6" w14:textId="77777777" w:rsidR="009871C6" w:rsidRDefault="00000000">
            <w:pPr>
              <w:widowControl/>
              <w:jc w:val="center"/>
              <w:textAlignment w:val="center"/>
              <w:rPr>
                <w:rFonts w:ascii="宋体" w:hAnsi="宋体" w:cs="宋体" w:hint="eastAsia"/>
                <w:b/>
                <w:bCs/>
                <w:color w:val="000000"/>
                <w:sz w:val="22"/>
                <w:szCs w:val="22"/>
              </w:rPr>
            </w:pPr>
            <w:r>
              <w:rPr>
                <w:rFonts w:ascii="宋体" w:hAnsi="宋体" w:cs="宋体" w:hint="eastAsia"/>
                <w:b/>
                <w:bCs/>
                <w:color w:val="000000"/>
                <w:kern w:val="0"/>
                <w:sz w:val="22"/>
                <w:szCs w:val="22"/>
                <w:lang w:bidi="ar"/>
              </w:rPr>
              <w:t>产品名称</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7D1576FD" w14:textId="77777777" w:rsidR="009871C6" w:rsidRDefault="00000000">
            <w:pPr>
              <w:widowControl/>
              <w:jc w:val="center"/>
              <w:textAlignment w:val="center"/>
              <w:rPr>
                <w:rFonts w:ascii="宋体" w:hAnsi="宋体" w:cs="宋体" w:hint="eastAsia"/>
                <w:b/>
                <w:bCs/>
                <w:color w:val="000000"/>
                <w:sz w:val="22"/>
                <w:szCs w:val="22"/>
              </w:rPr>
            </w:pPr>
            <w:r>
              <w:rPr>
                <w:rFonts w:ascii="宋体" w:hAnsi="宋体" w:cs="宋体" w:hint="eastAsia"/>
                <w:b/>
                <w:bCs/>
                <w:color w:val="000000"/>
                <w:kern w:val="0"/>
                <w:sz w:val="22"/>
                <w:szCs w:val="22"/>
                <w:lang w:bidi="ar"/>
              </w:rPr>
              <w:t>规格（mm)</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3DD46FDB" w14:textId="77777777" w:rsidR="009871C6" w:rsidRDefault="00000000">
            <w:pPr>
              <w:widowControl/>
              <w:jc w:val="center"/>
              <w:textAlignment w:val="center"/>
              <w:rPr>
                <w:rFonts w:ascii="宋体" w:hAnsi="宋体" w:cs="宋体" w:hint="eastAsia"/>
                <w:b/>
                <w:bCs/>
                <w:color w:val="000000"/>
                <w:sz w:val="22"/>
                <w:szCs w:val="22"/>
              </w:rPr>
            </w:pPr>
            <w:r>
              <w:rPr>
                <w:rFonts w:ascii="宋体" w:hAnsi="宋体" w:cs="宋体" w:hint="eastAsia"/>
                <w:b/>
                <w:bCs/>
                <w:color w:val="000000"/>
                <w:kern w:val="0"/>
                <w:sz w:val="22"/>
                <w:szCs w:val="22"/>
                <w:lang w:bidi="ar"/>
              </w:rPr>
              <w:t>数量</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209FB907" w14:textId="77777777" w:rsidR="009871C6" w:rsidRDefault="00000000">
            <w:pPr>
              <w:widowControl/>
              <w:jc w:val="center"/>
              <w:textAlignment w:val="center"/>
              <w:rPr>
                <w:rFonts w:ascii="宋体" w:hAnsi="宋体" w:cs="宋体" w:hint="eastAsia"/>
                <w:b/>
                <w:bCs/>
                <w:color w:val="000000"/>
                <w:sz w:val="22"/>
                <w:szCs w:val="22"/>
              </w:rPr>
            </w:pPr>
            <w:r>
              <w:rPr>
                <w:rFonts w:ascii="宋体" w:hAnsi="宋体" w:cs="宋体" w:hint="eastAsia"/>
                <w:b/>
                <w:bCs/>
                <w:color w:val="000000"/>
                <w:kern w:val="0"/>
                <w:sz w:val="22"/>
                <w:szCs w:val="22"/>
                <w:lang w:bidi="ar"/>
              </w:rPr>
              <w:t>单位</w:t>
            </w:r>
          </w:p>
        </w:tc>
        <w:tc>
          <w:tcPr>
            <w:tcW w:w="2320" w:type="dxa"/>
            <w:tcBorders>
              <w:top w:val="single" w:sz="4" w:space="0" w:color="000000"/>
              <w:left w:val="single" w:sz="4" w:space="0" w:color="000000"/>
              <w:bottom w:val="single" w:sz="4" w:space="0" w:color="000000"/>
              <w:right w:val="single" w:sz="4" w:space="0" w:color="000000"/>
            </w:tcBorders>
            <w:noWrap/>
            <w:vAlign w:val="center"/>
          </w:tcPr>
          <w:p w14:paraId="43760080" w14:textId="77777777" w:rsidR="009871C6" w:rsidRDefault="00000000">
            <w:pPr>
              <w:widowControl/>
              <w:jc w:val="center"/>
              <w:textAlignment w:val="center"/>
              <w:rPr>
                <w:rFonts w:ascii="宋体" w:hAnsi="宋体" w:cs="宋体" w:hint="eastAsia"/>
                <w:b/>
                <w:bCs/>
                <w:color w:val="000000"/>
                <w:sz w:val="22"/>
                <w:szCs w:val="22"/>
              </w:rPr>
            </w:pPr>
            <w:r>
              <w:rPr>
                <w:rFonts w:ascii="宋体" w:hAnsi="宋体" w:cs="宋体" w:hint="eastAsia"/>
                <w:b/>
                <w:bCs/>
                <w:color w:val="000000"/>
                <w:kern w:val="0"/>
                <w:sz w:val="22"/>
                <w:szCs w:val="22"/>
                <w:lang w:bidi="ar"/>
              </w:rPr>
              <w:t>平面图</w:t>
            </w:r>
          </w:p>
        </w:tc>
      </w:tr>
      <w:tr w:rsidR="009871C6" w14:paraId="65C50894" w14:textId="77777777">
        <w:tc>
          <w:tcPr>
            <w:tcW w:w="540" w:type="dxa"/>
            <w:vMerge w:val="restart"/>
            <w:tcBorders>
              <w:top w:val="single" w:sz="4" w:space="0" w:color="000000"/>
              <w:left w:val="single" w:sz="4" w:space="0" w:color="000000"/>
              <w:bottom w:val="single" w:sz="4" w:space="0" w:color="000000"/>
              <w:right w:val="single" w:sz="4" w:space="0" w:color="000000"/>
            </w:tcBorders>
            <w:noWrap/>
            <w:vAlign w:val="center"/>
          </w:tcPr>
          <w:p w14:paraId="7297E86A"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①</w:t>
            </w:r>
          </w:p>
        </w:tc>
        <w:tc>
          <w:tcPr>
            <w:tcW w:w="1715" w:type="dxa"/>
            <w:vMerge w:val="restart"/>
            <w:tcBorders>
              <w:top w:val="single" w:sz="4" w:space="0" w:color="000000"/>
              <w:left w:val="single" w:sz="4" w:space="0" w:color="000000"/>
              <w:bottom w:val="single" w:sz="4" w:space="0" w:color="000000"/>
              <w:right w:val="single" w:sz="4" w:space="0" w:color="000000"/>
            </w:tcBorders>
            <w:noWrap/>
            <w:vAlign w:val="center"/>
          </w:tcPr>
          <w:p w14:paraId="65D8ADB6"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会议室（15人）</w:t>
            </w: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3BA340D0"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序号69.中会议桌3</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64FDD08D"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5000W*2400D*750H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25E9492E"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59BBEC7A"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val="restart"/>
            <w:tcBorders>
              <w:top w:val="single" w:sz="4" w:space="0" w:color="000000"/>
              <w:left w:val="single" w:sz="4" w:space="0" w:color="000000"/>
              <w:bottom w:val="single" w:sz="4" w:space="0" w:color="000000"/>
              <w:right w:val="single" w:sz="4" w:space="0" w:color="000000"/>
            </w:tcBorders>
            <w:noWrap/>
            <w:vAlign w:val="center"/>
          </w:tcPr>
          <w:p w14:paraId="470AA05A"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noProof/>
                <w:color w:val="000000"/>
                <w:kern w:val="0"/>
                <w:sz w:val="22"/>
                <w:szCs w:val="22"/>
                <w:lang w:bidi="ar"/>
              </w:rPr>
              <w:drawing>
                <wp:inline distT="0" distB="0" distL="114300" distR="114300">
                  <wp:extent cx="657225" cy="1152525"/>
                  <wp:effectExtent l="0" t="0" r="13335" b="5715"/>
                  <wp:docPr id="1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56"/>
                          <pic:cNvPicPr>
                            <a:picLocks noChangeAspect="1"/>
                          </pic:cNvPicPr>
                        </pic:nvPicPr>
                        <pic:blipFill>
                          <a:blip r:embed="rId17"/>
                          <a:stretch>
                            <a:fillRect/>
                          </a:stretch>
                        </pic:blipFill>
                        <pic:spPr>
                          <a:xfrm>
                            <a:off x="0" y="0"/>
                            <a:ext cx="657225" cy="1152525"/>
                          </a:xfrm>
                          <a:prstGeom prst="rect">
                            <a:avLst/>
                          </a:prstGeom>
                          <a:noFill/>
                          <a:ln w="9525">
                            <a:noFill/>
                          </a:ln>
                        </pic:spPr>
                      </pic:pic>
                    </a:graphicData>
                  </a:graphic>
                </wp:inline>
              </w:drawing>
            </w:r>
          </w:p>
        </w:tc>
      </w:tr>
      <w:tr w:rsidR="009871C6" w14:paraId="4B9D4F1C"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43BCE690"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3F6C38C2"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06318990"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序号29.会议椅3</w:t>
            </w:r>
          </w:p>
        </w:tc>
        <w:tc>
          <w:tcPr>
            <w:tcW w:w="1765" w:type="dxa"/>
            <w:tcBorders>
              <w:top w:val="nil"/>
              <w:left w:val="nil"/>
              <w:bottom w:val="nil"/>
              <w:right w:val="nil"/>
            </w:tcBorders>
            <w:noWrap/>
            <w:vAlign w:val="center"/>
          </w:tcPr>
          <w:p w14:paraId="0844F159"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600W*620D*910H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3D3B8E5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15</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2D9B1CC3"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64A7160B" w14:textId="77777777" w:rsidR="009871C6" w:rsidRDefault="009871C6">
            <w:pPr>
              <w:jc w:val="center"/>
              <w:rPr>
                <w:rFonts w:ascii="宋体" w:hAnsi="宋体" w:cs="宋体" w:hint="eastAsia"/>
                <w:color w:val="000000"/>
                <w:sz w:val="22"/>
                <w:szCs w:val="22"/>
              </w:rPr>
            </w:pPr>
          </w:p>
        </w:tc>
      </w:tr>
      <w:tr w:rsidR="009871C6" w14:paraId="65EC5A35" w14:textId="77777777">
        <w:tc>
          <w:tcPr>
            <w:tcW w:w="540" w:type="dxa"/>
            <w:vMerge w:val="restart"/>
            <w:tcBorders>
              <w:top w:val="single" w:sz="4" w:space="0" w:color="000000"/>
              <w:left w:val="single" w:sz="4" w:space="0" w:color="000000"/>
              <w:bottom w:val="single" w:sz="4" w:space="0" w:color="000000"/>
              <w:right w:val="single" w:sz="4" w:space="0" w:color="000000"/>
            </w:tcBorders>
            <w:noWrap/>
            <w:vAlign w:val="center"/>
          </w:tcPr>
          <w:p w14:paraId="1704A16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②</w:t>
            </w:r>
          </w:p>
        </w:tc>
        <w:tc>
          <w:tcPr>
            <w:tcW w:w="1715" w:type="dxa"/>
            <w:vMerge w:val="restart"/>
            <w:tcBorders>
              <w:top w:val="single" w:sz="4" w:space="0" w:color="000000"/>
              <w:left w:val="single" w:sz="4" w:space="0" w:color="000000"/>
              <w:bottom w:val="single" w:sz="4" w:space="0" w:color="000000"/>
              <w:right w:val="single" w:sz="4" w:space="0" w:color="000000"/>
            </w:tcBorders>
            <w:noWrap/>
            <w:vAlign w:val="center"/>
          </w:tcPr>
          <w:p w14:paraId="7C8AF69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办公室</w:t>
            </w:r>
            <w:r>
              <w:rPr>
                <w:rFonts w:ascii="Calibri" w:hAnsi="Calibri" w:cs="Calibri"/>
                <w:color w:val="000000"/>
                <w:kern w:val="0"/>
                <w:sz w:val="22"/>
                <w:szCs w:val="22"/>
                <w:lang w:bidi="ar"/>
              </w:rPr>
              <w:t>24m</w:t>
            </w:r>
            <w:r>
              <w:rPr>
                <w:rFonts w:ascii="宋体" w:hAnsi="宋体" w:cs="宋体" w:hint="eastAsia"/>
                <w:color w:val="000000"/>
                <w:kern w:val="0"/>
                <w:sz w:val="22"/>
                <w:szCs w:val="22"/>
                <w:lang w:bidi="ar"/>
              </w:rPr>
              <w:t>²</w:t>
            </w: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5BCE5BAC"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序号43.办公桌1</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74744112"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2200W*2000D*760H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0E5AA67B"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548BABC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val="restart"/>
            <w:tcBorders>
              <w:top w:val="single" w:sz="4" w:space="0" w:color="000000"/>
              <w:left w:val="single" w:sz="4" w:space="0" w:color="000000"/>
              <w:bottom w:val="single" w:sz="4" w:space="0" w:color="000000"/>
              <w:right w:val="single" w:sz="4" w:space="0" w:color="000000"/>
            </w:tcBorders>
            <w:noWrap/>
            <w:vAlign w:val="center"/>
          </w:tcPr>
          <w:p w14:paraId="04FA2C8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noProof/>
                <w:color w:val="000000"/>
                <w:kern w:val="0"/>
                <w:sz w:val="22"/>
                <w:szCs w:val="22"/>
                <w:lang w:bidi="ar"/>
              </w:rPr>
              <w:drawing>
                <wp:inline distT="0" distB="0" distL="114300" distR="114300">
                  <wp:extent cx="1190625" cy="1562100"/>
                  <wp:effectExtent l="0" t="0" r="13335" b="7620"/>
                  <wp:docPr id="17"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descr="IMG_257"/>
                          <pic:cNvPicPr>
                            <a:picLocks noChangeAspect="1"/>
                          </pic:cNvPicPr>
                        </pic:nvPicPr>
                        <pic:blipFill>
                          <a:blip r:embed="rId18"/>
                          <a:stretch>
                            <a:fillRect/>
                          </a:stretch>
                        </pic:blipFill>
                        <pic:spPr>
                          <a:xfrm>
                            <a:off x="0" y="0"/>
                            <a:ext cx="1190625" cy="1562100"/>
                          </a:xfrm>
                          <a:prstGeom prst="rect">
                            <a:avLst/>
                          </a:prstGeom>
                          <a:noFill/>
                          <a:ln w="9525">
                            <a:noFill/>
                          </a:ln>
                        </pic:spPr>
                      </pic:pic>
                    </a:graphicData>
                  </a:graphic>
                </wp:inline>
              </w:drawing>
            </w:r>
          </w:p>
        </w:tc>
      </w:tr>
      <w:tr w:rsidR="009871C6" w14:paraId="41CE2F13"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345E6493"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4D94E8D1"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643FC72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序号13.办公椅1</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4BA7DF13"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600W*500D*1150H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2A04F8B4"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0166CE1D"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60459D1A" w14:textId="77777777" w:rsidR="009871C6" w:rsidRDefault="009871C6">
            <w:pPr>
              <w:jc w:val="center"/>
              <w:rPr>
                <w:rFonts w:ascii="宋体" w:hAnsi="宋体" w:cs="宋体" w:hint="eastAsia"/>
                <w:color w:val="000000"/>
                <w:sz w:val="22"/>
                <w:szCs w:val="22"/>
              </w:rPr>
            </w:pPr>
          </w:p>
        </w:tc>
      </w:tr>
      <w:tr w:rsidR="009871C6" w14:paraId="2FE14D95"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34829649"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715C80D4"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37018FAA"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序号3.桌前椅2</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725C29DF"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Cs w:val="21"/>
                <w:lang w:bidi="ar"/>
              </w:rPr>
              <w:t>700W*550D*940H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33568200"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2</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367015B6"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41BA72D3" w14:textId="77777777" w:rsidR="009871C6" w:rsidRDefault="009871C6">
            <w:pPr>
              <w:jc w:val="center"/>
              <w:rPr>
                <w:rFonts w:ascii="宋体" w:hAnsi="宋体" w:cs="宋体" w:hint="eastAsia"/>
                <w:color w:val="000000"/>
                <w:sz w:val="22"/>
                <w:szCs w:val="22"/>
              </w:rPr>
            </w:pPr>
          </w:p>
        </w:tc>
      </w:tr>
      <w:tr w:rsidR="009871C6" w14:paraId="4E8AD92C"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557ABCFF"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76C862A8"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5CF0C503"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序号26.茶水柜3</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36116E22"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900W*400D*900H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75D18369"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2AEA727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组</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4707C18A" w14:textId="77777777" w:rsidR="009871C6" w:rsidRDefault="009871C6">
            <w:pPr>
              <w:jc w:val="center"/>
              <w:rPr>
                <w:rFonts w:ascii="宋体" w:hAnsi="宋体" w:cs="宋体" w:hint="eastAsia"/>
                <w:color w:val="000000"/>
                <w:sz w:val="22"/>
                <w:szCs w:val="22"/>
              </w:rPr>
            </w:pPr>
          </w:p>
        </w:tc>
      </w:tr>
      <w:tr w:rsidR="009871C6" w14:paraId="7374B575"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2ED68642"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52898D82"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6F0F8993"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序号121.定制柜3</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79F366E9"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900W*550D*2000H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135A9C69"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2</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7449FC3F"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组</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1E8D7E0F" w14:textId="77777777" w:rsidR="009871C6" w:rsidRDefault="009871C6">
            <w:pPr>
              <w:jc w:val="center"/>
              <w:rPr>
                <w:rFonts w:ascii="宋体" w:hAnsi="宋体" w:cs="宋体" w:hint="eastAsia"/>
                <w:color w:val="000000"/>
                <w:sz w:val="22"/>
                <w:szCs w:val="22"/>
              </w:rPr>
            </w:pPr>
          </w:p>
        </w:tc>
      </w:tr>
      <w:tr w:rsidR="009871C6" w14:paraId="74920843" w14:textId="77777777">
        <w:tc>
          <w:tcPr>
            <w:tcW w:w="540" w:type="dxa"/>
            <w:vMerge w:val="restart"/>
            <w:tcBorders>
              <w:top w:val="single" w:sz="4" w:space="0" w:color="000000"/>
              <w:left w:val="single" w:sz="4" w:space="0" w:color="000000"/>
              <w:bottom w:val="single" w:sz="4" w:space="0" w:color="000000"/>
              <w:right w:val="single" w:sz="4" w:space="0" w:color="000000"/>
            </w:tcBorders>
            <w:noWrap/>
            <w:vAlign w:val="center"/>
          </w:tcPr>
          <w:p w14:paraId="06C61F3D"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③</w:t>
            </w:r>
          </w:p>
        </w:tc>
        <w:tc>
          <w:tcPr>
            <w:tcW w:w="1715" w:type="dxa"/>
            <w:vMerge w:val="restart"/>
            <w:tcBorders>
              <w:top w:val="single" w:sz="4" w:space="0" w:color="000000"/>
              <w:left w:val="single" w:sz="4" w:space="0" w:color="000000"/>
              <w:bottom w:val="single" w:sz="4" w:space="0" w:color="000000"/>
              <w:right w:val="single" w:sz="4" w:space="0" w:color="000000"/>
            </w:tcBorders>
            <w:noWrap/>
            <w:vAlign w:val="center"/>
          </w:tcPr>
          <w:p w14:paraId="65A13C38" w14:textId="77777777" w:rsidR="009871C6" w:rsidRDefault="00000000">
            <w:pPr>
              <w:widowControl/>
              <w:jc w:val="center"/>
              <w:textAlignment w:val="center"/>
              <w:rPr>
                <w:rFonts w:ascii="Calibri" w:hAnsi="Calibri" w:cs="Calibri"/>
                <w:color w:val="000000"/>
                <w:sz w:val="22"/>
                <w:szCs w:val="22"/>
              </w:rPr>
            </w:pPr>
            <w:r>
              <w:rPr>
                <w:rFonts w:ascii="Calibri" w:hAnsi="Calibri" w:cs="Calibri"/>
                <w:color w:val="000000"/>
                <w:kern w:val="0"/>
                <w:sz w:val="22"/>
                <w:szCs w:val="22"/>
                <w:lang w:bidi="ar"/>
              </w:rPr>
              <w:t>VIP</w:t>
            </w:r>
            <w:r>
              <w:rPr>
                <w:rFonts w:ascii="宋体" w:hAnsi="宋体" w:cs="宋体" w:hint="eastAsia"/>
                <w:color w:val="000000"/>
                <w:kern w:val="0"/>
                <w:sz w:val="22"/>
                <w:szCs w:val="22"/>
                <w:lang w:bidi="ar"/>
              </w:rPr>
              <w:t>接待室</w:t>
            </w: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626AE583"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序号33.</w:t>
            </w:r>
            <w:proofErr w:type="gramStart"/>
            <w:r>
              <w:rPr>
                <w:rFonts w:ascii="宋体" w:hAnsi="宋体" w:cs="宋体" w:hint="eastAsia"/>
                <w:color w:val="000000"/>
                <w:kern w:val="0"/>
                <w:sz w:val="22"/>
                <w:szCs w:val="22"/>
                <w:lang w:bidi="ar"/>
              </w:rPr>
              <w:t>单人位</w:t>
            </w:r>
            <w:proofErr w:type="gramEnd"/>
            <w:r>
              <w:rPr>
                <w:rFonts w:ascii="宋体" w:hAnsi="宋体" w:cs="宋体" w:hint="eastAsia"/>
                <w:color w:val="000000"/>
                <w:kern w:val="0"/>
                <w:sz w:val="22"/>
                <w:szCs w:val="22"/>
                <w:lang w:bidi="ar"/>
              </w:rPr>
              <w:t>沙发2</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59A81CE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1000W*900D*880H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5071D34A"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10</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59B8D96B"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val="restart"/>
            <w:tcBorders>
              <w:top w:val="single" w:sz="4" w:space="0" w:color="000000"/>
              <w:left w:val="single" w:sz="4" w:space="0" w:color="000000"/>
              <w:bottom w:val="single" w:sz="4" w:space="0" w:color="000000"/>
              <w:right w:val="single" w:sz="4" w:space="0" w:color="000000"/>
            </w:tcBorders>
            <w:noWrap/>
            <w:vAlign w:val="center"/>
          </w:tcPr>
          <w:p w14:paraId="2175B79B"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noProof/>
                <w:color w:val="000000"/>
                <w:kern w:val="0"/>
                <w:sz w:val="22"/>
                <w:szCs w:val="22"/>
                <w:lang w:bidi="ar"/>
              </w:rPr>
              <w:drawing>
                <wp:inline distT="0" distB="0" distL="114300" distR="114300">
                  <wp:extent cx="1171575" cy="981075"/>
                  <wp:effectExtent l="0" t="0" r="1905" b="9525"/>
                  <wp:docPr id="18" name="图片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IMG_258"/>
                          <pic:cNvPicPr>
                            <a:picLocks noChangeAspect="1"/>
                          </pic:cNvPicPr>
                        </pic:nvPicPr>
                        <pic:blipFill>
                          <a:blip r:embed="rId19"/>
                          <a:stretch>
                            <a:fillRect/>
                          </a:stretch>
                        </pic:blipFill>
                        <pic:spPr>
                          <a:xfrm>
                            <a:off x="0" y="0"/>
                            <a:ext cx="1171575" cy="981075"/>
                          </a:xfrm>
                          <a:prstGeom prst="rect">
                            <a:avLst/>
                          </a:prstGeom>
                          <a:noFill/>
                          <a:ln w="9525">
                            <a:noFill/>
                          </a:ln>
                        </pic:spPr>
                      </pic:pic>
                    </a:graphicData>
                  </a:graphic>
                </wp:inline>
              </w:drawing>
            </w:r>
          </w:p>
        </w:tc>
      </w:tr>
      <w:tr w:rsidR="009871C6" w14:paraId="724C920D"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60831830"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0DC5C1F4" w14:textId="77777777" w:rsidR="009871C6" w:rsidRDefault="009871C6">
            <w:pPr>
              <w:jc w:val="center"/>
              <w:rPr>
                <w:rFonts w:ascii="Calibri" w:hAnsi="Calibri" w:cs="Calibri"/>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4CB299F4"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序号98.边几</w:t>
            </w:r>
            <w:proofErr w:type="gramStart"/>
            <w:r>
              <w:rPr>
                <w:rFonts w:ascii="宋体" w:hAnsi="宋体" w:cs="宋体" w:hint="eastAsia"/>
                <w:color w:val="000000"/>
                <w:kern w:val="0"/>
                <w:sz w:val="22"/>
                <w:szCs w:val="22"/>
                <w:lang w:bidi="ar"/>
              </w:rPr>
              <w:t>4</w:t>
            </w:r>
            <w:proofErr w:type="gramEnd"/>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31781680"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500W*500D*450H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1343D2F9"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7</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302C11B4"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0926A2EC" w14:textId="77777777" w:rsidR="009871C6" w:rsidRDefault="009871C6">
            <w:pPr>
              <w:jc w:val="center"/>
              <w:rPr>
                <w:rFonts w:ascii="宋体" w:hAnsi="宋体" w:cs="宋体" w:hint="eastAsia"/>
                <w:color w:val="000000"/>
                <w:sz w:val="22"/>
                <w:szCs w:val="22"/>
              </w:rPr>
            </w:pPr>
          </w:p>
        </w:tc>
      </w:tr>
      <w:tr w:rsidR="009871C6" w14:paraId="04EA529B" w14:textId="77777777">
        <w:tc>
          <w:tcPr>
            <w:tcW w:w="540" w:type="dxa"/>
            <w:vMerge w:val="restart"/>
            <w:tcBorders>
              <w:top w:val="single" w:sz="4" w:space="0" w:color="000000"/>
              <w:left w:val="single" w:sz="4" w:space="0" w:color="000000"/>
              <w:bottom w:val="single" w:sz="4" w:space="0" w:color="000000"/>
              <w:right w:val="single" w:sz="4" w:space="0" w:color="000000"/>
            </w:tcBorders>
            <w:noWrap/>
            <w:vAlign w:val="center"/>
          </w:tcPr>
          <w:p w14:paraId="63565C53"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④</w:t>
            </w:r>
          </w:p>
        </w:tc>
        <w:tc>
          <w:tcPr>
            <w:tcW w:w="1715" w:type="dxa"/>
            <w:vMerge w:val="restart"/>
            <w:tcBorders>
              <w:top w:val="single" w:sz="4" w:space="0" w:color="000000"/>
              <w:left w:val="single" w:sz="4" w:space="0" w:color="000000"/>
              <w:bottom w:val="single" w:sz="4" w:space="0" w:color="000000"/>
              <w:right w:val="single" w:sz="4" w:space="0" w:color="000000"/>
            </w:tcBorders>
            <w:noWrap/>
            <w:vAlign w:val="center"/>
          </w:tcPr>
          <w:p w14:paraId="0730CC17"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开敞办公室</w:t>
            </w: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6DD75BDD"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序号51.医生办公</w:t>
            </w:r>
            <w:r>
              <w:rPr>
                <w:rFonts w:ascii="宋体" w:hAnsi="宋体" w:cs="宋体" w:hint="eastAsia"/>
                <w:color w:val="000000"/>
                <w:kern w:val="0"/>
                <w:sz w:val="22"/>
                <w:szCs w:val="22"/>
                <w:lang w:bidi="ar"/>
              </w:rPr>
              <w:lastRenderedPageBreak/>
              <w:t>桌2</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0D49E546"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lastRenderedPageBreak/>
              <w:t>1200W*600D*750</w:t>
            </w:r>
            <w:r>
              <w:rPr>
                <w:rFonts w:ascii="宋体" w:hAnsi="宋体" w:cs="宋体" w:hint="eastAsia"/>
                <w:color w:val="000000"/>
                <w:kern w:val="0"/>
                <w:sz w:val="22"/>
                <w:szCs w:val="22"/>
                <w:lang w:bidi="ar"/>
              </w:rPr>
              <w:lastRenderedPageBreak/>
              <w:t>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373B13C5"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lastRenderedPageBreak/>
              <w:t>34</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4CF88BBB"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val="restart"/>
            <w:tcBorders>
              <w:top w:val="single" w:sz="4" w:space="0" w:color="000000"/>
              <w:left w:val="single" w:sz="4" w:space="0" w:color="000000"/>
              <w:bottom w:val="single" w:sz="4" w:space="0" w:color="000000"/>
              <w:right w:val="single" w:sz="4" w:space="0" w:color="000000"/>
            </w:tcBorders>
            <w:noWrap/>
            <w:vAlign w:val="center"/>
          </w:tcPr>
          <w:p w14:paraId="69705BFE"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noProof/>
                <w:color w:val="000000"/>
                <w:kern w:val="0"/>
                <w:sz w:val="22"/>
                <w:szCs w:val="22"/>
                <w:lang w:bidi="ar"/>
              </w:rPr>
              <w:drawing>
                <wp:inline distT="0" distB="0" distL="114300" distR="114300">
                  <wp:extent cx="1343025" cy="1009650"/>
                  <wp:effectExtent l="0" t="0" r="13335" b="11430"/>
                  <wp:docPr id="16" name="图片 1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IMG_259"/>
                          <pic:cNvPicPr>
                            <a:picLocks noChangeAspect="1"/>
                          </pic:cNvPicPr>
                        </pic:nvPicPr>
                        <pic:blipFill>
                          <a:blip r:embed="rId20"/>
                          <a:stretch>
                            <a:fillRect/>
                          </a:stretch>
                        </pic:blipFill>
                        <pic:spPr>
                          <a:xfrm>
                            <a:off x="0" y="0"/>
                            <a:ext cx="1343025" cy="1009650"/>
                          </a:xfrm>
                          <a:prstGeom prst="rect">
                            <a:avLst/>
                          </a:prstGeom>
                          <a:noFill/>
                          <a:ln w="9525">
                            <a:noFill/>
                          </a:ln>
                        </pic:spPr>
                      </pic:pic>
                    </a:graphicData>
                  </a:graphic>
                </wp:inline>
              </w:drawing>
            </w:r>
          </w:p>
        </w:tc>
      </w:tr>
      <w:tr w:rsidR="009871C6" w14:paraId="1E7F4E84"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447F4D6E"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0DFF7143"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1790E712"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序号20.医生办公椅1</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1F545A9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Cs w:val="21"/>
                <w:lang w:bidi="ar"/>
              </w:rPr>
              <w:t>500W*590D*1040/1150H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2E275B8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34</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6F9E4D6B"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24FDEF98" w14:textId="77777777" w:rsidR="009871C6" w:rsidRDefault="009871C6">
            <w:pPr>
              <w:jc w:val="center"/>
              <w:rPr>
                <w:rFonts w:ascii="宋体" w:hAnsi="宋体" w:cs="宋体" w:hint="eastAsia"/>
                <w:color w:val="000000"/>
                <w:sz w:val="22"/>
                <w:szCs w:val="22"/>
              </w:rPr>
            </w:pPr>
          </w:p>
        </w:tc>
      </w:tr>
      <w:tr w:rsidR="009871C6" w14:paraId="70664606"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0FBD0559"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3EACFBED"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4B929793"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序号144.隔断柜2</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6A89C1D0"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Cs w:val="21"/>
                <w:lang w:bidi="ar"/>
              </w:rPr>
              <w:t>1000W</w:t>
            </w:r>
            <w:r>
              <w:rPr>
                <w:rFonts w:ascii="宋体" w:hAnsi="宋体" w:cs="宋体" w:hint="eastAsia"/>
                <w:color w:val="000000"/>
                <w:kern w:val="0"/>
                <w:sz w:val="22"/>
                <w:szCs w:val="22"/>
                <w:lang w:bidi="ar"/>
              </w:rPr>
              <w:t>*350D*1100H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5BC3A05D"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9.8</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1083A653"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米</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2EED40DC" w14:textId="77777777" w:rsidR="009871C6" w:rsidRDefault="009871C6">
            <w:pPr>
              <w:jc w:val="center"/>
              <w:rPr>
                <w:rFonts w:ascii="宋体" w:hAnsi="宋体" w:cs="宋体" w:hint="eastAsia"/>
                <w:color w:val="000000"/>
                <w:sz w:val="22"/>
                <w:szCs w:val="22"/>
              </w:rPr>
            </w:pPr>
          </w:p>
        </w:tc>
      </w:tr>
      <w:tr w:rsidR="009871C6" w14:paraId="37C2A607" w14:textId="77777777">
        <w:tc>
          <w:tcPr>
            <w:tcW w:w="540" w:type="dxa"/>
            <w:vMerge w:val="restart"/>
            <w:tcBorders>
              <w:top w:val="single" w:sz="4" w:space="0" w:color="000000"/>
              <w:left w:val="single" w:sz="4" w:space="0" w:color="000000"/>
              <w:bottom w:val="single" w:sz="4" w:space="0" w:color="000000"/>
              <w:right w:val="single" w:sz="4" w:space="0" w:color="000000"/>
            </w:tcBorders>
            <w:noWrap/>
            <w:vAlign w:val="center"/>
          </w:tcPr>
          <w:p w14:paraId="15FF65AE"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⑤</w:t>
            </w:r>
          </w:p>
        </w:tc>
        <w:tc>
          <w:tcPr>
            <w:tcW w:w="1715" w:type="dxa"/>
            <w:vMerge w:val="restart"/>
            <w:tcBorders>
              <w:top w:val="single" w:sz="4" w:space="0" w:color="000000"/>
              <w:left w:val="single" w:sz="4" w:space="0" w:color="000000"/>
              <w:bottom w:val="single" w:sz="4" w:space="0" w:color="000000"/>
              <w:right w:val="single" w:sz="4" w:space="0" w:color="000000"/>
            </w:tcBorders>
            <w:noWrap/>
            <w:vAlign w:val="center"/>
          </w:tcPr>
          <w:p w14:paraId="41371664"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办公室18</w:t>
            </w:r>
            <w:r>
              <w:rPr>
                <w:rFonts w:ascii="Calibri" w:hAnsi="Calibri" w:cs="Calibri"/>
                <w:color w:val="000000"/>
                <w:kern w:val="0"/>
                <w:sz w:val="22"/>
                <w:szCs w:val="22"/>
                <w:lang w:bidi="ar"/>
              </w:rPr>
              <w:t>m</w:t>
            </w:r>
            <w:r>
              <w:rPr>
                <w:rFonts w:ascii="宋体" w:hAnsi="宋体" w:cs="宋体" w:hint="eastAsia"/>
                <w:color w:val="000000"/>
                <w:kern w:val="0"/>
                <w:sz w:val="22"/>
                <w:szCs w:val="22"/>
                <w:lang w:bidi="ar"/>
              </w:rPr>
              <w:t>²</w:t>
            </w: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3018B51F"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序号46.办公桌4</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45B7975C"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1600W*1600D*750H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3F2C749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70D6877C"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val="restart"/>
            <w:tcBorders>
              <w:top w:val="single" w:sz="4" w:space="0" w:color="000000"/>
              <w:left w:val="single" w:sz="4" w:space="0" w:color="000000"/>
              <w:bottom w:val="single" w:sz="4" w:space="0" w:color="000000"/>
              <w:right w:val="single" w:sz="4" w:space="0" w:color="000000"/>
            </w:tcBorders>
            <w:noWrap/>
            <w:vAlign w:val="center"/>
          </w:tcPr>
          <w:p w14:paraId="3ECF7650" w14:textId="77777777" w:rsidR="009871C6" w:rsidRDefault="00000000">
            <w:pPr>
              <w:widowControl/>
              <w:jc w:val="center"/>
              <w:textAlignment w:val="center"/>
              <w:rPr>
                <w:rFonts w:ascii="宋体" w:hAnsi="宋体" w:cs="宋体" w:hint="eastAsia"/>
                <w:color w:val="000000"/>
                <w:sz w:val="22"/>
                <w:szCs w:val="22"/>
              </w:rPr>
            </w:pPr>
            <w:r>
              <w:rPr>
                <w:noProof/>
              </w:rPr>
              <w:drawing>
                <wp:inline distT="0" distB="0" distL="114300" distR="114300">
                  <wp:extent cx="1332865" cy="1081405"/>
                  <wp:effectExtent l="0" t="0" r="8255" b="63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1"/>
                          <a:stretch>
                            <a:fillRect/>
                          </a:stretch>
                        </pic:blipFill>
                        <pic:spPr>
                          <a:xfrm>
                            <a:off x="0" y="0"/>
                            <a:ext cx="1332865" cy="1081405"/>
                          </a:xfrm>
                          <a:prstGeom prst="rect">
                            <a:avLst/>
                          </a:prstGeom>
                          <a:noFill/>
                          <a:ln>
                            <a:noFill/>
                          </a:ln>
                        </pic:spPr>
                      </pic:pic>
                    </a:graphicData>
                  </a:graphic>
                </wp:inline>
              </w:drawing>
            </w:r>
          </w:p>
        </w:tc>
      </w:tr>
      <w:tr w:rsidR="009871C6" w14:paraId="27EC82E0"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6A6B55DF"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4E557D57"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30C5E61D"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序号15.办公椅3</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446ED0CF"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505W*570D*950/1000H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035BB375"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7DA31070"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10A7699C" w14:textId="77777777" w:rsidR="009871C6" w:rsidRDefault="009871C6">
            <w:pPr>
              <w:jc w:val="center"/>
              <w:rPr>
                <w:rFonts w:ascii="宋体" w:hAnsi="宋体" w:cs="宋体" w:hint="eastAsia"/>
                <w:color w:val="000000"/>
                <w:sz w:val="22"/>
                <w:szCs w:val="22"/>
              </w:rPr>
            </w:pPr>
          </w:p>
        </w:tc>
      </w:tr>
      <w:tr w:rsidR="009871C6" w14:paraId="623E8415"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16A9566E"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217A5DA4"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1AE1663C"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序号4.桌前椅3</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4F064950"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450W*450D*830/910H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2D1E10E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767A648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5D819709" w14:textId="77777777" w:rsidR="009871C6" w:rsidRDefault="009871C6">
            <w:pPr>
              <w:jc w:val="center"/>
              <w:rPr>
                <w:rFonts w:ascii="宋体" w:hAnsi="宋体" w:cs="宋体" w:hint="eastAsia"/>
                <w:color w:val="000000"/>
                <w:sz w:val="22"/>
                <w:szCs w:val="22"/>
              </w:rPr>
            </w:pPr>
          </w:p>
        </w:tc>
      </w:tr>
      <w:tr w:rsidR="009871C6" w14:paraId="27879683"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02F5C0E8"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2A5CB57F"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79B6173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序号115.定制柜2</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7E65B429"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2000W*400D*2000H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57C522E5"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4947B412"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组</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7D3AFBD9" w14:textId="77777777" w:rsidR="009871C6" w:rsidRDefault="009871C6">
            <w:pPr>
              <w:jc w:val="center"/>
              <w:rPr>
                <w:rFonts w:ascii="宋体" w:hAnsi="宋体" w:cs="宋体" w:hint="eastAsia"/>
                <w:color w:val="000000"/>
                <w:sz w:val="22"/>
                <w:szCs w:val="22"/>
              </w:rPr>
            </w:pPr>
          </w:p>
        </w:tc>
      </w:tr>
      <w:tr w:rsidR="009871C6" w14:paraId="1AC783E6"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2E706AF9"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176A5B54"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7C81A6B7"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序号35.</w:t>
            </w:r>
            <w:proofErr w:type="gramStart"/>
            <w:r>
              <w:rPr>
                <w:rFonts w:ascii="宋体" w:hAnsi="宋体" w:cs="宋体" w:hint="eastAsia"/>
                <w:color w:val="000000"/>
                <w:kern w:val="0"/>
                <w:sz w:val="22"/>
                <w:szCs w:val="22"/>
                <w:lang w:bidi="ar"/>
              </w:rPr>
              <w:t>单人位</w:t>
            </w:r>
            <w:proofErr w:type="gramEnd"/>
            <w:r>
              <w:rPr>
                <w:rFonts w:ascii="宋体" w:hAnsi="宋体" w:cs="宋体" w:hint="eastAsia"/>
                <w:color w:val="000000"/>
                <w:kern w:val="0"/>
                <w:sz w:val="22"/>
                <w:szCs w:val="22"/>
                <w:lang w:bidi="ar"/>
              </w:rPr>
              <w:t>沙发4</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0FAAC757"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900W*830D*880H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47723FBA"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16E1583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3CDF712C" w14:textId="77777777" w:rsidR="009871C6" w:rsidRDefault="009871C6">
            <w:pPr>
              <w:jc w:val="center"/>
              <w:rPr>
                <w:rFonts w:ascii="宋体" w:hAnsi="宋体" w:cs="宋体" w:hint="eastAsia"/>
                <w:color w:val="000000"/>
                <w:sz w:val="22"/>
                <w:szCs w:val="22"/>
              </w:rPr>
            </w:pPr>
          </w:p>
        </w:tc>
      </w:tr>
      <w:tr w:rsidR="009871C6" w14:paraId="7012E81F"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7D95DA41"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7A80676C"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5EB2F345"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序号81.双人沙发4</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42C010F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1600W*800D*1090H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4FB8478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35A66A07"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2FB78661" w14:textId="77777777" w:rsidR="009871C6" w:rsidRDefault="009871C6">
            <w:pPr>
              <w:jc w:val="center"/>
              <w:rPr>
                <w:rFonts w:ascii="宋体" w:hAnsi="宋体" w:cs="宋体" w:hint="eastAsia"/>
                <w:color w:val="000000"/>
                <w:sz w:val="22"/>
                <w:szCs w:val="22"/>
              </w:rPr>
            </w:pPr>
          </w:p>
        </w:tc>
      </w:tr>
      <w:tr w:rsidR="009871C6" w14:paraId="56D9F47B"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6ED98EA2"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7C81FFA0"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6AB64786"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序号5.正方形茶几1</w:t>
            </w:r>
          </w:p>
        </w:tc>
        <w:tc>
          <w:tcPr>
            <w:tcW w:w="1765" w:type="dxa"/>
            <w:tcBorders>
              <w:top w:val="nil"/>
              <w:left w:val="nil"/>
              <w:bottom w:val="nil"/>
              <w:right w:val="nil"/>
            </w:tcBorders>
            <w:noWrap/>
            <w:vAlign w:val="center"/>
          </w:tcPr>
          <w:p w14:paraId="6E3426CD"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600W*600D*450H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5EDE6F29"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366E264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198F6B19" w14:textId="77777777" w:rsidR="009871C6" w:rsidRDefault="009871C6">
            <w:pPr>
              <w:jc w:val="center"/>
              <w:rPr>
                <w:rFonts w:ascii="宋体" w:hAnsi="宋体" w:cs="宋体" w:hint="eastAsia"/>
                <w:color w:val="000000"/>
                <w:sz w:val="22"/>
                <w:szCs w:val="22"/>
              </w:rPr>
            </w:pPr>
          </w:p>
        </w:tc>
      </w:tr>
      <w:tr w:rsidR="009871C6" w14:paraId="28F934A3"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6A134586"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6831BA89"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6B3D3ECF"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序号9.长方形茶几2</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6616C615"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1200W*600D*450H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3737C7FB"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7B5241B4"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0385DA20" w14:textId="77777777" w:rsidR="009871C6" w:rsidRDefault="009871C6">
            <w:pPr>
              <w:jc w:val="center"/>
              <w:rPr>
                <w:rFonts w:ascii="宋体" w:hAnsi="宋体" w:cs="宋体" w:hint="eastAsia"/>
                <w:color w:val="000000"/>
                <w:sz w:val="22"/>
                <w:szCs w:val="22"/>
              </w:rPr>
            </w:pPr>
          </w:p>
        </w:tc>
      </w:tr>
      <w:tr w:rsidR="009871C6" w14:paraId="10101B0E" w14:textId="77777777">
        <w:tc>
          <w:tcPr>
            <w:tcW w:w="540" w:type="dxa"/>
            <w:vMerge w:val="restart"/>
            <w:tcBorders>
              <w:top w:val="single" w:sz="4" w:space="0" w:color="000000"/>
              <w:left w:val="single" w:sz="4" w:space="0" w:color="000000"/>
              <w:bottom w:val="single" w:sz="4" w:space="0" w:color="000000"/>
              <w:right w:val="single" w:sz="4" w:space="0" w:color="000000"/>
            </w:tcBorders>
            <w:noWrap/>
            <w:vAlign w:val="center"/>
          </w:tcPr>
          <w:p w14:paraId="0C108B9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⑥</w:t>
            </w:r>
          </w:p>
        </w:tc>
        <w:tc>
          <w:tcPr>
            <w:tcW w:w="1715" w:type="dxa"/>
            <w:vMerge w:val="restart"/>
            <w:tcBorders>
              <w:top w:val="single" w:sz="4" w:space="0" w:color="000000"/>
              <w:left w:val="single" w:sz="4" w:space="0" w:color="000000"/>
              <w:bottom w:val="single" w:sz="4" w:space="0" w:color="000000"/>
              <w:right w:val="single" w:sz="4" w:space="0" w:color="000000"/>
            </w:tcBorders>
            <w:noWrap/>
            <w:vAlign w:val="center"/>
          </w:tcPr>
          <w:p w14:paraId="65B1F734"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开敞办公室（</w:t>
            </w:r>
            <w:r>
              <w:rPr>
                <w:rFonts w:ascii="Calibri" w:hAnsi="Calibri" w:cs="Calibri"/>
                <w:color w:val="000000"/>
                <w:kern w:val="0"/>
                <w:sz w:val="22"/>
                <w:szCs w:val="22"/>
                <w:lang w:bidi="ar"/>
              </w:rPr>
              <w:t>24</w:t>
            </w:r>
            <w:r>
              <w:rPr>
                <w:rFonts w:ascii="宋体" w:hAnsi="宋体" w:cs="宋体" w:hint="eastAsia"/>
                <w:color w:val="000000"/>
                <w:kern w:val="0"/>
                <w:sz w:val="22"/>
                <w:szCs w:val="22"/>
                <w:lang w:bidi="ar"/>
              </w:rPr>
              <w:t>座）</w:t>
            </w:r>
          </w:p>
        </w:tc>
        <w:tc>
          <w:tcPr>
            <w:tcW w:w="1932" w:type="dxa"/>
            <w:tcBorders>
              <w:top w:val="single" w:sz="4" w:space="0" w:color="000000"/>
              <w:left w:val="single" w:sz="4" w:space="0" w:color="000000"/>
              <w:bottom w:val="single" w:sz="4" w:space="0" w:color="000000"/>
              <w:right w:val="single" w:sz="4" w:space="0" w:color="000000"/>
            </w:tcBorders>
            <w:vAlign w:val="center"/>
          </w:tcPr>
          <w:p w14:paraId="483775B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序号59.屏风卡位(带午休床)</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6C2957CC"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1500W*1500D*1100H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5DD76342"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24</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1AF6B000"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val="restart"/>
            <w:tcBorders>
              <w:top w:val="single" w:sz="4" w:space="0" w:color="000000"/>
              <w:left w:val="single" w:sz="4" w:space="0" w:color="000000"/>
              <w:bottom w:val="single" w:sz="4" w:space="0" w:color="000000"/>
              <w:right w:val="single" w:sz="4" w:space="0" w:color="000000"/>
            </w:tcBorders>
            <w:noWrap/>
            <w:vAlign w:val="center"/>
          </w:tcPr>
          <w:p w14:paraId="1ED7E992"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noProof/>
                <w:color w:val="000000"/>
                <w:kern w:val="0"/>
                <w:sz w:val="22"/>
                <w:szCs w:val="22"/>
                <w:lang w:bidi="ar"/>
              </w:rPr>
              <w:drawing>
                <wp:inline distT="0" distB="0" distL="114300" distR="114300">
                  <wp:extent cx="1562100" cy="904875"/>
                  <wp:effectExtent l="0" t="0" r="7620" b="9525"/>
                  <wp:docPr id="14" name="图片 1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61"/>
                          <pic:cNvPicPr>
                            <a:picLocks noChangeAspect="1"/>
                          </pic:cNvPicPr>
                        </pic:nvPicPr>
                        <pic:blipFill>
                          <a:blip r:embed="rId22"/>
                          <a:stretch>
                            <a:fillRect/>
                          </a:stretch>
                        </pic:blipFill>
                        <pic:spPr>
                          <a:xfrm>
                            <a:off x="0" y="0"/>
                            <a:ext cx="1562100" cy="904875"/>
                          </a:xfrm>
                          <a:prstGeom prst="rect">
                            <a:avLst/>
                          </a:prstGeom>
                          <a:noFill/>
                          <a:ln w="9525">
                            <a:noFill/>
                          </a:ln>
                        </pic:spPr>
                      </pic:pic>
                    </a:graphicData>
                  </a:graphic>
                </wp:inline>
              </w:drawing>
            </w:r>
          </w:p>
        </w:tc>
      </w:tr>
      <w:tr w:rsidR="009871C6" w14:paraId="0B8279DF"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3A8B6549"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0D51344D"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51B295F6"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序号16.办公椅4</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16AEEBAA"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540W*580D*910H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69736011"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24</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6B21ED59"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张</w:t>
            </w:r>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55295570" w14:textId="77777777" w:rsidR="009871C6" w:rsidRDefault="009871C6">
            <w:pPr>
              <w:jc w:val="center"/>
              <w:rPr>
                <w:rFonts w:ascii="宋体" w:hAnsi="宋体" w:cs="宋体" w:hint="eastAsia"/>
                <w:color w:val="000000"/>
                <w:sz w:val="22"/>
                <w:szCs w:val="22"/>
              </w:rPr>
            </w:pPr>
          </w:p>
        </w:tc>
      </w:tr>
      <w:tr w:rsidR="009871C6" w14:paraId="2EF03061" w14:textId="77777777">
        <w:tc>
          <w:tcPr>
            <w:tcW w:w="540" w:type="dxa"/>
            <w:vMerge/>
            <w:tcBorders>
              <w:top w:val="single" w:sz="4" w:space="0" w:color="000000"/>
              <w:left w:val="single" w:sz="4" w:space="0" w:color="000000"/>
              <w:bottom w:val="single" w:sz="4" w:space="0" w:color="000000"/>
              <w:right w:val="single" w:sz="4" w:space="0" w:color="000000"/>
            </w:tcBorders>
            <w:noWrap/>
            <w:vAlign w:val="center"/>
          </w:tcPr>
          <w:p w14:paraId="60212769" w14:textId="77777777" w:rsidR="009871C6" w:rsidRDefault="009871C6">
            <w:pPr>
              <w:jc w:val="center"/>
              <w:rPr>
                <w:rFonts w:ascii="宋体" w:hAnsi="宋体" w:cs="宋体" w:hint="eastAsia"/>
                <w:color w:val="000000"/>
                <w:sz w:val="22"/>
                <w:szCs w:val="22"/>
              </w:rPr>
            </w:pPr>
          </w:p>
        </w:tc>
        <w:tc>
          <w:tcPr>
            <w:tcW w:w="1715" w:type="dxa"/>
            <w:vMerge/>
            <w:tcBorders>
              <w:top w:val="single" w:sz="4" w:space="0" w:color="000000"/>
              <w:left w:val="single" w:sz="4" w:space="0" w:color="000000"/>
              <w:bottom w:val="single" w:sz="4" w:space="0" w:color="000000"/>
              <w:right w:val="single" w:sz="4" w:space="0" w:color="000000"/>
            </w:tcBorders>
            <w:noWrap/>
            <w:vAlign w:val="center"/>
          </w:tcPr>
          <w:p w14:paraId="172E057B" w14:textId="77777777" w:rsidR="009871C6" w:rsidRDefault="009871C6">
            <w:pPr>
              <w:jc w:val="center"/>
              <w:rPr>
                <w:rFonts w:ascii="宋体" w:hAnsi="宋体" w:cs="宋体" w:hint="eastAsia"/>
                <w:color w:val="000000"/>
                <w:sz w:val="22"/>
                <w:szCs w:val="22"/>
              </w:rPr>
            </w:pPr>
          </w:p>
        </w:tc>
        <w:tc>
          <w:tcPr>
            <w:tcW w:w="1932" w:type="dxa"/>
            <w:tcBorders>
              <w:top w:val="single" w:sz="4" w:space="0" w:color="000000"/>
              <w:left w:val="single" w:sz="4" w:space="0" w:color="000000"/>
              <w:bottom w:val="single" w:sz="4" w:space="0" w:color="000000"/>
              <w:right w:val="single" w:sz="4" w:space="0" w:color="000000"/>
            </w:tcBorders>
            <w:noWrap/>
            <w:vAlign w:val="center"/>
          </w:tcPr>
          <w:p w14:paraId="02333688"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序号40.定制文件柜2</w:t>
            </w:r>
          </w:p>
        </w:tc>
        <w:tc>
          <w:tcPr>
            <w:tcW w:w="1765" w:type="dxa"/>
            <w:tcBorders>
              <w:top w:val="single" w:sz="4" w:space="0" w:color="000000"/>
              <w:left w:val="single" w:sz="4" w:space="0" w:color="000000"/>
              <w:bottom w:val="single" w:sz="4" w:space="0" w:color="000000"/>
              <w:right w:val="single" w:sz="4" w:space="0" w:color="000000"/>
            </w:tcBorders>
            <w:noWrap/>
            <w:vAlign w:val="center"/>
          </w:tcPr>
          <w:p w14:paraId="2F49CBD2"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900W*400*2000H</w:t>
            </w:r>
          </w:p>
        </w:tc>
        <w:tc>
          <w:tcPr>
            <w:tcW w:w="577" w:type="dxa"/>
            <w:tcBorders>
              <w:top w:val="single" w:sz="4" w:space="0" w:color="000000"/>
              <w:left w:val="single" w:sz="4" w:space="0" w:color="000000"/>
              <w:bottom w:val="single" w:sz="4" w:space="0" w:color="000000"/>
              <w:right w:val="single" w:sz="4" w:space="0" w:color="000000"/>
            </w:tcBorders>
            <w:noWrap/>
            <w:vAlign w:val="center"/>
          </w:tcPr>
          <w:p w14:paraId="0CE05872" w14:textId="77777777" w:rsidR="009871C6" w:rsidRDefault="00000000">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16</w:t>
            </w:r>
          </w:p>
        </w:tc>
        <w:tc>
          <w:tcPr>
            <w:tcW w:w="565" w:type="dxa"/>
            <w:tcBorders>
              <w:top w:val="single" w:sz="4" w:space="0" w:color="000000"/>
              <w:left w:val="single" w:sz="4" w:space="0" w:color="000000"/>
              <w:bottom w:val="single" w:sz="4" w:space="0" w:color="000000"/>
              <w:right w:val="single" w:sz="4" w:space="0" w:color="000000"/>
            </w:tcBorders>
            <w:noWrap/>
            <w:vAlign w:val="center"/>
          </w:tcPr>
          <w:p w14:paraId="22299F8B" w14:textId="77777777" w:rsidR="009871C6" w:rsidRDefault="00000000">
            <w:pPr>
              <w:widowControl/>
              <w:jc w:val="center"/>
              <w:textAlignment w:val="center"/>
              <w:rPr>
                <w:rFonts w:ascii="宋体" w:hAnsi="宋体" w:cs="宋体" w:hint="eastAsia"/>
                <w:color w:val="000000"/>
                <w:sz w:val="22"/>
                <w:szCs w:val="22"/>
              </w:rPr>
            </w:pPr>
            <w:proofErr w:type="gramStart"/>
            <w:r>
              <w:rPr>
                <w:rFonts w:ascii="宋体" w:hAnsi="宋体" w:cs="宋体" w:hint="eastAsia"/>
                <w:color w:val="000000"/>
                <w:kern w:val="0"/>
                <w:sz w:val="22"/>
                <w:szCs w:val="22"/>
                <w:lang w:bidi="ar"/>
              </w:rPr>
              <w:t>个</w:t>
            </w:r>
            <w:proofErr w:type="gramEnd"/>
          </w:p>
        </w:tc>
        <w:tc>
          <w:tcPr>
            <w:tcW w:w="2320" w:type="dxa"/>
            <w:vMerge/>
            <w:tcBorders>
              <w:top w:val="single" w:sz="4" w:space="0" w:color="000000"/>
              <w:left w:val="single" w:sz="4" w:space="0" w:color="000000"/>
              <w:bottom w:val="single" w:sz="4" w:space="0" w:color="000000"/>
              <w:right w:val="single" w:sz="4" w:space="0" w:color="000000"/>
            </w:tcBorders>
            <w:noWrap/>
            <w:vAlign w:val="center"/>
          </w:tcPr>
          <w:p w14:paraId="21404122" w14:textId="77777777" w:rsidR="009871C6" w:rsidRDefault="009871C6">
            <w:pPr>
              <w:jc w:val="center"/>
              <w:rPr>
                <w:rFonts w:ascii="宋体" w:hAnsi="宋体" w:cs="宋体" w:hint="eastAsia"/>
                <w:color w:val="000000"/>
                <w:sz w:val="22"/>
                <w:szCs w:val="22"/>
              </w:rPr>
            </w:pPr>
          </w:p>
        </w:tc>
      </w:tr>
    </w:tbl>
    <w:p w14:paraId="0EDB4CFE" w14:textId="77777777" w:rsidR="009871C6" w:rsidRDefault="009871C6">
      <w:pPr>
        <w:spacing w:line="360" w:lineRule="auto"/>
        <w:ind w:firstLineChars="200" w:firstLine="440"/>
        <w:jc w:val="right"/>
        <w:rPr>
          <w:sz w:val="22"/>
          <w:szCs w:val="22"/>
        </w:rPr>
      </w:pPr>
    </w:p>
    <w:p w14:paraId="5BC6D5FD" w14:textId="77777777" w:rsidR="009871C6" w:rsidRDefault="009871C6">
      <w:pPr>
        <w:pStyle w:val="23"/>
        <w:sectPr w:rsidR="009871C6">
          <w:pgSz w:w="11907" w:h="16840"/>
          <w:pgMar w:top="1440" w:right="1797" w:bottom="1440" w:left="1797" w:header="851" w:footer="992" w:gutter="0"/>
          <w:cols w:space="425"/>
          <w:titlePg/>
          <w:docGrid w:linePitch="462"/>
        </w:sectPr>
      </w:pPr>
    </w:p>
    <w:p w14:paraId="31AB17C7" w14:textId="77777777" w:rsidR="009871C6" w:rsidRDefault="00000000">
      <w:pPr>
        <w:pStyle w:val="2"/>
        <w:rPr>
          <w:rFonts w:hint="eastAsia"/>
          <w:kern w:val="2"/>
        </w:rPr>
      </w:pPr>
      <w:r>
        <w:rPr>
          <w:rFonts w:hint="eastAsia"/>
          <w:kern w:val="2"/>
        </w:rPr>
        <w:lastRenderedPageBreak/>
        <w:t>第四章</w:t>
      </w:r>
      <w:r>
        <w:rPr>
          <w:kern w:val="2"/>
        </w:rPr>
        <w:t xml:space="preserve"> </w:t>
      </w:r>
      <w:r>
        <w:rPr>
          <w:rFonts w:hint="eastAsia"/>
          <w:kern w:val="2"/>
        </w:rPr>
        <w:t xml:space="preserve"> 投标文件组成要求及格式</w:t>
      </w:r>
    </w:p>
    <w:p w14:paraId="50EE3383" w14:textId="77777777" w:rsidR="009871C6" w:rsidRDefault="00000000">
      <w:pPr>
        <w:rPr>
          <w:rStyle w:val="3Char"/>
          <w:sz w:val="24"/>
        </w:rPr>
      </w:pPr>
      <w:r>
        <w:rPr>
          <w:rStyle w:val="3Char"/>
          <w:rFonts w:hint="eastAsia"/>
          <w:sz w:val="24"/>
        </w:rPr>
        <w:t>特别提醒：</w:t>
      </w:r>
    </w:p>
    <w:p w14:paraId="2C2A7A3C" w14:textId="77777777" w:rsidR="009871C6" w:rsidRDefault="00000000">
      <w:pPr>
        <w:ind w:firstLineChars="200" w:firstLine="48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54ED64E5" w14:textId="77777777" w:rsidR="009871C6" w:rsidRDefault="00000000">
      <w:pPr>
        <w:ind w:firstLineChars="200" w:firstLine="480"/>
        <w:rPr>
          <w:rFonts w:ascii="仿宋_GB2312" w:eastAsia="仿宋_GB2312"/>
          <w:sz w:val="24"/>
        </w:rPr>
      </w:pPr>
      <w:r>
        <w:rPr>
          <w:rFonts w:ascii="仿宋_GB2312" w:eastAsia="仿宋_GB2312" w:hint="eastAsia"/>
          <w:sz w:val="24"/>
        </w:rPr>
        <w:t>投标文件正文（信息公开部分）必须编制于“正文（公开部分）”部分，投标文件附件（非信息公开部分）必须编制于“附件（不公开部分）”部分，如下图所示。</w:t>
      </w:r>
    </w:p>
    <w:p w14:paraId="0D6E9302" w14:textId="77777777" w:rsidR="009871C6" w:rsidRDefault="00000000">
      <w:pPr>
        <w:widowControl/>
        <w:jc w:val="left"/>
        <w:rPr>
          <w:rFonts w:ascii="宋体" w:hAnsi="宋体" w:cs="宋体" w:hint="eastAsia"/>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23"/>
                    <a:stretch>
                      <a:fillRect/>
                    </a:stretch>
                  </pic:blipFill>
                  <pic:spPr>
                    <a:xfrm>
                      <a:off x="0" y="0"/>
                      <a:ext cx="5162550" cy="4011295"/>
                    </a:xfrm>
                    <a:prstGeom prst="rect">
                      <a:avLst/>
                    </a:prstGeom>
                  </pic:spPr>
                </pic:pic>
              </a:graphicData>
            </a:graphic>
          </wp:inline>
        </w:drawing>
      </w:r>
    </w:p>
    <w:p w14:paraId="0CE0F6EC" w14:textId="77777777" w:rsidR="009871C6" w:rsidRDefault="00000000">
      <w:pPr>
        <w:ind w:firstLineChars="200" w:firstLine="480"/>
        <w:rPr>
          <w:rFonts w:ascii="仿宋_GB2312" w:eastAsia="仿宋_GB2312"/>
          <w:sz w:val="24"/>
        </w:rPr>
      </w:pPr>
      <w:bookmarkStart w:id="48"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b/>
          <w:bCs/>
          <w:color w:val="FF0000"/>
          <w:sz w:val="24"/>
        </w:rPr>
        <w:t>如投标人将必须放于投标文件正文（信息公开部分）的内容放入投标文件附件（非信息公开部分），将作投标无效处理。</w:t>
      </w:r>
    </w:p>
    <w:bookmarkEnd w:id="48"/>
    <w:p w14:paraId="7B8CC098" w14:textId="77777777" w:rsidR="009871C6" w:rsidRDefault="00000000">
      <w:pPr>
        <w:rPr>
          <w:rFonts w:ascii="仿宋_GB2312" w:eastAsia="仿宋_GB2312"/>
          <w:sz w:val="24"/>
        </w:rPr>
      </w:pPr>
      <w:r>
        <w:rPr>
          <w:rFonts w:ascii="仿宋_GB2312" w:eastAsia="仿宋_GB2312"/>
          <w:sz w:val="24"/>
        </w:rPr>
        <w:br w:type="page"/>
      </w:r>
    </w:p>
    <w:p w14:paraId="098C9817" w14:textId="77777777" w:rsidR="009871C6" w:rsidRDefault="009871C6">
      <w:pPr>
        <w:pStyle w:val="a8"/>
      </w:pPr>
    </w:p>
    <w:p w14:paraId="1CF877B4" w14:textId="77777777" w:rsidR="009871C6" w:rsidRDefault="00000000">
      <w:pPr>
        <w:outlineLvl w:val="0"/>
        <w:rPr>
          <w:rStyle w:val="3Char"/>
          <w:sz w:val="28"/>
          <w:szCs w:val="28"/>
        </w:rPr>
      </w:pPr>
      <w:r>
        <w:rPr>
          <w:rStyle w:val="3Char"/>
          <w:rFonts w:hint="eastAsia"/>
          <w:sz w:val="28"/>
          <w:szCs w:val="28"/>
        </w:rPr>
        <w:t>投标文件组成：</w:t>
      </w:r>
    </w:p>
    <w:p w14:paraId="0966B092" w14:textId="77777777" w:rsidR="009871C6" w:rsidRDefault="00000000">
      <w:pPr>
        <w:ind w:firstLineChars="500" w:firstLine="1200"/>
        <w:outlineLvl w:val="0"/>
        <w:rPr>
          <w:rFonts w:ascii="宋体" w:hAnsi="宋体" w:hint="eastAsia"/>
          <w:sz w:val="24"/>
        </w:rPr>
      </w:pPr>
      <w:bookmarkStart w:id="49"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14:paraId="52135547" w14:textId="77777777" w:rsidR="009871C6" w:rsidRDefault="00000000">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50" w:name="_Hlk72070784"/>
      <w:r>
        <w:rPr>
          <w:rFonts w:hint="eastAsia"/>
          <w:szCs w:val="21"/>
        </w:rPr>
        <w:t>投标函</w:t>
      </w:r>
      <w:bookmarkEnd w:id="50"/>
    </w:p>
    <w:p w14:paraId="055DCE1B" w14:textId="77777777" w:rsidR="009871C6" w:rsidRDefault="00000000">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51" w:name="_Hlk72062521"/>
      <w:r>
        <w:rPr>
          <w:rFonts w:hint="eastAsia"/>
          <w:szCs w:val="21"/>
        </w:rPr>
        <w:t>政府采购投标及履约承诺函</w:t>
      </w:r>
      <w:bookmarkEnd w:id="51"/>
    </w:p>
    <w:p w14:paraId="1CDF4E82" w14:textId="77777777" w:rsidR="009871C6" w:rsidRDefault="00000000">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14:paraId="1CBE521E" w14:textId="77777777" w:rsidR="009871C6" w:rsidRDefault="00000000">
      <w:pPr>
        <w:ind w:leftChars="342" w:left="718" w:firstLineChars="675" w:firstLine="1418"/>
        <w:rPr>
          <w:szCs w:val="21"/>
        </w:rPr>
      </w:pPr>
      <w:bookmarkStart w:id="52" w:name="_Hlk72257201"/>
      <w:r>
        <w:rPr>
          <w:rFonts w:hint="eastAsia"/>
          <w:szCs w:val="21"/>
        </w:rPr>
        <w:t>（</w:t>
      </w:r>
      <w:r>
        <w:rPr>
          <w:szCs w:val="21"/>
        </w:rPr>
        <w:t>4</w:t>
      </w:r>
      <w:r>
        <w:rPr>
          <w:rFonts w:hint="eastAsia"/>
          <w:szCs w:val="21"/>
        </w:rPr>
        <w:t>）项目详细报价</w:t>
      </w:r>
    </w:p>
    <w:bookmarkEnd w:id="52"/>
    <w:p w14:paraId="4AF1F0F5" w14:textId="77777777" w:rsidR="009871C6" w:rsidRDefault="00000000">
      <w:pPr>
        <w:ind w:leftChars="342" w:left="718" w:firstLineChars="675" w:firstLine="1418"/>
        <w:rPr>
          <w:szCs w:val="21"/>
        </w:rPr>
      </w:pPr>
      <w:r>
        <w:rPr>
          <w:rFonts w:hint="eastAsia"/>
          <w:szCs w:val="21"/>
        </w:rPr>
        <w:t>（</w:t>
      </w:r>
      <w:r>
        <w:rPr>
          <w:rFonts w:hint="eastAsia"/>
          <w:szCs w:val="21"/>
        </w:rPr>
        <w:t>5</w:t>
      </w:r>
      <w:r>
        <w:rPr>
          <w:rFonts w:hint="eastAsia"/>
          <w:szCs w:val="21"/>
        </w:rPr>
        <w:t>）供应商认证情况（格式自定）</w:t>
      </w:r>
    </w:p>
    <w:p w14:paraId="7A342E1D" w14:textId="77777777" w:rsidR="009871C6" w:rsidRDefault="00000000">
      <w:pPr>
        <w:ind w:leftChars="342" w:left="718" w:firstLineChars="675" w:firstLine="1418"/>
        <w:rPr>
          <w:szCs w:val="21"/>
        </w:rPr>
      </w:pPr>
      <w:r>
        <w:rPr>
          <w:rFonts w:hint="eastAsia"/>
          <w:szCs w:val="21"/>
        </w:rPr>
        <w:t>（</w:t>
      </w:r>
      <w:r>
        <w:rPr>
          <w:rFonts w:hint="eastAsia"/>
          <w:szCs w:val="21"/>
        </w:rPr>
        <w:t>6</w:t>
      </w:r>
      <w:r>
        <w:rPr>
          <w:rFonts w:hint="eastAsia"/>
          <w:szCs w:val="21"/>
        </w:rPr>
        <w:t>）奖项（格式自定）</w:t>
      </w:r>
    </w:p>
    <w:p w14:paraId="70FDD8BB" w14:textId="77777777" w:rsidR="009871C6" w:rsidRDefault="00000000">
      <w:pPr>
        <w:ind w:leftChars="342" w:left="718" w:firstLineChars="675" w:firstLine="1418"/>
        <w:jc w:val="left"/>
      </w:pPr>
      <w:r>
        <w:rPr>
          <w:rFonts w:hint="eastAsia"/>
          <w:szCs w:val="21"/>
        </w:rPr>
        <w:t>（</w:t>
      </w:r>
      <w:r>
        <w:rPr>
          <w:rFonts w:hint="eastAsia"/>
          <w:szCs w:val="21"/>
        </w:rPr>
        <w:t>7</w:t>
      </w:r>
      <w:r>
        <w:rPr>
          <w:rFonts w:hint="eastAsia"/>
          <w:szCs w:val="21"/>
        </w:rPr>
        <w:t>）供应商同类业绩</w:t>
      </w:r>
    </w:p>
    <w:p w14:paraId="3305942F" w14:textId="77777777" w:rsidR="009871C6" w:rsidRDefault="009871C6">
      <w:pPr>
        <w:pStyle w:val="a8"/>
      </w:pPr>
    </w:p>
    <w:p w14:paraId="6EAA6E96" w14:textId="77777777" w:rsidR="009871C6" w:rsidRDefault="00000000">
      <w:pPr>
        <w:ind w:firstLineChars="500" w:firstLine="1200"/>
        <w:outlineLvl w:val="0"/>
        <w:rPr>
          <w:rFonts w:ascii="宋体" w:hAnsi="宋体" w:hint="eastAsia"/>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14:paraId="34ED0927" w14:textId="77777777" w:rsidR="009871C6" w:rsidRDefault="00000000">
      <w:pPr>
        <w:pStyle w:val="affc"/>
        <w:ind w:firstLineChars="1000" w:firstLine="2100"/>
      </w:pPr>
      <w:r>
        <w:rPr>
          <w:rFonts w:hint="eastAsia"/>
          <w:szCs w:val="21"/>
        </w:rPr>
        <w:t>（</w:t>
      </w:r>
      <w:r>
        <w:rPr>
          <w:rFonts w:hint="eastAsia"/>
          <w:szCs w:val="21"/>
        </w:rPr>
        <w:t>1</w:t>
      </w:r>
      <w:r>
        <w:rPr>
          <w:rFonts w:hint="eastAsia"/>
          <w:szCs w:val="21"/>
        </w:rPr>
        <w:t>）供应商基本情况表</w:t>
      </w:r>
    </w:p>
    <w:p w14:paraId="53E20340" w14:textId="77777777" w:rsidR="009871C6" w:rsidRDefault="00000000">
      <w:pPr>
        <w:ind w:firstLineChars="1000" w:firstLine="2100"/>
        <w:rPr>
          <w:szCs w:val="21"/>
        </w:rPr>
      </w:pPr>
      <w:r>
        <w:rPr>
          <w:rFonts w:hint="eastAsia"/>
          <w:szCs w:val="21"/>
        </w:rPr>
        <w:t>（</w:t>
      </w:r>
      <w:r>
        <w:rPr>
          <w:rFonts w:hint="eastAsia"/>
          <w:szCs w:val="21"/>
        </w:rPr>
        <w:t>2</w:t>
      </w:r>
      <w:r>
        <w:rPr>
          <w:rFonts w:hint="eastAsia"/>
          <w:szCs w:val="21"/>
        </w:rPr>
        <w:t>）法定代表人（负责人）证明书</w:t>
      </w:r>
    </w:p>
    <w:p w14:paraId="721D264F" w14:textId="77777777" w:rsidR="009871C6" w:rsidRDefault="00000000">
      <w:pPr>
        <w:ind w:leftChars="342" w:left="718" w:firstLineChars="675" w:firstLine="1418"/>
        <w:rPr>
          <w:szCs w:val="21"/>
        </w:rPr>
      </w:pPr>
      <w:r>
        <w:rPr>
          <w:rFonts w:hint="eastAsia"/>
          <w:szCs w:val="21"/>
        </w:rPr>
        <w:t>（</w:t>
      </w:r>
      <w:r>
        <w:rPr>
          <w:rFonts w:hint="eastAsia"/>
          <w:szCs w:val="21"/>
        </w:rPr>
        <w:t>3</w:t>
      </w:r>
      <w:r>
        <w:rPr>
          <w:rFonts w:hint="eastAsia"/>
          <w:szCs w:val="21"/>
        </w:rPr>
        <w:t>）投标文件签署授权委托书</w:t>
      </w:r>
    </w:p>
    <w:p w14:paraId="24F28507" w14:textId="77777777" w:rsidR="009871C6" w:rsidRDefault="00000000">
      <w:pPr>
        <w:ind w:leftChars="342" w:left="718" w:firstLineChars="675" w:firstLine="1418"/>
        <w:rPr>
          <w:szCs w:val="21"/>
        </w:rPr>
      </w:pPr>
      <w:r>
        <w:rPr>
          <w:rFonts w:hint="eastAsia"/>
          <w:szCs w:val="21"/>
        </w:rPr>
        <w:t>（</w:t>
      </w:r>
      <w:r>
        <w:rPr>
          <w:rFonts w:hint="eastAsia"/>
          <w:szCs w:val="21"/>
        </w:rPr>
        <w:t>4</w:t>
      </w:r>
      <w:r>
        <w:rPr>
          <w:rFonts w:hint="eastAsia"/>
          <w:szCs w:val="21"/>
        </w:rPr>
        <w:t>）实质性条款响应情况表</w:t>
      </w:r>
    </w:p>
    <w:p w14:paraId="7934712A" w14:textId="77777777" w:rsidR="009871C6" w:rsidRDefault="00000000">
      <w:pPr>
        <w:ind w:leftChars="342" w:left="718" w:firstLineChars="675" w:firstLine="1418"/>
        <w:rPr>
          <w:szCs w:val="21"/>
        </w:rPr>
      </w:pPr>
      <w:r>
        <w:rPr>
          <w:rFonts w:hint="eastAsia"/>
          <w:szCs w:val="21"/>
        </w:rPr>
        <w:t>（</w:t>
      </w:r>
      <w:r>
        <w:rPr>
          <w:rFonts w:hint="eastAsia"/>
          <w:szCs w:val="21"/>
        </w:rPr>
        <w:t>5</w:t>
      </w:r>
      <w:r>
        <w:rPr>
          <w:rFonts w:hint="eastAsia"/>
          <w:szCs w:val="21"/>
        </w:rPr>
        <w:t>）技术要求偏离表</w:t>
      </w:r>
    </w:p>
    <w:p w14:paraId="2DAF639D" w14:textId="77777777" w:rsidR="009871C6" w:rsidRDefault="00000000">
      <w:pPr>
        <w:ind w:leftChars="342" w:left="718" w:firstLineChars="675" w:firstLine="1418"/>
        <w:rPr>
          <w:szCs w:val="21"/>
        </w:rPr>
      </w:pPr>
      <w:r>
        <w:rPr>
          <w:rFonts w:hint="eastAsia"/>
          <w:szCs w:val="21"/>
        </w:rPr>
        <w:t>（</w:t>
      </w:r>
      <w:r>
        <w:rPr>
          <w:rFonts w:hint="eastAsia"/>
          <w:szCs w:val="21"/>
        </w:rPr>
        <w:t>6</w:t>
      </w:r>
      <w:r>
        <w:rPr>
          <w:rFonts w:hint="eastAsia"/>
          <w:szCs w:val="21"/>
        </w:rPr>
        <w:t>）商务要求偏离表</w:t>
      </w:r>
    </w:p>
    <w:p w14:paraId="1F66BE28" w14:textId="77777777" w:rsidR="009871C6" w:rsidRDefault="00000000">
      <w:pPr>
        <w:ind w:leftChars="342" w:left="718" w:firstLineChars="675" w:firstLine="1418"/>
        <w:rPr>
          <w:szCs w:val="21"/>
        </w:rPr>
      </w:pPr>
      <w:r>
        <w:rPr>
          <w:rFonts w:hint="eastAsia"/>
          <w:szCs w:val="21"/>
        </w:rPr>
        <w:t>（</w:t>
      </w:r>
      <w:r>
        <w:rPr>
          <w:rFonts w:hint="eastAsia"/>
          <w:szCs w:val="21"/>
        </w:rPr>
        <w:t>7</w:t>
      </w:r>
      <w:r>
        <w:rPr>
          <w:rFonts w:hint="eastAsia"/>
          <w:szCs w:val="21"/>
        </w:rPr>
        <w:t>）技术保障措施（格式自定）</w:t>
      </w:r>
    </w:p>
    <w:p w14:paraId="0C36F054" w14:textId="77777777" w:rsidR="009871C6" w:rsidRDefault="00000000">
      <w:pPr>
        <w:ind w:leftChars="342" w:left="718" w:firstLineChars="675" w:firstLine="1418"/>
        <w:rPr>
          <w:szCs w:val="21"/>
        </w:rPr>
      </w:pPr>
      <w:r>
        <w:rPr>
          <w:rFonts w:hint="eastAsia"/>
          <w:szCs w:val="21"/>
        </w:rPr>
        <w:t>（</w:t>
      </w:r>
      <w:r>
        <w:rPr>
          <w:rFonts w:hint="eastAsia"/>
          <w:szCs w:val="21"/>
        </w:rPr>
        <w:t>8</w:t>
      </w:r>
      <w:r>
        <w:rPr>
          <w:rFonts w:hint="eastAsia"/>
          <w:szCs w:val="21"/>
        </w:rPr>
        <w:t>）施工安全保障措施（格式自定）</w:t>
      </w:r>
    </w:p>
    <w:p w14:paraId="4D26A485" w14:textId="77777777" w:rsidR="009871C6" w:rsidRDefault="00000000">
      <w:pPr>
        <w:ind w:leftChars="342" w:left="718" w:firstLineChars="675" w:firstLine="1418"/>
        <w:rPr>
          <w:szCs w:val="21"/>
        </w:rPr>
      </w:pPr>
      <w:r>
        <w:rPr>
          <w:rFonts w:hint="eastAsia"/>
          <w:szCs w:val="21"/>
        </w:rPr>
        <w:t>（</w:t>
      </w:r>
      <w:r>
        <w:rPr>
          <w:rFonts w:hint="eastAsia"/>
          <w:szCs w:val="21"/>
        </w:rPr>
        <w:t>9</w:t>
      </w:r>
      <w:r>
        <w:rPr>
          <w:rFonts w:hint="eastAsia"/>
          <w:szCs w:val="21"/>
        </w:rPr>
        <w:t>）检测报告</w:t>
      </w:r>
      <w:r>
        <w:rPr>
          <w:rFonts w:hint="eastAsia"/>
        </w:rPr>
        <w:t>（格式自定）</w:t>
      </w:r>
    </w:p>
    <w:p w14:paraId="0A25D502" w14:textId="77777777" w:rsidR="009871C6" w:rsidRDefault="00000000">
      <w:pPr>
        <w:ind w:leftChars="342" w:left="718" w:firstLineChars="675" w:firstLine="1418"/>
        <w:rPr>
          <w:szCs w:val="21"/>
        </w:rPr>
      </w:pPr>
      <w:r>
        <w:rPr>
          <w:rFonts w:hint="eastAsia"/>
          <w:szCs w:val="21"/>
        </w:rPr>
        <w:t>（</w:t>
      </w:r>
      <w:r>
        <w:rPr>
          <w:rFonts w:hint="eastAsia"/>
          <w:szCs w:val="21"/>
        </w:rPr>
        <w:t>10</w:t>
      </w:r>
      <w:r>
        <w:rPr>
          <w:rFonts w:hint="eastAsia"/>
          <w:szCs w:val="21"/>
        </w:rPr>
        <w:t>）节能环保情况（格式自定）</w:t>
      </w:r>
    </w:p>
    <w:p w14:paraId="7FD9053C" w14:textId="77777777" w:rsidR="009871C6" w:rsidRDefault="00000000">
      <w:pPr>
        <w:ind w:leftChars="342" w:left="718" w:firstLineChars="675" w:firstLine="1418"/>
        <w:rPr>
          <w:szCs w:val="21"/>
        </w:rPr>
      </w:pPr>
      <w:r>
        <w:rPr>
          <w:rFonts w:hint="eastAsia"/>
          <w:szCs w:val="21"/>
        </w:rPr>
        <w:t>（</w:t>
      </w:r>
      <w:r>
        <w:rPr>
          <w:rFonts w:hint="eastAsia"/>
          <w:szCs w:val="21"/>
        </w:rPr>
        <w:t>11</w:t>
      </w:r>
      <w:r>
        <w:rPr>
          <w:rFonts w:hint="eastAsia"/>
          <w:szCs w:val="21"/>
        </w:rPr>
        <w:t>）绿色采购情况（格式自定）</w:t>
      </w:r>
    </w:p>
    <w:p w14:paraId="47318A53" w14:textId="77777777" w:rsidR="009871C6" w:rsidRDefault="00000000">
      <w:pPr>
        <w:ind w:leftChars="342" w:left="718" w:firstLineChars="675" w:firstLine="1418"/>
        <w:rPr>
          <w:szCs w:val="21"/>
        </w:rPr>
      </w:pPr>
      <w:r>
        <w:rPr>
          <w:rFonts w:hint="eastAsia"/>
          <w:szCs w:val="21"/>
        </w:rPr>
        <w:t>（</w:t>
      </w:r>
      <w:r>
        <w:rPr>
          <w:rFonts w:hint="eastAsia"/>
          <w:szCs w:val="21"/>
        </w:rPr>
        <w:t>12</w:t>
      </w:r>
      <w:r>
        <w:rPr>
          <w:rFonts w:hint="eastAsia"/>
          <w:szCs w:val="21"/>
        </w:rPr>
        <w:t>）投标人认为需要加以说明的其他内容（格式自定）</w:t>
      </w:r>
    </w:p>
    <w:bookmarkEnd w:id="49"/>
    <w:p w14:paraId="2FF4E952" w14:textId="77777777" w:rsidR="009871C6" w:rsidRDefault="009871C6">
      <w:pPr>
        <w:ind w:leftChars="342" w:left="718" w:firstLineChars="675" w:firstLine="1418"/>
        <w:rPr>
          <w:szCs w:val="21"/>
        </w:rPr>
      </w:pPr>
    </w:p>
    <w:p w14:paraId="2139862B" w14:textId="77777777" w:rsidR="009871C6" w:rsidRDefault="00000000">
      <w:pPr>
        <w:ind w:firstLineChars="202" w:firstLine="426"/>
        <w:rPr>
          <w:rFonts w:ascii="宋体" w:hAnsi="宋体" w:hint="eastAsia"/>
          <w:b/>
          <w:szCs w:val="21"/>
        </w:rPr>
      </w:pPr>
      <w:bookmarkStart w:id="53" w:name="_Hlk72257771"/>
      <w:r>
        <w:rPr>
          <w:rFonts w:ascii="宋体" w:hAnsi="宋体" w:hint="eastAsia"/>
          <w:b/>
          <w:szCs w:val="21"/>
        </w:rPr>
        <w:t>备注：</w:t>
      </w:r>
    </w:p>
    <w:p w14:paraId="0406525D" w14:textId="77777777" w:rsidR="009871C6" w:rsidRDefault="00000000">
      <w:pPr>
        <w:ind w:firstLineChars="202" w:firstLine="426"/>
        <w:rPr>
          <w:rFonts w:ascii="宋体" w:hAnsi="宋体" w:hint="eastAsia"/>
          <w:b/>
          <w:szCs w:val="21"/>
        </w:rPr>
      </w:pPr>
      <w:r>
        <w:rPr>
          <w:rFonts w:ascii="宋体" w:hAnsi="宋体" w:hint="eastAsia"/>
          <w:b/>
          <w:szCs w:val="21"/>
        </w:rPr>
        <w:t>1.本项目为网上电子投标项目，投标文件不需法人或授权委托人另行签字，无需加盖单位公章，招标文件另有规定的除外。</w:t>
      </w:r>
    </w:p>
    <w:p w14:paraId="4890E5F8" w14:textId="77777777" w:rsidR="009871C6" w:rsidRDefault="00000000">
      <w:pPr>
        <w:ind w:firstLineChars="200" w:firstLine="422"/>
        <w:rPr>
          <w:rFonts w:ascii="宋体" w:hAnsi="宋体" w:hint="eastAsia"/>
          <w:color w:val="FF0000"/>
          <w:sz w:val="24"/>
        </w:rPr>
      </w:pPr>
      <w:bookmarkStart w:id="54" w:name="_Hlk72263559"/>
      <w:r>
        <w:rPr>
          <w:rFonts w:ascii="宋体" w:hAnsi="宋体" w:hint="eastAsia"/>
          <w:b/>
          <w:szCs w:val="21"/>
        </w:rPr>
        <w:t>2.关于填写“开标一览表”的说明：“开标一览表”中除“投标总价”外，其他信息不作评审依据。</w:t>
      </w:r>
      <w:bookmarkEnd w:id="53"/>
      <w:bookmarkEnd w:id="54"/>
    </w:p>
    <w:p w14:paraId="6A0B8E6A" w14:textId="77777777" w:rsidR="009871C6" w:rsidRDefault="009871C6">
      <w:pPr>
        <w:rPr>
          <w:rFonts w:ascii="宋体" w:hAnsi="宋体" w:hint="eastAsia"/>
          <w:color w:val="FF0000"/>
          <w:sz w:val="24"/>
        </w:rPr>
      </w:pPr>
    </w:p>
    <w:p w14:paraId="2698F6A7" w14:textId="77777777" w:rsidR="009871C6" w:rsidRDefault="009871C6">
      <w:pPr>
        <w:rPr>
          <w:rFonts w:ascii="宋体" w:hAnsi="宋体" w:hint="eastAsia"/>
          <w:color w:val="FF0000"/>
          <w:sz w:val="24"/>
        </w:rPr>
        <w:sectPr w:rsidR="009871C6">
          <w:pgSz w:w="11907" w:h="16840"/>
          <w:pgMar w:top="1440" w:right="1797" w:bottom="1440" w:left="1797" w:header="851" w:footer="992" w:gutter="0"/>
          <w:cols w:space="425"/>
          <w:titlePg/>
          <w:docGrid w:linePitch="462"/>
        </w:sectPr>
      </w:pPr>
    </w:p>
    <w:p w14:paraId="07371B99" w14:textId="77777777" w:rsidR="009871C6" w:rsidRDefault="00000000">
      <w:pPr>
        <w:outlineLvl w:val="1"/>
        <w:rPr>
          <w:rFonts w:ascii="宋体" w:hAnsi="宋体" w:hint="eastAsia"/>
          <w:b/>
          <w:color w:val="FF0000"/>
          <w:sz w:val="28"/>
          <w:szCs w:val="28"/>
        </w:rPr>
      </w:pPr>
      <w:r>
        <w:rPr>
          <w:rFonts w:ascii="宋体" w:hAnsi="宋体" w:hint="eastAsia"/>
          <w:b/>
          <w:color w:val="FF0000"/>
          <w:sz w:val="28"/>
          <w:szCs w:val="28"/>
        </w:rPr>
        <w:lastRenderedPageBreak/>
        <w:t>投标文件正文（信息公开部分）</w:t>
      </w:r>
    </w:p>
    <w:p w14:paraId="6723625A" w14:textId="77777777" w:rsidR="009871C6" w:rsidRDefault="00000000">
      <w:pPr>
        <w:pStyle w:val="30"/>
        <w:jc w:val="center"/>
        <w:rPr>
          <w:rFonts w:ascii="黑体" w:eastAsia="黑体" w:hint="eastAsia"/>
          <w:b w:val="0"/>
          <w:sz w:val="24"/>
        </w:rPr>
      </w:pPr>
      <w:r>
        <w:rPr>
          <w:rFonts w:ascii="黑体" w:eastAsia="黑体" w:hint="eastAsia"/>
          <w:b w:val="0"/>
          <w:sz w:val="24"/>
        </w:rPr>
        <w:t>一、投标函</w:t>
      </w:r>
    </w:p>
    <w:p w14:paraId="7ECD6617" w14:textId="77777777" w:rsidR="009871C6" w:rsidRDefault="00000000">
      <w:pPr>
        <w:spacing w:line="360" w:lineRule="auto"/>
        <w:rPr>
          <w:rFonts w:ascii="宋体" w:hAnsi="宋体" w:hint="eastAsia"/>
          <w:szCs w:val="21"/>
        </w:rPr>
      </w:pPr>
      <w:bookmarkStart w:id="55"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14:paraId="11B9EA70" w14:textId="77777777" w:rsidR="009871C6" w:rsidRDefault="00000000">
      <w:pPr>
        <w:ind w:firstLineChars="200" w:firstLine="420"/>
        <w:rPr>
          <w:rFonts w:ascii="宋体" w:hAnsi="宋体" w:hint="eastAsia"/>
          <w:szCs w:val="21"/>
        </w:rPr>
      </w:pPr>
      <w:bookmarkStart w:id="56" w:name="_Hlk73818812"/>
      <w:r>
        <w:rPr>
          <w:rFonts w:hint="eastAsia"/>
          <w:szCs w:val="21"/>
        </w:rPr>
        <w:t>1</w:t>
      </w:r>
      <w:r>
        <w:rPr>
          <w:rFonts w:hint="eastAsia"/>
          <w:szCs w:val="21"/>
        </w:rPr>
        <w:t>、根据已收到贵单位的项目编号为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rPr>
        <w:t>（项目名称）</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7" w:name="_Hlk72263588"/>
      <w:r>
        <w:rPr>
          <w:rFonts w:hint="eastAsia"/>
          <w:szCs w:val="21"/>
        </w:rPr>
        <w:t>愿意按照招标文件要求承包上述项目并修补其任何缺陷。</w:t>
      </w:r>
      <w:bookmarkEnd w:id="57"/>
    </w:p>
    <w:p w14:paraId="2DAECC65" w14:textId="77777777" w:rsidR="009871C6" w:rsidRDefault="00000000">
      <w:pPr>
        <w:ind w:firstLineChars="200" w:firstLine="420"/>
        <w:rPr>
          <w:rFonts w:ascii="宋体" w:hAnsi="宋体" w:hint="eastAsia"/>
          <w:szCs w:val="21"/>
        </w:rPr>
      </w:pPr>
      <w:r>
        <w:rPr>
          <w:rFonts w:ascii="宋体" w:hAnsi="宋体"/>
          <w:szCs w:val="21"/>
        </w:rPr>
        <w:t>2</w:t>
      </w:r>
      <w:r>
        <w:rPr>
          <w:rFonts w:ascii="宋体" w:hAnsi="宋体" w:hint="eastAsia"/>
          <w:szCs w:val="21"/>
        </w:rPr>
        <w:t>、</w:t>
      </w:r>
      <w:bookmarkStart w:id="58" w:name="_Hlk73819847"/>
      <w:r>
        <w:rPr>
          <w:rFonts w:ascii="宋体" w:hAnsi="宋体" w:hint="eastAsia"/>
          <w:szCs w:val="21"/>
        </w:rPr>
        <w:t>投标价格见</w:t>
      </w:r>
      <w:r>
        <w:rPr>
          <w:rFonts w:hint="eastAsia"/>
          <w:szCs w:val="21"/>
        </w:rPr>
        <w:t>投标书编制软件中《开标一览表》中填写的投标总价。</w:t>
      </w:r>
      <w:bookmarkEnd w:id="58"/>
    </w:p>
    <w:p w14:paraId="05A897CD" w14:textId="77777777" w:rsidR="009871C6" w:rsidRDefault="00000000">
      <w:pPr>
        <w:ind w:firstLineChars="200" w:firstLine="420"/>
        <w:rPr>
          <w:rFonts w:ascii="宋体" w:hAnsi="宋体" w:hint="eastAsia"/>
          <w:szCs w:val="21"/>
        </w:rPr>
      </w:pPr>
      <w:r>
        <w:rPr>
          <w:rFonts w:ascii="宋体" w:hAnsi="宋体" w:hint="eastAsia"/>
          <w:szCs w:val="21"/>
        </w:rPr>
        <w:t>3、如果我单位中标，我单位将按照招标文件的要求足额提交履约担保。</w:t>
      </w:r>
    </w:p>
    <w:p w14:paraId="29089132" w14:textId="77777777" w:rsidR="009871C6" w:rsidRDefault="00000000">
      <w:pPr>
        <w:ind w:firstLineChars="200" w:firstLine="420"/>
        <w:rPr>
          <w:rFonts w:ascii="宋体" w:hAnsi="宋体" w:hint="eastAsia"/>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14:paraId="2851A03F" w14:textId="77777777" w:rsidR="009871C6" w:rsidRDefault="00000000">
      <w:pPr>
        <w:ind w:firstLineChars="200" w:firstLine="420"/>
        <w:rPr>
          <w:rFonts w:ascii="宋体" w:hAnsi="宋体" w:hint="eastAsia"/>
          <w:szCs w:val="21"/>
        </w:rPr>
      </w:pPr>
      <w:r>
        <w:rPr>
          <w:rFonts w:ascii="宋体" w:hAnsi="宋体" w:hint="eastAsia"/>
          <w:szCs w:val="21"/>
        </w:rPr>
        <w:t>5、除非另外达成协议并生效，贵单位的中标通知书和本投标文件将构成合同的重要内容。</w:t>
      </w:r>
    </w:p>
    <w:p w14:paraId="7667D728" w14:textId="77777777" w:rsidR="009871C6" w:rsidRDefault="00000000">
      <w:pPr>
        <w:ind w:leftChars="200" w:left="420"/>
        <w:rPr>
          <w:rFonts w:ascii="宋体" w:hAnsi="宋体" w:hint="eastAsia"/>
          <w:b/>
          <w:szCs w:val="21"/>
        </w:rPr>
      </w:pPr>
      <w:r>
        <w:rPr>
          <w:rFonts w:ascii="宋体" w:hAnsi="宋体" w:hint="eastAsia"/>
          <w:szCs w:val="21"/>
        </w:rPr>
        <w:t>6、我单位理解贵单位将不受必须接受所收到的最低报价或其它任何投标文件的约束。</w:t>
      </w:r>
      <w:bookmarkEnd w:id="56"/>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14:paraId="032CC246" w14:textId="77777777" w:rsidR="009871C6" w:rsidRDefault="00000000">
      <w:pPr>
        <w:ind w:leftChars="200" w:left="420" w:firstLineChars="100" w:firstLine="210"/>
        <w:rPr>
          <w:szCs w:val="21"/>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rPr>
        <w:t>；</w:t>
      </w:r>
      <w:r>
        <w:rPr>
          <w:rFonts w:hint="eastAsia"/>
          <w:szCs w:val="21"/>
        </w:rPr>
        <w:t xml:space="preserve">  </w:t>
      </w:r>
      <w:r>
        <w:rPr>
          <w:rFonts w:hint="eastAsia"/>
          <w:szCs w:val="21"/>
        </w:rPr>
        <w:t>单位地址：</w:t>
      </w:r>
      <w:r>
        <w:rPr>
          <w:rFonts w:hint="eastAsia"/>
          <w:szCs w:val="21"/>
          <w:u w:val="thick"/>
        </w:rPr>
        <w:t xml:space="preserve">                                            </w:t>
      </w:r>
      <w:r>
        <w:rPr>
          <w:rFonts w:hint="eastAsia"/>
          <w:szCs w:val="21"/>
        </w:rPr>
        <w:t>；</w:t>
      </w:r>
    </w:p>
    <w:p w14:paraId="5F99819D" w14:textId="77777777" w:rsidR="009871C6" w:rsidRDefault="00000000">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14:paraId="6141F093" w14:textId="77777777" w:rsidR="009871C6" w:rsidRDefault="00000000">
      <w:pPr>
        <w:ind w:leftChars="200" w:left="420" w:firstLineChars="100" w:firstLine="210"/>
        <w:rPr>
          <w:szCs w:val="21"/>
        </w:rPr>
      </w:pPr>
      <w:r>
        <w:rPr>
          <w:rFonts w:hint="eastAsia"/>
          <w:szCs w:val="21"/>
        </w:rPr>
        <w:t>开户银行名称：</w:t>
      </w:r>
      <w:r>
        <w:rPr>
          <w:rFonts w:hint="eastAsia"/>
          <w:szCs w:val="21"/>
          <w:u w:val="thick"/>
        </w:rPr>
        <w:t xml:space="preserve">                        </w:t>
      </w:r>
      <w:r>
        <w:rPr>
          <w:rFonts w:hint="eastAsia"/>
          <w:szCs w:val="21"/>
        </w:rPr>
        <w:t>；</w:t>
      </w:r>
    </w:p>
    <w:p w14:paraId="0DA63578" w14:textId="77777777" w:rsidR="009871C6" w:rsidRDefault="00000000">
      <w:pPr>
        <w:ind w:leftChars="200" w:left="420" w:firstLineChars="100" w:firstLine="210"/>
        <w:rPr>
          <w:szCs w:val="21"/>
        </w:rPr>
      </w:pPr>
      <w:r>
        <w:rPr>
          <w:rFonts w:hint="eastAsia"/>
          <w:szCs w:val="21"/>
        </w:rPr>
        <w:t>开户银行账号：</w:t>
      </w:r>
      <w:r>
        <w:rPr>
          <w:rFonts w:hint="eastAsia"/>
          <w:szCs w:val="21"/>
          <w:u w:val="thick"/>
        </w:rPr>
        <w:t xml:space="preserve">                        </w:t>
      </w:r>
      <w:r>
        <w:rPr>
          <w:rFonts w:hint="eastAsia"/>
          <w:szCs w:val="21"/>
        </w:rPr>
        <w:t>；</w:t>
      </w:r>
    </w:p>
    <w:p w14:paraId="313CCF85" w14:textId="77777777" w:rsidR="009871C6" w:rsidRDefault="00000000">
      <w:pPr>
        <w:ind w:leftChars="200" w:left="420" w:firstLineChars="100" w:firstLine="210"/>
        <w:rPr>
          <w:szCs w:val="21"/>
        </w:rPr>
      </w:pPr>
      <w:r>
        <w:rPr>
          <w:rFonts w:hint="eastAsia"/>
          <w:szCs w:val="21"/>
        </w:rPr>
        <w:t>邮政编码：</w:t>
      </w:r>
      <w:r>
        <w:rPr>
          <w:rFonts w:hint="eastAsia"/>
          <w:szCs w:val="21"/>
          <w:u w:val="thick"/>
        </w:rPr>
        <w:t xml:space="preserve">          </w:t>
      </w:r>
      <w:r>
        <w:rPr>
          <w:rFonts w:hint="eastAsia"/>
          <w:szCs w:val="21"/>
        </w:rPr>
        <w:t xml:space="preserve">  </w:t>
      </w:r>
      <w:r>
        <w:rPr>
          <w:rFonts w:hint="eastAsia"/>
          <w:szCs w:val="21"/>
        </w:rPr>
        <w:t>电话：</w:t>
      </w:r>
      <w:r>
        <w:rPr>
          <w:rFonts w:hint="eastAsia"/>
          <w:szCs w:val="21"/>
          <w:u w:val="thick"/>
        </w:rPr>
        <w:t xml:space="preserve">           </w:t>
      </w:r>
      <w:r>
        <w:rPr>
          <w:rFonts w:hint="eastAsia"/>
          <w:szCs w:val="21"/>
        </w:rPr>
        <w:t xml:space="preserve"> </w:t>
      </w:r>
      <w:r>
        <w:rPr>
          <w:rFonts w:hint="eastAsia"/>
          <w:szCs w:val="21"/>
        </w:rPr>
        <w:t>传真：</w:t>
      </w:r>
      <w:r>
        <w:rPr>
          <w:rFonts w:hint="eastAsia"/>
          <w:szCs w:val="21"/>
          <w:u w:val="thick"/>
        </w:rPr>
        <w:t xml:space="preserve">                            </w:t>
      </w:r>
      <w:r>
        <w:rPr>
          <w:rFonts w:hint="eastAsia"/>
          <w:szCs w:val="21"/>
        </w:rPr>
        <w:t>；</w:t>
      </w:r>
      <w:r>
        <w:rPr>
          <w:rFonts w:hint="eastAsia"/>
          <w:szCs w:val="21"/>
        </w:rPr>
        <w:t xml:space="preserve">     </w:t>
      </w:r>
    </w:p>
    <w:p w14:paraId="62FDA51F" w14:textId="77777777" w:rsidR="009871C6" w:rsidRDefault="00000000">
      <w:pPr>
        <w:ind w:leftChars="200" w:left="420" w:firstLineChars="100" w:firstLine="21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14:paraId="305FD78E" w14:textId="77777777" w:rsidR="009871C6" w:rsidRDefault="009871C6">
      <w:pPr>
        <w:rPr>
          <w:rFonts w:ascii="黑体" w:eastAsia="黑体" w:hAnsi="宋体" w:hint="eastAsia"/>
        </w:rPr>
      </w:pPr>
    </w:p>
    <w:p w14:paraId="5FA5C105" w14:textId="77777777" w:rsidR="009871C6" w:rsidRDefault="009871C6">
      <w:pPr>
        <w:rPr>
          <w:rFonts w:ascii="黑体" w:eastAsia="黑体" w:hAnsi="宋体" w:hint="eastAsia"/>
        </w:rPr>
      </w:pPr>
    </w:p>
    <w:bookmarkEnd w:id="55"/>
    <w:p w14:paraId="4717A652" w14:textId="77777777" w:rsidR="009871C6" w:rsidRDefault="00000000">
      <w:pPr>
        <w:pStyle w:val="30"/>
        <w:jc w:val="center"/>
        <w:rPr>
          <w:rFonts w:ascii="黑体" w:eastAsia="黑体" w:hint="eastAsia"/>
          <w:b w:val="0"/>
          <w:sz w:val="24"/>
        </w:rPr>
      </w:pPr>
      <w:r>
        <w:rPr>
          <w:rFonts w:ascii="黑体" w:eastAsia="黑体" w:hint="eastAsia"/>
          <w:b w:val="0"/>
          <w:sz w:val="24"/>
        </w:rPr>
        <w:t>二、政府采购投标及履约承诺函</w:t>
      </w:r>
    </w:p>
    <w:p w14:paraId="3BF6FC5D" w14:textId="77777777" w:rsidR="009871C6" w:rsidRDefault="00000000">
      <w:pPr>
        <w:rPr>
          <w:rFonts w:ascii="宋体" w:hAnsi="宋体" w:hint="eastAsia"/>
          <w:color w:val="FF0000"/>
          <w:szCs w:val="21"/>
        </w:rPr>
      </w:pPr>
      <w:bookmarkStart w:id="59" w:name="_Hlk72257530"/>
      <w:r>
        <w:rPr>
          <w:rFonts w:ascii="宋体" w:hAnsi="宋体" w:hint="eastAsia"/>
          <w:color w:val="FF0000"/>
          <w:szCs w:val="21"/>
        </w:rPr>
        <w:t>致：</w:t>
      </w:r>
      <w:r>
        <w:rPr>
          <w:rFonts w:ascii="宋体" w:hAnsi="宋体" w:hint="eastAsia"/>
          <w:color w:val="FF0000"/>
          <w:szCs w:val="21"/>
          <w:u w:val="single"/>
        </w:rPr>
        <w:t>深圳公共资源交易中心</w:t>
      </w:r>
    </w:p>
    <w:p w14:paraId="537A1412" w14:textId="77777777" w:rsidR="009871C6" w:rsidRDefault="00000000">
      <w:pPr>
        <w:ind w:right="-815" w:firstLineChars="200" w:firstLine="420"/>
        <w:rPr>
          <w:rFonts w:ascii="宋体" w:hAnsi="宋体" w:hint="eastAsia"/>
          <w:szCs w:val="21"/>
        </w:rPr>
      </w:pPr>
      <w:r>
        <w:rPr>
          <w:rFonts w:ascii="宋体" w:hAnsi="宋体" w:hint="eastAsia"/>
          <w:szCs w:val="21"/>
        </w:rPr>
        <w:t>我单位承诺：</w:t>
      </w:r>
    </w:p>
    <w:p w14:paraId="0EC66918" w14:textId="77777777" w:rsidR="009871C6" w:rsidRDefault="00000000">
      <w:pPr>
        <w:ind w:firstLineChars="200" w:firstLine="420"/>
        <w:rPr>
          <w:rFonts w:ascii="宋体" w:hAnsi="宋体" w:hint="eastAsia"/>
          <w:b/>
          <w:szCs w:val="21"/>
        </w:rPr>
      </w:pPr>
      <w:r>
        <w:rPr>
          <w:rFonts w:ascii="宋体" w:hAnsi="宋体" w:hint="eastAsia"/>
          <w:bCs/>
          <w:szCs w:val="21"/>
        </w:rPr>
        <w:t>1.我单位参与本项目所投标（响应）的货物、工程或服务，不存在侵犯知识产权的情况。</w:t>
      </w:r>
    </w:p>
    <w:p w14:paraId="44AE8A30" w14:textId="77777777" w:rsidR="009871C6" w:rsidRDefault="00000000">
      <w:pPr>
        <w:ind w:firstLineChars="200" w:firstLine="420"/>
        <w:rPr>
          <w:rFonts w:ascii="宋体" w:hAnsi="宋体" w:hint="eastAsia"/>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14:paraId="4E3E6E5B" w14:textId="77777777" w:rsidR="009871C6" w:rsidRDefault="00000000">
      <w:pPr>
        <w:ind w:firstLineChars="200" w:firstLine="420"/>
        <w:rPr>
          <w:rFonts w:ascii="宋体" w:hAnsi="宋体" w:hint="eastAsia"/>
          <w:szCs w:val="21"/>
        </w:rPr>
      </w:pPr>
      <w:r>
        <w:rPr>
          <w:rFonts w:ascii="宋体" w:hAnsi="宋体" w:hint="eastAsia"/>
          <w:szCs w:val="21"/>
        </w:rPr>
        <w:t>3.我单位具备《中华人民共和国政府采购法》第二十二条第一款的条件。</w:t>
      </w:r>
    </w:p>
    <w:p w14:paraId="1164A11F" w14:textId="77777777" w:rsidR="009871C6" w:rsidRDefault="00000000">
      <w:pPr>
        <w:ind w:firstLineChars="200" w:firstLine="420"/>
      </w:pPr>
      <w:r>
        <w:rPr>
          <w:rFonts w:ascii="宋体" w:hAnsi="宋体" w:hint="eastAsia"/>
          <w:szCs w:val="21"/>
        </w:rPr>
        <w:t>4.我单位</w:t>
      </w:r>
      <w:r>
        <w:rPr>
          <w:rFonts w:hint="eastAsia"/>
        </w:rPr>
        <w:t>未被列入失信被执行人、重大税收违法案件当事人名单、政府采购严重违法失信行为记录名单。</w:t>
      </w:r>
    </w:p>
    <w:p w14:paraId="0A9AEFBE" w14:textId="77777777" w:rsidR="009871C6" w:rsidRDefault="00000000">
      <w:pPr>
        <w:ind w:firstLineChars="200" w:firstLine="420"/>
        <w:rPr>
          <w:color w:val="FF0000"/>
        </w:rPr>
      </w:pPr>
      <w:r>
        <w:rPr>
          <w:rFonts w:hint="eastAsia"/>
          <w:color w:val="FF0000"/>
        </w:rPr>
        <w:t>5.</w:t>
      </w:r>
      <w:r>
        <w:rPr>
          <w:rFonts w:hint="eastAsia"/>
          <w:color w:val="FF0000"/>
        </w:rPr>
        <w:t>我单位不存在《深圳市财政局政府采购供应商信用信息管理办法》（深财</w:t>
      </w:r>
      <w:proofErr w:type="gramStart"/>
      <w:r>
        <w:rPr>
          <w:rFonts w:hint="eastAsia"/>
          <w:color w:val="FF0000"/>
        </w:rPr>
        <w:t>规</w:t>
      </w:r>
      <w:proofErr w:type="gramEnd"/>
      <w:r>
        <w:rPr>
          <w:rFonts w:hint="eastAsia"/>
          <w:color w:val="FF0000"/>
        </w:rPr>
        <w:t>〔</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14:paraId="0FC419FC" w14:textId="77777777" w:rsidR="009871C6" w:rsidRDefault="00000000">
      <w:pPr>
        <w:ind w:firstLineChars="200" w:firstLine="420"/>
        <w:rPr>
          <w:rFonts w:ascii="宋体" w:hAnsi="宋体" w:hint="eastAsia"/>
          <w:szCs w:val="21"/>
        </w:rPr>
      </w:pPr>
      <w:r>
        <w:rPr>
          <w:rFonts w:ascii="宋体" w:hAnsi="宋体" w:hint="eastAsia"/>
          <w:szCs w:val="21"/>
        </w:rPr>
        <w:t>6.</w:t>
      </w:r>
      <w:bookmarkStart w:id="60" w:name="_Hlk72587269"/>
      <w:bookmarkStart w:id="61" w:name="_Hlk72587299"/>
      <w:r>
        <w:rPr>
          <w:rFonts w:ascii="宋体" w:hAnsi="宋体" w:hint="eastAsia"/>
          <w:szCs w:val="21"/>
        </w:rPr>
        <w:t>我单位参与该项目投标，严格遵守政府采购相关法律，</w:t>
      </w:r>
      <w:proofErr w:type="gramStart"/>
      <w:r>
        <w:rPr>
          <w:rFonts w:ascii="宋体" w:hAnsi="宋体" w:hint="eastAsia"/>
          <w:szCs w:val="21"/>
        </w:rPr>
        <w:t>不</w:t>
      </w:r>
      <w:proofErr w:type="gramEnd"/>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60"/>
      <w:r>
        <w:rPr>
          <w:rFonts w:ascii="宋体" w:hAnsi="宋体" w:hint="eastAsia"/>
          <w:szCs w:val="21"/>
        </w:rPr>
        <w:t>。</w:t>
      </w:r>
    </w:p>
    <w:bookmarkEnd w:id="61"/>
    <w:p w14:paraId="480BAF97" w14:textId="77777777" w:rsidR="009871C6" w:rsidRDefault="00000000">
      <w:pPr>
        <w:ind w:firstLineChars="200" w:firstLine="420"/>
        <w:rPr>
          <w:rFonts w:ascii="宋体" w:hAnsi="宋体" w:hint="eastAsia"/>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22863AB3" w14:textId="77777777" w:rsidR="009871C6" w:rsidRDefault="00000000">
      <w:pPr>
        <w:ind w:firstLineChars="200" w:firstLine="420"/>
        <w:rPr>
          <w:rFonts w:ascii="宋体" w:hAnsi="宋体" w:hint="eastAsia"/>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w:t>
      </w:r>
      <w:r>
        <w:rPr>
          <w:rFonts w:ascii="宋体" w:hAnsi="宋体" w:hint="eastAsia"/>
          <w:szCs w:val="21"/>
        </w:rPr>
        <w:lastRenderedPageBreak/>
        <w:t>并全力配合有关监管、验收工作；若我单位未按上述要求履约，我单位愿意接受主管部门的处理处罚。</w:t>
      </w:r>
    </w:p>
    <w:p w14:paraId="1F841A17" w14:textId="77777777" w:rsidR="009871C6" w:rsidRDefault="00000000">
      <w:pPr>
        <w:ind w:firstLineChars="200" w:firstLine="420"/>
        <w:rPr>
          <w:rFonts w:ascii="宋体" w:hAnsi="宋体" w:hint="eastAsia"/>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proofErr w:type="gramStart"/>
      <w:r>
        <w:rPr>
          <w:rFonts w:ascii="宋体" w:hAnsi="宋体" w:hint="eastAsia"/>
          <w:szCs w:val="21"/>
        </w:rPr>
        <w:t>作出</w:t>
      </w:r>
      <w:proofErr w:type="gramEnd"/>
      <w:r>
        <w:rPr>
          <w:rFonts w:ascii="宋体" w:hAnsi="宋体" w:hint="eastAsia"/>
          <w:szCs w:val="21"/>
        </w:rPr>
        <w:t>的行政处罚。</w:t>
      </w:r>
    </w:p>
    <w:p w14:paraId="2AD16F6A" w14:textId="77777777" w:rsidR="009871C6" w:rsidRDefault="00000000">
      <w:pPr>
        <w:ind w:firstLineChars="200" w:firstLine="420"/>
        <w:rPr>
          <w:rFonts w:ascii="宋体" w:hAnsi="宋体" w:hint="eastAsia"/>
          <w:szCs w:val="21"/>
        </w:rPr>
      </w:pPr>
      <w:r>
        <w:rPr>
          <w:rFonts w:ascii="宋体" w:hAnsi="宋体" w:hint="eastAsia"/>
          <w:szCs w:val="21"/>
        </w:rPr>
        <w:t>9.我单位承诺中标后项目</w:t>
      </w:r>
      <w:proofErr w:type="gramStart"/>
      <w:r>
        <w:rPr>
          <w:rFonts w:ascii="宋体" w:hAnsi="宋体" w:hint="eastAsia"/>
          <w:szCs w:val="21"/>
        </w:rPr>
        <w:t>不</w:t>
      </w:r>
      <w:proofErr w:type="gramEnd"/>
      <w:r>
        <w:rPr>
          <w:rFonts w:ascii="宋体" w:hAnsi="宋体" w:hint="eastAsia"/>
          <w:szCs w:val="21"/>
        </w:rPr>
        <w:t>转包，未经采购人同意不进行分包。</w:t>
      </w:r>
    </w:p>
    <w:p w14:paraId="05DEAA06" w14:textId="77777777" w:rsidR="009871C6" w:rsidRDefault="00000000">
      <w:pPr>
        <w:ind w:firstLineChars="200" w:firstLine="420"/>
        <w:rPr>
          <w:rFonts w:ascii="宋体" w:hAnsi="宋体" w:hint="eastAsia"/>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557DFDD7" w14:textId="77777777" w:rsidR="009871C6" w:rsidRDefault="00000000">
      <w:pPr>
        <w:ind w:firstLineChars="200" w:firstLine="420"/>
        <w:rPr>
          <w:rFonts w:ascii="宋体" w:hAnsi="宋体" w:hint="eastAsia"/>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 发展改革委 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w:t>
      </w:r>
      <w:proofErr w:type="gramStart"/>
      <w:r>
        <w:rPr>
          <w:rFonts w:hint="eastAsia"/>
        </w:rPr>
        <w:t>品涉及</w:t>
      </w:r>
      <w:proofErr w:type="gramEnd"/>
      <w:r>
        <w:rPr>
          <w:rFonts w:hint="eastAsia"/>
        </w:rPr>
        <w:t>国家强制性标准的，所投产品应符合国家强制性标准相关要求。</w:t>
      </w:r>
    </w:p>
    <w:p w14:paraId="559A104F" w14:textId="77777777" w:rsidR="009871C6" w:rsidRDefault="00000000">
      <w:pPr>
        <w:ind w:firstLineChars="200" w:firstLine="420"/>
        <w:rPr>
          <w:rFonts w:ascii="宋体" w:hAnsi="宋体" w:hint="eastAsia"/>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14:paraId="0C5DC8EA" w14:textId="77777777" w:rsidR="009871C6" w:rsidRDefault="00000000">
      <w:pPr>
        <w:ind w:firstLineChars="200" w:firstLine="420"/>
        <w:rPr>
          <w:rFonts w:ascii="宋体" w:hAnsi="宋体" w:cs="宋体" w:hint="eastAsia"/>
          <w:b/>
          <w:color w:val="FF0000"/>
          <w:kern w:val="0"/>
          <w:szCs w:val="21"/>
        </w:rPr>
      </w:pPr>
      <w:r>
        <w:rPr>
          <w:rFonts w:ascii="宋体" w:hAnsi="宋体" w:hint="eastAsia"/>
          <w:bCs/>
        </w:rPr>
        <w:t>13</w:t>
      </w:r>
      <w:r>
        <w:rPr>
          <w:rFonts w:ascii="宋体" w:hAnsi="宋体"/>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Cs/>
          <w:color w:val="FF0000"/>
        </w:rPr>
        <w:t>若存在“不同供应商的董事、股东或其他高级管理人员为同一人的”情形的，我单位保证不存在串通投标、恶意串通或者视为串通投标的情形。</w:t>
      </w:r>
    </w:p>
    <w:p w14:paraId="770BF280" w14:textId="77777777" w:rsidR="009871C6" w:rsidRDefault="00000000">
      <w:pPr>
        <w:ind w:firstLineChars="200" w:firstLine="422"/>
        <w:rPr>
          <w:rFonts w:ascii="宋体" w:hAnsi="宋体" w:hint="eastAsia"/>
          <w:b/>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14:paraId="77842104" w14:textId="77777777" w:rsidR="009871C6" w:rsidRDefault="00000000">
      <w:pPr>
        <w:ind w:firstLineChars="200" w:firstLine="420"/>
        <w:rPr>
          <w:rFonts w:ascii="宋体" w:hAnsi="宋体" w:hint="eastAsia"/>
          <w:bCs/>
        </w:rPr>
      </w:pPr>
      <w:r>
        <w:rPr>
          <w:rFonts w:ascii="宋体" w:hAnsi="宋体"/>
          <w:bCs/>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14:paraId="03F614BD" w14:textId="77777777" w:rsidR="009871C6" w:rsidRDefault="00000000">
      <w:pPr>
        <w:ind w:firstLineChars="200" w:firstLine="420"/>
        <w:rPr>
          <w:rFonts w:ascii="宋体" w:hAnsi="宋体" w:hint="eastAsia"/>
          <w:szCs w:val="21"/>
        </w:rPr>
      </w:pPr>
      <w:r>
        <w:rPr>
          <w:rFonts w:ascii="宋体" w:hAnsi="宋体" w:hint="eastAsia"/>
          <w:szCs w:val="21"/>
        </w:rPr>
        <w:t>以上承诺，如有违反，愿依照国家相关法律法规处理，并承担由此给采购人带来的损失。</w:t>
      </w:r>
    </w:p>
    <w:p w14:paraId="362EC6E3" w14:textId="77777777" w:rsidR="009871C6" w:rsidRDefault="00000000">
      <w:pPr>
        <w:spacing w:beforeLines="25" w:before="60" w:afterLines="25" w:after="60"/>
        <w:ind w:firstLineChars="2600" w:firstLine="5460"/>
        <w:rPr>
          <w:rFonts w:ascii="宋体" w:hAnsi="宋体" w:hint="eastAsia"/>
          <w:szCs w:val="21"/>
        </w:rPr>
      </w:pPr>
      <w:r>
        <w:rPr>
          <w:rFonts w:ascii="宋体" w:hAnsi="宋体" w:hint="eastAsia"/>
          <w:szCs w:val="21"/>
        </w:rPr>
        <w:t xml:space="preserve">                                    </w:t>
      </w:r>
    </w:p>
    <w:bookmarkEnd w:id="59"/>
    <w:p w14:paraId="67927907" w14:textId="77777777" w:rsidR="009871C6" w:rsidRDefault="00000000">
      <w:pPr>
        <w:spacing w:beforeLines="25" w:before="60" w:afterLines="25" w:after="60"/>
        <w:ind w:firstLineChars="2600" w:firstLine="5460"/>
        <w:rPr>
          <w:color w:val="FF0000"/>
        </w:rPr>
      </w:pPr>
      <w:r>
        <w:rPr>
          <w:rFonts w:hint="eastAsia"/>
          <w:color w:val="FF0000"/>
          <w:szCs w:val="21"/>
        </w:rPr>
        <w:t>投标人：</w:t>
      </w:r>
      <w:r>
        <w:rPr>
          <w:rFonts w:hint="eastAsia"/>
          <w:color w:val="FF0000"/>
          <w:szCs w:val="21"/>
          <w:u w:val="thick"/>
        </w:rPr>
        <w:t xml:space="preserve">                           </w:t>
      </w:r>
      <w:r>
        <w:rPr>
          <w:rFonts w:hint="eastAsia"/>
          <w:color w:val="FF0000"/>
          <w:szCs w:val="21"/>
        </w:rPr>
        <w:t>.</w:t>
      </w:r>
    </w:p>
    <w:p w14:paraId="1132D03D" w14:textId="77777777" w:rsidR="009871C6" w:rsidRDefault="00000000">
      <w:pPr>
        <w:ind w:firstLine="645"/>
        <w:rPr>
          <w:rFonts w:ascii="宋体" w:hAnsi="宋体" w:hint="eastAsia"/>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14:paraId="0CD6DF62" w14:textId="77777777" w:rsidR="009871C6" w:rsidRDefault="009871C6">
      <w:pPr>
        <w:ind w:firstLineChars="200" w:firstLine="482"/>
        <w:jc w:val="center"/>
        <w:rPr>
          <w:rFonts w:hAnsi="宋体" w:hint="eastAsia"/>
          <w:b/>
          <w:bCs/>
          <w:sz w:val="24"/>
        </w:rPr>
      </w:pPr>
    </w:p>
    <w:p w14:paraId="10BC437A" w14:textId="77777777" w:rsidR="009871C6" w:rsidRDefault="00000000">
      <w:pPr>
        <w:pStyle w:val="30"/>
        <w:jc w:val="center"/>
        <w:rPr>
          <w:rFonts w:ascii="黑体" w:eastAsia="黑体" w:hint="eastAsia"/>
          <w:b w:val="0"/>
          <w:sz w:val="24"/>
          <w:szCs w:val="24"/>
        </w:rPr>
      </w:pPr>
      <w:r>
        <w:rPr>
          <w:rFonts w:ascii="黑体" w:eastAsia="黑体" w:hint="eastAsia"/>
          <w:b w:val="0"/>
          <w:sz w:val="24"/>
          <w:szCs w:val="24"/>
        </w:rPr>
        <w:t>三、投标人情况及资格证明文件</w:t>
      </w:r>
    </w:p>
    <w:p w14:paraId="3108B71C" w14:textId="77777777" w:rsidR="009871C6" w:rsidRDefault="00000000">
      <w:pPr>
        <w:ind w:firstLineChars="1100" w:firstLine="2640"/>
        <w:outlineLvl w:val="3"/>
        <w:rPr>
          <w:rFonts w:ascii="黑体" w:eastAsia="黑体" w:hAnsi="宋体" w:hint="eastAsia"/>
          <w:bCs/>
          <w:kern w:val="0"/>
          <w:sz w:val="24"/>
          <w:szCs w:val="32"/>
        </w:rPr>
      </w:pPr>
      <w:bookmarkStart w:id="62" w:name="_Hlk72257590"/>
      <w:r>
        <w:rPr>
          <w:rFonts w:ascii="黑体" w:eastAsia="黑体" w:hAnsi="宋体" w:hint="eastAsia"/>
          <w:bCs/>
          <w:kern w:val="0"/>
          <w:sz w:val="24"/>
          <w:szCs w:val="32"/>
        </w:rPr>
        <w:t>（一）投标人资格证明文件</w:t>
      </w:r>
    </w:p>
    <w:p w14:paraId="784E43FB" w14:textId="77777777" w:rsidR="009871C6" w:rsidRDefault="00000000">
      <w:pPr>
        <w:spacing w:beforeLines="50" w:before="120"/>
        <w:ind w:firstLineChars="200" w:firstLine="422"/>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供应商基本情况表》此处不提供，相关内容因涉及企业及个人敏感信息，为不公开内容。）</w:t>
      </w:r>
    </w:p>
    <w:p w14:paraId="613EC370" w14:textId="77777777" w:rsidR="009871C6" w:rsidRDefault="009871C6">
      <w:pPr>
        <w:rPr>
          <w:b/>
          <w:bCs/>
          <w:sz w:val="24"/>
        </w:rPr>
      </w:pPr>
    </w:p>
    <w:p w14:paraId="026F527F" w14:textId="77777777" w:rsidR="009871C6" w:rsidRDefault="00000000">
      <w:pPr>
        <w:ind w:firstLineChars="200" w:firstLine="480"/>
        <w:outlineLvl w:val="3"/>
        <w:rPr>
          <w:rFonts w:ascii="黑体" w:eastAsia="黑体" w:hAnsi="宋体" w:hint="eastAsia"/>
          <w:bCs/>
          <w:kern w:val="0"/>
          <w:sz w:val="24"/>
          <w:szCs w:val="32"/>
        </w:rPr>
      </w:pPr>
      <w:bookmarkStart w:id="63" w:name="_Hlk72257908"/>
      <w:r>
        <w:rPr>
          <w:rFonts w:ascii="黑体" w:eastAsia="黑体" w:hAnsi="宋体" w:hint="eastAsia"/>
          <w:bCs/>
          <w:kern w:val="0"/>
          <w:sz w:val="24"/>
          <w:szCs w:val="32"/>
        </w:rPr>
        <w:t>（二）中小企业声明函、残疾人福利性单位声明函及监狱企业声明函</w:t>
      </w:r>
    </w:p>
    <w:bookmarkEnd w:id="62"/>
    <w:p w14:paraId="2E91D48C" w14:textId="77777777" w:rsidR="009871C6" w:rsidRDefault="00000000">
      <w:pPr>
        <w:outlineLvl w:val="3"/>
        <w:rPr>
          <w:rFonts w:ascii="黑体" w:eastAsia="黑体" w:hAnsi="宋体" w:hint="eastAsia"/>
          <w:bCs/>
          <w:color w:val="FF0000"/>
          <w:kern w:val="0"/>
          <w:szCs w:val="21"/>
        </w:rPr>
      </w:pPr>
      <w:r>
        <w:rPr>
          <w:rFonts w:ascii="黑体" w:eastAsia="黑体" w:hAnsi="宋体" w:hint="eastAsia"/>
          <w:bCs/>
          <w:color w:val="FF0000"/>
          <w:kern w:val="0"/>
          <w:szCs w:val="21"/>
        </w:rPr>
        <w:t>填写指引：</w:t>
      </w:r>
    </w:p>
    <w:p w14:paraId="0CBA193F" w14:textId="77777777" w:rsidR="009871C6" w:rsidRDefault="00000000">
      <w:pPr>
        <w:ind w:firstLineChars="200" w:firstLine="420"/>
        <w:outlineLvl w:val="3"/>
        <w:rPr>
          <w:rFonts w:ascii="黑体" w:eastAsia="黑体" w:hAnsi="黑体" w:hint="eastAsia"/>
          <w:color w:val="FF0000"/>
          <w:szCs w:val="21"/>
        </w:rPr>
      </w:pPr>
      <w:r>
        <w:rPr>
          <w:rFonts w:ascii="黑体" w:eastAsia="黑体" w:hAnsi="宋体" w:hint="eastAsia"/>
          <w:bCs/>
          <w:color w:val="FF0000"/>
          <w:kern w:val="0"/>
          <w:szCs w:val="21"/>
        </w:rPr>
        <w:t>1、该部分内容由供应商根据自身实际情况填写，</w:t>
      </w:r>
      <w:r>
        <w:rPr>
          <w:rFonts w:ascii="黑体" w:eastAsia="黑体" w:hAnsi="黑体" w:hint="eastAsia"/>
          <w:color w:val="FF0000"/>
          <w:szCs w:val="21"/>
        </w:rPr>
        <w:t>投标（响应）供应商对《中小企业声明函》的真实性负责。投标（响应）供应商应当核实投标（响应）的货物制造商的相关信息，如对相关信息了解不充分，或者不能确定相关信息真实、准确的，不建议出具《中小</w:t>
      </w:r>
      <w:r>
        <w:rPr>
          <w:rFonts w:ascii="黑体" w:eastAsia="黑体" w:hAnsi="黑体" w:hint="eastAsia"/>
          <w:color w:val="FF0000"/>
          <w:szCs w:val="21"/>
        </w:rPr>
        <w:lastRenderedPageBreak/>
        <w:t>企业声明函》；如供应商提供的《中小企业声明函》存在所属行业或划型不实的，属于提供虚假材料谋取中标、成交，依照《中华人民共和国政府采购法》第七十七条的规定，将处以采购金额千分之五以上千</w:t>
      </w:r>
      <w:proofErr w:type="gramStart"/>
      <w:r>
        <w:rPr>
          <w:rFonts w:ascii="黑体" w:eastAsia="黑体" w:hAnsi="黑体" w:hint="eastAsia"/>
          <w:color w:val="FF0000"/>
          <w:szCs w:val="21"/>
        </w:rPr>
        <w:t>分之十</w:t>
      </w:r>
      <w:proofErr w:type="gramEnd"/>
      <w:r>
        <w:rPr>
          <w:rFonts w:ascii="黑体" w:eastAsia="黑体" w:hAnsi="黑体" w:hint="eastAsia"/>
          <w:color w:val="FF0000"/>
          <w:szCs w:val="21"/>
        </w:rPr>
        <w:t>以下的罚款，列入不良行为记录名单，在一至三年内禁止参加政府采购活动，有违法所得的，并处没收违法所得，情节严重的，由工商行政管理机关吊销营业执照；构成犯罪的，依法追究刑事责任。</w:t>
      </w:r>
    </w:p>
    <w:p w14:paraId="10372803" w14:textId="77777777" w:rsidR="009871C6"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2、该部分内容填写需要参考的相关文件：</w:t>
      </w:r>
    </w:p>
    <w:p w14:paraId="129D95B4" w14:textId="77777777" w:rsidR="009871C6"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14:paraId="30355AF7" w14:textId="77777777" w:rsidR="009871C6"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p>
    <w:p w14:paraId="3C85AE2A" w14:textId="77777777" w:rsidR="009871C6"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(3)《统计上大中小微型企业划分办法(2017)》（国统字〔2017〕213 号）；</w:t>
      </w:r>
    </w:p>
    <w:p w14:paraId="3F6DB6BC" w14:textId="77777777" w:rsidR="009871C6"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(4)《关于促进残疾人就业政府采购政策的通知》（财库〔2017〕141号）；</w:t>
      </w:r>
    </w:p>
    <w:p w14:paraId="0AFA9148" w14:textId="77777777" w:rsidR="009871C6" w:rsidRDefault="00000000">
      <w:pPr>
        <w:ind w:firstLineChars="200" w:firstLine="420"/>
        <w:outlineLvl w:val="3"/>
        <w:rPr>
          <w:rFonts w:ascii="黑体" w:eastAsia="黑体" w:hAnsi="黑体" w:hint="eastAsia"/>
          <w:color w:val="FF0000"/>
          <w:szCs w:val="21"/>
        </w:rPr>
      </w:pPr>
      <w:r>
        <w:rPr>
          <w:rFonts w:ascii="黑体" w:eastAsia="黑体" w:hAnsi="黑体" w:hint="eastAsia"/>
          <w:color w:val="FF0000"/>
          <w:szCs w:val="21"/>
        </w:rPr>
        <w:t>(5)《关于政府采购支持监狱企业发展有关问题的通知》（财库〔2014〕68号）</w:t>
      </w:r>
    </w:p>
    <w:p w14:paraId="204DA79B"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3、请依照提供的格式和内容填写声明函，不要随意变更格式；</w:t>
      </w:r>
      <w:proofErr w:type="gramStart"/>
      <w:r>
        <w:rPr>
          <w:rFonts w:ascii="黑体" w:eastAsia="黑体" w:hAnsi="宋体" w:hint="eastAsia"/>
          <w:bCs/>
          <w:color w:val="FF0000"/>
          <w:kern w:val="0"/>
          <w:szCs w:val="21"/>
        </w:rPr>
        <w:t>声明函不需要</w:t>
      </w:r>
      <w:proofErr w:type="gramEnd"/>
      <w:r>
        <w:rPr>
          <w:rFonts w:ascii="黑体" w:eastAsia="黑体" w:hAnsi="宋体" w:hint="eastAsia"/>
          <w:bCs/>
          <w:color w:val="FF0000"/>
          <w:kern w:val="0"/>
          <w:szCs w:val="21"/>
        </w:rPr>
        <w:t>盖章或签字；</w:t>
      </w:r>
      <w:r>
        <w:rPr>
          <w:rFonts w:ascii="黑体" w:eastAsia="黑体" w:hAnsi="黑体" w:hint="eastAsia"/>
          <w:color w:val="FF0000"/>
          <w:szCs w:val="21"/>
        </w:rPr>
        <w:t>满足多项优惠政策的投标人，不重复享受多项价格扣除政策。</w:t>
      </w:r>
    </w:p>
    <w:p w14:paraId="23E6F93A"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w:t>
      </w:r>
      <w:proofErr w:type="gramStart"/>
      <w:r>
        <w:rPr>
          <w:rFonts w:ascii="黑体" w:eastAsia="黑体" w:hAnsi="宋体" w:hint="eastAsia"/>
          <w:bCs/>
          <w:color w:val="FF0000"/>
          <w:kern w:val="0"/>
          <w:szCs w:val="21"/>
        </w:rPr>
        <w:t>函具体</w:t>
      </w:r>
      <w:proofErr w:type="gramEnd"/>
      <w:r>
        <w:rPr>
          <w:rFonts w:ascii="黑体" w:eastAsia="黑体" w:hAnsi="宋体" w:hint="eastAsia"/>
          <w:bCs/>
          <w:color w:val="FF0000"/>
          <w:kern w:val="0"/>
          <w:szCs w:val="21"/>
        </w:rPr>
        <w:t>填写要求：</w:t>
      </w:r>
    </w:p>
    <w:p w14:paraId="08167AD1"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（1）声明是中小企业须填写《中小企业声明函》的以下内容：</w:t>
      </w:r>
    </w:p>
    <w:p w14:paraId="78073FC6"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14:paraId="6C7776D7"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14:paraId="6C910580"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14:paraId="72D48740"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四处，在“采购文件中明确的所属行业”下划线处填写采购标的对应的中小企业划分标准所属行业（所属行业以招标文件第一册第三章用户需求书“货物清单明细”的“标的所属行业”一栏为准），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14:paraId="396A15B1"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第五处，在“企业名称”下划线处如实填写</w:t>
      </w:r>
      <w:r>
        <w:rPr>
          <w:rFonts w:ascii="黑体" w:eastAsia="黑体" w:hAnsi="宋体" w:hint="eastAsia"/>
          <w:b/>
          <w:color w:val="FF0000"/>
          <w:kern w:val="0"/>
          <w:szCs w:val="21"/>
        </w:rPr>
        <w:t>货物制造商名称。</w:t>
      </w:r>
      <w:r>
        <w:rPr>
          <w:rFonts w:ascii="黑体" w:eastAsia="黑体" w:hAnsi="宋体" w:hint="eastAsia"/>
          <w:bCs/>
          <w:color w:val="FF0000"/>
          <w:kern w:val="0"/>
          <w:szCs w:val="21"/>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14:paraId="2B5D0267"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第六、七、八处，在“从业人员”、“营业收入”、“资产总额”下划线处如实填写从业人员、营业收入、资产总额。从业人员、资产总额指标以上年度</w:t>
      </w:r>
      <w:proofErr w:type="gramStart"/>
      <w:r>
        <w:rPr>
          <w:rFonts w:ascii="黑体" w:eastAsia="黑体" w:hAnsi="宋体" w:hint="eastAsia"/>
          <w:bCs/>
          <w:color w:val="FF0000"/>
          <w:kern w:val="0"/>
          <w:szCs w:val="21"/>
        </w:rPr>
        <w:t>末数据</w:t>
      </w:r>
      <w:proofErr w:type="gramEnd"/>
      <w:r>
        <w:rPr>
          <w:rFonts w:ascii="黑体" w:eastAsia="黑体" w:hAnsi="宋体" w:hint="eastAsia"/>
          <w:bCs/>
          <w:color w:val="FF0000"/>
          <w:kern w:val="0"/>
          <w:szCs w:val="21"/>
        </w:rPr>
        <w:t>为依据，营业收入指标以上年度累计数据为依据。无上年度数据的新成立企业可不填报。</w:t>
      </w:r>
    </w:p>
    <w:p w14:paraId="44DDC0F2"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货物制造商是否属于采购文件所属行业的中型企业/小型企业/微型企业。</w:t>
      </w:r>
    </w:p>
    <w:p w14:paraId="27DF6BE4" w14:textId="77777777" w:rsidR="009871C6" w:rsidRDefault="00000000">
      <w:pPr>
        <w:pStyle w:val="affc"/>
        <w:ind w:firstLineChars="200" w:firstLine="420"/>
        <w:rPr>
          <w:rFonts w:ascii="黑体" w:eastAsia="黑体" w:hAnsi="宋体" w:hint="eastAsia"/>
          <w:bCs/>
          <w:color w:val="FF0000"/>
          <w:kern w:val="0"/>
          <w:szCs w:val="21"/>
        </w:rPr>
      </w:pPr>
      <w:r>
        <w:rPr>
          <w:rFonts w:ascii="黑体" w:eastAsia="黑体" w:hAnsi="宋体" w:hint="eastAsia"/>
          <w:bCs/>
          <w:color w:val="FF0000"/>
          <w:kern w:val="0"/>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w:t>
      </w:r>
      <w:r>
        <w:rPr>
          <w:rFonts w:ascii="黑体" w:eastAsia="黑体" w:hAnsi="宋体" w:hint="eastAsia"/>
          <w:bCs/>
          <w:color w:val="FF0000"/>
          <w:kern w:val="0"/>
          <w:szCs w:val="21"/>
        </w:rPr>
        <w:lastRenderedPageBreak/>
        <w:t>的主要活动确定所属行业；从业人员、营业收入、资产总额应按照上年度末实际情况填报，并应确保在争议纠纷处理时，可提供相关数据的来源依据。</w:t>
      </w:r>
    </w:p>
    <w:p w14:paraId="49055E69"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（3）事业单位、社会组织等非企业主体不享受中小企业扶持政策，但事业单位、社会组织等非企业主体提供全部由中小企业制造的货物参加货物采购项目的除外。</w:t>
      </w:r>
    </w:p>
    <w:p w14:paraId="612BF6B9"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（4）声明是残疾人福利性单位须填写《残疾人福利性单位声明函》的相关内容，具体参照以上《中小企业声明函》填写要求执行。</w:t>
      </w:r>
    </w:p>
    <w:p w14:paraId="4C195B79" w14:textId="77777777" w:rsidR="009871C6" w:rsidRDefault="00000000">
      <w:pPr>
        <w:ind w:firstLineChars="200" w:firstLine="420"/>
        <w:outlineLvl w:val="3"/>
        <w:rPr>
          <w:rFonts w:ascii="黑体" w:eastAsia="黑体" w:hAnsi="宋体" w:hint="eastAsia"/>
          <w:bCs/>
          <w:color w:val="FF0000"/>
          <w:kern w:val="0"/>
          <w:szCs w:val="21"/>
        </w:rPr>
      </w:pPr>
      <w:r>
        <w:rPr>
          <w:rFonts w:ascii="黑体" w:eastAsia="黑体" w:hAnsi="宋体" w:hint="eastAsia"/>
          <w:bCs/>
          <w:color w:val="FF0000"/>
          <w:kern w:val="0"/>
          <w:szCs w:val="21"/>
        </w:rPr>
        <w:t>（5）声明是监狱企业须填写《监狱企业声明函》的三项内容（填写位置的字体已加粗），具体参照以上《中小企业声明函》填写要求执行。</w:t>
      </w:r>
    </w:p>
    <w:p w14:paraId="1A5FF5EF" w14:textId="77777777" w:rsidR="009871C6" w:rsidRDefault="00000000">
      <w:pPr>
        <w:ind w:firstLineChars="200" w:firstLine="42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77E8A74D" w14:textId="77777777" w:rsidR="009871C6" w:rsidRDefault="00000000">
      <w:pPr>
        <w:pStyle w:val="affc"/>
        <w:ind w:firstLineChars="200" w:firstLine="420"/>
        <w:rPr>
          <w:rFonts w:eastAsia="黑体"/>
        </w:rPr>
      </w:pPr>
      <w:r>
        <w:rPr>
          <w:rFonts w:ascii="黑体" w:eastAsia="黑体" w:hAnsi="宋体" w:hint="eastAsia"/>
          <w:bCs/>
          <w:color w:val="FF0000"/>
          <w:kern w:val="0"/>
          <w:szCs w:val="21"/>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0E6CD2B5" w14:textId="77777777" w:rsidR="009871C6" w:rsidRDefault="009871C6">
      <w:pPr>
        <w:ind w:firstLineChars="200" w:firstLine="420"/>
      </w:pPr>
    </w:p>
    <w:p w14:paraId="528FC6DE" w14:textId="77777777" w:rsidR="009871C6" w:rsidRDefault="009871C6">
      <w:pPr>
        <w:ind w:firstLineChars="200" w:firstLine="420"/>
      </w:pPr>
    </w:p>
    <w:p w14:paraId="2C8D3861" w14:textId="77777777" w:rsidR="009871C6" w:rsidRDefault="00000000">
      <w:pPr>
        <w:numPr>
          <w:ilvl w:val="0"/>
          <w:numId w:val="13"/>
        </w:numPr>
        <w:jc w:val="center"/>
        <w:outlineLvl w:val="3"/>
        <w:rPr>
          <w:b/>
          <w:sz w:val="24"/>
        </w:rPr>
      </w:pPr>
      <w:r>
        <w:rPr>
          <w:b/>
          <w:sz w:val="24"/>
        </w:rPr>
        <w:t>中小企业声明函（货物）</w:t>
      </w:r>
    </w:p>
    <w:p w14:paraId="2BD20E79" w14:textId="77777777" w:rsidR="009871C6" w:rsidRDefault="009871C6">
      <w:pPr>
        <w:pStyle w:val="a8"/>
      </w:pPr>
    </w:p>
    <w:p w14:paraId="34577F63" w14:textId="77777777" w:rsidR="009871C6" w:rsidRDefault="00000000">
      <w:pPr>
        <w:pStyle w:val="23"/>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rPr>
        <w:t xml:space="preserve">    （单位名称）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rPr>
        <w:t xml:space="preserve">    （项目名称）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14:paraId="0EC4ECD8" w14:textId="77777777" w:rsidR="009871C6" w:rsidRDefault="00000000">
      <w:pPr>
        <w:pStyle w:val="23"/>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b/>
          <w:bCs/>
          <w:i/>
          <w:i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14:paraId="29959F31" w14:textId="77777777" w:rsidR="009871C6" w:rsidRDefault="00000000">
      <w:pPr>
        <w:pStyle w:val="23"/>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w:t>
      </w:r>
      <w:r>
        <w:rPr>
          <w:rFonts w:asciiTheme="minorEastAsia" w:eastAsiaTheme="minorEastAsia" w:hAnsiTheme="minorEastAsia" w:cstheme="minorEastAsia" w:hint="eastAsia"/>
          <w:b/>
          <w:bCs/>
          <w:i/>
          <w:i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14:paraId="7641D9B8" w14:textId="77777777" w:rsidR="009871C6" w:rsidRDefault="00000000">
      <w:pPr>
        <w:pStyle w:val="23"/>
        <w:ind w:firstLineChars="20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794A8E43" w14:textId="77777777" w:rsidR="009871C6" w:rsidRDefault="009871C6">
      <w:pPr>
        <w:pStyle w:val="23"/>
        <w:ind w:firstLineChars="200" w:firstLine="420"/>
        <w:rPr>
          <w:rFonts w:asciiTheme="minorEastAsia" w:eastAsiaTheme="minorEastAsia" w:hAnsiTheme="minorEastAsia" w:cstheme="minorEastAsia" w:hint="eastAsia"/>
          <w:sz w:val="21"/>
          <w:szCs w:val="21"/>
        </w:rPr>
      </w:pPr>
    </w:p>
    <w:p w14:paraId="37BE1589" w14:textId="77777777" w:rsidR="009871C6" w:rsidRDefault="00000000">
      <w:pPr>
        <w:spacing w:line="360" w:lineRule="auto"/>
        <w:ind w:firstLineChars="200" w:firstLine="420"/>
        <w:outlineLvl w:val="3"/>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14:paraId="736E899B" w14:textId="77777777" w:rsidR="009871C6" w:rsidRDefault="00000000">
      <w:pPr>
        <w:spacing w:line="360" w:lineRule="auto"/>
        <w:ind w:firstLineChars="200" w:firstLine="420"/>
        <w:rPr>
          <w:rFonts w:asciiTheme="minorEastAsia" w:eastAsiaTheme="minorEastAsia" w:hAnsiTheme="minorEastAsia" w:cstheme="minorEastAsia" w:hint="eastAsia"/>
          <w:szCs w:val="21"/>
        </w:rPr>
      </w:pPr>
      <w:bookmarkStart w:id="64" w:name="_Hlk73562203"/>
      <w:r>
        <w:rPr>
          <w:rFonts w:asciiTheme="minorEastAsia" w:eastAsiaTheme="minorEastAsia" w:hAnsiTheme="minorEastAsia" w:cstheme="minorEastAsia" w:hint="eastAsia"/>
          <w:szCs w:val="21"/>
        </w:rPr>
        <w:t>本投标人对上述声明内容的真实性负责。如有虚假，将依法承担相应责任。</w:t>
      </w:r>
    </w:p>
    <w:p w14:paraId="5133E08B" w14:textId="77777777" w:rsidR="009871C6" w:rsidRDefault="00000000">
      <w:pPr>
        <w:spacing w:line="360" w:lineRule="auto"/>
        <w:ind w:firstLineChars="200" w:firstLine="420"/>
        <w:rPr>
          <w:sz w:val="24"/>
        </w:rPr>
      </w:pPr>
      <w:r>
        <w:rPr>
          <w:rFonts w:asciiTheme="minorEastAsia" w:eastAsiaTheme="minorEastAsia" w:hAnsiTheme="minorEastAsia" w:cstheme="minorEastAsia" w:hint="eastAsia"/>
          <w:szCs w:val="21"/>
        </w:rPr>
        <w:t>本投标人已知悉《政府采购促进中小企业发展管理办法》（财库〔2020〕46号）、《中小企业划型标准规定》（工信</w:t>
      </w:r>
      <w:proofErr w:type="gramStart"/>
      <w:r>
        <w:rPr>
          <w:rFonts w:asciiTheme="minorEastAsia" w:eastAsiaTheme="minorEastAsia" w:hAnsiTheme="minorEastAsia" w:cstheme="minorEastAsia" w:hint="eastAsia"/>
          <w:szCs w:val="21"/>
        </w:rPr>
        <w:t>部联企〔2011〕</w:t>
      </w:r>
      <w:proofErr w:type="gramEnd"/>
      <w:r>
        <w:rPr>
          <w:rFonts w:asciiTheme="minorEastAsia" w:eastAsiaTheme="minorEastAsia" w:hAnsiTheme="minorEastAsia" w:cstheme="minorEastAsia" w:hint="eastAsia"/>
          <w:szCs w:val="21"/>
        </w:rPr>
        <w:t>300号）、《统计上大中小微型企业划分办法（2017）》等规定，承诺提供的声明</w:t>
      </w:r>
      <w:proofErr w:type="gramStart"/>
      <w:r>
        <w:rPr>
          <w:rFonts w:asciiTheme="minorEastAsia" w:eastAsiaTheme="minorEastAsia" w:hAnsiTheme="minorEastAsia" w:cstheme="minorEastAsia" w:hint="eastAsia"/>
          <w:szCs w:val="21"/>
        </w:rPr>
        <w:t>函内容</w:t>
      </w:r>
      <w:proofErr w:type="gramEnd"/>
      <w:r>
        <w:rPr>
          <w:rFonts w:asciiTheme="minorEastAsia" w:eastAsiaTheme="minorEastAsia" w:hAnsiTheme="minorEastAsia" w:cstheme="minorEastAsia" w:hint="eastAsia"/>
          <w:szCs w:val="21"/>
        </w:rPr>
        <w:t>是真实的，并知悉根据《政府采购促进</w:t>
      </w:r>
      <w:r>
        <w:rPr>
          <w:rFonts w:asciiTheme="minorEastAsia" w:eastAsiaTheme="minorEastAsia" w:hAnsiTheme="minorEastAsia" w:cstheme="minorEastAsia" w:hint="eastAsia"/>
          <w:szCs w:val="21"/>
        </w:rPr>
        <w:lastRenderedPageBreak/>
        <w:t>中小企业发展管理办法》（财库〔2020〕46 号）第二十条规定，投标人按照本办法规定提供声明</w:t>
      </w:r>
      <w:proofErr w:type="gramStart"/>
      <w:r>
        <w:rPr>
          <w:rFonts w:asciiTheme="minorEastAsia" w:eastAsiaTheme="minorEastAsia" w:hAnsiTheme="minorEastAsia" w:cstheme="minorEastAsia" w:hint="eastAsia"/>
          <w:szCs w:val="21"/>
        </w:rPr>
        <w:t>函内容</w:t>
      </w:r>
      <w:proofErr w:type="gramEnd"/>
      <w:r>
        <w:rPr>
          <w:rFonts w:asciiTheme="minorEastAsia" w:eastAsiaTheme="minorEastAsia" w:hAnsiTheme="minorEastAsia" w:cstheme="minorEastAsia" w:hint="eastAsia"/>
          <w:szCs w:val="21"/>
        </w:rPr>
        <w:t>不实的，属于提供虚假材料谋取中标，依照《政府采购法》等政府采购有关法律法规规定追究相应责任。</w:t>
      </w:r>
      <w:bookmarkEnd w:id="64"/>
    </w:p>
    <w:p w14:paraId="3578EDE2" w14:textId="77777777" w:rsidR="009871C6" w:rsidRDefault="009871C6">
      <w:pPr>
        <w:ind w:firstLineChars="200" w:firstLine="420"/>
        <w:outlineLvl w:val="3"/>
        <w:rPr>
          <w:rFonts w:ascii="宋体" w:hAnsi="宋体" w:hint="eastAsia"/>
          <w:bCs/>
          <w:color w:val="FF0000"/>
          <w:kern w:val="0"/>
          <w:szCs w:val="21"/>
        </w:rPr>
      </w:pPr>
    </w:p>
    <w:p w14:paraId="6EB28E43" w14:textId="77777777" w:rsidR="009871C6" w:rsidRDefault="009871C6"/>
    <w:p w14:paraId="100B500C" w14:textId="77777777" w:rsidR="009871C6" w:rsidRDefault="009871C6">
      <w:pPr>
        <w:ind w:firstLineChars="200" w:firstLine="420"/>
      </w:pPr>
    </w:p>
    <w:p w14:paraId="4AF8367B" w14:textId="77777777" w:rsidR="009871C6" w:rsidRDefault="00000000">
      <w:pPr>
        <w:jc w:val="center"/>
        <w:outlineLvl w:val="3"/>
        <w:rPr>
          <w:b/>
          <w:sz w:val="24"/>
        </w:rPr>
      </w:pPr>
      <w:r>
        <w:rPr>
          <w:rFonts w:hint="eastAsia"/>
          <w:b/>
          <w:sz w:val="24"/>
        </w:rPr>
        <w:t>2</w:t>
      </w:r>
      <w:r>
        <w:rPr>
          <w:rFonts w:hint="eastAsia"/>
          <w:b/>
          <w:sz w:val="24"/>
        </w:rPr>
        <w:t>、残疾人福利性单位声明函（货物类）</w:t>
      </w:r>
    </w:p>
    <w:p w14:paraId="4B82E5F8" w14:textId="77777777" w:rsidR="009871C6" w:rsidRDefault="009871C6">
      <w:pPr>
        <w:rPr>
          <w:b/>
          <w:bCs/>
        </w:rPr>
      </w:pPr>
    </w:p>
    <w:p w14:paraId="33F4A6DD" w14:textId="77777777" w:rsidR="009871C6" w:rsidRDefault="00000000">
      <w:pPr>
        <w:spacing w:line="360" w:lineRule="auto"/>
        <w:ind w:firstLineChars="200" w:firstLine="420"/>
        <w:rPr>
          <w:rFonts w:asciiTheme="minorEastAsia" w:eastAsiaTheme="minorEastAsia" w:hAnsiTheme="minorEastAsia" w:cstheme="minorEastAsia" w:hint="eastAsia"/>
          <w:szCs w:val="21"/>
        </w:rPr>
      </w:pPr>
      <w:bookmarkStart w:id="65" w:name="_Hlk73562331"/>
      <w:bookmarkStart w:id="66" w:name="_Hlk73562245"/>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Cs w:val="21"/>
          <w:u w:val="single"/>
        </w:rPr>
        <w:t xml:space="preserve">    （单位名称）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项目采购活动提供本单位制造的货物（由本单位承担工程/提供服务），或者提供其他残疾人福利性单位制造的货物（不包括使用非残疾人福利性单位注册商标的货物）。</w:t>
      </w:r>
    </w:p>
    <w:p w14:paraId="55656C9B" w14:textId="77777777" w:rsidR="009871C6" w:rsidRDefault="00000000">
      <w:pPr>
        <w:spacing w:line="360" w:lineRule="auto"/>
        <w:ind w:firstLineChars="200" w:firstLine="42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本单位对上述声明的真实性负责。如有虚假，将依法承担相应责任。</w:t>
      </w:r>
    </w:p>
    <w:p w14:paraId="100F2CE1" w14:textId="77777777" w:rsidR="009871C6" w:rsidRDefault="00000000">
      <w:pPr>
        <w:spacing w:line="360" w:lineRule="auto"/>
        <w:ind w:firstLineChars="200" w:firstLine="42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w:t>
      </w:r>
      <w:proofErr w:type="gramStart"/>
      <w:r>
        <w:rPr>
          <w:rFonts w:asciiTheme="minorEastAsia" w:eastAsiaTheme="minorEastAsia" w:hAnsiTheme="minorEastAsia" w:cstheme="minorEastAsia" w:hint="eastAsia"/>
          <w:szCs w:val="21"/>
        </w:rPr>
        <w:t>函内容</w:t>
      </w:r>
      <w:proofErr w:type="gramEnd"/>
      <w:r>
        <w:rPr>
          <w:rFonts w:asciiTheme="minorEastAsia" w:eastAsiaTheme="minorEastAsia" w:hAnsiTheme="minorEastAsia" w:cstheme="minorEastAsia" w:hint="eastAsia"/>
          <w:szCs w:val="21"/>
        </w:rPr>
        <w:t>是真实的，如提供声明</w:t>
      </w:r>
      <w:proofErr w:type="gramStart"/>
      <w:r>
        <w:rPr>
          <w:rFonts w:asciiTheme="minorEastAsia" w:eastAsiaTheme="minorEastAsia" w:hAnsiTheme="minorEastAsia" w:cstheme="minorEastAsia" w:hint="eastAsia"/>
          <w:szCs w:val="21"/>
        </w:rPr>
        <w:t>函内容</w:t>
      </w:r>
      <w:proofErr w:type="gramEnd"/>
      <w:r>
        <w:rPr>
          <w:rFonts w:asciiTheme="minorEastAsia" w:eastAsiaTheme="minorEastAsia" w:hAnsiTheme="minorEastAsia" w:cstheme="minorEastAsia" w:hint="eastAsia"/>
          <w:szCs w:val="21"/>
        </w:rPr>
        <w:t>不实，则依法追究相关法律责任。</w:t>
      </w:r>
      <w:bookmarkEnd w:id="65"/>
    </w:p>
    <w:bookmarkEnd w:id="66"/>
    <w:p w14:paraId="65ADAE62" w14:textId="77777777" w:rsidR="009871C6" w:rsidRDefault="009871C6">
      <w:pPr>
        <w:ind w:firstLineChars="200" w:firstLine="420"/>
        <w:rPr>
          <w:rFonts w:ascii="宋体" w:hAnsi="宋体" w:hint="eastAsia"/>
          <w:szCs w:val="21"/>
        </w:rPr>
      </w:pPr>
    </w:p>
    <w:p w14:paraId="75B7F199" w14:textId="77777777" w:rsidR="009871C6" w:rsidRDefault="009871C6">
      <w:pPr>
        <w:ind w:firstLineChars="200" w:firstLine="420"/>
        <w:rPr>
          <w:rFonts w:ascii="宋体" w:hAnsi="宋体" w:hint="eastAsia"/>
          <w:szCs w:val="21"/>
        </w:rPr>
      </w:pPr>
    </w:p>
    <w:p w14:paraId="1912EEC2" w14:textId="77777777" w:rsidR="009871C6" w:rsidRDefault="00000000">
      <w:pPr>
        <w:jc w:val="center"/>
        <w:outlineLvl w:val="3"/>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14:paraId="7CB417BD" w14:textId="77777777" w:rsidR="009871C6" w:rsidRDefault="00000000">
      <w:pPr>
        <w:spacing w:line="360" w:lineRule="auto"/>
        <w:ind w:firstLineChars="200" w:firstLine="420"/>
        <w:rPr>
          <w:rFonts w:ascii="宋体" w:hAnsi="宋体" w:hint="eastAsia"/>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i/>
          <w:iCs/>
          <w:szCs w:val="21"/>
          <w:u w:val="single"/>
        </w:rPr>
        <w:t>（</w:t>
      </w:r>
      <w:r>
        <w:rPr>
          <w:rFonts w:ascii="宋体" w:hAnsi="宋体" w:hint="eastAsia"/>
          <w:b/>
          <w:bCs/>
          <w:i/>
          <w:iCs/>
          <w:szCs w:val="21"/>
          <w:u w:val="single"/>
        </w:rPr>
        <w:t>采购人</w:t>
      </w:r>
      <w:r>
        <w:rPr>
          <w:rFonts w:ascii="宋体" w:hAnsi="宋体"/>
          <w:b/>
          <w:bCs/>
          <w:i/>
          <w:iCs/>
          <w:szCs w:val="21"/>
          <w:u w:val="single"/>
        </w:rPr>
        <w:t>名称）</w:t>
      </w:r>
      <w:r>
        <w:rPr>
          <w:rFonts w:ascii="宋体" w:hAnsi="宋体"/>
          <w:szCs w:val="21"/>
        </w:rPr>
        <w:t>的</w:t>
      </w:r>
      <w:r>
        <w:rPr>
          <w:rFonts w:ascii="宋体" w:hAnsi="宋体"/>
          <w:b/>
          <w:bCs/>
          <w:i/>
          <w:i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14:paraId="1B54E022" w14:textId="77777777" w:rsidR="009871C6" w:rsidRDefault="00000000">
      <w:pPr>
        <w:spacing w:line="360" w:lineRule="auto"/>
        <w:ind w:firstLineChars="200" w:firstLine="420"/>
        <w:rPr>
          <w:rFonts w:ascii="宋体" w:hAnsi="宋体" w:hint="eastAsia"/>
          <w:szCs w:val="21"/>
        </w:rPr>
      </w:pPr>
      <w:r>
        <w:rPr>
          <w:rFonts w:ascii="宋体" w:hAnsi="宋体"/>
          <w:szCs w:val="21"/>
        </w:rPr>
        <w:t>1.</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szCs w:val="21"/>
        </w:rPr>
        <w:t>；</w:t>
      </w:r>
    </w:p>
    <w:p w14:paraId="01DA5F5A" w14:textId="77777777" w:rsidR="009871C6" w:rsidRDefault="00000000">
      <w:pPr>
        <w:spacing w:line="360" w:lineRule="auto"/>
        <w:ind w:firstLineChars="200" w:firstLine="420"/>
        <w:rPr>
          <w:rFonts w:ascii="宋体" w:hAnsi="宋体" w:hint="eastAsia"/>
          <w:szCs w:val="21"/>
        </w:rPr>
      </w:pPr>
      <w:r>
        <w:rPr>
          <w:rFonts w:ascii="宋体" w:hAnsi="宋体"/>
          <w:szCs w:val="21"/>
        </w:rPr>
        <w:t>2.</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hint="eastAsia"/>
          <w:szCs w:val="21"/>
        </w:rPr>
        <w:t>。</w:t>
      </w:r>
    </w:p>
    <w:p w14:paraId="40AD1F7E" w14:textId="77777777" w:rsidR="009871C6" w:rsidRDefault="00000000">
      <w:pPr>
        <w:spacing w:line="360" w:lineRule="auto"/>
        <w:ind w:firstLineChars="200" w:firstLine="420"/>
        <w:outlineLvl w:val="3"/>
        <w:rPr>
          <w:rFonts w:ascii="宋体" w:hAnsi="宋体" w:hint="eastAsia"/>
          <w:szCs w:val="21"/>
        </w:rPr>
      </w:pPr>
      <w:r>
        <w:rPr>
          <w:rFonts w:ascii="宋体" w:hAnsi="宋体"/>
          <w:szCs w:val="21"/>
        </w:rPr>
        <w:t xml:space="preserve">…… </w:t>
      </w:r>
    </w:p>
    <w:p w14:paraId="53F44FFA" w14:textId="77777777" w:rsidR="009871C6" w:rsidRDefault="00000000">
      <w:pPr>
        <w:spacing w:line="360" w:lineRule="auto"/>
        <w:ind w:firstLineChars="200" w:firstLine="420"/>
        <w:rPr>
          <w:rFonts w:ascii="宋体" w:hAnsi="宋体" w:hint="eastAsia"/>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14:paraId="726C191B" w14:textId="77777777" w:rsidR="009871C6" w:rsidRDefault="00000000">
      <w:pPr>
        <w:spacing w:line="360" w:lineRule="auto"/>
        <w:ind w:firstLineChars="200" w:firstLine="420"/>
        <w:rPr>
          <w:b/>
          <w:bCs/>
          <w:color w:val="FF0000"/>
          <w:szCs w:val="21"/>
        </w:rPr>
      </w:pPr>
      <w:r>
        <w:rPr>
          <w:rFonts w:ascii="宋体" w:hAnsi="宋体" w:hint="eastAsia"/>
          <w:szCs w:val="21"/>
        </w:rPr>
        <w:t>附：省级以上监狱管理局、戒毒管理局（含新疆生产建设兵团）出具的监狱企业证明文件。</w:t>
      </w:r>
      <w:bookmarkEnd w:id="63"/>
    </w:p>
    <w:p w14:paraId="242C30FC" w14:textId="77777777" w:rsidR="009871C6" w:rsidRDefault="00000000">
      <w:pPr>
        <w:pStyle w:val="30"/>
        <w:jc w:val="center"/>
        <w:rPr>
          <w:rFonts w:ascii="黑体" w:eastAsia="黑体" w:hint="eastAsia"/>
          <w:b w:val="0"/>
          <w:sz w:val="24"/>
          <w:szCs w:val="24"/>
        </w:rPr>
      </w:pPr>
      <w:bookmarkStart w:id="67" w:name="_Hlk72259976"/>
      <w:r>
        <w:rPr>
          <w:rFonts w:ascii="黑体" w:eastAsia="黑体" w:hint="eastAsia"/>
          <w:b w:val="0"/>
          <w:sz w:val="24"/>
          <w:szCs w:val="24"/>
        </w:rPr>
        <w:t>四、项目详细报价</w:t>
      </w:r>
    </w:p>
    <w:p w14:paraId="576DB651" w14:textId="77777777" w:rsidR="009871C6" w:rsidRDefault="00000000">
      <w:pPr>
        <w:tabs>
          <w:tab w:val="left" w:pos="720"/>
        </w:tabs>
        <w:ind w:firstLineChars="1300" w:firstLine="3132"/>
        <w:rPr>
          <w:b/>
          <w:sz w:val="24"/>
        </w:rPr>
      </w:pPr>
      <w:r>
        <w:rPr>
          <w:rFonts w:hint="eastAsia"/>
          <w:b/>
          <w:sz w:val="24"/>
        </w:rPr>
        <w:t>（一）分项报价表</w:t>
      </w:r>
    </w:p>
    <w:tbl>
      <w:tblPr>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1485"/>
        <w:gridCol w:w="1147"/>
        <w:gridCol w:w="703"/>
        <w:gridCol w:w="703"/>
        <w:gridCol w:w="612"/>
        <w:gridCol w:w="726"/>
        <w:gridCol w:w="462"/>
        <w:gridCol w:w="427"/>
        <w:gridCol w:w="571"/>
        <w:gridCol w:w="563"/>
        <w:gridCol w:w="703"/>
      </w:tblGrid>
      <w:tr w:rsidR="009871C6" w14:paraId="46C7C6B8" w14:textId="77777777">
        <w:trPr>
          <w:jc w:val="center"/>
        </w:trPr>
        <w:tc>
          <w:tcPr>
            <w:tcW w:w="427" w:type="dxa"/>
            <w:tcBorders>
              <w:top w:val="single" w:sz="4" w:space="0" w:color="auto"/>
              <w:left w:val="single" w:sz="4" w:space="0" w:color="auto"/>
              <w:bottom w:val="single" w:sz="4" w:space="0" w:color="auto"/>
              <w:right w:val="single" w:sz="4" w:space="0" w:color="auto"/>
            </w:tcBorders>
            <w:vAlign w:val="center"/>
          </w:tcPr>
          <w:p w14:paraId="215D7C91" w14:textId="77777777" w:rsidR="009871C6" w:rsidRDefault="00000000">
            <w:pPr>
              <w:jc w:val="center"/>
              <w:rPr>
                <w:bCs/>
                <w:szCs w:val="21"/>
              </w:rPr>
            </w:pPr>
            <w:r>
              <w:rPr>
                <w:rFonts w:hint="eastAsia"/>
                <w:bCs/>
                <w:szCs w:val="21"/>
              </w:rPr>
              <w:t>序号</w:t>
            </w:r>
          </w:p>
        </w:tc>
        <w:tc>
          <w:tcPr>
            <w:tcW w:w="1485" w:type="dxa"/>
            <w:tcBorders>
              <w:top w:val="single" w:sz="4" w:space="0" w:color="auto"/>
              <w:left w:val="single" w:sz="4" w:space="0" w:color="auto"/>
              <w:bottom w:val="single" w:sz="4" w:space="0" w:color="auto"/>
              <w:right w:val="single" w:sz="4" w:space="0" w:color="auto"/>
            </w:tcBorders>
            <w:vAlign w:val="center"/>
          </w:tcPr>
          <w:p w14:paraId="6F1EE363" w14:textId="77777777" w:rsidR="009871C6" w:rsidRDefault="00000000">
            <w:pPr>
              <w:jc w:val="center"/>
              <w:rPr>
                <w:bCs/>
                <w:szCs w:val="21"/>
              </w:rPr>
            </w:pPr>
            <w:r>
              <w:rPr>
                <w:rFonts w:hint="eastAsia"/>
                <w:szCs w:val="21"/>
              </w:rPr>
              <w:t>采购计划编号</w:t>
            </w:r>
          </w:p>
        </w:tc>
        <w:tc>
          <w:tcPr>
            <w:tcW w:w="1147" w:type="dxa"/>
            <w:tcBorders>
              <w:top w:val="single" w:sz="4" w:space="0" w:color="auto"/>
              <w:left w:val="single" w:sz="4" w:space="0" w:color="auto"/>
              <w:bottom w:val="single" w:sz="4" w:space="0" w:color="auto"/>
              <w:right w:val="single" w:sz="4" w:space="0" w:color="auto"/>
            </w:tcBorders>
            <w:vAlign w:val="center"/>
          </w:tcPr>
          <w:p w14:paraId="242E54C8" w14:textId="77777777" w:rsidR="009871C6" w:rsidRDefault="00000000">
            <w:pPr>
              <w:jc w:val="center"/>
              <w:rPr>
                <w:bCs/>
                <w:szCs w:val="21"/>
              </w:rPr>
            </w:pPr>
            <w:r>
              <w:rPr>
                <w:rFonts w:hint="eastAsia"/>
                <w:bCs/>
                <w:szCs w:val="21"/>
              </w:rPr>
              <w:t>货物名称</w:t>
            </w:r>
          </w:p>
        </w:tc>
        <w:tc>
          <w:tcPr>
            <w:tcW w:w="703" w:type="dxa"/>
            <w:tcBorders>
              <w:top w:val="single" w:sz="4" w:space="0" w:color="auto"/>
              <w:left w:val="single" w:sz="4" w:space="0" w:color="auto"/>
              <w:bottom w:val="single" w:sz="4" w:space="0" w:color="auto"/>
              <w:right w:val="single" w:sz="4" w:space="0" w:color="auto"/>
            </w:tcBorders>
            <w:vAlign w:val="center"/>
          </w:tcPr>
          <w:p w14:paraId="47C71E10" w14:textId="77777777" w:rsidR="009871C6" w:rsidRDefault="00000000">
            <w:pPr>
              <w:jc w:val="center"/>
              <w:rPr>
                <w:bCs/>
                <w:szCs w:val="21"/>
              </w:rPr>
            </w:pPr>
            <w:r>
              <w:rPr>
                <w:rFonts w:hint="eastAsia"/>
                <w:szCs w:val="21"/>
              </w:rPr>
              <w:t>品牌</w:t>
            </w:r>
          </w:p>
        </w:tc>
        <w:tc>
          <w:tcPr>
            <w:tcW w:w="703" w:type="dxa"/>
            <w:tcBorders>
              <w:top w:val="single" w:sz="4" w:space="0" w:color="auto"/>
              <w:left w:val="single" w:sz="4" w:space="0" w:color="auto"/>
              <w:bottom w:val="single" w:sz="4" w:space="0" w:color="auto"/>
              <w:right w:val="single" w:sz="4" w:space="0" w:color="auto"/>
            </w:tcBorders>
            <w:vAlign w:val="center"/>
          </w:tcPr>
          <w:p w14:paraId="75AC0B52" w14:textId="77777777" w:rsidR="009871C6" w:rsidRDefault="00000000">
            <w:pPr>
              <w:jc w:val="center"/>
              <w:rPr>
                <w:bCs/>
                <w:szCs w:val="21"/>
              </w:rPr>
            </w:pPr>
            <w:r>
              <w:rPr>
                <w:rFonts w:hint="eastAsia"/>
                <w:szCs w:val="21"/>
              </w:rPr>
              <w:t>规格</w:t>
            </w:r>
            <w:r>
              <w:rPr>
                <w:rFonts w:hint="eastAsia"/>
                <w:szCs w:val="21"/>
              </w:rPr>
              <w:t>/</w:t>
            </w:r>
            <w:r>
              <w:rPr>
                <w:rFonts w:hint="eastAsia"/>
                <w:szCs w:val="21"/>
              </w:rPr>
              <w:t>型号</w:t>
            </w:r>
          </w:p>
        </w:tc>
        <w:tc>
          <w:tcPr>
            <w:tcW w:w="612" w:type="dxa"/>
            <w:tcBorders>
              <w:top w:val="single" w:sz="4" w:space="0" w:color="auto"/>
              <w:left w:val="single" w:sz="4" w:space="0" w:color="auto"/>
              <w:bottom w:val="single" w:sz="4" w:space="0" w:color="auto"/>
              <w:right w:val="single" w:sz="4" w:space="0" w:color="auto"/>
            </w:tcBorders>
            <w:vAlign w:val="center"/>
          </w:tcPr>
          <w:p w14:paraId="0209864A" w14:textId="77777777" w:rsidR="009871C6" w:rsidRDefault="00000000">
            <w:pPr>
              <w:jc w:val="center"/>
              <w:rPr>
                <w:bCs/>
                <w:szCs w:val="21"/>
              </w:rPr>
            </w:pPr>
            <w:r>
              <w:rPr>
                <w:rFonts w:hint="eastAsia"/>
                <w:b/>
                <w:color w:val="FF0000"/>
                <w:szCs w:val="21"/>
              </w:rPr>
              <w:t>原产地</w:t>
            </w:r>
          </w:p>
        </w:tc>
        <w:tc>
          <w:tcPr>
            <w:tcW w:w="726" w:type="dxa"/>
            <w:tcBorders>
              <w:top w:val="single" w:sz="4" w:space="0" w:color="auto"/>
              <w:left w:val="single" w:sz="4" w:space="0" w:color="auto"/>
              <w:bottom w:val="single" w:sz="4" w:space="0" w:color="auto"/>
              <w:right w:val="single" w:sz="4" w:space="0" w:color="auto"/>
            </w:tcBorders>
            <w:vAlign w:val="center"/>
          </w:tcPr>
          <w:p w14:paraId="43AEA1F2" w14:textId="77777777" w:rsidR="009871C6" w:rsidRDefault="00000000">
            <w:pPr>
              <w:jc w:val="center"/>
              <w:rPr>
                <w:bCs/>
                <w:szCs w:val="21"/>
              </w:rPr>
            </w:pPr>
            <w:r>
              <w:rPr>
                <w:rFonts w:hint="eastAsia"/>
                <w:szCs w:val="21"/>
              </w:rPr>
              <w:t>制造商名称</w:t>
            </w:r>
          </w:p>
        </w:tc>
        <w:tc>
          <w:tcPr>
            <w:tcW w:w="462" w:type="dxa"/>
            <w:tcBorders>
              <w:top w:val="single" w:sz="4" w:space="0" w:color="auto"/>
              <w:left w:val="single" w:sz="4" w:space="0" w:color="auto"/>
              <w:bottom w:val="single" w:sz="4" w:space="0" w:color="auto"/>
              <w:right w:val="single" w:sz="4" w:space="0" w:color="auto"/>
            </w:tcBorders>
            <w:vAlign w:val="center"/>
          </w:tcPr>
          <w:p w14:paraId="46E069C3" w14:textId="77777777" w:rsidR="009871C6" w:rsidRDefault="00000000">
            <w:pPr>
              <w:jc w:val="center"/>
              <w:rPr>
                <w:bCs/>
                <w:szCs w:val="21"/>
              </w:rPr>
            </w:pPr>
            <w:r>
              <w:rPr>
                <w:rFonts w:hint="eastAsia"/>
                <w:bCs/>
                <w:szCs w:val="21"/>
              </w:rPr>
              <w:t>数量</w:t>
            </w:r>
          </w:p>
        </w:tc>
        <w:tc>
          <w:tcPr>
            <w:tcW w:w="427" w:type="dxa"/>
            <w:tcBorders>
              <w:top w:val="single" w:sz="4" w:space="0" w:color="auto"/>
              <w:left w:val="single" w:sz="4" w:space="0" w:color="auto"/>
              <w:bottom w:val="single" w:sz="4" w:space="0" w:color="auto"/>
              <w:right w:val="single" w:sz="4" w:space="0" w:color="auto"/>
            </w:tcBorders>
            <w:vAlign w:val="center"/>
          </w:tcPr>
          <w:p w14:paraId="2685A636" w14:textId="77777777" w:rsidR="009871C6" w:rsidRDefault="00000000">
            <w:pPr>
              <w:jc w:val="center"/>
              <w:rPr>
                <w:bCs/>
                <w:szCs w:val="21"/>
              </w:rPr>
            </w:pPr>
            <w:r>
              <w:rPr>
                <w:rFonts w:hint="eastAsia"/>
                <w:bCs/>
                <w:szCs w:val="21"/>
              </w:rPr>
              <w:t>单位</w:t>
            </w:r>
          </w:p>
        </w:tc>
        <w:tc>
          <w:tcPr>
            <w:tcW w:w="571" w:type="dxa"/>
            <w:tcBorders>
              <w:top w:val="single" w:sz="4" w:space="0" w:color="auto"/>
              <w:left w:val="single" w:sz="4" w:space="0" w:color="auto"/>
              <w:bottom w:val="single" w:sz="4" w:space="0" w:color="auto"/>
              <w:right w:val="single" w:sz="4" w:space="0" w:color="auto"/>
            </w:tcBorders>
            <w:vAlign w:val="center"/>
          </w:tcPr>
          <w:p w14:paraId="5BD1AED9" w14:textId="77777777" w:rsidR="009871C6" w:rsidRDefault="00000000">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563" w:type="dxa"/>
            <w:tcBorders>
              <w:top w:val="single" w:sz="4" w:space="0" w:color="auto"/>
              <w:left w:val="single" w:sz="4" w:space="0" w:color="auto"/>
              <w:bottom w:val="single" w:sz="4" w:space="0" w:color="auto"/>
              <w:right w:val="single" w:sz="4" w:space="0" w:color="auto"/>
            </w:tcBorders>
            <w:vAlign w:val="center"/>
          </w:tcPr>
          <w:p w14:paraId="5BEC5299" w14:textId="77777777" w:rsidR="009871C6" w:rsidRDefault="00000000">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03" w:type="dxa"/>
            <w:tcBorders>
              <w:top w:val="single" w:sz="4" w:space="0" w:color="auto"/>
              <w:left w:val="single" w:sz="4" w:space="0" w:color="auto"/>
              <w:bottom w:val="single" w:sz="4" w:space="0" w:color="auto"/>
              <w:right w:val="single" w:sz="4" w:space="0" w:color="auto"/>
            </w:tcBorders>
            <w:vAlign w:val="center"/>
          </w:tcPr>
          <w:p w14:paraId="7F6AE918" w14:textId="77777777" w:rsidR="009871C6" w:rsidRDefault="00000000">
            <w:pPr>
              <w:jc w:val="center"/>
              <w:rPr>
                <w:szCs w:val="21"/>
              </w:rPr>
            </w:pPr>
            <w:r>
              <w:rPr>
                <w:rFonts w:hint="eastAsia"/>
                <w:szCs w:val="21"/>
              </w:rPr>
              <w:t>预算金额（元）</w:t>
            </w:r>
          </w:p>
        </w:tc>
      </w:tr>
      <w:tr w:rsidR="009871C6" w14:paraId="3691A373" w14:textId="77777777">
        <w:trPr>
          <w:jc w:val="center"/>
        </w:trPr>
        <w:tc>
          <w:tcPr>
            <w:tcW w:w="427" w:type="dxa"/>
            <w:tcBorders>
              <w:top w:val="single" w:sz="4" w:space="0" w:color="auto"/>
              <w:left w:val="single" w:sz="4" w:space="0" w:color="auto"/>
              <w:bottom w:val="single" w:sz="4" w:space="0" w:color="auto"/>
              <w:right w:val="single" w:sz="4" w:space="0" w:color="auto"/>
            </w:tcBorders>
            <w:vAlign w:val="center"/>
          </w:tcPr>
          <w:p w14:paraId="0580F27E" w14:textId="77777777" w:rsidR="009871C6" w:rsidRDefault="00000000">
            <w:pPr>
              <w:jc w:val="center"/>
              <w:rPr>
                <w:bCs/>
                <w:szCs w:val="21"/>
              </w:rPr>
            </w:pPr>
            <w:r>
              <w:rPr>
                <w:rFonts w:hint="eastAsia"/>
                <w:bCs/>
                <w:szCs w:val="21"/>
              </w:rPr>
              <w:t>1</w:t>
            </w:r>
          </w:p>
        </w:tc>
        <w:tc>
          <w:tcPr>
            <w:tcW w:w="1485" w:type="dxa"/>
            <w:vMerge w:val="restart"/>
            <w:tcBorders>
              <w:top w:val="single" w:sz="4" w:space="0" w:color="auto"/>
              <w:left w:val="single" w:sz="4" w:space="0" w:color="auto"/>
              <w:bottom w:val="single" w:sz="4" w:space="0" w:color="auto"/>
              <w:right w:val="single" w:sz="4" w:space="0" w:color="auto"/>
            </w:tcBorders>
            <w:vAlign w:val="center"/>
          </w:tcPr>
          <w:p w14:paraId="0107434D" w14:textId="77777777" w:rsidR="009871C6" w:rsidRDefault="00000000">
            <w:pPr>
              <w:jc w:val="center"/>
              <w:rPr>
                <w:bCs/>
                <w:szCs w:val="21"/>
              </w:rPr>
            </w:pPr>
            <w:r>
              <w:rPr>
                <w:rFonts w:hint="eastAsia"/>
                <w:bCs/>
                <w:szCs w:val="21"/>
              </w:rPr>
              <w:t>PLAN-</w:t>
            </w:r>
            <w:r>
              <w:rPr>
                <w:rFonts w:hint="eastAsia"/>
                <w:bCs/>
                <w:szCs w:val="21"/>
              </w:rPr>
              <w:lastRenderedPageBreak/>
              <w:t>2021</w:t>
            </w:r>
            <w:r>
              <w:rPr>
                <w:bCs/>
                <w:szCs w:val="21"/>
              </w:rPr>
              <w:t>***</w:t>
            </w:r>
          </w:p>
        </w:tc>
        <w:tc>
          <w:tcPr>
            <w:tcW w:w="1147" w:type="dxa"/>
            <w:tcBorders>
              <w:top w:val="single" w:sz="4" w:space="0" w:color="auto"/>
              <w:left w:val="single" w:sz="4" w:space="0" w:color="auto"/>
              <w:bottom w:val="single" w:sz="4" w:space="0" w:color="auto"/>
              <w:right w:val="single" w:sz="4" w:space="0" w:color="auto"/>
            </w:tcBorders>
            <w:vAlign w:val="center"/>
          </w:tcPr>
          <w:p w14:paraId="06FF97F2" w14:textId="77777777" w:rsidR="009871C6" w:rsidRDefault="00000000">
            <w:pPr>
              <w:jc w:val="center"/>
              <w:rPr>
                <w:bCs/>
                <w:szCs w:val="21"/>
              </w:rPr>
            </w:pPr>
            <w:r>
              <w:rPr>
                <w:rFonts w:hint="eastAsia"/>
                <w:bCs/>
                <w:szCs w:val="21"/>
              </w:rPr>
              <w:lastRenderedPageBreak/>
              <w:t>*</w:t>
            </w:r>
            <w:r>
              <w:rPr>
                <w:bCs/>
                <w:szCs w:val="21"/>
              </w:rPr>
              <w:t>**</w:t>
            </w:r>
            <w:r>
              <w:rPr>
                <w:rFonts w:hint="eastAsia"/>
                <w:bCs/>
                <w:szCs w:val="21"/>
              </w:rPr>
              <w:t>（填</w:t>
            </w:r>
            <w:r>
              <w:rPr>
                <w:rFonts w:hint="eastAsia"/>
                <w:bCs/>
                <w:szCs w:val="21"/>
              </w:rPr>
              <w:lastRenderedPageBreak/>
              <w:t>写相关内容）</w:t>
            </w:r>
          </w:p>
        </w:tc>
        <w:tc>
          <w:tcPr>
            <w:tcW w:w="703" w:type="dxa"/>
            <w:tcBorders>
              <w:top w:val="single" w:sz="4" w:space="0" w:color="auto"/>
              <w:left w:val="single" w:sz="4" w:space="0" w:color="auto"/>
              <w:bottom w:val="single" w:sz="4" w:space="0" w:color="auto"/>
              <w:right w:val="single" w:sz="4" w:space="0" w:color="auto"/>
            </w:tcBorders>
            <w:vAlign w:val="center"/>
          </w:tcPr>
          <w:p w14:paraId="125E2AD9" w14:textId="77777777" w:rsidR="009871C6" w:rsidRDefault="009871C6">
            <w:pPr>
              <w:jc w:val="center"/>
              <w:rPr>
                <w:bCs/>
                <w:szCs w:val="21"/>
              </w:rPr>
            </w:pPr>
          </w:p>
        </w:tc>
        <w:tc>
          <w:tcPr>
            <w:tcW w:w="703" w:type="dxa"/>
            <w:tcBorders>
              <w:top w:val="single" w:sz="4" w:space="0" w:color="auto"/>
              <w:left w:val="single" w:sz="4" w:space="0" w:color="auto"/>
              <w:bottom w:val="single" w:sz="4" w:space="0" w:color="auto"/>
              <w:right w:val="single" w:sz="4" w:space="0" w:color="auto"/>
            </w:tcBorders>
            <w:vAlign w:val="center"/>
          </w:tcPr>
          <w:p w14:paraId="4264CFDF" w14:textId="77777777" w:rsidR="009871C6" w:rsidRDefault="009871C6">
            <w:pPr>
              <w:jc w:val="center"/>
              <w:rPr>
                <w:bCs/>
                <w:szCs w:val="21"/>
              </w:rPr>
            </w:pPr>
          </w:p>
        </w:tc>
        <w:tc>
          <w:tcPr>
            <w:tcW w:w="612" w:type="dxa"/>
            <w:tcBorders>
              <w:top w:val="single" w:sz="4" w:space="0" w:color="auto"/>
              <w:left w:val="single" w:sz="4" w:space="0" w:color="auto"/>
              <w:bottom w:val="single" w:sz="4" w:space="0" w:color="auto"/>
              <w:right w:val="single" w:sz="4" w:space="0" w:color="auto"/>
            </w:tcBorders>
            <w:vAlign w:val="center"/>
          </w:tcPr>
          <w:p w14:paraId="57D03C08" w14:textId="77777777" w:rsidR="009871C6" w:rsidRDefault="009871C6">
            <w:pPr>
              <w:jc w:val="center"/>
              <w:rPr>
                <w:bCs/>
                <w:szCs w:val="21"/>
              </w:rPr>
            </w:pPr>
          </w:p>
        </w:tc>
        <w:tc>
          <w:tcPr>
            <w:tcW w:w="726" w:type="dxa"/>
            <w:tcBorders>
              <w:top w:val="single" w:sz="4" w:space="0" w:color="auto"/>
              <w:left w:val="single" w:sz="4" w:space="0" w:color="auto"/>
              <w:bottom w:val="single" w:sz="4" w:space="0" w:color="auto"/>
              <w:right w:val="single" w:sz="4" w:space="0" w:color="auto"/>
            </w:tcBorders>
            <w:vAlign w:val="center"/>
          </w:tcPr>
          <w:p w14:paraId="29E75098" w14:textId="77777777" w:rsidR="009871C6" w:rsidRDefault="009871C6">
            <w:pPr>
              <w:jc w:val="center"/>
              <w:rPr>
                <w:bCs/>
                <w:szCs w:val="21"/>
              </w:rPr>
            </w:pPr>
          </w:p>
        </w:tc>
        <w:tc>
          <w:tcPr>
            <w:tcW w:w="462" w:type="dxa"/>
            <w:tcBorders>
              <w:top w:val="single" w:sz="4" w:space="0" w:color="auto"/>
              <w:left w:val="single" w:sz="4" w:space="0" w:color="auto"/>
              <w:bottom w:val="single" w:sz="4" w:space="0" w:color="auto"/>
              <w:right w:val="single" w:sz="4" w:space="0" w:color="auto"/>
            </w:tcBorders>
            <w:vAlign w:val="center"/>
          </w:tcPr>
          <w:p w14:paraId="536E9924" w14:textId="77777777" w:rsidR="009871C6" w:rsidRDefault="00000000">
            <w:pPr>
              <w:jc w:val="center"/>
              <w:rPr>
                <w:bCs/>
                <w:szCs w:val="21"/>
              </w:rPr>
            </w:pPr>
            <w:r>
              <w:rPr>
                <w:rFonts w:hint="eastAsia"/>
                <w:bCs/>
                <w:szCs w:val="21"/>
              </w:rPr>
              <w:t>*</w:t>
            </w:r>
          </w:p>
        </w:tc>
        <w:tc>
          <w:tcPr>
            <w:tcW w:w="427" w:type="dxa"/>
            <w:tcBorders>
              <w:top w:val="single" w:sz="4" w:space="0" w:color="auto"/>
              <w:left w:val="single" w:sz="4" w:space="0" w:color="auto"/>
              <w:bottom w:val="single" w:sz="4" w:space="0" w:color="auto"/>
              <w:right w:val="single" w:sz="4" w:space="0" w:color="auto"/>
            </w:tcBorders>
            <w:vAlign w:val="center"/>
          </w:tcPr>
          <w:p w14:paraId="2BA4EC0F" w14:textId="77777777" w:rsidR="009871C6" w:rsidRDefault="00000000">
            <w:pPr>
              <w:jc w:val="center"/>
              <w:rPr>
                <w:bCs/>
                <w:szCs w:val="21"/>
              </w:rPr>
            </w:pPr>
            <w:r>
              <w:rPr>
                <w:rFonts w:hint="eastAsia"/>
                <w:bCs/>
                <w:szCs w:val="21"/>
              </w:rPr>
              <w:t>*</w:t>
            </w:r>
          </w:p>
        </w:tc>
        <w:tc>
          <w:tcPr>
            <w:tcW w:w="571" w:type="dxa"/>
            <w:tcBorders>
              <w:top w:val="single" w:sz="4" w:space="0" w:color="auto"/>
              <w:left w:val="single" w:sz="4" w:space="0" w:color="auto"/>
              <w:bottom w:val="single" w:sz="4" w:space="0" w:color="auto"/>
              <w:right w:val="single" w:sz="4" w:space="0" w:color="auto"/>
            </w:tcBorders>
            <w:vAlign w:val="center"/>
          </w:tcPr>
          <w:p w14:paraId="03220BE5" w14:textId="77777777" w:rsidR="009871C6" w:rsidRDefault="009871C6">
            <w:pPr>
              <w:jc w:val="center"/>
              <w:rPr>
                <w:bCs/>
                <w:szCs w:val="21"/>
              </w:rPr>
            </w:pPr>
          </w:p>
        </w:tc>
        <w:tc>
          <w:tcPr>
            <w:tcW w:w="563" w:type="dxa"/>
            <w:tcBorders>
              <w:top w:val="single" w:sz="4" w:space="0" w:color="auto"/>
              <w:left w:val="single" w:sz="4" w:space="0" w:color="auto"/>
              <w:bottom w:val="single" w:sz="4" w:space="0" w:color="auto"/>
              <w:right w:val="single" w:sz="4" w:space="0" w:color="auto"/>
            </w:tcBorders>
            <w:vAlign w:val="center"/>
          </w:tcPr>
          <w:p w14:paraId="651384BC" w14:textId="77777777" w:rsidR="009871C6" w:rsidRDefault="009871C6">
            <w:pPr>
              <w:jc w:val="center"/>
              <w:rPr>
                <w:bCs/>
                <w:szCs w:val="21"/>
              </w:rPr>
            </w:pPr>
          </w:p>
        </w:tc>
        <w:tc>
          <w:tcPr>
            <w:tcW w:w="703" w:type="dxa"/>
            <w:vMerge w:val="restart"/>
            <w:tcBorders>
              <w:top w:val="single" w:sz="4" w:space="0" w:color="auto"/>
              <w:left w:val="single" w:sz="4" w:space="0" w:color="auto"/>
              <w:bottom w:val="single" w:sz="4" w:space="0" w:color="auto"/>
              <w:right w:val="single" w:sz="4" w:space="0" w:color="auto"/>
            </w:tcBorders>
            <w:vAlign w:val="center"/>
          </w:tcPr>
          <w:p w14:paraId="04057391" w14:textId="77777777" w:rsidR="009871C6" w:rsidRDefault="00000000">
            <w:pPr>
              <w:jc w:val="center"/>
              <w:rPr>
                <w:b/>
                <w:bCs/>
                <w:szCs w:val="21"/>
              </w:rPr>
            </w:pPr>
            <w:r>
              <w:rPr>
                <w:bCs/>
                <w:szCs w:val="21"/>
              </w:rPr>
              <w:t>****</w:t>
            </w:r>
            <w:r>
              <w:rPr>
                <w:bCs/>
                <w:szCs w:val="21"/>
              </w:rPr>
              <w:lastRenderedPageBreak/>
              <w:t>**</w:t>
            </w:r>
          </w:p>
        </w:tc>
      </w:tr>
      <w:tr w:rsidR="009871C6" w14:paraId="3B18FF5D" w14:textId="77777777">
        <w:trPr>
          <w:jc w:val="center"/>
        </w:trPr>
        <w:tc>
          <w:tcPr>
            <w:tcW w:w="427" w:type="dxa"/>
            <w:tcBorders>
              <w:top w:val="single" w:sz="4" w:space="0" w:color="auto"/>
              <w:left w:val="single" w:sz="4" w:space="0" w:color="auto"/>
              <w:bottom w:val="single" w:sz="4" w:space="0" w:color="auto"/>
              <w:right w:val="single" w:sz="4" w:space="0" w:color="auto"/>
            </w:tcBorders>
            <w:vAlign w:val="center"/>
          </w:tcPr>
          <w:p w14:paraId="092391BF" w14:textId="77777777" w:rsidR="009871C6" w:rsidRDefault="00000000">
            <w:pPr>
              <w:jc w:val="center"/>
              <w:rPr>
                <w:bCs/>
                <w:szCs w:val="21"/>
              </w:rPr>
            </w:pPr>
            <w:r>
              <w:rPr>
                <w:rFonts w:hint="eastAsia"/>
                <w:bCs/>
                <w:szCs w:val="21"/>
              </w:rPr>
              <w:lastRenderedPageBreak/>
              <w:t>2</w:t>
            </w:r>
          </w:p>
        </w:tc>
        <w:tc>
          <w:tcPr>
            <w:tcW w:w="1485" w:type="dxa"/>
            <w:vMerge/>
            <w:tcBorders>
              <w:top w:val="single" w:sz="4" w:space="0" w:color="auto"/>
              <w:left w:val="single" w:sz="4" w:space="0" w:color="auto"/>
              <w:bottom w:val="single" w:sz="4" w:space="0" w:color="auto"/>
              <w:right w:val="single" w:sz="4" w:space="0" w:color="auto"/>
            </w:tcBorders>
            <w:vAlign w:val="center"/>
          </w:tcPr>
          <w:p w14:paraId="0C72E677" w14:textId="77777777" w:rsidR="009871C6" w:rsidRDefault="009871C6">
            <w:pPr>
              <w:jc w:val="center"/>
              <w:rPr>
                <w:bCs/>
                <w:szCs w:val="21"/>
              </w:rPr>
            </w:pPr>
          </w:p>
        </w:tc>
        <w:tc>
          <w:tcPr>
            <w:tcW w:w="1147" w:type="dxa"/>
            <w:tcBorders>
              <w:top w:val="single" w:sz="4" w:space="0" w:color="auto"/>
              <w:left w:val="single" w:sz="4" w:space="0" w:color="auto"/>
              <w:bottom w:val="single" w:sz="4" w:space="0" w:color="auto"/>
              <w:right w:val="single" w:sz="4" w:space="0" w:color="auto"/>
            </w:tcBorders>
            <w:vAlign w:val="center"/>
          </w:tcPr>
          <w:p w14:paraId="6B69A2BE" w14:textId="77777777" w:rsidR="009871C6" w:rsidRDefault="00000000">
            <w:pPr>
              <w:jc w:val="center"/>
              <w:rPr>
                <w:bCs/>
                <w:szCs w:val="21"/>
              </w:rPr>
            </w:pPr>
            <w:r>
              <w:rPr>
                <w:rFonts w:hint="eastAsia"/>
                <w:bCs/>
                <w:szCs w:val="21"/>
              </w:rPr>
              <w:t>*</w:t>
            </w:r>
            <w:r>
              <w:rPr>
                <w:bCs/>
                <w:szCs w:val="21"/>
              </w:rPr>
              <w:t>**</w:t>
            </w:r>
          </w:p>
        </w:tc>
        <w:tc>
          <w:tcPr>
            <w:tcW w:w="703" w:type="dxa"/>
            <w:tcBorders>
              <w:top w:val="single" w:sz="4" w:space="0" w:color="auto"/>
              <w:left w:val="single" w:sz="4" w:space="0" w:color="auto"/>
              <w:bottom w:val="single" w:sz="4" w:space="0" w:color="auto"/>
              <w:right w:val="single" w:sz="4" w:space="0" w:color="auto"/>
            </w:tcBorders>
            <w:vAlign w:val="center"/>
          </w:tcPr>
          <w:p w14:paraId="68564A6F" w14:textId="77777777" w:rsidR="009871C6" w:rsidRDefault="009871C6">
            <w:pPr>
              <w:jc w:val="center"/>
              <w:rPr>
                <w:bCs/>
                <w:szCs w:val="21"/>
              </w:rPr>
            </w:pPr>
          </w:p>
        </w:tc>
        <w:tc>
          <w:tcPr>
            <w:tcW w:w="703" w:type="dxa"/>
            <w:tcBorders>
              <w:top w:val="single" w:sz="4" w:space="0" w:color="auto"/>
              <w:left w:val="single" w:sz="4" w:space="0" w:color="auto"/>
              <w:bottom w:val="single" w:sz="4" w:space="0" w:color="auto"/>
              <w:right w:val="single" w:sz="4" w:space="0" w:color="auto"/>
            </w:tcBorders>
            <w:vAlign w:val="center"/>
          </w:tcPr>
          <w:p w14:paraId="4AC42301" w14:textId="77777777" w:rsidR="009871C6" w:rsidRDefault="009871C6">
            <w:pPr>
              <w:jc w:val="center"/>
              <w:rPr>
                <w:bCs/>
                <w:szCs w:val="21"/>
              </w:rPr>
            </w:pPr>
          </w:p>
        </w:tc>
        <w:tc>
          <w:tcPr>
            <w:tcW w:w="612" w:type="dxa"/>
            <w:tcBorders>
              <w:top w:val="single" w:sz="4" w:space="0" w:color="auto"/>
              <w:left w:val="single" w:sz="4" w:space="0" w:color="auto"/>
              <w:bottom w:val="single" w:sz="4" w:space="0" w:color="auto"/>
              <w:right w:val="single" w:sz="4" w:space="0" w:color="auto"/>
            </w:tcBorders>
            <w:vAlign w:val="center"/>
          </w:tcPr>
          <w:p w14:paraId="0E3E989B" w14:textId="77777777" w:rsidR="009871C6" w:rsidRDefault="009871C6">
            <w:pPr>
              <w:jc w:val="center"/>
              <w:rPr>
                <w:bCs/>
                <w:szCs w:val="21"/>
              </w:rPr>
            </w:pPr>
          </w:p>
        </w:tc>
        <w:tc>
          <w:tcPr>
            <w:tcW w:w="726" w:type="dxa"/>
            <w:tcBorders>
              <w:top w:val="single" w:sz="4" w:space="0" w:color="auto"/>
              <w:left w:val="single" w:sz="4" w:space="0" w:color="auto"/>
              <w:bottom w:val="single" w:sz="4" w:space="0" w:color="auto"/>
              <w:right w:val="single" w:sz="4" w:space="0" w:color="auto"/>
            </w:tcBorders>
            <w:vAlign w:val="center"/>
          </w:tcPr>
          <w:p w14:paraId="1AC81564" w14:textId="77777777" w:rsidR="009871C6" w:rsidRDefault="009871C6">
            <w:pPr>
              <w:jc w:val="center"/>
              <w:rPr>
                <w:bCs/>
                <w:szCs w:val="21"/>
              </w:rPr>
            </w:pPr>
          </w:p>
        </w:tc>
        <w:tc>
          <w:tcPr>
            <w:tcW w:w="462" w:type="dxa"/>
            <w:tcBorders>
              <w:top w:val="single" w:sz="4" w:space="0" w:color="auto"/>
              <w:left w:val="single" w:sz="4" w:space="0" w:color="auto"/>
              <w:bottom w:val="single" w:sz="4" w:space="0" w:color="auto"/>
              <w:right w:val="single" w:sz="4" w:space="0" w:color="auto"/>
            </w:tcBorders>
            <w:vAlign w:val="center"/>
          </w:tcPr>
          <w:p w14:paraId="4AA82F7C" w14:textId="77777777" w:rsidR="009871C6" w:rsidRDefault="00000000">
            <w:pPr>
              <w:jc w:val="center"/>
              <w:rPr>
                <w:bCs/>
                <w:szCs w:val="21"/>
              </w:rPr>
            </w:pPr>
            <w:r>
              <w:rPr>
                <w:rFonts w:hint="eastAsia"/>
                <w:bCs/>
                <w:szCs w:val="21"/>
              </w:rPr>
              <w:t>*</w:t>
            </w:r>
          </w:p>
        </w:tc>
        <w:tc>
          <w:tcPr>
            <w:tcW w:w="427" w:type="dxa"/>
            <w:tcBorders>
              <w:top w:val="single" w:sz="4" w:space="0" w:color="auto"/>
              <w:left w:val="single" w:sz="4" w:space="0" w:color="auto"/>
              <w:bottom w:val="single" w:sz="4" w:space="0" w:color="auto"/>
              <w:right w:val="single" w:sz="4" w:space="0" w:color="auto"/>
            </w:tcBorders>
            <w:vAlign w:val="center"/>
          </w:tcPr>
          <w:p w14:paraId="75C76A6C" w14:textId="77777777" w:rsidR="009871C6" w:rsidRDefault="00000000">
            <w:pPr>
              <w:jc w:val="center"/>
              <w:rPr>
                <w:bCs/>
                <w:szCs w:val="21"/>
              </w:rPr>
            </w:pPr>
            <w:r>
              <w:rPr>
                <w:rFonts w:hint="eastAsia"/>
                <w:bCs/>
                <w:szCs w:val="21"/>
              </w:rPr>
              <w:t>*</w:t>
            </w:r>
          </w:p>
        </w:tc>
        <w:tc>
          <w:tcPr>
            <w:tcW w:w="571" w:type="dxa"/>
            <w:tcBorders>
              <w:top w:val="single" w:sz="4" w:space="0" w:color="auto"/>
              <w:left w:val="single" w:sz="4" w:space="0" w:color="auto"/>
              <w:bottom w:val="single" w:sz="4" w:space="0" w:color="auto"/>
              <w:right w:val="single" w:sz="4" w:space="0" w:color="auto"/>
            </w:tcBorders>
            <w:vAlign w:val="center"/>
          </w:tcPr>
          <w:p w14:paraId="032CCB90" w14:textId="77777777" w:rsidR="009871C6" w:rsidRDefault="009871C6">
            <w:pPr>
              <w:jc w:val="center"/>
              <w:rPr>
                <w:bCs/>
                <w:szCs w:val="21"/>
              </w:rPr>
            </w:pPr>
          </w:p>
        </w:tc>
        <w:tc>
          <w:tcPr>
            <w:tcW w:w="563" w:type="dxa"/>
            <w:tcBorders>
              <w:top w:val="single" w:sz="4" w:space="0" w:color="auto"/>
              <w:left w:val="single" w:sz="4" w:space="0" w:color="auto"/>
              <w:bottom w:val="single" w:sz="4" w:space="0" w:color="auto"/>
              <w:right w:val="single" w:sz="4" w:space="0" w:color="auto"/>
            </w:tcBorders>
            <w:vAlign w:val="center"/>
          </w:tcPr>
          <w:p w14:paraId="2A21927E" w14:textId="77777777" w:rsidR="009871C6" w:rsidRDefault="009871C6">
            <w:pPr>
              <w:jc w:val="center"/>
              <w:rPr>
                <w:bCs/>
                <w:szCs w:val="21"/>
              </w:rPr>
            </w:pPr>
          </w:p>
        </w:tc>
        <w:tc>
          <w:tcPr>
            <w:tcW w:w="703" w:type="dxa"/>
            <w:vMerge/>
            <w:tcBorders>
              <w:top w:val="single" w:sz="4" w:space="0" w:color="auto"/>
              <w:left w:val="single" w:sz="4" w:space="0" w:color="auto"/>
              <w:bottom w:val="single" w:sz="4" w:space="0" w:color="auto"/>
              <w:right w:val="single" w:sz="4" w:space="0" w:color="auto"/>
            </w:tcBorders>
            <w:vAlign w:val="center"/>
          </w:tcPr>
          <w:p w14:paraId="33ED34F6" w14:textId="77777777" w:rsidR="009871C6" w:rsidRDefault="009871C6">
            <w:pPr>
              <w:jc w:val="center"/>
              <w:rPr>
                <w:b/>
                <w:bCs/>
                <w:color w:val="FF0000"/>
                <w:szCs w:val="21"/>
              </w:rPr>
            </w:pPr>
          </w:p>
        </w:tc>
      </w:tr>
      <w:tr w:rsidR="009871C6" w14:paraId="54EAFD53" w14:textId="77777777">
        <w:trPr>
          <w:jc w:val="center"/>
        </w:trPr>
        <w:tc>
          <w:tcPr>
            <w:tcW w:w="427" w:type="dxa"/>
            <w:tcBorders>
              <w:top w:val="single" w:sz="4" w:space="0" w:color="auto"/>
              <w:left w:val="single" w:sz="4" w:space="0" w:color="auto"/>
              <w:bottom w:val="single" w:sz="4" w:space="0" w:color="auto"/>
              <w:right w:val="single" w:sz="4" w:space="0" w:color="auto"/>
            </w:tcBorders>
            <w:vAlign w:val="center"/>
          </w:tcPr>
          <w:p w14:paraId="2CA764CD" w14:textId="77777777" w:rsidR="009871C6" w:rsidRDefault="00000000">
            <w:pPr>
              <w:jc w:val="center"/>
              <w:rPr>
                <w:bCs/>
                <w:szCs w:val="21"/>
              </w:rPr>
            </w:pPr>
            <w:r>
              <w:rPr>
                <w:rFonts w:hint="eastAsia"/>
                <w:bCs/>
                <w:szCs w:val="21"/>
              </w:rPr>
              <w:t>3</w:t>
            </w:r>
          </w:p>
        </w:tc>
        <w:tc>
          <w:tcPr>
            <w:tcW w:w="1485" w:type="dxa"/>
            <w:vMerge/>
            <w:tcBorders>
              <w:top w:val="single" w:sz="4" w:space="0" w:color="auto"/>
              <w:left w:val="single" w:sz="4" w:space="0" w:color="auto"/>
              <w:bottom w:val="single" w:sz="4" w:space="0" w:color="auto"/>
              <w:right w:val="single" w:sz="4" w:space="0" w:color="auto"/>
            </w:tcBorders>
            <w:vAlign w:val="center"/>
          </w:tcPr>
          <w:p w14:paraId="723BCBC7" w14:textId="77777777" w:rsidR="009871C6" w:rsidRDefault="009871C6">
            <w:pPr>
              <w:jc w:val="center"/>
              <w:rPr>
                <w:bCs/>
                <w:szCs w:val="21"/>
              </w:rPr>
            </w:pPr>
          </w:p>
        </w:tc>
        <w:tc>
          <w:tcPr>
            <w:tcW w:w="1147" w:type="dxa"/>
            <w:tcBorders>
              <w:top w:val="single" w:sz="4" w:space="0" w:color="auto"/>
              <w:left w:val="single" w:sz="4" w:space="0" w:color="auto"/>
              <w:bottom w:val="single" w:sz="4" w:space="0" w:color="auto"/>
              <w:right w:val="single" w:sz="4" w:space="0" w:color="auto"/>
            </w:tcBorders>
            <w:vAlign w:val="center"/>
          </w:tcPr>
          <w:p w14:paraId="20F9ECCF" w14:textId="77777777" w:rsidR="009871C6" w:rsidRDefault="00000000">
            <w:pPr>
              <w:jc w:val="center"/>
              <w:rPr>
                <w:bCs/>
                <w:szCs w:val="21"/>
              </w:rPr>
            </w:pPr>
            <w:r>
              <w:rPr>
                <w:rFonts w:hint="eastAsia"/>
                <w:bCs/>
                <w:szCs w:val="21"/>
              </w:rPr>
              <w:t>*</w:t>
            </w:r>
            <w:r>
              <w:rPr>
                <w:bCs/>
                <w:szCs w:val="21"/>
              </w:rPr>
              <w:t>**</w:t>
            </w:r>
          </w:p>
        </w:tc>
        <w:tc>
          <w:tcPr>
            <w:tcW w:w="703" w:type="dxa"/>
            <w:tcBorders>
              <w:top w:val="single" w:sz="4" w:space="0" w:color="auto"/>
              <w:left w:val="single" w:sz="4" w:space="0" w:color="auto"/>
              <w:bottom w:val="single" w:sz="4" w:space="0" w:color="auto"/>
              <w:right w:val="single" w:sz="4" w:space="0" w:color="auto"/>
            </w:tcBorders>
            <w:vAlign w:val="center"/>
          </w:tcPr>
          <w:p w14:paraId="12C6DFB2" w14:textId="77777777" w:rsidR="009871C6" w:rsidRDefault="009871C6">
            <w:pPr>
              <w:jc w:val="center"/>
              <w:rPr>
                <w:bCs/>
                <w:szCs w:val="21"/>
              </w:rPr>
            </w:pPr>
          </w:p>
        </w:tc>
        <w:tc>
          <w:tcPr>
            <w:tcW w:w="703" w:type="dxa"/>
            <w:tcBorders>
              <w:top w:val="single" w:sz="4" w:space="0" w:color="auto"/>
              <w:left w:val="single" w:sz="4" w:space="0" w:color="auto"/>
              <w:bottom w:val="single" w:sz="4" w:space="0" w:color="auto"/>
              <w:right w:val="single" w:sz="4" w:space="0" w:color="auto"/>
            </w:tcBorders>
            <w:vAlign w:val="center"/>
          </w:tcPr>
          <w:p w14:paraId="0853DDD9" w14:textId="77777777" w:rsidR="009871C6" w:rsidRDefault="009871C6">
            <w:pPr>
              <w:jc w:val="center"/>
              <w:rPr>
                <w:bCs/>
                <w:szCs w:val="21"/>
              </w:rPr>
            </w:pPr>
          </w:p>
        </w:tc>
        <w:tc>
          <w:tcPr>
            <w:tcW w:w="612" w:type="dxa"/>
            <w:tcBorders>
              <w:top w:val="single" w:sz="4" w:space="0" w:color="auto"/>
              <w:left w:val="single" w:sz="4" w:space="0" w:color="auto"/>
              <w:bottom w:val="single" w:sz="4" w:space="0" w:color="auto"/>
              <w:right w:val="single" w:sz="4" w:space="0" w:color="auto"/>
            </w:tcBorders>
            <w:vAlign w:val="center"/>
          </w:tcPr>
          <w:p w14:paraId="26339136" w14:textId="77777777" w:rsidR="009871C6" w:rsidRDefault="009871C6">
            <w:pPr>
              <w:jc w:val="center"/>
              <w:rPr>
                <w:bCs/>
                <w:szCs w:val="21"/>
              </w:rPr>
            </w:pPr>
          </w:p>
        </w:tc>
        <w:tc>
          <w:tcPr>
            <w:tcW w:w="726" w:type="dxa"/>
            <w:tcBorders>
              <w:top w:val="single" w:sz="4" w:space="0" w:color="auto"/>
              <w:left w:val="single" w:sz="4" w:space="0" w:color="auto"/>
              <w:bottom w:val="single" w:sz="4" w:space="0" w:color="auto"/>
              <w:right w:val="single" w:sz="4" w:space="0" w:color="auto"/>
            </w:tcBorders>
            <w:vAlign w:val="center"/>
          </w:tcPr>
          <w:p w14:paraId="52DA6BB4" w14:textId="77777777" w:rsidR="009871C6" w:rsidRDefault="009871C6">
            <w:pPr>
              <w:jc w:val="center"/>
              <w:rPr>
                <w:bCs/>
                <w:szCs w:val="21"/>
              </w:rPr>
            </w:pPr>
          </w:p>
        </w:tc>
        <w:tc>
          <w:tcPr>
            <w:tcW w:w="462" w:type="dxa"/>
            <w:tcBorders>
              <w:top w:val="single" w:sz="4" w:space="0" w:color="auto"/>
              <w:left w:val="single" w:sz="4" w:space="0" w:color="auto"/>
              <w:bottom w:val="single" w:sz="4" w:space="0" w:color="auto"/>
              <w:right w:val="single" w:sz="4" w:space="0" w:color="auto"/>
            </w:tcBorders>
            <w:vAlign w:val="center"/>
          </w:tcPr>
          <w:p w14:paraId="7C34774C" w14:textId="77777777" w:rsidR="009871C6" w:rsidRDefault="00000000">
            <w:pPr>
              <w:jc w:val="center"/>
              <w:rPr>
                <w:bCs/>
                <w:szCs w:val="21"/>
              </w:rPr>
            </w:pPr>
            <w:r>
              <w:rPr>
                <w:rFonts w:hint="eastAsia"/>
                <w:bCs/>
                <w:szCs w:val="21"/>
              </w:rPr>
              <w:t>*</w:t>
            </w:r>
          </w:p>
        </w:tc>
        <w:tc>
          <w:tcPr>
            <w:tcW w:w="427" w:type="dxa"/>
            <w:tcBorders>
              <w:top w:val="single" w:sz="4" w:space="0" w:color="auto"/>
              <w:left w:val="single" w:sz="4" w:space="0" w:color="auto"/>
              <w:bottom w:val="single" w:sz="4" w:space="0" w:color="auto"/>
              <w:right w:val="single" w:sz="4" w:space="0" w:color="auto"/>
            </w:tcBorders>
            <w:vAlign w:val="center"/>
          </w:tcPr>
          <w:p w14:paraId="69A51382" w14:textId="77777777" w:rsidR="009871C6" w:rsidRDefault="00000000">
            <w:pPr>
              <w:jc w:val="center"/>
              <w:rPr>
                <w:bCs/>
                <w:szCs w:val="21"/>
              </w:rPr>
            </w:pPr>
            <w:r>
              <w:rPr>
                <w:rFonts w:hint="eastAsia"/>
                <w:bCs/>
                <w:szCs w:val="21"/>
              </w:rPr>
              <w:t>*</w:t>
            </w:r>
          </w:p>
        </w:tc>
        <w:tc>
          <w:tcPr>
            <w:tcW w:w="571" w:type="dxa"/>
            <w:tcBorders>
              <w:top w:val="single" w:sz="4" w:space="0" w:color="auto"/>
              <w:left w:val="single" w:sz="4" w:space="0" w:color="auto"/>
              <w:bottom w:val="single" w:sz="4" w:space="0" w:color="auto"/>
              <w:right w:val="single" w:sz="4" w:space="0" w:color="auto"/>
            </w:tcBorders>
            <w:vAlign w:val="center"/>
          </w:tcPr>
          <w:p w14:paraId="7500C783" w14:textId="77777777" w:rsidR="009871C6" w:rsidRDefault="009871C6">
            <w:pPr>
              <w:jc w:val="center"/>
              <w:rPr>
                <w:bCs/>
                <w:szCs w:val="21"/>
              </w:rPr>
            </w:pPr>
          </w:p>
        </w:tc>
        <w:tc>
          <w:tcPr>
            <w:tcW w:w="563" w:type="dxa"/>
            <w:tcBorders>
              <w:top w:val="single" w:sz="4" w:space="0" w:color="auto"/>
              <w:left w:val="single" w:sz="4" w:space="0" w:color="auto"/>
              <w:bottom w:val="single" w:sz="4" w:space="0" w:color="auto"/>
              <w:right w:val="single" w:sz="4" w:space="0" w:color="auto"/>
            </w:tcBorders>
            <w:vAlign w:val="center"/>
          </w:tcPr>
          <w:p w14:paraId="0BC86E94" w14:textId="77777777" w:rsidR="009871C6" w:rsidRDefault="009871C6">
            <w:pPr>
              <w:jc w:val="center"/>
              <w:rPr>
                <w:bCs/>
                <w:szCs w:val="21"/>
              </w:rPr>
            </w:pPr>
          </w:p>
        </w:tc>
        <w:tc>
          <w:tcPr>
            <w:tcW w:w="703" w:type="dxa"/>
            <w:vMerge/>
            <w:tcBorders>
              <w:top w:val="single" w:sz="4" w:space="0" w:color="auto"/>
              <w:left w:val="single" w:sz="4" w:space="0" w:color="auto"/>
              <w:bottom w:val="single" w:sz="4" w:space="0" w:color="auto"/>
              <w:right w:val="single" w:sz="4" w:space="0" w:color="auto"/>
            </w:tcBorders>
            <w:vAlign w:val="center"/>
          </w:tcPr>
          <w:p w14:paraId="7AEFBF9C" w14:textId="77777777" w:rsidR="009871C6" w:rsidRDefault="009871C6">
            <w:pPr>
              <w:jc w:val="center"/>
              <w:rPr>
                <w:b/>
                <w:bCs/>
                <w:szCs w:val="21"/>
              </w:rPr>
            </w:pPr>
          </w:p>
        </w:tc>
      </w:tr>
      <w:tr w:rsidR="009871C6" w14:paraId="56D27C13" w14:textId="77777777">
        <w:trPr>
          <w:jc w:val="center"/>
        </w:trPr>
        <w:tc>
          <w:tcPr>
            <w:tcW w:w="427" w:type="dxa"/>
            <w:tcBorders>
              <w:top w:val="single" w:sz="4" w:space="0" w:color="auto"/>
              <w:left w:val="single" w:sz="4" w:space="0" w:color="auto"/>
              <w:bottom w:val="single" w:sz="4" w:space="0" w:color="auto"/>
              <w:right w:val="single" w:sz="4" w:space="0" w:color="auto"/>
            </w:tcBorders>
            <w:vAlign w:val="center"/>
          </w:tcPr>
          <w:p w14:paraId="16F68A89" w14:textId="77777777" w:rsidR="009871C6" w:rsidRDefault="00000000">
            <w:pPr>
              <w:jc w:val="center"/>
              <w:rPr>
                <w:bCs/>
                <w:szCs w:val="21"/>
              </w:rPr>
            </w:pPr>
            <w:r>
              <w:rPr>
                <w:rFonts w:hint="eastAsia"/>
                <w:bCs/>
                <w:szCs w:val="21"/>
              </w:rPr>
              <w:t>4</w:t>
            </w:r>
          </w:p>
        </w:tc>
        <w:tc>
          <w:tcPr>
            <w:tcW w:w="1485" w:type="dxa"/>
            <w:vMerge/>
            <w:tcBorders>
              <w:top w:val="single" w:sz="4" w:space="0" w:color="auto"/>
              <w:left w:val="single" w:sz="4" w:space="0" w:color="auto"/>
              <w:bottom w:val="single" w:sz="4" w:space="0" w:color="auto"/>
              <w:right w:val="single" w:sz="4" w:space="0" w:color="auto"/>
            </w:tcBorders>
            <w:vAlign w:val="center"/>
          </w:tcPr>
          <w:p w14:paraId="66C138B7" w14:textId="77777777" w:rsidR="009871C6" w:rsidRDefault="009871C6">
            <w:pPr>
              <w:jc w:val="center"/>
              <w:rPr>
                <w:bCs/>
                <w:szCs w:val="21"/>
              </w:rPr>
            </w:pPr>
          </w:p>
        </w:tc>
        <w:tc>
          <w:tcPr>
            <w:tcW w:w="1147" w:type="dxa"/>
            <w:tcBorders>
              <w:top w:val="single" w:sz="4" w:space="0" w:color="auto"/>
              <w:left w:val="single" w:sz="4" w:space="0" w:color="auto"/>
              <w:bottom w:val="single" w:sz="4" w:space="0" w:color="auto"/>
              <w:right w:val="single" w:sz="4" w:space="0" w:color="auto"/>
            </w:tcBorders>
            <w:vAlign w:val="center"/>
          </w:tcPr>
          <w:p w14:paraId="0D5FE89D" w14:textId="77777777" w:rsidR="009871C6" w:rsidRDefault="00000000">
            <w:pPr>
              <w:jc w:val="center"/>
              <w:rPr>
                <w:bCs/>
                <w:szCs w:val="21"/>
              </w:rPr>
            </w:pPr>
            <w:r>
              <w:rPr>
                <w:rFonts w:hint="eastAsia"/>
                <w:bCs/>
                <w:szCs w:val="21"/>
              </w:rPr>
              <w:t>*</w:t>
            </w:r>
            <w:r>
              <w:rPr>
                <w:bCs/>
                <w:szCs w:val="21"/>
              </w:rPr>
              <w:t>**</w:t>
            </w:r>
          </w:p>
        </w:tc>
        <w:tc>
          <w:tcPr>
            <w:tcW w:w="703" w:type="dxa"/>
            <w:tcBorders>
              <w:top w:val="single" w:sz="4" w:space="0" w:color="auto"/>
              <w:left w:val="single" w:sz="4" w:space="0" w:color="auto"/>
              <w:bottom w:val="single" w:sz="4" w:space="0" w:color="auto"/>
              <w:right w:val="single" w:sz="4" w:space="0" w:color="auto"/>
            </w:tcBorders>
            <w:vAlign w:val="center"/>
          </w:tcPr>
          <w:p w14:paraId="4F87B980" w14:textId="77777777" w:rsidR="009871C6" w:rsidRDefault="009871C6">
            <w:pPr>
              <w:jc w:val="center"/>
              <w:rPr>
                <w:bCs/>
                <w:szCs w:val="21"/>
              </w:rPr>
            </w:pPr>
          </w:p>
        </w:tc>
        <w:tc>
          <w:tcPr>
            <w:tcW w:w="703" w:type="dxa"/>
            <w:tcBorders>
              <w:top w:val="single" w:sz="4" w:space="0" w:color="auto"/>
              <w:left w:val="single" w:sz="4" w:space="0" w:color="auto"/>
              <w:bottom w:val="single" w:sz="4" w:space="0" w:color="auto"/>
              <w:right w:val="single" w:sz="4" w:space="0" w:color="auto"/>
            </w:tcBorders>
            <w:vAlign w:val="center"/>
          </w:tcPr>
          <w:p w14:paraId="1DB8186E" w14:textId="77777777" w:rsidR="009871C6" w:rsidRDefault="009871C6">
            <w:pPr>
              <w:jc w:val="center"/>
              <w:rPr>
                <w:bCs/>
                <w:szCs w:val="21"/>
              </w:rPr>
            </w:pPr>
          </w:p>
        </w:tc>
        <w:tc>
          <w:tcPr>
            <w:tcW w:w="612" w:type="dxa"/>
            <w:tcBorders>
              <w:top w:val="single" w:sz="4" w:space="0" w:color="auto"/>
              <w:left w:val="single" w:sz="4" w:space="0" w:color="auto"/>
              <w:bottom w:val="single" w:sz="4" w:space="0" w:color="auto"/>
              <w:right w:val="single" w:sz="4" w:space="0" w:color="auto"/>
            </w:tcBorders>
            <w:vAlign w:val="center"/>
          </w:tcPr>
          <w:p w14:paraId="78EEE8B3" w14:textId="77777777" w:rsidR="009871C6" w:rsidRDefault="009871C6">
            <w:pPr>
              <w:jc w:val="center"/>
              <w:rPr>
                <w:bCs/>
                <w:szCs w:val="21"/>
              </w:rPr>
            </w:pPr>
          </w:p>
        </w:tc>
        <w:tc>
          <w:tcPr>
            <w:tcW w:w="726" w:type="dxa"/>
            <w:tcBorders>
              <w:top w:val="single" w:sz="4" w:space="0" w:color="auto"/>
              <w:left w:val="single" w:sz="4" w:space="0" w:color="auto"/>
              <w:bottom w:val="single" w:sz="4" w:space="0" w:color="auto"/>
              <w:right w:val="single" w:sz="4" w:space="0" w:color="auto"/>
            </w:tcBorders>
            <w:vAlign w:val="center"/>
          </w:tcPr>
          <w:p w14:paraId="0D2A880E" w14:textId="77777777" w:rsidR="009871C6" w:rsidRDefault="009871C6">
            <w:pPr>
              <w:jc w:val="center"/>
              <w:rPr>
                <w:bCs/>
                <w:szCs w:val="21"/>
              </w:rPr>
            </w:pPr>
          </w:p>
        </w:tc>
        <w:tc>
          <w:tcPr>
            <w:tcW w:w="462" w:type="dxa"/>
            <w:tcBorders>
              <w:top w:val="single" w:sz="4" w:space="0" w:color="auto"/>
              <w:left w:val="single" w:sz="4" w:space="0" w:color="auto"/>
              <w:bottom w:val="single" w:sz="4" w:space="0" w:color="auto"/>
              <w:right w:val="single" w:sz="4" w:space="0" w:color="auto"/>
            </w:tcBorders>
            <w:vAlign w:val="center"/>
          </w:tcPr>
          <w:p w14:paraId="583632AD" w14:textId="77777777" w:rsidR="009871C6" w:rsidRDefault="00000000">
            <w:pPr>
              <w:jc w:val="center"/>
              <w:rPr>
                <w:bCs/>
                <w:szCs w:val="21"/>
              </w:rPr>
            </w:pPr>
            <w:r>
              <w:rPr>
                <w:rFonts w:hint="eastAsia"/>
                <w:bCs/>
                <w:szCs w:val="21"/>
              </w:rPr>
              <w:t>*</w:t>
            </w:r>
          </w:p>
        </w:tc>
        <w:tc>
          <w:tcPr>
            <w:tcW w:w="427" w:type="dxa"/>
            <w:tcBorders>
              <w:top w:val="single" w:sz="4" w:space="0" w:color="auto"/>
              <w:left w:val="single" w:sz="4" w:space="0" w:color="auto"/>
              <w:bottom w:val="single" w:sz="4" w:space="0" w:color="auto"/>
              <w:right w:val="single" w:sz="4" w:space="0" w:color="auto"/>
            </w:tcBorders>
            <w:vAlign w:val="center"/>
          </w:tcPr>
          <w:p w14:paraId="1D1A0465" w14:textId="77777777" w:rsidR="009871C6" w:rsidRDefault="00000000">
            <w:pPr>
              <w:jc w:val="center"/>
              <w:rPr>
                <w:bCs/>
                <w:szCs w:val="21"/>
              </w:rPr>
            </w:pPr>
            <w:r>
              <w:rPr>
                <w:rFonts w:hint="eastAsia"/>
                <w:bCs/>
                <w:szCs w:val="21"/>
              </w:rPr>
              <w:t>*</w:t>
            </w:r>
          </w:p>
        </w:tc>
        <w:tc>
          <w:tcPr>
            <w:tcW w:w="571" w:type="dxa"/>
            <w:tcBorders>
              <w:top w:val="single" w:sz="4" w:space="0" w:color="auto"/>
              <w:left w:val="single" w:sz="4" w:space="0" w:color="auto"/>
              <w:bottom w:val="single" w:sz="4" w:space="0" w:color="auto"/>
              <w:right w:val="single" w:sz="4" w:space="0" w:color="auto"/>
            </w:tcBorders>
            <w:vAlign w:val="center"/>
          </w:tcPr>
          <w:p w14:paraId="43542E52" w14:textId="77777777" w:rsidR="009871C6" w:rsidRDefault="009871C6">
            <w:pPr>
              <w:jc w:val="center"/>
              <w:rPr>
                <w:bCs/>
                <w:szCs w:val="21"/>
              </w:rPr>
            </w:pPr>
          </w:p>
        </w:tc>
        <w:tc>
          <w:tcPr>
            <w:tcW w:w="563" w:type="dxa"/>
            <w:tcBorders>
              <w:top w:val="single" w:sz="4" w:space="0" w:color="auto"/>
              <w:left w:val="single" w:sz="4" w:space="0" w:color="auto"/>
              <w:bottom w:val="single" w:sz="4" w:space="0" w:color="auto"/>
              <w:right w:val="single" w:sz="4" w:space="0" w:color="auto"/>
            </w:tcBorders>
            <w:vAlign w:val="center"/>
          </w:tcPr>
          <w:p w14:paraId="13FA6076" w14:textId="77777777" w:rsidR="009871C6" w:rsidRDefault="009871C6">
            <w:pPr>
              <w:jc w:val="center"/>
              <w:rPr>
                <w:bCs/>
                <w:szCs w:val="21"/>
              </w:rPr>
            </w:pPr>
          </w:p>
        </w:tc>
        <w:tc>
          <w:tcPr>
            <w:tcW w:w="703" w:type="dxa"/>
            <w:vMerge/>
            <w:tcBorders>
              <w:top w:val="single" w:sz="4" w:space="0" w:color="auto"/>
              <w:left w:val="single" w:sz="4" w:space="0" w:color="auto"/>
              <w:bottom w:val="single" w:sz="4" w:space="0" w:color="auto"/>
              <w:right w:val="single" w:sz="4" w:space="0" w:color="auto"/>
            </w:tcBorders>
            <w:vAlign w:val="center"/>
          </w:tcPr>
          <w:p w14:paraId="26894ECE" w14:textId="77777777" w:rsidR="009871C6" w:rsidRDefault="009871C6">
            <w:pPr>
              <w:jc w:val="center"/>
              <w:rPr>
                <w:b/>
                <w:bCs/>
                <w:szCs w:val="21"/>
              </w:rPr>
            </w:pPr>
          </w:p>
        </w:tc>
      </w:tr>
      <w:tr w:rsidR="009871C6" w14:paraId="1256218C" w14:textId="77777777">
        <w:trPr>
          <w:jc w:val="center"/>
        </w:trPr>
        <w:tc>
          <w:tcPr>
            <w:tcW w:w="427" w:type="dxa"/>
            <w:tcBorders>
              <w:top w:val="single" w:sz="4" w:space="0" w:color="auto"/>
              <w:left w:val="single" w:sz="4" w:space="0" w:color="auto"/>
              <w:bottom w:val="single" w:sz="4" w:space="0" w:color="auto"/>
              <w:right w:val="single" w:sz="4" w:space="0" w:color="auto"/>
            </w:tcBorders>
            <w:vAlign w:val="center"/>
          </w:tcPr>
          <w:p w14:paraId="1017C0EF" w14:textId="77777777" w:rsidR="009871C6" w:rsidRDefault="00000000">
            <w:pPr>
              <w:jc w:val="center"/>
              <w:rPr>
                <w:bCs/>
                <w:szCs w:val="21"/>
              </w:rPr>
            </w:pPr>
            <w:r>
              <w:rPr>
                <w:bCs/>
                <w:szCs w:val="21"/>
              </w:rPr>
              <w:t>5</w:t>
            </w:r>
          </w:p>
        </w:tc>
        <w:tc>
          <w:tcPr>
            <w:tcW w:w="1485" w:type="dxa"/>
            <w:vMerge/>
            <w:tcBorders>
              <w:top w:val="single" w:sz="4" w:space="0" w:color="auto"/>
              <w:left w:val="single" w:sz="4" w:space="0" w:color="auto"/>
              <w:bottom w:val="single" w:sz="4" w:space="0" w:color="auto"/>
              <w:right w:val="single" w:sz="4" w:space="0" w:color="auto"/>
            </w:tcBorders>
            <w:vAlign w:val="center"/>
          </w:tcPr>
          <w:p w14:paraId="3725A9DC" w14:textId="77777777" w:rsidR="009871C6" w:rsidRDefault="009871C6">
            <w:pPr>
              <w:jc w:val="center"/>
              <w:rPr>
                <w:bCs/>
                <w:szCs w:val="21"/>
              </w:rPr>
            </w:pPr>
          </w:p>
        </w:tc>
        <w:tc>
          <w:tcPr>
            <w:tcW w:w="1147" w:type="dxa"/>
            <w:tcBorders>
              <w:top w:val="single" w:sz="4" w:space="0" w:color="auto"/>
              <w:left w:val="single" w:sz="4" w:space="0" w:color="auto"/>
              <w:bottom w:val="single" w:sz="4" w:space="0" w:color="auto"/>
              <w:right w:val="single" w:sz="4" w:space="0" w:color="auto"/>
            </w:tcBorders>
            <w:vAlign w:val="center"/>
          </w:tcPr>
          <w:p w14:paraId="0BD2D7FF" w14:textId="77777777" w:rsidR="009871C6" w:rsidRDefault="00000000">
            <w:pPr>
              <w:jc w:val="center"/>
              <w:rPr>
                <w:bCs/>
                <w:szCs w:val="21"/>
              </w:rPr>
            </w:pPr>
            <w:r>
              <w:rPr>
                <w:rFonts w:ascii="宋体" w:hAnsi="宋体" w:hint="eastAsia"/>
                <w:bCs/>
                <w:szCs w:val="21"/>
              </w:rPr>
              <w:t>……</w:t>
            </w:r>
          </w:p>
        </w:tc>
        <w:tc>
          <w:tcPr>
            <w:tcW w:w="703" w:type="dxa"/>
            <w:tcBorders>
              <w:top w:val="single" w:sz="4" w:space="0" w:color="auto"/>
              <w:left w:val="single" w:sz="4" w:space="0" w:color="auto"/>
              <w:bottom w:val="single" w:sz="4" w:space="0" w:color="auto"/>
              <w:right w:val="single" w:sz="4" w:space="0" w:color="auto"/>
            </w:tcBorders>
            <w:vAlign w:val="center"/>
          </w:tcPr>
          <w:p w14:paraId="3D9DECDB" w14:textId="77777777" w:rsidR="009871C6" w:rsidRDefault="009871C6">
            <w:pPr>
              <w:jc w:val="center"/>
              <w:rPr>
                <w:rFonts w:ascii="宋体" w:hAnsi="宋体" w:hint="eastAsia"/>
                <w:bCs/>
                <w:szCs w:val="21"/>
              </w:rPr>
            </w:pPr>
          </w:p>
        </w:tc>
        <w:tc>
          <w:tcPr>
            <w:tcW w:w="703" w:type="dxa"/>
            <w:tcBorders>
              <w:top w:val="single" w:sz="4" w:space="0" w:color="auto"/>
              <w:left w:val="single" w:sz="4" w:space="0" w:color="auto"/>
              <w:bottom w:val="single" w:sz="4" w:space="0" w:color="auto"/>
              <w:right w:val="single" w:sz="4" w:space="0" w:color="auto"/>
            </w:tcBorders>
            <w:vAlign w:val="center"/>
          </w:tcPr>
          <w:p w14:paraId="084BC604" w14:textId="77777777" w:rsidR="009871C6" w:rsidRDefault="009871C6">
            <w:pPr>
              <w:jc w:val="center"/>
              <w:rPr>
                <w:bCs/>
                <w:szCs w:val="21"/>
              </w:rPr>
            </w:pPr>
          </w:p>
        </w:tc>
        <w:tc>
          <w:tcPr>
            <w:tcW w:w="612" w:type="dxa"/>
            <w:tcBorders>
              <w:top w:val="single" w:sz="4" w:space="0" w:color="auto"/>
              <w:left w:val="single" w:sz="4" w:space="0" w:color="auto"/>
              <w:bottom w:val="single" w:sz="4" w:space="0" w:color="auto"/>
              <w:right w:val="single" w:sz="4" w:space="0" w:color="auto"/>
            </w:tcBorders>
            <w:vAlign w:val="center"/>
          </w:tcPr>
          <w:p w14:paraId="35C6406B" w14:textId="77777777" w:rsidR="009871C6" w:rsidRDefault="009871C6">
            <w:pPr>
              <w:jc w:val="center"/>
              <w:rPr>
                <w:bCs/>
                <w:szCs w:val="21"/>
              </w:rPr>
            </w:pPr>
          </w:p>
        </w:tc>
        <w:tc>
          <w:tcPr>
            <w:tcW w:w="726" w:type="dxa"/>
            <w:tcBorders>
              <w:top w:val="single" w:sz="4" w:space="0" w:color="auto"/>
              <w:left w:val="single" w:sz="4" w:space="0" w:color="auto"/>
              <w:bottom w:val="single" w:sz="4" w:space="0" w:color="auto"/>
              <w:right w:val="single" w:sz="4" w:space="0" w:color="auto"/>
            </w:tcBorders>
            <w:vAlign w:val="center"/>
          </w:tcPr>
          <w:p w14:paraId="3EE94502" w14:textId="77777777" w:rsidR="009871C6" w:rsidRDefault="009871C6">
            <w:pPr>
              <w:jc w:val="center"/>
              <w:rPr>
                <w:bCs/>
                <w:szCs w:val="21"/>
              </w:rPr>
            </w:pPr>
          </w:p>
        </w:tc>
        <w:tc>
          <w:tcPr>
            <w:tcW w:w="462" w:type="dxa"/>
            <w:tcBorders>
              <w:top w:val="single" w:sz="4" w:space="0" w:color="auto"/>
              <w:left w:val="single" w:sz="4" w:space="0" w:color="auto"/>
              <w:bottom w:val="single" w:sz="4" w:space="0" w:color="auto"/>
              <w:right w:val="single" w:sz="4" w:space="0" w:color="auto"/>
            </w:tcBorders>
            <w:vAlign w:val="center"/>
          </w:tcPr>
          <w:p w14:paraId="62BDED07" w14:textId="77777777" w:rsidR="009871C6" w:rsidRDefault="00000000">
            <w:pPr>
              <w:jc w:val="center"/>
              <w:rPr>
                <w:bCs/>
                <w:szCs w:val="21"/>
              </w:rPr>
            </w:pPr>
            <w:r>
              <w:rPr>
                <w:rFonts w:hint="eastAsia"/>
                <w:bCs/>
                <w:szCs w:val="21"/>
              </w:rPr>
              <w:t>*</w:t>
            </w:r>
          </w:p>
        </w:tc>
        <w:tc>
          <w:tcPr>
            <w:tcW w:w="427" w:type="dxa"/>
            <w:tcBorders>
              <w:top w:val="single" w:sz="4" w:space="0" w:color="auto"/>
              <w:left w:val="single" w:sz="4" w:space="0" w:color="auto"/>
              <w:bottom w:val="single" w:sz="4" w:space="0" w:color="auto"/>
              <w:right w:val="single" w:sz="4" w:space="0" w:color="auto"/>
            </w:tcBorders>
            <w:vAlign w:val="center"/>
          </w:tcPr>
          <w:p w14:paraId="567F402A" w14:textId="77777777" w:rsidR="009871C6" w:rsidRDefault="00000000">
            <w:pPr>
              <w:jc w:val="center"/>
              <w:rPr>
                <w:bCs/>
                <w:szCs w:val="21"/>
              </w:rPr>
            </w:pPr>
            <w:r>
              <w:rPr>
                <w:rFonts w:hint="eastAsia"/>
                <w:bCs/>
                <w:szCs w:val="21"/>
              </w:rPr>
              <w:t>*</w:t>
            </w:r>
          </w:p>
        </w:tc>
        <w:tc>
          <w:tcPr>
            <w:tcW w:w="571" w:type="dxa"/>
            <w:tcBorders>
              <w:top w:val="single" w:sz="4" w:space="0" w:color="auto"/>
              <w:left w:val="single" w:sz="4" w:space="0" w:color="auto"/>
              <w:bottom w:val="single" w:sz="4" w:space="0" w:color="auto"/>
              <w:right w:val="single" w:sz="4" w:space="0" w:color="auto"/>
            </w:tcBorders>
            <w:vAlign w:val="center"/>
          </w:tcPr>
          <w:p w14:paraId="403A147A" w14:textId="77777777" w:rsidR="009871C6" w:rsidRDefault="009871C6">
            <w:pPr>
              <w:jc w:val="center"/>
              <w:rPr>
                <w:bCs/>
                <w:szCs w:val="21"/>
              </w:rPr>
            </w:pPr>
          </w:p>
        </w:tc>
        <w:tc>
          <w:tcPr>
            <w:tcW w:w="563" w:type="dxa"/>
            <w:tcBorders>
              <w:top w:val="single" w:sz="4" w:space="0" w:color="auto"/>
              <w:left w:val="single" w:sz="4" w:space="0" w:color="auto"/>
              <w:bottom w:val="single" w:sz="4" w:space="0" w:color="auto"/>
              <w:right w:val="single" w:sz="4" w:space="0" w:color="auto"/>
            </w:tcBorders>
            <w:vAlign w:val="center"/>
          </w:tcPr>
          <w:p w14:paraId="40C870EC" w14:textId="77777777" w:rsidR="009871C6" w:rsidRDefault="009871C6">
            <w:pPr>
              <w:jc w:val="center"/>
              <w:rPr>
                <w:bCs/>
                <w:szCs w:val="21"/>
              </w:rPr>
            </w:pPr>
          </w:p>
        </w:tc>
        <w:tc>
          <w:tcPr>
            <w:tcW w:w="703" w:type="dxa"/>
            <w:vMerge/>
            <w:tcBorders>
              <w:top w:val="single" w:sz="4" w:space="0" w:color="auto"/>
              <w:left w:val="single" w:sz="4" w:space="0" w:color="auto"/>
              <w:bottom w:val="single" w:sz="4" w:space="0" w:color="auto"/>
              <w:right w:val="single" w:sz="4" w:space="0" w:color="auto"/>
            </w:tcBorders>
            <w:vAlign w:val="center"/>
          </w:tcPr>
          <w:p w14:paraId="6A2361CD" w14:textId="77777777" w:rsidR="009871C6" w:rsidRDefault="009871C6">
            <w:pPr>
              <w:jc w:val="center"/>
              <w:rPr>
                <w:b/>
                <w:bCs/>
                <w:color w:val="FF0000"/>
                <w:szCs w:val="21"/>
              </w:rPr>
            </w:pPr>
          </w:p>
        </w:tc>
      </w:tr>
      <w:tr w:rsidR="009871C6" w14:paraId="5FEFE03C" w14:textId="77777777">
        <w:trPr>
          <w:jc w:val="center"/>
        </w:trPr>
        <w:tc>
          <w:tcPr>
            <w:tcW w:w="8529" w:type="dxa"/>
            <w:gridSpan w:val="12"/>
            <w:tcBorders>
              <w:top w:val="single" w:sz="4" w:space="0" w:color="auto"/>
              <w:left w:val="single" w:sz="4" w:space="0" w:color="auto"/>
              <w:bottom w:val="single" w:sz="4" w:space="0" w:color="auto"/>
              <w:right w:val="single" w:sz="4" w:space="0" w:color="auto"/>
            </w:tcBorders>
            <w:vAlign w:val="center"/>
          </w:tcPr>
          <w:p w14:paraId="6109B27B" w14:textId="77777777" w:rsidR="009871C6" w:rsidRDefault="00000000">
            <w:pPr>
              <w:jc w:val="left"/>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14:paraId="3A6966B7" w14:textId="77777777" w:rsidR="009871C6" w:rsidRDefault="00000000">
      <w:pPr>
        <w:ind w:firstLineChars="200" w:firstLine="482"/>
        <w:rPr>
          <w:rFonts w:ascii="宋体" w:hAnsi="宋体" w:hint="eastAsia"/>
          <w:b/>
          <w:sz w:val="24"/>
        </w:rPr>
      </w:pPr>
      <w:r>
        <w:rPr>
          <w:rFonts w:ascii="宋体" w:hAnsi="宋体" w:hint="eastAsia"/>
          <w:b/>
          <w:sz w:val="24"/>
        </w:rPr>
        <w:t>注：1.本表可按同样格式扩展。</w:t>
      </w:r>
    </w:p>
    <w:p w14:paraId="0A66C2BE" w14:textId="77777777" w:rsidR="009871C6" w:rsidRDefault="00000000">
      <w:pPr>
        <w:ind w:firstLineChars="196" w:firstLine="472"/>
        <w:rPr>
          <w:rFonts w:ascii="宋体" w:hAnsi="宋体" w:hint="eastAsia"/>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14:paraId="3908EC03" w14:textId="77777777" w:rsidR="009871C6" w:rsidRDefault="00000000">
      <w:pPr>
        <w:ind w:firstLineChars="196" w:firstLine="472"/>
        <w:rPr>
          <w:b/>
          <w:sz w:val="24"/>
        </w:rPr>
      </w:pPr>
      <w:r>
        <w:rPr>
          <w:rFonts w:ascii="宋体" w:hAnsi="宋体" w:hint="eastAsia"/>
          <w:b/>
          <w:sz w:val="24"/>
        </w:rPr>
        <w:t>3.如所投货物属于定制类</w:t>
      </w:r>
      <w:proofErr w:type="gramStart"/>
      <w:r>
        <w:rPr>
          <w:rFonts w:ascii="宋体" w:hAnsi="宋体" w:hint="eastAsia"/>
          <w:b/>
          <w:sz w:val="24"/>
        </w:rPr>
        <w:t>的非量产</w:t>
      </w:r>
      <w:proofErr w:type="gramEnd"/>
      <w:r>
        <w:rPr>
          <w:rFonts w:ascii="宋体" w:hAnsi="宋体" w:hint="eastAsia"/>
          <w:b/>
          <w:sz w:val="24"/>
        </w:rPr>
        <w:t>货物或无具体型号的货物，可以在“规格/型号”栏目仅填写规格信息而不填型号信息（型号信息用“定制”描述即可）；</w:t>
      </w:r>
      <w:bookmarkStart w:id="68" w:name="_Hlk73646428"/>
      <w:r>
        <w:rPr>
          <w:rFonts w:ascii="宋体" w:hAnsi="宋体" w:hint="eastAsia"/>
          <w:b/>
          <w:sz w:val="24"/>
        </w:rPr>
        <w:t>此类填写错误或缺漏（所投货物为定制类</w:t>
      </w:r>
      <w:proofErr w:type="gramStart"/>
      <w:r>
        <w:rPr>
          <w:rFonts w:ascii="宋体" w:hAnsi="宋体" w:hint="eastAsia"/>
          <w:b/>
          <w:sz w:val="24"/>
        </w:rPr>
        <w:t>的非量产</w:t>
      </w:r>
      <w:proofErr w:type="gramEnd"/>
      <w:r>
        <w:rPr>
          <w:rFonts w:ascii="宋体" w:hAnsi="宋体" w:hint="eastAsia"/>
          <w:b/>
          <w:sz w:val="24"/>
        </w:rPr>
        <w:t>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68"/>
    </w:p>
    <w:p w14:paraId="042E4086" w14:textId="77777777" w:rsidR="009871C6" w:rsidRDefault="00000000">
      <w:pPr>
        <w:ind w:firstLineChars="196" w:firstLine="472"/>
        <w:rPr>
          <w:rFonts w:ascii="宋体" w:hAnsi="宋体" w:hint="eastAsia"/>
          <w:b/>
          <w:sz w:val="24"/>
        </w:rPr>
      </w:pPr>
      <w:r>
        <w:rPr>
          <w:rFonts w:ascii="宋体" w:hAnsi="宋体"/>
          <w:b/>
          <w:sz w:val="24"/>
        </w:rPr>
        <w:t>3</w:t>
      </w:r>
      <w:r>
        <w:rPr>
          <w:rFonts w:ascii="宋体" w:hAnsi="宋体" w:hint="eastAsia"/>
          <w:b/>
          <w:sz w:val="24"/>
        </w:rPr>
        <w:t>.“原产地”是指货物的实际生产加工地，非品牌所在地</w:t>
      </w:r>
    </w:p>
    <w:p w14:paraId="560B0D88" w14:textId="77777777" w:rsidR="009871C6" w:rsidRDefault="00000000">
      <w:pPr>
        <w:ind w:firstLineChars="196" w:firstLine="472"/>
        <w:rPr>
          <w:rFonts w:ascii="宋体" w:hAnsi="宋体" w:hint="eastAsia"/>
          <w:b/>
          <w:sz w:val="24"/>
        </w:rPr>
      </w:pPr>
      <w:r>
        <w:rPr>
          <w:rFonts w:ascii="宋体" w:hAnsi="宋体"/>
          <w:b/>
          <w:sz w:val="24"/>
        </w:rPr>
        <w:t>4</w:t>
      </w:r>
      <w:r>
        <w:rPr>
          <w:rFonts w:ascii="宋体" w:hAnsi="宋体" w:hint="eastAsia"/>
          <w:b/>
          <w:sz w:val="24"/>
        </w:rPr>
        <w:t>.所投货物均应填写制造商名称，“制造商”是指产品品牌厂商，产品代</w:t>
      </w:r>
      <w:proofErr w:type="gramStart"/>
      <w:r>
        <w:rPr>
          <w:rFonts w:ascii="宋体" w:hAnsi="宋体" w:hint="eastAsia"/>
          <w:b/>
          <w:sz w:val="24"/>
        </w:rPr>
        <w:t>工制造</w:t>
      </w:r>
      <w:proofErr w:type="gramEnd"/>
      <w:r>
        <w:rPr>
          <w:rFonts w:ascii="宋体" w:hAnsi="宋体" w:hint="eastAsia"/>
          <w:b/>
          <w:sz w:val="24"/>
        </w:rPr>
        <w:t>的，应填写接受委托生产制造的制造商。</w:t>
      </w:r>
    </w:p>
    <w:p w14:paraId="711366E1" w14:textId="77777777" w:rsidR="009871C6" w:rsidRDefault="00000000">
      <w:pPr>
        <w:ind w:firstLineChars="200" w:firstLine="482"/>
        <w:rPr>
          <w:rFonts w:ascii="宋体" w:hAnsi="宋体" w:hint="eastAsia"/>
          <w:b/>
          <w:sz w:val="24"/>
        </w:rPr>
      </w:pPr>
      <w:r>
        <w:rPr>
          <w:rFonts w:ascii="宋体" w:hAnsi="宋体"/>
          <w:b/>
          <w:sz w:val="24"/>
        </w:rPr>
        <w:t>5</w:t>
      </w:r>
      <w:r>
        <w:rPr>
          <w:rFonts w:ascii="宋体" w:hAnsi="宋体" w:hint="eastAsia"/>
          <w:b/>
          <w:sz w:val="24"/>
        </w:rPr>
        <w:t>.以上分项报价表的投标总价应当与开标一览表的投标总价一致。</w:t>
      </w:r>
    </w:p>
    <w:p w14:paraId="19295B8D" w14:textId="77777777" w:rsidR="009871C6" w:rsidRDefault="00000000">
      <w:pPr>
        <w:ind w:firstLineChars="200" w:firstLine="482"/>
        <w:rPr>
          <w:rFonts w:ascii="宋体" w:hAnsi="宋体" w:hint="eastAsia"/>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14:paraId="0B718E56" w14:textId="77777777" w:rsidR="009871C6" w:rsidRDefault="00000000">
      <w:pPr>
        <w:ind w:firstLineChars="200" w:firstLine="482"/>
        <w:rPr>
          <w:rFonts w:ascii="宋体" w:hAnsi="宋体" w:hint="eastAsia"/>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预算金额（或设定的预算金额下的最高限价），否则将导致投标无效。</w:t>
      </w:r>
    </w:p>
    <w:p w14:paraId="16D92BBF" w14:textId="77777777" w:rsidR="009871C6" w:rsidRDefault="009871C6">
      <w:pPr>
        <w:ind w:firstLineChars="200" w:firstLine="482"/>
        <w:rPr>
          <w:rFonts w:ascii="宋体" w:hAnsi="宋体" w:hint="eastAsia"/>
          <w:b/>
          <w:color w:val="FF0000"/>
          <w:sz w:val="24"/>
        </w:rPr>
      </w:pPr>
    </w:p>
    <w:p w14:paraId="0700A992" w14:textId="77777777" w:rsidR="009871C6" w:rsidRDefault="009871C6">
      <w:pPr>
        <w:ind w:firstLineChars="200" w:firstLine="482"/>
        <w:rPr>
          <w:rFonts w:ascii="宋体" w:hAnsi="宋体" w:hint="eastAsia"/>
          <w:b/>
          <w:color w:val="FF0000"/>
          <w:sz w:val="24"/>
        </w:rPr>
      </w:pPr>
    </w:p>
    <w:p w14:paraId="77B0C786" w14:textId="77777777" w:rsidR="009871C6" w:rsidRDefault="00000000">
      <w:pPr>
        <w:tabs>
          <w:tab w:val="left" w:pos="720"/>
        </w:tabs>
        <w:jc w:val="center"/>
        <w:rPr>
          <w:b/>
          <w:sz w:val="24"/>
        </w:rPr>
      </w:pPr>
      <w:r>
        <w:rPr>
          <w:rFonts w:hint="eastAsia"/>
          <w:b/>
          <w:sz w:val="24"/>
        </w:rPr>
        <w:t>（二）核心产品品牌</w:t>
      </w:r>
    </w:p>
    <w:p w14:paraId="18E27E3D" w14:textId="77777777" w:rsidR="009871C6" w:rsidRDefault="009871C6">
      <w:pPr>
        <w:ind w:firstLineChars="200" w:firstLine="482"/>
        <w:rPr>
          <w:rFonts w:ascii="宋体" w:hAnsi="宋体" w:hint="eastAsia"/>
          <w:b/>
          <w:color w:val="FF0000"/>
          <w:sz w:val="24"/>
        </w:rPr>
      </w:pPr>
    </w:p>
    <w:p w14:paraId="1B0A2F5E" w14:textId="77777777" w:rsidR="009871C6" w:rsidRDefault="00000000">
      <w:pPr>
        <w:ind w:firstLineChars="200" w:firstLine="482"/>
        <w:rPr>
          <w:rFonts w:ascii="宋体" w:hAnsi="宋体" w:hint="eastAsia"/>
          <w:b/>
          <w:sz w:val="24"/>
        </w:rPr>
      </w:pPr>
      <w:r>
        <w:rPr>
          <w:rFonts w:hint="eastAsia"/>
          <w:b/>
          <w:sz w:val="24"/>
        </w:rPr>
        <w:t>我单位所投核心产品的品牌为：</w:t>
      </w:r>
      <w:r>
        <w:rPr>
          <w:rFonts w:hint="eastAsia"/>
          <w:b/>
          <w:sz w:val="24"/>
          <w:u w:val="single"/>
        </w:rPr>
        <w:t xml:space="preserve">               </w:t>
      </w:r>
      <w:r>
        <w:rPr>
          <w:rFonts w:hint="eastAsia"/>
          <w:b/>
          <w:sz w:val="24"/>
        </w:rPr>
        <w:t>。</w:t>
      </w:r>
    </w:p>
    <w:p w14:paraId="6FBF2731" w14:textId="77777777" w:rsidR="009871C6" w:rsidRDefault="00000000">
      <w:pPr>
        <w:ind w:firstLineChars="200" w:firstLine="480"/>
        <w:rPr>
          <w:rFonts w:ascii="宋体" w:hAnsi="宋体" w:hint="eastAsia"/>
          <w:sz w:val="24"/>
        </w:rPr>
      </w:pPr>
      <w:r>
        <w:rPr>
          <w:rFonts w:ascii="宋体" w:hAnsi="宋体" w:hint="eastAsia"/>
          <w:sz w:val="24"/>
        </w:rPr>
        <w:t>备注：单一产品采购项目，核心产品即为该单一产品。</w:t>
      </w:r>
    </w:p>
    <w:p w14:paraId="6353E820" w14:textId="77777777" w:rsidR="009871C6" w:rsidRDefault="009871C6">
      <w:pPr>
        <w:rPr>
          <w:b/>
          <w:sz w:val="24"/>
        </w:rPr>
      </w:pPr>
    </w:p>
    <w:p w14:paraId="57E72E42" w14:textId="77777777" w:rsidR="009871C6" w:rsidRDefault="00000000">
      <w:pPr>
        <w:tabs>
          <w:tab w:val="left" w:pos="720"/>
        </w:tabs>
        <w:ind w:firstLineChars="800" w:firstLine="1928"/>
        <w:rPr>
          <w:b/>
          <w:sz w:val="24"/>
        </w:rPr>
      </w:pPr>
      <w:r>
        <w:rPr>
          <w:rFonts w:hint="eastAsia"/>
          <w:b/>
          <w:sz w:val="24"/>
        </w:rPr>
        <w:t>（三）可选配件报价清单（不包括在总报价内）</w:t>
      </w:r>
    </w:p>
    <w:p w14:paraId="67B99BB9" w14:textId="77777777" w:rsidR="009871C6" w:rsidRDefault="00000000">
      <w:pPr>
        <w:ind w:firstLineChars="200" w:firstLine="422"/>
        <w:rPr>
          <w:rFonts w:hAnsi="宋体" w:hint="eastAsia"/>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14:paraId="400B99BA" w14:textId="77777777" w:rsidR="009871C6" w:rsidRDefault="009871C6">
      <w:pPr>
        <w:ind w:firstLineChars="200" w:firstLine="482"/>
        <w:rPr>
          <w:rFonts w:hAnsi="宋体" w:hint="eastAsia"/>
          <w:b/>
          <w:bCs/>
          <w:sz w:val="24"/>
        </w:rPr>
      </w:pPr>
    </w:p>
    <w:p w14:paraId="7D537F4A" w14:textId="77777777" w:rsidR="009871C6" w:rsidRDefault="00000000">
      <w:pPr>
        <w:tabs>
          <w:tab w:val="left" w:pos="720"/>
        </w:tabs>
        <w:jc w:val="center"/>
        <w:rPr>
          <w:b/>
          <w:sz w:val="24"/>
        </w:rPr>
      </w:pPr>
      <w:r>
        <w:rPr>
          <w:rFonts w:hint="eastAsia"/>
          <w:b/>
          <w:sz w:val="24"/>
        </w:rPr>
        <w:t>（四）</w:t>
      </w:r>
      <w:bookmarkStart w:id="69" w:name="_Hlk72073235"/>
      <w:r>
        <w:rPr>
          <w:rFonts w:hint="eastAsia"/>
          <w:b/>
          <w:sz w:val="24"/>
        </w:rPr>
        <w:t>投标人认为需要涉及的其他内容报价清单</w:t>
      </w:r>
      <w:bookmarkEnd w:id="69"/>
    </w:p>
    <w:p w14:paraId="04278F42" w14:textId="77777777" w:rsidR="009871C6" w:rsidRDefault="009871C6"/>
    <w:p w14:paraId="4AFC95B1" w14:textId="77777777" w:rsidR="009871C6" w:rsidRDefault="00000000">
      <w:pPr>
        <w:jc w:val="center"/>
        <w:outlineLvl w:val="3"/>
        <w:rPr>
          <w:rFonts w:ascii="黑体" w:eastAsia="黑体" w:hAnsi="宋体" w:hint="eastAsia"/>
          <w:bCs/>
          <w:kern w:val="0"/>
          <w:sz w:val="24"/>
          <w:szCs w:val="32"/>
        </w:rPr>
      </w:pPr>
      <w:r>
        <w:rPr>
          <w:rFonts w:hint="eastAsia"/>
        </w:rPr>
        <w:t xml:space="preserve"> </w:t>
      </w:r>
      <w:r>
        <w:rPr>
          <w:rFonts w:ascii="黑体" w:eastAsia="黑体" w:hAnsi="宋体" w:hint="eastAsia"/>
          <w:bCs/>
          <w:kern w:val="0"/>
          <w:sz w:val="24"/>
          <w:szCs w:val="32"/>
        </w:rPr>
        <w:t>五、供应商认证情况（格式自定）</w:t>
      </w:r>
    </w:p>
    <w:p w14:paraId="0735A673" w14:textId="77777777" w:rsidR="009871C6" w:rsidRDefault="00000000">
      <w:pPr>
        <w:rPr>
          <w:b/>
          <w:bCs/>
          <w:color w:val="FF0000"/>
        </w:rPr>
      </w:pPr>
      <w:r>
        <w:rPr>
          <w:rFonts w:hint="eastAsia"/>
          <w:b/>
          <w:bCs/>
          <w:color w:val="FF0000"/>
        </w:rPr>
        <w:t>（特别提示：投标人须按本招标文件评标信息中这一评审因素要求，提供详细证明资料）</w:t>
      </w:r>
    </w:p>
    <w:p w14:paraId="5EBDAF7C" w14:textId="77777777" w:rsidR="009871C6" w:rsidRDefault="009871C6">
      <w:pPr>
        <w:rPr>
          <w:b/>
          <w:bCs/>
          <w:color w:val="FF0000"/>
        </w:rPr>
      </w:pPr>
    </w:p>
    <w:p w14:paraId="25402EC2" w14:textId="77777777" w:rsidR="009871C6" w:rsidRDefault="00000000">
      <w:pPr>
        <w:jc w:val="center"/>
        <w:outlineLvl w:val="3"/>
        <w:rPr>
          <w:rFonts w:ascii="黑体" w:eastAsia="黑体" w:hAnsi="宋体" w:hint="eastAsia"/>
          <w:bCs/>
          <w:kern w:val="0"/>
          <w:sz w:val="24"/>
          <w:szCs w:val="32"/>
        </w:rPr>
      </w:pPr>
      <w:r>
        <w:rPr>
          <w:rFonts w:ascii="黑体" w:eastAsia="黑体" w:hAnsi="宋体" w:hint="eastAsia"/>
          <w:bCs/>
          <w:kern w:val="0"/>
          <w:sz w:val="24"/>
          <w:szCs w:val="32"/>
        </w:rPr>
        <w:t>六、奖项（格式自定）</w:t>
      </w:r>
    </w:p>
    <w:p w14:paraId="169B9C80" w14:textId="77777777" w:rsidR="009871C6" w:rsidRDefault="00000000">
      <w:pPr>
        <w:rPr>
          <w:b/>
          <w:bCs/>
          <w:color w:val="FF0000"/>
        </w:rPr>
      </w:pPr>
      <w:r>
        <w:rPr>
          <w:rFonts w:hint="eastAsia"/>
          <w:b/>
          <w:bCs/>
          <w:color w:val="FF0000"/>
        </w:rPr>
        <w:t>（特别提示：投标人须按本招标文件评标信息中这一评审因素要求，提供详细证明资料）</w:t>
      </w:r>
    </w:p>
    <w:p w14:paraId="7F4DCEC4" w14:textId="77777777" w:rsidR="009871C6" w:rsidRDefault="009871C6">
      <w:pPr>
        <w:rPr>
          <w:b/>
          <w:bCs/>
          <w:color w:val="FF0000"/>
        </w:rPr>
      </w:pPr>
    </w:p>
    <w:p w14:paraId="54E31C3F" w14:textId="77777777" w:rsidR="009871C6" w:rsidRDefault="00000000">
      <w:pPr>
        <w:jc w:val="center"/>
        <w:outlineLvl w:val="3"/>
        <w:rPr>
          <w:rFonts w:ascii="黑体" w:eastAsia="黑体" w:hAnsi="宋体" w:hint="eastAsia"/>
          <w:bCs/>
          <w:kern w:val="0"/>
          <w:sz w:val="24"/>
          <w:szCs w:val="32"/>
        </w:rPr>
      </w:pPr>
      <w:r>
        <w:rPr>
          <w:rFonts w:ascii="黑体" w:eastAsia="黑体" w:hAnsi="宋体" w:hint="eastAsia"/>
          <w:bCs/>
          <w:kern w:val="0"/>
          <w:sz w:val="24"/>
          <w:szCs w:val="32"/>
        </w:rPr>
        <w:t>七、供应商同类业绩</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69"/>
        <w:gridCol w:w="1377"/>
        <w:gridCol w:w="1928"/>
        <w:gridCol w:w="825"/>
        <w:gridCol w:w="964"/>
        <w:gridCol w:w="2120"/>
      </w:tblGrid>
      <w:tr w:rsidR="009871C6" w14:paraId="1ED351DD" w14:textId="77777777">
        <w:tc>
          <w:tcPr>
            <w:tcW w:w="645" w:type="pct"/>
            <w:tcBorders>
              <w:top w:val="double" w:sz="4" w:space="0" w:color="auto"/>
              <w:left w:val="double" w:sz="4" w:space="0" w:color="auto"/>
              <w:bottom w:val="double" w:sz="4" w:space="0" w:color="auto"/>
              <w:right w:val="double" w:sz="4" w:space="0" w:color="auto"/>
            </w:tcBorders>
            <w:vAlign w:val="center"/>
          </w:tcPr>
          <w:p w14:paraId="4E487D07" w14:textId="77777777" w:rsidR="009871C6" w:rsidRDefault="00000000">
            <w:pPr>
              <w:jc w:val="center"/>
              <w:rPr>
                <w:rFonts w:ascii="宋体" w:hAnsi="宋体" w:hint="eastAsia"/>
                <w:sz w:val="20"/>
                <w:szCs w:val="21"/>
              </w:rPr>
            </w:pPr>
            <w:r>
              <w:rPr>
                <w:rFonts w:ascii="宋体" w:hAnsi="宋体" w:hint="eastAsia"/>
                <w:sz w:val="20"/>
                <w:szCs w:val="21"/>
              </w:rPr>
              <w:t>采购人</w:t>
            </w:r>
          </w:p>
        </w:tc>
        <w:tc>
          <w:tcPr>
            <w:tcW w:w="831" w:type="pct"/>
            <w:tcBorders>
              <w:top w:val="double" w:sz="4" w:space="0" w:color="auto"/>
              <w:left w:val="double" w:sz="4" w:space="0" w:color="auto"/>
              <w:bottom w:val="double" w:sz="4" w:space="0" w:color="auto"/>
              <w:right w:val="double" w:sz="4" w:space="0" w:color="auto"/>
            </w:tcBorders>
            <w:vAlign w:val="center"/>
          </w:tcPr>
          <w:p w14:paraId="658F53FF" w14:textId="77777777" w:rsidR="009871C6" w:rsidRDefault="00000000">
            <w:pPr>
              <w:jc w:val="center"/>
              <w:rPr>
                <w:rFonts w:ascii="宋体" w:hAnsi="宋体" w:hint="eastAsia"/>
                <w:sz w:val="20"/>
                <w:szCs w:val="21"/>
              </w:rPr>
            </w:pPr>
            <w:r>
              <w:rPr>
                <w:rFonts w:ascii="宋体" w:hAnsi="宋体" w:hint="eastAsia"/>
                <w:sz w:val="20"/>
                <w:szCs w:val="21"/>
              </w:rPr>
              <w:t>项目名称</w:t>
            </w:r>
          </w:p>
        </w:tc>
        <w:tc>
          <w:tcPr>
            <w:tcW w:w="1164" w:type="pct"/>
            <w:tcBorders>
              <w:top w:val="double" w:sz="4" w:space="0" w:color="auto"/>
              <w:left w:val="double" w:sz="4" w:space="0" w:color="auto"/>
              <w:bottom w:val="double" w:sz="4" w:space="0" w:color="auto"/>
              <w:right w:val="double" w:sz="4" w:space="0" w:color="auto"/>
            </w:tcBorders>
            <w:vAlign w:val="center"/>
          </w:tcPr>
          <w:p w14:paraId="1ECE8309" w14:textId="77777777" w:rsidR="009871C6" w:rsidRDefault="00000000">
            <w:pPr>
              <w:jc w:val="center"/>
              <w:rPr>
                <w:rFonts w:ascii="宋体" w:hAnsi="宋体" w:hint="eastAsia"/>
                <w:sz w:val="20"/>
                <w:szCs w:val="21"/>
              </w:rPr>
            </w:pPr>
            <w:r>
              <w:rPr>
                <w:rFonts w:ascii="宋体" w:hAnsi="宋体" w:hint="eastAsia"/>
                <w:sz w:val="20"/>
                <w:szCs w:val="21"/>
              </w:rPr>
              <w:t>项目规模（金额）</w:t>
            </w:r>
          </w:p>
        </w:tc>
        <w:tc>
          <w:tcPr>
            <w:tcW w:w="498" w:type="pct"/>
            <w:tcBorders>
              <w:top w:val="double" w:sz="4" w:space="0" w:color="auto"/>
              <w:left w:val="double" w:sz="4" w:space="0" w:color="auto"/>
              <w:bottom w:val="double" w:sz="4" w:space="0" w:color="auto"/>
              <w:right w:val="double" w:sz="4" w:space="0" w:color="auto"/>
            </w:tcBorders>
            <w:vAlign w:val="center"/>
          </w:tcPr>
          <w:p w14:paraId="255678B7" w14:textId="77777777" w:rsidR="009871C6" w:rsidRDefault="00000000">
            <w:pPr>
              <w:jc w:val="center"/>
              <w:rPr>
                <w:rFonts w:ascii="宋体" w:hAnsi="宋体" w:hint="eastAsia"/>
                <w:sz w:val="20"/>
                <w:szCs w:val="21"/>
              </w:rPr>
            </w:pPr>
            <w:r>
              <w:rPr>
                <w:rFonts w:ascii="宋体" w:hAnsi="宋体" w:hint="eastAsia"/>
                <w:sz w:val="20"/>
                <w:szCs w:val="21"/>
              </w:rPr>
              <w:t>合同签</w:t>
            </w:r>
            <w:r>
              <w:rPr>
                <w:rFonts w:ascii="宋体" w:hAnsi="宋体" w:hint="eastAsia"/>
                <w:sz w:val="20"/>
                <w:szCs w:val="21"/>
              </w:rPr>
              <w:lastRenderedPageBreak/>
              <w:t>订日期</w:t>
            </w:r>
          </w:p>
        </w:tc>
        <w:tc>
          <w:tcPr>
            <w:tcW w:w="582" w:type="pct"/>
            <w:tcBorders>
              <w:top w:val="double" w:sz="4" w:space="0" w:color="auto"/>
              <w:left w:val="double" w:sz="4" w:space="0" w:color="auto"/>
              <w:bottom w:val="double" w:sz="4" w:space="0" w:color="auto"/>
              <w:right w:val="double" w:sz="4" w:space="0" w:color="auto"/>
            </w:tcBorders>
            <w:vAlign w:val="center"/>
          </w:tcPr>
          <w:p w14:paraId="75BEC68E" w14:textId="77777777" w:rsidR="009871C6" w:rsidRDefault="00000000">
            <w:pPr>
              <w:jc w:val="center"/>
              <w:rPr>
                <w:rFonts w:ascii="宋体" w:hAnsi="宋体" w:hint="eastAsia"/>
                <w:sz w:val="20"/>
                <w:szCs w:val="21"/>
              </w:rPr>
            </w:pPr>
            <w:r>
              <w:rPr>
                <w:rFonts w:ascii="宋体" w:hAnsi="宋体" w:hint="eastAsia"/>
                <w:sz w:val="20"/>
                <w:szCs w:val="21"/>
              </w:rPr>
              <w:lastRenderedPageBreak/>
              <w:t>履约验</w:t>
            </w:r>
            <w:r>
              <w:rPr>
                <w:rFonts w:ascii="宋体" w:hAnsi="宋体" w:hint="eastAsia"/>
                <w:sz w:val="20"/>
                <w:szCs w:val="21"/>
              </w:rPr>
              <w:lastRenderedPageBreak/>
              <w:t>收时间</w:t>
            </w:r>
          </w:p>
        </w:tc>
        <w:tc>
          <w:tcPr>
            <w:tcW w:w="1280" w:type="pct"/>
            <w:tcBorders>
              <w:top w:val="double" w:sz="4" w:space="0" w:color="auto"/>
              <w:left w:val="double" w:sz="4" w:space="0" w:color="auto"/>
              <w:bottom w:val="double" w:sz="4" w:space="0" w:color="auto"/>
              <w:right w:val="double" w:sz="4" w:space="0" w:color="auto"/>
            </w:tcBorders>
            <w:vAlign w:val="center"/>
          </w:tcPr>
          <w:p w14:paraId="585A1990" w14:textId="77777777" w:rsidR="009871C6" w:rsidRDefault="00000000">
            <w:pPr>
              <w:jc w:val="center"/>
              <w:rPr>
                <w:rFonts w:ascii="宋体" w:hAnsi="宋体" w:hint="eastAsia"/>
                <w:sz w:val="20"/>
                <w:szCs w:val="21"/>
              </w:rPr>
            </w:pPr>
            <w:r>
              <w:rPr>
                <w:rFonts w:ascii="宋体" w:hAnsi="宋体" w:hint="eastAsia"/>
                <w:sz w:val="20"/>
                <w:szCs w:val="21"/>
              </w:rPr>
              <w:lastRenderedPageBreak/>
              <w:t>完成质量情况（以履</w:t>
            </w:r>
            <w:r>
              <w:rPr>
                <w:rFonts w:ascii="宋体" w:hAnsi="宋体" w:hint="eastAsia"/>
                <w:sz w:val="20"/>
                <w:szCs w:val="21"/>
              </w:rPr>
              <w:lastRenderedPageBreak/>
              <w:t>约验收报告为准）</w:t>
            </w:r>
          </w:p>
        </w:tc>
      </w:tr>
      <w:tr w:rsidR="009871C6" w14:paraId="290A1D77" w14:textId="77777777">
        <w:tc>
          <w:tcPr>
            <w:tcW w:w="645" w:type="pct"/>
            <w:tcBorders>
              <w:top w:val="double" w:sz="4" w:space="0" w:color="auto"/>
              <w:left w:val="double" w:sz="4" w:space="0" w:color="auto"/>
              <w:bottom w:val="double" w:sz="4" w:space="0" w:color="auto"/>
              <w:right w:val="double" w:sz="4" w:space="0" w:color="auto"/>
            </w:tcBorders>
            <w:vAlign w:val="center"/>
          </w:tcPr>
          <w:p w14:paraId="64C56A08" w14:textId="77777777" w:rsidR="009871C6" w:rsidRDefault="00000000">
            <w:pPr>
              <w:ind w:firstLineChars="200" w:firstLine="400"/>
              <w:rPr>
                <w:rFonts w:ascii="宋体" w:hAnsi="宋体" w:hint="eastAsia"/>
                <w:sz w:val="20"/>
                <w:szCs w:val="21"/>
              </w:rPr>
            </w:pPr>
            <w:r>
              <w:rPr>
                <w:rFonts w:ascii="宋体" w:hAnsi="宋体"/>
                <w:sz w:val="20"/>
                <w:szCs w:val="21"/>
              </w:rPr>
              <w:lastRenderedPageBreak/>
              <w:t>……</w:t>
            </w:r>
          </w:p>
        </w:tc>
        <w:tc>
          <w:tcPr>
            <w:tcW w:w="831" w:type="pct"/>
            <w:tcBorders>
              <w:top w:val="double" w:sz="4" w:space="0" w:color="auto"/>
              <w:left w:val="double" w:sz="4" w:space="0" w:color="auto"/>
              <w:bottom w:val="double" w:sz="4" w:space="0" w:color="auto"/>
              <w:right w:val="double" w:sz="4" w:space="0" w:color="auto"/>
            </w:tcBorders>
            <w:vAlign w:val="center"/>
          </w:tcPr>
          <w:p w14:paraId="0B1F27F7" w14:textId="77777777" w:rsidR="009871C6" w:rsidRDefault="009871C6">
            <w:pPr>
              <w:ind w:firstLineChars="200" w:firstLine="400"/>
              <w:rPr>
                <w:rFonts w:ascii="宋体" w:hAnsi="宋体" w:hint="eastAsia"/>
                <w:sz w:val="20"/>
                <w:szCs w:val="21"/>
              </w:rPr>
            </w:pPr>
          </w:p>
        </w:tc>
        <w:tc>
          <w:tcPr>
            <w:tcW w:w="1164" w:type="pct"/>
            <w:tcBorders>
              <w:top w:val="double" w:sz="4" w:space="0" w:color="auto"/>
              <w:left w:val="double" w:sz="4" w:space="0" w:color="auto"/>
              <w:bottom w:val="double" w:sz="4" w:space="0" w:color="auto"/>
              <w:right w:val="double" w:sz="4" w:space="0" w:color="auto"/>
            </w:tcBorders>
            <w:vAlign w:val="center"/>
          </w:tcPr>
          <w:p w14:paraId="29B90031" w14:textId="77777777" w:rsidR="009871C6" w:rsidRDefault="009871C6">
            <w:pPr>
              <w:ind w:firstLineChars="200" w:firstLine="400"/>
              <w:rPr>
                <w:rFonts w:ascii="宋体" w:hAnsi="宋体" w:hint="eastAsia"/>
                <w:sz w:val="20"/>
                <w:szCs w:val="21"/>
              </w:rPr>
            </w:pPr>
          </w:p>
        </w:tc>
        <w:tc>
          <w:tcPr>
            <w:tcW w:w="498" w:type="pct"/>
            <w:tcBorders>
              <w:top w:val="double" w:sz="4" w:space="0" w:color="auto"/>
              <w:left w:val="double" w:sz="4" w:space="0" w:color="auto"/>
              <w:bottom w:val="double" w:sz="4" w:space="0" w:color="auto"/>
              <w:right w:val="double" w:sz="4" w:space="0" w:color="auto"/>
            </w:tcBorders>
            <w:vAlign w:val="center"/>
          </w:tcPr>
          <w:p w14:paraId="0335EC45" w14:textId="77777777" w:rsidR="009871C6" w:rsidRDefault="009871C6">
            <w:pPr>
              <w:ind w:firstLineChars="200" w:firstLine="400"/>
              <w:rPr>
                <w:rFonts w:ascii="宋体" w:hAnsi="宋体" w:hint="eastAsia"/>
                <w:sz w:val="20"/>
                <w:szCs w:val="21"/>
              </w:rPr>
            </w:pPr>
          </w:p>
        </w:tc>
        <w:tc>
          <w:tcPr>
            <w:tcW w:w="582" w:type="pct"/>
            <w:tcBorders>
              <w:top w:val="double" w:sz="4" w:space="0" w:color="auto"/>
              <w:left w:val="double" w:sz="4" w:space="0" w:color="auto"/>
              <w:bottom w:val="double" w:sz="4" w:space="0" w:color="auto"/>
              <w:right w:val="double" w:sz="4" w:space="0" w:color="auto"/>
            </w:tcBorders>
            <w:vAlign w:val="center"/>
          </w:tcPr>
          <w:p w14:paraId="537BF5D7" w14:textId="77777777" w:rsidR="009871C6" w:rsidRDefault="009871C6">
            <w:pPr>
              <w:ind w:firstLineChars="200" w:firstLine="400"/>
              <w:rPr>
                <w:rFonts w:ascii="宋体" w:hAnsi="宋体" w:hint="eastAsia"/>
                <w:sz w:val="20"/>
                <w:szCs w:val="21"/>
              </w:rPr>
            </w:pPr>
          </w:p>
        </w:tc>
        <w:tc>
          <w:tcPr>
            <w:tcW w:w="1280" w:type="pct"/>
            <w:tcBorders>
              <w:top w:val="double" w:sz="4" w:space="0" w:color="auto"/>
              <w:left w:val="double" w:sz="4" w:space="0" w:color="auto"/>
              <w:bottom w:val="double" w:sz="4" w:space="0" w:color="auto"/>
              <w:right w:val="double" w:sz="4" w:space="0" w:color="auto"/>
            </w:tcBorders>
            <w:vAlign w:val="center"/>
          </w:tcPr>
          <w:p w14:paraId="7EC85769" w14:textId="77777777" w:rsidR="009871C6" w:rsidRDefault="009871C6">
            <w:pPr>
              <w:ind w:firstLineChars="200" w:firstLine="400"/>
              <w:rPr>
                <w:rFonts w:ascii="宋体" w:hAnsi="宋体" w:hint="eastAsia"/>
                <w:sz w:val="20"/>
                <w:szCs w:val="21"/>
              </w:rPr>
            </w:pPr>
          </w:p>
        </w:tc>
      </w:tr>
      <w:tr w:rsidR="009871C6" w14:paraId="1883AC9F" w14:textId="77777777">
        <w:tc>
          <w:tcPr>
            <w:tcW w:w="645" w:type="pct"/>
            <w:tcBorders>
              <w:top w:val="double" w:sz="4" w:space="0" w:color="auto"/>
              <w:left w:val="double" w:sz="4" w:space="0" w:color="auto"/>
              <w:bottom w:val="double" w:sz="4" w:space="0" w:color="auto"/>
              <w:right w:val="double" w:sz="4" w:space="0" w:color="auto"/>
            </w:tcBorders>
            <w:vAlign w:val="center"/>
          </w:tcPr>
          <w:p w14:paraId="1862A554" w14:textId="77777777" w:rsidR="009871C6" w:rsidRDefault="009871C6">
            <w:pPr>
              <w:ind w:firstLineChars="200" w:firstLine="400"/>
              <w:rPr>
                <w:rFonts w:ascii="宋体" w:hAnsi="宋体" w:hint="eastAsia"/>
                <w:sz w:val="20"/>
                <w:szCs w:val="21"/>
              </w:rPr>
            </w:pPr>
          </w:p>
        </w:tc>
        <w:tc>
          <w:tcPr>
            <w:tcW w:w="831" w:type="pct"/>
            <w:tcBorders>
              <w:top w:val="double" w:sz="4" w:space="0" w:color="auto"/>
              <w:left w:val="double" w:sz="4" w:space="0" w:color="auto"/>
              <w:bottom w:val="double" w:sz="4" w:space="0" w:color="auto"/>
              <w:right w:val="double" w:sz="4" w:space="0" w:color="auto"/>
            </w:tcBorders>
            <w:vAlign w:val="center"/>
          </w:tcPr>
          <w:p w14:paraId="57E464C3" w14:textId="77777777" w:rsidR="009871C6" w:rsidRDefault="009871C6">
            <w:pPr>
              <w:ind w:firstLineChars="200" w:firstLine="400"/>
              <w:rPr>
                <w:rFonts w:ascii="宋体" w:hAnsi="宋体" w:hint="eastAsia"/>
                <w:sz w:val="20"/>
                <w:szCs w:val="21"/>
              </w:rPr>
            </w:pPr>
          </w:p>
        </w:tc>
        <w:tc>
          <w:tcPr>
            <w:tcW w:w="1164" w:type="pct"/>
            <w:tcBorders>
              <w:top w:val="double" w:sz="4" w:space="0" w:color="auto"/>
              <w:left w:val="double" w:sz="4" w:space="0" w:color="auto"/>
              <w:bottom w:val="double" w:sz="4" w:space="0" w:color="auto"/>
              <w:right w:val="double" w:sz="4" w:space="0" w:color="auto"/>
            </w:tcBorders>
            <w:vAlign w:val="center"/>
          </w:tcPr>
          <w:p w14:paraId="72CE014A" w14:textId="77777777" w:rsidR="009871C6" w:rsidRDefault="009871C6">
            <w:pPr>
              <w:ind w:firstLineChars="200" w:firstLine="400"/>
              <w:rPr>
                <w:rFonts w:ascii="宋体" w:hAnsi="宋体" w:hint="eastAsia"/>
                <w:sz w:val="20"/>
                <w:szCs w:val="21"/>
              </w:rPr>
            </w:pPr>
          </w:p>
        </w:tc>
        <w:tc>
          <w:tcPr>
            <w:tcW w:w="498" w:type="pct"/>
            <w:tcBorders>
              <w:top w:val="double" w:sz="4" w:space="0" w:color="auto"/>
              <w:left w:val="double" w:sz="4" w:space="0" w:color="auto"/>
              <w:bottom w:val="double" w:sz="4" w:space="0" w:color="auto"/>
              <w:right w:val="double" w:sz="4" w:space="0" w:color="auto"/>
            </w:tcBorders>
            <w:vAlign w:val="center"/>
          </w:tcPr>
          <w:p w14:paraId="09B6527F" w14:textId="77777777" w:rsidR="009871C6" w:rsidRDefault="009871C6">
            <w:pPr>
              <w:ind w:firstLineChars="200" w:firstLine="400"/>
              <w:rPr>
                <w:rFonts w:ascii="宋体" w:hAnsi="宋体" w:hint="eastAsia"/>
                <w:sz w:val="20"/>
                <w:szCs w:val="21"/>
              </w:rPr>
            </w:pPr>
          </w:p>
        </w:tc>
        <w:tc>
          <w:tcPr>
            <w:tcW w:w="582" w:type="pct"/>
            <w:tcBorders>
              <w:top w:val="double" w:sz="4" w:space="0" w:color="auto"/>
              <w:left w:val="double" w:sz="4" w:space="0" w:color="auto"/>
              <w:bottom w:val="double" w:sz="4" w:space="0" w:color="auto"/>
              <w:right w:val="double" w:sz="4" w:space="0" w:color="auto"/>
            </w:tcBorders>
            <w:vAlign w:val="center"/>
          </w:tcPr>
          <w:p w14:paraId="76B6C585" w14:textId="77777777" w:rsidR="009871C6" w:rsidRDefault="009871C6">
            <w:pPr>
              <w:ind w:firstLineChars="200" w:firstLine="400"/>
              <w:rPr>
                <w:rFonts w:ascii="宋体" w:hAnsi="宋体" w:hint="eastAsia"/>
                <w:sz w:val="20"/>
                <w:szCs w:val="21"/>
              </w:rPr>
            </w:pPr>
          </w:p>
        </w:tc>
        <w:tc>
          <w:tcPr>
            <w:tcW w:w="1280" w:type="pct"/>
            <w:tcBorders>
              <w:top w:val="double" w:sz="4" w:space="0" w:color="auto"/>
              <w:left w:val="double" w:sz="4" w:space="0" w:color="auto"/>
              <w:bottom w:val="double" w:sz="4" w:space="0" w:color="auto"/>
              <w:right w:val="double" w:sz="4" w:space="0" w:color="auto"/>
            </w:tcBorders>
            <w:vAlign w:val="center"/>
          </w:tcPr>
          <w:p w14:paraId="48164729" w14:textId="77777777" w:rsidR="009871C6" w:rsidRDefault="009871C6">
            <w:pPr>
              <w:ind w:firstLineChars="200" w:firstLine="400"/>
              <w:rPr>
                <w:rFonts w:ascii="宋体" w:hAnsi="宋体" w:hint="eastAsia"/>
                <w:sz w:val="20"/>
                <w:szCs w:val="21"/>
              </w:rPr>
            </w:pPr>
          </w:p>
        </w:tc>
      </w:tr>
      <w:tr w:rsidR="009871C6" w14:paraId="3AE38ABF" w14:textId="77777777">
        <w:tc>
          <w:tcPr>
            <w:tcW w:w="645" w:type="pct"/>
            <w:tcBorders>
              <w:top w:val="double" w:sz="4" w:space="0" w:color="auto"/>
              <w:left w:val="double" w:sz="4" w:space="0" w:color="auto"/>
              <w:bottom w:val="double" w:sz="4" w:space="0" w:color="auto"/>
              <w:right w:val="double" w:sz="4" w:space="0" w:color="auto"/>
            </w:tcBorders>
            <w:vAlign w:val="center"/>
          </w:tcPr>
          <w:p w14:paraId="504BD59F" w14:textId="77777777" w:rsidR="009871C6" w:rsidRDefault="009871C6">
            <w:pPr>
              <w:ind w:firstLineChars="200" w:firstLine="400"/>
              <w:rPr>
                <w:rFonts w:ascii="宋体" w:hAnsi="宋体" w:hint="eastAsia"/>
                <w:sz w:val="20"/>
                <w:szCs w:val="21"/>
              </w:rPr>
            </w:pPr>
          </w:p>
        </w:tc>
        <w:tc>
          <w:tcPr>
            <w:tcW w:w="831" w:type="pct"/>
            <w:tcBorders>
              <w:top w:val="double" w:sz="4" w:space="0" w:color="auto"/>
              <w:left w:val="double" w:sz="4" w:space="0" w:color="auto"/>
              <w:bottom w:val="double" w:sz="4" w:space="0" w:color="auto"/>
              <w:right w:val="double" w:sz="4" w:space="0" w:color="auto"/>
            </w:tcBorders>
            <w:vAlign w:val="center"/>
          </w:tcPr>
          <w:p w14:paraId="6BBE9D2B" w14:textId="77777777" w:rsidR="009871C6" w:rsidRDefault="009871C6">
            <w:pPr>
              <w:ind w:firstLineChars="200" w:firstLine="400"/>
              <w:rPr>
                <w:rFonts w:ascii="宋体" w:hAnsi="宋体" w:hint="eastAsia"/>
                <w:sz w:val="20"/>
                <w:szCs w:val="21"/>
              </w:rPr>
            </w:pPr>
          </w:p>
        </w:tc>
        <w:tc>
          <w:tcPr>
            <w:tcW w:w="1164" w:type="pct"/>
            <w:tcBorders>
              <w:top w:val="double" w:sz="4" w:space="0" w:color="auto"/>
              <w:left w:val="double" w:sz="4" w:space="0" w:color="auto"/>
              <w:bottom w:val="double" w:sz="4" w:space="0" w:color="auto"/>
              <w:right w:val="double" w:sz="4" w:space="0" w:color="auto"/>
            </w:tcBorders>
            <w:vAlign w:val="center"/>
          </w:tcPr>
          <w:p w14:paraId="5C631569" w14:textId="77777777" w:rsidR="009871C6" w:rsidRDefault="009871C6">
            <w:pPr>
              <w:ind w:firstLineChars="200" w:firstLine="400"/>
              <w:rPr>
                <w:rFonts w:ascii="宋体" w:hAnsi="宋体" w:hint="eastAsia"/>
                <w:sz w:val="20"/>
                <w:szCs w:val="21"/>
              </w:rPr>
            </w:pPr>
          </w:p>
        </w:tc>
        <w:tc>
          <w:tcPr>
            <w:tcW w:w="498" w:type="pct"/>
            <w:tcBorders>
              <w:top w:val="double" w:sz="4" w:space="0" w:color="auto"/>
              <w:left w:val="double" w:sz="4" w:space="0" w:color="auto"/>
              <w:bottom w:val="double" w:sz="4" w:space="0" w:color="auto"/>
              <w:right w:val="double" w:sz="4" w:space="0" w:color="auto"/>
            </w:tcBorders>
            <w:vAlign w:val="center"/>
          </w:tcPr>
          <w:p w14:paraId="52ED42A5" w14:textId="77777777" w:rsidR="009871C6" w:rsidRDefault="009871C6">
            <w:pPr>
              <w:ind w:firstLineChars="200" w:firstLine="400"/>
              <w:rPr>
                <w:rFonts w:ascii="宋体" w:hAnsi="宋体" w:hint="eastAsia"/>
                <w:sz w:val="20"/>
                <w:szCs w:val="21"/>
              </w:rPr>
            </w:pPr>
          </w:p>
        </w:tc>
        <w:tc>
          <w:tcPr>
            <w:tcW w:w="582" w:type="pct"/>
            <w:tcBorders>
              <w:top w:val="double" w:sz="4" w:space="0" w:color="auto"/>
              <w:left w:val="double" w:sz="4" w:space="0" w:color="auto"/>
              <w:bottom w:val="double" w:sz="4" w:space="0" w:color="auto"/>
              <w:right w:val="double" w:sz="4" w:space="0" w:color="auto"/>
            </w:tcBorders>
            <w:vAlign w:val="center"/>
          </w:tcPr>
          <w:p w14:paraId="790F2958" w14:textId="77777777" w:rsidR="009871C6" w:rsidRDefault="009871C6">
            <w:pPr>
              <w:ind w:firstLineChars="200" w:firstLine="400"/>
              <w:rPr>
                <w:rFonts w:ascii="宋体" w:hAnsi="宋体" w:hint="eastAsia"/>
                <w:sz w:val="20"/>
                <w:szCs w:val="21"/>
              </w:rPr>
            </w:pPr>
          </w:p>
          <w:p w14:paraId="0CA3B516" w14:textId="77777777" w:rsidR="009871C6" w:rsidRDefault="009871C6"/>
        </w:tc>
        <w:tc>
          <w:tcPr>
            <w:tcW w:w="1280" w:type="pct"/>
            <w:tcBorders>
              <w:top w:val="double" w:sz="4" w:space="0" w:color="auto"/>
              <w:left w:val="double" w:sz="4" w:space="0" w:color="auto"/>
              <w:bottom w:val="double" w:sz="4" w:space="0" w:color="auto"/>
              <w:right w:val="double" w:sz="4" w:space="0" w:color="auto"/>
            </w:tcBorders>
            <w:vAlign w:val="center"/>
          </w:tcPr>
          <w:p w14:paraId="60BEA6F9" w14:textId="77777777" w:rsidR="009871C6" w:rsidRDefault="009871C6">
            <w:pPr>
              <w:ind w:firstLineChars="200" w:firstLine="400"/>
              <w:rPr>
                <w:rFonts w:ascii="宋体" w:hAnsi="宋体" w:hint="eastAsia"/>
                <w:sz w:val="20"/>
                <w:szCs w:val="21"/>
              </w:rPr>
            </w:pPr>
          </w:p>
        </w:tc>
      </w:tr>
    </w:tbl>
    <w:p w14:paraId="5B7B8D40" w14:textId="77777777" w:rsidR="009871C6" w:rsidRDefault="00000000">
      <w:pPr>
        <w:rPr>
          <w:b/>
          <w:bCs/>
          <w:color w:val="FF0000"/>
        </w:rPr>
      </w:pPr>
      <w:r>
        <w:rPr>
          <w:rFonts w:hint="eastAsia"/>
          <w:b/>
          <w:bCs/>
          <w:color w:val="FF0000"/>
        </w:rPr>
        <w:t>（特别提示：投标人须按本招标文件评标信息中这一评审因素要求，提供详细证明资料）</w:t>
      </w:r>
    </w:p>
    <w:p w14:paraId="1F749A88" w14:textId="77777777" w:rsidR="009871C6" w:rsidRDefault="009871C6">
      <w:pPr>
        <w:rPr>
          <w:b/>
          <w:color w:val="FF0000"/>
          <w:sz w:val="24"/>
        </w:rPr>
      </w:pPr>
    </w:p>
    <w:p w14:paraId="44AE9A75" w14:textId="77777777" w:rsidR="009871C6" w:rsidRDefault="009871C6">
      <w:pPr>
        <w:pStyle w:val="a8"/>
      </w:pPr>
    </w:p>
    <w:p w14:paraId="4B12CDE6" w14:textId="77777777" w:rsidR="009871C6" w:rsidRDefault="00000000">
      <w:pPr>
        <w:ind w:firstLineChars="300" w:firstLine="723"/>
        <w:rPr>
          <w:b/>
          <w:color w:val="FF0000"/>
          <w:sz w:val="24"/>
        </w:rPr>
      </w:pPr>
      <w:r>
        <w:rPr>
          <w:rFonts w:hint="eastAsia"/>
          <w:b/>
          <w:color w:val="FF0000"/>
          <w:sz w:val="24"/>
        </w:rPr>
        <w:t>（信息公开部分的内容到此为止！以下为信息不公开部分。）</w:t>
      </w:r>
    </w:p>
    <w:bookmarkEnd w:id="67"/>
    <w:p w14:paraId="4D8D8B3D" w14:textId="77777777" w:rsidR="009871C6" w:rsidRDefault="00000000">
      <w:r>
        <w:br w:type="page"/>
      </w:r>
    </w:p>
    <w:p w14:paraId="1366DA99" w14:textId="77777777" w:rsidR="009871C6" w:rsidRDefault="00000000">
      <w:pPr>
        <w:outlineLvl w:val="1"/>
        <w:rPr>
          <w:rFonts w:ascii="宋体" w:hAnsi="宋体" w:hint="eastAsia"/>
          <w:b/>
          <w:color w:val="FF0000"/>
          <w:sz w:val="28"/>
          <w:szCs w:val="28"/>
        </w:rPr>
      </w:pPr>
      <w:bookmarkStart w:id="70" w:name="_Hlk72260530"/>
      <w:r>
        <w:rPr>
          <w:rFonts w:ascii="宋体" w:hAnsi="宋体" w:hint="eastAsia"/>
          <w:b/>
          <w:color w:val="FF0000"/>
          <w:sz w:val="28"/>
          <w:szCs w:val="28"/>
        </w:rPr>
        <w:lastRenderedPageBreak/>
        <w:t>投标文件附件（信息不公开部分）</w:t>
      </w:r>
    </w:p>
    <w:p w14:paraId="2DFA653C" w14:textId="77777777" w:rsidR="009871C6" w:rsidRDefault="009871C6">
      <w:pPr>
        <w:pStyle w:val="affc"/>
      </w:pPr>
    </w:p>
    <w:p w14:paraId="1FCC38D6" w14:textId="77777777" w:rsidR="009871C6" w:rsidRDefault="00000000">
      <w:pPr>
        <w:snapToGrid w:val="0"/>
        <w:jc w:val="center"/>
        <w:outlineLvl w:val="0"/>
        <w:rPr>
          <w:rFonts w:ascii="黑体" w:eastAsia="黑体" w:hAnsi="宋体" w:hint="eastAsia"/>
          <w:bCs/>
          <w:sz w:val="24"/>
          <w:szCs w:val="32"/>
        </w:rPr>
      </w:pPr>
      <w:r>
        <w:rPr>
          <w:rFonts w:ascii="黑体" w:eastAsia="黑体" w:hAnsi="宋体" w:hint="eastAsia"/>
          <w:bCs/>
          <w:sz w:val="24"/>
          <w:szCs w:val="32"/>
        </w:rPr>
        <w:t>一、供应商基本情况表</w:t>
      </w:r>
    </w:p>
    <w:tbl>
      <w:tblPr>
        <w:tblStyle w:val="aff4"/>
        <w:tblW w:w="4998" w:type="pct"/>
        <w:jc w:val="center"/>
        <w:tblLook w:val="04A0" w:firstRow="1" w:lastRow="0" w:firstColumn="1" w:lastColumn="0" w:noHBand="0" w:noVBand="1"/>
      </w:tblPr>
      <w:tblGrid>
        <w:gridCol w:w="682"/>
        <w:gridCol w:w="627"/>
        <w:gridCol w:w="1489"/>
        <w:gridCol w:w="880"/>
        <w:gridCol w:w="732"/>
        <w:gridCol w:w="1116"/>
        <w:gridCol w:w="1391"/>
        <w:gridCol w:w="1383"/>
      </w:tblGrid>
      <w:tr w:rsidR="009871C6" w14:paraId="1A533287" w14:textId="77777777">
        <w:trPr>
          <w:jc w:val="center"/>
        </w:trPr>
        <w:tc>
          <w:tcPr>
            <w:tcW w:w="789" w:type="pct"/>
            <w:gridSpan w:val="2"/>
            <w:tcBorders>
              <w:top w:val="single" w:sz="4" w:space="0" w:color="auto"/>
              <w:left w:val="single" w:sz="4" w:space="0" w:color="auto"/>
              <w:bottom w:val="single" w:sz="4" w:space="0" w:color="auto"/>
              <w:right w:val="single" w:sz="4" w:space="0" w:color="auto"/>
            </w:tcBorders>
            <w:vAlign w:val="center"/>
          </w:tcPr>
          <w:p w14:paraId="0E863149" w14:textId="77777777" w:rsidR="009871C6" w:rsidRDefault="00000000">
            <w:pPr>
              <w:rPr>
                <w:rFonts w:ascii="宋体" w:hAnsi="宋体" w:cs="宋体" w:hint="eastAsia"/>
                <w:szCs w:val="21"/>
              </w:rPr>
            </w:pPr>
            <w:r>
              <w:rPr>
                <w:rFonts w:ascii="宋体" w:hAnsi="宋体" w:cs="宋体" w:hint="eastAsia"/>
                <w:szCs w:val="21"/>
              </w:rPr>
              <w:t>投标（响应）供应商</w:t>
            </w:r>
          </w:p>
        </w:tc>
        <w:tc>
          <w:tcPr>
            <w:tcW w:w="1427" w:type="pct"/>
            <w:gridSpan w:val="2"/>
            <w:tcBorders>
              <w:top w:val="single" w:sz="4" w:space="0" w:color="auto"/>
              <w:left w:val="single" w:sz="4" w:space="0" w:color="auto"/>
              <w:bottom w:val="single" w:sz="4" w:space="0" w:color="auto"/>
              <w:right w:val="single" w:sz="4" w:space="0" w:color="auto"/>
            </w:tcBorders>
            <w:vAlign w:val="center"/>
          </w:tcPr>
          <w:p w14:paraId="485C7190" w14:textId="77777777" w:rsidR="009871C6" w:rsidRDefault="009871C6">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14:paraId="2E8674E3" w14:textId="77777777" w:rsidR="009871C6" w:rsidRDefault="00000000">
            <w:pPr>
              <w:jc w:val="center"/>
              <w:rPr>
                <w:rFonts w:ascii="宋体" w:hAnsi="宋体" w:cs="宋体" w:hint="eastAsia"/>
                <w:szCs w:val="21"/>
              </w:rPr>
            </w:pPr>
            <w:r>
              <w:rPr>
                <w:rFonts w:ascii="宋体" w:hAnsi="宋体" w:cs="宋体" w:hint="eastAsia"/>
                <w:szCs w:val="21"/>
              </w:rPr>
              <w:t>项目名称及编号</w:t>
            </w:r>
          </w:p>
        </w:tc>
        <w:tc>
          <w:tcPr>
            <w:tcW w:w="1669" w:type="pct"/>
            <w:gridSpan w:val="2"/>
            <w:tcBorders>
              <w:top w:val="single" w:sz="4" w:space="0" w:color="auto"/>
              <w:left w:val="single" w:sz="4" w:space="0" w:color="auto"/>
              <w:bottom w:val="single" w:sz="4" w:space="0" w:color="auto"/>
              <w:right w:val="single" w:sz="4" w:space="0" w:color="auto"/>
            </w:tcBorders>
            <w:vAlign w:val="center"/>
          </w:tcPr>
          <w:p w14:paraId="2C8AE918" w14:textId="77777777" w:rsidR="009871C6" w:rsidRDefault="009871C6">
            <w:pPr>
              <w:jc w:val="center"/>
              <w:rPr>
                <w:rFonts w:ascii="宋体" w:hAnsi="宋体" w:cs="宋体" w:hint="eastAsia"/>
                <w:szCs w:val="21"/>
              </w:rPr>
            </w:pPr>
          </w:p>
        </w:tc>
      </w:tr>
      <w:tr w:rsidR="009871C6" w14:paraId="3D612289" w14:textId="77777777">
        <w:trPr>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2DB1B139" w14:textId="77777777" w:rsidR="009871C6" w:rsidRDefault="00000000">
            <w:pPr>
              <w:jc w:val="center"/>
              <w:rPr>
                <w:rFonts w:ascii="宋体" w:hAnsi="宋体" w:cs="宋体" w:hint="eastAsia"/>
                <w:szCs w:val="21"/>
              </w:rPr>
            </w:pPr>
            <w:r>
              <w:rPr>
                <w:rFonts w:ascii="宋体" w:hAnsi="宋体" w:cs="宋体" w:hint="eastAsia"/>
                <w:b/>
                <w:bCs/>
                <w:szCs w:val="21"/>
              </w:rPr>
              <w:t>投标（响应）供应</w:t>
            </w:r>
            <w:proofErr w:type="gramStart"/>
            <w:r>
              <w:rPr>
                <w:rFonts w:ascii="宋体" w:hAnsi="宋体" w:cs="宋体" w:hint="eastAsia"/>
                <w:b/>
                <w:bCs/>
                <w:szCs w:val="21"/>
              </w:rPr>
              <w:t>商相关</w:t>
            </w:r>
            <w:proofErr w:type="gramEnd"/>
            <w:r>
              <w:rPr>
                <w:rFonts w:ascii="宋体" w:hAnsi="宋体" w:cs="宋体" w:hint="eastAsia"/>
                <w:b/>
                <w:bCs/>
                <w:szCs w:val="21"/>
              </w:rPr>
              <w:t>人员情况</w:t>
            </w:r>
          </w:p>
        </w:tc>
      </w:tr>
      <w:tr w:rsidR="009871C6" w14:paraId="17ED6D68" w14:textId="77777777">
        <w:trPr>
          <w:jc w:val="center"/>
        </w:trPr>
        <w:tc>
          <w:tcPr>
            <w:tcW w:w="411" w:type="pct"/>
            <w:tcBorders>
              <w:bottom w:val="single" w:sz="4" w:space="0" w:color="auto"/>
            </w:tcBorders>
            <w:vAlign w:val="center"/>
          </w:tcPr>
          <w:p w14:paraId="36BE9F7C" w14:textId="77777777" w:rsidR="009871C6" w:rsidRDefault="00000000">
            <w:pPr>
              <w:snapToGrid w:val="0"/>
              <w:jc w:val="center"/>
              <w:rPr>
                <w:rFonts w:ascii="宋体" w:hAnsi="宋体" w:cs="宋体" w:hint="eastAsia"/>
                <w:szCs w:val="21"/>
              </w:rPr>
            </w:pPr>
            <w:r>
              <w:rPr>
                <w:rFonts w:ascii="宋体" w:hAnsi="宋体" w:cs="宋体" w:hint="eastAsia"/>
                <w:szCs w:val="21"/>
              </w:rPr>
              <w:t>序号</w:t>
            </w:r>
          </w:p>
        </w:tc>
        <w:tc>
          <w:tcPr>
            <w:tcW w:w="1275" w:type="pct"/>
            <w:gridSpan w:val="2"/>
            <w:tcBorders>
              <w:bottom w:val="single" w:sz="4" w:space="0" w:color="auto"/>
            </w:tcBorders>
            <w:vAlign w:val="center"/>
          </w:tcPr>
          <w:p w14:paraId="1812B833" w14:textId="77777777" w:rsidR="009871C6" w:rsidRDefault="00000000">
            <w:pPr>
              <w:jc w:val="center"/>
              <w:rPr>
                <w:rFonts w:ascii="宋体" w:hAnsi="宋体" w:cs="宋体" w:hint="eastAsia"/>
                <w:szCs w:val="21"/>
              </w:rPr>
            </w:pPr>
            <w:r>
              <w:rPr>
                <w:rFonts w:ascii="宋体" w:hAnsi="宋体" w:cs="宋体" w:hint="eastAsia"/>
                <w:szCs w:val="21"/>
              </w:rPr>
              <w:t>职务</w:t>
            </w:r>
          </w:p>
        </w:tc>
        <w:tc>
          <w:tcPr>
            <w:tcW w:w="529" w:type="pct"/>
            <w:tcBorders>
              <w:bottom w:val="single" w:sz="4" w:space="0" w:color="auto"/>
            </w:tcBorders>
            <w:vAlign w:val="center"/>
          </w:tcPr>
          <w:p w14:paraId="6E171462" w14:textId="77777777" w:rsidR="009871C6" w:rsidRDefault="00000000">
            <w:pPr>
              <w:jc w:val="center"/>
              <w:rPr>
                <w:rFonts w:ascii="宋体" w:hAnsi="宋体" w:cs="宋体" w:hint="eastAsia"/>
                <w:szCs w:val="21"/>
              </w:rPr>
            </w:pPr>
            <w:r>
              <w:rPr>
                <w:rFonts w:ascii="宋体" w:hAnsi="宋体" w:cs="宋体" w:hint="eastAsia"/>
                <w:szCs w:val="21"/>
              </w:rPr>
              <w:t>姓名</w:t>
            </w:r>
          </w:p>
        </w:tc>
        <w:tc>
          <w:tcPr>
            <w:tcW w:w="1113" w:type="pct"/>
            <w:gridSpan w:val="2"/>
            <w:tcBorders>
              <w:bottom w:val="single" w:sz="4" w:space="0" w:color="auto"/>
            </w:tcBorders>
            <w:vAlign w:val="center"/>
          </w:tcPr>
          <w:p w14:paraId="73822A53" w14:textId="77777777" w:rsidR="009871C6" w:rsidRDefault="00000000">
            <w:pPr>
              <w:jc w:val="center"/>
              <w:rPr>
                <w:rFonts w:ascii="宋体" w:hAnsi="宋体" w:cs="宋体" w:hint="eastAsia"/>
                <w:szCs w:val="21"/>
              </w:rPr>
            </w:pPr>
            <w:r>
              <w:rPr>
                <w:rFonts w:ascii="宋体" w:hAnsi="宋体" w:cs="宋体" w:hint="eastAsia"/>
                <w:szCs w:val="21"/>
              </w:rPr>
              <w:t>身份证号码</w:t>
            </w:r>
          </w:p>
        </w:tc>
        <w:tc>
          <w:tcPr>
            <w:tcW w:w="838" w:type="pct"/>
            <w:tcBorders>
              <w:bottom w:val="single" w:sz="4" w:space="0" w:color="auto"/>
            </w:tcBorders>
            <w:vAlign w:val="center"/>
          </w:tcPr>
          <w:p w14:paraId="7DEF3DE3" w14:textId="77777777" w:rsidR="009871C6" w:rsidRDefault="00000000">
            <w:pPr>
              <w:snapToGrid w:val="0"/>
              <w:jc w:val="center"/>
              <w:rPr>
                <w:rFonts w:ascii="宋体" w:hAnsi="宋体" w:cs="宋体" w:hint="eastAsia"/>
                <w:szCs w:val="21"/>
              </w:rPr>
            </w:pPr>
            <w:r>
              <w:rPr>
                <w:rFonts w:ascii="宋体" w:hAnsi="宋体" w:cs="宋体" w:hint="eastAsia"/>
                <w:szCs w:val="21"/>
              </w:rPr>
              <w:t>劳动合同</w:t>
            </w:r>
          </w:p>
          <w:p w14:paraId="7A51D8F3" w14:textId="77777777" w:rsidR="009871C6" w:rsidRDefault="00000000">
            <w:pPr>
              <w:snapToGrid w:val="0"/>
              <w:jc w:val="center"/>
              <w:rPr>
                <w:rFonts w:ascii="宋体" w:hAnsi="宋体" w:cs="宋体" w:hint="eastAsia"/>
                <w:szCs w:val="21"/>
              </w:rPr>
            </w:pPr>
            <w:r>
              <w:rPr>
                <w:rFonts w:ascii="宋体" w:hAnsi="宋体" w:cs="宋体" w:hint="eastAsia"/>
                <w:szCs w:val="21"/>
              </w:rPr>
              <w:t>关系单位</w:t>
            </w:r>
          </w:p>
        </w:tc>
        <w:tc>
          <w:tcPr>
            <w:tcW w:w="830" w:type="pct"/>
            <w:tcBorders>
              <w:bottom w:val="single" w:sz="4" w:space="0" w:color="auto"/>
            </w:tcBorders>
            <w:vAlign w:val="center"/>
          </w:tcPr>
          <w:p w14:paraId="0734B677" w14:textId="77777777" w:rsidR="009871C6" w:rsidRDefault="00000000">
            <w:pPr>
              <w:snapToGrid w:val="0"/>
              <w:jc w:val="center"/>
              <w:rPr>
                <w:rFonts w:ascii="宋体" w:hAnsi="宋体" w:cs="宋体" w:hint="eastAsia"/>
                <w:szCs w:val="21"/>
              </w:rPr>
            </w:pPr>
            <w:r>
              <w:rPr>
                <w:rFonts w:ascii="宋体" w:hAnsi="宋体" w:cs="宋体" w:hint="eastAsia"/>
                <w:szCs w:val="21"/>
              </w:rPr>
              <w:t>缴纳社会</w:t>
            </w:r>
          </w:p>
          <w:p w14:paraId="45C58361" w14:textId="77777777" w:rsidR="009871C6" w:rsidRDefault="00000000">
            <w:pPr>
              <w:snapToGrid w:val="0"/>
              <w:jc w:val="center"/>
              <w:rPr>
                <w:rFonts w:ascii="宋体" w:hAnsi="宋体" w:cs="宋体" w:hint="eastAsia"/>
                <w:szCs w:val="21"/>
              </w:rPr>
            </w:pPr>
            <w:r>
              <w:rPr>
                <w:rFonts w:ascii="宋体" w:hAnsi="宋体" w:cs="宋体" w:hint="eastAsia"/>
                <w:szCs w:val="21"/>
              </w:rPr>
              <w:t>保险单位</w:t>
            </w:r>
          </w:p>
        </w:tc>
      </w:tr>
      <w:tr w:rsidR="009871C6" w14:paraId="682632C1"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4BFC74C8" w14:textId="77777777" w:rsidR="009871C6" w:rsidRDefault="00000000">
            <w:pPr>
              <w:jc w:val="center"/>
              <w:rPr>
                <w:rFonts w:ascii="宋体" w:hAnsi="宋体" w:cs="宋体" w:hint="eastAsia"/>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33B08D72" w14:textId="77777777" w:rsidR="009871C6" w:rsidRDefault="00000000">
            <w:pPr>
              <w:spacing w:line="460" w:lineRule="exact"/>
              <w:jc w:val="center"/>
              <w:rPr>
                <w:rFonts w:ascii="宋体" w:hAnsi="宋体" w:cs="宋体" w:hint="eastAsia"/>
                <w:szCs w:val="21"/>
              </w:rPr>
            </w:pPr>
            <w:r>
              <w:rPr>
                <w:rFonts w:ascii="宋体" w:hAnsi="宋体" w:cs="宋体" w:hint="eastAsia"/>
                <w:szCs w:val="21"/>
              </w:rPr>
              <w:t>法定代表人/单位负责人/主要经营负责人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14:paraId="313E1EA3" w14:textId="77777777" w:rsidR="009871C6" w:rsidRDefault="009871C6">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14:paraId="03C9C3B9" w14:textId="77777777" w:rsidR="009871C6" w:rsidRDefault="009871C6">
            <w:pPr>
              <w:jc w:val="center"/>
              <w:rPr>
                <w:rFonts w:ascii="宋体" w:hAnsi="宋体" w:cs="宋体" w:hint="eastAsia"/>
                <w:szCs w:val="21"/>
              </w:rPr>
            </w:pPr>
          </w:p>
        </w:tc>
        <w:tc>
          <w:tcPr>
            <w:tcW w:w="838" w:type="pct"/>
            <w:tcBorders>
              <w:top w:val="single" w:sz="4" w:space="0" w:color="auto"/>
              <w:left w:val="single" w:sz="4" w:space="0" w:color="auto"/>
              <w:bottom w:val="single" w:sz="4" w:space="0" w:color="auto"/>
              <w:right w:val="single" w:sz="4" w:space="0" w:color="auto"/>
            </w:tcBorders>
            <w:vAlign w:val="center"/>
          </w:tcPr>
          <w:p w14:paraId="4004B2EE" w14:textId="77777777" w:rsidR="009871C6" w:rsidRDefault="009871C6">
            <w:pPr>
              <w:jc w:val="center"/>
              <w:rPr>
                <w:rFonts w:ascii="宋体" w:hAnsi="宋体" w:cs="宋体" w:hint="eastAsia"/>
                <w:szCs w:val="21"/>
              </w:rPr>
            </w:pPr>
          </w:p>
        </w:tc>
        <w:tc>
          <w:tcPr>
            <w:tcW w:w="830" w:type="pct"/>
            <w:tcBorders>
              <w:top w:val="single" w:sz="4" w:space="0" w:color="auto"/>
              <w:left w:val="single" w:sz="4" w:space="0" w:color="auto"/>
              <w:bottom w:val="single" w:sz="4" w:space="0" w:color="auto"/>
              <w:right w:val="single" w:sz="4" w:space="0" w:color="auto"/>
            </w:tcBorders>
            <w:vAlign w:val="center"/>
          </w:tcPr>
          <w:p w14:paraId="71EF0B28" w14:textId="77777777" w:rsidR="009871C6" w:rsidRDefault="009871C6">
            <w:pPr>
              <w:jc w:val="center"/>
              <w:rPr>
                <w:rFonts w:ascii="宋体" w:hAnsi="宋体" w:cs="宋体" w:hint="eastAsia"/>
                <w:szCs w:val="21"/>
              </w:rPr>
            </w:pPr>
          </w:p>
        </w:tc>
      </w:tr>
      <w:tr w:rsidR="009871C6" w14:paraId="30F8A93C"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19BC9DF2" w14:textId="77777777" w:rsidR="009871C6" w:rsidRDefault="00000000">
            <w:pPr>
              <w:jc w:val="center"/>
              <w:rPr>
                <w:rFonts w:ascii="宋体" w:hAnsi="宋体" w:cs="宋体" w:hint="eastAsia"/>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22951406" w14:textId="77777777" w:rsidR="009871C6" w:rsidRDefault="00000000">
            <w:pPr>
              <w:jc w:val="center"/>
              <w:rPr>
                <w:rFonts w:ascii="宋体" w:hAnsi="宋体" w:cs="宋体" w:hint="eastAsia"/>
                <w:szCs w:val="21"/>
              </w:rPr>
            </w:pPr>
            <w:r>
              <w:rPr>
                <w:rFonts w:ascii="宋体" w:hAnsi="宋体" w:cs="宋体" w:hint="eastAsia"/>
                <w:szCs w:val="21"/>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14:paraId="29113F2F" w14:textId="77777777" w:rsidR="009871C6" w:rsidRDefault="009871C6">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14:paraId="08C72230" w14:textId="77777777" w:rsidR="009871C6" w:rsidRDefault="009871C6">
            <w:pPr>
              <w:jc w:val="center"/>
              <w:rPr>
                <w:rFonts w:ascii="宋体" w:hAnsi="宋体" w:cs="宋体" w:hint="eastAsia"/>
                <w:szCs w:val="21"/>
              </w:rPr>
            </w:pPr>
          </w:p>
        </w:tc>
        <w:tc>
          <w:tcPr>
            <w:tcW w:w="838" w:type="pct"/>
            <w:tcBorders>
              <w:top w:val="single" w:sz="4" w:space="0" w:color="auto"/>
              <w:left w:val="single" w:sz="4" w:space="0" w:color="auto"/>
              <w:bottom w:val="single" w:sz="4" w:space="0" w:color="auto"/>
              <w:right w:val="single" w:sz="4" w:space="0" w:color="auto"/>
            </w:tcBorders>
            <w:vAlign w:val="center"/>
          </w:tcPr>
          <w:p w14:paraId="38582F1F" w14:textId="77777777" w:rsidR="009871C6" w:rsidRDefault="009871C6">
            <w:pPr>
              <w:jc w:val="center"/>
              <w:rPr>
                <w:rFonts w:ascii="宋体" w:hAnsi="宋体" w:cs="宋体" w:hint="eastAsia"/>
                <w:szCs w:val="21"/>
              </w:rPr>
            </w:pPr>
          </w:p>
        </w:tc>
        <w:tc>
          <w:tcPr>
            <w:tcW w:w="830" w:type="pct"/>
            <w:tcBorders>
              <w:top w:val="single" w:sz="4" w:space="0" w:color="auto"/>
              <w:left w:val="single" w:sz="4" w:space="0" w:color="auto"/>
              <w:bottom w:val="single" w:sz="4" w:space="0" w:color="auto"/>
              <w:right w:val="single" w:sz="4" w:space="0" w:color="auto"/>
            </w:tcBorders>
            <w:vAlign w:val="center"/>
          </w:tcPr>
          <w:p w14:paraId="7292CFA5" w14:textId="77777777" w:rsidR="009871C6" w:rsidRDefault="009871C6">
            <w:pPr>
              <w:jc w:val="center"/>
              <w:rPr>
                <w:rFonts w:ascii="宋体" w:hAnsi="宋体" w:cs="宋体" w:hint="eastAsia"/>
                <w:szCs w:val="21"/>
              </w:rPr>
            </w:pPr>
          </w:p>
        </w:tc>
      </w:tr>
      <w:tr w:rsidR="009871C6" w14:paraId="5E49C00D" w14:textId="77777777">
        <w:trPr>
          <w:jc w:val="center"/>
        </w:trPr>
        <w:tc>
          <w:tcPr>
            <w:tcW w:w="411" w:type="pct"/>
            <w:tcBorders>
              <w:top w:val="single" w:sz="4" w:space="0" w:color="auto"/>
            </w:tcBorders>
            <w:vAlign w:val="center"/>
          </w:tcPr>
          <w:p w14:paraId="2FB337CA" w14:textId="77777777" w:rsidR="009871C6" w:rsidRDefault="00000000">
            <w:pPr>
              <w:jc w:val="center"/>
              <w:rPr>
                <w:rFonts w:ascii="宋体" w:hAnsi="宋体" w:cs="宋体" w:hint="eastAsia"/>
                <w:szCs w:val="21"/>
              </w:rPr>
            </w:pPr>
            <w:r>
              <w:rPr>
                <w:rFonts w:ascii="宋体" w:hAnsi="宋体" w:cs="宋体" w:hint="eastAsia"/>
                <w:szCs w:val="21"/>
                <w:lang w:bidi="ar"/>
              </w:rPr>
              <w:t>3</w:t>
            </w:r>
          </w:p>
        </w:tc>
        <w:tc>
          <w:tcPr>
            <w:tcW w:w="1275" w:type="pct"/>
            <w:gridSpan w:val="2"/>
            <w:tcBorders>
              <w:top w:val="single" w:sz="4" w:space="0" w:color="auto"/>
            </w:tcBorders>
            <w:vAlign w:val="center"/>
          </w:tcPr>
          <w:p w14:paraId="69A1202D" w14:textId="77777777" w:rsidR="009871C6" w:rsidRDefault="00000000">
            <w:pPr>
              <w:jc w:val="center"/>
              <w:rPr>
                <w:rFonts w:ascii="宋体" w:hAnsi="宋体" w:cs="宋体" w:hint="eastAsia"/>
                <w:szCs w:val="21"/>
              </w:rPr>
            </w:pPr>
            <w:r>
              <w:rPr>
                <w:rFonts w:ascii="宋体" w:hAnsi="宋体" w:cs="宋体" w:hint="eastAsia"/>
                <w:szCs w:val="21"/>
              </w:rPr>
              <w:t>项目负责人</w:t>
            </w:r>
          </w:p>
        </w:tc>
        <w:tc>
          <w:tcPr>
            <w:tcW w:w="529" w:type="pct"/>
            <w:tcBorders>
              <w:top w:val="single" w:sz="4" w:space="0" w:color="auto"/>
            </w:tcBorders>
            <w:vAlign w:val="center"/>
          </w:tcPr>
          <w:p w14:paraId="0398F66A" w14:textId="77777777" w:rsidR="009871C6" w:rsidRDefault="009871C6">
            <w:pPr>
              <w:jc w:val="center"/>
              <w:rPr>
                <w:rFonts w:ascii="宋体" w:hAnsi="宋体" w:cs="宋体" w:hint="eastAsia"/>
                <w:szCs w:val="21"/>
              </w:rPr>
            </w:pPr>
          </w:p>
        </w:tc>
        <w:tc>
          <w:tcPr>
            <w:tcW w:w="1113" w:type="pct"/>
            <w:gridSpan w:val="2"/>
            <w:tcBorders>
              <w:top w:val="single" w:sz="4" w:space="0" w:color="auto"/>
            </w:tcBorders>
            <w:vAlign w:val="center"/>
          </w:tcPr>
          <w:p w14:paraId="63360ADA" w14:textId="77777777" w:rsidR="009871C6" w:rsidRDefault="009871C6">
            <w:pPr>
              <w:jc w:val="center"/>
              <w:rPr>
                <w:rFonts w:ascii="宋体" w:hAnsi="宋体" w:cs="宋体" w:hint="eastAsia"/>
                <w:szCs w:val="21"/>
              </w:rPr>
            </w:pPr>
          </w:p>
        </w:tc>
        <w:tc>
          <w:tcPr>
            <w:tcW w:w="838" w:type="pct"/>
            <w:tcBorders>
              <w:top w:val="single" w:sz="4" w:space="0" w:color="auto"/>
            </w:tcBorders>
            <w:vAlign w:val="center"/>
          </w:tcPr>
          <w:p w14:paraId="4E41DF8D" w14:textId="77777777" w:rsidR="009871C6" w:rsidRDefault="009871C6">
            <w:pPr>
              <w:jc w:val="center"/>
              <w:rPr>
                <w:rFonts w:ascii="宋体" w:hAnsi="宋体" w:cs="宋体" w:hint="eastAsia"/>
                <w:szCs w:val="21"/>
              </w:rPr>
            </w:pPr>
          </w:p>
        </w:tc>
        <w:tc>
          <w:tcPr>
            <w:tcW w:w="830" w:type="pct"/>
            <w:tcBorders>
              <w:top w:val="single" w:sz="4" w:space="0" w:color="auto"/>
            </w:tcBorders>
            <w:vAlign w:val="center"/>
          </w:tcPr>
          <w:p w14:paraId="06F2A5CC" w14:textId="77777777" w:rsidR="009871C6" w:rsidRDefault="009871C6">
            <w:pPr>
              <w:jc w:val="center"/>
              <w:rPr>
                <w:rFonts w:ascii="宋体" w:hAnsi="宋体" w:cs="宋体" w:hint="eastAsia"/>
                <w:szCs w:val="21"/>
              </w:rPr>
            </w:pPr>
          </w:p>
        </w:tc>
      </w:tr>
      <w:tr w:rsidR="009871C6" w14:paraId="62DB8006"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3F38DD66" w14:textId="77777777" w:rsidR="009871C6" w:rsidRDefault="00000000">
            <w:pPr>
              <w:jc w:val="center"/>
              <w:rPr>
                <w:rFonts w:ascii="宋体" w:hAnsi="宋体" w:cs="宋体" w:hint="eastAsia"/>
                <w:szCs w:val="21"/>
              </w:rPr>
            </w:pPr>
            <w:r>
              <w:rPr>
                <w:rFonts w:ascii="宋体" w:hAnsi="宋体" w:cs="宋体" w:hint="eastAsia"/>
                <w:szCs w:val="21"/>
                <w:lang w:bidi="ar"/>
              </w:rPr>
              <w:t>4</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3BCFAAF7" w14:textId="77777777" w:rsidR="009871C6" w:rsidRDefault="00000000">
            <w:pPr>
              <w:jc w:val="center"/>
              <w:rPr>
                <w:rFonts w:ascii="宋体" w:hAnsi="宋体" w:cs="宋体" w:hint="eastAsia"/>
                <w:szCs w:val="21"/>
              </w:rPr>
            </w:pPr>
            <w:r>
              <w:rPr>
                <w:rFonts w:ascii="宋体" w:hAnsi="宋体" w:cs="宋体" w:hint="eastAsia"/>
                <w:szCs w:val="21"/>
              </w:rPr>
              <w:t>主要技术人员</w:t>
            </w:r>
          </w:p>
        </w:tc>
        <w:tc>
          <w:tcPr>
            <w:tcW w:w="529" w:type="pct"/>
            <w:tcBorders>
              <w:top w:val="single" w:sz="4" w:space="0" w:color="auto"/>
              <w:left w:val="single" w:sz="4" w:space="0" w:color="auto"/>
              <w:bottom w:val="single" w:sz="4" w:space="0" w:color="auto"/>
              <w:right w:val="single" w:sz="4" w:space="0" w:color="auto"/>
            </w:tcBorders>
            <w:vAlign w:val="center"/>
          </w:tcPr>
          <w:p w14:paraId="088F7DD0" w14:textId="77777777" w:rsidR="009871C6" w:rsidRDefault="009871C6">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14:paraId="3FC7B78A" w14:textId="77777777" w:rsidR="009871C6" w:rsidRDefault="009871C6">
            <w:pPr>
              <w:jc w:val="center"/>
              <w:rPr>
                <w:rFonts w:ascii="宋体" w:hAnsi="宋体" w:cs="宋体" w:hint="eastAsia"/>
                <w:szCs w:val="21"/>
              </w:rPr>
            </w:pPr>
          </w:p>
        </w:tc>
        <w:tc>
          <w:tcPr>
            <w:tcW w:w="838" w:type="pct"/>
            <w:tcBorders>
              <w:top w:val="single" w:sz="4" w:space="0" w:color="auto"/>
              <w:left w:val="single" w:sz="4" w:space="0" w:color="auto"/>
              <w:bottom w:val="single" w:sz="4" w:space="0" w:color="auto"/>
              <w:right w:val="single" w:sz="4" w:space="0" w:color="auto"/>
            </w:tcBorders>
            <w:vAlign w:val="center"/>
          </w:tcPr>
          <w:p w14:paraId="0BDAD01D" w14:textId="77777777" w:rsidR="009871C6" w:rsidRDefault="009871C6">
            <w:pPr>
              <w:jc w:val="center"/>
              <w:rPr>
                <w:rFonts w:ascii="宋体" w:hAnsi="宋体" w:cs="宋体" w:hint="eastAsia"/>
                <w:szCs w:val="21"/>
              </w:rPr>
            </w:pPr>
          </w:p>
        </w:tc>
        <w:tc>
          <w:tcPr>
            <w:tcW w:w="830" w:type="pct"/>
            <w:tcBorders>
              <w:top w:val="single" w:sz="4" w:space="0" w:color="auto"/>
              <w:left w:val="single" w:sz="4" w:space="0" w:color="auto"/>
              <w:bottom w:val="single" w:sz="4" w:space="0" w:color="auto"/>
              <w:right w:val="single" w:sz="4" w:space="0" w:color="auto"/>
            </w:tcBorders>
            <w:vAlign w:val="center"/>
          </w:tcPr>
          <w:p w14:paraId="3C68AC38" w14:textId="77777777" w:rsidR="009871C6" w:rsidRDefault="009871C6">
            <w:pPr>
              <w:jc w:val="center"/>
              <w:rPr>
                <w:rFonts w:ascii="宋体" w:hAnsi="宋体" w:cs="宋体" w:hint="eastAsia"/>
                <w:szCs w:val="21"/>
              </w:rPr>
            </w:pPr>
          </w:p>
        </w:tc>
      </w:tr>
      <w:tr w:rsidR="009871C6" w14:paraId="473EF289"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41DEEA39" w14:textId="77777777" w:rsidR="009871C6" w:rsidRDefault="00000000">
            <w:pPr>
              <w:jc w:val="center"/>
              <w:rPr>
                <w:rFonts w:ascii="宋体" w:hAnsi="宋体" w:cs="宋体" w:hint="eastAsia"/>
                <w:szCs w:val="21"/>
              </w:rPr>
            </w:pPr>
            <w:r>
              <w:rPr>
                <w:rFonts w:ascii="宋体" w:hAnsi="宋体" w:cs="宋体" w:hint="eastAsia"/>
                <w:szCs w:val="21"/>
                <w:lang w:bidi="ar"/>
              </w:rPr>
              <w:t>5</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45F1160C" w14:textId="77777777" w:rsidR="009871C6" w:rsidRDefault="00000000">
            <w:pPr>
              <w:snapToGrid w:val="0"/>
              <w:jc w:val="center"/>
              <w:rPr>
                <w:rFonts w:ascii="宋体" w:hAnsi="宋体" w:cs="宋体" w:hint="eastAsia"/>
                <w:szCs w:val="21"/>
              </w:rPr>
            </w:pPr>
            <w:r>
              <w:rPr>
                <w:rFonts w:ascii="宋体" w:hAnsi="宋体" w:cs="宋体" w:hint="eastAsia"/>
                <w:szCs w:val="21"/>
              </w:rPr>
              <w:t>投标文件编制人员</w:t>
            </w:r>
          </w:p>
        </w:tc>
        <w:tc>
          <w:tcPr>
            <w:tcW w:w="529" w:type="pct"/>
            <w:tcBorders>
              <w:top w:val="single" w:sz="4" w:space="0" w:color="auto"/>
              <w:left w:val="single" w:sz="4" w:space="0" w:color="auto"/>
              <w:bottom w:val="single" w:sz="4" w:space="0" w:color="auto"/>
              <w:right w:val="single" w:sz="4" w:space="0" w:color="auto"/>
            </w:tcBorders>
            <w:vAlign w:val="center"/>
          </w:tcPr>
          <w:p w14:paraId="37C1D754" w14:textId="77777777" w:rsidR="009871C6" w:rsidRDefault="009871C6">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14:paraId="26EBD348" w14:textId="77777777" w:rsidR="009871C6" w:rsidRDefault="009871C6">
            <w:pPr>
              <w:jc w:val="center"/>
              <w:rPr>
                <w:rFonts w:ascii="宋体" w:hAnsi="宋体" w:cs="宋体" w:hint="eastAsia"/>
                <w:szCs w:val="21"/>
              </w:rPr>
            </w:pPr>
          </w:p>
        </w:tc>
        <w:tc>
          <w:tcPr>
            <w:tcW w:w="838" w:type="pct"/>
            <w:tcBorders>
              <w:top w:val="single" w:sz="4" w:space="0" w:color="auto"/>
              <w:left w:val="single" w:sz="4" w:space="0" w:color="auto"/>
              <w:bottom w:val="single" w:sz="4" w:space="0" w:color="auto"/>
              <w:right w:val="single" w:sz="4" w:space="0" w:color="auto"/>
            </w:tcBorders>
            <w:vAlign w:val="center"/>
          </w:tcPr>
          <w:p w14:paraId="006DB25F" w14:textId="77777777" w:rsidR="009871C6" w:rsidRDefault="009871C6">
            <w:pPr>
              <w:jc w:val="center"/>
              <w:rPr>
                <w:rFonts w:ascii="宋体" w:hAnsi="宋体" w:cs="宋体" w:hint="eastAsia"/>
                <w:szCs w:val="21"/>
              </w:rPr>
            </w:pPr>
          </w:p>
        </w:tc>
        <w:tc>
          <w:tcPr>
            <w:tcW w:w="830" w:type="pct"/>
            <w:tcBorders>
              <w:top w:val="single" w:sz="4" w:space="0" w:color="auto"/>
              <w:left w:val="single" w:sz="4" w:space="0" w:color="auto"/>
              <w:bottom w:val="single" w:sz="4" w:space="0" w:color="auto"/>
              <w:right w:val="single" w:sz="4" w:space="0" w:color="auto"/>
            </w:tcBorders>
            <w:vAlign w:val="center"/>
          </w:tcPr>
          <w:p w14:paraId="0444E4A2" w14:textId="77777777" w:rsidR="009871C6" w:rsidRDefault="009871C6">
            <w:pPr>
              <w:jc w:val="center"/>
              <w:rPr>
                <w:rFonts w:ascii="宋体" w:hAnsi="宋体" w:cs="宋体" w:hint="eastAsia"/>
                <w:szCs w:val="21"/>
              </w:rPr>
            </w:pPr>
          </w:p>
        </w:tc>
      </w:tr>
      <w:tr w:rsidR="009871C6" w14:paraId="785FDAD4" w14:textId="77777777">
        <w:trPr>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45178822" w14:textId="77777777" w:rsidR="009871C6" w:rsidRDefault="00000000">
            <w:pPr>
              <w:rPr>
                <w:rFonts w:ascii="宋体" w:hAnsi="宋体" w:cs="宋体" w:hint="eastAsia"/>
                <w:szCs w:val="21"/>
              </w:rPr>
            </w:pPr>
            <w:r>
              <w:rPr>
                <w:rFonts w:ascii="宋体" w:hAnsi="宋体" w:cs="宋体" w:hint="eastAsia"/>
                <w:b/>
                <w:bCs/>
                <w:szCs w:val="21"/>
              </w:rPr>
              <w:t>说明：同一职务有多人担任（如主要技术人员），应分行填写。</w:t>
            </w:r>
          </w:p>
        </w:tc>
      </w:tr>
      <w:tr w:rsidR="009871C6" w14:paraId="6048C5E0" w14:textId="77777777">
        <w:trPr>
          <w:trHeight w:val="539"/>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3EB55277" w14:textId="77777777" w:rsidR="009871C6" w:rsidRDefault="00000000">
            <w:pPr>
              <w:jc w:val="center"/>
              <w:rPr>
                <w:rFonts w:ascii="宋体" w:hAnsi="宋体" w:cs="宋体" w:hint="eastAsia"/>
                <w:b/>
                <w:bCs/>
                <w:szCs w:val="21"/>
              </w:rPr>
            </w:pPr>
            <w:r>
              <w:rPr>
                <w:rFonts w:ascii="宋体" w:hAnsi="宋体" w:cs="宋体" w:hint="eastAsia"/>
                <w:b/>
                <w:bCs/>
                <w:szCs w:val="21"/>
              </w:rPr>
              <w:t>投标（响应）供应商关联关系情况</w:t>
            </w:r>
          </w:p>
        </w:tc>
      </w:tr>
      <w:tr w:rsidR="009871C6" w14:paraId="394F5016" w14:textId="77777777">
        <w:trPr>
          <w:jc w:val="center"/>
        </w:trPr>
        <w:tc>
          <w:tcPr>
            <w:tcW w:w="411" w:type="pct"/>
            <w:tcBorders>
              <w:bottom w:val="single" w:sz="4" w:space="0" w:color="auto"/>
            </w:tcBorders>
            <w:vAlign w:val="center"/>
          </w:tcPr>
          <w:p w14:paraId="2440CA13" w14:textId="77777777" w:rsidR="009871C6" w:rsidRDefault="00000000">
            <w:pPr>
              <w:jc w:val="center"/>
              <w:rPr>
                <w:rFonts w:ascii="宋体" w:hAnsi="宋体" w:cs="宋体" w:hint="eastAsia"/>
                <w:szCs w:val="21"/>
                <w:lang w:bidi="ar"/>
              </w:rPr>
            </w:pPr>
            <w:r>
              <w:rPr>
                <w:rFonts w:ascii="宋体" w:hAnsi="宋体" w:cs="宋体" w:hint="eastAsia"/>
                <w:szCs w:val="21"/>
                <w:lang w:bidi="ar"/>
              </w:rPr>
              <w:t>序号</w:t>
            </w:r>
          </w:p>
        </w:tc>
        <w:tc>
          <w:tcPr>
            <w:tcW w:w="1275" w:type="pct"/>
            <w:gridSpan w:val="2"/>
            <w:tcBorders>
              <w:bottom w:val="single" w:sz="4" w:space="0" w:color="auto"/>
            </w:tcBorders>
            <w:vAlign w:val="center"/>
          </w:tcPr>
          <w:p w14:paraId="0F11AAFD" w14:textId="77777777" w:rsidR="009871C6" w:rsidRDefault="00000000">
            <w:pPr>
              <w:jc w:val="center"/>
              <w:rPr>
                <w:rFonts w:ascii="宋体" w:hAnsi="宋体" w:cs="宋体" w:hint="eastAsia"/>
                <w:szCs w:val="21"/>
              </w:rPr>
            </w:pPr>
            <w:r>
              <w:rPr>
                <w:rFonts w:ascii="宋体" w:hAnsi="宋体" w:cs="宋体" w:hint="eastAsia"/>
                <w:szCs w:val="21"/>
              </w:rPr>
              <w:t>关联关系类型</w:t>
            </w:r>
          </w:p>
        </w:tc>
        <w:tc>
          <w:tcPr>
            <w:tcW w:w="971" w:type="pct"/>
            <w:gridSpan w:val="2"/>
            <w:tcBorders>
              <w:bottom w:val="single" w:sz="4" w:space="0" w:color="auto"/>
            </w:tcBorders>
            <w:vAlign w:val="center"/>
          </w:tcPr>
          <w:p w14:paraId="0859E030" w14:textId="77777777" w:rsidR="009871C6" w:rsidRDefault="00000000">
            <w:pPr>
              <w:jc w:val="center"/>
              <w:rPr>
                <w:rFonts w:ascii="宋体" w:hAnsi="宋体" w:cs="宋体" w:hint="eastAsia"/>
                <w:szCs w:val="21"/>
              </w:rPr>
            </w:pPr>
            <w:r>
              <w:rPr>
                <w:rFonts w:ascii="宋体" w:hAnsi="宋体" w:cs="宋体" w:hint="eastAsia"/>
                <w:szCs w:val="21"/>
              </w:rPr>
              <w:t>关联主体名称</w:t>
            </w:r>
          </w:p>
        </w:tc>
        <w:tc>
          <w:tcPr>
            <w:tcW w:w="2340" w:type="pct"/>
            <w:gridSpan w:val="3"/>
            <w:tcBorders>
              <w:bottom w:val="single" w:sz="4" w:space="0" w:color="auto"/>
            </w:tcBorders>
            <w:vAlign w:val="center"/>
          </w:tcPr>
          <w:p w14:paraId="15335F0E" w14:textId="77777777" w:rsidR="009871C6" w:rsidRDefault="00000000">
            <w:pPr>
              <w:jc w:val="center"/>
              <w:rPr>
                <w:rFonts w:ascii="宋体" w:hAnsi="宋体" w:cs="宋体" w:hint="eastAsia"/>
                <w:szCs w:val="21"/>
              </w:rPr>
            </w:pPr>
            <w:r>
              <w:rPr>
                <w:rFonts w:ascii="宋体" w:hAnsi="宋体" w:cs="宋体" w:hint="eastAsia"/>
                <w:szCs w:val="21"/>
              </w:rPr>
              <w:t>备注</w:t>
            </w:r>
          </w:p>
        </w:tc>
      </w:tr>
      <w:tr w:rsidR="009871C6" w14:paraId="6042927F" w14:textId="77777777">
        <w:trPr>
          <w:jc w:val="center"/>
        </w:trPr>
        <w:tc>
          <w:tcPr>
            <w:tcW w:w="411" w:type="pct"/>
            <w:tcBorders>
              <w:top w:val="single" w:sz="4" w:space="0" w:color="auto"/>
              <w:left w:val="single" w:sz="4" w:space="0" w:color="auto"/>
              <w:bottom w:val="single" w:sz="4" w:space="0" w:color="auto"/>
              <w:right w:val="single" w:sz="4" w:space="0" w:color="auto"/>
            </w:tcBorders>
            <w:vAlign w:val="center"/>
          </w:tcPr>
          <w:p w14:paraId="7A80EA15" w14:textId="77777777" w:rsidR="009871C6" w:rsidRDefault="00000000">
            <w:pPr>
              <w:jc w:val="center"/>
              <w:rPr>
                <w:rFonts w:ascii="宋体" w:hAnsi="宋体" w:cs="宋体" w:hint="eastAsia"/>
                <w:szCs w:val="21"/>
                <w:lang w:bidi="ar"/>
              </w:rPr>
            </w:pPr>
            <w:r>
              <w:rPr>
                <w:rFonts w:ascii="宋体" w:hAnsi="宋体" w:cs="宋体" w:hint="eastAsia"/>
                <w:szCs w:val="21"/>
                <w:lang w:bidi="ar"/>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4E6110F8" w14:textId="77777777" w:rsidR="009871C6" w:rsidRDefault="00000000">
            <w:pPr>
              <w:jc w:val="center"/>
              <w:rPr>
                <w:rFonts w:ascii="宋体" w:hAnsi="宋体" w:cs="宋体" w:hint="eastAsia"/>
                <w:szCs w:val="21"/>
              </w:rPr>
            </w:pPr>
            <w:r>
              <w:rPr>
                <w:rFonts w:ascii="宋体" w:hAnsi="宋体" w:cs="宋体" w:hint="eastAsia"/>
                <w:szCs w:val="21"/>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14:paraId="19833E60" w14:textId="77777777" w:rsidR="009871C6" w:rsidRDefault="009871C6">
            <w:pPr>
              <w:jc w:val="center"/>
              <w:rPr>
                <w:rFonts w:ascii="宋体" w:hAnsi="宋体" w:cs="宋体" w:hint="eastAsia"/>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14:paraId="2D8CACBD" w14:textId="77777777" w:rsidR="009871C6" w:rsidRDefault="00000000">
            <w:pPr>
              <w:snapToGrid w:val="0"/>
              <w:rPr>
                <w:rFonts w:ascii="宋体" w:hAnsi="宋体" w:cs="宋体" w:hint="eastAsia"/>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w:t>
            </w:r>
            <w:proofErr w:type="gramStart"/>
            <w:r>
              <w:rPr>
                <w:rFonts w:ascii="宋体" w:hAnsi="宋体" w:cs="宋体" w:hint="eastAsia"/>
                <w:szCs w:val="21"/>
              </w:rPr>
              <w:t>商股东</w:t>
            </w:r>
            <w:proofErr w:type="gramEnd"/>
            <w:r>
              <w:rPr>
                <w:rFonts w:ascii="宋体" w:hAnsi="宋体" w:cs="宋体" w:hint="eastAsia"/>
                <w:szCs w:val="21"/>
              </w:rPr>
              <w:t>会（或股东大会）的决议产生重要影响的股东。</w:t>
            </w:r>
          </w:p>
        </w:tc>
      </w:tr>
      <w:tr w:rsidR="009871C6" w14:paraId="65EFDEC5" w14:textId="77777777">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14:paraId="2B8A2F5F" w14:textId="77777777" w:rsidR="009871C6" w:rsidRDefault="00000000">
            <w:pPr>
              <w:jc w:val="center"/>
              <w:rPr>
                <w:rFonts w:ascii="宋体" w:hAnsi="宋体" w:cs="宋体" w:hint="eastAsia"/>
                <w:szCs w:val="21"/>
                <w:lang w:bidi="ar"/>
              </w:rPr>
            </w:pPr>
            <w:r>
              <w:rPr>
                <w:rFonts w:ascii="宋体" w:hAnsi="宋体" w:cs="宋体" w:hint="eastAsia"/>
                <w:szCs w:val="21"/>
                <w:lang w:bidi="ar"/>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14:paraId="7444DE1E" w14:textId="77777777" w:rsidR="009871C6" w:rsidRDefault="00000000">
            <w:pPr>
              <w:jc w:val="center"/>
              <w:rPr>
                <w:rFonts w:ascii="宋体" w:hAnsi="宋体" w:cs="宋体" w:hint="eastAsia"/>
                <w:szCs w:val="21"/>
              </w:rPr>
            </w:pPr>
            <w:r>
              <w:rPr>
                <w:rFonts w:ascii="宋体" w:hAnsi="宋体" w:cs="宋体" w:hint="eastAsia"/>
                <w:szCs w:val="21"/>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14:paraId="14471AA9" w14:textId="77777777" w:rsidR="009871C6" w:rsidRDefault="009871C6">
            <w:pPr>
              <w:jc w:val="center"/>
              <w:rPr>
                <w:rFonts w:ascii="宋体" w:hAnsi="宋体" w:cs="宋体" w:hint="eastAsia"/>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14:paraId="5D3B9E75" w14:textId="77777777" w:rsidR="009871C6" w:rsidRDefault="00000000">
            <w:pPr>
              <w:snapToGrid w:val="0"/>
              <w:rPr>
                <w:rFonts w:ascii="宋体" w:hAnsi="宋体" w:cs="宋体" w:hint="eastAsia"/>
                <w:szCs w:val="21"/>
              </w:rPr>
            </w:pPr>
            <w:r>
              <w:rPr>
                <w:rFonts w:ascii="宋体" w:hAnsi="宋体" w:cs="宋体" w:hint="eastAsia"/>
                <w:szCs w:val="21"/>
              </w:rPr>
              <w:t>指对投标（响应）供应商不具有出资持股关系，但对其存在管理关系的主体。</w:t>
            </w:r>
          </w:p>
        </w:tc>
      </w:tr>
      <w:tr w:rsidR="009871C6" w14:paraId="737947E6" w14:textId="77777777">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14:paraId="015BFF32" w14:textId="77777777" w:rsidR="009871C6" w:rsidRDefault="00000000">
            <w:pPr>
              <w:snapToGrid w:val="0"/>
              <w:rPr>
                <w:rFonts w:ascii="宋体" w:hAnsi="宋体" w:cs="宋体" w:hint="eastAsia"/>
                <w:szCs w:val="21"/>
              </w:rPr>
            </w:pPr>
            <w:r>
              <w:rPr>
                <w:rFonts w:ascii="宋体" w:hAnsi="宋体" w:cs="宋体" w:hint="eastAsia"/>
                <w:b/>
                <w:bCs/>
                <w:szCs w:val="21"/>
              </w:rPr>
              <w:t>说明：同一关联关系类型有多个主体的，应分行填写。</w:t>
            </w:r>
          </w:p>
        </w:tc>
      </w:tr>
    </w:tbl>
    <w:p w14:paraId="035EB451" w14:textId="77777777" w:rsidR="009871C6" w:rsidRDefault="009871C6">
      <w:pPr>
        <w:pStyle w:val="affc"/>
        <w:rPr>
          <w:rFonts w:ascii="宋体" w:hAnsi="宋体" w:hint="eastAsia"/>
          <w:b/>
          <w:color w:val="FF0000"/>
          <w:sz w:val="28"/>
          <w:szCs w:val="28"/>
        </w:rPr>
      </w:pPr>
    </w:p>
    <w:p w14:paraId="614EA85F" w14:textId="77777777" w:rsidR="009871C6" w:rsidRDefault="009871C6">
      <w:pPr>
        <w:pStyle w:val="affc"/>
        <w:rPr>
          <w:rFonts w:ascii="宋体" w:hAnsi="宋体" w:hint="eastAsia"/>
          <w:b/>
          <w:color w:val="FF0000"/>
          <w:sz w:val="28"/>
          <w:szCs w:val="28"/>
        </w:rPr>
      </w:pPr>
    </w:p>
    <w:p w14:paraId="39758A3A" w14:textId="77777777" w:rsidR="009871C6" w:rsidRDefault="00000000">
      <w:pPr>
        <w:pStyle w:val="30"/>
        <w:jc w:val="center"/>
        <w:rPr>
          <w:rFonts w:ascii="黑体" w:eastAsia="黑体" w:hint="eastAsia"/>
          <w:b w:val="0"/>
          <w:sz w:val="24"/>
        </w:rPr>
      </w:pPr>
      <w:r>
        <w:rPr>
          <w:rFonts w:ascii="黑体" w:eastAsia="黑体" w:hint="eastAsia"/>
          <w:b w:val="0"/>
          <w:sz w:val="24"/>
        </w:rPr>
        <w:t>二、法定代表人（负责人）证明书</w:t>
      </w:r>
    </w:p>
    <w:p w14:paraId="36EBF35C" w14:textId="77777777" w:rsidR="009871C6" w:rsidRDefault="009871C6">
      <w:pPr>
        <w:rPr>
          <w:sz w:val="24"/>
        </w:rPr>
      </w:pPr>
    </w:p>
    <w:p w14:paraId="5451ADF9" w14:textId="77777777" w:rsidR="009871C6" w:rsidRDefault="00000000">
      <w:pPr>
        <w:spacing w:line="360" w:lineRule="auto"/>
        <w:ind w:firstLineChars="200" w:firstLine="42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14:paraId="72A02D66" w14:textId="77777777" w:rsidR="009871C6" w:rsidRDefault="00000000">
      <w:pPr>
        <w:spacing w:line="360" w:lineRule="auto"/>
        <w:ind w:firstLineChars="200" w:firstLine="420"/>
        <w:rPr>
          <w:szCs w:val="21"/>
        </w:rPr>
      </w:pPr>
      <w:r>
        <w:rPr>
          <w:rFonts w:hint="eastAsia"/>
          <w:szCs w:val="21"/>
        </w:rPr>
        <w:t>特此证明。</w:t>
      </w:r>
    </w:p>
    <w:p w14:paraId="016BAAD7" w14:textId="77777777" w:rsidR="009871C6" w:rsidRDefault="00000000">
      <w:pPr>
        <w:spacing w:line="360" w:lineRule="auto"/>
        <w:ind w:firstLineChars="200" w:firstLine="42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14:paraId="6C38C363" w14:textId="77777777" w:rsidR="009871C6" w:rsidRDefault="00000000">
      <w:pPr>
        <w:numPr>
          <w:ilvl w:val="0"/>
          <w:numId w:val="14"/>
        </w:numPr>
        <w:spacing w:line="360" w:lineRule="auto"/>
        <w:ind w:firstLineChars="200" w:firstLine="420"/>
        <w:rPr>
          <w:szCs w:val="21"/>
        </w:rPr>
      </w:pPr>
      <w:r>
        <w:rPr>
          <w:rFonts w:hint="eastAsia"/>
          <w:szCs w:val="21"/>
          <w:lang w:eastAsia="zh-Hans"/>
        </w:rPr>
        <w:t>本证明书要供法定代表人（负责人）</w:t>
      </w:r>
      <w:r>
        <w:rPr>
          <w:rFonts w:hint="eastAsia"/>
          <w:szCs w:val="21"/>
        </w:rPr>
        <w:t>相关身份证明文件：身份证扫描件（正反两面）；港澳台居民可提供来往通行证扫描件；非中国国籍管辖范围人员，可提供公安部门</w:t>
      </w:r>
      <w:r>
        <w:rPr>
          <w:rFonts w:hint="eastAsia"/>
          <w:szCs w:val="21"/>
        </w:rPr>
        <w:lastRenderedPageBreak/>
        <w:t>认可的身份证明材料扫描件。</w:t>
      </w:r>
    </w:p>
    <w:p w14:paraId="3FA1073E" w14:textId="77777777" w:rsidR="009871C6" w:rsidRDefault="00000000">
      <w:pPr>
        <w:numPr>
          <w:ilvl w:val="0"/>
          <w:numId w:val="14"/>
        </w:numPr>
        <w:spacing w:line="360" w:lineRule="auto"/>
        <w:ind w:firstLineChars="200" w:firstLine="420"/>
        <w:rPr>
          <w:szCs w:val="21"/>
        </w:rPr>
      </w:pPr>
      <w:r>
        <w:rPr>
          <w:rFonts w:hint="eastAsia"/>
          <w:szCs w:val="21"/>
          <w:lang w:eastAsia="zh-Hans"/>
        </w:rPr>
        <w:t>本项目投标授权代表为法定代表人（负责人）的，无需提供</w:t>
      </w:r>
      <w:r>
        <w:rPr>
          <w:rFonts w:hint="eastAsia"/>
          <w:szCs w:val="21"/>
        </w:rPr>
        <w:t>《投标文件签署授权委托书》</w:t>
      </w:r>
      <w:r>
        <w:rPr>
          <w:rFonts w:hint="eastAsia"/>
          <w:szCs w:val="21"/>
          <w:lang w:eastAsia="zh-Hans"/>
        </w:rPr>
        <w:t>。</w:t>
      </w:r>
    </w:p>
    <w:p w14:paraId="672730A3" w14:textId="77777777" w:rsidR="009871C6" w:rsidRDefault="00000000">
      <w:pPr>
        <w:numPr>
          <w:ilvl w:val="0"/>
          <w:numId w:val="14"/>
        </w:numPr>
        <w:spacing w:line="360" w:lineRule="auto"/>
        <w:ind w:firstLineChars="200" w:firstLine="420"/>
        <w:rPr>
          <w:szCs w:val="21"/>
        </w:rPr>
      </w:pPr>
      <w:r>
        <w:rPr>
          <w:rFonts w:hint="eastAsia"/>
          <w:szCs w:val="21"/>
        </w:rPr>
        <w:t>内容必须填写真实、清楚，涂改无效，不得转让、买卖。</w:t>
      </w:r>
    </w:p>
    <w:tbl>
      <w:tblPr>
        <w:tblStyle w:val="aff4"/>
        <w:tblW w:w="8529" w:type="dxa"/>
        <w:tblLayout w:type="fixed"/>
        <w:tblLook w:val="04A0" w:firstRow="1" w:lastRow="0" w:firstColumn="1" w:lastColumn="0" w:noHBand="0" w:noVBand="1"/>
      </w:tblPr>
      <w:tblGrid>
        <w:gridCol w:w="4264"/>
        <w:gridCol w:w="4265"/>
      </w:tblGrid>
      <w:tr w:rsidR="009871C6" w14:paraId="20705FB1" w14:textId="77777777">
        <w:tc>
          <w:tcPr>
            <w:tcW w:w="4264" w:type="dxa"/>
            <w:tcBorders>
              <w:top w:val="single" w:sz="4" w:space="0" w:color="auto"/>
              <w:left w:val="single" w:sz="4" w:space="0" w:color="auto"/>
              <w:bottom w:val="single" w:sz="4" w:space="0" w:color="auto"/>
              <w:right w:val="single" w:sz="4" w:space="0" w:color="auto"/>
            </w:tcBorders>
          </w:tcPr>
          <w:p w14:paraId="06F9CA97" w14:textId="77777777" w:rsidR="009871C6" w:rsidRDefault="00000000">
            <w:pPr>
              <w:jc w:val="center"/>
            </w:pPr>
            <w:r>
              <w:rPr>
                <w:rFonts w:hint="eastAsia"/>
              </w:rPr>
              <w:t>证件扫描件正面</w:t>
            </w:r>
          </w:p>
          <w:p w14:paraId="7AD87375" w14:textId="77777777" w:rsidR="009871C6" w:rsidRDefault="009871C6">
            <w:pPr>
              <w:pStyle w:val="a8"/>
              <w:jc w:val="center"/>
            </w:pPr>
          </w:p>
          <w:p w14:paraId="259B1E30" w14:textId="77777777" w:rsidR="009871C6" w:rsidRDefault="009871C6">
            <w:pPr>
              <w:pStyle w:val="23"/>
              <w:jc w:val="center"/>
            </w:pPr>
          </w:p>
          <w:p w14:paraId="7E5159AE" w14:textId="77777777" w:rsidR="009871C6" w:rsidRDefault="009871C6">
            <w:pPr>
              <w:pStyle w:val="23"/>
              <w:jc w:val="center"/>
            </w:pPr>
          </w:p>
          <w:p w14:paraId="486E1FBA" w14:textId="77777777" w:rsidR="009871C6" w:rsidRDefault="009871C6">
            <w:pPr>
              <w:pStyle w:val="23"/>
              <w:jc w:val="center"/>
            </w:pPr>
          </w:p>
          <w:p w14:paraId="6E8A6AE2" w14:textId="77777777" w:rsidR="009871C6" w:rsidRDefault="009871C6">
            <w:pPr>
              <w:pStyle w:val="23"/>
              <w:jc w:val="center"/>
            </w:pPr>
          </w:p>
          <w:p w14:paraId="14A921FA" w14:textId="77777777" w:rsidR="009871C6" w:rsidRDefault="009871C6">
            <w:pPr>
              <w:pStyle w:val="23"/>
              <w:jc w:val="center"/>
            </w:pPr>
          </w:p>
          <w:p w14:paraId="1B6D7878" w14:textId="77777777" w:rsidR="009871C6" w:rsidRDefault="009871C6">
            <w:pPr>
              <w:pStyle w:val="23"/>
              <w:jc w:val="center"/>
            </w:pPr>
          </w:p>
        </w:tc>
        <w:tc>
          <w:tcPr>
            <w:tcW w:w="4265" w:type="dxa"/>
            <w:tcBorders>
              <w:top w:val="single" w:sz="4" w:space="0" w:color="auto"/>
              <w:left w:val="single" w:sz="4" w:space="0" w:color="auto"/>
              <w:bottom w:val="single" w:sz="4" w:space="0" w:color="auto"/>
              <w:right w:val="single" w:sz="4" w:space="0" w:color="auto"/>
            </w:tcBorders>
          </w:tcPr>
          <w:p w14:paraId="0DE1FC65" w14:textId="77777777" w:rsidR="009871C6" w:rsidRDefault="00000000">
            <w:pPr>
              <w:jc w:val="center"/>
            </w:pPr>
            <w:r>
              <w:rPr>
                <w:rFonts w:hint="eastAsia"/>
              </w:rPr>
              <w:t>证件扫描件反面</w:t>
            </w:r>
          </w:p>
          <w:p w14:paraId="00BC0C66" w14:textId="77777777" w:rsidR="009871C6" w:rsidRDefault="009871C6">
            <w:pPr>
              <w:pStyle w:val="a8"/>
              <w:jc w:val="center"/>
            </w:pPr>
          </w:p>
          <w:p w14:paraId="6ACF521A" w14:textId="77777777" w:rsidR="009871C6" w:rsidRDefault="009871C6">
            <w:pPr>
              <w:pStyle w:val="23"/>
              <w:jc w:val="center"/>
            </w:pPr>
          </w:p>
        </w:tc>
      </w:tr>
    </w:tbl>
    <w:p w14:paraId="37780648" w14:textId="77777777" w:rsidR="009871C6" w:rsidRDefault="009871C6">
      <w:pPr>
        <w:rPr>
          <w:sz w:val="24"/>
        </w:rPr>
      </w:pPr>
    </w:p>
    <w:p w14:paraId="5AA2BD4B" w14:textId="77777777" w:rsidR="009871C6" w:rsidRDefault="00000000">
      <w:pPr>
        <w:pStyle w:val="affc"/>
        <w:rPr>
          <w:sz w:val="24"/>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14:paraId="7624D86C" w14:textId="77777777" w:rsidR="009871C6" w:rsidRDefault="009871C6">
      <w:pPr>
        <w:pStyle w:val="affc"/>
        <w:rPr>
          <w:sz w:val="24"/>
        </w:rPr>
      </w:pPr>
    </w:p>
    <w:p w14:paraId="0832D9CE" w14:textId="77777777" w:rsidR="009871C6" w:rsidRDefault="009871C6">
      <w:pPr>
        <w:pStyle w:val="affc"/>
        <w:rPr>
          <w:sz w:val="24"/>
        </w:rPr>
        <w:sectPr w:rsidR="009871C6">
          <w:pgSz w:w="11907" w:h="16840"/>
          <w:pgMar w:top="1440" w:right="1797" w:bottom="1440" w:left="1797" w:header="851" w:footer="992" w:gutter="0"/>
          <w:cols w:space="425"/>
          <w:titlePg/>
          <w:docGrid w:linePitch="462"/>
        </w:sectPr>
      </w:pPr>
    </w:p>
    <w:p w14:paraId="30F0B75C" w14:textId="77777777" w:rsidR="009871C6" w:rsidRDefault="009871C6">
      <w:pPr>
        <w:pStyle w:val="affc"/>
        <w:rPr>
          <w:sz w:val="24"/>
        </w:rPr>
      </w:pPr>
    </w:p>
    <w:p w14:paraId="2EF1FF53" w14:textId="77777777" w:rsidR="009871C6" w:rsidRDefault="00000000">
      <w:pPr>
        <w:pStyle w:val="30"/>
        <w:spacing w:before="120" w:after="120"/>
        <w:jc w:val="center"/>
        <w:rPr>
          <w:rFonts w:ascii="黑体" w:eastAsia="黑体" w:hint="eastAsia"/>
          <w:b w:val="0"/>
          <w:sz w:val="24"/>
        </w:rPr>
      </w:pPr>
      <w:r>
        <w:rPr>
          <w:rFonts w:ascii="黑体" w:eastAsia="黑体" w:hint="eastAsia"/>
          <w:b w:val="0"/>
          <w:sz w:val="24"/>
        </w:rPr>
        <w:t>三、投标文件签署授权委托书</w:t>
      </w:r>
    </w:p>
    <w:p w14:paraId="3B1F11A7" w14:textId="77777777" w:rsidR="009871C6" w:rsidRDefault="00000000">
      <w:pPr>
        <w:spacing w:line="360" w:lineRule="auto"/>
        <w:ind w:firstLineChars="200" w:firstLine="42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14:paraId="397EE490" w14:textId="77777777" w:rsidR="009871C6" w:rsidRDefault="00000000">
      <w:pPr>
        <w:spacing w:line="360" w:lineRule="auto"/>
        <w:ind w:firstLineChars="200" w:firstLine="420"/>
        <w:rPr>
          <w:szCs w:val="21"/>
        </w:rPr>
      </w:pPr>
      <w:r>
        <w:rPr>
          <w:rFonts w:hint="eastAsia"/>
          <w:szCs w:val="21"/>
        </w:rPr>
        <w:t>代理人无转委托权，特此委托。</w:t>
      </w:r>
    </w:p>
    <w:p w14:paraId="305B470B" w14:textId="77777777" w:rsidR="009871C6" w:rsidRDefault="009871C6">
      <w:pPr>
        <w:spacing w:line="360" w:lineRule="auto"/>
        <w:ind w:firstLineChars="200" w:firstLine="420"/>
        <w:rPr>
          <w:szCs w:val="21"/>
        </w:rPr>
      </w:pPr>
    </w:p>
    <w:p w14:paraId="51548795" w14:textId="77777777" w:rsidR="009871C6" w:rsidRDefault="00000000">
      <w:pPr>
        <w:spacing w:line="360" w:lineRule="auto"/>
        <w:ind w:firstLineChars="200" w:firstLine="420"/>
        <w:rPr>
          <w:szCs w:val="21"/>
        </w:rPr>
      </w:pPr>
      <w:r>
        <w:rPr>
          <w:rFonts w:hint="eastAsia"/>
          <w:szCs w:val="21"/>
        </w:rPr>
        <w:t>代理人：</w:t>
      </w:r>
      <w:r>
        <w:rPr>
          <w:rFonts w:hint="eastAsia"/>
          <w:szCs w:val="21"/>
          <w:u w:val="single"/>
        </w:rPr>
        <w:t xml:space="preserve">              </w:t>
      </w:r>
      <w:r>
        <w:rPr>
          <w:rFonts w:hint="eastAsia"/>
          <w:szCs w:val="21"/>
        </w:rPr>
        <w:t>；</w:t>
      </w:r>
    </w:p>
    <w:p w14:paraId="63FB587E" w14:textId="77777777" w:rsidR="009871C6" w:rsidRDefault="00000000">
      <w:pPr>
        <w:spacing w:line="360" w:lineRule="auto"/>
        <w:ind w:firstLineChars="200" w:firstLine="42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14:paraId="36FC925C" w14:textId="77777777" w:rsidR="009871C6" w:rsidRDefault="00000000">
      <w:pPr>
        <w:spacing w:line="360" w:lineRule="auto"/>
        <w:ind w:firstLineChars="200" w:firstLine="42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14:paraId="70D18D17" w14:textId="77777777" w:rsidR="009871C6" w:rsidRDefault="00000000">
      <w:pPr>
        <w:spacing w:line="360" w:lineRule="auto"/>
        <w:ind w:firstLineChars="200" w:firstLine="42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14:paraId="3E3CCEDE" w14:textId="77777777" w:rsidR="009871C6" w:rsidRDefault="00000000">
      <w:pPr>
        <w:spacing w:line="360" w:lineRule="auto"/>
        <w:ind w:firstLineChars="200" w:firstLine="422"/>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aff4"/>
        <w:tblW w:w="8529" w:type="dxa"/>
        <w:tblLayout w:type="fixed"/>
        <w:tblLook w:val="04A0" w:firstRow="1" w:lastRow="0" w:firstColumn="1" w:lastColumn="0" w:noHBand="0" w:noVBand="1"/>
      </w:tblPr>
      <w:tblGrid>
        <w:gridCol w:w="4264"/>
        <w:gridCol w:w="4265"/>
      </w:tblGrid>
      <w:tr w:rsidR="009871C6" w14:paraId="61C46C37" w14:textId="77777777">
        <w:tc>
          <w:tcPr>
            <w:tcW w:w="4264" w:type="dxa"/>
            <w:tcBorders>
              <w:top w:val="single" w:sz="4" w:space="0" w:color="auto"/>
              <w:left w:val="single" w:sz="4" w:space="0" w:color="auto"/>
              <w:bottom w:val="single" w:sz="4" w:space="0" w:color="auto"/>
              <w:right w:val="single" w:sz="4" w:space="0" w:color="auto"/>
            </w:tcBorders>
          </w:tcPr>
          <w:p w14:paraId="7474AFB5" w14:textId="77777777" w:rsidR="009871C6" w:rsidRDefault="00000000">
            <w:pPr>
              <w:jc w:val="center"/>
            </w:pPr>
            <w:r>
              <w:rPr>
                <w:rFonts w:hint="eastAsia"/>
              </w:rPr>
              <w:t>证件扫描件正面</w:t>
            </w:r>
          </w:p>
          <w:p w14:paraId="06465AE4" w14:textId="77777777" w:rsidR="009871C6" w:rsidRDefault="009871C6">
            <w:pPr>
              <w:pStyle w:val="a8"/>
              <w:jc w:val="center"/>
            </w:pPr>
          </w:p>
          <w:p w14:paraId="4BDCC0AB" w14:textId="77777777" w:rsidR="009871C6" w:rsidRDefault="009871C6">
            <w:pPr>
              <w:pStyle w:val="23"/>
              <w:jc w:val="center"/>
            </w:pPr>
          </w:p>
          <w:p w14:paraId="461C4CDA" w14:textId="77777777" w:rsidR="009871C6" w:rsidRDefault="009871C6">
            <w:pPr>
              <w:pStyle w:val="23"/>
              <w:jc w:val="center"/>
            </w:pPr>
          </w:p>
          <w:p w14:paraId="2E03B598" w14:textId="77777777" w:rsidR="009871C6" w:rsidRDefault="009871C6">
            <w:pPr>
              <w:pStyle w:val="23"/>
              <w:jc w:val="center"/>
            </w:pPr>
          </w:p>
          <w:p w14:paraId="530577C7" w14:textId="77777777" w:rsidR="009871C6" w:rsidRDefault="009871C6">
            <w:pPr>
              <w:pStyle w:val="23"/>
              <w:jc w:val="center"/>
            </w:pPr>
          </w:p>
          <w:p w14:paraId="489AF837" w14:textId="77777777" w:rsidR="009871C6" w:rsidRDefault="009871C6">
            <w:pPr>
              <w:pStyle w:val="23"/>
              <w:jc w:val="center"/>
            </w:pPr>
          </w:p>
          <w:p w14:paraId="43344802" w14:textId="77777777" w:rsidR="009871C6" w:rsidRDefault="009871C6">
            <w:pPr>
              <w:pStyle w:val="23"/>
              <w:jc w:val="center"/>
            </w:pPr>
          </w:p>
        </w:tc>
        <w:tc>
          <w:tcPr>
            <w:tcW w:w="4265" w:type="dxa"/>
            <w:tcBorders>
              <w:top w:val="single" w:sz="4" w:space="0" w:color="auto"/>
              <w:left w:val="single" w:sz="4" w:space="0" w:color="auto"/>
              <w:bottom w:val="single" w:sz="4" w:space="0" w:color="auto"/>
              <w:right w:val="single" w:sz="4" w:space="0" w:color="auto"/>
            </w:tcBorders>
          </w:tcPr>
          <w:p w14:paraId="104AD8BB" w14:textId="77777777" w:rsidR="009871C6" w:rsidRDefault="00000000">
            <w:pPr>
              <w:jc w:val="center"/>
            </w:pPr>
            <w:r>
              <w:rPr>
                <w:rFonts w:hint="eastAsia"/>
              </w:rPr>
              <w:t>证件扫描件反面</w:t>
            </w:r>
          </w:p>
          <w:p w14:paraId="249168F4" w14:textId="77777777" w:rsidR="009871C6" w:rsidRDefault="009871C6">
            <w:pPr>
              <w:pStyle w:val="a8"/>
              <w:jc w:val="center"/>
            </w:pPr>
          </w:p>
          <w:p w14:paraId="229D10E0" w14:textId="77777777" w:rsidR="009871C6" w:rsidRDefault="009871C6">
            <w:pPr>
              <w:pStyle w:val="23"/>
              <w:jc w:val="center"/>
            </w:pPr>
          </w:p>
        </w:tc>
      </w:tr>
    </w:tbl>
    <w:p w14:paraId="463AF1F0" w14:textId="77777777" w:rsidR="009871C6" w:rsidRDefault="009871C6">
      <w:pPr>
        <w:rPr>
          <w:rFonts w:ascii="黑体" w:eastAsia="黑体" w:hAnsi="黑体" w:cs="黑体" w:hint="eastAsia"/>
          <w:b/>
          <w:bCs/>
          <w:sz w:val="24"/>
        </w:rPr>
      </w:pPr>
    </w:p>
    <w:p w14:paraId="74AA2629" w14:textId="77777777" w:rsidR="009871C6" w:rsidRDefault="00000000">
      <w:r>
        <w:rPr>
          <w:rFonts w:ascii="黑体" w:eastAsia="黑体" w:hAnsi="黑体" w:cs="黑体" w:hint="eastAsia"/>
          <w:b/>
          <w:bCs/>
          <w:sz w:val="24"/>
        </w:rPr>
        <w:t>温馨提示</w:t>
      </w:r>
      <w:r>
        <w:rPr>
          <w:rFonts w:ascii="黑体" w:eastAsia="黑体" w:hAnsi="黑体" w:cs="黑体" w:hint="eastAsia"/>
          <w:sz w:val="24"/>
        </w:rPr>
        <w:t>：</w:t>
      </w:r>
      <w:r>
        <w:rPr>
          <w:rFonts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14:paraId="5AB8E17A" w14:textId="77777777" w:rsidR="009871C6" w:rsidRDefault="00000000">
      <w:pPr>
        <w:pStyle w:val="30"/>
        <w:jc w:val="center"/>
        <w:rPr>
          <w:rFonts w:ascii="黑体" w:eastAsia="黑体" w:hint="eastAsia"/>
          <w:b w:val="0"/>
          <w:kern w:val="0"/>
          <w:sz w:val="24"/>
          <w:szCs w:val="24"/>
        </w:rPr>
      </w:pPr>
      <w:r>
        <w:rPr>
          <w:rFonts w:ascii="黑体" w:eastAsia="黑体" w:hint="eastAsia"/>
          <w:b w:val="0"/>
          <w:kern w:val="0"/>
          <w:sz w:val="24"/>
          <w:szCs w:val="24"/>
        </w:rPr>
        <w:t>四、</w:t>
      </w:r>
      <w:bookmarkStart w:id="71" w:name="_Hlk72092634"/>
      <w:r>
        <w:rPr>
          <w:rFonts w:ascii="黑体" w:eastAsia="黑体" w:hint="eastAsia"/>
          <w:b w:val="0"/>
          <w:kern w:val="0"/>
          <w:sz w:val="24"/>
          <w:szCs w:val="24"/>
        </w:rPr>
        <w:t>实质性条款响应情况表</w:t>
      </w:r>
      <w:bookmarkEnd w:id="71"/>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2915"/>
        <w:gridCol w:w="1337"/>
        <w:gridCol w:w="1842"/>
        <w:gridCol w:w="1418"/>
      </w:tblGrid>
      <w:tr w:rsidR="009871C6" w14:paraId="3E4E3FD9" w14:textId="77777777">
        <w:trPr>
          <w:trHeight w:val="631"/>
        </w:trPr>
        <w:tc>
          <w:tcPr>
            <w:tcW w:w="705" w:type="dxa"/>
            <w:tcBorders>
              <w:top w:val="single" w:sz="4" w:space="0" w:color="auto"/>
              <w:left w:val="single" w:sz="4" w:space="0" w:color="auto"/>
              <w:bottom w:val="single" w:sz="4" w:space="0" w:color="auto"/>
              <w:right w:val="single" w:sz="4" w:space="0" w:color="auto"/>
            </w:tcBorders>
            <w:vAlign w:val="center"/>
          </w:tcPr>
          <w:p w14:paraId="6C7A1F41" w14:textId="77777777" w:rsidR="009871C6" w:rsidRDefault="00000000">
            <w:pPr>
              <w:adjustRightInd w:val="0"/>
              <w:snapToGrid w:val="0"/>
              <w:spacing w:line="360" w:lineRule="auto"/>
              <w:jc w:val="center"/>
              <w:rPr>
                <w:rFonts w:ascii="宋体" w:hAnsi="宋体" w:hint="eastAsia"/>
                <w:kern w:val="0"/>
                <w:szCs w:val="21"/>
              </w:rPr>
            </w:pPr>
            <w:bookmarkStart w:id="72" w:name="_Hlk72092651"/>
            <w:r>
              <w:rPr>
                <w:rFonts w:ascii="宋体" w:hAnsi="宋体" w:hint="eastAsia"/>
                <w:kern w:val="0"/>
                <w:szCs w:val="21"/>
              </w:rPr>
              <w:t>序号</w:t>
            </w:r>
          </w:p>
        </w:tc>
        <w:tc>
          <w:tcPr>
            <w:tcW w:w="2915" w:type="dxa"/>
            <w:tcBorders>
              <w:top w:val="single" w:sz="4" w:space="0" w:color="auto"/>
              <w:left w:val="single" w:sz="4" w:space="0" w:color="auto"/>
              <w:bottom w:val="single" w:sz="4" w:space="0" w:color="auto"/>
              <w:right w:val="single" w:sz="4" w:space="0" w:color="auto"/>
            </w:tcBorders>
            <w:vAlign w:val="center"/>
          </w:tcPr>
          <w:p w14:paraId="3E3031D3" w14:textId="77777777" w:rsidR="009871C6" w:rsidRDefault="00000000">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c>
          <w:tcPr>
            <w:tcW w:w="1337" w:type="dxa"/>
            <w:tcBorders>
              <w:top w:val="single" w:sz="4" w:space="0" w:color="auto"/>
              <w:left w:val="single" w:sz="4" w:space="0" w:color="auto"/>
              <w:bottom w:val="single" w:sz="4" w:space="0" w:color="auto"/>
              <w:right w:val="single" w:sz="4" w:space="0" w:color="auto"/>
            </w:tcBorders>
            <w:vAlign w:val="center"/>
          </w:tcPr>
          <w:p w14:paraId="451EB70B" w14:textId="77777777" w:rsidR="009871C6" w:rsidRDefault="00000000">
            <w:pPr>
              <w:adjustRightInd w:val="0"/>
              <w:snapToGrid w:val="0"/>
              <w:spacing w:line="360" w:lineRule="auto"/>
              <w:jc w:val="center"/>
              <w:rPr>
                <w:rFonts w:ascii="宋体" w:hAnsi="宋体" w:hint="eastAsia"/>
                <w:kern w:val="0"/>
                <w:szCs w:val="21"/>
              </w:rPr>
            </w:pPr>
            <w:r>
              <w:rPr>
                <w:rFonts w:hint="eastAsia"/>
              </w:rPr>
              <w:t>投标响应</w:t>
            </w:r>
          </w:p>
        </w:tc>
        <w:tc>
          <w:tcPr>
            <w:tcW w:w="1842" w:type="dxa"/>
            <w:tcBorders>
              <w:top w:val="single" w:sz="4" w:space="0" w:color="auto"/>
              <w:left w:val="single" w:sz="4" w:space="0" w:color="auto"/>
              <w:bottom w:val="single" w:sz="4" w:space="0" w:color="auto"/>
              <w:right w:val="single" w:sz="4" w:space="0" w:color="auto"/>
            </w:tcBorders>
            <w:vAlign w:val="center"/>
          </w:tcPr>
          <w:p w14:paraId="4D66E509" w14:textId="77777777" w:rsidR="009871C6" w:rsidRDefault="00000000">
            <w:pPr>
              <w:adjustRightInd w:val="0"/>
              <w:snapToGrid w:val="0"/>
              <w:spacing w:line="360" w:lineRule="auto"/>
              <w:jc w:val="center"/>
              <w:rPr>
                <w:rFonts w:ascii="宋体" w:hAnsi="宋体" w:hint="eastAsia"/>
                <w:kern w:val="0"/>
                <w:szCs w:val="21"/>
              </w:rPr>
            </w:pPr>
            <w:r>
              <w:rPr>
                <w:rFonts w:hint="eastAsia"/>
              </w:rPr>
              <w:t>偏离情况</w:t>
            </w:r>
          </w:p>
        </w:tc>
        <w:tc>
          <w:tcPr>
            <w:tcW w:w="1418" w:type="dxa"/>
            <w:tcBorders>
              <w:top w:val="single" w:sz="4" w:space="0" w:color="auto"/>
              <w:left w:val="single" w:sz="4" w:space="0" w:color="auto"/>
              <w:bottom w:val="single" w:sz="4" w:space="0" w:color="auto"/>
              <w:right w:val="single" w:sz="4" w:space="0" w:color="auto"/>
            </w:tcBorders>
            <w:vAlign w:val="center"/>
          </w:tcPr>
          <w:p w14:paraId="6A17D5C4" w14:textId="77777777" w:rsidR="009871C6" w:rsidRDefault="00000000">
            <w:pPr>
              <w:adjustRightInd w:val="0"/>
              <w:snapToGrid w:val="0"/>
              <w:spacing w:line="360" w:lineRule="auto"/>
              <w:jc w:val="center"/>
              <w:rPr>
                <w:rFonts w:ascii="宋体" w:hAnsi="宋体" w:hint="eastAsia"/>
                <w:kern w:val="0"/>
                <w:szCs w:val="21"/>
              </w:rPr>
            </w:pPr>
            <w:r>
              <w:rPr>
                <w:rFonts w:hint="eastAsia"/>
              </w:rPr>
              <w:t>说明</w:t>
            </w:r>
          </w:p>
        </w:tc>
      </w:tr>
      <w:bookmarkEnd w:id="72"/>
      <w:tr w:rsidR="009871C6" w14:paraId="11211500" w14:textId="77777777">
        <w:tc>
          <w:tcPr>
            <w:tcW w:w="705" w:type="dxa"/>
            <w:tcBorders>
              <w:top w:val="single" w:sz="4" w:space="0" w:color="auto"/>
              <w:left w:val="single" w:sz="4" w:space="0" w:color="auto"/>
              <w:bottom w:val="single" w:sz="4" w:space="0" w:color="auto"/>
              <w:right w:val="single" w:sz="4" w:space="0" w:color="auto"/>
            </w:tcBorders>
          </w:tcPr>
          <w:p w14:paraId="2DE7CCC6" w14:textId="77777777" w:rsidR="009871C6" w:rsidRDefault="00000000">
            <w:pPr>
              <w:adjustRightInd w:val="0"/>
              <w:snapToGrid w:val="0"/>
              <w:spacing w:line="360" w:lineRule="auto"/>
              <w:rPr>
                <w:rFonts w:ascii="宋体" w:hAnsi="宋体" w:hint="eastAsia"/>
                <w:kern w:val="0"/>
                <w:szCs w:val="21"/>
              </w:rPr>
            </w:pPr>
            <w:r>
              <w:rPr>
                <w:rFonts w:ascii="宋体" w:hAnsi="宋体" w:hint="eastAsia"/>
                <w:kern w:val="0"/>
                <w:szCs w:val="21"/>
              </w:rPr>
              <w:t>1</w:t>
            </w:r>
          </w:p>
        </w:tc>
        <w:tc>
          <w:tcPr>
            <w:tcW w:w="2915" w:type="dxa"/>
            <w:tcBorders>
              <w:top w:val="single" w:sz="4" w:space="0" w:color="auto"/>
              <w:left w:val="single" w:sz="4" w:space="0" w:color="auto"/>
              <w:bottom w:val="single" w:sz="4" w:space="0" w:color="auto"/>
              <w:right w:val="single" w:sz="4" w:space="0" w:color="auto"/>
            </w:tcBorders>
            <w:vAlign w:val="center"/>
          </w:tcPr>
          <w:p w14:paraId="7789E789" w14:textId="77777777" w:rsidR="009871C6" w:rsidRDefault="00000000">
            <w:pPr>
              <w:adjustRightInd w:val="0"/>
              <w:snapToGrid w:val="0"/>
              <w:spacing w:line="360" w:lineRule="auto"/>
              <w:jc w:val="center"/>
              <w:rPr>
                <w:rFonts w:hAnsi="宋体" w:hint="eastAsia"/>
                <w:kern w:val="0"/>
                <w:szCs w:val="21"/>
              </w:rPr>
            </w:pPr>
            <w:r>
              <w:rPr>
                <w:rFonts w:hAnsi="宋体" w:hint="eastAsia"/>
                <w:kern w:val="0"/>
                <w:szCs w:val="21"/>
              </w:rPr>
              <w:t>满足本项目标★的条款要求</w:t>
            </w:r>
          </w:p>
        </w:tc>
        <w:tc>
          <w:tcPr>
            <w:tcW w:w="1337" w:type="dxa"/>
            <w:tcBorders>
              <w:top w:val="single" w:sz="4" w:space="0" w:color="auto"/>
              <w:left w:val="single" w:sz="4" w:space="0" w:color="auto"/>
              <w:bottom w:val="single" w:sz="4" w:space="0" w:color="auto"/>
              <w:right w:val="single" w:sz="4" w:space="0" w:color="auto"/>
            </w:tcBorders>
          </w:tcPr>
          <w:p w14:paraId="10A92D4D" w14:textId="77777777" w:rsidR="009871C6" w:rsidRDefault="009871C6">
            <w:pPr>
              <w:adjustRightInd w:val="0"/>
              <w:snapToGrid w:val="0"/>
              <w:spacing w:line="360" w:lineRule="auto"/>
              <w:rPr>
                <w:rFonts w:ascii="宋体" w:hAnsi="宋体" w:hint="eastAsia"/>
                <w:kern w:val="0"/>
                <w:szCs w:val="21"/>
              </w:rPr>
            </w:pPr>
          </w:p>
        </w:tc>
        <w:tc>
          <w:tcPr>
            <w:tcW w:w="1842" w:type="dxa"/>
            <w:tcBorders>
              <w:top w:val="single" w:sz="4" w:space="0" w:color="auto"/>
              <w:left w:val="single" w:sz="4" w:space="0" w:color="auto"/>
              <w:bottom w:val="single" w:sz="4" w:space="0" w:color="auto"/>
              <w:right w:val="single" w:sz="4" w:space="0" w:color="auto"/>
            </w:tcBorders>
          </w:tcPr>
          <w:p w14:paraId="6C6B5CD9" w14:textId="77777777" w:rsidR="009871C6" w:rsidRDefault="009871C6">
            <w:pPr>
              <w:adjustRightInd w:val="0"/>
              <w:snapToGrid w:val="0"/>
              <w:spacing w:line="360" w:lineRule="auto"/>
              <w:rPr>
                <w:rFonts w:ascii="宋体" w:hAnsi="宋体" w:hint="eastAsia"/>
                <w:kern w:val="0"/>
                <w:szCs w:val="21"/>
              </w:rPr>
            </w:pPr>
          </w:p>
        </w:tc>
        <w:tc>
          <w:tcPr>
            <w:tcW w:w="1418" w:type="dxa"/>
            <w:tcBorders>
              <w:top w:val="single" w:sz="4" w:space="0" w:color="auto"/>
              <w:left w:val="single" w:sz="4" w:space="0" w:color="auto"/>
              <w:bottom w:val="single" w:sz="4" w:space="0" w:color="auto"/>
              <w:right w:val="single" w:sz="4" w:space="0" w:color="auto"/>
            </w:tcBorders>
          </w:tcPr>
          <w:p w14:paraId="1B678347" w14:textId="77777777" w:rsidR="009871C6" w:rsidRDefault="009871C6">
            <w:pPr>
              <w:adjustRightInd w:val="0"/>
              <w:snapToGrid w:val="0"/>
              <w:spacing w:line="360" w:lineRule="auto"/>
              <w:rPr>
                <w:rFonts w:ascii="宋体" w:hAnsi="宋体" w:hint="eastAsia"/>
                <w:kern w:val="0"/>
                <w:szCs w:val="21"/>
              </w:rPr>
            </w:pPr>
          </w:p>
        </w:tc>
      </w:tr>
    </w:tbl>
    <w:p w14:paraId="5E9AAD22" w14:textId="77777777" w:rsidR="009871C6" w:rsidRDefault="00000000">
      <w:pPr>
        <w:ind w:firstLineChars="200" w:firstLine="482"/>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14:paraId="439226FE" w14:textId="77777777" w:rsidR="009871C6" w:rsidRDefault="00000000">
      <w:pPr>
        <w:ind w:firstLineChars="200" w:firstLine="482"/>
        <w:rPr>
          <w:b/>
          <w:sz w:val="24"/>
          <w:szCs w:val="22"/>
        </w:rPr>
      </w:pPr>
      <w:r>
        <w:rPr>
          <w:rFonts w:hint="eastAsia"/>
          <w:b/>
          <w:sz w:val="24"/>
          <w:szCs w:val="22"/>
        </w:rPr>
        <w:t>2.</w:t>
      </w:r>
      <w:r>
        <w:rPr>
          <w:rFonts w:hint="eastAsia"/>
          <w:b/>
          <w:sz w:val="24"/>
          <w:szCs w:val="22"/>
        </w:rPr>
        <w:t>“投标响应”一</w:t>
      </w:r>
      <w:proofErr w:type="gramStart"/>
      <w:r>
        <w:rPr>
          <w:rFonts w:hint="eastAsia"/>
          <w:b/>
          <w:sz w:val="24"/>
          <w:szCs w:val="22"/>
        </w:rPr>
        <w:t>栏应当</w:t>
      </w:r>
      <w:proofErr w:type="gramEnd"/>
      <w:r>
        <w:rPr>
          <w:rFonts w:hint="eastAsia"/>
          <w:b/>
          <w:sz w:val="24"/>
          <w:szCs w:val="22"/>
        </w:rPr>
        <w:t>详细填写投标人自身响应情况，而不能不合理照搬照抄招实质性条款具体内容。</w:t>
      </w:r>
    </w:p>
    <w:p w14:paraId="334E3991" w14:textId="77777777" w:rsidR="009871C6" w:rsidRDefault="00000000">
      <w:pPr>
        <w:ind w:firstLineChars="200" w:firstLine="482"/>
        <w:rPr>
          <w:b/>
          <w:sz w:val="24"/>
          <w:szCs w:val="22"/>
        </w:rPr>
      </w:pPr>
      <w:r>
        <w:rPr>
          <w:rFonts w:hint="eastAsia"/>
          <w:b/>
          <w:sz w:val="24"/>
          <w:szCs w:val="22"/>
        </w:rPr>
        <w:lastRenderedPageBreak/>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49896EFF" w14:textId="77777777" w:rsidR="009871C6" w:rsidRDefault="00000000">
      <w:pPr>
        <w:ind w:firstLineChars="200" w:firstLine="482"/>
        <w:rPr>
          <w:b/>
          <w:sz w:val="24"/>
        </w:rPr>
      </w:pPr>
      <w:r>
        <w:rPr>
          <w:b/>
          <w:sz w:val="24"/>
        </w:rPr>
        <w:t>4.</w:t>
      </w:r>
      <w:r>
        <w:rPr>
          <w:rFonts w:hint="eastAsia"/>
          <w:b/>
          <w:sz w:val="24"/>
        </w:rPr>
        <w:t>评审委员会有权对投标响应情况</w:t>
      </w:r>
      <w:proofErr w:type="gramStart"/>
      <w:r>
        <w:rPr>
          <w:rFonts w:hint="eastAsia"/>
          <w:b/>
          <w:sz w:val="24"/>
        </w:rPr>
        <w:t>作出</w:t>
      </w:r>
      <w:proofErr w:type="gramEnd"/>
      <w:r>
        <w:rPr>
          <w:rFonts w:hint="eastAsia"/>
          <w:b/>
          <w:sz w:val="24"/>
        </w:rPr>
        <w:t>判断（</w:t>
      </w:r>
      <w:proofErr w:type="gramStart"/>
      <w:r>
        <w:rPr>
          <w:rFonts w:hint="eastAsia"/>
          <w:b/>
          <w:sz w:val="24"/>
        </w:rPr>
        <w:t>作出</w:t>
      </w:r>
      <w:proofErr w:type="gramEnd"/>
      <w:r>
        <w:rPr>
          <w:rFonts w:hint="eastAsia"/>
          <w:b/>
          <w:sz w:val="24"/>
        </w:rPr>
        <w:t>评审结论）。</w:t>
      </w:r>
    </w:p>
    <w:p w14:paraId="44B8C829" w14:textId="77777777" w:rsidR="009871C6" w:rsidRDefault="00000000">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70"/>
    </w:p>
    <w:p w14:paraId="20CD9D4B" w14:textId="77777777" w:rsidR="009871C6" w:rsidRDefault="00000000">
      <w:pPr>
        <w:ind w:firstLineChars="200" w:firstLine="482"/>
        <w:rPr>
          <w:b/>
          <w:sz w:val="24"/>
          <w:szCs w:val="22"/>
        </w:rPr>
      </w:pPr>
      <w:r>
        <w:rPr>
          <w:rFonts w:hint="eastAsia"/>
          <w:b/>
          <w:sz w:val="24"/>
          <w:szCs w:val="22"/>
        </w:rPr>
        <w:t>6.</w:t>
      </w:r>
      <w:r>
        <w:rPr>
          <w:rFonts w:hint="eastAsia"/>
          <w:b/>
          <w:sz w:val="24"/>
          <w:szCs w:val="22"/>
        </w:rPr>
        <w:t>要求提供证明资料，在“说明”一栏中列明证</w:t>
      </w:r>
      <w:proofErr w:type="gramStart"/>
      <w:r>
        <w:rPr>
          <w:rFonts w:hint="eastAsia"/>
          <w:b/>
          <w:sz w:val="24"/>
          <w:szCs w:val="22"/>
        </w:rPr>
        <w:t>明资料</w:t>
      </w:r>
      <w:proofErr w:type="gramEnd"/>
      <w:r>
        <w:rPr>
          <w:rFonts w:hint="eastAsia"/>
          <w:b/>
          <w:sz w:val="24"/>
          <w:szCs w:val="22"/>
        </w:rPr>
        <w:t>的位置</w:t>
      </w:r>
      <w:r>
        <w:rPr>
          <w:rFonts w:hint="eastAsia"/>
          <w:b/>
          <w:sz w:val="24"/>
          <w:szCs w:val="22"/>
        </w:rPr>
        <w:t>,</w:t>
      </w:r>
      <w:r>
        <w:rPr>
          <w:rFonts w:hint="eastAsia"/>
          <w:b/>
          <w:sz w:val="24"/>
          <w:szCs w:val="22"/>
        </w:rPr>
        <w:t>以便评审；未要求提供证明材料的，投标人可以不提供。</w:t>
      </w:r>
    </w:p>
    <w:p w14:paraId="2DB7FD4C" w14:textId="77777777" w:rsidR="009871C6" w:rsidRDefault="009871C6"/>
    <w:p w14:paraId="0E3AA849" w14:textId="77777777" w:rsidR="009871C6" w:rsidRDefault="00000000">
      <w:pPr>
        <w:pStyle w:val="30"/>
        <w:jc w:val="center"/>
        <w:rPr>
          <w:rFonts w:hint="eastAsia"/>
          <w:sz w:val="24"/>
        </w:rPr>
      </w:pPr>
      <w:r>
        <w:rPr>
          <w:rFonts w:ascii="黑体" w:eastAsia="黑体" w:hint="eastAsia"/>
          <w:b w:val="0"/>
          <w:sz w:val="24"/>
          <w:szCs w:val="24"/>
        </w:rPr>
        <w:t>五、技术要求偏离表</w:t>
      </w:r>
    </w:p>
    <w:tbl>
      <w:tblPr>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772"/>
        <w:gridCol w:w="5446"/>
        <w:gridCol w:w="972"/>
        <w:gridCol w:w="710"/>
        <w:gridCol w:w="390"/>
      </w:tblGrid>
      <w:tr w:rsidR="009871C6" w14:paraId="388B78A0" w14:textId="77777777">
        <w:trPr>
          <w:trHeight w:val="470"/>
        </w:trPr>
        <w:tc>
          <w:tcPr>
            <w:tcW w:w="464" w:type="dxa"/>
            <w:tcBorders>
              <w:top w:val="single" w:sz="4" w:space="0" w:color="auto"/>
              <w:left w:val="single" w:sz="4" w:space="0" w:color="auto"/>
              <w:bottom w:val="single" w:sz="4" w:space="0" w:color="auto"/>
              <w:right w:val="single" w:sz="4" w:space="0" w:color="auto"/>
            </w:tcBorders>
            <w:vAlign w:val="center"/>
          </w:tcPr>
          <w:p w14:paraId="198E4367" w14:textId="77777777" w:rsidR="009871C6" w:rsidRDefault="00000000">
            <w:pPr>
              <w:jc w:val="center"/>
              <w:rPr>
                <w:color w:val="000000" w:themeColor="text1"/>
                <w:szCs w:val="21"/>
              </w:rPr>
            </w:pPr>
            <w:r>
              <w:rPr>
                <w:rFonts w:hint="eastAsia"/>
                <w:sz w:val="24"/>
              </w:rPr>
              <w:t>序号</w:t>
            </w:r>
          </w:p>
        </w:tc>
        <w:tc>
          <w:tcPr>
            <w:tcW w:w="772" w:type="dxa"/>
            <w:tcBorders>
              <w:top w:val="single" w:sz="4" w:space="0" w:color="auto"/>
              <w:left w:val="single" w:sz="4" w:space="0" w:color="auto"/>
              <w:bottom w:val="single" w:sz="4" w:space="0" w:color="auto"/>
              <w:right w:val="single" w:sz="4" w:space="0" w:color="auto"/>
            </w:tcBorders>
            <w:vAlign w:val="center"/>
          </w:tcPr>
          <w:p w14:paraId="1BB132EB" w14:textId="77777777" w:rsidR="009871C6" w:rsidRDefault="00000000">
            <w:pPr>
              <w:jc w:val="center"/>
              <w:rPr>
                <w:color w:val="000000" w:themeColor="text1"/>
                <w:szCs w:val="21"/>
              </w:rPr>
            </w:pPr>
            <w:r>
              <w:rPr>
                <w:rFonts w:hint="eastAsia"/>
                <w:sz w:val="24"/>
              </w:rPr>
              <w:t>货物名称</w:t>
            </w:r>
          </w:p>
        </w:tc>
        <w:tc>
          <w:tcPr>
            <w:tcW w:w="5446" w:type="dxa"/>
            <w:tcBorders>
              <w:top w:val="single" w:sz="4" w:space="0" w:color="auto"/>
              <w:left w:val="single" w:sz="4" w:space="0" w:color="auto"/>
              <w:bottom w:val="single" w:sz="4" w:space="0" w:color="auto"/>
              <w:right w:val="single" w:sz="4" w:space="0" w:color="auto"/>
            </w:tcBorders>
            <w:vAlign w:val="center"/>
          </w:tcPr>
          <w:p w14:paraId="60979339" w14:textId="77777777" w:rsidR="009871C6" w:rsidRDefault="00000000">
            <w:pPr>
              <w:jc w:val="center"/>
              <w:rPr>
                <w:color w:val="000000" w:themeColor="text1"/>
                <w:szCs w:val="21"/>
              </w:rPr>
            </w:pPr>
            <w:r>
              <w:rPr>
                <w:rFonts w:hint="eastAsia"/>
                <w:sz w:val="24"/>
              </w:rPr>
              <w:t>招标技术要求</w:t>
            </w:r>
          </w:p>
        </w:tc>
        <w:tc>
          <w:tcPr>
            <w:tcW w:w="972" w:type="dxa"/>
            <w:tcBorders>
              <w:top w:val="single" w:sz="4" w:space="0" w:color="auto"/>
              <w:left w:val="single" w:sz="4" w:space="0" w:color="auto"/>
              <w:bottom w:val="single" w:sz="4" w:space="0" w:color="auto"/>
              <w:right w:val="single" w:sz="4" w:space="0" w:color="auto"/>
            </w:tcBorders>
            <w:vAlign w:val="center"/>
          </w:tcPr>
          <w:p w14:paraId="43677E91" w14:textId="77777777" w:rsidR="009871C6" w:rsidRDefault="00000000">
            <w:pPr>
              <w:jc w:val="center"/>
              <w:rPr>
                <w:color w:val="000000" w:themeColor="text1"/>
                <w:szCs w:val="21"/>
              </w:rPr>
            </w:pPr>
            <w:r>
              <w:rPr>
                <w:rFonts w:hint="eastAsia"/>
                <w:sz w:val="24"/>
              </w:rPr>
              <w:t>投标技术响应</w:t>
            </w:r>
          </w:p>
        </w:tc>
        <w:tc>
          <w:tcPr>
            <w:tcW w:w="710" w:type="dxa"/>
            <w:tcBorders>
              <w:top w:val="single" w:sz="4" w:space="0" w:color="auto"/>
              <w:left w:val="single" w:sz="4" w:space="0" w:color="auto"/>
              <w:bottom w:val="single" w:sz="4" w:space="0" w:color="auto"/>
              <w:right w:val="single" w:sz="4" w:space="0" w:color="auto"/>
            </w:tcBorders>
            <w:vAlign w:val="center"/>
          </w:tcPr>
          <w:p w14:paraId="04CD06BA" w14:textId="77777777" w:rsidR="009871C6" w:rsidRDefault="00000000">
            <w:pPr>
              <w:jc w:val="center"/>
              <w:rPr>
                <w:color w:val="000000" w:themeColor="text1"/>
                <w:szCs w:val="21"/>
              </w:rPr>
            </w:pPr>
            <w:r>
              <w:rPr>
                <w:rFonts w:hint="eastAsia"/>
                <w:sz w:val="24"/>
              </w:rPr>
              <w:t>偏离情况</w:t>
            </w:r>
          </w:p>
        </w:tc>
        <w:tc>
          <w:tcPr>
            <w:tcW w:w="390" w:type="dxa"/>
            <w:tcBorders>
              <w:top w:val="single" w:sz="4" w:space="0" w:color="auto"/>
              <w:left w:val="single" w:sz="4" w:space="0" w:color="auto"/>
              <w:bottom w:val="single" w:sz="4" w:space="0" w:color="auto"/>
              <w:right w:val="single" w:sz="4" w:space="0" w:color="auto"/>
            </w:tcBorders>
            <w:vAlign w:val="center"/>
          </w:tcPr>
          <w:p w14:paraId="089947A9" w14:textId="77777777" w:rsidR="009871C6" w:rsidRDefault="00000000">
            <w:pPr>
              <w:jc w:val="center"/>
              <w:rPr>
                <w:color w:val="000000" w:themeColor="text1"/>
                <w:szCs w:val="21"/>
              </w:rPr>
            </w:pPr>
            <w:r>
              <w:rPr>
                <w:rFonts w:hint="eastAsia"/>
                <w:sz w:val="24"/>
              </w:rPr>
              <w:t>说明</w:t>
            </w:r>
          </w:p>
        </w:tc>
      </w:tr>
      <w:tr w:rsidR="009871C6" w14:paraId="3E892CB9" w14:textId="77777777">
        <w:trPr>
          <w:trHeight w:val="170"/>
        </w:trPr>
        <w:tc>
          <w:tcPr>
            <w:tcW w:w="464" w:type="dxa"/>
            <w:vMerge w:val="restart"/>
            <w:tcBorders>
              <w:top w:val="single" w:sz="4" w:space="0" w:color="auto"/>
              <w:left w:val="single" w:sz="4" w:space="0" w:color="auto"/>
              <w:bottom w:val="single" w:sz="4" w:space="0" w:color="auto"/>
              <w:right w:val="single" w:sz="4" w:space="0" w:color="auto"/>
            </w:tcBorders>
            <w:vAlign w:val="center"/>
          </w:tcPr>
          <w:p w14:paraId="5A0DC8CE" w14:textId="77777777" w:rsidR="009871C6" w:rsidRDefault="00000000">
            <w:pPr>
              <w:jc w:val="center"/>
              <w:rPr>
                <w:color w:val="000000" w:themeColor="text1"/>
                <w:szCs w:val="21"/>
              </w:rPr>
            </w:pPr>
            <w:r>
              <w:rPr>
                <w:color w:val="000000" w:themeColor="text1"/>
                <w:szCs w:val="21"/>
              </w:rPr>
              <w:t>1</w:t>
            </w:r>
          </w:p>
        </w:tc>
        <w:tc>
          <w:tcPr>
            <w:tcW w:w="772" w:type="dxa"/>
            <w:vMerge w:val="restart"/>
            <w:tcBorders>
              <w:top w:val="single" w:sz="4" w:space="0" w:color="auto"/>
              <w:left w:val="single" w:sz="4" w:space="0" w:color="auto"/>
              <w:bottom w:val="single" w:sz="4" w:space="0" w:color="auto"/>
              <w:right w:val="single" w:sz="4" w:space="0" w:color="auto"/>
            </w:tcBorders>
            <w:vAlign w:val="center"/>
          </w:tcPr>
          <w:p w14:paraId="5919AF48" w14:textId="77777777" w:rsidR="009871C6" w:rsidRDefault="00000000">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Borders>
              <w:top w:val="single" w:sz="4" w:space="0" w:color="auto"/>
              <w:left w:val="single" w:sz="4" w:space="0" w:color="auto"/>
              <w:bottom w:val="single" w:sz="4" w:space="0" w:color="auto"/>
              <w:right w:val="single" w:sz="4" w:space="0" w:color="auto"/>
            </w:tcBorders>
          </w:tcPr>
          <w:p w14:paraId="3814F9A4" w14:textId="77777777" w:rsidR="009871C6" w:rsidRDefault="00000000">
            <w:pPr>
              <w:jc w:val="center"/>
              <w:rPr>
                <w:color w:val="000000" w:themeColor="text1"/>
                <w:szCs w:val="21"/>
              </w:rPr>
            </w:pPr>
            <w:r>
              <w:rPr>
                <w:rFonts w:hint="eastAsia"/>
              </w:rPr>
              <w:t>（填写相关内容）</w:t>
            </w:r>
          </w:p>
        </w:tc>
        <w:tc>
          <w:tcPr>
            <w:tcW w:w="972" w:type="dxa"/>
            <w:tcBorders>
              <w:top w:val="single" w:sz="4" w:space="0" w:color="auto"/>
              <w:left w:val="single" w:sz="4" w:space="0" w:color="auto"/>
              <w:bottom w:val="single" w:sz="4" w:space="0" w:color="auto"/>
              <w:right w:val="single" w:sz="4" w:space="0" w:color="auto"/>
            </w:tcBorders>
          </w:tcPr>
          <w:p w14:paraId="5C921803" w14:textId="77777777" w:rsidR="009871C6" w:rsidRDefault="009871C6">
            <w:pPr>
              <w:rPr>
                <w:color w:val="000000" w:themeColor="text1"/>
                <w:szCs w:val="21"/>
              </w:rPr>
            </w:pPr>
          </w:p>
        </w:tc>
        <w:tc>
          <w:tcPr>
            <w:tcW w:w="710" w:type="dxa"/>
            <w:tcBorders>
              <w:top w:val="single" w:sz="4" w:space="0" w:color="auto"/>
              <w:left w:val="single" w:sz="4" w:space="0" w:color="auto"/>
              <w:bottom w:val="single" w:sz="4" w:space="0" w:color="auto"/>
              <w:right w:val="single" w:sz="4" w:space="0" w:color="auto"/>
            </w:tcBorders>
          </w:tcPr>
          <w:p w14:paraId="2AA7AF13" w14:textId="77777777" w:rsidR="009871C6" w:rsidRDefault="009871C6">
            <w:pPr>
              <w:rPr>
                <w:color w:val="000000" w:themeColor="text1"/>
                <w:szCs w:val="21"/>
              </w:rPr>
            </w:pPr>
          </w:p>
        </w:tc>
        <w:tc>
          <w:tcPr>
            <w:tcW w:w="390" w:type="dxa"/>
            <w:tcBorders>
              <w:top w:val="single" w:sz="4" w:space="0" w:color="auto"/>
              <w:left w:val="single" w:sz="4" w:space="0" w:color="auto"/>
              <w:bottom w:val="single" w:sz="4" w:space="0" w:color="auto"/>
              <w:right w:val="single" w:sz="4" w:space="0" w:color="auto"/>
            </w:tcBorders>
          </w:tcPr>
          <w:p w14:paraId="02ACD83C" w14:textId="77777777" w:rsidR="009871C6" w:rsidRDefault="009871C6">
            <w:pPr>
              <w:rPr>
                <w:color w:val="000000" w:themeColor="text1"/>
                <w:szCs w:val="21"/>
              </w:rPr>
            </w:pPr>
          </w:p>
        </w:tc>
      </w:tr>
      <w:tr w:rsidR="009871C6" w14:paraId="5FCBEE3A" w14:textId="77777777">
        <w:trPr>
          <w:trHeight w:val="170"/>
        </w:trPr>
        <w:tc>
          <w:tcPr>
            <w:tcW w:w="464" w:type="dxa"/>
            <w:vMerge/>
            <w:tcBorders>
              <w:top w:val="single" w:sz="4" w:space="0" w:color="auto"/>
              <w:left w:val="single" w:sz="4" w:space="0" w:color="auto"/>
              <w:bottom w:val="single" w:sz="4" w:space="0" w:color="auto"/>
              <w:right w:val="single" w:sz="4" w:space="0" w:color="auto"/>
            </w:tcBorders>
            <w:vAlign w:val="center"/>
          </w:tcPr>
          <w:p w14:paraId="2CAAC57C" w14:textId="77777777" w:rsidR="009871C6" w:rsidRDefault="009871C6">
            <w:pPr>
              <w:jc w:val="center"/>
              <w:rPr>
                <w:color w:val="000000" w:themeColor="text1"/>
                <w:szCs w:val="21"/>
              </w:rPr>
            </w:pPr>
          </w:p>
        </w:tc>
        <w:tc>
          <w:tcPr>
            <w:tcW w:w="772" w:type="dxa"/>
            <w:vMerge/>
            <w:tcBorders>
              <w:top w:val="single" w:sz="4" w:space="0" w:color="auto"/>
              <w:left w:val="single" w:sz="4" w:space="0" w:color="auto"/>
              <w:bottom w:val="single" w:sz="4" w:space="0" w:color="auto"/>
              <w:right w:val="single" w:sz="4" w:space="0" w:color="auto"/>
            </w:tcBorders>
            <w:vAlign w:val="center"/>
          </w:tcPr>
          <w:p w14:paraId="371C97F6" w14:textId="77777777" w:rsidR="009871C6" w:rsidRDefault="009871C6">
            <w:pPr>
              <w:jc w:val="center"/>
              <w:rPr>
                <w:color w:val="000000" w:themeColor="text1"/>
                <w:szCs w:val="21"/>
              </w:rPr>
            </w:pPr>
          </w:p>
        </w:tc>
        <w:tc>
          <w:tcPr>
            <w:tcW w:w="5446" w:type="dxa"/>
            <w:tcBorders>
              <w:top w:val="single" w:sz="4" w:space="0" w:color="auto"/>
              <w:left w:val="single" w:sz="4" w:space="0" w:color="auto"/>
              <w:bottom w:val="single" w:sz="4" w:space="0" w:color="auto"/>
              <w:right w:val="single" w:sz="4" w:space="0" w:color="auto"/>
            </w:tcBorders>
          </w:tcPr>
          <w:p w14:paraId="27ECCB35" w14:textId="77777777" w:rsidR="009871C6" w:rsidRDefault="00000000">
            <w:pPr>
              <w:jc w:val="center"/>
              <w:rPr>
                <w:color w:val="000000" w:themeColor="text1"/>
                <w:szCs w:val="21"/>
              </w:rPr>
            </w:pPr>
            <w:r>
              <w:rPr>
                <w:rFonts w:hint="eastAsia"/>
              </w:rPr>
              <w:t>（填写相关内容）</w:t>
            </w:r>
          </w:p>
        </w:tc>
        <w:tc>
          <w:tcPr>
            <w:tcW w:w="972" w:type="dxa"/>
            <w:tcBorders>
              <w:top w:val="single" w:sz="4" w:space="0" w:color="auto"/>
              <w:left w:val="single" w:sz="4" w:space="0" w:color="auto"/>
              <w:bottom w:val="single" w:sz="4" w:space="0" w:color="auto"/>
              <w:right w:val="single" w:sz="4" w:space="0" w:color="auto"/>
            </w:tcBorders>
          </w:tcPr>
          <w:p w14:paraId="7D90C3CD" w14:textId="77777777" w:rsidR="009871C6" w:rsidRDefault="009871C6">
            <w:pPr>
              <w:rPr>
                <w:color w:val="000000" w:themeColor="text1"/>
                <w:szCs w:val="21"/>
              </w:rPr>
            </w:pPr>
          </w:p>
        </w:tc>
        <w:tc>
          <w:tcPr>
            <w:tcW w:w="710" w:type="dxa"/>
            <w:tcBorders>
              <w:top w:val="single" w:sz="4" w:space="0" w:color="auto"/>
              <w:left w:val="single" w:sz="4" w:space="0" w:color="auto"/>
              <w:bottom w:val="single" w:sz="4" w:space="0" w:color="auto"/>
              <w:right w:val="single" w:sz="4" w:space="0" w:color="auto"/>
            </w:tcBorders>
          </w:tcPr>
          <w:p w14:paraId="07A938CC" w14:textId="77777777" w:rsidR="009871C6" w:rsidRDefault="009871C6">
            <w:pPr>
              <w:rPr>
                <w:color w:val="000000" w:themeColor="text1"/>
                <w:szCs w:val="21"/>
              </w:rPr>
            </w:pPr>
          </w:p>
        </w:tc>
        <w:tc>
          <w:tcPr>
            <w:tcW w:w="390" w:type="dxa"/>
            <w:tcBorders>
              <w:top w:val="single" w:sz="4" w:space="0" w:color="auto"/>
              <w:left w:val="single" w:sz="4" w:space="0" w:color="auto"/>
              <w:bottom w:val="single" w:sz="4" w:space="0" w:color="auto"/>
              <w:right w:val="single" w:sz="4" w:space="0" w:color="auto"/>
            </w:tcBorders>
          </w:tcPr>
          <w:p w14:paraId="622C941B" w14:textId="77777777" w:rsidR="009871C6" w:rsidRDefault="009871C6">
            <w:pPr>
              <w:rPr>
                <w:color w:val="000000" w:themeColor="text1"/>
                <w:szCs w:val="21"/>
              </w:rPr>
            </w:pPr>
          </w:p>
        </w:tc>
      </w:tr>
      <w:tr w:rsidR="009871C6" w14:paraId="041115C3" w14:textId="77777777">
        <w:trPr>
          <w:trHeight w:val="170"/>
        </w:trPr>
        <w:tc>
          <w:tcPr>
            <w:tcW w:w="464" w:type="dxa"/>
            <w:vMerge/>
            <w:tcBorders>
              <w:top w:val="single" w:sz="4" w:space="0" w:color="auto"/>
              <w:left w:val="single" w:sz="4" w:space="0" w:color="auto"/>
              <w:bottom w:val="single" w:sz="4" w:space="0" w:color="auto"/>
              <w:right w:val="single" w:sz="4" w:space="0" w:color="auto"/>
            </w:tcBorders>
            <w:vAlign w:val="center"/>
          </w:tcPr>
          <w:p w14:paraId="07519A8F" w14:textId="77777777" w:rsidR="009871C6" w:rsidRDefault="009871C6">
            <w:pPr>
              <w:jc w:val="center"/>
              <w:rPr>
                <w:color w:val="000000" w:themeColor="text1"/>
                <w:szCs w:val="21"/>
              </w:rPr>
            </w:pPr>
          </w:p>
        </w:tc>
        <w:tc>
          <w:tcPr>
            <w:tcW w:w="772" w:type="dxa"/>
            <w:vMerge/>
            <w:tcBorders>
              <w:top w:val="single" w:sz="4" w:space="0" w:color="auto"/>
              <w:left w:val="single" w:sz="4" w:space="0" w:color="auto"/>
              <w:bottom w:val="single" w:sz="4" w:space="0" w:color="auto"/>
              <w:right w:val="single" w:sz="4" w:space="0" w:color="auto"/>
            </w:tcBorders>
            <w:vAlign w:val="center"/>
          </w:tcPr>
          <w:p w14:paraId="0F39FF27" w14:textId="77777777" w:rsidR="009871C6" w:rsidRDefault="009871C6">
            <w:pPr>
              <w:jc w:val="center"/>
              <w:rPr>
                <w:color w:val="000000" w:themeColor="text1"/>
                <w:szCs w:val="21"/>
              </w:rPr>
            </w:pPr>
          </w:p>
        </w:tc>
        <w:tc>
          <w:tcPr>
            <w:tcW w:w="5446" w:type="dxa"/>
            <w:tcBorders>
              <w:top w:val="single" w:sz="4" w:space="0" w:color="auto"/>
              <w:left w:val="single" w:sz="4" w:space="0" w:color="auto"/>
              <w:bottom w:val="single" w:sz="4" w:space="0" w:color="auto"/>
              <w:right w:val="single" w:sz="4" w:space="0" w:color="auto"/>
            </w:tcBorders>
          </w:tcPr>
          <w:p w14:paraId="12811954" w14:textId="77777777" w:rsidR="009871C6" w:rsidRDefault="00000000">
            <w:pPr>
              <w:jc w:val="center"/>
              <w:rPr>
                <w:color w:val="000000" w:themeColor="text1"/>
                <w:szCs w:val="21"/>
              </w:rPr>
            </w:pPr>
            <w:r>
              <w:rPr>
                <w:rFonts w:hint="eastAsia"/>
              </w:rPr>
              <w:t>（填写相关内容）</w:t>
            </w:r>
          </w:p>
        </w:tc>
        <w:tc>
          <w:tcPr>
            <w:tcW w:w="972" w:type="dxa"/>
            <w:tcBorders>
              <w:top w:val="single" w:sz="4" w:space="0" w:color="auto"/>
              <w:left w:val="single" w:sz="4" w:space="0" w:color="auto"/>
              <w:bottom w:val="single" w:sz="4" w:space="0" w:color="auto"/>
              <w:right w:val="single" w:sz="4" w:space="0" w:color="auto"/>
            </w:tcBorders>
          </w:tcPr>
          <w:p w14:paraId="2B8F8963" w14:textId="77777777" w:rsidR="009871C6" w:rsidRDefault="009871C6">
            <w:pPr>
              <w:rPr>
                <w:color w:val="000000" w:themeColor="text1"/>
                <w:szCs w:val="21"/>
              </w:rPr>
            </w:pPr>
          </w:p>
        </w:tc>
        <w:tc>
          <w:tcPr>
            <w:tcW w:w="710" w:type="dxa"/>
            <w:tcBorders>
              <w:top w:val="single" w:sz="4" w:space="0" w:color="auto"/>
              <w:left w:val="single" w:sz="4" w:space="0" w:color="auto"/>
              <w:bottom w:val="single" w:sz="4" w:space="0" w:color="auto"/>
              <w:right w:val="single" w:sz="4" w:space="0" w:color="auto"/>
            </w:tcBorders>
          </w:tcPr>
          <w:p w14:paraId="340B76CB" w14:textId="77777777" w:rsidR="009871C6" w:rsidRDefault="009871C6">
            <w:pPr>
              <w:rPr>
                <w:color w:val="000000" w:themeColor="text1"/>
                <w:szCs w:val="21"/>
              </w:rPr>
            </w:pPr>
          </w:p>
        </w:tc>
        <w:tc>
          <w:tcPr>
            <w:tcW w:w="390" w:type="dxa"/>
            <w:tcBorders>
              <w:top w:val="single" w:sz="4" w:space="0" w:color="auto"/>
              <w:left w:val="single" w:sz="4" w:space="0" w:color="auto"/>
              <w:bottom w:val="single" w:sz="4" w:space="0" w:color="auto"/>
              <w:right w:val="single" w:sz="4" w:space="0" w:color="auto"/>
            </w:tcBorders>
          </w:tcPr>
          <w:p w14:paraId="2E04DAC8" w14:textId="77777777" w:rsidR="009871C6" w:rsidRDefault="009871C6">
            <w:pPr>
              <w:rPr>
                <w:color w:val="000000" w:themeColor="text1"/>
                <w:szCs w:val="21"/>
              </w:rPr>
            </w:pPr>
          </w:p>
        </w:tc>
      </w:tr>
      <w:tr w:rsidR="009871C6" w14:paraId="38A4A139" w14:textId="77777777">
        <w:trPr>
          <w:trHeight w:val="170"/>
        </w:trPr>
        <w:tc>
          <w:tcPr>
            <w:tcW w:w="464" w:type="dxa"/>
            <w:vMerge/>
            <w:tcBorders>
              <w:top w:val="single" w:sz="4" w:space="0" w:color="auto"/>
              <w:left w:val="single" w:sz="4" w:space="0" w:color="auto"/>
              <w:bottom w:val="single" w:sz="4" w:space="0" w:color="auto"/>
              <w:right w:val="single" w:sz="4" w:space="0" w:color="auto"/>
            </w:tcBorders>
            <w:vAlign w:val="center"/>
          </w:tcPr>
          <w:p w14:paraId="6950B738" w14:textId="77777777" w:rsidR="009871C6" w:rsidRDefault="009871C6">
            <w:pPr>
              <w:jc w:val="center"/>
              <w:rPr>
                <w:color w:val="000000" w:themeColor="text1"/>
                <w:szCs w:val="21"/>
              </w:rPr>
            </w:pPr>
          </w:p>
        </w:tc>
        <w:tc>
          <w:tcPr>
            <w:tcW w:w="772" w:type="dxa"/>
            <w:vMerge/>
            <w:tcBorders>
              <w:top w:val="single" w:sz="4" w:space="0" w:color="auto"/>
              <w:left w:val="single" w:sz="4" w:space="0" w:color="auto"/>
              <w:bottom w:val="single" w:sz="4" w:space="0" w:color="auto"/>
              <w:right w:val="single" w:sz="4" w:space="0" w:color="auto"/>
            </w:tcBorders>
            <w:vAlign w:val="center"/>
          </w:tcPr>
          <w:p w14:paraId="7C34AF24" w14:textId="77777777" w:rsidR="009871C6" w:rsidRDefault="009871C6">
            <w:pPr>
              <w:jc w:val="center"/>
              <w:rPr>
                <w:color w:val="000000" w:themeColor="text1"/>
                <w:szCs w:val="21"/>
              </w:rPr>
            </w:pPr>
          </w:p>
        </w:tc>
        <w:tc>
          <w:tcPr>
            <w:tcW w:w="5446" w:type="dxa"/>
            <w:tcBorders>
              <w:top w:val="single" w:sz="4" w:space="0" w:color="auto"/>
              <w:left w:val="single" w:sz="4" w:space="0" w:color="auto"/>
              <w:bottom w:val="single" w:sz="4" w:space="0" w:color="auto"/>
              <w:right w:val="single" w:sz="4" w:space="0" w:color="auto"/>
            </w:tcBorders>
          </w:tcPr>
          <w:p w14:paraId="3E5F369F" w14:textId="77777777" w:rsidR="009871C6" w:rsidRDefault="00000000">
            <w:pPr>
              <w:jc w:val="center"/>
              <w:rPr>
                <w:color w:val="000000" w:themeColor="text1"/>
                <w:szCs w:val="21"/>
              </w:rPr>
            </w:pPr>
            <w:r>
              <w:rPr>
                <w:rFonts w:hint="eastAsia"/>
              </w:rPr>
              <w:t>（填写相关内容）</w:t>
            </w:r>
          </w:p>
        </w:tc>
        <w:tc>
          <w:tcPr>
            <w:tcW w:w="972" w:type="dxa"/>
            <w:tcBorders>
              <w:top w:val="single" w:sz="4" w:space="0" w:color="auto"/>
              <w:left w:val="single" w:sz="4" w:space="0" w:color="auto"/>
              <w:bottom w:val="single" w:sz="4" w:space="0" w:color="auto"/>
              <w:right w:val="single" w:sz="4" w:space="0" w:color="auto"/>
            </w:tcBorders>
          </w:tcPr>
          <w:p w14:paraId="62C1B617" w14:textId="77777777" w:rsidR="009871C6" w:rsidRDefault="009871C6">
            <w:pPr>
              <w:rPr>
                <w:color w:val="000000" w:themeColor="text1"/>
                <w:szCs w:val="21"/>
              </w:rPr>
            </w:pPr>
          </w:p>
        </w:tc>
        <w:tc>
          <w:tcPr>
            <w:tcW w:w="710" w:type="dxa"/>
            <w:tcBorders>
              <w:top w:val="single" w:sz="4" w:space="0" w:color="auto"/>
              <w:left w:val="single" w:sz="4" w:space="0" w:color="auto"/>
              <w:bottom w:val="single" w:sz="4" w:space="0" w:color="auto"/>
              <w:right w:val="single" w:sz="4" w:space="0" w:color="auto"/>
            </w:tcBorders>
          </w:tcPr>
          <w:p w14:paraId="152B6B9C" w14:textId="77777777" w:rsidR="009871C6" w:rsidRDefault="009871C6">
            <w:pPr>
              <w:rPr>
                <w:color w:val="000000" w:themeColor="text1"/>
                <w:szCs w:val="21"/>
              </w:rPr>
            </w:pPr>
          </w:p>
        </w:tc>
        <w:tc>
          <w:tcPr>
            <w:tcW w:w="390" w:type="dxa"/>
            <w:tcBorders>
              <w:top w:val="single" w:sz="4" w:space="0" w:color="auto"/>
              <w:left w:val="single" w:sz="4" w:space="0" w:color="auto"/>
              <w:bottom w:val="single" w:sz="4" w:space="0" w:color="auto"/>
              <w:right w:val="single" w:sz="4" w:space="0" w:color="auto"/>
            </w:tcBorders>
          </w:tcPr>
          <w:p w14:paraId="45109365" w14:textId="77777777" w:rsidR="009871C6" w:rsidRDefault="009871C6">
            <w:pPr>
              <w:rPr>
                <w:color w:val="000000" w:themeColor="text1"/>
                <w:szCs w:val="21"/>
              </w:rPr>
            </w:pPr>
          </w:p>
        </w:tc>
      </w:tr>
      <w:tr w:rsidR="009871C6" w14:paraId="273B3070" w14:textId="77777777">
        <w:trPr>
          <w:trHeight w:val="170"/>
        </w:trPr>
        <w:tc>
          <w:tcPr>
            <w:tcW w:w="464" w:type="dxa"/>
            <w:vMerge/>
            <w:tcBorders>
              <w:top w:val="single" w:sz="4" w:space="0" w:color="auto"/>
              <w:left w:val="single" w:sz="4" w:space="0" w:color="auto"/>
              <w:bottom w:val="single" w:sz="4" w:space="0" w:color="auto"/>
              <w:right w:val="single" w:sz="4" w:space="0" w:color="auto"/>
            </w:tcBorders>
            <w:vAlign w:val="center"/>
          </w:tcPr>
          <w:p w14:paraId="4795DC20" w14:textId="77777777" w:rsidR="009871C6" w:rsidRDefault="009871C6">
            <w:pPr>
              <w:jc w:val="center"/>
              <w:rPr>
                <w:color w:val="000000" w:themeColor="text1"/>
                <w:szCs w:val="21"/>
              </w:rPr>
            </w:pPr>
          </w:p>
        </w:tc>
        <w:tc>
          <w:tcPr>
            <w:tcW w:w="772" w:type="dxa"/>
            <w:vMerge/>
            <w:tcBorders>
              <w:top w:val="single" w:sz="4" w:space="0" w:color="auto"/>
              <w:left w:val="single" w:sz="4" w:space="0" w:color="auto"/>
              <w:bottom w:val="single" w:sz="4" w:space="0" w:color="auto"/>
              <w:right w:val="single" w:sz="4" w:space="0" w:color="auto"/>
            </w:tcBorders>
            <w:vAlign w:val="center"/>
          </w:tcPr>
          <w:p w14:paraId="090F294F" w14:textId="77777777" w:rsidR="009871C6" w:rsidRDefault="009871C6">
            <w:pPr>
              <w:jc w:val="center"/>
              <w:rPr>
                <w:color w:val="000000" w:themeColor="text1"/>
                <w:szCs w:val="21"/>
              </w:rPr>
            </w:pPr>
          </w:p>
        </w:tc>
        <w:tc>
          <w:tcPr>
            <w:tcW w:w="5446" w:type="dxa"/>
            <w:tcBorders>
              <w:top w:val="single" w:sz="4" w:space="0" w:color="auto"/>
              <w:left w:val="single" w:sz="4" w:space="0" w:color="auto"/>
              <w:bottom w:val="single" w:sz="4" w:space="0" w:color="auto"/>
              <w:right w:val="single" w:sz="4" w:space="0" w:color="auto"/>
            </w:tcBorders>
          </w:tcPr>
          <w:p w14:paraId="68BA43D0" w14:textId="77777777" w:rsidR="009871C6" w:rsidRDefault="00000000">
            <w:pPr>
              <w:jc w:val="center"/>
              <w:rPr>
                <w:color w:val="000000" w:themeColor="text1"/>
                <w:szCs w:val="21"/>
              </w:rPr>
            </w:pPr>
            <w:r>
              <w:rPr>
                <w:rFonts w:hint="eastAsia"/>
              </w:rPr>
              <w:t>（填写相关内容）</w:t>
            </w:r>
          </w:p>
        </w:tc>
        <w:tc>
          <w:tcPr>
            <w:tcW w:w="972" w:type="dxa"/>
            <w:tcBorders>
              <w:top w:val="single" w:sz="4" w:space="0" w:color="auto"/>
              <w:left w:val="single" w:sz="4" w:space="0" w:color="auto"/>
              <w:bottom w:val="single" w:sz="4" w:space="0" w:color="auto"/>
              <w:right w:val="single" w:sz="4" w:space="0" w:color="auto"/>
            </w:tcBorders>
          </w:tcPr>
          <w:p w14:paraId="5E97C7F7" w14:textId="77777777" w:rsidR="009871C6" w:rsidRDefault="009871C6">
            <w:pPr>
              <w:rPr>
                <w:rStyle w:val="aff6"/>
                <w:b w:val="0"/>
                <w:bCs w:val="0"/>
                <w:color w:val="000000" w:themeColor="text1"/>
                <w:szCs w:val="21"/>
              </w:rPr>
            </w:pPr>
          </w:p>
        </w:tc>
        <w:tc>
          <w:tcPr>
            <w:tcW w:w="710" w:type="dxa"/>
            <w:tcBorders>
              <w:top w:val="single" w:sz="4" w:space="0" w:color="auto"/>
              <w:left w:val="single" w:sz="4" w:space="0" w:color="auto"/>
              <w:bottom w:val="single" w:sz="4" w:space="0" w:color="auto"/>
              <w:right w:val="single" w:sz="4" w:space="0" w:color="auto"/>
            </w:tcBorders>
          </w:tcPr>
          <w:p w14:paraId="05445FC8" w14:textId="77777777" w:rsidR="009871C6" w:rsidRDefault="009871C6">
            <w:pPr>
              <w:rPr>
                <w:rStyle w:val="aff6"/>
                <w:b w:val="0"/>
                <w:bCs w:val="0"/>
                <w:color w:val="000000" w:themeColor="text1"/>
                <w:szCs w:val="21"/>
              </w:rPr>
            </w:pPr>
          </w:p>
        </w:tc>
        <w:tc>
          <w:tcPr>
            <w:tcW w:w="390" w:type="dxa"/>
            <w:tcBorders>
              <w:top w:val="single" w:sz="4" w:space="0" w:color="auto"/>
              <w:left w:val="single" w:sz="4" w:space="0" w:color="auto"/>
              <w:bottom w:val="single" w:sz="4" w:space="0" w:color="auto"/>
              <w:right w:val="single" w:sz="4" w:space="0" w:color="auto"/>
            </w:tcBorders>
          </w:tcPr>
          <w:p w14:paraId="2BF17692" w14:textId="77777777" w:rsidR="009871C6" w:rsidRDefault="009871C6">
            <w:pPr>
              <w:rPr>
                <w:rStyle w:val="aff6"/>
                <w:b w:val="0"/>
                <w:bCs w:val="0"/>
                <w:color w:val="000000" w:themeColor="text1"/>
                <w:szCs w:val="21"/>
              </w:rPr>
            </w:pPr>
          </w:p>
        </w:tc>
      </w:tr>
      <w:tr w:rsidR="009871C6" w14:paraId="01F26960" w14:textId="77777777">
        <w:trPr>
          <w:trHeight w:val="170"/>
        </w:trPr>
        <w:tc>
          <w:tcPr>
            <w:tcW w:w="464" w:type="dxa"/>
            <w:vMerge/>
            <w:tcBorders>
              <w:top w:val="single" w:sz="4" w:space="0" w:color="auto"/>
              <w:left w:val="single" w:sz="4" w:space="0" w:color="auto"/>
              <w:bottom w:val="single" w:sz="4" w:space="0" w:color="auto"/>
              <w:right w:val="single" w:sz="4" w:space="0" w:color="auto"/>
            </w:tcBorders>
            <w:vAlign w:val="center"/>
          </w:tcPr>
          <w:p w14:paraId="34BB0F43" w14:textId="77777777" w:rsidR="009871C6" w:rsidRDefault="009871C6">
            <w:pPr>
              <w:jc w:val="center"/>
              <w:rPr>
                <w:color w:val="000000" w:themeColor="text1"/>
                <w:szCs w:val="21"/>
              </w:rPr>
            </w:pPr>
          </w:p>
        </w:tc>
        <w:tc>
          <w:tcPr>
            <w:tcW w:w="772" w:type="dxa"/>
            <w:vMerge/>
            <w:tcBorders>
              <w:top w:val="single" w:sz="4" w:space="0" w:color="auto"/>
              <w:left w:val="single" w:sz="4" w:space="0" w:color="auto"/>
              <w:bottom w:val="single" w:sz="4" w:space="0" w:color="auto"/>
              <w:right w:val="single" w:sz="4" w:space="0" w:color="auto"/>
            </w:tcBorders>
            <w:vAlign w:val="center"/>
          </w:tcPr>
          <w:p w14:paraId="0974EB1E" w14:textId="77777777" w:rsidR="009871C6" w:rsidRDefault="009871C6">
            <w:pPr>
              <w:jc w:val="center"/>
              <w:rPr>
                <w:color w:val="000000" w:themeColor="text1"/>
                <w:szCs w:val="21"/>
              </w:rPr>
            </w:pPr>
          </w:p>
        </w:tc>
        <w:tc>
          <w:tcPr>
            <w:tcW w:w="5446" w:type="dxa"/>
            <w:tcBorders>
              <w:top w:val="single" w:sz="4" w:space="0" w:color="auto"/>
              <w:left w:val="single" w:sz="4" w:space="0" w:color="auto"/>
              <w:bottom w:val="single" w:sz="4" w:space="0" w:color="auto"/>
              <w:right w:val="single" w:sz="4" w:space="0" w:color="auto"/>
            </w:tcBorders>
          </w:tcPr>
          <w:p w14:paraId="49DD94DF" w14:textId="77777777" w:rsidR="009871C6" w:rsidRDefault="00000000">
            <w:pPr>
              <w:jc w:val="center"/>
              <w:rPr>
                <w:color w:val="000000" w:themeColor="text1"/>
                <w:szCs w:val="21"/>
              </w:rPr>
            </w:pPr>
            <w:r>
              <w:rPr>
                <w:rFonts w:ascii="宋体" w:hAnsi="宋体" w:hint="eastAsia"/>
                <w:color w:val="000000" w:themeColor="text1"/>
                <w:szCs w:val="21"/>
              </w:rPr>
              <w:t>……</w:t>
            </w:r>
          </w:p>
        </w:tc>
        <w:tc>
          <w:tcPr>
            <w:tcW w:w="972" w:type="dxa"/>
            <w:tcBorders>
              <w:top w:val="single" w:sz="4" w:space="0" w:color="auto"/>
              <w:left w:val="single" w:sz="4" w:space="0" w:color="auto"/>
              <w:bottom w:val="single" w:sz="4" w:space="0" w:color="auto"/>
              <w:right w:val="single" w:sz="4" w:space="0" w:color="auto"/>
            </w:tcBorders>
          </w:tcPr>
          <w:p w14:paraId="1A3F8D33" w14:textId="77777777" w:rsidR="009871C6" w:rsidRDefault="009871C6">
            <w:pPr>
              <w:rPr>
                <w:color w:val="000000" w:themeColor="text1"/>
                <w:szCs w:val="21"/>
              </w:rPr>
            </w:pPr>
          </w:p>
        </w:tc>
        <w:tc>
          <w:tcPr>
            <w:tcW w:w="710" w:type="dxa"/>
            <w:tcBorders>
              <w:top w:val="single" w:sz="4" w:space="0" w:color="auto"/>
              <w:left w:val="single" w:sz="4" w:space="0" w:color="auto"/>
              <w:bottom w:val="single" w:sz="4" w:space="0" w:color="auto"/>
              <w:right w:val="single" w:sz="4" w:space="0" w:color="auto"/>
            </w:tcBorders>
          </w:tcPr>
          <w:p w14:paraId="2EE7D1CA" w14:textId="77777777" w:rsidR="009871C6" w:rsidRDefault="009871C6">
            <w:pPr>
              <w:rPr>
                <w:color w:val="000000" w:themeColor="text1"/>
                <w:szCs w:val="21"/>
              </w:rPr>
            </w:pPr>
          </w:p>
        </w:tc>
        <w:tc>
          <w:tcPr>
            <w:tcW w:w="390" w:type="dxa"/>
            <w:tcBorders>
              <w:top w:val="single" w:sz="4" w:space="0" w:color="auto"/>
              <w:left w:val="single" w:sz="4" w:space="0" w:color="auto"/>
              <w:bottom w:val="single" w:sz="4" w:space="0" w:color="auto"/>
              <w:right w:val="single" w:sz="4" w:space="0" w:color="auto"/>
            </w:tcBorders>
          </w:tcPr>
          <w:p w14:paraId="3E7EFA2E" w14:textId="77777777" w:rsidR="009871C6" w:rsidRDefault="009871C6">
            <w:pPr>
              <w:rPr>
                <w:color w:val="000000" w:themeColor="text1"/>
                <w:szCs w:val="21"/>
              </w:rPr>
            </w:pPr>
          </w:p>
        </w:tc>
      </w:tr>
      <w:tr w:rsidR="009871C6" w14:paraId="49738328" w14:textId="77777777">
        <w:trPr>
          <w:trHeight w:val="170"/>
        </w:trPr>
        <w:tc>
          <w:tcPr>
            <w:tcW w:w="464" w:type="dxa"/>
            <w:vMerge/>
            <w:tcBorders>
              <w:top w:val="single" w:sz="4" w:space="0" w:color="auto"/>
              <w:left w:val="single" w:sz="4" w:space="0" w:color="auto"/>
              <w:bottom w:val="single" w:sz="4" w:space="0" w:color="auto"/>
              <w:right w:val="single" w:sz="4" w:space="0" w:color="auto"/>
            </w:tcBorders>
            <w:vAlign w:val="center"/>
          </w:tcPr>
          <w:p w14:paraId="1426AB2B" w14:textId="77777777" w:rsidR="009871C6" w:rsidRDefault="009871C6">
            <w:pPr>
              <w:jc w:val="center"/>
              <w:rPr>
                <w:color w:val="000000" w:themeColor="text1"/>
                <w:szCs w:val="21"/>
              </w:rPr>
            </w:pPr>
          </w:p>
        </w:tc>
        <w:tc>
          <w:tcPr>
            <w:tcW w:w="772" w:type="dxa"/>
            <w:vMerge/>
            <w:tcBorders>
              <w:top w:val="single" w:sz="4" w:space="0" w:color="auto"/>
              <w:left w:val="single" w:sz="4" w:space="0" w:color="auto"/>
              <w:bottom w:val="single" w:sz="4" w:space="0" w:color="auto"/>
              <w:right w:val="single" w:sz="4" w:space="0" w:color="auto"/>
            </w:tcBorders>
            <w:vAlign w:val="center"/>
          </w:tcPr>
          <w:p w14:paraId="7E416472" w14:textId="77777777" w:rsidR="009871C6" w:rsidRDefault="009871C6">
            <w:pPr>
              <w:jc w:val="center"/>
              <w:rPr>
                <w:color w:val="000000" w:themeColor="text1"/>
                <w:szCs w:val="21"/>
              </w:rPr>
            </w:pPr>
          </w:p>
        </w:tc>
        <w:tc>
          <w:tcPr>
            <w:tcW w:w="5446" w:type="dxa"/>
            <w:tcBorders>
              <w:top w:val="single" w:sz="4" w:space="0" w:color="auto"/>
              <w:left w:val="single" w:sz="4" w:space="0" w:color="auto"/>
              <w:bottom w:val="single" w:sz="4" w:space="0" w:color="auto"/>
              <w:right w:val="single" w:sz="4" w:space="0" w:color="auto"/>
            </w:tcBorders>
          </w:tcPr>
          <w:p w14:paraId="5320DCBF" w14:textId="77777777" w:rsidR="009871C6" w:rsidRDefault="00000000">
            <w:pPr>
              <w:jc w:val="center"/>
              <w:rPr>
                <w:b/>
                <w:bCs/>
                <w:color w:val="000000" w:themeColor="text1"/>
                <w:szCs w:val="21"/>
              </w:rPr>
            </w:pPr>
            <w:r>
              <w:rPr>
                <w:rFonts w:ascii="宋体" w:hAnsi="宋体" w:hint="eastAsia"/>
                <w:color w:val="000000" w:themeColor="text1"/>
                <w:szCs w:val="21"/>
              </w:rPr>
              <w:t>……</w:t>
            </w:r>
          </w:p>
        </w:tc>
        <w:tc>
          <w:tcPr>
            <w:tcW w:w="972" w:type="dxa"/>
            <w:tcBorders>
              <w:top w:val="single" w:sz="4" w:space="0" w:color="auto"/>
              <w:left w:val="single" w:sz="4" w:space="0" w:color="auto"/>
              <w:bottom w:val="single" w:sz="4" w:space="0" w:color="auto"/>
              <w:right w:val="single" w:sz="4" w:space="0" w:color="auto"/>
            </w:tcBorders>
          </w:tcPr>
          <w:p w14:paraId="7D386274" w14:textId="77777777" w:rsidR="009871C6" w:rsidRDefault="009871C6">
            <w:pPr>
              <w:rPr>
                <w:b/>
                <w:bCs/>
                <w:color w:val="FF0000"/>
                <w:szCs w:val="21"/>
              </w:rPr>
            </w:pPr>
          </w:p>
        </w:tc>
        <w:tc>
          <w:tcPr>
            <w:tcW w:w="710" w:type="dxa"/>
            <w:tcBorders>
              <w:top w:val="single" w:sz="4" w:space="0" w:color="auto"/>
              <w:left w:val="single" w:sz="4" w:space="0" w:color="auto"/>
              <w:bottom w:val="single" w:sz="4" w:space="0" w:color="auto"/>
              <w:right w:val="single" w:sz="4" w:space="0" w:color="auto"/>
            </w:tcBorders>
          </w:tcPr>
          <w:p w14:paraId="02700CD6" w14:textId="77777777" w:rsidR="009871C6" w:rsidRDefault="009871C6">
            <w:pPr>
              <w:rPr>
                <w:b/>
                <w:bCs/>
                <w:color w:val="FF0000"/>
                <w:szCs w:val="21"/>
              </w:rPr>
            </w:pPr>
          </w:p>
        </w:tc>
        <w:tc>
          <w:tcPr>
            <w:tcW w:w="390" w:type="dxa"/>
            <w:tcBorders>
              <w:top w:val="single" w:sz="4" w:space="0" w:color="auto"/>
              <w:left w:val="single" w:sz="4" w:space="0" w:color="auto"/>
              <w:bottom w:val="single" w:sz="4" w:space="0" w:color="auto"/>
              <w:right w:val="single" w:sz="4" w:space="0" w:color="auto"/>
            </w:tcBorders>
          </w:tcPr>
          <w:p w14:paraId="5479869C" w14:textId="77777777" w:rsidR="009871C6" w:rsidRDefault="009871C6">
            <w:pPr>
              <w:rPr>
                <w:b/>
                <w:bCs/>
                <w:color w:val="FF0000"/>
                <w:szCs w:val="21"/>
              </w:rPr>
            </w:pPr>
          </w:p>
        </w:tc>
      </w:tr>
      <w:tr w:rsidR="009871C6" w14:paraId="4E173F86" w14:textId="77777777">
        <w:trPr>
          <w:trHeight w:val="170"/>
        </w:trPr>
        <w:tc>
          <w:tcPr>
            <w:tcW w:w="464" w:type="dxa"/>
            <w:vMerge/>
            <w:tcBorders>
              <w:top w:val="single" w:sz="4" w:space="0" w:color="auto"/>
              <w:left w:val="single" w:sz="4" w:space="0" w:color="auto"/>
              <w:bottom w:val="single" w:sz="4" w:space="0" w:color="auto"/>
              <w:right w:val="single" w:sz="4" w:space="0" w:color="auto"/>
            </w:tcBorders>
            <w:vAlign w:val="center"/>
          </w:tcPr>
          <w:p w14:paraId="18454246" w14:textId="77777777" w:rsidR="009871C6" w:rsidRDefault="009871C6">
            <w:pPr>
              <w:jc w:val="center"/>
              <w:rPr>
                <w:color w:val="000000" w:themeColor="text1"/>
                <w:szCs w:val="21"/>
              </w:rPr>
            </w:pPr>
          </w:p>
        </w:tc>
        <w:tc>
          <w:tcPr>
            <w:tcW w:w="772" w:type="dxa"/>
            <w:vMerge/>
            <w:tcBorders>
              <w:top w:val="single" w:sz="4" w:space="0" w:color="auto"/>
              <w:left w:val="single" w:sz="4" w:space="0" w:color="auto"/>
              <w:bottom w:val="single" w:sz="4" w:space="0" w:color="auto"/>
              <w:right w:val="single" w:sz="4" w:space="0" w:color="auto"/>
            </w:tcBorders>
            <w:vAlign w:val="center"/>
          </w:tcPr>
          <w:p w14:paraId="2CC4F5E1" w14:textId="77777777" w:rsidR="009871C6" w:rsidRDefault="009871C6">
            <w:pPr>
              <w:jc w:val="center"/>
              <w:rPr>
                <w:color w:val="000000" w:themeColor="text1"/>
                <w:szCs w:val="21"/>
              </w:rPr>
            </w:pPr>
          </w:p>
        </w:tc>
        <w:tc>
          <w:tcPr>
            <w:tcW w:w="5446" w:type="dxa"/>
            <w:tcBorders>
              <w:top w:val="single" w:sz="4" w:space="0" w:color="auto"/>
              <w:left w:val="single" w:sz="4" w:space="0" w:color="auto"/>
              <w:bottom w:val="single" w:sz="4" w:space="0" w:color="auto"/>
              <w:right w:val="single" w:sz="4" w:space="0" w:color="auto"/>
            </w:tcBorders>
          </w:tcPr>
          <w:p w14:paraId="0DB63DB2" w14:textId="77777777" w:rsidR="009871C6" w:rsidRDefault="00000000">
            <w:pPr>
              <w:jc w:val="center"/>
              <w:rPr>
                <w:color w:val="000000" w:themeColor="text1"/>
                <w:szCs w:val="21"/>
              </w:rPr>
            </w:pPr>
            <w:r>
              <w:rPr>
                <w:rFonts w:ascii="宋体" w:hAnsi="宋体" w:hint="eastAsia"/>
                <w:color w:val="000000" w:themeColor="text1"/>
                <w:szCs w:val="21"/>
              </w:rPr>
              <w:t>……</w:t>
            </w:r>
          </w:p>
        </w:tc>
        <w:tc>
          <w:tcPr>
            <w:tcW w:w="972" w:type="dxa"/>
            <w:tcBorders>
              <w:top w:val="single" w:sz="4" w:space="0" w:color="auto"/>
              <w:left w:val="single" w:sz="4" w:space="0" w:color="auto"/>
              <w:bottom w:val="single" w:sz="4" w:space="0" w:color="auto"/>
              <w:right w:val="single" w:sz="4" w:space="0" w:color="auto"/>
            </w:tcBorders>
          </w:tcPr>
          <w:p w14:paraId="7F751EE9" w14:textId="77777777" w:rsidR="009871C6" w:rsidRDefault="009871C6">
            <w:pPr>
              <w:rPr>
                <w:color w:val="000000" w:themeColor="text1"/>
                <w:szCs w:val="21"/>
              </w:rPr>
            </w:pPr>
          </w:p>
        </w:tc>
        <w:tc>
          <w:tcPr>
            <w:tcW w:w="710" w:type="dxa"/>
            <w:tcBorders>
              <w:top w:val="single" w:sz="4" w:space="0" w:color="auto"/>
              <w:left w:val="single" w:sz="4" w:space="0" w:color="auto"/>
              <w:bottom w:val="single" w:sz="4" w:space="0" w:color="auto"/>
              <w:right w:val="single" w:sz="4" w:space="0" w:color="auto"/>
            </w:tcBorders>
          </w:tcPr>
          <w:p w14:paraId="23EDB897" w14:textId="77777777" w:rsidR="009871C6" w:rsidRDefault="009871C6">
            <w:pPr>
              <w:rPr>
                <w:color w:val="000000" w:themeColor="text1"/>
                <w:szCs w:val="21"/>
              </w:rPr>
            </w:pPr>
          </w:p>
        </w:tc>
        <w:tc>
          <w:tcPr>
            <w:tcW w:w="390" w:type="dxa"/>
            <w:tcBorders>
              <w:top w:val="single" w:sz="4" w:space="0" w:color="auto"/>
              <w:left w:val="single" w:sz="4" w:space="0" w:color="auto"/>
              <w:bottom w:val="single" w:sz="4" w:space="0" w:color="auto"/>
              <w:right w:val="single" w:sz="4" w:space="0" w:color="auto"/>
            </w:tcBorders>
          </w:tcPr>
          <w:p w14:paraId="3699FCD0" w14:textId="77777777" w:rsidR="009871C6" w:rsidRDefault="009871C6">
            <w:pPr>
              <w:rPr>
                <w:color w:val="000000" w:themeColor="text1"/>
                <w:szCs w:val="21"/>
              </w:rPr>
            </w:pPr>
          </w:p>
        </w:tc>
      </w:tr>
      <w:tr w:rsidR="009871C6" w14:paraId="13F64E97" w14:textId="77777777">
        <w:trPr>
          <w:trHeight w:val="165"/>
        </w:trPr>
        <w:tc>
          <w:tcPr>
            <w:tcW w:w="464" w:type="dxa"/>
            <w:vMerge w:val="restart"/>
            <w:tcBorders>
              <w:top w:val="single" w:sz="4" w:space="0" w:color="auto"/>
              <w:left w:val="single" w:sz="4" w:space="0" w:color="auto"/>
              <w:bottom w:val="single" w:sz="4" w:space="0" w:color="auto"/>
              <w:right w:val="single" w:sz="4" w:space="0" w:color="auto"/>
            </w:tcBorders>
            <w:vAlign w:val="center"/>
          </w:tcPr>
          <w:p w14:paraId="30646CA2" w14:textId="77777777" w:rsidR="009871C6" w:rsidRDefault="00000000">
            <w:pPr>
              <w:jc w:val="center"/>
              <w:rPr>
                <w:color w:val="000000" w:themeColor="text1"/>
                <w:szCs w:val="21"/>
              </w:rPr>
            </w:pPr>
            <w:r>
              <w:rPr>
                <w:rFonts w:hint="eastAsia"/>
                <w:color w:val="000000" w:themeColor="text1"/>
                <w:szCs w:val="21"/>
              </w:rPr>
              <w:t>2</w:t>
            </w:r>
          </w:p>
        </w:tc>
        <w:tc>
          <w:tcPr>
            <w:tcW w:w="772" w:type="dxa"/>
            <w:vMerge w:val="restart"/>
            <w:tcBorders>
              <w:top w:val="single" w:sz="4" w:space="0" w:color="auto"/>
              <w:left w:val="single" w:sz="4" w:space="0" w:color="auto"/>
              <w:bottom w:val="single" w:sz="4" w:space="0" w:color="auto"/>
              <w:right w:val="single" w:sz="4" w:space="0" w:color="auto"/>
            </w:tcBorders>
            <w:vAlign w:val="center"/>
          </w:tcPr>
          <w:p w14:paraId="4BC91622" w14:textId="77777777" w:rsidR="009871C6" w:rsidRDefault="00000000">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Borders>
              <w:top w:val="single" w:sz="4" w:space="0" w:color="auto"/>
              <w:left w:val="single" w:sz="4" w:space="0" w:color="auto"/>
              <w:bottom w:val="single" w:sz="4" w:space="0" w:color="auto"/>
              <w:right w:val="single" w:sz="4" w:space="0" w:color="auto"/>
            </w:tcBorders>
          </w:tcPr>
          <w:p w14:paraId="4BD7F820" w14:textId="77777777" w:rsidR="009871C6" w:rsidRDefault="00000000">
            <w:pPr>
              <w:jc w:val="center"/>
              <w:rPr>
                <w:b/>
                <w:bCs/>
                <w:color w:val="000000" w:themeColor="text1"/>
                <w:szCs w:val="21"/>
              </w:rPr>
            </w:pPr>
            <w:r>
              <w:rPr>
                <w:rFonts w:hint="eastAsia"/>
              </w:rPr>
              <w:t>（填写相关内容）</w:t>
            </w:r>
          </w:p>
        </w:tc>
        <w:tc>
          <w:tcPr>
            <w:tcW w:w="972" w:type="dxa"/>
            <w:tcBorders>
              <w:top w:val="single" w:sz="4" w:space="0" w:color="auto"/>
              <w:left w:val="single" w:sz="4" w:space="0" w:color="auto"/>
              <w:bottom w:val="single" w:sz="4" w:space="0" w:color="auto"/>
              <w:right w:val="single" w:sz="4" w:space="0" w:color="auto"/>
            </w:tcBorders>
          </w:tcPr>
          <w:p w14:paraId="3E981291" w14:textId="77777777" w:rsidR="009871C6" w:rsidRDefault="009871C6">
            <w:pPr>
              <w:rPr>
                <w:b/>
                <w:bCs/>
                <w:color w:val="FF0000"/>
                <w:szCs w:val="21"/>
              </w:rPr>
            </w:pPr>
          </w:p>
        </w:tc>
        <w:tc>
          <w:tcPr>
            <w:tcW w:w="710" w:type="dxa"/>
            <w:tcBorders>
              <w:top w:val="single" w:sz="4" w:space="0" w:color="auto"/>
              <w:left w:val="single" w:sz="4" w:space="0" w:color="auto"/>
              <w:bottom w:val="single" w:sz="4" w:space="0" w:color="auto"/>
              <w:right w:val="single" w:sz="4" w:space="0" w:color="auto"/>
            </w:tcBorders>
          </w:tcPr>
          <w:p w14:paraId="39B11B85" w14:textId="77777777" w:rsidR="009871C6" w:rsidRDefault="009871C6">
            <w:pPr>
              <w:rPr>
                <w:b/>
                <w:bCs/>
                <w:color w:val="FF0000"/>
                <w:szCs w:val="21"/>
              </w:rPr>
            </w:pPr>
          </w:p>
        </w:tc>
        <w:tc>
          <w:tcPr>
            <w:tcW w:w="390" w:type="dxa"/>
            <w:tcBorders>
              <w:top w:val="single" w:sz="4" w:space="0" w:color="auto"/>
              <w:left w:val="single" w:sz="4" w:space="0" w:color="auto"/>
              <w:bottom w:val="single" w:sz="4" w:space="0" w:color="auto"/>
              <w:right w:val="single" w:sz="4" w:space="0" w:color="auto"/>
            </w:tcBorders>
          </w:tcPr>
          <w:p w14:paraId="1F3497B6" w14:textId="77777777" w:rsidR="009871C6" w:rsidRDefault="009871C6">
            <w:pPr>
              <w:rPr>
                <w:b/>
                <w:bCs/>
                <w:color w:val="FF0000"/>
                <w:szCs w:val="21"/>
              </w:rPr>
            </w:pPr>
          </w:p>
        </w:tc>
      </w:tr>
      <w:tr w:rsidR="009871C6" w14:paraId="4A11C2EA" w14:textId="77777777">
        <w:trPr>
          <w:trHeight w:val="170"/>
        </w:trPr>
        <w:tc>
          <w:tcPr>
            <w:tcW w:w="464" w:type="dxa"/>
            <w:vMerge/>
            <w:tcBorders>
              <w:top w:val="single" w:sz="4" w:space="0" w:color="auto"/>
              <w:left w:val="single" w:sz="4" w:space="0" w:color="auto"/>
              <w:bottom w:val="single" w:sz="4" w:space="0" w:color="auto"/>
              <w:right w:val="single" w:sz="4" w:space="0" w:color="auto"/>
            </w:tcBorders>
          </w:tcPr>
          <w:p w14:paraId="6975E415" w14:textId="77777777" w:rsidR="009871C6" w:rsidRDefault="009871C6">
            <w:pPr>
              <w:jc w:val="center"/>
              <w:rPr>
                <w:color w:val="000000" w:themeColor="text1"/>
                <w:szCs w:val="21"/>
              </w:rPr>
            </w:pPr>
          </w:p>
        </w:tc>
        <w:tc>
          <w:tcPr>
            <w:tcW w:w="772" w:type="dxa"/>
            <w:vMerge/>
            <w:tcBorders>
              <w:top w:val="single" w:sz="4" w:space="0" w:color="auto"/>
              <w:left w:val="single" w:sz="4" w:space="0" w:color="auto"/>
              <w:bottom w:val="single" w:sz="4" w:space="0" w:color="auto"/>
              <w:right w:val="single" w:sz="4" w:space="0" w:color="auto"/>
            </w:tcBorders>
          </w:tcPr>
          <w:p w14:paraId="757A9B74" w14:textId="77777777" w:rsidR="009871C6" w:rsidRDefault="009871C6">
            <w:pPr>
              <w:rPr>
                <w:color w:val="000000" w:themeColor="text1"/>
                <w:szCs w:val="21"/>
              </w:rPr>
            </w:pPr>
          </w:p>
        </w:tc>
        <w:tc>
          <w:tcPr>
            <w:tcW w:w="5446" w:type="dxa"/>
            <w:tcBorders>
              <w:top w:val="single" w:sz="4" w:space="0" w:color="auto"/>
              <w:left w:val="single" w:sz="4" w:space="0" w:color="auto"/>
              <w:bottom w:val="single" w:sz="4" w:space="0" w:color="auto"/>
              <w:right w:val="single" w:sz="4" w:space="0" w:color="auto"/>
            </w:tcBorders>
          </w:tcPr>
          <w:p w14:paraId="6DFEEB93" w14:textId="77777777" w:rsidR="009871C6" w:rsidRDefault="00000000">
            <w:pPr>
              <w:jc w:val="center"/>
              <w:rPr>
                <w:color w:val="000000" w:themeColor="text1"/>
                <w:szCs w:val="21"/>
              </w:rPr>
            </w:pPr>
            <w:r>
              <w:rPr>
                <w:rFonts w:hint="eastAsia"/>
              </w:rPr>
              <w:t>（填写相关内容）</w:t>
            </w:r>
          </w:p>
        </w:tc>
        <w:tc>
          <w:tcPr>
            <w:tcW w:w="972" w:type="dxa"/>
            <w:tcBorders>
              <w:top w:val="single" w:sz="4" w:space="0" w:color="auto"/>
              <w:left w:val="single" w:sz="4" w:space="0" w:color="auto"/>
              <w:bottom w:val="single" w:sz="4" w:space="0" w:color="auto"/>
              <w:right w:val="single" w:sz="4" w:space="0" w:color="auto"/>
            </w:tcBorders>
          </w:tcPr>
          <w:p w14:paraId="2D6D7330" w14:textId="77777777" w:rsidR="009871C6" w:rsidRDefault="009871C6">
            <w:pPr>
              <w:rPr>
                <w:color w:val="000000" w:themeColor="text1"/>
                <w:szCs w:val="21"/>
              </w:rPr>
            </w:pPr>
          </w:p>
        </w:tc>
        <w:tc>
          <w:tcPr>
            <w:tcW w:w="710" w:type="dxa"/>
            <w:tcBorders>
              <w:top w:val="single" w:sz="4" w:space="0" w:color="auto"/>
              <w:left w:val="single" w:sz="4" w:space="0" w:color="auto"/>
              <w:bottom w:val="single" w:sz="4" w:space="0" w:color="auto"/>
              <w:right w:val="single" w:sz="4" w:space="0" w:color="auto"/>
            </w:tcBorders>
          </w:tcPr>
          <w:p w14:paraId="165CB9B6" w14:textId="77777777" w:rsidR="009871C6" w:rsidRDefault="009871C6">
            <w:pPr>
              <w:rPr>
                <w:color w:val="000000" w:themeColor="text1"/>
                <w:szCs w:val="21"/>
              </w:rPr>
            </w:pPr>
          </w:p>
        </w:tc>
        <w:tc>
          <w:tcPr>
            <w:tcW w:w="390" w:type="dxa"/>
            <w:tcBorders>
              <w:top w:val="single" w:sz="4" w:space="0" w:color="auto"/>
              <w:left w:val="single" w:sz="4" w:space="0" w:color="auto"/>
              <w:bottom w:val="single" w:sz="4" w:space="0" w:color="auto"/>
              <w:right w:val="single" w:sz="4" w:space="0" w:color="auto"/>
            </w:tcBorders>
          </w:tcPr>
          <w:p w14:paraId="323A5CA4" w14:textId="77777777" w:rsidR="009871C6" w:rsidRDefault="009871C6">
            <w:pPr>
              <w:rPr>
                <w:color w:val="000000" w:themeColor="text1"/>
                <w:szCs w:val="21"/>
              </w:rPr>
            </w:pPr>
          </w:p>
        </w:tc>
      </w:tr>
      <w:tr w:rsidR="009871C6" w14:paraId="77957DE2" w14:textId="77777777">
        <w:trPr>
          <w:trHeight w:val="32"/>
        </w:trPr>
        <w:tc>
          <w:tcPr>
            <w:tcW w:w="464" w:type="dxa"/>
            <w:vMerge/>
            <w:tcBorders>
              <w:top w:val="single" w:sz="4" w:space="0" w:color="auto"/>
              <w:left w:val="single" w:sz="4" w:space="0" w:color="auto"/>
              <w:bottom w:val="single" w:sz="4" w:space="0" w:color="auto"/>
              <w:right w:val="single" w:sz="4" w:space="0" w:color="auto"/>
            </w:tcBorders>
          </w:tcPr>
          <w:p w14:paraId="429C56F4" w14:textId="77777777" w:rsidR="009871C6" w:rsidRDefault="009871C6">
            <w:pPr>
              <w:jc w:val="center"/>
              <w:rPr>
                <w:color w:val="000000" w:themeColor="text1"/>
                <w:szCs w:val="21"/>
              </w:rPr>
            </w:pPr>
          </w:p>
        </w:tc>
        <w:tc>
          <w:tcPr>
            <w:tcW w:w="772" w:type="dxa"/>
            <w:vMerge/>
            <w:tcBorders>
              <w:top w:val="single" w:sz="4" w:space="0" w:color="auto"/>
              <w:left w:val="single" w:sz="4" w:space="0" w:color="auto"/>
              <w:bottom w:val="single" w:sz="4" w:space="0" w:color="auto"/>
              <w:right w:val="single" w:sz="4" w:space="0" w:color="auto"/>
            </w:tcBorders>
          </w:tcPr>
          <w:p w14:paraId="6C9EB4E0" w14:textId="77777777" w:rsidR="009871C6" w:rsidRDefault="009871C6">
            <w:pPr>
              <w:rPr>
                <w:color w:val="000000" w:themeColor="text1"/>
                <w:szCs w:val="21"/>
              </w:rPr>
            </w:pPr>
          </w:p>
        </w:tc>
        <w:tc>
          <w:tcPr>
            <w:tcW w:w="5446" w:type="dxa"/>
            <w:tcBorders>
              <w:top w:val="single" w:sz="4" w:space="0" w:color="auto"/>
              <w:left w:val="single" w:sz="4" w:space="0" w:color="auto"/>
              <w:bottom w:val="single" w:sz="4" w:space="0" w:color="auto"/>
              <w:right w:val="single" w:sz="4" w:space="0" w:color="auto"/>
            </w:tcBorders>
          </w:tcPr>
          <w:p w14:paraId="6FAD7532" w14:textId="77777777" w:rsidR="009871C6" w:rsidRDefault="00000000">
            <w:pPr>
              <w:jc w:val="center"/>
              <w:rPr>
                <w:color w:val="000000" w:themeColor="text1"/>
                <w:szCs w:val="21"/>
              </w:rPr>
            </w:pPr>
            <w:r>
              <w:rPr>
                <w:rFonts w:hint="eastAsia"/>
              </w:rPr>
              <w:t>（填写相关内容）</w:t>
            </w:r>
          </w:p>
        </w:tc>
        <w:tc>
          <w:tcPr>
            <w:tcW w:w="972" w:type="dxa"/>
            <w:tcBorders>
              <w:top w:val="single" w:sz="4" w:space="0" w:color="auto"/>
              <w:left w:val="single" w:sz="4" w:space="0" w:color="auto"/>
              <w:bottom w:val="single" w:sz="4" w:space="0" w:color="auto"/>
              <w:right w:val="single" w:sz="4" w:space="0" w:color="auto"/>
            </w:tcBorders>
          </w:tcPr>
          <w:p w14:paraId="30DE28FF" w14:textId="77777777" w:rsidR="009871C6" w:rsidRDefault="009871C6">
            <w:pPr>
              <w:rPr>
                <w:color w:val="000000" w:themeColor="text1"/>
                <w:szCs w:val="21"/>
              </w:rPr>
            </w:pPr>
          </w:p>
        </w:tc>
        <w:tc>
          <w:tcPr>
            <w:tcW w:w="710" w:type="dxa"/>
            <w:tcBorders>
              <w:top w:val="single" w:sz="4" w:space="0" w:color="auto"/>
              <w:left w:val="single" w:sz="4" w:space="0" w:color="auto"/>
              <w:bottom w:val="single" w:sz="4" w:space="0" w:color="auto"/>
              <w:right w:val="single" w:sz="4" w:space="0" w:color="auto"/>
            </w:tcBorders>
          </w:tcPr>
          <w:p w14:paraId="3D2D76B6" w14:textId="77777777" w:rsidR="009871C6" w:rsidRDefault="009871C6">
            <w:pPr>
              <w:rPr>
                <w:color w:val="000000" w:themeColor="text1"/>
                <w:szCs w:val="21"/>
              </w:rPr>
            </w:pPr>
          </w:p>
        </w:tc>
        <w:tc>
          <w:tcPr>
            <w:tcW w:w="390" w:type="dxa"/>
            <w:tcBorders>
              <w:top w:val="single" w:sz="4" w:space="0" w:color="auto"/>
              <w:left w:val="single" w:sz="4" w:space="0" w:color="auto"/>
              <w:bottom w:val="single" w:sz="4" w:space="0" w:color="auto"/>
              <w:right w:val="single" w:sz="4" w:space="0" w:color="auto"/>
            </w:tcBorders>
          </w:tcPr>
          <w:p w14:paraId="3B801209" w14:textId="77777777" w:rsidR="009871C6" w:rsidRDefault="009871C6">
            <w:pPr>
              <w:rPr>
                <w:color w:val="000000" w:themeColor="text1"/>
                <w:szCs w:val="21"/>
              </w:rPr>
            </w:pPr>
          </w:p>
        </w:tc>
      </w:tr>
      <w:tr w:rsidR="009871C6" w14:paraId="64E6B505" w14:textId="77777777">
        <w:trPr>
          <w:trHeight w:val="20"/>
        </w:trPr>
        <w:tc>
          <w:tcPr>
            <w:tcW w:w="464" w:type="dxa"/>
            <w:vMerge/>
            <w:tcBorders>
              <w:top w:val="single" w:sz="4" w:space="0" w:color="auto"/>
              <w:left w:val="single" w:sz="4" w:space="0" w:color="auto"/>
              <w:bottom w:val="single" w:sz="4" w:space="0" w:color="auto"/>
              <w:right w:val="single" w:sz="4" w:space="0" w:color="auto"/>
            </w:tcBorders>
          </w:tcPr>
          <w:p w14:paraId="010C2650" w14:textId="77777777" w:rsidR="009871C6" w:rsidRDefault="009871C6">
            <w:pPr>
              <w:jc w:val="center"/>
              <w:rPr>
                <w:color w:val="000000" w:themeColor="text1"/>
                <w:szCs w:val="21"/>
              </w:rPr>
            </w:pPr>
          </w:p>
        </w:tc>
        <w:tc>
          <w:tcPr>
            <w:tcW w:w="772" w:type="dxa"/>
            <w:vMerge/>
            <w:tcBorders>
              <w:top w:val="single" w:sz="4" w:space="0" w:color="auto"/>
              <w:left w:val="single" w:sz="4" w:space="0" w:color="auto"/>
              <w:bottom w:val="single" w:sz="4" w:space="0" w:color="auto"/>
              <w:right w:val="single" w:sz="4" w:space="0" w:color="auto"/>
            </w:tcBorders>
          </w:tcPr>
          <w:p w14:paraId="03E56A1F" w14:textId="77777777" w:rsidR="009871C6" w:rsidRDefault="009871C6">
            <w:pPr>
              <w:rPr>
                <w:color w:val="000000" w:themeColor="text1"/>
                <w:szCs w:val="21"/>
              </w:rPr>
            </w:pPr>
          </w:p>
        </w:tc>
        <w:tc>
          <w:tcPr>
            <w:tcW w:w="5446" w:type="dxa"/>
            <w:tcBorders>
              <w:top w:val="single" w:sz="4" w:space="0" w:color="auto"/>
              <w:left w:val="single" w:sz="4" w:space="0" w:color="auto"/>
              <w:bottom w:val="single" w:sz="4" w:space="0" w:color="auto"/>
              <w:right w:val="single" w:sz="4" w:space="0" w:color="auto"/>
            </w:tcBorders>
          </w:tcPr>
          <w:p w14:paraId="0A1E0473" w14:textId="77777777" w:rsidR="009871C6" w:rsidRDefault="00000000">
            <w:pPr>
              <w:jc w:val="center"/>
              <w:rPr>
                <w:color w:val="000000" w:themeColor="text1"/>
                <w:szCs w:val="21"/>
              </w:rPr>
            </w:pPr>
            <w:r>
              <w:rPr>
                <w:rFonts w:ascii="宋体" w:hAnsi="宋体" w:hint="eastAsia"/>
                <w:color w:val="000000" w:themeColor="text1"/>
                <w:szCs w:val="21"/>
              </w:rPr>
              <w:t>……</w:t>
            </w:r>
          </w:p>
        </w:tc>
        <w:tc>
          <w:tcPr>
            <w:tcW w:w="972" w:type="dxa"/>
            <w:tcBorders>
              <w:top w:val="single" w:sz="4" w:space="0" w:color="auto"/>
              <w:left w:val="single" w:sz="4" w:space="0" w:color="auto"/>
              <w:bottom w:val="single" w:sz="4" w:space="0" w:color="auto"/>
              <w:right w:val="single" w:sz="4" w:space="0" w:color="auto"/>
            </w:tcBorders>
          </w:tcPr>
          <w:p w14:paraId="09459B7A" w14:textId="77777777" w:rsidR="009871C6" w:rsidRDefault="009871C6">
            <w:pPr>
              <w:rPr>
                <w:color w:val="000000" w:themeColor="text1"/>
                <w:szCs w:val="21"/>
              </w:rPr>
            </w:pPr>
          </w:p>
        </w:tc>
        <w:tc>
          <w:tcPr>
            <w:tcW w:w="710" w:type="dxa"/>
            <w:tcBorders>
              <w:top w:val="single" w:sz="4" w:space="0" w:color="auto"/>
              <w:left w:val="single" w:sz="4" w:space="0" w:color="auto"/>
              <w:bottom w:val="single" w:sz="4" w:space="0" w:color="auto"/>
              <w:right w:val="single" w:sz="4" w:space="0" w:color="auto"/>
            </w:tcBorders>
          </w:tcPr>
          <w:p w14:paraId="51E233A9" w14:textId="77777777" w:rsidR="009871C6" w:rsidRDefault="009871C6">
            <w:pPr>
              <w:rPr>
                <w:color w:val="000000" w:themeColor="text1"/>
                <w:szCs w:val="21"/>
              </w:rPr>
            </w:pPr>
          </w:p>
        </w:tc>
        <w:tc>
          <w:tcPr>
            <w:tcW w:w="390" w:type="dxa"/>
            <w:tcBorders>
              <w:top w:val="single" w:sz="4" w:space="0" w:color="auto"/>
              <w:left w:val="single" w:sz="4" w:space="0" w:color="auto"/>
              <w:bottom w:val="single" w:sz="4" w:space="0" w:color="auto"/>
              <w:right w:val="single" w:sz="4" w:space="0" w:color="auto"/>
            </w:tcBorders>
          </w:tcPr>
          <w:p w14:paraId="2A22E940" w14:textId="77777777" w:rsidR="009871C6" w:rsidRDefault="009871C6">
            <w:pPr>
              <w:rPr>
                <w:color w:val="000000" w:themeColor="text1"/>
                <w:szCs w:val="21"/>
              </w:rPr>
            </w:pPr>
          </w:p>
        </w:tc>
      </w:tr>
    </w:tbl>
    <w:p w14:paraId="6D667647" w14:textId="77777777" w:rsidR="009871C6" w:rsidRDefault="009871C6">
      <w:pPr>
        <w:rPr>
          <w:sz w:val="24"/>
        </w:rPr>
      </w:pPr>
    </w:p>
    <w:p w14:paraId="33AE9E0A" w14:textId="77777777" w:rsidR="009871C6" w:rsidRDefault="00000000">
      <w:pPr>
        <w:rPr>
          <w:szCs w:val="21"/>
        </w:rPr>
      </w:pPr>
      <w:bookmarkStart w:id="73" w:name="_Hlk72095977"/>
      <w:r>
        <w:rPr>
          <w:rFonts w:hint="eastAsia"/>
          <w:szCs w:val="21"/>
        </w:rPr>
        <w:t>证明资料【如有的话，提供的证明资料应统一编号（排序），格式自定】</w:t>
      </w:r>
      <w:bookmarkEnd w:id="73"/>
      <w:r>
        <w:rPr>
          <w:rFonts w:hint="eastAsia"/>
          <w:szCs w:val="21"/>
        </w:rPr>
        <w:t>：</w:t>
      </w:r>
    </w:p>
    <w:p w14:paraId="386886E7" w14:textId="77777777" w:rsidR="009871C6" w:rsidRDefault="009871C6">
      <w:pPr>
        <w:ind w:firstLineChars="200" w:firstLine="422"/>
        <w:rPr>
          <w:b/>
          <w:szCs w:val="21"/>
        </w:rPr>
      </w:pPr>
    </w:p>
    <w:p w14:paraId="20C2D0F9" w14:textId="77777777" w:rsidR="009871C6" w:rsidRDefault="009871C6">
      <w:pPr>
        <w:ind w:firstLineChars="200" w:firstLine="422"/>
        <w:rPr>
          <w:b/>
          <w:szCs w:val="21"/>
        </w:rPr>
      </w:pPr>
    </w:p>
    <w:p w14:paraId="4332DF02" w14:textId="77777777" w:rsidR="009871C6" w:rsidRDefault="00000000">
      <w:pPr>
        <w:ind w:firstLineChars="200" w:firstLine="420"/>
        <w:rPr>
          <w:bCs/>
          <w:szCs w:val="21"/>
        </w:rPr>
      </w:pPr>
      <w:r>
        <w:rPr>
          <w:rFonts w:hint="eastAsia"/>
          <w:bCs/>
          <w:szCs w:val="21"/>
        </w:rPr>
        <w:t>《技术要求偏离表》编制指引：</w:t>
      </w:r>
    </w:p>
    <w:p w14:paraId="23E95299" w14:textId="77777777" w:rsidR="009871C6" w:rsidRDefault="00000000">
      <w:pPr>
        <w:ind w:firstLineChars="200" w:firstLine="420"/>
        <w:rPr>
          <w:bCs/>
          <w:szCs w:val="21"/>
        </w:rPr>
      </w:pPr>
      <w:r>
        <w:rPr>
          <w:rFonts w:hint="eastAsia"/>
          <w:bCs/>
          <w:szCs w:val="21"/>
        </w:rPr>
        <w:t>1</w:t>
      </w:r>
      <w:r>
        <w:rPr>
          <w:rFonts w:hint="eastAsia"/>
          <w:bCs/>
          <w:szCs w:val="21"/>
        </w:rPr>
        <w:t>、技术要求偏离表的序号、货物名称、招标技术要求等栏目</w:t>
      </w:r>
      <w:bookmarkStart w:id="74" w:name="_Hlk72094407"/>
      <w:r>
        <w:rPr>
          <w:rFonts w:hint="eastAsia"/>
          <w:bCs/>
          <w:szCs w:val="21"/>
        </w:rPr>
        <w:t>对应“用户需求书”中的“技术要求”章节</w:t>
      </w:r>
      <w:bookmarkEnd w:id="74"/>
      <w:r>
        <w:rPr>
          <w:rFonts w:hint="eastAsia"/>
          <w:bCs/>
          <w:szCs w:val="21"/>
        </w:rPr>
        <w:t>相关内容。</w:t>
      </w:r>
    </w:p>
    <w:p w14:paraId="3405409E" w14:textId="77777777" w:rsidR="009871C6" w:rsidRDefault="00000000">
      <w:pPr>
        <w:pStyle w:val="aff"/>
        <w:widowControl/>
        <w:spacing w:beforeAutospacing="0" w:afterAutospacing="0"/>
        <w:ind w:firstLineChars="200" w:firstLine="420"/>
        <w:jc w:val="both"/>
        <w:outlineLvl w:val="1"/>
        <w:rPr>
          <w:bCs/>
          <w:color w:val="FF0000"/>
          <w:kern w:val="2"/>
          <w:sz w:val="21"/>
          <w:szCs w:val="21"/>
        </w:rPr>
      </w:pPr>
      <w:r>
        <w:rPr>
          <w:bCs/>
          <w:sz w:val="21"/>
          <w:szCs w:val="21"/>
        </w:rPr>
        <w:t>2</w:t>
      </w:r>
      <w:r>
        <w:rPr>
          <w:rFonts w:hint="eastAsia"/>
          <w:bCs/>
          <w:sz w:val="21"/>
          <w:szCs w:val="21"/>
        </w:rPr>
        <w:t>、“投标技术响应”一</w:t>
      </w:r>
      <w:proofErr w:type="gramStart"/>
      <w:r>
        <w:rPr>
          <w:rFonts w:hint="eastAsia"/>
          <w:bCs/>
          <w:sz w:val="21"/>
          <w:szCs w:val="21"/>
        </w:rPr>
        <w:t>栏必须</w:t>
      </w:r>
      <w:proofErr w:type="gramEnd"/>
      <w:r>
        <w:rPr>
          <w:rFonts w:hint="eastAsia"/>
          <w:bCs/>
          <w:sz w:val="21"/>
          <w:szCs w:val="21"/>
        </w:rPr>
        <w:t>一一对照“招标技术要求”，详细填写投标人自身投标货物的具体参数，而不能不合理照搬照抄招标文件的技术要求，以体现</w:t>
      </w:r>
      <w:proofErr w:type="gramStart"/>
      <w:r>
        <w:rPr>
          <w:rFonts w:hint="eastAsia"/>
          <w:bCs/>
          <w:sz w:val="21"/>
          <w:szCs w:val="21"/>
        </w:rPr>
        <w:t>具体响应</w:t>
      </w:r>
      <w:proofErr w:type="gramEnd"/>
      <w:r>
        <w:rPr>
          <w:rFonts w:hint="eastAsia"/>
          <w:bCs/>
          <w:sz w:val="21"/>
          <w:szCs w:val="21"/>
        </w:rPr>
        <w:t>情况。</w:t>
      </w:r>
      <w:r>
        <w:rPr>
          <w:rFonts w:hint="eastAsia"/>
          <w:bCs/>
          <w:color w:val="FF0000"/>
          <w:kern w:val="2"/>
          <w:sz w:val="21"/>
          <w:szCs w:val="21"/>
        </w:rPr>
        <w:t>“投标技术响应”必须与所投产</w:t>
      </w:r>
      <w:proofErr w:type="gramStart"/>
      <w:r>
        <w:rPr>
          <w:rFonts w:hint="eastAsia"/>
          <w:bCs/>
          <w:color w:val="FF0000"/>
          <w:kern w:val="2"/>
          <w:sz w:val="21"/>
          <w:szCs w:val="21"/>
        </w:rPr>
        <w:t>品客观</w:t>
      </w:r>
      <w:proofErr w:type="gramEnd"/>
      <w:r>
        <w:rPr>
          <w:rFonts w:hint="eastAsia"/>
          <w:bCs/>
          <w:color w:val="FF0000"/>
          <w:kern w:val="2"/>
          <w:sz w:val="21"/>
          <w:szCs w:val="21"/>
        </w:rPr>
        <w:t>实际保持一致，响应不实且情节严重的，经查实，将依法记入供应商诚信档案或受到行政处罚。</w:t>
      </w:r>
    </w:p>
    <w:p w14:paraId="5309AFA9" w14:textId="77777777" w:rsidR="009871C6" w:rsidRDefault="00000000">
      <w:pPr>
        <w:ind w:firstLineChars="200" w:firstLine="420"/>
        <w:rPr>
          <w:bCs/>
          <w:color w:val="FF0000"/>
          <w:szCs w:val="21"/>
        </w:rPr>
      </w:pPr>
      <w:r>
        <w:rPr>
          <w:bCs/>
          <w:szCs w:val="21"/>
        </w:rPr>
        <w:t>3</w:t>
      </w:r>
      <w:r>
        <w:rPr>
          <w:rFonts w:hint="eastAsia"/>
          <w:bCs/>
          <w:szCs w:val="21"/>
        </w:rPr>
        <w:t>、</w:t>
      </w:r>
      <w:bookmarkStart w:id="75" w:name="_Hlk72158270"/>
      <w:r>
        <w:rPr>
          <w:rFonts w:hint="eastAsia"/>
          <w:bCs/>
          <w:szCs w:val="21"/>
        </w:rPr>
        <w:t>“偏离情况”</w:t>
      </w:r>
      <w:bookmarkEnd w:id="75"/>
      <w:r>
        <w:rPr>
          <w:rFonts w:hint="eastAsia"/>
          <w:bCs/>
          <w:szCs w:val="21"/>
        </w:rPr>
        <w:t>一栏填写如实填写“正偏离”、“负偏离”或“无偏离”，其中：</w:t>
      </w:r>
      <w:bookmarkStart w:id="76" w:name="_Hlk72093866"/>
      <w:r>
        <w:rPr>
          <w:rFonts w:hint="eastAsia"/>
          <w:bCs/>
          <w:szCs w:val="21"/>
        </w:rPr>
        <w:t>“正偏离”表示“投标响应优于招标技术要求”，“负偏离”表示“投标响应不满足招标技术要求”，“无偏离”表示“投标响应与招标技术要求一致”</w:t>
      </w:r>
      <w:bookmarkEnd w:id="76"/>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w:t>
      </w:r>
      <w:proofErr w:type="gramStart"/>
      <w:r>
        <w:rPr>
          <w:rFonts w:hint="eastAsia"/>
          <w:bCs/>
          <w:color w:val="FF0000"/>
          <w:szCs w:val="21"/>
        </w:rPr>
        <w:t>品客观</w:t>
      </w:r>
      <w:proofErr w:type="gramEnd"/>
      <w:r>
        <w:rPr>
          <w:rFonts w:hint="eastAsia"/>
          <w:bCs/>
          <w:color w:val="FF0000"/>
          <w:szCs w:val="21"/>
        </w:rPr>
        <w:t>实际保持一致，响应不实且情节严重的，经查实，将依法记入供应商诚信档案或受到行政处罚。</w:t>
      </w:r>
    </w:p>
    <w:p w14:paraId="72485C04" w14:textId="77777777" w:rsidR="009871C6" w:rsidRDefault="00000000">
      <w:pPr>
        <w:ind w:firstLineChars="200" w:firstLine="420"/>
        <w:rPr>
          <w:bCs/>
          <w:szCs w:val="21"/>
        </w:rPr>
      </w:pPr>
      <w:r>
        <w:rPr>
          <w:bCs/>
          <w:szCs w:val="21"/>
        </w:rPr>
        <w:lastRenderedPageBreak/>
        <w:t>4</w:t>
      </w:r>
      <w:r>
        <w:rPr>
          <w:rFonts w:hint="eastAsia"/>
          <w:bCs/>
          <w:szCs w:val="21"/>
        </w:rPr>
        <w:t>、未要求提供证明资料的招标技术要求，可以不提供证明资料（如实响应即可）。</w:t>
      </w:r>
    </w:p>
    <w:p w14:paraId="7DEA7977" w14:textId="77777777" w:rsidR="009871C6" w:rsidRDefault="00000000">
      <w:pPr>
        <w:ind w:firstLineChars="200" w:firstLine="420"/>
        <w:rPr>
          <w:bCs/>
          <w:szCs w:val="21"/>
        </w:rPr>
      </w:pPr>
      <w:r>
        <w:rPr>
          <w:rFonts w:hint="eastAsia"/>
          <w:bCs/>
          <w:szCs w:val="21"/>
        </w:rPr>
        <w:t>5</w:t>
      </w:r>
      <w:r>
        <w:rPr>
          <w:rFonts w:hint="eastAsia"/>
          <w:bCs/>
          <w:szCs w:val="21"/>
        </w:rPr>
        <w:t>、</w:t>
      </w:r>
      <w:bookmarkStart w:id="77" w:name="_Hlk72096106"/>
      <w:r>
        <w:rPr>
          <w:rFonts w:hint="eastAsia"/>
          <w:bCs/>
          <w:szCs w:val="21"/>
        </w:rPr>
        <w:t>证明资料条款响应要求</w:t>
      </w:r>
      <w:bookmarkEnd w:id="77"/>
      <w:r>
        <w:rPr>
          <w:rFonts w:hint="eastAsia"/>
          <w:bCs/>
          <w:szCs w:val="21"/>
        </w:rPr>
        <w:t>：要求提供证明资料（且已对证明资料的形式、内容</w:t>
      </w:r>
      <w:proofErr w:type="gramStart"/>
      <w:r>
        <w:rPr>
          <w:rFonts w:hint="eastAsia"/>
          <w:bCs/>
          <w:szCs w:val="21"/>
        </w:rPr>
        <w:t>作出</w:t>
      </w:r>
      <w:proofErr w:type="gramEnd"/>
      <w:r>
        <w:rPr>
          <w:rFonts w:hint="eastAsia"/>
          <w:bCs/>
          <w:szCs w:val="21"/>
        </w:rPr>
        <w:t>明确要求）进行响应的条款，应当在“说明”一栏中列明是否提供了符合要求的证明资料，以及所提供证明资料在表后“证明资料”中的编号（位置）</w:t>
      </w:r>
      <w:r>
        <w:rPr>
          <w:rFonts w:hint="eastAsia"/>
          <w:bCs/>
          <w:szCs w:val="21"/>
        </w:rPr>
        <w:t>,</w:t>
      </w:r>
      <w:r>
        <w:rPr>
          <w:rFonts w:hint="eastAsia"/>
          <w:bCs/>
          <w:szCs w:val="21"/>
        </w:rPr>
        <w:t>以便评审；</w:t>
      </w:r>
      <w:bookmarkStart w:id="78"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9" w:name="_Hlk73558164"/>
      <w:r>
        <w:rPr>
          <w:rFonts w:hint="eastAsia"/>
          <w:bCs/>
          <w:szCs w:val="21"/>
        </w:rPr>
        <w:t>且投标人在“偏离情况”一栏响应为“正偏离”或“无偏离”的，经评审委员会认定，将判定为负偏离。</w:t>
      </w:r>
      <w:bookmarkEnd w:id="78"/>
      <w:bookmarkEnd w:id="79"/>
    </w:p>
    <w:p w14:paraId="48193D64" w14:textId="77777777" w:rsidR="009871C6" w:rsidRDefault="00000000">
      <w:pPr>
        <w:ind w:firstLineChars="200" w:firstLine="420"/>
        <w:rPr>
          <w:bCs/>
          <w:szCs w:val="21"/>
        </w:rPr>
      </w:pPr>
      <w:r>
        <w:rPr>
          <w:rFonts w:hint="eastAsia"/>
          <w:bCs/>
          <w:szCs w:val="21"/>
        </w:rPr>
        <w:t>6</w:t>
      </w:r>
      <w:r>
        <w:rPr>
          <w:rFonts w:hint="eastAsia"/>
          <w:bCs/>
          <w:szCs w:val="21"/>
        </w:rPr>
        <w:t>、</w:t>
      </w:r>
      <w:bookmarkStart w:id="80" w:name="_Hlk72096137"/>
      <w:r>
        <w:rPr>
          <w:rFonts w:hint="eastAsia"/>
          <w:bCs/>
          <w:szCs w:val="21"/>
        </w:rPr>
        <w:t>表后“证明资料”部分内容的编制</w:t>
      </w:r>
      <w:bookmarkEnd w:id="80"/>
      <w:r>
        <w:rPr>
          <w:rFonts w:hint="eastAsia"/>
          <w:bCs/>
          <w:szCs w:val="21"/>
        </w:rPr>
        <w:t>：提供的所有证明资料应当统一编号（排序），</w:t>
      </w:r>
      <w:proofErr w:type="gramStart"/>
      <w:r>
        <w:rPr>
          <w:rFonts w:hint="eastAsia"/>
          <w:bCs/>
          <w:szCs w:val="21"/>
        </w:rPr>
        <w:t>且证明</w:t>
      </w:r>
      <w:proofErr w:type="gramEnd"/>
      <w:r>
        <w:rPr>
          <w:rFonts w:hint="eastAsia"/>
          <w:bCs/>
          <w:szCs w:val="21"/>
        </w:rPr>
        <w:t>资料的编号（顺序）、数量和名称（形式）均应与“说明”一栏所填内容保持一致（一一对应），以便评审委员会查看。</w:t>
      </w:r>
      <w:bookmarkStart w:id="81" w:name="_Hlk73558180"/>
      <w:r>
        <w:rPr>
          <w:rFonts w:hint="eastAsia"/>
          <w:bCs/>
          <w:szCs w:val="21"/>
        </w:rPr>
        <w:t>未按照招标文件要求在表后放置证明材料的供应商将承担不利后果，经评审委员会认定，相关技术要求将判定为负偏离。</w:t>
      </w:r>
      <w:bookmarkEnd w:id="81"/>
    </w:p>
    <w:p w14:paraId="5186790B" w14:textId="77777777" w:rsidR="009871C6" w:rsidRDefault="00000000">
      <w:pPr>
        <w:ind w:firstLineChars="200" w:firstLine="420"/>
        <w:rPr>
          <w:bCs/>
          <w:szCs w:val="21"/>
        </w:rPr>
      </w:pPr>
      <w:r>
        <w:rPr>
          <w:rFonts w:hint="eastAsia"/>
          <w:bCs/>
          <w:szCs w:val="21"/>
        </w:rPr>
        <w:t>7</w:t>
      </w:r>
      <w:r>
        <w:rPr>
          <w:rFonts w:hint="eastAsia"/>
          <w:bCs/>
          <w:szCs w:val="21"/>
        </w:rPr>
        <w:t>、</w:t>
      </w:r>
      <w:bookmarkStart w:id="82" w:name="_Hlk72096176"/>
      <w:r>
        <w:rPr>
          <w:rFonts w:hint="eastAsia"/>
          <w:bCs/>
          <w:szCs w:val="21"/>
        </w:rPr>
        <w:t>证明资料的形式及其它具体要求</w:t>
      </w:r>
      <w:bookmarkEnd w:id="82"/>
      <w:r>
        <w:rPr>
          <w:rFonts w:hint="eastAsia"/>
          <w:bCs/>
          <w:szCs w:val="21"/>
        </w:rPr>
        <w:t>：</w:t>
      </w:r>
    </w:p>
    <w:p w14:paraId="4236C816" w14:textId="77777777" w:rsidR="009871C6" w:rsidRDefault="00000000">
      <w:pPr>
        <w:ind w:firstLineChars="200" w:firstLine="42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14:paraId="28DB7441" w14:textId="77777777" w:rsidR="009871C6" w:rsidRDefault="00000000">
      <w:pPr>
        <w:ind w:firstLineChars="200" w:firstLine="42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w:t>
      </w:r>
      <w:proofErr w:type="gramStart"/>
      <w:r>
        <w:rPr>
          <w:rFonts w:hint="eastAsia"/>
          <w:bCs/>
          <w:szCs w:val="21"/>
        </w:rPr>
        <w:t>作出</w:t>
      </w:r>
      <w:proofErr w:type="gramEnd"/>
      <w:r>
        <w:rPr>
          <w:rFonts w:hint="eastAsia"/>
          <w:bCs/>
          <w:szCs w:val="21"/>
        </w:rPr>
        <w:t>具体要求的，必须严格按要求的形式、内容提供证明资料；</w:t>
      </w:r>
    </w:p>
    <w:p w14:paraId="1B2663FB" w14:textId="77777777" w:rsidR="009871C6" w:rsidRDefault="00000000">
      <w:pPr>
        <w:ind w:firstLineChars="200" w:firstLine="42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029ED0B6" w14:textId="77777777" w:rsidR="009871C6" w:rsidRDefault="00000000">
      <w:pPr>
        <w:ind w:firstLineChars="200" w:firstLine="42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14:paraId="0A08FE11" w14:textId="77777777" w:rsidR="009871C6" w:rsidRDefault="00000000">
      <w:pPr>
        <w:ind w:firstLineChars="200" w:firstLine="42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269D58CE" w14:textId="77777777" w:rsidR="009871C6" w:rsidRDefault="00000000">
      <w:pPr>
        <w:ind w:firstLineChars="200" w:firstLine="420"/>
        <w:rPr>
          <w:bCs/>
          <w:szCs w:val="21"/>
        </w:rPr>
      </w:pPr>
      <w:r>
        <w:rPr>
          <w:rFonts w:hint="eastAsia"/>
          <w:bCs/>
          <w:szCs w:val="21"/>
        </w:rPr>
        <w:t>其它证明资料的形式要求参照以上要求执行；</w:t>
      </w:r>
    </w:p>
    <w:p w14:paraId="5C1B6D9A" w14:textId="77777777" w:rsidR="009871C6" w:rsidRDefault="00000000">
      <w:pPr>
        <w:ind w:firstLineChars="200" w:firstLine="420"/>
        <w:rPr>
          <w:bCs/>
          <w:szCs w:val="21"/>
        </w:rPr>
      </w:pPr>
      <w:r>
        <w:rPr>
          <w:rFonts w:hint="eastAsia"/>
          <w:bCs/>
          <w:szCs w:val="21"/>
        </w:rPr>
        <w:t>8</w:t>
      </w:r>
      <w:r>
        <w:rPr>
          <w:rFonts w:hint="eastAsia"/>
          <w:bCs/>
          <w:szCs w:val="21"/>
        </w:rPr>
        <w:t>、其它注意事项：</w:t>
      </w:r>
    </w:p>
    <w:p w14:paraId="55D0DC7C" w14:textId="77777777" w:rsidR="009871C6" w:rsidRDefault="00000000">
      <w:pPr>
        <w:ind w:firstLineChars="200" w:firstLine="420"/>
        <w:rPr>
          <w:bCs/>
          <w:szCs w:val="21"/>
        </w:rPr>
      </w:pPr>
      <w:r>
        <w:rPr>
          <w:rFonts w:hint="eastAsia"/>
          <w:bCs/>
          <w:szCs w:val="21"/>
        </w:rPr>
        <w:t>（</w:t>
      </w:r>
      <w:r>
        <w:rPr>
          <w:rFonts w:hint="eastAsia"/>
          <w:bCs/>
          <w:szCs w:val="21"/>
        </w:rPr>
        <w:t>1</w:t>
      </w:r>
      <w:r>
        <w:rPr>
          <w:rFonts w:hint="eastAsia"/>
          <w:bCs/>
          <w:szCs w:val="21"/>
        </w:rPr>
        <w:t>）评审委员会有权对投标人的响应情况</w:t>
      </w:r>
      <w:proofErr w:type="gramStart"/>
      <w:r>
        <w:rPr>
          <w:rFonts w:hint="eastAsia"/>
          <w:bCs/>
          <w:szCs w:val="21"/>
        </w:rPr>
        <w:t>作出</w:t>
      </w:r>
      <w:proofErr w:type="gramEnd"/>
      <w:r>
        <w:rPr>
          <w:rFonts w:hint="eastAsia"/>
          <w:bCs/>
          <w:szCs w:val="21"/>
        </w:rPr>
        <w:t>判断（评审结论）；</w:t>
      </w:r>
    </w:p>
    <w:p w14:paraId="240743EE" w14:textId="77777777" w:rsidR="009871C6" w:rsidRDefault="00000000">
      <w:pPr>
        <w:ind w:firstLineChars="200" w:firstLine="420"/>
        <w:rPr>
          <w:bCs/>
          <w:szCs w:val="21"/>
        </w:rPr>
      </w:pPr>
      <w:r>
        <w:rPr>
          <w:rFonts w:hint="eastAsia"/>
          <w:bCs/>
          <w:szCs w:val="21"/>
        </w:rPr>
        <w:t>（</w:t>
      </w:r>
      <w:r>
        <w:rPr>
          <w:rFonts w:hint="eastAsia"/>
          <w:bCs/>
          <w:szCs w:val="21"/>
        </w:rPr>
        <w:t>2</w:t>
      </w:r>
      <w:r>
        <w:rPr>
          <w:rFonts w:hint="eastAsia"/>
          <w:bCs/>
          <w:szCs w:val="21"/>
        </w:rPr>
        <w:t>）</w:t>
      </w:r>
      <w:bookmarkStart w:id="83" w:name="_Hlk72158213"/>
      <w:r>
        <w:rPr>
          <w:rFonts w:hint="eastAsia"/>
          <w:bCs/>
          <w:szCs w:val="21"/>
        </w:rPr>
        <w:t>评审委员会有权对以谋取中标为目的的技术规格模糊响应（如有意不合理照搬照抄招标文件的技术要求）或</w:t>
      </w:r>
      <w:proofErr w:type="gramStart"/>
      <w:r>
        <w:rPr>
          <w:rFonts w:hint="eastAsia"/>
          <w:bCs/>
          <w:szCs w:val="21"/>
        </w:rPr>
        <w:t>虚假响应</w:t>
      </w:r>
      <w:proofErr w:type="gramEnd"/>
      <w:r>
        <w:rPr>
          <w:rFonts w:hint="eastAsia"/>
          <w:bCs/>
          <w:szCs w:val="21"/>
        </w:rPr>
        <w:t>予以认定，并视情况经政府集中采购机构报主管部门进行处理。</w:t>
      </w:r>
      <w:bookmarkEnd w:id="83"/>
    </w:p>
    <w:p w14:paraId="39854074" w14:textId="77777777" w:rsidR="009871C6" w:rsidRDefault="009871C6">
      <w:pPr>
        <w:ind w:firstLineChars="200" w:firstLine="482"/>
        <w:rPr>
          <w:b/>
          <w:sz w:val="24"/>
        </w:rPr>
      </w:pPr>
    </w:p>
    <w:p w14:paraId="5DE47EA6" w14:textId="77777777" w:rsidR="009871C6" w:rsidRDefault="009871C6">
      <w:pPr>
        <w:rPr>
          <w:sz w:val="24"/>
        </w:rPr>
      </w:pPr>
    </w:p>
    <w:p w14:paraId="0F3F1B5B" w14:textId="77777777" w:rsidR="009871C6" w:rsidRDefault="00000000">
      <w:pPr>
        <w:pStyle w:val="30"/>
        <w:jc w:val="center"/>
        <w:rPr>
          <w:rFonts w:hint="eastAsia"/>
          <w:sz w:val="24"/>
        </w:rPr>
      </w:pPr>
      <w:r>
        <w:rPr>
          <w:rFonts w:ascii="黑体" w:eastAsia="黑体" w:hint="eastAsia"/>
          <w:b w:val="0"/>
          <w:bCs w:val="0"/>
          <w:sz w:val="24"/>
          <w:szCs w:val="20"/>
        </w:rPr>
        <w:t>六、商务要求偏离表</w:t>
      </w:r>
    </w:p>
    <w:tbl>
      <w:tblPr>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
        <w:gridCol w:w="1408"/>
        <w:gridCol w:w="4918"/>
        <w:gridCol w:w="973"/>
        <w:gridCol w:w="642"/>
        <w:gridCol w:w="540"/>
      </w:tblGrid>
      <w:tr w:rsidR="009871C6" w14:paraId="465B1BCE" w14:textId="77777777">
        <w:trPr>
          <w:trHeight w:val="397"/>
        </w:trPr>
        <w:tc>
          <w:tcPr>
            <w:tcW w:w="610" w:type="dxa"/>
            <w:tcBorders>
              <w:top w:val="single" w:sz="4" w:space="0" w:color="auto"/>
              <w:left w:val="single" w:sz="4" w:space="0" w:color="auto"/>
              <w:bottom w:val="single" w:sz="4" w:space="0" w:color="auto"/>
              <w:right w:val="single" w:sz="4" w:space="0" w:color="auto"/>
            </w:tcBorders>
            <w:vAlign w:val="center"/>
          </w:tcPr>
          <w:p w14:paraId="1A414255" w14:textId="77777777" w:rsidR="009871C6" w:rsidRDefault="00000000">
            <w:pPr>
              <w:jc w:val="center"/>
              <w:rPr>
                <w:b/>
              </w:rPr>
            </w:pPr>
            <w:r>
              <w:rPr>
                <w:rFonts w:hint="eastAsia"/>
                <w:sz w:val="24"/>
              </w:rPr>
              <w:t>序号</w:t>
            </w:r>
          </w:p>
        </w:tc>
        <w:tc>
          <w:tcPr>
            <w:tcW w:w="1408" w:type="dxa"/>
            <w:tcBorders>
              <w:top w:val="single" w:sz="4" w:space="0" w:color="auto"/>
              <w:left w:val="single" w:sz="4" w:space="0" w:color="auto"/>
              <w:bottom w:val="single" w:sz="4" w:space="0" w:color="auto"/>
              <w:right w:val="single" w:sz="4" w:space="0" w:color="auto"/>
            </w:tcBorders>
            <w:vAlign w:val="center"/>
          </w:tcPr>
          <w:p w14:paraId="7624AB94" w14:textId="77777777" w:rsidR="009871C6" w:rsidRDefault="00000000">
            <w:pPr>
              <w:jc w:val="center"/>
              <w:rPr>
                <w:b/>
              </w:rPr>
            </w:pPr>
            <w:r>
              <w:rPr>
                <w:rFonts w:hint="eastAsia"/>
                <w:b/>
              </w:rPr>
              <w:t>商务需求项</w:t>
            </w:r>
          </w:p>
        </w:tc>
        <w:tc>
          <w:tcPr>
            <w:tcW w:w="4918" w:type="dxa"/>
            <w:tcBorders>
              <w:top w:val="single" w:sz="4" w:space="0" w:color="auto"/>
              <w:left w:val="single" w:sz="4" w:space="0" w:color="auto"/>
              <w:bottom w:val="single" w:sz="4" w:space="0" w:color="auto"/>
              <w:right w:val="single" w:sz="4" w:space="0" w:color="auto"/>
            </w:tcBorders>
            <w:vAlign w:val="center"/>
          </w:tcPr>
          <w:p w14:paraId="04891FD6" w14:textId="77777777" w:rsidR="009871C6" w:rsidRDefault="00000000">
            <w:pPr>
              <w:jc w:val="center"/>
              <w:rPr>
                <w:b/>
              </w:rPr>
            </w:pPr>
            <w:r>
              <w:rPr>
                <w:rFonts w:hint="eastAsia"/>
                <w:sz w:val="24"/>
              </w:rPr>
              <w:t>招标商务要求</w:t>
            </w:r>
          </w:p>
        </w:tc>
        <w:tc>
          <w:tcPr>
            <w:tcW w:w="973" w:type="dxa"/>
            <w:tcBorders>
              <w:top w:val="single" w:sz="4" w:space="0" w:color="auto"/>
              <w:left w:val="single" w:sz="4" w:space="0" w:color="auto"/>
              <w:bottom w:val="single" w:sz="4" w:space="0" w:color="auto"/>
              <w:right w:val="single" w:sz="4" w:space="0" w:color="auto"/>
            </w:tcBorders>
            <w:vAlign w:val="center"/>
          </w:tcPr>
          <w:p w14:paraId="3C5EB223" w14:textId="77777777" w:rsidR="009871C6" w:rsidRDefault="00000000">
            <w:pPr>
              <w:jc w:val="center"/>
              <w:rPr>
                <w:b/>
              </w:rPr>
            </w:pPr>
            <w:r>
              <w:rPr>
                <w:rFonts w:hint="eastAsia"/>
                <w:sz w:val="24"/>
              </w:rPr>
              <w:t>投标商务响应</w:t>
            </w:r>
          </w:p>
        </w:tc>
        <w:tc>
          <w:tcPr>
            <w:tcW w:w="642" w:type="dxa"/>
            <w:tcBorders>
              <w:top w:val="single" w:sz="4" w:space="0" w:color="auto"/>
              <w:left w:val="single" w:sz="4" w:space="0" w:color="auto"/>
              <w:bottom w:val="single" w:sz="4" w:space="0" w:color="auto"/>
              <w:right w:val="single" w:sz="4" w:space="0" w:color="auto"/>
            </w:tcBorders>
            <w:vAlign w:val="center"/>
          </w:tcPr>
          <w:p w14:paraId="7E809F9D" w14:textId="77777777" w:rsidR="009871C6" w:rsidRDefault="00000000">
            <w:pPr>
              <w:jc w:val="center"/>
              <w:rPr>
                <w:b/>
              </w:rPr>
            </w:pPr>
            <w:r>
              <w:rPr>
                <w:rFonts w:hint="eastAsia"/>
              </w:rPr>
              <w:t>偏离情况</w:t>
            </w:r>
          </w:p>
        </w:tc>
        <w:tc>
          <w:tcPr>
            <w:tcW w:w="540" w:type="dxa"/>
            <w:tcBorders>
              <w:top w:val="single" w:sz="4" w:space="0" w:color="auto"/>
              <w:left w:val="single" w:sz="4" w:space="0" w:color="auto"/>
              <w:bottom w:val="single" w:sz="4" w:space="0" w:color="auto"/>
              <w:right w:val="single" w:sz="4" w:space="0" w:color="auto"/>
            </w:tcBorders>
            <w:vAlign w:val="center"/>
          </w:tcPr>
          <w:p w14:paraId="04BDDA90" w14:textId="77777777" w:rsidR="009871C6" w:rsidRDefault="00000000">
            <w:pPr>
              <w:jc w:val="center"/>
              <w:rPr>
                <w:b/>
              </w:rPr>
            </w:pPr>
            <w:r>
              <w:rPr>
                <w:rFonts w:hint="eastAsia"/>
                <w:sz w:val="24"/>
              </w:rPr>
              <w:t>说明</w:t>
            </w:r>
          </w:p>
        </w:tc>
      </w:tr>
      <w:tr w:rsidR="009871C6" w14:paraId="482C4C0C" w14:textId="77777777">
        <w:trPr>
          <w:trHeight w:val="280"/>
        </w:trPr>
        <w:tc>
          <w:tcPr>
            <w:tcW w:w="9091" w:type="dxa"/>
            <w:gridSpan w:val="6"/>
            <w:tcBorders>
              <w:top w:val="single" w:sz="4" w:space="0" w:color="auto"/>
              <w:left w:val="single" w:sz="4" w:space="0" w:color="auto"/>
              <w:bottom w:val="single" w:sz="4" w:space="0" w:color="auto"/>
              <w:right w:val="single" w:sz="4" w:space="0" w:color="auto"/>
            </w:tcBorders>
          </w:tcPr>
          <w:p w14:paraId="623BBC10" w14:textId="77777777" w:rsidR="009871C6" w:rsidRDefault="00000000">
            <w:pPr>
              <w:rPr>
                <w:b/>
              </w:rPr>
            </w:pPr>
            <w:r>
              <w:rPr>
                <w:rFonts w:hint="eastAsia"/>
                <w:b/>
              </w:rPr>
              <w:t>（一）免费保修期内售后服务要求</w:t>
            </w:r>
          </w:p>
        </w:tc>
      </w:tr>
      <w:tr w:rsidR="009871C6" w14:paraId="6F2AD7F0" w14:textId="77777777">
        <w:trPr>
          <w:trHeight w:val="320"/>
        </w:trPr>
        <w:tc>
          <w:tcPr>
            <w:tcW w:w="610" w:type="dxa"/>
            <w:tcBorders>
              <w:top w:val="single" w:sz="4" w:space="0" w:color="auto"/>
              <w:left w:val="single" w:sz="4" w:space="0" w:color="auto"/>
              <w:bottom w:val="single" w:sz="4" w:space="0" w:color="auto"/>
              <w:right w:val="single" w:sz="4" w:space="0" w:color="auto"/>
            </w:tcBorders>
            <w:vAlign w:val="center"/>
          </w:tcPr>
          <w:p w14:paraId="3C96E10E" w14:textId="77777777" w:rsidR="009871C6" w:rsidRDefault="00000000">
            <w:pPr>
              <w:jc w:val="center"/>
              <w:rPr>
                <w:bCs/>
              </w:rPr>
            </w:pPr>
            <w:r>
              <w:rPr>
                <w:rFonts w:hint="eastAsia"/>
                <w:bCs/>
              </w:rPr>
              <w:t>1</w:t>
            </w:r>
          </w:p>
        </w:tc>
        <w:tc>
          <w:tcPr>
            <w:tcW w:w="1408" w:type="dxa"/>
            <w:tcBorders>
              <w:top w:val="single" w:sz="4" w:space="0" w:color="auto"/>
              <w:left w:val="single" w:sz="4" w:space="0" w:color="auto"/>
              <w:bottom w:val="single" w:sz="4" w:space="0" w:color="auto"/>
              <w:right w:val="single" w:sz="4" w:space="0" w:color="auto"/>
            </w:tcBorders>
          </w:tcPr>
          <w:p w14:paraId="6F411BBD" w14:textId="77777777" w:rsidR="009871C6" w:rsidRDefault="00000000">
            <w:pPr>
              <w:jc w:val="center"/>
            </w:pPr>
            <w:r>
              <w:rPr>
                <w:rFonts w:hint="eastAsia"/>
              </w:rPr>
              <w:t>*</w:t>
            </w:r>
            <w:r>
              <w:t>***</w:t>
            </w:r>
          </w:p>
        </w:tc>
        <w:tc>
          <w:tcPr>
            <w:tcW w:w="4918" w:type="dxa"/>
            <w:tcBorders>
              <w:top w:val="single" w:sz="4" w:space="0" w:color="auto"/>
              <w:left w:val="single" w:sz="4" w:space="0" w:color="auto"/>
              <w:bottom w:val="single" w:sz="4" w:space="0" w:color="auto"/>
              <w:right w:val="single" w:sz="4" w:space="0" w:color="auto"/>
            </w:tcBorders>
          </w:tcPr>
          <w:p w14:paraId="0632F1DD" w14:textId="77777777" w:rsidR="009871C6" w:rsidRDefault="00000000">
            <w:pPr>
              <w:jc w:val="center"/>
              <w:rPr>
                <w:b/>
              </w:rPr>
            </w:pPr>
            <w:r>
              <w:rPr>
                <w:rFonts w:hint="eastAsia"/>
                <w:bCs/>
                <w:szCs w:val="21"/>
              </w:rPr>
              <w:t>（填写相关内容）</w:t>
            </w:r>
          </w:p>
        </w:tc>
        <w:tc>
          <w:tcPr>
            <w:tcW w:w="973" w:type="dxa"/>
            <w:tcBorders>
              <w:top w:val="single" w:sz="4" w:space="0" w:color="auto"/>
              <w:left w:val="single" w:sz="4" w:space="0" w:color="auto"/>
              <w:bottom w:val="single" w:sz="4" w:space="0" w:color="auto"/>
              <w:right w:val="single" w:sz="4" w:space="0" w:color="auto"/>
            </w:tcBorders>
          </w:tcPr>
          <w:p w14:paraId="464F6135" w14:textId="77777777" w:rsidR="009871C6" w:rsidRDefault="009871C6">
            <w:pPr>
              <w:rPr>
                <w:bCs/>
                <w:szCs w:val="21"/>
              </w:rPr>
            </w:pPr>
          </w:p>
        </w:tc>
        <w:tc>
          <w:tcPr>
            <w:tcW w:w="642" w:type="dxa"/>
            <w:tcBorders>
              <w:top w:val="single" w:sz="4" w:space="0" w:color="auto"/>
              <w:left w:val="single" w:sz="4" w:space="0" w:color="auto"/>
              <w:bottom w:val="single" w:sz="4" w:space="0" w:color="auto"/>
              <w:right w:val="single" w:sz="4" w:space="0" w:color="auto"/>
            </w:tcBorders>
          </w:tcPr>
          <w:p w14:paraId="240DCEDB" w14:textId="77777777" w:rsidR="009871C6" w:rsidRDefault="009871C6">
            <w:pPr>
              <w:rPr>
                <w:bCs/>
                <w:szCs w:val="21"/>
              </w:rPr>
            </w:pPr>
          </w:p>
        </w:tc>
        <w:tc>
          <w:tcPr>
            <w:tcW w:w="540" w:type="dxa"/>
            <w:tcBorders>
              <w:top w:val="single" w:sz="4" w:space="0" w:color="auto"/>
              <w:left w:val="single" w:sz="4" w:space="0" w:color="auto"/>
              <w:bottom w:val="single" w:sz="4" w:space="0" w:color="auto"/>
              <w:right w:val="single" w:sz="4" w:space="0" w:color="auto"/>
            </w:tcBorders>
          </w:tcPr>
          <w:p w14:paraId="0B3EC4A4" w14:textId="77777777" w:rsidR="009871C6" w:rsidRDefault="009871C6">
            <w:pPr>
              <w:rPr>
                <w:bCs/>
                <w:szCs w:val="21"/>
              </w:rPr>
            </w:pPr>
          </w:p>
        </w:tc>
      </w:tr>
      <w:tr w:rsidR="009871C6" w14:paraId="6D088514" w14:textId="77777777">
        <w:trPr>
          <w:trHeight w:val="320"/>
        </w:trPr>
        <w:tc>
          <w:tcPr>
            <w:tcW w:w="610" w:type="dxa"/>
            <w:tcBorders>
              <w:top w:val="single" w:sz="4" w:space="0" w:color="auto"/>
              <w:left w:val="single" w:sz="4" w:space="0" w:color="auto"/>
              <w:bottom w:val="single" w:sz="4" w:space="0" w:color="auto"/>
              <w:right w:val="single" w:sz="4" w:space="0" w:color="auto"/>
            </w:tcBorders>
            <w:vAlign w:val="center"/>
          </w:tcPr>
          <w:p w14:paraId="2C29EF3D" w14:textId="77777777" w:rsidR="009871C6" w:rsidRDefault="00000000">
            <w:pPr>
              <w:jc w:val="center"/>
              <w:rPr>
                <w:bCs/>
              </w:rPr>
            </w:pPr>
            <w:r>
              <w:rPr>
                <w:bCs/>
              </w:rPr>
              <w:lastRenderedPageBreak/>
              <w:t>2</w:t>
            </w:r>
          </w:p>
        </w:tc>
        <w:tc>
          <w:tcPr>
            <w:tcW w:w="1408" w:type="dxa"/>
            <w:tcBorders>
              <w:top w:val="single" w:sz="4" w:space="0" w:color="auto"/>
              <w:left w:val="single" w:sz="4" w:space="0" w:color="auto"/>
              <w:bottom w:val="single" w:sz="4" w:space="0" w:color="auto"/>
              <w:right w:val="single" w:sz="4" w:space="0" w:color="auto"/>
            </w:tcBorders>
          </w:tcPr>
          <w:p w14:paraId="2BEC4731" w14:textId="77777777" w:rsidR="009871C6" w:rsidRDefault="00000000">
            <w:pPr>
              <w:jc w:val="center"/>
            </w:pPr>
            <w:r>
              <w:rPr>
                <w:rFonts w:hint="eastAsia"/>
              </w:rPr>
              <w:t>****</w:t>
            </w:r>
          </w:p>
        </w:tc>
        <w:tc>
          <w:tcPr>
            <w:tcW w:w="4918" w:type="dxa"/>
            <w:tcBorders>
              <w:top w:val="single" w:sz="4" w:space="0" w:color="auto"/>
              <w:left w:val="single" w:sz="4" w:space="0" w:color="auto"/>
              <w:bottom w:val="single" w:sz="4" w:space="0" w:color="auto"/>
              <w:right w:val="single" w:sz="4" w:space="0" w:color="auto"/>
            </w:tcBorders>
          </w:tcPr>
          <w:p w14:paraId="22BF73AE" w14:textId="77777777" w:rsidR="009871C6" w:rsidRDefault="00000000">
            <w:pPr>
              <w:jc w:val="center"/>
              <w:rPr>
                <w:bCs/>
                <w:szCs w:val="21"/>
              </w:rPr>
            </w:pPr>
            <w:r>
              <w:rPr>
                <w:rFonts w:hint="eastAsia"/>
              </w:rPr>
              <w:t>（填写相关内容）</w:t>
            </w:r>
          </w:p>
        </w:tc>
        <w:tc>
          <w:tcPr>
            <w:tcW w:w="973" w:type="dxa"/>
            <w:tcBorders>
              <w:top w:val="single" w:sz="4" w:space="0" w:color="auto"/>
              <w:left w:val="single" w:sz="4" w:space="0" w:color="auto"/>
              <w:bottom w:val="single" w:sz="4" w:space="0" w:color="auto"/>
              <w:right w:val="single" w:sz="4" w:space="0" w:color="auto"/>
            </w:tcBorders>
          </w:tcPr>
          <w:p w14:paraId="023C5F1B" w14:textId="77777777" w:rsidR="009871C6" w:rsidRDefault="009871C6">
            <w:pPr>
              <w:rPr>
                <w:bCs/>
                <w:szCs w:val="21"/>
              </w:rPr>
            </w:pPr>
          </w:p>
        </w:tc>
        <w:tc>
          <w:tcPr>
            <w:tcW w:w="642" w:type="dxa"/>
            <w:tcBorders>
              <w:top w:val="single" w:sz="4" w:space="0" w:color="auto"/>
              <w:left w:val="single" w:sz="4" w:space="0" w:color="auto"/>
              <w:bottom w:val="single" w:sz="4" w:space="0" w:color="auto"/>
              <w:right w:val="single" w:sz="4" w:space="0" w:color="auto"/>
            </w:tcBorders>
          </w:tcPr>
          <w:p w14:paraId="2548B82B" w14:textId="77777777" w:rsidR="009871C6" w:rsidRDefault="009871C6">
            <w:pPr>
              <w:rPr>
                <w:bCs/>
                <w:szCs w:val="21"/>
              </w:rPr>
            </w:pPr>
          </w:p>
        </w:tc>
        <w:tc>
          <w:tcPr>
            <w:tcW w:w="540" w:type="dxa"/>
            <w:tcBorders>
              <w:top w:val="single" w:sz="4" w:space="0" w:color="auto"/>
              <w:left w:val="single" w:sz="4" w:space="0" w:color="auto"/>
              <w:bottom w:val="single" w:sz="4" w:space="0" w:color="auto"/>
              <w:right w:val="single" w:sz="4" w:space="0" w:color="auto"/>
            </w:tcBorders>
          </w:tcPr>
          <w:p w14:paraId="5B86ED1F" w14:textId="77777777" w:rsidR="009871C6" w:rsidRDefault="009871C6">
            <w:pPr>
              <w:rPr>
                <w:bCs/>
                <w:szCs w:val="21"/>
              </w:rPr>
            </w:pPr>
          </w:p>
        </w:tc>
      </w:tr>
      <w:tr w:rsidR="009871C6" w14:paraId="334EA484" w14:textId="77777777">
        <w:trPr>
          <w:trHeight w:val="320"/>
        </w:trPr>
        <w:tc>
          <w:tcPr>
            <w:tcW w:w="9091" w:type="dxa"/>
            <w:gridSpan w:val="6"/>
            <w:tcBorders>
              <w:top w:val="single" w:sz="4" w:space="0" w:color="auto"/>
              <w:left w:val="single" w:sz="4" w:space="0" w:color="auto"/>
              <w:bottom w:val="single" w:sz="4" w:space="0" w:color="auto"/>
              <w:right w:val="single" w:sz="4" w:space="0" w:color="auto"/>
            </w:tcBorders>
            <w:vAlign w:val="center"/>
          </w:tcPr>
          <w:p w14:paraId="77C9A618" w14:textId="77777777" w:rsidR="009871C6" w:rsidRDefault="00000000">
            <w:pPr>
              <w:rPr>
                <w:bCs/>
                <w:szCs w:val="21"/>
              </w:rPr>
            </w:pPr>
            <w:r>
              <w:rPr>
                <w:rFonts w:hint="eastAsia"/>
                <w:b/>
              </w:rPr>
              <w:t>（二）免费保修期外售后服务要求</w:t>
            </w:r>
          </w:p>
        </w:tc>
      </w:tr>
      <w:tr w:rsidR="009871C6" w14:paraId="24CC05D5" w14:textId="77777777">
        <w:trPr>
          <w:trHeight w:val="320"/>
        </w:trPr>
        <w:tc>
          <w:tcPr>
            <w:tcW w:w="610" w:type="dxa"/>
            <w:tcBorders>
              <w:top w:val="single" w:sz="4" w:space="0" w:color="auto"/>
              <w:left w:val="single" w:sz="4" w:space="0" w:color="auto"/>
              <w:bottom w:val="single" w:sz="4" w:space="0" w:color="auto"/>
              <w:right w:val="single" w:sz="4" w:space="0" w:color="auto"/>
            </w:tcBorders>
          </w:tcPr>
          <w:p w14:paraId="4110376C" w14:textId="77777777" w:rsidR="009871C6" w:rsidRDefault="00000000">
            <w:pPr>
              <w:jc w:val="center"/>
              <w:rPr>
                <w:bCs/>
              </w:rPr>
            </w:pPr>
            <w:r>
              <w:rPr>
                <w:rFonts w:hint="eastAsia"/>
              </w:rPr>
              <w:t>1</w:t>
            </w:r>
          </w:p>
        </w:tc>
        <w:tc>
          <w:tcPr>
            <w:tcW w:w="1408" w:type="dxa"/>
            <w:tcBorders>
              <w:top w:val="single" w:sz="4" w:space="0" w:color="auto"/>
              <w:left w:val="single" w:sz="4" w:space="0" w:color="auto"/>
              <w:bottom w:val="single" w:sz="4" w:space="0" w:color="auto"/>
              <w:right w:val="single" w:sz="4" w:space="0" w:color="auto"/>
            </w:tcBorders>
          </w:tcPr>
          <w:p w14:paraId="6CE6F1D3" w14:textId="77777777" w:rsidR="009871C6" w:rsidRDefault="00000000">
            <w:pPr>
              <w:jc w:val="center"/>
            </w:pPr>
            <w:r>
              <w:rPr>
                <w:rFonts w:hint="eastAsia"/>
              </w:rPr>
              <w:t>****</w:t>
            </w:r>
          </w:p>
        </w:tc>
        <w:tc>
          <w:tcPr>
            <w:tcW w:w="4918" w:type="dxa"/>
            <w:tcBorders>
              <w:top w:val="single" w:sz="4" w:space="0" w:color="auto"/>
              <w:left w:val="single" w:sz="4" w:space="0" w:color="auto"/>
              <w:bottom w:val="single" w:sz="4" w:space="0" w:color="auto"/>
              <w:right w:val="single" w:sz="4" w:space="0" w:color="auto"/>
            </w:tcBorders>
          </w:tcPr>
          <w:p w14:paraId="35C3701F" w14:textId="77777777" w:rsidR="009871C6" w:rsidRDefault="00000000">
            <w:pPr>
              <w:jc w:val="center"/>
            </w:pPr>
            <w:r>
              <w:rPr>
                <w:rFonts w:hint="eastAsia"/>
              </w:rPr>
              <w:t>（填写相关内容）</w:t>
            </w:r>
          </w:p>
        </w:tc>
        <w:tc>
          <w:tcPr>
            <w:tcW w:w="973" w:type="dxa"/>
            <w:tcBorders>
              <w:top w:val="single" w:sz="4" w:space="0" w:color="auto"/>
              <w:left w:val="single" w:sz="4" w:space="0" w:color="auto"/>
              <w:bottom w:val="single" w:sz="4" w:space="0" w:color="auto"/>
              <w:right w:val="single" w:sz="4" w:space="0" w:color="auto"/>
            </w:tcBorders>
          </w:tcPr>
          <w:p w14:paraId="23C3BAA8" w14:textId="77777777" w:rsidR="009871C6" w:rsidRDefault="009871C6">
            <w:pPr>
              <w:rPr>
                <w:bCs/>
                <w:szCs w:val="21"/>
              </w:rPr>
            </w:pPr>
          </w:p>
        </w:tc>
        <w:tc>
          <w:tcPr>
            <w:tcW w:w="642" w:type="dxa"/>
            <w:tcBorders>
              <w:top w:val="single" w:sz="4" w:space="0" w:color="auto"/>
              <w:left w:val="single" w:sz="4" w:space="0" w:color="auto"/>
              <w:bottom w:val="single" w:sz="4" w:space="0" w:color="auto"/>
              <w:right w:val="single" w:sz="4" w:space="0" w:color="auto"/>
            </w:tcBorders>
          </w:tcPr>
          <w:p w14:paraId="1F15D64F" w14:textId="77777777" w:rsidR="009871C6" w:rsidRDefault="009871C6">
            <w:pPr>
              <w:rPr>
                <w:bCs/>
                <w:szCs w:val="21"/>
              </w:rPr>
            </w:pPr>
          </w:p>
        </w:tc>
        <w:tc>
          <w:tcPr>
            <w:tcW w:w="540" w:type="dxa"/>
            <w:tcBorders>
              <w:top w:val="single" w:sz="4" w:space="0" w:color="auto"/>
              <w:left w:val="single" w:sz="4" w:space="0" w:color="auto"/>
              <w:bottom w:val="single" w:sz="4" w:space="0" w:color="auto"/>
              <w:right w:val="single" w:sz="4" w:space="0" w:color="auto"/>
            </w:tcBorders>
          </w:tcPr>
          <w:p w14:paraId="04991784" w14:textId="77777777" w:rsidR="009871C6" w:rsidRDefault="009871C6">
            <w:pPr>
              <w:rPr>
                <w:bCs/>
                <w:szCs w:val="21"/>
              </w:rPr>
            </w:pPr>
          </w:p>
        </w:tc>
      </w:tr>
      <w:tr w:rsidR="009871C6" w14:paraId="6FE48CBF" w14:textId="77777777">
        <w:trPr>
          <w:trHeight w:val="320"/>
        </w:trPr>
        <w:tc>
          <w:tcPr>
            <w:tcW w:w="9091" w:type="dxa"/>
            <w:gridSpan w:val="6"/>
            <w:tcBorders>
              <w:top w:val="single" w:sz="4" w:space="0" w:color="auto"/>
              <w:left w:val="single" w:sz="4" w:space="0" w:color="auto"/>
              <w:bottom w:val="single" w:sz="4" w:space="0" w:color="auto"/>
              <w:right w:val="single" w:sz="4" w:space="0" w:color="auto"/>
            </w:tcBorders>
          </w:tcPr>
          <w:p w14:paraId="2680130E" w14:textId="77777777" w:rsidR="009871C6" w:rsidRDefault="00000000">
            <w:pPr>
              <w:rPr>
                <w:bCs/>
                <w:szCs w:val="21"/>
              </w:rPr>
            </w:pPr>
            <w:r>
              <w:rPr>
                <w:rFonts w:hint="eastAsia"/>
                <w:b/>
              </w:rPr>
              <w:t>（三）其他商务要求</w:t>
            </w:r>
          </w:p>
        </w:tc>
      </w:tr>
      <w:tr w:rsidR="009871C6" w14:paraId="5E638EA3" w14:textId="77777777">
        <w:trPr>
          <w:trHeight w:val="320"/>
        </w:trPr>
        <w:tc>
          <w:tcPr>
            <w:tcW w:w="610" w:type="dxa"/>
            <w:tcBorders>
              <w:top w:val="single" w:sz="4" w:space="0" w:color="auto"/>
              <w:left w:val="single" w:sz="4" w:space="0" w:color="auto"/>
              <w:bottom w:val="single" w:sz="4" w:space="0" w:color="auto"/>
              <w:right w:val="single" w:sz="4" w:space="0" w:color="auto"/>
            </w:tcBorders>
          </w:tcPr>
          <w:p w14:paraId="51947BC0" w14:textId="77777777" w:rsidR="009871C6" w:rsidRDefault="00000000">
            <w:pPr>
              <w:jc w:val="center"/>
            </w:pPr>
            <w:r>
              <w:rPr>
                <w:rFonts w:hint="eastAsia"/>
              </w:rPr>
              <w:t>1</w:t>
            </w:r>
          </w:p>
        </w:tc>
        <w:tc>
          <w:tcPr>
            <w:tcW w:w="1408" w:type="dxa"/>
            <w:tcBorders>
              <w:top w:val="single" w:sz="4" w:space="0" w:color="auto"/>
              <w:left w:val="single" w:sz="4" w:space="0" w:color="auto"/>
              <w:bottom w:val="single" w:sz="4" w:space="0" w:color="auto"/>
              <w:right w:val="single" w:sz="4" w:space="0" w:color="auto"/>
            </w:tcBorders>
          </w:tcPr>
          <w:p w14:paraId="2E2E5D58" w14:textId="77777777" w:rsidR="009871C6" w:rsidRDefault="00000000">
            <w:pPr>
              <w:jc w:val="center"/>
            </w:pPr>
            <w:r>
              <w:rPr>
                <w:rFonts w:hint="eastAsia"/>
              </w:rPr>
              <w:t>****</w:t>
            </w:r>
          </w:p>
        </w:tc>
        <w:tc>
          <w:tcPr>
            <w:tcW w:w="4918" w:type="dxa"/>
            <w:tcBorders>
              <w:top w:val="single" w:sz="4" w:space="0" w:color="auto"/>
              <w:left w:val="single" w:sz="4" w:space="0" w:color="auto"/>
              <w:bottom w:val="single" w:sz="4" w:space="0" w:color="auto"/>
              <w:right w:val="single" w:sz="4" w:space="0" w:color="auto"/>
            </w:tcBorders>
          </w:tcPr>
          <w:p w14:paraId="64112E09" w14:textId="77777777" w:rsidR="009871C6" w:rsidRDefault="00000000">
            <w:pPr>
              <w:jc w:val="center"/>
            </w:pPr>
            <w:r>
              <w:rPr>
                <w:rFonts w:hint="eastAsia"/>
              </w:rPr>
              <w:t>（填写相关内容）</w:t>
            </w:r>
          </w:p>
        </w:tc>
        <w:tc>
          <w:tcPr>
            <w:tcW w:w="973" w:type="dxa"/>
            <w:tcBorders>
              <w:top w:val="single" w:sz="4" w:space="0" w:color="auto"/>
              <w:left w:val="single" w:sz="4" w:space="0" w:color="auto"/>
              <w:bottom w:val="single" w:sz="4" w:space="0" w:color="auto"/>
              <w:right w:val="single" w:sz="4" w:space="0" w:color="auto"/>
            </w:tcBorders>
          </w:tcPr>
          <w:p w14:paraId="571FAE98" w14:textId="77777777" w:rsidR="009871C6" w:rsidRDefault="009871C6">
            <w:pPr>
              <w:rPr>
                <w:bCs/>
                <w:szCs w:val="21"/>
              </w:rPr>
            </w:pPr>
          </w:p>
        </w:tc>
        <w:tc>
          <w:tcPr>
            <w:tcW w:w="642" w:type="dxa"/>
            <w:tcBorders>
              <w:top w:val="single" w:sz="4" w:space="0" w:color="auto"/>
              <w:left w:val="single" w:sz="4" w:space="0" w:color="auto"/>
              <w:bottom w:val="single" w:sz="4" w:space="0" w:color="auto"/>
              <w:right w:val="single" w:sz="4" w:space="0" w:color="auto"/>
            </w:tcBorders>
          </w:tcPr>
          <w:p w14:paraId="610C57C5" w14:textId="77777777" w:rsidR="009871C6" w:rsidRDefault="009871C6">
            <w:pPr>
              <w:rPr>
                <w:bCs/>
                <w:szCs w:val="21"/>
              </w:rPr>
            </w:pPr>
          </w:p>
        </w:tc>
        <w:tc>
          <w:tcPr>
            <w:tcW w:w="540" w:type="dxa"/>
            <w:tcBorders>
              <w:top w:val="single" w:sz="4" w:space="0" w:color="auto"/>
              <w:left w:val="single" w:sz="4" w:space="0" w:color="auto"/>
              <w:bottom w:val="single" w:sz="4" w:space="0" w:color="auto"/>
              <w:right w:val="single" w:sz="4" w:space="0" w:color="auto"/>
            </w:tcBorders>
          </w:tcPr>
          <w:p w14:paraId="507B9AF7" w14:textId="77777777" w:rsidR="009871C6" w:rsidRDefault="009871C6">
            <w:pPr>
              <w:rPr>
                <w:bCs/>
                <w:szCs w:val="21"/>
              </w:rPr>
            </w:pPr>
          </w:p>
        </w:tc>
      </w:tr>
    </w:tbl>
    <w:p w14:paraId="224EC371" w14:textId="77777777" w:rsidR="009871C6" w:rsidRDefault="00000000">
      <w:pPr>
        <w:ind w:firstLineChars="200" w:firstLine="420"/>
        <w:rPr>
          <w:bCs/>
          <w:szCs w:val="21"/>
        </w:rPr>
      </w:pPr>
      <w:r>
        <w:rPr>
          <w:rFonts w:hint="eastAsia"/>
          <w:bCs/>
          <w:szCs w:val="21"/>
        </w:rPr>
        <w:t>《商务要求偏离表》编制指引：</w:t>
      </w:r>
    </w:p>
    <w:p w14:paraId="0B02FEC7" w14:textId="77777777" w:rsidR="009871C6" w:rsidRDefault="00000000">
      <w:pPr>
        <w:ind w:firstLineChars="200" w:firstLine="420"/>
        <w:rPr>
          <w:bCs/>
          <w:szCs w:val="21"/>
        </w:rPr>
      </w:pPr>
      <w:r>
        <w:rPr>
          <w:rFonts w:hint="eastAsia"/>
          <w:bCs/>
          <w:szCs w:val="21"/>
        </w:rPr>
        <w:t>1</w:t>
      </w:r>
      <w:r>
        <w:rPr>
          <w:rFonts w:hint="eastAsia"/>
          <w:bCs/>
          <w:szCs w:val="21"/>
        </w:rPr>
        <w:t>、商务要求偏离表的序号、商务需求项、招标商务要求等栏目对应“用户需求书”中的“商务要求”章节相关内容。</w:t>
      </w:r>
    </w:p>
    <w:p w14:paraId="6DC54694" w14:textId="77777777" w:rsidR="009871C6" w:rsidRDefault="00000000">
      <w:pPr>
        <w:ind w:firstLineChars="200" w:firstLine="420"/>
        <w:rPr>
          <w:bCs/>
          <w:szCs w:val="21"/>
        </w:rPr>
      </w:pPr>
      <w:r>
        <w:rPr>
          <w:bCs/>
          <w:szCs w:val="21"/>
        </w:rPr>
        <w:t>2</w:t>
      </w:r>
      <w:r>
        <w:rPr>
          <w:rFonts w:hint="eastAsia"/>
          <w:bCs/>
          <w:szCs w:val="21"/>
        </w:rPr>
        <w:t>、“投标商务响应”一</w:t>
      </w:r>
      <w:proofErr w:type="gramStart"/>
      <w:r>
        <w:rPr>
          <w:rFonts w:hint="eastAsia"/>
          <w:bCs/>
          <w:szCs w:val="21"/>
        </w:rPr>
        <w:t>栏必须</w:t>
      </w:r>
      <w:proofErr w:type="gramEnd"/>
      <w:r>
        <w:rPr>
          <w:rFonts w:hint="eastAsia"/>
          <w:bCs/>
          <w:szCs w:val="21"/>
        </w:rPr>
        <w:t>一一对照“招标商务要求”，详细填写自身响应情况，而不能不合理照搬照抄招标文件的商务要求，以体现</w:t>
      </w:r>
      <w:proofErr w:type="gramStart"/>
      <w:r>
        <w:rPr>
          <w:rFonts w:hint="eastAsia"/>
          <w:bCs/>
          <w:szCs w:val="21"/>
        </w:rPr>
        <w:t>具体响应</w:t>
      </w:r>
      <w:proofErr w:type="gramEnd"/>
      <w:r>
        <w:rPr>
          <w:rFonts w:hint="eastAsia"/>
          <w:bCs/>
          <w:szCs w:val="21"/>
        </w:rPr>
        <w:t>情况。</w:t>
      </w:r>
    </w:p>
    <w:p w14:paraId="3DA23F9E" w14:textId="77777777" w:rsidR="009871C6" w:rsidRDefault="00000000">
      <w:pPr>
        <w:ind w:firstLineChars="200" w:firstLine="42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14:paraId="331BB83A" w14:textId="77777777" w:rsidR="009871C6" w:rsidRDefault="00000000">
      <w:pPr>
        <w:rPr>
          <w:bCs/>
          <w:szCs w:val="21"/>
        </w:rPr>
      </w:pPr>
      <w:r>
        <w:rPr>
          <w:rFonts w:hint="eastAsia"/>
          <w:bCs/>
          <w:szCs w:val="21"/>
        </w:rPr>
        <w:t>“投标商务响应”对比“招标商务要求”存在响应不全（包括未响应整项招标商务要求或者未响应一项招标商务要求的部分内容），均视为“负偏离”。</w:t>
      </w:r>
    </w:p>
    <w:p w14:paraId="64AB9FCC" w14:textId="77777777" w:rsidR="009871C6" w:rsidRDefault="00000000">
      <w:pPr>
        <w:ind w:firstLineChars="200" w:firstLine="420"/>
        <w:rPr>
          <w:bCs/>
          <w:szCs w:val="21"/>
        </w:rPr>
      </w:pPr>
      <w:r>
        <w:rPr>
          <w:rFonts w:hint="eastAsia"/>
          <w:bCs/>
          <w:szCs w:val="21"/>
        </w:rPr>
        <w:t>4</w:t>
      </w:r>
      <w:r>
        <w:rPr>
          <w:rFonts w:hint="eastAsia"/>
          <w:bCs/>
          <w:szCs w:val="21"/>
        </w:rPr>
        <w:t>、带★号条款为不可偏离条款，如未响应或出现负偏离的，将作投标无效处理。</w:t>
      </w:r>
    </w:p>
    <w:p w14:paraId="51D7D8F0" w14:textId="77777777" w:rsidR="009871C6" w:rsidRDefault="009871C6">
      <w:pPr>
        <w:rPr>
          <w:sz w:val="24"/>
        </w:rPr>
      </w:pPr>
    </w:p>
    <w:p w14:paraId="30757616" w14:textId="77777777" w:rsidR="009871C6" w:rsidRDefault="00000000">
      <w:pPr>
        <w:outlineLvl w:val="3"/>
        <w:rPr>
          <w:rFonts w:ascii="黑体" w:eastAsia="黑体" w:hAnsi="宋体" w:hint="eastAsia"/>
          <w:bCs/>
          <w:kern w:val="0"/>
          <w:sz w:val="24"/>
          <w:szCs w:val="32"/>
        </w:rPr>
      </w:pPr>
      <w:bookmarkStart w:id="84" w:name="_Hlk72260576"/>
      <w:r>
        <w:rPr>
          <w:rFonts w:ascii="黑体" w:eastAsia="黑体" w:hint="eastAsia"/>
          <w:sz w:val="24"/>
          <w:szCs w:val="20"/>
        </w:rPr>
        <w:t>七、</w:t>
      </w:r>
      <w:r>
        <w:rPr>
          <w:rFonts w:ascii="黑体" w:eastAsia="黑体" w:hAnsi="宋体" w:hint="eastAsia"/>
          <w:bCs/>
          <w:kern w:val="0"/>
          <w:sz w:val="24"/>
          <w:szCs w:val="32"/>
        </w:rPr>
        <w:t>技术保障措施（格式自定）</w:t>
      </w:r>
    </w:p>
    <w:p w14:paraId="2FD772E4" w14:textId="77777777" w:rsidR="009871C6" w:rsidRDefault="00000000">
      <w:pPr>
        <w:outlineLvl w:val="3"/>
        <w:rPr>
          <w:b/>
          <w:color w:val="FF0000"/>
          <w:sz w:val="22"/>
        </w:rPr>
      </w:pPr>
      <w:r>
        <w:rPr>
          <w:rFonts w:hint="eastAsia"/>
          <w:b/>
          <w:color w:val="FF0000"/>
          <w:sz w:val="22"/>
        </w:rPr>
        <w:t>（特别提示：投标人须按本招标文件评标信息中这一评审因素要求，提供证明资料）</w:t>
      </w:r>
    </w:p>
    <w:p w14:paraId="6DB025FE" w14:textId="77777777" w:rsidR="009871C6" w:rsidRDefault="009871C6">
      <w:pPr>
        <w:rPr>
          <w:b/>
          <w:sz w:val="22"/>
        </w:rPr>
      </w:pPr>
    </w:p>
    <w:p w14:paraId="4094D5E6" w14:textId="77777777" w:rsidR="009871C6" w:rsidRDefault="00000000">
      <w:pPr>
        <w:outlineLvl w:val="3"/>
        <w:rPr>
          <w:rFonts w:ascii="黑体" w:eastAsia="黑体" w:hAnsi="宋体" w:hint="eastAsia"/>
          <w:bCs/>
          <w:kern w:val="0"/>
          <w:sz w:val="24"/>
          <w:szCs w:val="32"/>
        </w:rPr>
      </w:pPr>
      <w:r>
        <w:rPr>
          <w:rFonts w:ascii="黑体" w:eastAsia="黑体" w:hAnsi="宋体" w:hint="eastAsia"/>
          <w:bCs/>
          <w:kern w:val="0"/>
          <w:sz w:val="24"/>
          <w:szCs w:val="32"/>
        </w:rPr>
        <w:t>八、施工安全保障措施（格式自定）</w:t>
      </w:r>
    </w:p>
    <w:p w14:paraId="18BC4587" w14:textId="77777777" w:rsidR="009871C6" w:rsidRDefault="00000000">
      <w:pPr>
        <w:rPr>
          <w:b/>
          <w:color w:val="FF0000"/>
          <w:sz w:val="22"/>
        </w:rPr>
      </w:pPr>
      <w:r>
        <w:rPr>
          <w:rFonts w:hint="eastAsia"/>
          <w:b/>
          <w:color w:val="FF0000"/>
          <w:sz w:val="22"/>
        </w:rPr>
        <w:t>（特别提示：投标人须按本招标文件评标信息中这一评审因素要求，提供证明资料）</w:t>
      </w:r>
    </w:p>
    <w:p w14:paraId="2196C756" w14:textId="77777777" w:rsidR="009871C6" w:rsidRDefault="009871C6">
      <w:pPr>
        <w:rPr>
          <w:b/>
          <w:sz w:val="22"/>
        </w:rPr>
      </w:pPr>
    </w:p>
    <w:p w14:paraId="4786FDA8" w14:textId="77777777" w:rsidR="009871C6" w:rsidRDefault="00000000">
      <w:pPr>
        <w:rPr>
          <w:b/>
          <w:sz w:val="22"/>
        </w:rPr>
      </w:pPr>
      <w:r>
        <w:rPr>
          <w:rFonts w:hint="eastAsia"/>
          <w:b/>
          <w:sz w:val="22"/>
        </w:rPr>
        <w:t>九、检测报告（格式自定）</w:t>
      </w:r>
    </w:p>
    <w:p w14:paraId="56F0B470" w14:textId="77777777" w:rsidR="009871C6" w:rsidRDefault="00000000">
      <w:r>
        <w:rPr>
          <w:rFonts w:hint="eastAsia"/>
          <w:b/>
          <w:color w:val="FF0000"/>
          <w:sz w:val="22"/>
        </w:rPr>
        <w:t>（特别提示：投标人须按本招标文件评标信息中这一评审因素要求，提供证明资料）</w:t>
      </w:r>
    </w:p>
    <w:p w14:paraId="55CAE215" w14:textId="77777777" w:rsidR="009871C6" w:rsidRDefault="009871C6"/>
    <w:p w14:paraId="46DC3E8B" w14:textId="77777777" w:rsidR="009871C6" w:rsidRDefault="00000000">
      <w:pPr>
        <w:pStyle w:val="a8"/>
      </w:pPr>
      <w:r>
        <w:rPr>
          <w:rFonts w:hint="eastAsia"/>
        </w:rPr>
        <w:t>十、节能环保情况（格式自定）</w:t>
      </w:r>
    </w:p>
    <w:p w14:paraId="13E88055" w14:textId="77777777" w:rsidR="009871C6" w:rsidRDefault="00000000">
      <w:pPr>
        <w:pStyle w:val="a8"/>
      </w:pPr>
      <w:r>
        <w:rPr>
          <w:rFonts w:hint="eastAsia"/>
        </w:rPr>
        <w:t>（特别提示：投标人须按本招标文件评标信息中这一评审因素要求，提供证明资料）</w:t>
      </w:r>
    </w:p>
    <w:p w14:paraId="5BC78797" w14:textId="77777777" w:rsidR="009871C6" w:rsidRDefault="009871C6">
      <w:pPr>
        <w:pStyle w:val="a8"/>
      </w:pPr>
    </w:p>
    <w:p w14:paraId="32BF35F3" w14:textId="77777777" w:rsidR="009871C6" w:rsidRDefault="00000000">
      <w:pPr>
        <w:pStyle w:val="a8"/>
      </w:pPr>
      <w:r>
        <w:rPr>
          <w:rFonts w:hint="eastAsia"/>
        </w:rPr>
        <w:t>十一、节能环保情况（格式自定）</w:t>
      </w:r>
    </w:p>
    <w:p w14:paraId="3BBE820D" w14:textId="77777777" w:rsidR="009871C6" w:rsidRDefault="00000000">
      <w:pPr>
        <w:pStyle w:val="a8"/>
      </w:pPr>
      <w:r>
        <w:rPr>
          <w:rFonts w:hint="eastAsia"/>
        </w:rPr>
        <w:t>（特别提示：投标人须按本招标文件评标信息中这一评审因素要求，提供证明资料）</w:t>
      </w:r>
    </w:p>
    <w:p w14:paraId="7C39CDD9" w14:textId="77777777" w:rsidR="009871C6" w:rsidRDefault="009871C6">
      <w:pPr>
        <w:pStyle w:val="affc"/>
      </w:pPr>
    </w:p>
    <w:p w14:paraId="71637A6C" w14:textId="77777777" w:rsidR="009871C6" w:rsidRDefault="00000000">
      <w:pPr>
        <w:rPr>
          <w:rFonts w:ascii="黑体" w:eastAsia="黑体"/>
          <w:sz w:val="24"/>
          <w:szCs w:val="20"/>
        </w:rPr>
      </w:pPr>
      <w:r>
        <w:rPr>
          <w:rFonts w:ascii="黑体" w:eastAsia="黑体" w:hAnsi="宋体" w:hint="eastAsia"/>
          <w:bCs/>
          <w:kern w:val="0"/>
          <w:sz w:val="24"/>
          <w:szCs w:val="32"/>
        </w:rPr>
        <w:t>十二、</w:t>
      </w:r>
      <w:bookmarkStart w:id="85" w:name="_Hlk72062872"/>
      <w:r>
        <w:rPr>
          <w:rFonts w:ascii="黑体" w:eastAsia="黑体" w:hint="eastAsia"/>
          <w:sz w:val="24"/>
          <w:szCs w:val="20"/>
        </w:rPr>
        <w:t>投标人认为需要加以说明的其他内容</w:t>
      </w:r>
      <w:bookmarkEnd w:id="85"/>
    </w:p>
    <w:p w14:paraId="60BC2CA7" w14:textId="77777777" w:rsidR="009871C6" w:rsidRDefault="009871C6">
      <w:pPr>
        <w:pStyle w:val="affc"/>
      </w:pPr>
    </w:p>
    <w:bookmarkEnd w:id="84"/>
    <w:p w14:paraId="78BD884D" w14:textId="77777777" w:rsidR="009871C6" w:rsidRDefault="00000000">
      <w:pPr>
        <w:widowControl/>
        <w:jc w:val="center"/>
        <w:rPr>
          <w:rFonts w:ascii="黑体" w:eastAsia="黑体" w:hAnsi="宋体" w:hint="eastAsia"/>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14:paraId="35CA07D5" w14:textId="77777777" w:rsidR="009871C6" w:rsidRDefault="009871C6">
      <w:pPr>
        <w:widowControl/>
        <w:jc w:val="center"/>
        <w:rPr>
          <w:rFonts w:ascii="黑体" w:eastAsia="黑体" w:hAnsi="宋体" w:hint="eastAsia"/>
          <w:kern w:val="0"/>
          <w:sz w:val="24"/>
          <w:szCs w:val="20"/>
        </w:rPr>
      </w:pPr>
    </w:p>
    <w:p w14:paraId="539ECF84" w14:textId="77777777" w:rsidR="009871C6" w:rsidRDefault="00000000">
      <w:pPr>
        <w:spacing w:afterLines="50" w:after="156" w:line="360" w:lineRule="exact"/>
        <w:ind w:firstLineChars="200" w:firstLine="422"/>
        <w:rPr>
          <w:rFonts w:ascii="宋体" w:hAnsi="宋体" w:cs="宋体" w:hint="eastAsia"/>
          <w:b/>
          <w:bCs/>
          <w:szCs w:val="21"/>
        </w:rPr>
      </w:pPr>
      <w:r>
        <w:rPr>
          <w:rFonts w:ascii="宋体" w:hAnsi="宋体" w:cs="宋体" w:hint="eastAsia"/>
          <w:b/>
          <w:bCs/>
          <w:szCs w:val="21"/>
        </w:rPr>
        <w:t>我单位在投标前已充分知悉以下情形为参与政府采购活动时的重大风险事项，并承诺已对下述风险提示事项重点排查，若存在下述情况，我单位愿意依法承担被记入供应商诚</w:t>
      </w:r>
      <w:r>
        <w:rPr>
          <w:rFonts w:ascii="宋体" w:hAnsi="宋体" w:cs="宋体" w:hint="eastAsia"/>
          <w:b/>
          <w:bCs/>
          <w:szCs w:val="21"/>
        </w:rPr>
        <w:lastRenderedPageBreak/>
        <w:t>信档案、罚款、取消参与政府采购资格、吊销营业执照等处罚；构成犯罪的，依法承担刑事责任。</w:t>
      </w:r>
    </w:p>
    <w:tbl>
      <w:tblPr>
        <w:tblStyle w:val="aff4"/>
        <w:tblW w:w="0" w:type="auto"/>
        <w:tblLook w:val="04A0" w:firstRow="1" w:lastRow="0" w:firstColumn="1" w:lastColumn="0" w:noHBand="0" w:noVBand="1"/>
      </w:tblPr>
      <w:tblGrid>
        <w:gridCol w:w="702"/>
        <w:gridCol w:w="7594"/>
      </w:tblGrid>
      <w:tr w:rsidR="009871C6" w14:paraId="5C11B297" w14:textId="77777777">
        <w:trPr>
          <w:trHeight w:val="151"/>
        </w:trPr>
        <w:tc>
          <w:tcPr>
            <w:tcW w:w="711" w:type="dxa"/>
            <w:tcBorders>
              <w:top w:val="single" w:sz="4" w:space="0" w:color="auto"/>
              <w:left w:val="single" w:sz="4" w:space="0" w:color="auto"/>
              <w:bottom w:val="single" w:sz="4" w:space="0" w:color="auto"/>
              <w:right w:val="single" w:sz="4" w:space="0" w:color="auto"/>
            </w:tcBorders>
          </w:tcPr>
          <w:p w14:paraId="1E327C77" w14:textId="77777777" w:rsidR="009871C6" w:rsidRDefault="00000000">
            <w:pPr>
              <w:spacing w:line="400" w:lineRule="exact"/>
              <w:jc w:val="center"/>
              <w:rPr>
                <w:rFonts w:ascii="宋体" w:hAnsi="宋体" w:cs="宋体" w:hint="eastAsia"/>
                <w:szCs w:val="21"/>
              </w:rPr>
            </w:pPr>
            <w:r>
              <w:rPr>
                <w:rFonts w:ascii="宋体" w:hAnsi="宋体" w:cs="宋体" w:hint="eastAsia"/>
                <w:szCs w:val="21"/>
              </w:rPr>
              <w:t>序号</w:t>
            </w:r>
          </w:p>
        </w:tc>
        <w:tc>
          <w:tcPr>
            <w:tcW w:w="7811" w:type="dxa"/>
            <w:tcBorders>
              <w:top w:val="single" w:sz="4" w:space="0" w:color="auto"/>
              <w:left w:val="single" w:sz="4" w:space="0" w:color="auto"/>
              <w:bottom w:val="single" w:sz="4" w:space="0" w:color="auto"/>
              <w:right w:val="single" w:sz="4" w:space="0" w:color="auto"/>
            </w:tcBorders>
          </w:tcPr>
          <w:p w14:paraId="5B4312D3" w14:textId="77777777" w:rsidR="009871C6" w:rsidRDefault="00000000">
            <w:pPr>
              <w:spacing w:line="400" w:lineRule="exact"/>
              <w:jc w:val="center"/>
              <w:rPr>
                <w:rFonts w:ascii="宋体" w:hAnsi="宋体" w:cs="宋体" w:hint="eastAsia"/>
                <w:szCs w:val="21"/>
              </w:rPr>
            </w:pPr>
            <w:r>
              <w:rPr>
                <w:rFonts w:ascii="宋体" w:hAnsi="宋体" w:cs="宋体" w:hint="eastAsia"/>
                <w:b/>
                <w:bCs/>
                <w:szCs w:val="21"/>
              </w:rPr>
              <w:t>供应商参与投标禁止情形</w:t>
            </w:r>
          </w:p>
        </w:tc>
      </w:tr>
      <w:tr w:rsidR="009871C6" w14:paraId="6B8C8BAC" w14:textId="77777777">
        <w:tc>
          <w:tcPr>
            <w:tcW w:w="711" w:type="dxa"/>
            <w:tcBorders>
              <w:top w:val="single" w:sz="4" w:space="0" w:color="auto"/>
              <w:left w:val="single" w:sz="4" w:space="0" w:color="auto"/>
              <w:bottom w:val="single" w:sz="4" w:space="0" w:color="auto"/>
              <w:right w:val="single" w:sz="4" w:space="0" w:color="auto"/>
            </w:tcBorders>
          </w:tcPr>
          <w:p w14:paraId="41E4675F" w14:textId="77777777" w:rsidR="009871C6" w:rsidRDefault="00000000">
            <w:pPr>
              <w:spacing w:line="400" w:lineRule="exact"/>
              <w:jc w:val="center"/>
              <w:rPr>
                <w:rFonts w:ascii="宋体" w:hAnsi="宋体" w:cs="宋体" w:hint="eastAsia"/>
                <w:szCs w:val="21"/>
              </w:rPr>
            </w:pPr>
            <w:r>
              <w:rPr>
                <w:rFonts w:ascii="宋体" w:hAnsi="宋体" w:cs="宋体" w:hint="eastAsia"/>
                <w:szCs w:val="21"/>
              </w:rPr>
              <w:t>1</w:t>
            </w:r>
          </w:p>
        </w:tc>
        <w:tc>
          <w:tcPr>
            <w:tcW w:w="7811" w:type="dxa"/>
            <w:tcBorders>
              <w:top w:val="single" w:sz="4" w:space="0" w:color="auto"/>
              <w:left w:val="single" w:sz="4" w:space="0" w:color="auto"/>
              <w:bottom w:val="single" w:sz="4" w:space="0" w:color="auto"/>
              <w:right w:val="single" w:sz="4" w:space="0" w:color="auto"/>
            </w:tcBorders>
            <w:vAlign w:val="center"/>
          </w:tcPr>
          <w:p w14:paraId="2880CC01" w14:textId="77777777" w:rsidR="009871C6" w:rsidRDefault="00000000">
            <w:pPr>
              <w:spacing w:line="400" w:lineRule="exact"/>
              <w:jc w:val="left"/>
              <w:rPr>
                <w:rFonts w:ascii="宋体" w:hAnsi="宋体" w:cs="宋体" w:hint="eastAsia"/>
                <w:szCs w:val="21"/>
              </w:rPr>
            </w:pPr>
            <w:r>
              <w:rPr>
                <w:rFonts w:ascii="宋体" w:hAnsi="宋体" w:cs="宋体" w:hint="eastAsia"/>
                <w:szCs w:val="21"/>
              </w:rPr>
              <w:t>与其他投标供应商的法定代表人、主要经营负责人、投标授权代表人、项目负责人、主要技术人员为</w:t>
            </w:r>
            <w:r>
              <w:rPr>
                <w:rFonts w:ascii="宋体" w:hAnsi="宋体" w:cs="宋体" w:hint="eastAsia"/>
                <w:b/>
                <w:bCs/>
                <w:szCs w:val="21"/>
              </w:rPr>
              <w:t>同一人、属同一单位或者在同一单位缴纳社会保险</w:t>
            </w:r>
            <w:r>
              <w:rPr>
                <w:rFonts w:ascii="宋体" w:hAnsi="宋体" w:cs="宋体" w:hint="eastAsia"/>
                <w:szCs w:val="21"/>
              </w:rPr>
              <w:t>。</w:t>
            </w:r>
          </w:p>
        </w:tc>
      </w:tr>
      <w:tr w:rsidR="009871C6" w14:paraId="460A39E9" w14:textId="77777777">
        <w:trPr>
          <w:trHeight w:val="90"/>
        </w:trPr>
        <w:tc>
          <w:tcPr>
            <w:tcW w:w="711" w:type="dxa"/>
            <w:tcBorders>
              <w:top w:val="single" w:sz="4" w:space="0" w:color="auto"/>
              <w:left w:val="single" w:sz="4" w:space="0" w:color="auto"/>
              <w:bottom w:val="single" w:sz="4" w:space="0" w:color="auto"/>
              <w:right w:val="single" w:sz="4" w:space="0" w:color="auto"/>
            </w:tcBorders>
          </w:tcPr>
          <w:p w14:paraId="76D39771" w14:textId="77777777" w:rsidR="009871C6" w:rsidRDefault="00000000">
            <w:pPr>
              <w:spacing w:line="400" w:lineRule="exact"/>
              <w:jc w:val="center"/>
              <w:rPr>
                <w:rFonts w:ascii="宋体" w:hAnsi="宋体" w:cs="宋体" w:hint="eastAsia"/>
                <w:szCs w:val="21"/>
              </w:rPr>
            </w:pPr>
            <w:r>
              <w:rPr>
                <w:rFonts w:ascii="宋体" w:hAnsi="宋体" w:cs="宋体" w:hint="eastAsia"/>
                <w:szCs w:val="21"/>
              </w:rPr>
              <w:t>2</w:t>
            </w:r>
          </w:p>
        </w:tc>
        <w:tc>
          <w:tcPr>
            <w:tcW w:w="7811" w:type="dxa"/>
            <w:tcBorders>
              <w:top w:val="single" w:sz="4" w:space="0" w:color="auto"/>
              <w:left w:val="single" w:sz="4" w:space="0" w:color="auto"/>
              <w:bottom w:val="single" w:sz="4" w:space="0" w:color="auto"/>
              <w:right w:val="single" w:sz="4" w:space="0" w:color="auto"/>
            </w:tcBorders>
            <w:vAlign w:val="center"/>
          </w:tcPr>
          <w:p w14:paraId="4E8F8CCE" w14:textId="77777777" w:rsidR="009871C6" w:rsidRDefault="00000000">
            <w:pPr>
              <w:spacing w:line="400" w:lineRule="exact"/>
              <w:jc w:val="left"/>
              <w:rPr>
                <w:rFonts w:ascii="宋体" w:hAnsi="宋体" w:cs="宋体" w:hint="eastAsia"/>
                <w:szCs w:val="21"/>
              </w:rPr>
            </w:pPr>
            <w:r>
              <w:rPr>
                <w:rFonts w:ascii="宋体" w:hAnsi="宋体" w:cs="宋体" w:hint="eastAsia"/>
                <w:szCs w:val="21"/>
              </w:rPr>
              <w:t>参与本项目政府采购活动时，与其他投标供应</w:t>
            </w:r>
            <w:proofErr w:type="gramStart"/>
            <w:r>
              <w:rPr>
                <w:rFonts w:ascii="宋体" w:hAnsi="宋体" w:cs="宋体" w:hint="eastAsia"/>
                <w:szCs w:val="21"/>
              </w:rPr>
              <w:t>商存在</w:t>
            </w:r>
            <w:proofErr w:type="gramEnd"/>
            <w:r>
              <w:rPr>
                <w:rFonts w:ascii="宋体" w:hAnsi="宋体" w:cs="宋体" w:hint="eastAsia"/>
                <w:szCs w:val="21"/>
              </w:rPr>
              <w:t>单位负责人为</w:t>
            </w:r>
            <w:r>
              <w:rPr>
                <w:rFonts w:ascii="宋体" w:hAnsi="宋体" w:cs="宋体" w:hint="eastAsia"/>
                <w:b/>
                <w:bCs/>
                <w:szCs w:val="21"/>
              </w:rPr>
              <w:t>同一人或直接控股、管理关系</w:t>
            </w:r>
            <w:r>
              <w:rPr>
                <w:rFonts w:ascii="宋体" w:hAnsi="宋体" w:cs="宋体" w:hint="eastAsia"/>
                <w:szCs w:val="21"/>
              </w:rPr>
              <w:t>。</w:t>
            </w:r>
          </w:p>
        </w:tc>
      </w:tr>
      <w:tr w:rsidR="009871C6" w14:paraId="01E0BE45" w14:textId="77777777">
        <w:tc>
          <w:tcPr>
            <w:tcW w:w="711" w:type="dxa"/>
            <w:tcBorders>
              <w:top w:val="single" w:sz="4" w:space="0" w:color="auto"/>
              <w:left w:val="single" w:sz="4" w:space="0" w:color="auto"/>
              <w:bottom w:val="single" w:sz="4" w:space="0" w:color="auto"/>
              <w:right w:val="single" w:sz="4" w:space="0" w:color="auto"/>
            </w:tcBorders>
          </w:tcPr>
          <w:p w14:paraId="11826D89" w14:textId="77777777" w:rsidR="009871C6" w:rsidRDefault="00000000">
            <w:pPr>
              <w:spacing w:line="400" w:lineRule="exact"/>
              <w:jc w:val="center"/>
              <w:rPr>
                <w:rFonts w:ascii="宋体" w:hAnsi="宋体" w:cs="宋体" w:hint="eastAsia"/>
                <w:szCs w:val="21"/>
              </w:rPr>
            </w:pPr>
            <w:r>
              <w:rPr>
                <w:rFonts w:ascii="宋体" w:hAnsi="宋体" w:cs="宋体" w:hint="eastAsia"/>
                <w:szCs w:val="21"/>
              </w:rPr>
              <w:t>3</w:t>
            </w:r>
          </w:p>
        </w:tc>
        <w:tc>
          <w:tcPr>
            <w:tcW w:w="7811" w:type="dxa"/>
            <w:tcBorders>
              <w:top w:val="single" w:sz="4" w:space="0" w:color="auto"/>
              <w:left w:val="single" w:sz="4" w:space="0" w:color="auto"/>
              <w:bottom w:val="single" w:sz="4" w:space="0" w:color="auto"/>
              <w:right w:val="single" w:sz="4" w:space="0" w:color="auto"/>
            </w:tcBorders>
            <w:vAlign w:val="center"/>
          </w:tcPr>
          <w:p w14:paraId="797FA7AE" w14:textId="77777777" w:rsidR="009871C6" w:rsidRDefault="00000000">
            <w:pPr>
              <w:spacing w:line="400" w:lineRule="exact"/>
              <w:jc w:val="left"/>
              <w:rPr>
                <w:rFonts w:ascii="宋体" w:hAnsi="宋体" w:cs="宋体" w:hint="eastAsia"/>
                <w:szCs w:val="21"/>
              </w:rPr>
            </w:pPr>
            <w:r>
              <w:rPr>
                <w:rFonts w:ascii="宋体" w:hAnsi="宋体" w:cs="宋体" w:hint="eastAsia"/>
                <w:szCs w:val="21"/>
              </w:rPr>
              <w:t>与其他投标供应商的投标文件或部分投标文件</w:t>
            </w:r>
            <w:r>
              <w:rPr>
                <w:rFonts w:ascii="宋体" w:hAnsi="宋体" w:cs="宋体" w:hint="eastAsia"/>
                <w:b/>
                <w:bCs/>
                <w:szCs w:val="21"/>
              </w:rPr>
              <w:t>相互混装或存在非正常一致</w:t>
            </w:r>
            <w:r>
              <w:rPr>
                <w:rFonts w:ascii="宋体" w:hAnsi="宋体" w:cs="宋体" w:hint="eastAsia"/>
                <w:szCs w:val="21"/>
              </w:rPr>
              <w:t>。</w:t>
            </w:r>
          </w:p>
        </w:tc>
      </w:tr>
      <w:tr w:rsidR="009871C6" w14:paraId="674284EF" w14:textId="77777777">
        <w:tc>
          <w:tcPr>
            <w:tcW w:w="711" w:type="dxa"/>
            <w:tcBorders>
              <w:top w:val="single" w:sz="4" w:space="0" w:color="auto"/>
              <w:left w:val="single" w:sz="4" w:space="0" w:color="auto"/>
              <w:bottom w:val="single" w:sz="4" w:space="0" w:color="auto"/>
              <w:right w:val="single" w:sz="4" w:space="0" w:color="auto"/>
            </w:tcBorders>
          </w:tcPr>
          <w:p w14:paraId="4F436683" w14:textId="77777777" w:rsidR="009871C6" w:rsidRDefault="00000000">
            <w:pPr>
              <w:spacing w:line="400" w:lineRule="exact"/>
              <w:jc w:val="center"/>
              <w:rPr>
                <w:rFonts w:ascii="宋体" w:hAnsi="宋体" w:cs="宋体" w:hint="eastAsia"/>
                <w:szCs w:val="21"/>
              </w:rPr>
            </w:pPr>
            <w:r>
              <w:rPr>
                <w:rFonts w:ascii="宋体" w:hAnsi="宋体" w:cs="宋体" w:hint="eastAsia"/>
                <w:szCs w:val="21"/>
              </w:rPr>
              <w:t>4</w:t>
            </w:r>
          </w:p>
        </w:tc>
        <w:tc>
          <w:tcPr>
            <w:tcW w:w="7811" w:type="dxa"/>
            <w:tcBorders>
              <w:top w:val="single" w:sz="4" w:space="0" w:color="auto"/>
              <w:left w:val="single" w:sz="4" w:space="0" w:color="auto"/>
              <w:bottom w:val="single" w:sz="4" w:space="0" w:color="auto"/>
              <w:right w:val="single" w:sz="4" w:space="0" w:color="auto"/>
            </w:tcBorders>
            <w:vAlign w:val="center"/>
          </w:tcPr>
          <w:p w14:paraId="0772376A" w14:textId="77777777" w:rsidR="009871C6" w:rsidRDefault="00000000">
            <w:pPr>
              <w:spacing w:line="400" w:lineRule="exact"/>
              <w:jc w:val="left"/>
              <w:rPr>
                <w:rFonts w:ascii="宋体" w:hAnsi="宋体" w:cs="宋体" w:hint="eastAsia"/>
                <w:szCs w:val="21"/>
              </w:rPr>
            </w:pPr>
            <w:r>
              <w:rPr>
                <w:rFonts w:ascii="宋体" w:hAnsi="宋体" w:cs="宋体" w:hint="eastAsia"/>
                <w:szCs w:val="21"/>
              </w:rPr>
              <w:t>与其他投标供应商的投标文件由</w:t>
            </w:r>
            <w:r>
              <w:rPr>
                <w:rFonts w:ascii="宋体" w:hAnsi="宋体" w:cs="宋体" w:hint="eastAsia"/>
                <w:b/>
                <w:bCs/>
                <w:szCs w:val="21"/>
              </w:rPr>
              <w:t>同一单位或者同一人编制</w:t>
            </w:r>
            <w:r>
              <w:rPr>
                <w:rFonts w:ascii="宋体" w:hAnsi="宋体" w:cs="宋体" w:hint="eastAsia"/>
                <w:szCs w:val="21"/>
              </w:rPr>
              <w:t>，或者使用</w:t>
            </w:r>
            <w:r>
              <w:rPr>
                <w:rFonts w:ascii="宋体" w:hAnsi="宋体" w:cs="宋体" w:hint="eastAsia"/>
                <w:b/>
                <w:bCs/>
                <w:szCs w:val="21"/>
              </w:rPr>
              <w:t>同一设备编制</w:t>
            </w:r>
            <w:r>
              <w:rPr>
                <w:rFonts w:ascii="宋体" w:hAnsi="宋体" w:cs="宋体" w:hint="eastAsia"/>
                <w:szCs w:val="21"/>
              </w:rPr>
              <w:t>（“文件制作机器码”“文件创建标识码”一致）。</w:t>
            </w:r>
          </w:p>
        </w:tc>
      </w:tr>
      <w:tr w:rsidR="009871C6" w14:paraId="2299F141" w14:textId="77777777">
        <w:trPr>
          <w:trHeight w:val="90"/>
        </w:trPr>
        <w:tc>
          <w:tcPr>
            <w:tcW w:w="711" w:type="dxa"/>
            <w:tcBorders>
              <w:top w:val="single" w:sz="4" w:space="0" w:color="auto"/>
              <w:left w:val="single" w:sz="4" w:space="0" w:color="auto"/>
              <w:bottom w:val="single" w:sz="4" w:space="0" w:color="auto"/>
              <w:right w:val="single" w:sz="4" w:space="0" w:color="auto"/>
            </w:tcBorders>
          </w:tcPr>
          <w:p w14:paraId="5A7B72E6" w14:textId="77777777" w:rsidR="009871C6" w:rsidRDefault="00000000">
            <w:pPr>
              <w:spacing w:line="400" w:lineRule="exact"/>
              <w:jc w:val="center"/>
              <w:rPr>
                <w:rFonts w:ascii="宋体" w:hAnsi="宋体" w:cs="宋体" w:hint="eastAsia"/>
                <w:szCs w:val="21"/>
              </w:rPr>
            </w:pPr>
            <w:r>
              <w:rPr>
                <w:rFonts w:ascii="宋体" w:hAnsi="宋体" w:cs="宋体" w:hint="eastAsia"/>
                <w:szCs w:val="21"/>
              </w:rPr>
              <w:t>5</w:t>
            </w:r>
          </w:p>
        </w:tc>
        <w:tc>
          <w:tcPr>
            <w:tcW w:w="7811" w:type="dxa"/>
            <w:tcBorders>
              <w:top w:val="single" w:sz="4" w:space="0" w:color="auto"/>
              <w:left w:val="single" w:sz="4" w:space="0" w:color="auto"/>
              <w:bottom w:val="single" w:sz="4" w:space="0" w:color="auto"/>
              <w:right w:val="single" w:sz="4" w:space="0" w:color="auto"/>
            </w:tcBorders>
            <w:vAlign w:val="center"/>
          </w:tcPr>
          <w:p w14:paraId="1BF86C63" w14:textId="77777777" w:rsidR="009871C6" w:rsidRDefault="00000000">
            <w:pPr>
              <w:spacing w:line="400" w:lineRule="exact"/>
              <w:jc w:val="left"/>
              <w:rPr>
                <w:rFonts w:ascii="宋体" w:hAnsi="宋体" w:cs="宋体" w:hint="eastAsia"/>
                <w:szCs w:val="21"/>
              </w:rPr>
            </w:pPr>
            <w:r>
              <w:rPr>
                <w:rFonts w:ascii="宋体" w:hAnsi="宋体" w:cs="宋体" w:hint="eastAsia"/>
                <w:szCs w:val="21"/>
              </w:rPr>
              <w:t>提供</w:t>
            </w:r>
            <w:r>
              <w:rPr>
                <w:rFonts w:ascii="宋体" w:hAnsi="宋体" w:cs="宋体" w:hint="eastAsia"/>
                <w:b/>
                <w:bCs/>
                <w:szCs w:val="21"/>
              </w:rPr>
              <w:t>未经出具机构核实</w:t>
            </w:r>
            <w:r>
              <w:rPr>
                <w:rFonts w:ascii="宋体" w:hAnsi="宋体" w:cs="宋体" w:hint="eastAsia"/>
                <w:szCs w:val="21"/>
              </w:rPr>
              <w:t>的虚假的检验检测报告、业绩材料、社保缴纳证明、学历学位证书、职称认证证书等材料。</w:t>
            </w:r>
          </w:p>
        </w:tc>
      </w:tr>
      <w:tr w:rsidR="009871C6" w14:paraId="602A119E" w14:textId="77777777">
        <w:tc>
          <w:tcPr>
            <w:tcW w:w="711" w:type="dxa"/>
            <w:tcBorders>
              <w:top w:val="single" w:sz="4" w:space="0" w:color="auto"/>
              <w:left w:val="single" w:sz="4" w:space="0" w:color="auto"/>
              <w:bottom w:val="single" w:sz="4" w:space="0" w:color="auto"/>
              <w:right w:val="single" w:sz="4" w:space="0" w:color="auto"/>
            </w:tcBorders>
          </w:tcPr>
          <w:p w14:paraId="567D9283" w14:textId="77777777" w:rsidR="009871C6" w:rsidRDefault="00000000">
            <w:pPr>
              <w:spacing w:line="400" w:lineRule="exact"/>
              <w:jc w:val="center"/>
              <w:rPr>
                <w:rFonts w:ascii="宋体" w:hAnsi="宋体" w:cs="宋体" w:hint="eastAsia"/>
                <w:szCs w:val="21"/>
              </w:rPr>
            </w:pPr>
            <w:r>
              <w:rPr>
                <w:rFonts w:ascii="宋体" w:hAnsi="宋体" w:cs="宋体" w:hint="eastAsia"/>
                <w:szCs w:val="21"/>
              </w:rPr>
              <w:t>6</w:t>
            </w:r>
          </w:p>
        </w:tc>
        <w:tc>
          <w:tcPr>
            <w:tcW w:w="7811" w:type="dxa"/>
            <w:tcBorders>
              <w:top w:val="single" w:sz="4" w:space="0" w:color="auto"/>
              <w:left w:val="single" w:sz="4" w:space="0" w:color="auto"/>
              <w:bottom w:val="single" w:sz="4" w:space="0" w:color="auto"/>
              <w:right w:val="single" w:sz="4" w:space="0" w:color="auto"/>
            </w:tcBorders>
            <w:vAlign w:val="center"/>
          </w:tcPr>
          <w:p w14:paraId="03A202D2" w14:textId="77777777" w:rsidR="009871C6" w:rsidRDefault="00000000">
            <w:pPr>
              <w:spacing w:line="400" w:lineRule="exact"/>
              <w:jc w:val="left"/>
              <w:rPr>
                <w:rFonts w:ascii="宋体" w:hAnsi="宋体" w:cs="宋体" w:hint="eastAsia"/>
                <w:szCs w:val="21"/>
              </w:rPr>
            </w:pPr>
            <w:r>
              <w:rPr>
                <w:rFonts w:ascii="宋体" w:hAnsi="宋体" w:cs="宋体" w:hint="eastAsia"/>
                <w:szCs w:val="21"/>
              </w:rPr>
              <w:t>擅自将投标密钥或电子营业执照出借他人使用或未妥善保管。</w:t>
            </w:r>
          </w:p>
        </w:tc>
      </w:tr>
    </w:tbl>
    <w:p w14:paraId="5DAF7A6A" w14:textId="77777777" w:rsidR="009871C6" w:rsidRDefault="00000000">
      <w:pPr>
        <w:spacing w:beforeLines="50" w:before="156" w:line="380" w:lineRule="exact"/>
        <w:ind w:firstLineChars="200" w:firstLine="422"/>
        <w:rPr>
          <w:rFonts w:ascii="宋体" w:hAnsi="宋体" w:cs="宋体" w:hint="eastAsia"/>
          <w:b/>
          <w:szCs w:val="21"/>
        </w:rPr>
      </w:pPr>
      <w:r>
        <w:rPr>
          <w:rFonts w:ascii="宋体" w:hAnsi="宋体" w:cs="宋体" w:hint="eastAsia"/>
          <w:b/>
          <w:szCs w:val="21"/>
        </w:rPr>
        <w:t>一、我单位已充分知悉“隐瞒真实情况，提供虚假资料”的法定情形，包括但不限于：</w:t>
      </w:r>
    </w:p>
    <w:p w14:paraId="129D4219" w14:textId="77777777" w:rsidR="009871C6" w:rsidRDefault="00000000">
      <w:pPr>
        <w:spacing w:line="380" w:lineRule="exact"/>
        <w:ind w:firstLineChars="200" w:firstLine="420"/>
        <w:rPr>
          <w:rFonts w:ascii="宋体" w:hAnsi="宋体" w:cs="宋体" w:hint="eastAsia"/>
          <w:szCs w:val="21"/>
        </w:rPr>
      </w:pPr>
      <w:r>
        <w:rPr>
          <w:rFonts w:ascii="宋体" w:hAnsi="宋体" w:cs="宋体" w:hint="eastAsia"/>
          <w:szCs w:val="21"/>
        </w:rPr>
        <w:t>（一）通过转让或者租借等方式从其他单位获取资格或者资质证书投标的。</w:t>
      </w:r>
    </w:p>
    <w:p w14:paraId="32840CFE" w14:textId="77777777" w:rsidR="009871C6" w:rsidRDefault="00000000">
      <w:pPr>
        <w:spacing w:line="380" w:lineRule="exact"/>
        <w:ind w:firstLineChars="200" w:firstLine="420"/>
        <w:rPr>
          <w:rFonts w:ascii="宋体" w:hAnsi="宋体" w:cs="宋体" w:hint="eastAsia"/>
          <w:szCs w:val="21"/>
        </w:rPr>
      </w:pPr>
      <w:r>
        <w:rPr>
          <w:rFonts w:ascii="宋体" w:hAnsi="宋体" w:cs="宋体" w:hint="eastAsia"/>
          <w:szCs w:val="21"/>
        </w:rPr>
        <w:t>（二）由其他单位或者其他单位负责人在投标供应商编制的投标文件上加盖印章或者签字的。</w:t>
      </w:r>
    </w:p>
    <w:p w14:paraId="145DC483" w14:textId="77777777" w:rsidR="009871C6" w:rsidRDefault="00000000">
      <w:pPr>
        <w:spacing w:line="380" w:lineRule="exact"/>
        <w:ind w:firstLineChars="200" w:firstLine="420"/>
        <w:rPr>
          <w:rFonts w:ascii="宋体" w:hAnsi="宋体" w:cs="宋体" w:hint="eastAsia"/>
          <w:szCs w:val="21"/>
        </w:rPr>
      </w:pPr>
      <w:r>
        <w:rPr>
          <w:rFonts w:ascii="宋体" w:hAnsi="宋体" w:cs="宋体" w:hint="eastAsia"/>
          <w:szCs w:val="21"/>
        </w:rPr>
        <w:t>（三）项目负责人或者主要技术人员不是本单位人员的。</w:t>
      </w:r>
    </w:p>
    <w:p w14:paraId="5A424119" w14:textId="77777777" w:rsidR="009871C6" w:rsidRDefault="00000000">
      <w:pPr>
        <w:spacing w:line="380" w:lineRule="exact"/>
        <w:ind w:firstLineChars="200" w:firstLine="420"/>
        <w:rPr>
          <w:rFonts w:ascii="宋体" w:hAnsi="宋体" w:cs="宋体" w:hint="eastAsia"/>
          <w:szCs w:val="21"/>
        </w:rPr>
      </w:pPr>
      <w:r>
        <w:rPr>
          <w:rFonts w:ascii="宋体" w:hAnsi="宋体" w:cs="宋体" w:hint="eastAsia"/>
          <w:szCs w:val="21"/>
        </w:rPr>
        <w:t>（四）投标保证金不是从投标供应商基本账户转出的。</w:t>
      </w:r>
    </w:p>
    <w:p w14:paraId="17B7D4FE" w14:textId="77777777" w:rsidR="009871C6" w:rsidRDefault="00000000">
      <w:pPr>
        <w:spacing w:line="380" w:lineRule="exact"/>
        <w:ind w:firstLineChars="200" w:firstLine="420"/>
        <w:rPr>
          <w:rFonts w:ascii="宋体" w:hAnsi="宋体" w:cs="宋体" w:hint="eastAsia"/>
          <w:szCs w:val="21"/>
        </w:rPr>
      </w:pPr>
      <w:r>
        <w:rPr>
          <w:rFonts w:ascii="宋体" w:hAnsi="宋体" w:cs="宋体" w:hint="eastAsia"/>
          <w:szCs w:val="21"/>
        </w:rPr>
        <w:t>（五）其他隐瞒真实情况、提供虚假资料的行为。</w:t>
      </w:r>
    </w:p>
    <w:p w14:paraId="3F25D02A" w14:textId="77777777" w:rsidR="009871C6" w:rsidRDefault="00000000">
      <w:pPr>
        <w:spacing w:line="380" w:lineRule="exact"/>
        <w:ind w:firstLineChars="200" w:firstLine="422"/>
        <w:rPr>
          <w:rFonts w:ascii="宋体" w:hAnsi="宋体" w:cs="宋体" w:hint="eastAsia"/>
          <w:b/>
          <w:szCs w:val="21"/>
        </w:rPr>
      </w:pPr>
      <w:r>
        <w:rPr>
          <w:rFonts w:ascii="宋体" w:hAnsi="宋体" w:cs="宋体" w:hint="eastAsia"/>
          <w:b/>
          <w:szCs w:val="21"/>
        </w:rPr>
        <w:t>二、我单位已充分知悉“与其他采购参加人串通投标”的法定情形，包括但不限于：</w:t>
      </w:r>
    </w:p>
    <w:p w14:paraId="32A2CEC5" w14:textId="77777777" w:rsidR="009871C6" w:rsidRDefault="00000000">
      <w:pPr>
        <w:spacing w:line="380" w:lineRule="exact"/>
        <w:ind w:firstLineChars="200" w:firstLine="420"/>
        <w:rPr>
          <w:rFonts w:ascii="宋体" w:hAnsi="宋体" w:cs="宋体" w:hint="eastAsia"/>
          <w:szCs w:val="21"/>
        </w:rPr>
      </w:pPr>
      <w:r>
        <w:rPr>
          <w:rFonts w:ascii="宋体" w:hAnsi="宋体" w:cs="宋体" w:hint="eastAsia"/>
          <w:szCs w:val="21"/>
        </w:rPr>
        <w:t>（一）投标供应商之间相互约定给予未中标的供应商利益补偿。</w:t>
      </w:r>
    </w:p>
    <w:p w14:paraId="2CF95C5A" w14:textId="77777777" w:rsidR="009871C6" w:rsidRDefault="00000000">
      <w:pPr>
        <w:spacing w:line="380" w:lineRule="exact"/>
        <w:ind w:firstLineChars="200" w:firstLine="420"/>
        <w:rPr>
          <w:rFonts w:ascii="宋体" w:hAnsi="宋体" w:cs="宋体" w:hint="eastAsia"/>
          <w:szCs w:val="21"/>
        </w:rPr>
      </w:pPr>
      <w:r>
        <w:rPr>
          <w:rFonts w:ascii="宋体" w:hAnsi="宋体" w:cs="宋体" w:hint="eastAsia"/>
          <w:szCs w:val="21"/>
        </w:rPr>
        <w:t>（二）不同投标供应商的法定代表人、主要经营负责人、项目投标授权代表人、项目负责人、主要技术人员为同一人、属同一单位或者在同一单位缴纳社会保险。</w:t>
      </w:r>
    </w:p>
    <w:p w14:paraId="6354032C" w14:textId="77777777" w:rsidR="009871C6" w:rsidRDefault="00000000">
      <w:pPr>
        <w:spacing w:line="340" w:lineRule="exact"/>
        <w:ind w:firstLineChars="200" w:firstLine="420"/>
        <w:rPr>
          <w:rFonts w:ascii="宋体" w:hAnsi="宋体" w:cs="宋体" w:hint="eastAsia"/>
          <w:szCs w:val="21"/>
        </w:rPr>
      </w:pPr>
      <w:r>
        <w:rPr>
          <w:rFonts w:ascii="宋体" w:hAnsi="宋体" w:cs="宋体" w:hint="eastAsia"/>
          <w:szCs w:val="21"/>
        </w:rPr>
        <w:t>（三）不同投标供应商的投标文件由同一单位或者同一人编制，或者由同一人分阶段参与编制的。</w:t>
      </w:r>
    </w:p>
    <w:p w14:paraId="2E091BC4" w14:textId="77777777" w:rsidR="009871C6" w:rsidRDefault="00000000">
      <w:pPr>
        <w:spacing w:line="340" w:lineRule="exact"/>
        <w:ind w:firstLineChars="200" w:firstLine="420"/>
        <w:rPr>
          <w:rFonts w:ascii="宋体" w:hAnsi="宋体" w:cs="宋体" w:hint="eastAsia"/>
          <w:szCs w:val="21"/>
        </w:rPr>
      </w:pPr>
      <w:r>
        <w:rPr>
          <w:rFonts w:ascii="宋体" w:hAnsi="宋体" w:cs="宋体" w:hint="eastAsia"/>
          <w:szCs w:val="21"/>
        </w:rPr>
        <w:t>（四）不同投标供应商的投标文件或部分投标文件相互混装。</w:t>
      </w:r>
    </w:p>
    <w:p w14:paraId="595D2FCA" w14:textId="77777777" w:rsidR="009871C6" w:rsidRDefault="00000000">
      <w:pPr>
        <w:spacing w:line="340" w:lineRule="exact"/>
        <w:ind w:firstLineChars="200" w:firstLine="420"/>
        <w:rPr>
          <w:rFonts w:ascii="宋体" w:hAnsi="宋体" w:cs="宋体" w:hint="eastAsia"/>
          <w:szCs w:val="21"/>
        </w:rPr>
      </w:pPr>
      <w:r>
        <w:rPr>
          <w:rFonts w:ascii="宋体" w:hAnsi="宋体" w:cs="宋体" w:hint="eastAsia"/>
          <w:szCs w:val="21"/>
        </w:rPr>
        <w:t>（五）不同投标供应商的投标文件内容存在非正常一致。</w:t>
      </w:r>
    </w:p>
    <w:p w14:paraId="714AA767" w14:textId="77777777" w:rsidR="009871C6" w:rsidRDefault="00000000">
      <w:pPr>
        <w:spacing w:line="340" w:lineRule="exact"/>
        <w:ind w:firstLineChars="200" w:firstLine="420"/>
        <w:rPr>
          <w:rFonts w:ascii="宋体" w:hAnsi="宋体" w:cs="宋体" w:hint="eastAsia"/>
          <w:szCs w:val="21"/>
        </w:rPr>
      </w:pPr>
      <w:r>
        <w:rPr>
          <w:rFonts w:ascii="宋体" w:hAnsi="宋体" w:cs="宋体" w:hint="eastAsia"/>
          <w:szCs w:val="21"/>
        </w:rPr>
        <w:t>（六）由同一单位工作人员为两家以上（含两家）供应商进行同一项投标活动的。</w:t>
      </w:r>
    </w:p>
    <w:p w14:paraId="6966B350" w14:textId="77777777" w:rsidR="009871C6" w:rsidRDefault="00000000">
      <w:pPr>
        <w:spacing w:line="340" w:lineRule="exact"/>
        <w:ind w:firstLineChars="200" w:firstLine="420"/>
        <w:rPr>
          <w:rFonts w:ascii="宋体" w:hAnsi="宋体" w:cs="宋体" w:hint="eastAsia"/>
          <w:szCs w:val="21"/>
        </w:rPr>
      </w:pPr>
      <w:r>
        <w:rPr>
          <w:rFonts w:ascii="宋体" w:hAnsi="宋体" w:cs="宋体" w:hint="eastAsia"/>
          <w:szCs w:val="21"/>
        </w:rPr>
        <w:t>（七）不同投标人的投标报价呈规律性差异。</w:t>
      </w:r>
    </w:p>
    <w:p w14:paraId="1E3EEE38" w14:textId="77777777" w:rsidR="009871C6" w:rsidRDefault="00000000">
      <w:pPr>
        <w:spacing w:line="340" w:lineRule="exact"/>
        <w:ind w:firstLineChars="200" w:firstLine="420"/>
        <w:rPr>
          <w:rFonts w:ascii="宋体" w:hAnsi="宋体" w:cs="宋体" w:hint="eastAsia"/>
          <w:szCs w:val="21"/>
        </w:rPr>
      </w:pPr>
      <w:r>
        <w:rPr>
          <w:rFonts w:ascii="宋体" w:hAnsi="宋体" w:cs="宋体" w:hint="eastAsia"/>
          <w:szCs w:val="21"/>
        </w:rPr>
        <w:t>（八）不同投标人的投标保证金从同一单位或者个人的账户转出。</w:t>
      </w:r>
    </w:p>
    <w:p w14:paraId="0D63530C" w14:textId="77777777" w:rsidR="009871C6" w:rsidRDefault="00000000">
      <w:pPr>
        <w:spacing w:line="340" w:lineRule="exact"/>
        <w:ind w:firstLineChars="200" w:firstLine="420"/>
        <w:rPr>
          <w:rFonts w:ascii="宋体" w:hAnsi="宋体" w:cs="宋体" w:hint="eastAsia"/>
          <w:szCs w:val="21"/>
        </w:rPr>
      </w:pPr>
      <w:r>
        <w:rPr>
          <w:rFonts w:ascii="宋体" w:hAnsi="宋体" w:cs="宋体" w:hint="eastAsia"/>
          <w:szCs w:val="21"/>
        </w:rPr>
        <w:t>（九）主管部门依照法律、法规认定的其他情形。</w:t>
      </w:r>
    </w:p>
    <w:p w14:paraId="3CAFBD00" w14:textId="77777777" w:rsidR="009871C6" w:rsidRDefault="00000000">
      <w:pPr>
        <w:spacing w:line="340" w:lineRule="exact"/>
        <w:ind w:firstLineChars="200" w:firstLine="422"/>
        <w:rPr>
          <w:rFonts w:ascii="宋体" w:hAnsi="宋体" w:cs="宋体" w:hint="eastAsia"/>
          <w:b/>
          <w:szCs w:val="21"/>
        </w:rPr>
      </w:pPr>
      <w:r>
        <w:rPr>
          <w:rFonts w:ascii="宋体" w:hAnsi="宋体" w:cs="宋体" w:hint="eastAsia"/>
          <w:b/>
          <w:szCs w:val="21"/>
        </w:rPr>
        <w:t>三、我单位已充分知悉下列情形存在法律风险，在投标前已对相关风险事项进行排查。</w:t>
      </w:r>
    </w:p>
    <w:p w14:paraId="1B1967FE" w14:textId="77777777" w:rsidR="009871C6" w:rsidRDefault="00000000">
      <w:pPr>
        <w:spacing w:line="340" w:lineRule="exact"/>
        <w:ind w:firstLineChars="200" w:firstLine="420"/>
        <w:rPr>
          <w:rFonts w:ascii="宋体" w:hAnsi="宋体" w:cs="宋体" w:hint="eastAsia"/>
          <w:b/>
          <w:szCs w:val="21"/>
        </w:rPr>
      </w:pPr>
      <w:r>
        <w:rPr>
          <w:rFonts w:ascii="宋体" w:hAnsi="宋体" w:cs="宋体" w:hint="eastAsia"/>
          <w:szCs w:val="21"/>
        </w:rPr>
        <w:t>（一）对于从其他主体获取的投标资料，我单位应审慎核查，确保其真实性。</w:t>
      </w:r>
      <w:proofErr w:type="gramStart"/>
      <w:r>
        <w:rPr>
          <w:rFonts w:ascii="宋体" w:hAnsi="宋体" w:cs="宋体" w:hint="eastAsia"/>
          <w:b/>
          <w:szCs w:val="21"/>
        </w:rPr>
        <w:t>如主管</w:t>
      </w:r>
      <w:proofErr w:type="gramEnd"/>
      <w:r>
        <w:rPr>
          <w:rFonts w:ascii="宋体" w:hAnsi="宋体" w:cs="宋体" w:hint="eastAsia"/>
          <w:b/>
          <w:szCs w:val="21"/>
        </w:rPr>
        <w:lastRenderedPageBreak/>
        <w:t>部门查实投标文件中存在虚假资料的，无论相关资料是否由第三方或本公司员工提供，均不影响主管部门对供应商存在“隐瞒真实情况，提供虚假资料”违法行为的认定。</w:t>
      </w:r>
    </w:p>
    <w:p w14:paraId="3441D86A" w14:textId="77777777" w:rsidR="009871C6" w:rsidRDefault="00000000">
      <w:pPr>
        <w:spacing w:line="340" w:lineRule="exact"/>
        <w:ind w:firstLineChars="200" w:firstLine="420"/>
        <w:rPr>
          <w:rFonts w:ascii="宋体" w:hAnsi="宋体" w:cs="宋体" w:hint="eastAsia"/>
          <w:szCs w:val="21"/>
        </w:rPr>
      </w:pPr>
      <w:r>
        <w:rPr>
          <w:rFonts w:ascii="宋体" w:hAnsi="宋体" w:cs="宋体" w:hint="eastAsia"/>
          <w:szCs w:val="21"/>
        </w:rPr>
        <w:t>（二）对于涉及国家机关出具的公文、证件、证明材料等文件，一旦涉嫌虚假，经查实，主管部门将依法从严处理，并移送有关部门追究法律责任；涉嫌犯罪的，移送司法机关处理。</w:t>
      </w:r>
    </w:p>
    <w:p w14:paraId="35DFC1E1" w14:textId="77777777" w:rsidR="009871C6" w:rsidRDefault="00000000">
      <w:pPr>
        <w:spacing w:line="340" w:lineRule="exact"/>
        <w:ind w:firstLineChars="200" w:firstLine="420"/>
        <w:rPr>
          <w:rFonts w:ascii="宋体" w:hAnsi="宋体" w:cs="宋体" w:hint="eastAsia"/>
          <w:szCs w:val="21"/>
        </w:rPr>
      </w:pPr>
      <w:r>
        <w:rPr>
          <w:rFonts w:ascii="宋体" w:hAnsi="宋体" w:cs="宋体" w:hint="eastAsia"/>
          <w:szCs w:val="21"/>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hAnsi="宋体" w:cs="宋体" w:hint="eastAsia"/>
          <w:b/>
          <w:bCs/>
          <w:szCs w:val="21"/>
        </w:rPr>
        <w:t>擅自将投标密钥或电子营业执照出借他人使用所造成的法律后果，由我单位自行承担</w:t>
      </w:r>
      <w:r>
        <w:rPr>
          <w:rFonts w:ascii="宋体" w:hAnsi="宋体" w:cs="宋体" w:hint="eastAsia"/>
          <w:szCs w:val="21"/>
        </w:rPr>
        <w:t>。</w:t>
      </w:r>
    </w:p>
    <w:p w14:paraId="38F64602" w14:textId="77777777" w:rsidR="009871C6" w:rsidRDefault="00000000">
      <w:pPr>
        <w:spacing w:line="340" w:lineRule="exact"/>
        <w:ind w:firstLineChars="200" w:firstLine="422"/>
        <w:rPr>
          <w:rFonts w:ascii="宋体" w:hAnsi="宋体" w:cs="宋体" w:hint="eastAsia"/>
          <w:b/>
          <w:szCs w:val="21"/>
        </w:rPr>
      </w:pPr>
      <w:r>
        <w:rPr>
          <w:rFonts w:ascii="宋体" w:hAnsi="宋体" w:cs="宋体" w:hint="eastAsia"/>
          <w:b/>
          <w:szCs w:val="21"/>
        </w:rPr>
        <w:t>四、我单位已充分知悉政府采购违法、违规行为的法律后果。</w:t>
      </w:r>
    </w:p>
    <w:p w14:paraId="0096D68A" w14:textId="77777777" w:rsidR="009871C6" w:rsidRDefault="00000000">
      <w:pPr>
        <w:spacing w:line="340" w:lineRule="exact"/>
        <w:ind w:firstLineChars="200" w:firstLine="420"/>
        <w:rPr>
          <w:rFonts w:ascii="宋体" w:hAnsi="宋体" w:cs="宋体" w:hint="eastAsia"/>
          <w:szCs w:val="21"/>
        </w:rPr>
      </w:pPr>
      <w:r>
        <w:rPr>
          <w:rFonts w:ascii="宋体" w:hAnsi="宋体" w:cs="宋体" w:hint="eastAsia"/>
          <w:szCs w:val="21"/>
        </w:rPr>
        <w:t>经查实，若我单位存在政府采购违法、违规行为，主管部门将依据《深圳经济特区政府采购条例》第五十七条的规定，处以一至三年内禁止参与本市政府采购，并记入供应商诚信档案，处采购金额千分之十以上千</w:t>
      </w:r>
      <w:proofErr w:type="gramStart"/>
      <w:r>
        <w:rPr>
          <w:rFonts w:ascii="宋体" w:hAnsi="宋体" w:cs="宋体" w:hint="eastAsia"/>
          <w:szCs w:val="21"/>
        </w:rPr>
        <w:t>分之二十</w:t>
      </w:r>
      <w:proofErr w:type="gramEnd"/>
      <w:r>
        <w:rPr>
          <w:rFonts w:ascii="宋体" w:hAnsi="宋体" w:cs="宋体" w:hint="eastAsia"/>
          <w:szCs w:val="21"/>
        </w:rPr>
        <w:t>以下罚款；情节严重的，取消参与本市政府采购资格，处采购金额千分之二十以上千</w:t>
      </w:r>
      <w:proofErr w:type="gramStart"/>
      <w:r>
        <w:rPr>
          <w:rFonts w:ascii="宋体" w:hAnsi="宋体" w:cs="宋体" w:hint="eastAsia"/>
          <w:szCs w:val="21"/>
        </w:rPr>
        <w:t>分之三十</w:t>
      </w:r>
      <w:proofErr w:type="gramEnd"/>
      <w:r>
        <w:rPr>
          <w:rFonts w:ascii="宋体" w:hAnsi="宋体" w:cs="宋体" w:hint="eastAsia"/>
          <w:szCs w:val="21"/>
        </w:rPr>
        <w:t>以下罚款，由市场监管部门依法吊销营业执照。</w:t>
      </w:r>
    </w:p>
    <w:p w14:paraId="7CBFFBA7" w14:textId="77777777" w:rsidR="009871C6" w:rsidRDefault="00000000">
      <w:pPr>
        <w:spacing w:line="340" w:lineRule="exact"/>
        <w:ind w:firstLineChars="200" w:firstLine="420"/>
        <w:rPr>
          <w:rFonts w:ascii="宋体" w:hAnsi="宋体" w:cs="宋体" w:hint="eastAsia"/>
          <w:szCs w:val="21"/>
          <w:highlight w:val="yellow"/>
        </w:rPr>
      </w:pPr>
      <w:r>
        <w:rPr>
          <w:rFonts w:ascii="宋体" w:hAnsi="宋体" w:cs="宋体" w:hint="eastAsia"/>
          <w:szCs w:val="21"/>
          <w:highlight w:val="yellow"/>
        </w:rPr>
        <w:t>以下文字请投标供应商抄写并确认：“我单位已仔细阅读《政府采购违法行为风险知悉确认书》，充分知悉违法行为的法律后果，并承诺将严谨、诚信、依法依规参与政府采购活动”。</w:t>
      </w:r>
    </w:p>
    <w:tbl>
      <w:tblPr>
        <w:tblStyle w:val="1d"/>
        <w:tblW w:w="8529"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29"/>
      </w:tblGrid>
      <w:tr w:rsidR="009871C6" w14:paraId="0BD35761" w14:textId="77777777">
        <w:trPr>
          <w:trHeight w:val="304"/>
        </w:trPr>
        <w:tc>
          <w:tcPr>
            <w:tcW w:w="8529" w:type="dxa"/>
            <w:tcBorders>
              <w:top w:val="nil"/>
              <w:left w:val="nil"/>
              <w:bottom w:val="single" w:sz="8" w:space="0" w:color="000000"/>
              <w:right w:val="nil"/>
            </w:tcBorders>
          </w:tcPr>
          <w:p w14:paraId="461DEE8D" w14:textId="77777777" w:rsidR="009871C6" w:rsidRDefault="009871C6">
            <w:pPr>
              <w:autoSpaceDE w:val="0"/>
              <w:autoSpaceDN w:val="0"/>
              <w:spacing w:line="340" w:lineRule="exact"/>
              <w:ind w:firstLine="1866"/>
              <w:rPr>
                <w:rFonts w:ascii="宋体" w:eastAsiaTheme="minorEastAsia" w:hAnsi="宋体" w:cs="宋体" w:hint="eastAsia"/>
                <w:spacing w:val="-4"/>
                <w:kern w:val="0"/>
                <w:szCs w:val="21"/>
              </w:rPr>
            </w:pPr>
          </w:p>
        </w:tc>
      </w:tr>
      <w:tr w:rsidR="009871C6" w14:paraId="0EC28079" w14:textId="77777777">
        <w:tc>
          <w:tcPr>
            <w:tcW w:w="8529" w:type="dxa"/>
            <w:tcBorders>
              <w:top w:val="single" w:sz="8" w:space="0" w:color="000000"/>
              <w:left w:val="nil"/>
              <w:bottom w:val="single" w:sz="8" w:space="0" w:color="000000"/>
              <w:right w:val="nil"/>
            </w:tcBorders>
          </w:tcPr>
          <w:p w14:paraId="4F316752" w14:textId="77777777" w:rsidR="009871C6" w:rsidRDefault="009871C6">
            <w:pPr>
              <w:autoSpaceDE w:val="0"/>
              <w:autoSpaceDN w:val="0"/>
              <w:spacing w:line="340" w:lineRule="exact"/>
              <w:ind w:firstLine="1866"/>
              <w:rPr>
                <w:rFonts w:ascii="宋体" w:eastAsiaTheme="minorEastAsia" w:hAnsi="宋体" w:cs="宋体" w:hint="eastAsia"/>
                <w:spacing w:val="-4"/>
                <w:kern w:val="0"/>
                <w:szCs w:val="21"/>
              </w:rPr>
            </w:pPr>
          </w:p>
        </w:tc>
      </w:tr>
      <w:tr w:rsidR="009871C6" w14:paraId="083060CB" w14:textId="77777777">
        <w:tc>
          <w:tcPr>
            <w:tcW w:w="8529" w:type="dxa"/>
            <w:tcBorders>
              <w:top w:val="single" w:sz="8" w:space="0" w:color="000000"/>
              <w:left w:val="nil"/>
              <w:bottom w:val="single" w:sz="8" w:space="0" w:color="000000"/>
              <w:right w:val="nil"/>
            </w:tcBorders>
          </w:tcPr>
          <w:p w14:paraId="4B86C6A8" w14:textId="77777777" w:rsidR="009871C6" w:rsidRDefault="009871C6">
            <w:pPr>
              <w:autoSpaceDE w:val="0"/>
              <w:autoSpaceDN w:val="0"/>
              <w:spacing w:line="340" w:lineRule="exact"/>
              <w:ind w:firstLine="1866"/>
              <w:rPr>
                <w:rFonts w:ascii="宋体" w:eastAsiaTheme="minorEastAsia" w:hAnsi="宋体" w:cs="宋体" w:hint="eastAsia"/>
                <w:spacing w:val="-4"/>
                <w:kern w:val="0"/>
                <w:szCs w:val="21"/>
              </w:rPr>
            </w:pPr>
          </w:p>
        </w:tc>
      </w:tr>
      <w:tr w:rsidR="009871C6" w14:paraId="5098BA17" w14:textId="77777777">
        <w:tc>
          <w:tcPr>
            <w:tcW w:w="8529" w:type="dxa"/>
            <w:tcBorders>
              <w:top w:val="single" w:sz="8" w:space="0" w:color="000000"/>
              <w:left w:val="nil"/>
              <w:bottom w:val="single" w:sz="8" w:space="0" w:color="auto"/>
              <w:right w:val="nil"/>
            </w:tcBorders>
          </w:tcPr>
          <w:p w14:paraId="7DEE01A7" w14:textId="77777777" w:rsidR="009871C6" w:rsidRDefault="009871C6">
            <w:pPr>
              <w:autoSpaceDE w:val="0"/>
              <w:autoSpaceDN w:val="0"/>
              <w:spacing w:line="340" w:lineRule="exact"/>
              <w:ind w:firstLine="1866"/>
              <w:rPr>
                <w:rFonts w:ascii="宋体" w:eastAsiaTheme="minorEastAsia" w:hAnsi="宋体" w:cs="宋体" w:hint="eastAsia"/>
                <w:spacing w:val="-4"/>
                <w:kern w:val="0"/>
                <w:szCs w:val="21"/>
              </w:rPr>
            </w:pPr>
          </w:p>
        </w:tc>
      </w:tr>
    </w:tbl>
    <w:p w14:paraId="30199524" w14:textId="77777777" w:rsidR="009871C6" w:rsidRDefault="009871C6">
      <w:pPr>
        <w:widowControl/>
        <w:wordWrap w:val="0"/>
        <w:autoSpaceDE w:val="0"/>
        <w:autoSpaceDN w:val="0"/>
        <w:spacing w:line="340" w:lineRule="exact"/>
        <w:ind w:right="808" w:firstLineChars="200" w:firstLine="412"/>
        <w:jc w:val="right"/>
        <w:rPr>
          <w:rFonts w:ascii="宋体" w:hAnsi="宋体" w:cs="宋体" w:hint="eastAsia"/>
          <w:spacing w:val="-4"/>
          <w:kern w:val="0"/>
          <w:szCs w:val="21"/>
        </w:rPr>
      </w:pPr>
    </w:p>
    <w:p w14:paraId="5C36D098" w14:textId="77777777" w:rsidR="009871C6" w:rsidRDefault="00000000">
      <w:pPr>
        <w:widowControl/>
        <w:wordWrap w:val="0"/>
        <w:autoSpaceDE w:val="0"/>
        <w:autoSpaceDN w:val="0"/>
        <w:spacing w:line="340" w:lineRule="exact"/>
        <w:ind w:right="808" w:firstLineChars="200" w:firstLine="412"/>
        <w:jc w:val="right"/>
        <w:rPr>
          <w:rFonts w:ascii="宋体" w:hAnsi="宋体" w:cs="宋体" w:hint="eastAsia"/>
          <w:spacing w:val="-4"/>
          <w:kern w:val="0"/>
          <w:szCs w:val="21"/>
          <w:u w:val="single"/>
        </w:rPr>
      </w:pPr>
      <w:r>
        <w:rPr>
          <w:rFonts w:ascii="宋体" w:hAnsi="宋体" w:cs="宋体" w:hint="eastAsia"/>
          <w:spacing w:val="-4"/>
          <w:kern w:val="0"/>
          <w:szCs w:val="21"/>
        </w:rPr>
        <w:t>单位负责人签名：</w:t>
      </w:r>
      <w:r>
        <w:rPr>
          <w:rFonts w:ascii="宋体" w:hAnsi="宋体" w:cs="宋体" w:hint="eastAsia"/>
          <w:spacing w:val="-4"/>
          <w:kern w:val="0"/>
          <w:szCs w:val="21"/>
          <w:u w:val="single"/>
        </w:rPr>
        <w:t xml:space="preserve">              </w:t>
      </w:r>
    </w:p>
    <w:p w14:paraId="48CB922C" w14:textId="77777777" w:rsidR="009871C6" w:rsidRDefault="00000000">
      <w:pPr>
        <w:widowControl/>
        <w:wordWrap w:val="0"/>
        <w:autoSpaceDE w:val="0"/>
        <w:autoSpaceDN w:val="0"/>
        <w:spacing w:line="340" w:lineRule="exact"/>
        <w:ind w:right="808" w:firstLineChars="200" w:firstLine="412"/>
        <w:jc w:val="center"/>
        <w:rPr>
          <w:rFonts w:ascii="宋体" w:hAnsi="宋体" w:cs="宋体" w:hint="eastAsia"/>
          <w:spacing w:val="-4"/>
          <w:kern w:val="0"/>
          <w:szCs w:val="21"/>
          <w:u w:val="single"/>
        </w:rPr>
      </w:pPr>
      <w:r>
        <w:rPr>
          <w:rFonts w:ascii="宋体" w:hAnsi="宋体" w:cs="宋体" w:hint="eastAsia"/>
          <w:spacing w:val="-4"/>
          <w:kern w:val="0"/>
          <w:szCs w:val="21"/>
        </w:rPr>
        <w:t xml:space="preserve">                                 （加盖公章）</w:t>
      </w:r>
    </w:p>
    <w:p w14:paraId="66602B33" w14:textId="77777777" w:rsidR="009871C6" w:rsidRDefault="00000000">
      <w:pPr>
        <w:widowControl/>
        <w:wordWrap w:val="0"/>
        <w:autoSpaceDE w:val="0"/>
        <w:autoSpaceDN w:val="0"/>
        <w:spacing w:line="340" w:lineRule="exact"/>
        <w:ind w:right="808" w:firstLineChars="200" w:firstLine="412"/>
        <w:jc w:val="right"/>
        <w:rPr>
          <w:rFonts w:ascii="宋体" w:hAnsi="宋体" w:cs="宋体" w:hint="eastAsia"/>
          <w:spacing w:val="-4"/>
          <w:kern w:val="0"/>
          <w:szCs w:val="21"/>
          <w:u w:val="single"/>
        </w:rPr>
      </w:pPr>
      <w:r>
        <w:rPr>
          <w:rFonts w:ascii="宋体" w:hAnsi="宋体" w:cs="宋体" w:hint="eastAsia"/>
          <w:spacing w:val="-4"/>
          <w:kern w:val="0"/>
          <w:szCs w:val="21"/>
        </w:rPr>
        <w:t xml:space="preserve">     日期：</w:t>
      </w:r>
      <w:r>
        <w:rPr>
          <w:rFonts w:ascii="宋体" w:hAnsi="宋体" w:cs="宋体" w:hint="eastAsia"/>
          <w:spacing w:val="-4"/>
          <w:kern w:val="0"/>
          <w:szCs w:val="21"/>
          <w:u w:val="single"/>
        </w:rPr>
        <w:t xml:space="preserve">              </w:t>
      </w:r>
    </w:p>
    <w:p w14:paraId="4A23E652" w14:textId="77777777" w:rsidR="009871C6" w:rsidRDefault="009871C6">
      <w:pPr>
        <w:widowControl/>
        <w:autoSpaceDE w:val="0"/>
        <w:autoSpaceDN w:val="0"/>
        <w:spacing w:line="340" w:lineRule="exact"/>
        <w:ind w:firstLineChars="200" w:firstLine="414"/>
        <w:jc w:val="left"/>
        <w:rPr>
          <w:rFonts w:ascii="宋体" w:hAnsi="宋体" w:cs="宋体" w:hint="eastAsia"/>
          <w:b/>
          <w:bCs/>
          <w:spacing w:val="-4"/>
          <w:kern w:val="0"/>
          <w:szCs w:val="21"/>
        </w:rPr>
      </w:pPr>
    </w:p>
    <w:p w14:paraId="26B1F099" w14:textId="77777777" w:rsidR="009871C6" w:rsidRDefault="00000000">
      <w:pPr>
        <w:widowControl/>
        <w:autoSpaceDE w:val="0"/>
        <w:autoSpaceDN w:val="0"/>
        <w:spacing w:line="340" w:lineRule="exact"/>
        <w:ind w:firstLineChars="200" w:firstLine="414"/>
        <w:jc w:val="left"/>
        <w:rPr>
          <w:rFonts w:ascii="宋体" w:hAnsi="宋体" w:cs="宋体" w:hint="eastAsia"/>
          <w:b/>
          <w:bCs/>
          <w:spacing w:val="-4"/>
          <w:kern w:val="0"/>
          <w:szCs w:val="21"/>
        </w:rPr>
      </w:pPr>
      <w:r>
        <w:rPr>
          <w:rFonts w:ascii="宋体" w:hAnsi="宋体" w:cs="宋体" w:hint="eastAsia"/>
          <w:b/>
          <w:bCs/>
          <w:spacing w:val="-4"/>
          <w:kern w:val="0"/>
          <w:szCs w:val="21"/>
        </w:rPr>
        <w:t>注：1.《政府采购违法行为风险知悉确认书》需由投标供应商负责人签字并加盖单位公章后，扫描上传至投标文件一并提交。</w:t>
      </w:r>
    </w:p>
    <w:p w14:paraId="6FE93AD7" w14:textId="77777777" w:rsidR="009871C6" w:rsidRDefault="00000000">
      <w:pPr>
        <w:pStyle w:val="affc"/>
        <w:rPr>
          <w:lang w:bidi="ar"/>
        </w:rPr>
      </w:pPr>
      <w:r>
        <w:rPr>
          <w:rFonts w:ascii="宋体" w:hAnsi="宋体" w:cs="宋体" w:hint="eastAsia"/>
          <w:b/>
          <w:bCs/>
          <w:spacing w:val="-4"/>
          <w:kern w:val="0"/>
          <w:szCs w:val="21"/>
        </w:rPr>
        <w:t>2.根据《深圳市财政局关于在采购文件及深圳政府采购智慧平台增设供应商投标特别警示条款等事宜的通知》（</w:t>
      </w:r>
      <w:proofErr w:type="gramStart"/>
      <w:r>
        <w:rPr>
          <w:rFonts w:ascii="宋体" w:hAnsi="宋体" w:cs="宋体" w:hint="eastAsia"/>
          <w:b/>
          <w:bCs/>
          <w:spacing w:val="-4"/>
          <w:kern w:val="0"/>
          <w:szCs w:val="21"/>
        </w:rPr>
        <w:t>深财购〔2025〕</w:t>
      </w:r>
      <w:proofErr w:type="gramEnd"/>
      <w:r>
        <w:rPr>
          <w:rFonts w:ascii="宋体" w:hAnsi="宋体" w:cs="宋体" w:hint="eastAsia"/>
          <w:b/>
          <w:bCs/>
          <w:spacing w:val="-4"/>
          <w:kern w:val="0"/>
          <w:szCs w:val="21"/>
        </w:rPr>
        <w:t>7号）的要求，《政府采购违法行为风险知悉确认书》用于对供应商违法行为的提醒，不作为供应商资格性审查及符合性审查条件。</w:t>
      </w:r>
    </w:p>
    <w:p w14:paraId="6D5DE672" w14:textId="77777777" w:rsidR="009871C6" w:rsidRDefault="009871C6">
      <w:pPr>
        <w:widowControl/>
        <w:autoSpaceDE w:val="0"/>
        <w:autoSpaceDN w:val="0"/>
        <w:spacing w:line="400" w:lineRule="exact"/>
        <w:jc w:val="left"/>
        <w:rPr>
          <w:rFonts w:ascii="宋体" w:eastAsiaTheme="minorEastAsia" w:hAnsi="宋体" w:hint="eastAsia"/>
          <w:color w:val="FF0000"/>
          <w:spacing w:val="-4"/>
          <w:kern w:val="0"/>
          <w:szCs w:val="21"/>
        </w:rPr>
      </w:pPr>
    </w:p>
    <w:p w14:paraId="71904DC2" w14:textId="77777777" w:rsidR="009871C6" w:rsidRDefault="00000000">
      <w:pPr>
        <w:jc w:val="center"/>
        <w:rPr>
          <w:rFonts w:ascii="黑体" w:eastAsia="黑体"/>
          <w:sz w:val="24"/>
          <w:szCs w:val="20"/>
        </w:rPr>
      </w:pPr>
      <w:r>
        <w:rPr>
          <w:rFonts w:ascii="黑体" w:eastAsia="黑体" w:hint="eastAsia"/>
          <w:sz w:val="24"/>
          <w:szCs w:val="20"/>
        </w:rPr>
        <w:t>（二）订单融资情况</w:t>
      </w:r>
    </w:p>
    <w:p w14:paraId="6F6CF596" w14:textId="77777777" w:rsidR="009871C6" w:rsidRDefault="00000000">
      <w:pPr>
        <w:ind w:firstLineChars="200" w:firstLine="422"/>
        <w:rPr>
          <w:rFonts w:ascii="宋体" w:hAnsi="宋体" w:cs="宋体" w:hint="eastAsia"/>
          <w:b/>
          <w:bCs/>
        </w:rPr>
      </w:pPr>
      <w:r>
        <w:rPr>
          <w:rFonts w:ascii="宋体" w:hAnsi="宋体" w:cs="宋体" w:hint="eastAsia"/>
          <w:b/>
          <w:bCs/>
        </w:rPr>
        <w:t>1、关于政府采购订单融资政策</w:t>
      </w:r>
    </w:p>
    <w:p w14:paraId="7E5CEC6A" w14:textId="77777777" w:rsidR="009871C6" w:rsidRDefault="00000000">
      <w:pPr>
        <w:pStyle w:val="a8"/>
        <w:spacing w:line="240" w:lineRule="auto"/>
        <w:ind w:firstLineChars="200" w:firstLine="420"/>
        <w:rPr>
          <w:b w:val="0"/>
          <w:sz w:val="21"/>
          <w:szCs w:val="21"/>
        </w:rPr>
      </w:pPr>
      <w:r>
        <w:rPr>
          <w:rFonts w:hint="eastAsia"/>
          <w:b w:val="0"/>
          <w:sz w:val="21"/>
          <w:szCs w:val="21"/>
        </w:rPr>
        <w:t>为深入贯彻落实国家深化政府采购制度改革精神，充分发挥政府采购扶持中小企业发展的政策功能，缓解中小</w:t>
      </w:r>
      <w:proofErr w:type="gramStart"/>
      <w:r>
        <w:rPr>
          <w:rFonts w:hint="eastAsia"/>
          <w:b w:val="0"/>
          <w:sz w:val="21"/>
          <w:szCs w:val="21"/>
        </w:rPr>
        <w:t>微企业</w:t>
      </w:r>
      <w:proofErr w:type="gramEnd"/>
      <w:r>
        <w:rPr>
          <w:rFonts w:hint="eastAsia"/>
          <w:b w:val="0"/>
          <w:sz w:val="21"/>
          <w:szCs w:val="21"/>
        </w:rPr>
        <w:t>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b w:val="0"/>
          <w:sz w:val="21"/>
          <w:szCs w:val="21"/>
        </w:rPr>
        <w:lastRenderedPageBreak/>
        <w:t>(https://finance.szexgrp.com/gtm/web/guarantee/#/)</w:t>
      </w:r>
      <w:r>
        <w:rPr>
          <w:rFonts w:hint="eastAsia"/>
          <w:b w:val="0"/>
          <w:sz w:val="21"/>
          <w:szCs w:val="21"/>
        </w:rPr>
        <w:t>，相关政策法规参阅深圳市政府采购监管网（</w:t>
      </w:r>
      <w:r>
        <w:rPr>
          <w:rFonts w:hint="eastAsia"/>
          <w:b w:val="0"/>
          <w:sz w:val="21"/>
          <w:szCs w:val="21"/>
        </w:rPr>
        <w:t>http://zfcg.sz.gov.cn/</w:t>
      </w:r>
      <w:r>
        <w:rPr>
          <w:rFonts w:hint="eastAsia"/>
          <w:b w:val="0"/>
          <w:sz w:val="21"/>
          <w:szCs w:val="21"/>
        </w:rPr>
        <w:t>）信息公开栏目。</w:t>
      </w:r>
    </w:p>
    <w:p w14:paraId="688DBD42" w14:textId="77777777" w:rsidR="009871C6" w:rsidRDefault="00000000">
      <w:pPr>
        <w:ind w:firstLineChars="200" w:firstLine="422"/>
        <w:rPr>
          <w:rFonts w:ascii="宋体" w:hAnsi="宋体" w:cs="宋体" w:hint="eastAsia"/>
          <w:b/>
          <w:bCs/>
        </w:rPr>
      </w:pPr>
      <w:r>
        <w:rPr>
          <w:rFonts w:ascii="宋体" w:hAnsi="宋体" w:cs="宋体" w:hint="eastAsia"/>
          <w:b/>
          <w:bCs/>
        </w:rPr>
        <w:t>2、供应商账户信息</w:t>
      </w:r>
    </w:p>
    <w:p w14:paraId="66122B73" w14:textId="77777777" w:rsidR="009871C6" w:rsidRDefault="00000000">
      <w:pPr>
        <w:ind w:leftChars="200" w:left="420" w:firstLineChars="100" w:firstLine="210"/>
        <w:rPr>
          <w:szCs w:val="21"/>
        </w:rPr>
      </w:pPr>
      <w:r>
        <w:rPr>
          <w:rFonts w:hint="eastAsia"/>
          <w:szCs w:val="21"/>
        </w:rPr>
        <w:t>投标人（单位全称）：</w:t>
      </w:r>
      <w:r>
        <w:rPr>
          <w:rFonts w:hint="eastAsia"/>
          <w:szCs w:val="21"/>
          <w:u w:val="thick"/>
        </w:rPr>
        <w:t xml:space="preserve">                                                          </w:t>
      </w:r>
      <w:r>
        <w:rPr>
          <w:rFonts w:hint="eastAsia"/>
          <w:szCs w:val="21"/>
        </w:rPr>
        <w:t>；</w:t>
      </w:r>
      <w:r>
        <w:rPr>
          <w:rFonts w:hint="eastAsia"/>
          <w:szCs w:val="21"/>
        </w:rPr>
        <w:t xml:space="preserve">  </w:t>
      </w:r>
    </w:p>
    <w:p w14:paraId="5CF065A2" w14:textId="77777777" w:rsidR="009871C6" w:rsidRDefault="00000000">
      <w:pPr>
        <w:ind w:leftChars="200" w:left="420" w:firstLineChars="100" w:firstLine="210"/>
        <w:rPr>
          <w:szCs w:val="21"/>
        </w:rPr>
      </w:pPr>
      <w:r>
        <w:rPr>
          <w:rFonts w:hint="eastAsia"/>
          <w:szCs w:val="21"/>
        </w:rPr>
        <w:t>投标人单位地址：</w:t>
      </w:r>
      <w:r>
        <w:rPr>
          <w:rFonts w:hint="eastAsia"/>
          <w:szCs w:val="21"/>
          <w:u w:val="thick"/>
        </w:rPr>
        <w:t xml:space="preserve">                                          </w:t>
      </w:r>
      <w:r>
        <w:rPr>
          <w:rFonts w:hint="eastAsia"/>
          <w:szCs w:val="21"/>
        </w:rPr>
        <w:t>；</w:t>
      </w:r>
    </w:p>
    <w:p w14:paraId="40CBA498" w14:textId="77777777" w:rsidR="009871C6" w:rsidRDefault="00000000">
      <w:pPr>
        <w:ind w:leftChars="200" w:left="420" w:firstLineChars="100" w:firstLine="21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14:paraId="493CB9CD" w14:textId="77777777" w:rsidR="009871C6" w:rsidRDefault="00000000">
      <w:pPr>
        <w:ind w:leftChars="200" w:left="420" w:firstLineChars="100" w:firstLine="210"/>
        <w:rPr>
          <w:szCs w:val="21"/>
          <w:u w:val="thick"/>
        </w:rPr>
      </w:pPr>
      <w:r>
        <w:rPr>
          <w:rFonts w:hint="eastAsia"/>
          <w:szCs w:val="21"/>
        </w:rPr>
        <w:t>联系电话：</w:t>
      </w:r>
      <w:r>
        <w:rPr>
          <w:rFonts w:hint="eastAsia"/>
          <w:szCs w:val="21"/>
          <w:u w:val="thick"/>
        </w:rPr>
        <w:t xml:space="preserve">                                 </w:t>
      </w:r>
      <w:r>
        <w:rPr>
          <w:rFonts w:hint="eastAsia"/>
          <w:szCs w:val="21"/>
        </w:rPr>
        <w:t>；</w:t>
      </w:r>
      <w:r>
        <w:rPr>
          <w:rFonts w:hint="eastAsia"/>
          <w:szCs w:val="21"/>
          <w:u w:val="thick"/>
        </w:rPr>
        <w:t xml:space="preserve">               </w:t>
      </w:r>
    </w:p>
    <w:p w14:paraId="0F5E76DD" w14:textId="77777777" w:rsidR="009871C6" w:rsidRDefault="00000000">
      <w:pPr>
        <w:ind w:leftChars="200" w:left="420" w:firstLineChars="100" w:firstLine="210"/>
        <w:rPr>
          <w:szCs w:val="21"/>
        </w:rPr>
      </w:pPr>
      <w:r>
        <w:rPr>
          <w:rFonts w:hint="eastAsia"/>
          <w:szCs w:val="21"/>
        </w:rPr>
        <w:t>开户银行名称：</w:t>
      </w:r>
      <w:r>
        <w:rPr>
          <w:rFonts w:hint="eastAsia"/>
          <w:szCs w:val="21"/>
          <w:u w:val="thick"/>
        </w:rPr>
        <w:t xml:space="preserve">                                                           </w:t>
      </w:r>
      <w:r>
        <w:rPr>
          <w:rFonts w:hint="eastAsia"/>
          <w:szCs w:val="21"/>
        </w:rPr>
        <w:t>；</w:t>
      </w:r>
    </w:p>
    <w:p w14:paraId="43BC3117" w14:textId="77777777" w:rsidR="009871C6" w:rsidRDefault="00000000">
      <w:pPr>
        <w:ind w:leftChars="200" w:left="420" w:firstLineChars="100" w:firstLine="210"/>
        <w:rPr>
          <w:szCs w:val="21"/>
          <w:u w:val="thick"/>
        </w:rPr>
      </w:pPr>
      <w:r>
        <w:rPr>
          <w:rFonts w:hint="eastAsia"/>
          <w:szCs w:val="21"/>
        </w:rPr>
        <w:t>开户银行账号：</w:t>
      </w:r>
      <w:r>
        <w:rPr>
          <w:rFonts w:hint="eastAsia"/>
          <w:szCs w:val="21"/>
          <w:u w:val="thick"/>
        </w:rPr>
        <w:t xml:space="preserve">                                                           </w:t>
      </w:r>
      <w:r>
        <w:rPr>
          <w:rFonts w:hint="eastAsia"/>
          <w:szCs w:val="21"/>
        </w:rPr>
        <w:t>；</w:t>
      </w:r>
    </w:p>
    <w:p w14:paraId="1153D12D" w14:textId="77777777" w:rsidR="009871C6" w:rsidRDefault="00000000">
      <w:pPr>
        <w:ind w:leftChars="200" w:left="420" w:firstLineChars="100" w:firstLine="210"/>
        <w:rPr>
          <w:szCs w:val="21"/>
        </w:rPr>
      </w:pPr>
      <w:r>
        <w:rPr>
          <w:rFonts w:hint="eastAsia"/>
          <w:szCs w:val="21"/>
        </w:rPr>
        <w:t>开户银行地址：</w:t>
      </w:r>
      <w:r>
        <w:rPr>
          <w:rFonts w:hint="eastAsia"/>
          <w:szCs w:val="21"/>
          <w:u w:val="thick"/>
        </w:rPr>
        <w:t xml:space="preserve">                                                            </w:t>
      </w:r>
      <w:r>
        <w:rPr>
          <w:rFonts w:hint="eastAsia"/>
          <w:szCs w:val="21"/>
        </w:rPr>
        <w:t>。</w:t>
      </w:r>
    </w:p>
    <w:p w14:paraId="238E765B" w14:textId="77777777" w:rsidR="009871C6" w:rsidRDefault="00000000">
      <w:pPr>
        <w:widowControl/>
        <w:autoSpaceDE w:val="0"/>
        <w:autoSpaceDN w:val="0"/>
        <w:spacing w:line="400" w:lineRule="exact"/>
        <w:ind w:firstLineChars="200" w:firstLine="420"/>
        <w:jc w:val="left"/>
        <w:rPr>
          <w:rFonts w:ascii="宋体" w:eastAsiaTheme="minorEastAsia" w:hAnsi="宋体" w:hint="eastAsia"/>
          <w:color w:val="FF0000"/>
          <w:spacing w:val="-4"/>
          <w:kern w:val="0"/>
          <w:szCs w:val="21"/>
        </w:rPr>
      </w:pPr>
      <w:r>
        <w:rPr>
          <w:rFonts w:hint="eastAsia"/>
          <w:szCs w:val="21"/>
        </w:rPr>
        <w:t xml:space="preserve"> </w:t>
      </w:r>
      <w:r>
        <w:rPr>
          <w:rFonts w:ascii="宋体" w:eastAsiaTheme="minorEastAsia" w:hAnsi="宋体" w:hint="eastAsia"/>
          <w:b/>
          <w:bCs/>
          <w:color w:val="FF0000"/>
          <w:spacing w:val="-4"/>
          <w:kern w:val="0"/>
          <w:szCs w:val="21"/>
        </w:rPr>
        <w:t>注：本项填写内容作为订单融资开展的参考信息，不作为供应商资格性审查及符合性审查条件。</w:t>
      </w:r>
    </w:p>
    <w:p w14:paraId="023BC5EF" w14:textId="77777777" w:rsidR="009871C6" w:rsidRDefault="009871C6">
      <w:pPr>
        <w:widowControl/>
        <w:autoSpaceDE w:val="0"/>
        <w:autoSpaceDN w:val="0"/>
        <w:spacing w:line="400" w:lineRule="exact"/>
        <w:ind w:right="1414" w:firstLineChars="200" w:firstLine="480"/>
        <w:jc w:val="right"/>
        <w:rPr>
          <w:rFonts w:eastAsiaTheme="minorEastAsia"/>
          <w:kern w:val="0"/>
          <w:sz w:val="24"/>
        </w:rPr>
      </w:pPr>
    </w:p>
    <w:p w14:paraId="13D2F32E" w14:textId="77777777" w:rsidR="009871C6" w:rsidRDefault="009871C6">
      <w:pPr>
        <w:widowControl/>
        <w:spacing w:line="360" w:lineRule="auto"/>
        <w:jc w:val="left"/>
        <w:rPr>
          <w:rFonts w:eastAsiaTheme="minorEastAsia"/>
          <w:b/>
          <w:bCs/>
          <w:kern w:val="0"/>
          <w:sz w:val="24"/>
        </w:rPr>
      </w:pPr>
    </w:p>
    <w:p w14:paraId="0E97B86A" w14:textId="77777777" w:rsidR="009871C6" w:rsidRDefault="00000000">
      <w:pPr>
        <w:widowControl/>
        <w:jc w:val="center"/>
        <w:rPr>
          <w:rFonts w:ascii="黑体" w:eastAsia="黑体" w:hAnsi="宋体" w:hint="eastAsia"/>
          <w:kern w:val="0"/>
          <w:sz w:val="24"/>
          <w:szCs w:val="20"/>
        </w:rPr>
      </w:pPr>
      <w:r>
        <w:rPr>
          <w:rFonts w:ascii="黑体" w:eastAsia="黑体" w:hAnsi="宋体" w:hint="eastAsia"/>
          <w:kern w:val="0"/>
          <w:sz w:val="24"/>
          <w:szCs w:val="20"/>
        </w:rPr>
        <w:t>（三）投标人认为需要加以说明的其他内容（格式自定）</w:t>
      </w:r>
    </w:p>
    <w:p w14:paraId="3D9CC4D2" w14:textId="77777777" w:rsidR="009871C6" w:rsidRDefault="00000000">
      <w:pPr>
        <w:widowControl/>
        <w:jc w:val="left"/>
        <w:rPr>
          <w:rFonts w:ascii="黑体" w:eastAsia="黑体" w:hAnsi="宋体" w:hint="eastAsia"/>
          <w:kern w:val="0"/>
          <w:sz w:val="24"/>
          <w:szCs w:val="20"/>
        </w:rPr>
      </w:pPr>
      <w:r>
        <w:rPr>
          <w:rFonts w:ascii="黑体" w:eastAsia="黑体" w:hAnsi="宋体" w:hint="eastAsia"/>
          <w:kern w:val="0"/>
          <w:sz w:val="24"/>
          <w:szCs w:val="20"/>
        </w:rPr>
        <w:br w:type="page"/>
      </w:r>
    </w:p>
    <w:p w14:paraId="50BE1121" w14:textId="77777777" w:rsidR="009871C6" w:rsidRDefault="009871C6">
      <w:pPr>
        <w:pStyle w:val="affc"/>
      </w:pPr>
    </w:p>
    <w:p w14:paraId="7F72E0BB" w14:textId="77777777" w:rsidR="009871C6" w:rsidRDefault="00000000">
      <w:pPr>
        <w:pStyle w:val="2"/>
        <w:rPr>
          <w:rFonts w:hint="eastAsia"/>
        </w:rPr>
      </w:pPr>
      <w:r>
        <w:rPr>
          <w:rFonts w:hint="eastAsia"/>
        </w:rPr>
        <w:t>第五章  合同条款及格式</w:t>
      </w:r>
    </w:p>
    <w:p w14:paraId="17C00F06" w14:textId="77777777" w:rsidR="009871C6" w:rsidRDefault="009871C6"/>
    <w:p w14:paraId="2F0B5DB5" w14:textId="77777777" w:rsidR="009871C6" w:rsidRDefault="00000000">
      <w:pPr>
        <w:jc w:val="center"/>
        <w:outlineLvl w:val="0"/>
      </w:pPr>
      <w:bookmarkStart w:id="86" w:name="_Toc3995"/>
      <w:r>
        <w:rPr>
          <w:rFonts w:hint="eastAsia"/>
          <w:b/>
          <w:sz w:val="24"/>
        </w:rPr>
        <w:t>（仅供参考，具体以项目需求及采购结果为准）</w:t>
      </w:r>
    </w:p>
    <w:p w14:paraId="4BC506A2" w14:textId="77777777" w:rsidR="009871C6" w:rsidRDefault="009871C6">
      <w:pPr>
        <w:jc w:val="center"/>
        <w:rPr>
          <w:rFonts w:ascii="宋体" w:hAnsi="宋体" w:cs="宋体" w:hint="eastAsia"/>
          <w:b/>
          <w:bCs/>
          <w:spacing w:val="-20"/>
          <w:kern w:val="44"/>
          <w:sz w:val="48"/>
          <w:szCs w:val="48"/>
        </w:rPr>
      </w:pPr>
    </w:p>
    <w:p w14:paraId="55941945" w14:textId="77777777" w:rsidR="009871C6" w:rsidRDefault="009871C6">
      <w:pPr>
        <w:jc w:val="center"/>
        <w:rPr>
          <w:rFonts w:ascii="宋体" w:hAnsi="宋体" w:cs="宋体" w:hint="eastAsia"/>
          <w:b/>
          <w:bCs/>
          <w:spacing w:val="-20"/>
          <w:kern w:val="44"/>
          <w:sz w:val="48"/>
          <w:szCs w:val="48"/>
        </w:rPr>
      </w:pPr>
    </w:p>
    <w:p w14:paraId="5165ED31" w14:textId="77777777" w:rsidR="009871C6" w:rsidRDefault="009871C6">
      <w:pPr>
        <w:pStyle w:val="a8"/>
      </w:pPr>
    </w:p>
    <w:p w14:paraId="6F3F9039" w14:textId="77777777" w:rsidR="009871C6" w:rsidRDefault="00000000">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政府采购货物买卖合同</w:t>
      </w:r>
    </w:p>
    <w:p w14:paraId="69E9573F" w14:textId="77777777" w:rsidR="009871C6" w:rsidRDefault="00000000">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（试行）</w:t>
      </w:r>
    </w:p>
    <w:p w14:paraId="7E1256A3" w14:textId="77777777" w:rsidR="009871C6" w:rsidRDefault="009871C6">
      <w:pPr>
        <w:rPr>
          <w:rFonts w:ascii="宋体" w:hAnsi="宋体" w:cs="宋体" w:hint="eastAsia"/>
          <w:b/>
          <w:bCs/>
          <w:spacing w:val="-20"/>
          <w:kern w:val="44"/>
          <w:sz w:val="40"/>
          <w:szCs w:val="40"/>
        </w:rPr>
      </w:pPr>
    </w:p>
    <w:p w14:paraId="10CE7B3E" w14:textId="77777777" w:rsidR="009871C6" w:rsidRDefault="009871C6">
      <w:pPr>
        <w:rPr>
          <w:rFonts w:ascii="宋体" w:hAnsi="宋体" w:cs="宋体" w:hint="eastAsia"/>
          <w:b/>
          <w:bCs/>
          <w:spacing w:val="-20"/>
          <w:kern w:val="44"/>
          <w:sz w:val="40"/>
          <w:szCs w:val="40"/>
        </w:rPr>
      </w:pPr>
    </w:p>
    <w:p w14:paraId="13616506" w14:textId="77777777" w:rsidR="009871C6" w:rsidRDefault="009871C6">
      <w:pPr>
        <w:rPr>
          <w:rFonts w:ascii="宋体" w:hAnsi="宋体" w:cs="宋体" w:hint="eastAsia"/>
          <w:b/>
          <w:bCs/>
          <w:spacing w:val="-20"/>
          <w:kern w:val="44"/>
          <w:sz w:val="40"/>
          <w:szCs w:val="40"/>
        </w:rPr>
      </w:pPr>
    </w:p>
    <w:p w14:paraId="4AC39825" w14:textId="77777777" w:rsidR="009871C6" w:rsidRDefault="00000000">
      <w:pPr>
        <w:spacing w:line="360" w:lineRule="auto"/>
        <w:ind w:leftChars="200" w:left="420"/>
        <w:rPr>
          <w:sz w:val="32"/>
          <w:szCs w:val="32"/>
        </w:rPr>
      </w:pPr>
      <w:r>
        <w:rPr>
          <w:rFonts w:ascii="宋体" w:hAnsi="宋体" w:cs="宋体" w:hint="eastAsia"/>
          <w:kern w:val="0"/>
          <w:sz w:val="32"/>
          <w:szCs w:val="32"/>
        </w:rPr>
        <w:t>项目名称：</w:t>
      </w:r>
      <w:r>
        <w:rPr>
          <w:rFonts w:hint="eastAsia"/>
          <w:sz w:val="32"/>
          <w:szCs w:val="32"/>
          <w:u w:val="single"/>
        </w:rPr>
        <w:t xml:space="preserve">                             </w:t>
      </w:r>
    </w:p>
    <w:p w14:paraId="4C2464F5" w14:textId="77777777" w:rsidR="009871C6" w:rsidRDefault="00000000">
      <w:pPr>
        <w:spacing w:line="360" w:lineRule="auto"/>
        <w:ind w:leftChars="200" w:left="420"/>
        <w:rPr>
          <w:sz w:val="32"/>
          <w:szCs w:val="32"/>
          <w:u w:val="single"/>
        </w:rPr>
      </w:pPr>
      <w:r>
        <w:rPr>
          <w:rFonts w:hint="eastAsia"/>
          <w:sz w:val="32"/>
          <w:szCs w:val="32"/>
        </w:rPr>
        <w:t>合同编号：</w:t>
      </w:r>
      <w:r>
        <w:rPr>
          <w:rFonts w:hint="eastAsia"/>
          <w:sz w:val="32"/>
          <w:szCs w:val="32"/>
          <w:u w:val="single"/>
        </w:rPr>
        <w:t xml:space="preserve">                             </w:t>
      </w:r>
    </w:p>
    <w:p w14:paraId="0DD50396" w14:textId="77777777" w:rsidR="009871C6" w:rsidRDefault="00000000">
      <w:pPr>
        <w:spacing w:line="360" w:lineRule="auto"/>
        <w:ind w:leftChars="200" w:left="42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14:paraId="35933BA8" w14:textId="77777777" w:rsidR="009871C6" w:rsidRDefault="00000000">
      <w:pPr>
        <w:spacing w:line="360" w:lineRule="auto"/>
        <w:ind w:leftChars="200" w:left="42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14:paraId="5094B286" w14:textId="77777777" w:rsidR="009871C6" w:rsidRDefault="00000000">
      <w:pPr>
        <w:spacing w:line="360" w:lineRule="auto"/>
        <w:ind w:leftChars="200" w:left="42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45C7C308" w14:textId="77777777" w:rsidR="009871C6" w:rsidRDefault="009871C6"/>
    <w:p w14:paraId="0647D5DB" w14:textId="77777777" w:rsidR="009871C6" w:rsidRDefault="00000000">
      <w:pPr>
        <w:rPr>
          <w:rFonts w:eastAsia="黑体"/>
          <w:sz w:val="44"/>
          <w:szCs w:val="44"/>
        </w:rPr>
      </w:pPr>
      <w:r>
        <w:rPr>
          <w:rFonts w:eastAsia="黑体"/>
          <w:sz w:val="44"/>
          <w:szCs w:val="44"/>
        </w:rPr>
        <w:br w:type="page"/>
      </w:r>
    </w:p>
    <w:p w14:paraId="51A437BA" w14:textId="77777777" w:rsidR="009871C6" w:rsidRDefault="009871C6">
      <w:pPr>
        <w:rPr>
          <w:rFonts w:eastAsia="黑体"/>
          <w:sz w:val="44"/>
          <w:szCs w:val="44"/>
        </w:rPr>
      </w:pPr>
    </w:p>
    <w:p w14:paraId="7C8D8987" w14:textId="77777777" w:rsidR="009871C6" w:rsidRDefault="009871C6">
      <w:pPr>
        <w:rPr>
          <w:rFonts w:eastAsia="黑体"/>
          <w:sz w:val="44"/>
          <w:szCs w:val="44"/>
        </w:rPr>
      </w:pPr>
    </w:p>
    <w:p w14:paraId="25B04B7A" w14:textId="77777777" w:rsidR="009871C6" w:rsidRDefault="00000000">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14:paraId="61B0AA5E" w14:textId="77777777" w:rsidR="009871C6" w:rsidRDefault="009871C6">
      <w:pPr>
        <w:ind w:firstLineChars="200" w:firstLine="640"/>
        <w:rPr>
          <w:rFonts w:ascii="仿宋_GB2312" w:eastAsia="仿宋_GB2312" w:hAnsi="仿宋_GB2312" w:cs="仿宋_GB2312" w:hint="eastAsia"/>
          <w:sz w:val="32"/>
          <w:szCs w:val="32"/>
        </w:rPr>
      </w:pPr>
    </w:p>
    <w:p w14:paraId="2DF3B244" w14:textId="77777777" w:rsidR="009871C6" w:rsidRDefault="00000000">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14:paraId="60B44099" w14:textId="77777777" w:rsidR="009871C6" w:rsidRDefault="00000000">
      <w:pPr>
        <w:ind w:firstLineChars="200" w:firstLine="64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14:paraId="65FB4F5D" w14:textId="77777777" w:rsidR="009871C6" w:rsidRDefault="00000000">
      <w:pPr>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14:paraId="1A4148D9" w14:textId="77777777" w:rsidR="009871C6" w:rsidRDefault="009871C6">
      <w:pPr>
        <w:ind w:firstLineChars="200" w:firstLine="880"/>
        <w:rPr>
          <w:rFonts w:eastAsia="黑体"/>
          <w:sz w:val="44"/>
          <w:szCs w:val="44"/>
        </w:rPr>
        <w:sectPr w:rsidR="009871C6">
          <w:headerReference w:type="default" r:id="rId24"/>
          <w:footerReference w:type="default" r:id="rId25"/>
          <w:pgSz w:w="11906" w:h="16838"/>
          <w:pgMar w:top="1440" w:right="1800" w:bottom="1440" w:left="1800" w:header="851" w:footer="992" w:gutter="0"/>
          <w:cols w:space="425"/>
          <w:docGrid w:type="lines" w:linePitch="312"/>
        </w:sectPr>
      </w:pPr>
    </w:p>
    <w:p w14:paraId="40A8BB34" w14:textId="77777777" w:rsidR="009871C6" w:rsidRDefault="009871C6">
      <w:pPr>
        <w:keepNext/>
        <w:keepLines/>
        <w:adjustRightInd w:val="0"/>
        <w:snapToGrid w:val="0"/>
        <w:spacing w:line="400" w:lineRule="exact"/>
        <w:jc w:val="center"/>
        <w:outlineLvl w:val="1"/>
        <w:rPr>
          <w:rFonts w:ascii="黑体" w:eastAsia="黑体" w:hAnsi="黑体" w:hint="eastAsia"/>
          <w:b/>
          <w:bCs/>
          <w:sz w:val="28"/>
          <w:szCs w:val="28"/>
        </w:rPr>
      </w:pPr>
      <w:bookmarkStart w:id="87" w:name="_Toc22209"/>
      <w:bookmarkEnd w:id="86"/>
    </w:p>
    <w:p w14:paraId="17BFCDCD" w14:textId="77777777" w:rsidR="009871C6" w:rsidRDefault="00000000">
      <w:pPr>
        <w:keepNext/>
        <w:keepLines/>
        <w:adjustRightInd w:val="0"/>
        <w:snapToGrid w:val="0"/>
        <w:spacing w:line="400" w:lineRule="exact"/>
        <w:jc w:val="center"/>
        <w:outlineLvl w:val="1"/>
        <w:rPr>
          <w:rFonts w:ascii="黑体" w:eastAsia="黑体" w:hAnsi="华文中宋" w:hint="eastAsia"/>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87"/>
    </w:p>
    <w:p w14:paraId="711D9C0A" w14:textId="77777777" w:rsidR="009871C6" w:rsidRDefault="009871C6">
      <w:pPr>
        <w:keepNext/>
        <w:keepLines/>
        <w:adjustRightInd w:val="0"/>
        <w:snapToGrid w:val="0"/>
        <w:spacing w:line="400" w:lineRule="exact"/>
        <w:jc w:val="center"/>
        <w:outlineLvl w:val="1"/>
        <w:rPr>
          <w:rFonts w:ascii="黑体" w:eastAsia="黑体" w:hAnsi="华文中宋" w:hint="eastAsia"/>
          <w:sz w:val="28"/>
          <w:szCs w:val="28"/>
        </w:rPr>
      </w:pPr>
    </w:p>
    <w:p w14:paraId="08BECF09" w14:textId="77777777" w:rsidR="009871C6" w:rsidRDefault="00000000">
      <w:pPr>
        <w:adjustRightInd w:val="0"/>
        <w:snapToGrid w:val="0"/>
        <w:spacing w:line="400" w:lineRule="exact"/>
        <w:rPr>
          <w:rFonts w:ascii="宋体" w:hAnsi="宋体" w:hint="eastAsia"/>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文件约定的合同甲方）</w:t>
      </w:r>
    </w:p>
    <w:p w14:paraId="0F99160E" w14:textId="77777777" w:rsidR="009871C6" w:rsidRDefault="00000000">
      <w:pPr>
        <w:adjustRightInd w:val="0"/>
        <w:snapToGrid w:val="0"/>
        <w:spacing w:line="400" w:lineRule="exact"/>
        <w:rPr>
          <w:rFonts w:ascii="宋体" w:hAnsi="宋体" w:hint="eastAsia"/>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14:paraId="3CC64B40" w14:textId="77777777" w:rsidR="009871C6" w:rsidRDefault="00000000">
      <w:pPr>
        <w:adjustRightInd w:val="0"/>
        <w:snapToGrid w:val="0"/>
        <w:spacing w:line="400" w:lineRule="exact"/>
        <w:rPr>
          <w:rFonts w:ascii="宋体" w:hAnsi="宋体" w:hint="eastAsia"/>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14:paraId="1EC09B94" w14:textId="77777777" w:rsidR="009871C6" w:rsidRDefault="00000000">
      <w:pPr>
        <w:adjustRightInd w:val="0"/>
        <w:snapToGrid w:val="0"/>
        <w:spacing w:line="400" w:lineRule="exact"/>
        <w:rPr>
          <w:rFonts w:ascii="宋体" w:hAnsi="宋体" w:hint="eastAsia"/>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14:paraId="0BAF7FD0" w14:textId="77777777" w:rsidR="009871C6" w:rsidRDefault="009871C6">
      <w:pPr>
        <w:spacing w:line="400" w:lineRule="exact"/>
      </w:pPr>
    </w:p>
    <w:p w14:paraId="71E59E1D"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14:paraId="07C9304D" w14:textId="77777777" w:rsidR="009871C6" w:rsidRDefault="00000000">
      <w:pPr>
        <w:numPr>
          <w:ilvl w:val="0"/>
          <w:numId w:val="15"/>
        </w:numPr>
        <w:adjustRightInd w:val="0"/>
        <w:snapToGrid w:val="0"/>
        <w:spacing w:line="400" w:lineRule="exact"/>
        <w:ind w:firstLineChars="200" w:firstLine="422"/>
        <w:rPr>
          <w:rFonts w:ascii="宋体" w:hAnsi="宋体" w:hint="eastAsia"/>
          <w:b/>
          <w:szCs w:val="21"/>
        </w:rPr>
      </w:pPr>
      <w:r>
        <w:rPr>
          <w:rFonts w:ascii="宋体" w:hAnsi="宋体" w:hint="eastAsia"/>
          <w:b/>
          <w:szCs w:val="21"/>
        </w:rPr>
        <w:t>项目信息</w:t>
      </w:r>
    </w:p>
    <w:p w14:paraId="2C17D2A6" w14:textId="77777777" w:rsidR="009871C6" w:rsidRDefault="00000000">
      <w:pPr>
        <w:numPr>
          <w:ilvl w:val="0"/>
          <w:numId w:val="16"/>
        </w:numPr>
        <w:adjustRightInd w:val="0"/>
        <w:snapToGrid w:val="0"/>
        <w:spacing w:line="400" w:lineRule="exact"/>
        <w:ind w:firstLineChars="200" w:firstLine="420"/>
        <w:rPr>
          <w:rFonts w:ascii="宋体" w:hAnsi="宋体" w:hint="eastAsia"/>
          <w:szCs w:val="21"/>
          <w:u w:val="single"/>
        </w:rPr>
      </w:pPr>
      <w:r>
        <w:rPr>
          <w:rFonts w:ascii="宋体" w:hAnsi="宋体" w:hint="eastAsia"/>
          <w:szCs w:val="21"/>
        </w:rPr>
        <w:t>采购项目名称：</w:t>
      </w:r>
      <w:r>
        <w:rPr>
          <w:rFonts w:ascii="宋体" w:hAnsi="宋体" w:hint="eastAsia"/>
          <w:szCs w:val="21"/>
          <w:u w:val="single"/>
        </w:rPr>
        <w:t xml:space="preserve">                                            </w:t>
      </w:r>
    </w:p>
    <w:p w14:paraId="0E7A9F56" w14:textId="77777777" w:rsidR="009871C6" w:rsidRDefault="00000000">
      <w:pPr>
        <w:numPr>
          <w:ilvl w:val="255"/>
          <w:numId w:val="0"/>
        </w:numPr>
        <w:tabs>
          <w:tab w:val="left" w:pos="999"/>
        </w:tabs>
        <w:adjustRightInd w:val="0"/>
        <w:snapToGrid w:val="0"/>
        <w:spacing w:line="400" w:lineRule="exact"/>
        <w:rPr>
          <w:rFonts w:ascii="宋体" w:hAnsi="宋体" w:hint="eastAsia"/>
          <w:szCs w:val="21"/>
        </w:rPr>
      </w:pPr>
      <w:r>
        <w:rPr>
          <w:rFonts w:ascii="宋体" w:hAnsi="宋体" w:hint="eastAsia"/>
          <w:szCs w:val="21"/>
        </w:rPr>
        <w:t xml:space="preserve">         采购项目编号：</w:t>
      </w:r>
      <w:r>
        <w:rPr>
          <w:rFonts w:ascii="宋体" w:hAnsi="宋体"/>
          <w:szCs w:val="21"/>
          <w:u w:val="single"/>
        </w:rPr>
        <w:t xml:space="preserve">                                          </w:t>
      </w:r>
    </w:p>
    <w:p w14:paraId="2EA1B85F"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14:paraId="7D0F44E4"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（3）项目内容：</w:t>
      </w:r>
    </w:p>
    <w:p w14:paraId="23D1739A"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 xml:space="preserve">     采购标的及数量（台/套</w:t>
      </w:r>
      <w:r>
        <w:rPr>
          <w:rFonts w:ascii="宋体" w:hAnsi="宋体"/>
          <w:szCs w:val="21"/>
          <w:lang w:val="en"/>
        </w:rPr>
        <w:t>/</w:t>
      </w:r>
      <w:proofErr w:type="gramStart"/>
      <w:r>
        <w:rPr>
          <w:rFonts w:ascii="宋体" w:hAnsi="宋体" w:hint="eastAsia"/>
          <w:szCs w:val="21"/>
          <w:lang w:val="en"/>
        </w:rPr>
        <w:t>个</w:t>
      </w:r>
      <w:proofErr w:type="gramEnd"/>
      <w:r>
        <w:rPr>
          <w:rFonts w:ascii="宋体" w:hAnsi="宋体"/>
          <w:szCs w:val="21"/>
          <w:lang w:val="en"/>
        </w:rPr>
        <w:t>/</w:t>
      </w:r>
      <w:r>
        <w:rPr>
          <w:rFonts w:ascii="宋体" w:hAnsi="宋体" w:hint="eastAsia"/>
          <w:szCs w:val="21"/>
          <w:lang w:val="en"/>
        </w:rPr>
        <w:t>架</w:t>
      </w:r>
      <w:r>
        <w:rPr>
          <w:rFonts w:ascii="宋体" w:hAnsi="宋体"/>
          <w:szCs w:val="21"/>
          <w:lang w:val="en"/>
        </w:rPr>
        <w:t>/</w:t>
      </w:r>
      <w:r>
        <w:rPr>
          <w:rFonts w:ascii="宋体" w:hAnsi="宋体" w:hint="eastAsia"/>
          <w:szCs w:val="21"/>
          <w:lang w:val="en"/>
        </w:rPr>
        <w:t>组等</w:t>
      </w:r>
      <w:r>
        <w:rPr>
          <w:rFonts w:ascii="宋体" w:hAnsi="宋体" w:hint="eastAsia"/>
          <w:szCs w:val="21"/>
        </w:rPr>
        <w:t>）：</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14:paraId="188EC927" w14:textId="77777777" w:rsidR="009871C6" w:rsidRDefault="00000000">
      <w:pPr>
        <w:numPr>
          <w:ilvl w:val="255"/>
          <w:numId w:val="0"/>
        </w:numPr>
        <w:adjustRightInd w:val="0"/>
        <w:snapToGrid w:val="0"/>
        <w:spacing w:line="400" w:lineRule="exact"/>
        <w:ind w:firstLineChars="200" w:firstLine="420"/>
        <w:rPr>
          <w:rFonts w:ascii="宋体" w:hAnsi="宋体" w:cs="宋体" w:hint="eastAsia"/>
          <w:szCs w:val="21"/>
          <w:lang w:val="en"/>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lang w:val="en"/>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lang w:val="en"/>
        </w:rPr>
        <w:t xml:space="preserve">  </w:t>
      </w:r>
      <w:r>
        <w:rPr>
          <w:rFonts w:ascii="宋体" w:hAnsi="宋体" w:cs="宋体" w:hint="eastAsia"/>
          <w:szCs w:val="21"/>
          <w:u w:val="single"/>
        </w:rPr>
        <w:t xml:space="preserve">       </w:t>
      </w:r>
      <w:r>
        <w:rPr>
          <w:rFonts w:ascii="宋体" w:hAnsi="宋体" w:cs="宋体"/>
          <w:szCs w:val="21"/>
          <w:u w:val="single"/>
          <w:lang w:val="en"/>
        </w:rPr>
        <w:t xml:space="preserve">   </w:t>
      </w:r>
    </w:p>
    <w:p w14:paraId="62EF3E0A" w14:textId="77777777" w:rsidR="009871C6" w:rsidRDefault="00000000">
      <w:pPr>
        <w:adjustRightInd w:val="0"/>
        <w:snapToGrid w:val="0"/>
        <w:spacing w:line="400" w:lineRule="exact"/>
        <w:ind w:firstLineChars="450" w:firstLine="945"/>
        <w:rPr>
          <w:rFonts w:ascii="宋体" w:hAnsi="宋体" w:hint="eastAsia"/>
          <w:szCs w:val="21"/>
          <w:u w:val="single"/>
        </w:rPr>
      </w:pPr>
      <w:r>
        <w:rPr>
          <w:rFonts w:ascii="宋体" w:hAnsi="宋体" w:hint="eastAsia"/>
          <w:szCs w:val="21"/>
        </w:rPr>
        <w:t>采购标的</w:t>
      </w:r>
      <w:proofErr w:type="gramStart"/>
      <w:r>
        <w:rPr>
          <w:rFonts w:ascii="宋体" w:hAnsi="宋体" w:hint="eastAsia"/>
          <w:szCs w:val="21"/>
        </w:rPr>
        <w:t>的</w:t>
      </w:r>
      <w:proofErr w:type="gramEnd"/>
      <w:r>
        <w:rPr>
          <w:rFonts w:ascii="宋体" w:hAnsi="宋体" w:hint="eastAsia"/>
          <w:szCs w:val="21"/>
        </w:rPr>
        <w:t>技术要求、商务要求具体见附件。</w:t>
      </w:r>
    </w:p>
    <w:p w14:paraId="71E772E2" w14:textId="77777777" w:rsidR="009871C6" w:rsidRDefault="00000000">
      <w:pPr>
        <w:numPr>
          <w:ilvl w:val="255"/>
          <w:numId w:val="0"/>
        </w:numPr>
        <w:adjustRightInd w:val="0"/>
        <w:snapToGrid w:val="0"/>
        <w:spacing w:line="400" w:lineRule="exact"/>
        <w:ind w:firstLineChars="450" w:firstLine="945"/>
        <w:rPr>
          <w:rFonts w:ascii="宋体" w:hAnsi="宋体" w:cs="宋体" w:hint="eastAsia"/>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14:paraId="1ED6B236" w14:textId="77777777" w:rsidR="009871C6" w:rsidRDefault="00000000">
      <w:pPr>
        <w:numPr>
          <w:ilvl w:val="255"/>
          <w:numId w:val="0"/>
        </w:numPr>
        <w:adjustRightInd w:val="0"/>
        <w:snapToGrid w:val="0"/>
        <w:spacing w:line="400" w:lineRule="exact"/>
        <w:ind w:firstLineChars="200" w:firstLine="420"/>
        <w:rPr>
          <w:rFonts w:ascii="宋体" w:hAnsi="宋体" w:cs="宋体" w:hint="eastAsia"/>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lang w:val="en"/>
        </w:rPr>
        <w:t xml:space="preserve">               </w:t>
      </w:r>
      <w:r>
        <w:rPr>
          <w:rFonts w:ascii="宋体" w:hAnsi="宋体" w:cs="宋体" w:hint="eastAsia"/>
          <w:kern w:val="0"/>
          <w:szCs w:val="21"/>
          <w:u w:val="single"/>
        </w:rPr>
        <w:t xml:space="preserve">    </w:t>
      </w:r>
    </w:p>
    <w:p w14:paraId="100F931E" w14:textId="77777777" w:rsidR="009871C6" w:rsidRDefault="00000000">
      <w:pPr>
        <w:numPr>
          <w:ilvl w:val="255"/>
          <w:numId w:val="0"/>
        </w:numPr>
        <w:adjustRightInd w:val="0"/>
        <w:snapToGrid w:val="0"/>
        <w:spacing w:line="400" w:lineRule="exact"/>
        <w:ind w:firstLineChars="200" w:firstLine="420"/>
        <w:rPr>
          <w:rFonts w:ascii="宋体" w:hAnsi="宋体" w:cs="宋体" w:hint="eastAsia"/>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14:paraId="65D79C07"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14:paraId="571EDEEA"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14:paraId="368FA3CC" w14:textId="77777777" w:rsidR="009871C6" w:rsidRDefault="00000000">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14:paraId="5864C92E" w14:textId="77777777" w:rsidR="009871C6" w:rsidRDefault="00000000">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14:paraId="10AAFD79" w14:textId="77777777" w:rsidR="009871C6" w:rsidRDefault="00000000">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是，</w:t>
      </w:r>
      <w:proofErr w:type="gramStart"/>
      <w:r>
        <w:rPr>
          <w:rFonts w:ascii="宋体" w:hAnsi="宋体" w:cs="宋体" w:hint="eastAsia"/>
          <w:szCs w:val="21"/>
        </w:rPr>
        <w:t>《政府采购品目分类目录》底级品目</w:t>
      </w:r>
      <w:proofErr w:type="gramEnd"/>
      <w:r>
        <w:rPr>
          <w:rFonts w:ascii="宋体" w:hAnsi="宋体" w:cs="宋体" w:hint="eastAsia"/>
          <w:szCs w:val="21"/>
        </w:rPr>
        <w:t>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14:paraId="7868190E" w14:textId="77777777" w:rsidR="009871C6" w:rsidRDefault="00000000">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宋体" w:hAnsi="宋体" w:cs="宋体" w:hint="eastAsia"/>
          <w:szCs w:val="21"/>
        </w:rPr>
        <w:sym w:font="Wingdings" w:char="00A8"/>
      </w:r>
      <w:proofErr w:type="gramStart"/>
      <w:r>
        <w:rPr>
          <w:rFonts w:ascii="宋体" w:hAnsi="宋体" w:cs="宋体" w:hint="eastAsia"/>
          <w:szCs w:val="21"/>
        </w:rPr>
        <w:t>否</w:t>
      </w:r>
      <w:proofErr w:type="gramEnd"/>
    </w:p>
    <w:p w14:paraId="4ADDCD13" w14:textId="77777777" w:rsidR="009871C6" w:rsidRDefault="00000000">
      <w:pPr>
        <w:numPr>
          <w:ilvl w:val="255"/>
          <w:numId w:val="0"/>
        </w:num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lastRenderedPageBreak/>
        <w:t xml:space="preserve">    （</w:t>
      </w:r>
      <w:r>
        <w:rPr>
          <w:rFonts w:ascii="宋体" w:hAnsi="宋体" w:cs="宋体"/>
          <w:szCs w:val="21"/>
          <w:lang w:val="en"/>
        </w:rPr>
        <w:t>4</w:t>
      </w:r>
      <w:r>
        <w:rPr>
          <w:rFonts w:ascii="宋体" w:hAnsi="宋体" w:cs="宋体" w:hint="eastAsia"/>
          <w:szCs w:val="21"/>
        </w:rPr>
        <w:t>）政府采购组织形式：</w:t>
      </w:r>
      <w:r>
        <w:rPr>
          <w:rFonts w:ascii="宋体" w:hAnsi="宋体" w:cs="宋体" w:hint="eastAsia"/>
          <w:szCs w:val="21"/>
        </w:rPr>
        <w:sym w:font="Wingdings" w:char="00A8"/>
      </w:r>
      <w:r>
        <w:rPr>
          <w:rFonts w:ascii="宋体" w:hAnsi="宋体" w:cs="宋体" w:hint="eastAsia"/>
          <w:szCs w:val="21"/>
        </w:rPr>
        <w:t xml:space="preserve">集中采购    </w:t>
      </w:r>
      <w:r>
        <w:rPr>
          <w:rFonts w:ascii="宋体" w:hAnsi="宋体" w:cs="宋体" w:hint="eastAsia"/>
          <w:szCs w:val="21"/>
        </w:rPr>
        <w:sym w:font="Wingdings" w:char="00A8"/>
      </w:r>
      <w:r>
        <w:rPr>
          <w:rFonts w:ascii="宋体" w:hAnsi="宋体" w:cs="宋体" w:hint="eastAsia"/>
          <w:szCs w:val="21"/>
        </w:rPr>
        <w:t>自行采购</w:t>
      </w:r>
    </w:p>
    <w:p w14:paraId="7B1626F5" w14:textId="77777777" w:rsidR="009871C6" w:rsidRDefault="00000000">
      <w:pPr>
        <w:numPr>
          <w:ilvl w:val="255"/>
          <w:numId w:val="0"/>
        </w:numPr>
        <w:autoSpaceDE w:val="0"/>
        <w:autoSpaceDN w:val="0"/>
        <w:adjustRightInd w:val="0"/>
        <w:snapToGrid w:val="0"/>
        <w:spacing w:line="400" w:lineRule="exact"/>
        <w:ind w:leftChars="100" w:left="210" w:firstLineChars="100" w:firstLine="210"/>
        <w:rPr>
          <w:rFonts w:ascii="宋体" w:hAnsi="宋体" w:cs="宋体" w:hint="eastAsia"/>
          <w:szCs w:val="21"/>
          <w:u w:val="single"/>
        </w:rPr>
      </w:pPr>
      <w:r>
        <w:rPr>
          <w:rFonts w:ascii="宋体" w:hAnsi="宋体" w:cs="宋体" w:hint="eastAsia"/>
          <w:szCs w:val="21"/>
        </w:rPr>
        <w:t>（</w:t>
      </w:r>
      <w:r>
        <w:rPr>
          <w:rFonts w:ascii="宋体" w:hAnsi="宋体" w:cs="宋体"/>
          <w:szCs w:val="21"/>
          <w:lang w:val="en"/>
        </w:rPr>
        <w:t>5</w:t>
      </w:r>
      <w:r>
        <w:rPr>
          <w:rFonts w:ascii="宋体" w:hAnsi="宋体" w:cs="宋体" w:hint="eastAsia"/>
          <w:szCs w:val="21"/>
        </w:rPr>
        <w:t>）政府采购方式：</w:t>
      </w:r>
      <w:r>
        <w:rPr>
          <w:rFonts w:ascii="宋体" w:hAnsi="宋体" w:cs="宋体" w:hint="eastAsia"/>
          <w:szCs w:val="21"/>
        </w:rPr>
        <w:sym w:font="Wingdings" w:char="00A8"/>
      </w:r>
      <w:r>
        <w:rPr>
          <w:rFonts w:ascii="宋体" w:hAnsi="宋体" w:cs="宋体" w:hint="eastAsia"/>
          <w:szCs w:val="21"/>
        </w:rPr>
        <w:t xml:space="preserve">公开招标  </w:t>
      </w:r>
      <w:r>
        <w:rPr>
          <w:rFonts w:ascii="宋体" w:hAnsi="宋体" w:cs="宋体" w:hint="eastAsia"/>
          <w:szCs w:val="21"/>
        </w:rPr>
        <w:sym w:font="Wingdings" w:char="00A8"/>
      </w:r>
      <w:r>
        <w:rPr>
          <w:rFonts w:ascii="宋体" w:hAnsi="宋体" w:cs="宋体" w:hint="eastAsia"/>
          <w:szCs w:val="21"/>
        </w:rPr>
        <w:t>竞争性谈判</w:t>
      </w:r>
      <w:r>
        <w:rPr>
          <w:rFonts w:ascii="宋体" w:eastAsia="华文楷体" w:hAnsi="宋体" w:cs="宋体" w:hint="eastAsia"/>
          <w:sz w:val="22"/>
          <w:szCs w:val="21"/>
        </w:rPr>
        <w:t xml:space="preserve">  </w:t>
      </w:r>
      <w:r>
        <w:rPr>
          <w:rFonts w:ascii="宋体" w:hAnsi="宋体" w:cs="宋体" w:hint="eastAsia"/>
          <w:szCs w:val="21"/>
        </w:rPr>
        <w:sym w:font="Wingdings" w:char="00A8"/>
      </w:r>
      <w:r>
        <w:rPr>
          <w:rFonts w:ascii="宋体" w:hAnsi="宋体" w:cs="宋体" w:hint="eastAsia"/>
          <w:szCs w:val="21"/>
        </w:rPr>
        <w:t xml:space="preserve">单一来源  </w:t>
      </w:r>
      <w:r>
        <w:rPr>
          <w:rFonts w:ascii="宋体" w:hAnsi="宋体" w:cs="宋体" w:hint="eastAsia"/>
          <w:szCs w:val="21"/>
        </w:rPr>
        <w:sym w:font="Wingdings" w:char="00A8"/>
      </w:r>
      <w:r>
        <w:rPr>
          <w:rFonts w:ascii="宋体" w:hAnsi="宋体" w:cs="宋体" w:hint="eastAsia"/>
          <w:szCs w:val="21"/>
        </w:rPr>
        <w:t xml:space="preserve">竞价  </w:t>
      </w:r>
      <w:r>
        <w:rPr>
          <w:rFonts w:ascii="宋体" w:hAnsi="宋体" w:cs="宋体" w:hint="eastAsia"/>
          <w:szCs w:val="21"/>
        </w:rPr>
        <w:sym w:font="Wingdings" w:char="00A8"/>
      </w:r>
      <w:r>
        <w:rPr>
          <w:rFonts w:ascii="宋体" w:hAnsi="宋体" w:cs="宋体" w:hint="eastAsia"/>
          <w:szCs w:val="21"/>
        </w:rPr>
        <w:t xml:space="preserve">框架协议 </w:t>
      </w:r>
      <w:r>
        <w:rPr>
          <w:rFonts w:ascii="宋体" w:hAnsi="宋体" w:cs="宋体" w:hint="eastAsia"/>
          <w:szCs w:val="21"/>
        </w:rPr>
        <w:sym w:font="Wingdings" w:char="00A8"/>
      </w:r>
      <w:r>
        <w:rPr>
          <w:rFonts w:ascii="宋体" w:hAnsi="宋体" w:cs="宋体" w:hint="eastAsia"/>
          <w:szCs w:val="21"/>
        </w:rPr>
        <w:t>其他：</w:t>
      </w:r>
      <w:r>
        <w:rPr>
          <w:rFonts w:ascii="宋体" w:hAnsi="宋体" w:cs="宋体" w:hint="eastAsia"/>
          <w:szCs w:val="21"/>
          <w:u w:val="single"/>
        </w:rPr>
        <w:t xml:space="preserve">          </w:t>
      </w:r>
    </w:p>
    <w:p w14:paraId="3A70A0B4" w14:textId="77777777" w:rsidR="009871C6" w:rsidRDefault="00000000">
      <w:pPr>
        <w:numPr>
          <w:ilvl w:val="255"/>
          <w:numId w:val="0"/>
        </w:numPr>
        <w:autoSpaceDE w:val="0"/>
        <w:autoSpaceDN w:val="0"/>
        <w:adjustRightInd w:val="0"/>
        <w:snapToGrid w:val="0"/>
        <w:spacing w:line="400" w:lineRule="exact"/>
        <w:ind w:firstLine="420"/>
        <w:rPr>
          <w:rFonts w:ascii="宋体" w:hAnsi="宋体" w:cs="宋体" w:hint="eastAsia"/>
          <w:szCs w:val="21"/>
        </w:rPr>
      </w:pPr>
      <w:r>
        <w:rPr>
          <w:rFonts w:ascii="宋体" w:hAnsi="宋体" w:cs="宋体" w:hint="eastAsia"/>
          <w:szCs w:val="21"/>
        </w:rPr>
        <w:t>（注：在框架协议采购的第二阶段，可选择使用该合同文本）</w:t>
      </w:r>
    </w:p>
    <w:p w14:paraId="1964EA18" w14:textId="77777777" w:rsidR="009871C6" w:rsidRDefault="00000000">
      <w:pPr>
        <w:numPr>
          <w:ilvl w:val="255"/>
          <w:numId w:val="0"/>
        </w:numPr>
        <w:autoSpaceDE w:val="0"/>
        <w:autoSpaceDN w:val="0"/>
        <w:adjustRightInd w:val="0"/>
        <w:snapToGrid w:val="0"/>
        <w:spacing w:line="400" w:lineRule="exact"/>
        <w:ind w:firstLineChars="100" w:firstLine="220"/>
        <w:rPr>
          <w:rFonts w:ascii="宋体" w:hAnsi="宋体" w:hint="eastAsia"/>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lang w:val="en"/>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宋体" w:hAnsi="宋体" w:hint="eastAsia"/>
          <w:szCs w:val="21"/>
        </w:rPr>
        <w:sym w:font="Wingdings" w:char="00A8"/>
      </w:r>
      <w:r>
        <w:rPr>
          <w:rFonts w:ascii="宋体" w:hAnsi="宋体" w:hint="eastAsia"/>
          <w:szCs w:val="21"/>
        </w:rPr>
        <w:t xml:space="preserve">是      </w:t>
      </w:r>
      <w:r>
        <w:rPr>
          <w:rFonts w:ascii="宋体" w:hAnsi="宋体" w:hint="eastAsia"/>
          <w:szCs w:val="21"/>
        </w:rPr>
        <w:sym w:font="Wingdings" w:char="00A8"/>
      </w:r>
      <w:r>
        <w:rPr>
          <w:rFonts w:ascii="宋体" w:hAnsi="宋体" w:hint="eastAsia"/>
          <w:szCs w:val="21"/>
        </w:rPr>
        <w:t>否</w:t>
      </w:r>
    </w:p>
    <w:p w14:paraId="781C979A" w14:textId="77777777" w:rsidR="009871C6" w:rsidRDefault="00000000">
      <w:pPr>
        <w:numPr>
          <w:ilvl w:val="255"/>
          <w:numId w:val="0"/>
        </w:numPr>
        <w:adjustRightInd w:val="0"/>
        <w:snapToGrid w:val="0"/>
        <w:spacing w:line="400" w:lineRule="exact"/>
        <w:rPr>
          <w:rFonts w:ascii="宋体" w:hAnsi="宋体" w:hint="eastAsia"/>
          <w:iCs/>
          <w:szCs w:val="21"/>
        </w:rPr>
      </w:pPr>
      <w:r>
        <w:rPr>
          <w:rFonts w:ascii="宋体" w:hAnsi="宋体" w:hint="eastAsia"/>
          <w:szCs w:val="21"/>
        </w:rPr>
        <w:t xml:space="preserve">         本合同是否为专门面向中小企业的采购合同（中小企业预留合同）：</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14:paraId="4EF08C57" w14:textId="77777777" w:rsidR="009871C6" w:rsidRDefault="00000000">
      <w:pPr>
        <w:numPr>
          <w:ilvl w:val="255"/>
          <w:numId w:val="0"/>
        </w:numPr>
        <w:adjustRightInd w:val="0"/>
        <w:snapToGrid w:val="0"/>
        <w:spacing w:line="400" w:lineRule="exact"/>
        <w:rPr>
          <w:rFonts w:ascii="宋体" w:hAnsi="宋体" w:hint="eastAsia"/>
          <w:iCs/>
          <w:szCs w:val="21"/>
        </w:rPr>
      </w:pPr>
      <w:r>
        <w:rPr>
          <w:rFonts w:hint="eastAsia"/>
        </w:rPr>
        <w:t xml:space="preserve">         </w:t>
      </w:r>
      <w:r>
        <w:rPr>
          <w:rFonts w:hint="eastAsia"/>
        </w:rPr>
        <w:t>若本项目</w:t>
      </w:r>
      <w:proofErr w:type="gramStart"/>
      <w:r>
        <w:rPr>
          <w:rFonts w:hint="eastAsia"/>
        </w:rPr>
        <w:t>不</w:t>
      </w:r>
      <w:proofErr w:type="gramEnd"/>
      <w:r>
        <w:rPr>
          <w:rFonts w:hint="eastAsia"/>
        </w:rPr>
        <w:t>专门面向中小企业采购，是否给予小</w:t>
      </w:r>
      <w:proofErr w:type="gramStart"/>
      <w:r>
        <w:rPr>
          <w:rFonts w:hint="eastAsia"/>
        </w:rPr>
        <w:t>微企业</w:t>
      </w:r>
      <w:proofErr w:type="gramEnd"/>
      <w:r>
        <w:rPr>
          <w:rFonts w:hint="eastAsia"/>
        </w:rPr>
        <w:t>评审优惠：</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14:paraId="5BC13D94" w14:textId="77777777" w:rsidR="009871C6" w:rsidRDefault="00000000">
      <w:pPr>
        <w:numPr>
          <w:ilvl w:val="255"/>
          <w:numId w:val="0"/>
        </w:numPr>
        <w:adjustRightInd w:val="0"/>
        <w:snapToGrid w:val="0"/>
        <w:spacing w:line="400" w:lineRule="exact"/>
        <w:rPr>
          <w:rFonts w:ascii="宋体" w:hAnsi="宋体" w:hint="eastAsia"/>
          <w:iCs/>
          <w:szCs w:val="21"/>
        </w:rPr>
      </w:pPr>
      <w:r>
        <w:rPr>
          <w:rFonts w:hint="eastAsia"/>
        </w:rPr>
        <w:t xml:space="preserve">         </w:t>
      </w:r>
      <w:r>
        <w:rPr>
          <w:rFonts w:hint="eastAsia"/>
        </w:rPr>
        <w:t>中标（成交）采购标的制造商是否为残疾人福利性单位：</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14:paraId="20DBAA22" w14:textId="77777777" w:rsidR="009871C6" w:rsidRDefault="00000000">
      <w:pPr>
        <w:snapToGrid w:val="0"/>
        <w:spacing w:line="400" w:lineRule="exact"/>
      </w:pPr>
      <w:r>
        <w:rPr>
          <w:rFonts w:hint="eastAsia"/>
        </w:rPr>
        <w:t xml:space="preserve">         </w:t>
      </w:r>
      <w:r>
        <w:rPr>
          <w:rFonts w:hint="eastAsia"/>
        </w:rPr>
        <w:t>中标（成交）采购标的制造商是否为监狱企业：</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14:paraId="51A2C3F7"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w:t>
      </w:r>
      <w:r>
        <w:rPr>
          <w:rFonts w:ascii="宋体" w:hAnsi="宋体"/>
          <w:szCs w:val="21"/>
          <w:lang w:val="en"/>
        </w:rPr>
        <w:t>7</w:t>
      </w:r>
      <w:r>
        <w:rPr>
          <w:rFonts w:ascii="宋体" w:hAnsi="宋体" w:hint="eastAsia"/>
          <w:szCs w:val="21"/>
        </w:rPr>
        <w:t>）合同是否分包：</w:t>
      </w:r>
      <w:r>
        <w:rPr>
          <w:rFonts w:ascii="宋体" w:hAnsi="宋体" w:hint="eastAsia"/>
          <w:iCs/>
          <w:szCs w:val="21"/>
        </w:rPr>
        <w:sym w:font="Wingdings" w:char="00A8"/>
      </w:r>
      <w:r>
        <w:rPr>
          <w:rFonts w:ascii="宋体" w:hAnsi="宋体" w:hint="eastAsia"/>
          <w:iCs/>
          <w:szCs w:val="21"/>
        </w:rPr>
        <w:t xml:space="preserve">是       </w:t>
      </w:r>
      <w:r>
        <w:rPr>
          <w:rFonts w:ascii="宋体" w:hAnsi="宋体" w:hint="eastAsia"/>
          <w:iCs/>
          <w:szCs w:val="21"/>
        </w:rPr>
        <w:sym w:font="Wingdings" w:char="00A8"/>
      </w:r>
      <w:r>
        <w:rPr>
          <w:rFonts w:ascii="宋体" w:hAnsi="宋体" w:hint="eastAsia"/>
          <w:iCs/>
          <w:szCs w:val="21"/>
        </w:rPr>
        <w:t>否</w:t>
      </w:r>
    </w:p>
    <w:p w14:paraId="3CB92A0F" w14:textId="77777777" w:rsidR="009871C6" w:rsidRDefault="00000000">
      <w:pPr>
        <w:adjustRightInd w:val="0"/>
        <w:snapToGrid w:val="0"/>
        <w:spacing w:line="400" w:lineRule="exact"/>
        <w:ind w:firstLineChars="400" w:firstLine="840"/>
        <w:rPr>
          <w:rFonts w:ascii="宋体" w:hAnsi="宋体" w:hint="eastAsia"/>
          <w:szCs w:val="21"/>
          <w:u w:val="single"/>
        </w:rPr>
      </w:pPr>
      <w:r>
        <w:rPr>
          <w:rFonts w:ascii="宋体" w:hAnsi="宋体" w:hint="eastAsia"/>
          <w:szCs w:val="21"/>
        </w:rPr>
        <w:t xml:space="preserve"> 分包主要内容：</w:t>
      </w:r>
      <w:r>
        <w:rPr>
          <w:rFonts w:ascii="宋体" w:hAnsi="宋体" w:hint="eastAsia"/>
          <w:szCs w:val="21"/>
          <w:u w:val="single"/>
        </w:rPr>
        <w:t xml:space="preserve">                                            </w:t>
      </w:r>
    </w:p>
    <w:p w14:paraId="1F2096FF" w14:textId="77777777" w:rsidR="009871C6" w:rsidRDefault="00000000">
      <w:pPr>
        <w:adjustRightInd w:val="0"/>
        <w:snapToGrid w:val="0"/>
        <w:spacing w:line="400" w:lineRule="exact"/>
        <w:ind w:firstLineChars="400" w:firstLine="840"/>
        <w:rPr>
          <w:rFonts w:ascii="宋体" w:hAnsi="宋体" w:hint="eastAsia"/>
          <w:szCs w:val="21"/>
        </w:rPr>
      </w:pPr>
      <w:r>
        <w:rPr>
          <w:rFonts w:ascii="宋体" w:hAnsi="宋体" w:hint="eastAsia"/>
          <w:szCs w:val="21"/>
        </w:rPr>
        <w:t xml:space="preserve"> 分包供应商/制造商名称（如供应商和制造商不同，请分别填写）：</w:t>
      </w:r>
    </w:p>
    <w:p w14:paraId="61EB7339" w14:textId="77777777" w:rsidR="009871C6" w:rsidRDefault="00000000">
      <w:pPr>
        <w:adjustRightInd w:val="0"/>
        <w:snapToGrid w:val="0"/>
        <w:spacing w:line="400" w:lineRule="exact"/>
        <w:ind w:firstLineChars="400" w:firstLine="840"/>
        <w:rPr>
          <w:rFonts w:ascii="宋体" w:hAnsi="宋体" w:hint="eastAsia"/>
          <w:szCs w:val="21"/>
          <w:u w:val="single"/>
        </w:rPr>
      </w:pPr>
      <w:r>
        <w:rPr>
          <w:rFonts w:ascii="宋体" w:hAnsi="宋体" w:hint="eastAsia"/>
          <w:szCs w:val="21"/>
        </w:rPr>
        <w:t xml:space="preserve"> </w:t>
      </w:r>
      <w:r>
        <w:rPr>
          <w:rFonts w:ascii="宋体" w:hAnsi="宋体" w:hint="eastAsia"/>
          <w:szCs w:val="21"/>
          <w:u w:val="single"/>
        </w:rPr>
        <w:t xml:space="preserve">                                                          </w:t>
      </w:r>
    </w:p>
    <w:p w14:paraId="6DFE7265" w14:textId="77777777" w:rsidR="009871C6" w:rsidRDefault="00000000">
      <w:pPr>
        <w:adjustRightInd w:val="0"/>
        <w:snapToGrid w:val="0"/>
        <w:spacing w:line="400" w:lineRule="exact"/>
        <w:ind w:firstLineChars="400" w:firstLine="840"/>
        <w:rPr>
          <w:rFonts w:ascii="宋体" w:hAnsi="宋体" w:hint="eastAsia"/>
          <w:szCs w:val="21"/>
        </w:rPr>
      </w:pPr>
      <w:r>
        <w:rPr>
          <w:rFonts w:ascii="宋体" w:hAnsi="宋体" w:hint="eastAsia"/>
          <w:szCs w:val="21"/>
        </w:rPr>
        <w:t xml:space="preserve"> 分包供应商/制造商类型（如果供应商和制造商不同，只填写制造商类型）：</w:t>
      </w:r>
    </w:p>
    <w:p w14:paraId="0F9D6D67" w14:textId="77777777" w:rsidR="009871C6" w:rsidRDefault="00000000">
      <w:pPr>
        <w:adjustRightInd w:val="0"/>
        <w:snapToGrid w:val="0"/>
        <w:spacing w:line="400" w:lineRule="exact"/>
        <w:ind w:firstLineChars="400" w:firstLine="840"/>
        <w:rPr>
          <w:rFonts w:ascii="宋体" w:hAnsi="宋体" w:hint="eastAsia"/>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大型企业  </w:t>
      </w:r>
      <w:r>
        <w:rPr>
          <w:rFonts w:ascii="宋体" w:hAnsi="宋体" w:hint="eastAsia"/>
          <w:iCs/>
          <w:szCs w:val="21"/>
        </w:rPr>
        <w:sym w:font="Wingdings" w:char="00A8"/>
      </w:r>
      <w:r>
        <w:rPr>
          <w:rFonts w:ascii="宋体" w:hAnsi="宋体" w:hint="eastAsia"/>
          <w:iCs/>
          <w:szCs w:val="21"/>
        </w:rPr>
        <w:t xml:space="preserve">中型企业  </w:t>
      </w:r>
      <w:r>
        <w:rPr>
          <w:rFonts w:ascii="宋体" w:hAnsi="宋体" w:hint="eastAsia"/>
          <w:iCs/>
          <w:szCs w:val="21"/>
        </w:rPr>
        <w:sym w:font="Wingdings" w:char="00A8"/>
      </w:r>
      <w:r>
        <w:rPr>
          <w:rFonts w:ascii="宋体" w:hAnsi="宋体" w:hint="eastAsia"/>
          <w:iCs/>
          <w:szCs w:val="21"/>
        </w:rPr>
        <w:t xml:space="preserve">小微型企业  </w:t>
      </w:r>
    </w:p>
    <w:p w14:paraId="66799B46" w14:textId="77777777" w:rsidR="009871C6" w:rsidRDefault="00000000">
      <w:pPr>
        <w:adjustRightInd w:val="0"/>
        <w:snapToGrid w:val="0"/>
        <w:spacing w:line="400" w:lineRule="exact"/>
        <w:ind w:firstLineChars="400" w:firstLine="840"/>
        <w:rPr>
          <w:rFonts w:eastAsia="华文楷体"/>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残疾人福利性单位 </w:t>
      </w:r>
      <w:r>
        <w:rPr>
          <w:rFonts w:ascii="宋体" w:hAnsi="宋体" w:hint="eastAsia"/>
          <w:iCs/>
          <w:szCs w:val="21"/>
        </w:rPr>
        <w:sym w:font="Wingdings" w:char="00A8"/>
      </w:r>
      <w:r>
        <w:rPr>
          <w:rFonts w:ascii="宋体" w:hAnsi="宋体" w:hint="eastAsia"/>
          <w:iCs/>
          <w:szCs w:val="21"/>
        </w:rPr>
        <w:t xml:space="preserve">监狱企业 </w:t>
      </w:r>
      <w:r>
        <w:rPr>
          <w:rFonts w:ascii="宋体" w:hAnsi="宋体" w:hint="eastAsia"/>
          <w:iCs/>
          <w:szCs w:val="21"/>
        </w:rPr>
        <w:sym w:font="Wingdings" w:char="00A8"/>
      </w:r>
      <w:r>
        <w:rPr>
          <w:rFonts w:ascii="宋体" w:hAnsi="宋体" w:hint="eastAsia"/>
          <w:iCs/>
          <w:szCs w:val="21"/>
        </w:rPr>
        <w:t>其他</w:t>
      </w:r>
    </w:p>
    <w:p w14:paraId="001E9E0E" w14:textId="77777777" w:rsidR="009871C6" w:rsidRDefault="00000000">
      <w:pPr>
        <w:numPr>
          <w:ilvl w:val="255"/>
          <w:numId w:val="0"/>
        </w:numPr>
        <w:adjustRightInd w:val="0"/>
        <w:snapToGrid w:val="0"/>
        <w:spacing w:line="400" w:lineRule="exact"/>
        <w:rPr>
          <w:rFonts w:ascii="宋体" w:hAnsi="宋体" w:cs="宋体" w:hint="eastAsia"/>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lang w:val="en"/>
        </w:rPr>
        <w:t>8</w:t>
      </w:r>
      <w:r>
        <w:rPr>
          <w:rFonts w:ascii="宋体" w:hAnsi="宋体" w:cs="宋体" w:hint="eastAsia"/>
          <w:szCs w:val="21"/>
        </w:rPr>
        <w:t>）中标（成交）供应商是否为外商投资企业：</w:t>
      </w:r>
      <w:r>
        <w:rPr>
          <w:rFonts w:ascii="宋体" w:hAnsi="宋体" w:cs="宋体" w:hint="eastAsia"/>
          <w:iCs/>
          <w:szCs w:val="21"/>
        </w:rPr>
        <w:sym w:font="Wingdings" w:char="00A8"/>
      </w:r>
      <w:r>
        <w:rPr>
          <w:rFonts w:ascii="宋体" w:hAnsi="宋体" w:cs="宋体" w:hint="eastAsia"/>
          <w:iCs/>
          <w:szCs w:val="21"/>
        </w:rPr>
        <w:t xml:space="preserve">是       </w:t>
      </w:r>
      <w:r>
        <w:rPr>
          <w:rFonts w:ascii="宋体" w:hAnsi="宋体" w:cs="宋体" w:hint="eastAsia"/>
          <w:iCs/>
          <w:szCs w:val="21"/>
        </w:rPr>
        <w:sym w:font="Wingdings" w:char="00A8"/>
      </w:r>
      <w:r>
        <w:rPr>
          <w:rFonts w:ascii="宋体" w:hAnsi="宋体" w:cs="宋体" w:hint="eastAsia"/>
          <w:iCs/>
          <w:szCs w:val="21"/>
        </w:rPr>
        <w:t>否</w:t>
      </w:r>
    </w:p>
    <w:p w14:paraId="3CD0E756" w14:textId="77777777" w:rsidR="009871C6" w:rsidRDefault="00000000">
      <w:pPr>
        <w:tabs>
          <w:tab w:val="left" w:pos="1340"/>
        </w:tabs>
        <w:autoSpaceDE w:val="0"/>
        <w:autoSpaceDN w:val="0"/>
        <w:adjustRightInd w:val="0"/>
        <w:spacing w:line="400" w:lineRule="exact"/>
        <w:ind w:firstLineChars="200" w:firstLine="420"/>
        <w:rPr>
          <w:rFonts w:ascii="宋体" w:hAnsi="宋体" w:cs="宋体" w:hint="eastAsia"/>
          <w:szCs w:val="21"/>
          <w:u w:val="single"/>
        </w:rPr>
      </w:pPr>
      <w:r>
        <w:rPr>
          <w:rFonts w:ascii="宋体" w:hAnsi="宋体" w:cs="宋体" w:hint="eastAsia"/>
          <w:szCs w:val="21"/>
        </w:rPr>
        <w:t xml:space="preserve">     外商投资企业类型：</w:t>
      </w:r>
      <w:r>
        <w:rPr>
          <w:rFonts w:ascii="宋体" w:hAnsi="宋体" w:cs="宋体" w:hint="eastAsia"/>
          <w:iCs/>
          <w:szCs w:val="21"/>
        </w:rPr>
        <w:sym w:font="Wingdings" w:char="00A8"/>
      </w:r>
      <w:r>
        <w:rPr>
          <w:rFonts w:ascii="宋体" w:hAnsi="宋体" w:cs="宋体" w:hint="eastAsia"/>
          <w:szCs w:val="21"/>
        </w:rPr>
        <w:t xml:space="preserve">全部由外国投资者投资  </w:t>
      </w:r>
      <w:r>
        <w:rPr>
          <w:rFonts w:ascii="宋体" w:hAnsi="宋体" w:cs="宋体" w:hint="eastAsia"/>
          <w:iCs/>
          <w:szCs w:val="21"/>
        </w:rPr>
        <w:sym w:font="Wingdings" w:char="00A8"/>
      </w:r>
      <w:r>
        <w:rPr>
          <w:rFonts w:ascii="宋体" w:hAnsi="宋体" w:cs="宋体" w:hint="eastAsia"/>
          <w:iCs/>
          <w:szCs w:val="21"/>
        </w:rPr>
        <w:t>部分由外国投资者投资</w:t>
      </w:r>
    </w:p>
    <w:p w14:paraId="2AE066E7" w14:textId="77777777" w:rsidR="009871C6" w:rsidRDefault="00000000">
      <w:pPr>
        <w:numPr>
          <w:ilvl w:val="255"/>
          <w:numId w:val="0"/>
        </w:numPr>
        <w:adjustRightInd w:val="0"/>
        <w:snapToGrid w:val="0"/>
        <w:spacing w:line="400" w:lineRule="exact"/>
        <w:ind w:firstLineChars="200" w:firstLine="420"/>
        <w:rPr>
          <w:rFonts w:ascii="宋体" w:hAnsi="宋体" w:cs="宋体" w:hint="eastAsia"/>
          <w:szCs w:val="21"/>
        </w:rPr>
      </w:pPr>
      <w:r>
        <w:rPr>
          <w:rFonts w:ascii="宋体" w:hAnsi="宋体" w:cs="宋体" w:hint="eastAsia"/>
          <w:szCs w:val="21"/>
        </w:rPr>
        <w:t>（</w:t>
      </w:r>
      <w:r>
        <w:rPr>
          <w:rFonts w:ascii="宋体" w:hAnsi="宋体" w:cs="宋体"/>
          <w:szCs w:val="21"/>
          <w:lang w:val="en"/>
        </w:rPr>
        <w:t>9</w:t>
      </w:r>
      <w:r>
        <w:rPr>
          <w:rFonts w:ascii="宋体" w:hAnsi="宋体" w:cs="宋体" w:hint="eastAsia"/>
          <w:szCs w:val="21"/>
        </w:rPr>
        <w:t>）是否涉及进口产品：</w:t>
      </w:r>
    </w:p>
    <w:p w14:paraId="6412192D" w14:textId="77777777" w:rsidR="009871C6" w:rsidRDefault="00000000">
      <w:pPr>
        <w:numPr>
          <w:ilvl w:val="255"/>
          <w:numId w:val="0"/>
        </w:numPr>
        <w:adjustRightInd w:val="0"/>
        <w:snapToGrid w:val="0"/>
        <w:spacing w:line="400" w:lineRule="exact"/>
        <w:ind w:firstLineChars="400" w:firstLine="840"/>
        <w:rPr>
          <w:rFonts w:ascii="宋体" w:hAnsi="宋体" w:cs="宋体" w:hint="eastAsia"/>
          <w:szCs w:val="21"/>
          <w:u w:val="single"/>
        </w:rPr>
      </w:pPr>
      <w:r>
        <w:rPr>
          <w:rFonts w:ascii="宋体" w:hAnsi="宋体" w:cs="宋体" w:hint="eastAsia"/>
          <w:szCs w:val="21"/>
        </w:rPr>
        <w:t xml:space="preserve"> </w:t>
      </w:r>
      <w:r>
        <w:rPr>
          <w:rFonts w:ascii="宋体" w:hAnsi="宋体" w:cs="宋体" w:hint="eastAsia"/>
          <w:szCs w:val="21"/>
        </w:rPr>
        <w:sym w:font="Wingdings" w:char="00A8"/>
      </w:r>
      <w:r>
        <w:rPr>
          <w:rFonts w:ascii="宋体" w:hAnsi="宋体" w:cs="宋体" w:hint="eastAsia"/>
          <w:szCs w:val="21"/>
        </w:rPr>
        <w:t>是，</w:t>
      </w:r>
      <w:proofErr w:type="gramStart"/>
      <w:r>
        <w:rPr>
          <w:rFonts w:ascii="宋体" w:hAnsi="宋体" w:cs="宋体" w:hint="eastAsia"/>
          <w:szCs w:val="21"/>
        </w:rPr>
        <w:t>《政府采购品目分类目录》底级品目</w:t>
      </w:r>
      <w:proofErr w:type="gramEnd"/>
      <w:r>
        <w:rPr>
          <w:rFonts w:ascii="宋体" w:hAnsi="宋体" w:cs="宋体" w:hint="eastAsia"/>
          <w:szCs w:val="21"/>
        </w:rPr>
        <w:t>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14:paraId="0C9C5F9B" w14:textId="77777777" w:rsidR="009871C6" w:rsidRDefault="00000000">
      <w:pPr>
        <w:numPr>
          <w:ilvl w:val="255"/>
          <w:numId w:val="0"/>
        </w:numPr>
        <w:adjustRightInd w:val="0"/>
        <w:snapToGrid w:val="0"/>
        <w:spacing w:line="400" w:lineRule="exact"/>
        <w:ind w:firstLineChars="400" w:firstLine="840"/>
        <w:rPr>
          <w:rFonts w:ascii="宋体" w:hAnsi="宋体" w:hint="eastAsia"/>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14:paraId="538E8FBF" w14:textId="77777777" w:rsidR="009871C6" w:rsidRDefault="00000000">
      <w:pPr>
        <w:adjustRightInd w:val="0"/>
        <w:snapToGrid w:val="0"/>
        <w:spacing w:line="400" w:lineRule="exact"/>
        <w:ind w:firstLineChars="400" w:firstLine="840"/>
        <w:rPr>
          <w:rFonts w:ascii="宋体" w:hAnsi="宋体" w:hint="eastAsia"/>
          <w:szCs w:val="21"/>
        </w:rPr>
      </w:pPr>
      <w:r>
        <w:rPr>
          <w:rFonts w:ascii="宋体" w:hAnsi="宋体" w:hint="eastAsia"/>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14:paraId="7F678760" w14:textId="77777777" w:rsidR="009871C6" w:rsidRDefault="00000000">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lang w:val="en"/>
        </w:rPr>
        <w:t>0</w:t>
      </w:r>
      <w:r>
        <w:rPr>
          <w:rFonts w:ascii="宋体" w:hAnsi="宋体" w:hint="eastAsia"/>
          <w:szCs w:val="21"/>
        </w:rPr>
        <w:t>）是否涉及节能产品：</w:t>
      </w:r>
    </w:p>
    <w:p w14:paraId="2DFACEDA" w14:textId="77777777" w:rsidR="009871C6" w:rsidRDefault="00000000">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是，《节能产品政府采购品目清单》</w:t>
      </w:r>
      <w:proofErr w:type="gramStart"/>
      <w:r>
        <w:rPr>
          <w:rFonts w:ascii="宋体" w:hAnsi="宋体" w:hint="eastAsia"/>
          <w:szCs w:val="21"/>
        </w:rPr>
        <w:t>的底级品目</w:t>
      </w:r>
      <w:proofErr w:type="gramEnd"/>
      <w:r>
        <w:rPr>
          <w:rFonts w:ascii="宋体" w:hAnsi="宋体" w:hint="eastAsia"/>
          <w:szCs w:val="21"/>
        </w:rPr>
        <w:t>名称：</w:t>
      </w:r>
      <w:r>
        <w:rPr>
          <w:rFonts w:ascii="宋体" w:hAnsi="宋体" w:hint="eastAsia"/>
          <w:szCs w:val="21"/>
          <w:u w:val="single"/>
        </w:rPr>
        <w:t xml:space="preserve">         </w:t>
      </w:r>
      <w:r>
        <w:rPr>
          <w:rFonts w:ascii="宋体" w:hAnsi="宋体" w:hint="eastAsia"/>
          <w:iCs/>
          <w:szCs w:val="21"/>
        </w:rPr>
        <w:t xml:space="preserve">     </w:t>
      </w:r>
    </w:p>
    <w:p w14:paraId="02D67BFE" w14:textId="77777777" w:rsidR="009871C6" w:rsidRDefault="00000000">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14:paraId="351C708E" w14:textId="77777777" w:rsidR="009871C6" w:rsidRDefault="00000000">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14:paraId="3447D043" w14:textId="77777777" w:rsidR="009871C6" w:rsidRDefault="00000000">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是否涉及环境标志产品：</w:t>
      </w:r>
    </w:p>
    <w:p w14:paraId="188FD0A2" w14:textId="77777777" w:rsidR="009871C6" w:rsidRDefault="00000000">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是，《环境标志产品政府采购品目清单》</w:t>
      </w:r>
      <w:proofErr w:type="gramStart"/>
      <w:r>
        <w:rPr>
          <w:rFonts w:ascii="宋体" w:hAnsi="宋体" w:hint="eastAsia"/>
          <w:szCs w:val="21"/>
        </w:rPr>
        <w:t>的底级品目</w:t>
      </w:r>
      <w:proofErr w:type="gramEnd"/>
      <w:r>
        <w:rPr>
          <w:rFonts w:ascii="宋体" w:hAnsi="宋体" w:hint="eastAsia"/>
          <w:szCs w:val="21"/>
        </w:rPr>
        <w:t>名称：</w:t>
      </w:r>
      <w:r>
        <w:rPr>
          <w:rFonts w:ascii="宋体" w:hAnsi="宋体" w:hint="eastAsia"/>
          <w:szCs w:val="21"/>
          <w:u w:val="single"/>
        </w:rPr>
        <w:t xml:space="preserve">         </w:t>
      </w:r>
      <w:r>
        <w:rPr>
          <w:rFonts w:ascii="宋体" w:hAnsi="宋体" w:hint="eastAsia"/>
          <w:iCs/>
          <w:szCs w:val="21"/>
        </w:rPr>
        <w:t xml:space="preserve"> </w:t>
      </w:r>
    </w:p>
    <w:p w14:paraId="18093B76" w14:textId="77777777" w:rsidR="009871C6" w:rsidRDefault="00000000">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14:paraId="0C1D587E" w14:textId="77777777" w:rsidR="009871C6" w:rsidRDefault="00000000">
      <w:pPr>
        <w:numPr>
          <w:ilvl w:val="255"/>
          <w:numId w:val="0"/>
        </w:num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宋体" w:hAnsi="宋体" w:hint="eastAsia"/>
          <w:szCs w:val="21"/>
        </w:rPr>
        <w:sym w:font="Wingdings" w:char="00A8"/>
      </w:r>
      <w:proofErr w:type="gramStart"/>
      <w:r>
        <w:rPr>
          <w:rFonts w:ascii="宋体" w:hAnsi="宋体" w:hint="eastAsia"/>
          <w:szCs w:val="21"/>
        </w:rPr>
        <w:t>否</w:t>
      </w:r>
      <w:proofErr w:type="gramEnd"/>
    </w:p>
    <w:p w14:paraId="0CB0A13D" w14:textId="77777777" w:rsidR="009871C6" w:rsidRDefault="00000000">
      <w:pPr>
        <w:numPr>
          <w:ilvl w:val="255"/>
          <w:numId w:val="0"/>
        </w:numPr>
        <w:autoSpaceDE w:val="0"/>
        <w:autoSpaceDN w:val="0"/>
        <w:adjustRightInd w:val="0"/>
        <w:snapToGrid w:val="0"/>
        <w:spacing w:line="400" w:lineRule="exact"/>
        <w:rPr>
          <w:rFonts w:ascii="宋体" w:hAnsi="宋体" w:hint="eastAsia"/>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14:paraId="6A8E2F2E" w14:textId="77777777" w:rsidR="009871C6" w:rsidRDefault="00000000">
      <w:pPr>
        <w:autoSpaceDE w:val="0"/>
        <w:autoSpaceDN w:val="0"/>
        <w:adjustRightInd w:val="0"/>
        <w:spacing w:line="400" w:lineRule="exact"/>
        <w:ind w:firstLine="420"/>
        <w:rPr>
          <w:rFonts w:ascii="宋体" w:hAnsi="宋体" w:cs="华文楷体" w:hint="eastAsia"/>
          <w:sz w:val="22"/>
          <w:szCs w:val="21"/>
          <w:u w:val="single"/>
        </w:rPr>
      </w:pPr>
      <w:r>
        <w:rPr>
          <w:rFonts w:ascii="宋体" w:hAnsi="宋体" w:hint="eastAsia"/>
          <w:szCs w:val="21"/>
        </w:rPr>
        <w:t xml:space="preserve">     </w:t>
      </w:r>
      <w:r>
        <w:rPr>
          <w:rFonts w:ascii="宋体" w:hAnsi="宋体" w:hint="eastAsia"/>
          <w:szCs w:val="21"/>
        </w:rPr>
        <w:sym w:font="Wingdings" w:char="00A8"/>
      </w:r>
      <w:r>
        <w:rPr>
          <w:rFonts w:ascii="宋体" w:hAnsi="宋体" w:hint="eastAsia"/>
          <w:szCs w:val="21"/>
        </w:rPr>
        <w:t>是，绿色产品政府采购相关政策确定</w:t>
      </w:r>
      <w:proofErr w:type="gramStart"/>
      <w:r>
        <w:rPr>
          <w:rFonts w:ascii="宋体" w:hAnsi="宋体" w:hint="eastAsia"/>
          <w:szCs w:val="21"/>
        </w:rPr>
        <w:t>的底级品目</w:t>
      </w:r>
      <w:proofErr w:type="gramEnd"/>
      <w:r>
        <w:rPr>
          <w:rFonts w:ascii="宋体" w:hAnsi="宋体" w:hint="eastAsia"/>
          <w:szCs w:val="21"/>
        </w:rPr>
        <w:t>名称：</w:t>
      </w:r>
      <w:r>
        <w:rPr>
          <w:rFonts w:ascii="宋体" w:hAnsi="宋体" w:cs="华文楷体" w:hint="eastAsia"/>
          <w:sz w:val="22"/>
          <w:szCs w:val="21"/>
          <w:u w:val="single"/>
        </w:rPr>
        <w:t xml:space="preserve">         </w:t>
      </w:r>
    </w:p>
    <w:p w14:paraId="7B44FF83" w14:textId="77777777" w:rsidR="009871C6" w:rsidRDefault="00000000">
      <w:pPr>
        <w:numPr>
          <w:ilvl w:val="255"/>
          <w:numId w:val="0"/>
        </w:num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强制采购       </w:t>
      </w:r>
      <w:r>
        <w:rPr>
          <w:rFonts w:ascii="宋体" w:hAnsi="宋体" w:hint="eastAsia"/>
          <w:iCs/>
          <w:szCs w:val="21"/>
        </w:rPr>
        <w:sym w:font="Wingdings" w:char="00A8"/>
      </w:r>
      <w:r>
        <w:rPr>
          <w:rFonts w:ascii="宋体" w:hAnsi="宋体" w:hint="eastAsia"/>
          <w:iCs/>
          <w:szCs w:val="21"/>
        </w:rPr>
        <w:t xml:space="preserve">优先采购    </w:t>
      </w:r>
    </w:p>
    <w:p w14:paraId="7C83BE0F" w14:textId="77777777" w:rsidR="009871C6" w:rsidRDefault="00000000">
      <w:pPr>
        <w:autoSpaceDE w:val="0"/>
        <w:autoSpaceDN w:val="0"/>
        <w:adjustRightInd w:val="0"/>
        <w:spacing w:line="400" w:lineRule="exact"/>
        <w:ind w:firstLine="420"/>
        <w:rPr>
          <w:rFonts w:ascii="宋体" w:eastAsia="华文楷体" w:hAnsi="宋体" w:cs="华文楷体" w:hint="eastAsia"/>
          <w:szCs w:val="21"/>
        </w:rPr>
      </w:pPr>
      <w:r>
        <w:rPr>
          <w:rFonts w:ascii="宋体" w:hAnsi="宋体" w:hint="eastAsia"/>
          <w:szCs w:val="21"/>
        </w:rPr>
        <w:lastRenderedPageBreak/>
        <w:t xml:space="preserve">     </w:t>
      </w:r>
      <w:r>
        <w:rPr>
          <w:rFonts w:ascii="宋体" w:hAnsi="宋体" w:hint="eastAsia"/>
          <w:szCs w:val="21"/>
        </w:rPr>
        <w:sym w:font="Wingdings" w:char="00A8"/>
      </w:r>
      <w:proofErr w:type="gramStart"/>
      <w:r>
        <w:rPr>
          <w:rFonts w:ascii="宋体" w:hAnsi="宋体" w:hint="eastAsia"/>
          <w:szCs w:val="21"/>
        </w:rPr>
        <w:t>否</w:t>
      </w:r>
      <w:proofErr w:type="gramEnd"/>
    </w:p>
    <w:p w14:paraId="0F3CCD33" w14:textId="77777777" w:rsidR="009871C6" w:rsidRDefault="00000000">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lang w:val="en"/>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14:paraId="4ACACCAC" w14:textId="77777777" w:rsidR="009871C6" w:rsidRDefault="00000000">
      <w:pPr>
        <w:numPr>
          <w:ilvl w:val="255"/>
          <w:numId w:val="0"/>
        </w:numPr>
        <w:adjustRightInd w:val="0"/>
        <w:snapToGrid w:val="0"/>
        <w:spacing w:line="400" w:lineRule="exact"/>
        <w:ind w:firstLineChars="400" w:firstLine="840"/>
        <w:rPr>
          <w:rFonts w:ascii="宋体" w:hAnsi="宋体" w:hint="eastAsia"/>
          <w:szCs w:val="21"/>
        </w:rPr>
      </w:pPr>
      <w:r>
        <w:rPr>
          <w:rFonts w:ascii="宋体" w:hAnsi="宋体" w:hint="eastAsia"/>
          <w:szCs w:val="21"/>
        </w:rPr>
        <w:sym w:font="Wingdings" w:char="00A8"/>
      </w:r>
      <w:r>
        <w:rPr>
          <w:rFonts w:ascii="宋体" w:hAnsi="宋体" w:hint="eastAsia"/>
          <w:szCs w:val="21"/>
        </w:rPr>
        <w:t xml:space="preserve">是       </w:t>
      </w:r>
      <w:r>
        <w:rPr>
          <w:rFonts w:ascii="宋体" w:hAnsi="宋体" w:hint="eastAsia"/>
          <w:szCs w:val="21"/>
        </w:rPr>
        <w:sym w:font="Wingdings" w:char="00A8"/>
      </w:r>
      <w:r>
        <w:rPr>
          <w:rFonts w:ascii="宋体" w:hAnsi="宋体" w:hint="eastAsia"/>
          <w:szCs w:val="21"/>
        </w:rPr>
        <w:t xml:space="preserve">否      </w:t>
      </w:r>
      <w:r>
        <w:rPr>
          <w:rFonts w:ascii="宋体" w:hAnsi="宋体" w:hint="eastAsia"/>
          <w:szCs w:val="21"/>
        </w:rPr>
        <w:sym w:font="Wingdings" w:char="00A8"/>
      </w:r>
      <w:r>
        <w:rPr>
          <w:rFonts w:ascii="宋体" w:hAnsi="宋体" w:hint="eastAsia"/>
          <w:szCs w:val="21"/>
        </w:rPr>
        <w:t>不涉及</w:t>
      </w:r>
    </w:p>
    <w:p w14:paraId="2A9A05D9" w14:textId="77777777" w:rsidR="009871C6" w:rsidRDefault="00000000">
      <w:pPr>
        <w:numPr>
          <w:ilvl w:val="0"/>
          <w:numId w:val="15"/>
        </w:numPr>
        <w:adjustRightInd w:val="0"/>
        <w:snapToGrid w:val="0"/>
        <w:spacing w:line="400" w:lineRule="exact"/>
        <w:ind w:firstLineChars="200" w:firstLine="422"/>
        <w:rPr>
          <w:rFonts w:ascii="宋体" w:hAnsi="宋体" w:hint="eastAsia"/>
          <w:b/>
          <w:szCs w:val="21"/>
        </w:rPr>
      </w:pPr>
      <w:r>
        <w:rPr>
          <w:rFonts w:ascii="宋体" w:hAnsi="宋体" w:hint="eastAsia"/>
          <w:b/>
          <w:szCs w:val="21"/>
        </w:rPr>
        <w:t>合同金额</w:t>
      </w:r>
    </w:p>
    <w:p w14:paraId="285B1FE5"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（1）合同金额小写：</w:t>
      </w:r>
      <w:r>
        <w:rPr>
          <w:rFonts w:ascii="宋体" w:hAnsi="宋体" w:hint="eastAsia"/>
          <w:szCs w:val="21"/>
          <w:u w:val="single"/>
        </w:rPr>
        <w:t xml:space="preserve">                           </w:t>
      </w:r>
    </w:p>
    <w:p w14:paraId="4FABB6BA" w14:textId="77777777" w:rsidR="009871C6" w:rsidRDefault="00000000">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14:paraId="002DE45E" w14:textId="77777777" w:rsidR="009871C6" w:rsidRDefault="00000000">
      <w:pPr>
        <w:adjustRightInd w:val="0"/>
        <w:snapToGrid w:val="0"/>
        <w:spacing w:line="400" w:lineRule="exact"/>
        <w:rPr>
          <w:rFonts w:ascii="宋体" w:hAnsi="宋体" w:hint="eastAsia"/>
          <w:szCs w:val="21"/>
        </w:rPr>
      </w:pPr>
      <w:r>
        <w:rPr>
          <w:rFonts w:ascii="宋体" w:hAnsi="宋体" w:hint="eastAsia"/>
          <w:szCs w:val="21"/>
        </w:rPr>
        <w:t xml:space="preserve">         分包金额（如有）小写：</w:t>
      </w:r>
      <w:r>
        <w:rPr>
          <w:rFonts w:ascii="宋体" w:hAnsi="宋体" w:hint="eastAsia"/>
          <w:szCs w:val="21"/>
          <w:u w:val="single"/>
        </w:rPr>
        <w:t xml:space="preserve">                   </w:t>
      </w:r>
    </w:p>
    <w:p w14:paraId="52B17865" w14:textId="77777777" w:rsidR="009871C6" w:rsidRDefault="00000000">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14:paraId="64963023" w14:textId="77777777" w:rsidR="009871C6" w:rsidRDefault="00000000">
      <w:pPr>
        <w:adjustRightInd w:val="0"/>
        <w:snapToGrid w:val="0"/>
        <w:spacing w:line="400" w:lineRule="exact"/>
        <w:rPr>
          <w:rFonts w:ascii="宋体" w:hAnsi="宋体" w:hint="eastAsia"/>
          <w:szCs w:val="21"/>
        </w:rPr>
      </w:pPr>
      <w:r>
        <w:rPr>
          <w:rFonts w:ascii="宋体" w:hAnsi="宋体" w:hint="eastAsia"/>
          <w:szCs w:val="21"/>
        </w:rPr>
        <w:t xml:space="preserve">    （注：固定单价合同应填写单价和最高限价）</w:t>
      </w:r>
    </w:p>
    <w:p w14:paraId="6B6F424F" w14:textId="77777777" w:rsidR="009871C6" w:rsidRDefault="00000000">
      <w:pPr>
        <w:numPr>
          <w:ilvl w:val="255"/>
          <w:numId w:val="0"/>
        </w:numPr>
        <w:adjustRightInd w:val="0"/>
        <w:snapToGrid w:val="0"/>
        <w:spacing w:line="400" w:lineRule="exact"/>
        <w:rPr>
          <w:rFonts w:ascii="宋体" w:hAnsi="宋体" w:hint="eastAsia"/>
          <w:szCs w:val="21"/>
        </w:rPr>
      </w:pPr>
      <w:r>
        <w:rPr>
          <w:rFonts w:ascii="宋体" w:hAnsi="宋体" w:hint="eastAsia"/>
          <w:szCs w:val="21"/>
        </w:rPr>
        <w:t xml:space="preserve">    （2）合同定价方式（采用组合定价方式的，</w:t>
      </w:r>
      <w:proofErr w:type="gramStart"/>
      <w:r>
        <w:rPr>
          <w:rFonts w:ascii="宋体" w:hAnsi="宋体" w:hint="eastAsia"/>
          <w:szCs w:val="21"/>
        </w:rPr>
        <w:t>可以勾选多项</w:t>
      </w:r>
      <w:proofErr w:type="gramEnd"/>
      <w:r>
        <w:rPr>
          <w:rFonts w:ascii="宋体" w:hAnsi="宋体" w:hint="eastAsia"/>
          <w:szCs w:val="21"/>
        </w:rPr>
        <w:t>）：</w:t>
      </w:r>
    </w:p>
    <w:p w14:paraId="637C6C8C"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iCs/>
          <w:szCs w:val="21"/>
        </w:rPr>
        <w:t xml:space="preserve">  </w:t>
      </w:r>
      <w:r>
        <w:rPr>
          <w:rFonts w:ascii="宋体" w:hAnsi="宋体" w:hint="eastAsia"/>
          <w:iCs/>
          <w:szCs w:val="21"/>
        </w:rPr>
        <w:sym w:font="Wingdings" w:char="00A8"/>
      </w:r>
      <w:r>
        <w:rPr>
          <w:rFonts w:ascii="宋体" w:hAnsi="宋体" w:hint="eastAsia"/>
          <w:iCs/>
          <w:szCs w:val="21"/>
        </w:rPr>
        <w:t xml:space="preserve">固定总价 </w:t>
      </w:r>
      <w:r>
        <w:rPr>
          <w:rFonts w:ascii="宋体" w:hAnsi="宋体" w:hint="eastAsia"/>
          <w:iCs/>
          <w:szCs w:val="21"/>
        </w:rPr>
        <w:sym w:font="Wingdings" w:char="00A8"/>
      </w:r>
      <w:r>
        <w:rPr>
          <w:rFonts w:ascii="宋体" w:hAnsi="宋体" w:hint="eastAsia"/>
          <w:iCs/>
          <w:szCs w:val="21"/>
        </w:rPr>
        <w:t xml:space="preserve">固定单价 </w:t>
      </w:r>
      <w:r>
        <w:rPr>
          <w:rFonts w:ascii="宋体" w:hAnsi="宋体" w:hint="eastAsia"/>
          <w:iCs/>
          <w:szCs w:val="21"/>
        </w:rPr>
        <w:sym w:font="Wingdings" w:char="00A8"/>
      </w:r>
      <w:r>
        <w:rPr>
          <w:rFonts w:ascii="宋体" w:hAnsi="宋体" w:hint="eastAsia"/>
          <w:iCs/>
          <w:szCs w:val="21"/>
        </w:rPr>
        <w:t xml:space="preserve">固定费率 </w:t>
      </w:r>
      <w:r>
        <w:rPr>
          <w:rFonts w:ascii="宋体" w:hAnsi="宋体" w:hint="eastAsia"/>
          <w:iCs/>
          <w:szCs w:val="21"/>
        </w:rPr>
        <w:sym w:font="Wingdings" w:char="00A8"/>
      </w:r>
      <w:r>
        <w:rPr>
          <w:rFonts w:ascii="宋体" w:hAnsi="宋体" w:hint="eastAsia"/>
          <w:iCs/>
          <w:szCs w:val="21"/>
        </w:rPr>
        <w:t xml:space="preserve">成本补偿 </w:t>
      </w:r>
      <w:r>
        <w:rPr>
          <w:rFonts w:ascii="宋体" w:hAnsi="宋体" w:hint="eastAsia"/>
          <w:iCs/>
          <w:szCs w:val="21"/>
        </w:rPr>
        <w:sym w:font="Wingdings" w:char="00A8"/>
      </w:r>
      <w:r>
        <w:rPr>
          <w:rFonts w:ascii="宋体" w:hAnsi="宋体" w:hint="eastAsia"/>
          <w:iCs/>
          <w:szCs w:val="21"/>
        </w:rPr>
        <w:t xml:space="preserve">绩效激励 </w:t>
      </w:r>
      <w:r>
        <w:rPr>
          <w:rFonts w:ascii="宋体" w:hAnsi="宋体" w:hint="eastAsia"/>
          <w:iCs/>
          <w:szCs w:val="21"/>
        </w:rPr>
        <w:sym w:font="Wingdings" w:char="00A8"/>
      </w:r>
      <w:r>
        <w:rPr>
          <w:rFonts w:ascii="宋体" w:hAnsi="宋体" w:hint="eastAsia"/>
          <w:iCs/>
          <w:szCs w:val="21"/>
        </w:rPr>
        <w:t>其他</w:t>
      </w:r>
      <w:r>
        <w:rPr>
          <w:rFonts w:ascii="宋体" w:hAnsi="宋体" w:hint="eastAsia"/>
          <w:szCs w:val="21"/>
          <w:u w:val="single"/>
        </w:rPr>
        <w:t xml:space="preserve">       </w:t>
      </w:r>
    </w:p>
    <w:p w14:paraId="209AFFC2" w14:textId="77777777" w:rsidR="009871C6" w:rsidRDefault="00000000">
      <w:pPr>
        <w:spacing w:line="400" w:lineRule="exact"/>
        <w:ind w:firstLineChars="200" w:firstLine="420"/>
        <w:rPr>
          <w:szCs w:val="21"/>
        </w:rPr>
      </w:pPr>
      <w:r>
        <w:rPr>
          <w:rFonts w:ascii="宋体" w:hAnsi="宋体" w:hint="eastAsia"/>
          <w:szCs w:val="21"/>
        </w:rPr>
        <w:t>（3）付款方式（按项目</w:t>
      </w:r>
      <w:proofErr w:type="gramStart"/>
      <w:r>
        <w:rPr>
          <w:rFonts w:ascii="宋体" w:hAnsi="宋体" w:hint="eastAsia"/>
          <w:szCs w:val="21"/>
        </w:rPr>
        <w:t>实际勾选填写</w:t>
      </w:r>
      <w:proofErr w:type="gramEnd"/>
      <w:r>
        <w:rPr>
          <w:rFonts w:ascii="宋体" w:hAnsi="宋体" w:hint="eastAsia"/>
          <w:szCs w:val="21"/>
        </w:rPr>
        <w:t>）：</w:t>
      </w:r>
    </w:p>
    <w:p w14:paraId="0773E3C3" w14:textId="77777777" w:rsidR="009871C6" w:rsidRDefault="00000000">
      <w:pPr>
        <w:adjustRightInd w:val="0"/>
        <w:snapToGrid w:val="0"/>
        <w:spacing w:line="400" w:lineRule="exact"/>
        <w:ind w:firstLineChars="300" w:firstLine="630"/>
        <w:rPr>
          <w:rFonts w:ascii="宋体" w:hAnsi="宋体" w:hint="eastAsia"/>
          <w:szCs w:val="21"/>
          <w:u w:val="single"/>
        </w:rPr>
      </w:pPr>
      <w:r>
        <w:rPr>
          <w:rFonts w:ascii="宋体" w:hAnsi="宋体" w:hint="eastAsia"/>
          <w:szCs w:val="21"/>
        </w:rPr>
        <w:sym w:font="Wingdings" w:char="00A8"/>
      </w:r>
      <w:r>
        <w:rPr>
          <w:rFonts w:ascii="宋体" w:hAnsi="宋体" w:hint="eastAsia"/>
          <w:szCs w:val="21"/>
        </w:rPr>
        <w:t>全额付款：</w:t>
      </w:r>
      <w:r>
        <w:rPr>
          <w:rFonts w:ascii="宋体" w:hAnsi="宋体" w:hint="eastAsia"/>
          <w:szCs w:val="21"/>
          <w:u w:val="single"/>
        </w:rPr>
        <w:t xml:space="preserve">     （应明确一次性支付合同款项的条件）                    </w:t>
      </w:r>
    </w:p>
    <w:p w14:paraId="7E641345" w14:textId="77777777" w:rsidR="009871C6" w:rsidRDefault="00000000">
      <w:pPr>
        <w:snapToGrid w:val="0"/>
        <w:spacing w:line="400" w:lineRule="exact"/>
        <w:ind w:firstLineChars="300" w:firstLine="630"/>
      </w:pPr>
      <w:r>
        <w:rPr>
          <w:rFonts w:ascii="宋体" w:hAnsi="宋体" w:hint="eastAsia"/>
          <w:szCs w:val="21"/>
        </w:rPr>
        <w:sym w:font="Wingdings" w:char="00A8"/>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14:paraId="4A2F7501" w14:textId="77777777" w:rsidR="009871C6" w:rsidRDefault="00000000">
      <w:pPr>
        <w:adjustRightInd w:val="0"/>
        <w:snapToGrid w:val="0"/>
        <w:spacing w:line="400" w:lineRule="exact"/>
        <w:ind w:firstLineChars="300" w:firstLine="630"/>
        <w:rPr>
          <w:rFonts w:ascii="宋体" w:hAnsi="宋体" w:hint="eastAsia"/>
          <w:szCs w:val="21"/>
          <w:u w:val="single"/>
        </w:rPr>
      </w:pPr>
      <w:r>
        <w:rPr>
          <w:rFonts w:ascii="宋体" w:hAnsi="宋体" w:hint="eastAsia"/>
          <w:szCs w:val="21"/>
        </w:rPr>
        <w:sym w:font="Wingdings" w:char="00A8"/>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14:paraId="3EC70517" w14:textId="77777777" w:rsidR="009871C6" w:rsidRDefault="00000000">
      <w:pPr>
        <w:adjustRightInd w:val="0"/>
        <w:snapToGrid w:val="0"/>
        <w:spacing w:line="400" w:lineRule="exact"/>
        <w:ind w:firstLineChars="300" w:firstLine="630"/>
        <w:rPr>
          <w:rFonts w:ascii="宋体" w:hAnsi="宋体" w:hint="eastAsia"/>
          <w:szCs w:val="21"/>
        </w:rPr>
      </w:pPr>
      <w:r>
        <w:rPr>
          <w:rFonts w:ascii="宋体" w:hAnsi="宋体" w:hint="eastAsia"/>
          <w:szCs w:val="21"/>
        </w:rPr>
        <w:sym w:font="Wingdings" w:char="00A8"/>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14:paraId="1B8C6C18" w14:textId="77777777" w:rsidR="009871C6" w:rsidRDefault="00000000">
      <w:pPr>
        <w:numPr>
          <w:ilvl w:val="0"/>
          <w:numId w:val="15"/>
        </w:numPr>
        <w:adjustRightInd w:val="0"/>
        <w:snapToGrid w:val="0"/>
        <w:spacing w:line="400" w:lineRule="exact"/>
        <w:ind w:firstLineChars="200" w:firstLine="422"/>
        <w:rPr>
          <w:rFonts w:ascii="宋体" w:hAnsi="宋体" w:hint="eastAsia"/>
          <w:b/>
          <w:szCs w:val="21"/>
          <w:u w:val="single"/>
        </w:rPr>
      </w:pPr>
      <w:r>
        <w:rPr>
          <w:rFonts w:ascii="宋体" w:hAnsi="宋体" w:hint="eastAsia"/>
          <w:b/>
          <w:szCs w:val="21"/>
        </w:rPr>
        <w:t>合同履行</w:t>
      </w:r>
    </w:p>
    <w:p w14:paraId="43C51057" w14:textId="77777777" w:rsidR="009871C6" w:rsidRDefault="00000000">
      <w:pPr>
        <w:adjustRightInd w:val="0"/>
        <w:snapToGrid w:val="0"/>
        <w:spacing w:line="400" w:lineRule="exact"/>
        <w:ind w:firstLineChars="200" w:firstLine="420"/>
        <w:rPr>
          <w:rFonts w:ascii="宋体" w:hAnsi="宋体" w:cs="宋体" w:hint="eastAsia"/>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14:paraId="25C5A340" w14:textId="77777777" w:rsidR="009871C6" w:rsidRDefault="00000000">
      <w:pPr>
        <w:adjustRightInd w:val="0"/>
        <w:snapToGrid w:val="0"/>
        <w:spacing w:line="400" w:lineRule="exact"/>
        <w:ind w:firstLineChars="200" w:firstLine="420"/>
        <w:rPr>
          <w:rFonts w:ascii="宋体" w:hAnsi="宋体" w:cs="宋体" w:hint="eastAsia"/>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14:paraId="43D5851B" w14:textId="77777777" w:rsidR="009871C6" w:rsidRDefault="00000000">
      <w:pPr>
        <w:adjustRightInd w:val="0"/>
        <w:snapToGrid w:val="0"/>
        <w:spacing w:line="400" w:lineRule="exact"/>
        <w:ind w:firstLineChars="200" w:firstLine="420"/>
        <w:rPr>
          <w:rFonts w:ascii="宋体" w:hAnsi="宋体" w:cs="宋体" w:hint="eastAsia"/>
          <w:szCs w:val="21"/>
        </w:rPr>
      </w:pPr>
      <w:r>
        <w:rPr>
          <w:rFonts w:ascii="宋体" w:hAnsi="宋体" w:cs="宋体" w:hint="eastAsia"/>
          <w:bCs/>
          <w:szCs w:val="21"/>
        </w:rPr>
        <w:t>（3）履约担保：</w:t>
      </w:r>
      <w:r>
        <w:rPr>
          <w:rFonts w:ascii="宋体" w:hAnsi="宋体" w:cs="宋体" w:hint="eastAsia"/>
        </w:rPr>
        <w:t>是否收取履约保证金：</w:t>
      </w:r>
      <w:r>
        <w:rPr>
          <w:rFonts w:ascii="宋体" w:hAnsi="宋体" w:cs="宋体" w:hint="eastAsia"/>
          <w:szCs w:val="21"/>
        </w:rPr>
        <w:sym w:font="Wingdings" w:char="00A8"/>
      </w:r>
      <w:r>
        <w:rPr>
          <w:rFonts w:ascii="宋体" w:hAnsi="宋体" w:cs="宋体" w:hint="eastAsia"/>
          <w:szCs w:val="21"/>
        </w:rPr>
        <w:t xml:space="preserve">是    </w:t>
      </w:r>
      <w:r>
        <w:rPr>
          <w:rFonts w:ascii="宋体" w:hAnsi="宋体" w:cs="宋体" w:hint="eastAsia"/>
          <w:szCs w:val="21"/>
        </w:rPr>
        <w:sym w:font="Wingdings" w:char="00A8"/>
      </w:r>
      <w:r>
        <w:rPr>
          <w:rFonts w:ascii="宋体" w:hAnsi="宋体" w:cs="宋体" w:hint="eastAsia"/>
          <w:szCs w:val="21"/>
        </w:rPr>
        <w:t>否</w:t>
      </w:r>
    </w:p>
    <w:p w14:paraId="5F0176BD" w14:textId="77777777" w:rsidR="009871C6" w:rsidRDefault="00000000">
      <w:pPr>
        <w:autoSpaceDE w:val="0"/>
        <w:autoSpaceDN w:val="0"/>
        <w:adjustRightInd w:val="0"/>
        <w:spacing w:line="400" w:lineRule="exact"/>
        <w:ind w:firstLineChars="200" w:firstLine="440"/>
        <w:rPr>
          <w:rFonts w:ascii="宋体" w:hAnsi="宋体" w:cs="宋体" w:hint="eastAsia"/>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14:paraId="440460B3"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14:paraId="618D263D" w14:textId="77777777" w:rsidR="009871C6" w:rsidRDefault="00000000">
      <w:pPr>
        <w:snapToGrid w:val="0"/>
        <w:spacing w:line="400" w:lineRule="exact"/>
        <w:ind w:firstLineChars="200" w:firstLine="420"/>
        <w:rPr>
          <w:rFonts w:ascii="宋体" w:hAnsi="宋体" w:cs="宋体" w:hint="eastAsia"/>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14:paraId="2D7A9F98" w14:textId="77777777" w:rsidR="009871C6" w:rsidRDefault="00000000">
      <w:pPr>
        <w:adjustRightInd w:val="0"/>
        <w:snapToGrid w:val="0"/>
        <w:spacing w:line="400" w:lineRule="exact"/>
        <w:ind w:firstLineChars="200" w:firstLine="420"/>
        <w:rPr>
          <w:rFonts w:ascii="宋体" w:hAnsi="宋体" w:cs="宋体" w:hint="eastAsia"/>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14:paraId="35DDE658" w14:textId="77777777" w:rsidR="009871C6" w:rsidRDefault="00000000">
      <w:pPr>
        <w:adjustRightInd w:val="0"/>
        <w:snapToGrid w:val="0"/>
        <w:spacing w:line="400" w:lineRule="exact"/>
        <w:ind w:firstLineChars="200" w:firstLine="420"/>
        <w:rPr>
          <w:rFonts w:ascii="宋体" w:hAnsi="宋体" w:cs="宋体" w:hint="eastAsia"/>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14:paraId="5B4AABFA" w14:textId="77777777" w:rsidR="009871C6" w:rsidRDefault="00000000">
      <w:pPr>
        <w:numPr>
          <w:ilvl w:val="0"/>
          <w:numId w:val="15"/>
        </w:numPr>
        <w:adjustRightInd w:val="0"/>
        <w:snapToGrid w:val="0"/>
        <w:spacing w:line="400" w:lineRule="exact"/>
        <w:ind w:firstLineChars="200" w:firstLine="422"/>
        <w:rPr>
          <w:rFonts w:ascii="宋体" w:hAnsi="宋体" w:hint="eastAsia"/>
          <w:b/>
          <w:szCs w:val="21"/>
        </w:rPr>
      </w:pPr>
      <w:r>
        <w:rPr>
          <w:rFonts w:ascii="宋体" w:hAnsi="宋体" w:hint="eastAsia"/>
          <w:b/>
          <w:szCs w:val="21"/>
        </w:rPr>
        <w:t>合同验收</w:t>
      </w:r>
    </w:p>
    <w:p w14:paraId="56F2E048" w14:textId="77777777" w:rsidR="009871C6" w:rsidRDefault="00000000">
      <w:pPr>
        <w:numPr>
          <w:ilvl w:val="0"/>
          <w:numId w:val="17"/>
        </w:numPr>
        <w:adjustRightInd w:val="0"/>
        <w:snapToGrid w:val="0"/>
        <w:spacing w:line="400" w:lineRule="exact"/>
        <w:ind w:firstLineChars="200" w:firstLine="420"/>
        <w:rPr>
          <w:rFonts w:ascii="宋体" w:hAnsi="宋体" w:hint="eastAsia"/>
          <w:bCs/>
          <w:szCs w:val="21"/>
        </w:rPr>
      </w:pPr>
      <w:r>
        <w:rPr>
          <w:rFonts w:ascii="宋体" w:hAnsi="宋体" w:hint="eastAsia"/>
          <w:bCs/>
          <w:szCs w:val="21"/>
        </w:rPr>
        <w:t>验收组织方式：</w:t>
      </w:r>
      <w:r>
        <w:rPr>
          <w:rFonts w:ascii="宋体" w:hAnsi="宋体" w:cs="宋体" w:hint="eastAsia"/>
          <w:szCs w:val="21"/>
        </w:rPr>
        <w:sym w:font="Wingdings" w:char="00A8"/>
      </w:r>
      <w:r>
        <w:rPr>
          <w:rFonts w:ascii="宋体" w:hAnsi="宋体" w:hint="eastAsia"/>
          <w:bCs/>
          <w:szCs w:val="21"/>
        </w:rPr>
        <w:t xml:space="preserve">自行组织 </w:t>
      </w:r>
      <w:r>
        <w:rPr>
          <w:rFonts w:ascii="宋体" w:hAnsi="宋体" w:cs="宋体" w:hint="eastAsia"/>
          <w:szCs w:val="21"/>
        </w:rPr>
        <w:sym w:font="Wingdings" w:char="00A8"/>
      </w:r>
      <w:r>
        <w:rPr>
          <w:rFonts w:ascii="宋体" w:hAnsi="宋体" w:hint="eastAsia"/>
          <w:bCs/>
          <w:szCs w:val="21"/>
        </w:rPr>
        <w:t>委托第三方组织</w:t>
      </w:r>
    </w:p>
    <w:p w14:paraId="72898275" w14:textId="77777777" w:rsidR="009871C6" w:rsidRDefault="00000000">
      <w:pPr>
        <w:adjustRightInd w:val="0"/>
        <w:snapToGrid w:val="0"/>
        <w:spacing w:line="400" w:lineRule="exact"/>
        <w:rPr>
          <w:rFonts w:ascii="宋体" w:hAnsi="宋体" w:hint="eastAsia"/>
          <w:bCs/>
          <w:szCs w:val="21"/>
        </w:rPr>
      </w:pPr>
      <w:r>
        <w:rPr>
          <w:rFonts w:ascii="宋体" w:hAnsi="宋体" w:hint="eastAsia"/>
          <w:bCs/>
          <w:szCs w:val="21"/>
        </w:rPr>
        <w:t xml:space="preserve">         验收主体：</w:t>
      </w:r>
      <w:r>
        <w:rPr>
          <w:rFonts w:ascii="宋体" w:hAnsi="宋体" w:hint="eastAsia"/>
          <w:bCs/>
          <w:szCs w:val="21"/>
          <w:u w:val="single"/>
        </w:rPr>
        <w:t xml:space="preserve">                  </w:t>
      </w:r>
    </w:p>
    <w:p w14:paraId="32590FE5" w14:textId="77777777" w:rsidR="009871C6" w:rsidRDefault="00000000">
      <w:pPr>
        <w:adjustRightInd w:val="0"/>
        <w:snapToGrid w:val="0"/>
        <w:spacing w:line="400" w:lineRule="exact"/>
        <w:rPr>
          <w:rFonts w:ascii="宋体" w:hAnsi="宋体" w:hint="eastAsia"/>
          <w:bCs/>
          <w:szCs w:val="21"/>
        </w:rPr>
      </w:pPr>
      <w:r>
        <w:rPr>
          <w:rFonts w:ascii="宋体" w:hAnsi="宋体" w:hint="eastAsia"/>
          <w:bCs/>
          <w:szCs w:val="21"/>
        </w:rPr>
        <w:t xml:space="preserve">        是否邀请本项目的其他供应商参加验收：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14:paraId="5CD2D91E" w14:textId="77777777" w:rsidR="009871C6" w:rsidRDefault="00000000">
      <w:pPr>
        <w:adjustRightInd w:val="0"/>
        <w:snapToGrid w:val="0"/>
        <w:spacing w:line="400" w:lineRule="exact"/>
        <w:ind w:firstLineChars="400" w:firstLine="840"/>
        <w:rPr>
          <w:rFonts w:ascii="宋体" w:hAnsi="宋体" w:hint="eastAsia"/>
          <w:bCs/>
          <w:szCs w:val="21"/>
        </w:rPr>
      </w:pPr>
      <w:r>
        <w:rPr>
          <w:rFonts w:ascii="宋体" w:hAnsi="宋体" w:hint="eastAsia"/>
          <w:bCs/>
          <w:szCs w:val="21"/>
        </w:rPr>
        <w:t>是否邀请专家参加验收：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14:paraId="71142A5F" w14:textId="77777777" w:rsidR="009871C6" w:rsidRDefault="00000000">
      <w:pPr>
        <w:adjustRightInd w:val="0"/>
        <w:snapToGrid w:val="0"/>
        <w:spacing w:line="400" w:lineRule="exact"/>
        <w:ind w:firstLineChars="400" w:firstLine="840"/>
        <w:rPr>
          <w:rFonts w:ascii="宋体" w:hAnsi="宋体" w:hint="eastAsia"/>
          <w:bCs/>
          <w:szCs w:val="21"/>
        </w:rPr>
      </w:pPr>
      <w:r>
        <w:rPr>
          <w:rFonts w:ascii="宋体" w:hAnsi="宋体" w:hint="eastAsia"/>
          <w:bCs/>
          <w:szCs w:val="21"/>
        </w:rPr>
        <w:lastRenderedPageBreak/>
        <w:t>是否邀请服务对象参加验收：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14:paraId="0313F40A" w14:textId="77777777" w:rsidR="009871C6" w:rsidRDefault="00000000">
      <w:pPr>
        <w:adjustRightInd w:val="0"/>
        <w:snapToGrid w:val="0"/>
        <w:spacing w:line="400" w:lineRule="exact"/>
        <w:ind w:firstLineChars="400" w:firstLine="840"/>
        <w:rPr>
          <w:rFonts w:ascii="宋体" w:hAnsi="宋体" w:hint="eastAsia"/>
          <w:bCs/>
          <w:szCs w:val="21"/>
        </w:rPr>
      </w:pPr>
      <w:r>
        <w:rPr>
          <w:rFonts w:ascii="宋体" w:hAnsi="宋体" w:hint="eastAsia"/>
          <w:bCs/>
          <w:szCs w:val="21"/>
        </w:rPr>
        <w:t>是否邀请第三方检测机构参加验收：</w:t>
      </w:r>
      <w:r>
        <w:rPr>
          <w:rFonts w:ascii="宋体" w:hAnsi="宋体" w:cs="宋体" w:hint="eastAsia"/>
          <w:szCs w:val="21"/>
        </w:rPr>
        <w:sym w:font="Wingdings" w:char="00A8"/>
      </w:r>
      <w:r>
        <w:rPr>
          <w:rFonts w:ascii="宋体" w:hAnsi="宋体" w:hint="eastAsia"/>
          <w:bCs/>
          <w:szCs w:val="21"/>
        </w:rPr>
        <w:t xml:space="preserve">是  </w:t>
      </w:r>
      <w:r>
        <w:rPr>
          <w:rFonts w:ascii="宋体" w:hAnsi="宋体" w:cs="宋体" w:hint="eastAsia"/>
          <w:szCs w:val="21"/>
        </w:rPr>
        <w:sym w:font="Wingdings" w:char="00A8"/>
      </w:r>
      <w:r>
        <w:rPr>
          <w:rFonts w:ascii="宋体" w:hAnsi="宋体" w:hint="eastAsia"/>
          <w:bCs/>
          <w:szCs w:val="21"/>
        </w:rPr>
        <w:t>否</w:t>
      </w:r>
    </w:p>
    <w:p w14:paraId="784EAE8F" w14:textId="77777777" w:rsidR="009871C6" w:rsidRDefault="00000000">
      <w:pPr>
        <w:adjustRightInd w:val="0"/>
        <w:snapToGrid w:val="0"/>
        <w:spacing w:line="400" w:lineRule="exact"/>
        <w:ind w:firstLineChars="400" w:firstLine="840"/>
        <w:rPr>
          <w:rFonts w:ascii="宋体" w:hAnsi="宋体" w:hint="eastAsia"/>
          <w:bCs/>
          <w:szCs w:val="21"/>
        </w:rPr>
      </w:pPr>
      <w:r>
        <w:rPr>
          <w:rFonts w:ascii="宋体" w:hAnsi="宋体" w:hint="eastAsia"/>
          <w:bCs/>
          <w:szCs w:val="21"/>
        </w:rPr>
        <w:t>是否进行抽查检测：</w:t>
      </w:r>
      <w:r>
        <w:rPr>
          <w:rFonts w:ascii="宋体" w:hAnsi="宋体" w:cs="宋体" w:hint="eastAsia"/>
          <w:szCs w:val="21"/>
        </w:rPr>
        <w:sym w:font="Wingdings" w:char="00A8"/>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宋体" w:hAnsi="宋体" w:cs="宋体" w:hint="eastAsia"/>
          <w:szCs w:val="21"/>
        </w:rPr>
        <w:sym w:font="Wingdings" w:char="00A8"/>
      </w:r>
      <w:proofErr w:type="gramStart"/>
      <w:r>
        <w:rPr>
          <w:rFonts w:ascii="宋体" w:hAnsi="宋体" w:hint="eastAsia"/>
          <w:bCs/>
          <w:szCs w:val="21"/>
        </w:rPr>
        <w:t>否</w:t>
      </w:r>
      <w:proofErr w:type="gramEnd"/>
    </w:p>
    <w:p w14:paraId="34839D5F" w14:textId="77777777" w:rsidR="009871C6" w:rsidRDefault="00000000">
      <w:pPr>
        <w:adjustRightInd w:val="0"/>
        <w:snapToGrid w:val="0"/>
        <w:spacing w:line="400" w:lineRule="exact"/>
        <w:ind w:firstLineChars="400" w:firstLine="840"/>
        <w:rPr>
          <w:rFonts w:ascii="宋体" w:hAnsi="宋体" w:hint="eastAsia"/>
          <w:bCs/>
          <w:szCs w:val="21"/>
          <w:u w:val="single"/>
        </w:rPr>
      </w:pPr>
      <w:r>
        <w:rPr>
          <w:rFonts w:ascii="宋体" w:hAnsi="宋体" w:hint="eastAsia"/>
          <w:bCs/>
          <w:szCs w:val="21"/>
        </w:rPr>
        <w:t>是否存在破坏性检测：</w:t>
      </w:r>
      <w:r>
        <w:rPr>
          <w:rFonts w:ascii="宋体" w:hAnsi="宋体" w:cs="宋体" w:hint="eastAsia"/>
          <w:szCs w:val="21"/>
        </w:rPr>
        <w:sym w:font="Wingdings" w:char="00A8"/>
      </w:r>
      <w:r>
        <w:rPr>
          <w:rFonts w:ascii="宋体" w:hAnsi="宋体" w:hint="eastAsia"/>
          <w:bCs/>
          <w:szCs w:val="21"/>
        </w:rPr>
        <w:t>是，</w:t>
      </w:r>
      <w:r>
        <w:rPr>
          <w:rFonts w:ascii="宋体" w:hAnsi="宋体" w:hint="eastAsia"/>
          <w:bCs/>
          <w:szCs w:val="21"/>
          <w:u w:val="single"/>
        </w:rPr>
        <w:t>（应明确对被破坏的检测产品的处理方式）</w:t>
      </w:r>
    </w:p>
    <w:p w14:paraId="5F47601E" w14:textId="77777777" w:rsidR="009871C6" w:rsidRDefault="00000000">
      <w:pPr>
        <w:adjustRightInd w:val="0"/>
        <w:snapToGrid w:val="0"/>
        <w:spacing w:line="400" w:lineRule="exact"/>
        <w:ind w:firstLineChars="400" w:firstLine="840"/>
        <w:rPr>
          <w:rFonts w:ascii="宋体" w:hAnsi="宋体" w:hint="eastAsia"/>
          <w:bCs/>
          <w:szCs w:val="21"/>
        </w:rPr>
      </w:pPr>
      <w:r>
        <w:rPr>
          <w:rFonts w:ascii="宋体" w:hAnsi="宋体" w:hint="eastAsia"/>
          <w:bCs/>
          <w:szCs w:val="21"/>
        </w:rPr>
        <w:t xml:space="preserve">                    </w:t>
      </w:r>
      <w:r>
        <w:rPr>
          <w:rFonts w:ascii="宋体" w:hAnsi="宋体" w:cs="宋体" w:hint="eastAsia"/>
          <w:szCs w:val="21"/>
        </w:rPr>
        <w:sym w:font="Wingdings" w:char="00A8"/>
      </w:r>
      <w:proofErr w:type="gramStart"/>
      <w:r>
        <w:rPr>
          <w:rFonts w:ascii="宋体" w:hAnsi="宋体" w:hint="eastAsia"/>
          <w:bCs/>
          <w:szCs w:val="21"/>
        </w:rPr>
        <w:t>否</w:t>
      </w:r>
      <w:proofErr w:type="gramEnd"/>
    </w:p>
    <w:p w14:paraId="2E9D8B18" w14:textId="77777777" w:rsidR="009871C6" w:rsidRDefault="00000000">
      <w:pPr>
        <w:adjustRightInd w:val="0"/>
        <w:snapToGrid w:val="0"/>
        <w:spacing w:line="400" w:lineRule="exact"/>
        <w:ind w:firstLineChars="400" w:firstLine="840"/>
        <w:rPr>
          <w:rFonts w:ascii="宋体" w:hAnsi="宋体" w:hint="eastAsia"/>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14:paraId="4AD9EF17" w14:textId="77777777" w:rsidR="009871C6" w:rsidRDefault="00000000">
      <w:pPr>
        <w:adjustRightInd w:val="0"/>
        <w:snapToGrid w:val="0"/>
        <w:spacing w:line="400" w:lineRule="exact"/>
        <w:ind w:firstLineChars="200" w:firstLine="420"/>
        <w:rPr>
          <w:rFonts w:ascii="宋体" w:hAnsi="宋体" w:hint="eastAsia"/>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14:paraId="2CE25318" w14:textId="77777777" w:rsidR="009871C6" w:rsidRDefault="00000000">
      <w:pPr>
        <w:adjustRightInd w:val="0"/>
        <w:snapToGrid w:val="0"/>
        <w:spacing w:line="400" w:lineRule="exact"/>
        <w:ind w:firstLineChars="200" w:firstLine="420"/>
        <w:rPr>
          <w:rFonts w:ascii="宋体" w:hAnsi="宋体" w:hint="eastAsia"/>
          <w:bCs/>
          <w:szCs w:val="21"/>
        </w:rPr>
      </w:pPr>
      <w:r>
        <w:rPr>
          <w:rFonts w:ascii="宋体" w:hAnsi="宋体" w:hint="eastAsia"/>
          <w:bCs/>
          <w:szCs w:val="21"/>
        </w:rPr>
        <w:t>（3）履约验收方式：</w:t>
      </w:r>
      <w:r>
        <w:rPr>
          <w:rFonts w:ascii="宋体" w:hAnsi="宋体" w:cs="宋体" w:hint="eastAsia"/>
          <w:szCs w:val="21"/>
        </w:rPr>
        <w:sym w:font="Wingdings" w:char="00A8"/>
      </w:r>
      <w:r>
        <w:rPr>
          <w:rFonts w:ascii="宋体" w:hAnsi="宋体" w:hint="eastAsia"/>
          <w:bCs/>
          <w:szCs w:val="21"/>
        </w:rPr>
        <w:t xml:space="preserve">一次性验收         </w:t>
      </w:r>
    </w:p>
    <w:p w14:paraId="4F04831E" w14:textId="77777777" w:rsidR="009871C6" w:rsidRDefault="00000000">
      <w:pPr>
        <w:adjustRightInd w:val="0"/>
        <w:snapToGrid w:val="0"/>
        <w:spacing w:line="400" w:lineRule="exact"/>
        <w:rPr>
          <w:rFonts w:ascii="宋体" w:hAnsi="宋体" w:hint="eastAsia"/>
          <w:bCs/>
          <w:szCs w:val="21"/>
        </w:rPr>
      </w:pPr>
      <w:r>
        <w:rPr>
          <w:rFonts w:ascii="宋体" w:hAnsi="宋体" w:hint="eastAsia"/>
          <w:bCs/>
          <w:szCs w:val="21"/>
        </w:rPr>
        <w:t xml:space="preserve">                       </w:t>
      </w:r>
      <w:r>
        <w:rPr>
          <w:rFonts w:ascii="宋体" w:hAnsi="宋体" w:cs="宋体" w:hint="eastAsia"/>
          <w:szCs w:val="21"/>
        </w:rPr>
        <w:sym w:font="Wingdings" w:char="00A8"/>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lang w:val="en"/>
        </w:rPr>
        <w:t>/</w:t>
      </w:r>
      <w:r>
        <w:rPr>
          <w:rFonts w:ascii="宋体" w:hAnsi="宋体" w:hint="eastAsia"/>
          <w:bCs/>
          <w:szCs w:val="21"/>
          <w:u w:val="single"/>
          <w:lang w:val="en"/>
        </w:rPr>
        <w:t>分项验收的工作安排</w:t>
      </w:r>
      <w:r>
        <w:rPr>
          <w:rFonts w:ascii="宋体" w:hAnsi="宋体" w:hint="eastAsia"/>
          <w:bCs/>
          <w:szCs w:val="21"/>
          <w:u w:val="single"/>
        </w:rPr>
        <w:t xml:space="preserve">）  </w:t>
      </w:r>
    </w:p>
    <w:p w14:paraId="0C5B0DB7" w14:textId="77777777" w:rsidR="009871C6" w:rsidRDefault="00000000">
      <w:pPr>
        <w:adjustRightInd w:val="0"/>
        <w:snapToGrid w:val="0"/>
        <w:spacing w:line="400" w:lineRule="exact"/>
        <w:ind w:firstLineChars="200" w:firstLine="420"/>
        <w:rPr>
          <w:rFonts w:ascii="宋体" w:hAnsi="宋体" w:hint="eastAsia"/>
          <w:bCs/>
          <w:szCs w:val="21"/>
        </w:rPr>
      </w:pPr>
      <w:r>
        <w:rPr>
          <w:rFonts w:ascii="宋体" w:hAnsi="宋体" w:hint="eastAsia"/>
          <w:bCs/>
          <w:szCs w:val="21"/>
        </w:rPr>
        <w:t>（4）履约验收程序：</w:t>
      </w:r>
      <w:r>
        <w:rPr>
          <w:rFonts w:ascii="宋体" w:hAnsi="宋体" w:hint="eastAsia"/>
          <w:bCs/>
          <w:szCs w:val="21"/>
          <w:u w:val="single"/>
        </w:rPr>
        <w:t xml:space="preserve">                                         </w:t>
      </w:r>
    </w:p>
    <w:p w14:paraId="359B159A" w14:textId="77777777" w:rsidR="009871C6" w:rsidRDefault="00000000">
      <w:pPr>
        <w:adjustRightInd w:val="0"/>
        <w:snapToGrid w:val="0"/>
        <w:spacing w:line="400" w:lineRule="exact"/>
        <w:ind w:firstLineChars="200" w:firstLine="420"/>
        <w:rPr>
          <w:rFonts w:ascii="宋体" w:hAnsi="宋体" w:hint="eastAsia"/>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14:paraId="775E2F03" w14:textId="77777777" w:rsidR="009871C6" w:rsidRDefault="00000000">
      <w:pPr>
        <w:adjustRightInd w:val="0"/>
        <w:snapToGrid w:val="0"/>
        <w:spacing w:line="400" w:lineRule="exact"/>
        <w:ind w:firstLineChars="200" w:firstLine="420"/>
        <w:rPr>
          <w:rFonts w:ascii="宋体" w:hAnsi="宋体" w:hint="eastAsia"/>
          <w:bCs/>
          <w:szCs w:val="21"/>
          <w:u w:val="single"/>
        </w:rPr>
      </w:pPr>
      <w:r>
        <w:rPr>
          <w:rFonts w:ascii="宋体" w:hAnsi="宋体" w:hint="eastAsia"/>
          <w:bCs/>
          <w:szCs w:val="21"/>
        </w:rPr>
        <w:t>（6）履约验收标准：</w:t>
      </w:r>
      <w:r>
        <w:rPr>
          <w:rFonts w:ascii="宋体" w:hAnsi="宋体" w:hint="eastAsia"/>
          <w:bCs/>
          <w:szCs w:val="21"/>
          <w:u w:val="single"/>
        </w:rPr>
        <w:t xml:space="preserve">                                         </w:t>
      </w:r>
    </w:p>
    <w:p w14:paraId="117C252F"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bCs/>
          <w:szCs w:val="21"/>
        </w:rPr>
        <w:t>（7）是否以采购活动中供应商提供的样品作为参考：</w:t>
      </w:r>
      <w:r>
        <w:rPr>
          <w:rFonts w:ascii="宋体" w:hAnsi="宋体" w:cs="宋体" w:hint="eastAsia"/>
          <w:szCs w:val="21"/>
        </w:rPr>
        <w:sym w:font="Wingdings" w:char="00A8"/>
      </w:r>
      <w:r>
        <w:rPr>
          <w:rFonts w:ascii="宋体" w:hAnsi="宋体" w:cs="宋体" w:hint="eastAsia"/>
          <w:bCs/>
          <w:szCs w:val="21"/>
        </w:rPr>
        <w:t xml:space="preserve">是  </w:t>
      </w:r>
      <w:r>
        <w:rPr>
          <w:rFonts w:ascii="宋体" w:hAnsi="宋体" w:cs="宋体" w:hint="eastAsia"/>
          <w:szCs w:val="21"/>
        </w:rPr>
        <w:sym w:font="Wingdings" w:char="00A8"/>
      </w:r>
      <w:r>
        <w:rPr>
          <w:rFonts w:ascii="宋体" w:hAnsi="宋体" w:cs="宋体" w:hint="eastAsia"/>
          <w:bCs/>
          <w:szCs w:val="21"/>
        </w:rPr>
        <w:t>否</w:t>
      </w:r>
    </w:p>
    <w:p w14:paraId="6D398871" w14:textId="77777777" w:rsidR="009871C6" w:rsidRDefault="00000000">
      <w:pPr>
        <w:adjustRightInd w:val="0"/>
        <w:snapToGrid w:val="0"/>
        <w:spacing w:line="400" w:lineRule="exact"/>
        <w:ind w:firstLineChars="200" w:firstLine="420"/>
        <w:rPr>
          <w:rFonts w:ascii="宋体" w:hAnsi="宋体" w:cs="宋体" w:hint="eastAsia"/>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14:paraId="34941555" w14:textId="77777777" w:rsidR="009871C6" w:rsidRDefault="00000000">
      <w:pPr>
        <w:numPr>
          <w:ilvl w:val="0"/>
          <w:numId w:val="15"/>
        </w:numPr>
        <w:adjustRightInd w:val="0"/>
        <w:snapToGrid w:val="0"/>
        <w:spacing w:line="400" w:lineRule="exact"/>
        <w:ind w:firstLineChars="200" w:firstLine="422"/>
        <w:rPr>
          <w:rFonts w:ascii="宋体" w:hAnsi="宋体" w:hint="eastAsia"/>
          <w:b/>
          <w:szCs w:val="21"/>
        </w:rPr>
      </w:pPr>
      <w:r>
        <w:rPr>
          <w:rFonts w:ascii="宋体" w:hAnsi="宋体" w:hint="eastAsia"/>
          <w:b/>
          <w:szCs w:val="21"/>
        </w:rPr>
        <w:t>组成合同的文件</w:t>
      </w:r>
    </w:p>
    <w:p w14:paraId="28987BF6"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本协议书与下列文件一起构成合同文件，如下述文件之间有任何抵触、矛盾或歧义，应按以下顺序解释：</w:t>
      </w:r>
    </w:p>
    <w:p w14:paraId="7A291B52"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（1）政府采购合同协议书及其变更、补充协议</w:t>
      </w:r>
    </w:p>
    <w:p w14:paraId="17B24330"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（2）政府采购合同专用条款</w:t>
      </w:r>
    </w:p>
    <w:p w14:paraId="7F60A066"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（3）政府采购合同通用条款</w:t>
      </w:r>
    </w:p>
    <w:p w14:paraId="64116C4F"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（4）中标（成交）通知书</w:t>
      </w:r>
    </w:p>
    <w:p w14:paraId="557BB586"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（5）投标（响应）文件</w:t>
      </w:r>
    </w:p>
    <w:p w14:paraId="7684D7E2"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（6）采购文件</w:t>
      </w:r>
    </w:p>
    <w:p w14:paraId="74F05E54"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（7）有关技术文件，图纸</w:t>
      </w:r>
    </w:p>
    <w:p w14:paraId="13501189"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14:paraId="07FD18D3" w14:textId="77777777" w:rsidR="009871C6" w:rsidRDefault="00000000">
      <w:pPr>
        <w:numPr>
          <w:ilvl w:val="0"/>
          <w:numId w:val="15"/>
        </w:numPr>
        <w:adjustRightInd w:val="0"/>
        <w:snapToGrid w:val="0"/>
        <w:spacing w:line="400" w:lineRule="exact"/>
        <w:ind w:firstLineChars="200" w:firstLine="422"/>
        <w:rPr>
          <w:rFonts w:ascii="宋体" w:hAnsi="宋体" w:hint="eastAsia"/>
          <w:b/>
          <w:szCs w:val="21"/>
        </w:rPr>
      </w:pPr>
      <w:r>
        <w:rPr>
          <w:rFonts w:ascii="宋体" w:hAnsi="宋体" w:hint="eastAsia"/>
          <w:b/>
          <w:szCs w:val="21"/>
        </w:rPr>
        <w:t>合同生效</w:t>
      </w:r>
    </w:p>
    <w:p w14:paraId="135A66F3"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14:paraId="4DC251BC" w14:textId="77777777" w:rsidR="009871C6" w:rsidRDefault="00000000">
      <w:pPr>
        <w:numPr>
          <w:ilvl w:val="0"/>
          <w:numId w:val="15"/>
        </w:numPr>
        <w:adjustRightInd w:val="0"/>
        <w:snapToGrid w:val="0"/>
        <w:spacing w:line="400" w:lineRule="exact"/>
        <w:ind w:firstLineChars="200" w:firstLine="422"/>
        <w:rPr>
          <w:rFonts w:ascii="宋体" w:hAnsi="宋体" w:hint="eastAsia"/>
          <w:b/>
          <w:szCs w:val="21"/>
        </w:rPr>
      </w:pPr>
      <w:r>
        <w:rPr>
          <w:rFonts w:ascii="宋体" w:hAnsi="宋体" w:hint="eastAsia"/>
          <w:b/>
          <w:szCs w:val="21"/>
        </w:rPr>
        <w:t>合同份数</w:t>
      </w:r>
    </w:p>
    <w:p w14:paraId="719A84EF"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14:paraId="160A2328"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14:paraId="1BE9571D" w14:textId="77777777" w:rsidR="009871C6" w:rsidRDefault="00000000">
      <w:pPr>
        <w:adjustRightInd w:val="0"/>
        <w:snapToGrid w:val="0"/>
        <w:spacing w:line="400" w:lineRule="exact"/>
        <w:ind w:firstLineChars="200" w:firstLine="420"/>
        <w:rPr>
          <w:rFonts w:ascii="宋体" w:hAnsi="宋体" w:hint="eastAsia"/>
          <w:szCs w:val="21"/>
        </w:rPr>
      </w:pPr>
      <w:r>
        <w:rPr>
          <w:rFonts w:ascii="宋体" w:hAnsi="宋体" w:hint="eastAsia"/>
          <w:szCs w:val="21"/>
        </w:rPr>
        <w:t>合同订立地点：</w:t>
      </w:r>
      <w:r>
        <w:rPr>
          <w:rFonts w:ascii="宋体" w:hAnsi="宋体" w:hint="eastAsia"/>
          <w:szCs w:val="21"/>
          <w:u w:val="single"/>
        </w:rPr>
        <w:t xml:space="preserve">                           </w:t>
      </w:r>
    </w:p>
    <w:p w14:paraId="11536A67" w14:textId="77777777" w:rsidR="009871C6" w:rsidRDefault="00000000">
      <w:pPr>
        <w:adjustRightInd w:val="0"/>
        <w:snapToGrid w:val="0"/>
        <w:spacing w:line="400" w:lineRule="exact"/>
        <w:ind w:firstLineChars="200" w:firstLine="420"/>
      </w:pPr>
      <w:r>
        <w:rPr>
          <w:rFonts w:ascii="宋体" w:hAnsi="宋体" w:hint="eastAsia"/>
          <w:szCs w:val="21"/>
        </w:rPr>
        <w:t>附件：具体标的及其技术要求和商务要求、联合协议、分包意向协议等。</w:t>
      </w:r>
    </w:p>
    <w:p w14:paraId="0101F42A" w14:textId="77777777" w:rsidR="009871C6" w:rsidRDefault="00000000">
      <w:r>
        <w:rPr>
          <w:rFonts w:hint="eastAsia"/>
        </w:rPr>
        <w:br w:type="page"/>
      </w:r>
    </w:p>
    <w:p w14:paraId="0B93FD33" w14:textId="77777777" w:rsidR="009871C6" w:rsidRDefault="009871C6">
      <w:pPr>
        <w:ind w:firstLineChars="200" w:firstLine="42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firstRow="1" w:lastRow="0" w:firstColumn="1" w:lastColumn="0" w:noHBand="0" w:noVBand="1"/>
      </w:tblPr>
      <w:tblGrid>
        <w:gridCol w:w="1891"/>
        <w:gridCol w:w="2412"/>
        <w:gridCol w:w="1979"/>
        <w:gridCol w:w="2116"/>
      </w:tblGrid>
      <w:tr w:rsidR="009871C6" w14:paraId="7B459E4D" w14:textId="77777777">
        <w:trPr>
          <w:trHeight w:val="490"/>
        </w:trPr>
        <w:tc>
          <w:tcPr>
            <w:tcW w:w="4303" w:type="dxa"/>
            <w:gridSpan w:val="2"/>
            <w:tcBorders>
              <w:bottom w:val="single" w:sz="2" w:space="0" w:color="auto"/>
              <w:right w:val="single" w:sz="2" w:space="0" w:color="auto"/>
            </w:tcBorders>
            <w:vAlign w:val="center"/>
          </w:tcPr>
          <w:p w14:paraId="2A764E02" w14:textId="77777777" w:rsidR="009871C6" w:rsidRDefault="00000000">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14:paraId="426E7D92" w14:textId="77777777" w:rsidR="009871C6" w:rsidRDefault="00000000">
            <w:pPr>
              <w:adjustRightInd w:val="0"/>
              <w:snapToGrid w:val="0"/>
              <w:spacing w:line="300" w:lineRule="exact"/>
              <w:jc w:val="center"/>
            </w:pPr>
            <w:r>
              <w:rPr>
                <w:szCs w:val="21"/>
              </w:rPr>
              <w:t>乙方</w:t>
            </w:r>
            <w:r>
              <w:rPr>
                <w:rFonts w:hint="eastAsia"/>
                <w:szCs w:val="21"/>
              </w:rPr>
              <w:t>（供应商）</w:t>
            </w:r>
          </w:p>
        </w:tc>
      </w:tr>
      <w:tr w:rsidR="009871C6" w14:paraId="64148A4E" w14:textId="77777777">
        <w:trPr>
          <w:trHeight w:val="917"/>
        </w:trPr>
        <w:tc>
          <w:tcPr>
            <w:tcW w:w="1891" w:type="dxa"/>
            <w:tcBorders>
              <w:top w:val="single" w:sz="2" w:space="0" w:color="auto"/>
              <w:bottom w:val="single" w:sz="2" w:space="0" w:color="auto"/>
              <w:right w:val="single" w:sz="2" w:space="0" w:color="auto"/>
            </w:tcBorders>
            <w:vAlign w:val="center"/>
          </w:tcPr>
          <w:p w14:paraId="292E381F" w14:textId="77777777" w:rsidR="009871C6" w:rsidRDefault="00000000">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14:paraId="6EFE74E9"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1BB6F25C" w14:textId="77777777" w:rsidR="009871C6" w:rsidRDefault="00000000">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14:paraId="0F001789" w14:textId="77777777" w:rsidR="009871C6" w:rsidRDefault="009871C6">
            <w:pPr>
              <w:adjustRightInd w:val="0"/>
              <w:snapToGrid w:val="0"/>
              <w:spacing w:line="300" w:lineRule="exact"/>
              <w:jc w:val="center"/>
              <w:rPr>
                <w:spacing w:val="20"/>
                <w:szCs w:val="21"/>
              </w:rPr>
            </w:pPr>
          </w:p>
        </w:tc>
      </w:tr>
      <w:tr w:rsidR="009871C6" w14:paraId="30ED7F7C" w14:textId="77777777">
        <w:trPr>
          <w:trHeight w:val="1171"/>
        </w:trPr>
        <w:tc>
          <w:tcPr>
            <w:tcW w:w="1891" w:type="dxa"/>
            <w:vMerge w:val="restart"/>
            <w:tcBorders>
              <w:top w:val="single" w:sz="2" w:space="0" w:color="auto"/>
              <w:right w:val="single" w:sz="2" w:space="0" w:color="auto"/>
            </w:tcBorders>
            <w:vAlign w:val="center"/>
          </w:tcPr>
          <w:p w14:paraId="17A57D38" w14:textId="77777777" w:rsidR="009871C6" w:rsidRDefault="00000000">
            <w:pPr>
              <w:adjustRightInd w:val="0"/>
              <w:snapToGrid w:val="0"/>
              <w:spacing w:line="300" w:lineRule="exact"/>
              <w:jc w:val="center"/>
              <w:rPr>
                <w:szCs w:val="21"/>
              </w:rPr>
            </w:pPr>
            <w:r>
              <w:rPr>
                <w:szCs w:val="21"/>
              </w:rPr>
              <w:t>法定代表人</w:t>
            </w:r>
          </w:p>
          <w:p w14:paraId="1A2EAB29" w14:textId="77777777" w:rsidR="009871C6" w:rsidRDefault="00000000">
            <w:pPr>
              <w:adjustRightInd w:val="0"/>
              <w:snapToGrid w:val="0"/>
              <w:spacing w:line="300" w:lineRule="exact"/>
              <w:ind w:firstLineChars="48" w:firstLine="101"/>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14:paraId="1B15A852"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14:paraId="095C1B8C" w14:textId="77777777" w:rsidR="009871C6" w:rsidRDefault="00000000">
            <w:pPr>
              <w:adjustRightInd w:val="0"/>
              <w:snapToGrid w:val="0"/>
              <w:spacing w:line="300" w:lineRule="exact"/>
              <w:jc w:val="center"/>
              <w:rPr>
                <w:szCs w:val="21"/>
              </w:rPr>
            </w:pPr>
            <w:r>
              <w:rPr>
                <w:szCs w:val="21"/>
              </w:rPr>
              <w:t>法定代表人</w:t>
            </w:r>
          </w:p>
          <w:p w14:paraId="27C923EC" w14:textId="77777777" w:rsidR="009871C6" w:rsidRDefault="00000000">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14:paraId="26A5F3C1" w14:textId="77777777" w:rsidR="009871C6" w:rsidRDefault="009871C6">
            <w:pPr>
              <w:adjustRightInd w:val="0"/>
              <w:snapToGrid w:val="0"/>
              <w:spacing w:line="300" w:lineRule="exact"/>
              <w:jc w:val="center"/>
              <w:rPr>
                <w:szCs w:val="21"/>
              </w:rPr>
            </w:pPr>
          </w:p>
        </w:tc>
      </w:tr>
      <w:tr w:rsidR="009871C6" w14:paraId="6F3DF12F" w14:textId="77777777">
        <w:trPr>
          <w:trHeight w:val="483"/>
        </w:trPr>
        <w:tc>
          <w:tcPr>
            <w:tcW w:w="1891" w:type="dxa"/>
            <w:vMerge/>
            <w:tcBorders>
              <w:bottom w:val="single" w:sz="2" w:space="0" w:color="auto"/>
              <w:right w:val="single" w:sz="2" w:space="0" w:color="auto"/>
            </w:tcBorders>
            <w:vAlign w:val="center"/>
          </w:tcPr>
          <w:p w14:paraId="73B5834C" w14:textId="77777777" w:rsidR="009871C6" w:rsidRDefault="009871C6">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14:paraId="1DC6DF58"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379FDC27" w14:textId="77777777" w:rsidR="009871C6" w:rsidRDefault="00000000">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14:paraId="0733763B" w14:textId="77777777" w:rsidR="009871C6" w:rsidRDefault="009871C6">
            <w:pPr>
              <w:adjustRightInd w:val="0"/>
              <w:snapToGrid w:val="0"/>
              <w:spacing w:line="300" w:lineRule="exact"/>
              <w:jc w:val="center"/>
              <w:rPr>
                <w:spacing w:val="20"/>
                <w:szCs w:val="21"/>
              </w:rPr>
            </w:pPr>
          </w:p>
        </w:tc>
      </w:tr>
      <w:tr w:rsidR="009871C6" w14:paraId="6BE28552" w14:textId="77777777">
        <w:trPr>
          <w:trHeight w:val="483"/>
        </w:trPr>
        <w:tc>
          <w:tcPr>
            <w:tcW w:w="1891" w:type="dxa"/>
            <w:tcBorders>
              <w:top w:val="single" w:sz="2" w:space="0" w:color="auto"/>
              <w:bottom w:val="single" w:sz="2" w:space="0" w:color="auto"/>
              <w:right w:val="single" w:sz="2" w:space="0" w:color="auto"/>
            </w:tcBorders>
            <w:vAlign w:val="center"/>
          </w:tcPr>
          <w:p w14:paraId="11133FB9" w14:textId="77777777" w:rsidR="009871C6" w:rsidRDefault="00000000">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14:paraId="6448A9F0"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E8594E3" w14:textId="77777777" w:rsidR="009871C6" w:rsidRDefault="00000000">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14:paraId="40A6D810" w14:textId="77777777" w:rsidR="009871C6" w:rsidRDefault="009871C6">
            <w:pPr>
              <w:adjustRightInd w:val="0"/>
              <w:snapToGrid w:val="0"/>
              <w:spacing w:line="300" w:lineRule="exact"/>
              <w:jc w:val="center"/>
              <w:rPr>
                <w:spacing w:val="20"/>
                <w:szCs w:val="21"/>
              </w:rPr>
            </w:pPr>
          </w:p>
        </w:tc>
      </w:tr>
      <w:tr w:rsidR="009871C6" w14:paraId="489EDBB1" w14:textId="77777777">
        <w:trPr>
          <w:trHeight w:val="483"/>
        </w:trPr>
        <w:tc>
          <w:tcPr>
            <w:tcW w:w="1891" w:type="dxa"/>
            <w:tcBorders>
              <w:top w:val="single" w:sz="2" w:space="0" w:color="auto"/>
              <w:bottom w:val="single" w:sz="2" w:space="0" w:color="auto"/>
              <w:right w:val="single" w:sz="2" w:space="0" w:color="auto"/>
            </w:tcBorders>
            <w:vAlign w:val="center"/>
          </w:tcPr>
          <w:p w14:paraId="3D1744A3" w14:textId="77777777" w:rsidR="009871C6" w:rsidRDefault="00000000">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14:paraId="4370AAE8"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4F97B536" w14:textId="77777777" w:rsidR="009871C6" w:rsidRDefault="00000000">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14:paraId="5CB96B20" w14:textId="77777777" w:rsidR="009871C6" w:rsidRDefault="009871C6">
            <w:pPr>
              <w:adjustRightInd w:val="0"/>
              <w:snapToGrid w:val="0"/>
              <w:spacing w:line="300" w:lineRule="exact"/>
              <w:jc w:val="center"/>
              <w:rPr>
                <w:spacing w:val="20"/>
                <w:szCs w:val="21"/>
              </w:rPr>
            </w:pPr>
          </w:p>
        </w:tc>
      </w:tr>
      <w:tr w:rsidR="009871C6" w14:paraId="1A630E80" w14:textId="77777777">
        <w:trPr>
          <w:trHeight w:val="483"/>
        </w:trPr>
        <w:tc>
          <w:tcPr>
            <w:tcW w:w="1891" w:type="dxa"/>
            <w:tcBorders>
              <w:top w:val="single" w:sz="2" w:space="0" w:color="auto"/>
              <w:bottom w:val="single" w:sz="2" w:space="0" w:color="auto"/>
              <w:right w:val="single" w:sz="2" w:space="0" w:color="auto"/>
            </w:tcBorders>
            <w:vAlign w:val="center"/>
          </w:tcPr>
          <w:p w14:paraId="6325E5FF" w14:textId="77777777" w:rsidR="009871C6" w:rsidRDefault="00000000">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14:paraId="483DFAD7"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7176BB0B" w14:textId="77777777" w:rsidR="009871C6" w:rsidRDefault="00000000">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14:paraId="37ADDB11" w14:textId="77777777" w:rsidR="009871C6" w:rsidRDefault="009871C6">
            <w:pPr>
              <w:adjustRightInd w:val="0"/>
              <w:snapToGrid w:val="0"/>
              <w:spacing w:line="300" w:lineRule="exact"/>
              <w:jc w:val="center"/>
              <w:rPr>
                <w:spacing w:val="20"/>
                <w:szCs w:val="21"/>
              </w:rPr>
            </w:pPr>
          </w:p>
        </w:tc>
      </w:tr>
      <w:tr w:rsidR="009871C6" w14:paraId="6B15CA37" w14:textId="77777777">
        <w:trPr>
          <w:trHeight w:val="483"/>
        </w:trPr>
        <w:tc>
          <w:tcPr>
            <w:tcW w:w="1891" w:type="dxa"/>
            <w:tcBorders>
              <w:top w:val="single" w:sz="2" w:space="0" w:color="auto"/>
              <w:bottom w:val="single" w:sz="2" w:space="0" w:color="auto"/>
              <w:right w:val="single" w:sz="2" w:space="0" w:color="auto"/>
            </w:tcBorders>
            <w:vAlign w:val="center"/>
          </w:tcPr>
          <w:p w14:paraId="1E43A97F" w14:textId="77777777" w:rsidR="009871C6" w:rsidRDefault="00000000">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14:paraId="2C15AF3D"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6213F89B" w14:textId="77777777" w:rsidR="009871C6" w:rsidRDefault="00000000">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14:paraId="389BB14D" w14:textId="77777777" w:rsidR="009871C6" w:rsidRDefault="009871C6">
            <w:pPr>
              <w:adjustRightInd w:val="0"/>
              <w:snapToGrid w:val="0"/>
              <w:spacing w:line="300" w:lineRule="exact"/>
              <w:jc w:val="center"/>
              <w:rPr>
                <w:spacing w:val="20"/>
                <w:szCs w:val="21"/>
              </w:rPr>
            </w:pPr>
          </w:p>
        </w:tc>
      </w:tr>
      <w:tr w:rsidR="009871C6" w14:paraId="2D35C4D9" w14:textId="77777777">
        <w:trPr>
          <w:trHeight w:val="483"/>
        </w:trPr>
        <w:tc>
          <w:tcPr>
            <w:tcW w:w="1891" w:type="dxa"/>
            <w:tcBorders>
              <w:top w:val="single" w:sz="2" w:space="0" w:color="auto"/>
              <w:bottom w:val="single" w:sz="2" w:space="0" w:color="auto"/>
              <w:right w:val="single" w:sz="2" w:space="0" w:color="auto"/>
            </w:tcBorders>
            <w:vAlign w:val="center"/>
          </w:tcPr>
          <w:p w14:paraId="254FFEDF" w14:textId="77777777" w:rsidR="009871C6" w:rsidRDefault="00000000">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14:paraId="178AB68B"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6BC7A236" w14:textId="77777777" w:rsidR="009871C6" w:rsidRDefault="00000000">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14:paraId="52DDDC97" w14:textId="77777777" w:rsidR="009871C6" w:rsidRDefault="009871C6">
            <w:pPr>
              <w:adjustRightInd w:val="0"/>
              <w:snapToGrid w:val="0"/>
              <w:spacing w:line="300" w:lineRule="exact"/>
              <w:jc w:val="center"/>
              <w:rPr>
                <w:spacing w:val="20"/>
                <w:szCs w:val="21"/>
              </w:rPr>
            </w:pPr>
          </w:p>
        </w:tc>
      </w:tr>
      <w:tr w:rsidR="009871C6" w14:paraId="3C11CF0D" w14:textId="77777777">
        <w:trPr>
          <w:trHeight w:val="483"/>
        </w:trPr>
        <w:tc>
          <w:tcPr>
            <w:tcW w:w="1891" w:type="dxa"/>
            <w:tcBorders>
              <w:top w:val="single" w:sz="2" w:space="0" w:color="auto"/>
              <w:bottom w:val="single" w:sz="2" w:space="0" w:color="auto"/>
              <w:right w:val="single" w:sz="2" w:space="0" w:color="auto"/>
            </w:tcBorders>
            <w:vAlign w:val="center"/>
          </w:tcPr>
          <w:p w14:paraId="518FAB0A" w14:textId="77777777" w:rsidR="009871C6" w:rsidRDefault="00000000">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14:paraId="19B1B4A0"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DED7682" w14:textId="77777777" w:rsidR="009871C6" w:rsidRDefault="00000000">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14:paraId="46F366C8" w14:textId="77777777" w:rsidR="009871C6" w:rsidRDefault="009871C6">
            <w:pPr>
              <w:adjustRightInd w:val="0"/>
              <w:snapToGrid w:val="0"/>
              <w:spacing w:line="300" w:lineRule="exact"/>
              <w:jc w:val="center"/>
              <w:rPr>
                <w:spacing w:val="20"/>
                <w:szCs w:val="21"/>
              </w:rPr>
            </w:pPr>
          </w:p>
        </w:tc>
      </w:tr>
      <w:tr w:rsidR="009871C6" w14:paraId="6AEAA414" w14:textId="77777777">
        <w:trPr>
          <w:trHeight w:val="483"/>
        </w:trPr>
        <w:tc>
          <w:tcPr>
            <w:tcW w:w="1891" w:type="dxa"/>
            <w:tcBorders>
              <w:top w:val="single" w:sz="2" w:space="0" w:color="auto"/>
              <w:bottom w:val="single" w:sz="2" w:space="0" w:color="auto"/>
              <w:right w:val="single" w:sz="2" w:space="0" w:color="auto"/>
            </w:tcBorders>
            <w:vAlign w:val="center"/>
          </w:tcPr>
          <w:p w14:paraId="16154430" w14:textId="77777777" w:rsidR="009871C6" w:rsidRDefault="00000000">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14:paraId="44ECB7E2"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51046498" w14:textId="77777777" w:rsidR="009871C6" w:rsidRDefault="00000000">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14:paraId="672DB3FA" w14:textId="77777777" w:rsidR="009871C6" w:rsidRDefault="009871C6">
            <w:pPr>
              <w:adjustRightInd w:val="0"/>
              <w:snapToGrid w:val="0"/>
              <w:spacing w:line="300" w:lineRule="exact"/>
              <w:jc w:val="center"/>
              <w:rPr>
                <w:spacing w:val="20"/>
                <w:szCs w:val="21"/>
              </w:rPr>
            </w:pPr>
          </w:p>
        </w:tc>
      </w:tr>
      <w:tr w:rsidR="009871C6" w14:paraId="1DFDDFF2" w14:textId="77777777">
        <w:trPr>
          <w:trHeight w:val="483"/>
        </w:trPr>
        <w:tc>
          <w:tcPr>
            <w:tcW w:w="1891" w:type="dxa"/>
            <w:tcBorders>
              <w:top w:val="single" w:sz="2" w:space="0" w:color="auto"/>
              <w:bottom w:val="single" w:sz="2" w:space="0" w:color="auto"/>
              <w:right w:val="single" w:sz="2" w:space="0" w:color="auto"/>
            </w:tcBorders>
            <w:vAlign w:val="center"/>
          </w:tcPr>
          <w:p w14:paraId="3806A71D" w14:textId="77777777" w:rsidR="009871C6" w:rsidRDefault="009871C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14:paraId="7BCCD845"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4240C3B4" w14:textId="77777777" w:rsidR="009871C6" w:rsidRDefault="00000000">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14:paraId="3AE38B7D" w14:textId="77777777" w:rsidR="009871C6" w:rsidRDefault="009871C6">
            <w:pPr>
              <w:adjustRightInd w:val="0"/>
              <w:snapToGrid w:val="0"/>
              <w:spacing w:line="300" w:lineRule="exact"/>
              <w:jc w:val="center"/>
              <w:rPr>
                <w:spacing w:val="20"/>
                <w:szCs w:val="21"/>
              </w:rPr>
            </w:pPr>
          </w:p>
        </w:tc>
      </w:tr>
      <w:tr w:rsidR="009871C6" w14:paraId="393CFF4C" w14:textId="77777777">
        <w:trPr>
          <w:trHeight w:val="483"/>
        </w:trPr>
        <w:tc>
          <w:tcPr>
            <w:tcW w:w="1891" w:type="dxa"/>
            <w:tcBorders>
              <w:top w:val="single" w:sz="2" w:space="0" w:color="auto"/>
              <w:bottom w:val="single" w:sz="2" w:space="0" w:color="auto"/>
              <w:right w:val="single" w:sz="2" w:space="0" w:color="auto"/>
            </w:tcBorders>
            <w:vAlign w:val="center"/>
          </w:tcPr>
          <w:p w14:paraId="51F796EE" w14:textId="77777777" w:rsidR="009871C6" w:rsidRDefault="009871C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14:paraId="76AFE00A"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45BAC00F" w14:textId="77777777" w:rsidR="009871C6" w:rsidRDefault="00000000">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14:paraId="02F3097D" w14:textId="77777777" w:rsidR="009871C6" w:rsidRDefault="009871C6">
            <w:pPr>
              <w:adjustRightInd w:val="0"/>
              <w:snapToGrid w:val="0"/>
              <w:spacing w:line="300" w:lineRule="exact"/>
              <w:jc w:val="center"/>
              <w:rPr>
                <w:spacing w:val="20"/>
                <w:szCs w:val="21"/>
              </w:rPr>
            </w:pPr>
          </w:p>
        </w:tc>
      </w:tr>
      <w:tr w:rsidR="009871C6" w14:paraId="7FA92E93" w14:textId="77777777">
        <w:trPr>
          <w:trHeight w:val="483"/>
        </w:trPr>
        <w:tc>
          <w:tcPr>
            <w:tcW w:w="1891" w:type="dxa"/>
            <w:tcBorders>
              <w:top w:val="single" w:sz="2" w:space="0" w:color="auto"/>
              <w:bottom w:val="single" w:sz="2" w:space="0" w:color="auto"/>
              <w:right w:val="single" w:sz="2" w:space="0" w:color="auto"/>
            </w:tcBorders>
            <w:vAlign w:val="center"/>
          </w:tcPr>
          <w:p w14:paraId="7076F853" w14:textId="77777777" w:rsidR="009871C6" w:rsidRDefault="009871C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14:paraId="56D29AEC" w14:textId="77777777" w:rsidR="009871C6" w:rsidRDefault="009871C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14:paraId="0EC08F42" w14:textId="77777777" w:rsidR="009871C6" w:rsidRDefault="00000000">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14:paraId="692DD0C3" w14:textId="77777777" w:rsidR="009871C6" w:rsidRDefault="009871C6">
            <w:pPr>
              <w:adjustRightInd w:val="0"/>
              <w:snapToGrid w:val="0"/>
              <w:spacing w:line="300" w:lineRule="exact"/>
              <w:jc w:val="center"/>
              <w:rPr>
                <w:spacing w:val="20"/>
                <w:szCs w:val="21"/>
              </w:rPr>
            </w:pPr>
          </w:p>
        </w:tc>
      </w:tr>
      <w:tr w:rsidR="009871C6" w14:paraId="1DA8DCE7" w14:textId="77777777">
        <w:trPr>
          <w:trHeight w:val="586"/>
        </w:trPr>
        <w:tc>
          <w:tcPr>
            <w:tcW w:w="8398" w:type="dxa"/>
            <w:gridSpan w:val="4"/>
            <w:tcBorders>
              <w:top w:val="single" w:sz="2" w:space="0" w:color="auto"/>
            </w:tcBorders>
            <w:vAlign w:val="center"/>
          </w:tcPr>
          <w:p w14:paraId="07225327" w14:textId="77777777" w:rsidR="009871C6" w:rsidRDefault="00000000">
            <w:pPr>
              <w:adjustRightInd w:val="0"/>
              <w:snapToGrid w:val="0"/>
              <w:spacing w:beforeLines="50" w:before="120" w:line="360" w:lineRule="auto"/>
              <w:jc w:val="left"/>
              <w:rPr>
                <w:spacing w:val="20"/>
                <w:szCs w:val="21"/>
              </w:rPr>
            </w:pPr>
            <w:r>
              <w:rPr>
                <w:rFonts w:ascii="宋体" w:hAnsi="宋体" w:hint="eastAsia"/>
                <w:szCs w:val="21"/>
              </w:rPr>
              <w:t>注：涉及联合体或其他合同主体的信息应按上表格式加列。</w:t>
            </w:r>
          </w:p>
        </w:tc>
      </w:tr>
    </w:tbl>
    <w:p w14:paraId="76504B88" w14:textId="77777777" w:rsidR="009871C6" w:rsidRDefault="00000000">
      <w:pPr>
        <w:keepNext/>
        <w:keepLines/>
        <w:adjustRightInd w:val="0"/>
        <w:snapToGrid w:val="0"/>
        <w:spacing w:beforeLines="50" w:before="120" w:line="360" w:lineRule="auto"/>
        <w:jc w:val="center"/>
        <w:outlineLvl w:val="1"/>
        <w:rPr>
          <w:rFonts w:ascii="黑体" w:eastAsia="黑体" w:hAnsi="黑体" w:hint="eastAsia"/>
          <w:b/>
          <w:bCs/>
          <w:sz w:val="28"/>
          <w:szCs w:val="28"/>
        </w:rPr>
      </w:pPr>
      <w:r>
        <w:rPr>
          <w:rFonts w:ascii="宋体" w:hAnsi="宋体"/>
          <w:b/>
          <w:bCs/>
          <w:szCs w:val="21"/>
          <w:u w:val="single"/>
        </w:rPr>
        <w:br w:type="page"/>
      </w:r>
      <w:bookmarkStart w:id="88" w:name="_Toc27624"/>
      <w:r>
        <w:rPr>
          <w:rFonts w:ascii="黑体" w:eastAsia="黑体" w:hAnsi="黑体" w:hint="eastAsia"/>
          <w:sz w:val="28"/>
          <w:szCs w:val="28"/>
        </w:rPr>
        <w:lastRenderedPageBreak/>
        <w:t>第二节 政府采购合同通用条款</w:t>
      </w:r>
      <w:bookmarkEnd w:id="88"/>
    </w:p>
    <w:p w14:paraId="4C179FF4" w14:textId="77777777" w:rsidR="009871C6" w:rsidRDefault="00000000">
      <w:pPr>
        <w:tabs>
          <w:tab w:val="left" w:pos="8820"/>
          <w:tab w:val="left" w:pos="9345"/>
          <w:tab w:val="left" w:pos="9765"/>
        </w:tabs>
        <w:adjustRightInd w:val="0"/>
        <w:snapToGrid w:val="0"/>
        <w:spacing w:line="400" w:lineRule="exact"/>
        <w:jc w:val="left"/>
        <w:rPr>
          <w:rFonts w:ascii="宋体" w:hAnsi="宋体" w:hint="eastAsia"/>
          <w:b/>
          <w:bCs/>
          <w:sz w:val="24"/>
        </w:rPr>
      </w:pPr>
      <w:r>
        <w:rPr>
          <w:rFonts w:ascii="宋体" w:hAnsi="宋体" w:hint="eastAsia"/>
          <w:b/>
          <w:sz w:val="24"/>
        </w:rPr>
        <w:t xml:space="preserve">1. </w:t>
      </w:r>
      <w:r>
        <w:rPr>
          <w:rFonts w:ascii="宋体" w:hAnsi="宋体" w:hint="eastAsia"/>
          <w:b/>
          <w:bCs/>
          <w:sz w:val="24"/>
        </w:rPr>
        <w:t>定义</w:t>
      </w:r>
    </w:p>
    <w:p w14:paraId="622A6232"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1.1合同当事人</w:t>
      </w:r>
    </w:p>
    <w:p w14:paraId="3AED04C3"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（1）采购人（以下称甲方）是指使用财政性资金，通过政府采购方式向供应商购买货物及其相关服务的国家机关、事业单位、团体组织。</w:t>
      </w:r>
    </w:p>
    <w:p w14:paraId="73D08431"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14:paraId="14962854"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14:paraId="58228967" w14:textId="77777777" w:rsidR="009871C6" w:rsidRDefault="00000000">
      <w:pPr>
        <w:tabs>
          <w:tab w:val="left" w:pos="570"/>
          <w:tab w:val="left" w:pos="9240"/>
          <w:tab w:val="left" w:pos="9555"/>
        </w:tabs>
        <w:adjustRightInd w:val="0"/>
        <w:snapToGrid w:val="0"/>
        <w:spacing w:line="400" w:lineRule="exact"/>
        <w:ind w:firstLineChars="200" w:firstLine="420"/>
        <w:jc w:val="left"/>
        <w:rPr>
          <w:rFonts w:ascii="宋体" w:hAnsi="宋体" w:hint="eastAsia"/>
          <w:szCs w:val="21"/>
        </w:rPr>
      </w:pPr>
      <w:r>
        <w:rPr>
          <w:rFonts w:ascii="宋体" w:hAnsi="宋体" w:hint="eastAsia"/>
          <w:szCs w:val="21"/>
        </w:rPr>
        <w:t>1.2本合同下列术语应解释为：</w:t>
      </w:r>
    </w:p>
    <w:p w14:paraId="6E263900" w14:textId="77777777" w:rsidR="009871C6"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14:paraId="1C17F9E4" w14:textId="77777777" w:rsidR="009871C6" w:rsidRDefault="00000000">
      <w:pPr>
        <w:tabs>
          <w:tab w:val="left" w:pos="570"/>
          <w:tab w:val="left" w:pos="9240"/>
          <w:tab w:val="left" w:pos="9555"/>
        </w:tabs>
        <w:adjustRightInd w:val="0"/>
        <w:snapToGrid w:val="0"/>
        <w:spacing w:line="400" w:lineRule="exact"/>
        <w:ind w:firstLineChars="200" w:firstLine="420"/>
        <w:jc w:val="left"/>
        <w:rPr>
          <w:rFonts w:ascii="宋体" w:hAnsi="宋体" w:hint="eastAsia"/>
          <w:szCs w:val="21"/>
        </w:rPr>
      </w:pPr>
      <w:r>
        <w:rPr>
          <w:rFonts w:ascii="宋体" w:hAnsi="宋体" w:hint="eastAsia"/>
          <w:szCs w:val="21"/>
        </w:rPr>
        <w:t>（2）“合同价款”系指根据本合同规定乙方在全面履行合同义务后甲方应支付给乙方的价款。</w:t>
      </w:r>
    </w:p>
    <w:p w14:paraId="68614882" w14:textId="77777777" w:rsidR="009871C6" w:rsidRDefault="00000000">
      <w:pPr>
        <w:tabs>
          <w:tab w:val="left" w:pos="570"/>
          <w:tab w:val="left" w:pos="9240"/>
          <w:tab w:val="left" w:pos="9555"/>
        </w:tabs>
        <w:adjustRightInd w:val="0"/>
        <w:snapToGrid w:val="0"/>
        <w:spacing w:line="400" w:lineRule="exact"/>
        <w:ind w:firstLineChars="200" w:firstLine="420"/>
        <w:jc w:val="left"/>
        <w:rPr>
          <w:rFonts w:ascii="宋体" w:hAnsi="宋体" w:hint="eastAsia"/>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lang w:val="en"/>
        </w:rPr>
        <w:t>其他</w:t>
      </w:r>
      <w:r>
        <w:rPr>
          <w:rFonts w:ascii="宋体" w:hAnsi="宋体" w:hint="eastAsia"/>
          <w:color w:val="000000"/>
          <w:szCs w:val="21"/>
        </w:rPr>
        <w:t>技术资料和材料等。</w:t>
      </w:r>
    </w:p>
    <w:p w14:paraId="18660B1F" w14:textId="77777777" w:rsidR="009871C6" w:rsidRDefault="00000000">
      <w:pPr>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lang w:val="en"/>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lang w:val="en"/>
        </w:rPr>
        <w:t>其他</w:t>
      </w:r>
      <w:r>
        <w:rPr>
          <w:rFonts w:ascii="宋体" w:hAnsi="宋体" w:hint="eastAsia"/>
          <w:color w:val="000000"/>
          <w:szCs w:val="21"/>
        </w:rPr>
        <w:t>义务。</w:t>
      </w:r>
    </w:p>
    <w:p w14:paraId="5AF48FB9" w14:textId="77777777" w:rsidR="009871C6" w:rsidRDefault="00000000">
      <w:pPr>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w:t>
      </w:r>
      <w:proofErr w:type="gramStart"/>
      <w:r>
        <w:rPr>
          <w:rFonts w:ascii="宋体" w:hAnsi="宋体" w:hint="eastAsia"/>
          <w:color w:val="000000"/>
          <w:szCs w:val="21"/>
        </w:rPr>
        <w:t>商履行</w:t>
      </w:r>
      <w:proofErr w:type="gramEnd"/>
      <w:r>
        <w:rPr>
          <w:rFonts w:ascii="宋体" w:hAnsi="宋体" w:hint="eastAsia"/>
          <w:color w:val="000000"/>
          <w:szCs w:val="21"/>
        </w:rPr>
        <w:t>合同的行为。</w:t>
      </w:r>
    </w:p>
    <w:p w14:paraId="5AEE6C64" w14:textId="77777777" w:rsidR="009871C6" w:rsidRDefault="00000000">
      <w:pPr>
        <w:tabs>
          <w:tab w:val="left" w:pos="570"/>
          <w:tab w:val="left" w:pos="9240"/>
          <w:tab w:val="left" w:pos="9555"/>
        </w:tabs>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14:paraId="468EEBB4" w14:textId="77777777" w:rsidR="009871C6" w:rsidRDefault="00000000">
      <w:pPr>
        <w:tabs>
          <w:tab w:val="left" w:pos="570"/>
          <w:tab w:val="left" w:pos="9240"/>
          <w:tab w:val="left" w:pos="9555"/>
        </w:tabs>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14:paraId="60C6FAB5" w14:textId="77777777" w:rsidR="009871C6" w:rsidRDefault="00000000">
      <w:pPr>
        <w:numPr>
          <w:ilvl w:val="0"/>
          <w:numId w:val="18"/>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color w:val="000000"/>
          <w:sz w:val="24"/>
        </w:rPr>
        <w:t>合同标的及金额</w:t>
      </w:r>
    </w:p>
    <w:p w14:paraId="206FFC0D" w14:textId="77777777" w:rsidR="009871C6" w:rsidRDefault="00000000">
      <w:pPr>
        <w:autoSpaceDE w:val="0"/>
        <w:autoSpaceDN w:val="0"/>
        <w:adjustRightInd w:val="0"/>
        <w:snapToGrid w:val="0"/>
        <w:spacing w:line="400" w:lineRule="exact"/>
        <w:ind w:firstLineChars="200" w:firstLine="420"/>
        <w:jc w:val="left"/>
        <w:rPr>
          <w:rFonts w:ascii="宋体" w:hAnsi="宋体" w:hint="eastAsia"/>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lang w:val="en"/>
        </w:rPr>
        <w:t>其他</w:t>
      </w:r>
      <w:r>
        <w:rPr>
          <w:rFonts w:ascii="宋体" w:hAnsi="宋体" w:hint="eastAsia"/>
          <w:color w:val="000000"/>
          <w:szCs w:val="21"/>
        </w:rPr>
        <w:t>任何费用。</w:t>
      </w:r>
    </w:p>
    <w:p w14:paraId="42177119" w14:textId="77777777" w:rsidR="009871C6" w:rsidRDefault="00000000">
      <w:pPr>
        <w:adjustRightInd w:val="0"/>
        <w:snapToGrid w:val="0"/>
        <w:spacing w:line="400" w:lineRule="exact"/>
        <w:jc w:val="left"/>
        <w:rPr>
          <w:rFonts w:ascii="宋体" w:hAnsi="宋体" w:hint="eastAsia"/>
          <w:b/>
          <w:color w:val="000000"/>
          <w:sz w:val="24"/>
        </w:rPr>
      </w:pPr>
      <w:r>
        <w:rPr>
          <w:rFonts w:ascii="宋体" w:hAnsi="宋体" w:hint="eastAsia"/>
          <w:b/>
          <w:color w:val="000000"/>
          <w:sz w:val="24"/>
        </w:rPr>
        <w:lastRenderedPageBreak/>
        <w:t>3. 履行合同的时间、地点和方式</w:t>
      </w:r>
    </w:p>
    <w:p w14:paraId="4F8BDDF0"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14:paraId="0C82CBBA" w14:textId="77777777" w:rsidR="009871C6" w:rsidRDefault="00000000">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4. 甲方的权利和义务</w:t>
      </w:r>
    </w:p>
    <w:p w14:paraId="23FC2434"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14:paraId="2FDFD887"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14:paraId="1B3E92B6"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14:paraId="6BCE4636" w14:textId="77777777" w:rsidR="009871C6" w:rsidRDefault="00000000">
      <w:pPr>
        <w:snapToGrid w:val="0"/>
        <w:spacing w:line="400" w:lineRule="exact"/>
        <w:ind w:firstLineChars="200" w:firstLine="42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w:t>
      </w:r>
      <w:proofErr w:type="gramStart"/>
      <w:r>
        <w:rPr>
          <w:rFonts w:ascii="宋体" w:hAnsi="宋体" w:cs="宋体" w:hint="eastAsia"/>
          <w:szCs w:val="21"/>
        </w:rPr>
        <w:t>作出</w:t>
      </w:r>
      <w:proofErr w:type="gramEnd"/>
      <w:r>
        <w:rPr>
          <w:rFonts w:ascii="宋体" w:hAnsi="宋体" w:cs="宋体" w:hint="eastAsia"/>
          <w:szCs w:val="21"/>
        </w:rPr>
        <w:t>任何说明的，</w:t>
      </w:r>
      <w:r>
        <w:rPr>
          <w:rFonts w:ascii="宋体" w:hAnsi="宋体" w:hint="eastAsia"/>
          <w:color w:val="000000"/>
          <w:szCs w:val="21"/>
        </w:rPr>
        <w:t>视为验收通过。</w:t>
      </w:r>
    </w:p>
    <w:p w14:paraId="5FDC787C"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14:paraId="5122ADF8"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14:paraId="119C2303" w14:textId="77777777" w:rsidR="009871C6" w:rsidRDefault="00000000">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5. 乙方的权利和义务</w:t>
      </w:r>
    </w:p>
    <w:p w14:paraId="5FEA3227"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14:paraId="43B30FCD"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14:paraId="1BF035C6" w14:textId="77777777" w:rsidR="009871C6" w:rsidRDefault="00000000">
      <w:pPr>
        <w:spacing w:line="400" w:lineRule="exact"/>
        <w:ind w:firstLineChars="176" w:firstLine="370"/>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14:paraId="3F70F592" w14:textId="77777777" w:rsidR="009871C6" w:rsidRDefault="00000000">
      <w:pPr>
        <w:spacing w:line="400" w:lineRule="exact"/>
        <w:ind w:firstLineChars="176" w:firstLine="370"/>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14:paraId="2348D46F" w14:textId="77777777" w:rsidR="009871C6" w:rsidRDefault="00000000">
      <w:pPr>
        <w:numPr>
          <w:ilvl w:val="0"/>
          <w:numId w:val="19"/>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合同履行</w:t>
      </w:r>
    </w:p>
    <w:p w14:paraId="48001DD9"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14:paraId="4331D6AE" w14:textId="77777777" w:rsidR="009871C6" w:rsidRDefault="00000000">
      <w:pPr>
        <w:autoSpaceDE w:val="0"/>
        <w:autoSpaceDN w:val="0"/>
        <w:adjustRightInd w:val="0"/>
        <w:snapToGrid w:val="0"/>
        <w:spacing w:line="400" w:lineRule="exact"/>
        <w:ind w:firstLineChars="200" w:firstLine="42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14:paraId="39B853D6" w14:textId="77777777" w:rsidR="009871C6" w:rsidRDefault="00000000">
      <w:pPr>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7. 货物包装、运输、保险和交付要求</w:t>
      </w:r>
    </w:p>
    <w:p w14:paraId="055295A2"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w:t>
      </w:r>
      <w:r>
        <w:rPr>
          <w:rFonts w:ascii="宋体" w:hAnsi="宋体" w:hint="eastAsia"/>
          <w:color w:val="000000"/>
          <w:szCs w:val="21"/>
        </w:rPr>
        <w:lastRenderedPageBreak/>
        <w:t>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14:paraId="57AA3768" w14:textId="77777777" w:rsidR="009871C6" w:rsidRDefault="00000000">
      <w:pPr>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14:paraId="1A186899" w14:textId="77777777" w:rsidR="009871C6" w:rsidRDefault="00000000">
      <w:pPr>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14:paraId="7F4C194E"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14:paraId="69323BFF"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14:paraId="33C94FF4" w14:textId="77777777" w:rsidR="009871C6" w:rsidRDefault="00000000">
      <w:pPr>
        <w:autoSpaceDE w:val="0"/>
        <w:autoSpaceDN w:val="0"/>
        <w:adjustRightInd w:val="0"/>
        <w:spacing w:line="400" w:lineRule="exact"/>
        <w:ind w:firstLineChars="200" w:firstLine="420"/>
        <w:rPr>
          <w:rFonts w:ascii="华文楷体" w:eastAsia="华文楷体" w:hAnsi="华文楷体" w:cs="华文楷体" w:hint="eastAsia"/>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14:paraId="08920BE5" w14:textId="77777777" w:rsidR="009871C6" w:rsidRDefault="00000000">
      <w:pPr>
        <w:adjustRightInd w:val="0"/>
        <w:snapToGrid w:val="0"/>
        <w:spacing w:line="400" w:lineRule="exact"/>
        <w:jc w:val="left"/>
        <w:rPr>
          <w:rFonts w:ascii="宋体" w:hAnsi="宋体" w:hint="eastAsia"/>
          <w:b/>
          <w:sz w:val="24"/>
        </w:rPr>
      </w:pPr>
      <w:r>
        <w:rPr>
          <w:rFonts w:ascii="宋体" w:hAnsi="宋体" w:hint="eastAsia"/>
          <w:b/>
          <w:color w:val="000000"/>
          <w:sz w:val="24"/>
        </w:rPr>
        <w:t xml:space="preserve">8. </w:t>
      </w:r>
      <w:r>
        <w:rPr>
          <w:rFonts w:ascii="宋体" w:hAnsi="宋体" w:hint="eastAsia"/>
          <w:b/>
          <w:sz w:val="24"/>
        </w:rPr>
        <w:t>质量标准和保证</w:t>
      </w:r>
    </w:p>
    <w:p w14:paraId="22F921FB" w14:textId="77777777" w:rsidR="009871C6" w:rsidRDefault="00000000">
      <w:pPr>
        <w:adjustRightInd w:val="0"/>
        <w:snapToGrid w:val="0"/>
        <w:spacing w:line="400" w:lineRule="exact"/>
        <w:ind w:firstLineChars="200" w:firstLine="420"/>
        <w:jc w:val="left"/>
        <w:rPr>
          <w:rFonts w:ascii="宋体" w:hAnsi="宋体" w:cs="Courier New" w:hint="eastAsia"/>
          <w:b/>
          <w:szCs w:val="21"/>
        </w:rPr>
      </w:pPr>
      <w:r>
        <w:rPr>
          <w:rFonts w:ascii="宋体" w:hAnsi="宋体" w:cs="Courier New" w:hint="eastAsia"/>
          <w:szCs w:val="21"/>
        </w:rPr>
        <w:t>8.1 质量标准</w:t>
      </w:r>
    </w:p>
    <w:p w14:paraId="2B0EB3A9"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17EA3473" w14:textId="77777777" w:rsidR="009871C6" w:rsidRDefault="00000000">
      <w:pPr>
        <w:adjustRightInd w:val="0"/>
        <w:snapToGrid w:val="0"/>
        <w:spacing w:line="400" w:lineRule="exact"/>
        <w:ind w:firstLineChars="200" w:firstLine="420"/>
        <w:jc w:val="left"/>
        <w:rPr>
          <w:rFonts w:ascii="宋体" w:hAnsi="宋体" w:cs="Courier New" w:hint="eastAsia"/>
          <w:szCs w:val="21"/>
        </w:rPr>
      </w:pPr>
      <w:r>
        <w:rPr>
          <w:rFonts w:ascii="宋体" w:hAnsi="宋体" w:cs="Courier New" w:hint="eastAsia"/>
          <w:szCs w:val="21"/>
        </w:rPr>
        <w:t>（2）采用中华人民共和国法定计量单位。</w:t>
      </w:r>
    </w:p>
    <w:p w14:paraId="69BA35AB"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（3）乙方所提供的货物应符合国家有关安全、环保、卫生的规定。</w:t>
      </w:r>
    </w:p>
    <w:p w14:paraId="49428FB1"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（4）乙方应向甲方提交所提供货物的技术文件，包括相应的中文技术文件，如：产品目录、图纸、操作手册、使用说明、维护手册或服务指南等。上述文件应</w:t>
      </w:r>
      <w:proofErr w:type="gramStart"/>
      <w:r>
        <w:rPr>
          <w:rFonts w:ascii="宋体" w:hAnsi="宋体" w:hint="eastAsia"/>
          <w:szCs w:val="21"/>
        </w:rPr>
        <w:t>包装好随货物</w:t>
      </w:r>
      <w:proofErr w:type="gramEnd"/>
      <w:r>
        <w:rPr>
          <w:rFonts w:ascii="宋体" w:hAnsi="宋体" w:hint="eastAsia"/>
          <w:szCs w:val="21"/>
        </w:rPr>
        <w:t>一同发运。</w:t>
      </w:r>
    </w:p>
    <w:p w14:paraId="40221D85"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8.2 保证</w:t>
      </w:r>
    </w:p>
    <w:p w14:paraId="59DC1840"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w:t>
      </w:r>
      <w:proofErr w:type="gramStart"/>
      <w:r>
        <w:rPr>
          <w:rFonts w:ascii="宋体" w:hAnsi="宋体" w:hint="eastAsia"/>
          <w:szCs w:val="21"/>
        </w:rPr>
        <w:t>本保证</w:t>
      </w:r>
      <w:proofErr w:type="gramEnd"/>
      <w:r>
        <w:rPr>
          <w:rFonts w:ascii="宋体" w:hAnsi="宋体" w:hint="eastAsia"/>
          <w:szCs w:val="21"/>
        </w:rPr>
        <w:t>保持有效。</w:t>
      </w:r>
    </w:p>
    <w:p w14:paraId="76075467"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（2）在质量保证期内所发现的缺陷，甲方应尽快以书面形式通知乙方。</w:t>
      </w:r>
    </w:p>
    <w:p w14:paraId="6C336151"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14:paraId="05E2DEA8"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14:paraId="6014044C" w14:textId="77777777" w:rsidR="009871C6" w:rsidRDefault="00000000">
      <w:pPr>
        <w:adjustRightInd w:val="0"/>
        <w:snapToGrid w:val="0"/>
        <w:spacing w:line="400" w:lineRule="exact"/>
        <w:ind w:firstLineChars="200" w:firstLine="420"/>
        <w:jc w:val="left"/>
      </w:pPr>
      <w:r>
        <w:rPr>
          <w:rFonts w:ascii="宋体" w:hAnsi="宋体" w:hint="eastAsia"/>
          <w:szCs w:val="21"/>
        </w:rPr>
        <w:lastRenderedPageBreak/>
        <w:t>（5）乙方在约定的时间内未能弥补缺陷，甲方可采取必要的补救措施，但其风险和费用将由乙方承担，甲方根据合同约定对乙方行使的其他权利不受影响。</w:t>
      </w:r>
    </w:p>
    <w:p w14:paraId="70DB234B" w14:textId="77777777" w:rsidR="009871C6" w:rsidRDefault="00000000">
      <w:pPr>
        <w:adjustRightInd w:val="0"/>
        <w:snapToGrid w:val="0"/>
        <w:spacing w:line="400" w:lineRule="exact"/>
        <w:jc w:val="left"/>
        <w:rPr>
          <w:rFonts w:ascii="宋体" w:hAnsi="宋体" w:hint="eastAsia"/>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14:paraId="16F843A6"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9.1 乙方保证对其出售的货物享有合法的权利。</w:t>
      </w:r>
    </w:p>
    <w:p w14:paraId="0E0F119D"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14:paraId="21655950" w14:textId="77777777" w:rsidR="009871C6" w:rsidRDefault="00000000">
      <w:pPr>
        <w:autoSpaceDE w:val="0"/>
        <w:autoSpaceDN w:val="0"/>
        <w:adjustRightInd w:val="0"/>
        <w:snapToGrid w:val="0"/>
        <w:spacing w:line="400" w:lineRule="exact"/>
        <w:ind w:firstLineChars="200" w:firstLine="420"/>
        <w:jc w:val="left"/>
        <w:rPr>
          <w:rFonts w:ascii="宋体" w:hAnsi="宋体" w:hint="eastAsia"/>
          <w:color w:val="000000"/>
          <w:szCs w:val="21"/>
        </w:rPr>
      </w:pPr>
      <w:r>
        <w:rPr>
          <w:rFonts w:ascii="宋体" w:hAnsi="宋体" w:hint="eastAsia"/>
          <w:color w:val="000000"/>
          <w:szCs w:val="21"/>
        </w:rPr>
        <w:t>9.3 如甲方使用上述货物构成对第三人侵权的，则由乙方承担全部责任。</w:t>
      </w:r>
    </w:p>
    <w:p w14:paraId="7848178F" w14:textId="77777777" w:rsidR="009871C6" w:rsidRDefault="00000000">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10. 知识产权保护</w:t>
      </w:r>
    </w:p>
    <w:p w14:paraId="563713FA"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89"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9"/>
      <w:r>
        <w:rPr>
          <w:rFonts w:ascii="宋体" w:hAnsi="宋体" w:hint="eastAsia"/>
          <w:szCs w:val="21"/>
        </w:rPr>
        <w:t>。</w:t>
      </w:r>
    </w:p>
    <w:p w14:paraId="51FAF0F5" w14:textId="77777777" w:rsidR="009871C6" w:rsidRDefault="00000000">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11. 保密义务</w:t>
      </w:r>
    </w:p>
    <w:p w14:paraId="46FE8731" w14:textId="77777777" w:rsidR="009871C6" w:rsidRDefault="00000000">
      <w:pPr>
        <w:autoSpaceDE w:val="0"/>
        <w:autoSpaceDN w:val="0"/>
        <w:adjustRightInd w:val="0"/>
        <w:snapToGrid w:val="0"/>
        <w:spacing w:line="400" w:lineRule="exact"/>
        <w:ind w:firstLineChars="200" w:firstLine="420"/>
        <w:jc w:val="left"/>
        <w:rPr>
          <w:rFonts w:ascii="宋体" w:hAnsi="宋体" w:cs="宋体" w:hint="eastAsia"/>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14:paraId="16CECCB6" w14:textId="77777777" w:rsidR="009871C6" w:rsidRDefault="00000000">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12. 合同价款支付</w:t>
      </w:r>
    </w:p>
    <w:p w14:paraId="565B1E7A" w14:textId="77777777" w:rsidR="009871C6"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12.1 合同价款支付按照国库集中支付制度及财政管理相关规定执行。</w:t>
      </w:r>
    </w:p>
    <w:p w14:paraId="7FFFD1DB" w14:textId="77777777" w:rsidR="009871C6" w:rsidRDefault="00000000">
      <w:pPr>
        <w:keepNext/>
        <w:keepLines/>
        <w:spacing w:line="400" w:lineRule="exact"/>
        <w:ind w:firstLineChars="200" w:firstLine="420"/>
        <w:outlineLvl w:val="1"/>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14:paraId="43512AF3" w14:textId="77777777" w:rsidR="009871C6" w:rsidRDefault="00000000">
      <w:pPr>
        <w:spacing w:line="400" w:lineRule="exact"/>
        <w:rPr>
          <w:rFonts w:ascii="宋体" w:hAnsi="宋体" w:hint="eastAsia"/>
          <w:b/>
          <w:bCs/>
          <w:sz w:val="24"/>
        </w:rPr>
      </w:pPr>
      <w:r>
        <w:rPr>
          <w:rFonts w:ascii="宋体" w:hAnsi="宋体" w:hint="eastAsia"/>
          <w:b/>
          <w:bCs/>
          <w:sz w:val="24"/>
        </w:rPr>
        <w:t>13. 履约保证金</w:t>
      </w:r>
    </w:p>
    <w:p w14:paraId="4FDBB39B" w14:textId="77777777" w:rsidR="009871C6"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14:paraId="6A0B9C21" w14:textId="77777777" w:rsidR="009871C6"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14:paraId="0FAEA1D6" w14:textId="77777777" w:rsidR="009871C6" w:rsidRDefault="00000000">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14:paraId="7F92AEBA" w14:textId="77777777" w:rsidR="009871C6" w:rsidRDefault="00000000">
      <w:pPr>
        <w:autoSpaceDE w:val="0"/>
        <w:autoSpaceDN w:val="0"/>
        <w:adjustRightInd w:val="0"/>
        <w:snapToGrid w:val="0"/>
        <w:spacing w:line="400" w:lineRule="exact"/>
        <w:jc w:val="left"/>
        <w:rPr>
          <w:rFonts w:ascii="宋体" w:hAnsi="宋体" w:hint="eastAsia"/>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14:paraId="10BF75CD"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 xml:space="preserve">14.1 </w:t>
      </w:r>
      <w:proofErr w:type="gramStart"/>
      <w:r>
        <w:rPr>
          <w:rFonts w:ascii="宋体" w:hAnsi="宋体" w:hint="eastAsia"/>
          <w:szCs w:val="21"/>
        </w:rPr>
        <w:t>除项目</w:t>
      </w:r>
      <w:proofErr w:type="gramEnd"/>
      <w:r>
        <w:rPr>
          <w:rFonts w:ascii="宋体" w:hAnsi="宋体" w:hint="eastAsia"/>
          <w:szCs w:val="21"/>
        </w:rPr>
        <w:t>不涉及或采购活动中明确约定无须承担外，乙方还应提供下列服务：</w:t>
      </w:r>
    </w:p>
    <w:p w14:paraId="5551F8A3"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（1）货物的现场移动、安装、调试、启动监督及技术支持；</w:t>
      </w:r>
    </w:p>
    <w:p w14:paraId="56145E19"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lastRenderedPageBreak/>
        <w:t>（2）提供货物组装和维修所需的专用工具和辅助材料；</w:t>
      </w:r>
    </w:p>
    <w:p w14:paraId="09CE5FDE"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14:paraId="0FEC697B"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14:paraId="5CB2A69E"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14:paraId="674D7B3E"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14:paraId="47EF3B75"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14.2 乙方提供的售后服务的费用已包含在合同价款中，甲方不再另行支付。</w:t>
      </w:r>
    </w:p>
    <w:p w14:paraId="282775B6" w14:textId="77777777" w:rsidR="009871C6" w:rsidRDefault="00000000">
      <w:pPr>
        <w:adjustRightInd w:val="0"/>
        <w:snapToGrid w:val="0"/>
        <w:spacing w:line="400" w:lineRule="exact"/>
        <w:jc w:val="left"/>
        <w:rPr>
          <w:rFonts w:ascii="宋体" w:hAnsi="宋体" w:hint="eastAsia"/>
          <w:b/>
          <w:bCs/>
          <w:sz w:val="24"/>
        </w:rPr>
      </w:pPr>
      <w:r>
        <w:rPr>
          <w:rFonts w:ascii="宋体" w:hAnsi="宋体" w:hint="eastAsia"/>
          <w:b/>
          <w:bCs/>
          <w:sz w:val="24"/>
        </w:rPr>
        <w:t>15. 违约责任</w:t>
      </w:r>
    </w:p>
    <w:p w14:paraId="7C3DE420" w14:textId="77777777" w:rsidR="009871C6" w:rsidRDefault="00000000">
      <w:pPr>
        <w:adjustRightInd w:val="0"/>
        <w:snapToGrid w:val="0"/>
        <w:spacing w:line="400" w:lineRule="exact"/>
        <w:ind w:firstLineChars="200" w:firstLine="420"/>
        <w:jc w:val="left"/>
        <w:rPr>
          <w:rFonts w:ascii="宋体" w:hAnsi="宋体" w:hint="eastAsia"/>
          <w:bCs/>
          <w:szCs w:val="21"/>
        </w:rPr>
      </w:pPr>
      <w:r>
        <w:rPr>
          <w:rFonts w:ascii="宋体" w:hAnsi="宋体" w:hint="eastAsia"/>
          <w:bCs/>
          <w:szCs w:val="21"/>
        </w:rPr>
        <w:t>15.1质量瑕疵的违约责任</w:t>
      </w:r>
    </w:p>
    <w:p w14:paraId="5D77EF3D"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14:paraId="70B3F5F1" w14:textId="77777777" w:rsidR="009871C6" w:rsidRDefault="00000000">
      <w:pPr>
        <w:autoSpaceDE w:val="0"/>
        <w:autoSpaceDN w:val="0"/>
        <w:adjustRightInd w:val="0"/>
        <w:snapToGrid w:val="0"/>
        <w:spacing w:line="400" w:lineRule="exact"/>
        <w:ind w:firstLineChars="200" w:firstLine="420"/>
        <w:jc w:val="left"/>
        <w:rPr>
          <w:rFonts w:ascii="宋体" w:hAnsi="宋体" w:hint="eastAsia"/>
          <w:bCs/>
          <w:szCs w:val="21"/>
        </w:rPr>
      </w:pPr>
      <w:r>
        <w:rPr>
          <w:rFonts w:ascii="宋体" w:hAnsi="宋体" w:hint="eastAsia"/>
          <w:bCs/>
          <w:szCs w:val="21"/>
        </w:rPr>
        <w:t>15.2 迟延交货的违约责任</w:t>
      </w:r>
    </w:p>
    <w:p w14:paraId="2E7F75F3"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14:paraId="6663BD2B"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14:paraId="6F92B22D"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15.3 迟延支付的违约责任</w:t>
      </w:r>
    </w:p>
    <w:p w14:paraId="0580CE25"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14:paraId="34A6785E" w14:textId="77777777" w:rsidR="009871C6"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14:paraId="1B2977D6" w14:textId="77777777" w:rsidR="009871C6" w:rsidRDefault="00000000">
      <w:pPr>
        <w:numPr>
          <w:ilvl w:val="0"/>
          <w:numId w:val="20"/>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合同变更、中止与终止</w:t>
      </w:r>
    </w:p>
    <w:p w14:paraId="15531E05" w14:textId="77777777" w:rsidR="009871C6" w:rsidRDefault="00000000">
      <w:pPr>
        <w:adjustRightInd w:val="0"/>
        <w:snapToGrid w:val="0"/>
        <w:spacing w:line="400" w:lineRule="exact"/>
        <w:jc w:val="left"/>
        <w:rPr>
          <w:rFonts w:ascii="宋体" w:hAnsi="宋体" w:hint="eastAsia"/>
          <w:szCs w:val="21"/>
        </w:rPr>
      </w:pPr>
      <w:r>
        <w:rPr>
          <w:rFonts w:ascii="宋体" w:hAnsi="宋体" w:hint="eastAsia"/>
          <w:szCs w:val="21"/>
        </w:rPr>
        <w:t xml:space="preserve">    16.1合同的变更</w:t>
      </w:r>
    </w:p>
    <w:p w14:paraId="153077EE"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14:paraId="3C43C97E" w14:textId="77777777" w:rsidR="009871C6"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16.2合同的中止</w:t>
      </w:r>
    </w:p>
    <w:p w14:paraId="5C0D3CD5"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（1）合同履行过程中因供应商就采购文件、采购过程或结果提起投诉的，甲方认为有必要的，可以中止合同的履行。</w:t>
      </w:r>
    </w:p>
    <w:p w14:paraId="7C872B51"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lastRenderedPageBreak/>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14:paraId="247331D6" w14:textId="77777777" w:rsidR="009871C6" w:rsidRDefault="00000000">
      <w:pPr>
        <w:autoSpaceDE w:val="0"/>
        <w:autoSpaceDN w:val="0"/>
        <w:adjustRightInd w:val="0"/>
        <w:spacing w:line="400" w:lineRule="exact"/>
        <w:ind w:firstLineChars="200" w:firstLine="420"/>
        <w:rPr>
          <w:rFonts w:ascii="华文楷体" w:eastAsia="华文楷体" w:hAnsi="华文楷体" w:cs="华文楷体" w:hint="eastAsia"/>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14:paraId="310997AB" w14:textId="77777777" w:rsidR="009871C6" w:rsidRDefault="00000000">
      <w:pPr>
        <w:snapToGrid w:val="0"/>
        <w:spacing w:line="400" w:lineRule="exact"/>
        <w:ind w:firstLineChars="200" w:firstLine="420"/>
        <w:jc w:val="left"/>
      </w:pPr>
      <w:r>
        <w:rPr>
          <w:rFonts w:ascii="宋体" w:hAnsi="宋体" w:hint="eastAsia"/>
          <w:szCs w:val="21"/>
        </w:rPr>
        <w:t>（4）甲方不得以行政区划调整、政府换届、机构或者职能调整以及相关责任人更替为由中止合同。</w:t>
      </w:r>
    </w:p>
    <w:p w14:paraId="409261ED" w14:textId="77777777" w:rsidR="009871C6"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16.3合同的终止</w:t>
      </w:r>
    </w:p>
    <w:p w14:paraId="036CF2E5"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（1）合同因有效期限届满而终止；</w:t>
      </w:r>
    </w:p>
    <w:p w14:paraId="281E1DA5" w14:textId="77777777" w:rsidR="009871C6" w:rsidRDefault="00000000">
      <w:pPr>
        <w:snapToGrid w:val="0"/>
        <w:spacing w:line="400" w:lineRule="exact"/>
        <w:ind w:firstLineChars="200" w:firstLine="420"/>
        <w:rPr>
          <w:rFonts w:ascii="宋体" w:hAnsi="宋体" w:cs="宋体" w:hint="eastAsia"/>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14:paraId="6D9DA5A1" w14:textId="77777777" w:rsidR="009871C6" w:rsidRDefault="00000000">
      <w:pPr>
        <w:autoSpaceDE w:val="0"/>
        <w:autoSpaceDN w:val="0"/>
        <w:adjustRightInd w:val="0"/>
        <w:spacing w:line="400" w:lineRule="exact"/>
        <w:ind w:firstLineChars="200" w:firstLine="440"/>
        <w:rPr>
          <w:rFonts w:ascii="宋体" w:eastAsia="华文楷体" w:hAnsi="宋体" w:cs="华文楷体" w:hint="eastAsia"/>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14:paraId="3B93E436" w14:textId="77777777" w:rsidR="009871C6" w:rsidRDefault="00000000">
      <w:pPr>
        <w:autoSpaceDE w:val="0"/>
        <w:autoSpaceDN w:val="0"/>
        <w:adjustRightInd w:val="0"/>
        <w:spacing w:line="400" w:lineRule="exact"/>
        <w:ind w:firstLineChars="200" w:firstLine="420"/>
        <w:rPr>
          <w:rFonts w:ascii="华文楷体" w:eastAsia="华文楷体" w:hAnsi="华文楷体" w:cs="华文楷体" w:hint="eastAsia"/>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14:paraId="7BA4CC0F" w14:textId="77777777" w:rsidR="009871C6" w:rsidRDefault="00000000">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17. 合同分包</w:t>
      </w:r>
    </w:p>
    <w:p w14:paraId="05AFC079"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17.1 乙方不得将合同转包给其他供应商。涉及合同分包的，乙方应根据采购文件和投标（响应）文件规定进行合同分包。</w:t>
      </w:r>
    </w:p>
    <w:p w14:paraId="1EC12522"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14:paraId="7AFBC00D" w14:textId="77777777" w:rsidR="009871C6" w:rsidRDefault="00000000">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18. 不可抗力</w:t>
      </w:r>
    </w:p>
    <w:p w14:paraId="75F3241B"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18.1 不可抗力是指合同双方不能预见、不能避免且不能克服的客观情况。</w:t>
      </w:r>
    </w:p>
    <w:p w14:paraId="4C44D095"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18.2 任何一方对由于不可抗力造成的部分或全部不能履行合同不承担违约责任。但迟延履行后发生不可抗力的，不能免除责任。</w:t>
      </w:r>
    </w:p>
    <w:p w14:paraId="1667FC56"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14:paraId="6929B60A" w14:textId="77777777" w:rsidR="009871C6" w:rsidRDefault="00000000">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19. 解决争议的方法</w:t>
      </w:r>
    </w:p>
    <w:p w14:paraId="078652BF"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w:t>
      </w:r>
      <w:r>
        <w:rPr>
          <w:rFonts w:ascii="宋体" w:hAnsi="宋体" w:cs="宋体" w:hint="eastAsia"/>
          <w:szCs w:val="21"/>
        </w:rPr>
        <w:lastRenderedPageBreak/>
        <w:t>的方式解决争议。</w:t>
      </w:r>
    </w:p>
    <w:p w14:paraId="2825B67D"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14:paraId="3A74559A"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19.3 如甲乙双方有争议的事项不影响合同其他部分的履行，在争议解决期间，合同其他部分应当继续履行。</w:t>
      </w:r>
    </w:p>
    <w:p w14:paraId="43C8960D" w14:textId="77777777" w:rsidR="009871C6" w:rsidRDefault="00000000">
      <w:pPr>
        <w:autoSpaceDE w:val="0"/>
        <w:autoSpaceDN w:val="0"/>
        <w:adjustRightInd w:val="0"/>
        <w:snapToGrid w:val="0"/>
        <w:spacing w:line="400" w:lineRule="exact"/>
        <w:jc w:val="left"/>
        <w:rPr>
          <w:rFonts w:ascii="宋体" w:hAnsi="宋体" w:hint="eastAsia"/>
          <w:sz w:val="24"/>
        </w:rPr>
      </w:pPr>
      <w:r>
        <w:rPr>
          <w:rFonts w:ascii="宋体" w:hAnsi="宋体" w:hint="eastAsia"/>
          <w:b/>
          <w:sz w:val="24"/>
        </w:rPr>
        <w:t>20. 政府采购政策</w:t>
      </w:r>
    </w:p>
    <w:p w14:paraId="2432B99B"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hint="eastAsia"/>
          <w:szCs w:val="21"/>
        </w:rPr>
        <w:t xml:space="preserve">20.1 </w:t>
      </w:r>
      <w:r>
        <w:rPr>
          <w:rFonts w:ascii="宋体" w:hAnsi="宋体" w:cs="宋体" w:hint="eastAsia"/>
          <w:lang w:val="en-GB"/>
        </w:rPr>
        <w:t>本合同应当按照规定执行政府采购政策。</w:t>
      </w:r>
    </w:p>
    <w:p w14:paraId="624EC167" w14:textId="77777777" w:rsidR="009871C6" w:rsidRDefault="00000000">
      <w:pPr>
        <w:autoSpaceDE w:val="0"/>
        <w:autoSpaceDN w:val="0"/>
        <w:adjustRightInd w:val="0"/>
        <w:snapToGrid w:val="0"/>
        <w:spacing w:line="400" w:lineRule="exact"/>
        <w:ind w:firstLineChars="200" w:firstLine="420"/>
        <w:jc w:val="left"/>
        <w:rPr>
          <w:rFonts w:ascii="宋体" w:hAnsi="宋体" w:hint="eastAsia"/>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14:paraId="50CA4425" w14:textId="77777777" w:rsidR="009871C6" w:rsidRDefault="00000000">
      <w:pPr>
        <w:spacing w:line="400" w:lineRule="exact"/>
        <w:ind w:firstLineChars="200" w:firstLine="42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w:t>
      </w:r>
      <w:proofErr w:type="gramStart"/>
      <w:r>
        <w:rPr>
          <w:rFonts w:ascii="宋体" w:hAnsi="宋体" w:hint="eastAsia"/>
          <w:szCs w:val="21"/>
        </w:rPr>
        <w:t>包专门</w:t>
      </w:r>
      <w:proofErr w:type="gramEnd"/>
      <w:r>
        <w:rPr>
          <w:rFonts w:ascii="宋体" w:hAnsi="宋体" w:hint="eastAsia"/>
          <w:szCs w:val="21"/>
        </w:rPr>
        <w:t>预留、要求以联合体形</w:t>
      </w:r>
      <w:proofErr w:type="gramStart"/>
      <w:r>
        <w:rPr>
          <w:rFonts w:ascii="宋体" w:hAnsi="宋体" w:hint="eastAsia"/>
          <w:szCs w:val="21"/>
        </w:rPr>
        <w:t>式参加</w:t>
      </w:r>
      <w:proofErr w:type="gramEnd"/>
      <w:r>
        <w:rPr>
          <w:rFonts w:ascii="宋体" w:hAnsi="宋体" w:hint="eastAsia"/>
          <w:szCs w:val="21"/>
        </w:rPr>
        <w:t>或者合同分包等措施签订的采购合同，应当明确标注本合同为中小企业预留合同。其中，要求以联合体形</w:t>
      </w:r>
      <w:proofErr w:type="gramStart"/>
      <w:r>
        <w:rPr>
          <w:rFonts w:ascii="宋体" w:hAnsi="宋体" w:hint="eastAsia"/>
          <w:szCs w:val="21"/>
        </w:rPr>
        <w:t>式参加</w:t>
      </w:r>
      <w:proofErr w:type="gramEnd"/>
      <w:r>
        <w:rPr>
          <w:rFonts w:ascii="宋体" w:hAnsi="宋体" w:hint="eastAsia"/>
          <w:szCs w:val="21"/>
        </w:rPr>
        <w:t>采购活动或者合同分包的，须将联合协议或者分包意向协议作为采购合同的组成部分。</w:t>
      </w:r>
    </w:p>
    <w:p w14:paraId="5231CB3B" w14:textId="77777777" w:rsidR="009871C6" w:rsidRDefault="00000000">
      <w:p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21. 法律适用</w:t>
      </w:r>
    </w:p>
    <w:p w14:paraId="6EADDE78"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21.1 本合同的订立、生效、解释、履行及与本合同有关的争议解决，均适用法律、行政法规。</w:t>
      </w:r>
    </w:p>
    <w:p w14:paraId="50D6AB0C"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14:paraId="77158E7E" w14:textId="77777777" w:rsidR="009871C6" w:rsidRDefault="00000000">
      <w:pPr>
        <w:numPr>
          <w:ilvl w:val="255"/>
          <w:numId w:val="0"/>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22. 通知</w:t>
      </w:r>
    </w:p>
    <w:p w14:paraId="729F337D" w14:textId="77777777" w:rsidR="009871C6" w:rsidRDefault="00000000">
      <w:pPr>
        <w:autoSpaceDE w:val="0"/>
        <w:autoSpaceDN w:val="0"/>
        <w:adjustRightInd w:val="0"/>
        <w:spacing w:line="400" w:lineRule="exact"/>
        <w:ind w:firstLineChars="200" w:firstLine="420"/>
        <w:rPr>
          <w:rFonts w:ascii="宋体" w:hAnsi="宋体" w:cs="宋体" w:hint="eastAsia"/>
          <w:szCs w:val="21"/>
        </w:rPr>
      </w:pPr>
      <w:r>
        <w:rPr>
          <w:rFonts w:ascii="宋体" w:hAnsi="宋体" w:cs="宋体" w:hint="eastAsia"/>
          <w:szCs w:val="21"/>
        </w:rPr>
        <w:t>22.1 本合同任何</w:t>
      </w:r>
      <w:proofErr w:type="gramStart"/>
      <w:r>
        <w:rPr>
          <w:rFonts w:ascii="宋体" w:hAnsi="宋体" w:cs="宋体" w:hint="eastAsia"/>
          <w:szCs w:val="21"/>
        </w:rPr>
        <w:t>一</w:t>
      </w:r>
      <w:proofErr w:type="gramEnd"/>
      <w:r>
        <w:rPr>
          <w:rFonts w:ascii="宋体" w:hAnsi="宋体" w:cs="宋体" w:hint="eastAsia"/>
          <w:szCs w:val="21"/>
        </w:rPr>
        <w:t>方向对方发出的通知、信件、数据电文等，应当发送至本合同第一部分《政府采购合同协议书》所约定的通讯地址、联系人、联系电话或电子邮箱。</w:t>
      </w:r>
    </w:p>
    <w:p w14:paraId="74AB867B" w14:textId="77777777" w:rsidR="009871C6" w:rsidRDefault="00000000">
      <w:pPr>
        <w:autoSpaceDE w:val="0"/>
        <w:autoSpaceDN w:val="0"/>
        <w:adjustRightInd w:val="0"/>
        <w:spacing w:line="400" w:lineRule="exact"/>
        <w:rPr>
          <w:rFonts w:ascii="华文楷体" w:eastAsia="华文楷体" w:hAnsi="华文楷体" w:cs="华文楷体" w:hint="eastAsia"/>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14:paraId="4998D046" w14:textId="77777777" w:rsidR="009871C6"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22.3本合同一方给另一方的通知均应采用书面形式，传真或快递送到本合同中规定的对方的地址和办理签收手续。</w:t>
      </w:r>
    </w:p>
    <w:p w14:paraId="0C87F819" w14:textId="77777777" w:rsidR="009871C6" w:rsidRDefault="00000000">
      <w:pPr>
        <w:adjustRightInd w:val="0"/>
        <w:snapToGrid w:val="0"/>
        <w:spacing w:line="400" w:lineRule="exact"/>
        <w:ind w:firstLineChars="200" w:firstLine="420"/>
        <w:jc w:val="left"/>
        <w:rPr>
          <w:rFonts w:ascii="宋体" w:hAnsi="宋体" w:hint="eastAsia"/>
          <w:szCs w:val="21"/>
        </w:rPr>
      </w:pPr>
      <w:r>
        <w:rPr>
          <w:rFonts w:ascii="宋体" w:hAnsi="宋体" w:hint="eastAsia"/>
          <w:szCs w:val="21"/>
        </w:rPr>
        <w:t>22.4通知以送达之日或通知书中规定的生效之日起生效，两者中以较迟之日为准。</w:t>
      </w:r>
    </w:p>
    <w:p w14:paraId="17708CCB" w14:textId="77777777" w:rsidR="009871C6" w:rsidRDefault="00000000">
      <w:pPr>
        <w:numPr>
          <w:ilvl w:val="0"/>
          <w:numId w:val="21"/>
        </w:numPr>
        <w:adjustRightInd w:val="0"/>
        <w:snapToGrid w:val="0"/>
        <w:spacing w:line="400" w:lineRule="exact"/>
        <w:jc w:val="left"/>
        <w:rPr>
          <w:rFonts w:ascii="宋体" w:hAnsi="宋体" w:hint="eastAsia"/>
          <w:b/>
          <w:bCs/>
          <w:sz w:val="24"/>
        </w:rPr>
      </w:pPr>
      <w:r>
        <w:rPr>
          <w:rFonts w:ascii="宋体" w:hAnsi="宋体" w:hint="eastAsia"/>
          <w:b/>
          <w:bCs/>
          <w:sz w:val="24"/>
        </w:rPr>
        <w:t>合同未尽事项</w:t>
      </w:r>
    </w:p>
    <w:p w14:paraId="70A6D116" w14:textId="77777777" w:rsidR="009871C6" w:rsidRDefault="00000000">
      <w:pPr>
        <w:adjustRightInd w:val="0"/>
        <w:snapToGrid w:val="0"/>
        <w:spacing w:line="400" w:lineRule="exact"/>
        <w:ind w:firstLineChars="200" w:firstLine="420"/>
        <w:jc w:val="left"/>
        <w:rPr>
          <w:rFonts w:ascii="宋体" w:hAnsi="宋体" w:hint="eastAsia"/>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14:paraId="719C9726" w14:textId="77777777" w:rsidR="009871C6" w:rsidRDefault="00000000">
      <w:pPr>
        <w:adjustRightInd w:val="0"/>
        <w:snapToGrid w:val="0"/>
        <w:spacing w:line="400" w:lineRule="exact"/>
        <w:jc w:val="left"/>
        <w:rPr>
          <w:rFonts w:ascii="黑体" w:eastAsia="黑体" w:hAnsi="华文中宋" w:hint="eastAsia"/>
          <w:sz w:val="28"/>
          <w:szCs w:val="28"/>
        </w:rPr>
      </w:pPr>
      <w:r>
        <w:rPr>
          <w:rFonts w:ascii="宋体" w:hAnsi="宋体" w:hint="eastAsia"/>
          <w:bCs/>
          <w:szCs w:val="21"/>
        </w:rPr>
        <w:t xml:space="preserve">    23.2 合同附件与合同正文具有同等的法律效力。</w:t>
      </w:r>
      <w:bookmarkStart w:id="90" w:name="_Toc20313"/>
    </w:p>
    <w:p w14:paraId="5EBB33F1" w14:textId="77777777" w:rsidR="009871C6" w:rsidRDefault="00000000">
      <w:pPr>
        <w:adjustRightInd w:val="0"/>
        <w:snapToGrid w:val="0"/>
        <w:jc w:val="center"/>
        <w:rPr>
          <w:rFonts w:ascii="黑体" w:eastAsia="黑体" w:hAnsi="华文中宋" w:hint="eastAsia"/>
          <w:sz w:val="28"/>
          <w:szCs w:val="28"/>
        </w:rPr>
      </w:pPr>
      <w:r>
        <w:rPr>
          <w:rFonts w:ascii="黑体" w:eastAsia="黑体" w:hAnsi="华文中宋" w:hint="eastAsia"/>
          <w:sz w:val="28"/>
          <w:szCs w:val="28"/>
        </w:rPr>
        <w:br w:type="page"/>
      </w:r>
    </w:p>
    <w:p w14:paraId="685E1A4D" w14:textId="77777777" w:rsidR="009871C6" w:rsidRDefault="00000000">
      <w:pPr>
        <w:keepNext/>
        <w:keepLines/>
        <w:adjustRightInd w:val="0"/>
        <w:snapToGrid w:val="0"/>
        <w:spacing w:line="360" w:lineRule="auto"/>
        <w:jc w:val="center"/>
        <w:outlineLvl w:val="1"/>
        <w:rPr>
          <w:rFonts w:ascii="黑体" w:eastAsia="黑体" w:hAnsi="华文中宋" w:hint="eastAsia"/>
          <w:sz w:val="28"/>
          <w:szCs w:val="28"/>
        </w:rPr>
      </w:pPr>
      <w:r>
        <w:rPr>
          <w:rFonts w:ascii="黑体" w:eastAsia="黑体" w:hAnsi="华文中宋" w:hint="eastAsia"/>
          <w:sz w:val="28"/>
          <w:szCs w:val="28"/>
        </w:rPr>
        <w:lastRenderedPageBreak/>
        <w:t>第三节 政府采购合同专用条款</w:t>
      </w:r>
      <w:bookmarkEnd w:id="90"/>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607"/>
        <w:gridCol w:w="1742"/>
        <w:gridCol w:w="5170"/>
      </w:tblGrid>
      <w:tr w:rsidR="009871C6" w14:paraId="06175595"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1DED6405"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61D0E3BC" w14:textId="77777777" w:rsidR="009871C6" w:rsidRDefault="00000000">
            <w:pPr>
              <w:adjustRightInd w:val="0"/>
              <w:snapToGrid w:val="0"/>
              <w:jc w:val="center"/>
              <w:rPr>
                <w:rFonts w:ascii="宋体" w:hAnsi="宋体" w:hint="eastAsia"/>
                <w:szCs w:val="21"/>
              </w:rPr>
            </w:pPr>
            <w:r>
              <w:rPr>
                <w:rFonts w:ascii="宋体" w:hAnsi="宋体" w:hint="eastAsia"/>
                <w:szCs w:val="21"/>
              </w:rPr>
              <w:t>第1.2（6）项</w:t>
            </w:r>
          </w:p>
        </w:tc>
        <w:tc>
          <w:tcPr>
            <w:tcW w:w="1742" w:type="dxa"/>
            <w:tcBorders>
              <w:top w:val="double" w:sz="4" w:space="0" w:color="auto"/>
              <w:left w:val="double" w:sz="4" w:space="0" w:color="auto"/>
              <w:bottom w:val="double" w:sz="4" w:space="0" w:color="auto"/>
              <w:right w:val="double" w:sz="4" w:space="0" w:color="auto"/>
            </w:tcBorders>
            <w:vAlign w:val="center"/>
          </w:tcPr>
          <w:p w14:paraId="0D9EFFC4" w14:textId="77777777" w:rsidR="009871C6" w:rsidRDefault="00000000">
            <w:pPr>
              <w:adjustRightInd w:val="0"/>
              <w:snapToGrid w:val="0"/>
              <w:jc w:val="left"/>
              <w:rPr>
                <w:rFonts w:ascii="宋体" w:hAnsi="宋体" w:hint="eastAsia"/>
                <w:szCs w:val="21"/>
              </w:rPr>
            </w:pPr>
            <w:r>
              <w:rPr>
                <w:rFonts w:ascii="宋体" w:hAnsi="宋体" w:hint="eastAsia"/>
                <w:szCs w:val="21"/>
              </w:rPr>
              <w:t>联合体具体要求</w:t>
            </w:r>
          </w:p>
        </w:tc>
        <w:tc>
          <w:tcPr>
            <w:tcW w:w="5170" w:type="dxa"/>
            <w:tcBorders>
              <w:top w:val="double" w:sz="4" w:space="0" w:color="auto"/>
              <w:left w:val="double" w:sz="4" w:space="0" w:color="auto"/>
              <w:bottom w:val="double" w:sz="4" w:space="0" w:color="auto"/>
              <w:right w:val="double" w:sz="4" w:space="0" w:color="auto"/>
            </w:tcBorders>
            <w:vAlign w:val="center"/>
          </w:tcPr>
          <w:p w14:paraId="013B2C90" w14:textId="77777777" w:rsidR="009871C6" w:rsidRDefault="009871C6">
            <w:pPr>
              <w:adjustRightInd w:val="0"/>
              <w:snapToGrid w:val="0"/>
              <w:jc w:val="left"/>
              <w:rPr>
                <w:rFonts w:ascii="宋体" w:hAnsi="宋体" w:hint="eastAsia"/>
                <w:szCs w:val="21"/>
              </w:rPr>
            </w:pPr>
          </w:p>
        </w:tc>
      </w:tr>
      <w:tr w:rsidR="009871C6" w14:paraId="480DA7D0" w14:textId="77777777">
        <w:trPr>
          <w:trHeight w:val="604"/>
        </w:trPr>
        <w:tc>
          <w:tcPr>
            <w:tcW w:w="1607" w:type="dxa"/>
            <w:tcBorders>
              <w:top w:val="double" w:sz="4" w:space="0" w:color="auto"/>
              <w:left w:val="double" w:sz="4" w:space="0" w:color="auto"/>
              <w:bottom w:val="double" w:sz="4" w:space="0" w:color="auto"/>
              <w:right w:val="double" w:sz="4" w:space="0" w:color="auto"/>
            </w:tcBorders>
            <w:vAlign w:val="center"/>
          </w:tcPr>
          <w:p w14:paraId="06284E28"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0F163416" w14:textId="77777777" w:rsidR="009871C6" w:rsidRDefault="00000000">
            <w:pPr>
              <w:adjustRightInd w:val="0"/>
              <w:snapToGrid w:val="0"/>
              <w:jc w:val="center"/>
              <w:rPr>
                <w:rFonts w:ascii="宋体" w:hAnsi="宋体" w:hint="eastAsia"/>
                <w:szCs w:val="21"/>
              </w:rPr>
            </w:pPr>
            <w:r>
              <w:rPr>
                <w:rFonts w:ascii="宋体" w:hAnsi="宋体" w:hint="eastAsia"/>
                <w:szCs w:val="21"/>
              </w:rPr>
              <w:t>第1.2（7）项</w:t>
            </w:r>
          </w:p>
        </w:tc>
        <w:tc>
          <w:tcPr>
            <w:tcW w:w="1742" w:type="dxa"/>
            <w:tcBorders>
              <w:top w:val="double" w:sz="4" w:space="0" w:color="auto"/>
              <w:left w:val="double" w:sz="4" w:space="0" w:color="auto"/>
              <w:bottom w:val="double" w:sz="4" w:space="0" w:color="auto"/>
              <w:right w:val="double" w:sz="4" w:space="0" w:color="auto"/>
            </w:tcBorders>
            <w:vAlign w:val="center"/>
          </w:tcPr>
          <w:p w14:paraId="61BF67F6" w14:textId="77777777" w:rsidR="009871C6" w:rsidRDefault="00000000">
            <w:pPr>
              <w:adjustRightInd w:val="0"/>
              <w:snapToGrid w:val="0"/>
              <w:jc w:val="left"/>
              <w:rPr>
                <w:rFonts w:ascii="宋体" w:hAnsi="宋体" w:hint="eastAsia"/>
                <w:szCs w:val="21"/>
              </w:rPr>
            </w:pPr>
            <w:r>
              <w:rPr>
                <w:rFonts w:ascii="宋体" w:hAnsi="宋体" w:hint="eastAsia"/>
                <w:szCs w:val="21"/>
              </w:rPr>
              <w:t>其他术语解释</w:t>
            </w:r>
          </w:p>
        </w:tc>
        <w:tc>
          <w:tcPr>
            <w:tcW w:w="5170" w:type="dxa"/>
            <w:tcBorders>
              <w:top w:val="double" w:sz="4" w:space="0" w:color="auto"/>
              <w:left w:val="double" w:sz="4" w:space="0" w:color="auto"/>
              <w:bottom w:val="double" w:sz="4" w:space="0" w:color="auto"/>
              <w:right w:val="double" w:sz="4" w:space="0" w:color="auto"/>
            </w:tcBorders>
            <w:vAlign w:val="center"/>
          </w:tcPr>
          <w:p w14:paraId="039FBE90" w14:textId="77777777" w:rsidR="009871C6" w:rsidRDefault="009871C6">
            <w:pPr>
              <w:adjustRightInd w:val="0"/>
              <w:snapToGrid w:val="0"/>
              <w:jc w:val="left"/>
              <w:rPr>
                <w:rFonts w:ascii="宋体" w:hAnsi="宋体" w:hint="eastAsia"/>
                <w:szCs w:val="21"/>
              </w:rPr>
            </w:pPr>
          </w:p>
        </w:tc>
      </w:tr>
      <w:tr w:rsidR="009871C6" w14:paraId="4C94922A"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3816E5B3"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65B87D78" w14:textId="77777777" w:rsidR="009871C6" w:rsidRDefault="00000000">
            <w:pPr>
              <w:adjustRightInd w:val="0"/>
              <w:snapToGrid w:val="0"/>
              <w:jc w:val="center"/>
              <w:rPr>
                <w:rFonts w:ascii="宋体" w:hAnsi="宋体" w:hint="eastAsia"/>
                <w:szCs w:val="21"/>
              </w:rPr>
            </w:pPr>
            <w:r>
              <w:rPr>
                <w:rFonts w:ascii="宋体" w:hAnsi="宋体" w:hint="eastAsia"/>
                <w:szCs w:val="21"/>
              </w:rPr>
              <w:t>第4.4款</w:t>
            </w:r>
          </w:p>
        </w:tc>
        <w:tc>
          <w:tcPr>
            <w:tcW w:w="1742" w:type="dxa"/>
            <w:tcBorders>
              <w:top w:val="double" w:sz="4" w:space="0" w:color="auto"/>
              <w:left w:val="double" w:sz="4" w:space="0" w:color="auto"/>
              <w:bottom w:val="double" w:sz="4" w:space="0" w:color="auto"/>
              <w:right w:val="double" w:sz="4" w:space="0" w:color="auto"/>
            </w:tcBorders>
            <w:vAlign w:val="center"/>
          </w:tcPr>
          <w:p w14:paraId="79F89B0C" w14:textId="77777777" w:rsidR="009871C6" w:rsidRDefault="00000000">
            <w:pPr>
              <w:adjustRightInd w:val="0"/>
              <w:snapToGrid w:val="0"/>
              <w:jc w:val="left"/>
              <w:rPr>
                <w:rFonts w:ascii="宋体" w:hAnsi="宋体" w:hint="eastAsia"/>
                <w:szCs w:val="21"/>
              </w:rPr>
            </w:pPr>
            <w:r>
              <w:rPr>
                <w:rFonts w:ascii="宋体" w:hAnsi="宋体" w:hint="eastAsia"/>
                <w:szCs w:val="21"/>
              </w:rPr>
              <w:t>履约验收中甲方提出异议或</w:t>
            </w:r>
            <w:proofErr w:type="gramStart"/>
            <w:r>
              <w:rPr>
                <w:rFonts w:ascii="宋体" w:hAnsi="宋体" w:hint="eastAsia"/>
                <w:szCs w:val="21"/>
              </w:rPr>
              <w:t>作出</w:t>
            </w:r>
            <w:proofErr w:type="gramEnd"/>
            <w:r>
              <w:rPr>
                <w:rFonts w:ascii="宋体" w:hAnsi="宋体" w:hint="eastAsia"/>
                <w:szCs w:val="21"/>
              </w:rPr>
              <w:t>说明的期限</w:t>
            </w:r>
          </w:p>
        </w:tc>
        <w:tc>
          <w:tcPr>
            <w:tcW w:w="5170" w:type="dxa"/>
            <w:tcBorders>
              <w:top w:val="double" w:sz="4" w:space="0" w:color="auto"/>
              <w:left w:val="double" w:sz="4" w:space="0" w:color="auto"/>
              <w:bottom w:val="double" w:sz="4" w:space="0" w:color="auto"/>
              <w:right w:val="double" w:sz="4" w:space="0" w:color="auto"/>
            </w:tcBorders>
            <w:vAlign w:val="center"/>
          </w:tcPr>
          <w:p w14:paraId="68E272F3" w14:textId="77777777" w:rsidR="009871C6" w:rsidRDefault="009871C6">
            <w:pPr>
              <w:adjustRightInd w:val="0"/>
              <w:snapToGrid w:val="0"/>
              <w:jc w:val="left"/>
              <w:rPr>
                <w:rFonts w:ascii="宋体" w:hAnsi="宋体" w:hint="eastAsia"/>
                <w:szCs w:val="21"/>
              </w:rPr>
            </w:pPr>
          </w:p>
        </w:tc>
      </w:tr>
      <w:tr w:rsidR="009871C6" w14:paraId="4B6D4E10"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7F35A843"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156C24F2" w14:textId="77777777" w:rsidR="009871C6" w:rsidRDefault="00000000">
            <w:pPr>
              <w:adjustRightInd w:val="0"/>
              <w:snapToGrid w:val="0"/>
              <w:jc w:val="center"/>
              <w:rPr>
                <w:rFonts w:ascii="宋体" w:hAnsi="宋体" w:hint="eastAsia"/>
                <w:szCs w:val="21"/>
              </w:rPr>
            </w:pPr>
            <w:r>
              <w:rPr>
                <w:rFonts w:ascii="宋体" w:hAnsi="宋体" w:hint="eastAsia"/>
                <w:szCs w:val="21"/>
              </w:rPr>
              <w:t>第4.6款</w:t>
            </w:r>
          </w:p>
        </w:tc>
        <w:tc>
          <w:tcPr>
            <w:tcW w:w="1742" w:type="dxa"/>
            <w:tcBorders>
              <w:top w:val="double" w:sz="4" w:space="0" w:color="auto"/>
              <w:left w:val="double" w:sz="4" w:space="0" w:color="auto"/>
              <w:bottom w:val="double" w:sz="4" w:space="0" w:color="auto"/>
              <w:right w:val="double" w:sz="4" w:space="0" w:color="auto"/>
            </w:tcBorders>
            <w:vAlign w:val="center"/>
          </w:tcPr>
          <w:p w14:paraId="38DAB5C2" w14:textId="77777777" w:rsidR="009871C6" w:rsidRDefault="00000000">
            <w:pPr>
              <w:adjustRightInd w:val="0"/>
              <w:snapToGrid w:val="0"/>
              <w:jc w:val="left"/>
              <w:rPr>
                <w:rFonts w:ascii="宋体" w:hAnsi="宋体" w:hint="eastAsia"/>
                <w:szCs w:val="21"/>
              </w:rPr>
            </w:pPr>
            <w:r>
              <w:rPr>
                <w:rFonts w:ascii="宋体" w:hAnsi="宋体" w:hint="eastAsia"/>
                <w:szCs w:val="21"/>
              </w:rPr>
              <w:t>约定甲方承担的其他义务和责任</w:t>
            </w:r>
          </w:p>
        </w:tc>
        <w:tc>
          <w:tcPr>
            <w:tcW w:w="5170" w:type="dxa"/>
            <w:tcBorders>
              <w:top w:val="double" w:sz="4" w:space="0" w:color="auto"/>
              <w:left w:val="double" w:sz="4" w:space="0" w:color="auto"/>
              <w:bottom w:val="double" w:sz="4" w:space="0" w:color="auto"/>
              <w:right w:val="double" w:sz="4" w:space="0" w:color="auto"/>
            </w:tcBorders>
            <w:vAlign w:val="center"/>
          </w:tcPr>
          <w:p w14:paraId="25F30EF3" w14:textId="77777777" w:rsidR="009871C6" w:rsidRDefault="009871C6">
            <w:pPr>
              <w:adjustRightInd w:val="0"/>
              <w:snapToGrid w:val="0"/>
              <w:jc w:val="left"/>
              <w:rPr>
                <w:rFonts w:ascii="宋体" w:hAnsi="宋体" w:hint="eastAsia"/>
                <w:szCs w:val="21"/>
              </w:rPr>
            </w:pPr>
          </w:p>
        </w:tc>
      </w:tr>
      <w:tr w:rsidR="009871C6" w14:paraId="50DBA8A7"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78FF94E8"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515C2369" w14:textId="77777777" w:rsidR="009871C6" w:rsidRDefault="00000000">
            <w:pPr>
              <w:snapToGrid w:val="0"/>
              <w:jc w:val="center"/>
            </w:pPr>
            <w:r>
              <w:rPr>
                <w:rFonts w:ascii="宋体" w:hAnsi="宋体" w:hint="eastAsia"/>
                <w:szCs w:val="21"/>
              </w:rPr>
              <w:t>第5.4款</w:t>
            </w:r>
          </w:p>
        </w:tc>
        <w:tc>
          <w:tcPr>
            <w:tcW w:w="1742" w:type="dxa"/>
            <w:tcBorders>
              <w:top w:val="double" w:sz="4" w:space="0" w:color="auto"/>
              <w:left w:val="double" w:sz="4" w:space="0" w:color="auto"/>
              <w:bottom w:val="double" w:sz="4" w:space="0" w:color="auto"/>
              <w:right w:val="double" w:sz="4" w:space="0" w:color="auto"/>
            </w:tcBorders>
            <w:vAlign w:val="center"/>
          </w:tcPr>
          <w:p w14:paraId="7CEC852C" w14:textId="77777777" w:rsidR="009871C6" w:rsidRDefault="00000000">
            <w:pPr>
              <w:adjustRightInd w:val="0"/>
              <w:snapToGrid w:val="0"/>
              <w:jc w:val="left"/>
              <w:rPr>
                <w:rFonts w:ascii="宋体" w:hAnsi="宋体" w:hint="eastAsia"/>
                <w:szCs w:val="21"/>
              </w:rPr>
            </w:pPr>
            <w:r>
              <w:rPr>
                <w:rFonts w:ascii="宋体" w:hAnsi="宋体" w:hint="eastAsia"/>
                <w:szCs w:val="21"/>
              </w:rPr>
              <w:t>约定乙方承担的其他义务和责任</w:t>
            </w:r>
          </w:p>
        </w:tc>
        <w:tc>
          <w:tcPr>
            <w:tcW w:w="5170" w:type="dxa"/>
            <w:tcBorders>
              <w:top w:val="double" w:sz="4" w:space="0" w:color="auto"/>
              <w:left w:val="double" w:sz="4" w:space="0" w:color="auto"/>
              <w:bottom w:val="double" w:sz="4" w:space="0" w:color="auto"/>
              <w:right w:val="double" w:sz="4" w:space="0" w:color="auto"/>
            </w:tcBorders>
            <w:vAlign w:val="center"/>
          </w:tcPr>
          <w:p w14:paraId="67371FF9" w14:textId="77777777" w:rsidR="009871C6" w:rsidRDefault="009871C6">
            <w:pPr>
              <w:adjustRightInd w:val="0"/>
              <w:snapToGrid w:val="0"/>
              <w:jc w:val="left"/>
              <w:rPr>
                <w:rFonts w:ascii="宋体" w:hAnsi="宋体" w:hint="eastAsia"/>
                <w:szCs w:val="21"/>
              </w:rPr>
            </w:pPr>
          </w:p>
        </w:tc>
      </w:tr>
      <w:tr w:rsidR="009871C6" w14:paraId="01620433"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6E3A8373"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55F1A267" w14:textId="77777777" w:rsidR="009871C6" w:rsidRDefault="00000000">
            <w:pPr>
              <w:snapToGrid w:val="0"/>
              <w:jc w:val="center"/>
              <w:rPr>
                <w:rFonts w:ascii="宋体" w:hAnsi="宋体" w:hint="eastAsia"/>
                <w:szCs w:val="21"/>
              </w:rPr>
            </w:pPr>
            <w:r>
              <w:rPr>
                <w:rFonts w:ascii="宋体" w:hAnsi="宋体" w:hint="eastAsia"/>
                <w:szCs w:val="21"/>
              </w:rPr>
              <w:t>第6.1款</w:t>
            </w:r>
          </w:p>
        </w:tc>
        <w:tc>
          <w:tcPr>
            <w:tcW w:w="1742" w:type="dxa"/>
            <w:tcBorders>
              <w:top w:val="double" w:sz="4" w:space="0" w:color="auto"/>
              <w:left w:val="double" w:sz="4" w:space="0" w:color="auto"/>
              <w:bottom w:val="double" w:sz="4" w:space="0" w:color="auto"/>
              <w:right w:val="double" w:sz="4" w:space="0" w:color="auto"/>
            </w:tcBorders>
            <w:vAlign w:val="center"/>
          </w:tcPr>
          <w:p w14:paraId="4002F30E" w14:textId="77777777" w:rsidR="009871C6" w:rsidRDefault="00000000">
            <w:pPr>
              <w:adjustRightInd w:val="0"/>
              <w:snapToGrid w:val="0"/>
              <w:jc w:val="left"/>
              <w:rPr>
                <w:rFonts w:ascii="宋体" w:hAnsi="宋体" w:hint="eastAsia"/>
                <w:szCs w:val="21"/>
              </w:rPr>
            </w:pPr>
            <w:r>
              <w:rPr>
                <w:rFonts w:ascii="宋体" w:hAnsi="宋体" w:hint="eastAsia"/>
                <w:szCs w:val="21"/>
              </w:rPr>
              <w:t>履行合同义务的顺序</w:t>
            </w:r>
          </w:p>
        </w:tc>
        <w:tc>
          <w:tcPr>
            <w:tcW w:w="5170" w:type="dxa"/>
            <w:tcBorders>
              <w:top w:val="double" w:sz="4" w:space="0" w:color="auto"/>
              <w:left w:val="double" w:sz="4" w:space="0" w:color="auto"/>
              <w:bottom w:val="double" w:sz="4" w:space="0" w:color="auto"/>
              <w:right w:val="double" w:sz="4" w:space="0" w:color="auto"/>
            </w:tcBorders>
            <w:vAlign w:val="center"/>
          </w:tcPr>
          <w:p w14:paraId="03C53B0A" w14:textId="77777777" w:rsidR="009871C6" w:rsidRDefault="009871C6">
            <w:pPr>
              <w:adjustRightInd w:val="0"/>
              <w:snapToGrid w:val="0"/>
              <w:jc w:val="left"/>
              <w:rPr>
                <w:rFonts w:ascii="宋体" w:hAnsi="宋体" w:hint="eastAsia"/>
                <w:szCs w:val="21"/>
              </w:rPr>
            </w:pPr>
          </w:p>
        </w:tc>
      </w:tr>
      <w:tr w:rsidR="009871C6" w14:paraId="0A214A6C" w14:textId="77777777">
        <w:trPr>
          <w:trHeight w:val="667"/>
        </w:trPr>
        <w:tc>
          <w:tcPr>
            <w:tcW w:w="1607" w:type="dxa"/>
            <w:vMerge w:val="restart"/>
            <w:tcBorders>
              <w:top w:val="double" w:sz="4" w:space="0" w:color="auto"/>
              <w:left w:val="double" w:sz="4" w:space="0" w:color="auto"/>
              <w:bottom w:val="double" w:sz="4" w:space="0" w:color="auto"/>
              <w:right w:val="double" w:sz="4" w:space="0" w:color="auto"/>
            </w:tcBorders>
            <w:vAlign w:val="center"/>
          </w:tcPr>
          <w:p w14:paraId="6F79F726"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158BEBD4" w14:textId="77777777" w:rsidR="009871C6" w:rsidRDefault="00000000">
            <w:pPr>
              <w:adjustRightInd w:val="0"/>
              <w:snapToGrid w:val="0"/>
              <w:jc w:val="center"/>
              <w:rPr>
                <w:rFonts w:ascii="宋体" w:hAnsi="宋体" w:hint="eastAsia"/>
                <w:szCs w:val="21"/>
              </w:rPr>
            </w:pPr>
            <w:r>
              <w:rPr>
                <w:rFonts w:ascii="宋体" w:hAnsi="宋体" w:hint="eastAsia"/>
                <w:szCs w:val="21"/>
              </w:rPr>
              <w:t>第7.1款</w:t>
            </w:r>
          </w:p>
        </w:tc>
        <w:tc>
          <w:tcPr>
            <w:tcW w:w="1742" w:type="dxa"/>
            <w:tcBorders>
              <w:top w:val="double" w:sz="4" w:space="0" w:color="auto"/>
              <w:left w:val="double" w:sz="4" w:space="0" w:color="auto"/>
              <w:bottom w:val="double" w:sz="4" w:space="0" w:color="auto"/>
              <w:right w:val="double" w:sz="4" w:space="0" w:color="auto"/>
            </w:tcBorders>
            <w:vAlign w:val="center"/>
          </w:tcPr>
          <w:p w14:paraId="67937CAD" w14:textId="77777777" w:rsidR="009871C6" w:rsidRDefault="00000000">
            <w:pPr>
              <w:adjustRightInd w:val="0"/>
              <w:snapToGrid w:val="0"/>
              <w:jc w:val="left"/>
              <w:rPr>
                <w:rFonts w:ascii="宋体" w:hAnsi="宋体" w:hint="eastAsia"/>
                <w:szCs w:val="21"/>
              </w:rPr>
            </w:pPr>
            <w:r>
              <w:rPr>
                <w:rFonts w:ascii="宋体" w:hAnsi="宋体" w:hint="eastAsia"/>
                <w:szCs w:val="21"/>
              </w:rPr>
              <w:t>包装特殊要求</w:t>
            </w:r>
          </w:p>
        </w:tc>
        <w:tc>
          <w:tcPr>
            <w:tcW w:w="5170" w:type="dxa"/>
            <w:tcBorders>
              <w:top w:val="double" w:sz="4" w:space="0" w:color="auto"/>
              <w:left w:val="double" w:sz="4" w:space="0" w:color="auto"/>
              <w:bottom w:val="double" w:sz="4" w:space="0" w:color="auto"/>
              <w:right w:val="double" w:sz="4" w:space="0" w:color="auto"/>
            </w:tcBorders>
            <w:vAlign w:val="center"/>
          </w:tcPr>
          <w:p w14:paraId="247D080B" w14:textId="77777777" w:rsidR="009871C6" w:rsidRDefault="009871C6"/>
        </w:tc>
      </w:tr>
      <w:tr w:rsidR="009871C6" w14:paraId="2E8084C5" w14:textId="77777777">
        <w:trPr>
          <w:trHeight w:val="667"/>
        </w:trPr>
        <w:tc>
          <w:tcPr>
            <w:tcW w:w="1607" w:type="dxa"/>
            <w:vMerge/>
            <w:tcBorders>
              <w:top w:val="double" w:sz="4" w:space="0" w:color="auto"/>
              <w:left w:val="double" w:sz="4" w:space="0" w:color="auto"/>
              <w:bottom w:val="double" w:sz="4" w:space="0" w:color="auto"/>
              <w:right w:val="double" w:sz="4" w:space="0" w:color="auto"/>
            </w:tcBorders>
            <w:vAlign w:val="center"/>
          </w:tcPr>
          <w:p w14:paraId="5BE09A34" w14:textId="77777777" w:rsidR="009871C6" w:rsidRDefault="009871C6">
            <w:pPr>
              <w:adjustRightInd w:val="0"/>
              <w:snapToGrid w:val="0"/>
              <w:jc w:val="center"/>
              <w:rPr>
                <w:rFonts w:ascii="宋体" w:hAnsi="宋体" w:hint="eastAsia"/>
                <w:szCs w:val="21"/>
              </w:rPr>
            </w:pPr>
          </w:p>
        </w:tc>
        <w:tc>
          <w:tcPr>
            <w:tcW w:w="1742" w:type="dxa"/>
            <w:tcBorders>
              <w:top w:val="double" w:sz="4" w:space="0" w:color="auto"/>
              <w:left w:val="double" w:sz="4" w:space="0" w:color="auto"/>
              <w:bottom w:val="double" w:sz="4" w:space="0" w:color="auto"/>
              <w:right w:val="double" w:sz="4" w:space="0" w:color="auto"/>
            </w:tcBorders>
            <w:vAlign w:val="center"/>
          </w:tcPr>
          <w:p w14:paraId="75644589" w14:textId="77777777" w:rsidR="009871C6" w:rsidRDefault="00000000">
            <w:pPr>
              <w:adjustRightInd w:val="0"/>
              <w:snapToGrid w:val="0"/>
              <w:jc w:val="left"/>
              <w:rPr>
                <w:rFonts w:ascii="宋体" w:hAnsi="宋体" w:hint="eastAsia"/>
                <w:szCs w:val="21"/>
              </w:rPr>
            </w:pPr>
            <w:r>
              <w:rPr>
                <w:rFonts w:ascii="宋体" w:hAnsi="宋体" w:hint="eastAsia"/>
                <w:szCs w:val="21"/>
              </w:rPr>
              <w:t>指定现场</w:t>
            </w:r>
          </w:p>
        </w:tc>
        <w:tc>
          <w:tcPr>
            <w:tcW w:w="5170" w:type="dxa"/>
            <w:tcBorders>
              <w:top w:val="double" w:sz="4" w:space="0" w:color="auto"/>
              <w:left w:val="double" w:sz="4" w:space="0" w:color="auto"/>
              <w:bottom w:val="double" w:sz="4" w:space="0" w:color="auto"/>
              <w:right w:val="double" w:sz="4" w:space="0" w:color="auto"/>
            </w:tcBorders>
            <w:vAlign w:val="center"/>
          </w:tcPr>
          <w:p w14:paraId="369DAFA6" w14:textId="77777777" w:rsidR="009871C6" w:rsidRDefault="009871C6"/>
        </w:tc>
      </w:tr>
      <w:tr w:rsidR="009871C6" w14:paraId="28348D3F" w14:textId="77777777">
        <w:trPr>
          <w:trHeight w:val="772"/>
        </w:trPr>
        <w:tc>
          <w:tcPr>
            <w:tcW w:w="1607" w:type="dxa"/>
            <w:tcBorders>
              <w:top w:val="double" w:sz="4" w:space="0" w:color="auto"/>
              <w:left w:val="double" w:sz="4" w:space="0" w:color="auto"/>
              <w:bottom w:val="double" w:sz="4" w:space="0" w:color="auto"/>
              <w:right w:val="double" w:sz="4" w:space="0" w:color="auto"/>
            </w:tcBorders>
            <w:vAlign w:val="center"/>
          </w:tcPr>
          <w:p w14:paraId="5025AE65"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0FB45D23" w14:textId="77777777" w:rsidR="009871C6" w:rsidRDefault="00000000">
            <w:pPr>
              <w:adjustRightInd w:val="0"/>
              <w:snapToGrid w:val="0"/>
              <w:jc w:val="center"/>
              <w:rPr>
                <w:rFonts w:ascii="宋体" w:hAnsi="宋体" w:hint="eastAsia"/>
                <w:szCs w:val="21"/>
              </w:rPr>
            </w:pPr>
            <w:r>
              <w:rPr>
                <w:rFonts w:ascii="宋体" w:hAnsi="宋体" w:hint="eastAsia"/>
                <w:szCs w:val="21"/>
              </w:rPr>
              <w:t>第7.2款</w:t>
            </w:r>
          </w:p>
        </w:tc>
        <w:tc>
          <w:tcPr>
            <w:tcW w:w="1742" w:type="dxa"/>
            <w:tcBorders>
              <w:top w:val="double" w:sz="4" w:space="0" w:color="auto"/>
              <w:left w:val="double" w:sz="4" w:space="0" w:color="auto"/>
              <w:bottom w:val="double" w:sz="4" w:space="0" w:color="auto"/>
              <w:right w:val="double" w:sz="4" w:space="0" w:color="auto"/>
            </w:tcBorders>
            <w:vAlign w:val="center"/>
          </w:tcPr>
          <w:p w14:paraId="37A225BB" w14:textId="77777777" w:rsidR="009871C6" w:rsidRDefault="00000000">
            <w:pPr>
              <w:adjustRightInd w:val="0"/>
              <w:snapToGrid w:val="0"/>
              <w:jc w:val="left"/>
              <w:rPr>
                <w:rFonts w:ascii="宋体" w:hAnsi="宋体" w:hint="eastAsia"/>
                <w:szCs w:val="21"/>
              </w:rPr>
            </w:pPr>
            <w:r>
              <w:rPr>
                <w:rFonts w:ascii="宋体" w:hAnsi="宋体" w:hint="eastAsia"/>
                <w:szCs w:val="21"/>
              </w:rPr>
              <w:t>运输特殊要求</w:t>
            </w:r>
          </w:p>
        </w:tc>
        <w:tc>
          <w:tcPr>
            <w:tcW w:w="5170" w:type="dxa"/>
            <w:tcBorders>
              <w:top w:val="double" w:sz="4" w:space="0" w:color="auto"/>
              <w:left w:val="double" w:sz="4" w:space="0" w:color="auto"/>
              <w:bottom w:val="double" w:sz="4" w:space="0" w:color="auto"/>
              <w:right w:val="double" w:sz="4" w:space="0" w:color="auto"/>
            </w:tcBorders>
            <w:vAlign w:val="center"/>
          </w:tcPr>
          <w:p w14:paraId="707DCAA5" w14:textId="77777777" w:rsidR="009871C6" w:rsidRDefault="009871C6"/>
        </w:tc>
      </w:tr>
      <w:tr w:rsidR="009871C6" w14:paraId="0D42E8FA" w14:textId="77777777">
        <w:trPr>
          <w:trHeight w:val="667"/>
        </w:trPr>
        <w:tc>
          <w:tcPr>
            <w:tcW w:w="1607" w:type="dxa"/>
            <w:tcBorders>
              <w:top w:val="double" w:sz="4" w:space="0" w:color="auto"/>
              <w:left w:val="double" w:sz="4" w:space="0" w:color="auto"/>
              <w:bottom w:val="double" w:sz="4" w:space="0" w:color="auto"/>
              <w:right w:val="double" w:sz="4" w:space="0" w:color="auto"/>
            </w:tcBorders>
            <w:vAlign w:val="center"/>
          </w:tcPr>
          <w:p w14:paraId="0BADC34E"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5395F980" w14:textId="77777777" w:rsidR="009871C6" w:rsidRDefault="00000000">
            <w:pPr>
              <w:adjustRightInd w:val="0"/>
              <w:snapToGrid w:val="0"/>
              <w:jc w:val="center"/>
              <w:rPr>
                <w:rFonts w:ascii="宋体" w:hAnsi="宋体" w:hint="eastAsia"/>
                <w:szCs w:val="21"/>
              </w:rPr>
            </w:pPr>
            <w:r>
              <w:rPr>
                <w:rFonts w:ascii="宋体" w:hAnsi="宋体" w:hint="eastAsia"/>
                <w:szCs w:val="21"/>
              </w:rPr>
              <w:t>第7.3款</w:t>
            </w:r>
          </w:p>
        </w:tc>
        <w:tc>
          <w:tcPr>
            <w:tcW w:w="1742" w:type="dxa"/>
            <w:tcBorders>
              <w:top w:val="double" w:sz="4" w:space="0" w:color="auto"/>
              <w:left w:val="double" w:sz="4" w:space="0" w:color="auto"/>
              <w:bottom w:val="double" w:sz="4" w:space="0" w:color="auto"/>
              <w:right w:val="double" w:sz="4" w:space="0" w:color="auto"/>
            </w:tcBorders>
            <w:vAlign w:val="center"/>
          </w:tcPr>
          <w:p w14:paraId="637F40F1" w14:textId="77777777" w:rsidR="009871C6" w:rsidRDefault="00000000">
            <w:pPr>
              <w:adjustRightInd w:val="0"/>
              <w:snapToGrid w:val="0"/>
              <w:jc w:val="left"/>
              <w:rPr>
                <w:rFonts w:ascii="宋体" w:hAnsi="宋体" w:hint="eastAsia"/>
                <w:szCs w:val="21"/>
              </w:rPr>
            </w:pPr>
            <w:r>
              <w:rPr>
                <w:rFonts w:ascii="宋体" w:hAnsi="宋体" w:hint="eastAsia"/>
                <w:szCs w:val="21"/>
              </w:rPr>
              <w:t>保险要求</w:t>
            </w:r>
          </w:p>
        </w:tc>
        <w:tc>
          <w:tcPr>
            <w:tcW w:w="5170" w:type="dxa"/>
            <w:tcBorders>
              <w:top w:val="double" w:sz="4" w:space="0" w:color="auto"/>
              <w:left w:val="double" w:sz="4" w:space="0" w:color="auto"/>
              <w:bottom w:val="double" w:sz="4" w:space="0" w:color="auto"/>
              <w:right w:val="double" w:sz="4" w:space="0" w:color="auto"/>
            </w:tcBorders>
            <w:vAlign w:val="center"/>
          </w:tcPr>
          <w:p w14:paraId="4E19A338" w14:textId="77777777" w:rsidR="009871C6" w:rsidRDefault="009871C6"/>
        </w:tc>
      </w:tr>
      <w:tr w:rsidR="009871C6" w14:paraId="0EFDF213"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02DEECB7"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72BB0883" w14:textId="77777777" w:rsidR="009871C6" w:rsidRDefault="00000000">
            <w:pPr>
              <w:adjustRightInd w:val="0"/>
              <w:snapToGrid w:val="0"/>
              <w:jc w:val="center"/>
              <w:rPr>
                <w:rFonts w:ascii="宋体" w:hAnsi="宋体" w:hint="eastAsia"/>
                <w:szCs w:val="21"/>
              </w:rPr>
            </w:pPr>
            <w:r>
              <w:rPr>
                <w:rFonts w:ascii="宋体" w:hAnsi="宋体" w:hint="eastAsia"/>
                <w:szCs w:val="21"/>
              </w:rPr>
              <w:t>第8.2（1）项</w:t>
            </w:r>
          </w:p>
        </w:tc>
        <w:tc>
          <w:tcPr>
            <w:tcW w:w="1742" w:type="dxa"/>
            <w:tcBorders>
              <w:top w:val="double" w:sz="4" w:space="0" w:color="auto"/>
              <w:left w:val="double" w:sz="4" w:space="0" w:color="auto"/>
              <w:bottom w:val="double" w:sz="4" w:space="0" w:color="auto"/>
              <w:right w:val="double" w:sz="4" w:space="0" w:color="auto"/>
            </w:tcBorders>
            <w:vAlign w:val="center"/>
          </w:tcPr>
          <w:p w14:paraId="75B5D1D7" w14:textId="77777777" w:rsidR="009871C6" w:rsidRDefault="00000000">
            <w:pPr>
              <w:adjustRightInd w:val="0"/>
              <w:snapToGrid w:val="0"/>
              <w:jc w:val="left"/>
              <w:rPr>
                <w:rFonts w:ascii="宋体" w:hAnsi="宋体" w:hint="eastAsia"/>
                <w:szCs w:val="21"/>
              </w:rPr>
            </w:pPr>
            <w:r>
              <w:rPr>
                <w:rFonts w:ascii="宋体" w:hAnsi="宋体" w:hint="eastAsia"/>
                <w:szCs w:val="21"/>
              </w:rPr>
              <w:t>质量保证期</w:t>
            </w:r>
          </w:p>
        </w:tc>
        <w:tc>
          <w:tcPr>
            <w:tcW w:w="5170" w:type="dxa"/>
            <w:tcBorders>
              <w:top w:val="double" w:sz="4" w:space="0" w:color="auto"/>
              <w:left w:val="double" w:sz="4" w:space="0" w:color="auto"/>
              <w:bottom w:val="double" w:sz="4" w:space="0" w:color="auto"/>
              <w:right w:val="double" w:sz="4" w:space="0" w:color="auto"/>
            </w:tcBorders>
            <w:vAlign w:val="center"/>
          </w:tcPr>
          <w:p w14:paraId="3EF6DEAB" w14:textId="77777777" w:rsidR="009871C6" w:rsidRDefault="009871C6">
            <w:pPr>
              <w:autoSpaceDE w:val="0"/>
              <w:autoSpaceDN w:val="0"/>
              <w:adjustRightInd w:val="0"/>
              <w:snapToGrid w:val="0"/>
              <w:ind w:firstLineChars="200" w:firstLine="420"/>
              <w:jc w:val="left"/>
              <w:rPr>
                <w:rFonts w:ascii="宋体" w:hAnsi="宋体" w:hint="eastAsia"/>
                <w:szCs w:val="21"/>
              </w:rPr>
            </w:pPr>
          </w:p>
        </w:tc>
      </w:tr>
      <w:tr w:rsidR="009871C6" w14:paraId="76EDC9AD"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25AC1ACB"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3EE9DF3D" w14:textId="77777777" w:rsidR="009871C6" w:rsidRDefault="00000000">
            <w:pPr>
              <w:adjustRightInd w:val="0"/>
              <w:snapToGrid w:val="0"/>
              <w:jc w:val="center"/>
              <w:rPr>
                <w:rFonts w:ascii="宋体" w:hAnsi="宋体" w:hint="eastAsia"/>
                <w:szCs w:val="21"/>
              </w:rPr>
            </w:pPr>
            <w:r>
              <w:rPr>
                <w:rFonts w:ascii="宋体" w:hAnsi="宋体" w:hint="eastAsia"/>
                <w:szCs w:val="21"/>
              </w:rPr>
              <w:t>第8.2（3）项</w:t>
            </w:r>
          </w:p>
        </w:tc>
        <w:tc>
          <w:tcPr>
            <w:tcW w:w="1742" w:type="dxa"/>
            <w:tcBorders>
              <w:top w:val="double" w:sz="4" w:space="0" w:color="auto"/>
              <w:left w:val="double" w:sz="4" w:space="0" w:color="auto"/>
              <w:bottom w:val="double" w:sz="4" w:space="0" w:color="auto"/>
              <w:right w:val="double" w:sz="4" w:space="0" w:color="auto"/>
            </w:tcBorders>
            <w:vAlign w:val="center"/>
          </w:tcPr>
          <w:p w14:paraId="1920A0DB" w14:textId="77777777" w:rsidR="009871C6" w:rsidRDefault="00000000">
            <w:pPr>
              <w:adjustRightInd w:val="0"/>
              <w:snapToGrid w:val="0"/>
              <w:jc w:val="left"/>
              <w:rPr>
                <w:rFonts w:ascii="宋体" w:hAnsi="宋体" w:hint="eastAsia"/>
                <w:szCs w:val="21"/>
              </w:rPr>
            </w:pPr>
            <w:r>
              <w:rPr>
                <w:rFonts w:ascii="宋体" w:hAnsi="宋体" w:hint="eastAsia"/>
                <w:szCs w:val="21"/>
              </w:rPr>
              <w:t>货物质量缺陷</w:t>
            </w:r>
          </w:p>
          <w:p w14:paraId="63974388" w14:textId="77777777" w:rsidR="009871C6" w:rsidRDefault="00000000">
            <w:pPr>
              <w:adjustRightInd w:val="0"/>
              <w:snapToGrid w:val="0"/>
              <w:jc w:val="left"/>
              <w:rPr>
                <w:rFonts w:ascii="宋体" w:hAnsi="宋体" w:hint="eastAsia"/>
                <w:szCs w:val="21"/>
              </w:rPr>
            </w:pPr>
            <w:r>
              <w:rPr>
                <w:rFonts w:ascii="宋体" w:hAnsi="宋体" w:hint="eastAsia"/>
                <w:szCs w:val="21"/>
              </w:rPr>
              <w:t>响应时间</w:t>
            </w:r>
          </w:p>
        </w:tc>
        <w:tc>
          <w:tcPr>
            <w:tcW w:w="5170" w:type="dxa"/>
            <w:tcBorders>
              <w:top w:val="double" w:sz="4" w:space="0" w:color="auto"/>
              <w:left w:val="double" w:sz="4" w:space="0" w:color="auto"/>
              <w:bottom w:val="double" w:sz="4" w:space="0" w:color="auto"/>
              <w:right w:val="double" w:sz="4" w:space="0" w:color="auto"/>
            </w:tcBorders>
            <w:vAlign w:val="center"/>
          </w:tcPr>
          <w:p w14:paraId="721D7C40" w14:textId="77777777" w:rsidR="009871C6" w:rsidRDefault="009871C6">
            <w:pPr>
              <w:adjustRightInd w:val="0"/>
              <w:snapToGrid w:val="0"/>
              <w:jc w:val="left"/>
              <w:rPr>
                <w:rFonts w:ascii="宋体" w:hAnsi="宋体" w:hint="eastAsia"/>
                <w:szCs w:val="21"/>
              </w:rPr>
            </w:pPr>
          </w:p>
        </w:tc>
      </w:tr>
      <w:tr w:rsidR="009871C6" w14:paraId="382A6BC3"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4E85126E" w14:textId="77777777" w:rsidR="009871C6" w:rsidRDefault="00000000">
            <w:pPr>
              <w:snapToGrid w:val="0"/>
              <w:jc w:val="center"/>
              <w:rPr>
                <w:rFonts w:ascii="宋体" w:hAnsi="宋体" w:cs="宋体" w:hint="eastAsia"/>
                <w:szCs w:val="21"/>
              </w:rPr>
            </w:pPr>
            <w:r>
              <w:rPr>
                <w:rFonts w:ascii="宋体" w:hAnsi="宋体" w:cs="宋体" w:hint="eastAsia"/>
                <w:szCs w:val="21"/>
              </w:rPr>
              <w:t>第二节</w:t>
            </w:r>
          </w:p>
          <w:p w14:paraId="6B8F0EC3" w14:textId="77777777" w:rsidR="009871C6" w:rsidRDefault="00000000">
            <w:pPr>
              <w:autoSpaceDE w:val="0"/>
              <w:autoSpaceDN w:val="0"/>
              <w:adjustRightInd w:val="0"/>
              <w:spacing w:line="400" w:lineRule="exact"/>
              <w:jc w:val="center"/>
              <w:rPr>
                <w:rFonts w:ascii="华文楷体" w:eastAsia="华文楷体" w:hAnsi="华文楷体" w:cs="华文楷体" w:hint="eastAsia"/>
                <w:sz w:val="22"/>
                <w:szCs w:val="21"/>
              </w:rPr>
            </w:pPr>
            <w:r>
              <w:rPr>
                <w:rFonts w:ascii="宋体" w:hAnsi="宋体" w:cs="宋体" w:hint="eastAsia"/>
                <w:sz w:val="22"/>
                <w:szCs w:val="21"/>
              </w:rPr>
              <w:t>第11.1款</w:t>
            </w:r>
          </w:p>
        </w:tc>
        <w:tc>
          <w:tcPr>
            <w:tcW w:w="1742" w:type="dxa"/>
            <w:tcBorders>
              <w:top w:val="double" w:sz="4" w:space="0" w:color="auto"/>
              <w:left w:val="double" w:sz="4" w:space="0" w:color="auto"/>
              <w:bottom w:val="double" w:sz="4" w:space="0" w:color="auto"/>
              <w:right w:val="double" w:sz="4" w:space="0" w:color="auto"/>
            </w:tcBorders>
            <w:vAlign w:val="center"/>
          </w:tcPr>
          <w:p w14:paraId="4EBF25CF" w14:textId="77777777" w:rsidR="009871C6" w:rsidRDefault="00000000">
            <w:pPr>
              <w:adjustRightInd w:val="0"/>
              <w:snapToGrid w:val="0"/>
              <w:rPr>
                <w:rFonts w:ascii="宋体" w:hAnsi="宋体" w:hint="eastAsia"/>
                <w:szCs w:val="21"/>
              </w:rPr>
            </w:pPr>
            <w:r>
              <w:rPr>
                <w:rFonts w:ascii="宋体" w:hAnsi="宋体" w:hint="eastAsia"/>
                <w:szCs w:val="21"/>
              </w:rPr>
              <w:t>其他应当保密的信息</w:t>
            </w:r>
          </w:p>
        </w:tc>
        <w:tc>
          <w:tcPr>
            <w:tcW w:w="5170" w:type="dxa"/>
            <w:tcBorders>
              <w:top w:val="double" w:sz="4" w:space="0" w:color="auto"/>
              <w:left w:val="double" w:sz="4" w:space="0" w:color="auto"/>
              <w:bottom w:val="double" w:sz="4" w:space="0" w:color="auto"/>
              <w:right w:val="double" w:sz="4" w:space="0" w:color="auto"/>
            </w:tcBorders>
            <w:vAlign w:val="center"/>
          </w:tcPr>
          <w:p w14:paraId="31C1789B" w14:textId="77777777" w:rsidR="009871C6" w:rsidRDefault="009871C6">
            <w:pPr>
              <w:adjustRightInd w:val="0"/>
              <w:snapToGrid w:val="0"/>
              <w:jc w:val="left"/>
              <w:rPr>
                <w:rFonts w:ascii="宋体" w:hAnsi="宋体" w:hint="eastAsia"/>
                <w:szCs w:val="21"/>
              </w:rPr>
            </w:pPr>
          </w:p>
        </w:tc>
      </w:tr>
      <w:tr w:rsidR="009871C6" w14:paraId="4717FAB4" w14:textId="77777777">
        <w:trPr>
          <w:trHeight w:val="697"/>
        </w:trPr>
        <w:tc>
          <w:tcPr>
            <w:tcW w:w="1607" w:type="dxa"/>
            <w:tcBorders>
              <w:top w:val="double" w:sz="4" w:space="0" w:color="auto"/>
              <w:left w:val="double" w:sz="4" w:space="0" w:color="auto"/>
              <w:bottom w:val="double" w:sz="4" w:space="0" w:color="auto"/>
              <w:right w:val="double" w:sz="4" w:space="0" w:color="auto"/>
            </w:tcBorders>
            <w:vAlign w:val="center"/>
          </w:tcPr>
          <w:p w14:paraId="77C211DF"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7D48728D" w14:textId="77777777" w:rsidR="009871C6" w:rsidRDefault="00000000">
            <w:pPr>
              <w:adjustRightInd w:val="0"/>
              <w:snapToGrid w:val="0"/>
              <w:jc w:val="center"/>
              <w:rPr>
                <w:rFonts w:ascii="宋体" w:hAnsi="宋体" w:hint="eastAsia"/>
                <w:szCs w:val="21"/>
              </w:rPr>
            </w:pPr>
            <w:r>
              <w:rPr>
                <w:rFonts w:ascii="宋体" w:hAnsi="宋体" w:hint="eastAsia"/>
                <w:szCs w:val="21"/>
              </w:rPr>
              <w:t>第12.2款</w:t>
            </w:r>
          </w:p>
        </w:tc>
        <w:tc>
          <w:tcPr>
            <w:tcW w:w="1742" w:type="dxa"/>
            <w:tcBorders>
              <w:top w:val="double" w:sz="4" w:space="0" w:color="auto"/>
              <w:left w:val="double" w:sz="4" w:space="0" w:color="auto"/>
              <w:bottom w:val="double" w:sz="4" w:space="0" w:color="auto"/>
              <w:right w:val="double" w:sz="4" w:space="0" w:color="auto"/>
            </w:tcBorders>
            <w:vAlign w:val="center"/>
          </w:tcPr>
          <w:p w14:paraId="0160A2B4" w14:textId="77777777" w:rsidR="009871C6" w:rsidRDefault="00000000">
            <w:pPr>
              <w:adjustRightInd w:val="0"/>
              <w:snapToGrid w:val="0"/>
              <w:jc w:val="left"/>
              <w:rPr>
                <w:rFonts w:ascii="宋体" w:hAnsi="宋体" w:hint="eastAsia"/>
                <w:szCs w:val="21"/>
              </w:rPr>
            </w:pPr>
            <w:r>
              <w:rPr>
                <w:rFonts w:ascii="宋体" w:hAnsi="宋体" w:hint="eastAsia"/>
                <w:szCs w:val="21"/>
              </w:rPr>
              <w:t>合同价款支付时间</w:t>
            </w:r>
          </w:p>
        </w:tc>
        <w:tc>
          <w:tcPr>
            <w:tcW w:w="5170" w:type="dxa"/>
            <w:tcBorders>
              <w:top w:val="double" w:sz="4" w:space="0" w:color="auto"/>
              <w:left w:val="double" w:sz="4" w:space="0" w:color="auto"/>
              <w:bottom w:val="double" w:sz="4" w:space="0" w:color="auto"/>
              <w:right w:val="double" w:sz="4" w:space="0" w:color="auto"/>
            </w:tcBorders>
            <w:vAlign w:val="center"/>
          </w:tcPr>
          <w:p w14:paraId="0B0ED6CC" w14:textId="77777777" w:rsidR="009871C6" w:rsidRDefault="009871C6">
            <w:pPr>
              <w:adjustRightInd w:val="0"/>
              <w:snapToGrid w:val="0"/>
              <w:jc w:val="left"/>
              <w:rPr>
                <w:rFonts w:ascii="宋体" w:hAnsi="宋体" w:hint="eastAsia"/>
                <w:szCs w:val="21"/>
              </w:rPr>
            </w:pPr>
          </w:p>
        </w:tc>
      </w:tr>
      <w:tr w:rsidR="009871C6" w14:paraId="0D6737EE" w14:textId="77777777">
        <w:trPr>
          <w:trHeight w:val="697"/>
        </w:trPr>
        <w:tc>
          <w:tcPr>
            <w:tcW w:w="1607" w:type="dxa"/>
            <w:tcBorders>
              <w:top w:val="double" w:sz="4" w:space="0" w:color="auto"/>
              <w:left w:val="double" w:sz="4" w:space="0" w:color="auto"/>
              <w:bottom w:val="double" w:sz="4" w:space="0" w:color="auto"/>
              <w:right w:val="double" w:sz="4" w:space="0" w:color="auto"/>
            </w:tcBorders>
            <w:vAlign w:val="center"/>
          </w:tcPr>
          <w:p w14:paraId="326D341D"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0F8A6E83" w14:textId="77777777" w:rsidR="009871C6" w:rsidRDefault="00000000">
            <w:pPr>
              <w:adjustRightInd w:val="0"/>
              <w:snapToGrid w:val="0"/>
              <w:jc w:val="center"/>
              <w:rPr>
                <w:rFonts w:ascii="宋体" w:hAnsi="宋体" w:hint="eastAsia"/>
                <w:szCs w:val="21"/>
              </w:rPr>
            </w:pPr>
            <w:r>
              <w:rPr>
                <w:rFonts w:ascii="宋体" w:hAnsi="宋体" w:hint="eastAsia"/>
                <w:szCs w:val="21"/>
              </w:rPr>
              <w:t>第13.2款</w:t>
            </w:r>
          </w:p>
        </w:tc>
        <w:tc>
          <w:tcPr>
            <w:tcW w:w="1742" w:type="dxa"/>
            <w:tcBorders>
              <w:top w:val="double" w:sz="4" w:space="0" w:color="auto"/>
              <w:left w:val="double" w:sz="4" w:space="0" w:color="auto"/>
              <w:bottom w:val="double" w:sz="4" w:space="0" w:color="auto"/>
              <w:right w:val="double" w:sz="4" w:space="0" w:color="auto"/>
            </w:tcBorders>
            <w:vAlign w:val="center"/>
          </w:tcPr>
          <w:p w14:paraId="3CB62EA4" w14:textId="77777777" w:rsidR="009871C6" w:rsidRDefault="00000000">
            <w:pPr>
              <w:adjustRightInd w:val="0"/>
              <w:snapToGrid w:val="0"/>
              <w:jc w:val="left"/>
              <w:rPr>
                <w:rFonts w:ascii="宋体" w:hAnsi="宋体" w:hint="eastAsia"/>
                <w:szCs w:val="21"/>
              </w:rPr>
            </w:pPr>
            <w:r>
              <w:rPr>
                <w:rFonts w:ascii="宋体" w:hAnsi="宋体" w:hint="eastAsia"/>
                <w:szCs w:val="21"/>
              </w:rPr>
              <w:t>履约保证金不予退还的情形</w:t>
            </w:r>
          </w:p>
        </w:tc>
        <w:tc>
          <w:tcPr>
            <w:tcW w:w="5170" w:type="dxa"/>
            <w:tcBorders>
              <w:top w:val="double" w:sz="4" w:space="0" w:color="auto"/>
              <w:left w:val="double" w:sz="4" w:space="0" w:color="auto"/>
              <w:bottom w:val="double" w:sz="4" w:space="0" w:color="auto"/>
              <w:right w:val="double" w:sz="4" w:space="0" w:color="auto"/>
            </w:tcBorders>
            <w:vAlign w:val="center"/>
          </w:tcPr>
          <w:p w14:paraId="69F778F8" w14:textId="77777777" w:rsidR="009871C6" w:rsidRDefault="009871C6">
            <w:pPr>
              <w:adjustRightInd w:val="0"/>
              <w:snapToGrid w:val="0"/>
              <w:jc w:val="left"/>
              <w:rPr>
                <w:rFonts w:ascii="宋体" w:hAnsi="宋体" w:hint="eastAsia"/>
                <w:szCs w:val="21"/>
              </w:rPr>
            </w:pPr>
          </w:p>
        </w:tc>
      </w:tr>
      <w:tr w:rsidR="009871C6" w14:paraId="50446C66"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5482782F"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037674E9" w14:textId="77777777" w:rsidR="009871C6" w:rsidRDefault="00000000">
            <w:pPr>
              <w:adjustRightInd w:val="0"/>
              <w:snapToGrid w:val="0"/>
              <w:jc w:val="center"/>
              <w:rPr>
                <w:rFonts w:ascii="宋体" w:hAnsi="宋体" w:hint="eastAsia"/>
                <w:szCs w:val="21"/>
              </w:rPr>
            </w:pPr>
            <w:r>
              <w:rPr>
                <w:rFonts w:ascii="宋体" w:hAnsi="宋体" w:hint="eastAsia"/>
                <w:szCs w:val="21"/>
              </w:rPr>
              <w:t>第13.3款</w:t>
            </w:r>
          </w:p>
        </w:tc>
        <w:tc>
          <w:tcPr>
            <w:tcW w:w="1742" w:type="dxa"/>
            <w:tcBorders>
              <w:top w:val="double" w:sz="4" w:space="0" w:color="auto"/>
              <w:left w:val="double" w:sz="4" w:space="0" w:color="auto"/>
              <w:bottom w:val="double" w:sz="4" w:space="0" w:color="auto"/>
              <w:right w:val="double" w:sz="4" w:space="0" w:color="auto"/>
            </w:tcBorders>
            <w:vAlign w:val="center"/>
          </w:tcPr>
          <w:p w14:paraId="4E8CD45A" w14:textId="77777777" w:rsidR="009871C6" w:rsidRDefault="00000000">
            <w:pPr>
              <w:adjustRightInd w:val="0"/>
              <w:snapToGrid w:val="0"/>
              <w:jc w:val="left"/>
              <w:rPr>
                <w:rFonts w:ascii="宋体" w:hAnsi="宋体" w:hint="eastAsia"/>
                <w:szCs w:val="21"/>
              </w:rPr>
            </w:pPr>
            <w:r>
              <w:rPr>
                <w:rFonts w:ascii="宋体" w:hAnsi="宋体" w:hint="eastAsia"/>
                <w:szCs w:val="21"/>
              </w:rPr>
              <w:t>履约保证金退还时间及逾期退还的违约金</w:t>
            </w:r>
          </w:p>
        </w:tc>
        <w:tc>
          <w:tcPr>
            <w:tcW w:w="5170" w:type="dxa"/>
            <w:tcBorders>
              <w:top w:val="double" w:sz="4" w:space="0" w:color="auto"/>
              <w:left w:val="double" w:sz="4" w:space="0" w:color="auto"/>
              <w:bottom w:val="double" w:sz="4" w:space="0" w:color="auto"/>
              <w:right w:val="double" w:sz="4" w:space="0" w:color="auto"/>
            </w:tcBorders>
            <w:vAlign w:val="center"/>
          </w:tcPr>
          <w:p w14:paraId="188EB6B7" w14:textId="77777777" w:rsidR="009871C6" w:rsidRDefault="009871C6">
            <w:pPr>
              <w:adjustRightInd w:val="0"/>
              <w:snapToGrid w:val="0"/>
              <w:jc w:val="left"/>
              <w:rPr>
                <w:rFonts w:ascii="宋体" w:hAnsi="宋体" w:hint="eastAsia"/>
                <w:szCs w:val="21"/>
              </w:rPr>
            </w:pPr>
          </w:p>
        </w:tc>
      </w:tr>
      <w:tr w:rsidR="009871C6" w14:paraId="14399AA3" w14:textId="77777777">
        <w:trPr>
          <w:trHeight w:val="784"/>
        </w:trPr>
        <w:tc>
          <w:tcPr>
            <w:tcW w:w="1607" w:type="dxa"/>
            <w:tcBorders>
              <w:top w:val="double" w:sz="4" w:space="0" w:color="auto"/>
              <w:left w:val="double" w:sz="4" w:space="0" w:color="auto"/>
              <w:bottom w:val="double" w:sz="4" w:space="0" w:color="auto"/>
              <w:right w:val="double" w:sz="4" w:space="0" w:color="auto"/>
            </w:tcBorders>
            <w:vAlign w:val="center"/>
          </w:tcPr>
          <w:p w14:paraId="286E6A25"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15E033CA" w14:textId="77777777" w:rsidR="009871C6" w:rsidRDefault="00000000">
            <w:pPr>
              <w:adjustRightInd w:val="0"/>
              <w:snapToGrid w:val="0"/>
              <w:jc w:val="center"/>
              <w:rPr>
                <w:rFonts w:ascii="宋体" w:hAnsi="宋体" w:hint="eastAsia"/>
                <w:szCs w:val="21"/>
              </w:rPr>
            </w:pPr>
            <w:r>
              <w:rPr>
                <w:rFonts w:ascii="宋体" w:hAnsi="宋体" w:hint="eastAsia"/>
                <w:szCs w:val="21"/>
              </w:rPr>
              <w:t>第14.1（3）项</w:t>
            </w:r>
          </w:p>
        </w:tc>
        <w:tc>
          <w:tcPr>
            <w:tcW w:w="1742" w:type="dxa"/>
            <w:tcBorders>
              <w:top w:val="double" w:sz="4" w:space="0" w:color="auto"/>
              <w:left w:val="double" w:sz="4" w:space="0" w:color="auto"/>
              <w:bottom w:val="double" w:sz="4" w:space="0" w:color="auto"/>
              <w:right w:val="double" w:sz="4" w:space="0" w:color="auto"/>
            </w:tcBorders>
            <w:vAlign w:val="center"/>
          </w:tcPr>
          <w:p w14:paraId="7D96EA8F" w14:textId="77777777" w:rsidR="009871C6" w:rsidRDefault="00000000">
            <w:pPr>
              <w:adjustRightInd w:val="0"/>
              <w:snapToGrid w:val="0"/>
              <w:jc w:val="left"/>
              <w:rPr>
                <w:rFonts w:ascii="宋体" w:hAnsi="宋体" w:hint="eastAsia"/>
                <w:szCs w:val="21"/>
              </w:rPr>
            </w:pPr>
            <w:r>
              <w:rPr>
                <w:rFonts w:ascii="宋体" w:hAnsi="宋体" w:hint="eastAsia"/>
                <w:szCs w:val="21"/>
              </w:rPr>
              <w:t>运行监督、维修期限</w:t>
            </w:r>
          </w:p>
        </w:tc>
        <w:tc>
          <w:tcPr>
            <w:tcW w:w="5170" w:type="dxa"/>
            <w:tcBorders>
              <w:top w:val="double" w:sz="4" w:space="0" w:color="auto"/>
              <w:left w:val="double" w:sz="4" w:space="0" w:color="auto"/>
              <w:bottom w:val="double" w:sz="4" w:space="0" w:color="auto"/>
              <w:right w:val="double" w:sz="4" w:space="0" w:color="auto"/>
            </w:tcBorders>
            <w:vAlign w:val="center"/>
          </w:tcPr>
          <w:p w14:paraId="7C7FF923" w14:textId="77777777" w:rsidR="009871C6" w:rsidRDefault="009871C6">
            <w:pPr>
              <w:adjustRightInd w:val="0"/>
              <w:snapToGrid w:val="0"/>
              <w:jc w:val="left"/>
              <w:rPr>
                <w:rFonts w:ascii="宋体" w:hAnsi="宋体" w:hint="eastAsia"/>
                <w:szCs w:val="21"/>
              </w:rPr>
            </w:pPr>
          </w:p>
        </w:tc>
      </w:tr>
      <w:tr w:rsidR="009871C6" w14:paraId="7BF641E2" w14:textId="77777777">
        <w:trPr>
          <w:trHeight w:val="784"/>
        </w:trPr>
        <w:tc>
          <w:tcPr>
            <w:tcW w:w="1607" w:type="dxa"/>
            <w:tcBorders>
              <w:top w:val="double" w:sz="4" w:space="0" w:color="auto"/>
              <w:left w:val="double" w:sz="4" w:space="0" w:color="auto"/>
              <w:bottom w:val="double" w:sz="4" w:space="0" w:color="auto"/>
              <w:right w:val="double" w:sz="4" w:space="0" w:color="auto"/>
            </w:tcBorders>
            <w:vAlign w:val="center"/>
          </w:tcPr>
          <w:p w14:paraId="1485337E" w14:textId="77777777" w:rsidR="009871C6" w:rsidRDefault="00000000">
            <w:pPr>
              <w:adjustRightInd w:val="0"/>
              <w:snapToGrid w:val="0"/>
              <w:jc w:val="center"/>
              <w:rPr>
                <w:rFonts w:ascii="宋体" w:hAnsi="宋体" w:hint="eastAsia"/>
                <w:szCs w:val="21"/>
              </w:rPr>
            </w:pPr>
            <w:r>
              <w:rPr>
                <w:rFonts w:ascii="宋体" w:hAnsi="宋体" w:hint="eastAsia"/>
                <w:szCs w:val="21"/>
              </w:rPr>
              <w:lastRenderedPageBreak/>
              <w:t>第二节</w:t>
            </w:r>
          </w:p>
          <w:p w14:paraId="7FD9F4EF" w14:textId="77777777" w:rsidR="009871C6" w:rsidRDefault="00000000">
            <w:pPr>
              <w:adjustRightInd w:val="0"/>
              <w:snapToGrid w:val="0"/>
              <w:jc w:val="center"/>
              <w:rPr>
                <w:rFonts w:ascii="宋体" w:hAnsi="宋体" w:hint="eastAsia"/>
                <w:szCs w:val="21"/>
              </w:rPr>
            </w:pPr>
            <w:r>
              <w:rPr>
                <w:rFonts w:ascii="宋体" w:hAnsi="宋体" w:hint="eastAsia"/>
                <w:szCs w:val="21"/>
              </w:rPr>
              <w:t>第14.1（5）项</w:t>
            </w:r>
          </w:p>
        </w:tc>
        <w:tc>
          <w:tcPr>
            <w:tcW w:w="1742" w:type="dxa"/>
            <w:tcBorders>
              <w:top w:val="double" w:sz="4" w:space="0" w:color="auto"/>
              <w:left w:val="double" w:sz="4" w:space="0" w:color="auto"/>
              <w:bottom w:val="double" w:sz="4" w:space="0" w:color="auto"/>
              <w:right w:val="double" w:sz="4" w:space="0" w:color="auto"/>
            </w:tcBorders>
            <w:vAlign w:val="center"/>
          </w:tcPr>
          <w:p w14:paraId="3A1AB536" w14:textId="77777777" w:rsidR="009871C6" w:rsidRDefault="00000000">
            <w:pPr>
              <w:adjustRightInd w:val="0"/>
              <w:snapToGrid w:val="0"/>
              <w:jc w:val="left"/>
              <w:rPr>
                <w:rFonts w:ascii="宋体" w:hAnsi="宋体" w:hint="eastAsia"/>
                <w:szCs w:val="21"/>
              </w:rPr>
            </w:pPr>
            <w:r>
              <w:rPr>
                <w:rFonts w:ascii="宋体" w:hAnsi="宋体" w:hint="eastAsia"/>
                <w:szCs w:val="21"/>
              </w:rPr>
              <w:t>货物回收的约定</w:t>
            </w:r>
          </w:p>
        </w:tc>
        <w:tc>
          <w:tcPr>
            <w:tcW w:w="5170" w:type="dxa"/>
            <w:tcBorders>
              <w:top w:val="double" w:sz="4" w:space="0" w:color="auto"/>
              <w:left w:val="double" w:sz="4" w:space="0" w:color="auto"/>
              <w:bottom w:val="double" w:sz="4" w:space="0" w:color="auto"/>
              <w:right w:val="double" w:sz="4" w:space="0" w:color="auto"/>
            </w:tcBorders>
            <w:vAlign w:val="center"/>
          </w:tcPr>
          <w:p w14:paraId="06AA8BEA" w14:textId="77777777" w:rsidR="009871C6" w:rsidRDefault="009871C6">
            <w:pPr>
              <w:adjustRightInd w:val="0"/>
              <w:snapToGrid w:val="0"/>
              <w:jc w:val="left"/>
              <w:rPr>
                <w:rFonts w:ascii="宋体" w:hAnsi="宋体" w:hint="eastAsia"/>
                <w:szCs w:val="21"/>
              </w:rPr>
            </w:pPr>
          </w:p>
        </w:tc>
      </w:tr>
      <w:tr w:rsidR="009871C6" w14:paraId="2958A75B"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21A46221"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71FFC7F1" w14:textId="77777777" w:rsidR="009871C6" w:rsidRDefault="00000000">
            <w:pPr>
              <w:adjustRightInd w:val="0"/>
              <w:snapToGrid w:val="0"/>
              <w:jc w:val="center"/>
              <w:rPr>
                <w:rFonts w:ascii="宋体" w:hAnsi="宋体" w:hint="eastAsia"/>
                <w:szCs w:val="21"/>
              </w:rPr>
            </w:pPr>
            <w:r>
              <w:rPr>
                <w:rFonts w:ascii="宋体" w:hAnsi="宋体" w:hint="eastAsia"/>
                <w:szCs w:val="21"/>
              </w:rPr>
              <w:t>第14.1（6）项</w:t>
            </w:r>
          </w:p>
        </w:tc>
        <w:tc>
          <w:tcPr>
            <w:tcW w:w="1742" w:type="dxa"/>
            <w:tcBorders>
              <w:top w:val="double" w:sz="4" w:space="0" w:color="auto"/>
              <w:left w:val="double" w:sz="4" w:space="0" w:color="auto"/>
              <w:bottom w:val="double" w:sz="4" w:space="0" w:color="auto"/>
              <w:right w:val="double" w:sz="4" w:space="0" w:color="auto"/>
            </w:tcBorders>
            <w:vAlign w:val="center"/>
          </w:tcPr>
          <w:p w14:paraId="012A5BFC" w14:textId="77777777" w:rsidR="009871C6" w:rsidRDefault="00000000">
            <w:pPr>
              <w:adjustRightInd w:val="0"/>
              <w:snapToGrid w:val="0"/>
              <w:jc w:val="left"/>
              <w:rPr>
                <w:rFonts w:ascii="宋体" w:hAnsi="宋体" w:hint="eastAsia"/>
                <w:szCs w:val="21"/>
              </w:rPr>
            </w:pPr>
            <w:r>
              <w:rPr>
                <w:rFonts w:ascii="宋体" w:hAnsi="宋体" w:hint="eastAsia"/>
                <w:szCs w:val="21"/>
              </w:rPr>
              <w:t>乙方提供的其他服务</w:t>
            </w:r>
          </w:p>
        </w:tc>
        <w:tc>
          <w:tcPr>
            <w:tcW w:w="5170" w:type="dxa"/>
            <w:tcBorders>
              <w:top w:val="double" w:sz="4" w:space="0" w:color="auto"/>
              <w:left w:val="double" w:sz="4" w:space="0" w:color="auto"/>
              <w:bottom w:val="double" w:sz="4" w:space="0" w:color="auto"/>
              <w:right w:val="double" w:sz="4" w:space="0" w:color="auto"/>
            </w:tcBorders>
            <w:vAlign w:val="center"/>
          </w:tcPr>
          <w:p w14:paraId="3BB70A22" w14:textId="77777777" w:rsidR="009871C6" w:rsidRDefault="009871C6">
            <w:pPr>
              <w:adjustRightInd w:val="0"/>
              <w:snapToGrid w:val="0"/>
              <w:jc w:val="left"/>
              <w:rPr>
                <w:rFonts w:ascii="宋体" w:hAnsi="宋体" w:hint="eastAsia"/>
                <w:szCs w:val="21"/>
              </w:rPr>
            </w:pPr>
          </w:p>
        </w:tc>
      </w:tr>
      <w:tr w:rsidR="009871C6" w14:paraId="0119193E"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27137C3E"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534A2F2F" w14:textId="77777777" w:rsidR="009871C6" w:rsidRDefault="00000000">
            <w:pPr>
              <w:adjustRightInd w:val="0"/>
              <w:snapToGrid w:val="0"/>
              <w:jc w:val="center"/>
              <w:rPr>
                <w:rFonts w:ascii="宋体" w:hAnsi="宋体" w:hint="eastAsia"/>
                <w:szCs w:val="21"/>
              </w:rPr>
            </w:pPr>
            <w:r>
              <w:rPr>
                <w:rFonts w:ascii="宋体" w:hAnsi="宋体" w:hint="eastAsia"/>
                <w:szCs w:val="21"/>
              </w:rPr>
              <w:t>第15.1款</w:t>
            </w:r>
          </w:p>
        </w:tc>
        <w:tc>
          <w:tcPr>
            <w:tcW w:w="1742" w:type="dxa"/>
            <w:tcBorders>
              <w:top w:val="double" w:sz="4" w:space="0" w:color="auto"/>
              <w:left w:val="double" w:sz="4" w:space="0" w:color="auto"/>
              <w:bottom w:val="double" w:sz="4" w:space="0" w:color="auto"/>
              <w:right w:val="double" w:sz="4" w:space="0" w:color="auto"/>
            </w:tcBorders>
            <w:vAlign w:val="center"/>
          </w:tcPr>
          <w:p w14:paraId="1AA61F88" w14:textId="77777777" w:rsidR="009871C6" w:rsidRDefault="00000000">
            <w:pPr>
              <w:adjustRightInd w:val="0"/>
              <w:snapToGrid w:val="0"/>
              <w:jc w:val="left"/>
              <w:rPr>
                <w:rFonts w:ascii="宋体" w:hAnsi="宋体" w:hint="eastAsia"/>
                <w:szCs w:val="21"/>
              </w:rPr>
            </w:pPr>
            <w:r>
              <w:rPr>
                <w:rFonts w:ascii="宋体" w:hAnsi="宋体" w:hint="eastAsia"/>
                <w:szCs w:val="21"/>
              </w:rPr>
              <w:t>修理、重作、更换相关具体规定</w:t>
            </w:r>
          </w:p>
        </w:tc>
        <w:tc>
          <w:tcPr>
            <w:tcW w:w="5170" w:type="dxa"/>
            <w:tcBorders>
              <w:top w:val="double" w:sz="4" w:space="0" w:color="auto"/>
              <w:left w:val="double" w:sz="4" w:space="0" w:color="auto"/>
              <w:bottom w:val="double" w:sz="4" w:space="0" w:color="auto"/>
              <w:right w:val="double" w:sz="4" w:space="0" w:color="auto"/>
            </w:tcBorders>
            <w:vAlign w:val="center"/>
          </w:tcPr>
          <w:p w14:paraId="6F7CF96B" w14:textId="77777777" w:rsidR="009871C6" w:rsidRDefault="009871C6">
            <w:pPr>
              <w:adjustRightInd w:val="0"/>
              <w:snapToGrid w:val="0"/>
              <w:jc w:val="left"/>
              <w:rPr>
                <w:rFonts w:ascii="宋体" w:hAnsi="宋体" w:hint="eastAsia"/>
                <w:szCs w:val="21"/>
              </w:rPr>
            </w:pPr>
          </w:p>
        </w:tc>
      </w:tr>
      <w:tr w:rsidR="009871C6" w14:paraId="767999F5"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249A109A"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1C81C5C5" w14:textId="77777777" w:rsidR="009871C6" w:rsidRDefault="00000000">
            <w:pPr>
              <w:adjustRightInd w:val="0"/>
              <w:snapToGrid w:val="0"/>
              <w:jc w:val="center"/>
              <w:rPr>
                <w:rFonts w:ascii="宋体" w:hAnsi="宋体" w:hint="eastAsia"/>
                <w:szCs w:val="21"/>
              </w:rPr>
            </w:pPr>
            <w:r>
              <w:rPr>
                <w:rFonts w:ascii="宋体" w:hAnsi="宋体" w:hint="eastAsia"/>
                <w:szCs w:val="21"/>
              </w:rPr>
              <w:t>第15.2（2）项</w:t>
            </w:r>
          </w:p>
        </w:tc>
        <w:tc>
          <w:tcPr>
            <w:tcW w:w="1742" w:type="dxa"/>
            <w:tcBorders>
              <w:top w:val="double" w:sz="4" w:space="0" w:color="auto"/>
              <w:left w:val="double" w:sz="4" w:space="0" w:color="auto"/>
              <w:bottom w:val="double" w:sz="4" w:space="0" w:color="auto"/>
              <w:right w:val="double" w:sz="4" w:space="0" w:color="auto"/>
            </w:tcBorders>
            <w:vAlign w:val="center"/>
          </w:tcPr>
          <w:p w14:paraId="54DB5B6E" w14:textId="77777777" w:rsidR="009871C6" w:rsidRDefault="00000000">
            <w:pPr>
              <w:adjustRightInd w:val="0"/>
              <w:snapToGrid w:val="0"/>
              <w:jc w:val="left"/>
              <w:rPr>
                <w:rFonts w:ascii="宋体" w:hAnsi="宋体" w:hint="eastAsia"/>
                <w:szCs w:val="21"/>
              </w:rPr>
            </w:pPr>
            <w:r>
              <w:rPr>
                <w:rFonts w:ascii="宋体" w:hAnsi="宋体" w:hint="eastAsia"/>
                <w:szCs w:val="21"/>
              </w:rPr>
              <w:t>迟延交货赔偿费</w:t>
            </w:r>
          </w:p>
        </w:tc>
        <w:tc>
          <w:tcPr>
            <w:tcW w:w="5170" w:type="dxa"/>
            <w:tcBorders>
              <w:top w:val="double" w:sz="4" w:space="0" w:color="auto"/>
              <w:left w:val="double" w:sz="4" w:space="0" w:color="auto"/>
              <w:bottom w:val="double" w:sz="4" w:space="0" w:color="auto"/>
              <w:right w:val="double" w:sz="4" w:space="0" w:color="auto"/>
            </w:tcBorders>
            <w:vAlign w:val="center"/>
          </w:tcPr>
          <w:p w14:paraId="2AC214C5" w14:textId="77777777" w:rsidR="009871C6" w:rsidRDefault="009871C6">
            <w:pPr>
              <w:adjustRightInd w:val="0"/>
              <w:snapToGrid w:val="0"/>
              <w:jc w:val="left"/>
              <w:rPr>
                <w:rFonts w:ascii="宋体" w:hAnsi="宋体" w:hint="eastAsia"/>
                <w:szCs w:val="21"/>
                <w:u w:val="single"/>
              </w:rPr>
            </w:pPr>
          </w:p>
        </w:tc>
      </w:tr>
      <w:tr w:rsidR="009871C6" w14:paraId="763219F3" w14:textId="77777777">
        <w:trPr>
          <w:trHeight w:val="736"/>
        </w:trPr>
        <w:tc>
          <w:tcPr>
            <w:tcW w:w="1607" w:type="dxa"/>
            <w:tcBorders>
              <w:top w:val="double" w:sz="4" w:space="0" w:color="auto"/>
              <w:left w:val="double" w:sz="4" w:space="0" w:color="auto"/>
              <w:bottom w:val="double" w:sz="4" w:space="0" w:color="auto"/>
              <w:right w:val="double" w:sz="4" w:space="0" w:color="auto"/>
            </w:tcBorders>
            <w:vAlign w:val="center"/>
          </w:tcPr>
          <w:p w14:paraId="79830117"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52F751B9" w14:textId="77777777" w:rsidR="009871C6" w:rsidRDefault="00000000">
            <w:pPr>
              <w:adjustRightInd w:val="0"/>
              <w:snapToGrid w:val="0"/>
              <w:jc w:val="center"/>
              <w:rPr>
                <w:rFonts w:ascii="宋体" w:hAnsi="宋体" w:hint="eastAsia"/>
                <w:szCs w:val="21"/>
              </w:rPr>
            </w:pPr>
            <w:r>
              <w:rPr>
                <w:rFonts w:ascii="宋体" w:hAnsi="宋体" w:hint="eastAsia"/>
                <w:szCs w:val="21"/>
              </w:rPr>
              <w:t>第15.3款</w:t>
            </w:r>
          </w:p>
        </w:tc>
        <w:tc>
          <w:tcPr>
            <w:tcW w:w="1742" w:type="dxa"/>
            <w:tcBorders>
              <w:top w:val="double" w:sz="4" w:space="0" w:color="auto"/>
              <w:left w:val="double" w:sz="4" w:space="0" w:color="auto"/>
              <w:bottom w:val="double" w:sz="4" w:space="0" w:color="auto"/>
              <w:right w:val="double" w:sz="4" w:space="0" w:color="auto"/>
            </w:tcBorders>
            <w:vAlign w:val="center"/>
          </w:tcPr>
          <w:p w14:paraId="05F1EA1B" w14:textId="77777777" w:rsidR="009871C6" w:rsidRDefault="00000000">
            <w:pPr>
              <w:adjustRightInd w:val="0"/>
              <w:snapToGrid w:val="0"/>
              <w:jc w:val="left"/>
              <w:rPr>
                <w:rFonts w:ascii="宋体" w:hAnsi="宋体" w:hint="eastAsia"/>
                <w:szCs w:val="21"/>
              </w:rPr>
            </w:pPr>
            <w:r>
              <w:rPr>
                <w:rFonts w:ascii="宋体" w:hAnsi="宋体" w:hint="eastAsia"/>
                <w:szCs w:val="21"/>
              </w:rPr>
              <w:t>逾期付款利息</w:t>
            </w:r>
          </w:p>
        </w:tc>
        <w:tc>
          <w:tcPr>
            <w:tcW w:w="5170" w:type="dxa"/>
            <w:tcBorders>
              <w:top w:val="double" w:sz="4" w:space="0" w:color="auto"/>
              <w:left w:val="double" w:sz="4" w:space="0" w:color="auto"/>
              <w:bottom w:val="double" w:sz="4" w:space="0" w:color="auto"/>
              <w:right w:val="double" w:sz="4" w:space="0" w:color="auto"/>
            </w:tcBorders>
            <w:vAlign w:val="center"/>
          </w:tcPr>
          <w:p w14:paraId="5ABB76DC" w14:textId="77777777" w:rsidR="009871C6" w:rsidRDefault="009871C6">
            <w:pPr>
              <w:adjustRightInd w:val="0"/>
              <w:snapToGrid w:val="0"/>
              <w:jc w:val="left"/>
              <w:rPr>
                <w:rFonts w:ascii="宋体" w:hAnsi="宋体" w:hint="eastAsia"/>
                <w:szCs w:val="21"/>
                <w:u w:val="single"/>
              </w:rPr>
            </w:pPr>
          </w:p>
        </w:tc>
      </w:tr>
      <w:tr w:rsidR="009871C6" w14:paraId="7212290D" w14:textId="77777777">
        <w:trPr>
          <w:trHeight w:val="876"/>
        </w:trPr>
        <w:tc>
          <w:tcPr>
            <w:tcW w:w="1607" w:type="dxa"/>
            <w:tcBorders>
              <w:bottom w:val="single" w:sz="2" w:space="0" w:color="auto"/>
              <w:right w:val="single" w:sz="2" w:space="0" w:color="auto"/>
            </w:tcBorders>
            <w:vAlign w:val="center"/>
          </w:tcPr>
          <w:p w14:paraId="13BB978C"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7D8C7F1D" w14:textId="77777777" w:rsidR="009871C6" w:rsidRDefault="00000000">
            <w:pPr>
              <w:adjustRightInd w:val="0"/>
              <w:snapToGrid w:val="0"/>
              <w:jc w:val="center"/>
              <w:rPr>
                <w:rFonts w:ascii="宋体" w:hAnsi="宋体" w:hint="eastAsia"/>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14:paraId="7B038129" w14:textId="77777777" w:rsidR="009871C6" w:rsidRDefault="00000000">
            <w:pPr>
              <w:adjustRightInd w:val="0"/>
              <w:snapToGrid w:val="0"/>
              <w:jc w:val="left"/>
              <w:rPr>
                <w:rFonts w:ascii="宋体" w:hAnsi="宋体" w:hint="eastAsia"/>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14:paraId="3BD06A7F" w14:textId="77777777" w:rsidR="009871C6" w:rsidRDefault="009871C6">
            <w:pPr>
              <w:adjustRightInd w:val="0"/>
              <w:snapToGrid w:val="0"/>
              <w:jc w:val="left"/>
              <w:rPr>
                <w:rFonts w:ascii="宋体" w:hAnsi="宋体" w:hint="eastAsia"/>
                <w:szCs w:val="21"/>
                <w:u w:val="single"/>
              </w:rPr>
            </w:pPr>
          </w:p>
        </w:tc>
      </w:tr>
      <w:tr w:rsidR="009871C6" w14:paraId="5C5DA1E1" w14:textId="77777777">
        <w:trPr>
          <w:trHeight w:val="90"/>
        </w:trPr>
        <w:tc>
          <w:tcPr>
            <w:tcW w:w="1607" w:type="dxa"/>
            <w:tcBorders>
              <w:top w:val="single" w:sz="2" w:space="0" w:color="auto"/>
              <w:right w:val="single" w:sz="2" w:space="0" w:color="auto"/>
            </w:tcBorders>
            <w:vAlign w:val="center"/>
          </w:tcPr>
          <w:p w14:paraId="796B35AE"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716FAB8B" w14:textId="77777777" w:rsidR="009871C6" w:rsidRDefault="00000000">
            <w:pPr>
              <w:adjustRightInd w:val="0"/>
              <w:snapToGrid w:val="0"/>
              <w:jc w:val="center"/>
              <w:rPr>
                <w:rFonts w:ascii="宋体" w:hAnsi="宋体" w:hint="eastAsia"/>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14:paraId="582D036B" w14:textId="77777777" w:rsidR="009871C6" w:rsidRDefault="00000000">
            <w:pPr>
              <w:adjustRightInd w:val="0"/>
              <w:snapToGrid w:val="0"/>
              <w:jc w:val="left"/>
              <w:rPr>
                <w:rFonts w:ascii="宋体" w:hAnsi="宋体" w:hint="eastAsia"/>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14:paraId="1C78CAF6" w14:textId="77777777" w:rsidR="009871C6" w:rsidRDefault="00000000">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14:paraId="00F1CE23" w14:textId="77777777" w:rsidR="009871C6" w:rsidRDefault="00000000">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14:paraId="3F25D383" w14:textId="77777777" w:rsidR="009871C6" w:rsidRDefault="00000000">
            <w:pPr>
              <w:adjustRightInd w:val="0"/>
              <w:snapToGrid w:val="0"/>
              <w:jc w:val="left"/>
              <w:rPr>
                <w:rFonts w:ascii="宋体" w:hAnsi="宋体" w:hint="eastAsia"/>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rsidR="009871C6" w14:paraId="1041D3AF" w14:textId="77777777">
        <w:trPr>
          <w:trHeight w:val="770"/>
        </w:trPr>
        <w:tc>
          <w:tcPr>
            <w:tcW w:w="1607" w:type="dxa"/>
            <w:tcBorders>
              <w:top w:val="double" w:sz="4" w:space="0" w:color="auto"/>
              <w:left w:val="double" w:sz="4" w:space="0" w:color="auto"/>
              <w:bottom w:val="double" w:sz="4" w:space="0" w:color="auto"/>
              <w:right w:val="double" w:sz="4" w:space="0" w:color="auto"/>
            </w:tcBorders>
            <w:vAlign w:val="center"/>
          </w:tcPr>
          <w:p w14:paraId="4F3A7804" w14:textId="77777777" w:rsidR="009871C6" w:rsidRDefault="00000000">
            <w:pPr>
              <w:adjustRightInd w:val="0"/>
              <w:snapToGrid w:val="0"/>
              <w:jc w:val="center"/>
              <w:rPr>
                <w:rFonts w:ascii="宋体" w:hAnsi="宋体" w:hint="eastAsia"/>
                <w:szCs w:val="21"/>
              </w:rPr>
            </w:pPr>
            <w:r>
              <w:rPr>
                <w:rFonts w:ascii="宋体" w:hAnsi="宋体" w:hint="eastAsia"/>
                <w:szCs w:val="21"/>
              </w:rPr>
              <w:t>第二节</w:t>
            </w:r>
          </w:p>
          <w:p w14:paraId="1ED668CE" w14:textId="77777777" w:rsidR="009871C6" w:rsidRDefault="00000000">
            <w:pPr>
              <w:adjustRightInd w:val="0"/>
              <w:snapToGrid w:val="0"/>
              <w:jc w:val="center"/>
              <w:rPr>
                <w:rFonts w:ascii="宋体" w:hAnsi="宋体" w:hint="eastAsia"/>
                <w:szCs w:val="21"/>
              </w:rPr>
            </w:pPr>
            <w:r>
              <w:rPr>
                <w:rFonts w:ascii="宋体" w:hAnsi="宋体" w:hint="eastAsia"/>
                <w:szCs w:val="21"/>
              </w:rPr>
              <w:t>第23.1款</w:t>
            </w:r>
          </w:p>
        </w:tc>
        <w:tc>
          <w:tcPr>
            <w:tcW w:w="1742" w:type="dxa"/>
            <w:tcBorders>
              <w:top w:val="double" w:sz="4" w:space="0" w:color="auto"/>
              <w:left w:val="double" w:sz="4" w:space="0" w:color="auto"/>
              <w:bottom w:val="double" w:sz="4" w:space="0" w:color="auto"/>
              <w:right w:val="double" w:sz="4" w:space="0" w:color="auto"/>
            </w:tcBorders>
            <w:vAlign w:val="center"/>
          </w:tcPr>
          <w:p w14:paraId="2B075E24" w14:textId="77777777" w:rsidR="009871C6" w:rsidRDefault="00000000">
            <w:pPr>
              <w:adjustRightInd w:val="0"/>
              <w:snapToGrid w:val="0"/>
              <w:jc w:val="left"/>
              <w:rPr>
                <w:rFonts w:ascii="宋体" w:hAnsi="宋体" w:hint="eastAsia"/>
                <w:szCs w:val="21"/>
              </w:rPr>
            </w:pPr>
            <w:r>
              <w:rPr>
                <w:rFonts w:ascii="宋体" w:hAnsi="宋体" w:hint="eastAsia"/>
                <w:bCs/>
                <w:szCs w:val="21"/>
              </w:rPr>
              <w:t>其他专用条款</w:t>
            </w:r>
          </w:p>
        </w:tc>
        <w:tc>
          <w:tcPr>
            <w:tcW w:w="5170" w:type="dxa"/>
            <w:tcBorders>
              <w:top w:val="double" w:sz="4" w:space="0" w:color="auto"/>
              <w:left w:val="double" w:sz="4" w:space="0" w:color="auto"/>
              <w:bottom w:val="double" w:sz="4" w:space="0" w:color="auto"/>
              <w:right w:val="double" w:sz="4" w:space="0" w:color="auto"/>
            </w:tcBorders>
            <w:vAlign w:val="center"/>
          </w:tcPr>
          <w:p w14:paraId="2844A8DD" w14:textId="77777777" w:rsidR="009871C6" w:rsidRDefault="009871C6">
            <w:pPr>
              <w:adjustRightInd w:val="0"/>
              <w:snapToGrid w:val="0"/>
              <w:jc w:val="left"/>
              <w:rPr>
                <w:rFonts w:ascii="宋体" w:hAnsi="宋体" w:hint="eastAsia"/>
                <w:szCs w:val="21"/>
              </w:rPr>
            </w:pPr>
          </w:p>
        </w:tc>
      </w:tr>
    </w:tbl>
    <w:p w14:paraId="269C28A5" w14:textId="77777777" w:rsidR="009871C6" w:rsidRDefault="009871C6"/>
    <w:p w14:paraId="56164A48" w14:textId="77777777" w:rsidR="009871C6" w:rsidRDefault="009871C6"/>
    <w:p w14:paraId="18ED3E53" w14:textId="77777777" w:rsidR="009871C6" w:rsidRDefault="00000000">
      <w:pPr>
        <w:widowControl/>
        <w:jc w:val="left"/>
        <w:rPr>
          <w:rFonts w:ascii="宋体" w:hAnsi="宋体" w:hint="eastAsia"/>
          <w:szCs w:val="21"/>
        </w:rPr>
      </w:pPr>
      <w:r>
        <w:rPr>
          <w:rFonts w:ascii="宋体" w:hAnsi="宋体"/>
          <w:szCs w:val="21"/>
        </w:rPr>
        <w:br w:type="page"/>
      </w:r>
    </w:p>
    <w:p w14:paraId="00F744B2" w14:textId="77777777" w:rsidR="009871C6" w:rsidRDefault="009871C6">
      <w:pPr>
        <w:widowControl/>
        <w:jc w:val="left"/>
        <w:rPr>
          <w:rFonts w:ascii="宋体" w:hAnsi="宋体" w:hint="eastAsia"/>
          <w:szCs w:val="21"/>
        </w:rPr>
      </w:pPr>
    </w:p>
    <w:p w14:paraId="31DDBCB1" w14:textId="77777777" w:rsidR="009871C6" w:rsidRDefault="00000000">
      <w:pPr>
        <w:pStyle w:val="2"/>
        <w:spacing w:beforeLines="50" w:before="120" w:afterLines="50" w:after="120"/>
        <w:ind w:left="562"/>
        <w:rPr>
          <w:rFonts w:hint="eastAsia"/>
          <w:sz w:val="28"/>
          <w:szCs w:val="28"/>
        </w:rPr>
      </w:pPr>
      <w:r>
        <w:rPr>
          <w:rFonts w:hint="eastAsia"/>
          <w:sz w:val="28"/>
          <w:szCs w:val="28"/>
        </w:rPr>
        <w:t>第二册  通用条款（公开招标）</w:t>
      </w:r>
    </w:p>
    <w:p w14:paraId="27C953B7" w14:textId="77777777" w:rsidR="009871C6" w:rsidRDefault="00000000">
      <w:pPr>
        <w:pStyle w:val="2"/>
        <w:numPr>
          <w:ilvl w:val="0"/>
          <w:numId w:val="22"/>
        </w:numPr>
        <w:spacing w:beforeLines="50" w:before="120" w:afterLines="50" w:after="120"/>
        <w:ind w:left="562" w:hanging="562"/>
        <w:rPr>
          <w:rFonts w:hint="eastAsia"/>
          <w:sz w:val="28"/>
          <w:szCs w:val="28"/>
        </w:rPr>
      </w:pPr>
      <w:bookmarkStart w:id="91" w:name="_Hlk72399513"/>
      <w:r>
        <w:rPr>
          <w:rFonts w:hint="eastAsia"/>
          <w:sz w:val="28"/>
          <w:szCs w:val="28"/>
        </w:rPr>
        <w:t>总则</w:t>
      </w:r>
    </w:p>
    <w:bookmarkEnd w:id="91"/>
    <w:p w14:paraId="79242194" w14:textId="77777777" w:rsidR="009871C6" w:rsidRDefault="00000000">
      <w:pPr>
        <w:rPr>
          <w:rFonts w:ascii="黑体" w:eastAsia="黑体" w:hAnsi="宋体" w:hint="eastAsia"/>
          <w:sz w:val="24"/>
        </w:rPr>
      </w:pPr>
      <w:r>
        <w:rPr>
          <w:rFonts w:ascii="黑体" w:eastAsia="黑体" w:hAnsi="宋体" w:hint="eastAsia"/>
          <w:sz w:val="24"/>
        </w:rPr>
        <w:t>1. 通用条款说明</w:t>
      </w:r>
    </w:p>
    <w:p w14:paraId="6FDC38A8" w14:textId="77777777" w:rsidR="009871C6" w:rsidRDefault="00000000">
      <w:pPr>
        <w:ind w:firstLineChars="196" w:firstLine="412"/>
        <w:rPr>
          <w:rFonts w:ascii="宋体" w:hAnsi="宋体" w:hint="eastAsia"/>
          <w:szCs w:val="21"/>
        </w:rPr>
      </w:pPr>
      <w:r>
        <w:rPr>
          <w:rFonts w:ascii="宋体" w:hAnsi="宋体" w:hint="eastAsia"/>
          <w:szCs w:val="21"/>
        </w:rPr>
        <w:t>1.1政府集中采购机构发出招标文件通用条款版本，列出深圳市政府采购项目进行招标采购所适用的通用条款内容。</w:t>
      </w:r>
      <w:bookmarkStart w:id="92" w:name="_Hlk72399729"/>
      <w:r>
        <w:rPr>
          <w:rFonts w:ascii="宋体" w:hAnsi="宋体" w:hint="eastAsia"/>
          <w:szCs w:val="21"/>
        </w:rPr>
        <w:t>如有需要，政府集中采购机构可以对通用条款的内容进行补充。</w:t>
      </w:r>
      <w:bookmarkEnd w:id="92"/>
    </w:p>
    <w:p w14:paraId="5EEFBEB1" w14:textId="77777777" w:rsidR="009871C6" w:rsidRDefault="00000000">
      <w:pPr>
        <w:ind w:firstLineChars="196" w:firstLine="412"/>
        <w:rPr>
          <w:rFonts w:ascii="宋体" w:hAnsi="宋体" w:hint="eastAsia"/>
          <w:szCs w:val="21"/>
        </w:rPr>
      </w:pPr>
      <w:r>
        <w:rPr>
          <w:rFonts w:ascii="宋体" w:hAnsi="宋体" w:hint="eastAsia"/>
          <w:szCs w:val="21"/>
        </w:rPr>
        <w:t>1.2招标文件分为第一册“专用条款”和第二册“通用条款”。</w:t>
      </w:r>
    </w:p>
    <w:p w14:paraId="5DB4F2F6" w14:textId="77777777" w:rsidR="009871C6" w:rsidRDefault="00000000">
      <w:pPr>
        <w:ind w:firstLineChars="196" w:firstLine="412"/>
        <w:rPr>
          <w:rFonts w:ascii="宋体" w:hAnsi="宋体" w:hint="eastAsia"/>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14:paraId="4367EA17" w14:textId="77777777" w:rsidR="009871C6" w:rsidRDefault="00000000">
      <w:pPr>
        <w:ind w:firstLineChars="196" w:firstLine="412"/>
        <w:rPr>
          <w:rFonts w:ascii="宋体" w:hAnsi="宋体" w:hint="eastAsia"/>
          <w:szCs w:val="21"/>
        </w:rPr>
      </w:pPr>
      <w:r>
        <w:rPr>
          <w:rFonts w:ascii="宋体" w:hAnsi="宋体" w:hint="eastAsia"/>
          <w:szCs w:val="21"/>
        </w:rPr>
        <w:t>1.4“通用条款”是适用于政府采购公开招标项目的基础性条款，具有普遍性和通用性。</w:t>
      </w:r>
    </w:p>
    <w:p w14:paraId="071B62D4" w14:textId="77777777" w:rsidR="009871C6" w:rsidRDefault="00000000">
      <w:pPr>
        <w:ind w:firstLineChars="196" w:firstLine="412"/>
        <w:rPr>
          <w:rFonts w:ascii="宋体" w:hAnsi="宋体" w:hint="eastAsia"/>
          <w:szCs w:val="21"/>
        </w:rPr>
      </w:pPr>
      <w:r>
        <w:rPr>
          <w:rFonts w:ascii="宋体" w:hAnsi="宋体" w:hint="eastAsia"/>
          <w:szCs w:val="21"/>
        </w:rPr>
        <w:t>1.5 “专用条款”和“通用条款”表述不一致或有冲突时，以“专用条款”为准。</w:t>
      </w:r>
    </w:p>
    <w:p w14:paraId="19943D37" w14:textId="77777777" w:rsidR="009871C6" w:rsidRDefault="00000000">
      <w:pPr>
        <w:rPr>
          <w:rFonts w:ascii="黑体" w:eastAsia="黑体" w:hAnsi="宋体" w:hint="eastAsia"/>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14:paraId="62C80B71" w14:textId="77777777" w:rsidR="009871C6" w:rsidRDefault="00000000">
      <w:pPr>
        <w:ind w:firstLineChars="196" w:firstLine="412"/>
        <w:rPr>
          <w:rFonts w:ascii="宋体" w:hAnsi="宋体" w:hint="eastAsia"/>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14:paraId="3641FCF8" w14:textId="77777777" w:rsidR="009871C6" w:rsidRDefault="00000000">
      <w:pPr>
        <w:rPr>
          <w:rFonts w:ascii="黑体" w:eastAsia="黑体" w:hAnsi="宋体" w:hint="eastAsia"/>
          <w:sz w:val="24"/>
        </w:rPr>
      </w:pPr>
      <w:r>
        <w:rPr>
          <w:rFonts w:ascii="黑体" w:eastAsia="黑体" w:hAnsi="宋体" w:hint="eastAsia"/>
          <w:sz w:val="24"/>
        </w:rPr>
        <w:t>3．定义</w:t>
      </w:r>
    </w:p>
    <w:p w14:paraId="6963823A" w14:textId="77777777" w:rsidR="009871C6" w:rsidRDefault="00000000">
      <w:pPr>
        <w:ind w:firstLineChars="200" w:firstLine="420"/>
        <w:rPr>
          <w:rFonts w:ascii="宋体" w:hAnsi="宋体" w:hint="eastAsia"/>
          <w:szCs w:val="21"/>
        </w:rPr>
      </w:pPr>
      <w:r>
        <w:rPr>
          <w:rFonts w:ascii="宋体" w:hAnsi="宋体"/>
          <w:szCs w:val="21"/>
        </w:rPr>
        <w:t>招标文件中下列术语应解释为：</w:t>
      </w:r>
    </w:p>
    <w:p w14:paraId="6B70A2DC" w14:textId="77777777" w:rsidR="009871C6" w:rsidRDefault="00000000">
      <w:pPr>
        <w:ind w:firstLineChars="196" w:firstLine="412"/>
        <w:rPr>
          <w:rFonts w:ascii="宋体" w:hAnsi="宋体" w:hint="eastAsia"/>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14:paraId="62838124" w14:textId="77777777" w:rsidR="009871C6" w:rsidRDefault="00000000">
      <w:pPr>
        <w:ind w:firstLineChars="196" w:firstLine="412"/>
        <w:rPr>
          <w:rFonts w:ascii="宋体" w:hAnsi="宋体" w:hint="eastAsia"/>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14:paraId="52434311" w14:textId="77777777" w:rsidR="009871C6" w:rsidRDefault="00000000">
      <w:pPr>
        <w:ind w:firstLineChars="196" w:firstLine="412"/>
        <w:rPr>
          <w:rFonts w:ascii="宋体" w:hAnsi="宋体" w:hint="eastAsia"/>
          <w:szCs w:val="21"/>
        </w:rPr>
      </w:pPr>
      <w:r>
        <w:rPr>
          <w:rFonts w:ascii="宋体" w:hAnsi="宋体" w:hint="eastAsia"/>
          <w:szCs w:val="21"/>
        </w:rPr>
        <w:t>3.3“投标人”，</w:t>
      </w:r>
      <w:proofErr w:type="gramStart"/>
      <w:r>
        <w:rPr>
          <w:rFonts w:ascii="宋体" w:hAnsi="宋体" w:hint="eastAsia"/>
          <w:szCs w:val="21"/>
        </w:rPr>
        <w:t>即供应</w:t>
      </w:r>
      <w:proofErr w:type="gramEnd"/>
      <w:r>
        <w:rPr>
          <w:rFonts w:ascii="宋体" w:hAnsi="宋体" w:hint="eastAsia"/>
          <w:szCs w:val="21"/>
        </w:rPr>
        <w:t>商，指参加投标竞争并愿意按照招标文件要求向采购人提供货物、工程或者服务的依法成立的法人、其他组织或者自然人；</w:t>
      </w:r>
    </w:p>
    <w:p w14:paraId="50D6A5AE" w14:textId="77777777" w:rsidR="009871C6" w:rsidRDefault="00000000">
      <w:pPr>
        <w:ind w:firstLineChars="196" w:firstLine="412"/>
        <w:rPr>
          <w:rFonts w:ascii="宋体" w:hAnsi="宋体" w:hint="eastAsia"/>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14:paraId="7AE72F3F" w14:textId="77777777" w:rsidR="009871C6" w:rsidRDefault="00000000">
      <w:pPr>
        <w:ind w:firstLineChars="196" w:firstLine="412"/>
        <w:rPr>
          <w:rFonts w:ascii="宋体" w:hAnsi="宋体" w:hint="eastAsia"/>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14:paraId="211974A6" w14:textId="77777777" w:rsidR="009871C6" w:rsidRDefault="00000000">
      <w:pPr>
        <w:ind w:firstLineChars="196" w:firstLine="412"/>
        <w:rPr>
          <w:rFonts w:ascii="宋体" w:hAnsi="宋体" w:hint="eastAsia"/>
          <w:szCs w:val="21"/>
        </w:rPr>
      </w:pPr>
      <w:r>
        <w:rPr>
          <w:rFonts w:ascii="宋体" w:hAnsi="宋体" w:hint="eastAsia"/>
          <w:szCs w:val="21"/>
        </w:rPr>
        <w:t>3.6“合同”指由本次招标所产生的合同或合约文件；</w:t>
      </w:r>
    </w:p>
    <w:p w14:paraId="4F75AB7E" w14:textId="77777777" w:rsidR="009871C6" w:rsidRDefault="00000000">
      <w:pPr>
        <w:ind w:firstLineChars="196" w:firstLine="412"/>
        <w:rPr>
          <w:rFonts w:ascii="宋体" w:hAnsi="宋体" w:hint="eastAsia"/>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深圳公共资源交易中心（深圳交易集团有限公司政府采购业务分公司）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36412AFB" w14:textId="77777777" w:rsidR="009871C6" w:rsidRDefault="00000000">
      <w:pPr>
        <w:ind w:firstLineChars="196" w:firstLine="412"/>
        <w:rPr>
          <w:rFonts w:ascii="宋体" w:hAnsi="宋体" w:hint="eastAsia"/>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深圳公共资源交易中心（深圳交易集团有限公司政府采购业务分公司）</w:t>
      </w:r>
      <w:r>
        <w:rPr>
          <w:rFonts w:ascii="宋体" w:hAnsi="宋体" w:hint="eastAsia"/>
          <w:szCs w:val="21"/>
        </w:rPr>
        <w:t>网站上传电子投标文件；</w:t>
      </w:r>
    </w:p>
    <w:p w14:paraId="0C749AF5" w14:textId="77777777" w:rsidR="009871C6" w:rsidRDefault="00000000">
      <w:pPr>
        <w:ind w:firstLineChars="196" w:firstLine="412"/>
        <w:rPr>
          <w:rFonts w:ascii="宋体" w:hAnsi="宋体" w:hint="eastAsia"/>
          <w:szCs w:val="21"/>
        </w:rPr>
      </w:pPr>
      <w:r>
        <w:rPr>
          <w:rFonts w:ascii="宋体" w:hAnsi="宋体" w:hint="eastAsia"/>
          <w:szCs w:val="21"/>
        </w:rPr>
        <w:t>3.9招标文件中的标题或</w:t>
      </w:r>
      <w:proofErr w:type="gramStart"/>
      <w:r>
        <w:rPr>
          <w:rFonts w:ascii="宋体" w:hAnsi="宋体" w:hint="eastAsia"/>
          <w:szCs w:val="21"/>
        </w:rPr>
        <w:t>题名仅</w:t>
      </w:r>
      <w:proofErr w:type="gramEnd"/>
      <w:r>
        <w:rPr>
          <w:rFonts w:ascii="宋体" w:hAnsi="宋体" w:hint="eastAsia"/>
          <w:szCs w:val="21"/>
        </w:rPr>
        <w:t>起引导作用，而不应视为对招标文件内容的理解和解释。</w:t>
      </w:r>
    </w:p>
    <w:p w14:paraId="5434AD71" w14:textId="77777777" w:rsidR="009871C6" w:rsidRDefault="00000000">
      <w:pPr>
        <w:rPr>
          <w:rFonts w:ascii="黑体" w:eastAsia="黑体" w:hAnsi="宋体" w:hint="eastAsia"/>
          <w:sz w:val="24"/>
        </w:rPr>
      </w:pPr>
      <w:r>
        <w:rPr>
          <w:rFonts w:ascii="黑体" w:eastAsia="黑体" w:hAnsi="宋体" w:hint="eastAsia"/>
          <w:sz w:val="24"/>
        </w:rPr>
        <w:t xml:space="preserve">4. </w:t>
      </w:r>
      <w:bookmarkStart w:id="93" w:name="_Hlk72398643"/>
      <w:r>
        <w:rPr>
          <w:rFonts w:ascii="黑体" w:eastAsia="黑体" w:hAnsi="宋体" w:hint="eastAsia"/>
          <w:sz w:val="24"/>
        </w:rPr>
        <w:t>政府采购供应商责任</w:t>
      </w:r>
    </w:p>
    <w:p w14:paraId="70221BAD" w14:textId="77777777" w:rsidR="009871C6" w:rsidRDefault="00000000">
      <w:pPr>
        <w:ind w:firstLineChars="196" w:firstLine="412"/>
        <w:rPr>
          <w:rFonts w:ascii="宋体" w:hAnsi="宋体" w:hint="eastAsia"/>
          <w:szCs w:val="21"/>
        </w:rPr>
      </w:pPr>
      <w:r>
        <w:rPr>
          <w:rFonts w:ascii="宋体" w:hAnsi="宋体" w:hint="eastAsia"/>
          <w:szCs w:val="21"/>
        </w:rPr>
        <w:t>4.1欢迎诚信、有实力和有社会责任心的供应商参与政府采购事业。</w:t>
      </w:r>
    </w:p>
    <w:p w14:paraId="4C0A3C7B" w14:textId="77777777" w:rsidR="009871C6" w:rsidRDefault="00000000">
      <w:pPr>
        <w:ind w:firstLineChars="196" w:firstLine="412"/>
        <w:rPr>
          <w:rFonts w:ascii="宋体" w:hAnsi="宋体" w:hint="eastAsia"/>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14:paraId="4CBB9D5E" w14:textId="77777777" w:rsidR="009871C6" w:rsidRDefault="00000000">
      <w:pPr>
        <w:rPr>
          <w:rFonts w:ascii="黑体" w:eastAsia="黑体" w:hAnsi="宋体" w:hint="eastAsia"/>
          <w:sz w:val="24"/>
        </w:rPr>
      </w:pPr>
      <w:r>
        <w:rPr>
          <w:rFonts w:ascii="黑体" w:eastAsia="黑体" w:hAnsi="宋体" w:hint="eastAsia"/>
          <w:sz w:val="24"/>
        </w:rPr>
        <w:t>5．投标人参加政府采购的条件</w:t>
      </w:r>
    </w:p>
    <w:p w14:paraId="0E7EF181" w14:textId="77777777" w:rsidR="009871C6" w:rsidRDefault="00000000">
      <w:pPr>
        <w:ind w:firstLineChars="196" w:firstLine="412"/>
        <w:jc w:val="left"/>
        <w:rPr>
          <w:rFonts w:ascii="宋体" w:hAnsi="宋体" w:hint="eastAsia"/>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14:paraId="1818754E" w14:textId="77777777" w:rsidR="009871C6" w:rsidRDefault="00000000">
      <w:pPr>
        <w:ind w:firstLineChars="196" w:firstLine="412"/>
        <w:rPr>
          <w:rFonts w:ascii="宋体" w:hAnsi="宋体" w:hint="eastAsia"/>
          <w:szCs w:val="21"/>
        </w:rPr>
      </w:pPr>
      <w:r>
        <w:rPr>
          <w:rFonts w:ascii="宋体" w:hAnsi="宋体" w:hint="eastAsia"/>
          <w:szCs w:val="21"/>
        </w:rPr>
        <w:t>5.2投标人资格要求</w:t>
      </w:r>
    </w:p>
    <w:p w14:paraId="69D9C432" w14:textId="77777777" w:rsidR="009871C6" w:rsidRDefault="00000000">
      <w:pPr>
        <w:ind w:firstLineChars="196" w:firstLine="412"/>
        <w:rPr>
          <w:rFonts w:ascii="宋体" w:hAnsi="宋体" w:hint="eastAsia"/>
          <w:szCs w:val="21"/>
        </w:rPr>
      </w:pPr>
      <w:r>
        <w:rPr>
          <w:rFonts w:ascii="宋体" w:hAnsi="宋体" w:hint="eastAsia"/>
          <w:szCs w:val="21"/>
        </w:rPr>
        <w:lastRenderedPageBreak/>
        <w:t>参加本项目的投标人应具备的资格条件详见本项目招标公告中“投标人资格要求”（即申请人的资格要求）的内容。</w:t>
      </w:r>
    </w:p>
    <w:p w14:paraId="309D6FE5" w14:textId="77777777" w:rsidR="009871C6" w:rsidRDefault="00000000">
      <w:pPr>
        <w:ind w:firstLineChars="196" w:firstLine="412"/>
        <w:rPr>
          <w:rFonts w:ascii="宋体" w:hAnsi="宋体" w:hint="eastAsia"/>
          <w:szCs w:val="21"/>
        </w:rPr>
      </w:pPr>
      <w:r>
        <w:rPr>
          <w:rFonts w:ascii="宋体" w:hAnsi="宋体" w:hint="eastAsia"/>
          <w:szCs w:val="21"/>
        </w:rPr>
        <w:t>5.3联合体投标</w:t>
      </w:r>
    </w:p>
    <w:p w14:paraId="6390FA08" w14:textId="77777777" w:rsidR="009871C6" w:rsidRDefault="00000000">
      <w:pPr>
        <w:ind w:firstLineChars="196" w:firstLine="412"/>
        <w:rPr>
          <w:rFonts w:ascii="宋体" w:hAnsi="宋体" w:hint="eastAsia"/>
          <w:szCs w:val="21"/>
        </w:rPr>
      </w:pPr>
      <w:r>
        <w:rPr>
          <w:rFonts w:ascii="宋体" w:hAnsi="宋体" w:hint="eastAsia"/>
          <w:szCs w:val="21"/>
        </w:rPr>
        <w:t>5.3.1　以下有关联合体投标的条款仅适用于允许投标人组成联合体投标的项目。</w:t>
      </w:r>
    </w:p>
    <w:p w14:paraId="3C29C44F" w14:textId="77777777" w:rsidR="009871C6" w:rsidRDefault="00000000">
      <w:pPr>
        <w:ind w:firstLineChars="196" w:firstLine="412"/>
        <w:rPr>
          <w:rFonts w:ascii="宋体" w:hAnsi="宋体" w:hint="eastAsia"/>
          <w:szCs w:val="21"/>
        </w:rPr>
      </w:pPr>
      <w:r>
        <w:rPr>
          <w:rFonts w:ascii="宋体" w:hAnsi="宋体" w:hint="eastAsia"/>
          <w:szCs w:val="21"/>
        </w:rPr>
        <w:t>5.3.2  由两个或两个以上的自然人、法人或者其他组织可以组成一个联合体，以一个供应商的身份共同投标时，应符合以下原则：</w:t>
      </w:r>
    </w:p>
    <w:p w14:paraId="43C0336B" w14:textId="77777777" w:rsidR="009871C6" w:rsidRDefault="00000000">
      <w:pPr>
        <w:ind w:firstLineChars="196" w:firstLine="412"/>
        <w:rPr>
          <w:rFonts w:ascii="宋体" w:hAnsi="宋体" w:hint="eastAsia"/>
        </w:rPr>
      </w:pPr>
      <w:r>
        <w:rPr>
          <w:rFonts w:ascii="宋体" w:hAnsi="宋体" w:hint="eastAsia"/>
        </w:rPr>
        <w:t>（1）投标联合体各方参加政府采购活动应当具备下列条件：</w:t>
      </w:r>
      <w:r>
        <w:rPr>
          <w:rFonts w:ascii="宋体" w:hAnsi="宋体"/>
        </w:rPr>
        <w:t xml:space="preserve"> </w:t>
      </w:r>
    </w:p>
    <w:p w14:paraId="7BD6167B" w14:textId="77777777" w:rsidR="009871C6" w:rsidRDefault="00000000">
      <w:pPr>
        <w:ind w:leftChars="200" w:left="420" w:firstLineChars="196" w:firstLine="412"/>
        <w:rPr>
          <w:rFonts w:ascii="宋体" w:hAnsi="宋体" w:hint="eastAsia"/>
        </w:rPr>
      </w:pPr>
      <w:r>
        <w:rPr>
          <w:rFonts w:ascii="宋体" w:hAnsi="宋体" w:hint="eastAsia"/>
        </w:rPr>
        <w:t>1、具有独立承担民事责任的能力；</w:t>
      </w:r>
      <w:r>
        <w:rPr>
          <w:rFonts w:ascii="宋体" w:hAnsi="宋体"/>
        </w:rPr>
        <w:t xml:space="preserve"> </w:t>
      </w:r>
    </w:p>
    <w:p w14:paraId="2D5E93D8" w14:textId="77777777" w:rsidR="009871C6" w:rsidRDefault="00000000">
      <w:pPr>
        <w:ind w:left="420" w:firstLineChars="196" w:firstLine="412"/>
        <w:rPr>
          <w:rFonts w:ascii="宋体" w:hAnsi="宋体" w:hint="eastAsia"/>
        </w:rPr>
      </w:pPr>
      <w:r>
        <w:rPr>
          <w:rFonts w:ascii="宋体" w:hAnsi="宋体" w:hint="eastAsia"/>
        </w:rPr>
        <w:t>2、有良好的商业信誉和健全的财务会计制度；</w:t>
      </w:r>
      <w:r>
        <w:rPr>
          <w:rFonts w:ascii="宋体" w:hAnsi="宋体"/>
        </w:rPr>
        <w:t xml:space="preserve"> </w:t>
      </w:r>
    </w:p>
    <w:p w14:paraId="329F7808" w14:textId="77777777" w:rsidR="009871C6" w:rsidRDefault="00000000">
      <w:pPr>
        <w:ind w:leftChars="200" w:left="420" w:firstLineChars="196" w:firstLine="412"/>
        <w:rPr>
          <w:rFonts w:ascii="宋体" w:hAnsi="宋体" w:hint="eastAsia"/>
        </w:rPr>
      </w:pPr>
      <w:r>
        <w:rPr>
          <w:rFonts w:ascii="宋体" w:hAnsi="宋体" w:hint="eastAsia"/>
        </w:rPr>
        <w:t>3、具有履行合同所必需的设备和专业技术能力；</w:t>
      </w:r>
      <w:r>
        <w:rPr>
          <w:rFonts w:ascii="宋体" w:hAnsi="宋体"/>
        </w:rPr>
        <w:t xml:space="preserve"> </w:t>
      </w:r>
    </w:p>
    <w:p w14:paraId="7B0C9AB4" w14:textId="77777777" w:rsidR="009871C6" w:rsidRDefault="00000000">
      <w:pPr>
        <w:ind w:leftChars="200" w:left="420" w:firstLineChars="196" w:firstLine="412"/>
        <w:rPr>
          <w:rFonts w:ascii="宋体" w:hAnsi="宋体" w:hint="eastAsia"/>
        </w:rPr>
      </w:pPr>
      <w:r>
        <w:rPr>
          <w:rFonts w:ascii="宋体" w:hAnsi="宋体" w:hint="eastAsia"/>
        </w:rPr>
        <w:t>4、有依法缴纳税收和社会保障资金的良好记录；</w:t>
      </w:r>
      <w:r>
        <w:rPr>
          <w:rFonts w:ascii="宋体" w:hAnsi="宋体"/>
        </w:rPr>
        <w:t xml:space="preserve"> </w:t>
      </w:r>
    </w:p>
    <w:p w14:paraId="18473EFB" w14:textId="77777777" w:rsidR="009871C6" w:rsidRDefault="00000000">
      <w:pPr>
        <w:ind w:leftChars="200" w:left="420" w:firstLineChars="196" w:firstLine="412"/>
        <w:rPr>
          <w:rFonts w:ascii="宋体" w:hAnsi="宋体" w:hint="eastAsia"/>
        </w:rPr>
      </w:pPr>
      <w:r>
        <w:rPr>
          <w:rFonts w:ascii="宋体" w:hAnsi="宋体" w:hint="eastAsia"/>
        </w:rPr>
        <w:t>5、参加政府采购活动前三年内，在经营活动中没有重大违法记录；</w:t>
      </w:r>
      <w:r>
        <w:rPr>
          <w:rFonts w:ascii="宋体" w:hAnsi="宋体"/>
        </w:rPr>
        <w:t xml:space="preserve"> </w:t>
      </w:r>
    </w:p>
    <w:p w14:paraId="0C70CF48" w14:textId="77777777" w:rsidR="009871C6" w:rsidRDefault="00000000">
      <w:pPr>
        <w:ind w:leftChars="200" w:left="420" w:firstLineChars="196" w:firstLine="412"/>
        <w:rPr>
          <w:rFonts w:ascii="宋体" w:hAnsi="宋体" w:hint="eastAsia"/>
        </w:rPr>
      </w:pPr>
      <w:r>
        <w:rPr>
          <w:rFonts w:ascii="宋体" w:hAnsi="宋体" w:hint="eastAsia"/>
        </w:rPr>
        <w:t>6、法律、行政法规规定的其他条件。</w:t>
      </w:r>
      <w:r>
        <w:rPr>
          <w:rFonts w:ascii="宋体" w:hAnsi="宋体"/>
        </w:rPr>
        <w:t xml:space="preserve"> </w:t>
      </w:r>
    </w:p>
    <w:p w14:paraId="14F72C4F" w14:textId="77777777" w:rsidR="009871C6" w:rsidRDefault="00000000">
      <w:pPr>
        <w:ind w:firstLineChars="196" w:firstLine="412"/>
        <w:rPr>
          <w:rFonts w:ascii="宋体" w:hAnsi="宋体" w:hint="eastAsia"/>
        </w:rPr>
      </w:pPr>
      <w:r>
        <w:rPr>
          <w:rFonts w:ascii="宋体" w:hAnsi="宋体" w:hint="eastAsia"/>
        </w:rPr>
        <w:t>（2）在投标截止前，投标联合体各方均应注册</w:t>
      </w:r>
      <w:proofErr w:type="gramStart"/>
      <w:r>
        <w:rPr>
          <w:rFonts w:ascii="宋体" w:hAnsi="宋体" w:hint="eastAsia"/>
        </w:rPr>
        <w:t>成政府</w:t>
      </w:r>
      <w:proofErr w:type="gramEnd"/>
      <w:r>
        <w:rPr>
          <w:rFonts w:ascii="宋体" w:hAnsi="宋体" w:hint="eastAsia"/>
        </w:rPr>
        <w:t>集中采购机构供应商；</w:t>
      </w:r>
    </w:p>
    <w:p w14:paraId="302FA585" w14:textId="77777777" w:rsidR="009871C6" w:rsidRDefault="00000000">
      <w:pPr>
        <w:ind w:firstLineChars="196" w:firstLine="412"/>
        <w:rPr>
          <w:rFonts w:ascii="宋体" w:hAnsi="宋体" w:hint="eastAsia"/>
        </w:rPr>
      </w:pPr>
      <w:r>
        <w:rPr>
          <w:rFonts w:ascii="宋体" w:hAnsi="宋体" w:hint="eastAsia"/>
        </w:rPr>
        <w:t>（3）联合体中有同类资质的供应</w:t>
      </w:r>
      <w:proofErr w:type="gramStart"/>
      <w:r>
        <w:rPr>
          <w:rFonts w:ascii="宋体" w:hAnsi="宋体" w:hint="eastAsia"/>
        </w:rPr>
        <w:t>商按照</w:t>
      </w:r>
      <w:proofErr w:type="gramEnd"/>
      <w:r>
        <w:rPr>
          <w:rFonts w:ascii="宋体" w:hAnsi="宋体" w:hint="eastAsia"/>
        </w:rPr>
        <w:t>联合体分工承担相同工作的，应当按照资质等级较低的供应商确定资质等级；</w:t>
      </w:r>
    </w:p>
    <w:p w14:paraId="6AD10638" w14:textId="77777777" w:rsidR="009871C6" w:rsidRDefault="00000000">
      <w:pPr>
        <w:ind w:firstLineChars="196" w:firstLine="412"/>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14:paraId="03183AB0" w14:textId="77777777" w:rsidR="009871C6" w:rsidRDefault="00000000">
      <w:pPr>
        <w:ind w:firstLineChars="196" w:firstLine="412"/>
        <w:rPr>
          <w:rFonts w:ascii="宋体" w:hAnsi="宋体" w:hint="eastAsia"/>
        </w:rPr>
      </w:pPr>
      <w:r>
        <w:rPr>
          <w:rFonts w:ascii="宋体" w:hAnsi="宋体" w:hint="eastAsia"/>
        </w:rPr>
        <w:t>（5）投标人的投标文件及中标后签署的合同协议对联合体各方均具法律约束力；</w:t>
      </w:r>
    </w:p>
    <w:p w14:paraId="4F947C3F" w14:textId="77777777" w:rsidR="009871C6" w:rsidRDefault="00000000">
      <w:pPr>
        <w:ind w:firstLineChars="196" w:firstLine="412"/>
        <w:rPr>
          <w:rFonts w:ascii="宋体" w:hAnsi="宋体" w:hint="eastAsia"/>
        </w:rPr>
      </w:pPr>
      <w:r>
        <w:rPr>
          <w:rFonts w:ascii="宋体" w:hAnsi="宋体" w:hint="eastAsia"/>
        </w:rPr>
        <w:t>（6）联合体各方应当签订联合体投标协议，明确约定各方拟承担的工作和责任，并将该协议随投标文件一并递交给政府集中采购机构；</w:t>
      </w:r>
    </w:p>
    <w:p w14:paraId="77AAC4E9" w14:textId="77777777" w:rsidR="009871C6" w:rsidRDefault="00000000">
      <w:pPr>
        <w:ind w:firstLineChars="196" w:firstLine="412"/>
        <w:rPr>
          <w:rFonts w:ascii="宋体" w:hAnsi="宋体" w:hint="eastAsia"/>
        </w:rPr>
      </w:pPr>
      <w:r>
        <w:rPr>
          <w:rFonts w:ascii="宋体" w:hAnsi="宋体" w:hint="eastAsia"/>
        </w:rPr>
        <w:t>（7）联合体中标后，联合体各方应当共同与采购人签订合同，就中标项目向采购人承担连带责任；</w:t>
      </w:r>
    </w:p>
    <w:p w14:paraId="23D43459" w14:textId="77777777" w:rsidR="009871C6" w:rsidRDefault="00000000">
      <w:pPr>
        <w:ind w:firstLineChars="196" w:firstLine="412"/>
        <w:rPr>
          <w:rFonts w:ascii="宋体" w:hAnsi="宋体" w:hint="eastAsia"/>
        </w:rPr>
      </w:pPr>
      <w:r>
        <w:rPr>
          <w:rFonts w:ascii="宋体" w:hAnsi="宋体" w:hint="eastAsia"/>
        </w:rPr>
        <w:t>（8）以联合体形</w:t>
      </w:r>
      <w:proofErr w:type="gramStart"/>
      <w:r>
        <w:rPr>
          <w:rFonts w:ascii="宋体" w:hAnsi="宋体" w:hint="eastAsia"/>
        </w:rPr>
        <w:t>式参加</w:t>
      </w:r>
      <w:proofErr w:type="gramEnd"/>
      <w:r>
        <w:rPr>
          <w:rFonts w:ascii="宋体" w:hAnsi="宋体" w:hint="eastAsia"/>
        </w:rPr>
        <w:t>政府采购活动的，联合体各方不得再单独参加或者与其</w:t>
      </w:r>
      <w:proofErr w:type="gramStart"/>
      <w:r>
        <w:rPr>
          <w:rFonts w:ascii="宋体" w:hAnsi="宋体" w:hint="eastAsia"/>
        </w:rPr>
        <w:t>他供应</w:t>
      </w:r>
      <w:proofErr w:type="gramEnd"/>
      <w:r>
        <w:rPr>
          <w:rFonts w:ascii="宋体" w:hAnsi="宋体" w:hint="eastAsia"/>
        </w:rPr>
        <w:t>商另外组成联合体参加同一合同项下的政府采购活动，出现上述情况者，其投标和与此有关联合体、总包单位的投标将被拒绝；</w:t>
      </w:r>
    </w:p>
    <w:p w14:paraId="0E35F5A5" w14:textId="77777777" w:rsidR="009871C6" w:rsidRDefault="00000000">
      <w:pPr>
        <w:ind w:firstLineChars="196" w:firstLine="412"/>
        <w:rPr>
          <w:rFonts w:ascii="宋体" w:hAnsi="宋体" w:hint="eastAsia"/>
          <w:szCs w:val="21"/>
        </w:rPr>
      </w:pPr>
      <w:r>
        <w:rPr>
          <w:rFonts w:ascii="宋体" w:hAnsi="宋体" w:hint="eastAsia"/>
        </w:rPr>
        <w:t>（9）本通用条款中“投标人”一词亦指联合体各方，专用条款另有规定或说明的除外。</w:t>
      </w:r>
    </w:p>
    <w:p w14:paraId="381E7A8E" w14:textId="77777777" w:rsidR="009871C6" w:rsidRDefault="00000000">
      <w:pPr>
        <w:rPr>
          <w:rFonts w:ascii="黑体" w:eastAsia="黑体" w:hAnsi="宋体" w:hint="eastAsia"/>
          <w:sz w:val="24"/>
        </w:rPr>
      </w:pPr>
      <w:r>
        <w:rPr>
          <w:rFonts w:ascii="黑体" w:eastAsia="黑体" w:hAnsi="宋体" w:hint="eastAsia"/>
          <w:sz w:val="24"/>
        </w:rPr>
        <w:t>6．政策导向</w:t>
      </w:r>
    </w:p>
    <w:p w14:paraId="17625692" w14:textId="77777777" w:rsidR="009871C6" w:rsidRDefault="00000000">
      <w:pPr>
        <w:ind w:firstLineChars="196" w:firstLine="412"/>
        <w:rPr>
          <w:rFonts w:ascii="宋体" w:hAnsi="宋体" w:hint="eastAsia"/>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14:paraId="5B8A512D" w14:textId="77777777" w:rsidR="009871C6" w:rsidRDefault="00000000">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14:paraId="22246518" w14:textId="77777777" w:rsidR="009871C6" w:rsidRDefault="00000000">
      <w:pPr>
        <w:ind w:firstLine="405"/>
      </w:pPr>
      <w:r>
        <w:rPr>
          <w:rFonts w:ascii="宋体" w:hAnsi="宋体" w:hint="eastAsia"/>
        </w:rPr>
        <w:t>6.3  本项目支持投标人性别平等的相关政策。</w:t>
      </w:r>
    </w:p>
    <w:p w14:paraId="0E91C9D9" w14:textId="77777777" w:rsidR="009871C6" w:rsidRDefault="00000000">
      <w:pPr>
        <w:rPr>
          <w:rFonts w:ascii="黑体" w:eastAsia="黑体" w:hAnsi="宋体" w:hint="eastAsia"/>
          <w:sz w:val="24"/>
        </w:rPr>
      </w:pPr>
      <w:r>
        <w:rPr>
          <w:rFonts w:ascii="黑体" w:eastAsia="黑体" w:hAnsi="宋体" w:hint="eastAsia"/>
          <w:sz w:val="24"/>
        </w:rPr>
        <w:t>7. 本项目若涉及采购货物，则合格的货物及相应服务应满足以下要求：</w:t>
      </w:r>
    </w:p>
    <w:p w14:paraId="760A6BF5" w14:textId="77777777" w:rsidR="009871C6" w:rsidRDefault="00000000">
      <w:pPr>
        <w:ind w:firstLineChars="196" w:firstLine="412"/>
        <w:rPr>
          <w:rFonts w:ascii="宋体" w:hAnsi="宋体" w:hint="eastAsia"/>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14:paraId="5FFC6F71" w14:textId="77777777" w:rsidR="009871C6" w:rsidRDefault="00000000">
      <w:pPr>
        <w:ind w:firstLineChars="196" w:firstLine="412"/>
        <w:rPr>
          <w:rFonts w:ascii="宋体" w:hAnsi="宋体" w:hint="eastAsia"/>
        </w:rPr>
      </w:pPr>
      <w:r>
        <w:rPr>
          <w:rFonts w:ascii="宋体" w:hAnsi="宋体" w:hint="eastAsia"/>
        </w:rPr>
        <w:t>7.2  国产的货物及其有关服务必须符合中华人民共和国的设计、制造生产标准及行业标准。招标公告有其他要求的，亦应符合其要求。</w:t>
      </w:r>
    </w:p>
    <w:p w14:paraId="23234730" w14:textId="77777777" w:rsidR="009871C6" w:rsidRDefault="00000000">
      <w:pPr>
        <w:ind w:firstLineChars="196" w:firstLine="412"/>
        <w:rPr>
          <w:rFonts w:ascii="宋体" w:hAnsi="宋体" w:hint="eastAsia"/>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6539931B" w14:textId="77777777" w:rsidR="009871C6" w:rsidRDefault="00000000">
      <w:pPr>
        <w:ind w:firstLineChars="196" w:firstLine="412"/>
        <w:rPr>
          <w:rFonts w:ascii="宋体" w:hAnsi="宋体" w:hint="eastAsia"/>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4"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4"/>
    </w:p>
    <w:p w14:paraId="7F07EF5E" w14:textId="77777777" w:rsidR="009871C6" w:rsidRDefault="00000000">
      <w:pPr>
        <w:ind w:firstLineChars="196" w:firstLine="412"/>
        <w:rPr>
          <w:rFonts w:ascii="宋体" w:hAnsi="宋体" w:hint="eastAsia"/>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378DD964" w14:textId="77777777" w:rsidR="009871C6" w:rsidRDefault="00000000">
      <w:pPr>
        <w:ind w:firstLineChars="196" w:firstLine="412"/>
        <w:rPr>
          <w:rFonts w:ascii="宋体" w:hAnsi="宋体" w:hint="eastAsia"/>
        </w:rPr>
      </w:pPr>
      <w:r>
        <w:rPr>
          <w:rFonts w:ascii="宋体" w:hAnsi="宋体" w:hint="eastAsia"/>
        </w:rPr>
        <w:t>7.6  工期要求：投标人在投标时对其所投项目应提交交货进度、交货计划等，在合同</w:t>
      </w:r>
      <w:r>
        <w:rPr>
          <w:rFonts w:ascii="宋体" w:hAnsi="宋体" w:hint="eastAsia"/>
        </w:rPr>
        <w:lastRenderedPageBreak/>
        <w:t>规定的时间内完成项目实施工作。</w:t>
      </w:r>
    </w:p>
    <w:p w14:paraId="17ED9EE6" w14:textId="77777777" w:rsidR="009871C6" w:rsidRDefault="00000000">
      <w:pPr>
        <w:ind w:firstLineChars="196" w:firstLine="412"/>
        <w:rPr>
          <w:rFonts w:ascii="宋体" w:hAnsi="宋体" w:hint="eastAsia"/>
        </w:rPr>
      </w:pPr>
      <w:r>
        <w:rPr>
          <w:rFonts w:ascii="宋体" w:hAnsi="宋体" w:hint="eastAsia"/>
        </w:rPr>
        <w:t>7.7  投标人必须承担的设备运输、安装调试、验收检测和提供设备操作说明书、图纸等其他相关及类似的义务。</w:t>
      </w:r>
    </w:p>
    <w:p w14:paraId="509C1726" w14:textId="77777777" w:rsidR="009871C6" w:rsidRDefault="00000000">
      <w:pPr>
        <w:rPr>
          <w:rFonts w:ascii="黑体" w:eastAsia="黑体" w:hAnsi="宋体" w:hint="eastAsia"/>
          <w:sz w:val="24"/>
        </w:rPr>
      </w:pPr>
      <w:r>
        <w:rPr>
          <w:rFonts w:ascii="黑体" w:eastAsia="黑体" w:hAnsi="宋体" w:hint="eastAsia"/>
          <w:sz w:val="24"/>
        </w:rPr>
        <w:t>8．投标费用</w:t>
      </w:r>
    </w:p>
    <w:p w14:paraId="474E5C18" w14:textId="77777777" w:rsidR="009871C6" w:rsidRDefault="00000000">
      <w:pPr>
        <w:ind w:firstLineChars="196" w:firstLine="412"/>
        <w:rPr>
          <w:rFonts w:ascii="宋体" w:hAnsi="宋体" w:hint="eastAsia"/>
          <w:szCs w:val="21"/>
        </w:rPr>
      </w:pPr>
      <w:r>
        <w:rPr>
          <w:rFonts w:ascii="宋体" w:hAnsi="宋体" w:hint="eastAsia"/>
          <w:szCs w:val="21"/>
        </w:rPr>
        <w:t>不论投标结果如何，投标人应承担其编制投标文件与递交投标文件所涉及的一切费用。</w:t>
      </w:r>
    </w:p>
    <w:p w14:paraId="3322FF3A" w14:textId="77777777" w:rsidR="009871C6" w:rsidRDefault="00000000">
      <w:pPr>
        <w:rPr>
          <w:rFonts w:ascii="黑体" w:eastAsia="黑体" w:hAnsi="宋体" w:hint="eastAsia"/>
          <w:sz w:val="24"/>
        </w:rPr>
      </w:pPr>
      <w:r>
        <w:rPr>
          <w:rFonts w:ascii="黑体" w:eastAsia="黑体" w:hAnsi="宋体" w:hint="eastAsia"/>
          <w:sz w:val="24"/>
        </w:rPr>
        <w:t>9．踏勘现场</w:t>
      </w:r>
    </w:p>
    <w:p w14:paraId="4AB51838" w14:textId="77777777" w:rsidR="009871C6" w:rsidRDefault="00000000">
      <w:pPr>
        <w:ind w:firstLineChars="196" w:firstLine="412"/>
        <w:rPr>
          <w:rFonts w:ascii="宋体" w:hAnsi="宋体" w:hint="eastAsia"/>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20674ECE" w14:textId="77777777" w:rsidR="009871C6" w:rsidRDefault="00000000">
      <w:pPr>
        <w:ind w:firstLineChars="196" w:firstLine="412"/>
        <w:rPr>
          <w:rFonts w:ascii="宋体" w:hAnsi="宋体" w:hint="eastAsia"/>
        </w:rPr>
      </w:pPr>
      <w:r>
        <w:rPr>
          <w:rFonts w:ascii="宋体" w:hAnsi="宋体" w:hint="eastAsia"/>
        </w:rPr>
        <w:t>9.2投标人及其人员经过采购人的允许，可以进入采购人的项目现场踏勘。若招标文件要求投标人于统一时间地点踏勘现场的，投标人应当按时前往。</w:t>
      </w:r>
    </w:p>
    <w:p w14:paraId="36ED7D3A" w14:textId="77777777" w:rsidR="009871C6" w:rsidRDefault="00000000">
      <w:pPr>
        <w:ind w:firstLineChars="196" w:firstLine="412"/>
        <w:rPr>
          <w:rFonts w:ascii="宋体" w:hAnsi="宋体" w:hint="eastAsia"/>
        </w:rPr>
      </w:pPr>
      <w:r>
        <w:rPr>
          <w:rFonts w:ascii="宋体" w:hAnsi="宋体" w:hint="eastAsia"/>
        </w:rPr>
        <w:t>9.3采购人应当通过政府集中采购机构向投标人提供有关现场的书面资料和数据。</w:t>
      </w:r>
    </w:p>
    <w:p w14:paraId="2B1A69E3" w14:textId="77777777" w:rsidR="009871C6" w:rsidRDefault="00000000">
      <w:pPr>
        <w:ind w:firstLineChars="196" w:firstLine="412"/>
        <w:rPr>
          <w:rFonts w:ascii="宋体" w:hAnsi="宋体" w:hint="eastAsia"/>
        </w:rPr>
      </w:pPr>
      <w:r>
        <w:rPr>
          <w:rFonts w:ascii="宋体" w:hAnsi="宋体" w:hint="eastAsia"/>
        </w:rPr>
        <w:t>9.4任何人或任何组织在踏勘现场时向投标人提供的任何书面资料或口头承诺，未经政府集中采购机构在网上发布或书面通知，均作无效处理。</w:t>
      </w:r>
    </w:p>
    <w:p w14:paraId="625C7999" w14:textId="77777777" w:rsidR="009871C6" w:rsidRDefault="00000000">
      <w:pPr>
        <w:ind w:firstLineChars="196" w:firstLine="412"/>
        <w:rPr>
          <w:rFonts w:ascii="宋体" w:hAnsi="宋体" w:hint="eastAsia"/>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14:paraId="60279C3C" w14:textId="77777777" w:rsidR="009871C6" w:rsidRDefault="00000000">
      <w:pPr>
        <w:rPr>
          <w:rFonts w:ascii="宋体" w:hAnsi="宋体" w:hint="eastAsia"/>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14:paraId="65D15953" w14:textId="77777777" w:rsidR="009871C6"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1F6FE44D" w14:textId="77777777" w:rsidR="009871C6" w:rsidRDefault="00000000">
      <w:pPr>
        <w:ind w:firstLineChars="196" w:firstLine="412"/>
        <w:rPr>
          <w:rFonts w:ascii="宋体" w:hAnsi="宋体" w:hint="eastAsia"/>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14:paraId="76BBDDD5" w14:textId="77777777" w:rsidR="009871C6"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bookmarkEnd w:id="93"/>
    <w:p w14:paraId="6C95A632" w14:textId="77777777" w:rsidR="009871C6" w:rsidRDefault="009871C6">
      <w:pPr>
        <w:ind w:firstLineChars="196" w:firstLine="412"/>
        <w:rPr>
          <w:rFonts w:ascii="宋体" w:hAnsi="宋体" w:hint="eastAsia"/>
        </w:rPr>
      </w:pPr>
    </w:p>
    <w:p w14:paraId="6E9A5786" w14:textId="77777777" w:rsidR="009871C6" w:rsidRDefault="00000000">
      <w:pPr>
        <w:pStyle w:val="2"/>
        <w:numPr>
          <w:ilvl w:val="0"/>
          <w:numId w:val="22"/>
        </w:numPr>
        <w:spacing w:beforeLines="50" w:before="120" w:afterLines="50" w:after="120"/>
        <w:ind w:left="562" w:hanging="562"/>
        <w:rPr>
          <w:rFonts w:hint="eastAsia"/>
          <w:sz w:val="28"/>
          <w:szCs w:val="28"/>
        </w:rPr>
      </w:pPr>
      <w:r>
        <w:rPr>
          <w:rFonts w:hint="eastAsia"/>
          <w:sz w:val="28"/>
          <w:szCs w:val="28"/>
        </w:rPr>
        <w:t>招标文件</w:t>
      </w:r>
    </w:p>
    <w:p w14:paraId="7EFE2984" w14:textId="77777777" w:rsidR="009871C6" w:rsidRDefault="00000000">
      <w:pPr>
        <w:rPr>
          <w:rFonts w:ascii="黑体" w:eastAsia="黑体" w:hAnsi="宋体" w:hint="eastAsia"/>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5" w:name="_Hlk72399819"/>
      <w:r>
        <w:rPr>
          <w:rFonts w:ascii="黑体" w:eastAsia="黑体" w:hAnsi="宋体" w:hint="eastAsia"/>
          <w:sz w:val="24"/>
        </w:rPr>
        <w:t>招标文件的编制与组成</w:t>
      </w:r>
    </w:p>
    <w:p w14:paraId="639E87EE" w14:textId="77777777" w:rsidR="009871C6" w:rsidRDefault="00000000">
      <w:pPr>
        <w:snapToGrid w:val="0"/>
        <w:ind w:firstLineChars="200" w:firstLine="420"/>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14:paraId="73CFC0FE" w14:textId="77777777" w:rsidR="009871C6" w:rsidRDefault="00000000">
      <w:pPr>
        <w:ind w:firstLineChars="196" w:firstLine="412"/>
        <w:rPr>
          <w:rFonts w:ascii="宋体" w:hAnsi="宋体" w:hint="eastAsia"/>
          <w:szCs w:val="21"/>
        </w:rPr>
      </w:pPr>
      <w:r>
        <w:rPr>
          <w:rFonts w:ascii="宋体" w:hAnsi="宋体" w:hint="eastAsia"/>
          <w:szCs w:val="21"/>
        </w:rPr>
        <w:t>招标文件包括下列内容：</w:t>
      </w:r>
    </w:p>
    <w:p w14:paraId="162CE054" w14:textId="77777777" w:rsidR="009871C6" w:rsidRDefault="00000000">
      <w:pPr>
        <w:ind w:leftChars="200" w:left="420" w:firstLineChars="196" w:firstLine="413"/>
        <w:rPr>
          <w:rFonts w:ascii="宋体" w:hAnsi="宋体" w:hint="eastAsia"/>
          <w:b/>
          <w:szCs w:val="21"/>
        </w:rPr>
      </w:pPr>
      <w:r>
        <w:rPr>
          <w:rFonts w:ascii="宋体" w:hAnsi="宋体" w:hint="eastAsia"/>
          <w:b/>
          <w:szCs w:val="21"/>
        </w:rPr>
        <w:t>第一册  专用条款</w:t>
      </w:r>
    </w:p>
    <w:p w14:paraId="0B6376D0" w14:textId="77777777" w:rsidR="009871C6" w:rsidRDefault="00000000">
      <w:pPr>
        <w:ind w:leftChars="514" w:left="1079"/>
        <w:rPr>
          <w:rFonts w:ascii="宋体" w:hAnsi="宋体" w:hint="eastAsia"/>
          <w:b/>
          <w:szCs w:val="21"/>
        </w:rPr>
      </w:pPr>
      <w:r>
        <w:rPr>
          <w:rFonts w:ascii="宋体" w:hAnsi="宋体" w:hint="eastAsia"/>
          <w:b/>
          <w:szCs w:val="21"/>
        </w:rPr>
        <w:t>关键信息</w:t>
      </w:r>
    </w:p>
    <w:p w14:paraId="2E4E7EC5" w14:textId="77777777" w:rsidR="009871C6" w:rsidRDefault="00000000">
      <w:pPr>
        <w:ind w:leftChars="300" w:left="630" w:firstLineChars="196" w:firstLine="412"/>
        <w:rPr>
          <w:rFonts w:ascii="宋体" w:hAnsi="宋体" w:hint="eastAsia"/>
          <w:szCs w:val="21"/>
        </w:rPr>
      </w:pPr>
      <w:r>
        <w:rPr>
          <w:rFonts w:ascii="宋体" w:hAnsi="宋体" w:hint="eastAsia"/>
          <w:szCs w:val="21"/>
        </w:rPr>
        <w:t>第一章  招标公告</w:t>
      </w:r>
    </w:p>
    <w:p w14:paraId="6E59D533" w14:textId="77777777" w:rsidR="009871C6" w:rsidRDefault="00000000">
      <w:pPr>
        <w:ind w:leftChars="300" w:left="630" w:firstLineChars="196" w:firstLine="412"/>
        <w:rPr>
          <w:rFonts w:ascii="宋体" w:hAnsi="宋体" w:hint="eastAsia"/>
          <w:szCs w:val="21"/>
        </w:rPr>
      </w:pPr>
      <w:r>
        <w:rPr>
          <w:rFonts w:ascii="宋体" w:hAnsi="宋体" w:hint="eastAsia"/>
          <w:szCs w:val="21"/>
        </w:rPr>
        <w:t>第二章  对通用条款的补充内容及其他关键信息</w:t>
      </w:r>
    </w:p>
    <w:p w14:paraId="4D97B6C0" w14:textId="77777777" w:rsidR="009871C6" w:rsidRDefault="00000000">
      <w:pPr>
        <w:ind w:leftChars="300" w:left="630" w:firstLineChars="196" w:firstLine="412"/>
        <w:rPr>
          <w:rFonts w:ascii="宋体" w:hAnsi="宋体" w:hint="eastAsia"/>
          <w:szCs w:val="21"/>
        </w:rPr>
      </w:pPr>
      <w:r>
        <w:rPr>
          <w:rFonts w:ascii="宋体" w:hAnsi="宋体" w:hint="eastAsia"/>
          <w:szCs w:val="21"/>
        </w:rPr>
        <w:t>第三章  用户需求书</w:t>
      </w:r>
    </w:p>
    <w:p w14:paraId="4FDF4747" w14:textId="77777777" w:rsidR="009871C6" w:rsidRDefault="00000000">
      <w:pPr>
        <w:ind w:leftChars="300" w:left="630" w:firstLineChars="196" w:firstLine="412"/>
        <w:rPr>
          <w:rFonts w:ascii="宋体" w:hAnsi="宋体" w:hint="eastAsia"/>
          <w:szCs w:val="21"/>
        </w:rPr>
      </w:pPr>
      <w:r>
        <w:rPr>
          <w:rFonts w:hint="eastAsia"/>
        </w:rPr>
        <w:t>第四章</w:t>
      </w:r>
      <w:r>
        <w:rPr>
          <w:rFonts w:hint="eastAsia"/>
        </w:rPr>
        <w:t xml:space="preserve"> </w:t>
      </w:r>
      <w:r>
        <w:t xml:space="preserve"> </w:t>
      </w:r>
      <w:r>
        <w:rPr>
          <w:rFonts w:hint="eastAsia"/>
        </w:rPr>
        <w:t>投标文件格式及附件</w:t>
      </w:r>
    </w:p>
    <w:p w14:paraId="7D1CF53B" w14:textId="77777777" w:rsidR="009871C6" w:rsidRDefault="00000000">
      <w:pPr>
        <w:ind w:leftChars="300" w:left="630" w:firstLineChars="196" w:firstLine="412"/>
        <w:rPr>
          <w:rFonts w:ascii="宋体" w:hAnsi="宋体" w:hint="eastAsia"/>
          <w:szCs w:val="21"/>
        </w:rPr>
      </w:pPr>
      <w:r>
        <w:rPr>
          <w:rFonts w:ascii="宋体" w:hAnsi="宋体" w:hint="eastAsia"/>
          <w:szCs w:val="21"/>
        </w:rPr>
        <w:t>第五章  合同条款及格式</w:t>
      </w:r>
    </w:p>
    <w:p w14:paraId="62BD3C19" w14:textId="77777777" w:rsidR="009871C6" w:rsidRDefault="00000000">
      <w:pPr>
        <w:ind w:leftChars="200" w:left="420" w:firstLineChars="196" w:firstLine="413"/>
        <w:rPr>
          <w:rFonts w:ascii="宋体" w:hAnsi="宋体" w:hint="eastAsia"/>
          <w:b/>
          <w:szCs w:val="21"/>
        </w:rPr>
      </w:pPr>
      <w:r>
        <w:rPr>
          <w:rFonts w:ascii="宋体" w:hAnsi="宋体" w:hint="eastAsia"/>
          <w:b/>
          <w:szCs w:val="21"/>
        </w:rPr>
        <w:t>第二册  通用条款</w:t>
      </w:r>
    </w:p>
    <w:p w14:paraId="0D4C9C5D" w14:textId="77777777" w:rsidR="009871C6" w:rsidRDefault="00000000">
      <w:pPr>
        <w:ind w:leftChars="300" w:left="630" w:firstLineChars="196" w:firstLine="412"/>
        <w:rPr>
          <w:rFonts w:ascii="宋体" w:hAnsi="宋体" w:hint="eastAsia"/>
          <w:szCs w:val="21"/>
        </w:rPr>
      </w:pPr>
      <w:r>
        <w:rPr>
          <w:rFonts w:ascii="宋体" w:hAnsi="宋体" w:hint="eastAsia"/>
          <w:szCs w:val="21"/>
        </w:rPr>
        <w:t>第一章  总则</w:t>
      </w:r>
    </w:p>
    <w:p w14:paraId="621FAC48" w14:textId="77777777" w:rsidR="009871C6" w:rsidRDefault="00000000">
      <w:pPr>
        <w:ind w:leftChars="300" w:left="630" w:firstLineChars="196" w:firstLine="412"/>
        <w:rPr>
          <w:rFonts w:ascii="宋体" w:hAnsi="宋体" w:hint="eastAsia"/>
          <w:szCs w:val="21"/>
        </w:rPr>
      </w:pPr>
      <w:r>
        <w:rPr>
          <w:rFonts w:ascii="宋体" w:hAnsi="宋体" w:hint="eastAsia"/>
          <w:szCs w:val="21"/>
        </w:rPr>
        <w:t>第二章  招标文件</w:t>
      </w:r>
    </w:p>
    <w:p w14:paraId="58433BA1" w14:textId="77777777" w:rsidR="009871C6" w:rsidRDefault="00000000">
      <w:pPr>
        <w:ind w:leftChars="300" w:left="630" w:firstLineChars="196" w:firstLine="412"/>
        <w:rPr>
          <w:rFonts w:ascii="宋体" w:hAnsi="宋体" w:hint="eastAsia"/>
          <w:szCs w:val="21"/>
        </w:rPr>
      </w:pPr>
      <w:r>
        <w:rPr>
          <w:rFonts w:ascii="宋体" w:hAnsi="宋体" w:hint="eastAsia"/>
          <w:szCs w:val="21"/>
        </w:rPr>
        <w:t>第三章  投标文件的编制</w:t>
      </w:r>
    </w:p>
    <w:p w14:paraId="3960638F" w14:textId="77777777" w:rsidR="009871C6" w:rsidRDefault="00000000">
      <w:pPr>
        <w:ind w:leftChars="300" w:left="630" w:firstLineChars="196" w:firstLine="412"/>
        <w:rPr>
          <w:rFonts w:ascii="宋体" w:hAnsi="宋体" w:hint="eastAsia"/>
          <w:szCs w:val="21"/>
        </w:rPr>
      </w:pPr>
      <w:r>
        <w:rPr>
          <w:rFonts w:ascii="宋体" w:hAnsi="宋体" w:hint="eastAsia"/>
          <w:szCs w:val="21"/>
        </w:rPr>
        <w:t>第四章  投标文件的递交</w:t>
      </w:r>
    </w:p>
    <w:p w14:paraId="1B7518F0" w14:textId="77777777" w:rsidR="009871C6" w:rsidRDefault="00000000">
      <w:pPr>
        <w:ind w:leftChars="300" w:left="630" w:firstLineChars="196" w:firstLine="412"/>
        <w:rPr>
          <w:rFonts w:ascii="宋体" w:hAnsi="宋体" w:hint="eastAsia"/>
          <w:szCs w:val="21"/>
        </w:rPr>
      </w:pPr>
      <w:r>
        <w:rPr>
          <w:rFonts w:ascii="宋体" w:hAnsi="宋体" w:hint="eastAsia"/>
          <w:szCs w:val="21"/>
        </w:rPr>
        <w:t>第五章  开标</w:t>
      </w:r>
    </w:p>
    <w:p w14:paraId="49FC9446" w14:textId="77777777" w:rsidR="009871C6" w:rsidRDefault="00000000">
      <w:pPr>
        <w:ind w:leftChars="300" w:left="630" w:firstLineChars="196" w:firstLine="412"/>
        <w:rPr>
          <w:rFonts w:ascii="宋体" w:hAnsi="宋体" w:hint="eastAsia"/>
          <w:szCs w:val="21"/>
        </w:rPr>
      </w:pPr>
      <w:r>
        <w:rPr>
          <w:rFonts w:ascii="宋体" w:hAnsi="宋体" w:hint="eastAsia"/>
          <w:szCs w:val="21"/>
        </w:rPr>
        <w:t>第六章  评审要求</w:t>
      </w:r>
    </w:p>
    <w:p w14:paraId="56C5B440" w14:textId="77777777" w:rsidR="009871C6" w:rsidRDefault="00000000">
      <w:pPr>
        <w:ind w:leftChars="300" w:left="630" w:firstLineChars="196" w:firstLine="412"/>
        <w:rPr>
          <w:rFonts w:ascii="宋体" w:hAnsi="宋体" w:hint="eastAsia"/>
          <w:szCs w:val="21"/>
        </w:rPr>
      </w:pPr>
      <w:r>
        <w:rPr>
          <w:rFonts w:ascii="宋体" w:hAnsi="宋体" w:hint="eastAsia"/>
          <w:szCs w:val="21"/>
        </w:rPr>
        <w:t>第七章  评审程序及评审方法</w:t>
      </w:r>
    </w:p>
    <w:p w14:paraId="25D3F60B" w14:textId="77777777" w:rsidR="009871C6" w:rsidRDefault="00000000">
      <w:pPr>
        <w:ind w:leftChars="300" w:left="630" w:firstLineChars="196" w:firstLine="412"/>
        <w:rPr>
          <w:rFonts w:ascii="宋体" w:hAnsi="宋体" w:hint="eastAsia"/>
          <w:szCs w:val="21"/>
        </w:rPr>
      </w:pPr>
      <w:r>
        <w:rPr>
          <w:rFonts w:ascii="宋体" w:hAnsi="宋体" w:hint="eastAsia"/>
          <w:szCs w:val="21"/>
        </w:rPr>
        <w:t>第八章  定标及公示</w:t>
      </w:r>
    </w:p>
    <w:p w14:paraId="02DCA2D9" w14:textId="77777777" w:rsidR="009871C6" w:rsidRDefault="00000000">
      <w:pPr>
        <w:ind w:leftChars="300" w:left="630" w:firstLineChars="196" w:firstLine="412"/>
        <w:rPr>
          <w:rFonts w:ascii="宋体" w:hAnsi="宋体" w:hint="eastAsia"/>
          <w:szCs w:val="21"/>
        </w:rPr>
      </w:pPr>
      <w:r>
        <w:rPr>
          <w:rFonts w:ascii="宋体" w:hAnsi="宋体" w:hint="eastAsia"/>
          <w:szCs w:val="21"/>
        </w:rPr>
        <w:t>第九章  公开招标失败的后续处理</w:t>
      </w:r>
    </w:p>
    <w:p w14:paraId="656214C5" w14:textId="77777777" w:rsidR="009871C6" w:rsidRDefault="00000000">
      <w:pPr>
        <w:ind w:leftChars="300" w:left="630" w:firstLineChars="196" w:firstLine="412"/>
        <w:rPr>
          <w:rFonts w:ascii="宋体" w:hAnsi="宋体" w:hint="eastAsia"/>
          <w:szCs w:val="21"/>
        </w:rPr>
      </w:pPr>
      <w:r>
        <w:rPr>
          <w:rFonts w:ascii="宋体" w:hAnsi="宋体" w:hint="eastAsia"/>
          <w:szCs w:val="21"/>
        </w:rPr>
        <w:t>第十章  合同的授予与备案</w:t>
      </w:r>
    </w:p>
    <w:p w14:paraId="617379D5" w14:textId="77777777" w:rsidR="009871C6" w:rsidRDefault="00000000">
      <w:pPr>
        <w:ind w:leftChars="300" w:left="630" w:firstLineChars="196" w:firstLine="412"/>
        <w:rPr>
          <w:rFonts w:ascii="宋体" w:hAnsi="宋体" w:hint="eastAsia"/>
          <w:szCs w:val="21"/>
        </w:rPr>
      </w:pPr>
      <w:r>
        <w:rPr>
          <w:rFonts w:ascii="宋体" w:hAnsi="宋体" w:hint="eastAsia"/>
          <w:szCs w:val="21"/>
        </w:rPr>
        <w:t>第十一章  质疑处理</w:t>
      </w:r>
    </w:p>
    <w:p w14:paraId="3D0F8FBE" w14:textId="77777777" w:rsidR="009871C6" w:rsidRDefault="00000000">
      <w:pPr>
        <w:ind w:firstLineChars="196" w:firstLine="412"/>
        <w:rPr>
          <w:rFonts w:ascii="宋体" w:hAnsi="宋体" w:hint="eastAsia"/>
          <w:szCs w:val="21"/>
        </w:rPr>
      </w:pPr>
      <w:r>
        <w:rPr>
          <w:rFonts w:ascii="宋体" w:hAnsi="宋体" w:hint="eastAsia"/>
          <w:szCs w:val="21"/>
        </w:rPr>
        <w:lastRenderedPageBreak/>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2D1111A5" w14:textId="77777777" w:rsidR="009871C6"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3EB9673E" w14:textId="77777777" w:rsidR="009871C6" w:rsidRDefault="00000000">
      <w:pPr>
        <w:rPr>
          <w:rFonts w:ascii="黑体" w:eastAsia="黑体" w:hAnsi="宋体" w:hint="eastAsia"/>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14:paraId="7FFF072E" w14:textId="77777777" w:rsidR="009871C6"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14:paraId="12225DEF" w14:textId="77777777" w:rsidR="009871C6"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14:paraId="5065BE0D" w14:textId="77777777" w:rsidR="009871C6"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14:paraId="5F7928AB" w14:textId="77777777" w:rsidR="009871C6" w:rsidRDefault="00000000">
      <w:pPr>
        <w:rPr>
          <w:rFonts w:ascii="黑体" w:eastAsia="黑体" w:hAnsi="宋体" w:hint="eastAsia"/>
          <w:sz w:val="24"/>
        </w:rPr>
      </w:pPr>
      <w:r>
        <w:rPr>
          <w:rFonts w:ascii="黑体" w:eastAsia="黑体" w:hAnsi="宋体"/>
          <w:sz w:val="24"/>
        </w:rPr>
        <w:t>1</w:t>
      </w:r>
      <w:r>
        <w:rPr>
          <w:rFonts w:ascii="黑体" w:eastAsia="黑体" w:hAnsi="宋体" w:hint="eastAsia"/>
          <w:sz w:val="24"/>
        </w:rPr>
        <w:t>3．招标文件的修改</w:t>
      </w:r>
    </w:p>
    <w:p w14:paraId="2CFCF116" w14:textId="77777777" w:rsidR="009871C6" w:rsidRDefault="00000000">
      <w:pPr>
        <w:ind w:firstLineChars="196" w:firstLine="412"/>
        <w:rPr>
          <w:rFonts w:ascii="宋体" w:hAnsi="宋体" w:hint="eastAsia"/>
          <w:szCs w:val="21"/>
        </w:rPr>
      </w:pPr>
      <w:r>
        <w:rPr>
          <w:rFonts w:ascii="宋体" w:hAnsi="宋体"/>
          <w:szCs w:val="21"/>
        </w:rPr>
        <w:t>1</w:t>
      </w:r>
      <w:r>
        <w:rPr>
          <w:rFonts w:ascii="宋体" w:hAnsi="宋体" w:hint="eastAsia"/>
          <w:szCs w:val="21"/>
        </w:rPr>
        <w:t>3.1招标文件发出后，在投标截止日期</w:t>
      </w:r>
      <w:proofErr w:type="gramStart"/>
      <w:r>
        <w:rPr>
          <w:rFonts w:ascii="宋体" w:hAnsi="宋体" w:hint="eastAsia"/>
          <w:szCs w:val="21"/>
        </w:rPr>
        <w:t>前任何</w:t>
      </w:r>
      <w:proofErr w:type="gramEnd"/>
      <w:r>
        <w:rPr>
          <w:rFonts w:ascii="宋体" w:hAnsi="宋体" w:hint="eastAsia"/>
          <w:szCs w:val="21"/>
        </w:rPr>
        <w:t>时候，确需要变更招标文件内容的，政府集中采购机构可主动或在解答投标人提出的澄清问题时对招标文件进行修改。</w:t>
      </w:r>
    </w:p>
    <w:p w14:paraId="5992478B" w14:textId="77777777" w:rsidR="009871C6" w:rsidRDefault="00000000">
      <w:pPr>
        <w:ind w:firstLineChars="196" w:firstLine="412"/>
        <w:rPr>
          <w:rFonts w:ascii="宋体" w:hAnsi="宋体" w:hint="eastAsia"/>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14:paraId="3F769CC4" w14:textId="77777777" w:rsidR="009871C6" w:rsidRDefault="00000000">
      <w:pPr>
        <w:ind w:firstLineChars="196" w:firstLine="412"/>
        <w:rPr>
          <w:rFonts w:ascii="宋体" w:hAnsi="宋体" w:hint="eastAsia"/>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38FA89DE" w14:textId="77777777" w:rsidR="009871C6" w:rsidRDefault="00000000">
      <w:pPr>
        <w:ind w:firstLineChars="196" w:firstLine="412"/>
        <w:rPr>
          <w:rFonts w:ascii="宋体" w:hAnsi="宋体" w:hint="eastAsia"/>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5"/>
    </w:p>
    <w:p w14:paraId="06B7182D" w14:textId="77777777" w:rsidR="009871C6" w:rsidRDefault="009871C6">
      <w:pPr>
        <w:rPr>
          <w:rFonts w:ascii="宋体" w:hAnsi="宋体" w:hint="eastAsia"/>
          <w:szCs w:val="21"/>
        </w:rPr>
      </w:pPr>
    </w:p>
    <w:p w14:paraId="4752282C" w14:textId="77777777" w:rsidR="009871C6" w:rsidRDefault="00000000">
      <w:pPr>
        <w:pStyle w:val="2"/>
        <w:numPr>
          <w:ilvl w:val="0"/>
          <w:numId w:val="22"/>
        </w:numPr>
        <w:spacing w:beforeLines="50" w:before="120" w:afterLines="50" w:after="120"/>
        <w:ind w:left="562" w:hanging="562"/>
        <w:rPr>
          <w:rFonts w:hint="eastAsia"/>
          <w:sz w:val="28"/>
          <w:szCs w:val="28"/>
        </w:rPr>
      </w:pPr>
      <w:r>
        <w:rPr>
          <w:rFonts w:hint="eastAsia"/>
          <w:sz w:val="28"/>
          <w:szCs w:val="28"/>
        </w:rPr>
        <w:t>投标文件的编制</w:t>
      </w:r>
    </w:p>
    <w:p w14:paraId="55B48B3F" w14:textId="77777777" w:rsidR="009871C6" w:rsidRDefault="00000000">
      <w:pPr>
        <w:rPr>
          <w:rFonts w:ascii="黑体" w:eastAsia="黑体" w:hAnsi="宋体" w:hint="eastAsia"/>
          <w:sz w:val="24"/>
        </w:rPr>
      </w:pPr>
      <w:r>
        <w:rPr>
          <w:rFonts w:ascii="黑体" w:eastAsia="黑体" w:hAnsi="宋体" w:hint="eastAsia"/>
          <w:sz w:val="24"/>
        </w:rPr>
        <w:t>14．</w:t>
      </w:r>
      <w:bookmarkStart w:id="96" w:name="_Hlk72400236"/>
      <w:r>
        <w:rPr>
          <w:rFonts w:ascii="黑体" w:eastAsia="黑体" w:hAnsi="宋体" w:hint="eastAsia"/>
          <w:sz w:val="24"/>
        </w:rPr>
        <w:t>投标文件的语言及度量单位</w:t>
      </w:r>
    </w:p>
    <w:p w14:paraId="7B4205FB" w14:textId="77777777" w:rsidR="009871C6" w:rsidRDefault="00000000">
      <w:pPr>
        <w:ind w:firstLineChars="196" w:firstLine="412"/>
        <w:rPr>
          <w:rFonts w:ascii="宋体" w:hAnsi="宋体" w:hint="eastAsia"/>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5C63A579" w14:textId="77777777" w:rsidR="009871C6" w:rsidRDefault="00000000">
      <w:pPr>
        <w:ind w:firstLineChars="196" w:firstLine="412"/>
        <w:rPr>
          <w:rFonts w:ascii="宋体" w:hAnsi="宋体" w:hint="eastAsia"/>
          <w:szCs w:val="21"/>
        </w:rPr>
      </w:pPr>
      <w:r>
        <w:rPr>
          <w:rFonts w:ascii="宋体" w:hAnsi="宋体" w:hint="eastAsia"/>
          <w:szCs w:val="21"/>
        </w:rPr>
        <w:t>14.2 除技术规范另有规定外，投标文件使用的度量单位，均采用中华人民共和国法定计量单位。</w:t>
      </w:r>
    </w:p>
    <w:bookmarkEnd w:id="96"/>
    <w:p w14:paraId="05D3C168" w14:textId="77777777" w:rsidR="009871C6" w:rsidRDefault="00000000">
      <w:pPr>
        <w:rPr>
          <w:rFonts w:ascii="黑体" w:eastAsia="黑体" w:hAnsi="宋体" w:hint="eastAsia"/>
          <w:sz w:val="24"/>
        </w:rPr>
      </w:pPr>
      <w:r>
        <w:rPr>
          <w:rFonts w:ascii="黑体" w:eastAsia="黑体" w:hAnsi="宋体" w:hint="eastAsia"/>
          <w:sz w:val="24"/>
        </w:rPr>
        <w:t>15．</w:t>
      </w:r>
      <w:bookmarkStart w:id="97" w:name="_Hlk72401567"/>
      <w:r>
        <w:rPr>
          <w:rFonts w:ascii="黑体" w:eastAsia="黑体" w:hAnsi="宋体" w:hint="eastAsia"/>
          <w:sz w:val="24"/>
        </w:rPr>
        <w:t>投标文件的组成</w:t>
      </w:r>
    </w:p>
    <w:p w14:paraId="6AEF2620" w14:textId="77777777" w:rsidR="009871C6" w:rsidRDefault="00000000">
      <w:pPr>
        <w:ind w:firstLineChars="196" w:firstLine="412"/>
        <w:rPr>
          <w:rFonts w:ascii="宋体" w:hAnsi="宋体" w:hint="eastAsia"/>
          <w:szCs w:val="21"/>
        </w:rPr>
      </w:pPr>
      <w:r>
        <w:rPr>
          <w:rFonts w:ascii="宋体" w:hAnsi="宋体" w:hint="eastAsia"/>
          <w:szCs w:val="21"/>
        </w:rPr>
        <w:t>具体内容在招标文件专用条款中进行规定。</w:t>
      </w:r>
    </w:p>
    <w:p w14:paraId="6D2D7DD2" w14:textId="77777777" w:rsidR="009871C6" w:rsidRDefault="00000000">
      <w:pPr>
        <w:rPr>
          <w:rFonts w:ascii="黑体" w:eastAsia="黑体" w:hAnsi="宋体" w:hint="eastAsia"/>
          <w:sz w:val="24"/>
        </w:rPr>
      </w:pPr>
      <w:r>
        <w:rPr>
          <w:rFonts w:ascii="黑体" w:eastAsia="黑体" w:hAnsi="宋体"/>
          <w:sz w:val="24"/>
        </w:rPr>
        <w:t>16．投标文件格式</w:t>
      </w:r>
    </w:p>
    <w:p w14:paraId="384BC4DA" w14:textId="77777777" w:rsidR="009871C6" w:rsidRDefault="00000000">
      <w:pPr>
        <w:ind w:firstLineChars="196" w:firstLine="412"/>
        <w:rPr>
          <w:rFonts w:ascii="宋体" w:hAnsi="宋体" w:hint="eastAsia"/>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14:paraId="2BEC7356" w14:textId="77777777" w:rsidR="009871C6" w:rsidRDefault="00000000">
      <w:pPr>
        <w:rPr>
          <w:rFonts w:ascii="黑体" w:eastAsia="黑体" w:hAnsi="宋体" w:hint="eastAsia"/>
          <w:sz w:val="24"/>
        </w:rPr>
      </w:pPr>
      <w:r>
        <w:rPr>
          <w:rFonts w:ascii="黑体" w:eastAsia="黑体" w:hAnsi="宋体" w:hint="eastAsia"/>
          <w:sz w:val="24"/>
        </w:rPr>
        <w:t>17．投标货币</w:t>
      </w:r>
    </w:p>
    <w:p w14:paraId="55E00C4D" w14:textId="77777777" w:rsidR="009871C6" w:rsidRDefault="00000000">
      <w:pPr>
        <w:ind w:firstLineChars="196" w:firstLine="412"/>
        <w:rPr>
          <w:rFonts w:ascii="宋体" w:hAnsi="宋体" w:hint="eastAsia"/>
          <w:szCs w:val="21"/>
        </w:rPr>
      </w:pPr>
      <w:r>
        <w:rPr>
          <w:rFonts w:ascii="宋体" w:hAnsi="宋体" w:hint="eastAsia"/>
          <w:szCs w:val="21"/>
        </w:rPr>
        <w:t>本项目的投标报价应以人民币计。</w:t>
      </w:r>
    </w:p>
    <w:bookmarkEnd w:id="97"/>
    <w:p w14:paraId="5AAC6424" w14:textId="77777777" w:rsidR="009871C6" w:rsidRDefault="00000000">
      <w:pPr>
        <w:rPr>
          <w:rFonts w:ascii="黑体" w:eastAsia="黑体" w:hAnsi="宋体" w:hint="eastAsia"/>
          <w:sz w:val="24"/>
        </w:rPr>
      </w:pPr>
      <w:r>
        <w:rPr>
          <w:rFonts w:ascii="黑体" w:eastAsia="黑体" w:hAnsi="宋体" w:hint="eastAsia"/>
          <w:sz w:val="24"/>
        </w:rPr>
        <w:t>18．</w:t>
      </w:r>
      <w:bookmarkStart w:id="98" w:name="_Hlk72401735"/>
      <w:r>
        <w:rPr>
          <w:rFonts w:ascii="黑体" w:eastAsia="黑体" w:hAnsi="宋体" w:hint="eastAsia"/>
          <w:sz w:val="24"/>
        </w:rPr>
        <w:t>证明投标文件投标技术方案的合格性和符合招标文件规定的文件要求</w:t>
      </w:r>
    </w:p>
    <w:p w14:paraId="666C2151" w14:textId="77777777" w:rsidR="009871C6" w:rsidRDefault="00000000">
      <w:pPr>
        <w:ind w:firstLineChars="196" w:firstLine="412"/>
        <w:rPr>
          <w:rFonts w:ascii="宋体" w:hAnsi="宋体" w:hint="eastAsia"/>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14:paraId="3687DAA0" w14:textId="77777777" w:rsidR="009871C6" w:rsidRDefault="00000000">
      <w:pPr>
        <w:ind w:firstLineChars="196" w:firstLine="412"/>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w:t>
      </w:r>
      <w:r>
        <w:rPr>
          <w:rFonts w:ascii="宋体" w:hAnsi="宋体" w:hint="eastAsia"/>
          <w:szCs w:val="21"/>
        </w:rPr>
        <w:lastRenderedPageBreak/>
        <w:t>料、图纸、数据或数码照片、制造商公布的产品说明书、产品彩页和我国政府机构出具的产品检验和核准证件等，提供的文件应符合以下要求：</w:t>
      </w:r>
    </w:p>
    <w:p w14:paraId="179855D1" w14:textId="77777777" w:rsidR="009871C6" w:rsidRDefault="00000000">
      <w:pPr>
        <w:ind w:firstLineChars="196" w:firstLine="412"/>
        <w:rPr>
          <w:rFonts w:ascii="宋体" w:hAnsi="宋体" w:hint="eastAsia"/>
          <w:szCs w:val="21"/>
        </w:rPr>
      </w:pPr>
      <w:r>
        <w:rPr>
          <w:rFonts w:ascii="宋体" w:hAnsi="宋体" w:hint="eastAsia"/>
          <w:szCs w:val="21"/>
        </w:rPr>
        <w:t>18.2.1主要技术指标和性能的详细说明。</w:t>
      </w:r>
    </w:p>
    <w:p w14:paraId="4F5708A5" w14:textId="77777777" w:rsidR="009871C6" w:rsidRDefault="00000000">
      <w:pPr>
        <w:ind w:firstLineChars="196" w:firstLine="412"/>
        <w:rPr>
          <w:rFonts w:ascii="宋体" w:hAnsi="宋体" w:hint="eastAsia"/>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14:paraId="57167E9A" w14:textId="77777777" w:rsidR="009871C6" w:rsidRDefault="00000000">
      <w:pPr>
        <w:ind w:firstLineChars="196" w:firstLine="412"/>
        <w:rPr>
          <w:rFonts w:ascii="宋体" w:hAnsi="宋体" w:hint="eastAsia"/>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4160D4D2" w14:textId="77777777" w:rsidR="009871C6" w:rsidRDefault="00000000">
      <w:pPr>
        <w:ind w:firstLineChars="196" w:firstLine="412"/>
        <w:rPr>
          <w:rFonts w:ascii="宋体" w:hAnsi="宋体" w:hint="eastAsia"/>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14:paraId="5649734F" w14:textId="77777777" w:rsidR="009871C6" w:rsidRDefault="00000000">
      <w:pPr>
        <w:ind w:firstLineChars="196" w:firstLine="412"/>
        <w:rPr>
          <w:rFonts w:ascii="宋体" w:hAnsi="宋体" w:hint="eastAsia"/>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14:paraId="44886CB0" w14:textId="77777777" w:rsidR="009871C6" w:rsidRDefault="00000000">
      <w:pPr>
        <w:ind w:firstLineChars="196" w:firstLine="412"/>
        <w:rPr>
          <w:rFonts w:ascii="宋体" w:hAnsi="宋体" w:hint="eastAsia"/>
          <w:szCs w:val="21"/>
        </w:rPr>
      </w:pPr>
      <w:r>
        <w:rPr>
          <w:rFonts w:ascii="宋体" w:hAnsi="宋体" w:hint="eastAsia"/>
          <w:szCs w:val="21"/>
        </w:rPr>
        <w:t>18.3相关资料不符合18.2款要求的，评审委员会有权认定为投标技术方案不合格响应，其相关分数予以扣减或作投标无效处理。</w:t>
      </w:r>
    </w:p>
    <w:p w14:paraId="3B8C0F05" w14:textId="77777777" w:rsidR="009871C6" w:rsidRDefault="00000000">
      <w:pPr>
        <w:ind w:firstLineChars="196" w:firstLine="412"/>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proofErr w:type="gramStart"/>
      <w:r>
        <w:rPr>
          <w:rFonts w:ascii="宋体" w:hAnsi="宋体" w:hint="eastAsia"/>
          <w:szCs w:val="21"/>
        </w:rPr>
        <w:t>上述第18</w:t>
      </w:r>
      <w:proofErr w:type="gramEnd"/>
      <w:r>
        <w:rPr>
          <w:rFonts w:ascii="宋体" w:hAnsi="宋体" w:hint="eastAsia"/>
          <w:szCs w:val="21"/>
        </w:rPr>
        <w:t>.2时应注意采购人在技术规格中指出的工艺、材料和设备的标准以及参照的牌号或分类号仅</w:t>
      </w:r>
      <w:proofErr w:type="gramStart"/>
      <w:r>
        <w:rPr>
          <w:rFonts w:ascii="宋体" w:hAnsi="宋体" w:hint="eastAsia"/>
          <w:szCs w:val="21"/>
        </w:rPr>
        <w:t>起说明</w:t>
      </w:r>
      <w:proofErr w:type="gramEnd"/>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14:paraId="443C3BC7" w14:textId="77777777" w:rsidR="009871C6" w:rsidRDefault="00000000">
      <w:pPr>
        <w:ind w:firstLineChars="196" w:firstLine="412"/>
        <w:rPr>
          <w:rFonts w:ascii="宋体" w:hAnsi="宋体" w:hint="eastAsia"/>
          <w:szCs w:val="21"/>
        </w:rPr>
      </w:pPr>
      <w:r>
        <w:rPr>
          <w:rFonts w:ascii="宋体" w:hAnsi="宋体" w:hint="eastAsia"/>
          <w:szCs w:val="21"/>
        </w:rPr>
        <w:t>18.5除非另有规定或说明，投标人对同一项目投标时，不得同时提供两套或两套以上的投标方案。</w:t>
      </w:r>
    </w:p>
    <w:bookmarkEnd w:id="98"/>
    <w:p w14:paraId="45A72049" w14:textId="77777777" w:rsidR="009871C6" w:rsidRDefault="00000000">
      <w:pPr>
        <w:rPr>
          <w:rFonts w:ascii="黑体" w:eastAsia="黑体" w:hAnsi="宋体" w:hint="eastAsia"/>
          <w:sz w:val="24"/>
        </w:rPr>
      </w:pPr>
      <w:r>
        <w:rPr>
          <w:rFonts w:ascii="黑体" w:eastAsia="黑体" w:hAnsi="宋体" w:hint="eastAsia"/>
          <w:sz w:val="24"/>
        </w:rPr>
        <w:t>19．</w:t>
      </w:r>
      <w:bookmarkStart w:id="99" w:name="_Hlk72402034"/>
      <w:r>
        <w:rPr>
          <w:rFonts w:ascii="黑体" w:eastAsia="黑体" w:hAnsi="宋体" w:hint="eastAsia"/>
          <w:sz w:val="24"/>
        </w:rPr>
        <w:t>投标文件其他证明文件的要求</w:t>
      </w:r>
    </w:p>
    <w:p w14:paraId="040EC2EF" w14:textId="77777777" w:rsidR="009871C6" w:rsidRDefault="00000000">
      <w:pPr>
        <w:rPr>
          <w:rFonts w:ascii="宋体" w:hAnsi="宋体" w:hint="eastAsia"/>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100"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00"/>
    <w:p w14:paraId="4FC11F67" w14:textId="77777777" w:rsidR="009871C6" w:rsidRDefault="00000000">
      <w:pPr>
        <w:ind w:firstLineChars="196" w:firstLine="412"/>
        <w:rPr>
          <w:rFonts w:ascii="宋体" w:hAnsi="宋体" w:hint="eastAsia"/>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33079514" w14:textId="77777777" w:rsidR="009871C6" w:rsidRDefault="00000000">
      <w:pPr>
        <w:rPr>
          <w:rFonts w:ascii="黑体" w:eastAsia="黑体" w:hAnsi="宋体" w:hint="eastAsia"/>
          <w:sz w:val="24"/>
        </w:rPr>
      </w:pPr>
      <w:r>
        <w:rPr>
          <w:rFonts w:ascii="黑体" w:eastAsia="黑体" w:hAnsi="宋体" w:hint="eastAsia"/>
          <w:sz w:val="24"/>
        </w:rPr>
        <w:t>20．投标有效期</w:t>
      </w:r>
    </w:p>
    <w:p w14:paraId="4AD7AFE6" w14:textId="77777777" w:rsidR="009871C6" w:rsidRDefault="00000000">
      <w:pPr>
        <w:ind w:firstLineChars="196" w:firstLine="412"/>
        <w:rPr>
          <w:rFonts w:ascii="宋体" w:hAnsi="宋体" w:hint="eastAsia"/>
          <w:szCs w:val="21"/>
        </w:rPr>
      </w:pPr>
      <w:bookmarkStart w:id="101" w:name="_Hlk72402214"/>
      <w:bookmarkEnd w:id="99"/>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14:paraId="50CA2C93" w14:textId="77777777" w:rsidR="009871C6" w:rsidRDefault="00000000">
      <w:pPr>
        <w:ind w:firstLineChars="196" w:firstLine="412"/>
        <w:rPr>
          <w:rFonts w:ascii="宋体" w:hAnsi="宋体" w:hint="eastAsia"/>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7F7A476D" w14:textId="77777777" w:rsidR="009871C6" w:rsidRDefault="00000000">
      <w:pPr>
        <w:ind w:firstLineChars="196" w:firstLine="412"/>
        <w:rPr>
          <w:rFonts w:ascii="宋体" w:hAnsi="宋体" w:hint="eastAsia"/>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bookmarkEnd w:id="101"/>
    <w:p w14:paraId="193D7C75" w14:textId="77777777" w:rsidR="009871C6" w:rsidRDefault="00000000">
      <w:pPr>
        <w:rPr>
          <w:rFonts w:ascii="黑体" w:eastAsia="黑体" w:hAnsi="宋体" w:hint="eastAsia"/>
          <w:sz w:val="24"/>
        </w:rPr>
      </w:pPr>
      <w:r>
        <w:rPr>
          <w:rFonts w:ascii="黑体" w:eastAsia="黑体" w:hAnsi="宋体" w:hint="eastAsia"/>
          <w:sz w:val="24"/>
        </w:rPr>
        <w:t>21．</w:t>
      </w:r>
      <w:bookmarkStart w:id="102" w:name="_Hlk72402325"/>
      <w:r>
        <w:rPr>
          <w:rFonts w:ascii="黑体" w:eastAsia="黑体" w:hAnsi="宋体" w:hint="eastAsia"/>
          <w:sz w:val="24"/>
        </w:rPr>
        <w:t xml:space="preserve">关于投标保证金 </w:t>
      </w:r>
    </w:p>
    <w:p w14:paraId="6079B015" w14:textId="77777777" w:rsidR="009871C6" w:rsidRDefault="00000000">
      <w:pPr>
        <w:rPr>
          <w:rFonts w:ascii="宋体" w:hAnsi="宋体" w:hint="eastAsia"/>
          <w:szCs w:val="21"/>
        </w:rPr>
      </w:pPr>
      <w:r>
        <w:rPr>
          <w:rFonts w:ascii="宋体" w:hAnsi="宋体" w:hint="eastAsia"/>
          <w:szCs w:val="21"/>
        </w:rPr>
        <w:lastRenderedPageBreak/>
        <w:t xml:space="preserve">    21.1</w:t>
      </w:r>
      <w:r>
        <w:rPr>
          <w:rFonts w:hint="eastAsia"/>
        </w:rPr>
        <w:t>根据《深圳市财政局关于调整政府采购投标（响应）保证金管理政策的通知》（</w:t>
      </w:r>
      <w:proofErr w:type="gramStart"/>
      <w:r>
        <w:rPr>
          <w:rFonts w:hint="eastAsia"/>
        </w:rPr>
        <w:t>深财购〔</w:t>
      </w:r>
      <w:r>
        <w:rPr>
          <w:rFonts w:hint="eastAsia"/>
        </w:rPr>
        <w:t>2021</w:t>
      </w:r>
      <w:r>
        <w:rPr>
          <w:rFonts w:hint="eastAsia"/>
        </w:rPr>
        <w:t>〕</w:t>
      </w:r>
      <w:proofErr w:type="gramEnd"/>
      <w:r>
        <w:rPr>
          <w:rFonts w:hint="eastAsia"/>
        </w:rPr>
        <w:t>51</w:t>
      </w:r>
      <w:r>
        <w:rPr>
          <w:rFonts w:hint="eastAsia"/>
        </w:rPr>
        <w:t>号）文的规定，本项目不收取投标保证金。</w:t>
      </w:r>
    </w:p>
    <w:p w14:paraId="025EED64" w14:textId="77777777" w:rsidR="009871C6" w:rsidRDefault="00000000">
      <w:pPr>
        <w:rPr>
          <w:rFonts w:ascii="黑体" w:eastAsia="黑体" w:hAnsi="宋体" w:hint="eastAsia"/>
          <w:sz w:val="24"/>
        </w:rPr>
      </w:pPr>
      <w:r>
        <w:rPr>
          <w:rFonts w:ascii="黑体" w:eastAsia="黑体" w:hAnsi="宋体" w:hint="eastAsia"/>
          <w:sz w:val="24"/>
        </w:rPr>
        <w:t>22．投标人的替代方案</w:t>
      </w:r>
    </w:p>
    <w:p w14:paraId="22B1E755" w14:textId="77777777" w:rsidR="009871C6" w:rsidRDefault="00000000">
      <w:pPr>
        <w:ind w:firstLineChars="196" w:firstLine="412"/>
        <w:rPr>
          <w:rFonts w:ascii="宋体" w:hAnsi="宋体" w:hint="eastAsia"/>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6C7EBC9C" w14:textId="77777777" w:rsidR="009871C6" w:rsidRDefault="00000000">
      <w:pPr>
        <w:ind w:firstLineChars="196" w:firstLine="412"/>
        <w:rPr>
          <w:rFonts w:ascii="宋体" w:hAnsi="宋体" w:hint="eastAsia"/>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02"/>
    <w:p w14:paraId="00F258FF" w14:textId="77777777" w:rsidR="009871C6" w:rsidRDefault="00000000">
      <w:pPr>
        <w:rPr>
          <w:rFonts w:ascii="黑体" w:eastAsia="黑体" w:hAnsi="宋体" w:hint="eastAsia"/>
          <w:sz w:val="24"/>
        </w:rPr>
      </w:pPr>
      <w:r>
        <w:rPr>
          <w:rFonts w:ascii="黑体" w:eastAsia="黑体" w:hAnsi="宋体" w:hint="eastAsia"/>
          <w:sz w:val="24"/>
        </w:rPr>
        <w:t>23．</w:t>
      </w:r>
      <w:bookmarkStart w:id="103"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14:paraId="37FF81FB" w14:textId="77777777" w:rsidR="009871C6" w:rsidRDefault="00000000">
      <w:pPr>
        <w:ind w:firstLineChars="196" w:firstLine="412"/>
        <w:rPr>
          <w:rFonts w:ascii="宋体" w:hAnsi="宋体" w:hint="eastAsia"/>
        </w:rPr>
      </w:pPr>
      <w:r>
        <w:rPr>
          <w:rFonts w:ascii="宋体" w:hAnsi="宋体" w:hint="eastAsia"/>
        </w:rPr>
        <w:t>23.1投标人应准备所投项目的电子投标文件一份。此电子投标文件须由投标人根据政府集中采购机构提供的后缀名为.</w:t>
      </w:r>
      <w:r>
        <w:t xml:space="preserve"> </w:t>
      </w:r>
      <w:proofErr w:type="spellStart"/>
      <w:r>
        <w:rPr>
          <w:rFonts w:ascii="宋体" w:hAnsi="宋体"/>
        </w:rPr>
        <w:t>szczf</w:t>
      </w:r>
      <w:proofErr w:type="spellEnd"/>
      <w:r>
        <w:rPr>
          <w:rFonts w:ascii="宋体" w:hAnsi="宋体" w:hint="eastAsia"/>
        </w:rPr>
        <w:t>的电子招标文件，下载并使用相应的深圳智慧采购平台投标文件制作专用软件打开招标文件（.</w:t>
      </w:r>
      <w:proofErr w:type="spellStart"/>
      <w:r>
        <w:rPr>
          <w:rFonts w:ascii="宋体" w:hAnsi="宋体" w:hint="eastAsia"/>
        </w:rPr>
        <w:t>szczf</w:t>
      </w:r>
      <w:proofErr w:type="spellEnd"/>
      <w:r>
        <w:rPr>
          <w:rFonts w:ascii="宋体" w:hAnsi="宋体" w:hint="eastAsia"/>
        </w:rPr>
        <w:t>格式）【下载地址：</w:t>
      </w:r>
      <w:r>
        <w:rPr>
          <w:rFonts w:ascii="宋体" w:hAnsi="宋体"/>
        </w:rPr>
        <w:t>http://zfcg.szggzy.com:8081/cgxy/013002/list.html</w:t>
      </w:r>
      <w:r>
        <w:rPr>
          <w:rFonts w:ascii="宋体" w:hAnsi="宋体" w:hint="eastAsia"/>
        </w:rPr>
        <w:t>】。</w:t>
      </w:r>
    </w:p>
    <w:p w14:paraId="2DD59302" w14:textId="77777777" w:rsidR="009871C6" w:rsidRDefault="00000000">
      <w:pPr>
        <w:ind w:firstLineChars="196" w:firstLine="412"/>
        <w:rPr>
          <w:rFonts w:ascii="宋体" w:hAnsi="宋体" w:hint="eastAsia"/>
        </w:rPr>
      </w:pPr>
      <w:r>
        <w:rPr>
          <w:rFonts w:ascii="宋体" w:hAnsi="宋体" w:hint="eastAsia"/>
        </w:rPr>
        <w:t>23.2投标人在使用《投标书编制软件》编制投标书时须注意：</w:t>
      </w:r>
    </w:p>
    <w:p w14:paraId="04320B4E" w14:textId="77777777" w:rsidR="009871C6" w:rsidRDefault="00000000">
      <w:pPr>
        <w:ind w:firstLineChars="196" w:firstLine="412"/>
        <w:rPr>
          <w:rFonts w:ascii="宋体" w:hAnsi="宋体" w:hint="eastAsia"/>
        </w:rPr>
      </w:pPr>
      <w:r>
        <w:rPr>
          <w:rFonts w:ascii="宋体" w:hAnsi="宋体" w:hint="eastAsia"/>
        </w:rPr>
        <w:t>23.2.1导入《投标书编制软件》的招标文件项目编号、</w:t>
      </w:r>
      <w:proofErr w:type="gramStart"/>
      <w:r>
        <w:rPr>
          <w:rFonts w:ascii="宋体" w:hAnsi="宋体" w:hint="eastAsia"/>
        </w:rPr>
        <w:t>包号应</w:t>
      </w:r>
      <w:proofErr w:type="gramEnd"/>
      <w:r>
        <w:rPr>
          <w:rFonts w:ascii="宋体" w:hAnsi="宋体" w:hint="eastAsia"/>
        </w:rPr>
        <w:t>与以此制作的投标文件项目编号、</w:t>
      </w:r>
      <w:proofErr w:type="gramStart"/>
      <w:r>
        <w:rPr>
          <w:rFonts w:ascii="宋体" w:hAnsi="宋体" w:hint="eastAsia"/>
        </w:rPr>
        <w:t>包号一致</w:t>
      </w:r>
      <w:proofErr w:type="gramEnd"/>
      <w:r>
        <w:rPr>
          <w:rFonts w:ascii="宋体" w:hAnsi="宋体" w:hint="eastAsia"/>
        </w:rPr>
        <w:t>。例如，不能将</w:t>
      </w:r>
      <w:proofErr w:type="gramStart"/>
      <w:r>
        <w:rPr>
          <w:rFonts w:ascii="宋体" w:hAnsi="宋体" w:hint="eastAsia"/>
        </w:rPr>
        <w:t>甲项目</w:t>
      </w:r>
      <w:proofErr w:type="gramEnd"/>
      <w:r>
        <w:rPr>
          <w:rFonts w:ascii="宋体" w:hAnsi="宋体" w:hint="eastAsia"/>
        </w:rPr>
        <w:t>A包的招标书导入《投标书编制软件》，制作</w:t>
      </w:r>
      <w:proofErr w:type="gramStart"/>
      <w:r>
        <w:rPr>
          <w:rFonts w:ascii="宋体" w:hAnsi="宋体" w:hint="eastAsia"/>
        </w:rPr>
        <w:t>乙项目</w:t>
      </w:r>
      <w:proofErr w:type="gramEnd"/>
      <w:r>
        <w:rPr>
          <w:rFonts w:ascii="宋体" w:hAnsi="宋体" w:hint="eastAsia"/>
        </w:rPr>
        <w:t>B包的投标书。</w:t>
      </w:r>
    </w:p>
    <w:p w14:paraId="48E5D4FC" w14:textId="77777777" w:rsidR="009871C6" w:rsidRDefault="00000000">
      <w:pPr>
        <w:ind w:firstLineChars="196" w:firstLine="412"/>
        <w:rPr>
          <w:rFonts w:ascii="宋体" w:hAnsi="宋体" w:hint="eastAsia"/>
        </w:rPr>
      </w:pPr>
      <w:r>
        <w:rPr>
          <w:rFonts w:ascii="宋体" w:hAnsi="宋体" w:hint="eastAsia"/>
        </w:rPr>
        <w:t>23.2.2不能用非本公司的电子密钥加密本公司的投标文件，或者用其它公司的登录用户上传本公司的投标文件。</w:t>
      </w:r>
    </w:p>
    <w:p w14:paraId="20EF66A3" w14:textId="77777777" w:rsidR="009871C6" w:rsidRDefault="00000000">
      <w:pPr>
        <w:ind w:firstLineChars="196" w:firstLine="412"/>
        <w:rPr>
          <w:rFonts w:ascii="宋体" w:hAnsi="宋体" w:hint="eastAsia"/>
        </w:rPr>
      </w:pPr>
      <w:r>
        <w:rPr>
          <w:rFonts w:ascii="宋体" w:hAnsi="宋体" w:hint="eastAsia"/>
        </w:rPr>
        <w:t>23.2.3要求用《投标书编制软件》编制投标书的包，不能用其它方式编制投标书。编制投标文件时，电脑须连通互联网。</w:t>
      </w:r>
    </w:p>
    <w:p w14:paraId="33105300" w14:textId="77777777" w:rsidR="009871C6" w:rsidRDefault="00000000">
      <w:pPr>
        <w:ind w:firstLineChars="196" w:firstLine="412"/>
        <w:rPr>
          <w:rFonts w:ascii="宋体" w:hAnsi="宋体" w:hint="eastAsia"/>
        </w:rPr>
      </w:pPr>
      <w:r>
        <w:rPr>
          <w:rFonts w:ascii="宋体" w:hAnsi="宋体" w:hint="eastAsia"/>
        </w:rPr>
        <w:t>23.2.4投标文件</w:t>
      </w:r>
      <w:proofErr w:type="gramStart"/>
      <w:r>
        <w:rPr>
          <w:rFonts w:ascii="宋体" w:hAnsi="宋体" w:hint="eastAsia"/>
        </w:rPr>
        <w:t>不</w:t>
      </w:r>
      <w:proofErr w:type="gramEnd"/>
      <w:r>
        <w:rPr>
          <w:rFonts w:ascii="宋体" w:hAnsi="宋体" w:hint="eastAsia"/>
        </w:rPr>
        <w:t>能带病毒。政府集中采购机构将用专业杀毒软件对投标文件进行病毒检测，如果这两种软件均报告发现病毒，则政府集中采购机构认为该投标文件带病毒。</w:t>
      </w:r>
    </w:p>
    <w:p w14:paraId="2E6E9C92" w14:textId="77777777" w:rsidR="009871C6" w:rsidRDefault="00000000">
      <w:pPr>
        <w:ind w:firstLineChars="196" w:firstLine="412"/>
        <w:rPr>
          <w:rFonts w:ascii="宋体" w:hAnsi="宋体" w:hint="eastAsia"/>
        </w:rPr>
      </w:pPr>
      <w:r>
        <w:rPr>
          <w:rFonts w:ascii="宋体" w:hAnsi="宋体" w:hint="eastAsia"/>
        </w:rPr>
        <w:t>23.2.5完整填写“投标关键信息”，如下图所示：</w:t>
      </w:r>
    </w:p>
    <w:p w14:paraId="4106A377" w14:textId="77777777" w:rsidR="009871C6" w:rsidRDefault="00000000">
      <w:pPr>
        <w:ind w:firstLineChars="196" w:firstLine="412"/>
        <w:rPr>
          <w:rFonts w:ascii="宋体" w:hAnsi="宋体" w:hint="eastAsia"/>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0B102104" w14:textId="77777777" w:rsidR="009871C6" w:rsidRDefault="00000000">
      <w:pPr>
        <w:ind w:firstLineChars="196" w:firstLine="413"/>
        <w:rPr>
          <w:rFonts w:ascii="宋体" w:hAnsi="宋体" w:hint="eastAsia"/>
          <w:b/>
        </w:rPr>
      </w:pPr>
      <w:r>
        <w:rPr>
          <w:rFonts w:ascii="宋体" w:hAnsi="宋体" w:hint="eastAsia"/>
          <w:b/>
        </w:rPr>
        <w:t>备注：上述“开标一览表”中的“投标报价”将作为价格分计算依据；其它信息仅是对投标文件相关内容的概括性表述，不作为评审依据。</w:t>
      </w:r>
    </w:p>
    <w:p w14:paraId="418F39F2" w14:textId="77777777" w:rsidR="009871C6" w:rsidRDefault="00000000">
      <w:pPr>
        <w:ind w:firstLineChars="196" w:firstLine="412"/>
        <w:rPr>
          <w:rFonts w:ascii="宋体" w:hAnsi="宋体" w:hint="eastAsia"/>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14:paraId="25C88014" w14:textId="77777777" w:rsidR="009871C6" w:rsidRDefault="00000000">
      <w:pPr>
        <w:ind w:firstLineChars="196" w:firstLine="412"/>
        <w:rPr>
          <w:rFonts w:ascii="宋体" w:hAnsi="宋体" w:hint="eastAsia"/>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14:paraId="24A5036F" w14:textId="77777777" w:rsidR="009871C6" w:rsidRDefault="00000000">
      <w:pPr>
        <w:ind w:firstLineChars="196" w:firstLine="412"/>
        <w:rPr>
          <w:rFonts w:ascii="宋体" w:hAnsi="宋体" w:hint="eastAsia"/>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w:t>
      </w:r>
      <w:r>
        <w:rPr>
          <w:rFonts w:ascii="宋体" w:hAnsi="宋体" w:hint="eastAsia"/>
        </w:rPr>
        <w:lastRenderedPageBreak/>
        <w:t>成投标文件的制作与上传，如上传确有困难，请及时咨询。</w:t>
      </w:r>
    </w:p>
    <w:p w14:paraId="0209E7AE" w14:textId="77777777" w:rsidR="009871C6" w:rsidRDefault="00000000">
      <w:pPr>
        <w:ind w:firstLineChars="196" w:firstLine="412"/>
        <w:rPr>
          <w:rFonts w:ascii="宋体" w:hAnsi="宋体" w:hint="eastAsia"/>
        </w:rPr>
      </w:pPr>
      <w:r>
        <w:rPr>
          <w:rFonts w:ascii="宋体" w:hAnsi="宋体" w:hint="eastAsia"/>
        </w:rPr>
        <w:t>23.2.9如果开标时出现网络故障、技术故障，影响了政府采购活动，政府集中采购机构有权采取措施如延期、接受无法从网上</w:t>
      </w:r>
      <w:proofErr w:type="gramStart"/>
      <w:r>
        <w:rPr>
          <w:rFonts w:ascii="宋体" w:hAnsi="宋体" w:hint="eastAsia"/>
        </w:rPr>
        <w:t>上</w:t>
      </w:r>
      <w:proofErr w:type="gramEnd"/>
      <w:r>
        <w:rPr>
          <w:rFonts w:ascii="宋体" w:hAnsi="宋体" w:hint="eastAsia"/>
        </w:rPr>
        <w:t>传的投标书等，以保障政府采购活动的公开、公平和公正。</w:t>
      </w:r>
    </w:p>
    <w:p w14:paraId="4F37770F" w14:textId="77777777" w:rsidR="009871C6" w:rsidRDefault="00000000">
      <w:pPr>
        <w:ind w:firstLineChars="196" w:firstLine="412"/>
        <w:rPr>
          <w:rFonts w:ascii="宋体" w:hAnsi="宋体" w:hint="eastAsia"/>
        </w:rPr>
      </w:pPr>
      <w:r>
        <w:rPr>
          <w:rFonts w:ascii="宋体" w:hAnsi="宋体" w:hint="eastAsia"/>
        </w:rPr>
        <w:t>23.3电报、电话、传真形式的投标概不接受。</w:t>
      </w:r>
    </w:p>
    <w:p w14:paraId="41DF6CB9" w14:textId="77777777" w:rsidR="009871C6" w:rsidRDefault="00000000">
      <w:pPr>
        <w:ind w:firstLineChars="196" w:firstLine="413"/>
        <w:rPr>
          <w:rFonts w:ascii="宋体" w:hAnsi="宋体" w:hint="eastAsia"/>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14:paraId="722D476F" w14:textId="77777777" w:rsidR="009871C6" w:rsidRDefault="00000000">
      <w:pPr>
        <w:ind w:firstLineChars="196" w:firstLine="413"/>
        <w:rPr>
          <w:rFonts w:ascii="宋体" w:hAnsi="宋体" w:hint="eastAsia"/>
        </w:rPr>
      </w:pPr>
      <w:r>
        <w:rPr>
          <w:rFonts w:ascii="宋体" w:hAnsi="宋体" w:hint="eastAsia"/>
          <w:b/>
        </w:rPr>
        <w:t>23.5</w:t>
      </w:r>
      <w:r>
        <w:rPr>
          <w:rFonts w:ascii="宋体" w:hAnsi="宋体" w:hint="eastAsia"/>
        </w:rPr>
        <w:t xml:space="preserve"> 各类资格（资质）文件提供扫描件，专用条款另有要求的除外。</w:t>
      </w:r>
      <w:bookmarkEnd w:id="103"/>
    </w:p>
    <w:p w14:paraId="3F471E49" w14:textId="77777777" w:rsidR="009871C6" w:rsidRDefault="009871C6">
      <w:pPr>
        <w:ind w:firstLineChars="196" w:firstLine="412"/>
        <w:rPr>
          <w:rFonts w:ascii="宋体" w:hAnsi="宋体" w:hint="eastAsia"/>
          <w:szCs w:val="21"/>
        </w:rPr>
      </w:pPr>
    </w:p>
    <w:p w14:paraId="1DAF6425" w14:textId="77777777" w:rsidR="009871C6" w:rsidRDefault="00000000">
      <w:pPr>
        <w:pStyle w:val="2"/>
        <w:numPr>
          <w:ilvl w:val="0"/>
          <w:numId w:val="22"/>
        </w:numPr>
        <w:spacing w:beforeLines="50" w:before="120" w:afterLines="50" w:after="120"/>
        <w:ind w:left="562" w:hanging="562"/>
        <w:rPr>
          <w:rFonts w:hint="eastAsia"/>
          <w:sz w:val="28"/>
          <w:szCs w:val="28"/>
        </w:rPr>
      </w:pPr>
      <w:r>
        <w:rPr>
          <w:rFonts w:hint="eastAsia"/>
          <w:sz w:val="28"/>
          <w:szCs w:val="28"/>
        </w:rPr>
        <w:t>投标文件的递交</w:t>
      </w:r>
    </w:p>
    <w:p w14:paraId="0F725818" w14:textId="77777777" w:rsidR="009871C6" w:rsidRDefault="00000000">
      <w:pPr>
        <w:rPr>
          <w:rFonts w:ascii="黑体" w:eastAsia="黑体" w:hAnsi="宋体" w:hint="eastAsia"/>
          <w:sz w:val="24"/>
        </w:rPr>
      </w:pPr>
      <w:bookmarkStart w:id="104" w:name="_Hlk72405459"/>
      <w:r>
        <w:rPr>
          <w:rFonts w:ascii="黑体" w:eastAsia="黑体" w:hAnsi="宋体" w:hint="eastAsia"/>
          <w:sz w:val="24"/>
        </w:rPr>
        <w:t>24．投标文件的保密</w:t>
      </w:r>
    </w:p>
    <w:p w14:paraId="075A071B" w14:textId="77777777" w:rsidR="009871C6" w:rsidRDefault="00000000">
      <w:pPr>
        <w:ind w:firstLineChars="196" w:firstLine="412"/>
        <w:rPr>
          <w:rFonts w:ascii="宋体" w:hAnsi="宋体" w:hint="eastAsia"/>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14:paraId="289B0408" w14:textId="77777777" w:rsidR="009871C6" w:rsidRDefault="00000000">
      <w:pPr>
        <w:widowControl/>
        <w:jc w:val="left"/>
        <w:rPr>
          <w:rFonts w:ascii="宋体" w:hAnsi="宋体" w:cs="宋体" w:hint="eastAsia"/>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78DFA7F8" w14:textId="77777777" w:rsidR="009871C6" w:rsidRDefault="009871C6">
      <w:pPr>
        <w:ind w:firstLineChars="200" w:firstLine="480"/>
        <w:rPr>
          <w:sz w:val="24"/>
        </w:rPr>
      </w:pPr>
    </w:p>
    <w:p w14:paraId="6C7FFF23" w14:textId="77777777" w:rsidR="009871C6" w:rsidRDefault="00000000">
      <w:pPr>
        <w:rPr>
          <w:sz w:val="24"/>
        </w:rPr>
      </w:pPr>
      <w:r>
        <w:rPr>
          <w:rFonts w:ascii="宋体" w:hAnsi="宋体"/>
          <w:noProof/>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4C1B27BF" w14:textId="77777777" w:rsidR="009871C6" w:rsidRDefault="009871C6">
      <w:pPr>
        <w:ind w:firstLineChars="196" w:firstLine="412"/>
        <w:rPr>
          <w:rFonts w:ascii="宋体" w:hAnsi="宋体" w:hint="eastAsia"/>
        </w:rPr>
      </w:pPr>
    </w:p>
    <w:p w14:paraId="10F24EE5" w14:textId="77777777" w:rsidR="009871C6" w:rsidRDefault="00000000">
      <w:pPr>
        <w:rPr>
          <w:rFonts w:ascii="宋体" w:hAnsi="宋体" w:hint="eastAsia"/>
          <w:b/>
        </w:rPr>
      </w:pPr>
      <w:r>
        <w:rPr>
          <w:rFonts w:ascii="宋体" w:hAnsi="宋体" w:hint="eastAsia"/>
          <w:b/>
        </w:rPr>
        <w:lastRenderedPageBreak/>
        <w:t>24.2若采购项目出现延期情况：</w:t>
      </w:r>
    </w:p>
    <w:p w14:paraId="320431D5" w14:textId="77777777" w:rsidR="009871C6" w:rsidRDefault="00000000">
      <w:pPr>
        <w:ind w:firstLineChars="200" w:firstLine="422"/>
        <w:rPr>
          <w:rFonts w:ascii="黑体" w:eastAsia="黑体" w:hAnsi="宋体" w:hint="eastAsia"/>
          <w:b/>
          <w:sz w:val="24"/>
        </w:rPr>
      </w:pPr>
      <w:r>
        <w:rPr>
          <w:rFonts w:ascii="宋体" w:hAnsi="宋体" w:hint="eastAsia"/>
          <w:b/>
        </w:rPr>
        <w:t>如果供下载的招标文件（后缀名为.</w:t>
      </w:r>
      <w:r>
        <w:t xml:space="preserve"> </w:t>
      </w:r>
      <w:proofErr w:type="spellStart"/>
      <w:r>
        <w:rPr>
          <w:rFonts w:ascii="宋体" w:hAnsi="宋体"/>
          <w:b/>
        </w:rPr>
        <w:t>szczf</w:t>
      </w:r>
      <w:proofErr w:type="spellEnd"/>
      <w:r>
        <w:rPr>
          <w:rFonts w:ascii="宋体" w:hAnsi="宋体" w:hint="eastAsia"/>
          <w:b/>
        </w:rPr>
        <w:t>）有更新，投标人必须重新下载招标文件、重新制作投标文件、重新加密投标文件、重新上传投标文件；如果供下载的招标文件（后缀名为.</w:t>
      </w:r>
      <w:r>
        <w:t xml:space="preserve"> </w:t>
      </w:r>
      <w:proofErr w:type="spellStart"/>
      <w:r>
        <w:rPr>
          <w:rFonts w:ascii="宋体" w:hAnsi="宋体"/>
          <w:b/>
        </w:rPr>
        <w:t>szczf</w:t>
      </w:r>
      <w:proofErr w:type="spellEnd"/>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14:paraId="1AFC602D" w14:textId="77777777" w:rsidR="009871C6" w:rsidRDefault="00000000">
      <w:pPr>
        <w:rPr>
          <w:rFonts w:ascii="黑体" w:eastAsia="黑体" w:hAnsi="宋体" w:hint="eastAsia"/>
          <w:sz w:val="24"/>
        </w:rPr>
      </w:pPr>
      <w:r>
        <w:rPr>
          <w:rFonts w:ascii="黑体" w:eastAsia="黑体" w:hAnsi="宋体" w:hint="eastAsia"/>
          <w:sz w:val="24"/>
        </w:rPr>
        <w:t>25．上传投标文件及投标截止日期</w:t>
      </w:r>
    </w:p>
    <w:p w14:paraId="2A3C29D6" w14:textId="77777777" w:rsidR="009871C6" w:rsidRDefault="00000000">
      <w:pPr>
        <w:wordWrap w:val="0"/>
        <w:ind w:firstLineChars="196" w:firstLine="412"/>
        <w:rPr>
          <w:rFonts w:ascii="宋体" w:hAnsi="宋体" w:hint="eastAsia"/>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8081/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深圳公共资源交易中心（深圳交易集团有限公司政府采购业务分公司）</w:t>
      </w:r>
      <w:r>
        <w:rPr>
          <w:rFonts w:ascii="宋体" w:hAnsi="宋体" w:hint="eastAsia"/>
          <w:b/>
          <w:bCs/>
        </w:rPr>
        <w:t>（地址：深圳市南山区沙河西路3185号</w:t>
      </w:r>
      <w:proofErr w:type="gramStart"/>
      <w:r>
        <w:rPr>
          <w:rFonts w:ascii="宋体" w:hAnsi="宋体" w:hint="eastAsia"/>
          <w:b/>
          <w:bCs/>
        </w:rPr>
        <w:t>南山智谷</w:t>
      </w:r>
      <w:proofErr w:type="gramEnd"/>
      <w:r>
        <w:rPr>
          <w:rFonts w:ascii="宋体" w:hAnsi="宋体" w:hint="eastAsia"/>
          <w:b/>
          <w:bCs/>
        </w:rPr>
        <w:t>A座（深圳交易集团总部大楼）3楼）</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w:t>
      </w:r>
      <w:proofErr w:type="gramStart"/>
      <w:r>
        <w:rPr>
          <w:rFonts w:ascii="宋体" w:hAnsi="宋体"/>
          <w:b/>
          <w:bCs/>
        </w:rPr>
        <w:t>到达仍</w:t>
      </w:r>
      <w:proofErr w:type="gramEnd"/>
      <w:r>
        <w:rPr>
          <w:rFonts w:ascii="宋体" w:hAnsi="宋体"/>
          <w:b/>
          <w:bCs/>
        </w:rPr>
        <w:t>无法上</w:t>
      </w:r>
      <w:proofErr w:type="gramStart"/>
      <w:r>
        <w:rPr>
          <w:rFonts w:ascii="宋体" w:hAnsi="宋体"/>
          <w:b/>
          <w:bCs/>
        </w:rPr>
        <w:t>传成功</w:t>
      </w:r>
      <w:proofErr w:type="gramEnd"/>
      <w:r>
        <w:rPr>
          <w:rFonts w:ascii="宋体" w:hAnsi="宋体"/>
          <w:b/>
          <w:bCs/>
        </w:rPr>
        <w:t>的，由投标人自行负责</w:t>
      </w:r>
      <w:r>
        <w:rPr>
          <w:rFonts w:ascii="宋体" w:hAnsi="宋体" w:hint="eastAsia"/>
        </w:rPr>
        <w:t>。</w:t>
      </w:r>
    </w:p>
    <w:p w14:paraId="1F073CD4" w14:textId="77777777" w:rsidR="009871C6" w:rsidRDefault="00000000">
      <w:pPr>
        <w:ind w:firstLineChars="196" w:firstLine="412"/>
        <w:rPr>
          <w:rFonts w:ascii="宋体" w:hAnsi="宋体" w:hint="eastAsia"/>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20845E62" w14:textId="77777777" w:rsidR="009871C6" w:rsidRDefault="00000000">
      <w:pPr>
        <w:ind w:firstLineChars="196" w:firstLine="412"/>
        <w:rPr>
          <w:rFonts w:ascii="宋体" w:hAnsi="宋体" w:hint="eastAsia"/>
        </w:rPr>
      </w:pPr>
      <w:r>
        <w:rPr>
          <w:rFonts w:ascii="宋体" w:hAnsi="宋体" w:hint="eastAsia"/>
        </w:rPr>
        <w:t>25</w:t>
      </w:r>
      <w:r>
        <w:rPr>
          <w:rFonts w:ascii="宋体" w:hAnsi="宋体"/>
        </w:rPr>
        <w:t>.</w:t>
      </w:r>
      <w:r>
        <w:rPr>
          <w:rFonts w:ascii="宋体" w:hAnsi="宋体" w:hint="eastAsia"/>
        </w:rPr>
        <w:t>3投标截止时间以后不得上传投标文件。</w:t>
      </w:r>
    </w:p>
    <w:p w14:paraId="2F28E5B0" w14:textId="77777777" w:rsidR="009871C6" w:rsidRDefault="009871C6">
      <w:pPr>
        <w:ind w:firstLineChars="196" w:firstLine="412"/>
        <w:rPr>
          <w:rFonts w:ascii="宋体" w:hAnsi="宋体" w:hint="eastAsia"/>
        </w:rPr>
      </w:pPr>
    </w:p>
    <w:bookmarkEnd w:id="104"/>
    <w:p w14:paraId="3710071E" w14:textId="77777777" w:rsidR="009871C6" w:rsidRDefault="00000000">
      <w:pPr>
        <w:rPr>
          <w:rFonts w:ascii="黑体" w:eastAsia="黑体" w:hAnsi="宋体" w:hint="eastAsia"/>
          <w:sz w:val="24"/>
        </w:rPr>
      </w:pPr>
      <w:r>
        <w:rPr>
          <w:rFonts w:ascii="黑体" w:eastAsia="黑体" w:hAnsi="宋体" w:hint="eastAsia"/>
          <w:sz w:val="24"/>
        </w:rPr>
        <w:t>26. 样品、现场演示、方案讲解</w:t>
      </w:r>
    </w:p>
    <w:p w14:paraId="1D74FF6E" w14:textId="77777777" w:rsidR="009871C6" w:rsidRDefault="00000000">
      <w:pPr>
        <w:ind w:firstLineChars="196" w:firstLine="412"/>
        <w:rPr>
          <w:rFonts w:ascii="宋体" w:hAnsi="宋体" w:hint="eastAsia"/>
          <w:szCs w:val="21"/>
        </w:rPr>
      </w:pPr>
      <w:r>
        <w:rPr>
          <w:rFonts w:ascii="宋体" w:hAnsi="宋体" w:hint="eastAsia"/>
          <w:szCs w:val="21"/>
        </w:rPr>
        <w:t>26.1 样品、现场演示、方案讲解等事项在招标文件专用条款中进行规定。</w:t>
      </w:r>
    </w:p>
    <w:p w14:paraId="04ABC0E4" w14:textId="77777777" w:rsidR="009871C6" w:rsidRDefault="00000000">
      <w:pPr>
        <w:rPr>
          <w:rFonts w:ascii="黑体" w:eastAsia="黑体" w:hAnsi="宋体" w:hint="eastAsia"/>
          <w:sz w:val="24"/>
        </w:rPr>
      </w:pPr>
      <w:bookmarkStart w:id="105"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14:paraId="6EB4ECA4" w14:textId="77777777" w:rsidR="009871C6" w:rsidRDefault="00000000">
      <w:pPr>
        <w:ind w:firstLineChars="196" w:firstLine="412"/>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14:paraId="08C90975" w14:textId="77777777" w:rsidR="009871C6" w:rsidRDefault="00000000">
      <w:pPr>
        <w:ind w:firstLineChars="196" w:firstLine="412"/>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14:paraId="4395944D" w14:textId="77777777" w:rsidR="009871C6" w:rsidRDefault="00000000">
      <w:pPr>
        <w:ind w:firstLineChars="196" w:firstLine="412"/>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14:paraId="5A684D31" w14:textId="77777777" w:rsidR="009871C6" w:rsidRDefault="00000000">
      <w:pPr>
        <w:ind w:firstLineChars="196" w:firstLine="412"/>
        <w:rPr>
          <w:rFonts w:ascii="宋体" w:hAnsi="宋体" w:hint="eastAsia"/>
          <w:szCs w:val="21"/>
        </w:rPr>
      </w:pPr>
      <w:r>
        <w:rPr>
          <w:rFonts w:ascii="宋体" w:hAnsi="宋体" w:hint="eastAsia"/>
          <w:szCs w:val="21"/>
        </w:rPr>
        <w:t>27.4政府集中采购机构不退还投标文件，专用条款另有规定的除外。</w:t>
      </w:r>
    </w:p>
    <w:bookmarkEnd w:id="105"/>
    <w:p w14:paraId="6BC619BC" w14:textId="77777777" w:rsidR="009871C6" w:rsidRDefault="00000000">
      <w:pPr>
        <w:pStyle w:val="2"/>
        <w:numPr>
          <w:ilvl w:val="0"/>
          <w:numId w:val="22"/>
        </w:numPr>
        <w:spacing w:beforeLines="50" w:before="120" w:afterLines="50" w:after="120"/>
        <w:ind w:left="562" w:hanging="562"/>
        <w:rPr>
          <w:rFonts w:hint="eastAsia"/>
          <w:sz w:val="28"/>
          <w:szCs w:val="28"/>
        </w:rPr>
      </w:pPr>
      <w:r>
        <w:rPr>
          <w:rFonts w:hint="eastAsia"/>
          <w:sz w:val="28"/>
          <w:szCs w:val="28"/>
        </w:rPr>
        <w:t>开标</w:t>
      </w:r>
    </w:p>
    <w:p w14:paraId="20EDEF77" w14:textId="77777777" w:rsidR="009871C6" w:rsidRDefault="00000000">
      <w:pPr>
        <w:rPr>
          <w:rFonts w:ascii="黑体" w:eastAsia="黑体" w:hAnsi="宋体" w:hint="eastAsia"/>
          <w:sz w:val="24"/>
        </w:rPr>
      </w:pPr>
      <w:r>
        <w:rPr>
          <w:rFonts w:ascii="黑体" w:eastAsia="黑体" w:hAnsi="宋体" w:hint="eastAsia"/>
          <w:sz w:val="24"/>
        </w:rPr>
        <w:t>28．开标</w:t>
      </w:r>
    </w:p>
    <w:p w14:paraId="4A680F63" w14:textId="77777777" w:rsidR="009871C6" w:rsidRDefault="00000000">
      <w:pPr>
        <w:ind w:firstLineChars="171" w:firstLine="359"/>
        <w:rPr>
          <w:rFonts w:ascii="宋体" w:hAnsi="宋体" w:hint="eastAsia"/>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w:t>
      </w:r>
      <w:r>
        <w:rPr>
          <w:rFonts w:ascii="宋体" w:hAnsi="宋体" w:hint="eastAsia"/>
        </w:rPr>
        <w:t>http://zfcg.szggzy.com:8081/TPBidder/memberLogin</w:t>
      </w:r>
      <w:r>
        <w:rPr>
          <w:rFonts w:ascii="宋体" w:hAnsi="宋体" w:hint="eastAsia"/>
          <w:szCs w:val="21"/>
        </w:rPr>
        <w:t>）”，使用本单位制作电子投标文件同一个电子密钥，在“【我的项目】→【项目流程】→【开标及解密】”进行在线解密、查询开标情况。</w:t>
      </w:r>
    </w:p>
    <w:p w14:paraId="3B30F8A6" w14:textId="77777777" w:rsidR="009871C6" w:rsidRDefault="00000000">
      <w:pPr>
        <w:ind w:firstLineChars="150" w:firstLine="315"/>
        <w:rPr>
          <w:rFonts w:ascii="宋体" w:hAnsi="宋体" w:hint="eastAsia"/>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146B81CB" w14:textId="77777777" w:rsidR="009871C6" w:rsidRDefault="009871C6">
      <w:pPr>
        <w:ind w:firstLineChars="150" w:firstLine="315"/>
        <w:rPr>
          <w:rFonts w:ascii="宋体" w:hAnsi="宋体" w:hint="eastAsia"/>
          <w:szCs w:val="21"/>
        </w:rPr>
      </w:pPr>
    </w:p>
    <w:p w14:paraId="564CD6E2" w14:textId="77777777" w:rsidR="009871C6" w:rsidRDefault="00000000">
      <w:pPr>
        <w:pStyle w:val="2"/>
        <w:numPr>
          <w:ilvl w:val="0"/>
          <w:numId w:val="22"/>
        </w:numPr>
        <w:spacing w:beforeLines="50" w:before="120" w:afterLines="50" w:after="120"/>
        <w:ind w:left="562" w:hanging="562"/>
        <w:rPr>
          <w:rFonts w:hint="eastAsia"/>
          <w:sz w:val="28"/>
          <w:szCs w:val="28"/>
        </w:rPr>
      </w:pPr>
      <w:r>
        <w:rPr>
          <w:rFonts w:hint="eastAsia"/>
          <w:sz w:val="28"/>
          <w:szCs w:val="28"/>
        </w:rPr>
        <w:t>评审要求</w:t>
      </w:r>
    </w:p>
    <w:p w14:paraId="5B8343DF" w14:textId="77777777" w:rsidR="009871C6" w:rsidRDefault="00000000">
      <w:pPr>
        <w:rPr>
          <w:rFonts w:ascii="黑体" w:eastAsia="黑体" w:hAnsi="宋体" w:hint="eastAsia"/>
          <w:sz w:val="24"/>
        </w:rPr>
      </w:pPr>
      <w:r>
        <w:rPr>
          <w:rFonts w:ascii="黑体" w:eastAsia="黑体" w:hAnsi="宋体" w:hint="eastAsia"/>
          <w:sz w:val="24"/>
        </w:rPr>
        <w:t>29．评审委员会组成</w:t>
      </w:r>
    </w:p>
    <w:p w14:paraId="1326C2C6" w14:textId="77777777" w:rsidR="009871C6" w:rsidRDefault="00000000">
      <w:pPr>
        <w:ind w:firstLineChars="196" w:firstLine="412"/>
        <w:rPr>
          <w:rFonts w:ascii="宋体" w:hAnsi="宋体" w:hint="eastAsia"/>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14:paraId="43D4D429" w14:textId="77777777" w:rsidR="009871C6" w:rsidRDefault="00000000">
      <w:pPr>
        <w:ind w:firstLineChars="196" w:firstLine="412"/>
        <w:rPr>
          <w:rFonts w:ascii="宋体" w:hAnsi="宋体" w:hint="eastAsia"/>
        </w:rPr>
      </w:pPr>
      <w:bookmarkStart w:id="106"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6"/>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14:paraId="11DD3715" w14:textId="77777777" w:rsidR="009871C6" w:rsidRDefault="00000000">
      <w:pPr>
        <w:ind w:firstLineChars="196" w:firstLine="412"/>
        <w:rPr>
          <w:rFonts w:ascii="宋体" w:hAnsi="宋体" w:hint="eastAsia"/>
        </w:rPr>
      </w:pPr>
      <w:r>
        <w:rPr>
          <w:rFonts w:ascii="宋体" w:hAnsi="宋体" w:hint="eastAsia"/>
        </w:rPr>
        <w:lastRenderedPageBreak/>
        <w:t>29.2评审定标应当遵循公平、公正、科学、择优的原则。</w:t>
      </w:r>
    </w:p>
    <w:p w14:paraId="5868C807" w14:textId="77777777" w:rsidR="009871C6" w:rsidRDefault="00000000">
      <w:pPr>
        <w:ind w:firstLineChars="196" w:firstLine="412"/>
        <w:rPr>
          <w:rFonts w:ascii="宋体" w:hAnsi="宋体" w:hint="eastAsia"/>
        </w:rPr>
      </w:pPr>
      <w:r>
        <w:rPr>
          <w:rFonts w:ascii="宋体" w:hAnsi="宋体" w:hint="eastAsia"/>
        </w:rPr>
        <w:t>29.3评审活动依法进行，任何单位和个人不得非法干预评标过程和结果。</w:t>
      </w:r>
    </w:p>
    <w:p w14:paraId="447458E0" w14:textId="77777777" w:rsidR="009871C6" w:rsidRDefault="00000000">
      <w:pPr>
        <w:ind w:firstLineChars="196" w:firstLine="412"/>
        <w:rPr>
          <w:rFonts w:ascii="宋体" w:hAnsi="宋体" w:hint="eastAsia"/>
        </w:rPr>
      </w:pPr>
      <w:r>
        <w:rPr>
          <w:rFonts w:ascii="宋体" w:hAnsi="宋体" w:hint="eastAsia"/>
        </w:rPr>
        <w:t>29.4评审过程中不允许违背评标程序或采用招标文件未载明的评标方法或评标因素进行评标。</w:t>
      </w:r>
    </w:p>
    <w:p w14:paraId="4C6AC405" w14:textId="77777777" w:rsidR="009871C6" w:rsidRDefault="00000000">
      <w:pPr>
        <w:ind w:firstLineChars="196" w:firstLine="412"/>
        <w:rPr>
          <w:rFonts w:ascii="宋体" w:hAnsi="宋体" w:hint="eastAsia"/>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14:paraId="3D97124C" w14:textId="77777777" w:rsidR="009871C6" w:rsidRDefault="00000000">
      <w:pPr>
        <w:rPr>
          <w:rFonts w:ascii="黑体" w:eastAsia="黑体" w:hAnsi="宋体" w:hint="eastAsia"/>
          <w:sz w:val="24"/>
        </w:rPr>
      </w:pPr>
      <w:r>
        <w:rPr>
          <w:rFonts w:ascii="黑体" w:eastAsia="黑体" w:hAnsi="宋体" w:hint="eastAsia"/>
          <w:sz w:val="24"/>
        </w:rPr>
        <w:t>30．向评审委员会提供的资料</w:t>
      </w:r>
    </w:p>
    <w:p w14:paraId="093DF737" w14:textId="77777777" w:rsidR="009871C6" w:rsidRDefault="00000000">
      <w:pPr>
        <w:ind w:firstLineChars="196" w:firstLine="412"/>
        <w:rPr>
          <w:rFonts w:ascii="宋体" w:hAnsi="宋体" w:hint="eastAsia"/>
        </w:rPr>
      </w:pPr>
      <w:r>
        <w:rPr>
          <w:rFonts w:ascii="宋体" w:hAnsi="宋体" w:hint="eastAsia"/>
        </w:rPr>
        <w:t>30.1公开发布的招标文件，包括图纸、服务清单、答疑文件等；</w:t>
      </w:r>
    </w:p>
    <w:p w14:paraId="197750EA" w14:textId="77777777" w:rsidR="009871C6" w:rsidRDefault="00000000">
      <w:pPr>
        <w:ind w:firstLineChars="196" w:firstLine="412"/>
        <w:rPr>
          <w:rFonts w:ascii="宋体" w:hAnsi="宋体" w:hint="eastAsia"/>
        </w:rPr>
      </w:pPr>
      <w:r>
        <w:rPr>
          <w:rFonts w:ascii="宋体" w:hAnsi="宋体" w:hint="eastAsia"/>
        </w:rPr>
        <w:t>30.2其他评标必须的资料。</w:t>
      </w:r>
    </w:p>
    <w:p w14:paraId="2C8BE852" w14:textId="77777777" w:rsidR="009871C6" w:rsidRDefault="00000000">
      <w:pPr>
        <w:ind w:firstLineChars="196" w:firstLine="412"/>
        <w:rPr>
          <w:rFonts w:ascii="宋体" w:hAnsi="宋体" w:hint="eastAsia"/>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14:paraId="3ACA3C49" w14:textId="77777777" w:rsidR="009871C6" w:rsidRDefault="00000000">
      <w:pPr>
        <w:ind w:firstLineChars="196" w:firstLine="412"/>
        <w:rPr>
          <w:rFonts w:ascii="宋体" w:hAnsi="宋体" w:hint="eastAsia"/>
        </w:rPr>
      </w:pPr>
      <w:r>
        <w:rPr>
          <w:rFonts w:ascii="宋体" w:hAnsi="宋体" w:hint="eastAsia"/>
        </w:rPr>
        <w:t>（1）招标的目的；</w:t>
      </w:r>
    </w:p>
    <w:p w14:paraId="22F28418" w14:textId="77777777" w:rsidR="009871C6" w:rsidRDefault="00000000">
      <w:pPr>
        <w:ind w:firstLineChars="196" w:firstLine="412"/>
        <w:rPr>
          <w:rFonts w:ascii="宋体" w:hAnsi="宋体" w:hint="eastAsia"/>
        </w:rPr>
      </w:pPr>
      <w:r>
        <w:rPr>
          <w:rFonts w:ascii="宋体" w:hAnsi="宋体" w:hint="eastAsia"/>
        </w:rPr>
        <w:t>（2）招标项目需求的范围和性质；</w:t>
      </w:r>
    </w:p>
    <w:p w14:paraId="0D898DA3" w14:textId="77777777" w:rsidR="009871C6" w:rsidRDefault="00000000">
      <w:pPr>
        <w:ind w:firstLineChars="196" w:firstLine="412"/>
        <w:rPr>
          <w:rFonts w:ascii="宋体" w:hAnsi="宋体" w:hint="eastAsia"/>
        </w:rPr>
      </w:pPr>
      <w:r>
        <w:rPr>
          <w:rFonts w:ascii="宋体" w:hAnsi="宋体" w:hint="eastAsia"/>
        </w:rPr>
        <w:t>（3）招标文件规定的投标人的资格、预算金额、商务条款；</w:t>
      </w:r>
    </w:p>
    <w:p w14:paraId="109DBEFA" w14:textId="77777777" w:rsidR="009871C6" w:rsidRDefault="00000000">
      <w:pPr>
        <w:ind w:firstLineChars="196" w:firstLine="412"/>
        <w:rPr>
          <w:rFonts w:ascii="宋体" w:hAnsi="宋体" w:hint="eastAsia"/>
        </w:rPr>
      </w:pPr>
      <w:r>
        <w:rPr>
          <w:rFonts w:ascii="宋体" w:hAnsi="宋体" w:hint="eastAsia"/>
        </w:rPr>
        <w:t>（4）招标文件规定的评标程序、评标方法和评标因素；</w:t>
      </w:r>
    </w:p>
    <w:p w14:paraId="6FD2EA55" w14:textId="77777777" w:rsidR="009871C6" w:rsidRDefault="00000000">
      <w:pPr>
        <w:ind w:firstLineChars="196" w:firstLine="412"/>
        <w:rPr>
          <w:rFonts w:ascii="宋体" w:hAnsi="宋体" w:hint="eastAsia"/>
        </w:rPr>
      </w:pPr>
      <w:r>
        <w:rPr>
          <w:rFonts w:ascii="宋体" w:hAnsi="宋体" w:hint="eastAsia"/>
        </w:rPr>
        <w:t>（5）招标文件所列示的资格性审查表及符合性审查表。</w:t>
      </w:r>
    </w:p>
    <w:p w14:paraId="3A53CA3B" w14:textId="77777777" w:rsidR="009871C6" w:rsidRDefault="00000000">
      <w:pPr>
        <w:rPr>
          <w:rFonts w:ascii="黑体" w:eastAsia="黑体" w:hAnsi="宋体" w:hint="eastAsia"/>
          <w:sz w:val="24"/>
        </w:rPr>
      </w:pPr>
      <w:r>
        <w:rPr>
          <w:rFonts w:ascii="黑体" w:eastAsia="黑体" w:hAnsi="宋体" w:hint="eastAsia"/>
          <w:sz w:val="24"/>
        </w:rPr>
        <w:t>31．独立评审</w:t>
      </w:r>
    </w:p>
    <w:p w14:paraId="69B02BD0" w14:textId="77777777" w:rsidR="009871C6" w:rsidRDefault="00000000">
      <w:pPr>
        <w:ind w:firstLineChars="196" w:firstLine="412"/>
        <w:rPr>
          <w:rFonts w:ascii="宋体" w:hAnsi="宋体" w:hint="eastAsia"/>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14:paraId="0B14BE41" w14:textId="77777777" w:rsidR="009871C6" w:rsidRDefault="009871C6">
      <w:pPr>
        <w:ind w:firstLineChars="196" w:firstLine="412"/>
        <w:rPr>
          <w:rFonts w:ascii="宋体" w:hAnsi="宋体" w:hint="eastAsia"/>
          <w:bCs/>
          <w:szCs w:val="21"/>
        </w:rPr>
      </w:pPr>
    </w:p>
    <w:p w14:paraId="338D48E6" w14:textId="77777777" w:rsidR="009871C6" w:rsidRDefault="00000000">
      <w:pPr>
        <w:pStyle w:val="2"/>
        <w:numPr>
          <w:ilvl w:val="0"/>
          <w:numId w:val="22"/>
        </w:numPr>
        <w:spacing w:beforeLines="50" w:before="120" w:afterLines="50" w:after="120"/>
        <w:ind w:left="562" w:hanging="562"/>
        <w:rPr>
          <w:rFonts w:hint="eastAsia"/>
          <w:sz w:val="28"/>
          <w:szCs w:val="28"/>
        </w:rPr>
      </w:pPr>
      <w:r>
        <w:rPr>
          <w:rFonts w:hint="eastAsia"/>
          <w:sz w:val="28"/>
          <w:szCs w:val="28"/>
        </w:rPr>
        <w:t>评审程序及评审方法</w:t>
      </w:r>
    </w:p>
    <w:p w14:paraId="1973751F" w14:textId="77777777" w:rsidR="009871C6" w:rsidRDefault="00000000">
      <w:pPr>
        <w:rPr>
          <w:rFonts w:ascii="黑体" w:eastAsia="黑体" w:hAnsi="宋体" w:hint="eastAsia"/>
          <w:sz w:val="24"/>
        </w:rPr>
      </w:pPr>
      <w:r>
        <w:rPr>
          <w:rFonts w:ascii="黑体" w:eastAsia="黑体" w:hAnsi="宋体" w:hint="eastAsia"/>
          <w:sz w:val="24"/>
        </w:rPr>
        <w:t>32．投标文件初审</w:t>
      </w:r>
    </w:p>
    <w:p w14:paraId="69272816" w14:textId="77777777" w:rsidR="009871C6" w:rsidRDefault="00000000">
      <w:pPr>
        <w:ind w:firstLineChars="196" w:firstLine="412"/>
        <w:rPr>
          <w:rFonts w:ascii="宋体" w:hAnsi="宋体" w:hint="eastAsia"/>
        </w:rPr>
      </w:pPr>
      <w:r>
        <w:rPr>
          <w:rFonts w:ascii="宋体" w:hAnsi="宋体" w:hint="eastAsia"/>
        </w:rPr>
        <w:t>32.1投标文件初审包括资格性审查和符合性审查。</w:t>
      </w:r>
    </w:p>
    <w:p w14:paraId="7626278F" w14:textId="77777777" w:rsidR="009871C6" w:rsidRDefault="00000000">
      <w:pPr>
        <w:ind w:firstLineChars="196" w:firstLine="412"/>
        <w:rPr>
          <w:rFonts w:ascii="宋体" w:hAnsi="宋体" w:hint="eastAsia"/>
        </w:rPr>
      </w:pPr>
      <w:r>
        <w:rPr>
          <w:rFonts w:ascii="宋体" w:hAnsi="宋体" w:hint="eastAsia"/>
        </w:rPr>
        <w:t>资格性审查：依据法律法规和招标文件的规定，对投标文件中的资格证明等进行审查，以确定投标供应商是否具备投标资格。</w:t>
      </w:r>
    </w:p>
    <w:p w14:paraId="63A0B239" w14:textId="77777777" w:rsidR="009871C6" w:rsidRDefault="00000000">
      <w:pPr>
        <w:ind w:firstLineChars="196" w:firstLine="412"/>
        <w:rPr>
          <w:rFonts w:ascii="宋体" w:hAnsi="宋体" w:hint="eastAsia"/>
        </w:rPr>
      </w:pPr>
      <w:r>
        <w:rPr>
          <w:rFonts w:ascii="宋体" w:hAnsi="宋体" w:hint="eastAsia"/>
        </w:rPr>
        <w:t>符合性审查：依据招标文件的规定，对投标文件的有效性、完整性和对招标文件的响应程度进行审查，以确定是否满足符合性审查的要求。</w:t>
      </w:r>
    </w:p>
    <w:p w14:paraId="399EAFF8" w14:textId="77777777" w:rsidR="009871C6" w:rsidRDefault="00000000">
      <w:pPr>
        <w:ind w:firstLineChars="196" w:firstLine="412"/>
        <w:rPr>
          <w:rFonts w:ascii="宋体" w:hAnsi="宋体" w:hint="eastAsia"/>
        </w:rPr>
      </w:pPr>
      <w:r>
        <w:rPr>
          <w:rFonts w:ascii="宋体" w:hAnsi="宋体" w:hint="eastAsia"/>
        </w:rPr>
        <w:t>32.2 投标文件初审内容请详见《资格性审查表》和《符合性审查表》部分。投标人若有一条审查不通过则按投标无效处理。</w:t>
      </w:r>
    </w:p>
    <w:p w14:paraId="43CA53BA" w14:textId="77777777" w:rsidR="009871C6" w:rsidRDefault="00000000">
      <w:pPr>
        <w:ind w:firstLineChars="196" w:firstLine="412"/>
        <w:rPr>
          <w:rFonts w:ascii="宋体" w:hAnsi="宋体" w:hint="eastAsia"/>
          <w:bCs/>
        </w:rPr>
      </w:pPr>
      <w:r>
        <w:rPr>
          <w:rFonts w:ascii="宋体" w:hAnsi="宋体" w:hint="eastAsia"/>
          <w:bCs/>
        </w:rPr>
        <w:t>32.3 投标文件初审中关于供应</w:t>
      </w:r>
      <w:proofErr w:type="gramStart"/>
      <w:r>
        <w:rPr>
          <w:rFonts w:ascii="宋体" w:hAnsi="宋体" w:hint="eastAsia"/>
          <w:bCs/>
        </w:rPr>
        <w:t>商家数</w:t>
      </w:r>
      <w:proofErr w:type="gramEnd"/>
      <w:r>
        <w:rPr>
          <w:rFonts w:ascii="宋体" w:hAnsi="宋体" w:hint="eastAsia"/>
          <w:bCs/>
        </w:rPr>
        <w:t>的计算:</w:t>
      </w:r>
    </w:p>
    <w:p w14:paraId="7716BC13" w14:textId="77777777" w:rsidR="009871C6" w:rsidRDefault="00000000">
      <w:pPr>
        <w:ind w:firstLineChars="196" w:firstLine="412"/>
        <w:rPr>
          <w:rFonts w:ascii="宋体" w:hAnsi="宋体" w:hint="eastAsia"/>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46902CA0" w14:textId="77777777" w:rsidR="009871C6" w:rsidRDefault="00000000">
      <w:pPr>
        <w:ind w:firstLineChars="196" w:firstLine="412"/>
        <w:rPr>
          <w:rFonts w:ascii="宋体" w:hAnsi="宋体" w:hint="eastAsia"/>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14:paraId="04404C7D" w14:textId="77777777" w:rsidR="009871C6" w:rsidRDefault="00000000">
      <w:pPr>
        <w:ind w:firstLineChars="196" w:firstLine="412"/>
        <w:rPr>
          <w:rFonts w:ascii="宋体" w:hAnsi="宋体" w:hint="eastAsia"/>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14:paraId="57D0C14A" w14:textId="77777777" w:rsidR="009871C6" w:rsidRDefault="00000000">
      <w:pPr>
        <w:ind w:firstLineChars="196" w:firstLine="412"/>
        <w:rPr>
          <w:rFonts w:ascii="宋体" w:hAnsi="宋体" w:hint="eastAsia"/>
        </w:rPr>
      </w:pPr>
      <w:r>
        <w:rPr>
          <w:rFonts w:ascii="宋体" w:hAnsi="宋体" w:hint="eastAsia"/>
        </w:rPr>
        <w:t>32.4投标人投标文件作无效处理的情形，具体包括但不限于以下：</w:t>
      </w:r>
    </w:p>
    <w:p w14:paraId="734DB516" w14:textId="77777777" w:rsidR="009871C6" w:rsidRDefault="00000000">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14:paraId="49E9E808" w14:textId="77777777" w:rsidR="009871C6" w:rsidRDefault="00000000">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14:paraId="52B121A7" w14:textId="77777777" w:rsidR="009871C6" w:rsidRDefault="00000000">
      <w:pPr>
        <w:ind w:firstLineChars="196" w:firstLine="412"/>
        <w:rPr>
          <w:rFonts w:ascii="宋体" w:hAnsi="宋体" w:hint="eastAsia"/>
        </w:rPr>
      </w:pPr>
      <w:r>
        <w:rPr>
          <w:rFonts w:ascii="宋体" w:hAnsi="宋体" w:hint="eastAsia"/>
        </w:rPr>
        <w:t>32.4.3不同投标人的投标文件载明的项目管理成员或者联系人员为同一人；</w:t>
      </w:r>
    </w:p>
    <w:p w14:paraId="21A00497" w14:textId="77777777" w:rsidR="009871C6" w:rsidRDefault="00000000">
      <w:pPr>
        <w:ind w:firstLineChars="196" w:firstLine="412"/>
        <w:rPr>
          <w:rFonts w:ascii="宋体" w:hAnsi="宋体" w:hint="eastAsia"/>
        </w:rPr>
      </w:pPr>
      <w:r>
        <w:rPr>
          <w:rFonts w:ascii="宋体" w:hAnsi="宋体" w:hint="eastAsia"/>
        </w:rPr>
        <w:t>32.4.4不同投标人的投标文件异常一致或者投标报价呈规律性差异；</w:t>
      </w:r>
    </w:p>
    <w:p w14:paraId="527838B6" w14:textId="77777777" w:rsidR="009871C6" w:rsidRDefault="00000000">
      <w:pPr>
        <w:ind w:firstLineChars="196" w:firstLine="412"/>
        <w:rPr>
          <w:rFonts w:ascii="宋体" w:hAnsi="宋体" w:hint="eastAsia"/>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14:paraId="4F6CFC22" w14:textId="77777777" w:rsidR="009871C6" w:rsidRDefault="00000000">
      <w:pPr>
        <w:ind w:firstLineChars="196" w:firstLine="412"/>
        <w:rPr>
          <w:rFonts w:ascii="宋体" w:hAnsi="宋体" w:hint="eastAsia"/>
        </w:rPr>
      </w:pPr>
      <w:r>
        <w:rPr>
          <w:rFonts w:ascii="宋体" w:hAnsi="宋体" w:hint="eastAsia"/>
        </w:rPr>
        <w:lastRenderedPageBreak/>
        <w:t>32.4.6投标供应商之间相互约定给予未中标的供应商利益补偿；</w:t>
      </w:r>
    </w:p>
    <w:p w14:paraId="0932BD46" w14:textId="77777777" w:rsidR="009871C6" w:rsidRDefault="00000000">
      <w:pPr>
        <w:ind w:firstLineChars="196" w:firstLine="412"/>
        <w:rPr>
          <w:rFonts w:ascii="宋体" w:hAnsi="宋体" w:hint="eastAsia"/>
        </w:rPr>
      </w:pPr>
      <w:r>
        <w:rPr>
          <w:rFonts w:ascii="宋体" w:hAnsi="宋体" w:hint="eastAsia"/>
        </w:rPr>
        <w:t>32.4.7不同投标供应商的法定代表人、主要经营负责人、项目投标授权代表人、项目负责人、主要技术人员为同一人、属同一单位或者同一单位缴纳社会保险；</w:t>
      </w:r>
    </w:p>
    <w:p w14:paraId="134B6169" w14:textId="77777777" w:rsidR="009871C6" w:rsidRDefault="00000000">
      <w:pPr>
        <w:ind w:firstLineChars="196" w:firstLine="412"/>
        <w:rPr>
          <w:rFonts w:ascii="宋体" w:hAnsi="宋体" w:hint="eastAsia"/>
        </w:rPr>
      </w:pPr>
      <w:r>
        <w:rPr>
          <w:rFonts w:ascii="宋体" w:hAnsi="宋体" w:hint="eastAsia"/>
        </w:rPr>
        <w:t>32.4.8不同投标供应商的投标文件内容存在非正常一致；</w:t>
      </w:r>
    </w:p>
    <w:p w14:paraId="7ADAF2F0" w14:textId="77777777" w:rsidR="009871C6" w:rsidRDefault="00000000">
      <w:pPr>
        <w:ind w:firstLineChars="196" w:firstLine="412"/>
        <w:rPr>
          <w:rFonts w:ascii="宋体" w:hAnsi="宋体" w:hint="eastAsia"/>
        </w:rPr>
      </w:pPr>
      <w:r>
        <w:rPr>
          <w:rFonts w:ascii="宋体" w:hAnsi="宋体" w:hint="eastAsia"/>
        </w:rPr>
        <w:t>32.4.9在同一单位工作人员为两家以上（含两家）供应商进行同一项投标活动；</w:t>
      </w:r>
    </w:p>
    <w:p w14:paraId="76E69D00" w14:textId="77777777" w:rsidR="009871C6" w:rsidRDefault="00000000">
      <w:pPr>
        <w:ind w:firstLineChars="196" w:firstLine="412"/>
        <w:rPr>
          <w:rFonts w:ascii="宋体" w:hAnsi="宋体" w:hint="eastAsia"/>
        </w:rPr>
      </w:pPr>
      <w:r>
        <w:rPr>
          <w:rFonts w:ascii="宋体" w:hAnsi="宋体" w:hint="eastAsia"/>
        </w:rPr>
        <w:t>32.4.10主管部门依照法律、法规认定的其他情形。</w:t>
      </w:r>
    </w:p>
    <w:p w14:paraId="0B4F763B" w14:textId="77777777" w:rsidR="009871C6" w:rsidRDefault="00000000">
      <w:pPr>
        <w:ind w:firstLineChars="200" w:firstLine="420"/>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14:paraId="2D6677C8" w14:textId="77777777" w:rsidR="009871C6" w:rsidRDefault="00000000">
      <w:pPr>
        <w:rPr>
          <w:rFonts w:ascii="黑体" w:eastAsia="黑体" w:hAnsi="宋体" w:hint="eastAsia"/>
          <w:sz w:val="24"/>
        </w:rPr>
      </w:pPr>
      <w:r>
        <w:rPr>
          <w:rFonts w:ascii="黑体" w:eastAsia="黑体" w:hAnsi="宋体" w:hint="eastAsia"/>
          <w:sz w:val="24"/>
        </w:rPr>
        <w:t>33．澄清有关问题</w:t>
      </w:r>
    </w:p>
    <w:p w14:paraId="2C74F4C1" w14:textId="77777777" w:rsidR="009871C6" w:rsidRDefault="00000000">
      <w:pPr>
        <w:ind w:firstLineChars="196" w:firstLine="412"/>
        <w:rPr>
          <w:rFonts w:ascii="宋体" w:hAnsi="宋体" w:hint="eastAsia"/>
        </w:rPr>
      </w:pPr>
      <w:bookmarkStart w:id="107"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7"/>
    </w:p>
    <w:p w14:paraId="2A311018" w14:textId="77777777" w:rsidR="009871C6" w:rsidRDefault="00000000">
      <w:pPr>
        <w:ind w:firstLineChars="196" w:firstLine="412"/>
        <w:rPr>
          <w:rFonts w:ascii="宋体" w:hAnsi="宋体" w:hint="eastAsia"/>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1188023B" w14:textId="77777777" w:rsidR="009871C6" w:rsidRDefault="00000000">
      <w:pPr>
        <w:ind w:firstLineChars="196" w:firstLine="412"/>
        <w:rPr>
          <w:rFonts w:ascii="宋体" w:hAnsi="宋体" w:hint="eastAsia"/>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proofErr w:type="gramStart"/>
      <w:r>
        <w:rPr>
          <w:rFonts w:ascii="宋体" w:hAnsi="宋体" w:hint="eastAsia"/>
        </w:rPr>
        <w:t>作出</w:t>
      </w:r>
      <w:proofErr w:type="gramEnd"/>
      <w:r>
        <w:rPr>
          <w:rFonts w:ascii="宋体" w:hAnsi="宋体" w:hint="eastAsia"/>
        </w:rPr>
        <w:t>必要的澄清、说明或者补正。</w:t>
      </w:r>
    </w:p>
    <w:p w14:paraId="58F71D62" w14:textId="77777777" w:rsidR="009871C6" w:rsidRDefault="00000000">
      <w:pPr>
        <w:ind w:firstLineChars="196" w:firstLine="412"/>
        <w:rPr>
          <w:rFonts w:ascii="宋体" w:hAnsi="宋体" w:hint="eastAsia"/>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46BF3C3E" w14:textId="77777777" w:rsidR="009871C6" w:rsidRDefault="00000000">
      <w:pPr>
        <w:ind w:firstLineChars="196" w:firstLine="412"/>
        <w:rPr>
          <w:rFonts w:ascii="宋体" w:hAnsi="宋体" w:hint="eastAsia"/>
          <w:szCs w:val="21"/>
        </w:rPr>
      </w:pPr>
      <w:r>
        <w:rPr>
          <w:rFonts w:ascii="宋体" w:hAnsi="宋体" w:hint="eastAsia"/>
          <w:szCs w:val="21"/>
        </w:rPr>
        <w:t>根据本通用条款第34条，凡属于评审委员会在评审中发现的算术错误进行核实的修改不在此列。</w:t>
      </w:r>
    </w:p>
    <w:p w14:paraId="5F099E07" w14:textId="77777777" w:rsidR="009871C6" w:rsidRDefault="00000000">
      <w:pPr>
        <w:rPr>
          <w:rFonts w:ascii="黑体" w:eastAsia="黑体" w:hAnsi="宋体" w:hint="eastAsia"/>
          <w:sz w:val="24"/>
        </w:rPr>
      </w:pPr>
      <w:bookmarkStart w:id="108" w:name="_Toc73517673"/>
      <w:bookmarkStart w:id="109" w:name="_Toc73521581"/>
      <w:bookmarkStart w:id="110" w:name="_Toc73518151"/>
      <w:bookmarkStart w:id="111" w:name="_Toc100052400"/>
      <w:bookmarkStart w:id="112" w:name="_Toc73521669"/>
      <w:r>
        <w:rPr>
          <w:rFonts w:ascii="黑体" w:eastAsia="黑体" w:hAnsi="宋体" w:hint="eastAsia"/>
          <w:sz w:val="24"/>
        </w:rPr>
        <w:t>34．错误的修正</w:t>
      </w:r>
      <w:bookmarkEnd w:id="108"/>
      <w:bookmarkEnd w:id="109"/>
      <w:bookmarkEnd w:id="110"/>
      <w:bookmarkEnd w:id="111"/>
      <w:bookmarkEnd w:id="112"/>
    </w:p>
    <w:p w14:paraId="183DE339" w14:textId="77777777" w:rsidR="009871C6" w:rsidRDefault="00000000">
      <w:pPr>
        <w:ind w:firstLineChars="196" w:firstLine="412"/>
        <w:rPr>
          <w:rFonts w:ascii="宋体" w:hAnsi="宋体" w:hint="eastAsia"/>
          <w:szCs w:val="21"/>
        </w:rPr>
      </w:pPr>
      <w:r>
        <w:rPr>
          <w:rFonts w:ascii="宋体" w:hAnsi="宋体" w:hint="eastAsia"/>
          <w:szCs w:val="21"/>
        </w:rPr>
        <w:t>投标文件报价出现前后不一致的，除专用条款另有规定外，按照下列规定修正：</w:t>
      </w:r>
    </w:p>
    <w:p w14:paraId="4A627AE1" w14:textId="77777777" w:rsidR="009871C6" w:rsidRDefault="00000000">
      <w:pPr>
        <w:ind w:firstLineChars="196" w:firstLine="412"/>
        <w:rPr>
          <w:rFonts w:ascii="宋体" w:hAnsi="宋体" w:hint="eastAsia"/>
          <w:szCs w:val="21"/>
        </w:rPr>
      </w:pPr>
      <w:r>
        <w:rPr>
          <w:rFonts w:ascii="宋体" w:hAnsi="宋体" w:hint="eastAsia"/>
          <w:szCs w:val="21"/>
        </w:rPr>
        <w:t>34.1投标文件中开标一览表投标报价内容与投标文件中投标报价相应内容不一致的，以开标一览表为准；</w:t>
      </w:r>
    </w:p>
    <w:p w14:paraId="1362C125" w14:textId="77777777" w:rsidR="009871C6" w:rsidRDefault="00000000">
      <w:pPr>
        <w:ind w:firstLineChars="196" w:firstLine="412"/>
        <w:rPr>
          <w:rFonts w:ascii="宋体" w:hAnsi="宋体" w:hint="eastAsia"/>
          <w:szCs w:val="21"/>
        </w:rPr>
      </w:pPr>
      <w:r>
        <w:rPr>
          <w:rFonts w:ascii="宋体" w:hAnsi="宋体" w:hint="eastAsia"/>
          <w:szCs w:val="21"/>
        </w:rPr>
        <w:t>34.2大写金额和小写金额不一致的，以大写金额为准；</w:t>
      </w:r>
    </w:p>
    <w:p w14:paraId="5B76F739" w14:textId="77777777" w:rsidR="009871C6" w:rsidRDefault="00000000">
      <w:pPr>
        <w:ind w:firstLineChars="196" w:firstLine="412"/>
        <w:rPr>
          <w:rFonts w:ascii="宋体" w:hAnsi="宋体" w:hint="eastAsia"/>
          <w:szCs w:val="21"/>
        </w:rPr>
      </w:pPr>
      <w:r>
        <w:rPr>
          <w:rFonts w:ascii="宋体" w:hAnsi="宋体" w:hint="eastAsia"/>
          <w:szCs w:val="21"/>
        </w:rPr>
        <w:t>34.3单价金额小数点或者百分比有明显错位，以开标一览表的总价为准，并修改单价；</w:t>
      </w:r>
    </w:p>
    <w:p w14:paraId="61826A0A" w14:textId="77777777" w:rsidR="009871C6" w:rsidRDefault="00000000">
      <w:pPr>
        <w:ind w:firstLineChars="196" w:firstLine="412"/>
        <w:rPr>
          <w:rFonts w:ascii="宋体" w:hAnsi="宋体" w:hint="eastAsia"/>
          <w:szCs w:val="21"/>
        </w:rPr>
      </w:pPr>
      <w:r>
        <w:rPr>
          <w:rFonts w:ascii="宋体" w:hAnsi="宋体" w:hint="eastAsia"/>
          <w:szCs w:val="21"/>
        </w:rPr>
        <w:t>34.4总价金额与按单价汇总金额不一致的，以单价金额计算结果为准。</w:t>
      </w:r>
    </w:p>
    <w:p w14:paraId="3E32E75A" w14:textId="77777777" w:rsidR="009871C6" w:rsidRDefault="00000000">
      <w:pPr>
        <w:ind w:firstLineChars="196" w:firstLine="412"/>
        <w:rPr>
          <w:rFonts w:ascii="宋体" w:hAnsi="宋体" w:hint="eastAsia"/>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14:paraId="0722E4C5" w14:textId="77777777" w:rsidR="009871C6" w:rsidRDefault="00000000">
      <w:pPr>
        <w:rPr>
          <w:rFonts w:ascii="黑体" w:eastAsia="黑体" w:hAnsi="宋体" w:hint="eastAsia"/>
          <w:sz w:val="24"/>
        </w:rPr>
      </w:pPr>
      <w:r>
        <w:rPr>
          <w:rFonts w:ascii="黑体" w:eastAsia="黑体" w:hAnsi="宋体" w:hint="eastAsia"/>
          <w:sz w:val="24"/>
        </w:rPr>
        <w:t>35．投标文件的比较与评价</w:t>
      </w:r>
    </w:p>
    <w:p w14:paraId="0BE656F4" w14:textId="77777777" w:rsidR="009871C6" w:rsidRDefault="00000000">
      <w:pPr>
        <w:ind w:firstLineChars="196" w:firstLine="412"/>
        <w:rPr>
          <w:rFonts w:ascii="宋体" w:hAnsi="宋体" w:hint="eastAsia"/>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57EFBE5E" w14:textId="77777777" w:rsidR="009871C6" w:rsidRDefault="00000000">
      <w:pPr>
        <w:ind w:firstLineChars="196" w:firstLine="412"/>
        <w:rPr>
          <w:rFonts w:ascii="宋体" w:hAnsi="宋体" w:hint="eastAsia"/>
          <w:szCs w:val="21"/>
        </w:rPr>
      </w:pPr>
      <w:r>
        <w:rPr>
          <w:rFonts w:ascii="宋体" w:hAnsi="宋体" w:hint="eastAsia"/>
          <w:szCs w:val="21"/>
        </w:rPr>
        <w:t>评审委员会成员对需要共同认定的事项存在争议的，应当按照少数服从多数的原则</w:t>
      </w:r>
      <w:proofErr w:type="gramStart"/>
      <w:r>
        <w:rPr>
          <w:rFonts w:ascii="宋体" w:hAnsi="宋体" w:hint="eastAsia"/>
          <w:szCs w:val="21"/>
        </w:rPr>
        <w:t>作出</w:t>
      </w:r>
      <w:proofErr w:type="gramEnd"/>
      <w:r>
        <w:rPr>
          <w:rFonts w:ascii="宋体" w:hAnsi="宋体" w:hint="eastAsia"/>
          <w:szCs w:val="21"/>
        </w:rPr>
        <w:t>结论。持不同意见的评审委员会成员应当书面</w:t>
      </w:r>
      <w:proofErr w:type="gramStart"/>
      <w:r>
        <w:rPr>
          <w:rFonts w:ascii="宋体" w:hAnsi="宋体" w:hint="eastAsia"/>
          <w:szCs w:val="21"/>
        </w:rPr>
        <w:t>作出</w:t>
      </w:r>
      <w:proofErr w:type="gramEnd"/>
      <w:r>
        <w:rPr>
          <w:rFonts w:ascii="宋体" w:hAnsi="宋体" w:hint="eastAsia"/>
          <w:szCs w:val="21"/>
        </w:rPr>
        <w:t>说明，否则视为无异议。</w:t>
      </w:r>
    </w:p>
    <w:p w14:paraId="20C90655" w14:textId="77777777" w:rsidR="009871C6" w:rsidRDefault="00000000">
      <w:pPr>
        <w:rPr>
          <w:rFonts w:ascii="黑体" w:eastAsia="黑体" w:hAnsi="宋体" w:hint="eastAsia"/>
          <w:sz w:val="24"/>
        </w:rPr>
      </w:pPr>
      <w:r>
        <w:rPr>
          <w:rFonts w:ascii="黑体" w:eastAsia="黑体" w:hAnsi="宋体" w:hint="eastAsia"/>
          <w:sz w:val="24"/>
        </w:rPr>
        <w:t>36. 实地考察或资料查验</w:t>
      </w:r>
    </w:p>
    <w:p w14:paraId="1DF285F1" w14:textId="77777777" w:rsidR="009871C6" w:rsidRDefault="00000000">
      <w:pPr>
        <w:ind w:firstLineChars="196" w:firstLine="412"/>
        <w:rPr>
          <w:rFonts w:ascii="宋体" w:hAnsi="宋体" w:hint="eastAsia"/>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14:paraId="1BD8D3E9" w14:textId="77777777" w:rsidR="009871C6" w:rsidRDefault="00000000">
      <w:pPr>
        <w:rPr>
          <w:rFonts w:ascii="黑体" w:eastAsia="黑体" w:hAnsi="宋体" w:hint="eastAsia"/>
          <w:sz w:val="24"/>
        </w:rPr>
      </w:pPr>
      <w:r>
        <w:rPr>
          <w:rFonts w:ascii="黑体" w:eastAsia="黑体" w:hAnsi="宋体" w:hint="eastAsia"/>
          <w:sz w:val="24"/>
        </w:rPr>
        <w:t>37．评审方法</w:t>
      </w:r>
    </w:p>
    <w:p w14:paraId="6DD01F9A" w14:textId="77777777" w:rsidR="009871C6" w:rsidRDefault="00000000">
      <w:pPr>
        <w:ind w:firstLineChars="196" w:firstLine="413"/>
        <w:rPr>
          <w:rFonts w:ascii="宋体" w:hAnsi="宋体" w:hint="eastAsia"/>
          <w:b/>
          <w:bCs/>
          <w:szCs w:val="21"/>
        </w:rPr>
      </w:pPr>
      <w:r>
        <w:rPr>
          <w:rFonts w:ascii="宋体" w:hAnsi="宋体" w:hint="eastAsia"/>
          <w:b/>
          <w:bCs/>
          <w:szCs w:val="21"/>
        </w:rPr>
        <w:t>37.1.1最低价法</w:t>
      </w:r>
    </w:p>
    <w:p w14:paraId="7E3F506A" w14:textId="77777777" w:rsidR="009871C6" w:rsidRDefault="00000000">
      <w:pPr>
        <w:ind w:firstLineChars="196" w:firstLine="412"/>
        <w:rPr>
          <w:rFonts w:ascii="ˎ̥" w:hAnsi="ˎ̥" w:hint="eastAsia"/>
        </w:rPr>
      </w:pPr>
      <w:bookmarkStart w:id="113" w:name="_Hlk72438142"/>
      <w:r>
        <w:rPr>
          <w:rFonts w:ascii="ˎ̥" w:hAnsi="ˎ̥"/>
        </w:rPr>
        <w:t>最低价法，</w:t>
      </w:r>
      <w:r>
        <w:rPr>
          <w:rFonts w:ascii="ˎ̥" w:hAnsi="ˎ̥" w:hint="eastAsia"/>
        </w:rPr>
        <w:t>是指投标文件满足招标文件全部实质性要求，且投标报价最低的投标人为中标候选人的评标方法。</w:t>
      </w:r>
    </w:p>
    <w:p w14:paraId="477CAC9D" w14:textId="77777777" w:rsidR="009871C6" w:rsidRDefault="00000000">
      <w:pPr>
        <w:ind w:firstLineChars="196" w:firstLine="412"/>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14:paraId="7246D949" w14:textId="77777777" w:rsidR="009871C6" w:rsidRDefault="00000000">
      <w:pPr>
        <w:ind w:firstLineChars="196" w:firstLine="413"/>
        <w:rPr>
          <w:rFonts w:ascii="宋体" w:hAnsi="宋体" w:hint="eastAsia"/>
          <w:b/>
          <w:bCs/>
          <w:szCs w:val="21"/>
        </w:rPr>
      </w:pPr>
      <w:r>
        <w:rPr>
          <w:rFonts w:ascii="宋体" w:hAnsi="宋体" w:hint="eastAsia"/>
          <w:b/>
          <w:bCs/>
          <w:szCs w:val="21"/>
        </w:rPr>
        <w:lastRenderedPageBreak/>
        <w:t>37.1.2综合评分法</w:t>
      </w:r>
    </w:p>
    <w:p w14:paraId="5D42B61C" w14:textId="77777777" w:rsidR="009871C6" w:rsidRDefault="00000000">
      <w:pPr>
        <w:ind w:firstLineChars="196" w:firstLine="412"/>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3"/>
      <w:r>
        <w:rPr>
          <w:rFonts w:ascii="ˎ̥" w:hAnsi="ˎ̥" w:hint="eastAsia"/>
        </w:rPr>
        <w:t>。</w:t>
      </w:r>
    </w:p>
    <w:p w14:paraId="2AECED6B" w14:textId="77777777" w:rsidR="009871C6" w:rsidRDefault="00000000">
      <w:pPr>
        <w:ind w:firstLineChars="196" w:firstLine="412"/>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w:t>
      </w:r>
      <w:proofErr w:type="gramStart"/>
      <w:r>
        <w:rPr>
          <w:rFonts w:ascii="ˎ̥" w:hAnsi="ˎ̥" w:hint="eastAsia"/>
        </w:rPr>
        <w:t>且按照</w:t>
      </w:r>
      <w:proofErr w:type="gramEnd"/>
      <w:r>
        <w:rPr>
          <w:rFonts w:ascii="ˎ̥" w:hAnsi="ˎ̥" w:hint="eastAsia"/>
        </w:rPr>
        <w:t>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14:paraId="734CDF09" w14:textId="77777777" w:rsidR="009871C6" w:rsidRDefault="00000000">
      <w:pPr>
        <w:ind w:firstLineChars="196" w:firstLine="413"/>
        <w:rPr>
          <w:rFonts w:ascii="宋体" w:hAnsi="宋体" w:hint="eastAsia"/>
          <w:b/>
          <w:bCs/>
          <w:szCs w:val="21"/>
        </w:rPr>
      </w:pPr>
      <w:r>
        <w:rPr>
          <w:rFonts w:ascii="宋体" w:hAnsi="宋体" w:hint="eastAsia"/>
          <w:b/>
          <w:bCs/>
          <w:szCs w:val="21"/>
        </w:rPr>
        <w:t>37.2本项目采用的评审方法见本项目招标文件第一册“专用条款”的相关内容。</w:t>
      </w:r>
    </w:p>
    <w:p w14:paraId="74E27318" w14:textId="77777777" w:rsidR="009871C6" w:rsidRDefault="00000000">
      <w:pPr>
        <w:ind w:firstLineChars="196" w:firstLine="413"/>
        <w:rPr>
          <w:rFonts w:ascii="宋体" w:hAnsi="宋体" w:hint="eastAsia"/>
          <w:b/>
          <w:bCs/>
          <w:szCs w:val="21"/>
        </w:rPr>
      </w:pPr>
      <w:r>
        <w:rPr>
          <w:rFonts w:ascii="宋体" w:hAnsi="宋体" w:hint="eastAsia"/>
          <w:b/>
          <w:bCs/>
          <w:szCs w:val="21"/>
        </w:rPr>
        <w:t>37.3重新评审的情形</w:t>
      </w:r>
    </w:p>
    <w:p w14:paraId="296AEF44" w14:textId="77777777" w:rsidR="009871C6" w:rsidRDefault="00000000">
      <w:pPr>
        <w:ind w:firstLineChars="196" w:firstLine="412"/>
        <w:rPr>
          <w:rFonts w:ascii="宋体" w:hAnsi="宋体" w:hint="eastAsia"/>
          <w:b/>
          <w:bCs/>
          <w:szCs w:val="21"/>
        </w:rPr>
      </w:pPr>
      <w:r>
        <w:rPr>
          <w:rFonts w:ascii="宋体" w:hAnsi="宋体" w:cs="宋体" w:hint="eastAsia"/>
          <w:kern w:val="0"/>
          <w:szCs w:val="21"/>
        </w:rPr>
        <w:t>评审结果汇总完成后，除下列情形外，任何人不得修改评审结果：</w:t>
      </w:r>
    </w:p>
    <w:p w14:paraId="4CA3A266"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37.3.1分值汇总计算错误的；</w:t>
      </w:r>
    </w:p>
    <w:p w14:paraId="364D7F65"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37.3.2分项评分超出评分标准范围的；</w:t>
      </w:r>
    </w:p>
    <w:p w14:paraId="30F3889E"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37.3.3评审委员会成员对客观评审因素评分不一致的；</w:t>
      </w:r>
    </w:p>
    <w:p w14:paraId="45F275D5"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37.3.4经评审委员会认定评分畸高、</w:t>
      </w:r>
      <w:proofErr w:type="gramStart"/>
      <w:r>
        <w:rPr>
          <w:rFonts w:ascii="宋体" w:hAnsi="宋体" w:cs="宋体" w:hint="eastAsia"/>
          <w:kern w:val="0"/>
          <w:szCs w:val="21"/>
        </w:rPr>
        <w:t>畸</w:t>
      </w:r>
      <w:proofErr w:type="gramEnd"/>
      <w:r>
        <w:rPr>
          <w:rFonts w:ascii="宋体" w:hAnsi="宋体" w:cs="宋体" w:hint="eastAsia"/>
          <w:kern w:val="0"/>
          <w:szCs w:val="21"/>
        </w:rPr>
        <w:t>低的。</w:t>
      </w:r>
    </w:p>
    <w:p w14:paraId="32459E85"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480803A4"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14:paraId="13D76343" w14:textId="77777777" w:rsidR="009871C6" w:rsidRDefault="00000000">
      <w:pPr>
        <w:ind w:firstLineChars="196" w:firstLine="413"/>
        <w:rPr>
          <w:rFonts w:ascii="宋体" w:hAnsi="宋体" w:hint="eastAsia"/>
          <w:b/>
          <w:bCs/>
          <w:szCs w:val="21"/>
        </w:rPr>
      </w:pPr>
      <w:r>
        <w:rPr>
          <w:rFonts w:ascii="宋体" w:hAnsi="宋体" w:hint="eastAsia"/>
          <w:b/>
          <w:bCs/>
          <w:szCs w:val="21"/>
        </w:rPr>
        <w:t>37.4重新组建评审委员会的情形</w:t>
      </w:r>
    </w:p>
    <w:p w14:paraId="7307D246"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14:paraId="4A13F733"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37.4.1评审委员会组成不符合《政府采购货物和服务招标投标管理办法》规定的；</w:t>
      </w:r>
    </w:p>
    <w:p w14:paraId="457E2AB3"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37.4.2有《政府采购货物和服务招标投标管理办法》第六十二条第一至五项情形的；</w:t>
      </w:r>
    </w:p>
    <w:p w14:paraId="61ADBD00"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37.4.3评审委员会及其成员独立评标受到非法干预的；</w:t>
      </w:r>
    </w:p>
    <w:p w14:paraId="754062F3"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37.4.4有政府采购法实施条例第七十五条规定的违法行为的。</w:t>
      </w:r>
    </w:p>
    <w:p w14:paraId="3179AC4A" w14:textId="77777777" w:rsidR="009871C6" w:rsidRDefault="00000000">
      <w:pPr>
        <w:ind w:firstLineChars="196" w:firstLine="412"/>
        <w:rPr>
          <w:rFonts w:ascii="宋体" w:hAnsi="宋体" w:cs="宋体" w:hint="eastAsia"/>
          <w:kern w:val="0"/>
          <w:szCs w:val="21"/>
        </w:rPr>
      </w:pPr>
      <w:r>
        <w:rPr>
          <w:rFonts w:ascii="宋体" w:hAnsi="宋体" w:cs="宋体" w:hint="eastAsia"/>
          <w:kern w:val="0"/>
          <w:szCs w:val="21"/>
        </w:rPr>
        <w:t>有违法违规行为的原评审委员会成员不得参加重新组建的评审委员会。</w:t>
      </w:r>
    </w:p>
    <w:p w14:paraId="212845C9" w14:textId="77777777" w:rsidR="009871C6" w:rsidRDefault="009871C6">
      <w:pPr>
        <w:ind w:firstLineChars="196" w:firstLine="412"/>
        <w:rPr>
          <w:rFonts w:ascii="宋体" w:hAnsi="宋体" w:hint="eastAsia"/>
          <w:szCs w:val="21"/>
        </w:rPr>
      </w:pPr>
    </w:p>
    <w:p w14:paraId="243F5FED" w14:textId="77777777" w:rsidR="009871C6" w:rsidRDefault="00000000">
      <w:pPr>
        <w:pStyle w:val="2"/>
        <w:numPr>
          <w:ilvl w:val="0"/>
          <w:numId w:val="22"/>
        </w:numPr>
        <w:spacing w:beforeLines="50" w:before="120" w:afterLines="50" w:after="120"/>
        <w:ind w:left="562" w:hanging="562"/>
        <w:rPr>
          <w:rFonts w:hint="eastAsia"/>
          <w:sz w:val="28"/>
          <w:szCs w:val="28"/>
        </w:rPr>
      </w:pPr>
      <w:r>
        <w:rPr>
          <w:rFonts w:hint="eastAsia"/>
          <w:sz w:val="28"/>
          <w:szCs w:val="28"/>
        </w:rPr>
        <w:t>定标及公示</w:t>
      </w:r>
    </w:p>
    <w:p w14:paraId="04BFA2B8" w14:textId="77777777" w:rsidR="009871C6" w:rsidRDefault="00000000">
      <w:pPr>
        <w:rPr>
          <w:rFonts w:ascii="黑体" w:eastAsia="黑体" w:hAnsi="宋体" w:hint="eastAsia"/>
          <w:sz w:val="24"/>
        </w:rPr>
      </w:pPr>
      <w:r>
        <w:rPr>
          <w:rFonts w:ascii="黑体" w:eastAsia="黑体" w:hAnsi="宋体" w:hint="eastAsia"/>
          <w:sz w:val="24"/>
        </w:rPr>
        <w:t>38．定标方法</w:t>
      </w:r>
    </w:p>
    <w:p w14:paraId="41CE8F21" w14:textId="77777777" w:rsidR="009871C6" w:rsidRDefault="00000000">
      <w:pPr>
        <w:ind w:firstLineChars="196" w:firstLine="412"/>
        <w:rPr>
          <w:rFonts w:ascii="宋体" w:hAnsi="宋体" w:hint="eastAsia"/>
          <w:szCs w:val="21"/>
        </w:rPr>
      </w:pPr>
      <w:bookmarkStart w:id="114" w:name="_Hlk73782795"/>
      <w:r>
        <w:rPr>
          <w:rFonts w:ascii="宋体" w:hAnsi="宋体" w:hint="eastAsia"/>
          <w:szCs w:val="21"/>
        </w:rPr>
        <w:t>38.1非评定分离项目定标方法</w:t>
      </w:r>
    </w:p>
    <w:p w14:paraId="62EC8A34" w14:textId="77777777" w:rsidR="009871C6" w:rsidRDefault="00000000">
      <w:pPr>
        <w:ind w:firstLineChars="196" w:firstLine="412"/>
        <w:rPr>
          <w:rFonts w:ascii="宋体" w:hAnsi="宋体" w:hint="eastAsia"/>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proofErr w:type="gramStart"/>
      <w:r>
        <w:rPr>
          <w:rFonts w:ascii="宋体" w:hAnsi="宋体" w:hint="eastAsia"/>
          <w:szCs w:val="21"/>
        </w:rPr>
        <w:t>到劣进行</w:t>
      </w:r>
      <w:proofErr w:type="gramEnd"/>
      <w:r>
        <w:rPr>
          <w:rFonts w:ascii="宋体" w:hAnsi="宋体" w:hint="eastAsia"/>
          <w:szCs w:val="21"/>
        </w:rPr>
        <w:t>排序，确定候选中标供应商。</w:t>
      </w:r>
    </w:p>
    <w:p w14:paraId="36A73500" w14:textId="77777777" w:rsidR="009871C6" w:rsidRDefault="00000000">
      <w:pPr>
        <w:ind w:firstLineChars="196" w:firstLine="412"/>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5"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5"/>
      <w:r>
        <w:rPr>
          <w:rFonts w:ascii="ˎ̥" w:hAnsi="ˎ̥"/>
        </w:rPr>
        <w:t>）。</w:t>
      </w:r>
    </w:p>
    <w:p w14:paraId="36B220A2" w14:textId="77777777" w:rsidR="009871C6" w:rsidRDefault="00000000">
      <w:pPr>
        <w:ind w:firstLineChars="196" w:firstLine="412"/>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proofErr w:type="gramStart"/>
      <w:r>
        <w:rPr>
          <w:rFonts w:ascii="ˎ̥" w:hAnsi="ˎ̥"/>
        </w:rPr>
        <w:t>且按照</w:t>
      </w:r>
      <w:proofErr w:type="gramEnd"/>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14:paraId="13BD0C21" w14:textId="77777777" w:rsidR="009871C6" w:rsidRDefault="00000000">
      <w:pPr>
        <w:ind w:firstLineChars="196" w:firstLine="412"/>
        <w:rPr>
          <w:rFonts w:ascii="宋体" w:hAnsi="宋体" w:hint="eastAsia"/>
          <w:szCs w:val="21"/>
        </w:rPr>
      </w:pPr>
      <w:r>
        <w:rPr>
          <w:rFonts w:ascii="宋体" w:hAnsi="宋体" w:hint="eastAsia"/>
          <w:szCs w:val="21"/>
        </w:rPr>
        <w:t>38.2评定分离项目定标方法</w:t>
      </w:r>
    </w:p>
    <w:p w14:paraId="599B4B4B" w14:textId="77777777" w:rsidR="009871C6" w:rsidRDefault="00000000">
      <w:pPr>
        <w:ind w:firstLineChars="196" w:firstLine="412"/>
        <w:rPr>
          <w:rFonts w:ascii="宋体" w:hAnsi="宋体" w:hint="eastAsia"/>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w:t>
      </w:r>
      <w:r>
        <w:rPr>
          <w:rFonts w:ascii="宋体" w:hAnsi="宋体" w:hint="eastAsia"/>
          <w:szCs w:val="21"/>
        </w:rPr>
        <w:lastRenderedPageBreak/>
        <w:t>家中标供应商的，不适用评定分离。</w:t>
      </w:r>
    </w:p>
    <w:p w14:paraId="4F5F8CF5" w14:textId="77777777" w:rsidR="009871C6" w:rsidRDefault="00000000">
      <w:pPr>
        <w:ind w:firstLineChars="196" w:firstLine="412"/>
      </w:pPr>
      <w:r>
        <w:rPr>
          <w:rFonts w:ascii="宋体" w:hAnsi="宋体"/>
          <w:szCs w:val="21"/>
        </w:rPr>
        <w:t xml:space="preserve">38.2.2 </w:t>
      </w:r>
      <w:bookmarkStart w:id="116"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14:paraId="76328320" w14:textId="77777777" w:rsidR="009871C6" w:rsidRDefault="00000000">
      <w:pPr>
        <w:ind w:firstLineChars="196" w:firstLine="412"/>
        <w:rPr>
          <w:rFonts w:ascii="宋体" w:hAnsi="宋体" w:hint="eastAsia"/>
          <w:szCs w:val="21"/>
        </w:rPr>
      </w:pPr>
      <w:r>
        <w:rPr>
          <w:rFonts w:ascii="宋体" w:hAnsi="宋体" w:hint="eastAsia"/>
          <w:szCs w:val="21"/>
        </w:rPr>
        <w:t>38.2.3</w:t>
      </w:r>
      <w:bookmarkStart w:id="117"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6"/>
      <w:bookmarkEnd w:id="117"/>
    </w:p>
    <w:p w14:paraId="6D153CE0" w14:textId="77777777" w:rsidR="009871C6" w:rsidRDefault="00000000">
      <w:pPr>
        <w:ind w:firstLineChars="196" w:firstLine="412"/>
        <w:rPr>
          <w:rFonts w:ascii="宋体" w:hAnsi="宋体" w:hint="eastAsia"/>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w:t>
      </w:r>
      <w:proofErr w:type="gramStart"/>
      <w:r>
        <w:rPr>
          <w:rFonts w:hint="eastAsia"/>
        </w:rPr>
        <w:t>规</w:t>
      </w:r>
      <w:proofErr w:type="gramEnd"/>
      <w:r>
        <w:rPr>
          <w:rFonts w:hint="eastAsia"/>
        </w:rPr>
        <w:t>〔</w:t>
      </w:r>
      <w:r>
        <w:rPr>
          <w:rFonts w:hint="eastAsia"/>
        </w:rPr>
        <w:t>2023</w:t>
      </w:r>
      <w:r>
        <w:rPr>
          <w:rFonts w:hint="eastAsia"/>
        </w:rPr>
        <w:t>〕</w:t>
      </w:r>
      <w:r>
        <w:rPr>
          <w:rFonts w:hint="eastAsia"/>
        </w:rPr>
        <w:t>1</w:t>
      </w:r>
      <w:r>
        <w:rPr>
          <w:rFonts w:hint="eastAsia"/>
        </w:rPr>
        <w:t>号）执行。</w:t>
      </w:r>
    </w:p>
    <w:p w14:paraId="2898CFB4" w14:textId="77777777" w:rsidR="009871C6" w:rsidRDefault="00000000">
      <w:pPr>
        <w:ind w:firstLineChars="196" w:firstLine="412"/>
        <w:rPr>
          <w:rFonts w:ascii="宋体" w:hAnsi="宋体" w:hint="eastAsia"/>
          <w:szCs w:val="21"/>
        </w:rPr>
      </w:pPr>
      <w:r>
        <w:rPr>
          <w:rFonts w:ascii="宋体" w:hAnsi="宋体" w:hint="eastAsia"/>
          <w:szCs w:val="21"/>
        </w:rPr>
        <w:t>说明：采购人及投标供应商应按照上述方法提前做好相关准备。</w:t>
      </w:r>
    </w:p>
    <w:p w14:paraId="345EC2E6" w14:textId="77777777" w:rsidR="009871C6" w:rsidRDefault="00000000">
      <w:pPr>
        <w:ind w:firstLineChars="196" w:firstLine="412"/>
        <w:rPr>
          <w:rFonts w:ascii="宋体" w:hAnsi="宋体" w:hint="eastAsia"/>
          <w:szCs w:val="21"/>
        </w:rPr>
      </w:pPr>
      <w:r>
        <w:rPr>
          <w:rFonts w:ascii="宋体" w:hAnsi="宋体" w:hint="eastAsia"/>
          <w:szCs w:val="21"/>
        </w:rPr>
        <w:t>38.3专用条款另有规定的，按专用条款相关要求定标。</w:t>
      </w:r>
      <w:bookmarkEnd w:id="114"/>
    </w:p>
    <w:p w14:paraId="3810B4CF" w14:textId="77777777" w:rsidR="009871C6" w:rsidRDefault="00000000">
      <w:pPr>
        <w:rPr>
          <w:rFonts w:ascii="黑体" w:eastAsia="黑体" w:hAnsi="宋体" w:hint="eastAsia"/>
          <w:sz w:val="24"/>
        </w:rPr>
      </w:pPr>
      <w:r>
        <w:rPr>
          <w:rFonts w:ascii="黑体" w:eastAsia="黑体" w:hAnsi="宋体" w:hint="eastAsia"/>
          <w:sz w:val="24"/>
        </w:rPr>
        <w:t>39．编写评审报告</w:t>
      </w:r>
    </w:p>
    <w:p w14:paraId="4FD22D26" w14:textId="77777777" w:rsidR="009871C6" w:rsidRDefault="00000000">
      <w:pPr>
        <w:ind w:firstLineChars="196" w:firstLine="412"/>
        <w:rPr>
          <w:rFonts w:ascii="宋体" w:hAnsi="宋体" w:hint="eastAsia"/>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proofErr w:type="gramStart"/>
      <w:r>
        <w:rPr>
          <w:rFonts w:ascii="宋体" w:hAnsi="宋体" w:hint="eastAsia"/>
          <w:szCs w:val="21"/>
        </w:rPr>
        <w:t>作出</w:t>
      </w:r>
      <w:proofErr w:type="gramEnd"/>
      <w:r>
        <w:rPr>
          <w:rFonts w:ascii="宋体" w:hAnsi="宋体" w:hint="eastAsia"/>
          <w:szCs w:val="21"/>
        </w:rPr>
        <w:t>书面说明并记录存档。</w:t>
      </w:r>
    </w:p>
    <w:p w14:paraId="3901BC00" w14:textId="77777777" w:rsidR="009871C6" w:rsidRDefault="00000000">
      <w:pPr>
        <w:rPr>
          <w:rFonts w:ascii="黑体" w:eastAsia="黑体" w:hAnsi="宋体" w:hint="eastAsia"/>
          <w:sz w:val="24"/>
        </w:rPr>
      </w:pPr>
      <w:r>
        <w:rPr>
          <w:rFonts w:ascii="黑体" w:eastAsia="黑体" w:hAnsi="宋体" w:hint="eastAsia"/>
          <w:sz w:val="24"/>
        </w:rPr>
        <w:t>40．中标公告</w:t>
      </w:r>
    </w:p>
    <w:p w14:paraId="048AC9BF" w14:textId="77777777" w:rsidR="009871C6" w:rsidRDefault="00000000">
      <w:pPr>
        <w:ind w:firstLineChars="196" w:firstLine="412"/>
        <w:rPr>
          <w:rFonts w:ascii="宋体" w:hAnsi="宋体" w:hint="eastAsia"/>
          <w:szCs w:val="21"/>
        </w:rPr>
      </w:pPr>
      <w:r>
        <w:rPr>
          <w:rFonts w:ascii="宋体" w:hAnsi="宋体" w:hint="eastAsia"/>
          <w:szCs w:val="21"/>
        </w:rPr>
        <w:t>40.1</w:t>
      </w:r>
      <w:bookmarkStart w:id="118"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119" w:name="_Hlk72438751"/>
      <w:bookmarkEnd w:id="118"/>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bookmarkEnd w:id="119"/>
    <w:p w14:paraId="2E9878C1" w14:textId="77777777" w:rsidR="009871C6" w:rsidRDefault="00000000">
      <w:pPr>
        <w:ind w:firstLineChars="196" w:firstLine="412"/>
        <w:rPr>
          <w:rFonts w:ascii="宋体" w:hAnsi="宋体" w:hint="eastAsia"/>
          <w:szCs w:val="21"/>
        </w:rPr>
      </w:pPr>
      <w:r>
        <w:rPr>
          <w:rFonts w:ascii="宋体" w:hAnsi="宋体" w:hint="eastAsia"/>
          <w:szCs w:val="21"/>
        </w:rPr>
        <w:t>40.2质疑、投诉供应商应保证质疑、投诉内容的真实性和可靠性，并承担相应的法律责任。</w:t>
      </w:r>
    </w:p>
    <w:p w14:paraId="27D66D44" w14:textId="77777777" w:rsidR="009871C6" w:rsidRDefault="00000000">
      <w:pPr>
        <w:rPr>
          <w:rFonts w:ascii="黑体" w:eastAsia="黑体" w:hAnsi="宋体" w:hint="eastAsia"/>
          <w:sz w:val="24"/>
        </w:rPr>
      </w:pPr>
      <w:r>
        <w:rPr>
          <w:rFonts w:ascii="黑体" w:eastAsia="黑体" w:hAnsi="宋体" w:hint="eastAsia"/>
          <w:sz w:val="24"/>
        </w:rPr>
        <w:t>41．中标通知书</w:t>
      </w:r>
    </w:p>
    <w:p w14:paraId="14DACBDA" w14:textId="77777777" w:rsidR="009871C6" w:rsidRDefault="00000000">
      <w:pPr>
        <w:ind w:firstLineChars="196" w:firstLine="412"/>
        <w:rPr>
          <w:rFonts w:ascii="宋体" w:hAnsi="宋体" w:hint="eastAsia"/>
          <w:szCs w:val="21"/>
        </w:rPr>
      </w:pPr>
      <w:r>
        <w:rPr>
          <w:rFonts w:ascii="宋体" w:hAnsi="宋体" w:hint="eastAsia"/>
          <w:szCs w:val="21"/>
        </w:rPr>
        <w:t>41</w:t>
      </w:r>
      <w:r>
        <w:rPr>
          <w:rFonts w:ascii="宋体" w:hAnsi="宋体"/>
          <w:szCs w:val="21"/>
        </w:rPr>
        <w:t>.</w:t>
      </w:r>
      <w:r>
        <w:rPr>
          <w:rFonts w:ascii="宋体" w:hAnsi="宋体" w:hint="eastAsia"/>
          <w:szCs w:val="21"/>
        </w:rPr>
        <w:t>1</w:t>
      </w:r>
      <w:bookmarkStart w:id="120"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20"/>
    </w:p>
    <w:p w14:paraId="5853927D" w14:textId="77777777" w:rsidR="009871C6" w:rsidRDefault="00000000">
      <w:pPr>
        <w:ind w:firstLineChars="196" w:firstLine="412"/>
        <w:rPr>
          <w:rFonts w:ascii="宋体" w:hAnsi="宋体" w:hint="eastAsia"/>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14:paraId="19DDD17C" w14:textId="77777777" w:rsidR="009871C6" w:rsidRDefault="00000000">
      <w:pPr>
        <w:ind w:firstLineChars="196" w:firstLine="412"/>
        <w:rPr>
          <w:rFonts w:ascii="宋体" w:hAnsi="宋体" w:hint="eastAsia"/>
          <w:szCs w:val="21"/>
        </w:rPr>
      </w:pPr>
      <w:bookmarkStart w:id="121" w:name="_Hlk71407340"/>
      <w:r>
        <w:rPr>
          <w:rFonts w:ascii="宋体" w:hAnsi="宋体" w:hint="eastAsia"/>
          <w:szCs w:val="21"/>
        </w:rPr>
        <w:t>41.3因质疑投诉或其它原因导致项目结果变更或采购终止的，政府集中采购机构有权吊销中标通知书。</w:t>
      </w:r>
    </w:p>
    <w:bookmarkEnd w:id="121"/>
    <w:p w14:paraId="5B589AE6" w14:textId="77777777" w:rsidR="009871C6" w:rsidRDefault="009871C6">
      <w:pPr>
        <w:ind w:firstLineChars="196" w:firstLine="412"/>
        <w:rPr>
          <w:rFonts w:ascii="宋体" w:hAnsi="宋体" w:hint="eastAsia"/>
          <w:szCs w:val="21"/>
        </w:rPr>
      </w:pPr>
    </w:p>
    <w:p w14:paraId="472850B9" w14:textId="77777777" w:rsidR="009871C6" w:rsidRDefault="00000000">
      <w:pPr>
        <w:pStyle w:val="2"/>
        <w:numPr>
          <w:ilvl w:val="0"/>
          <w:numId w:val="22"/>
        </w:numPr>
        <w:spacing w:beforeLines="50" w:before="120" w:afterLines="50" w:after="120"/>
        <w:ind w:left="562" w:hanging="562"/>
        <w:rPr>
          <w:rFonts w:hint="eastAsia"/>
          <w:sz w:val="28"/>
          <w:szCs w:val="28"/>
        </w:rPr>
      </w:pPr>
      <w:r>
        <w:rPr>
          <w:rFonts w:hint="eastAsia"/>
          <w:sz w:val="28"/>
          <w:szCs w:val="28"/>
        </w:rPr>
        <w:t>公开招标失败的后续处理</w:t>
      </w:r>
    </w:p>
    <w:p w14:paraId="78C1D6D9" w14:textId="77777777" w:rsidR="009871C6" w:rsidRDefault="00000000">
      <w:pPr>
        <w:rPr>
          <w:rFonts w:ascii="黑体" w:eastAsia="黑体" w:hAnsi="宋体" w:hint="eastAsia"/>
          <w:sz w:val="24"/>
        </w:rPr>
      </w:pPr>
      <w:r>
        <w:rPr>
          <w:rFonts w:ascii="黑体" w:eastAsia="黑体" w:hAnsi="宋体" w:hint="eastAsia"/>
          <w:sz w:val="24"/>
        </w:rPr>
        <w:t>42．公开招标失败的处理</w:t>
      </w:r>
    </w:p>
    <w:p w14:paraId="62186E6C" w14:textId="77777777" w:rsidR="009871C6" w:rsidRDefault="00000000">
      <w:pPr>
        <w:ind w:firstLineChars="196" w:firstLine="412"/>
        <w:rPr>
          <w:rFonts w:ascii="宋体" w:hAnsi="宋体" w:hint="eastAsia"/>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14:paraId="0F633154" w14:textId="77777777" w:rsidR="009871C6" w:rsidRDefault="00000000">
      <w:pPr>
        <w:ind w:firstLineChars="196" w:firstLine="412"/>
        <w:rPr>
          <w:rFonts w:ascii="宋体" w:hAnsi="宋体" w:hint="eastAsia"/>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14:paraId="6103800C" w14:textId="77777777" w:rsidR="009871C6" w:rsidRDefault="00000000">
      <w:pPr>
        <w:ind w:firstLineChars="196" w:firstLine="412"/>
        <w:rPr>
          <w:rFonts w:ascii="宋体" w:hAnsi="宋体" w:hint="eastAsia"/>
          <w:szCs w:val="21"/>
        </w:rPr>
      </w:pPr>
      <w:r>
        <w:rPr>
          <w:rFonts w:ascii="宋体" w:hAnsi="宋体" w:hint="eastAsia"/>
          <w:szCs w:val="21"/>
        </w:rPr>
        <w:t>42.3重新组织采购有以下两种组织形式：</w:t>
      </w:r>
    </w:p>
    <w:p w14:paraId="4325DF23" w14:textId="77777777" w:rsidR="009871C6" w:rsidRDefault="00000000">
      <w:pPr>
        <w:ind w:firstLineChars="196" w:firstLine="412"/>
        <w:rPr>
          <w:rFonts w:ascii="宋体" w:hAnsi="宋体" w:hint="eastAsia"/>
        </w:rPr>
      </w:pPr>
      <w:r>
        <w:rPr>
          <w:rFonts w:ascii="宋体" w:hAnsi="宋体" w:hint="eastAsia"/>
        </w:rPr>
        <w:t>（1）由政府集中采购机构重新组织公开招标；</w:t>
      </w:r>
    </w:p>
    <w:p w14:paraId="19460B4D" w14:textId="77777777" w:rsidR="009871C6" w:rsidRDefault="00000000">
      <w:pPr>
        <w:ind w:firstLineChars="196" w:firstLine="412"/>
        <w:rPr>
          <w:rFonts w:ascii="宋体" w:hAnsi="宋体" w:hint="eastAsia"/>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14:paraId="6B7E3F85" w14:textId="77777777" w:rsidR="009871C6" w:rsidRDefault="00000000">
      <w:pPr>
        <w:ind w:firstLineChars="196" w:firstLine="412"/>
        <w:rPr>
          <w:rFonts w:ascii="宋体" w:hAnsi="宋体" w:hint="eastAsia"/>
        </w:rPr>
      </w:pPr>
      <w:r>
        <w:rPr>
          <w:rFonts w:ascii="宋体" w:hAnsi="宋体" w:hint="eastAsia"/>
        </w:rPr>
        <w:t>42.4公开招标失败的采购项目重新组织公开招标，由政府集中采购机构重新按公开招标流程组织采购活动。</w:t>
      </w:r>
    </w:p>
    <w:p w14:paraId="002584C4" w14:textId="77777777" w:rsidR="009871C6" w:rsidRDefault="00000000">
      <w:pPr>
        <w:rPr>
          <w:rFonts w:ascii="宋体" w:hAnsi="宋体" w:hint="eastAsia"/>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14:paraId="249DEA7F" w14:textId="77777777" w:rsidR="009871C6" w:rsidRDefault="009871C6">
      <w:pPr>
        <w:rPr>
          <w:rFonts w:ascii="黑体" w:eastAsia="黑体" w:hAnsi="宋体" w:hint="eastAsia"/>
          <w:sz w:val="24"/>
        </w:rPr>
      </w:pPr>
    </w:p>
    <w:p w14:paraId="0FF0AC2A" w14:textId="77777777" w:rsidR="009871C6" w:rsidRDefault="00000000">
      <w:pPr>
        <w:pStyle w:val="2"/>
        <w:numPr>
          <w:ilvl w:val="0"/>
          <w:numId w:val="22"/>
        </w:numPr>
        <w:spacing w:beforeLines="50" w:before="120" w:afterLines="50" w:after="120"/>
        <w:ind w:left="562" w:hanging="562"/>
        <w:rPr>
          <w:rFonts w:hint="eastAsia"/>
          <w:sz w:val="28"/>
          <w:szCs w:val="28"/>
        </w:rPr>
      </w:pPr>
      <w:bookmarkStart w:id="122" w:name="_Hlk72439043"/>
      <w:r>
        <w:rPr>
          <w:rFonts w:hint="eastAsia"/>
          <w:sz w:val="28"/>
          <w:szCs w:val="28"/>
        </w:rPr>
        <w:lastRenderedPageBreak/>
        <w:t>合同的授予与备案</w:t>
      </w:r>
      <w:bookmarkEnd w:id="122"/>
    </w:p>
    <w:p w14:paraId="36EBB595" w14:textId="77777777" w:rsidR="009871C6" w:rsidRDefault="00000000">
      <w:pPr>
        <w:rPr>
          <w:rFonts w:ascii="黑体" w:eastAsia="黑体" w:hAnsi="宋体" w:hint="eastAsia"/>
          <w:sz w:val="24"/>
        </w:rPr>
      </w:pPr>
      <w:bookmarkStart w:id="123" w:name="_Toc73518157"/>
      <w:bookmarkStart w:id="124" w:name="_Toc73521674"/>
      <w:bookmarkStart w:id="125" w:name="_Toc73517679"/>
      <w:bookmarkStart w:id="126" w:name="_Toc100052408"/>
      <w:bookmarkStart w:id="127" w:name="_Toc73521586"/>
      <w:bookmarkStart w:id="128" w:name="_Hlk72439088"/>
      <w:r>
        <w:rPr>
          <w:rFonts w:ascii="黑体" w:eastAsia="黑体" w:hAnsi="宋体" w:hint="eastAsia"/>
          <w:sz w:val="24"/>
        </w:rPr>
        <w:t>43．合同授予标准</w:t>
      </w:r>
      <w:bookmarkEnd w:id="123"/>
      <w:bookmarkEnd w:id="124"/>
      <w:bookmarkEnd w:id="125"/>
      <w:bookmarkEnd w:id="126"/>
      <w:bookmarkEnd w:id="127"/>
    </w:p>
    <w:p w14:paraId="405CC24F" w14:textId="77777777" w:rsidR="009871C6" w:rsidRDefault="00000000">
      <w:pPr>
        <w:ind w:firstLineChars="196" w:firstLine="412"/>
        <w:rPr>
          <w:rFonts w:ascii="宋体" w:hAnsi="宋体" w:hint="eastAsia"/>
          <w:szCs w:val="21"/>
        </w:rPr>
      </w:pPr>
      <w:r>
        <w:rPr>
          <w:rFonts w:ascii="宋体" w:hAnsi="宋体" w:hint="eastAsia"/>
          <w:szCs w:val="21"/>
        </w:rPr>
        <w:t>本项目的合同将授予经本招标文件规定评审确定的中标供应商。</w:t>
      </w:r>
    </w:p>
    <w:p w14:paraId="6BD7A85F" w14:textId="77777777" w:rsidR="009871C6" w:rsidRDefault="00000000">
      <w:pPr>
        <w:rPr>
          <w:rFonts w:ascii="黑体" w:eastAsia="黑体" w:hAnsi="宋体" w:hint="eastAsia"/>
          <w:sz w:val="24"/>
        </w:rPr>
      </w:pPr>
      <w:bookmarkStart w:id="129" w:name="_Toc73521675"/>
      <w:bookmarkStart w:id="130" w:name="_Toc73518158"/>
      <w:bookmarkStart w:id="131" w:name="_Toc73521587"/>
      <w:bookmarkStart w:id="132" w:name="_Toc73517680"/>
      <w:bookmarkStart w:id="133" w:name="_Toc100052409"/>
      <w:r>
        <w:rPr>
          <w:rFonts w:ascii="黑体" w:eastAsia="黑体" w:hAnsi="宋体" w:hint="eastAsia"/>
          <w:sz w:val="24"/>
        </w:rPr>
        <w:t>44．</w:t>
      </w:r>
      <w:bookmarkEnd w:id="129"/>
      <w:bookmarkEnd w:id="130"/>
      <w:bookmarkEnd w:id="131"/>
      <w:bookmarkEnd w:id="132"/>
      <w:bookmarkEnd w:id="133"/>
      <w:r>
        <w:rPr>
          <w:rFonts w:ascii="黑体" w:eastAsia="黑体" w:hAnsi="宋体" w:hint="eastAsia"/>
          <w:sz w:val="24"/>
        </w:rPr>
        <w:t>接受和拒绝</w:t>
      </w:r>
      <w:proofErr w:type="gramStart"/>
      <w:r>
        <w:rPr>
          <w:rFonts w:ascii="黑体" w:eastAsia="黑体" w:hAnsi="宋体" w:hint="eastAsia"/>
          <w:sz w:val="24"/>
        </w:rPr>
        <w:t>任何或</w:t>
      </w:r>
      <w:proofErr w:type="gramEnd"/>
      <w:r>
        <w:rPr>
          <w:rFonts w:ascii="黑体" w:eastAsia="黑体" w:hAnsi="宋体" w:hint="eastAsia"/>
          <w:sz w:val="24"/>
        </w:rPr>
        <w:t>所有投标的权力</w:t>
      </w:r>
    </w:p>
    <w:p w14:paraId="6C55346A" w14:textId="77777777" w:rsidR="009871C6" w:rsidRDefault="00000000">
      <w:pPr>
        <w:ind w:firstLineChars="196" w:firstLine="412"/>
        <w:rPr>
          <w:rFonts w:ascii="宋体" w:hAnsi="宋体" w:hint="eastAsia"/>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0ABD2B00" w14:textId="77777777" w:rsidR="009871C6" w:rsidRDefault="00000000">
      <w:pPr>
        <w:rPr>
          <w:rFonts w:ascii="黑体" w:eastAsia="黑体" w:hAnsi="宋体" w:hint="eastAsia"/>
          <w:sz w:val="24"/>
        </w:rPr>
      </w:pPr>
      <w:bookmarkStart w:id="134" w:name="_Toc73521677"/>
      <w:bookmarkStart w:id="135" w:name="_Toc73521589"/>
      <w:bookmarkStart w:id="136" w:name="_Toc73518160"/>
      <w:bookmarkStart w:id="137" w:name="_Toc73517682"/>
      <w:bookmarkStart w:id="138" w:name="_Toc100052410"/>
      <w:r>
        <w:rPr>
          <w:rFonts w:ascii="黑体" w:eastAsia="黑体" w:hAnsi="宋体" w:hint="eastAsia"/>
          <w:sz w:val="24"/>
        </w:rPr>
        <w:t>45．合同的签订</w:t>
      </w:r>
      <w:bookmarkEnd w:id="134"/>
      <w:bookmarkEnd w:id="135"/>
      <w:bookmarkEnd w:id="136"/>
      <w:bookmarkEnd w:id="137"/>
      <w:bookmarkEnd w:id="138"/>
    </w:p>
    <w:p w14:paraId="654BC26B" w14:textId="77777777" w:rsidR="009871C6" w:rsidRDefault="00000000">
      <w:pPr>
        <w:ind w:firstLineChars="196" w:firstLine="412"/>
        <w:rPr>
          <w:rFonts w:ascii="宋体" w:hAnsi="宋体" w:hint="eastAsia"/>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14:paraId="79501163" w14:textId="77777777" w:rsidR="009871C6" w:rsidRDefault="00000000">
      <w:pPr>
        <w:ind w:firstLineChars="196" w:firstLine="412"/>
        <w:rPr>
          <w:rFonts w:ascii="宋体" w:hAnsi="宋体" w:hint="eastAsia"/>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14:paraId="2E5B6E31" w14:textId="77777777" w:rsidR="009871C6" w:rsidRDefault="00000000">
      <w:pPr>
        <w:ind w:firstLineChars="196" w:firstLine="412"/>
        <w:rPr>
          <w:rFonts w:ascii="宋体" w:hAnsi="宋体" w:hint="eastAsia"/>
          <w:szCs w:val="21"/>
        </w:rPr>
      </w:pPr>
      <w:r>
        <w:rPr>
          <w:rFonts w:ascii="宋体" w:hAnsi="宋体" w:hint="eastAsia"/>
          <w:szCs w:val="21"/>
        </w:rPr>
        <w:t>45.3中标人应当按照合同约定履行义务，完成中标项目，不得将中标项目转让（转包）给他人。</w:t>
      </w:r>
    </w:p>
    <w:p w14:paraId="58BC2DC4" w14:textId="77777777" w:rsidR="009871C6" w:rsidRDefault="00000000">
      <w:pPr>
        <w:rPr>
          <w:rFonts w:ascii="黑体" w:eastAsia="黑体" w:hAnsi="宋体" w:hint="eastAsia"/>
          <w:sz w:val="24"/>
        </w:rPr>
      </w:pPr>
      <w:bookmarkStart w:id="139" w:name="_Toc73518161"/>
      <w:bookmarkStart w:id="140" w:name="_Toc73521678"/>
      <w:bookmarkStart w:id="141" w:name="_Toc73521590"/>
      <w:bookmarkStart w:id="142" w:name="_Toc73517683"/>
      <w:bookmarkStart w:id="143" w:name="_Toc100052411"/>
      <w:r>
        <w:rPr>
          <w:rFonts w:ascii="黑体" w:eastAsia="黑体" w:hAnsi="宋体" w:hint="eastAsia"/>
          <w:sz w:val="24"/>
        </w:rPr>
        <w:t>46．履约担保</w:t>
      </w:r>
      <w:bookmarkEnd w:id="139"/>
      <w:bookmarkEnd w:id="140"/>
      <w:bookmarkEnd w:id="141"/>
      <w:bookmarkEnd w:id="142"/>
      <w:bookmarkEnd w:id="143"/>
    </w:p>
    <w:p w14:paraId="6E9DE9FF" w14:textId="77777777" w:rsidR="009871C6" w:rsidRDefault="00000000">
      <w:pPr>
        <w:ind w:firstLineChars="196" w:firstLine="412"/>
        <w:rPr>
          <w:rFonts w:ascii="宋体" w:hAnsi="宋体" w:hint="eastAsia"/>
          <w:szCs w:val="21"/>
        </w:rPr>
      </w:pPr>
      <w:r>
        <w:rPr>
          <w:rFonts w:ascii="宋体" w:hAnsi="宋体" w:hint="eastAsia"/>
          <w:szCs w:val="21"/>
        </w:rPr>
        <w:t>46.1在签订项目合同的同时，中标人应按“对通用条款的补充内容”中规定的金额向采购人提交履约担保；</w:t>
      </w:r>
    </w:p>
    <w:p w14:paraId="14B8AF02" w14:textId="77777777" w:rsidR="009871C6" w:rsidRDefault="00000000">
      <w:pPr>
        <w:ind w:firstLineChars="196" w:firstLine="412"/>
        <w:rPr>
          <w:rFonts w:ascii="宋体" w:hAnsi="宋体" w:hint="eastAsia"/>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456806B2" w14:textId="77777777" w:rsidR="009871C6" w:rsidRDefault="00000000">
      <w:pPr>
        <w:rPr>
          <w:rFonts w:ascii="黑体" w:eastAsia="黑体" w:hAnsi="宋体" w:hint="eastAsia"/>
          <w:sz w:val="24"/>
        </w:rPr>
      </w:pPr>
      <w:r>
        <w:rPr>
          <w:rFonts w:ascii="黑体" w:eastAsia="黑体" w:hAnsi="宋体" w:hint="eastAsia"/>
          <w:sz w:val="24"/>
        </w:rPr>
        <w:t>47. 合同备案</w:t>
      </w:r>
    </w:p>
    <w:p w14:paraId="4D7F5F4B" w14:textId="77777777" w:rsidR="009871C6" w:rsidRDefault="00000000">
      <w:pPr>
        <w:ind w:firstLineChars="200" w:firstLine="420"/>
        <w:rPr>
          <w:rFonts w:ascii="宋体" w:hAnsi="宋体" w:hint="eastAsia"/>
          <w:szCs w:val="21"/>
        </w:rPr>
      </w:pPr>
      <w:r>
        <w:rPr>
          <w:rFonts w:ascii="宋体" w:hAnsi="宋体" w:hint="eastAsia"/>
          <w:szCs w:val="21"/>
          <w:lang w:eastAsia="zh-Hans"/>
        </w:rPr>
        <w:t>采购人与中标供应商自中标通知书发出之日起10个工作日内签订政府采购合同，</w:t>
      </w:r>
      <w:r>
        <w:rPr>
          <w:rFonts w:ascii="宋体" w:hAnsi="宋体" w:hint="eastAsia"/>
          <w:szCs w:val="21"/>
        </w:rPr>
        <w:t>并按财政部门规定提交备案。</w:t>
      </w:r>
    </w:p>
    <w:p w14:paraId="7B20594E" w14:textId="77777777" w:rsidR="009871C6" w:rsidRDefault="00000000">
      <w:pPr>
        <w:rPr>
          <w:rFonts w:ascii="黑体" w:eastAsia="黑体" w:hAnsi="宋体" w:hint="eastAsia"/>
          <w:sz w:val="24"/>
        </w:rPr>
      </w:pPr>
      <w:r>
        <w:rPr>
          <w:rFonts w:ascii="黑体" w:eastAsia="黑体" w:hAnsi="宋体" w:hint="eastAsia"/>
          <w:sz w:val="24"/>
        </w:rPr>
        <w:t>48. 合同变更</w:t>
      </w:r>
    </w:p>
    <w:p w14:paraId="41F30DEA" w14:textId="77777777" w:rsidR="009871C6" w:rsidRDefault="00000000">
      <w:pPr>
        <w:ind w:firstLineChars="196" w:firstLine="412"/>
        <w:rPr>
          <w:rFonts w:ascii="宋体" w:hAnsi="宋体" w:hint="eastAsia"/>
          <w:szCs w:val="21"/>
        </w:rPr>
      </w:pPr>
      <w:r>
        <w:rPr>
          <w:rFonts w:ascii="宋体" w:hAnsi="宋体" w:hint="eastAsia"/>
          <w:szCs w:val="21"/>
        </w:rPr>
        <w:t>合同变更事宜按《深圳市财政局关于优化政府采购合同备案的通知》（深</w:t>
      </w:r>
      <w:proofErr w:type="gramStart"/>
      <w:r>
        <w:rPr>
          <w:rFonts w:ascii="宋体" w:hAnsi="宋体" w:hint="eastAsia"/>
          <w:szCs w:val="21"/>
        </w:rPr>
        <w:t>财发保〔2022〕</w:t>
      </w:r>
      <w:proofErr w:type="gramEnd"/>
      <w:r>
        <w:rPr>
          <w:rFonts w:ascii="宋体" w:hAnsi="宋体" w:hint="eastAsia"/>
          <w:szCs w:val="21"/>
        </w:rPr>
        <w:t>2号）相关规定执行。</w:t>
      </w:r>
    </w:p>
    <w:p w14:paraId="413FDDEE" w14:textId="77777777" w:rsidR="009871C6" w:rsidRDefault="00000000">
      <w:pPr>
        <w:rPr>
          <w:rFonts w:ascii="黑体" w:eastAsia="黑体" w:hAnsi="宋体" w:hint="eastAsia"/>
          <w:sz w:val="24"/>
        </w:rPr>
      </w:pPr>
      <w:r>
        <w:rPr>
          <w:rFonts w:ascii="黑体" w:eastAsia="黑体" w:hAnsi="宋体" w:hint="eastAsia"/>
          <w:sz w:val="24"/>
        </w:rPr>
        <w:t>49. 项目验收</w:t>
      </w:r>
    </w:p>
    <w:p w14:paraId="0C44DDA1" w14:textId="77777777" w:rsidR="009871C6" w:rsidRDefault="00000000">
      <w:pPr>
        <w:widowControl/>
        <w:ind w:right="176" w:firstLine="420"/>
        <w:jc w:val="left"/>
        <w:rPr>
          <w:rFonts w:ascii="宋体" w:hAnsi="宋体" w:hint="eastAsia"/>
        </w:rPr>
      </w:pPr>
      <w:r>
        <w:rPr>
          <w:rFonts w:ascii="宋体" w:hAnsi="宋体" w:hint="eastAsia"/>
        </w:rPr>
        <w:t>49.1采购人应当按照招标文件和合同规定的标准和方法，及时组织验收。</w:t>
      </w:r>
      <w:r>
        <w:rPr>
          <w:rFonts w:ascii="宋体" w:hAnsi="宋体"/>
        </w:rPr>
        <w:t xml:space="preserve"> </w:t>
      </w:r>
    </w:p>
    <w:p w14:paraId="2A7B7848" w14:textId="77777777" w:rsidR="009871C6" w:rsidRDefault="00000000">
      <w:pPr>
        <w:rPr>
          <w:rFonts w:ascii="黑体" w:eastAsia="黑体" w:hAnsi="宋体" w:hint="eastAsia"/>
          <w:sz w:val="24"/>
        </w:rPr>
      </w:pPr>
      <w:r>
        <w:rPr>
          <w:rFonts w:ascii="黑体" w:eastAsia="黑体" w:hAnsi="宋体" w:hint="eastAsia"/>
          <w:sz w:val="24"/>
        </w:rPr>
        <w:t>50. 宣传</w:t>
      </w:r>
    </w:p>
    <w:p w14:paraId="2F6EE7E8" w14:textId="77777777" w:rsidR="009871C6" w:rsidRDefault="00000000">
      <w:pPr>
        <w:ind w:leftChars="100" w:left="210" w:firstLineChars="196" w:firstLine="412"/>
        <w:rPr>
          <w:rFonts w:ascii="宋体" w:hAnsi="宋体" w:hint="eastAsia"/>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14:paraId="51133DF7" w14:textId="77777777" w:rsidR="009871C6" w:rsidRDefault="00000000">
      <w:pPr>
        <w:ind w:leftChars="100" w:left="210" w:firstLineChars="196" w:firstLine="412"/>
        <w:rPr>
          <w:rFonts w:ascii="宋体" w:hAnsi="宋体" w:hint="eastAsia"/>
        </w:rPr>
      </w:pPr>
      <w:r>
        <w:rPr>
          <w:rFonts w:ascii="宋体" w:hAnsi="宋体"/>
        </w:rPr>
        <w:t>a.名片、宣传册、广告标语等；</w:t>
      </w:r>
    </w:p>
    <w:p w14:paraId="3216DDD3" w14:textId="77777777" w:rsidR="009871C6" w:rsidRDefault="00000000">
      <w:pPr>
        <w:ind w:leftChars="100" w:left="210" w:firstLineChars="196" w:firstLine="412"/>
        <w:rPr>
          <w:rFonts w:ascii="宋体" w:hAnsi="宋体" w:hint="eastAsia"/>
        </w:rPr>
      </w:pPr>
      <w:r>
        <w:rPr>
          <w:rFonts w:ascii="宋体" w:hAnsi="宋体"/>
        </w:rPr>
        <w:t>b.案例介绍、推广等；</w:t>
      </w:r>
    </w:p>
    <w:p w14:paraId="0E970D2E" w14:textId="77777777" w:rsidR="009871C6" w:rsidRDefault="00000000">
      <w:pPr>
        <w:ind w:leftChars="100" w:left="210" w:firstLineChars="196" w:firstLine="412"/>
        <w:rPr>
          <w:rFonts w:ascii="宋体" w:hAnsi="宋体" w:hint="eastAsia"/>
        </w:rPr>
      </w:pPr>
      <w:r>
        <w:rPr>
          <w:rFonts w:ascii="宋体" w:hAnsi="宋体" w:hint="eastAsia"/>
        </w:rPr>
        <w:t>c.工作</w:t>
      </w:r>
      <w:r>
        <w:rPr>
          <w:rFonts w:ascii="宋体" w:hAnsi="宋体"/>
        </w:rPr>
        <w:t>人员向其他消费群体宣传。</w:t>
      </w:r>
    </w:p>
    <w:p w14:paraId="47575CA4" w14:textId="77777777" w:rsidR="009871C6" w:rsidRDefault="00000000">
      <w:pPr>
        <w:rPr>
          <w:rFonts w:ascii="黑体" w:eastAsia="黑体" w:hAnsi="宋体" w:hint="eastAsia"/>
          <w:sz w:val="24"/>
        </w:rPr>
      </w:pPr>
      <w:r>
        <w:rPr>
          <w:rFonts w:ascii="黑体" w:eastAsia="黑体" w:hAnsi="宋体" w:hint="eastAsia"/>
          <w:sz w:val="24"/>
        </w:rPr>
        <w:t>51. 供应</w:t>
      </w:r>
      <w:proofErr w:type="gramStart"/>
      <w:r>
        <w:rPr>
          <w:rFonts w:ascii="黑体" w:eastAsia="黑体" w:hAnsi="宋体" w:hint="eastAsia"/>
          <w:sz w:val="24"/>
        </w:rPr>
        <w:t>商违法</w:t>
      </w:r>
      <w:proofErr w:type="gramEnd"/>
      <w:r>
        <w:rPr>
          <w:rFonts w:ascii="黑体" w:eastAsia="黑体" w:hAnsi="宋体" w:hint="eastAsia"/>
          <w:sz w:val="24"/>
        </w:rPr>
        <w:t>责任</w:t>
      </w:r>
    </w:p>
    <w:p w14:paraId="080F4958" w14:textId="77777777" w:rsidR="009871C6" w:rsidRDefault="00000000">
      <w:pPr>
        <w:ind w:firstLineChars="196" w:firstLine="412"/>
        <w:rPr>
          <w:rFonts w:ascii="宋体" w:hAnsi="宋体" w:hint="eastAsia"/>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proofErr w:type="gramStart"/>
      <w:r>
        <w:rPr>
          <w:rFonts w:ascii="宋体" w:hAnsi="宋体" w:hint="eastAsia"/>
          <w:szCs w:val="21"/>
        </w:rPr>
        <w:t>分之二十</w:t>
      </w:r>
      <w:proofErr w:type="gramEnd"/>
      <w:r>
        <w:rPr>
          <w:rFonts w:ascii="宋体" w:hAnsi="宋体" w:hint="eastAsia"/>
          <w:szCs w:val="21"/>
        </w:rPr>
        <w:t>以下的罚款；情节严重的，取消其参与本市政府采购资格，处以采购金额千分之二十以上千</w:t>
      </w:r>
      <w:proofErr w:type="gramStart"/>
      <w:r>
        <w:rPr>
          <w:rFonts w:ascii="宋体" w:hAnsi="宋体" w:hint="eastAsia"/>
          <w:szCs w:val="21"/>
        </w:rPr>
        <w:t>分之三十</w:t>
      </w:r>
      <w:proofErr w:type="gramEnd"/>
      <w:r>
        <w:rPr>
          <w:rFonts w:ascii="宋体" w:hAnsi="宋体" w:hint="eastAsia"/>
          <w:szCs w:val="21"/>
        </w:rPr>
        <w:t>以下的罚款，并由市场监管部门依法吊销其营业执照；给他人造成损失的，依法承担赔偿责任；构成犯罪的，依法追究刑事责任：</w:t>
      </w:r>
    </w:p>
    <w:p w14:paraId="7951C16C" w14:textId="77777777" w:rsidR="009871C6" w:rsidRDefault="00000000">
      <w:pPr>
        <w:ind w:firstLineChars="196" w:firstLine="412"/>
        <w:rPr>
          <w:rFonts w:ascii="宋体" w:hAnsi="宋体" w:hint="eastAsia"/>
          <w:szCs w:val="21"/>
        </w:rPr>
      </w:pPr>
      <w:r>
        <w:rPr>
          <w:rFonts w:ascii="宋体" w:hAnsi="宋体" w:hint="eastAsia"/>
          <w:szCs w:val="21"/>
        </w:rPr>
        <w:t>（1）在采购活动中应当回避而未回避的；</w:t>
      </w:r>
    </w:p>
    <w:p w14:paraId="7E44EE4C" w14:textId="77777777" w:rsidR="009871C6" w:rsidRDefault="00000000">
      <w:pPr>
        <w:ind w:firstLineChars="196" w:firstLine="412"/>
        <w:rPr>
          <w:rFonts w:ascii="宋体" w:hAnsi="宋体" w:hint="eastAsia"/>
          <w:szCs w:val="21"/>
        </w:rPr>
      </w:pPr>
      <w:r>
        <w:rPr>
          <w:rFonts w:ascii="宋体" w:hAnsi="宋体" w:hint="eastAsia"/>
          <w:szCs w:val="21"/>
        </w:rPr>
        <w:t>（2）未按本条例规定签订、履行采购合同，造成严重后果的；</w:t>
      </w:r>
    </w:p>
    <w:p w14:paraId="4BB2B837" w14:textId="77777777" w:rsidR="009871C6" w:rsidRDefault="00000000">
      <w:pPr>
        <w:ind w:firstLineChars="196" w:firstLine="412"/>
        <w:rPr>
          <w:rFonts w:ascii="宋体" w:hAnsi="宋体" w:hint="eastAsia"/>
          <w:szCs w:val="21"/>
        </w:rPr>
      </w:pPr>
      <w:r>
        <w:rPr>
          <w:rFonts w:ascii="宋体" w:hAnsi="宋体" w:hint="eastAsia"/>
          <w:szCs w:val="21"/>
        </w:rPr>
        <w:t>（3）隐瞒真实情况，提供虚假资料的；</w:t>
      </w:r>
    </w:p>
    <w:p w14:paraId="559922CA" w14:textId="77777777" w:rsidR="009871C6" w:rsidRDefault="00000000">
      <w:pPr>
        <w:ind w:firstLineChars="196" w:firstLine="412"/>
        <w:rPr>
          <w:rFonts w:ascii="宋体" w:hAnsi="宋体" w:hint="eastAsia"/>
          <w:szCs w:val="21"/>
        </w:rPr>
      </w:pPr>
      <w:r>
        <w:rPr>
          <w:rFonts w:ascii="宋体" w:hAnsi="宋体" w:hint="eastAsia"/>
          <w:szCs w:val="21"/>
        </w:rPr>
        <w:t>（4）以非法手段排斥其他供应商参与竞争的；</w:t>
      </w:r>
    </w:p>
    <w:p w14:paraId="5CAB2C59" w14:textId="77777777" w:rsidR="009871C6" w:rsidRDefault="00000000">
      <w:pPr>
        <w:ind w:firstLineChars="196" w:firstLine="412"/>
        <w:rPr>
          <w:rFonts w:ascii="宋体" w:hAnsi="宋体" w:hint="eastAsia"/>
          <w:szCs w:val="21"/>
        </w:rPr>
      </w:pPr>
      <w:r>
        <w:rPr>
          <w:rFonts w:ascii="宋体" w:hAnsi="宋体" w:hint="eastAsia"/>
          <w:szCs w:val="21"/>
        </w:rPr>
        <w:t>（5）与其他采购参加人串通投标的；</w:t>
      </w:r>
    </w:p>
    <w:p w14:paraId="61F553B1" w14:textId="77777777" w:rsidR="009871C6" w:rsidRDefault="00000000">
      <w:pPr>
        <w:ind w:firstLineChars="196" w:firstLine="412"/>
        <w:rPr>
          <w:rFonts w:ascii="宋体" w:hAnsi="宋体" w:hint="eastAsia"/>
          <w:szCs w:val="21"/>
        </w:rPr>
      </w:pPr>
      <w:r>
        <w:rPr>
          <w:rFonts w:ascii="宋体" w:hAnsi="宋体" w:hint="eastAsia"/>
          <w:szCs w:val="21"/>
        </w:rPr>
        <w:t>（6）恶意投诉的；</w:t>
      </w:r>
    </w:p>
    <w:p w14:paraId="288B9E6C" w14:textId="77777777" w:rsidR="009871C6" w:rsidRDefault="00000000">
      <w:pPr>
        <w:ind w:firstLineChars="196" w:firstLine="412"/>
        <w:rPr>
          <w:rFonts w:ascii="宋体" w:hAnsi="宋体" w:hint="eastAsia"/>
          <w:szCs w:val="21"/>
        </w:rPr>
      </w:pPr>
      <w:r>
        <w:rPr>
          <w:rFonts w:ascii="宋体" w:hAnsi="宋体" w:hint="eastAsia"/>
          <w:szCs w:val="21"/>
        </w:rPr>
        <w:t>（7）向采购项目相关人行贿或者提供其他不当利益的；</w:t>
      </w:r>
    </w:p>
    <w:p w14:paraId="6EC3C68D" w14:textId="77777777" w:rsidR="009871C6" w:rsidRDefault="00000000">
      <w:pPr>
        <w:ind w:firstLineChars="196" w:firstLine="412"/>
        <w:rPr>
          <w:rFonts w:ascii="宋体" w:hAnsi="宋体" w:hint="eastAsia"/>
          <w:szCs w:val="21"/>
        </w:rPr>
      </w:pPr>
      <w:r>
        <w:rPr>
          <w:rFonts w:ascii="宋体" w:hAnsi="宋体" w:hint="eastAsia"/>
          <w:szCs w:val="21"/>
        </w:rPr>
        <w:lastRenderedPageBreak/>
        <w:t>（8）阻碍、抗拒主管部门监督检查的；</w:t>
      </w:r>
    </w:p>
    <w:p w14:paraId="37269D87" w14:textId="77777777" w:rsidR="009871C6" w:rsidRDefault="00000000">
      <w:pPr>
        <w:ind w:firstLineChars="196" w:firstLine="412"/>
        <w:rPr>
          <w:rFonts w:ascii="宋体" w:hAnsi="宋体" w:hint="eastAsia"/>
          <w:szCs w:val="21"/>
        </w:rPr>
      </w:pPr>
      <w:r>
        <w:rPr>
          <w:rFonts w:ascii="宋体" w:hAnsi="宋体" w:hint="eastAsia"/>
          <w:szCs w:val="21"/>
        </w:rPr>
        <w:t>（9）其他违反本条例规定的行为。</w:t>
      </w:r>
    </w:p>
    <w:p w14:paraId="208DF243" w14:textId="77777777" w:rsidR="009871C6" w:rsidRDefault="00000000">
      <w:pPr>
        <w:ind w:firstLineChars="196" w:firstLine="412"/>
        <w:rPr>
          <w:rFonts w:ascii="宋体" w:hAnsi="宋体" w:hint="eastAsia"/>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w:t>
      </w:r>
      <w:proofErr w:type="gramStart"/>
      <w:r>
        <w:rPr>
          <w:rFonts w:ascii="宋体" w:hAnsi="宋体" w:hint="eastAsia"/>
          <w:szCs w:val="21"/>
        </w:rPr>
        <w:t>深财购〔2021〕</w:t>
      </w:r>
      <w:proofErr w:type="gramEnd"/>
      <w:r>
        <w:rPr>
          <w:rFonts w:ascii="宋体" w:hAnsi="宋体" w:hint="eastAsia"/>
          <w:szCs w:val="21"/>
        </w:rPr>
        <w:t>51 号）的要求，供应商在政府采购活动中出现《深圳经济特区政府采购条例实施细则》第八十条所列情形的，</w:t>
      </w:r>
      <w:bookmarkStart w:id="144" w:name="_Hlk72440769"/>
      <w:r>
        <w:rPr>
          <w:rFonts w:ascii="宋体" w:hAnsi="宋体" w:hint="eastAsia"/>
          <w:szCs w:val="21"/>
        </w:rPr>
        <w:t>政府集中采购机构或采购人不予退还其交纳的谈判保证金，情节严重的，并由主管部门</w:t>
      </w:r>
      <w:bookmarkEnd w:id="144"/>
      <w:r>
        <w:rPr>
          <w:rFonts w:ascii="宋体" w:hAnsi="宋体" w:hint="eastAsia"/>
          <w:szCs w:val="21"/>
        </w:rPr>
        <w:t>记入供应商诚信档案，予以通报：</w:t>
      </w:r>
    </w:p>
    <w:p w14:paraId="18800451" w14:textId="77777777" w:rsidR="009871C6" w:rsidRDefault="00000000">
      <w:pPr>
        <w:ind w:firstLineChars="196" w:firstLine="412"/>
        <w:rPr>
          <w:rFonts w:ascii="宋体" w:hAnsi="宋体" w:hint="eastAsia"/>
          <w:szCs w:val="21"/>
        </w:rPr>
      </w:pPr>
      <w:r>
        <w:rPr>
          <w:rFonts w:ascii="宋体" w:hAnsi="宋体" w:hint="eastAsia"/>
          <w:szCs w:val="21"/>
        </w:rPr>
        <w:t>（1</w:t>
      </w:r>
      <w:r>
        <w:rPr>
          <w:rFonts w:ascii="宋体" w:hAnsi="宋体"/>
          <w:szCs w:val="21"/>
        </w:rPr>
        <w:t>）投标截止后，撤销投标的；</w:t>
      </w:r>
    </w:p>
    <w:p w14:paraId="77B79E82" w14:textId="77777777" w:rsidR="009871C6" w:rsidRDefault="00000000">
      <w:pPr>
        <w:ind w:firstLineChars="196" w:firstLine="412"/>
        <w:rPr>
          <w:rFonts w:ascii="宋体" w:hAnsi="宋体" w:hint="eastAsia"/>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14:paraId="030D151C" w14:textId="77777777" w:rsidR="009871C6" w:rsidRDefault="00000000">
      <w:pPr>
        <w:ind w:firstLineChars="196" w:firstLine="412"/>
        <w:rPr>
          <w:rFonts w:ascii="宋体" w:hAnsi="宋体" w:hint="eastAsia"/>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14:paraId="7DDAF367" w14:textId="77777777" w:rsidR="009871C6" w:rsidRDefault="00000000">
      <w:pPr>
        <w:ind w:firstLineChars="196" w:firstLine="412"/>
        <w:rPr>
          <w:rFonts w:ascii="宋体" w:hAnsi="宋体" w:hint="eastAsia"/>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28"/>
    <w:p w14:paraId="61B1E1C5" w14:textId="77777777" w:rsidR="009871C6" w:rsidRDefault="00000000">
      <w:pPr>
        <w:pStyle w:val="2"/>
        <w:numPr>
          <w:ilvl w:val="0"/>
          <w:numId w:val="22"/>
        </w:numPr>
        <w:spacing w:beforeLines="50" w:before="120" w:afterLines="50" w:after="120"/>
        <w:ind w:left="562" w:hanging="562"/>
        <w:rPr>
          <w:rFonts w:hint="eastAsia"/>
          <w:sz w:val="28"/>
          <w:szCs w:val="28"/>
        </w:rPr>
      </w:pPr>
      <w:r>
        <w:rPr>
          <w:rFonts w:hint="eastAsia"/>
          <w:sz w:val="28"/>
          <w:szCs w:val="28"/>
        </w:rPr>
        <w:t>质疑处理</w:t>
      </w:r>
    </w:p>
    <w:p w14:paraId="19D2F5E7" w14:textId="77777777" w:rsidR="009871C6" w:rsidRDefault="00000000">
      <w:pPr>
        <w:rPr>
          <w:rFonts w:ascii="黑体" w:eastAsia="黑体" w:hAnsi="宋体" w:hint="eastAsia"/>
          <w:sz w:val="24"/>
        </w:rPr>
      </w:pPr>
      <w:bookmarkStart w:id="145" w:name="_Hlk72439706"/>
      <w:r>
        <w:rPr>
          <w:rFonts w:ascii="黑体" w:eastAsia="黑体" w:hAnsi="宋体" w:hint="eastAsia"/>
          <w:sz w:val="24"/>
        </w:rPr>
        <w:t>52.质疑提出与答复</w:t>
      </w:r>
    </w:p>
    <w:p w14:paraId="3F8D6B76" w14:textId="77777777" w:rsidR="009871C6" w:rsidRDefault="00000000">
      <w:pPr>
        <w:rPr>
          <w:rFonts w:ascii="宋体" w:hAnsi="宋体" w:hint="eastAsia"/>
          <w:szCs w:val="21"/>
        </w:rPr>
      </w:pPr>
      <w:r>
        <w:rPr>
          <w:rFonts w:ascii="宋体" w:hAnsi="宋体" w:hint="eastAsia"/>
          <w:szCs w:val="21"/>
        </w:rPr>
        <w:t xml:space="preserve">    52.1提出质疑</w:t>
      </w:r>
    </w:p>
    <w:p w14:paraId="6C6917F2" w14:textId="77777777" w:rsidR="009871C6" w:rsidRDefault="00000000">
      <w:pPr>
        <w:rPr>
          <w:rFonts w:ascii="宋体" w:hAnsi="宋体" w:hint="eastAsia"/>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00B82515" w14:textId="77777777" w:rsidR="009871C6" w:rsidRDefault="00000000">
      <w:pPr>
        <w:rPr>
          <w:rFonts w:ascii="宋体" w:hAnsi="宋体" w:hint="eastAsia"/>
          <w:szCs w:val="21"/>
        </w:rPr>
      </w:pPr>
      <w:r>
        <w:rPr>
          <w:rFonts w:ascii="宋体" w:hAnsi="宋体" w:hint="eastAsia"/>
          <w:szCs w:val="21"/>
        </w:rPr>
        <w:t xml:space="preserve">    52.2</w:t>
      </w:r>
      <w:r>
        <w:rPr>
          <w:rFonts w:ascii="宋体" w:hAnsi="宋体"/>
          <w:szCs w:val="21"/>
        </w:rPr>
        <w:t>法律依据</w:t>
      </w:r>
    </w:p>
    <w:p w14:paraId="3FC5D229" w14:textId="77777777" w:rsidR="009871C6" w:rsidRDefault="00000000">
      <w:pPr>
        <w:rPr>
          <w:rFonts w:ascii="宋体" w:hAnsi="宋体" w:hint="eastAsia"/>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14:paraId="48F47BF7" w14:textId="77777777" w:rsidR="009871C6" w:rsidRDefault="00000000">
      <w:pPr>
        <w:rPr>
          <w:rFonts w:ascii="宋体" w:hAnsi="宋体" w:hint="eastAsia"/>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14:paraId="16160623" w14:textId="77777777" w:rsidR="009871C6" w:rsidRDefault="00000000">
      <w:pPr>
        <w:rPr>
          <w:rFonts w:ascii="宋体" w:hAnsi="宋体" w:hint="eastAsia"/>
          <w:szCs w:val="21"/>
        </w:rPr>
      </w:pPr>
      <w:r>
        <w:rPr>
          <w:rFonts w:ascii="宋体" w:hAnsi="宋体" w:hint="eastAsia"/>
          <w:szCs w:val="21"/>
        </w:rPr>
        <w:t xml:space="preserve">    52.3.1提出质疑的供应商应当是参与所质疑项目采购活动的供应商；</w:t>
      </w:r>
      <w:bookmarkStart w:id="146" w:name="_Hlk75374941"/>
      <w:r>
        <w:rPr>
          <w:rFonts w:ascii="宋体" w:hAnsi="宋体" w:hint="eastAsia"/>
          <w:szCs w:val="21"/>
        </w:rPr>
        <w:t>以联合体形</w:t>
      </w:r>
      <w:proofErr w:type="gramStart"/>
      <w:r>
        <w:rPr>
          <w:rFonts w:ascii="宋体" w:hAnsi="宋体" w:hint="eastAsia"/>
          <w:szCs w:val="21"/>
        </w:rPr>
        <w:t>式参与</w:t>
      </w:r>
      <w:proofErr w:type="gramEnd"/>
      <w:r>
        <w:rPr>
          <w:rFonts w:ascii="宋体" w:hAnsi="宋体" w:hint="eastAsia"/>
          <w:szCs w:val="21"/>
        </w:rPr>
        <w:t>的，质疑应当由组成联合体的所有成员共同提出</w:t>
      </w:r>
      <w:bookmarkEnd w:id="146"/>
      <w:r>
        <w:rPr>
          <w:rFonts w:ascii="宋体" w:hAnsi="宋体" w:hint="eastAsia"/>
          <w:szCs w:val="21"/>
        </w:rPr>
        <w:t>；</w:t>
      </w:r>
    </w:p>
    <w:p w14:paraId="045D8735" w14:textId="77777777" w:rsidR="009871C6" w:rsidRDefault="00000000">
      <w:pPr>
        <w:rPr>
          <w:rFonts w:ascii="宋体" w:hAnsi="宋体" w:hint="eastAsia"/>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14:paraId="219B0F72" w14:textId="77777777" w:rsidR="009871C6" w:rsidRDefault="00000000">
      <w:pPr>
        <w:ind w:firstLine="420"/>
        <w:rPr>
          <w:rFonts w:ascii="宋体" w:hAnsi="宋体" w:hint="eastAsia"/>
          <w:szCs w:val="21"/>
        </w:rPr>
      </w:pPr>
      <w:r>
        <w:rPr>
          <w:rFonts w:ascii="宋体" w:hAnsi="宋体" w:hint="eastAsia"/>
          <w:szCs w:val="21"/>
        </w:rPr>
        <w:t>52.3.3应提交书面质疑函，质疑</w:t>
      </w:r>
      <w:proofErr w:type="gramStart"/>
      <w:r>
        <w:rPr>
          <w:rFonts w:ascii="宋体" w:hAnsi="宋体" w:hint="eastAsia"/>
          <w:szCs w:val="21"/>
        </w:rPr>
        <w:t>函应当</w:t>
      </w:r>
      <w:proofErr w:type="gramEnd"/>
      <w:r>
        <w:rPr>
          <w:rFonts w:ascii="宋体" w:hAnsi="宋体" w:hint="eastAsia"/>
          <w:szCs w:val="21"/>
        </w:rPr>
        <w:t>包括以下内容：</w:t>
      </w:r>
      <w:r>
        <w:rPr>
          <w:rFonts w:ascii="宋体" w:hAnsi="宋体"/>
          <w:szCs w:val="21"/>
        </w:rPr>
        <w:t xml:space="preserve"> </w:t>
      </w:r>
    </w:p>
    <w:p w14:paraId="57894630" w14:textId="77777777" w:rsidR="009871C6" w:rsidRDefault="00000000">
      <w:pPr>
        <w:ind w:firstLine="420"/>
        <w:rPr>
          <w:rFonts w:ascii="宋体" w:hAnsi="宋体" w:hint="eastAsia"/>
          <w:szCs w:val="21"/>
        </w:rPr>
      </w:pPr>
      <w:r>
        <w:rPr>
          <w:rFonts w:ascii="宋体" w:hAnsi="宋体" w:hint="eastAsia"/>
          <w:szCs w:val="21"/>
        </w:rPr>
        <w:t>（1）供应商的名称（或者姓名）、地址、邮编、邮箱、联系人及联系电话；</w:t>
      </w:r>
    </w:p>
    <w:p w14:paraId="7175B762" w14:textId="77777777" w:rsidR="009871C6" w:rsidRDefault="00000000">
      <w:pPr>
        <w:ind w:firstLineChars="200" w:firstLine="420"/>
        <w:rPr>
          <w:rFonts w:ascii="宋体" w:hAnsi="宋体" w:hint="eastAsia"/>
          <w:szCs w:val="21"/>
        </w:rPr>
      </w:pPr>
      <w:r>
        <w:rPr>
          <w:rFonts w:ascii="宋体" w:hAnsi="宋体" w:hint="eastAsia"/>
          <w:szCs w:val="21"/>
        </w:rPr>
        <w:t>（2）质疑项目的名称、编号；</w:t>
      </w:r>
    </w:p>
    <w:p w14:paraId="469DFA02" w14:textId="77777777" w:rsidR="009871C6" w:rsidRDefault="00000000">
      <w:pPr>
        <w:ind w:firstLineChars="200" w:firstLine="420"/>
        <w:rPr>
          <w:rFonts w:ascii="宋体" w:hAnsi="宋体" w:hint="eastAsia"/>
          <w:szCs w:val="21"/>
        </w:rPr>
      </w:pPr>
      <w:r>
        <w:rPr>
          <w:rFonts w:ascii="宋体" w:hAnsi="宋体" w:hint="eastAsia"/>
          <w:szCs w:val="21"/>
        </w:rPr>
        <w:t>（3）具体、明确的质疑对象、质疑事项和质疑请求；</w:t>
      </w:r>
    </w:p>
    <w:p w14:paraId="29D20239" w14:textId="77777777" w:rsidR="009871C6" w:rsidRDefault="00000000">
      <w:pPr>
        <w:ind w:firstLineChars="200" w:firstLine="420"/>
        <w:rPr>
          <w:rFonts w:ascii="宋体" w:hAnsi="宋体" w:hint="eastAsia"/>
          <w:szCs w:val="21"/>
        </w:rPr>
      </w:pPr>
      <w:r>
        <w:rPr>
          <w:rFonts w:ascii="宋体" w:hAnsi="宋体" w:hint="eastAsia"/>
          <w:szCs w:val="21"/>
        </w:rPr>
        <w:t>（4）因质疑事项而受损害的权益；</w:t>
      </w:r>
    </w:p>
    <w:p w14:paraId="65C8B9A4" w14:textId="77777777" w:rsidR="009871C6" w:rsidRDefault="00000000">
      <w:pPr>
        <w:ind w:firstLineChars="200" w:firstLine="420"/>
        <w:rPr>
          <w:rFonts w:ascii="宋体" w:hAnsi="宋体" w:hint="eastAsia"/>
          <w:szCs w:val="21"/>
        </w:rPr>
      </w:pPr>
      <w:r>
        <w:rPr>
          <w:rFonts w:ascii="宋体" w:hAnsi="宋体" w:hint="eastAsia"/>
          <w:szCs w:val="21"/>
        </w:rPr>
        <w:t>（5）事实依据；</w:t>
      </w:r>
    </w:p>
    <w:p w14:paraId="6B401D69" w14:textId="77777777" w:rsidR="009871C6" w:rsidRDefault="00000000">
      <w:pPr>
        <w:ind w:firstLineChars="200" w:firstLine="420"/>
        <w:rPr>
          <w:rFonts w:ascii="宋体" w:hAnsi="宋体" w:hint="eastAsia"/>
          <w:szCs w:val="21"/>
        </w:rPr>
      </w:pPr>
      <w:r>
        <w:rPr>
          <w:rFonts w:ascii="宋体" w:hAnsi="宋体" w:hint="eastAsia"/>
          <w:szCs w:val="21"/>
        </w:rPr>
        <w:t>（6）必要的法律依据；</w:t>
      </w:r>
    </w:p>
    <w:p w14:paraId="4B2C498A" w14:textId="77777777" w:rsidR="009871C6" w:rsidRDefault="00000000">
      <w:pPr>
        <w:ind w:firstLineChars="200" w:firstLine="420"/>
        <w:rPr>
          <w:rFonts w:ascii="宋体" w:hAnsi="宋体" w:hint="eastAsia"/>
          <w:szCs w:val="21"/>
        </w:rPr>
      </w:pPr>
      <w:r>
        <w:rPr>
          <w:rFonts w:ascii="宋体" w:hAnsi="宋体" w:hint="eastAsia"/>
          <w:szCs w:val="21"/>
        </w:rPr>
        <w:t>（7）提出质疑的日期。</w:t>
      </w:r>
    </w:p>
    <w:p w14:paraId="514B9399" w14:textId="77777777" w:rsidR="009871C6" w:rsidRDefault="00000000">
      <w:pPr>
        <w:ind w:firstLineChars="200" w:firstLine="420"/>
        <w:rPr>
          <w:rFonts w:ascii="宋体" w:hAnsi="宋体" w:hint="eastAsia"/>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14:paraId="1ABCDDB7" w14:textId="77777777" w:rsidR="009871C6" w:rsidRDefault="00000000">
      <w:pPr>
        <w:ind w:firstLineChars="200" w:firstLine="420"/>
        <w:rPr>
          <w:rFonts w:ascii="宋体" w:hAnsi="宋体" w:hint="eastAsia"/>
          <w:szCs w:val="21"/>
        </w:rPr>
      </w:pPr>
      <w:r>
        <w:rPr>
          <w:rFonts w:ascii="宋体" w:hAnsi="宋体" w:hint="eastAsia"/>
          <w:szCs w:val="21"/>
        </w:rPr>
        <w:t>52.4提交</w:t>
      </w:r>
      <w:r>
        <w:rPr>
          <w:rFonts w:ascii="宋体" w:hAnsi="宋体"/>
          <w:szCs w:val="21"/>
        </w:rPr>
        <w:t>材料</w:t>
      </w:r>
    </w:p>
    <w:p w14:paraId="5D161F0F" w14:textId="77777777" w:rsidR="009871C6" w:rsidRDefault="00000000">
      <w:pPr>
        <w:ind w:firstLineChars="200" w:firstLine="420"/>
        <w:rPr>
          <w:rFonts w:ascii="宋体" w:hAnsi="宋体" w:hint="eastAsia"/>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50817A9E" w14:textId="77777777" w:rsidR="009871C6" w:rsidRDefault="00000000">
      <w:pPr>
        <w:ind w:firstLineChars="200" w:firstLine="420"/>
        <w:rPr>
          <w:rFonts w:ascii="宋体" w:hAnsi="宋体" w:hint="eastAsia"/>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7E559741" w14:textId="77777777" w:rsidR="009871C6" w:rsidRDefault="00000000">
      <w:pPr>
        <w:ind w:firstLineChars="200" w:firstLine="420"/>
        <w:rPr>
          <w:rFonts w:ascii="宋体" w:hAnsi="宋体" w:hint="eastAsia"/>
          <w:szCs w:val="21"/>
        </w:rPr>
      </w:pPr>
      <w:r>
        <w:rPr>
          <w:rFonts w:ascii="宋体" w:hAnsi="宋体" w:hint="eastAsia"/>
          <w:szCs w:val="21"/>
        </w:rPr>
        <w:t>52.5收文地点</w:t>
      </w:r>
    </w:p>
    <w:p w14:paraId="6395ACC8" w14:textId="77777777" w:rsidR="009871C6" w:rsidRDefault="00000000">
      <w:pPr>
        <w:ind w:firstLineChars="200" w:firstLine="422"/>
        <w:rPr>
          <w:rFonts w:ascii="宋体" w:hAnsi="宋体" w:hint="eastAsia"/>
          <w:b/>
          <w:bCs/>
          <w:szCs w:val="21"/>
        </w:rPr>
      </w:pPr>
      <w:r>
        <w:rPr>
          <w:rFonts w:ascii="宋体" w:hAnsi="宋体" w:hint="eastAsia"/>
          <w:b/>
          <w:bCs/>
          <w:szCs w:val="21"/>
        </w:rPr>
        <w:t>地址：深圳公共资源交易中心（深圳交易集团有限公司政府采购业务分公司）深圳市南山区沙河西路3185号</w:t>
      </w:r>
      <w:proofErr w:type="gramStart"/>
      <w:r>
        <w:rPr>
          <w:rFonts w:ascii="宋体" w:hAnsi="宋体" w:hint="eastAsia"/>
          <w:b/>
          <w:bCs/>
          <w:szCs w:val="21"/>
        </w:rPr>
        <w:t>南山智谷</w:t>
      </w:r>
      <w:proofErr w:type="gramEnd"/>
      <w:r>
        <w:rPr>
          <w:rFonts w:ascii="宋体" w:hAnsi="宋体" w:hint="eastAsia"/>
          <w:b/>
          <w:bCs/>
          <w:szCs w:val="21"/>
        </w:rPr>
        <w:t>A座（深圳交易集团总部大楼）27楼，质疑咨询电话：</w:t>
      </w:r>
      <w:r>
        <w:rPr>
          <w:rFonts w:ascii="宋体" w:hAnsi="宋体" w:hint="eastAsia"/>
          <w:b/>
          <w:bCs/>
          <w:szCs w:val="21"/>
        </w:rPr>
        <w:lastRenderedPageBreak/>
        <w:t>0755-86500050。</w:t>
      </w:r>
    </w:p>
    <w:p w14:paraId="091D8421" w14:textId="77777777" w:rsidR="009871C6" w:rsidRDefault="00000000">
      <w:pPr>
        <w:ind w:firstLineChars="200" w:firstLine="420"/>
        <w:rPr>
          <w:rFonts w:ascii="宋体" w:hAnsi="宋体" w:hint="eastAsia"/>
          <w:szCs w:val="21"/>
        </w:rPr>
      </w:pPr>
      <w:r>
        <w:rPr>
          <w:rFonts w:ascii="宋体" w:hAnsi="宋体" w:hint="eastAsia"/>
          <w:szCs w:val="21"/>
        </w:rPr>
        <w:t>52.6收文办理</w:t>
      </w:r>
      <w:r>
        <w:rPr>
          <w:rFonts w:ascii="宋体" w:hAnsi="宋体"/>
          <w:szCs w:val="21"/>
        </w:rPr>
        <w:t>程序</w:t>
      </w:r>
    </w:p>
    <w:p w14:paraId="7E47C272" w14:textId="77777777" w:rsidR="009871C6" w:rsidRDefault="00000000">
      <w:pPr>
        <w:ind w:firstLineChars="200" w:firstLine="420"/>
        <w:rPr>
          <w:rFonts w:ascii="宋体" w:hAnsi="宋体" w:hint="eastAsia"/>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256B99FC" w14:textId="77777777" w:rsidR="009871C6" w:rsidRDefault="00000000">
      <w:pPr>
        <w:ind w:firstLineChars="200" w:firstLine="420"/>
        <w:rPr>
          <w:rFonts w:ascii="仿宋" w:eastAsia="仿宋" w:hAnsi="仿宋" w:hint="eastAsia"/>
          <w:sz w:val="28"/>
          <w:szCs w:val="28"/>
        </w:rPr>
      </w:pPr>
      <w:r>
        <w:rPr>
          <w:rFonts w:ascii="宋体" w:hAnsi="宋体" w:hint="eastAsia"/>
          <w:szCs w:val="21"/>
        </w:rPr>
        <w:t>52.6.2供应商提交的质疑材料不符合质疑条件的，视情况处理：</w:t>
      </w:r>
    </w:p>
    <w:p w14:paraId="7C1EDF15" w14:textId="77777777" w:rsidR="009871C6" w:rsidRDefault="00000000">
      <w:pPr>
        <w:ind w:firstLineChars="200" w:firstLine="420"/>
        <w:rPr>
          <w:rFonts w:ascii="宋体" w:hAnsi="宋体" w:hint="eastAsia"/>
          <w:szCs w:val="21"/>
        </w:rPr>
      </w:pPr>
      <w:r>
        <w:rPr>
          <w:rFonts w:ascii="宋体" w:hAnsi="宋体" w:hint="eastAsia"/>
          <w:szCs w:val="21"/>
        </w:rPr>
        <w:t>供应商提交的质疑材料不全或者未按要求签字或者盖章的，政府集中采购机构应当一次性告知供应商需补正的内容和补正期限。</w:t>
      </w:r>
    </w:p>
    <w:p w14:paraId="321B4FDF" w14:textId="77777777" w:rsidR="009871C6" w:rsidRDefault="00000000">
      <w:pPr>
        <w:ind w:firstLineChars="200" w:firstLine="420"/>
        <w:rPr>
          <w:rFonts w:ascii="宋体" w:hAnsi="宋体" w:hint="eastAsia"/>
          <w:szCs w:val="21"/>
        </w:rPr>
      </w:pPr>
      <w:r>
        <w:rPr>
          <w:rFonts w:ascii="宋体" w:hAnsi="宋体" w:hint="eastAsia"/>
          <w:szCs w:val="21"/>
        </w:rPr>
        <w:t>供应商提交的质疑存在下列情形之一的，不予受理：</w:t>
      </w:r>
    </w:p>
    <w:p w14:paraId="494D4039" w14:textId="77777777" w:rsidR="009871C6" w:rsidRDefault="00000000">
      <w:pPr>
        <w:ind w:firstLineChars="200" w:firstLine="420"/>
        <w:rPr>
          <w:rFonts w:ascii="宋体" w:hAnsi="宋体" w:hint="eastAsia"/>
          <w:szCs w:val="21"/>
        </w:rPr>
      </w:pPr>
      <w:r>
        <w:rPr>
          <w:rFonts w:ascii="宋体" w:hAnsi="宋体" w:hint="eastAsia"/>
          <w:szCs w:val="21"/>
        </w:rPr>
        <w:t>（1）质疑主体不满足要求的；</w:t>
      </w:r>
    </w:p>
    <w:p w14:paraId="507B9579" w14:textId="77777777" w:rsidR="009871C6" w:rsidRDefault="00000000">
      <w:pPr>
        <w:ind w:firstLineChars="200" w:firstLine="420"/>
        <w:rPr>
          <w:rFonts w:ascii="宋体" w:hAnsi="宋体" w:hint="eastAsia"/>
          <w:szCs w:val="21"/>
        </w:rPr>
      </w:pPr>
      <w:r>
        <w:rPr>
          <w:rFonts w:ascii="宋体" w:hAnsi="宋体" w:hint="eastAsia"/>
          <w:szCs w:val="21"/>
        </w:rPr>
        <w:t>（2）供应商自身权益未受到损害的；</w:t>
      </w:r>
    </w:p>
    <w:p w14:paraId="23FD50DA" w14:textId="77777777" w:rsidR="009871C6" w:rsidRDefault="00000000">
      <w:pPr>
        <w:ind w:firstLineChars="200" w:firstLine="420"/>
        <w:rPr>
          <w:rFonts w:ascii="宋体" w:hAnsi="宋体" w:hint="eastAsia"/>
          <w:szCs w:val="21"/>
        </w:rPr>
      </w:pPr>
      <w:r>
        <w:rPr>
          <w:rFonts w:ascii="宋体" w:hAnsi="宋体" w:hint="eastAsia"/>
          <w:szCs w:val="21"/>
        </w:rPr>
        <w:t>（3）供应商未在法定质疑期限内提出质疑的；</w:t>
      </w:r>
    </w:p>
    <w:p w14:paraId="0C0C62DD" w14:textId="77777777" w:rsidR="009871C6" w:rsidRDefault="00000000">
      <w:pPr>
        <w:ind w:firstLineChars="200" w:firstLine="420"/>
        <w:rPr>
          <w:rFonts w:ascii="宋体" w:hAnsi="宋体" w:hint="eastAsia"/>
          <w:szCs w:val="21"/>
        </w:rPr>
      </w:pPr>
      <w:r>
        <w:rPr>
          <w:rFonts w:ascii="宋体" w:hAnsi="宋体" w:hint="eastAsia"/>
          <w:szCs w:val="21"/>
        </w:rPr>
        <w:t>（4）质疑材料不全或者未按要求签字或者盖章的情况下，要求补正后，逾期未补正或者补正后仍不符合规定的；</w:t>
      </w:r>
    </w:p>
    <w:p w14:paraId="21CE34CD" w14:textId="77777777" w:rsidR="009871C6" w:rsidRDefault="00000000">
      <w:pPr>
        <w:ind w:firstLineChars="200" w:firstLine="420"/>
        <w:rPr>
          <w:rFonts w:ascii="宋体" w:hAnsi="宋体" w:hint="eastAsia"/>
          <w:szCs w:val="21"/>
        </w:rPr>
      </w:pPr>
      <w:r>
        <w:rPr>
          <w:rFonts w:ascii="宋体" w:hAnsi="宋体" w:hint="eastAsia"/>
          <w:szCs w:val="21"/>
        </w:rPr>
        <w:t>（5）其他不符合受理条件情形的。</w:t>
      </w:r>
    </w:p>
    <w:p w14:paraId="28208150" w14:textId="77777777" w:rsidR="009871C6" w:rsidRDefault="00000000">
      <w:pPr>
        <w:ind w:firstLineChars="200" w:firstLine="420"/>
        <w:rPr>
          <w:rFonts w:ascii="宋体" w:hAnsi="宋体" w:hint="eastAsia"/>
          <w:szCs w:val="21"/>
        </w:rPr>
      </w:pPr>
      <w:r>
        <w:rPr>
          <w:rFonts w:ascii="宋体" w:hAnsi="宋体" w:hint="eastAsia"/>
          <w:szCs w:val="21"/>
        </w:rPr>
        <w:t>质疑事项不予受理的，政府集中采购机构应当向供应商出具不符合质疑条件告知书。</w:t>
      </w:r>
    </w:p>
    <w:p w14:paraId="6BA4C76F" w14:textId="77777777" w:rsidR="009871C6" w:rsidRDefault="00000000">
      <w:pPr>
        <w:rPr>
          <w:rFonts w:ascii="宋体" w:hAnsi="宋体" w:hint="eastAsia"/>
          <w:szCs w:val="21"/>
        </w:rPr>
      </w:pPr>
      <w:r>
        <w:rPr>
          <w:rFonts w:ascii="宋体" w:hAnsi="宋体" w:hint="eastAsia"/>
          <w:color w:val="FF0000"/>
          <w:szCs w:val="21"/>
        </w:rPr>
        <w:t xml:space="preserve">  </w:t>
      </w:r>
      <w:r>
        <w:rPr>
          <w:rFonts w:ascii="宋体" w:hAnsi="宋体" w:hint="eastAsia"/>
          <w:szCs w:val="21"/>
        </w:rPr>
        <w:t xml:space="preserve">  52.7质疑答复时限</w:t>
      </w:r>
    </w:p>
    <w:p w14:paraId="3FB3E607" w14:textId="77777777" w:rsidR="009871C6" w:rsidRDefault="00000000">
      <w:pPr>
        <w:rPr>
          <w:rFonts w:ascii="宋体" w:hAnsi="宋体" w:hint="eastAsia"/>
          <w:szCs w:val="21"/>
        </w:rPr>
      </w:pPr>
      <w:r>
        <w:rPr>
          <w:rFonts w:ascii="宋体" w:hAnsi="宋体" w:hint="eastAsia"/>
          <w:szCs w:val="21"/>
        </w:rPr>
        <w:t xml:space="preserve">    自收文之日起七个工作日内。</w:t>
      </w:r>
    </w:p>
    <w:p w14:paraId="5E4BD6D2" w14:textId="77777777" w:rsidR="009871C6" w:rsidRDefault="00000000">
      <w:pPr>
        <w:rPr>
          <w:rFonts w:ascii="宋体" w:hAnsi="宋体" w:hint="eastAsia"/>
          <w:szCs w:val="21"/>
        </w:rPr>
      </w:pPr>
      <w:r>
        <w:rPr>
          <w:rFonts w:ascii="宋体" w:hAnsi="宋体" w:hint="eastAsia"/>
          <w:szCs w:val="21"/>
        </w:rPr>
        <w:t xml:space="preserve">    52.8投诉</w:t>
      </w:r>
    </w:p>
    <w:p w14:paraId="430823A3" w14:textId="77777777" w:rsidR="009871C6" w:rsidRDefault="00000000">
      <w:pPr>
        <w:rPr>
          <w:rFonts w:ascii="宋体" w:hAnsi="宋体" w:hint="eastAsia"/>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14:paraId="2933ABCE" w14:textId="77777777" w:rsidR="009871C6" w:rsidRDefault="00000000">
      <w:pPr>
        <w:rPr>
          <w:rFonts w:ascii="黑体" w:eastAsia="黑体" w:hAnsi="宋体" w:hint="eastAsia"/>
          <w:sz w:val="24"/>
        </w:rPr>
      </w:pPr>
      <w:r>
        <w:rPr>
          <w:rFonts w:ascii="黑体" w:eastAsia="黑体" w:hAnsi="宋体" w:hint="eastAsia"/>
          <w:sz w:val="24"/>
        </w:rPr>
        <w:t>53. 质疑后续处理</w:t>
      </w:r>
    </w:p>
    <w:p w14:paraId="3FC6198B" w14:textId="77777777" w:rsidR="009871C6" w:rsidRDefault="00000000">
      <w:pPr>
        <w:rPr>
          <w:rFonts w:ascii="宋体" w:hAnsi="宋体" w:hint="eastAsia"/>
          <w:szCs w:val="21"/>
        </w:rPr>
      </w:pPr>
      <w:r>
        <w:rPr>
          <w:rFonts w:ascii="宋体" w:hAnsi="宋体" w:hint="eastAsia"/>
          <w:szCs w:val="21"/>
        </w:rPr>
        <w:t xml:space="preserve">    53.1供应商质疑不成立，或者成立但未对中标、成交结果构成影响的，继续开展采购活动。</w:t>
      </w:r>
    </w:p>
    <w:p w14:paraId="22B56CC4" w14:textId="77777777" w:rsidR="009871C6" w:rsidRDefault="00000000">
      <w:pPr>
        <w:ind w:firstLine="420"/>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w:t>
      </w:r>
      <w:proofErr w:type="gramStart"/>
      <w:r>
        <w:rPr>
          <w:rFonts w:ascii="宋体" w:hAnsi="宋体" w:hint="eastAsia"/>
          <w:szCs w:val="21"/>
        </w:rPr>
        <w:t>商符合</w:t>
      </w:r>
      <w:proofErr w:type="gramEnd"/>
      <w:r>
        <w:rPr>
          <w:rFonts w:ascii="宋体" w:hAnsi="宋体" w:hint="eastAsia"/>
          <w:szCs w:val="21"/>
        </w:rPr>
        <w:t>法定数量时，可以从合格的中标或者成交候选人中另行确定中标、成交供应商的，应当依法另行确定中标、成交供应商；否则应当重新开展采购活动。</w:t>
      </w:r>
    </w:p>
    <w:p w14:paraId="56BF1C32" w14:textId="77777777" w:rsidR="009871C6" w:rsidRDefault="00000000">
      <w:r>
        <w:t>---- END ----</w:t>
      </w:r>
      <w:bookmarkEnd w:id="145"/>
    </w:p>
    <w:sectPr w:rsidR="009871C6">
      <w:pgSz w:w="11907" w:h="16840"/>
      <w:pgMar w:top="1440" w:right="1797" w:bottom="1440" w:left="1797" w:header="851" w:footer="992" w:gutter="0"/>
      <w:cols w:space="425"/>
      <w:titlePg/>
      <w:docGrid w:linePitch="4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EC36E" w14:textId="77777777" w:rsidR="003E762A" w:rsidRDefault="003E762A">
      <w:r>
        <w:separator/>
      </w:r>
    </w:p>
  </w:endnote>
  <w:endnote w:type="continuationSeparator" w:id="0">
    <w:p w14:paraId="0B713B9A" w14:textId="77777777" w:rsidR="003E762A" w:rsidRDefault="003E7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10A59C7E-E99D-4BFA-870E-EDD0DF229E8B}"/>
    <w:embedBold r:id="rId2" w:subsetted="1" w:fontKey="{48015D85-467D-499B-98B0-F8A6176E59BE}"/>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embedRegular r:id="rId3" w:subsetted="1" w:fontKey="{8F1E94D5-CAAC-4284-910D-3A33A58B83F3}"/>
  </w:font>
  <w:font w:name="Arial Unicode MS">
    <w:panose1 w:val="020B0604020202020204"/>
    <w:charset w:val="86"/>
    <w:family w:val="swiss"/>
    <w:pitch w:val="variable"/>
    <w:sig w:usb0="F7FFAFFF" w:usb1="E9DFFFFF" w:usb2="0000003F" w:usb3="00000000" w:csb0="003F01FF" w:csb1="00000000"/>
  </w:font>
  <w:font w:name="monospace">
    <w:altName w:val="Segoe Print"/>
    <w:charset w:val="00"/>
    <w:family w:val="auto"/>
    <w:pitch w:val="default"/>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default"/>
    <w:sig w:usb0="00000001" w:usb1="080E0000" w:usb2="00000000" w:usb3="00000000" w:csb0="00040000" w:csb1="00000000"/>
    <w:embedRegular r:id="rId4" w:subsetted="1" w:fontKey="{F1A3B05C-B5D6-4E82-A97D-0F989FA27A9C}"/>
    <w:embedBold r:id="rId5" w:subsetted="1" w:fontKey="{C762ECFD-E3E5-4CFF-A837-71AE5738DA9E}"/>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auto"/>
    <w:pitch w:val="default"/>
    <w:sig w:usb0="00000000" w:usb1="00000000" w:usb2="00000000" w:usb3="00000000" w:csb0="00040001" w:csb1="00000000"/>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6" w:subsetted="1" w:fontKey="{67A1A555-2E12-46E8-B0CB-FB78318B414B}"/>
  </w:font>
  <w:font w:name="华文中宋">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embedRegular r:id="rId7" w:fontKey="{D8EB3AC1-3EB6-4AF1-B350-ABB869290E7E}"/>
  </w:font>
  <w:font w:name="华文楷体">
    <w:panose1 w:val="02010600040101010101"/>
    <w:charset w:val="86"/>
    <w:family w:val="auto"/>
    <w:pitch w:val="variable"/>
    <w:sig w:usb0="00000287" w:usb1="080F0000" w:usb2="00000010" w:usb3="00000000" w:csb0="0004009F" w:csb1="00000000"/>
    <w:embedRegular r:id="rId8" w:subsetted="1" w:fontKey="{A0CBE4A3-6463-4B5A-922A-28FDD8D23C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AB76" w14:textId="77777777" w:rsidR="009871C6" w:rsidRDefault="00000000">
    <w:pPr>
      <w:pStyle w:val="af9"/>
      <w:framePr w:wrap="around" w:vAnchor="text" w:hAnchor="margin" w:xAlign="center" w:y="1"/>
      <w:rPr>
        <w:rStyle w:val="aff7"/>
      </w:rPr>
    </w:pPr>
    <w:r>
      <w:rPr>
        <w:rStyle w:val="aff7"/>
      </w:rPr>
      <w:fldChar w:fldCharType="begin"/>
    </w:r>
    <w:r>
      <w:rPr>
        <w:rStyle w:val="aff7"/>
      </w:rPr>
      <w:instrText xml:space="preserve">PAGE  </w:instrText>
    </w:r>
    <w:r>
      <w:rPr>
        <w:rStyle w:val="aff7"/>
      </w:rPr>
      <w:fldChar w:fldCharType="end"/>
    </w:r>
  </w:p>
  <w:p w14:paraId="289A975F" w14:textId="77777777" w:rsidR="009871C6" w:rsidRDefault="009871C6">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D46C" w14:textId="77777777" w:rsidR="009871C6" w:rsidRDefault="00000000">
    <w:pPr>
      <w:pStyle w:val="af9"/>
      <w:framePr w:wrap="around" w:vAnchor="text" w:hAnchor="margin" w:xAlign="center" w:y="1"/>
      <w:rPr>
        <w:rStyle w:val="aff7"/>
      </w:rPr>
    </w:pPr>
    <w:r>
      <w:t xml:space="preserve">- </w:t>
    </w:r>
    <w:r>
      <w:fldChar w:fldCharType="begin"/>
    </w:r>
    <w:r>
      <w:instrText xml:space="preserve"> PAGE </w:instrText>
    </w:r>
    <w:r>
      <w:fldChar w:fldCharType="separate"/>
    </w:r>
    <w:r>
      <w:t>37</w:t>
    </w:r>
    <w:r>
      <w:fldChar w:fldCharType="end"/>
    </w:r>
    <w:r>
      <w:t xml:space="preserve"> -</w:t>
    </w:r>
  </w:p>
  <w:p w14:paraId="1E7A1AB2" w14:textId="77777777" w:rsidR="009871C6" w:rsidRDefault="009871C6">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359A" w14:textId="77777777" w:rsidR="009871C6" w:rsidRDefault="009871C6">
    <w:pPr>
      <w:tabs>
        <w:tab w:val="center" w:pos="4153"/>
        <w:tab w:val="right" w:pos="8306"/>
      </w:tabs>
      <w:snapToGrid w:val="0"/>
      <w:jc w:val="lef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E65D" w14:textId="77777777" w:rsidR="003E762A" w:rsidRDefault="003E762A">
      <w:r>
        <w:separator/>
      </w:r>
    </w:p>
  </w:footnote>
  <w:footnote w:type="continuationSeparator" w:id="0">
    <w:p w14:paraId="063224A9" w14:textId="77777777" w:rsidR="003E762A" w:rsidRDefault="003E7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4415" w14:textId="77777777" w:rsidR="009871C6" w:rsidRDefault="009871C6">
    <w:pPr>
      <w:pStyle w:val="afb"/>
      <w:pBdr>
        <w:bottom w:val="none" w:sz="0" w:space="1" w:color="auto"/>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391F" w14:textId="77777777" w:rsidR="009871C6" w:rsidRDefault="009871C6">
    <w:pPr>
      <w:pBdr>
        <w:top w:val="none" w:sz="0" w:space="1" w:color="auto"/>
        <w:left w:val="none" w:sz="0" w:space="4" w:color="auto"/>
        <w:bottom w:val="none" w:sz="0" w:space="1" w:color="auto"/>
        <w:right w:val="none" w:sz="0" w:space="4" w:color="auto"/>
      </w:pBdr>
      <w:tabs>
        <w:tab w:val="center" w:pos="4153"/>
        <w:tab w:val="right" w:pos="8306"/>
      </w:tabs>
      <w:snapToGrid w:val="0"/>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3AD872"/>
    <w:multiLevelType w:val="singleLevel"/>
    <w:tmpl w:val="9B3AD872"/>
    <w:lvl w:ilvl="0">
      <w:start w:val="1"/>
      <w:numFmt w:val="decimal"/>
      <w:suff w:val="nothing"/>
      <w:lvlText w:val="%1、"/>
      <w:lvlJc w:val="left"/>
    </w:lvl>
  </w:abstractNum>
  <w:abstractNum w:abstractNumId="1" w15:restartNumberingAfterBreak="0">
    <w:nsid w:val="B609221C"/>
    <w:multiLevelType w:val="singleLevel"/>
    <w:tmpl w:val="B609221C"/>
    <w:lvl w:ilvl="0">
      <w:start w:val="1"/>
      <w:numFmt w:val="decimal"/>
      <w:suff w:val="nothing"/>
      <w:lvlText w:val="%1、"/>
      <w:lvlJc w:val="left"/>
    </w:lvl>
  </w:abstractNum>
  <w:abstractNum w:abstractNumId="2" w15:restartNumberingAfterBreak="0">
    <w:nsid w:val="B6706D91"/>
    <w:multiLevelType w:val="singleLevel"/>
    <w:tmpl w:val="B6706D91"/>
    <w:lvl w:ilvl="0">
      <w:start w:val="1"/>
      <w:numFmt w:val="decimal"/>
      <w:suff w:val="nothing"/>
      <w:lvlText w:val="%1、"/>
      <w:lvlJc w:val="left"/>
    </w:lvl>
  </w:abstractNum>
  <w:abstractNum w:abstractNumId="3" w15:restartNumberingAfterBreak="0">
    <w:nsid w:val="B9358C2E"/>
    <w:multiLevelType w:val="singleLevel"/>
    <w:tmpl w:val="B9358C2E"/>
    <w:lvl w:ilvl="0">
      <w:start w:val="2"/>
      <w:numFmt w:val="decimal"/>
      <w:suff w:val="nothing"/>
      <w:lvlText w:val="%1、"/>
      <w:lvlJc w:val="left"/>
    </w:lvl>
  </w:abstractNum>
  <w:abstractNum w:abstractNumId="4" w15:restartNumberingAfterBreak="0">
    <w:nsid w:val="BF6BC116"/>
    <w:multiLevelType w:val="singleLevel"/>
    <w:tmpl w:val="BF6BC116"/>
    <w:lvl w:ilvl="0">
      <w:start w:val="16"/>
      <w:numFmt w:val="decimal"/>
      <w:suff w:val="space"/>
      <w:lvlText w:val="%1."/>
      <w:lvlJc w:val="left"/>
    </w:lvl>
  </w:abstractNum>
  <w:abstractNum w:abstractNumId="5" w15:restartNumberingAfterBreak="0">
    <w:nsid w:val="CFE7C3F8"/>
    <w:multiLevelType w:val="singleLevel"/>
    <w:tmpl w:val="CFE7C3F8"/>
    <w:lvl w:ilvl="0">
      <w:start w:val="1"/>
      <w:numFmt w:val="decimal"/>
      <w:suff w:val="nothing"/>
      <w:lvlText w:val="（%1）"/>
      <w:lvlJc w:val="left"/>
    </w:lvl>
  </w:abstractNum>
  <w:abstractNum w:abstractNumId="6" w15:restartNumberingAfterBreak="0">
    <w:nsid w:val="DDECD3BC"/>
    <w:multiLevelType w:val="singleLevel"/>
    <w:tmpl w:val="DDECD3BC"/>
    <w:lvl w:ilvl="0">
      <w:start w:val="6"/>
      <w:numFmt w:val="decimal"/>
      <w:suff w:val="space"/>
      <w:lvlText w:val="%1."/>
      <w:lvlJc w:val="left"/>
    </w:lvl>
  </w:abstractNum>
  <w:abstractNum w:abstractNumId="7" w15:restartNumberingAfterBreak="0">
    <w:nsid w:val="DE759F4B"/>
    <w:multiLevelType w:val="singleLevel"/>
    <w:tmpl w:val="DE759F4B"/>
    <w:lvl w:ilvl="0">
      <w:start w:val="2"/>
      <w:numFmt w:val="decimal"/>
      <w:suff w:val="space"/>
      <w:lvlText w:val="%1."/>
      <w:lvlJc w:val="left"/>
    </w:lvl>
  </w:abstractNum>
  <w:abstractNum w:abstractNumId="8" w15:restartNumberingAfterBreak="0">
    <w:nsid w:val="DEABE1DB"/>
    <w:multiLevelType w:val="singleLevel"/>
    <w:tmpl w:val="DEABE1DB"/>
    <w:lvl w:ilvl="0">
      <w:start w:val="23"/>
      <w:numFmt w:val="decimal"/>
      <w:suff w:val="space"/>
      <w:lvlText w:val="%1."/>
      <w:lvlJc w:val="left"/>
    </w:lvl>
  </w:abstractNum>
  <w:abstractNum w:abstractNumId="9" w15:restartNumberingAfterBreak="0">
    <w:nsid w:val="FFEFC674"/>
    <w:multiLevelType w:val="singleLevel"/>
    <w:tmpl w:val="FFEFC674"/>
    <w:lvl w:ilvl="0">
      <w:start w:val="1"/>
      <w:numFmt w:val="decimal"/>
      <w:suff w:val="nothing"/>
      <w:lvlText w:val="（%1）"/>
      <w:lvlJc w:val="left"/>
    </w:lvl>
  </w:abstractNum>
  <w:abstractNum w:abstractNumId="10" w15:restartNumberingAfterBreak="0">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11"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2" w15:restartNumberingAfterBreak="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 w15:restartNumberingAfterBreak="0">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5" w15:restartNumberingAfterBreak="0">
    <w:nsid w:val="210B6CD7"/>
    <w:multiLevelType w:val="singleLevel"/>
    <w:tmpl w:val="210B6CD7"/>
    <w:lvl w:ilvl="0">
      <w:start w:val="1"/>
      <w:numFmt w:val="decimal"/>
      <w:suff w:val="nothing"/>
      <w:lvlText w:val="%1、"/>
      <w:lvlJc w:val="left"/>
    </w:lvl>
  </w:abstractNum>
  <w:abstractNum w:abstractNumId="16" w15:restartNumberingAfterBreak="0">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7" w15:restartNumberingAfterBreak="0">
    <w:nsid w:val="4AD2ADD4"/>
    <w:multiLevelType w:val="singleLevel"/>
    <w:tmpl w:val="4AD2ADD4"/>
    <w:lvl w:ilvl="0">
      <w:start w:val="1"/>
      <w:numFmt w:val="decimal"/>
      <w:suff w:val="nothing"/>
      <w:lvlText w:val="%1、"/>
      <w:lvlJc w:val="left"/>
    </w:lvl>
  </w:abstractNum>
  <w:abstractNum w:abstractNumId="18" w15:restartNumberingAfterBreak="0">
    <w:nsid w:val="568C919F"/>
    <w:multiLevelType w:val="singleLevel"/>
    <w:tmpl w:val="568C919F"/>
    <w:lvl w:ilvl="0">
      <w:start w:val="2"/>
      <w:numFmt w:val="decimal"/>
      <w:suff w:val="nothing"/>
      <w:lvlText w:val="%1、"/>
      <w:lvlJc w:val="left"/>
    </w:lvl>
  </w:abstractNum>
  <w:abstractNum w:abstractNumId="19" w15:restartNumberingAfterBreak="0">
    <w:nsid w:val="6FCD6353"/>
    <w:multiLevelType w:val="singleLevel"/>
    <w:tmpl w:val="6FCD6353"/>
    <w:lvl w:ilvl="0">
      <w:start w:val="1"/>
      <w:numFmt w:val="decimal"/>
      <w:suff w:val="nothing"/>
      <w:lvlText w:val="%1、"/>
      <w:lvlJc w:val="left"/>
    </w:lvl>
  </w:abstractNum>
  <w:abstractNum w:abstractNumId="20" w15:restartNumberingAfterBreak="0">
    <w:nsid w:val="7A0F6431"/>
    <w:multiLevelType w:val="singleLevel"/>
    <w:tmpl w:val="7A0F6431"/>
    <w:lvl w:ilvl="0">
      <w:start w:val="1"/>
      <w:numFmt w:val="decimal"/>
      <w:suff w:val="space"/>
      <w:lvlText w:val="%1."/>
      <w:lvlJc w:val="left"/>
    </w:lvl>
  </w:abstractNum>
  <w:abstractNum w:abstractNumId="21" w15:restartNumberingAfterBreak="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695691109">
    <w:abstractNumId w:val="11"/>
  </w:num>
  <w:num w:numId="2" w16cid:durableId="1305626034">
    <w:abstractNumId w:val="10"/>
  </w:num>
  <w:num w:numId="3" w16cid:durableId="1255288970">
    <w:abstractNumId w:val="14"/>
  </w:num>
  <w:num w:numId="4" w16cid:durableId="1459564045">
    <w:abstractNumId w:val="13"/>
  </w:num>
  <w:num w:numId="5" w16cid:durableId="665478380">
    <w:abstractNumId w:val="21"/>
  </w:num>
  <w:num w:numId="6" w16cid:durableId="270288386">
    <w:abstractNumId w:val="16"/>
  </w:num>
  <w:num w:numId="7" w16cid:durableId="1448698592">
    <w:abstractNumId w:val="18"/>
  </w:num>
  <w:num w:numId="8" w16cid:durableId="769276985">
    <w:abstractNumId w:val="0"/>
  </w:num>
  <w:num w:numId="9" w16cid:durableId="124279132">
    <w:abstractNumId w:val="2"/>
  </w:num>
  <w:num w:numId="10" w16cid:durableId="682972456">
    <w:abstractNumId w:val="19"/>
  </w:num>
  <w:num w:numId="11" w16cid:durableId="103233364">
    <w:abstractNumId w:val="15"/>
  </w:num>
  <w:num w:numId="12" w16cid:durableId="515312455">
    <w:abstractNumId w:val="17"/>
  </w:num>
  <w:num w:numId="13" w16cid:durableId="1050498000">
    <w:abstractNumId w:val="1"/>
  </w:num>
  <w:num w:numId="14" w16cid:durableId="1483497342">
    <w:abstractNumId w:val="3"/>
  </w:num>
  <w:num w:numId="15" w16cid:durableId="337078853">
    <w:abstractNumId w:val="20"/>
  </w:num>
  <w:num w:numId="16" w16cid:durableId="938024139">
    <w:abstractNumId w:val="5"/>
  </w:num>
  <w:num w:numId="17" w16cid:durableId="744030390">
    <w:abstractNumId w:val="9"/>
  </w:num>
  <w:num w:numId="18" w16cid:durableId="1775128885">
    <w:abstractNumId w:val="7"/>
  </w:num>
  <w:num w:numId="19" w16cid:durableId="1671056538">
    <w:abstractNumId w:val="6"/>
  </w:num>
  <w:num w:numId="20" w16cid:durableId="926697882">
    <w:abstractNumId w:val="4"/>
  </w:num>
  <w:num w:numId="21" w16cid:durableId="641429318">
    <w:abstractNumId w:val="8"/>
  </w:num>
  <w:num w:numId="22" w16cid:durableId="10996429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hideSpellingErrors/>
  <w:proofState w:spelling="clean" w:grammar="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c5Mzc0MWNiNTQxNjY4M2U3Zjg4YzM2OGU5NzI2M2M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CB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16A"/>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5628"/>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E762A"/>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62B"/>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87FD3"/>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06C5C"/>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EF7"/>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10A"/>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5531"/>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6A6"/>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1C6"/>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B45"/>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CF7BC8"/>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CB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014"/>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3F43EF"/>
    <w:rsid w:val="015D35F5"/>
    <w:rsid w:val="01817D73"/>
    <w:rsid w:val="01E55D35"/>
    <w:rsid w:val="01F72B36"/>
    <w:rsid w:val="02095687"/>
    <w:rsid w:val="02743188"/>
    <w:rsid w:val="02AC10D3"/>
    <w:rsid w:val="02BD2DDC"/>
    <w:rsid w:val="02CE6D08"/>
    <w:rsid w:val="02E37041"/>
    <w:rsid w:val="031511C4"/>
    <w:rsid w:val="034033B2"/>
    <w:rsid w:val="036F2FCB"/>
    <w:rsid w:val="03723472"/>
    <w:rsid w:val="03A936ED"/>
    <w:rsid w:val="03B866D0"/>
    <w:rsid w:val="03C40B3F"/>
    <w:rsid w:val="03E11E16"/>
    <w:rsid w:val="03E72B61"/>
    <w:rsid w:val="03EB3CDE"/>
    <w:rsid w:val="0452709B"/>
    <w:rsid w:val="04610AF1"/>
    <w:rsid w:val="04833B9D"/>
    <w:rsid w:val="04A42800"/>
    <w:rsid w:val="04FC5581"/>
    <w:rsid w:val="05485881"/>
    <w:rsid w:val="056754CD"/>
    <w:rsid w:val="057A7F0C"/>
    <w:rsid w:val="05821997"/>
    <w:rsid w:val="05891928"/>
    <w:rsid w:val="05BF24C9"/>
    <w:rsid w:val="05DF0DF0"/>
    <w:rsid w:val="065C52B8"/>
    <w:rsid w:val="06875BE0"/>
    <w:rsid w:val="06C559AF"/>
    <w:rsid w:val="074C3EE5"/>
    <w:rsid w:val="0775586D"/>
    <w:rsid w:val="078B5EF9"/>
    <w:rsid w:val="081C64DD"/>
    <w:rsid w:val="08300C96"/>
    <w:rsid w:val="083E1B6F"/>
    <w:rsid w:val="08435461"/>
    <w:rsid w:val="08435AFA"/>
    <w:rsid w:val="08BF40AC"/>
    <w:rsid w:val="08D30DD3"/>
    <w:rsid w:val="090C7C1B"/>
    <w:rsid w:val="0929095D"/>
    <w:rsid w:val="09493091"/>
    <w:rsid w:val="09560069"/>
    <w:rsid w:val="0A3C34DB"/>
    <w:rsid w:val="0A914C01"/>
    <w:rsid w:val="0AD31787"/>
    <w:rsid w:val="0AF96D6A"/>
    <w:rsid w:val="0B912479"/>
    <w:rsid w:val="0BCC39BB"/>
    <w:rsid w:val="0BDA2FAB"/>
    <w:rsid w:val="0C2520CA"/>
    <w:rsid w:val="0C4C5587"/>
    <w:rsid w:val="0C4D5E73"/>
    <w:rsid w:val="0C743AB6"/>
    <w:rsid w:val="0C7777A9"/>
    <w:rsid w:val="0D2E1801"/>
    <w:rsid w:val="0D490A8D"/>
    <w:rsid w:val="0DC93D4A"/>
    <w:rsid w:val="0DE76512"/>
    <w:rsid w:val="0E5643EF"/>
    <w:rsid w:val="0E6E6F80"/>
    <w:rsid w:val="0F414C46"/>
    <w:rsid w:val="0F7A7451"/>
    <w:rsid w:val="0FF94323"/>
    <w:rsid w:val="107A34BF"/>
    <w:rsid w:val="107A51CD"/>
    <w:rsid w:val="108D4A90"/>
    <w:rsid w:val="109127D2"/>
    <w:rsid w:val="10993984"/>
    <w:rsid w:val="10CE7627"/>
    <w:rsid w:val="10E67EAB"/>
    <w:rsid w:val="10ED5140"/>
    <w:rsid w:val="114761B6"/>
    <w:rsid w:val="11925F20"/>
    <w:rsid w:val="11C91423"/>
    <w:rsid w:val="11FC24EC"/>
    <w:rsid w:val="123821EC"/>
    <w:rsid w:val="12876719"/>
    <w:rsid w:val="12E96032"/>
    <w:rsid w:val="12EC0F8D"/>
    <w:rsid w:val="12F47048"/>
    <w:rsid w:val="13560879"/>
    <w:rsid w:val="13BA1C23"/>
    <w:rsid w:val="13D4431F"/>
    <w:rsid w:val="13F015BE"/>
    <w:rsid w:val="151D38BF"/>
    <w:rsid w:val="15B8045B"/>
    <w:rsid w:val="15BA18F1"/>
    <w:rsid w:val="15BF1762"/>
    <w:rsid w:val="15F335E7"/>
    <w:rsid w:val="160650C5"/>
    <w:rsid w:val="161A1EE6"/>
    <w:rsid w:val="165D4F05"/>
    <w:rsid w:val="16BA40A9"/>
    <w:rsid w:val="16E54E7B"/>
    <w:rsid w:val="16EB2510"/>
    <w:rsid w:val="16F47498"/>
    <w:rsid w:val="16FF254D"/>
    <w:rsid w:val="17051BB8"/>
    <w:rsid w:val="17727A45"/>
    <w:rsid w:val="181638D8"/>
    <w:rsid w:val="18841AD7"/>
    <w:rsid w:val="18A015D3"/>
    <w:rsid w:val="198E1224"/>
    <w:rsid w:val="19B1604A"/>
    <w:rsid w:val="19B95C26"/>
    <w:rsid w:val="19E46AD9"/>
    <w:rsid w:val="1A126E19"/>
    <w:rsid w:val="1A652503"/>
    <w:rsid w:val="1A7E634F"/>
    <w:rsid w:val="1AB53561"/>
    <w:rsid w:val="1AC668AF"/>
    <w:rsid w:val="1B325F2A"/>
    <w:rsid w:val="1B62301A"/>
    <w:rsid w:val="1B741899"/>
    <w:rsid w:val="1BEB4B7C"/>
    <w:rsid w:val="1C1F1E0E"/>
    <w:rsid w:val="1CCE3996"/>
    <w:rsid w:val="1CF12935"/>
    <w:rsid w:val="1D0C481B"/>
    <w:rsid w:val="1D190873"/>
    <w:rsid w:val="1D4B710C"/>
    <w:rsid w:val="1D6150A9"/>
    <w:rsid w:val="1E330E9C"/>
    <w:rsid w:val="1E340CEE"/>
    <w:rsid w:val="1E967206"/>
    <w:rsid w:val="1E9C6591"/>
    <w:rsid w:val="1F507A92"/>
    <w:rsid w:val="1F9E2DEF"/>
    <w:rsid w:val="1FD21930"/>
    <w:rsid w:val="1FFD700C"/>
    <w:rsid w:val="20043B19"/>
    <w:rsid w:val="201D183A"/>
    <w:rsid w:val="20D17B68"/>
    <w:rsid w:val="2112344B"/>
    <w:rsid w:val="21481A39"/>
    <w:rsid w:val="219A1B7F"/>
    <w:rsid w:val="21B22A5C"/>
    <w:rsid w:val="21E65C8F"/>
    <w:rsid w:val="235220CD"/>
    <w:rsid w:val="23AA6A32"/>
    <w:rsid w:val="23C9229F"/>
    <w:rsid w:val="24195A43"/>
    <w:rsid w:val="245D31B5"/>
    <w:rsid w:val="24600B72"/>
    <w:rsid w:val="246B0720"/>
    <w:rsid w:val="24826101"/>
    <w:rsid w:val="25784A9C"/>
    <w:rsid w:val="25BC0D7E"/>
    <w:rsid w:val="25E16A45"/>
    <w:rsid w:val="25F11338"/>
    <w:rsid w:val="25F46AB0"/>
    <w:rsid w:val="269C7383"/>
    <w:rsid w:val="27217B54"/>
    <w:rsid w:val="277D1EE5"/>
    <w:rsid w:val="279D33B3"/>
    <w:rsid w:val="27A31B59"/>
    <w:rsid w:val="27B87AF2"/>
    <w:rsid w:val="27EE3E21"/>
    <w:rsid w:val="286C3B37"/>
    <w:rsid w:val="289002C6"/>
    <w:rsid w:val="28C21B0A"/>
    <w:rsid w:val="28C71A62"/>
    <w:rsid w:val="28F622CD"/>
    <w:rsid w:val="2909112E"/>
    <w:rsid w:val="29276588"/>
    <w:rsid w:val="293801B5"/>
    <w:rsid w:val="294D6A9D"/>
    <w:rsid w:val="298A23AD"/>
    <w:rsid w:val="2AF2081E"/>
    <w:rsid w:val="2B033371"/>
    <w:rsid w:val="2B2405A8"/>
    <w:rsid w:val="2B3A56AF"/>
    <w:rsid w:val="2BB71443"/>
    <w:rsid w:val="2BF00047"/>
    <w:rsid w:val="2C0853D9"/>
    <w:rsid w:val="2C240F34"/>
    <w:rsid w:val="2C64115C"/>
    <w:rsid w:val="2D0B54A3"/>
    <w:rsid w:val="2D230138"/>
    <w:rsid w:val="2D5C238D"/>
    <w:rsid w:val="2D6F4378"/>
    <w:rsid w:val="2DED1D9C"/>
    <w:rsid w:val="2E387FAE"/>
    <w:rsid w:val="2E590BD6"/>
    <w:rsid w:val="2EA0509E"/>
    <w:rsid w:val="2EE71FC8"/>
    <w:rsid w:val="2F3F3850"/>
    <w:rsid w:val="2F815A0A"/>
    <w:rsid w:val="2FF73D1D"/>
    <w:rsid w:val="300304F0"/>
    <w:rsid w:val="300801AF"/>
    <w:rsid w:val="30104524"/>
    <w:rsid w:val="30113460"/>
    <w:rsid w:val="30204AC3"/>
    <w:rsid w:val="304B4E50"/>
    <w:rsid w:val="30603593"/>
    <w:rsid w:val="3063463F"/>
    <w:rsid w:val="306727B0"/>
    <w:rsid w:val="308F3CFA"/>
    <w:rsid w:val="30983B81"/>
    <w:rsid w:val="30A532D8"/>
    <w:rsid w:val="31A11AE9"/>
    <w:rsid w:val="31FC3EF9"/>
    <w:rsid w:val="322E5E24"/>
    <w:rsid w:val="324B16F5"/>
    <w:rsid w:val="32CF303F"/>
    <w:rsid w:val="32E34643"/>
    <w:rsid w:val="33221EDA"/>
    <w:rsid w:val="33424BC1"/>
    <w:rsid w:val="3350673E"/>
    <w:rsid w:val="335F599B"/>
    <w:rsid w:val="33977D4F"/>
    <w:rsid w:val="33B67A9F"/>
    <w:rsid w:val="33E02E1C"/>
    <w:rsid w:val="34014CC9"/>
    <w:rsid w:val="341D63B4"/>
    <w:rsid w:val="34396755"/>
    <w:rsid w:val="34D06DF6"/>
    <w:rsid w:val="34E60A39"/>
    <w:rsid w:val="351D0A98"/>
    <w:rsid w:val="354F755A"/>
    <w:rsid w:val="35531555"/>
    <w:rsid w:val="355C0DE1"/>
    <w:rsid w:val="35893F26"/>
    <w:rsid w:val="361D3B28"/>
    <w:rsid w:val="36383DD0"/>
    <w:rsid w:val="365B6913"/>
    <w:rsid w:val="36F1018E"/>
    <w:rsid w:val="372C38F8"/>
    <w:rsid w:val="375436D4"/>
    <w:rsid w:val="376857B1"/>
    <w:rsid w:val="377622CB"/>
    <w:rsid w:val="3780685D"/>
    <w:rsid w:val="37990E12"/>
    <w:rsid w:val="37BA2F63"/>
    <w:rsid w:val="37C81053"/>
    <w:rsid w:val="37E817A5"/>
    <w:rsid w:val="38704532"/>
    <w:rsid w:val="38AA04E2"/>
    <w:rsid w:val="38B04014"/>
    <w:rsid w:val="38B62526"/>
    <w:rsid w:val="38D77AF6"/>
    <w:rsid w:val="38DA1EF9"/>
    <w:rsid w:val="38E050B1"/>
    <w:rsid w:val="394E75C1"/>
    <w:rsid w:val="398A2C99"/>
    <w:rsid w:val="39B41E0D"/>
    <w:rsid w:val="39B853D1"/>
    <w:rsid w:val="39DB34A5"/>
    <w:rsid w:val="39FE455E"/>
    <w:rsid w:val="3A3C23C2"/>
    <w:rsid w:val="3A554375"/>
    <w:rsid w:val="3B040851"/>
    <w:rsid w:val="3B154E80"/>
    <w:rsid w:val="3BA76A03"/>
    <w:rsid w:val="3BBD3BCC"/>
    <w:rsid w:val="3BE30FA7"/>
    <w:rsid w:val="3C002C09"/>
    <w:rsid w:val="3C56385D"/>
    <w:rsid w:val="3C895347"/>
    <w:rsid w:val="3CDF3135"/>
    <w:rsid w:val="3D1D0F09"/>
    <w:rsid w:val="3D4153BD"/>
    <w:rsid w:val="3D605B64"/>
    <w:rsid w:val="3DB66D48"/>
    <w:rsid w:val="3E42676A"/>
    <w:rsid w:val="3E7F5BAB"/>
    <w:rsid w:val="3E8D1F7B"/>
    <w:rsid w:val="3F130167"/>
    <w:rsid w:val="3F2370B4"/>
    <w:rsid w:val="3F26350E"/>
    <w:rsid w:val="3F2B5786"/>
    <w:rsid w:val="3F3E428E"/>
    <w:rsid w:val="3F513CB1"/>
    <w:rsid w:val="3FA86688"/>
    <w:rsid w:val="3FB269C3"/>
    <w:rsid w:val="3FD032C7"/>
    <w:rsid w:val="3FDB1D7E"/>
    <w:rsid w:val="3FDD483D"/>
    <w:rsid w:val="402C1320"/>
    <w:rsid w:val="40361E0F"/>
    <w:rsid w:val="406D3E71"/>
    <w:rsid w:val="40767C0D"/>
    <w:rsid w:val="40E45FD9"/>
    <w:rsid w:val="410061AC"/>
    <w:rsid w:val="413E22CD"/>
    <w:rsid w:val="41571D6E"/>
    <w:rsid w:val="41B06223"/>
    <w:rsid w:val="41B829D4"/>
    <w:rsid w:val="41DE2079"/>
    <w:rsid w:val="41E77728"/>
    <w:rsid w:val="41F8244F"/>
    <w:rsid w:val="421F601D"/>
    <w:rsid w:val="423B55A8"/>
    <w:rsid w:val="42482AD4"/>
    <w:rsid w:val="424A2571"/>
    <w:rsid w:val="426B25D4"/>
    <w:rsid w:val="42896114"/>
    <w:rsid w:val="42BE5CDC"/>
    <w:rsid w:val="430C0C47"/>
    <w:rsid w:val="432B6014"/>
    <w:rsid w:val="432E14A8"/>
    <w:rsid w:val="435C3AA1"/>
    <w:rsid w:val="43A73423"/>
    <w:rsid w:val="43B91472"/>
    <w:rsid w:val="43BE57E3"/>
    <w:rsid w:val="43E62EC8"/>
    <w:rsid w:val="4428205E"/>
    <w:rsid w:val="44627E46"/>
    <w:rsid w:val="44B715B0"/>
    <w:rsid w:val="451275EF"/>
    <w:rsid w:val="451C151C"/>
    <w:rsid w:val="4561626E"/>
    <w:rsid w:val="459D0477"/>
    <w:rsid w:val="46A4629A"/>
    <w:rsid w:val="46CC258D"/>
    <w:rsid w:val="46E42C4A"/>
    <w:rsid w:val="472A02DF"/>
    <w:rsid w:val="472C7633"/>
    <w:rsid w:val="47385FC3"/>
    <w:rsid w:val="474256D1"/>
    <w:rsid w:val="475D2AB1"/>
    <w:rsid w:val="47D91706"/>
    <w:rsid w:val="47D965EA"/>
    <w:rsid w:val="48395652"/>
    <w:rsid w:val="48D43EA7"/>
    <w:rsid w:val="48EA0098"/>
    <w:rsid w:val="496D4057"/>
    <w:rsid w:val="4979690E"/>
    <w:rsid w:val="49807693"/>
    <w:rsid w:val="49D82CEC"/>
    <w:rsid w:val="4A3E1C56"/>
    <w:rsid w:val="4A483138"/>
    <w:rsid w:val="4ADA6DED"/>
    <w:rsid w:val="4B0A528C"/>
    <w:rsid w:val="4BAB22ED"/>
    <w:rsid w:val="4BC16430"/>
    <w:rsid w:val="4BFD54DB"/>
    <w:rsid w:val="4C164FBE"/>
    <w:rsid w:val="4C271A49"/>
    <w:rsid w:val="4C305708"/>
    <w:rsid w:val="4C325CE4"/>
    <w:rsid w:val="4C623D84"/>
    <w:rsid w:val="4CE935CD"/>
    <w:rsid w:val="4D453A5C"/>
    <w:rsid w:val="4D5D3C05"/>
    <w:rsid w:val="4DC55A54"/>
    <w:rsid w:val="4DD637A3"/>
    <w:rsid w:val="4DEA0C18"/>
    <w:rsid w:val="4DF60365"/>
    <w:rsid w:val="4E0D2787"/>
    <w:rsid w:val="4E0D453F"/>
    <w:rsid w:val="4E537D88"/>
    <w:rsid w:val="4E5E2A3C"/>
    <w:rsid w:val="4E5E2FEC"/>
    <w:rsid w:val="4E7B22CD"/>
    <w:rsid w:val="4ECD27ED"/>
    <w:rsid w:val="4F227A3B"/>
    <w:rsid w:val="4F2B0C9E"/>
    <w:rsid w:val="4FCD0FCF"/>
    <w:rsid w:val="4FEC07C0"/>
    <w:rsid w:val="4FF813ED"/>
    <w:rsid w:val="50043987"/>
    <w:rsid w:val="502F5B05"/>
    <w:rsid w:val="505144B9"/>
    <w:rsid w:val="50800E97"/>
    <w:rsid w:val="509960DB"/>
    <w:rsid w:val="50F67A62"/>
    <w:rsid w:val="510E78E7"/>
    <w:rsid w:val="51357CFD"/>
    <w:rsid w:val="51964706"/>
    <w:rsid w:val="51D73B45"/>
    <w:rsid w:val="51F21254"/>
    <w:rsid w:val="523258FE"/>
    <w:rsid w:val="52AD009F"/>
    <w:rsid w:val="52B97981"/>
    <w:rsid w:val="52DF6974"/>
    <w:rsid w:val="53292792"/>
    <w:rsid w:val="53B57275"/>
    <w:rsid w:val="540A2A63"/>
    <w:rsid w:val="54A27FE5"/>
    <w:rsid w:val="54D25718"/>
    <w:rsid w:val="54F41FB5"/>
    <w:rsid w:val="551A77A3"/>
    <w:rsid w:val="552B71DA"/>
    <w:rsid w:val="5597575A"/>
    <w:rsid w:val="55C80ACA"/>
    <w:rsid w:val="55F9355F"/>
    <w:rsid w:val="56024321"/>
    <w:rsid w:val="5606548A"/>
    <w:rsid w:val="561700E2"/>
    <w:rsid w:val="56562CF2"/>
    <w:rsid w:val="56826297"/>
    <w:rsid w:val="572A016E"/>
    <w:rsid w:val="5730509E"/>
    <w:rsid w:val="573C1695"/>
    <w:rsid w:val="573D71DF"/>
    <w:rsid w:val="577D0663"/>
    <w:rsid w:val="57AE734F"/>
    <w:rsid w:val="57B123DF"/>
    <w:rsid w:val="57EA528D"/>
    <w:rsid w:val="58236A15"/>
    <w:rsid w:val="58321EC6"/>
    <w:rsid w:val="58501D07"/>
    <w:rsid w:val="585A3C87"/>
    <w:rsid w:val="58620FD6"/>
    <w:rsid w:val="586757C9"/>
    <w:rsid w:val="58807305"/>
    <w:rsid w:val="589957EA"/>
    <w:rsid w:val="58A446B9"/>
    <w:rsid w:val="590B5B1F"/>
    <w:rsid w:val="597C3E85"/>
    <w:rsid w:val="5A1462FC"/>
    <w:rsid w:val="5ABF28B9"/>
    <w:rsid w:val="5AC22B45"/>
    <w:rsid w:val="5ADD3C34"/>
    <w:rsid w:val="5B0A7D89"/>
    <w:rsid w:val="5B24477E"/>
    <w:rsid w:val="5B6E4FC9"/>
    <w:rsid w:val="5BA2552A"/>
    <w:rsid w:val="5BB93F58"/>
    <w:rsid w:val="5BE34B31"/>
    <w:rsid w:val="5D12364D"/>
    <w:rsid w:val="5D5F6EC4"/>
    <w:rsid w:val="5D652999"/>
    <w:rsid w:val="5D6730F6"/>
    <w:rsid w:val="5D814602"/>
    <w:rsid w:val="5D8D7C8E"/>
    <w:rsid w:val="5DC56BE4"/>
    <w:rsid w:val="5DC61182"/>
    <w:rsid w:val="5E123C25"/>
    <w:rsid w:val="5E2935C7"/>
    <w:rsid w:val="5E643D94"/>
    <w:rsid w:val="5E6E14AE"/>
    <w:rsid w:val="5EB43E99"/>
    <w:rsid w:val="5EB54CAB"/>
    <w:rsid w:val="5EC74A26"/>
    <w:rsid w:val="5EDD6E6E"/>
    <w:rsid w:val="5EEC4F2C"/>
    <w:rsid w:val="5F137888"/>
    <w:rsid w:val="5F3118C0"/>
    <w:rsid w:val="5F362174"/>
    <w:rsid w:val="5FAD15EE"/>
    <w:rsid w:val="5FD17AC2"/>
    <w:rsid w:val="60103A97"/>
    <w:rsid w:val="60C1328E"/>
    <w:rsid w:val="610C012A"/>
    <w:rsid w:val="61237EB8"/>
    <w:rsid w:val="61A12526"/>
    <w:rsid w:val="61FC3A17"/>
    <w:rsid w:val="623A3232"/>
    <w:rsid w:val="624C3ACF"/>
    <w:rsid w:val="6258758C"/>
    <w:rsid w:val="633C34A4"/>
    <w:rsid w:val="635C7B3C"/>
    <w:rsid w:val="63BA64B1"/>
    <w:rsid w:val="63F2576A"/>
    <w:rsid w:val="63F56EB8"/>
    <w:rsid w:val="64232B20"/>
    <w:rsid w:val="6424602A"/>
    <w:rsid w:val="64365814"/>
    <w:rsid w:val="64CB312C"/>
    <w:rsid w:val="64DB3FFC"/>
    <w:rsid w:val="64E32783"/>
    <w:rsid w:val="64EF09EB"/>
    <w:rsid w:val="65007F4E"/>
    <w:rsid w:val="6509320B"/>
    <w:rsid w:val="6585379C"/>
    <w:rsid w:val="658A3520"/>
    <w:rsid w:val="662D4763"/>
    <w:rsid w:val="664513D6"/>
    <w:rsid w:val="664B644A"/>
    <w:rsid w:val="666B09B5"/>
    <w:rsid w:val="66885224"/>
    <w:rsid w:val="66DC0AFB"/>
    <w:rsid w:val="67236729"/>
    <w:rsid w:val="67281F92"/>
    <w:rsid w:val="677360E3"/>
    <w:rsid w:val="67F65590"/>
    <w:rsid w:val="68494FDC"/>
    <w:rsid w:val="68D357B0"/>
    <w:rsid w:val="692225D5"/>
    <w:rsid w:val="69962BD5"/>
    <w:rsid w:val="69CB7493"/>
    <w:rsid w:val="69D361E5"/>
    <w:rsid w:val="69D4537F"/>
    <w:rsid w:val="6A365264"/>
    <w:rsid w:val="6AB30BF4"/>
    <w:rsid w:val="6AD91F9E"/>
    <w:rsid w:val="6AF1726A"/>
    <w:rsid w:val="6B4B624F"/>
    <w:rsid w:val="6B981DF8"/>
    <w:rsid w:val="6B9D025C"/>
    <w:rsid w:val="6BA75FB6"/>
    <w:rsid w:val="6BCA0C7C"/>
    <w:rsid w:val="6BFE0F28"/>
    <w:rsid w:val="6BFF52D4"/>
    <w:rsid w:val="6C59487A"/>
    <w:rsid w:val="6C9059E1"/>
    <w:rsid w:val="6C9A56E0"/>
    <w:rsid w:val="6D9B19E5"/>
    <w:rsid w:val="6E182D60"/>
    <w:rsid w:val="6E3C503B"/>
    <w:rsid w:val="6F5E0FC0"/>
    <w:rsid w:val="6F6F4E5B"/>
    <w:rsid w:val="6F712728"/>
    <w:rsid w:val="6FCD69D4"/>
    <w:rsid w:val="70193C05"/>
    <w:rsid w:val="706164E8"/>
    <w:rsid w:val="70A80E7F"/>
    <w:rsid w:val="70AF06A2"/>
    <w:rsid w:val="70C1062D"/>
    <w:rsid w:val="70E241C6"/>
    <w:rsid w:val="71034F30"/>
    <w:rsid w:val="710752DC"/>
    <w:rsid w:val="715A3769"/>
    <w:rsid w:val="71603DA0"/>
    <w:rsid w:val="728B1D53"/>
    <w:rsid w:val="72991E28"/>
    <w:rsid w:val="741C788A"/>
    <w:rsid w:val="74564E86"/>
    <w:rsid w:val="753D3F57"/>
    <w:rsid w:val="757239B2"/>
    <w:rsid w:val="75BA3232"/>
    <w:rsid w:val="769B3259"/>
    <w:rsid w:val="76A16BB3"/>
    <w:rsid w:val="76B247C7"/>
    <w:rsid w:val="76D10E3F"/>
    <w:rsid w:val="76E35326"/>
    <w:rsid w:val="76EB17F6"/>
    <w:rsid w:val="77747E1D"/>
    <w:rsid w:val="778411AD"/>
    <w:rsid w:val="77901832"/>
    <w:rsid w:val="77B9304C"/>
    <w:rsid w:val="77F26DDC"/>
    <w:rsid w:val="78440AD8"/>
    <w:rsid w:val="786B73C0"/>
    <w:rsid w:val="78857573"/>
    <w:rsid w:val="789442E7"/>
    <w:rsid w:val="78B76D51"/>
    <w:rsid w:val="78E74F63"/>
    <w:rsid w:val="79D63516"/>
    <w:rsid w:val="79F41288"/>
    <w:rsid w:val="7A6B1587"/>
    <w:rsid w:val="7AFF6892"/>
    <w:rsid w:val="7B1E65F5"/>
    <w:rsid w:val="7B963F4F"/>
    <w:rsid w:val="7B9F5272"/>
    <w:rsid w:val="7BBB7C03"/>
    <w:rsid w:val="7BD16232"/>
    <w:rsid w:val="7C0741E9"/>
    <w:rsid w:val="7C230F73"/>
    <w:rsid w:val="7C3F7F93"/>
    <w:rsid w:val="7C6749BF"/>
    <w:rsid w:val="7CE03494"/>
    <w:rsid w:val="7D1B52B4"/>
    <w:rsid w:val="7D3744CD"/>
    <w:rsid w:val="7D7173A1"/>
    <w:rsid w:val="7D9D6DDE"/>
    <w:rsid w:val="7DB23C95"/>
    <w:rsid w:val="7E433576"/>
    <w:rsid w:val="7E6B583F"/>
    <w:rsid w:val="7EE6552A"/>
    <w:rsid w:val="7EED3340"/>
    <w:rsid w:val="7F1C6600"/>
    <w:rsid w:val="7F727327"/>
    <w:rsid w:val="7F7B6CAB"/>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DC98458-A8FD-4B63-932B-10980EA98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semiHidden="1"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qFormat="1"/>
    <w:lsdException w:name="HTML Sample" w:semiHidden="1" w:unhideWhenUsed="1" w:qFormat="1"/>
    <w:lsdException w:name="HTML Typewriter" w:semiHidden="1" w:unhideWhenUsed="1" w:qFormat="1"/>
    <w:lsdException w:name="HTML Variable" w:semiHidden="1"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autoRedefine/>
    <w:qFormat/>
    <w:pPr>
      <w:widowControl w:val="0"/>
      <w:jc w:val="both"/>
    </w:pPr>
    <w:rPr>
      <w:kern w:val="2"/>
      <w:sz w:val="21"/>
      <w:szCs w:val="24"/>
    </w:rPr>
  </w:style>
  <w:style w:type="paragraph" w:styleId="10">
    <w:name w:val="heading 1"/>
    <w:basedOn w:val="30"/>
    <w:next w:val="a3"/>
    <w:link w:val="11"/>
    <w:autoRedefine/>
    <w:qFormat/>
    <w:pPr>
      <w:spacing w:before="340" w:after="330" w:line="360" w:lineRule="auto"/>
      <w:jc w:val="center"/>
      <w:outlineLvl w:val="0"/>
    </w:pPr>
    <w:rPr>
      <w:rFonts w:eastAsia="黑体"/>
      <w:kern w:val="44"/>
      <w:szCs w:val="44"/>
    </w:rPr>
  </w:style>
  <w:style w:type="paragraph" w:styleId="2">
    <w:name w:val="heading 2"/>
    <w:basedOn w:val="30"/>
    <w:next w:val="4"/>
    <w:link w:val="20"/>
    <w:autoRedefine/>
    <w:qFormat/>
    <w:pPr>
      <w:adjustRightInd w:val="0"/>
      <w:jc w:val="center"/>
      <w:textAlignment w:val="baseline"/>
      <w:outlineLvl w:val="1"/>
    </w:pPr>
    <w:rPr>
      <w:kern w:val="0"/>
      <w:sz w:val="24"/>
      <w:szCs w:val="20"/>
    </w:rPr>
  </w:style>
  <w:style w:type="paragraph" w:styleId="30">
    <w:name w:val="heading 3"/>
    <w:basedOn w:val="4"/>
    <w:next w:val="a3"/>
    <w:link w:val="31"/>
    <w:autoRedefine/>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0"/>
    <w:autoRedefine/>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0"/>
    <w:qFormat/>
    <w:pPr>
      <w:keepNext/>
      <w:keepLines/>
      <w:spacing w:before="280" w:after="290" w:line="376" w:lineRule="auto"/>
      <w:outlineLvl w:val="4"/>
    </w:pPr>
    <w:rPr>
      <w:b/>
      <w:sz w:val="28"/>
      <w:szCs w:val="20"/>
    </w:rPr>
  </w:style>
  <w:style w:type="paragraph" w:styleId="6">
    <w:name w:val="heading 6"/>
    <w:basedOn w:val="a3"/>
    <w:next w:val="a4"/>
    <w:link w:val="60"/>
    <w:autoRedefine/>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0"/>
    <w:autoRedefine/>
    <w:qFormat/>
    <w:pPr>
      <w:keepNext/>
      <w:keepLines/>
      <w:spacing w:before="240" w:after="64" w:line="320" w:lineRule="auto"/>
      <w:outlineLvl w:val="6"/>
    </w:pPr>
    <w:rPr>
      <w:b/>
      <w:sz w:val="24"/>
      <w:szCs w:val="20"/>
    </w:rPr>
  </w:style>
  <w:style w:type="paragraph" w:styleId="8">
    <w:name w:val="heading 8"/>
    <w:basedOn w:val="a3"/>
    <w:next w:val="a4"/>
    <w:link w:val="80"/>
    <w:autoRedefine/>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0"/>
    <w:autoRedefine/>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next w:val="a8"/>
    <w:link w:val="a9"/>
    <w:autoRedefine/>
    <w:qFormat/>
    <w:pPr>
      <w:ind w:firstLine="420"/>
    </w:pPr>
    <w:rPr>
      <w:szCs w:val="20"/>
    </w:rPr>
  </w:style>
  <w:style w:type="paragraph" w:styleId="a8">
    <w:name w:val="Body Text"/>
    <w:basedOn w:val="a3"/>
    <w:next w:val="aa"/>
    <w:link w:val="ab"/>
    <w:autoRedefine/>
    <w:qFormat/>
    <w:pPr>
      <w:spacing w:line="360" w:lineRule="auto"/>
    </w:pPr>
    <w:rPr>
      <w:b/>
      <w:bCs/>
      <w:sz w:val="24"/>
    </w:rPr>
  </w:style>
  <w:style w:type="paragraph" w:styleId="aa">
    <w:name w:val="Title"/>
    <w:basedOn w:val="a3"/>
    <w:next w:val="a3"/>
    <w:link w:val="ac"/>
    <w:autoRedefine/>
    <w:qFormat/>
    <w:pPr>
      <w:spacing w:before="240" w:after="60"/>
      <w:jc w:val="center"/>
      <w:outlineLvl w:val="0"/>
    </w:pPr>
    <w:rPr>
      <w:rFonts w:ascii="Arial" w:eastAsia="隶书" w:hAnsi="Arial" w:cs="Arial"/>
      <w:b/>
      <w:bCs/>
      <w:sz w:val="32"/>
      <w:szCs w:val="32"/>
    </w:rPr>
  </w:style>
  <w:style w:type="paragraph" w:styleId="TOC7">
    <w:name w:val="toc 7"/>
    <w:basedOn w:val="a3"/>
    <w:next w:val="a3"/>
    <w:autoRedefine/>
    <w:semiHidden/>
    <w:qFormat/>
    <w:pPr>
      <w:ind w:left="1260"/>
      <w:jc w:val="left"/>
    </w:pPr>
    <w:rPr>
      <w:szCs w:val="21"/>
    </w:rPr>
  </w:style>
  <w:style w:type="paragraph" w:styleId="ad">
    <w:name w:val="caption"/>
    <w:basedOn w:val="a3"/>
    <w:next w:val="a3"/>
    <w:autoRedefine/>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autoRedefine/>
    <w:qFormat/>
    <w:pPr>
      <w:numPr>
        <w:numId w:val="1"/>
      </w:numPr>
    </w:pPr>
    <w:rPr>
      <w:szCs w:val="20"/>
    </w:rPr>
  </w:style>
  <w:style w:type="paragraph" w:styleId="ae">
    <w:name w:val="Document Map"/>
    <w:basedOn w:val="a3"/>
    <w:autoRedefine/>
    <w:semiHidden/>
    <w:qFormat/>
    <w:pPr>
      <w:shd w:val="clear" w:color="auto" w:fill="000080"/>
    </w:pPr>
  </w:style>
  <w:style w:type="paragraph" w:styleId="af">
    <w:name w:val="annotation text"/>
    <w:basedOn w:val="a3"/>
    <w:link w:val="af0"/>
    <w:autoRedefine/>
    <w:uiPriority w:val="99"/>
    <w:semiHidden/>
    <w:qFormat/>
    <w:pPr>
      <w:autoSpaceDE w:val="0"/>
      <w:autoSpaceDN w:val="0"/>
      <w:adjustRightInd w:val="0"/>
      <w:jc w:val="left"/>
      <w:textAlignment w:val="baseline"/>
    </w:pPr>
    <w:rPr>
      <w:rFonts w:ascii="宋体"/>
      <w:kern w:val="0"/>
      <w:sz w:val="34"/>
      <w:szCs w:val="20"/>
    </w:rPr>
  </w:style>
  <w:style w:type="paragraph" w:styleId="32">
    <w:name w:val="Body Text 3"/>
    <w:basedOn w:val="a3"/>
    <w:link w:val="33"/>
    <w:autoRedefine/>
    <w:qFormat/>
    <w:pPr>
      <w:spacing w:after="120"/>
    </w:pPr>
    <w:rPr>
      <w:sz w:val="16"/>
      <w:szCs w:val="16"/>
    </w:rPr>
  </w:style>
  <w:style w:type="paragraph" w:styleId="af1">
    <w:name w:val="Body Text Indent"/>
    <w:basedOn w:val="a3"/>
    <w:link w:val="af2"/>
    <w:autoRedefine/>
    <w:qFormat/>
    <w:pPr>
      <w:spacing w:line="360" w:lineRule="auto"/>
      <w:ind w:firstLineChars="200" w:firstLine="420"/>
    </w:pPr>
  </w:style>
  <w:style w:type="paragraph" w:styleId="TOC5">
    <w:name w:val="toc 5"/>
    <w:basedOn w:val="a3"/>
    <w:next w:val="a3"/>
    <w:autoRedefine/>
    <w:semiHidden/>
    <w:qFormat/>
    <w:pPr>
      <w:ind w:left="840"/>
      <w:jc w:val="left"/>
    </w:pPr>
    <w:rPr>
      <w:szCs w:val="21"/>
    </w:rPr>
  </w:style>
  <w:style w:type="paragraph" w:styleId="TOC3">
    <w:name w:val="toc 3"/>
    <w:basedOn w:val="a3"/>
    <w:next w:val="a3"/>
    <w:autoRedefine/>
    <w:semiHidden/>
    <w:qFormat/>
    <w:pPr>
      <w:ind w:left="420"/>
      <w:jc w:val="left"/>
    </w:pPr>
    <w:rPr>
      <w:i/>
      <w:iCs/>
    </w:rPr>
  </w:style>
  <w:style w:type="paragraph" w:styleId="af3">
    <w:name w:val="Plain Text"/>
    <w:basedOn w:val="a3"/>
    <w:link w:val="af4"/>
    <w:autoRedefine/>
    <w:qFormat/>
    <w:rPr>
      <w:rFonts w:ascii="宋体" w:hAnsi="Courier New"/>
      <w:szCs w:val="20"/>
    </w:rPr>
  </w:style>
  <w:style w:type="paragraph" w:styleId="TOC8">
    <w:name w:val="toc 8"/>
    <w:basedOn w:val="a3"/>
    <w:next w:val="a3"/>
    <w:autoRedefine/>
    <w:semiHidden/>
    <w:qFormat/>
    <w:pPr>
      <w:ind w:left="1470"/>
      <w:jc w:val="left"/>
    </w:pPr>
    <w:rPr>
      <w:szCs w:val="21"/>
    </w:rPr>
  </w:style>
  <w:style w:type="paragraph" w:styleId="af5">
    <w:name w:val="Date"/>
    <w:basedOn w:val="a3"/>
    <w:next w:val="a3"/>
    <w:link w:val="af6"/>
    <w:autoRedefine/>
    <w:qFormat/>
    <w:rPr>
      <w:rFonts w:ascii="宋体" w:hAnsi="Courier New"/>
      <w:sz w:val="32"/>
      <w:szCs w:val="20"/>
    </w:rPr>
  </w:style>
  <w:style w:type="paragraph" w:styleId="21">
    <w:name w:val="Body Text Indent 2"/>
    <w:basedOn w:val="a3"/>
    <w:link w:val="22"/>
    <w:autoRedefine/>
    <w:qFormat/>
    <w:pPr>
      <w:spacing w:beforeLines="50" w:afterLines="50" w:line="120" w:lineRule="auto"/>
      <w:ind w:firstLineChars="400" w:firstLine="840"/>
      <w:jc w:val="left"/>
    </w:pPr>
    <w:rPr>
      <w:rFonts w:ascii="宋体" w:hAnsi="宋体"/>
    </w:rPr>
  </w:style>
  <w:style w:type="paragraph" w:styleId="af7">
    <w:name w:val="Balloon Text"/>
    <w:basedOn w:val="a3"/>
    <w:link w:val="af8"/>
    <w:autoRedefine/>
    <w:uiPriority w:val="99"/>
    <w:semiHidden/>
    <w:qFormat/>
    <w:rPr>
      <w:sz w:val="18"/>
      <w:szCs w:val="18"/>
    </w:rPr>
  </w:style>
  <w:style w:type="paragraph" w:styleId="af9">
    <w:name w:val="footer"/>
    <w:basedOn w:val="a3"/>
    <w:link w:val="afa"/>
    <w:autoRedefine/>
    <w:qFormat/>
    <w:pPr>
      <w:tabs>
        <w:tab w:val="center" w:pos="4153"/>
        <w:tab w:val="right" w:pos="8306"/>
      </w:tabs>
      <w:snapToGrid w:val="0"/>
      <w:jc w:val="left"/>
    </w:pPr>
    <w:rPr>
      <w:sz w:val="18"/>
      <w:szCs w:val="18"/>
    </w:rPr>
  </w:style>
  <w:style w:type="paragraph" w:styleId="afb">
    <w:name w:val="header"/>
    <w:basedOn w:val="a3"/>
    <w:link w:val="afc"/>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autoRedefine/>
    <w:qFormat/>
    <w:pPr>
      <w:spacing w:before="120" w:after="120"/>
      <w:jc w:val="left"/>
    </w:pPr>
    <w:rPr>
      <w:b/>
      <w:bCs/>
      <w:caps/>
    </w:rPr>
  </w:style>
  <w:style w:type="paragraph" w:styleId="TOC4">
    <w:name w:val="toc 4"/>
    <w:basedOn w:val="a3"/>
    <w:next w:val="a3"/>
    <w:autoRedefine/>
    <w:semiHidden/>
    <w:qFormat/>
    <w:pPr>
      <w:ind w:left="630"/>
      <w:jc w:val="left"/>
    </w:pPr>
    <w:rPr>
      <w:szCs w:val="21"/>
    </w:rPr>
  </w:style>
  <w:style w:type="paragraph" w:styleId="afd">
    <w:name w:val="Subtitle"/>
    <w:next w:val="a3"/>
    <w:link w:val="afe"/>
    <w:autoRedefine/>
    <w:qFormat/>
    <w:pPr>
      <w:wordWrap w:val="0"/>
      <w:spacing w:after="60"/>
      <w:jc w:val="center"/>
    </w:pPr>
    <w:rPr>
      <w:rFonts w:ascii="Calibri" w:hAnsi="Calibri"/>
      <w:sz w:val="24"/>
    </w:rPr>
  </w:style>
  <w:style w:type="paragraph" w:styleId="TOC6">
    <w:name w:val="toc 6"/>
    <w:basedOn w:val="a3"/>
    <w:next w:val="a3"/>
    <w:autoRedefine/>
    <w:semiHidden/>
    <w:qFormat/>
    <w:pPr>
      <w:ind w:left="1050"/>
      <w:jc w:val="left"/>
    </w:pPr>
    <w:rPr>
      <w:szCs w:val="21"/>
    </w:rPr>
  </w:style>
  <w:style w:type="paragraph" w:styleId="34">
    <w:name w:val="Body Text Indent 3"/>
    <w:basedOn w:val="a3"/>
    <w:link w:val="35"/>
    <w:autoRedefine/>
    <w:qFormat/>
    <w:pPr>
      <w:spacing w:line="360" w:lineRule="auto"/>
      <w:ind w:firstLineChars="200" w:firstLine="482"/>
    </w:pPr>
    <w:rPr>
      <w:rFonts w:ascii="宋体"/>
      <w:b/>
      <w:bCs/>
      <w:sz w:val="24"/>
    </w:rPr>
  </w:style>
  <w:style w:type="paragraph" w:styleId="TOC2">
    <w:name w:val="toc 2"/>
    <w:basedOn w:val="a3"/>
    <w:next w:val="a3"/>
    <w:autoRedefine/>
    <w:semiHidden/>
    <w:qFormat/>
    <w:pPr>
      <w:tabs>
        <w:tab w:val="right" w:leader="dot" w:pos="8296"/>
      </w:tabs>
      <w:ind w:left="210"/>
      <w:jc w:val="left"/>
    </w:pPr>
    <w:rPr>
      <w:smallCaps/>
    </w:rPr>
  </w:style>
  <w:style w:type="paragraph" w:styleId="TOC9">
    <w:name w:val="toc 9"/>
    <w:basedOn w:val="a3"/>
    <w:next w:val="a3"/>
    <w:autoRedefine/>
    <w:semiHidden/>
    <w:qFormat/>
    <w:pPr>
      <w:ind w:left="1680"/>
      <w:jc w:val="left"/>
    </w:pPr>
    <w:rPr>
      <w:szCs w:val="21"/>
    </w:rPr>
  </w:style>
  <w:style w:type="paragraph" w:styleId="23">
    <w:name w:val="Body Text 2"/>
    <w:basedOn w:val="a3"/>
    <w:link w:val="24"/>
    <w:autoRedefine/>
    <w:qFormat/>
    <w:pPr>
      <w:spacing w:line="360" w:lineRule="auto"/>
    </w:pPr>
    <w:rPr>
      <w:sz w:val="24"/>
    </w:rPr>
  </w:style>
  <w:style w:type="paragraph" w:styleId="HTML">
    <w:name w:val="HTML Preformatted"/>
    <w:basedOn w:val="a3"/>
    <w:link w:val="HTML0"/>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f">
    <w:name w:val="Normal (Web)"/>
    <w:basedOn w:val="a3"/>
    <w:autoRedefine/>
    <w:uiPriority w:val="99"/>
    <w:qFormat/>
    <w:pPr>
      <w:spacing w:beforeAutospacing="1" w:afterAutospacing="1"/>
      <w:jc w:val="left"/>
    </w:pPr>
    <w:rPr>
      <w:kern w:val="0"/>
      <w:sz w:val="24"/>
    </w:rPr>
  </w:style>
  <w:style w:type="paragraph" w:styleId="12">
    <w:name w:val="index 1"/>
    <w:basedOn w:val="a3"/>
    <w:next w:val="a3"/>
    <w:autoRedefine/>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f0">
    <w:name w:val="annotation subject"/>
    <w:basedOn w:val="af"/>
    <w:next w:val="af"/>
    <w:link w:val="aff1"/>
    <w:autoRedefine/>
    <w:uiPriority w:val="99"/>
    <w:qFormat/>
    <w:pPr>
      <w:autoSpaceDE/>
      <w:autoSpaceDN/>
      <w:adjustRightInd/>
      <w:textAlignment w:val="auto"/>
    </w:pPr>
    <w:rPr>
      <w:rFonts w:ascii="Times New Roman"/>
      <w:b/>
      <w:bCs/>
      <w:kern w:val="2"/>
      <w:sz w:val="21"/>
      <w:szCs w:val="24"/>
    </w:rPr>
  </w:style>
  <w:style w:type="paragraph" w:styleId="aff2">
    <w:name w:val="Body Text First Indent"/>
    <w:basedOn w:val="a8"/>
    <w:link w:val="aff3"/>
    <w:autoRedefine/>
    <w:qFormat/>
    <w:pPr>
      <w:spacing w:after="120" w:line="240" w:lineRule="auto"/>
      <w:ind w:firstLineChars="100" w:firstLine="420"/>
    </w:pPr>
    <w:rPr>
      <w:sz w:val="21"/>
    </w:rPr>
  </w:style>
  <w:style w:type="table" w:styleId="aff4">
    <w:name w:val="Table Grid"/>
    <w:basedOn w:val="a6"/>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Table Elegant"/>
    <w:basedOn w:val="a6"/>
    <w:autoRedefine/>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f6">
    <w:name w:val="Strong"/>
    <w:autoRedefine/>
    <w:qFormat/>
    <w:rPr>
      <w:b/>
      <w:bCs/>
    </w:rPr>
  </w:style>
  <w:style w:type="character" w:styleId="aff7">
    <w:name w:val="page number"/>
    <w:basedOn w:val="a5"/>
    <w:autoRedefine/>
    <w:qFormat/>
  </w:style>
  <w:style w:type="character" w:styleId="aff8">
    <w:name w:val="FollowedHyperlink"/>
    <w:autoRedefine/>
    <w:qFormat/>
    <w:rPr>
      <w:color w:val="800080"/>
      <w:u w:val="single"/>
    </w:rPr>
  </w:style>
  <w:style w:type="character" w:styleId="aff9">
    <w:name w:val="Emphasis"/>
    <w:basedOn w:val="a5"/>
    <w:autoRedefine/>
    <w:qFormat/>
    <w:rPr>
      <w:b/>
      <w:bCs/>
      <w:sz w:val="20"/>
    </w:rPr>
  </w:style>
  <w:style w:type="character" w:styleId="HTML1">
    <w:name w:val="HTML Definition"/>
    <w:basedOn w:val="a5"/>
    <w:autoRedefine/>
    <w:semiHidden/>
    <w:unhideWhenUsed/>
    <w:qFormat/>
  </w:style>
  <w:style w:type="character" w:styleId="HTML2">
    <w:name w:val="HTML Typewriter"/>
    <w:basedOn w:val="a5"/>
    <w:autoRedefine/>
    <w:semiHidden/>
    <w:unhideWhenUsed/>
    <w:qFormat/>
    <w:rPr>
      <w:rFonts w:ascii="monospace" w:eastAsia="monospace" w:hAnsi="monospace" w:cs="monospace" w:hint="default"/>
      <w:sz w:val="20"/>
    </w:rPr>
  </w:style>
  <w:style w:type="character" w:styleId="HTML3">
    <w:name w:val="HTML Acronym"/>
    <w:basedOn w:val="a5"/>
    <w:autoRedefine/>
    <w:semiHidden/>
    <w:unhideWhenUsed/>
    <w:qFormat/>
  </w:style>
  <w:style w:type="character" w:styleId="HTML4">
    <w:name w:val="HTML Variable"/>
    <w:basedOn w:val="a5"/>
    <w:autoRedefine/>
    <w:semiHidden/>
    <w:unhideWhenUsed/>
    <w:qFormat/>
  </w:style>
  <w:style w:type="character" w:styleId="affa">
    <w:name w:val="Hyperlink"/>
    <w:autoRedefine/>
    <w:qFormat/>
    <w:rPr>
      <w:color w:val="0000FF"/>
      <w:u w:val="single"/>
    </w:rPr>
  </w:style>
  <w:style w:type="character" w:styleId="HTML5">
    <w:name w:val="HTML Code"/>
    <w:basedOn w:val="a5"/>
    <w:autoRedefine/>
    <w:semiHidden/>
    <w:unhideWhenUsed/>
    <w:qFormat/>
    <w:rPr>
      <w:rFonts w:ascii="monospace" w:eastAsia="monospace" w:hAnsi="monospace" w:cs="monospace" w:hint="default"/>
      <w:sz w:val="20"/>
    </w:rPr>
  </w:style>
  <w:style w:type="character" w:styleId="affb">
    <w:name w:val="annotation reference"/>
    <w:basedOn w:val="a5"/>
    <w:autoRedefine/>
    <w:uiPriority w:val="99"/>
    <w:qFormat/>
    <w:rPr>
      <w:sz w:val="21"/>
      <w:szCs w:val="21"/>
    </w:rPr>
  </w:style>
  <w:style w:type="character" w:styleId="HTML6">
    <w:name w:val="HTML Cite"/>
    <w:basedOn w:val="a5"/>
    <w:autoRedefine/>
    <w:semiHidden/>
    <w:unhideWhenUsed/>
    <w:qFormat/>
  </w:style>
  <w:style w:type="character" w:styleId="HTML7">
    <w:name w:val="HTML Keyboard"/>
    <w:basedOn w:val="a5"/>
    <w:autoRedefine/>
    <w:semiHidden/>
    <w:unhideWhenUsed/>
    <w:qFormat/>
    <w:rPr>
      <w:rFonts w:ascii="monospace" w:eastAsia="monospace" w:hAnsi="monospace" w:cs="monospace"/>
      <w:sz w:val="20"/>
    </w:rPr>
  </w:style>
  <w:style w:type="character" w:styleId="HTML8">
    <w:name w:val="HTML Sample"/>
    <w:basedOn w:val="a5"/>
    <w:autoRedefine/>
    <w:semiHidden/>
    <w:unhideWhenUsed/>
    <w:qFormat/>
    <w:rPr>
      <w:rFonts w:ascii="monospace" w:eastAsia="monospace" w:hAnsi="monospace" w:cs="monospace" w:hint="default"/>
    </w:rPr>
  </w:style>
  <w:style w:type="paragraph" w:styleId="affc">
    <w:name w:val="No Spacing"/>
    <w:autoRedefine/>
    <w:uiPriority w:val="1"/>
    <w:qFormat/>
    <w:pPr>
      <w:widowControl w:val="0"/>
      <w:jc w:val="both"/>
    </w:pPr>
    <w:rPr>
      <w:rFonts w:ascii="Calibri" w:hAnsi="Calibri"/>
      <w:kern w:val="2"/>
      <w:sz w:val="21"/>
      <w:szCs w:val="22"/>
    </w:rPr>
  </w:style>
  <w:style w:type="character" w:customStyle="1" w:styleId="40">
    <w:name w:val="标题 4 字符"/>
    <w:link w:val="4"/>
    <w:autoRedefine/>
    <w:uiPriority w:val="9"/>
    <w:qFormat/>
    <w:rPr>
      <w:rFonts w:ascii="Arial" w:eastAsia="黑体" w:hAnsi="Arial"/>
      <w:b/>
      <w:bCs/>
      <w:kern w:val="2"/>
      <w:sz w:val="28"/>
      <w:szCs w:val="28"/>
      <w:lang w:val="en-US" w:eastAsia="zh-CN" w:bidi="ar-SA"/>
    </w:rPr>
  </w:style>
  <w:style w:type="paragraph" w:customStyle="1" w:styleId="Char">
    <w:name w:val="Char"/>
    <w:basedOn w:val="a3"/>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31">
    <w:name w:val="标题 3 字符"/>
    <w:link w:val="30"/>
    <w:autoRedefine/>
    <w:uiPriority w:val="9"/>
    <w:qFormat/>
    <w:rPr>
      <w:rFonts w:ascii="宋体" w:eastAsia="宋体" w:hAnsi="宋体"/>
      <w:b/>
      <w:bCs/>
      <w:kern w:val="2"/>
      <w:sz w:val="28"/>
      <w:szCs w:val="32"/>
      <w:lang w:val="en-US" w:eastAsia="zh-CN" w:bidi="ar-SA"/>
    </w:rPr>
  </w:style>
  <w:style w:type="character" w:customStyle="1" w:styleId="11">
    <w:name w:val="标题 1 字符"/>
    <w:link w:val="10"/>
    <w:autoRedefine/>
    <w:qFormat/>
    <w:rPr>
      <w:rFonts w:ascii="宋体" w:eastAsia="黑体" w:hAnsi="宋体"/>
      <w:b/>
      <w:bCs/>
      <w:kern w:val="44"/>
      <w:sz w:val="28"/>
      <w:szCs w:val="44"/>
      <w:lang w:val="en-US" w:eastAsia="zh-CN" w:bidi="ar-SA"/>
    </w:rPr>
  </w:style>
  <w:style w:type="character" w:customStyle="1" w:styleId="a9">
    <w:name w:val="正文缩进 字符"/>
    <w:link w:val="a4"/>
    <w:autoRedefine/>
    <w:qFormat/>
    <w:rPr>
      <w:rFonts w:eastAsia="宋体"/>
      <w:kern w:val="2"/>
      <w:sz w:val="21"/>
      <w:lang w:val="en-US" w:eastAsia="zh-CN" w:bidi="ar-SA"/>
    </w:rPr>
  </w:style>
  <w:style w:type="character" w:customStyle="1" w:styleId="3Char">
    <w:name w:val="标题 3 Char"/>
    <w:autoRedefine/>
    <w:qFormat/>
    <w:rPr>
      <w:rFonts w:ascii="黑体" w:eastAsia="黑体"/>
      <w:bCs/>
      <w:sz w:val="30"/>
    </w:rPr>
  </w:style>
  <w:style w:type="paragraph" w:customStyle="1" w:styleId="41">
    <w:name w:val="样式41"/>
    <w:basedOn w:val="a3"/>
    <w:autoRedefine/>
    <w:qFormat/>
    <w:pPr>
      <w:numPr>
        <w:numId w:val="2"/>
      </w:numPr>
      <w:tabs>
        <w:tab w:val="left" w:pos="945"/>
      </w:tabs>
      <w:spacing w:line="360" w:lineRule="auto"/>
    </w:pPr>
    <w:rPr>
      <w:b/>
      <w:color w:val="000000"/>
      <w:sz w:val="24"/>
      <w:szCs w:val="20"/>
    </w:rPr>
  </w:style>
  <w:style w:type="paragraph" w:customStyle="1" w:styleId="affd">
    <w:name w:val="图"/>
    <w:basedOn w:val="a3"/>
    <w:autoRedefine/>
    <w:qFormat/>
    <w:pPr>
      <w:keepNext/>
      <w:adjustRightInd w:val="0"/>
      <w:snapToGrid w:val="0"/>
      <w:spacing w:before="60" w:after="60" w:line="300" w:lineRule="auto"/>
      <w:jc w:val="center"/>
    </w:pPr>
    <w:rPr>
      <w:spacing w:val="20"/>
      <w:kern w:val="0"/>
      <w:sz w:val="24"/>
      <w:szCs w:val="20"/>
    </w:rPr>
  </w:style>
  <w:style w:type="paragraph" w:customStyle="1" w:styleId="affe">
    <w:name w:val="文档正文"/>
    <w:basedOn w:val="a3"/>
    <w:autoRedefine/>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autoRedefine/>
    <w:qFormat/>
    <w:pPr>
      <w:suppressAutoHyphens/>
      <w:autoSpaceDE w:val="0"/>
      <w:spacing w:after="120"/>
      <w:jc w:val="left"/>
    </w:pPr>
    <w:rPr>
      <w:rFonts w:ascii="Helvetica" w:hAnsi="Helvetica"/>
      <w:kern w:val="1"/>
      <w:sz w:val="20"/>
      <w:szCs w:val="20"/>
    </w:rPr>
  </w:style>
  <w:style w:type="paragraph" w:customStyle="1" w:styleId="afff">
    <w:name w:val="自定义正文"/>
    <w:basedOn w:val="a3"/>
    <w:autoRedefine/>
    <w:qFormat/>
    <w:pPr>
      <w:spacing w:afterLines="50"/>
      <w:ind w:leftChars="600" w:left="600"/>
    </w:pPr>
  </w:style>
  <w:style w:type="paragraph" w:customStyle="1" w:styleId="CharCharCharCharChar">
    <w:name w:val="Char Char Char Char Char"/>
    <w:basedOn w:val="a3"/>
    <w:autoRedefine/>
    <w:qFormat/>
    <w:rPr>
      <w:rFonts w:ascii="Tahoma" w:hAnsi="Tahoma"/>
      <w:sz w:val="24"/>
      <w:szCs w:val="20"/>
    </w:rPr>
  </w:style>
  <w:style w:type="paragraph" w:customStyle="1" w:styleId="13">
    <w:name w:val="小标题 1"/>
    <w:basedOn w:val="a3"/>
    <w:autoRedefine/>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autoRedefine/>
    <w:qFormat/>
    <w:rPr>
      <w:rFonts w:ascii="Tahoma" w:hAnsi="Tahoma"/>
      <w:sz w:val="24"/>
      <w:szCs w:val="20"/>
    </w:rPr>
  </w:style>
  <w:style w:type="paragraph" w:customStyle="1" w:styleId="afff0">
    <w:name w:val="È±Ê¡ÎÄ±¾"/>
    <w:basedOn w:val="a3"/>
    <w:autoRedefine/>
    <w:qFormat/>
    <w:pPr>
      <w:widowControl/>
      <w:overflowPunct w:val="0"/>
      <w:autoSpaceDE w:val="0"/>
      <w:autoSpaceDN w:val="0"/>
      <w:adjustRightInd w:val="0"/>
      <w:jc w:val="left"/>
      <w:textAlignment w:val="baseline"/>
    </w:pPr>
    <w:rPr>
      <w:kern w:val="0"/>
      <w:sz w:val="24"/>
      <w:szCs w:val="20"/>
    </w:rPr>
  </w:style>
  <w:style w:type="character" w:customStyle="1" w:styleId="20">
    <w:name w:val="标题 2 字符"/>
    <w:link w:val="2"/>
    <w:autoRedefine/>
    <w:qFormat/>
    <w:rPr>
      <w:rFonts w:ascii="宋体" w:eastAsia="宋体" w:hAnsi="宋体"/>
      <w:b/>
      <w:bCs/>
      <w:sz w:val="24"/>
      <w:lang w:val="en-US" w:eastAsia="zh-CN" w:bidi="ar-SA"/>
    </w:rPr>
  </w:style>
  <w:style w:type="paragraph" w:customStyle="1" w:styleId="CharCharCharCharCharChar1Char">
    <w:name w:val="Char Char Char Char Char Char1 Char"/>
    <w:basedOn w:val="a3"/>
    <w:autoRedefine/>
    <w:qFormat/>
    <w:pPr>
      <w:widowControl/>
      <w:spacing w:after="160" w:line="240" w:lineRule="exact"/>
      <w:jc w:val="left"/>
    </w:pPr>
    <w:rPr>
      <w:rFonts w:ascii="Verdana" w:hAnsi="Verdana"/>
      <w:kern w:val="0"/>
      <w:szCs w:val="20"/>
      <w:lang w:eastAsia="en-US"/>
    </w:rPr>
  </w:style>
  <w:style w:type="paragraph" w:styleId="afff1">
    <w:name w:val="List Paragraph"/>
    <w:basedOn w:val="a3"/>
    <w:autoRedefine/>
    <w:qFormat/>
    <w:pPr>
      <w:ind w:firstLineChars="200" w:firstLine="420"/>
    </w:pPr>
    <w:rPr>
      <w:rFonts w:ascii="Calibri" w:hAnsi="Calibri"/>
      <w:szCs w:val="22"/>
    </w:rPr>
  </w:style>
  <w:style w:type="paragraph" w:customStyle="1" w:styleId="USE1">
    <w:name w:val="USE 1"/>
    <w:basedOn w:val="a3"/>
    <w:autoRedefine/>
    <w:qFormat/>
    <w:pPr>
      <w:spacing w:line="200" w:lineRule="atLeast"/>
      <w:jc w:val="left"/>
    </w:pPr>
    <w:rPr>
      <w:rFonts w:ascii="宋体" w:hAnsi="宋体"/>
      <w:b/>
      <w:sz w:val="24"/>
      <w:szCs w:val="28"/>
    </w:rPr>
  </w:style>
  <w:style w:type="paragraph" w:customStyle="1" w:styleId="RFItextfrom3rdLevel">
    <w:name w:val="RFI text from 3rd Level"/>
    <w:basedOn w:val="a3"/>
    <w:autoRedefine/>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f1"/>
    <w:autoRedefine/>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autoRedefine/>
    <w:qFormat/>
    <w:pPr>
      <w:adjustRightInd/>
      <w:spacing w:before="0" w:after="0"/>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af2">
    <w:name w:val="正文文本缩进 字符"/>
    <w:link w:val="af1"/>
    <w:autoRedefine/>
    <w:qFormat/>
    <w:rPr>
      <w:rFonts w:eastAsia="宋体"/>
      <w:kern w:val="2"/>
      <w:sz w:val="21"/>
      <w:szCs w:val="24"/>
      <w:lang w:val="en-US" w:eastAsia="zh-CN" w:bidi="ar-SA"/>
    </w:rPr>
  </w:style>
  <w:style w:type="character" w:customStyle="1" w:styleId="50">
    <w:name w:val="标题 5 字符"/>
    <w:link w:val="5"/>
    <w:autoRedefine/>
    <w:qFormat/>
    <w:rPr>
      <w:rFonts w:eastAsia="宋体"/>
      <w:b/>
      <w:kern w:val="2"/>
      <w:sz w:val="28"/>
      <w:lang w:val="en-US" w:eastAsia="zh-CN" w:bidi="ar-SA"/>
    </w:rPr>
  </w:style>
  <w:style w:type="character" w:customStyle="1" w:styleId="Char0">
    <w:name w:val="第*章 Char"/>
    <w:autoRedefine/>
    <w:qFormat/>
    <w:rPr>
      <w:rFonts w:ascii="Arial" w:eastAsia="黑体" w:hAnsi="Arial"/>
      <w:b/>
      <w:bCs/>
      <w:kern w:val="2"/>
      <w:sz w:val="32"/>
      <w:szCs w:val="32"/>
    </w:rPr>
  </w:style>
  <w:style w:type="character" w:customStyle="1" w:styleId="1Char">
    <w:name w:val="章标题1 Char"/>
    <w:autoRedefine/>
    <w:qFormat/>
    <w:rPr>
      <w:rFonts w:eastAsia="宋体"/>
      <w:b/>
      <w:bCs/>
      <w:kern w:val="2"/>
      <w:sz w:val="32"/>
      <w:szCs w:val="32"/>
      <w:lang w:val="en-US" w:eastAsia="zh-CN" w:bidi="ar-SA"/>
    </w:rPr>
  </w:style>
  <w:style w:type="character" w:customStyle="1" w:styleId="60">
    <w:name w:val="标题 6 字符"/>
    <w:link w:val="6"/>
    <w:autoRedefine/>
    <w:qFormat/>
    <w:rPr>
      <w:rFonts w:ascii="Arial" w:eastAsia="黑体" w:hAnsi="Arial"/>
      <w:b/>
      <w:kern w:val="2"/>
      <w:sz w:val="24"/>
      <w:lang w:val="en-US" w:eastAsia="zh-CN" w:bidi="ar-SA"/>
    </w:rPr>
  </w:style>
  <w:style w:type="character" w:customStyle="1" w:styleId="70">
    <w:name w:val="标题 7 字符"/>
    <w:link w:val="7"/>
    <w:autoRedefine/>
    <w:qFormat/>
    <w:rPr>
      <w:rFonts w:eastAsia="宋体"/>
      <w:b/>
      <w:kern w:val="2"/>
      <w:sz w:val="24"/>
      <w:lang w:val="en-US" w:eastAsia="zh-CN" w:bidi="ar-SA"/>
    </w:rPr>
  </w:style>
  <w:style w:type="character" w:customStyle="1" w:styleId="80">
    <w:name w:val="标题 8 字符"/>
    <w:link w:val="8"/>
    <w:autoRedefine/>
    <w:qFormat/>
    <w:rPr>
      <w:rFonts w:ascii="Arial" w:eastAsia="黑体" w:hAnsi="Arial"/>
      <w:kern w:val="2"/>
      <w:sz w:val="24"/>
      <w:lang w:val="en-US" w:eastAsia="zh-CN" w:bidi="ar-SA"/>
    </w:rPr>
  </w:style>
  <w:style w:type="character" w:customStyle="1" w:styleId="90">
    <w:name w:val="标题 9 字符"/>
    <w:link w:val="9"/>
    <w:autoRedefine/>
    <w:qFormat/>
    <w:rPr>
      <w:rFonts w:ascii="Arial" w:eastAsia="黑体" w:hAnsi="Arial"/>
      <w:kern w:val="2"/>
      <w:sz w:val="21"/>
      <w:lang w:val="en-US" w:eastAsia="zh-CN" w:bidi="ar-SA"/>
    </w:rPr>
  </w:style>
  <w:style w:type="character" w:customStyle="1" w:styleId="ac">
    <w:name w:val="标题 字符"/>
    <w:link w:val="aa"/>
    <w:autoRedefine/>
    <w:qFormat/>
    <w:rPr>
      <w:rFonts w:ascii="Arial" w:eastAsia="隶书" w:hAnsi="Arial" w:cs="Arial"/>
      <w:b/>
      <w:bCs/>
      <w:kern w:val="2"/>
      <w:sz w:val="32"/>
      <w:szCs w:val="32"/>
      <w:lang w:val="en-US" w:eastAsia="zh-CN" w:bidi="ar-SA"/>
    </w:rPr>
  </w:style>
  <w:style w:type="character" w:customStyle="1" w:styleId="af6">
    <w:name w:val="日期 字符"/>
    <w:link w:val="af5"/>
    <w:autoRedefine/>
    <w:qFormat/>
    <w:rPr>
      <w:rFonts w:ascii="宋体" w:eastAsia="宋体" w:hAnsi="Courier New"/>
      <w:kern w:val="2"/>
      <w:sz w:val="32"/>
      <w:lang w:val="en-US" w:eastAsia="zh-CN" w:bidi="ar-SA"/>
    </w:rPr>
  </w:style>
  <w:style w:type="character" w:customStyle="1" w:styleId="HTML0">
    <w:name w:val="HTML 预设格式 字符"/>
    <w:link w:val="HTML"/>
    <w:autoRedefine/>
    <w:qFormat/>
    <w:rPr>
      <w:rFonts w:ascii="Arial Unicode MS" w:eastAsia="Arial Unicode MS" w:hAnsi="Arial Unicode MS"/>
      <w:color w:val="000000"/>
      <w:lang w:val="en-US" w:eastAsia="zh-CN" w:bidi="ar-SA"/>
    </w:rPr>
  </w:style>
  <w:style w:type="character" w:customStyle="1" w:styleId="af4">
    <w:name w:val="纯文本 字符"/>
    <w:link w:val="af3"/>
    <w:autoRedefine/>
    <w:qFormat/>
    <w:rPr>
      <w:rFonts w:ascii="宋体" w:eastAsia="宋体" w:hAnsi="Courier New"/>
      <w:kern w:val="2"/>
      <w:sz w:val="21"/>
      <w:lang w:val="en-US" w:eastAsia="zh-CN" w:bidi="ar-SA"/>
    </w:rPr>
  </w:style>
  <w:style w:type="character" w:customStyle="1" w:styleId="Char1">
    <w:name w:val="正文文字首行缩进 Char"/>
    <w:autoRedefine/>
    <w:qFormat/>
    <w:rPr>
      <w:kern w:val="2"/>
      <w:sz w:val="21"/>
      <w:szCs w:val="24"/>
    </w:rPr>
  </w:style>
  <w:style w:type="character" w:customStyle="1" w:styleId="ab">
    <w:name w:val="正文文本 字符"/>
    <w:link w:val="a8"/>
    <w:autoRedefine/>
    <w:qFormat/>
    <w:rPr>
      <w:rFonts w:eastAsia="宋体"/>
      <w:b/>
      <w:bCs/>
      <w:kern w:val="2"/>
      <w:sz w:val="24"/>
      <w:szCs w:val="24"/>
      <w:lang w:val="en-US" w:eastAsia="zh-CN" w:bidi="ar-SA"/>
    </w:rPr>
  </w:style>
  <w:style w:type="character" w:customStyle="1" w:styleId="22">
    <w:name w:val="正文文本缩进 2 字符"/>
    <w:link w:val="21"/>
    <w:autoRedefine/>
    <w:qFormat/>
    <w:rPr>
      <w:rFonts w:ascii="宋体" w:eastAsia="宋体" w:hAnsi="宋体"/>
      <w:kern w:val="2"/>
      <w:sz w:val="21"/>
      <w:szCs w:val="24"/>
      <w:lang w:val="en-US" w:eastAsia="zh-CN" w:bidi="ar-SA"/>
    </w:rPr>
  </w:style>
  <w:style w:type="character" w:customStyle="1" w:styleId="afc">
    <w:name w:val="页眉 字符"/>
    <w:link w:val="afb"/>
    <w:autoRedefine/>
    <w:uiPriority w:val="99"/>
    <w:qFormat/>
    <w:rPr>
      <w:rFonts w:eastAsia="宋体"/>
      <w:kern w:val="2"/>
      <w:sz w:val="18"/>
      <w:szCs w:val="18"/>
      <w:lang w:val="en-US" w:eastAsia="zh-CN" w:bidi="ar-SA"/>
    </w:rPr>
  </w:style>
  <w:style w:type="character" w:customStyle="1" w:styleId="35">
    <w:name w:val="正文文本缩进 3 字符"/>
    <w:link w:val="34"/>
    <w:autoRedefine/>
    <w:qFormat/>
    <w:rPr>
      <w:rFonts w:ascii="宋体" w:eastAsia="宋体"/>
      <w:b/>
      <w:bCs/>
      <w:kern w:val="2"/>
      <w:sz w:val="24"/>
      <w:szCs w:val="24"/>
      <w:lang w:val="en-US" w:eastAsia="zh-CN" w:bidi="ar-SA"/>
    </w:rPr>
  </w:style>
  <w:style w:type="character" w:customStyle="1" w:styleId="24">
    <w:name w:val="正文文本 2 字符"/>
    <w:link w:val="23"/>
    <w:autoRedefine/>
    <w:qFormat/>
    <w:rPr>
      <w:rFonts w:eastAsia="宋体"/>
      <w:kern w:val="2"/>
      <w:sz w:val="24"/>
      <w:szCs w:val="24"/>
      <w:lang w:val="en-US" w:eastAsia="zh-CN" w:bidi="ar-SA"/>
    </w:rPr>
  </w:style>
  <w:style w:type="character" w:customStyle="1" w:styleId="afa">
    <w:name w:val="页脚 字符"/>
    <w:link w:val="af9"/>
    <w:autoRedefine/>
    <w:qFormat/>
    <w:rPr>
      <w:rFonts w:eastAsia="宋体"/>
      <w:kern w:val="2"/>
      <w:sz w:val="18"/>
      <w:szCs w:val="18"/>
      <w:lang w:val="en-US" w:eastAsia="zh-CN" w:bidi="ar-SA"/>
    </w:rPr>
  </w:style>
  <w:style w:type="character" w:customStyle="1" w:styleId="33">
    <w:name w:val="正文文本 3 字符"/>
    <w:link w:val="32"/>
    <w:autoRedefine/>
    <w:qFormat/>
    <w:rPr>
      <w:rFonts w:eastAsia="宋体"/>
      <w:kern w:val="2"/>
      <w:sz w:val="16"/>
      <w:szCs w:val="16"/>
      <w:lang w:val="en-US" w:eastAsia="zh-CN" w:bidi="ar-SA"/>
    </w:rPr>
  </w:style>
  <w:style w:type="character" w:customStyle="1" w:styleId="af8">
    <w:name w:val="批注框文本 字符"/>
    <w:link w:val="af7"/>
    <w:autoRedefine/>
    <w:uiPriority w:val="99"/>
    <w:semiHidden/>
    <w:qFormat/>
    <w:rPr>
      <w:rFonts w:eastAsia="宋体"/>
      <w:kern w:val="2"/>
      <w:sz w:val="18"/>
      <w:szCs w:val="18"/>
      <w:lang w:val="en-US" w:eastAsia="zh-CN" w:bidi="ar-SA"/>
    </w:rPr>
  </w:style>
  <w:style w:type="paragraph" w:customStyle="1" w:styleId="14">
    <w:name w:val="样式1"/>
    <w:basedOn w:val="aa"/>
    <w:autoRedefine/>
    <w:qFormat/>
    <w:pPr>
      <w:spacing w:before="120" w:after="120"/>
    </w:pPr>
    <w:rPr>
      <w:rFonts w:eastAsia="黑体"/>
      <w:b w:val="0"/>
      <w:sz w:val="30"/>
      <w:szCs w:val="21"/>
    </w:rPr>
  </w:style>
  <w:style w:type="paragraph" w:customStyle="1" w:styleId="25">
    <w:name w:val="样式2"/>
    <w:basedOn w:val="aa"/>
    <w:next w:val="14"/>
    <w:autoRedefine/>
    <w:qFormat/>
    <w:pPr>
      <w:spacing w:before="120" w:after="120"/>
    </w:pPr>
    <w:rPr>
      <w:rFonts w:eastAsia="黑体"/>
      <w:b w:val="0"/>
      <w:sz w:val="30"/>
      <w:szCs w:val="30"/>
    </w:rPr>
  </w:style>
  <w:style w:type="character" w:customStyle="1" w:styleId="3CharChar">
    <w:name w:val="标题 3 Char Char"/>
    <w:autoRedefine/>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autoRedefine/>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autoRedefine/>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autoRedefine/>
    <w:qFormat/>
    <w:pPr>
      <w:spacing w:line="360" w:lineRule="auto"/>
      <w:ind w:firstLineChars="200" w:firstLine="200"/>
    </w:pPr>
    <w:rPr>
      <w:szCs w:val="20"/>
    </w:rPr>
  </w:style>
  <w:style w:type="paragraph" w:customStyle="1" w:styleId="a1">
    <w:name w:val="设计依据"/>
    <w:basedOn w:val="a8"/>
    <w:autoRedefine/>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autoRedefine/>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autoRedefine/>
    <w:qFormat/>
    <w:pPr>
      <w:tabs>
        <w:tab w:val="left" w:pos="842"/>
      </w:tabs>
      <w:spacing w:line="360" w:lineRule="auto"/>
      <w:ind w:left="842" w:hanging="420"/>
    </w:pPr>
    <w:rPr>
      <w:sz w:val="24"/>
    </w:rPr>
  </w:style>
  <w:style w:type="paragraph" w:customStyle="1" w:styleId="afff2">
    <w:name w:val="文字"/>
    <w:basedOn w:val="a3"/>
    <w:autoRedefine/>
    <w:qFormat/>
    <w:pPr>
      <w:tabs>
        <w:tab w:val="left" w:pos="8520"/>
      </w:tabs>
      <w:spacing w:line="312" w:lineRule="auto"/>
      <w:ind w:right="-210" w:firstLine="556"/>
    </w:pPr>
    <w:rPr>
      <w:rFonts w:ascii="宋体"/>
      <w:sz w:val="28"/>
      <w:szCs w:val="20"/>
    </w:rPr>
  </w:style>
  <w:style w:type="paragraph" w:customStyle="1" w:styleId="----">
    <w:name w:val="--规划-表格-居左"/>
    <w:basedOn w:val="--"/>
    <w:autoRedefine/>
    <w:qFormat/>
    <w:pPr>
      <w:spacing w:line="240" w:lineRule="auto"/>
      <w:ind w:firstLineChars="0" w:firstLine="0"/>
    </w:pPr>
    <w:rPr>
      <w:sz w:val="20"/>
    </w:rPr>
  </w:style>
  <w:style w:type="paragraph" w:customStyle="1" w:styleId="----0">
    <w:name w:val="--规划-表格-居中"/>
    <w:basedOn w:val="--"/>
    <w:autoRedefine/>
    <w:qFormat/>
    <w:pPr>
      <w:spacing w:line="240" w:lineRule="auto"/>
      <w:ind w:firstLineChars="0" w:firstLine="0"/>
      <w:jc w:val="center"/>
    </w:pPr>
    <w:rPr>
      <w:sz w:val="20"/>
    </w:rPr>
  </w:style>
  <w:style w:type="paragraph" w:customStyle="1" w:styleId="--0">
    <w:name w:val="--编号内缩进"/>
    <w:basedOn w:val="a3"/>
    <w:autoRedefine/>
    <w:qFormat/>
    <w:pPr>
      <w:spacing w:line="360" w:lineRule="auto"/>
      <w:ind w:left="420" w:firstLineChars="200" w:firstLine="200"/>
    </w:pPr>
    <w:rPr>
      <w:szCs w:val="21"/>
    </w:rPr>
  </w:style>
  <w:style w:type="paragraph" w:customStyle="1" w:styleId="---">
    <w:name w:val="--规划-题注"/>
    <w:basedOn w:val="a3"/>
    <w:next w:val="--"/>
    <w:autoRedefine/>
    <w:qFormat/>
    <w:pPr>
      <w:spacing w:line="360" w:lineRule="auto"/>
      <w:jc w:val="center"/>
    </w:pPr>
    <w:rPr>
      <w:rFonts w:eastAsia="黑体"/>
    </w:rPr>
  </w:style>
  <w:style w:type="paragraph" w:customStyle="1" w:styleId="---0">
    <w:name w:val="--规划-图和表"/>
    <w:next w:val="--"/>
    <w:autoRedefine/>
    <w:qFormat/>
    <w:pPr>
      <w:jc w:val="center"/>
    </w:pPr>
    <w:rPr>
      <w:kern w:val="2"/>
      <w:sz w:val="21"/>
    </w:rPr>
  </w:style>
  <w:style w:type="paragraph" w:customStyle="1" w:styleId="---1">
    <w:name w:val="--规划-小标题"/>
    <w:basedOn w:val="a3"/>
    <w:next w:val="--"/>
    <w:autoRedefine/>
    <w:qFormat/>
    <w:pPr>
      <w:keepNext/>
      <w:keepLines/>
      <w:spacing w:line="360" w:lineRule="auto"/>
      <w:outlineLvl w:val="4"/>
    </w:pPr>
    <w:rPr>
      <w:rFonts w:eastAsia="黑体"/>
    </w:rPr>
  </w:style>
  <w:style w:type="paragraph" w:customStyle="1" w:styleId="--Char">
    <w:name w:val="--规划正文 Char"/>
    <w:basedOn w:val="a3"/>
    <w:autoRedefine/>
    <w:qFormat/>
    <w:pPr>
      <w:spacing w:line="360" w:lineRule="auto"/>
      <w:ind w:firstLineChars="200" w:firstLine="200"/>
    </w:pPr>
    <w:rPr>
      <w:sz w:val="24"/>
    </w:rPr>
  </w:style>
  <w:style w:type="paragraph" w:customStyle="1" w:styleId="afff3">
    <w:name w:val="缺省文本"/>
    <w:basedOn w:val="a3"/>
    <w:autoRedefine/>
    <w:qFormat/>
    <w:pPr>
      <w:autoSpaceDE w:val="0"/>
      <w:autoSpaceDN w:val="0"/>
      <w:adjustRightInd w:val="0"/>
      <w:jc w:val="left"/>
    </w:pPr>
    <w:rPr>
      <w:kern w:val="0"/>
    </w:rPr>
  </w:style>
  <w:style w:type="paragraph" w:customStyle="1" w:styleId="afff4">
    <w:name w:val="封面文档标题"/>
    <w:basedOn w:val="a3"/>
    <w:autoRedefine/>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autoRedefine/>
    <w:qFormat/>
    <w:rPr>
      <w:rFonts w:eastAsia="宋体"/>
      <w:kern w:val="2"/>
      <w:sz w:val="24"/>
      <w:szCs w:val="24"/>
      <w:lang w:val="en-US" w:eastAsia="zh-CN" w:bidi="ar-SA"/>
    </w:rPr>
  </w:style>
  <w:style w:type="paragraph" w:customStyle="1" w:styleId="3">
    <w:name w:val="样式3"/>
    <w:basedOn w:val="10"/>
    <w:autoRedefine/>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autoRedefine/>
    <w:qFormat/>
    <w:rPr>
      <w:rFonts w:eastAsia="宋体"/>
      <w:kern w:val="2"/>
      <w:sz w:val="21"/>
      <w:lang w:val="en-US" w:eastAsia="zh-CN" w:bidi="ar-SA"/>
    </w:rPr>
  </w:style>
  <w:style w:type="paragraph" w:customStyle="1" w:styleId="word">
    <w:name w:val="word"/>
    <w:basedOn w:val="a3"/>
    <w:autoRedefine/>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f5">
    <w:name w:val="列表项目"/>
    <w:basedOn w:val="a3"/>
    <w:autoRedefine/>
    <w:qFormat/>
    <w:pPr>
      <w:tabs>
        <w:tab w:val="left" w:pos="420"/>
        <w:tab w:val="left" w:pos="1080"/>
      </w:tabs>
      <w:spacing w:line="288" w:lineRule="auto"/>
      <w:ind w:left="1080" w:hanging="360"/>
    </w:pPr>
    <w:rPr>
      <w:sz w:val="24"/>
      <w:szCs w:val="20"/>
    </w:rPr>
  </w:style>
  <w:style w:type="character" w:customStyle="1" w:styleId="content1">
    <w:name w:val="content1"/>
    <w:autoRedefine/>
    <w:qFormat/>
    <w:rPr>
      <w:rFonts w:ascii="??" w:hAnsi="??" w:hint="default"/>
      <w:sz w:val="16"/>
      <w:szCs w:val="16"/>
      <w:u w:val="none"/>
    </w:rPr>
  </w:style>
  <w:style w:type="character" w:customStyle="1" w:styleId="unnamed4">
    <w:name w:val="unnamed4"/>
    <w:basedOn w:val="a5"/>
    <w:autoRedefine/>
    <w:qFormat/>
  </w:style>
  <w:style w:type="character" w:customStyle="1" w:styleId="font2">
    <w:name w:val="font2"/>
    <w:basedOn w:val="a5"/>
    <w:autoRedefine/>
    <w:qFormat/>
  </w:style>
  <w:style w:type="character" w:customStyle="1" w:styleId="font41">
    <w:name w:val="font41"/>
    <w:basedOn w:val="a5"/>
    <w:autoRedefine/>
    <w:qFormat/>
    <w:rPr>
      <w:color w:val="000000"/>
      <w:spacing w:val="260"/>
      <w:sz w:val="18"/>
      <w:szCs w:val="18"/>
      <w:u w:val="none"/>
    </w:rPr>
  </w:style>
  <w:style w:type="paragraph" w:customStyle="1" w:styleId="afff6">
    <w:name w:val="正文(首行缩进)"/>
    <w:autoRedefine/>
    <w:qFormat/>
    <w:pPr>
      <w:spacing w:line="360" w:lineRule="auto"/>
      <w:ind w:firstLineChars="200" w:firstLine="488"/>
      <w:jc w:val="both"/>
    </w:pPr>
    <w:rPr>
      <w:rFonts w:eastAsia="仿宋_GB2312"/>
      <w:spacing w:val="2"/>
      <w:sz w:val="24"/>
      <w:szCs w:val="24"/>
    </w:rPr>
  </w:style>
  <w:style w:type="paragraph" w:customStyle="1" w:styleId="xl72">
    <w:name w:val="xl72"/>
    <w:basedOn w:val="a3"/>
    <w:autoRedefine/>
    <w:qFormat/>
    <w:pPr>
      <w:widowControl/>
      <w:spacing w:before="100" w:beforeAutospacing="1" w:after="100" w:afterAutospacing="1"/>
      <w:jc w:val="left"/>
    </w:pPr>
    <w:rPr>
      <w:rFonts w:ascii="宋体" w:hAnsi="宋体"/>
      <w:b/>
      <w:bCs/>
      <w:kern w:val="0"/>
      <w:sz w:val="28"/>
      <w:szCs w:val="28"/>
    </w:rPr>
  </w:style>
  <w:style w:type="character" w:customStyle="1" w:styleId="aff3">
    <w:name w:val="正文文本首行缩进 字符"/>
    <w:link w:val="aff2"/>
    <w:autoRedefine/>
    <w:qFormat/>
    <w:rPr>
      <w:rFonts w:eastAsia="宋体"/>
      <w:b/>
      <w:bCs/>
      <w:kern w:val="2"/>
      <w:sz w:val="21"/>
      <w:szCs w:val="24"/>
      <w:lang w:val="en-US" w:eastAsia="zh-CN" w:bidi="ar-SA"/>
    </w:rPr>
  </w:style>
  <w:style w:type="paragraph" w:customStyle="1" w:styleId="Char2">
    <w:name w:val="正文(首行缩进) Char"/>
    <w:autoRedefine/>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autoRedefine/>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autoRedefine/>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autoRedefine/>
    <w:qFormat/>
  </w:style>
  <w:style w:type="paragraph" w:customStyle="1" w:styleId="91">
    <w:name w:val="9"/>
    <w:basedOn w:val="a3"/>
    <w:next w:val="a4"/>
    <w:autoRedefine/>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autoRedefine/>
    <w:qFormat/>
  </w:style>
  <w:style w:type="paragraph" w:customStyle="1" w:styleId="82">
    <w:name w:val="8"/>
    <w:basedOn w:val="a3"/>
    <w:next w:val="af1"/>
    <w:autoRedefine/>
    <w:qFormat/>
    <w:pPr>
      <w:spacing w:after="120"/>
      <w:ind w:leftChars="200" w:left="420"/>
    </w:pPr>
  </w:style>
  <w:style w:type="paragraph" w:customStyle="1" w:styleId="71">
    <w:name w:val="7"/>
    <w:basedOn w:val="a3"/>
    <w:autoRedefine/>
    <w:qFormat/>
    <w:pPr>
      <w:autoSpaceDE w:val="0"/>
      <w:autoSpaceDN w:val="0"/>
      <w:adjustRightInd w:val="0"/>
      <w:spacing w:line="270" w:lineRule="atLeast"/>
      <w:jc w:val="left"/>
    </w:pPr>
    <w:rPr>
      <w:rFonts w:ascii="宋体"/>
      <w:kern w:val="0"/>
      <w:sz w:val="18"/>
      <w:szCs w:val="18"/>
    </w:rPr>
  </w:style>
  <w:style w:type="paragraph" w:customStyle="1" w:styleId="00">
    <w:name w:val="00"/>
    <w:basedOn w:val="a3"/>
    <w:autoRedefine/>
    <w:qFormat/>
    <w:pPr>
      <w:autoSpaceDE w:val="0"/>
      <w:autoSpaceDN w:val="0"/>
      <w:adjustRightInd w:val="0"/>
      <w:jc w:val="left"/>
    </w:pPr>
    <w:rPr>
      <w:rFonts w:ascii="黑体" w:eastAsia="黑体"/>
      <w:b/>
      <w:bCs/>
      <w:kern w:val="0"/>
      <w:sz w:val="20"/>
      <w:szCs w:val="20"/>
    </w:rPr>
  </w:style>
  <w:style w:type="paragraph" w:customStyle="1" w:styleId="51">
    <w:name w:val="5"/>
    <w:basedOn w:val="a3"/>
    <w:autoRedefine/>
    <w:qFormat/>
    <w:pPr>
      <w:autoSpaceDE w:val="0"/>
      <w:autoSpaceDN w:val="0"/>
      <w:adjustRightInd w:val="0"/>
      <w:jc w:val="left"/>
    </w:pPr>
    <w:rPr>
      <w:rFonts w:ascii="宋体"/>
      <w:b/>
      <w:bCs/>
      <w:kern w:val="0"/>
      <w:sz w:val="18"/>
      <w:szCs w:val="18"/>
    </w:rPr>
  </w:style>
  <w:style w:type="paragraph" w:customStyle="1" w:styleId="61">
    <w:name w:val="6"/>
    <w:basedOn w:val="51"/>
    <w:autoRedefine/>
    <w:qFormat/>
    <w:pPr>
      <w:spacing w:line="270" w:lineRule="atLeast"/>
      <w:jc w:val="both"/>
    </w:pPr>
    <w:rPr>
      <w:b w:val="0"/>
      <w:bCs w:val="0"/>
    </w:rPr>
  </w:style>
  <w:style w:type="paragraph" w:customStyle="1" w:styleId="afff7">
    <w:name w:val="产品描述"/>
    <w:autoRedefine/>
    <w:qFormat/>
    <w:pPr>
      <w:widowControl w:val="0"/>
      <w:autoSpaceDE w:val="0"/>
      <w:autoSpaceDN w:val="0"/>
      <w:adjustRightInd w:val="0"/>
      <w:spacing w:line="270" w:lineRule="atLeast"/>
      <w:ind w:firstLine="397"/>
      <w:jc w:val="both"/>
    </w:pPr>
    <w:rPr>
      <w:rFonts w:ascii="宋体"/>
      <w:sz w:val="18"/>
      <w:szCs w:val="18"/>
    </w:rPr>
  </w:style>
  <w:style w:type="paragraph" w:customStyle="1" w:styleId="afff8">
    <w:name w:val="姜文清定义的正文"/>
    <w:basedOn w:val="a3"/>
    <w:autoRedefine/>
    <w:qFormat/>
    <w:pPr>
      <w:spacing w:line="240" w:lineRule="atLeast"/>
      <w:ind w:firstLine="567"/>
    </w:pPr>
    <w:rPr>
      <w:szCs w:val="20"/>
    </w:rPr>
  </w:style>
  <w:style w:type="paragraph" w:customStyle="1" w:styleId="Default">
    <w:name w:val="Default"/>
    <w:autoRedefine/>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a3"/>
    <w:autoRedefine/>
    <w:qFormat/>
    <w:pPr>
      <w:widowControl/>
      <w:spacing w:before="120" w:line="360" w:lineRule="auto"/>
      <w:ind w:firstLine="425"/>
    </w:pPr>
    <w:rPr>
      <w:kern w:val="0"/>
      <w:sz w:val="24"/>
    </w:rPr>
  </w:style>
  <w:style w:type="character" w:customStyle="1" w:styleId="blue">
    <w:name w:val="blue"/>
    <w:basedOn w:val="a5"/>
    <w:autoRedefine/>
    <w:qFormat/>
  </w:style>
  <w:style w:type="paragraph" w:customStyle="1" w:styleId="blue1">
    <w:name w:val="blue1"/>
    <w:basedOn w:val="a3"/>
    <w:autoRedefine/>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autoRedefine/>
    <w:qFormat/>
  </w:style>
  <w:style w:type="character" w:customStyle="1" w:styleId="font11">
    <w:name w:val="font11"/>
    <w:autoRedefine/>
    <w:qFormat/>
    <w:rPr>
      <w:rFonts w:ascii="ˎ̥" w:hAnsi="ˎ̥" w:hint="default"/>
    </w:rPr>
  </w:style>
  <w:style w:type="paragraph" w:customStyle="1" w:styleId="a14">
    <w:name w:val="a14"/>
    <w:basedOn w:val="a3"/>
    <w:autoRedefine/>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autoRedefine/>
    <w:qFormat/>
  </w:style>
  <w:style w:type="character" w:customStyle="1" w:styleId="prodheadlines">
    <w:name w:val="prodheadlines"/>
    <w:basedOn w:val="a5"/>
    <w:autoRedefine/>
    <w:qFormat/>
  </w:style>
  <w:style w:type="character" w:customStyle="1" w:styleId="text">
    <w:name w:val="text"/>
    <w:basedOn w:val="a5"/>
    <w:autoRedefine/>
    <w:qFormat/>
  </w:style>
  <w:style w:type="paragraph" w:customStyle="1" w:styleId="text1">
    <w:name w:val="text1"/>
    <w:basedOn w:val="a3"/>
    <w:autoRedefine/>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autoRedefine/>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autoRedefine/>
    <w:hidden/>
    <w:qFormat/>
    <w:pPr>
      <w:widowControl/>
      <w:pBdr>
        <w:top w:val="single" w:sz="6" w:space="1" w:color="auto"/>
      </w:pBdr>
      <w:jc w:val="center"/>
    </w:pPr>
    <w:rPr>
      <w:rFonts w:ascii="Arial" w:hAnsi="Arial" w:cs="Arial"/>
      <w:vanish/>
      <w:kern w:val="0"/>
      <w:sz w:val="16"/>
      <w:szCs w:val="16"/>
    </w:rPr>
  </w:style>
  <w:style w:type="paragraph" w:customStyle="1" w:styleId="afff9">
    <w:name w:val="正文样式"/>
    <w:basedOn w:val="a3"/>
    <w:autoRedefine/>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autoRedefine/>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fa">
    <w:name w:val="段落正文"/>
    <w:basedOn w:val="af3"/>
    <w:autoRedefine/>
    <w:qFormat/>
    <w:pPr>
      <w:ind w:firstLineChars="200" w:firstLine="560"/>
    </w:pPr>
    <w:rPr>
      <w:sz w:val="28"/>
    </w:rPr>
  </w:style>
  <w:style w:type="character" w:customStyle="1" w:styleId="gray6">
    <w:name w:val="gray6"/>
    <w:basedOn w:val="a5"/>
    <w:autoRedefine/>
    <w:qFormat/>
  </w:style>
  <w:style w:type="character" w:customStyle="1" w:styleId="style9">
    <w:name w:val="style9"/>
    <w:basedOn w:val="a5"/>
    <w:autoRedefine/>
    <w:qFormat/>
  </w:style>
  <w:style w:type="paragraph" w:customStyle="1" w:styleId="240">
    <w:name w:val="2册标题4"/>
    <w:basedOn w:val="a3"/>
    <w:next w:val="a3"/>
    <w:autoRedefine/>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autoRedefine/>
    <w:qFormat/>
  </w:style>
  <w:style w:type="paragraph" w:customStyle="1" w:styleId="style2">
    <w:name w:val="style2"/>
    <w:basedOn w:val="a3"/>
    <w:autoRedefine/>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autoRedefine/>
    <w:qFormat/>
    <w:pPr>
      <w:jc w:val="left"/>
    </w:pPr>
    <w:rPr>
      <w:rFonts w:ascii="Tahoma" w:hAnsi="Tahoma"/>
      <w:sz w:val="24"/>
      <w:szCs w:val="20"/>
    </w:rPr>
  </w:style>
  <w:style w:type="paragraph" w:customStyle="1" w:styleId="1">
    <w:name w:val="编号1"/>
    <w:basedOn w:val="a3"/>
    <w:autoRedefine/>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autoRedefine/>
    <w:qFormat/>
    <w:pPr>
      <w:widowControl/>
      <w:spacing w:line="400" w:lineRule="exact"/>
      <w:jc w:val="center"/>
    </w:pPr>
    <w:rPr>
      <w:rFonts w:ascii="Verdana" w:hAnsi="Verdana"/>
      <w:kern w:val="0"/>
      <w:szCs w:val="20"/>
      <w:lang w:eastAsia="en-US"/>
    </w:rPr>
  </w:style>
  <w:style w:type="paragraph" w:customStyle="1" w:styleId="font0">
    <w:name w:val="font0"/>
    <w:basedOn w:val="a3"/>
    <w:autoRedefine/>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autoRedefine/>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autoRedefine/>
    <w:qFormat/>
    <w:pPr>
      <w:widowControl/>
      <w:spacing w:before="100" w:beforeAutospacing="1" w:after="100" w:afterAutospacing="1"/>
      <w:jc w:val="left"/>
    </w:pPr>
    <w:rPr>
      <w:kern w:val="0"/>
      <w:sz w:val="24"/>
    </w:rPr>
  </w:style>
  <w:style w:type="paragraph" w:customStyle="1" w:styleId="xl24">
    <w:name w:val="xl24"/>
    <w:basedOn w:val="a3"/>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fb">
    <w:name w:val="表格字"/>
    <w:basedOn w:val="a3"/>
    <w:autoRedefine/>
    <w:qFormat/>
    <w:pPr>
      <w:adjustRightInd w:val="0"/>
      <w:jc w:val="center"/>
    </w:pPr>
    <w:rPr>
      <w:rFonts w:ascii="宋体"/>
      <w:sz w:val="24"/>
      <w:szCs w:val="20"/>
    </w:rPr>
  </w:style>
  <w:style w:type="character" w:customStyle="1" w:styleId="afffc">
    <w:name w:val="样式 小三 加粗"/>
    <w:autoRedefine/>
    <w:qFormat/>
    <w:rPr>
      <w:rFonts w:eastAsia="宋体"/>
      <w:b/>
      <w:bCs/>
      <w:sz w:val="32"/>
    </w:rPr>
  </w:style>
  <w:style w:type="paragraph" w:customStyle="1" w:styleId="xl28">
    <w:name w:val="xl28"/>
    <w:basedOn w:val="a3"/>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autoRedefine/>
    <w:qFormat/>
    <w:rPr>
      <w:rFonts w:ascii="Tahoma" w:hAnsi="Tahoma"/>
      <w:sz w:val="24"/>
      <w:szCs w:val="20"/>
    </w:rPr>
  </w:style>
  <w:style w:type="paragraph" w:customStyle="1" w:styleId="Char20">
    <w:name w:val="Char2"/>
    <w:basedOn w:val="a3"/>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autoRedefine/>
    <w:qFormat/>
  </w:style>
  <w:style w:type="paragraph" w:customStyle="1" w:styleId="afffd">
    <w:name w:val="缩进正文"/>
    <w:basedOn w:val="a3"/>
    <w:link w:val="Char3"/>
    <w:autoRedefine/>
    <w:qFormat/>
    <w:pPr>
      <w:ind w:firstLineChars="200" w:firstLine="560"/>
    </w:pPr>
    <w:rPr>
      <w:rFonts w:eastAsia="仿宋_GB2312" w:cs="宋体"/>
      <w:sz w:val="28"/>
      <w:szCs w:val="20"/>
    </w:rPr>
  </w:style>
  <w:style w:type="character" w:customStyle="1" w:styleId="Char3">
    <w:name w:val="缩进正文 Char"/>
    <w:link w:val="afffd"/>
    <w:autoRedefine/>
    <w:qFormat/>
    <w:rPr>
      <w:rFonts w:eastAsia="仿宋_GB2312" w:cs="宋体"/>
      <w:kern w:val="2"/>
      <w:sz w:val="28"/>
      <w:lang w:val="en-US" w:eastAsia="zh-CN" w:bidi="ar-SA"/>
    </w:rPr>
  </w:style>
  <w:style w:type="paragraph" w:customStyle="1" w:styleId="15">
    <w:name w:val="列出段落1"/>
    <w:basedOn w:val="a3"/>
    <w:autoRedefine/>
    <w:qFormat/>
    <w:pPr>
      <w:ind w:firstLineChars="200" w:firstLine="420"/>
    </w:pPr>
    <w:rPr>
      <w:rFonts w:ascii="Calibri" w:hAnsi="Calibri" w:cs="Calibri"/>
      <w:szCs w:val="21"/>
    </w:rPr>
  </w:style>
  <w:style w:type="character" w:customStyle="1" w:styleId="af0">
    <w:name w:val="批注文字 字符"/>
    <w:basedOn w:val="a5"/>
    <w:link w:val="af"/>
    <w:autoRedefine/>
    <w:uiPriority w:val="99"/>
    <w:semiHidden/>
    <w:qFormat/>
    <w:rPr>
      <w:rFonts w:ascii="宋体"/>
      <w:sz w:val="34"/>
    </w:rPr>
  </w:style>
  <w:style w:type="character" w:customStyle="1" w:styleId="aff1">
    <w:name w:val="批注主题 字符"/>
    <w:basedOn w:val="af0"/>
    <w:link w:val="aff0"/>
    <w:autoRedefine/>
    <w:uiPriority w:val="99"/>
    <w:qFormat/>
    <w:rPr>
      <w:rFonts w:ascii="宋体"/>
      <w:sz w:val="34"/>
    </w:rPr>
  </w:style>
  <w:style w:type="paragraph" w:customStyle="1" w:styleId="afffe">
    <w:name w:val="评价"/>
    <w:basedOn w:val="a3"/>
    <w:autoRedefine/>
    <w:qFormat/>
    <w:pPr>
      <w:spacing w:afterLines="20"/>
      <w:ind w:firstLineChars="200" w:firstLine="1446"/>
    </w:pPr>
    <w:rPr>
      <w:rFonts w:ascii="Calibri" w:hAnsi="Calibri"/>
      <w:sz w:val="24"/>
    </w:rPr>
  </w:style>
  <w:style w:type="paragraph" w:customStyle="1" w:styleId="16">
    <w:name w:val="修订1"/>
    <w:autoRedefine/>
    <w:hidden/>
    <w:uiPriority w:val="99"/>
    <w:semiHidden/>
    <w:qFormat/>
    <w:rPr>
      <w:kern w:val="2"/>
      <w:sz w:val="21"/>
      <w:szCs w:val="24"/>
    </w:rPr>
  </w:style>
  <w:style w:type="character" w:customStyle="1" w:styleId="alt-edited1">
    <w:name w:val="alt-edited1"/>
    <w:autoRedefine/>
    <w:qFormat/>
    <w:rPr>
      <w:color w:val="4D90F0"/>
    </w:rPr>
  </w:style>
  <w:style w:type="paragraph" w:customStyle="1" w:styleId="toc14">
    <w:name w:val="toc 14"/>
    <w:next w:val="a3"/>
    <w:autoRedefine/>
    <w:qFormat/>
    <w:pPr>
      <w:wordWrap w:val="0"/>
      <w:jc w:val="both"/>
    </w:pPr>
    <w:rPr>
      <w:rFonts w:ascii="Calibri" w:hAnsi="Calibri"/>
      <w:sz w:val="21"/>
    </w:rPr>
  </w:style>
  <w:style w:type="character" w:customStyle="1" w:styleId="Char12">
    <w:name w:val="文档结构图 Char1"/>
    <w:autoRedefine/>
    <w:semiHidden/>
    <w:qFormat/>
    <w:rPr>
      <w:sz w:val="20"/>
    </w:rPr>
  </w:style>
  <w:style w:type="character" w:customStyle="1" w:styleId="Char4">
    <w:name w:val="文档结构图 Char"/>
    <w:autoRedefine/>
    <w:semiHidden/>
    <w:qFormat/>
    <w:rPr>
      <w:sz w:val="20"/>
    </w:rPr>
  </w:style>
  <w:style w:type="character" w:customStyle="1" w:styleId="shorttext">
    <w:name w:val="short_text"/>
    <w:basedOn w:val="a5"/>
    <w:autoRedefine/>
    <w:qFormat/>
    <w:rPr>
      <w:sz w:val="20"/>
    </w:rPr>
  </w:style>
  <w:style w:type="character" w:customStyle="1" w:styleId="Char13">
    <w:name w:val="标题 Char1"/>
    <w:autoRedefine/>
    <w:qFormat/>
    <w:rPr>
      <w:b/>
      <w:sz w:val="20"/>
    </w:rPr>
  </w:style>
  <w:style w:type="character" w:customStyle="1" w:styleId="3Char1">
    <w:name w:val="正文文本缩进 3 Char1"/>
    <w:autoRedefine/>
    <w:semiHidden/>
    <w:qFormat/>
    <w:rPr>
      <w:sz w:val="20"/>
    </w:rPr>
  </w:style>
  <w:style w:type="character" w:customStyle="1" w:styleId="font21">
    <w:name w:val="font21"/>
    <w:basedOn w:val="a5"/>
    <w:autoRedefine/>
    <w:qFormat/>
    <w:rPr>
      <w:color w:val="FF0000"/>
      <w:sz w:val="20"/>
      <w:u w:val="none"/>
    </w:rPr>
  </w:style>
  <w:style w:type="character" w:customStyle="1" w:styleId="17">
    <w:name w:val="不明显强调1"/>
    <w:autoRedefine/>
    <w:qFormat/>
    <w:rPr>
      <w:i/>
      <w:sz w:val="20"/>
    </w:rPr>
  </w:style>
  <w:style w:type="character" w:customStyle="1" w:styleId="font71">
    <w:name w:val="font71"/>
    <w:basedOn w:val="a5"/>
    <w:autoRedefine/>
    <w:qFormat/>
    <w:rPr>
      <w:sz w:val="20"/>
      <w:u w:val="none"/>
    </w:rPr>
  </w:style>
  <w:style w:type="character" w:customStyle="1" w:styleId="Char14">
    <w:name w:val="页眉 Char1"/>
    <w:autoRedefine/>
    <w:semiHidden/>
    <w:qFormat/>
    <w:rPr>
      <w:sz w:val="20"/>
    </w:rPr>
  </w:style>
  <w:style w:type="character" w:customStyle="1" w:styleId="2Char1">
    <w:name w:val="正文文本缩进 2 Char1"/>
    <w:autoRedefine/>
    <w:semiHidden/>
    <w:qFormat/>
    <w:rPr>
      <w:sz w:val="20"/>
    </w:rPr>
  </w:style>
  <w:style w:type="character" w:customStyle="1" w:styleId="font61">
    <w:name w:val="font61"/>
    <w:basedOn w:val="a5"/>
    <w:autoRedefine/>
    <w:qFormat/>
    <w:rPr>
      <w:sz w:val="20"/>
      <w:u w:val="none"/>
    </w:rPr>
  </w:style>
  <w:style w:type="character" w:customStyle="1" w:styleId="Char15">
    <w:name w:val="纯文本 Char1"/>
    <w:autoRedefine/>
    <w:semiHidden/>
    <w:qFormat/>
    <w:rPr>
      <w:sz w:val="20"/>
    </w:rPr>
  </w:style>
  <w:style w:type="character" w:customStyle="1" w:styleId="3Char10">
    <w:name w:val="正文文本 3 Char1"/>
    <w:autoRedefine/>
    <w:semiHidden/>
    <w:qFormat/>
    <w:rPr>
      <w:sz w:val="20"/>
    </w:rPr>
  </w:style>
  <w:style w:type="character" w:customStyle="1" w:styleId="Char16">
    <w:name w:val="正文文本缩进 Char1"/>
    <w:autoRedefine/>
    <w:semiHidden/>
    <w:qFormat/>
    <w:rPr>
      <w:sz w:val="20"/>
    </w:rPr>
  </w:style>
  <w:style w:type="character" w:customStyle="1" w:styleId="18">
    <w:name w:val="明显参考1"/>
    <w:autoRedefine/>
    <w:qFormat/>
    <w:rPr>
      <w:b/>
      <w:sz w:val="20"/>
    </w:rPr>
  </w:style>
  <w:style w:type="character" w:customStyle="1" w:styleId="apple-converted-space">
    <w:name w:val="apple-converted-space"/>
    <w:autoRedefine/>
    <w:qFormat/>
    <w:rPr>
      <w:sz w:val="20"/>
    </w:rPr>
  </w:style>
  <w:style w:type="character" w:customStyle="1" w:styleId="19">
    <w:name w:val="书籍标题1"/>
    <w:autoRedefine/>
    <w:qFormat/>
    <w:rPr>
      <w:b/>
      <w:i/>
      <w:sz w:val="20"/>
    </w:rPr>
  </w:style>
  <w:style w:type="character" w:customStyle="1" w:styleId="longtext">
    <w:name w:val="long_text"/>
    <w:autoRedefine/>
    <w:qFormat/>
    <w:rPr>
      <w:sz w:val="20"/>
    </w:rPr>
  </w:style>
  <w:style w:type="character" w:customStyle="1" w:styleId="Char17">
    <w:name w:val="日期 Char1"/>
    <w:autoRedefine/>
    <w:semiHidden/>
    <w:qFormat/>
    <w:rPr>
      <w:sz w:val="20"/>
    </w:rPr>
  </w:style>
  <w:style w:type="character" w:customStyle="1" w:styleId="Char18">
    <w:name w:val="批注文字 Char1"/>
    <w:autoRedefine/>
    <w:semiHidden/>
    <w:qFormat/>
    <w:rPr>
      <w:sz w:val="20"/>
    </w:rPr>
  </w:style>
  <w:style w:type="character" w:customStyle="1" w:styleId="1a">
    <w:name w:val="明显强调1"/>
    <w:autoRedefine/>
    <w:qFormat/>
    <w:rPr>
      <w:i/>
      <w:sz w:val="20"/>
    </w:rPr>
  </w:style>
  <w:style w:type="character" w:customStyle="1" w:styleId="160">
    <w:name w:val="16"/>
    <w:autoRedefine/>
    <w:qFormat/>
    <w:rPr>
      <w:b/>
      <w:color w:val="FF0356"/>
      <w:sz w:val="20"/>
    </w:rPr>
  </w:style>
  <w:style w:type="character" w:customStyle="1" w:styleId="Char19">
    <w:name w:val="批注主题 Char1"/>
    <w:autoRedefine/>
    <w:semiHidden/>
    <w:qFormat/>
    <w:rPr>
      <w:b/>
      <w:sz w:val="20"/>
    </w:rPr>
  </w:style>
  <w:style w:type="character" w:customStyle="1" w:styleId="2Char10">
    <w:name w:val="正文文本 2 Char1"/>
    <w:autoRedefine/>
    <w:semiHidden/>
    <w:qFormat/>
    <w:rPr>
      <w:sz w:val="20"/>
    </w:rPr>
  </w:style>
  <w:style w:type="character" w:customStyle="1" w:styleId="font31">
    <w:name w:val="font31"/>
    <w:autoRedefine/>
    <w:qFormat/>
    <w:rPr>
      <w:color w:val="FF0000"/>
      <w:sz w:val="20"/>
      <w:u w:val="none"/>
      <w:vertAlign w:val="superscript"/>
    </w:rPr>
  </w:style>
  <w:style w:type="character" w:customStyle="1" w:styleId="1b">
    <w:name w:val="不明显参考1"/>
    <w:autoRedefine/>
    <w:qFormat/>
    <w:rPr>
      <w:sz w:val="20"/>
    </w:rPr>
  </w:style>
  <w:style w:type="character" w:customStyle="1" w:styleId="HTMLChar1">
    <w:name w:val="HTML 预设格式 Char1"/>
    <w:autoRedefine/>
    <w:semiHidden/>
    <w:qFormat/>
    <w:rPr>
      <w:sz w:val="20"/>
    </w:rPr>
  </w:style>
  <w:style w:type="character" w:customStyle="1" w:styleId="font01">
    <w:name w:val="font01"/>
    <w:basedOn w:val="a5"/>
    <w:autoRedefine/>
    <w:qFormat/>
    <w:rPr>
      <w:color w:val="FF0000"/>
      <w:sz w:val="20"/>
      <w:u w:val="none"/>
      <w:vertAlign w:val="superscript"/>
    </w:rPr>
  </w:style>
  <w:style w:type="character" w:customStyle="1" w:styleId="Char1a">
    <w:name w:val="页脚 Char1"/>
    <w:autoRedefine/>
    <w:semiHidden/>
    <w:qFormat/>
    <w:rPr>
      <w:sz w:val="20"/>
    </w:rPr>
  </w:style>
  <w:style w:type="character" w:customStyle="1" w:styleId="Char1b">
    <w:name w:val="批注框文本 Char1"/>
    <w:autoRedefine/>
    <w:semiHidden/>
    <w:qFormat/>
    <w:rPr>
      <w:sz w:val="20"/>
    </w:rPr>
  </w:style>
  <w:style w:type="paragraph" w:customStyle="1" w:styleId="26">
    <w:name w:val="列出段落2"/>
    <w:basedOn w:val="a3"/>
    <w:next w:val="toc814"/>
    <w:autoRedefine/>
    <w:qFormat/>
    <w:pPr>
      <w:ind w:firstLine="420"/>
    </w:pPr>
    <w:rPr>
      <w:rFonts w:hAnsi="Calibri"/>
      <w:kern w:val="0"/>
      <w:szCs w:val="20"/>
    </w:rPr>
  </w:style>
  <w:style w:type="paragraph" w:customStyle="1" w:styleId="toc814">
    <w:name w:val="toc 814"/>
    <w:next w:val="a3"/>
    <w:autoRedefine/>
    <w:qFormat/>
    <w:pPr>
      <w:wordWrap w:val="0"/>
      <w:ind w:left="2975"/>
      <w:jc w:val="both"/>
    </w:pPr>
    <w:rPr>
      <w:rFonts w:ascii="Calibri" w:hAnsi="Calibri"/>
      <w:sz w:val="21"/>
    </w:rPr>
  </w:style>
  <w:style w:type="paragraph" w:customStyle="1" w:styleId="toc62">
    <w:name w:val="toc 62"/>
    <w:next w:val="a3"/>
    <w:autoRedefine/>
    <w:qFormat/>
    <w:pPr>
      <w:wordWrap w:val="0"/>
      <w:ind w:left="2125"/>
      <w:jc w:val="both"/>
    </w:pPr>
    <w:rPr>
      <w:rFonts w:ascii="Calibri" w:hAnsi="Calibri"/>
      <w:sz w:val="21"/>
    </w:rPr>
  </w:style>
  <w:style w:type="paragraph" w:customStyle="1" w:styleId="toc414">
    <w:name w:val="toc 414"/>
    <w:next w:val="a3"/>
    <w:autoRedefine/>
    <w:qFormat/>
    <w:pPr>
      <w:wordWrap w:val="0"/>
      <w:ind w:left="1275"/>
      <w:jc w:val="both"/>
    </w:pPr>
    <w:rPr>
      <w:rFonts w:ascii="Calibri" w:hAnsi="Calibri"/>
      <w:sz w:val="21"/>
    </w:rPr>
  </w:style>
  <w:style w:type="paragraph" w:customStyle="1" w:styleId="toc411">
    <w:name w:val="toc 411"/>
    <w:next w:val="a3"/>
    <w:autoRedefine/>
    <w:qFormat/>
    <w:pPr>
      <w:wordWrap w:val="0"/>
      <w:ind w:left="1275"/>
      <w:jc w:val="both"/>
    </w:pPr>
    <w:rPr>
      <w:rFonts w:ascii="Calibri" w:hAnsi="Calibri"/>
      <w:sz w:val="21"/>
    </w:rPr>
  </w:style>
  <w:style w:type="paragraph" w:customStyle="1" w:styleId="xl86">
    <w:name w:val="xl86"/>
    <w:basedOn w:val="a3"/>
    <w:next w:val="toc515"/>
    <w:autoRedefine/>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autoRedefine/>
    <w:qFormat/>
    <w:pPr>
      <w:wordWrap w:val="0"/>
      <w:ind w:left="1700"/>
      <w:jc w:val="both"/>
    </w:pPr>
    <w:rPr>
      <w:rFonts w:ascii="Calibri" w:hAnsi="Calibri"/>
      <w:sz w:val="21"/>
    </w:rPr>
  </w:style>
  <w:style w:type="paragraph" w:customStyle="1" w:styleId="TOCHeading4">
    <w:name w:val="TOC Heading4"/>
    <w:next w:val="a3"/>
    <w:autoRedefine/>
    <w:qFormat/>
    <w:pPr>
      <w:wordWrap w:val="0"/>
    </w:pPr>
    <w:rPr>
      <w:rFonts w:ascii="Calibri" w:hAnsi="Calibri"/>
      <w:sz w:val="32"/>
    </w:rPr>
  </w:style>
  <w:style w:type="paragraph" w:customStyle="1" w:styleId="toc15">
    <w:name w:val="toc 15"/>
    <w:next w:val="a3"/>
    <w:autoRedefine/>
    <w:qFormat/>
    <w:pPr>
      <w:wordWrap w:val="0"/>
      <w:jc w:val="both"/>
    </w:pPr>
    <w:rPr>
      <w:rFonts w:ascii="Calibri" w:hAnsi="Calibri"/>
      <w:sz w:val="21"/>
    </w:rPr>
  </w:style>
  <w:style w:type="paragraph" w:customStyle="1" w:styleId="TOCHeading2">
    <w:name w:val="TOC Heading2"/>
    <w:next w:val="a3"/>
    <w:autoRedefine/>
    <w:qFormat/>
    <w:pPr>
      <w:wordWrap w:val="0"/>
    </w:pPr>
    <w:rPr>
      <w:rFonts w:ascii="Calibri" w:hAnsi="Calibri"/>
      <w:sz w:val="32"/>
    </w:rPr>
  </w:style>
  <w:style w:type="paragraph" w:customStyle="1" w:styleId="TOCHeading1">
    <w:name w:val="TOC Heading1"/>
    <w:next w:val="a3"/>
    <w:autoRedefine/>
    <w:qFormat/>
    <w:pPr>
      <w:wordWrap w:val="0"/>
    </w:pPr>
    <w:rPr>
      <w:rFonts w:ascii="Calibri" w:hAnsi="Calibri"/>
      <w:sz w:val="32"/>
    </w:rPr>
  </w:style>
  <w:style w:type="paragraph" w:customStyle="1" w:styleId="toc73">
    <w:name w:val="toc 73"/>
    <w:next w:val="a3"/>
    <w:autoRedefine/>
    <w:qFormat/>
    <w:pPr>
      <w:wordWrap w:val="0"/>
      <w:ind w:left="2550"/>
      <w:jc w:val="both"/>
    </w:pPr>
    <w:rPr>
      <w:rFonts w:ascii="Calibri" w:hAnsi="Calibri"/>
      <w:sz w:val="21"/>
    </w:rPr>
  </w:style>
  <w:style w:type="paragraph" w:customStyle="1" w:styleId="font7">
    <w:name w:val="font7"/>
    <w:basedOn w:val="a3"/>
    <w:next w:val="toc810"/>
    <w:autoRedefine/>
    <w:qFormat/>
    <w:pPr>
      <w:widowControl/>
      <w:spacing w:before="280" w:after="280"/>
    </w:pPr>
    <w:rPr>
      <w:rFonts w:ascii="Arial" w:hAnsi="Calibri"/>
      <w:kern w:val="0"/>
      <w:sz w:val="18"/>
      <w:szCs w:val="20"/>
    </w:rPr>
  </w:style>
  <w:style w:type="paragraph" w:customStyle="1" w:styleId="toc810">
    <w:name w:val="toc 810"/>
    <w:next w:val="a3"/>
    <w:autoRedefine/>
    <w:qFormat/>
    <w:pPr>
      <w:wordWrap w:val="0"/>
      <w:ind w:left="2975"/>
      <w:jc w:val="both"/>
    </w:pPr>
    <w:rPr>
      <w:rFonts w:ascii="Calibri" w:hAnsi="Calibri"/>
      <w:sz w:val="21"/>
    </w:rPr>
  </w:style>
  <w:style w:type="paragraph" w:customStyle="1" w:styleId="xl113">
    <w:name w:val="xl113"/>
    <w:basedOn w:val="a3"/>
    <w:next w:val="TOCHeading10"/>
    <w:autoRedefine/>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autoRedefine/>
    <w:qFormat/>
    <w:pPr>
      <w:wordWrap w:val="0"/>
    </w:pPr>
    <w:rPr>
      <w:rFonts w:ascii="Calibri" w:hAnsi="Calibri"/>
      <w:sz w:val="32"/>
    </w:rPr>
  </w:style>
  <w:style w:type="paragraph" w:customStyle="1" w:styleId="toc89">
    <w:name w:val="toc 89"/>
    <w:next w:val="a3"/>
    <w:autoRedefine/>
    <w:qFormat/>
    <w:pPr>
      <w:wordWrap w:val="0"/>
      <w:ind w:left="2975"/>
      <w:jc w:val="both"/>
    </w:pPr>
    <w:rPr>
      <w:rFonts w:ascii="Calibri" w:hAnsi="Calibri"/>
      <w:sz w:val="21"/>
    </w:rPr>
  </w:style>
  <w:style w:type="paragraph" w:customStyle="1" w:styleId="xl73">
    <w:name w:val="xl73"/>
    <w:basedOn w:val="a3"/>
    <w:next w:val="toc613"/>
    <w:autoRedefine/>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autoRedefine/>
    <w:qFormat/>
    <w:pPr>
      <w:wordWrap w:val="0"/>
      <w:ind w:left="2125"/>
      <w:jc w:val="both"/>
    </w:pPr>
    <w:rPr>
      <w:rFonts w:ascii="Calibri" w:hAnsi="Calibri"/>
      <w:sz w:val="21"/>
    </w:rPr>
  </w:style>
  <w:style w:type="paragraph" w:customStyle="1" w:styleId="xl79">
    <w:name w:val="xl79"/>
    <w:basedOn w:val="a3"/>
    <w:next w:val="toc87"/>
    <w:autoRedefine/>
    <w:qFormat/>
    <w:pPr>
      <w:widowControl/>
      <w:shd w:val="clear" w:color="000000" w:fill="FFFFFF"/>
      <w:spacing w:before="280" w:after="280"/>
    </w:pPr>
    <w:rPr>
      <w:rFonts w:ascii="宋体" w:hAnsi="Calibri"/>
      <w:b/>
      <w:kern w:val="0"/>
      <w:sz w:val="20"/>
      <w:szCs w:val="20"/>
    </w:rPr>
  </w:style>
  <w:style w:type="paragraph" w:customStyle="1" w:styleId="toc87">
    <w:name w:val="toc 87"/>
    <w:next w:val="a3"/>
    <w:autoRedefine/>
    <w:qFormat/>
    <w:pPr>
      <w:wordWrap w:val="0"/>
      <w:ind w:left="2975"/>
      <w:jc w:val="both"/>
    </w:pPr>
    <w:rPr>
      <w:rFonts w:ascii="Calibri" w:hAnsi="Calibri"/>
      <w:sz w:val="21"/>
    </w:rPr>
  </w:style>
  <w:style w:type="paragraph" w:customStyle="1" w:styleId="toc11">
    <w:name w:val="toc 11"/>
    <w:next w:val="a3"/>
    <w:autoRedefine/>
    <w:qFormat/>
    <w:pPr>
      <w:wordWrap w:val="0"/>
      <w:jc w:val="both"/>
    </w:pPr>
    <w:rPr>
      <w:rFonts w:ascii="Calibri" w:hAnsi="Calibri"/>
      <w:sz w:val="21"/>
    </w:rPr>
  </w:style>
  <w:style w:type="paragraph" w:customStyle="1" w:styleId="toc410">
    <w:name w:val="toc 410"/>
    <w:next w:val="a3"/>
    <w:autoRedefine/>
    <w:qFormat/>
    <w:pPr>
      <w:wordWrap w:val="0"/>
      <w:ind w:left="1275"/>
      <w:jc w:val="both"/>
    </w:pPr>
    <w:rPr>
      <w:rFonts w:ascii="Calibri" w:hAnsi="Calibri"/>
      <w:sz w:val="21"/>
    </w:rPr>
  </w:style>
  <w:style w:type="paragraph" w:customStyle="1" w:styleId="toc611">
    <w:name w:val="toc 611"/>
    <w:next w:val="a3"/>
    <w:autoRedefine/>
    <w:qFormat/>
    <w:pPr>
      <w:wordWrap w:val="0"/>
      <w:ind w:left="2125"/>
      <w:jc w:val="both"/>
    </w:pPr>
    <w:rPr>
      <w:rFonts w:ascii="Calibri" w:hAnsi="Calibri"/>
      <w:sz w:val="21"/>
    </w:rPr>
  </w:style>
  <w:style w:type="paragraph" w:customStyle="1" w:styleId="xl112">
    <w:name w:val="xl112"/>
    <w:basedOn w:val="a3"/>
    <w:next w:val="toc611"/>
    <w:autoRedefine/>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autoRedefine/>
    <w:qFormat/>
    <w:pPr>
      <w:wordWrap w:val="0"/>
      <w:ind w:left="1700"/>
      <w:jc w:val="both"/>
    </w:pPr>
    <w:rPr>
      <w:rFonts w:ascii="Calibri" w:hAnsi="Calibri"/>
      <w:sz w:val="21"/>
    </w:rPr>
  </w:style>
  <w:style w:type="paragraph" w:customStyle="1" w:styleId="toc44">
    <w:name w:val="toc 44"/>
    <w:next w:val="a3"/>
    <w:autoRedefine/>
    <w:qFormat/>
    <w:pPr>
      <w:wordWrap w:val="0"/>
      <w:ind w:left="1275"/>
      <w:jc w:val="both"/>
    </w:pPr>
    <w:rPr>
      <w:rFonts w:ascii="Calibri" w:hAnsi="Calibri"/>
      <w:sz w:val="21"/>
    </w:rPr>
  </w:style>
  <w:style w:type="paragraph" w:customStyle="1" w:styleId="toc412">
    <w:name w:val="toc 412"/>
    <w:next w:val="a3"/>
    <w:autoRedefine/>
    <w:qFormat/>
    <w:pPr>
      <w:wordWrap w:val="0"/>
      <w:ind w:left="1275"/>
      <w:jc w:val="both"/>
    </w:pPr>
    <w:rPr>
      <w:rFonts w:ascii="Calibri" w:hAnsi="Calibri"/>
      <w:sz w:val="21"/>
    </w:rPr>
  </w:style>
  <w:style w:type="paragraph" w:customStyle="1" w:styleId="xl74">
    <w:name w:val="xl74"/>
    <w:basedOn w:val="a3"/>
    <w:next w:val="toc57"/>
    <w:autoRedefine/>
    <w:qFormat/>
    <w:pPr>
      <w:widowControl/>
      <w:shd w:val="clear" w:color="000000" w:fill="FFFFFF"/>
      <w:spacing w:before="280" w:after="280"/>
    </w:pPr>
    <w:rPr>
      <w:rFonts w:ascii="宋体" w:hAnsi="Calibri"/>
      <w:kern w:val="0"/>
      <w:sz w:val="20"/>
      <w:szCs w:val="20"/>
    </w:rPr>
  </w:style>
  <w:style w:type="paragraph" w:customStyle="1" w:styleId="toc57">
    <w:name w:val="toc 57"/>
    <w:next w:val="a3"/>
    <w:autoRedefine/>
    <w:qFormat/>
    <w:pPr>
      <w:wordWrap w:val="0"/>
      <w:ind w:left="1700"/>
      <w:jc w:val="both"/>
    </w:pPr>
    <w:rPr>
      <w:rFonts w:ascii="Calibri" w:hAnsi="Calibri"/>
      <w:sz w:val="21"/>
    </w:rPr>
  </w:style>
  <w:style w:type="paragraph" w:customStyle="1" w:styleId="toc912">
    <w:name w:val="toc 912"/>
    <w:next w:val="a3"/>
    <w:autoRedefine/>
    <w:qFormat/>
    <w:pPr>
      <w:wordWrap w:val="0"/>
      <w:ind w:left="3400"/>
      <w:jc w:val="both"/>
    </w:pPr>
    <w:rPr>
      <w:rFonts w:ascii="Calibri" w:hAnsi="Calibri"/>
      <w:sz w:val="21"/>
    </w:rPr>
  </w:style>
  <w:style w:type="paragraph" w:customStyle="1" w:styleId="toc91">
    <w:name w:val="toc 91"/>
    <w:next w:val="a3"/>
    <w:autoRedefine/>
    <w:qFormat/>
    <w:pPr>
      <w:wordWrap w:val="0"/>
      <w:ind w:left="3400"/>
      <w:jc w:val="both"/>
    </w:pPr>
    <w:rPr>
      <w:rFonts w:ascii="Calibri" w:hAnsi="Calibri"/>
      <w:sz w:val="21"/>
    </w:rPr>
  </w:style>
  <w:style w:type="paragraph" w:customStyle="1" w:styleId="toc38">
    <w:name w:val="toc 38"/>
    <w:next w:val="a3"/>
    <w:autoRedefine/>
    <w:qFormat/>
    <w:pPr>
      <w:wordWrap w:val="0"/>
      <w:ind w:left="850"/>
      <w:jc w:val="both"/>
    </w:pPr>
    <w:rPr>
      <w:rFonts w:ascii="Calibri" w:hAnsi="Calibri"/>
      <w:sz w:val="21"/>
    </w:rPr>
  </w:style>
  <w:style w:type="paragraph" w:customStyle="1" w:styleId="toc95">
    <w:name w:val="toc 95"/>
    <w:next w:val="a3"/>
    <w:autoRedefine/>
    <w:qFormat/>
    <w:pPr>
      <w:wordWrap w:val="0"/>
      <w:ind w:left="3400"/>
      <w:jc w:val="both"/>
    </w:pPr>
    <w:rPr>
      <w:rFonts w:ascii="Calibri" w:hAnsi="Calibri"/>
      <w:sz w:val="21"/>
    </w:rPr>
  </w:style>
  <w:style w:type="paragraph" w:customStyle="1" w:styleId="52">
    <w:name w:val="列出段落5"/>
    <w:basedOn w:val="a3"/>
    <w:next w:val="toc312"/>
    <w:autoRedefine/>
    <w:qFormat/>
    <w:pPr>
      <w:ind w:firstLine="420"/>
    </w:pPr>
    <w:rPr>
      <w:rFonts w:hAnsi="Calibri"/>
      <w:kern w:val="0"/>
      <w:szCs w:val="20"/>
    </w:rPr>
  </w:style>
  <w:style w:type="paragraph" w:customStyle="1" w:styleId="toc312">
    <w:name w:val="toc 312"/>
    <w:next w:val="a3"/>
    <w:autoRedefine/>
    <w:qFormat/>
    <w:pPr>
      <w:wordWrap w:val="0"/>
      <w:ind w:left="850"/>
      <w:jc w:val="both"/>
    </w:pPr>
    <w:rPr>
      <w:rFonts w:ascii="Calibri" w:hAnsi="Calibri"/>
      <w:sz w:val="21"/>
    </w:rPr>
  </w:style>
  <w:style w:type="paragraph" w:customStyle="1" w:styleId="xl66">
    <w:name w:val="xl66"/>
    <w:basedOn w:val="a3"/>
    <w:next w:val="toc56"/>
    <w:autoRedefine/>
    <w:qFormat/>
    <w:pPr>
      <w:widowControl/>
      <w:shd w:val="clear" w:color="000000" w:fill="FFFFFF"/>
      <w:spacing w:before="280" w:after="280"/>
    </w:pPr>
    <w:rPr>
      <w:rFonts w:ascii="宋体" w:hAnsi="Calibri"/>
      <w:kern w:val="0"/>
      <w:sz w:val="20"/>
      <w:szCs w:val="20"/>
    </w:rPr>
  </w:style>
  <w:style w:type="paragraph" w:customStyle="1" w:styleId="toc56">
    <w:name w:val="toc 56"/>
    <w:next w:val="a3"/>
    <w:autoRedefine/>
    <w:qFormat/>
    <w:pPr>
      <w:wordWrap w:val="0"/>
      <w:ind w:left="1700"/>
      <w:jc w:val="both"/>
    </w:pPr>
    <w:rPr>
      <w:rFonts w:ascii="Calibri" w:hAnsi="Calibri"/>
      <w:sz w:val="21"/>
    </w:rPr>
  </w:style>
  <w:style w:type="paragraph" w:customStyle="1" w:styleId="TOCHeading3">
    <w:name w:val="TOC Heading3"/>
    <w:next w:val="a3"/>
    <w:autoRedefine/>
    <w:qFormat/>
    <w:pPr>
      <w:wordWrap w:val="0"/>
    </w:pPr>
    <w:rPr>
      <w:rFonts w:ascii="Calibri" w:hAnsi="Calibri"/>
      <w:sz w:val="32"/>
    </w:rPr>
  </w:style>
  <w:style w:type="paragraph" w:customStyle="1" w:styleId="toc65">
    <w:name w:val="toc 65"/>
    <w:next w:val="a3"/>
    <w:autoRedefine/>
    <w:qFormat/>
    <w:pPr>
      <w:wordWrap w:val="0"/>
      <w:ind w:left="2125"/>
      <w:jc w:val="both"/>
    </w:pPr>
    <w:rPr>
      <w:rFonts w:ascii="Calibri" w:hAnsi="Calibri"/>
      <w:sz w:val="21"/>
    </w:rPr>
  </w:style>
  <w:style w:type="paragraph" w:customStyle="1" w:styleId="toc25">
    <w:name w:val="toc 25"/>
    <w:next w:val="a3"/>
    <w:autoRedefine/>
    <w:qFormat/>
    <w:pPr>
      <w:wordWrap w:val="0"/>
      <w:ind w:left="425"/>
      <w:jc w:val="both"/>
    </w:pPr>
    <w:rPr>
      <w:rFonts w:ascii="Calibri" w:hAnsi="Calibri"/>
      <w:sz w:val="21"/>
    </w:rPr>
  </w:style>
  <w:style w:type="paragraph" w:customStyle="1" w:styleId="xl84">
    <w:name w:val="xl84"/>
    <w:basedOn w:val="a3"/>
    <w:next w:val="toc99"/>
    <w:autoRedefine/>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autoRedefine/>
    <w:qFormat/>
    <w:pPr>
      <w:wordWrap w:val="0"/>
      <w:ind w:left="3400"/>
      <w:jc w:val="both"/>
    </w:pPr>
    <w:rPr>
      <w:rFonts w:ascii="Calibri" w:hAnsi="Calibri"/>
      <w:sz w:val="21"/>
    </w:rPr>
  </w:style>
  <w:style w:type="paragraph" w:customStyle="1" w:styleId="xl81">
    <w:name w:val="xl81"/>
    <w:basedOn w:val="a3"/>
    <w:next w:val="toc59"/>
    <w:autoRedefine/>
    <w:qFormat/>
    <w:pPr>
      <w:widowControl/>
      <w:shd w:val="clear" w:color="000000" w:fill="FFFFFF"/>
      <w:spacing w:before="280" w:after="280"/>
    </w:pPr>
    <w:rPr>
      <w:rFonts w:ascii="宋体" w:hAnsi="Calibri"/>
      <w:kern w:val="0"/>
      <w:sz w:val="20"/>
      <w:szCs w:val="20"/>
    </w:rPr>
  </w:style>
  <w:style w:type="paragraph" w:customStyle="1" w:styleId="toc59">
    <w:name w:val="toc 59"/>
    <w:next w:val="a3"/>
    <w:autoRedefine/>
    <w:qFormat/>
    <w:pPr>
      <w:wordWrap w:val="0"/>
      <w:ind w:left="1700"/>
      <w:jc w:val="both"/>
    </w:pPr>
    <w:rPr>
      <w:rFonts w:ascii="Calibri" w:hAnsi="Calibri"/>
      <w:sz w:val="21"/>
    </w:rPr>
  </w:style>
  <w:style w:type="paragraph" w:customStyle="1" w:styleId="110">
    <w:name w:val="目录 11"/>
    <w:next w:val="a3"/>
    <w:autoRedefine/>
    <w:qFormat/>
    <w:pPr>
      <w:wordWrap w:val="0"/>
      <w:jc w:val="both"/>
    </w:pPr>
    <w:rPr>
      <w:rFonts w:ascii="Calibri" w:hAnsi="Calibri"/>
      <w:sz w:val="21"/>
    </w:rPr>
  </w:style>
  <w:style w:type="paragraph" w:customStyle="1" w:styleId="toc513">
    <w:name w:val="toc 513"/>
    <w:next w:val="a3"/>
    <w:autoRedefine/>
    <w:qFormat/>
    <w:pPr>
      <w:wordWrap w:val="0"/>
      <w:ind w:left="1700"/>
      <w:jc w:val="both"/>
    </w:pPr>
    <w:rPr>
      <w:rFonts w:ascii="Calibri" w:hAnsi="Calibri"/>
      <w:sz w:val="21"/>
    </w:rPr>
  </w:style>
  <w:style w:type="paragraph" w:customStyle="1" w:styleId="TOCHeading12">
    <w:name w:val="TOC Heading12"/>
    <w:next w:val="a3"/>
    <w:autoRedefine/>
    <w:qFormat/>
    <w:pPr>
      <w:wordWrap w:val="0"/>
    </w:pPr>
    <w:rPr>
      <w:rFonts w:ascii="Calibri" w:hAnsi="Calibri"/>
      <w:sz w:val="32"/>
    </w:rPr>
  </w:style>
  <w:style w:type="paragraph" w:customStyle="1" w:styleId="TOCHeading8">
    <w:name w:val="TOC Heading8"/>
    <w:next w:val="a3"/>
    <w:autoRedefine/>
    <w:qFormat/>
    <w:pPr>
      <w:wordWrap w:val="0"/>
    </w:pPr>
    <w:rPr>
      <w:rFonts w:ascii="Calibri" w:hAnsi="Calibri"/>
      <w:sz w:val="32"/>
    </w:rPr>
  </w:style>
  <w:style w:type="paragraph" w:customStyle="1" w:styleId="toc711">
    <w:name w:val="toc 711"/>
    <w:next w:val="a3"/>
    <w:autoRedefine/>
    <w:qFormat/>
    <w:pPr>
      <w:wordWrap w:val="0"/>
      <w:ind w:left="2550"/>
      <w:jc w:val="both"/>
    </w:pPr>
    <w:rPr>
      <w:rFonts w:ascii="Calibri" w:hAnsi="Calibri"/>
      <w:sz w:val="21"/>
    </w:rPr>
  </w:style>
  <w:style w:type="paragraph" w:customStyle="1" w:styleId="toc212">
    <w:name w:val="toc 212"/>
    <w:next w:val="a3"/>
    <w:autoRedefine/>
    <w:qFormat/>
    <w:pPr>
      <w:wordWrap w:val="0"/>
      <w:ind w:left="425"/>
      <w:jc w:val="both"/>
    </w:pPr>
    <w:rPr>
      <w:rFonts w:ascii="Calibri" w:hAnsi="Calibri"/>
      <w:sz w:val="21"/>
    </w:rPr>
  </w:style>
  <w:style w:type="paragraph" w:customStyle="1" w:styleId="210">
    <w:name w:val="目录 21"/>
    <w:next w:val="a3"/>
    <w:autoRedefine/>
    <w:qFormat/>
    <w:pPr>
      <w:wordWrap w:val="0"/>
      <w:ind w:left="425"/>
      <w:jc w:val="both"/>
    </w:pPr>
    <w:rPr>
      <w:rFonts w:ascii="Calibri" w:hAnsi="Calibri"/>
      <w:sz w:val="21"/>
    </w:rPr>
  </w:style>
  <w:style w:type="paragraph" w:customStyle="1" w:styleId="toc45">
    <w:name w:val="toc 45"/>
    <w:next w:val="a3"/>
    <w:autoRedefine/>
    <w:qFormat/>
    <w:pPr>
      <w:wordWrap w:val="0"/>
      <w:ind w:left="1275"/>
      <w:jc w:val="both"/>
    </w:pPr>
    <w:rPr>
      <w:rFonts w:ascii="Calibri" w:hAnsi="Calibri"/>
      <w:sz w:val="21"/>
    </w:rPr>
  </w:style>
  <w:style w:type="paragraph" w:customStyle="1" w:styleId="xl116">
    <w:name w:val="xl116"/>
    <w:basedOn w:val="a3"/>
    <w:next w:val="toc78"/>
    <w:autoRedefine/>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autoRedefine/>
    <w:qFormat/>
    <w:pPr>
      <w:wordWrap w:val="0"/>
      <w:ind w:left="2550"/>
      <w:jc w:val="both"/>
    </w:pPr>
    <w:rPr>
      <w:rFonts w:ascii="Calibri" w:hAnsi="Calibri"/>
      <w:sz w:val="21"/>
    </w:rPr>
  </w:style>
  <w:style w:type="paragraph" w:customStyle="1" w:styleId="font8">
    <w:name w:val="font8"/>
    <w:basedOn w:val="a3"/>
    <w:next w:val="TOCHeading11"/>
    <w:autoRedefine/>
    <w:qFormat/>
    <w:pPr>
      <w:widowControl/>
      <w:spacing w:before="280" w:after="280"/>
    </w:pPr>
    <w:rPr>
      <w:rFonts w:ascii="Arial" w:hAnsi="Calibri"/>
      <w:kern w:val="0"/>
      <w:sz w:val="20"/>
      <w:szCs w:val="20"/>
    </w:rPr>
  </w:style>
  <w:style w:type="paragraph" w:customStyle="1" w:styleId="TOCHeading11">
    <w:name w:val="TOC Heading11"/>
    <w:next w:val="a3"/>
    <w:autoRedefine/>
    <w:qFormat/>
    <w:pPr>
      <w:wordWrap w:val="0"/>
    </w:pPr>
    <w:rPr>
      <w:rFonts w:ascii="Calibri" w:hAnsi="Calibri"/>
      <w:sz w:val="32"/>
    </w:rPr>
  </w:style>
  <w:style w:type="paragraph" w:customStyle="1" w:styleId="xl69">
    <w:name w:val="xl69"/>
    <w:basedOn w:val="a3"/>
    <w:next w:val="toc48"/>
    <w:autoRedefine/>
    <w:qFormat/>
    <w:pPr>
      <w:widowControl/>
      <w:shd w:val="clear" w:color="000000" w:fill="FFFFFF"/>
      <w:spacing w:before="280" w:after="280"/>
    </w:pPr>
    <w:rPr>
      <w:rFonts w:ascii="宋体" w:hAnsi="Calibri"/>
      <w:b/>
      <w:kern w:val="0"/>
      <w:sz w:val="20"/>
      <w:szCs w:val="20"/>
    </w:rPr>
  </w:style>
  <w:style w:type="paragraph" w:customStyle="1" w:styleId="toc48">
    <w:name w:val="toc 48"/>
    <w:next w:val="a3"/>
    <w:autoRedefine/>
    <w:qFormat/>
    <w:pPr>
      <w:wordWrap w:val="0"/>
      <w:ind w:left="1275"/>
      <w:jc w:val="both"/>
    </w:pPr>
    <w:rPr>
      <w:rFonts w:ascii="Calibri" w:hAnsi="Calibri"/>
      <w:sz w:val="21"/>
    </w:rPr>
  </w:style>
  <w:style w:type="paragraph" w:customStyle="1" w:styleId="toc813">
    <w:name w:val="toc 813"/>
    <w:next w:val="a3"/>
    <w:autoRedefine/>
    <w:qFormat/>
    <w:pPr>
      <w:wordWrap w:val="0"/>
      <w:ind w:left="2975"/>
      <w:jc w:val="both"/>
    </w:pPr>
    <w:rPr>
      <w:rFonts w:ascii="Calibri" w:hAnsi="Calibri"/>
      <w:sz w:val="21"/>
    </w:rPr>
  </w:style>
  <w:style w:type="paragraph" w:customStyle="1" w:styleId="910">
    <w:name w:val="目录 91"/>
    <w:next w:val="a3"/>
    <w:autoRedefine/>
    <w:qFormat/>
    <w:pPr>
      <w:wordWrap w:val="0"/>
      <w:ind w:left="3400"/>
      <w:jc w:val="both"/>
    </w:pPr>
    <w:rPr>
      <w:rFonts w:ascii="Calibri" w:hAnsi="Calibri"/>
      <w:sz w:val="21"/>
    </w:rPr>
  </w:style>
  <w:style w:type="paragraph" w:customStyle="1" w:styleId="36">
    <w:name w:val="列出段落3"/>
    <w:basedOn w:val="a3"/>
    <w:next w:val="toc213"/>
    <w:autoRedefine/>
    <w:qFormat/>
    <w:pPr>
      <w:ind w:firstLine="420"/>
    </w:pPr>
    <w:rPr>
      <w:rFonts w:hAnsi="Calibri"/>
      <w:kern w:val="0"/>
      <w:szCs w:val="20"/>
    </w:rPr>
  </w:style>
  <w:style w:type="paragraph" w:customStyle="1" w:styleId="toc213">
    <w:name w:val="toc 213"/>
    <w:next w:val="a3"/>
    <w:autoRedefine/>
    <w:qFormat/>
    <w:pPr>
      <w:wordWrap w:val="0"/>
      <w:ind w:left="425"/>
      <w:jc w:val="both"/>
    </w:pPr>
    <w:rPr>
      <w:rFonts w:ascii="Calibri" w:hAnsi="Calibri"/>
      <w:sz w:val="21"/>
    </w:rPr>
  </w:style>
  <w:style w:type="paragraph" w:customStyle="1" w:styleId="TOC10">
    <w:name w:val="TOC 标题1"/>
    <w:next w:val="a3"/>
    <w:autoRedefine/>
    <w:qFormat/>
    <w:pPr>
      <w:wordWrap w:val="0"/>
    </w:pPr>
    <w:rPr>
      <w:rFonts w:ascii="Calibri" w:hAnsi="Calibri"/>
      <w:sz w:val="32"/>
    </w:rPr>
  </w:style>
  <w:style w:type="paragraph" w:customStyle="1" w:styleId="TOCHeading5">
    <w:name w:val="TOC Heading5"/>
    <w:next w:val="a3"/>
    <w:autoRedefine/>
    <w:qFormat/>
    <w:pPr>
      <w:wordWrap w:val="0"/>
    </w:pPr>
    <w:rPr>
      <w:rFonts w:ascii="Calibri" w:hAnsi="Calibri"/>
      <w:sz w:val="32"/>
    </w:rPr>
  </w:style>
  <w:style w:type="paragraph" w:customStyle="1" w:styleId="toc313">
    <w:name w:val="toc 313"/>
    <w:next w:val="a3"/>
    <w:autoRedefine/>
    <w:qFormat/>
    <w:pPr>
      <w:wordWrap w:val="0"/>
      <w:ind w:left="850"/>
      <w:jc w:val="both"/>
    </w:pPr>
    <w:rPr>
      <w:rFonts w:ascii="Calibri" w:hAnsi="Calibri"/>
      <w:sz w:val="21"/>
    </w:rPr>
  </w:style>
  <w:style w:type="paragraph" w:customStyle="1" w:styleId="toc716">
    <w:name w:val="toc 716"/>
    <w:next w:val="a3"/>
    <w:autoRedefine/>
    <w:qFormat/>
    <w:pPr>
      <w:wordWrap w:val="0"/>
      <w:ind w:left="2550"/>
      <w:jc w:val="both"/>
    </w:pPr>
    <w:rPr>
      <w:rFonts w:ascii="Calibri" w:hAnsi="Calibri"/>
      <w:sz w:val="21"/>
    </w:rPr>
  </w:style>
  <w:style w:type="paragraph" w:customStyle="1" w:styleId="xl115">
    <w:name w:val="xl115"/>
    <w:basedOn w:val="a3"/>
    <w:next w:val="toc712"/>
    <w:autoRedefine/>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autoRedefine/>
    <w:qFormat/>
    <w:pPr>
      <w:wordWrap w:val="0"/>
      <w:ind w:left="2550"/>
      <w:jc w:val="both"/>
    </w:pPr>
    <w:rPr>
      <w:rFonts w:ascii="Calibri" w:hAnsi="Calibri"/>
      <w:sz w:val="21"/>
    </w:rPr>
  </w:style>
  <w:style w:type="paragraph" w:customStyle="1" w:styleId="toc64">
    <w:name w:val="toc 64"/>
    <w:next w:val="a3"/>
    <w:autoRedefine/>
    <w:qFormat/>
    <w:pPr>
      <w:wordWrap w:val="0"/>
      <w:ind w:left="2125"/>
      <w:jc w:val="both"/>
    </w:pPr>
    <w:rPr>
      <w:rFonts w:ascii="Calibri" w:hAnsi="Calibri"/>
      <w:sz w:val="21"/>
    </w:rPr>
  </w:style>
  <w:style w:type="paragraph" w:customStyle="1" w:styleId="toc24">
    <w:name w:val="toc 24"/>
    <w:next w:val="a3"/>
    <w:autoRedefine/>
    <w:qFormat/>
    <w:pPr>
      <w:wordWrap w:val="0"/>
      <w:ind w:left="425"/>
      <w:jc w:val="both"/>
    </w:pPr>
    <w:rPr>
      <w:rFonts w:ascii="Calibri" w:hAnsi="Calibri"/>
      <w:sz w:val="21"/>
    </w:rPr>
  </w:style>
  <w:style w:type="paragraph" w:customStyle="1" w:styleId="toc54">
    <w:name w:val="toc 54"/>
    <w:next w:val="a3"/>
    <w:autoRedefine/>
    <w:qFormat/>
    <w:pPr>
      <w:wordWrap w:val="0"/>
      <w:ind w:left="1700"/>
      <w:jc w:val="both"/>
    </w:pPr>
    <w:rPr>
      <w:rFonts w:ascii="Calibri" w:hAnsi="Calibri"/>
      <w:sz w:val="21"/>
    </w:rPr>
  </w:style>
  <w:style w:type="paragraph" w:customStyle="1" w:styleId="xl93">
    <w:name w:val="xl93"/>
    <w:basedOn w:val="a3"/>
    <w:next w:val="toc112"/>
    <w:autoRedefine/>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autoRedefine/>
    <w:qFormat/>
    <w:pPr>
      <w:wordWrap w:val="0"/>
      <w:jc w:val="both"/>
    </w:pPr>
    <w:rPr>
      <w:rFonts w:ascii="Calibri" w:hAnsi="Calibri"/>
      <w:sz w:val="21"/>
    </w:rPr>
  </w:style>
  <w:style w:type="paragraph" w:customStyle="1" w:styleId="xl96">
    <w:name w:val="xl96"/>
    <w:basedOn w:val="a3"/>
    <w:next w:val="toc514"/>
    <w:autoRedefine/>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autoRedefine/>
    <w:qFormat/>
    <w:pPr>
      <w:widowControl/>
      <w:shd w:val="clear" w:color="000000" w:fill="FFFFFF"/>
      <w:spacing w:before="280" w:after="280"/>
    </w:pPr>
    <w:rPr>
      <w:rFonts w:ascii="宋体" w:hAnsi="Calibri"/>
      <w:kern w:val="0"/>
      <w:sz w:val="20"/>
      <w:szCs w:val="20"/>
    </w:rPr>
  </w:style>
  <w:style w:type="paragraph" w:customStyle="1" w:styleId="toc35">
    <w:name w:val="toc 35"/>
    <w:next w:val="a3"/>
    <w:autoRedefine/>
    <w:qFormat/>
    <w:pPr>
      <w:wordWrap w:val="0"/>
      <w:ind w:left="850"/>
      <w:jc w:val="both"/>
    </w:pPr>
    <w:rPr>
      <w:rFonts w:ascii="Calibri" w:hAnsi="Calibri"/>
      <w:sz w:val="21"/>
    </w:rPr>
  </w:style>
  <w:style w:type="paragraph" w:customStyle="1" w:styleId="TOCHeading14">
    <w:name w:val="TOC Heading14"/>
    <w:next w:val="a3"/>
    <w:autoRedefine/>
    <w:qFormat/>
    <w:pPr>
      <w:wordWrap w:val="0"/>
    </w:pPr>
    <w:rPr>
      <w:rFonts w:ascii="Calibri" w:hAnsi="Calibri"/>
      <w:sz w:val="32"/>
    </w:rPr>
  </w:style>
  <w:style w:type="paragraph" w:customStyle="1" w:styleId="CharCharCharCharCharCharChar1">
    <w:name w:val="Char Char Char Char Char Char Char1"/>
    <w:basedOn w:val="a3"/>
    <w:next w:val="toc67"/>
    <w:autoRedefine/>
    <w:qFormat/>
    <w:pPr>
      <w:widowControl/>
      <w:spacing w:after="160" w:line="240" w:lineRule="exact"/>
    </w:pPr>
    <w:rPr>
      <w:rFonts w:hAnsi="Calibri"/>
      <w:kern w:val="0"/>
      <w:szCs w:val="20"/>
    </w:rPr>
  </w:style>
  <w:style w:type="paragraph" w:customStyle="1" w:styleId="toc67">
    <w:name w:val="toc 67"/>
    <w:next w:val="a3"/>
    <w:autoRedefine/>
    <w:qFormat/>
    <w:pPr>
      <w:wordWrap w:val="0"/>
      <w:ind w:left="2125"/>
      <w:jc w:val="both"/>
    </w:pPr>
    <w:rPr>
      <w:rFonts w:ascii="Calibri" w:hAnsi="Calibri"/>
      <w:sz w:val="21"/>
    </w:rPr>
  </w:style>
  <w:style w:type="paragraph" w:customStyle="1" w:styleId="43">
    <w:name w:val="列出段落4"/>
    <w:basedOn w:val="a3"/>
    <w:next w:val="TOCHeading9"/>
    <w:autoRedefine/>
    <w:qFormat/>
    <w:pPr>
      <w:ind w:firstLine="420"/>
    </w:pPr>
    <w:rPr>
      <w:rFonts w:hAnsi="Calibri"/>
      <w:kern w:val="0"/>
      <w:szCs w:val="20"/>
    </w:rPr>
  </w:style>
  <w:style w:type="paragraph" w:customStyle="1" w:styleId="TOCHeading9">
    <w:name w:val="TOC Heading9"/>
    <w:next w:val="a3"/>
    <w:autoRedefine/>
    <w:qFormat/>
    <w:pPr>
      <w:wordWrap w:val="0"/>
    </w:pPr>
    <w:rPr>
      <w:rFonts w:ascii="Calibri" w:hAnsi="Calibri"/>
      <w:sz w:val="32"/>
    </w:rPr>
  </w:style>
  <w:style w:type="paragraph" w:customStyle="1" w:styleId="xl71">
    <w:name w:val="xl71"/>
    <w:basedOn w:val="a3"/>
    <w:next w:val="toc115"/>
    <w:autoRedefine/>
    <w:qFormat/>
    <w:pPr>
      <w:widowControl/>
      <w:shd w:val="clear" w:color="000000" w:fill="FFFFFF"/>
      <w:spacing w:before="280" w:after="280"/>
    </w:pPr>
    <w:rPr>
      <w:rFonts w:ascii="宋体" w:hAnsi="Calibri"/>
      <w:kern w:val="0"/>
      <w:sz w:val="24"/>
      <w:szCs w:val="20"/>
    </w:rPr>
  </w:style>
  <w:style w:type="paragraph" w:customStyle="1" w:styleId="toc115">
    <w:name w:val="toc 115"/>
    <w:next w:val="a3"/>
    <w:autoRedefine/>
    <w:qFormat/>
    <w:pPr>
      <w:wordWrap w:val="0"/>
      <w:jc w:val="both"/>
    </w:pPr>
    <w:rPr>
      <w:rFonts w:ascii="Calibri" w:hAnsi="Calibri"/>
      <w:sz w:val="21"/>
    </w:rPr>
  </w:style>
  <w:style w:type="paragraph" w:customStyle="1" w:styleId="toc51">
    <w:name w:val="toc 51"/>
    <w:next w:val="a3"/>
    <w:autoRedefine/>
    <w:qFormat/>
    <w:pPr>
      <w:wordWrap w:val="0"/>
      <w:ind w:left="1700"/>
      <w:jc w:val="both"/>
    </w:pPr>
    <w:rPr>
      <w:rFonts w:ascii="Calibri" w:hAnsi="Calibri"/>
      <w:sz w:val="21"/>
    </w:rPr>
  </w:style>
  <w:style w:type="paragraph" w:customStyle="1" w:styleId="toc47">
    <w:name w:val="toc 47"/>
    <w:next w:val="a3"/>
    <w:autoRedefine/>
    <w:qFormat/>
    <w:pPr>
      <w:wordWrap w:val="0"/>
      <w:ind w:left="1275"/>
      <w:jc w:val="both"/>
    </w:pPr>
    <w:rPr>
      <w:rFonts w:ascii="Calibri" w:hAnsi="Calibri"/>
      <w:sz w:val="21"/>
    </w:rPr>
  </w:style>
  <w:style w:type="paragraph" w:customStyle="1" w:styleId="xl108">
    <w:name w:val="xl108"/>
    <w:basedOn w:val="a3"/>
    <w:next w:val="toc18"/>
    <w:autoRedefine/>
    <w:qFormat/>
    <w:pPr>
      <w:widowControl/>
      <w:shd w:val="clear" w:color="000000" w:fill="FFFFFF"/>
      <w:spacing w:before="280" w:after="280"/>
    </w:pPr>
    <w:rPr>
      <w:rFonts w:ascii="宋体" w:hAnsi="Calibri"/>
      <w:kern w:val="0"/>
      <w:sz w:val="18"/>
      <w:szCs w:val="20"/>
    </w:rPr>
  </w:style>
  <w:style w:type="paragraph" w:customStyle="1" w:styleId="toc18">
    <w:name w:val="toc 18"/>
    <w:next w:val="a3"/>
    <w:autoRedefine/>
    <w:qFormat/>
    <w:pPr>
      <w:wordWrap w:val="0"/>
      <w:jc w:val="both"/>
    </w:pPr>
    <w:rPr>
      <w:rFonts w:ascii="Calibri" w:hAnsi="Calibri"/>
      <w:sz w:val="21"/>
    </w:rPr>
  </w:style>
  <w:style w:type="paragraph" w:customStyle="1" w:styleId="TOCHeading7">
    <w:name w:val="TOC Heading7"/>
    <w:next w:val="a3"/>
    <w:autoRedefine/>
    <w:qFormat/>
    <w:pPr>
      <w:wordWrap w:val="0"/>
    </w:pPr>
    <w:rPr>
      <w:rFonts w:ascii="Calibri" w:hAnsi="Calibri"/>
      <w:sz w:val="32"/>
    </w:rPr>
  </w:style>
  <w:style w:type="character" w:customStyle="1" w:styleId="afe">
    <w:name w:val="副标题 字符"/>
    <w:basedOn w:val="a5"/>
    <w:link w:val="afd"/>
    <w:autoRedefine/>
    <w:qFormat/>
    <w:rPr>
      <w:rFonts w:ascii="Calibri" w:hAnsi="Calibri"/>
      <w:sz w:val="24"/>
    </w:rPr>
  </w:style>
  <w:style w:type="paragraph" w:customStyle="1" w:styleId="710">
    <w:name w:val="目录 71"/>
    <w:next w:val="a3"/>
    <w:autoRedefine/>
    <w:qFormat/>
    <w:pPr>
      <w:wordWrap w:val="0"/>
      <w:ind w:left="2550"/>
      <w:jc w:val="both"/>
    </w:pPr>
    <w:rPr>
      <w:rFonts w:ascii="Calibri" w:hAnsi="Calibri"/>
      <w:sz w:val="21"/>
    </w:rPr>
  </w:style>
  <w:style w:type="paragraph" w:customStyle="1" w:styleId="toc413">
    <w:name w:val="toc 413"/>
    <w:next w:val="a3"/>
    <w:autoRedefine/>
    <w:qFormat/>
    <w:pPr>
      <w:wordWrap w:val="0"/>
      <w:ind w:left="1275"/>
      <w:jc w:val="both"/>
    </w:pPr>
    <w:rPr>
      <w:rFonts w:ascii="Calibri" w:hAnsi="Calibri"/>
      <w:sz w:val="21"/>
    </w:rPr>
  </w:style>
  <w:style w:type="paragraph" w:customStyle="1" w:styleId="toc85">
    <w:name w:val="toc 85"/>
    <w:next w:val="a3"/>
    <w:autoRedefine/>
    <w:qFormat/>
    <w:pPr>
      <w:wordWrap w:val="0"/>
      <w:ind w:left="2975"/>
      <w:jc w:val="both"/>
    </w:pPr>
    <w:rPr>
      <w:rFonts w:ascii="Calibri" w:hAnsi="Calibri"/>
      <w:sz w:val="21"/>
    </w:rPr>
  </w:style>
  <w:style w:type="paragraph" w:customStyle="1" w:styleId="62">
    <w:name w:val="列出段落6"/>
    <w:basedOn w:val="a3"/>
    <w:next w:val="toc86"/>
    <w:autoRedefine/>
    <w:qFormat/>
    <w:pPr>
      <w:ind w:firstLine="420"/>
    </w:pPr>
    <w:rPr>
      <w:rFonts w:hAnsi="Calibri"/>
      <w:kern w:val="0"/>
      <w:szCs w:val="20"/>
    </w:rPr>
  </w:style>
  <w:style w:type="paragraph" w:customStyle="1" w:styleId="toc86">
    <w:name w:val="toc 86"/>
    <w:next w:val="a3"/>
    <w:autoRedefine/>
    <w:qFormat/>
    <w:pPr>
      <w:wordWrap w:val="0"/>
      <w:ind w:left="2975"/>
      <w:jc w:val="both"/>
    </w:pPr>
    <w:rPr>
      <w:rFonts w:ascii="Calibri" w:hAnsi="Calibri"/>
      <w:sz w:val="21"/>
    </w:rPr>
  </w:style>
  <w:style w:type="paragraph" w:customStyle="1" w:styleId="xl80">
    <w:name w:val="xl80"/>
    <w:basedOn w:val="a3"/>
    <w:next w:val="toc49"/>
    <w:autoRedefine/>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autoRedefine/>
    <w:qFormat/>
    <w:pPr>
      <w:wordWrap w:val="0"/>
      <w:ind w:left="1275"/>
      <w:jc w:val="both"/>
    </w:pPr>
    <w:rPr>
      <w:rFonts w:ascii="Calibri" w:hAnsi="Calibri"/>
      <w:sz w:val="21"/>
    </w:rPr>
  </w:style>
  <w:style w:type="paragraph" w:customStyle="1" w:styleId="CharCharCharChar1">
    <w:name w:val="Char Char Char Char1"/>
    <w:basedOn w:val="a3"/>
    <w:next w:val="toc713"/>
    <w:autoRedefine/>
    <w:qFormat/>
    <w:pPr>
      <w:widowControl/>
      <w:spacing w:after="160" w:line="240" w:lineRule="exact"/>
    </w:pPr>
    <w:rPr>
      <w:rFonts w:ascii="Verdana" w:eastAsia="仿宋_GB2312" w:hAnsi="Calibri"/>
      <w:kern w:val="0"/>
      <w:sz w:val="24"/>
      <w:szCs w:val="20"/>
    </w:rPr>
  </w:style>
  <w:style w:type="paragraph" w:customStyle="1" w:styleId="toc713">
    <w:name w:val="toc 713"/>
    <w:next w:val="a3"/>
    <w:autoRedefine/>
    <w:qFormat/>
    <w:pPr>
      <w:wordWrap w:val="0"/>
      <w:ind w:left="2550"/>
      <w:jc w:val="both"/>
    </w:pPr>
    <w:rPr>
      <w:rFonts w:ascii="Calibri" w:hAnsi="Calibri"/>
      <w:sz w:val="21"/>
    </w:rPr>
  </w:style>
  <w:style w:type="paragraph" w:customStyle="1" w:styleId="xl102">
    <w:name w:val="xl102"/>
    <w:basedOn w:val="a3"/>
    <w:next w:val="toc17"/>
    <w:autoRedefine/>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autoRedefine/>
    <w:qFormat/>
    <w:pPr>
      <w:wordWrap w:val="0"/>
      <w:jc w:val="both"/>
    </w:pPr>
    <w:rPr>
      <w:rFonts w:ascii="Calibri" w:hAnsi="Calibri"/>
      <w:sz w:val="21"/>
    </w:rPr>
  </w:style>
  <w:style w:type="paragraph" w:customStyle="1" w:styleId="toc46">
    <w:name w:val="toc 46"/>
    <w:next w:val="a3"/>
    <w:autoRedefine/>
    <w:qFormat/>
    <w:pPr>
      <w:wordWrap w:val="0"/>
      <w:ind w:left="1275"/>
      <w:jc w:val="both"/>
    </w:pPr>
    <w:rPr>
      <w:rFonts w:ascii="Calibri" w:hAnsi="Calibri"/>
      <w:sz w:val="21"/>
    </w:rPr>
  </w:style>
  <w:style w:type="paragraph" w:customStyle="1" w:styleId="toc311">
    <w:name w:val="toc 311"/>
    <w:next w:val="a3"/>
    <w:autoRedefine/>
    <w:qFormat/>
    <w:pPr>
      <w:wordWrap w:val="0"/>
      <w:ind w:left="850"/>
      <w:jc w:val="both"/>
    </w:pPr>
    <w:rPr>
      <w:rFonts w:ascii="Calibri" w:hAnsi="Calibri"/>
      <w:sz w:val="21"/>
    </w:rPr>
  </w:style>
  <w:style w:type="paragraph" w:customStyle="1" w:styleId="xl65">
    <w:name w:val="xl65"/>
    <w:basedOn w:val="a3"/>
    <w:next w:val="toc411"/>
    <w:autoRedefine/>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autoRedefine/>
    <w:qFormat/>
    <w:pPr>
      <w:wordWrap w:val="0"/>
      <w:ind w:left="3400"/>
      <w:jc w:val="both"/>
    </w:pPr>
    <w:rPr>
      <w:rFonts w:ascii="Calibri" w:hAnsi="Calibri"/>
      <w:sz w:val="21"/>
    </w:rPr>
  </w:style>
  <w:style w:type="paragraph" w:customStyle="1" w:styleId="toc55">
    <w:name w:val="toc 55"/>
    <w:next w:val="a3"/>
    <w:autoRedefine/>
    <w:qFormat/>
    <w:pPr>
      <w:wordWrap w:val="0"/>
      <w:ind w:left="1700"/>
      <w:jc w:val="both"/>
    </w:pPr>
    <w:rPr>
      <w:rFonts w:ascii="Calibri" w:hAnsi="Calibri"/>
      <w:sz w:val="21"/>
    </w:rPr>
  </w:style>
  <w:style w:type="paragraph" w:customStyle="1" w:styleId="toc812">
    <w:name w:val="toc 812"/>
    <w:next w:val="a3"/>
    <w:autoRedefine/>
    <w:qFormat/>
    <w:pPr>
      <w:wordWrap w:val="0"/>
      <w:ind w:left="2975"/>
      <w:jc w:val="both"/>
    </w:pPr>
    <w:rPr>
      <w:rFonts w:ascii="Calibri" w:hAnsi="Calibri"/>
      <w:sz w:val="21"/>
    </w:rPr>
  </w:style>
  <w:style w:type="paragraph" w:customStyle="1" w:styleId="xl75">
    <w:name w:val="xl75"/>
    <w:basedOn w:val="a3"/>
    <w:next w:val="toc914"/>
    <w:autoRedefine/>
    <w:qFormat/>
    <w:pPr>
      <w:widowControl/>
      <w:shd w:val="clear" w:color="000000" w:fill="FFFFFF"/>
      <w:spacing w:before="280" w:after="280"/>
    </w:pPr>
    <w:rPr>
      <w:rFonts w:ascii="宋体" w:hAnsi="Calibri"/>
      <w:kern w:val="0"/>
      <w:sz w:val="20"/>
      <w:szCs w:val="20"/>
    </w:rPr>
  </w:style>
  <w:style w:type="paragraph" w:customStyle="1" w:styleId="toc914">
    <w:name w:val="toc 914"/>
    <w:next w:val="a3"/>
    <w:autoRedefine/>
    <w:qFormat/>
    <w:pPr>
      <w:wordWrap w:val="0"/>
      <w:ind w:left="3400"/>
      <w:jc w:val="both"/>
    </w:pPr>
    <w:rPr>
      <w:rFonts w:ascii="Calibri" w:hAnsi="Calibri"/>
      <w:sz w:val="21"/>
    </w:rPr>
  </w:style>
  <w:style w:type="paragraph" w:customStyle="1" w:styleId="toc19">
    <w:name w:val="toc 19"/>
    <w:next w:val="a3"/>
    <w:autoRedefine/>
    <w:qFormat/>
    <w:pPr>
      <w:wordWrap w:val="0"/>
      <w:jc w:val="both"/>
    </w:pPr>
    <w:rPr>
      <w:rFonts w:ascii="Calibri" w:hAnsi="Calibri"/>
      <w:sz w:val="21"/>
    </w:rPr>
  </w:style>
  <w:style w:type="paragraph" w:customStyle="1" w:styleId="TOCHeading6">
    <w:name w:val="TOC Heading6"/>
    <w:next w:val="a3"/>
    <w:autoRedefine/>
    <w:qFormat/>
    <w:pPr>
      <w:wordWrap w:val="0"/>
    </w:pPr>
    <w:rPr>
      <w:rFonts w:ascii="Calibri" w:hAnsi="Calibri"/>
      <w:sz w:val="32"/>
    </w:rPr>
  </w:style>
  <w:style w:type="paragraph" w:customStyle="1" w:styleId="toc52">
    <w:name w:val="toc 52"/>
    <w:next w:val="a3"/>
    <w:autoRedefine/>
    <w:qFormat/>
    <w:pPr>
      <w:wordWrap w:val="0"/>
      <w:ind w:left="1700"/>
      <w:jc w:val="both"/>
    </w:pPr>
    <w:rPr>
      <w:rFonts w:ascii="Calibri" w:hAnsi="Calibri"/>
      <w:sz w:val="21"/>
    </w:rPr>
  </w:style>
  <w:style w:type="paragraph" w:customStyle="1" w:styleId="toc36">
    <w:name w:val="toc 36"/>
    <w:next w:val="a3"/>
    <w:autoRedefine/>
    <w:qFormat/>
    <w:pPr>
      <w:wordWrap w:val="0"/>
      <w:ind w:left="850"/>
      <w:jc w:val="both"/>
    </w:pPr>
    <w:rPr>
      <w:rFonts w:ascii="Calibri" w:hAnsi="Calibri"/>
      <w:sz w:val="21"/>
    </w:rPr>
  </w:style>
  <w:style w:type="paragraph" w:customStyle="1" w:styleId="toc82">
    <w:name w:val="toc 82"/>
    <w:next w:val="a3"/>
    <w:autoRedefine/>
    <w:qFormat/>
    <w:pPr>
      <w:wordWrap w:val="0"/>
      <w:ind w:left="2975"/>
      <w:jc w:val="both"/>
    </w:pPr>
    <w:rPr>
      <w:rFonts w:ascii="Calibri" w:hAnsi="Calibri"/>
      <w:sz w:val="21"/>
    </w:rPr>
  </w:style>
  <w:style w:type="paragraph" w:customStyle="1" w:styleId="xl104">
    <w:name w:val="xl104"/>
    <w:basedOn w:val="a3"/>
    <w:next w:val="toc210"/>
    <w:autoRedefine/>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autoRedefine/>
    <w:qFormat/>
    <w:pPr>
      <w:wordWrap w:val="0"/>
      <w:ind w:left="425"/>
      <w:jc w:val="both"/>
    </w:pPr>
    <w:rPr>
      <w:rFonts w:ascii="Calibri" w:hAnsi="Calibri"/>
      <w:sz w:val="21"/>
    </w:rPr>
  </w:style>
  <w:style w:type="paragraph" w:customStyle="1" w:styleId="toc110">
    <w:name w:val="toc 110"/>
    <w:next w:val="a3"/>
    <w:autoRedefine/>
    <w:qFormat/>
    <w:pPr>
      <w:wordWrap w:val="0"/>
      <w:jc w:val="both"/>
    </w:pPr>
    <w:rPr>
      <w:rFonts w:ascii="Calibri" w:hAnsi="Calibri"/>
      <w:sz w:val="21"/>
    </w:rPr>
  </w:style>
  <w:style w:type="paragraph" w:customStyle="1" w:styleId="toc66">
    <w:name w:val="toc 66"/>
    <w:next w:val="a3"/>
    <w:autoRedefine/>
    <w:qFormat/>
    <w:pPr>
      <w:wordWrap w:val="0"/>
      <w:ind w:left="2125"/>
      <w:jc w:val="both"/>
    </w:pPr>
    <w:rPr>
      <w:rFonts w:ascii="Calibri" w:hAnsi="Calibri"/>
      <w:sz w:val="21"/>
    </w:rPr>
  </w:style>
  <w:style w:type="paragraph" w:customStyle="1" w:styleId="toc31">
    <w:name w:val="toc 31"/>
    <w:next w:val="a3"/>
    <w:autoRedefine/>
    <w:qFormat/>
    <w:pPr>
      <w:wordWrap w:val="0"/>
      <w:ind w:left="850"/>
      <w:jc w:val="both"/>
    </w:pPr>
    <w:rPr>
      <w:rFonts w:ascii="Calibri" w:hAnsi="Calibri"/>
      <w:sz w:val="21"/>
    </w:rPr>
  </w:style>
  <w:style w:type="paragraph" w:customStyle="1" w:styleId="toc93">
    <w:name w:val="toc 93"/>
    <w:next w:val="a3"/>
    <w:autoRedefine/>
    <w:qFormat/>
    <w:pPr>
      <w:wordWrap w:val="0"/>
      <w:ind w:left="3400"/>
      <w:jc w:val="both"/>
    </w:pPr>
    <w:rPr>
      <w:rFonts w:ascii="Calibri" w:hAnsi="Calibri"/>
      <w:sz w:val="21"/>
    </w:rPr>
  </w:style>
  <w:style w:type="paragraph" w:customStyle="1" w:styleId="toc614">
    <w:name w:val="toc 614"/>
    <w:next w:val="a3"/>
    <w:autoRedefine/>
    <w:qFormat/>
    <w:pPr>
      <w:wordWrap w:val="0"/>
      <w:ind w:left="2125"/>
      <w:jc w:val="both"/>
    </w:pPr>
    <w:rPr>
      <w:rFonts w:ascii="Calibri" w:hAnsi="Calibri"/>
      <w:sz w:val="21"/>
    </w:rPr>
  </w:style>
  <w:style w:type="paragraph" w:customStyle="1" w:styleId="1c">
    <w:name w:val="无间隔1"/>
    <w:next w:val="toc110"/>
    <w:autoRedefine/>
    <w:qFormat/>
    <w:pPr>
      <w:widowControl w:val="0"/>
      <w:jc w:val="both"/>
    </w:pPr>
    <w:rPr>
      <w:rFonts w:ascii="Calibri" w:hAnsi="Calibri"/>
      <w:sz w:val="22"/>
    </w:rPr>
  </w:style>
  <w:style w:type="paragraph" w:customStyle="1" w:styleId="410">
    <w:name w:val="目录 41"/>
    <w:next w:val="a3"/>
    <w:autoRedefine/>
    <w:qFormat/>
    <w:pPr>
      <w:wordWrap w:val="0"/>
      <w:ind w:left="1275"/>
      <w:jc w:val="both"/>
    </w:pPr>
    <w:rPr>
      <w:rFonts w:ascii="Calibri" w:hAnsi="Calibri"/>
      <w:sz w:val="21"/>
    </w:rPr>
  </w:style>
  <w:style w:type="paragraph" w:customStyle="1" w:styleId="xl105">
    <w:name w:val="xl105"/>
    <w:basedOn w:val="a3"/>
    <w:next w:val="toc615"/>
    <w:autoRedefine/>
    <w:qFormat/>
    <w:pPr>
      <w:widowControl/>
      <w:shd w:val="clear" w:color="000000" w:fill="FFFFFF"/>
      <w:spacing w:before="280" w:after="280"/>
    </w:pPr>
    <w:rPr>
      <w:rFonts w:ascii="宋体" w:hAnsi="Calibri"/>
      <w:kern w:val="0"/>
      <w:sz w:val="18"/>
      <w:szCs w:val="20"/>
    </w:rPr>
  </w:style>
  <w:style w:type="paragraph" w:customStyle="1" w:styleId="toc615">
    <w:name w:val="toc 615"/>
    <w:next w:val="a3"/>
    <w:autoRedefine/>
    <w:qFormat/>
    <w:pPr>
      <w:wordWrap w:val="0"/>
      <w:ind w:left="2125"/>
      <w:jc w:val="both"/>
    </w:pPr>
    <w:rPr>
      <w:rFonts w:ascii="Calibri" w:hAnsi="Calibri"/>
      <w:sz w:val="21"/>
    </w:rPr>
  </w:style>
  <w:style w:type="paragraph" w:customStyle="1" w:styleId="toc41">
    <w:name w:val="toc 41"/>
    <w:next w:val="a3"/>
    <w:autoRedefine/>
    <w:qFormat/>
    <w:pPr>
      <w:wordWrap w:val="0"/>
      <w:ind w:left="1275"/>
      <w:jc w:val="both"/>
    </w:pPr>
    <w:rPr>
      <w:rFonts w:ascii="Calibri" w:hAnsi="Calibri"/>
      <w:sz w:val="21"/>
    </w:rPr>
  </w:style>
  <w:style w:type="paragraph" w:customStyle="1" w:styleId="toc81">
    <w:name w:val="toc 81"/>
    <w:next w:val="a3"/>
    <w:autoRedefine/>
    <w:qFormat/>
    <w:pPr>
      <w:wordWrap w:val="0"/>
      <w:ind w:left="2975"/>
      <w:jc w:val="both"/>
    </w:pPr>
    <w:rPr>
      <w:rFonts w:ascii="Calibri" w:hAnsi="Calibri"/>
      <w:sz w:val="21"/>
    </w:rPr>
  </w:style>
  <w:style w:type="paragraph" w:customStyle="1" w:styleId="xl111">
    <w:name w:val="xl111"/>
    <w:basedOn w:val="a3"/>
    <w:next w:val="toc88"/>
    <w:autoRedefine/>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autoRedefine/>
    <w:qFormat/>
    <w:pPr>
      <w:wordWrap w:val="0"/>
      <w:ind w:left="2975"/>
      <w:jc w:val="both"/>
    </w:pPr>
    <w:rPr>
      <w:rFonts w:ascii="Calibri" w:hAnsi="Calibri"/>
      <w:sz w:val="21"/>
    </w:rPr>
  </w:style>
  <w:style w:type="paragraph" w:customStyle="1" w:styleId="toc84">
    <w:name w:val="toc 84"/>
    <w:next w:val="a3"/>
    <w:autoRedefine/>
    <w:qFormat/>
    <w:pPr>
      <w:wordWrap w:val="0"/>
      <w:ind w:left="2975"/>
      <w:jc w:val="both"/>
    </w:pPr>
    <w:rPr>
      <w:rFonts w:ascii="Calibri" w:hAnsi="Calibri"/>
      <w:sz w:val="21"/>
    </w:rPr>
  </w:style>
  <w:style w:type="paragraph" w:customStyle="1" w:styleId="p0">
    <w:name w:val="p0"/>
    <w:basedOn w:val="a3"/>
    <w:next w:val="toc69"/>
    <w:autoRedefine/>
    <w:qFormat/>
    <w:pPr>
      <w:widowControl/>
      <w:spacing w:before="280" w:after="280"/>
    </w:pPr>
    <w:rPr>
      <w:rFonts w:ascii="宋体" w:hAnsi="Calibri"/>
      <w:kern w:val="0"/>
      <w:sz w:val="24"/>
      <w:szCs w:val="20"/>
    </w:rPr>
  </w:style>
  <w:style w:type="paragraph" w:customStyle="1" w:styleId="toc69">
    <w:name w:val="toc 69"/>
    <w:next w:val="a3"/>
    <w:autoRedefine/>
    <w:qFormat/>
    <w:pPr>
      <w:wordWrap w:val="0"/>
      <w:ind w:left="2125"/>
      <w:jc w:val="both"/>
    </w:pPr>
    <w:rPr>
      <w:rFonts w:ascii="Calibri" w:hAnsi="Calibri"/>
      <w:sz w:val="21"/>
    </w:rPr>
  </w:style>
  <w:style w:type="paragraph" w:customStyle="1" w:styleId="111">
    <w:name w:val="列出段落11"/>
    <w:basedOn w:val="a3"/>
    <w:next w:val="toc214"/>
    <w:autoRedefine/>
    <w:qFormat/>
    <w:pPr>
      <w:widowControl/>
      <w:spacing w:line="360" w:lineRule="auto"/>
      <w:ind w:firstLine="420"/>
    </w:pPr>
    <w:rPr>
      <w:rFonts w:eastAsia="微软雅黑" w:hAnsi="Calibri"/>
      <w:kern w:val="0"/>
      <w:sz w:val="24"/>
      <w:szCs w:val="20"/>
    </w:rPr>
  </w:style>
  <w:style w:type="paragraph" w:customStyle="1" w:styleId="toc214">
    <w:name w:val="toc 214"/>
    <w:next w:val="a3"/>
    <w:autoRedefine/>
    <w:qFormat/>
    <w:pPr>
      <w:wordWrap w:val="0"/>
      <w:ind w:left="425"/>
      <w:jc w:val="both"/>
    </w:pPr>
    <w:rPr>
      <w:rFonts w:ascii="Calibri" w:hAnsi="Calibri"/>
      <w:sz w:val="21"/>
    </w:rPr>
  </w:style>
  <w:style w:type="paragraph" w:customStyle="1" w:styleId="toc63">
    <w:name w:val="toc 63"/>
    <w:next w:val="a3"/>
    <w:autoRedefine/>
    <w:qFormat/>
    <w:pPr>
      <w:wordWrap w:val="0"/>
      <w:ind w:left="2125"/>
      <w:jc w:val="both"/>
    </w:pPr>
    <w:rPr>
      <w:rFonts w:ascii="Calibri" w:hAnsi="Calibri"/>
      <w:sz w:val="21"/>
    </w:rPr>
  </w:style>
  <w:style w:type="paragraph" w:customStyle="1" w:styleId="xl91">
    <w:name w:val="xl91"/>
    <w:basedOn w:val="a3"/>
    <w:next w:val="toc38"/>
    <w:autoRedefine/>
    <w:qFormat/>
    <w:pPr>
      <w:widowControl/>
      <w:shd w:val="clear" w:color="000000" w:fill="FFFFFF"/>
      <w:spacing w:before="280" w:after="280"/>
    </w:pPr>
    <w:rPr>
      <w:rFonts w:ascii="宋体" w:hAnsi="Calibri"/>
      <w:kern w:val="0"/>
      <w:sz w:val="20"/>
      <w:szCs w:val="20"/>
    </w:rPr>
  </w:style>
  <w:style w:type="paragraph" w:customStyle="1" w:styleId="toc316">
    <w:name w:val="toc 316"/>
    <w:next w:val="a3"/>
    <w:autoRedefine/>
    <w:qFormat/>
    <w:pPr>
      <w:wordWrap w:val="0"/>
      <w:ind w:left="850"/>
      <w:jc w:val="both"/>
    </w:pPr>
    <w:rPr>
      <w:rFonts w:ascii="Calibri" w:hAnsi="Calibri"/>
      <w:sz w:val="21"/>
    </w:rPr>
  </w:style>
  <w:style w:type="paragraph" w:customStyle="1" w:styleId="Style1">
    <w:name w:val="_Style 1"/>
    <w:basedOn w:val="a3"/>
    <w:next w:val="TOCHeading13"/>
    <w:autoRedefine/>
    <w:qFormat/>
    <w:pPr>
      <w:ind w:firstLine="420"/>
    </w:pPr>
    <w:rPr>
      <w:rFonts w:hAnsi="Calibri"/>
      <w:kern w:val="0"/>
      <w:szCs w:val="20"/>
    </w:rPr>
  </w:style>
  <w:style w:type="paragraph" w:customStyle="1" w:styleId="TOCHeading13">
    <w:name w:val="TOC Heading13"/>
    <w:next w:val="a3"/>
    <w:autoRedefine/>
    <w:qFormat/>
    <w:pPr>
      <w:wordWrap w:val="0"/>
    </w:pPr>
    <w:rPr>
      <w:rFonts w:ascii="Calibri" w:hAnsi="Calibri"/>
      <w:sz w:val="32"/>
    </w:rPr>
  </w:style>
  <w:style w:type="paragraph" w:customStyle="1" w:styleId="toc116">
    <w:name w:val="toc 116"/>
    <w:next w:val="a3"/>
    <w:autoRedefine/>
    <w:qFormat/>
    <w:pPr>
      <w:wordWrap w:val="0"/>
      <w:jc w:val="both"/>
    </w:pPr>
    <w:rPr>
      <w:rFonts w:ascii="Calibri" w:hAnsi="Calibri"/>
      <w:sz w:val="21"/>
    </w:rPr>
  </w:style>
  <w:style w:type="paragraph" w:customStyle="1" w:styleId="toc72">
    <w:name w:val="toc 72"/>
    <w:next w:val="a3"/>
    <w:autoRedefine/>
    <w:qFormat/>
    <w:pPr>
      <w:wordWrap w:val="0"/>
      <w:ind w:left="2550"/>
      <w:jc w:val="both"/>
    </w:pPr>
    <w:rPr>
      <w:rFonts w:ascii="Calibri" w:hAnsi="Calibri"/>
      <w:sz w:val="21"/>
    </w:rPr>
  </w:style>
  <w:style w:type="paragraph" w:customStyle="1" w:styleId="xmsonormal">
    <w:name w:val="x_msonormal"/>
    <w:basedOn w:val="a3"/>
    <w:next w:val="toc413"/>
    <w:autoRedefine/>
    <w:qFormat/>
    <w:pPr>
      <w:widowControl/>
      <w:spacing w:before="280" w:after="280"/>
    </w:pPr>
    <w:rPr>
      <w:rFonts w:ascii="PMingLiU" w:eastAsia="PMingLiU" w:hAnsi="Calibri"/>
      <w:kern w:val="0"/>
      <w:sz w:val="24"/>
      <w:szCs w:val="20"/>
    </w:rPr>
  </w:style>
  <w:style w:type="paragraph" w:customStyle="1" w:styleId="toc310">
    <w:name w:val="toc 310"/>
    <w:next w:val="a3"/>
    <w:autoRedefine/>
    <w:qFormat/>
    <w:pPr>
      <w:wordWrap w:val="0"/>
      <w:ind w:left="850"/>
      <w:jc w:val="both"/>
    </w:pPr>
    <w:rPr>
      <w:rFonts w:ascii="Calibri" w:hAnsi="Calibri"/>
      <w:sz w:val="21"/>
    </w:rPr>
  </w:style>
  <w:style w:type="paragraph" w:customStyle="1" w:styleId="toc83">
    <w:name w:val="toc 83"/>
    <w:next w:val="a3"/>
    <w:autoRedefine/>
    <w:qFormat/>
    <w:pPr>
      <w:wordWrap w:val="0"/>
      <w:ind w:left="2975"/>
      <w:jc w:val="both"/>
    </w:pPr>
    <w:rPr>
      <w:rFonts w:ascii="Calibri" w:hAnsi="Calibri"/>
      <w:sz w:val="21"/>
    </w:rPr>
  </w:style>
  <w:style w:type="paragraph" w:customStyle="1" w:styleId="TOCHeading17">
    <w:name w:val="TOC Heading17"/>
    <w:next w:val="a3"/>
    <w:autoRedefine/>
    <w:qFormat/>
    <w:pPr>
      <w:wordWrap w:val="0"/>
    </w:pPr>
    <w:rPr>
      <w:rFonts w:ascii="Calibri" w:hAnsi="Calibri"/>
      <w:sz w:val="32"/>
    </w:rPr>
  </w:style>
  <w:style w:type="paragraph" w:customStyle="1" w:styleId="toc911">
    <w:name w:val="toc 911"/>
    <w:next w:val="a3"/>
    <w:autoRedefine/>
    <w:qFormat/>
    <w:pPr>
      <w:wordWrap w:val="0"/>
      <w:ind w:left="3400"/>
      <w:jc w:val="both"/>
    </w:pPr>
    <w:rPr>
      <w:rFonts w:ascii="Calibri" w:hAnsi="Calibri"/>
      <w:sz w:val="21"/>
    </w:rPr>
  </w:style>
  <w:style w:type="paragraph" w:customStyle="1" w:styleId="toc811">
    <w:name w:val="toc 811"/>
    <w:next w:val="a3"/>
    <w:autoRedefine/>
    <w:qFormat/>
    <w:pPr>
      <w:wordWrap w:val="0"/>
      <w:ind w:left="2975"/>
      <w:jc w:val="both"/>
    </w:pPr>
    <w:rPr>
      <w:rFonts w:ascii="Calibri" w:hAnsi="Calibri"/>
      <w:sz w:val="21"/>
    </w:rPr>
  </w:style>
  <w:style w:type="paragraph" w:customStyle="1" w:styleId="310">
    <w:name w:val="目录 31"/>
    <w:next w:val="a3"/>
    <w:autoRedefine/>
    <w:qFormat/>
    <w:pPr>
      <w:wordWrap w:val="0"/>
      <w:ind w:left="850"/>
      <w:jc w:val="both"/>
    </w:pPr>
    <w:rPr>
      <w:rFonts w:ascii="Calibri" w:hAnsi="Calibri"/>
      <w:sz w:val="21"/>
    </w:rPr>
  </w:style>
  <w:style w:type="paragraph" w:customStyle="1" w:styleId="xl118">
    <w:name w:val="xl118"/>
    <w:basedOn w:val="a3"/>
    <w:next w:val="toc410"/>
    <w:autoRedefine/>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autoRedefine/>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autoRedefine/>
    <w:qFormat/>
    <w:pPr>
      <w:widowControl/>
      <w:shd w:val="clear" w:color="000000" w:fill="FFFFFF"/>
      <w:spacing w:before="280" w:after="280"/>
    </w:pPr>
    <w:rPr>
      <w:rFonts w:ascii="宋体" w:hAnsi="Calibri"/>
      <w:kern w:val="0"/>
      <w:sz w:val="20"/>
      <w:szCs w:val="20"/>
    </w:rPr>
  </w:style>
  <w:style w:type="paragraph" w:customStyle="1" w:styleId="toc111">
    <w:name w:val="toc 111"/>
    <w:next w:val="a3"/>
    <w:autoRedefine/>
    <w:qFormat/>
    <w:pPr>
      <w:wordWrap w:val="0"/>
      <w:jc w:val="both"/>
    </w:pPr>
    <w:rPr>
      <w:rFonts w:ascii="Calibri" w:hAnsi="Calibri"/>
      <w:sz w:val="21"/>
    </w:rPr>
  </w:style>
  <w:style w:type="paragraph" w:customStyle="1" w:styleId="xl68">
    <w:name w:val="xl68"/>
    <w:basedOn w:val="a3"/>
    <w:next w:val="TOCHeading16"/>
    <w:autoRedefine/>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autoRedefine/>
    <w:qFormat/>
    <w:pPr>
      <w:wordWrap w:val="0"/>
    </w:pPr>
    <w:rPr>
      <w:rFonts w:ascii="Calibri" w:hAnsi="Calibri"/>
      <w:sz w:val="32"/>
    </w:rPr>
  </w:style>
  <w:style w:type="paragraph" w:customStyle="1" w:styleId="toc113">
    <w:name w:val="toc 113"/>
    <w:next w:val="a3"/>
    <w:autoRedefine/>
    <w:qFormat/>
    <w:pPr>
      <w:wordWrap w:val="0"/>
      <w:jc w:val="both"/>
    </w:pPr>
    <w:rPr>
      <w:rFonts w:ascii="Calibri" w:hAnsi="Calibri"/>
      <w:sz w:val="21"/>
    </w:rPr>
  </w:style>
  <w:style w:type="paragraph" w:customStyle="1" w:styleId="xl94">
    <w:name w:val="xl94"/>
    <w:basedOn w:val="a3"/>
    <w:next w:val="toc513"/>
    <w:autoRedefine/>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autoRedefine/>
    <w:qFormat/>
    <w:pPr>
      <w:wordWrap w:val="0"/>
      <w:ind w:left="1700"/>
      <w:jc w:val="both"/>
    </w:pPr>
    <w:rPr>
      <w:rFonts w:ascii="Calibri" w:hAnsi="Calibri"/>
      <w:sz w:val="21"/>
    </w:rPr>
  </w:style>
  <w:style w:type="paragraph" w:customStyle="1" w:styleId="xl92">
    <w:name w:val="xl92"/>
    <w:basedOn w:val="a3"/>
    <w:next w:val="toc913"/>
    <w:autoRedefine/>
    <w:qFormat/>
    <w:pPr>
      <w:widowControl/>
      <w:shd w:val="clear" w:color="000000" w:fill="FFFFFF"/>
      <w:spacing w:before="280" w:after="280"/>
    </w:pPr>
    <w:rPr>
      <w:rFonts w:ascii="宋体" w:hAnsi="Calibri"/>
      <w:kern w:val="0"/>
      <w:sz w:val="20"/>
      <w:szCs w:val="20"/>
    </w:rPr>
  </w:style>
  <w:style w:type="paragraph" w:customStyle="1" w:styleId="toc913">
    <w:name w:val="toc 913"/>
    <w:next w:val="a3"/>
    <w:autoRedefine/>
    <w:qFormat/>
    <w:pPr>
      <w:wordWrap w:val="0"/>
      <w:ind w:left="3400"/>
      <w:jc w:val="both"/>
    </w:pPr>
    <w:rPr>
      <w:rFonts w:ascii="Calibri" w:hAnsi="Calibri"/>
      <w:sz w:val="21"/>
    </w:rPr>
  </w:style>
  <w:style w:type="paragraph" w:customStyle="1" w:styleId="toc512">
    <w:name w:val="toc 512"/>
    <w:next w:val="a3"/>
    <w:autoRedefine/>
    <w:qFormat/>
    <w:pPr>
      <w:wordWrap w:val="0"/>
      <w:ind w:left="1700"/>
      <w:jc w:val="both"/>
    </w:pPr>
    <w:rPr>
      <w:rFonts w:ascii="Calibri" w:hAnsi="Calibri"/>
      <w:sz w:val="21"/>
    </w:rPr>
  </w:style>
  <w:style w:type="paragraph" w:customStyle="1" w:styleId="810">
    <w:name w:val="目录 81"/>
    <w:next w:val="a3"/>
    <w:autoRedefine/>
    <w:qFormat/>
    <w:pPr>
      <w:wordWrap w:val="0"/>
      <w:ind w:left="2975"/>
      <w:jc w:val="both"/>
    </w:pPr>
    <w:rPr>
      <w:rFonts w:ascii="Calibri" w:hAnsi="Calibri"/>
      <w:sz w:val="21"/>
    </w:rPr>
  </w:style>
  <w:style w:type="paragraph" w:customStyle="1" w:styleId="affff">
    <w:name w:val="正文表标题"/>
    <w:next w:val="a3"/>
    <w:autoRedefine/>
    <w:qFormat/>
    <w:pPr>
      <w:ind w:left="630"/>
      <w:jc w:val="center"/>
    </w:pPr>
    <w:rPr>
      <w:rFonts w:ascii="黑体" w:eastAsia="黑体" w:hAnsi="Calibri"/>
      <w:sz w:val="21"/>
    </w:rPr>
  </w:style>
  <w:style w:type="paragraph" w:customStyle="1" w:styleId="toc28">
    <w:name w:val="toc 28"/>
    <w:next w:val="a3"/>
    <w:autoRedefine/>
    <w:qFormat/>
    <w:pPr>
      <w:wordWrap w:val="0"/>
      <w:ind w:left="425"/>
      <w:jc w:val="both"/>
    </w:pPr>
    <w:rPr>
      <w:rFonts w:ascii="Calibri" w:hAnsi="Calibri"/>
      <w:sz w:val="21"/>
    </w:rPr>
  </w:style>
  <w:style w:type="paragraph" w:customStyle="1" w:styleId="toc79">
    <w:name w:val="toc 79"/>
    <w:next w:val="a3"/>
    <w:autoRedefine/>
    <w:qFormat/>
    <w:pPr>
      <w:wordWrap w:val="0"/>
      <w:ind w:left="2550"/>
      <w:jc w:val="both"/>
    </w:pPr>
    <w:rPr>
      <w:rFonts w:ascii="Calibri" w:hAnsi="Calibri"/>
      <w:sz w:val="21"/>
    </w:rPr>
  </w:style>
  <w:style w:type="paragraph" w:customStyle="1" w:styleId="xl110">
    <w:name w:val="xl110"/>
    <w:basedOn w:val="a3"/>
    <w:next w:val="toc614"/>
    <w:autoRedefine/>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autoRedefine/>
    <w:qFormat/>
    <w:pPr>
      <w:wordWrap w:val="0"/>
      <w:ind w:left="1700"/>
      <w:jc w:val="both"/>
    </w:pPr>
    <w:rPr>
      <w:rFonts w:ascii="Calibri" w:hAnsi="Calibri"/>
      <w:sz w:val="21"/>
    </w:rPr>
  </w:style>
  <w:style w:type="paragraph" w:customStyle="1" w:styleId="toc416">
    <w:name w:val="toc 416"/>
    <w:next w:val="a3"/>
    <w:autoRedefine/>
    <w:qFormat/>
    <w:pPr>
      <w:wordWrap w:val="0"/>
      <w:ind w:left="1275"/>
      <w:jc w:val="both"/>
    </w:pPr>
    <w:rPr>
      <w:rFonts w:ascii="Calibri" w:hAnsi="Calibri"/>
      <w:sz w:val="21"/>
    </w:rPr>
  </w:style>
  <w:style w:type="paragraph" w:customStyle="1" w:styleId="xl85">
    <w:name w:val="xl85"/>
    <w:basedOn w:val="a3"/>
    <w:next w:val="toc76"/>
    <w:autoRedefine/>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autoRedefine/>
    <w:qFormat/>
    <w:pPr>
      <w:wordWrap w:val="0"/>
      <w:ind w:left="2550"/>
      <w:jc w:val="both"/>
    </w:pPr>
    <w:rPr>
      <w:rFonts w:ascii="Calibri" w:hAnsi="Calibri"/>
      <w:sz w:val="21"/>
    </w:rPr>
  </w:style>
  <w:style w:type="paragraph" w:customStyle="1" w:styleId="toc27">
    <w:name w:val="toc 27"/>
    <w:next w:val="a3"/>
    <w:autoRedefine/>
    <w:qFormat/>
    <w:pPr>
      <w:wordWrap w:val="0"/>
      <w:ind w:left="425"/>
      <w:jc w:val="both"/>
    </w:pPr>
    <w:rPr>
      <w:rFonts w:ascii="Calibri" w:hAnsi="Calibri"/>
      <w:sz w:val="21"/>
    </w:rPr>
  </w:style>
  <w:style w:type="paragraph" w:customStyle="1" w:styleId="toc916">
    <w:name w:val="toc 916"/>
    <w:next w:val="a3"/>
    <w:autoRedefine/>
    <w:qFormat/>
    <w:pPr>
      <w:wordWrap w:val="0"/>
      <w:ind w:left="3400"/>
      <w:jc w:val="both"/>
    </w:pPr>
    <w:rPr>
      <w:rFonts w:ascii="Calibri" w:hAnsi="Calibri"/>
      <w:sz w:val="21"/>
    </w:rPr>
  </w:style>
  <w:style w:type="paragraph" w:customStyle="1" w:styleId="toc77">
    <w:name w:val="toc 77"/>
    <w:next w:val="a3"/>
    <w:autoRedefine/>
    <w:qFormat/>
    <w:pPr>
      <w:wordWrap w:val="0"/>
      <w:ind w:left="2550"/>
      <w:jc w:val="both"/>
    </w:pPr>
    <w:rPr>
      <w:rFonts w:ascii="Calibri" w:hAnsi="Calibri"/>
      <w:sz w:val="21"/>
    </w:rPr>
  </w:style>
  <w:style w:type="paragraph" w:customStyle="1" w:styleId="toc211">
    <w:name w:val="toc 211"/>
    <w:next w:val="a3"/>
    <w:autoRedefine/>
    <w:qFormat/>
    <w:pPr>
      <w:wordWrap w:val="0"/>
      <w:ind w:left="425"/>
      <w:jc w:val="both"/>
    </w:pPr>
    <w:rPr>
      <w:rFonts w:ascii="Calibri" w:hAnsi="Calibri"/>
      <w:sz w:val="21"/>
    </w:rPr>
  </w:style>
  <w:style w:type="paragraph" w:customStyle="1" w:styleId="toc815">
    <w:name w:val="toc 815"/>
    <w:next w:val="a3"/>
    <w:autoRedefine/>
    <w:qFormat/>
    <w:pPr>
      <w:wordWrap w:val="0"/>
      <w:ind w:left="2975"/>
      <w:jc w:val="both"/>
    </w:pPr>
    <w:rPr>
      <w:rFonts w:ascii="Calibri" w:hAnsi="Calibri"/>
      <w:sz w:val="21"/>
    </w:rPr>
  </w:style>
  <w:style w:type="paragraph" w:customStyle="1" w:styleId="xl99">
    <w:name w:val="xl99"/>
    <w:basedOn w:val="a3"/>
    <w:next w:val="toc512"/>
    <w:autoRedefine/>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autoRedefine/>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autoRedefine/>
    <w:qFormat/>
    <w:pPr>
      <w:wordWrap w:val="0"/>
      <w:ind w:left="2125"/>
      <w:jc w:val="both"/>
    </w:pPr>
    <w:rPr>
      <w:rFonts w:ascii="Calibri" w:hAnsi="Calibri"/>
      <w:sz w:val="21"/>
    </w:rPr>
  </w:style>
  <w:style w:type="paragraph" w:customStyle="1" w:styleId="toc315">
    <w:name w:val="toc 315"/>
    <w:next w:val="a3"/>
    <w:autoRedefine/>
    <w:qFormat/>
    <w:pPr>
      <w:wordWrap w:val="0"/>
      <w:ind w:left="850"/>
      <w:jc w:val="both"/>
    </w:pPr>
    <w:rPr>
      <w:rFonts w:ascii="Calibri" w:hAnsi="Calibri"/>
      <w:sz w:val="21"/>
    </w:rPr>
  </w:style>
  <w:style w:type="paragraph" w:customStyle="1" w:styleId="TOCHeading15">
    <w:name w:val="TOC Heading15"/>
    <w:next w:val="a3"/>
    <w:autoRedefine/>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autoRedefine/>
    <w:qFormat/>
    <w:pPr>
      <w:wordWrap w:val="0"/>
      <w:ind w:left="850"/>
      <w:jc w:val="both"/>
    </w:pPr>
    <w:rPr>
      <w:rFonts w:ascii="Calibri" w:hAnsi="Calibri"/>
      <w:sz w:val="21"/>
    </w:rPr>
  </w:style>
  <w:style w:type="paragraph" w:customStyle="1" w:styleId="toc710">
    <w:name w:val="toc 710"/>
    <w:next w:val="a3"/>
    <w:autoRedefine/>
    <w:qFormat/>
    <w:pPr>
      <w:wordWrap w:val="0"/>
      <w:ind w:left="2550"/>
      <w:jc w:val="both"/>
    </w:pPr>
    <w:rPr>
      <w:rFonts w:ascii="Calibri" w:hAnsi="Calibri"/>
      <w:sz w:val="21"/>
    </w:rPr>
  </w:style>
  <w:style w:type="paragraph" w:customStyle="1" w:styleId="toc12">
    <w:name w:val="toc 12"/>
    <w:next w:val="a3"/>
    <w:autoRedefine/>
    <w:qFormat/>
    <w:pPr>
      <w:wordWrap w:val="0"/>
      <w:jc w:val="both"/>
    </w:pPr>
    <w:rPr>
      <w:rFonts w:ascii="Calibri" w:hAnsi="Calibri"/>
      <w:sz w:val="21"/>
    </w:rPr>
  </w:style>
  <w:style w:type="paragraph" w:customStyle="1" w:styleId="xl95">
    <w:name w:val="xl95"/>
    <w:basedOn w:val="a3"/>
    <w:next w:val="toc415"/>
    <w:autoRedefine/>
    <w:qFormat/>
    <w:pPr>
      <w:widowControl/>
      <w:shd w:val="clear" w:color="000000" w:fill="FFFFFF"/>
      <w:spacing w:before="280" w:after="280"/>
    </w:pPr>
    <w:rPr>
      <w:rFonts w:ascii="宋体" w:hAnsi="Calibri"/>
      <w:kern w:val="0"/>
      <w:sz w:val="20"/>
      <w:szCs w:val="20"/>
    </w:rPr>
  </w:style>
  <w:style w:type="paragraph" w:customStyle="1" w:styleId="toc415">
    <w:name w:val="toc 415"/>
    <w:next w:val="a3"/>
    <w:autoRedefine/>
    <w:qFormat/>
    <w:pPr>
      <w:wordWrap w:val="0"/>
      <w:ind w:left="1275"/>
      <w:jc w:val="both"/>
    </w:pPr>
    <w:rPr>
      <w:rFonts w:ascii="Calibri" w:hAnsi="Calibri"/>
      <w:sz w:val="21"/>
    </w:rPr>
  </w:style>
  <w:style w:type="paragraph" w:customStyle="1" w:styleId="toc29">
    <w:name w:val="toc 29"/>
    <w:next w:val="a3"/>
    <w:autoRedefine/>
    <w:qFormat/>
    <w:pPr>
      <w:wordWrap w:val="0"/>
      <w:ind w:left="425"/>
      <w:jc w:val="both"/>
    </w:pPr>
    <w:rPr>
      <w:rFonts w:ascii="Calibri" w:hAnsi="Calibri"/>
      <w:sz w:val="21"/>
    </w:rPr>
  </w:style>
  <w:style w:type="paragraph" w:customStyle="1" w:styleId="xl67">
    <w:name w:val="xl67"/>
    <w:basedOn w:val="a3"/>
    <w:next w:val="toc714"/>
    <w:autoRedefine/>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autoRedefine/>
    <w:qFormat/>
    <w:pPr>
      <w:wordWrap w:val="0"/>
      <w:ind w:left="425"/>
      <w:jc w:val="both"/>
    </w:pPr>
    <w:rPr>
      <w:rFonts w:ascii="Calibri" w:hAnsi="Calibri"/>
      <w:sz w:val="21"/>
    </w:rPr>
  </w:style>
  <w:style w:type="paragraph" w:customStyle="1" w:styleId="Affff0">
    <w:name w:val="正文 A"/>
    <w:next w:val="toc812"/>
    <w:autoRedefine/>
    <w:qFormat/>
    <w:rPr>
      <w:rFonts w:ascii="Arial" w:eastAsia="Arial Unicode MS" w:hAnsi="Calibri"/>
      <w:color w:val="000000"/>
      <w:sz w:val="21"/>
    </w:rPr>
  </w:style>
  <w:style w:type="paragraph" w:customStyle="1" w:styleId="toc68">
    <w:name w:val="toc 68"/>
    <w:next w:val="a3"/>
    <w:autoRedefine/>
    <w:qFormat/>
    <w:pPr>
      <w:wordWrap w:val="0"/>
      <w:ind w:left="2125"/>
      <w:jc w:val="both"/>
    </w:pPr>
    <w:rPr>
      <w:rFonts w:ascii="Calibri" w:hAnsi="Calibri"/>
      <w:sz w:val="21"/>
    </w:rPr>
  </w:style>
  <w:style w:type="paragraph" w:customStyle="1" w:styleId="toc58">
    <w:name w:val="toc 58"/>
    <w:next w:val="a3"/>
    <w:autoRedefine/>
    <w:qFormat/>
    <w:pPr>
      <w:wordWrap w:val="0"/>
      <w:ind w:left="1700"/>
      <w:jc w:val="both"/>
    </w:pPr>
    <w:rPr>
      <w:rFonts w:ascii="Calibri" w:hAnsi="Calibri"/>
      <w:sz w:val="21"/>
    </w:rPr>
  </w:style>
  <w:style w:type="paragraph" w:customStyle="1" w:styleId="xl88">
    <w:name w:val="xl88"/>
    <w:basedOn w:val="a3"/>
    <w:next w:val="TOCHeading15"/>
    <w:autoRedefine/>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autoRedefine/>
    <w:qFormat/>
    <w:pPr>
      <w:wordWrap w:val="0"/>
      <w:ind w:left="2550"/>
      <w:jc w:val="both"/>
    </w:pPr>
    <w:rPr>
      <w:rFonts w:ascii="Calibri" w:hAnsi="Calibri"/>
      <w:sz w:val="21"/>
    </w:rPr>
  </w:style>
  <w:style w:type="paragraph" w:customStyle="1" w:styleId="xl100">
    <w:name w:val="xl100"/>
    <w:basedOn w:val="a3"/>
    <w:next w:val="toc510"/>
    <w:autoRedefine/>
    <w:qFormat/>
    <w:pPr>
      <w:widowControl/>
      <w:shd w:val="clear" w:color="000000" w:fill="FFFFFF"/>
      <w:spacing w:before="280" w:after="280"/>
    </w:pPr>
    <w:rPr>
      <w:rFonts w:ascii="宋体" w:hAnsi="Calibri"/>
      <w:kern w:val="0"/>
      <w:sz w:val="20"/>
      <w:szCs w:val="20"/>
    </w:rPr>
  </w:style>
  <w:style w:type="paragraph" w:customStyle="1" w:styleId="toc510">
    <w:name w:val="toc 510"/>
    <w:next w:val="a3"/>
    <w:autoRedefine/>
    <w:qFormat/>
    <w:pPr>
      <w:wordWrap w:val="0"/>
      <w:ind w:left="1700"/>
      <w:jc w:val="both"/>
    </w:pPr>
    <w:rPr>
      <w:rFonts w:ascii="Calibri" w:hAnsi="Calibri"/>
      <w:sz w:val="21"/>
    </w:rPr>
  </w:style>
  <w:style w:type="paragraph" w:customStyle="1" w:styleId="toc314">
    <w:name w:val="toc 314"/>
    <w:next w:val="a3"/>
    <w:autoRedefine/>
    <w:qFormat/>
    <w:pPr>
      <w:wordWrap w:val="0"/>
      <w:ind w:left="850"/>
      <w:jc w:val="both"/>
    </w:pPr>
    <w:rPr>
      <w:rFonts w:ascii="Calibri" w:hAnsi="Calibri"/>
      <w:sz w:val="21"/>
    </w:rPr>
  </w:style>
  <w:style w:type="paragraph" w:customStyle="1" w:styleId="xl114">
    <w:name w:val="xl114"/>
    <w:basedOn w:val="a3"/>
    <w:next w:val="toc711"/>
    <w:autoRedefine/>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autoRedefine/>
    <w:qFormat/>
    <w:pPr>
      <w:widowControl/>
      <w:shd w:val="clear" w:color="000000" w:fill="FFFFFF"/>
      <w:spacing w:before="280" w:after="280"/>
    </w:pPr>
    <w:rPr>
      <w:rFonts w:ascii="宋体" w:hAnsi="Calibri"/>
      <w:kern w:val="0"/>
      <w:sz w:val="20"/>
      <w:szCs w:val="20"/>
    </w:rPr>
  </w:style>
  <w:style w:type="paragraph" w:customStyle="1" w:styleId="toc610">
    <w:name w:val="toc 610"/>
    <w:next w:val="a3"/>
    <w:autoRedefine/>
    <w:qFormat/>
    <w:pPr>
      <w:wordWrap w:val="0"/>
      <w:ind w:left="2125"/>
      <w:jc w:val="both"/>
    </w:pPr>
    <w:rPr>
      <w:rFonts w:ascii="Calibri" w:hAnsi="Calibri"/>
      <w:sz w:val="21"/>
    </w:rPr>
  </w:style>
  <w:style w:type="paragraph" w:customStyle="1" w:styleId="toc22">
    <w:name w:val="toc 22"/>
    <w:next w:val="a3"/>
    <w:autoRedefine/>
    <w:qFormat/>
    <w:pPr>
      <w:wordWrap w:val="0"/>
      <w:ind w:left="425"/>
      <w:jc w:val="both"/>
    </w:pPr>
    <w:rPr>
      <w:rFonts w:ascii="Calibri" w:hAnsi="Calibri"/>
      <w:sz w:val="21"/>
    </w:rPr>
  </w:style>
  <w:style w:type="paragraph" w:customStyle="1" w:styleId="xl90">
    <w:name w:val="xl90"/>
    <w:basedOn w:val="a3"/>
    <w:next w:val="toc414"/>
    <w:autoRedefine/>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autoRedefine/>
    <w:qFormat/>
    <w:pPr>
      <w:wordWrap w:val="0"/>
      <w:ind w:left="3400"/>
      <w:jc w:val="both"/>
    </w:pPr>
    <w:rPr>
      <w:rFonts w:ascii="Calibri" w:hAnsi="Calibri"/>
      <w:sz w:val="21"/>
    </w:rPr>
  </w:style>
  <w:style w:type="paragraph" w:customStyle="1" w:styleId="toc42">
    <w:name w:val="toc 42"/>
    <w:next w:val="a3"/>
    <w:autoRedefine/>
    <w:qFormat/>
    <w:pPr>
      <w:wordWrap w:val="0"/>
      <w:ind w:left="1275"/>
      <w:jc w:val="both"/>
    </w:pPr>
    <w:rPr>
      <w:rFonts w:ascii="Calibri" w:hAnsi="Calibri"/>
      <w:sz w:val="21"/>
    </w:rPr>
  </w:style>
  <w:style w:type="paragraph" w:customStyle="1" w:styleId="xl117">
    <w:name w:val="xl117"/>
    <w:basedOn w:val="a3"/>
    <w:next w:val="toc311"/>
    <w:autoRedefine/>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autoRedefine/>
    <w:qFormat/>
    <w:pPr>
      <w:widowControl/>
      <w:ind w:firstLine="420"/>
    </w:pPr>
    <w:rPr>
      <w:rFonts w:hAnsi="Calibri"/>
      <w:kern w:val="0"/>
      <w:szCs w:val="20"/>
    </w:rPr>
  </w:style>
  <w:style w:type="paragraph" w:customStyle="1" w:styleId="xl87">
    <w:name w:val="xl87"/>
    <w:basedOn w:val="a3"/>
    <w:next w:val="toc98"/>
    <w:autoRedefine/>
    <w:qFormat/>
    <w:pPr>
      <w:widowControl/>
      <w:shd w:val="clear" w:color="000000" w:fill="FFFFFF"/>
      <w:spacing w:before="280" w:after="280"/>
    </w:pPr>
    <w:rPr>
      <w:rFonts w:ascii="Arial" w:hAnsi="Calibri"/>
      <w:kern w:val="0"/>
      <w:sz w:val="18"/>
      <w:szCs w:val="20"/>
    </w:rPr>
  </w:style>
  <w:style w:type="paragraph" w:customStyle="1" w:styleId="toc98">
    <w:name w:val="toc 98"/>
    <w:next w:val="a3"/>
    <w:autoRedefine/>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autoRedefine/>
    <w:qFormat/>
    <w:pPr>
      <w:widowControl/>
      <w:shd w:val="clear" w:color="000000" w:fill="FFFFFF"/>
      <w:spacing w:before="280" w:after="280"/>
    </w:pPr>
    <w:rPr>
      <w:rFonts w:ascii="宋体" w:hAnsi="Calibri"/>
      <w:b/>
      <w:kern w:val="0"/>
      <w:sz w:val="20"/>
      <w:szCs w:val="20"/>
    </w:rPr>
  </w:style>
  <w:style w:type="paragraph" w:customStyle="1" w:styleId="toc516">
    <w:name w:val="toc 516"/>
    <w:next w:val="a3"/>
    <w:autoRedefine/>
    <w:qFormat/>
    <w:pPr>
      <w:wordWrap w:val="0"/>
      <w:ind w:left="1700"/>
      <w:jc w:val="both"/>
    </w:pPr>
    <w:rPr>
      <w:rFonts w:ascii="Calibri" w:hAnsi="Calibri"/>
      <w:sz w:val="21"/>
    </w:rPr>
  </w:style>
  <w:style w:type="paragraph" w:customStyle="1" w:styleId="xl89">
    <w:name w:val="xl89"/>
    <w:basedOn w:val="a3"/>
    <w:next w:val="toc811"/>
    <w:autoRedefine/>
    <w:qFormat/>
    <w:pPr>
      <w:widowControl/>
      <w:shd w:val="clear" w:color="000000" w:fill="FFFFFF"/>
      <w:spacing w:before="280" w:after="280"/>
    </w:pPr>
    <w:rPr>
      <w:rFonts w:ascii="宋体" w:hAnsi="Calibri"/>
      <w:kern w:val="0"/>
      <w:sz w:val="20"/>
      <w:szCs w:val="20"/>
    </w:rPr>
  </w:style>
  <w:style w:type="paragraph" w:customStyle="1" w:styleId="toc910">
    <w:name w:val="toc 910"/>
    <w:next w:val="a3"/>
    <w:autoRedefine/>
    <w:qFormat/>
    <w:pPr>
      <w:wordWrap w:val="0"/>
      <w:ind w:left="3400"/>
      <w:jc w:val="both"/>
    </w:pPr>
    <w:rPr>
      <w:rFonts w:ascii="Calibri" w:hAnsi="Calibri"/>
      <w:sz w:val="21"/>
    </w:rPr>
  </w:style>
  <w:style w:type="paragraph" w:customStyle="1" w:styleId="toc34">
    <w:name w:val="toc 34"/>
    <w:next w:val="a3"/>
    <w:autoRedefine/>
    <w:qFormat/>
    <w:pPr>
      <w:wordWrap w:val="0"/>
      <w:ind w:left="850"/>
      <w:jc w:val="both"/>
    </w:pPr>
    <w:rPr>
      <w:rFonts w:ascii="Calibri" w:hAnsi="Calibri"/>
      <w:sz w:val="21"/>
    </w:rPr>
  </w:style>
  <w:style w:type="paragraph" w:customStyle="1" w:styleId="toc816">
    <w:name w:val="toc 816"/>
    <w:next w:val="a3"/>
    <w:autoRedefine/>
    <w:qFormat/>
    <w:pPr>
      <w:wordWrap w:val="0"/>
      <w:ind w:left="2975"/>
      <w:jc w:val="both"/>
    </w:pPr>
    <w:rPr>
      <w:rFonts w:ascii="Calibri" w:hAnsi="Calibri"/>
      <w:sz w:val="21"/>
    </w:rPr>
  </w:style>
  <w:style w:type="paragraph" w:customStyle="1" w:styleId="toc43">
    <w:name w:val="toc 43"/>
    <w:next w:val="a3"/>
    <w:autoRedefine/>
    <w:qFormat/>
    <w:pPr>
      <w:wordWrap w:val="0"/>
      <w:ind w:left="1275"/>
      <w:jc w:val="both"/>
    </w:pPr>
    <w:rPr>
      <w:rFonts w:ascii="Calibri" w:hAnsi="Calibri"/>
      <w:sz w:val="21"/>
    </w:rPr>
  </w:style>
  <w:style w:type="paragraph" w:customStyle="1" w:styleId="toc16">
    <w:name w:val="toc 16"/>
    <w:next w:val="a3"/>
    <w:autoRedefine/>
    <w:qFormat/>
    <w:pPr>
      <w:wordWrap w:val="0"/>
      <w:jc w:val="both"/>
    </w:pPr>
    <w:rPr>
      <w:rFonts w:ascii="Calibri" w:hAnsi="Calibri"/>
      <w:sz w:val="21"/>
    </w:rPr>
  </w:style>
  <w:style w:type="paragraph" w:styleId="affff1">
    <w:name w:val="Quote"/>
    <w:next w:val="a3"/>
    <w:link w:val="affff2"/>
    <w:autoRedefine/>
    <w:qFormat/>
    <w:pPr>
      <w:wordWrap w:val="0"/>
      <w:spacing w:before="200" w:after="160"/>
      <w:ind w:left="864" w:right="864"/>
      <w:jc w:val="center"/>
    </w:pPr>
    <w:rPr>
      <w:rFonts w:ascii="Calibri" w:hAnsi="Calibri"/>
      <w:i/>
      <w:sz w:val="21"/>
    </w:rPr>
  </w:style>
  <w:style w:type="character" w:customStyle="1" w:styleId="affff2">
    <w:name w:val="引用 字符"/>
    <w:basedOn w:val="a5"/>
    <w:link w:val="affff1"/>
    <w:autoRedefine/>
    <w:qFormat/>
    <w:rPr>
      <w:rFonts w:ascii="Calibri" w:hAnsi="Calibri"/>
      <w:i/>
      <w:sz w:val="21"/>
    </w:rPr>
  </w:style>
  <w:style w:type="paragraph" w:customStyle="1" w:styleId="toc114">
    <w:name w:val="toc 114"/>
    <w:next w:val="a3"/>
    <w:autoRedefine/>
    <w:qFormat/>
    <w:pPr>
      <w:wordWrap w:val="0"/>
      <w:jc w:val="both"/>
    </w:pPr>
    <w:rPr>
      <w:rFonts w:ascii="Calibri" w:hAnsi="Calibri"/>
      <w:sz w:val="21"/>
    </w:rPr>
  </w:style>
  <w:style w:type="paragraph" w:customStyle="1" w:styleId="xl119">
    <w:name w:val="xl119"/>
    <w:basedOn w:val="a3"/>
    <w:next w:val="toc314"/>
    <w:autoRedefine/>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autoRedefine/>
    <w:qFormat/>
    <w:pPr>
      <w:wordWrap w:val="0"/>
      <w:ind w:left="850"/>
      <w:jc w:val="both"/>
    </w:pPr>
    <w:rPr>
      <w:rFonts w:ascii="Calibri" w:hAnsi="Calibri"/>
      <w:sz w:val="21"/>
    </w:rPr>
  </w:style>
  <w:style w:type="paragraph" w:customStyle="1" w:styleId="xl109">
    <w:name w:val="xl109"/>
    <w:basedOn w:val="a3"/>
    <w:next w:val="toc27"/>
    <w:autoRedefine/>
    <w:qFormat/>
    <w:pPr>
      <w:widowControl/>
      <w:shd w:val="clear" w:color="000000" w:fill="FFFFFF"/>
      <w:spacing w:before="280" w:after="280"/>
    </w:pPr>
    <w:rPr>
      <w:rFonts w:ascii="宋体" w:hAnsi="Calibri"/>
      <w:kern w:val="0"/>
      <w:sz w:val="20"/>
      <w:szCs w:val="20"/>
    </w:rPr>
  </w:style>
  <w:style w:type="paragraph" w:customStyle="1" w:styleId="toc215">
    <w:name w:val="toc 215"/>
    <w:next w:val="a3"/>
    <w:autoRedefine/>
    <w:qFormat/>
    <w:pPr>
      <w:wordWrap w:val="0"/>
      <w:ind w:left="425"/>
      <w:jc w:val="both"/>
    </w:pPr>
    <w:rPr>
      <w:rFonts w:ascii="Calibri" w:hAnsi="Calibri"/>
      <w:sz w:val="21"/>
    </w:rPr>
  </w:style>
  <w:style w:type="paragraph" w:customStyle="1" w:styleId="xl76">
    <w:name w:val="xl76"/>
    <w:basedOn w:val="a3"/>
    <w:next w:val="toc315"/>
    <w:autoRedefine/>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autoRedefine/>
    <w:qFormat/>
    <w:pPr>
      <w:wordWrap w:val="0"/>
      <w:ind w:left="3400"/>
      <w:jc w:val="both"/>
    </w:pPr>
    <w:rPr>
      <w:rFonts w:ascii="Calibri" w:hAnsi="Calibri"/>
      <w:sz w:val="21"/>
    </w:rPr>
  </w:style>
  <w:style w:type="paragraph" w:customStyle="1" w:styleId="toc216">
    <w:name w:val="toc 216"/>
    <w:next w:val="a3"/>
    <w:autoRedefine/>
    <w:qFormat/>
    <w:pPr>
      <w:wordWrap w:val="0"/>
      <w:ind w:left="425"/>
      <w:jc w:val="both"/>
    </w:pPr>
    <w:rPr>
      <w:rFonts w:ascii="Calibri" w:hAnsi="Calibri"/>
      <w:sz w:val="21"/>
    </w:rPr>
  </w:style>
  <w:style w:type="paragraph" w:customStyle="1" w:styleId="xl70">
    <w:name w:val="xl70"/>
    <w:basedOn w:val="a3"/>
    <w:next w:val="toc113"/>
    <w:autoRedefine/>
    <w:qFormat/>
    <w:pPr>
      <w:widowControl/>
      <w:shd w:val="clear" w:color="000000" w:fill="FFFFFF"/>
      <w:spacing w:before="280" w:after="280"/>
    </w:pPr>
    <w:rPr>
      <w:rFonts w:ascii="宋体" w:hAnsi="Calibri"/>
      <w:kern w:val="0"/>
      <w:sz w:val="20"/>
      <w:szCs w:val="20"/>
    </w:rPr>
  </w:style>
  <w:style w:type="paragraph" w:customStyle="1" w:styleId="toc33">
    <w:name w:val="toc 33"/>
    <w:next w:val="a3"/>
    <w:autoRedefine/>
    <w:qFormat/>
    <w:pPr>
      <w:wordWrap w:val="0"/>
      <w:ind w:left="850"/>
      <w:jc w:val="both"/>
    </w:pPr>
    <w:rPr>
      <w:rFonts w:ascii="Calibri" w:hAnsi="Calibri"/>
      <w:sz w:val="21"/>
    </w:rPr>
  </w:style>
  <w:style w:type="paragraph" w:customStyle="1" w:styleId="toc61">
    <w:name w:val="toc 61"/>
    <w:next w:val="a3"/>
    <w:autoRedefine/>
    <w:qFormat/>
    <w:pPr>
      <w:wordWrap w:val="0"/>
      <w:ind w:left="2125"/>
      <w:jc w:val="both"/>
    </w:pPr>
    <w:rPr>
      <w:rFonts w:ascii="Calibri" w:hAnsi="Calibri"/>
      <w:sz w:val="21"/>
    </w:rPr>
  </w:style>
  <w:style w:type="paragraph" w:customStyle="1" w:styleId="xl98">
    <w:name w:val="xl98"/>
    <w:basedOn w:val="a3"/>
    <w:next w:val="toc211"/>
    <w:autoRedefine/>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autoRedefine/>
    <w:qFormat/>
    <w:pPr>
      <w:wordWrap w:val="0"/>
      <w:ind w:left="425"/>
      <w:jc w:val="both"/>
    </w:pPr>
    <w:rPr>
      <w:rFonts w:ascii="Calibri" w:hAnsi="Calibri"/>
      <w:sz w:val="21"/>
    </w:rPr>
  </w:style>
  <w:style w:type="paragraph" w:customStyle="1" w:styleId="toc13">
    <w:name w:val="toc 13"/>
    <w:next w:val="a3"/>
    <w:autoRedefine/>
    <w:qFormat/>
    <w:pPr>
      <w:wordWrap w:val="0"/>
      <w:jc w:val="both"/>
    </w:pPr>
    <w:rPr>
      <w:rFonts w:ascii="Calibri" w:hAnsi="Calibri"/>
      <w:sz w:val="21"/>
    </w:rPr>
  </w:style>
  <w:style w:type="paragraph" w:customStyle="1" w:styleId="510">
    <w:name w:val="目录 51"/>
    <w:next w:val="a3"/>
    <w:autoRedefine/>
    <w:qFormat/>
    <w:pPr>
      <w:wordWrap w:val="0"/>
      <w:ind w:left="1700"/>
      <w:jc w:val="both"/>
    </w:pPr>
    <w:rPr>
      <w:rFonts w:ascii="Calibri" w:hAnsi="Calibri"/>
      <w:sz w:val="21"/>
    </w:rPr>
  </w:style>
  <w:style w:type="paragraph" w:customStyle="1" w:styleId="xl101">
    <w:name w:val="xl101"/>
    <w:basedOn w:val="a3"/>
    <w:next w:val="toc96"/>
    <w:autoRedefine/>
    <w:qFormat/>
    <w:pPr>
      <w:widowControl/>
      <w:spacing w:before="280" w:after="280"/>
    </w:pPr>
    <w:rPr>
      <w:rFonts w:ascii="宋体" w:hAnsi="Calibri"/>
      <w:kern w:val="0"/>
      <w:sz w:val="20"/>
      <w:szCs w:val="20"/>
    </w:rPr>
  </w:style>
  <w:style w:type="paragraph" w:customStyle="1" w:styleId="toc75">
    <w:name w:val="toc 75"/>
    <w:next w:val="a3"/>
    <w:autoRedefine/>
    <w:qFormat/>
    <w:pPr>
      <w:wordWrap w:val="0"/>
      <w:ind w:left="2550"/>
      <w:jc w:val="both"/>
    </w:pPr>
    <w:rPr>
      <w:rFonts w:ascii="Calibri" w:hAnsi="Calibri"/>
      <w:sz w:val="21"/>
    </w:rPr>
  </w:style>
  <w:style w:type="paragraph" w:customStyle="1" w:styleId="toc715">
    <w:name w:val="toc 715"/>
    <w:next w:val="a3"/>
    <w:autoRedefine/>
    <w:qFormat/>
    <w:pPr>
      <w:wordWrap w:val="0"/>
      <w:ind w:left="2550"/>
      <w:jc w:val="both"/>
    </w:pPr>
    <w:rPr>
      <w:rFonts w:ascii="Calibri" w:hAnsi="Calibri"/>
      <w:sz w:val="21"/>
    </w:rPr>
  </w:style>
  <w:style w:type="paragraph" w:styleId="affff3">
    <w:name w:val="Intense Quote"/>
    <w:next w:val="a3"/>
    <w:link w:val="affff4"/>
    <w:autoRedefine/>
    <w:qFormat/>
    <w:pPr>
      <w:wordWrap w:val="0"/>
      <w:spacing w:before="360" w:after="360"/>
      <w:ind w:left="950" w:right="950"/>
      <w:jc w:val="center"/>
    </w:pPr>
    <w:rPr>
      <w:rFonts w:ascii="Calibri" w:hAnsi="Calibri"/>
      <w:i/>
      <w:sz w:val="21"/>
    </w:rPr>
  </w:style>
  <w:style w:type="character" w:customStyle="1" w:styleId="affff4">
    <w:name w:val="明显引用 字符"/>
    <w:basedOn w:val="a5"/>
    <w:link w:val="affff3"/>
    <w:autoRedefine/>
    <w:qFormat/>
    <w:rPr>
      <w:rFonts w:ascii="Calibri" w:hAnsi="Calibri"/>
      <w:i/>
      <w:sz w:val="21"/>
    </w:rPr>
  </w:style>
  <w:style w:type="paragraph" w:customStyle="1" w:styleId="CharCharCharCharCharCharChar">
    <w:name w:val="Char Char Char Char Char Char Char"/>
    <w:basedOn w:val="a3"/>
    <w:next w:val="toc215"/>
    <w:autoRedefine/>
    <w:qFormat/>
    <w:pPr>
      <w:widowControl/>
      <w:spacing w:after="160" w:line="240" w:lineRule="exact"/>
    </w:pPr>
    <w:rPr>
      <w:rFonts w:hAnsi="Calibri"/>
      <w:kern w:val="0"/>
      <w:szCs w:val="20"/>
    </w:rPr>
  </w:style>
  <w:style w:type="paragraph" w:customStyle="1" w:styleId="toc23">
    <w:name w:val="toc 23"/>
    <w:next w:val="a3"/>
    <w:autoRedefine/>
    <w:qFormat/>
    <w:pPr>
      <w:wordWrap w:val="0"/>
      <w:ind w:left="425"/>
      <w:jc w:val="both"/>
    </w:pPr>
    <w:rPr>
      <w:rFonts w:ascii="Calibri" w:hAnsi="Calibri"/>
      <w:sz w:val="21"/>
    </w:rPr>
  </w:style>
  <w:style w:type="paragraph" w:customStyle="1" w:styleId="610">
    <w:name w:val="目录 61"/>
    <w:next w:val="a3"/>
    <w:autoRedefine/>
    <w:qFormat/>
    <w:pPr>
      <w:wordWrap w:val="0"/>
      <w:ind w:left="2125"/>
      <w:jc w:val="both"/>
    </w:pPr>
    <w:rPr>
      <w:rFonts w:ascii="Calibri" w:hAnsi="Calibri"/>
      <w:sz w:val="21"/>
    </w:rPr>
  </w:style>
  <w:style w:type="paragraph" w:customStyle="1" w:styleId="toc97">
    <w:name w:val="toc 97"/>
    <w:next w:val="a3"/>
    <w:autoRedefine/>
    <w:qFormat/>
    <w:pPr>
      <w:wordWrap w:val="0"/>
      <w:ind w:left="3400"/>
      <w:jc w:val="both"/>
    </w:pPr>
    <w:rPr>
      <w:rFonts w:ascii="Calibri" w:hAnsi="Calibri"/>
      <w:sz w:val="21"/>
    </w:rPr>
  </w:style>
  <w:style w:type="paragraph" w:customStyle="1" w:styleId="toc74">
    <w:name w:val="toc 74"/>
    <w:next w:val="a3"/>
    <w:autoRedefine/>
    <w:qFormat/>
    <w:pPr>
      <w:wordWrap w:val="0"/>
      <w:ind w:left="2550"/>
      <w:jc w:val="both"/>
    </w:pPr>
    <w:rPr>
      <w:rFonts w:ascii="Calibri" w:hAnsi="Calibri"/>
      <w:sz w:val="21"/>
    </w:rPr>
  </w:style>
  <w:style w:type="paragraph" w:customStyle="1" w:styleId="xl64">
    <w:name w:val="xl64"/>
    <w:basedOn w:val="a3"/>
    <w:next w:val="toc114"/>
    <w:autoRedefine/>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autoRedefine/>
    <w:qFormat/>
    <w:pPr>
      <w:widowControl/>
      <w:shd w:val="clear" w:color="000000" w:fill="FFFFFF"/>
      <w:spacing w:before="280" w:after="280"/>
    </w:pPr>
    <w:rPr>
      <w:rFonts w:ascii="宋体" w:hAnsi="Calibri"/>
      <w:kern w:val="0"/>
      <w:sz w:val="20"/>
      <w:szCs w:val="20"/>
    </w:rPr>
  </w:style>
  <w:style w:type="paragraph" w:customStyle="1" w:styleId="toc32">
    <w:name w:val="toc 32"/>
    <w:next w:val="a3"/>
    <w:autoRedefine/>
    <w:qFormat/>
    <w:pPr>
      <w:wordWrap w:val="0"/>
      <w:ind w:left="850"/>
      <w:jc w:val="both"/>
    </w:pPr>
    <w:rPr>
      <w:rFonts w:ascii="Calibri" w:hAnsi="Calibri"/>
      <w:sz w:val="21"/>
    </w:rPr>
  </w:style>
  <w:style w:type="paragraph" w:customStyle="1" w:styleId="xl77">
    <w:name w:val="xl77"/>
    <w:basedOn w:val="a3"/>
    <w:next w:val="toc910"/>
    <w:autoRedefine/>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autoRedefine/>
    <w:qFormat/>
    <w:rPr>
      <w:rFonts w:eastAsia="宋体"/>
      <w:kern w:val="2"/>
      <w:sz w:val="21"/>
      <w:lang w:val="en-US" w:eastAsia="zh-CN" w:bidi="ar-SA"/>
    </w:rPr>
  </w:style>
  <w:style w:type="character" w:customStyle="1" w:styleId="fielderror">
    <w:name w:val="fielderror"/>
    <w:basedOn w:val="a5"/>
    <w:autoRedefine/>
    <w:qFormat/>
    <w:rPr>
      <w:color w:val="800000"/>
    </w:rPr>
  </w:style>
  <w:style w:type="character" w:customStyle="1" w:styleId="hilite6">
    <w:name w:val="hilite6"/>
    <w:basedOn w:val="a5"/>
    <w:autoRedefine/>
    <w:qFormat/>
    <w:rPr>
      <w:color w:val="000000"/>
    </w:rPr>
  </w:style>
  <w:style w:type="character" w:customStyle="1" w:styleId="active6">
    <w:name w:val="active6"/>
    <w:basedOn w:val="a5"/>
    <w:autoRedefine/>
    <w:qFormat/>
    <w:rPr>
      <w:color w:val="FFFFFF"/>
    </w:rPr>
  </w:style>
  <w:style w:type="character" w:customStyle="1" w:styleId="inline-help">
    <w:name w:val="inline-help"/>
    <w:basedOn w:val="a5"/>
    <w:autoRedefine/>
    <w:qFormat/>
  </w:style>
  <w:style w:type="character" w:customStyle="1" w:styleId="active">
    <w:name w:val="active"/>
    <w:basedOn w:val="a5"/>
    <w:autoRedefine/>
    <w:qFormat/>
    <w:rPr>
      <w:color w:val="FFFFFF"/>
    </w:rPr>
  </w:style>
  <w:style w:type="table" w:customStyle="1" w:styleId="1d">
    <w:name w:val="网格型1"/>
    <w:basedOn w:val="a6"/>
    <w:autoRedefine/>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7">
    <w:name w:val="修订2"/>
    <w:autoRedefine/>
    <w:hidden/>
    <w:uiPriority w:val="99"/>
    <w:semiHidden/>
    <w:qFormat/>
    <w:rPr>
      <w:kern w:val="2"/>
      <w:sz w:val="21"/>
      <w:szCs w:val="24"/>
    </w:rPr>
  </w:style>
  <w:style w:type="character" w:customStyle="1" w:styleId="hover">
    <w:name w:val="hover"/>
    <w:basedOn w:val="a5"/>
    <w:autoRedefine/>
    <w:qFormat/>
    <w:rPr>
      <w:color w:val="2590EB"/>
      <w:shd w:val="clear" w:color="auto" w:fill="E9F4FD"/>
    </w:rPr>
  </w:style>
  <w:style w:type="character" w:customStyle="1" w:styleId="hover1">
    <w:name w:val="hover1"/>
    <w:basedOn w:val="a5"/>
    <w:autoRedefine/>
    <w:qFormat/>
    <w:rPr>
      <w:color w:val="2590EB"/>
    </w:rPr>
  </w:style>
  <w:style w:type="character" w:customStyle="1" w:styleId="hover2">
    <w:name w:val="hover2"/>
    <w:basedOn w:val="a5"/>
    <w:autoRedefine/>
    <w:qFormat/>
    <w:rPr>
      <w:color w:val="2590EB"/>
    </w:rPr>
  </w:style>
  <w:style w:type="character" w:customStyle="1" w:styleId="hover3">
    <w:name w:val="hover3"/>
    <w:basedOn w:val="a5"/>
    <w:autoRedefine/>
    <w:qFormat/>
  </w:style>
  <w:style w:type="table" w:customStyle="1" w:styleId="28">
    <w:name w:val="网格型2"/>
    <w:basedOn w:val="a6"/>
    <w:autoRedefine/>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3"/>
    <w:semiHidden/>
    <w:qFormat/>
    <w:rPr>
      <w:rFonts w:ascii="宋体" w:hAnsi="宋体" w:cs="宋体"/>
      <w:sz w:val="22"/>
      <w:szCs w:val="2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font51">
    <w:name w:val="font51"/>
    <w:basedOn w:val="a5"/>
    <w:qFormat/>
    <w:rPr>
      <w:rFonts w:ascii="宋体" w:eastAsia="宋体" w:hAnsi="宋体" w:cs="宋体" w:hint="eastAsia"/>
      <w:color w:val="FF0000"/>
      <w:sz w:val="21"/>
      <w:szCs w:val="21"/>
      <w:u w:val="none"/>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cx.cnca.cn"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127</Pages>
  <Words>68928</Words>
  <Characters>77200</Characters>
  <Application>Microsoft Office Word</Application>
  <DocSecurity>0</DocSecurity>
  <Lines>5514</Lines>
  <Paragraphs>4059</Paragraphs>
  <ScaleCrop>false</ScaleCrop>
  <Company/>
  <LinksUpToDate>false</LinksUpToDate>
  <CharactersWithSpaces>142069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Gemma</dc:creator>
  <cp:lastModifiedBy>Sean Yu</cp:lastModifiedBy>
  <cp:revision>2</cp:revision>
  <cp:lastPrinted>2021-05-16T11:04:00Z</cp:lastPrinted>
  <dcterms:created xsi:type="dcterms:W3CDTF">2026-03-09T06:20:00Z</dcterms:created>
  <dcterms:modified xsi:type="dcterms:W3CDTF">2026-03-09T06:20:00Z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6A6DE39E01A54CBBAF1EDE61EAA5B518_13</vt:lpwstr>
  </property>
  <property fmtid="{D5CDD505-2E9C-101B-9397-08002B2CF9AE}" pid="4" name="KSOTemplateDocerSaveRecord">
    <vt:lpwstr>eyJoZGlkIjoiOGIxNjVlZTIyYzAxMTg3ZjI5NTdjZjFkOGYyMWZkOTUiLCJ1c2VySWQiOiI3NDYwMDA1ODUifQ==</vt:lpwstr>
  </property>
</Properties>
</file>