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71B" w:rsidRDefault="004B271B">
      <w:pPr>
        <w:pStyle w:val="af3"/>
        <w:widowControl/>
        <w:jc w:val="center"/>
        <w:outlineLvl w:val="1"/>
        <w:rPr>
          <w:b/>
          <w:bCs/>
          <w:sz w:val="40"/>
          <w:szCs w:val="40"/>
        </w:rPr>
      </w:pPr>
      <w:bookmarkStart w:id="0" w:name="_Hlk71456902"/>
      <w:r w:rsidRPr="004B271B">
        <w:rPr>
          <w:rFonts w:hint="eastAsia"/>
          <w:b/>
          <w:bCs/>
          <w:sz w:val="40"/>
          <w:szCs w:val="40"/>
        </w:rPr>
        <w:t>深圳第二外国语学校学生宿舍家具购置项目</w:t>
      </w:r>
    </w:p>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招标文件信息</w:t>
      </w:r>
    </w:p>
    <w:tbl>
      <w:tblPr>
        <w:tblW w:w="7943" w:type="dxa"/>
        <w:jc w:val="center"/>
        <w:tblCellSpacing w:w="0" w:type="dxa"/>
        <w:tblCellMar>
          <w:top w:w="45" w:type="dxa"/>
          <w:left w:w="45" w:type="dxa"/>
          <w:bottom w:w="45" w:type="dxa"/>
          <w:right w:w="45" w:type="dxa"/>
        </w:tblCellMar>
        <w:tblLook w:val="04A0" w:firstRow="1" w:lastRow="0" w:firstColumn="1" w:lastColumn="0" w:noHBand="0" w:noVBand="1"/>
      </w:tblPr>
      <w:tblGrid>
        <w:gridCol w:w="2723"/>
        <w:gridCol w:w="5220"/>
      </w:tblGrid>
      <w:tr w:rsidR="008D7F62">
        <w:trPr>
          <w:trHeight w:val="738"/>
          <w:tblCellSpacing w:w="0" w:type="dxa"/>
          <w:jc w:val="center"/>
        </w:trPr>
        <w:tc>
          <w:tcPr>
            <w:tcW w:w="2723" w:type="dxa"/>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项目编号：</w:t>
            </w:r>
          </w:p>
        </w:tc>
        <w:tc>
          <w:tcPr>
            <w:tcW w:w="0" w:type="auto"/>
            <w:shd w:val="clear" w:color="auto" w:fill="auto"/>
            <w:vAlign w:val="center"/>
          </w:tcPr>
          <w:p w:rsidR="008D7F62" w:rsidRDefault="0045703B">
            <w:pPr>
              <w:widowControl/>
              <w:jc w:val="left"/>
              <w:rPr>
                <w:sz w:val="30"/>
                <w:szCs w:val="30"/>
                <w:highlight w:val="yellow"/>
              </w:rPr>
            </w:pPr>
            <w:r>
              <w:rPr>
                <w:rFonts w:ascii="宋体" w:hAnsi="宋体" w:cs="宋体"/>
                <w:kern w:val="0"/>
                <w:sz w:val="30"/>
                <w:szCs w:val="30"/>
                <w:highlight w:val="yellow"/>
              </w:rPr>
              <w:t>**********</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highlight w:val="yellow"/>
              </w:rPr>
            </w:pPr>
            <w:r>
              <w:rPr>
                <w:rFonts w:ascii="宋体" w:hAnsi="宋体" w:cs="宋体"/>
                <w:kern w:val="0"/>
                <w:sz w:val="30"/>
                <w:szCs w:val="30"/>
                <w:highlight w:val="yellow"/>
              </w:rPr>
              <w:t>项目名称：</w:t>
            </w:r>
          </w:p>
        </w:tc>
        <w:tc>
          <w:tcPr>
            <w:tcW w:w="0" w:type="auto"/>
            <w:shd w:val="clear" w:color="auto" w:fill="auto"/>
            <w:vAlign w:val="center"/>
          </w:tcPr>
          <w:p w:rsidR="008D7F62" w:rsidRDefault="004B271B">
            <w:pPr>
              <w:widowControl/>
              <w:jc w:val="left"/>
              <w:rPr>
                <w:sz w:val="30"/>
                <w:szCs w:val="30"/>
                <w:highlight w:val="yellow"/>
              </w:rPr>
            </w:pPr>
            <w:r w:rsidRPr="004B271B">
              <w:rPr>
                <w:rFonts w:ascii="宋体" w:hAnsi="宋体" w:cs="宋体" w:hint="eastAsia"/>
                <w:kern w:val="0"/>
                <w:sz w:val="30"/>
                <w:szCs w:val="30"/>
              </w:rPr>
              <w:t>深圳第二外国语学校学生宿舍家具购置</w:t>
            </w:r>
            <w:r>
              <w:rPr>
                <w:rFonts w:ascii="宋体" w:hAnsi="宋体" w:cs="宋体" w:hint="eastAsia"/>
                <w:kern w:val="0"/>
                <w:sz w:val="30"/>
                <w:szCs w:val="30"/>
              </w:rPr>
              <w:t>项目</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包 号：</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A</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项目类型：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货物类</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采购方式：</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公开招标</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货币类型：</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人民币</w:t>
            </w:r>
          </w:p>
        </w:tc>
      </w:tr>
      <w:tr w:rsidR="008D7F62">
        <w:trPr>
          <w:trHeight w:val="738"/>
          <w:tblCellSpacing w:w="0" w:type="dxa"/>
          <w:jc w:val="center"/>
        </w:trPr>
        <w:tc>
          <w:tcPr>
            <w:tcW w:w="0" w:type="auto"/>
            <w:shd w:val="clear" w:color="auto" w:fill="auto"/>
            <w:vAlign w:val="center"/>
          </w:tcPr>
          <w:p w:rsidR="008D7F62" w:rsidRDefault="0045703B">
            <w:pPr>
              <w:widowControl/>
              <w:jc w:val="right"/>
              <w:rPr>
                <w:sz w:val="30"/>
                <w:szCs w:val="30"/>
              </w:rPr>
            </w:pPr>
            <w:r>
              <w:rPr>
                <w:rFonts w:ascii="宋体" w:hAnsi="宋体" w:cs="宋体"/>
                <w:kern w:val="0"/>
                <w:sz w:val="30"/>
                <w:szCs w:val="30"/>
              </w:rPr>
              <w:t>评标方法：</w:t>
            </w:r>
          </w:p>
        </w:tc>
        <w:tc>
          <w:tcPr>
            <w:tcW w:w="0" w:type="auto"/>
            <w:shd w:val="clear" w:color="auto" w:fill="auto"/>
            <w:vAlign w:val="center"/>
          </w:tcPr>
          <w:p w:rsidR="008D7F62" w:rsidRDefault="0045703B">
            <w:pPr>
              <w:widowControl/>
              <w:jc w:val="left"/>
              <w:rPr>
                <w:sz w:val="30"/>
                <w:szCs w:val="30"/>
              </w:rPr>
            </w:pPr>
            <w:r>
              <w:rPr>
                <w:rFonts w:ascii="宋体" w:hAnsi="宋体" w:cs="宋体"/>
                <w:kern w:val="0"/>
                <w:sz w:val="30"/>
                <w:szCs w:val="30"/>
              </w:rPr>
              <w:t>综合评分法（新价格分算法）</w:t>
            </w:r>
          </w:p>
        </w:tc>
      </w:tr>
    </w:tbl>
    <w:bookmarkEnd w:id="0"/>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资格性审查表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rsidR="008D7F62" w:rsidRDefault="0045703B">
      <w:pPr>
        <w:pStyle w:val="af3"/>
        <w:widowControl/>
        <w:spacing w:before="280" w:beforeAutospacing="0"/>
        <w:jc w:val="center"/>
        <w:outlineLvl w:val="1"/>
        <w:rPr>
          <w:rFonts w:ascii="黑体" w:eastAsia="黑体" w:hAnsi="宋体" w:cs="黑体"/>
          <w:sz w:val="40"/>
          <w:szCs w:val="40"/>
        </w:rPr>
      </w:pPr>
      <w:r>
        <w:rPr>
          <w:rFonts w:ascii="黑体" w:eastAsia="黑体" w:hAnsi="宋体" w:cs="黑体" w:hint="eastAsia"/>
          <w:sz w:val="40"/>
          <w:szCs w:val="40"/>
        </w:rPr>
        <w:t>符合性审查表</w:t>
      </w:r>
    </w:p>
    <w:tbl>
      <w:tblPr>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794"/>
        <w:gridCol w:w="8284"/>
      </w:tblGrid>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序号</w:t>
            </w:r>
          </w:p>
        </w:tc>
        <w:tc>
          <w:tcPr>
            <w:tcW w:w="0" w:type="auto"/>
            <w:tcBorders>
              <w:top w:val="single" w:sz="8" w:space="0" w:color="000000"/>
              <w:left w:val="single" w:sz="8" w:space="0" w:color="000000"/>
              <w:bottom w:val="single" w:sz="8" w:space="0" w:color="000000"/>
              <w:right w:val="single" w:sz="8" w:space="0" w:color="000000"/>
            </w:tcBorders>
            <w:shd w:val="clear" w:color="auto" w:fill="E6EFFA"/>
            <w:vAlign w:val="center"/>
          </w:tcPr>
          <w:p w:rsidR="008D7F62" w:rsidRDefault="0045703B">
            <w:pPr>
              <w:widowControl/>
              <w:jc w:val="center"/>
              <w:rPr>
                <w:sz w:val="28"/>
                <w:szCs w:val="28"/>
              </w:rPr>
            </w:pPr>
            <w:r>
              <w:rPr>
                <w:rFonts w:ascii="宋体" w:hAnsi="宋体" w:cs="宋体"/>
                <w:kern w:val="0"/>
                <w:sz w:val="28"/>
                <w:szCs w:val="28"/>
              </w:rPr>
              <w:t>内容</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将一个包或一个标段的内容拆开投标；</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2</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对同一项目投标时，提供两套以上的投标方案（招标文件另有规定的除外）；</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3</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分项报价或投标总价高于</w:t>
            </w:r>
            <w:bookmarkStart w:id="1" w:name="_Hlk71832186"/>
            <w:r>
              <w:rPr>
                <w:rFonts w:hint="eastAsia"/>
              </w:rPr>
              <w:t>相应财政预算金额（或设定的财政预算金额下的最高限价）</w:t>
            </w:r>
            <w:bookmarkEnd w:id="1"/>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4</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5</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所投货物、服务在技术、商务等方面没有实质性满足招标文件要求的（是否实质性满足</w:t>
            </w:r>
            <w:r>
              <w:rPr>
                <w:rFonts w:hint="eastAsia"/>
              </w:rPr>
              <w:lastRenderedPageBreak/>
              <w:t>招标文件要求，由评审委员会根据《实质性条款响应情况表》做出评判）；</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lastRenderedPageBreak/>
              <w:t>6</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7</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投标报价有缺漏项目</w:t>
            </w:r>
            <w:r>
              <w:rPr>
                <w:rFonts w:hint="eastAsia"/>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8</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w:t>
            </w:r>
            <w:proofErr w:type="gramStart"/>
            <w:r>
              <w:rPr>
                <w:rFonts w:hint="eastAsia"/>
              </w:rPr>
              <w:t>存在列放位置</w:t>
            </w:r>
            <w:proofErr w:type="gramEnd"/>
            <w:r>
              <w:rPr>
                <w:rFonts w:hint="eastAsia"/>
              </w:rPr>
              <w:t>错误，导致属于信息公开情形的没有被公开；</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9</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投标文件电子文档带病毒；</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10</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投标文件用不属于本公司的电子密钥进行加密的；</w:t>
            </w:r>
          </w:p>
        </w:tc>
      </w:tr>
      <w:tr w:rsidR="008D7F62">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center"/>
              <w:textAlignment w:val="top"/>
              <w:rPr>
                <w:szCs w:val="21"/>
              </w:rPr>
            </w:pPr>
            <w:r>
              <w:rPr>
                <w:rFonts w:ascii="宋体" w:hAnsi="宋体" w:cs="宋体"/>
                <w:kern w:val="0"/>
                <w:szCs w:val="21"/>
              </w:rPr>
              <w:t>11</w:t>
            </w:r>
          </w:p>
        </w:tc>
        <w:tc>
          <w:tcPr>
            <w:tcW w:w="0" w:type="auto"/>
            <w:tcBorders>
              <w:top w:val="single" w:sz="8" w:space="0" w:color="000000"/>
              <w:left w:val="single" w:sz="8" w:space="0" w:color="000000"/>
              <w:bottom w:val="single" w:sz="8" w:space="0" w:color="000000"/>
              <w:right w:val="single" w:sz="8" w:space="0" w:color="000000"/>
            </w:tcBorders>
            <w:shd w:val="clear" w:color="auto" w:fill="auto"/>
          </w:tcPr>
          <w:p w:rsidR="008D7F62" w:rsidRDefault="0045703B">
            <w:pPr>
              <w:widowControl/>
              <w:jc w:val="left"/>
              <w:textAlignment w:val="top"/>
              <w:rPr>
                <w:szCs w:val="21"/>
              </w:rPr>
            </w:pPr>
            <w:r>
              <w:rPr>
                <w:rFonts w:hint="eastAsia"/>
              </w:rPr>
              <w:t>法律、法规、规章、规范性文件规定的其他情形。</w:t>
            </w:r>
          </w:p>
        </w:tc>
      </w:tr>
    </w:tbl>
    <w:p w:rsidR="008D7F62" w:rsidRDefault="0045703B">
      <w:pPr>
        <w:pStyle w:val="af3"/>
        <w:widowControl/>
        <w:jc w:val="center"/>
        <w:outlineLvl w:val="1"/>
        <w:rPr>
          <w:rFonts w:ascii="黑体" w:eastAsia="黑体" w:hAnsi="宋体" w:cs="黑体"/>
          <w:sz w:val="40"/>
          <w:szCs w:val="40"/>
        </w:rPr>
      </w:pPr>
      <w:r>
        <w:rPr>
          <w:rFonts w:ascii="黑体" w:eastAsia="黑体" w:hAnsi="宋体" w:cs="黑体" w:hint="eastAsia"/>
          <w:sz w:val="40"/>
          <w:szCs w:val="40"/>
        </w:rPr>
        <w:t>评标信息</w:t>
      </w:r>
    </w:p>
    <w:tbl>
      <w:tblPr>
        <w:tblW w:w="9078" w:type="dxa"/>
        <w:jc w:val="center"/>
        <w:tblCellSpacing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45" w:type="dxa"/>
          <w:left w:w="45" w:type="dxa"/>
          <w:bottom w:w="45" w:type="dxa"/>
          <w:right w:w="45" w:type="dxa"/>
        </w:tblCellMar>
        <w:tblLook w:val="04A0" w:firstRow="1" w:lastRow="0" w:firstColumn="1" w:lastColumn="0" w:noHBand="0" w:noVBand="1"/>
      </w:tblPr>
      <w:tblGrid>
        <w:gridCol w:w="8873"/>
        <w:gridCol w:w="205"/>
      </w:tblGrid>
      <w:tr w:rsidR="008D7F62">
        <w:trPr>
          <w:tblCellSpacing w:w="0" w:type="dxa"/>
          <w:jc w:val="center"/>
        </w:trPr>
        <w:tc>
          <w:tcPr>
            <w:tcW w:w="0" w:type="auto"/>
            <w:shd w:val="clear" w:color="auto" w:fill="auto"/>
            <w:vAlign w:val="center"/>
          </w:tcPr>
          <w:p w:rsidR="008D7F62" w:rsidRDefault="0045703B">
            <w:pPr>
              <w:widowControl/>
              <w:jc w:val="left"/>
              <w:rPr>
                <w:b/>
                <w:bCs/>
                <w:sz w:val="24"/>
              </w:rPr>
            </w:pPr>
            <w:r>
              <w:rPr>
                <w:b/>
                <w:bCs/>
              </w:rPr>
              <w:t>评标方法：</w:t>
            </w:r>
            <w:r>
              <w:rPr>
                <w:rFonts w:hint="eastAsia"/>
                <w:b/>
                <w:bCs/>
              </w:rPr>
              <w:t>最低价法</w:t>
            </w:r>
            <w:r>
              <w:rPr>
                <w:rFonts w:hint="eastAsia"/>
                <w:b/>
                <w:bCs/>
              </w:rPr>
              <w:t>/</w:t>
            </w:r>
            <w:r>
              <w:rPr>
                <w:b/>
                <w:bCs/>
              </w:rPr>
              <w:t>综合评分法（新价格分算法）</w:t>
            </w:r>
          </w:p>
        </w:tc>
        <w:tc>
          <w:tcPr>
            <w:tcW w:w="0" w:type="auto"/>
            <w:shd w:val="clear" w:color="auto" w:fill="auto"/>
            <w:vAlign w:val="center"/>
          </w:tcPr>
          <w:p w:rsidR="008D7F62" w:rsidRDefault="008D7F62">
            <w:pPr>
              <w:jc w:val="right"/>
              <w:rPr>
                <w:rFonts w:ascii="宋体"/>
                <w:b/>
                <w:bCs/>
                <w:sz w:val="24"/>
              </w:rPr>
            </w:pPr>
          </w:p>
        </w:tc>
      </w:tr>
      <w:tr w:rsidR="008D7F62">
        <w:trPr>
          <w:tblCellSpacing w:w="0" w:type="dxa"/>
          <w:jc w:val="center"/>
        </w:trPr>
        <w:tc>
          <w:tcPr>
            <w:tcW w:w="0" w:type="auto"/>
            <w:gridSpan w:val="2"/>
            <w:shd w:val="clear" w:color="auto" w:fill="auto"/>
            <w:vAlign w:val="center"/>
          </w:tcPr>
          <w:p w:rsidR="008D7F62" w:rsidRDefault="0045703B">
            <w:pPr>
              <w:spacing w:line="324" w:lineRule="auto"/>
              <w:ind w:firstLine="420"/>
              <w:rPr>
                <w:szCs w:val="21"/>
              </w:rPr>
            </w:pPr>
            <w:r>
              <w:rPr>
                <w:szCs w:val="21"/>
              </w:rPr>
              <w:t>综合评分法，是指投标文件满足招标文件全部实质性要求，</w:t>
            </w:r>
            <w:proofErr w:type="gramStart"/>
            <w:r>
              <w:rPr>
                <w:szCs w:val="21"/>
              </w:rPr>
              <w:t>且按照</w:t>
            </w:r>
            <w:proofErr w:type="gramEnd"/>
            <w:r>
              <w:rPr>
                <w:szCs w:val="21"/>
              </w:rPr>
              <w:t>评审因素的量化指标评审得分最高的投标人为中标候选人的评标方法。</w:t>
            </w:r>
            <w:r>
              <w:rPr>
                <w:szCs w:val="21"/>
              </w:rPr>
              <w:t xml:space="preserve"> </w:t>
            </w:r>
          </w:p>
          <w:p w:rsidR="008D7F62" w:rsidRDefault="0045703B">
            <w:pPr>
              <w:ind w:firstLine="420"/>
              <w:rPr>
                <w:szCs w:val="21"/>
              </w:rPr>
            </w:pPr>
            <w:r>
              <w:rPr>
                <w:szCs w:val="21"/>
              </w:rPr>
              <w:t>价格分计算方法：</w:t>
            </w:r>
          </w:p>
          <w:p w:rsidR="008D7F62" w:rsidRDefault="0045703B">
            <w:pPr>
              <w:pStyle w:val="af3"/>
              <w:widowControl/>
              <w:spacing w:line="324" w:lineRule="auto"/>
              <w:ind w:left="420"/>
              <w:rPr>
                <w:sz w:val="21"/>
                <w:szCs w:val="21"/>
              </w:rPr>
            </w:pPr>
            <w:r>
              <w:rPr>
                <w:kern w:val="2"/>
                <w:sz w:val="21"/>
                <w:szCs w:val="21"/>
              </w:rPr>
              <w:t>采用低价优先法计算，即满足招标文件要求且投标价格最低的投标报价为评标基准价，其价格分为满分。其他投标人的价格</w:t>
            </w:r>
            <w:proofErr w:type="gramStart"/>
            <w:r>
              <w:rPr>
                <w:kern w:val="2"/>
                <w:sz w:val="21"/>
                <w:szCs w:val="21"/>
              </w:rPr>
              <w:t>分统一</w:t>
            </w:r>
            <w:proofErr w:type="gramEnd"/>
            <w:r>
              <w:rPr>
                <w:kern w:val="2"/>
                <w:sz w:val="21"/>
                <w:szCs w:val="21"/>
              </w:rPr>
              <w:t>按照下列公式计算：</w:t>
            </w:r>
            <w:r>
              <w:rPr>
                <w:kern w:val="2"/>
                <w:sz w:val="21"/>
                <w:szCs w:val="21"/>
              </w:rPr>
              <w:t xml:space="preserve"> </w:t>
            </w:r>
            <w:r>
              <w:rPr>
                <w:kern w:val="2"/>
                <w:sz w:val="21"/>
                <w:szCs w:val="21"/>
              </w:rPr>
              <w:br/>
            </w:r>
            <w:r>
              <w:rPr>
                <w:kern w:val="2"/>
                <w:sz w:val="21"/>
                <w:szCs w:val="21"/>
              </w:rPr>
              <w:t>投标报价得分</w:t>
            </w:r>
            <w:r>
              <w:rPr>
                <w:kern w:val="2"/>
                <w:sz w:val="21"/>
                <w:szCs w:val="21"/>
              </w:rPr>
              <w:t>=(</w:t>
            </w:r>
            <w:r>
              <w:rPr>
                <w:kern w:val="2"/>
                <w:sz w:val="21"/>
                <w:szCs w:val="21"/>
              </w:rPr>
              <w:t>评标基准价／投标报价</w:t>
            </w:r>
            <w:r>
              <w:rPr>
                <w:kern w:val="2"/>
                <w:sz w:val="21"/>
                <w:szCs w:val="21"/>
              </w:rPr>
              <w:t xml:space="preserve">)×100 </w:t>
            </w:r>
            <w:r>
              <w:rPr>
                <w:kern w:val="2"/>
                <w:sz w:val="21"/>
                <w:szCs w:val="21"/>
              </w:rPr>
              <w:br/>
            </w:r>
            <w:r>
              <w:rPr>
                <w:kern w:val="2"/>
                <w:sz w:val="21"/>
                <w:szCs w:val="21"/>
              </w:rPr>
              <w:t>评标总得分＝</w:t>
            </w:r>
            <w:r>
              <w:rPr>
                <w:kern w:val="2"/>
                <w:sz w:val="21"/>
                <w:szCs w:val="21"/>
              </w:rPr>
              <w:t>F1×A1</w:t>
            </w:r>
            <w:r>
              <w:rPr>
                <w:kern w:val="2"/>
                <w:sz w:val="21"/>
                <w:szCs w:val="21"/>
              </w:rPr>
              <w:t>＋</w:t>
            </w:r>
            <w:r>
              <w:rPr>
                <w:kern w:val="2"/>
                <w:sz w:val="21"/>
                <w:szCs w:val="21"/>
              </w:rPr>
              <w:t>F2×A2</w:t>
            </w:r>
            <w:r>
              <w:rPr>
                <w:kern w:val="2"/>
                <w:sz w:val="21"/>
                <w:szCs w:val="21"/>
              </w:rPr>
              <w:t>＋</w:t>
            </w:r>
            <w:r>
              <w:rPr>
                <w:kern w:val="2"/>
                <w:sz w:val="21"/>
                <w:szCs w:val="21"/>
              </w:rPr>
              <w:t>……</w:t>
            </w:r>
            <w:r>
              <w:rPr>
                <w:kern w:val="2"/>
                <w:sz w:val="21"/>
                <w:szCs w:val="21"/>
              </w:rPr>
              <w:t>＋</w:t>
            </w:r>
            <w:r>
              <w:rPr>
                <w:kern w:val="2"/>
                <w:sz w:val="21"/>
                <w:szCs w:val="21"/>
              </w:rPr>
              <w:t xml:space="preserve">Fn×An </w:t>
            </w:r>
            <w:r>
              <w:rPr>
                <w:kern w:val="2"/>
                <w:sz w:val="21"/>
                <w:szCs w:val="21"/>
              </w:rPr>
              <w:br/>
              <w:t>F1</w:t>
            </w:r>
            <w:r>
              <w:rPr>
                <w:kern w:val="2"/>
                <w:sz w:val="21"/>
                <w:szCs w:val="21"/>
              </w:rPr>
              <w:t>、</w:t>
            </w:r>
            <w:r>
              <w:rPr>
                <w:kern w:val="2"/>
                <w:sz w:val="21"/>
                <w:szCs w:val="21"/>
              </w:rPr>
              <w:t>F2……Fn</w:t>
            </w:r>
            <w:r>
              <w:rPr>
                <w:kern w:val="2"/>
                <w:sz w:val="21"/>
                <w:szCs w:val="21"/>
              </w:rPr>
              <w:t>分别为各项评审因素的得分；</w:t>
            </w:r>
            <w:r>
              <w:rPr>
                <w:kern w:val="2"/>
                <w:sz w:val="21"/>
                <w:szCs w:val="21"/>
              </w:rPr>
              <w:t xml:space="preserve"> </w:t>
            </w:r>
            <w:r>
              <w:rPr>
                <w:kern w:val="2"/>
                <w:sz w:val="21"/>
                <w:szCs w:val="21"/>
              </w:rPr>
              <w:br/>
              <w:t>A1</w:t>
            </w:r>
            <w:r>
              <w:rPr>
                <w:kern w:val="2"/>
                <w:sz w:val="21"/>
                <w:szCs w:val="21"/>
              </w:rPr>
              <w:t>、</w:t>
            </w:r>
            <w:r>
              <w:rPr>
                <w:kern w:val="2"/>
                <w:sz w:val="21"/>
                <w:szCs w:val="21"/>
              </w:rPr>
              <w:t>A2</w:t>
            </w:r>
            <w:r>
              <w:rPr>
                <w:kern w:val="2"/>
                <w:sz w:val="21"/>
                <w:szCs w:val="21"/>
              </w:rPr>
              <w:t>、</w:t>
            </w:r>
            <w:r>
              <w:rPr>
                <w:kern w:val="2"/>
                <w:sz w:val="21"/>
                <w:szCs w:val="21"/>
              </w:rPr>
              <w:t xml:space="preserve">……An </w:t>
            </w:r>
            <w:r>
              <w:rPr>
                <w:kern w:val="2"/>
                <w:sz w:val="21"/>
                <w:szCs w:val="21"/>
              </w:rPr>
              <w:t>分别为各项评审因素所占的权重</w:t>
            </w:r>
            <w:r>
              <w:rPr>
                <w:kern w:val="2"/>
                <w:sz w:val="21"/>
                <w:szCs w:val="21"/>
              </w:rPr>
              <w:t>(A1</w:t>
            </w:r>
            <w:r>
              <w:rPr>
                <w:kern w:val="2"/>
                <w:sz w:val="21"/>
                <w:szCs w:val="21"/>
              </w:rPr>
              <w:t>＋</w:t>
            </w:r>
            <w:r>
              <w:rPr>
                <w:kern w:val="2"/>
                <w:sz w:val="21"/>
                <w:szCs w:val="21"/>
              </w:rPr>
              <w:t>A2</w:t>
            </w:r>
            <w:r>
              <w:rPr>
                <w:kern w:val="2"/>
                <w:sz w:val="21"/>
                <w:szCs w:val="21"/>
              </w:rPr>
              <w:t>＋</w:t>
            </w:r>
            <w:r>
              <w:rPr>
                <w:kern w:val="2"/>
                <w:sz w:val="21"/>
                <w:szCs w:val="21"/>
              </w:rPr>
              <w:t>……</w:t>
            </w:r>
            <w:r>
              <w:rPr>
                <w:kern w:val="2"/>
                <w:sz w:val="21"/>
                <w:szCs w:val="21"/>
              </w:rPr>
              <w:t>＋</w:t>
            </w:r>
            <w:r>
              <w:rPr>
                <w:kern w:val="2"/>
                <w:sz w:val="21"/>
                <w:szCs w:val="21"/>
              </w:rPr>
              <w:t>An</w:t>
            </w:r>
            <w:r>
              <w:rPr>
                <w:kern w:val="2"/>
                <w:sz w:val="21"/>
                <w:szCs w:val="21"/>
              </w:rPr>
              <w:t>＝</w:t>
            </w:r>
            <w:r>
              <w:rPr>
                <w:kern w:val="2"/>
                <w:sz w:val="21"/>
                <w:szCs w:val="21"/>
              </w:rPr>
              <w:t>1)</w:t>
            </w:r>
            <w:r>
              <w:rPr>
                <w:kern w:val="2"/>
                <w:sz w:val="21"/>
                <w:szCs w:val="21"/>
              </w:rPr>
              <w:t>。</w:t>
            </w:r>
            <w:r>
              <w:rPr>
                <w:kern w:val="2"/>
                <w:sz w:val="21"/>
                <w:szCs w:val="21"/>
              </w:rPr>
              <w:t xml:space="preserve"> </w:t>
            </w:r>
            <w:r>
              <w:rPr>
                <w:kern w:val="2"/>
                <w:sz w:val="21"/>
                <w:szCs w:val="21"/>
              </w:rPr>
              <w:br/>
            </w:r>
            <w:r>
              <w:rPr>
                <w:kern w:val="2"/>
                <w:sz w:val="21"/>
                <w:szCs w:val="21"/>
              </w:rPr>
              <w:t>评标过程中，不得去掉报价中的最高报价和最低报价。</w:t>
            </w:r>
            <w:r>
              <w:rPr>
                <w:kern w:val="2"/>
                <w:sz w:val="21"/>
                <w:szCs w:val="21"/>
              </w:rPr>
              <w:t xml:space="preserve"> </w:t>
            </w:r>
            <w:r>
              <w:rPr>
                <w:kern w:val="2"/>
                <w:sz w:val="21"/>
                <w:szCs w:val="21"/>
              </w:rPr>
              <w:br/>
            </w:r>
            <w:r>
              <w:rPr>
                <w:kern w:val="2"/>
                <w:sz w:val="21"/>
                <w:szCs w:val="21"/>
              </w:rPr>
              <w:t>此方法适用于货物类、服务类、工程类项目。</w:t>
            </w:r>
          </w:p>
        </w:tc>
      </w:tr>
    </w:tbl>
    <w:p w:rsidR="008D7F62" w:rsidRDefault="008D7F62">
      <w:pPr>
        <w:rPr>
          <w:vanish/>
          <w:sz w:val="24"/>
        </w:rPr>
      </w:pPr>
    </w:p>
    <w:p w:rsidR="005E6F3A" w:rsidRDefault="005E6F3A">
      <w:pPr>
        <w:spacing w:after="1134"/>
        <w:jc w:val="center"/>
        <w:outlineLvl w:val="1"/>
        <w:rPr>
          <w:rFonts w:ascii="黑体" w:eastAsia="黑体" w:hAnsi="黑体" w:hint="eastAsia"/>
          <w:sz w:val="40"/>
          <w:szCs w:val="40"/>
          <w:highlight w:val="green"/>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bottom w:w="20" w:type="dxa"/>
        </w:tblCellMar>
        <w:tblLook w:val="04A0" w:firstRow="1" w:lastRow="0" w:firstColumn="1" w:lastColumn="0" w:noHBand="0" w:noVBand="1"/>
      </w:tblPr>
      <w:tblGrid>
        <w:gridCol w:w="687"/>
        <w:gridCol w:w="687"/>
        <w:gridCol w:w="2229"/>
        <w:gridCol w:w="1048"/>
        <w:gridCol w:w="4636"/>
      </w:tblGrid>
      <w:tr w:rsidR="005E6F3A" w:rsidRPr="005E6F3A" w:rsidTr="009A625F">
        <w:trPr>
          <w:jc w:val="center"/>
        </w:trPr>
        <w:tc>
          <w:tcPr>
            <w:tcW w:w="370" w:type="pct"/>
            <w:tcBorders>
              <w:top w:val="single" w:sz="8" w:space="0" w:color="000000"/>
              <w:left w:val="single" w:sz="8" w:space="0" w:color="000000"/>
              <w:bottom w:val="single" w:sz="8" w:space="0" w:color="000000"/>
              <w:right w:val="single" w:sz="8" w:space="0" w:color="000000"/>
            </w:tcBorders>
            <w:shd w:val="clear" w:color="auto" w:fill="E6EFFA"/>
            <w:vAlign w:val="center"/>
            <w:hideMark/>
          </w:tcPr>
          <w:p w:rsidR="005E6F3A" w:rsidRPr="005E6F3A" w:rsidRDefault="005E6F3A" w:rsidP="005E6F3A">
            <w:pPr>
              <w:wordWrap w:val="0"/>
              <w:jc w:val="center"/>
              <w:rPr>
                <w:rFonts w:ascii="宋体" w:hAnsi="宋体" w:cs="宋体"/>
                <w:b/>
                <w:bCs/>
                <w:sz w:val="24"/>
                <w:szCs w:val="22"/>
              </w:rPr>
            </w:pPr>
            <w:r w:rsidRPr="005E6F3A">
              <w:rPr>
                <w:rFonts w:ascii="Calibri" w:hAnsi="Calibri" w:hint="eastAsia"/>
                <w:b/>
                <w:bCs/>
                <w:szCs w:val="22"/>
              </w:rPr>
              <w:t>序号</w:t>
            </w:r>
          </w:p>
        </w:tc>
        <w:tc>
          <w:tcPr>
            <w:tcW w:w="2134"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hideMark/>
          </w:tcPr>
          <w:p w:rsidR="005E6F3A" w:rsidRPr="005E6F3A" w:rsidRDefault="005E6F3A" w:rsidP="005E6F3A">
            <w:pPr>
              <w:wordWrap w:val="0"/>
              <w:jc w:val="center"/>
              <w:rPr>
                <w:rFonts w:ascii="宋体" w:hAnsi="宋体" w:cs="宋体"/>
                <w:b/>
                <w:bCs/>
                <w:sz w:val="24"/>
                <w:szCs w:val="22"/>
              </w:rPr>
            </w:pPr>
            <w:r w:rsidRPr="005E6F3A">
              <w:rPr>
                <w:rFonts w:ascii="Calibri" w:hAnsi="Calibri" w:hint="eastAsia"/>
                <w:b/>
                <w:bCs/>
                <w:szCs w:val="22"/>
              </w:rPr>
              <w:t>评分项</w:t>
            </w:r>
          </w:p>
        </w:tc>
        <w:tc>
          <w:tcPr>
            <w:tcW w:w="2496" w:type="pct"/>
            <w:tcBorders>
              <w:top w:val="single" w:sz="8" w:space="0" w:color="000000"/>
              <w:left w:val="single" w:sz="8" w:space="0" w:color="000000"/>
              <w:bottom w:val="single" w:sz="8" w:space="0" w:color="000000"/>
              <w:right w:val="single" w:sz="8" w:space="0" w:color="000000"/>
            </w:tcBorders>
            <w:shd w:val="clear" w:color="auto" w:fill="E6EFFA"/>
            <w:vAlign w:val="center"/>
            <w:hideMark/>
          </w:tcPr>
          <w:p w:rsidR="005E6F3A" w:rsidRPr="005E6F3A" w:rsidRDefault="005E6F3A" w:rsidP="005E6F3A">
            <w:pPr>
              <w:wordWrap w:val="0"/>
              <w:jc w:val="center"/>
              <w:rPr>
                <w:rFonts w:ascii="宋体" w:hAnsi="宋体" w:cs="宋体"/>
                <w:b/>
                <w:bCs/>
                <w:sz w:val="24"/>
                <w:szCs w:val="22"/>
              </w:rPr>
            </w:pPr>
            <w:commentRangeStart w:id="2"/>
            <w:r w:rsidRPr="005E6F3A">
              <w:rPr>
                <w:rFonts w:ascii="Calibri" w:hAnsi="Calibri" w:hint="eastAsia"/>
                <w:b/>
                <w:bCs/>
                <w:szCs w:val="22"/>
              </w:rPr>
              <w:t>权重</w:t>
            </w:r>
            <w:r w:rsidRPr="005E6F3A">
              <w:rPr>
                <w:rFonts w:ascii="Calibri" w:hAnsi="Calibri"/>
                <w:b/>
                <w:bCs/>
                <w:szCs w:val="22"/>
              </w:rPr>
              <w:t>(%)</w:t>
            </w:r>
            <w:commentRangeEnd w:id="2"/>
            <w:r w:rsidR="009A625F">
              <w:rPr>
                <w:rStyle w:val="afe"/>
                <w:rFonts w:ascii="宋体"/>
                <w:kern w:val="0"/>
              </w:rPr>
              <w:commentReference w:id="2"/>
            </w:r>
          </w:p>
        </w:tc>
      </w:tr>
      <w:tr w:rsidR="005E6F3A" w:rsidRPr="005E6F3A" w:rsidTr="009A625F">
        <w:trPr>
          <w:jc w:val="center"/>
        </w:trPr>
        <w:tc>
          <w:tcPr>
            <w:tcW w:w="370"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b/>
                <w:bCs/>
                <w:color w:val="0000FF"/>
                <w:szCs w:val="22"/>
              </w:rPr>
              <w:t>1</w:t>
            </w:r>
          </w:p>
        </w:tc>
        <w:tc>
          <w:tcPr>
            <w:tcW w:w="2134" w:type="pct"/>
            <w:gridSpan w:val="3"/>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hint="eastAsia"/>
                <w:b/>
                <w:bCs/>
                <w:color w:val="0000FF"/>
                <w:szCs w:val="22"/>
              </w:rPr>
              <w:t>价格</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b/>
                <w:bCs/>
                <w:color w:val="0000FF"/>
                <w:szCs w:val="22"/>
              </w:rPr>
              <w:t>30</w:t>
            </w:r>
          </w:p>
        </w:tc>
      </w:tr>
      <w:tr w:rsidR="005E6F3A" w:rsidRPr="005E6F3A" w:rsidTr="009A625F">
        <w:trPr>
          <w:jc w:val="center"/>
        </w:trPr>
        <w:tc>
          <w:tcPr>
            <w:tcW w:w="370" w:type="pct"/>
            <w:vMerge w:val="restar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b/>
                <w:bCs/>
                <w:color w:val="0000FF"/>
                <w:szCs w:val="22"/>
              </w:rPr>
              <w:t>2</w:t>
            </w:r>
          </w:p>
        </w:tc>
        <w:tc>
          <w:tcPr>
            <w:tcW w:w="2134" w:type="pct"/>
            <w:gridSpan w:val="3"/>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hint="eastAsia"/>
                <w:b/>
                <w:bCs/>
                <w:color w:val="0000FF"/>
                <w:szCs w:val="22"/>
              </w:rPr>
              <w:t>技术部分</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b/>
                <w:bCs/>
                <w:color w:val="0000FF"/>
                <w:szCs w:val="22"/>
              </w:rPr>
              <w:t>55</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序号</w:t>
            </w:r>
          </w:p>
        </w:tc>
        <w:tc>
          <w:tcPr>
            <w:tcW w:w="1200"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评分因素</w:t>
            </w:r>
          </w:p>
        </w:tc>
        <w:tc>
          <w:tcPr>
            <w:tcW w:w="564"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权重</w:t>
            </w:r>
            <w:r w:rsidRPr="005E6F3A">
              <w:rPr>
                <w:rFonts w:ascii="Calibri" w:hAnsi="Calibri"/>
                <w:szCs w:val="21"/>
              </w:rPr>
              <w:t>(%)</w:t>
            </w:r>
          </w:p>
        </w:tc>
        <w:tc>
          <w:tcPr>
            <w:tcW w:w="2496"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评分准则</w:t>
            </w:r>
          </w:p>
        </w:tc>
      </w:tr>
      <w:tr w:rsidR="005E6F3A" w:rsidRPr="005E6F3A" w:rsidTr="009A625F">
        <w:trPr>
          <w:trHeight w:val="611"/>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1</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技术保障措施</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3</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rPr>
                <w:rFonts w:ascii="宋体" w:hAnsi="宋体" w:cs="宋体"/>
                <w:kern w:val="0"/>
                <w:szCs w:val="21"/>
              </w:rPr>
            </w:pPr>
            <w:r w:rsidRPr="005E6F3A">
              <w:rPr>
                <w:rFonts w:ascii="宋体" w:hAnsi="宋体" w:cs="宋体" w:hint="eastAsia"/>
                <w:kern w:val="0"/>
                <w:szCs w:val="21"/>
              </w:rPr>
              <w:t>一、考察内容</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1、投标人须为本项目配备实施售后服务人员（满分30分）：</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（1）提供1-2名具有售后服务高级管理师的培训认证证书的技术人员，得5分，没有得0分；</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（2）提供3-4名具有售后服务高级管理师的培训认证证书的技术人员，得10分，没有得0分；</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lastRenderedPageBreak/>
              <w:t>（3）提供5名及以上的具有售后服务高级管理师的培训认证证书的技术人员，得30分，没有得0分。</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2、投标人提供产品质量品质的技术保障措施方案的得30分；</w:t>
            </w:r>
          </w:p>
          <w:p w:rsidR="005E6F3A" w:rsidRPr="005E6F3A" w:rsidRDefault="005E6F3A" w:rsidP="005E6F3A">
            <w:pPr>
              <w:rPr>
                <w:rFonts w:ascii="宋体" w:hAnsi="宋体" w:cs="宋体" w:hint="eastAsia"/>
                <w:kern w:val="0"/>
                <w:szCs w:val="21"/>
              </w:rPr>
            </w:pPr>
            <w:commentRangeStart w:id="3"/>
            <w:r w:rsidRPr="005E6F3A">
              <w:rPr>
                <w:rFonts w:ascii="宋体" w:hAnsi="宋体" w:cs="宋体" w:hint="eastAsia"/>
                <w:strike/>
                <w:color w:val="FF0000"/>
                <w:kern w:val="0"/>
                <w:szCs w:val="21"/>
              </w:rPr>
              <w:t>3、投标人具有SA8000：2014社会责任管理体系认证证书得20分</w:t>
            </w:r>
            <w:commentRangeEnd w:id="3"/>
            <w:r w:rsidR="00F558A2">
              <w:rPr>
                <w:rStyle w:val="afe"/>
                <w:rFonts w:ascii="宋体"/>
                <w:kern w:val="0"/>
              </w:rPr>
              <w:commentReference w:id="3"/>
            </w:r>
            <w:r w:rsidRPr="005E6F3A">
              <w:rPr>
                <w:rFonts w:ascii="宋体" w:hAnsi="宋体" w:cs="宋体" w:hint="eastAsia"/>
                <w:kern w:val="0"/>
                <w:szCs w:val="21"/>
              </w:rPr>
              <w:t>；</w:t>
            </w:r>
          </w:p>
          <w:p w:rsidR="005E6F3A" w:rsidRPr="005E6F3A" w:rsidRDefault="005E6F3A" w:rsidP="005E6F3A">
            <w:pPr>
              <w:rPr>
                <w:rFonts w:ascii="宋体" w:hAnsi="宋体" w:cs="宋体" w:hint="eastAsia"/>
                <w:kern w:val="0"/>
                <w:szCs w:val="21"/>
              </w:rPr>
            </w:pPr>
            <w:commentRangeStart w:id="4"/>
            <w:r w:rsidRPr="005E6F3A">
              <w:rPr>
                <w:rFonts w:ascii="宋体" w:hAnsi="宋体" w:cs="宋体" w:hint="eastAsia"/>
                <w:kern w:val="0"/>
                <w:szCs w:val="21"/>
              </w:rPr>
              <w:t>4、投标人具有符合GB/T15496-2017企业标准体系相关要求的企业标准化管理体系认证AAAA级证书得10分 ；</w:t>
            </w:r>
            <w:commentRangeEnd w:id="4"/>
            <w:r w:rsidR="00FA7CC1">
              <w:rPr>
                <w:rStyle w:val="afe"/>
                <w:rFonts w:ascii="宋体"/>
                <w:kern w:val="0"/>
              </w:rPr>
              <w:commentReference w:id="4"/>
            </w:r>
          </w:p>
          <w:p w:rsidR="005E6F3A" w:rsidRPr="005E6F3A" w:rsidRDefault="005E6F3A" w:rsidP="005E6F3A">
            <w:pPr>
              <w:rPr>
                <w:rFonts w:ascii="宋体" w:hAnsi="宋体" w:cs="宋体" w:hint="eastAsia"/>
                <w:kern w:val="0"/>
                <w:szCs w:val="21"/>
              </w:rPr>
            </w:pPr>
            <w:commentRangeStart w:id="5"/>
            <w:r w:rsidRPr="005E6F3A">
              <w:rPr>
                <w:rFonts w:ascii="宋体" w:hAnsi="宋体" w:cs="宋体" w:hint="eastAsia"/>
                <w:kern w:val="0"/>
                <w:szCs w:val="21"/>
              </w:rPr>
              <w:t>5、投标人具有符合GB/T31863-2015企业质量信用评价指标相关要求的履约能力达标认证证书得10分。</w:t>
            </w:r>
            <w:commentRangeEnd w:id="5"/>
            <w:r w:rsidR="00FA7CC1">
              <w:rPr>
                <w:rStyle w:val="afe"/>
                <w:rFonts w:ascii="宋体"/>
                <w:kern w:val="0"/>
              </w:rPr>
              <w:commentReference w:id="5"/>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二、证明文件</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1、第1项需提供自有员工承诺函和证书扫描件，未按要求提供不予计分。</w:t>
            </w:r>
          </w:p>
          <w:p w:rsidR="005E6F3A" w:rsidRPr="005E6F3A" w:rsidRDefault="005E6F3A" w:rsidP="005E6F3A">
            <w:pPr>
              <w:rPr>
                <w:rFonts w:ascii="宋体" w:hAnsi="宋体" w:cs="宋体" w:hint="eastAsia"/>
                <w:kern w:val="0"/>
                <w:szCs w:val="21"/>
              </w:rPr>
            </w:pPr>
            <w:r w:rsidRPr="005E6F3A">
              <w:rPr>
                <w:rFonts w:ascii="宋体" w:hAnsi="宋体" w:cs="宋体" w:hint="eastAsia"/>
                <w:kern w:val="0"/>
                <w:szCs w:val="21"/>
              </w:rPr>
              <w:t>2、技术保障措施方案</w:t>
            </w:r>
          </w:p>
          <w:p w:rsidR="005E6F3A" w:rsidRPr="005E6F3A" w:rsidRDefault="005E6F3A" w:rsidP="005E6F3A">
            <w:pPr>
              <w:rPr>
                <w:rFonts w:ascii="宋体" w:hAnsi="宋体" w:cs="宋体"/>
                <w:szCs w:val="21"/>
              </w:rPr>
            </w:pPr>
            <w:r w:rsidRPr="005E6F3A">
              <w:rPr>
                <w:rFonts w:ascii="宋体" w:hAnsi="宋体" w:cs="宋体" w:hint="eastAsia"/>
                <w:kern w:val="0"/>
                <w:szCs w:val="21"/>
              </w:rPr>
              <w:t>3、提供第3-5项要求的相关证书扫描件，原件备查）。</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2</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家具安装调试</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3</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szCs w:val="21"/>
              </w:rPr>
            </w:pPr>
            <w:r w:rsidRPr="005E6F3A">
              <w:rPr>
                <w:rFonts w:hint="eastAsia"/>
                <w:szCs w:val="21"/>
              </w:rPr>
              <w:t>一、考察内容</w:t>
            </w:r>
          </w:p>
          <w:p w:rsidR="005E6F3A" w:rsidRPr="005E6F3A" w:rsidRDefault="005E6F3A" w:rsidP="005E6F3A">
            <w:pPr>
              <w:wordWrap w:val="0"/>
              <w:rPr>
                <w:szCs w:val="21"/>
              </w:rPr>
            </w:pPr>
            <w:r w:rsidRPr="005E6F3A">
              <w:rPr>
                <w:szCs w:val="21"/>
              </w:rPr>
              <w:t>1.</w:t>
            </w:r>
            <w:r w:rsidRPr="005E6F3A">
              <w:rPr>
                <w:rFonts w:hint="eastAsia"/>
                <w:szCs w:val="21"/>
              </w:rPr>
              <w:t>提供家具安装调试安全防范措施方案的得</w:t>
            </w:r>
            <w:r w:rsidRPr="005E6F3A">
              <w:rPr>
                <w:szCs w:val="21"/>
              </w:rPr>
              <w:t>40</w:t>
            </w:r>
            <w:r w:rsidRPr="005E6F3A">
              <w:rPr>
                <w:rFonts w:hint="eastAsia"/>
                <w:szCs w:val="21"/>
              </w:rPr>
              <w:t>分；</w:t>
            </w:r>
          </w:p>
          <w:p w:rsidR="005E6F3A" w:rsidRPr="005E6F3A" w:rsidRDefault="005E6F3A" w:rsidP="005E6F3A">
            <w:pPr>
              <w:wordWrap w:val="0"/>
              <w:rPr>
                <w:szCs w:val="21"/>
              </w:rPr>
            </w:pPr>
            <w:r w:rsidRPr="005E6F3A">
              <w:rPr>
                <w:szCs w:val="21"/>
              </w:rPr>
              <w:t>2.</w:t>
            </w:r>
            <w:r w:rsidRPr="005E6F3A">
              <w:rPr>
                <w:rFonts w:hint="eastAsia"/>
                <w:szCs w:val="21"/>
              </w:rPr>
              <w:t>提供家具安装调试保护措施方案的得</w:t>
            </w:r>
            <w:r w:rsidRPr="005E6F3A">
              <w:rPr>
                <w:szCs w:val="21"/>
              </w:rPr>
              <w:t>30</w:t>
            </w:r>
            <w:r w:rsidRPr="005E6F3A">
              <w:rPr>
                <w:rFonts w:hint="eastAsia"/>
                <w:szCs w:val="21"/>
              </w:rPr>
              <w:t>分；</w:t>
            </w:r>
            <w:r w:rsidRPr="005E6F3A">
              <w:rPr>
                <w:szCs w:val="21"/>
              </w:rPr>
              <w:t xml:space="preserve"> </w:t>
            </w:r>
          </w:p>
          <w:p w:rsidR="005E6F3A" w:rsidRPr="005E6F3A" w:rsidRDefault="005E6F3A" w:rsidP="005E6F3A">
            <w:pPr>
              <w:wordWrap w:val="0"/>
              <w:rPr>
                <w:szCs w:val="21"/>
              </w:rPr>
            </w:pPr>
            <w:r w:rsidRPr="005E6F3A">
              <w:rPr>
                <w:szCs w:val="21"/>
              </w:rPr>
              <w:t>3.</w:t>
            </w:r>
            <w:r w:rsidRPr="005E6F3A">
              <w:rPr>
                <w:rFonts w:hint="eastAsia"/>
                <w:szCs w:val="21"/>
              </w:rPr>
              <w:t>方案中具有安全安装调试的承诺条款的得</w:t>
            </w:r>
            <w:r w:rsidRPr="005E6F3A">
              <w:rPr>
                <w:szCs w:val="21"/>
              </w:rPr>
              <w:t>30</w:t>
            </w:r>
            <w:r w:rsidRPr="005E6F3A">
              <w:rPr>
                <w:rFonts w:hint="eastAsia"/>
                <w:szCs w:val="21"/>
              </w:rPr>
              <w:t>分（承诺内容不限，格式自拟）。</w:t>
            </w:r>
          </w:p>
          <w:p w:rsidR="005E6F3A" w:rsidRPr="005E6F3A" w:rsidRDefault="005E6F3A" w:rsidP="005E6F3A">
            <w:pPr>
              <w:wordWrap w:val="0"/>
              <w:rPr>
                <w:szCs w:val="21"/>
              </w:rPr>
            </w:pPr>
            <w:r w:rsidRPr="005E6F3A">
              <w:rPr>
                <w:rFonts w:hint="eastAsia"/>
                <w:szCs w:val="21"/>
              </w:rPr>
              <w:t>二、评分依据</w:t>
            </w:r>
          </w:p>
          <w:p w:rsidR="005E6F3A" w:rsidRPr="005E6F3A" w:rsidRDefault="005E6F3A" w:rsidP="005E6F3A">
            <w:pPr>
              <w:wordWrap w:val="0"/>
              <w:rPr>
                <w:rFonts w:ascii="宋体" w:hAnsi="宋体" w:cs="宋体"/>
                <w:szCs w:val="21"/>
              </w:rPr>
            </w:pPr>
            <w:r w:rsidRPr="005E6F3A">
              <w:rPr>
                <w:rFonts w:hint="eastAsia"/>
                <w:szCs w:val="21"/>
              </w:rPr>
              <w:t>根据要求提供上述方案，未能提供的得</w:t>
            </w:r>
            <w:r w:rsidRPr="005E6F3A">
              <w:rPr>
                <w:szCs w:val="21"/>
              </w:rPr>
              <w:t>0</w:t>
            </w:r>
            <w:r w:rsidRPr="005E6F3A">
              <w:rPr>
                <w:rFonts w:hint="eastAsia"/>
                <w:szCs w:val="21"/>
              </w:rPr>
              <w:t>分。</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3</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commentRangeStart w:id="6"/>
            <w:r w:rsidRPr="005E6F3A">
              <w:rPr>
                <w:rFonts w:ascii="Calibri" w:hAnsi="Calibri" w:hint="eastAsia"/>
                <w:szCs w:val="21"/>
              </w:rPr>
              <w:t>样品</w:t>
            </w:r>
            <w:commentRangeEnd w:id="6"/>
            <w:r w:rsidR="00902CEF">
              <w:rPr>
                <w:rStyle w:val="afe"/>
                <w:rFonts w:ascii="宋体"/>
                <w:kern w:val="0"/>
              </w:rPr>
              <w:commentReference w:id="6"/>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3</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rFonts w:ascii="宋体" w:hAnsi="宋体" w:cs="宋体"/>
                <w:color w:val="000000"/>
                <w:szCs w:val="21"/>
              </w:rPr>
            </w:pPr>
            <w:r w:rsidRPr="005E6F3A">
              <w:rPr>
                <w:rFonts w:ascii="宋体" w:hAnsi="宋体" w:cs="宋体" w:hint="eastAsia"/>
                <w:color w:val="000000"/>
                <w:szCs w:val="21"/>
              </w:rPr>
              <w:t>一、考察内容</w:t>
            </w:r>
          </w:p>
          <w:p w:rsidR="005E6F3A" w:rsidRPr="005E6F3A" w:rsidRDefault="005E6F3A" w:rsidP="005E6F3A">
            <w:pPr>
              <w:wordWrap w:val="0"/>
              <w:rPr>
                <w:rFonts w:ascii="宋体" w:hAnsi="宋体" w:cs="宋体" w:hint="eastAsia"/>
                <w:color w:val="000000"/>
                <w:szCs w:val="21"/>
              </w:rPr>
            </w:pPr>
            <w:r w:rsidRPr="005E6F3A">
              <w:rPr>
                <w:rFonts w:ascii="宋体" w:hAnsi="宋体" w:cs="宋体" w:hint="eastAsia"/>
                <w:color w:val="000000"/>
                <w:szCs w:val="21"/>
              </w:rPr>
              <w:t>根据招标文件要求的技术参数提供样品（详见样品清单）</w:t>
            </w:r>
          </w:p>
          <w:p w:rsidR="005E6F3A" w:rsidRPr="005E6F3A" w:rsidRDefault="005E6F3A" w:rsidP="005E6F3A">
            <w:pPr>
              <w:wordWrap w:val="0"/>
              <w:rPr>
                <w:rFonts w:ascii="宋体" w:hAnsi="宋体" w:cs="宋体" w:hint="eastAsia"/>
                <w:color w:val="000000"/>
                <w:szCs w:val="21"/>
              </w:rPr>
            </w:pPr>
            <w:r w:rsidRPr="005E6F3A">
              <w:rPr>
                <w:rFonts w:ascii="宋体" w:hAnsi="宋体" w:cs="宋体" w:hint="eastAsia"/>
                <w:color w:val="000000"/>
                <w:szCs w:val="21"/>
              </w:rPr>
              <w:t>二、评分依据</w:t>
            </w:r>
          </w:p>
          <w:p w:rsidR="005E6F3A" w:rsidRPr="005E6F3A" w:rsidRDefault="005E6F3A" w:rsidP="005E6F3A">
            <w:pPr>
              <w:wordWrap w:val="0"/>
              <w:rPr>
                <w:rFonts w:ascii="宋体" w:hAnsi="宋体" w:cs="宋体"/>
                <w:szCs w:val="21"/>
              </w:rPr>
            </w:pPr>
            <w:r w:rsidRPr="005E6F3A">
              <w:rPr>
                <w:rFonts w:ascii="宋体" w:hAnsi="宋体" w:cs="宋体" w:hint="eastAsia"/>
                <w:color w:val="000000"/>
                <w:szCs w:val="21"/>
              </w:rPr>
              <w:t>评审委员会根据招标文件的“清单样品要求”内容进行打分，全部样品满足的得100分，每一项样品不满足扣35分，扣完为止。不提供样品不得分。</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4</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技术</w:t>
            </w:r>
            <w:r w:rsidR="00902CEF">
              <w:rPr>
                <w:rFonts w:ascii="Calibri" w:hAnsi="Calibri" w:hint="eastAsia"/>
                <w:szCs w:val="21"/>
              </w:rPr>
              <w:t>要求</w:t>
            </w:r>
            <w:r w:rsidRPr="005E6F3A">
              <w:rPr>
                <w:rFonts w:ascii="Calibri" w:hAnsi="Calibri" w:hint="eastAsia"/>
                <w:szCs w:val="21"/>
              </w:rPr>
              <w:t>偏离情况</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40</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rFonts w:ascii="宋体" w:hAnsi="宋体" w:cs="宋体"/>
                <w:kern w:val="0"/>
                <w:szCs w:val="21"/>
              </w:rPr>
            </w:pPr>
            <w:r w:rsidRPr="005E6F3A">
              <w:rPr>
                <w:rFonts w:ascii="宋体" w:hAnsi="宋体" w:cs="宋体" w:hint="eastAsia"/>
                <w:kern w:val="0"/>
                <w:szCs w:val="21"/>
              </w:rPr>
              <w:t>一、考察内容</w:t>
            </w:r>
          </w:p>
          <w:p w:rsidR="005E6F3A" w:rsidRPr="005E6F3A" w:rsidRDefault="005E6F3A" w:rsidP="005E6F3A">
            <w:pPr>
              <w:wordWrap w:val="0"/>
              <w:rPr>
                <w:rFonts w:ascii="宋体" w:hAnsi="宋体" w:cs="宋体" w:hint="eastAsia"/>
                <w:kern w:val="0"/>
                <w:szCs w:val="21"/>
              </w:rPr>
            </w:pPr>
            <w:r w:rsidRPr="005E6F3A">
              <w:rPr>
                <w:rFonts w:ascii="宋体" w:hAnsi="宋体" w:cs="宋体" w:hint="eastAsia"/>
                <w:kern w:val="0"/>
                <w:szCs w:val="21"/>
              </w:rPr>
              <w:t>投标人应如实填写《技术</w:t>
            </w:r>
            <w:r w:rsidR="00902CEF">
              <w:rPr>
                <w:rFonts w:ascii="宋体" w:hAnsi="宋体" w:cs="宋体" w:hint="eastAsia"/>
                <w:kern w:val="0"/>
                <w:szCs w:val="21"/>
              </w:rPr>
              <w:t>要求偏离表》</w:t>
            </w:r>
          </w:p>
          <w:p w:rsidR="005E6F3A" w:rsidRPr="005E6F3A" w:rsidRDefault="005E6F3A" w:rsidP="005E6F3A">
            <w:pPr>
              <w:wordWrap w:val="0"/>
              <w:rPr>
                <w:rFonts w:ascii="宋体" w:hAnsi="宋体" w:cs="宋体" w:hint="eastAsia"/>
                <w:kern w:val="0"/>
                <w:szCs w:val="21"/>
              </w:rPr>
            </w:pPr>
            <w:r w:rsidRPr="005E6F3A">
              <w:rPr>
                <w:rFonts w:ascii="宋体" w:hAnsi="宋体" w:cs="宋体" w:hint="eastAsia"/>
                <w:kern w:val="0"/>
                <w:szCs w:val="21"/>
              </w:rPr>
              <w:t>二、评分依据</w:t>
            </w:r>
          </w:p>
          <w:p w:rsidR="005E6F3A" w:rsidRPr="005E6F3A" w:rsidRDefault="005E6F3A" w:rsidP="005E6F3A">
            <w:pPr>
              <w:wordWrap w:val="0"/>
              <w:rPr>
                <w:rFonts w:ascii="宋体" w:hAnsi="宋体" w:cs="宋体"/>
                <w:szCs w:val="21"/>
              </w:rPr>
            </w:pPr>
            <w:r w:rsidRPr="005E6F3A">
              <w:rPr>
                <w:rFonts w:ascii="宋体" w:hAnsi="宋体" w:cs="宋体" w:hint="eastAsia"/>
                <w:kern w:val="0"/>
                <w:szCs w:val="21"/>
              </w:rPr>
              <w:t>评审委员会根据技术需求参数响应情况进行打分，各项技术参数指标及要求全部满足的得100分，</w:t>
            </w:r>
            <w:commentRangeStart w:id="7"/>
            <w:r w:rsidRPr="005E6F3A">
              <w:rPr>
                <w:rFonts w:ascii="宋体" w:hAnsi="宋体" w:cs="宋体" w:hint="eastAsia"/>
                <w:kern w:val="0"/>
                <w:szCs w:val="21"/>
              </w:rPr>
              <w:t>带▲的参数为重要项，</w:t>
            </w:r>
            <w:proofErr w:type="gramStart"/>
            <w:r w:rsidRPr="005E6F3A">
              <w:rPr>
                <w:rFonts w:ascii="宋体" w:hAnsi="宋体" w:cs="宋体" w:hint="eastAsia"/>
                <w:kern w:val="0"/>
                <w:szCs w:val="21"/>
              </w:rPr>
              <w:t>每负偏离</w:t>
            </w:r>
            <w:proofErr w:type="gramEnd"/>
            <w:r w:rsidRPr="005E6F3A">
              <w:rPr>
                <w:rFonts w:ascii="宋体" w:hAnsi="宋体" w:cs="宋体" w:hint="eastAsia"/>
                <w:kern w:val="0"/>
                <w:szCs w:val="21"/>
              </w:rPr>
              <w:t>一项扣8分；普通</w:t>
            </w:r>
            <w:proofErr w:type="gramStart"/>
            <w:r w:rsidRPr="005E6F3A">
              <w:rPr>
                <w:rFonts w:ascii="宋体" w:hAnsi="宋体" w:cs="宋体" w:hint="eastAsia"/>
                <w:kern w:val="0"/>
                <w:szCs w:val="21"/>
              </w:rPr>
              <w:t>参数每负偏离</w:t>
            </w:r>
            <w:proofErr w:type="gramEnd"/>
            <w:r w:rsidRPr="005E6F3A">
              <w:rPr>
                <w:rFonts w:ascii="宋体" w:hAnsi="宋体" w:cs="宋体" w:hint="eastAsia"/>
                <w:kern w:val="0"/>
                <w:szCs w:val="21"/>
              </w:rPr>
              <w:t>一项扣4分</w:t>
            </w:r>
            <w:commentRangeEnd w:id="7"/>
            <w:r w:rsidR="00902CEF">
              <w:rPr>
                <w:rStyle w:val="afe"/>
                <w:rFonts w:ascii="宋体"/>
                <w:kern w:val="0"/>
              </w:rPr>
              <w:commentReference w:id="7"/>
            </w:r>
            <w:r w:rsidRPr="005E6F3A">
              <w:rPr>
                <w:rFonts w:ascii="宋体" w:hAnsi="宋体" w:cs="宋体" w:hint="eastAsia"/>
                <w:kern w:val="0"/>
                <w:szCs w:val="21"/>
              </w:rPr>
              <w:t>；扣完为止。</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Calibri" w:hAnsi="Calibri"/>
                <w:szCs w:val="21"/>
              </w:rPr>
            </w:pPr>
            <w:r w:rsidRPr="005E6F3A">
              <w:rPr>
                <w:rFonts w:ascii="Calibri" w:hAnsi="Calibri"/>
                <w:szCs w:val="21"/>
              </w:rPr>
              <w:t>5</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szCs w:val="21"/>
              </w:rPr>
            </w:pPr>
            <w:r w:rsidRPr="005E6F3A">
              <w:rPr>
                <w:rFonts w:ascii="宋体" w:hAnsi="宋体" w:cs="宋体" w:hint="eastAsia"/>
                <w:color w:val="000000"/>
                <w:szCs w:val="21"/>
              </w:rPr>
              <w:t>施工保障措施</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szCs w:val="21"/>
              </w:rPr>
            </w:pPr>
            <w:r w:rsidRPr="005E6F3A">
              <w:rPr>
                <w:rFonts w:ascii="Calibri" w:hAnsi="Calibri"/>
                <w:szCs w:val="21"/>
              </w:rPr>
              <w:t>3</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rFonts w:ascii="宋体" w:hAnsi="宋体" w:cs="宋体"/>
                <w:kern w:val="0"/>
                <w:szCs w:val="21"/>
              </w:rPr>
            </w:pPr>
            <w:commentRangeStart w:id="8"/>
            <w:r w:rsidRPr="005E6F3A">
              <w:rPr>
                <w:rFonts w:ascii="Calibri" w:hAnsi="Calibri" w:hint="eastAsia"/>
                <w:szCs w:val="21"/>
              </w:rPr>
              <w:t>根据现场踏勘情况</w:t>
            </w:r>
            <w:commentRangeEnd w:id="8"/>
            <w:r w:rsidR="00902CEF">
              <w:rPr>
                <w:rStyle w:val="afe"/>
                <w:rFonts w:ascii="宋体"/>
                <w:kern w:val="0"/>
              </w:rPr>
              <w:commentReference w:id="8"/>
            </w:r>
            <w:r w:rsidRPr="005E6F3A">
              <w:rPr>
                <w:rFonts w:ascii="Calibri" w:hAnsi="Calibri" w:hint="eastAsia"/>
                <w:szCs w:val="21"/>
              </w:rPr>
              <w:t>，提供与实际尺寸吻合学生宿舍的设计图、平面图、效果图图纸的得</w:t>
            </w:r>
            <w:r w:rsidRPr="005E6F3A">
              <w:rPr>
                <w:rFonts w:ascii="Calibri" w:hAnsi="Calibri"/>
                <w:szCs w:val="21"/>
              </w:rPr>
              <w:t>100</w:t>
            </w:r>
            <w:r w:rsidRPr="005E6F3A">
              <w:rPr>
                <w:rFonts w:ascii="Calibri" w:hAnsi="Calibri" w:hint="eastAsia"/>
                <w:szCs w:val="21"/>
              </w:rPr>
              <w:t>分，</w:t>
            </w:r>
            <w:commentRangeStart w:id="9"/>
            <w:r w:rsidRPr="005E6F3A">
              <w:rPr>
                <w:rFonts w:ascii="Calibri" w:hAnsi="Calibri" w:hint="eastAsia"/>
                <w:szCs w:val="21"/>
              </w:rPr>
              <w:t>图纸不详细的得</w:t>
            </w:r>
            <w:r w:rsidRPr="005E6F3A">
              <w:rPr>
                <w:rFonts w:ascii="Calibri" w:hAnsi="Calibri"/>
                <w:szCs w:val="21"/>
              </w:rPr>
              <w:t>30</w:t>
            </w:r>
            <w:r w:rsidRPr="005E6F3A">
              <w:rPr>
                <w:rFonts w:ascii="Calibri" w:hAnsi="Calibri" w:hint="eastAsia"/>
                <w:szCs w:val="21"/>
              </w:rPr>
              <w:t>分</w:t>
            </w:r>
            <w:commentRangeEnd w:id="9"/>
            <w:r w:rsidR="009A625F">
              <w:rPr>
                <w:rStyle w:val="afe"/>
                <w:rFonts w:ascii="宋体"/>
                <w:kern w:val="0"/>
              </w:rPr>
              <w:commentReference w:id="9"/>
            </w:r>
            <w:r w:rsidRPr="005E6F3A">
              <w:rPr>
                <w:rFonts w:ascii="Calibri" w:hAnsi="Calibri" w:hint="eastAsia"/>
                <w:szCs w:val="21"/>
              </w:rPr>
              <w:t>，相关材料不清晰、无法判断的，一律按不得分处理。</w:t>
            </w:r>
          </w:p>
        </w:tc>
      </w:tr>
      <w:tr w:rsidR="005E6F3A" w:rsidRPr="005E6F3A" w:rsidTr="009A625F">
        <w:trPr>
          <w:jc w:val="center"/>
        </w:trPr>
        <w:tc>
          <w:tcPr>
            <w:tcW w:w="370" w:type="pct"/>
            <w:vMerge w:val="restar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b/>
                <w:bCs/>
                <w:color w:val="0000FF"/>
                <w:szCs w:val="22"/>
              </w:rPr>
              <w:t>3</w:t>
            </w:r>
          </w:p>
        </w:tc>
        <w:tc>
          <w:tcPr>
            <w:tcW w:w="2134" w:type="pct"/>
            <w:gridSpan w:val="3"/>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jc w:val="center"/>
              <w:rPr>
                <w:rFonts w:ascii="宋体" w:hAnsi="宋体" w:cs="宋体"/>
                <w:b/>
                <w:bCs/>
                <w:color w:val="0000FF"/>
                <w:sz w:val="24"/>
                <w:szCs w:val="22"/>
              </w:rPr>
            </w:pPr>
            <w:r w:rsidRPr="005E6F3A">
              <w:rPr>
                <w:rFonts w:ascii="Calibri" w:hAnsi="Calibri" w:hint="eastAsia"/>
                <w:b/>
                <w:bCs/>
                <w:color w:val="0000FF"/>
                <w:szCs w:val="22"/>
              </w:rPr>
              <w:t>商务部分</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9A625F" w:rsidP="005E6F3A">
            <w:pPr>
              <w:wordWrap w:val="0"/>
              <w:jc w:val="center"/>
              <w:rPr>
                <w:rFonts w:ascii="宋体" w:hAnsi="宋体" w:cs="宋体"/>
                <w:b/>
                <w:bCs/>
                <w:color w:val="0000FF"/>
                <w:sz w:val="24"/>
                <w:szCs w:val="22"/>
              </w:rPr>
            </w:pPr>
            <w:r>
              <w:rPr>
                <w:rFonts w:ascii="Calibri" w:hAnsi="Calibri" w:hint="eastAsia"/>
                <w:b/>
                <w:bCs/>
                <w:color w:val="0000FF"/>
                <w:szCs w:val="22"/>
              </w:rPr>
              <w:t>7</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序号</w:t>
            </w:r>
          </w:p>
        </w:tc>
        <w:tc>
          <w:tcPr>
            <w:tcW w:w="1200"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评分因素</w:t>
            </w:r>
          </w:p>
        </w:tc>
        <w:tc>
          <w:tcPr>
            <w:tcW w:w="564"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权重</w:t>
            </w:r>
            <w:r w:rsidRPr="005E6F3A">
              <w:rPr>
                <w:rFonts w:ascii="Calibri" w:hAnsi="Calibri"/>
                <w:szCs w:val="21"/>
              </w:rPr>
              <w:t>(%)</w:t>
            </w:r>
          </w:p>
        </w:tc>
        <w:tc>
          <w:tcPr>
            <w:tcW w:w="2496" w:type="pct"/>
            <w:tcBorders>
              <w:top w:val="outset" w:sz="6" w:space="0" w:color="000000"/>
              <w:left w:val="outset" w:sz="6" w:space="0" w:color="000000"/>
              <w:bottom w:val="outset" w:sz="6" w:space="0" w:color="000000"/>
              <w:right w:val="outset" w:sz="6" w:space="0" w:color="000000"/>
            </w:tcBorders>
            <w:shd w:val="clear" w:color="auto" w:fill="E6EFFA"/>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评分准则</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1</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免费保修期内售后服</w:t>
            </w:r>
            <w:r w:rsidRPr="005E6F3A">
              <w:rPr>
                <w:rFonts w:ascii="Calibri" w:hAnsi="Calibri" w:hint="eastAsia"/>
                <w:szCs w:val="21"/>
              </w:rPr>
              <w:lastRenderedPageBreak/>
              <w:t>务条款偏离情况</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lastRenderedPageBreak/>
              <w:t>5</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rFonts w:ascii="Calibri" w:hAnsi="Calibri"/>
                <w:szCs w:val="21"/>
              </w:rPr>
            </w:pPr>
            <w:r w:rsidRPr="005E6F3A">
              <w:rPr>
                <w:rFonts w:ascii="Calibri" w:hAnsi="Calibri" w:hint="eastAsia"/>
                <w:szCs w:val="21"/>
              </w:rPr>
              <w:t>一、考察内容</w:t>
            </w:r>
          </w:p>
          <w:p w:rsidR="005E6F3A" w:rsidRPr="005E6F3A" w:rsidRDefault="005E6F3A" w:rsidP="005E6F3A">
            <w:pPr>
              <w:wordWrap w:val="0"/>
              <w:rPr>
                <w:rFonts w:ascii="Calibri" w:hAnsi="Calibri"/>
                <w:szCs w:val="21"/>
              </w:rPr>
            </w:pPr>
            <w:r w:rsidRPr="005E6F3A">
              <w:rPr>
                <w:rFonts w:ascii="Calibri" w:hAnsi="Calibri" w:hint="eastAsia"/>
                <w:szCs w:val="21"/>
              </w:rPr>
              <w:lastRenderedPageBreak/>
              <w:t>投标人应如实填写《</w:t>
            </w:r>
            <w:r w:rsidR="009A625F" w:rsidRPr="009A625F">
              <w:rPr>
                <w:rFonts w:ascii="Calibri" w:hAnsi="Calibri" w:hint="eastAsia"/>
                <w:szCs w:val="21"/>
              </w:rPr>
              <w:t>商务要求偏离表（免费保修期内售后服务要求）</w:t>
            </w:r>
            <w:r w:rsidRPr="005E6F3A">
              <w:rPr>
                <w:rFonts w:ascii="Calibri" w:hAnsi="Calibri" w:hint="eastAsia"/>
                <w:szCs w:val="21"/>
              </w:rPr>
              <w:t>》</w:t>
            </w:r>
          </w:p>
          <w:p w:rsidR="005E6F3A" w:rsidRPr="005E6F3A" w:rsidRDefault="005E6F3A" w:rsidP="005E6F3A">
            <w:pPr>
              <w:wordWrap w:val="0"/>
              <w:rPr>
                <w:rFonts w:ascii="Calibri" w:hAnsi="Calibri"/>
                <w:szCs w:val="21"/>
              </w:rPr>
            </w:pPr>
            <w:r w:rsidRPr="005E6F3A">
              <w:rPr>
                <w:rFonts w:ascii="Calibri" w:hAnsi="Calibri" w:hint="eastAsia"/>
                <w:szCs w:val="21"/>
              </w:rPr>
              <w:t>二、评分依据</w:t>
            </w:r>
          </w:p>
          <w:p w:rsidR="005E6F3A" w:rsidRPr="005E6F3A" w:rsidRDefault="005E6F3A" w:rsidP="005E6F3A">
            <w:pPr>
              <w:wordWrap w:val="0"/>
              <w:rPr>
                <w:rFonts w:ascii="宋体" w:hAnsi="宋体" w:cs="宋体"/>
                <w:szCs w:val="21"/>
              </w:rPr>
            </w:pPr>
            <w:r w:rsidRPr="005E6F3A">
              <w:rPr>
                <w:rFonts w:ascii="Calibri" w:hAnsi="Calibri" w:hint="eastAsia"/>
                <w:szCs w:val="21"/>
              </w:rPr>
              <w:t>评审委员会根据响应情况进行打分，全部满足要求的得</w:t>
            </w:r>
            <w:r w:rsidRPr="005E6F3A">
              <w:rPr>
                <w:rFonts w:ascii="Calibri" w:hAnsi="Calibri"/>
                <w:szCs w:val="21"/>
              </w:rPr>
              <w:t>100</w:t>
            </w:r>
            <w:r w:rsidRPr="005E6F3A">
              <w:rPr>
                <w:rFonts w:ascii="Calibri" w:hAnsi="Calibri" w:hint="eastAsia"/>
                <w:szCs w:val="21"/>
              </w:rPr>
              <w:t>分，</w:t>
            </w:r>
            <w:proofErr w:type="gramStart"/>
            <w:r w:rsidRPr="005E6F3A">
              <w:rPr>
                <w:rFonts w:ascii="Calibri" w:hAnsi="Calibri" w:hint="eastAsia"/>
                <w:szCs w:val="21"/>
              </w:rPr>
              <w:t>每负偏离</w:t>
            </w:r>
            <w:proofErr w:type="gramEnd"/>
            <w:r w:rsidRPr="005E6F3A">
              <w:rPr>
                <w:rFonts w:ascii="Calibri" w:hAnsi="Calibri" w:hint="eastAsia"/>
                <w:szCs w:val="21"/>
              </w:rPr>
              <w:t>一项扣</w:t>
            </w:r>
            <w:r w:rsidRPr="005E6F3A">
              <w:rPr>
                <w:rFonts w:ascii="Calibri" w:hAnsi="Calibri"/>
                <w:szCs w:val="21"/>
              </w:rPr>
              <w:t>20</w:t>
            </w:r>
            <w:r w:rsidRPr="005E6F3A">
              <w:rPr>
                <w:rFonts w:ascii="Calibri" w:hAnsi="Calibri" w:hint="eastAsia"/>
                <w:szCs w:val="21"/>
              </w:rPr>
              <w:t>分。</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2</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免费保修期外售后服务条款偏离情况</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1</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szCs w:val="21"/>
              </w:rPr>
            </w:pPr>
            <w:r w:rsidRPr="005E6F3A">
              <w:rPr>
                <w:rFonts w:hint="eastAsia"/>
                <w:szCs w:val="21"/>
              </w:rPr>
              <w:t>一、考察内容</w:t>
            </w:r>
          </w:p>
          <w:p w:rsidR="005E6F3A" w:rsidRPr="005E6F3A" w:rsidRDefault="005E6F3A" w:rsidP="005E6F3A">
            <w:pPr>
              <w:wordWrap w:val="0"/>
              <w:rPr>
                <w:szCs w:val="21"/>
              </w:rPr>
            </w:pPr>
            <w:r w:rsidRPr="005E6F3A">
              <w:rPr>
                <w:rFonts w:hint="eastAsia"/>
                <w:szCs w:val="21"/>
              </w:rPr>
              <w:t>投标人应如实填写《</w:t>
            </w:r>
            <w:r w:rsidR="009A625F" w:rsidRPr="009A625F">
              <w:rPr>
                <w:rFonts w:hint="eastAsia"/>
                <w:szCs w:val="21"/>
              </w:rPr>
              <w:t>商务要求偏离表（免费保修期外售后服务要求）</w:t>
            </w:r>
            <w:r w:rsidRPr="005E6F3A">
              <w:rPr>
                <w:rFonts w:hint="eastAsia"/>
                <w:szCs w:val="21"/>
              </w:rPr>
              <w:t>》</w:t>
            </w:r>
          </w:p>
          <w:p w:rsidR="005E6F3A" w:rsidRPr="005E6F3A" w:rsidRDefault="005E6F3A" w:rsidP="005E6F3A">
            <w:pPr>
              <w:wordWrap w:val="0"/>
              <w:rPr>
                <w:szCs w:val="21"/>
              </w:rPr>
            </w:pPr>
            <w:r w:rsidRPr="005E6F3A">
              <w:rPr>
                <w:rFonts w:hint="eastAsia"/>
                <w:szCs w:val="21"/>
              </w:rPr>
              <w:t>二、评分依据</w:t>
            </w:r>
          </w:p>
          <w:p w:rsidR="005E6F3A" w:rsidRPr="005E6F3A" w:rsidRDefault="005E6F3A" w:rsidP="005E6F3A">
            <w:pPr>
              <w:wordWrap w:val="0"/>
              <w:rPr>
                <w:rFonts w:ascii="宋体" w:hAnsi="宋体" w:cs="宋体"/>
                <w:szCs w:val="21"/>
              </w:rPr>
            </w:pPr>
            <w:r w:rsidRPr="005E6F3A">
              <w:rPr>
                <w:rFonts w:hint="eastAsia"/>
                <w:szCs w:val="21"/>
              </w:rPr>
              <w:t>评审委员会根据响应情况进行打分，全部满足要求的得</w:t>
            </w:r>
            <w:r w:rsidRPr="005E6F3A">
              <w:rPr>
                <w:szCs w:val="21"/>
              </w:rPr>
              <w:t>100</w:t>
            </w:r>
            <w:r w:rsidRPr="005E6F3A">
              <w:rPr>
                <w:rFonts w:hint="eastAsia"/>
                <w:szCs w:val="21"/>
              </w:rPr>
              <w:t>分，</w:t>
            </w:r>
            <w:proofErr w:type="gramStart"/>
            <w:r w:rsidRPr="005E6F3A">
              <w:rPr>
                <w:rFonts w:hint="eastAsia"/>
                <w:szCs w:val="21"/>
              </w:rPr>
              <w:t>每负偏离</w:t>
            </w:r>
            <w:proofErr w:type="gramEnd"/>
            <w:r w:rsidRPr="005E6F3A">
              <w:rPr>
                <w:rFonts w:hint="eastAsia"/>
                <w:szCs w:val="21"/>
              </w:rPr>
              <w:t>一项扣</w:t>
            </w:r>
            <w:r w:rsidRPr="005E6F3A">
              <w:rPr>
                <w:szCs w:val="21"/>
              </w:rPr>
              <w:t>100</w:t>
            </w:r>
            <w:r w:rsidRPr="005E6F3A">
              <w:rPr>
                <w:rFonts w:hint="eastAsia"/>
                <w:szCs w:val="21"/>
              </w:rPr>
              <w:t>分。</w:t>
            </w:r>
          </w:p>
        </w:tc>
      </w:tr>
      <w:tr w:rsidR="005E6F3A" w:rsidRPr="005E6F3A" w:rsidTr="009A625F">
        <w:trPr>
          <w:jc w:val="center"/>
        </w:trPr>
        <w:tc>
          <w:tcPr>
            <w:tcW w:w="370" w:type="pct"/>
            <w:vMerge/>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3</w:t>
            </w:r>
          </w:p>
        </w:tc>
        <w:tc>
          <w:tcPr>
            <w:tcW w:w="1200"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hint="eastAsia"/>
                <w:szCs w:val="21"/>
              </w:rPr>
              <w:t>其他商务条款偏离情况</w:t>
            </w:r>
          </w:p>
        </w:tc>
        <w:tc>
          <w:tcPr>
            <w:tcW w:w="564" w:type="pct"/>
            <w:tcBorders>
              <w:top w:val="single" w:sz="8" w:space="0" w:color="000000"/>
              <w:left w:val="single" w:sz="8" w:space="0" w:color="000000"/>
              <w:bottom w:val="single" w:sz="8" w:space="0" w:color="000000"/>
              <w:right w:val="single" w:sz="8" w:space="0" w:color="000000"/>
            </w:tcBorders>
            <w:vAlign w:val="center"/>
            <w:hideMark/>
          </w:tcPr>
          <w:p w:rsidR="005E6F3A" w:rsidRPr="005E6F3A" w:rsidRDefault="005E6F3A" w:rsidP="005E6F3A">
            <w:pPr>
              <w:wordWrap w:val="0"/>
              <w:jc w:val="center"/>
              <w:rPr>
                <w:rFonts w:ascii="宋体" w:hAnsi="宋体" w:cs="宋体"/>
                <w:szCs w:val="21"/>
              </w:rPr>
            </w:pPr>
            <w:r w:rsidRPr="005E6F3A">
              <w:rPr>
                <w:rFonts w:ascii="Calibri" w:hAnsi="Calibri"/>
                <w:szCs w:val="21"/>
              </w:rPr>
              <w:t>1</w:t>
            </w:r>
          </w:p>
        </w:tc>
        <w:tc>
          <w:tcPr>
            <w:tcW w:w="2496" w:type="pct"/>
            <w:tcBorders>
              <w:top w:val="single" w:sz="8" w:space="0" w:color="000000"/>
              <w:left w:val="single" w:sz="8" w:space="0" w:color="000000"/>
              <w:bottom w:val="single" w:sz="8" w:space="0" w:color="000000"/>
              <w:right w:val="single" w:sz="8" w:space="0" w:color="000000"/>
            </w:tcBorders>
            <w:hideMark/>
          </w:tcPr>
          <w:p w:rsidR="005E6F3A" w:rsidRPr="005E6F3A" w:rsidRDefault="005E6F3A" w:rsidP="005E6F3A">
            <w:pPr>
              <w:wordWrap w:val="0"/>
              <w:rPr>
                <w:rFonts w:ascii="Calibri" w:hAnsi="Calibri"/>
                <w:szCs w:val="21"/>
              </w:rPr>
            </w:pPr>
            <w:r w:rsidRPr="005E6F3A">
              <w:rPr>
                <w:rFonts w:ascii="Calibri" w:hAnsi="Calibri" w:hint="eastAsia"/>
                <w:szCs w:val="21"/>
              </w:rPr>
              <w:t>一、考察内容</w:t>
            </w:r>
          </w:p>
          <w:p w:rsidR="005E6F3A" w:rsidRPr="005E6F3A" w:rsidRDefault="005E6F3A" w:rsidP="005E6F3A">
            <w:pPr>
              <w:wordWrap w:val="0"/>
              <w:rPr>
                <w:rFonts w:ascii="Calibri" w:hAnsi="Calibri"/>
                <w:szCs w:val="21"/>
              </w:rPr>
            </w:pPr>
            <w:r w:rsidRPr="005E6F3A">
              <w:rPr>
                <w:rFonts w:ascii="Calibri" w:hAnsi="Calibri" w:hint="eastAsia"/>
                <w:szCs w:val="21"/>
              </w:rPr>
              <w:t>投标人应如实填写《</w:t>
            </w:r>
            <w:r w:rsidR="009A625F" w:rsidRPr="009A625F">
              <w:rPr>
                <w:rFonts w:ascii="Calibri" w:hAnsi="Calibri" w:hint="eastAsia"/>
                <w:szCs w:val="21"/>
              </w:rPr>
              <w:t>商务要求偏离表（其他商务要求）</w:t>
            </w:r>
            <w:r w:rsidRPr="005E6F3A">
              <w:rPr>
                <w:rFonts w:ascii="Calibri" w:hAnsi="Calibri" w:hint="eastAsia"/>
                <w:szCs w:val="21"/>
              </w:rPr>
              <w:t>》，</w:t>
            </w:r>
          </w:p>
          <w:p w:rsidR="005E6F3A" w:rsidRPr="005E6F3A" w:rsidRDefault="005E6F3A" w:rsidP="005E6F3A">
            <w:pPr>
              <w:wordWrap w:val="0"/>
              <w:rPr>
                <w:rFonts w:ascii="Calibri" w:hAnsi="Calibri"/>
                <w:szCs w:val="21"/>
              </w:rPr>
            </w:pPr>
            <w:r w:rsidRPr="005E6F3A">
              <w:rPr>
                <w:rFonts w:ascii="Calibri" w:hAnsi="Calibri" w:hint="eastAsia"/>
                <w:szCs w:val="21"/>
              </w:rPr>
              <w:t>二、评分依据</w:t>
            </w:r>
          </w:p>
          <w:p w:rsidR="005E6F3A" w:rsidRPr="005E6F3A" w:rsidRDefault="005E6F3A" w:rsidP="005E6F3A">
            <w:pPr>
              <w:wordWrap w:val="0"/>
              <w:rPr>
                <w:rFonts w:ascii="宋体" w:hAnsi="宋体" w:cs="宋体"/>
                <w:szCs w:val="21"/>
              </w:rPr>
            </w:pPr>
            <w:r w:rsidRPr="005E6F3A">
              <w:rPr>
                <w:rFonts w:ascii="Calibri" w:hAnsi="Calibri" w:hint="eastAsia"/>
                <w:szCs w:val="21"/>
              </w:rPr>
              <w:t>评审委员会根据响应情况进行打分，全部满足要求的得</w:t>
            </w:r>
            <w:r w:rsidRPr="005E6F3A">
              <w:rPr>
                <w:rFonts w:ascii="Calibri" w:hAnsi="Calibri"/>
                <w:szCs w:val="21"/>
              </w:rPr>
              <w:t>100</w:t>
            </w:r>
            <w:r w:rsidRPr="005E6F3A">
              <w:rPr>
                <w:rFonts w:ascii="Calibri" w:hAnsi="Calibri" w:hint="eastAsia"/>
                <w:szCs w:val="21"/>
              </w:rPr>
              <w:t>分，</w:t>
            </w:r>
            <w:proofErr w:type="gramStart"/>
            <w:r w:rsidRPr="005E6F3A">
              <w:rPr>
                <w:rFonts w:ascii="Calibri" w:hAnsi="Calibri" w:hint="eastAsia"/>
                <w:szCs w:val="21"/>
              </w:rPr>
              <w:t>每负偏离</w:t>
            </w:r>
            <w:proofErr w:type="gramEnd"/>
            <w:r w:rsidRPr="005E6F3A">
              <w:rPr>
                <w:rFonts w:ascii="Calibri" w:hAnsi="Calibri" w:hint="eastAsia"/>
                <w:szCs w:val="21"/>
              </w:rPr>
              <w:t>一项扣</w:t>
            </w:r>
            <w:r w:rsidRPr="005E6F3A">
              <w:rPr>
                <w:rFonts w:ascii="Calibri" w:hAnsi="Calibri"/>
                <w:szCs w:val="21"/>
              </w:rPr>
              <w:t>20</w:t>
            </w:r>
            <w:r w:rsidRPr="005E6F3A">
              <w:rPr>
                <w:rFonts w:ascii="Calibri" w:hAnsi="Calibri" w:hint="eastAsia"/>
                <w:szCs w:val="21"/>
              </w:rPr>
              <w:t>分。</w:t>
            </w:r>
          </w:p>
        </w:tc>
      </w:tr>
      <w:tr w:rsidR="009A625F" w:rsidRPr="005E6F3A" w:rsidTr="009A625F">
        <w:trPr>
          <w:jc w:val="center"/>
        </w:trPr>
        <w:tc>
          <w:tcPr>
            <w:tcW w:w="370" w:type="pct"/>
            <w:vMerge w:val="restart"/>
            <w:tcBorders>
              <w:top w:val="single" w:sz="8" w:space="0" w:color="000000"/>
              <w:left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r>
              <w:rPr>
                <w:rFonts w:ascii="宋体" w:hAnsi="宋体" w:cs="宋体" w:hint="eastAsia"/>
                <w:b/>
                <w:bCs/>
                <w:color w:val="0000FF"/>
                <w:sz w:val="24"/>
                <w:szCs w:val="22"/>
              </w:rPr>
              <w:t>4</w:t>
            </w:r>
          </w:p>
        </w:tc>
        <w:tc>
          <w:tcPr>
            <w:tcW w:w="2134" w:type="pct"/>
            <w:gridSpan w:val="3"/>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E6F3A">
            <w:pPr>
              <w:wordWrap w:val="0"/>
              <w:jc w:val="center"/>
              <w:rPr>
                <w:rFonts w:ascii="Calibri" w:hAnsi="Calibri"/>
                <w:szCs w:val="21"/>
              </w:rPr>
            </w:pPr>
            <w:r w:rsidRPr="009A625F">
              <w:rPr>
                <w:rFonts w:ascii="Calibri" w:hAnsi="Calibri" w:hint="eastAsia"/>
                <w:szCs w:val="21"/>
              </w:rPr>
              <w:t>诚信情况</w:t>
            </w:r>
          </w:p>
        </w:tc>
        <w:tc>
          <w:tcPr>
            <w:tcW w:w="2496" w:type="pct"/>
            <w:tcBorders>
              <w:top w:val="single" w:sz="8" w:space="0" w:color="000000"/>
              <w:left w:val="single" w:sz="8" w:space="0" w:color="000000"/>
              <w:bottom w:val="single" w:sz="8" w:space="0" w:color="000000"/>
              <w:right w:val="single" w:sz="8" w:space="0" w:color="000000"/>
            </w:tcBorders>
          </w:tcPr>
          <w:p w:rsidR="009A625F" w:rsidRPr="005E6F3A" w:rsidRDefault="009A625F" w:rsidP="009A625F">
            <w:pPr>
              <w:jc w:val="center"/>
              <w:rPr>
                <w:rFonts w:ascii="Calibri" w:hAnsi="Calibri" w:hint="eastAsia"/>
                <w:szCs w:val="21"/>
              </w:rPr>
            </w:pPr>
            <w:r>
              <w:rPr>
                <w:rFonts w:ascii="Calibri" w:hAnsi="Calibri" w:hint="eastAsia"/>
                <w:szCs w:val="21"/>
              </w:rPr>
              <w:t>5</w:t>
            </w:r>
          </w:p>
        </w:tc>
      </w:tr>
      <w:tr w:rsidR="009A625F" w:rsidRPr="005E6F3A" w:rsidTr="00F41AE3">
        <w:trPr>
          <w:jc w:val="center"/>
        </w:trPr>
        <w:tc>
          <w:tcPr>
            <w:tcW w:w="370" w:type="pct"/>
            <w:vMerge/>
            <w:tcBorders>
              <w:left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序号</w:t>
            </w:r>
          </w:p>
        </w:tc>
        <w:tc>
          <w:tcPr>
            <w:tcW w:w="120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评分因素</w:t>
            </w:r>
          </w:p>
        </w:tc>
        <w:tc>
          <w:tcPr>
            <w:tcW w:w="564"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权重</w:t>
            </w:r>
            <w:r w:rsidRPr="005E6F3A">
              <w:rPr>
                <w:rFonts w:ascii="Calibri" w:hAnsi="Calibri"/>
                <w:szCs w:val="21"/>
              </w:rPr>
              <w:t>(%)</w:t>
            </w:r>
          </w:p>
        </w:tc>
        <w:tc>
          <w:tcPr>
            <w:tcW w:w="2496"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评分准则</w:t>
            </w:r>
          </w:p>
        </w:tc>
      </w:tr>
      <w:tr w:rsidR="009A625F" w:rsidRPr="005E6F3A" w:rsidTr="00F41AE3">
        <w:trPr>
          <w:jc w:val="center"/>
        </w:trPr>
        <w:tc>
          <w:tcPr>
            <w:tcW w:w="370" w:type="pct"/>
            <w:vMerge/>
            <w:tcBorders>
              <w:left w:val="single" w:sz="8" w:space="0" w:color="000000"/>
              <w:bottom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E6F3A">
            <w:pPr>
              <w:wordWrap w:val="0"/>
              <w:jc w:val="center"/>
              <w:rPr>
                <w:rFonts w:ascii="Calibri" w:hAnsi="Calibri"/>
                <w:szCs w:val="21"/>
              </w:rPr>
            </w:pPr>
            <w:r>
              <w:rPr>
                <w:rFonts w:ascii="Calibri" w:hAnsi="Calibri" w:hint="eastAsia"/>
                <w:szCs w:val="21"/>
              </w:rPr>
              <w:t>1</w:t>
            </w:r>
          </w:p>
        </w:tc>
        <w:tc>
          <w:tcPr>
            <w:tcW w:w="120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A2F14">
            <w:pPr>
              <w:wordWrap w:val="0"/>
              <w:jc w:val="center"/>
              <w:rPr>
                <w:rFonts w:ascii="宋体" w:hAnsi="宋体" w:cs="宋体"/>
                <w:szCs w:val="21"/>
              </w:rPr>
            </w:pPr>
            <w:r w:rsidRPr="005E6F3A">
              <w:rPr>
                <w:rFonts w:ascii="Calibri" w:hAnsi="Calibri" w:hint="eastAsia"/>
                <w:szCs w:val="21"/>
              </w:rPr>
              <w:t>诚信情况</w:t>
            </w:r>
          </w:p>
        </w:tc>
        <w:tc>
          <w:tcPr>
            <w:tcW w:w="564"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A2F14">
            <w:pPr>
              <w:wordWrap w:val="0"/>
              <w:jc w:val="center"/>
              <w:rPr>
                <w:rFonts w:ascii="宋体" w:hAnsi="宋体" w:cs="宋体"/>
                <w:szCs w:val="21"/>
              </w:rPr>
            </w:pPr>
            <w:r w:rsidRPr="005E6F3A">
              <w:rPr>
                <w:rFonts w:ascii="Calibri" w:hAnsi="Calibri"/>
                <w:szCs w:val="21"/>
              </w:rPr>
              <w:t>5</w:t>
            </w:r>
          </w:p>
        </w:tc>
        <w:tc>
          <w:tcPr>
            <w:tcW w:w="2496" w:type="pct"/>
            <w:tcBorders>
              <w:top w:val="single" w:sz="8" w:space="0" w:color="000000"/>
              <w:left w:val="single" w:sz="8" w:space="0" w:color="000000"/>
              <w:bottom w:val="single" w:sz="8" w:space="0" w:color="000000"/>
              <w:right w:val="single" w:sz="8" w:space="0" w:color="000000"/>
            </w:tcBorders>
          </w:tcPr>
          <w:p w:rsidR="009A625F" w:rsidRPr="009A625F" w:rsidRDefault="009A625F" w:rsidP="005A2F14">
            <w:pPr>
              <w:wordWrap w:val="0"/>
              <w:rPr>
                <w:rFonts w:ascii="Calibri" w:hAnsi="Calibri" w:hint="eastAsia"/>
                <w:strike/>
                <w:color w:val="FF0000"/>
                <w:szCs w:val="21"/>
              </w:rPr>
            </w:pPr>
            <w:r w:rsidRPr="005E6F3A">
              <w:rPr>
                <w:rFonts w:ascii="Calibri" w:hAnsi="Calibri" w:hint="eastAsia"/>
                <w:strike/>
                <w:color w:val="FF0000"/>
                <w:szCs w:val="21"/>
              </w:rPr>
              <w:t>投标人在参与政府采购活动中存在诚信相关问题且在主管部门相关处理措施实施期限内的，本项不得分，否则得满分。投标人无需提供任何证明材料，由工作人员向评审委员会提供相关信息。</w:t>
            </w:r>
          </w:p>
          <w:p w:rsidR="009A625F" w:rsidRDefault="009A625F" w:rsidP="005A2F14">
            <w:pPr>
              <w:wordWrap w:val="0"/>
              <w:rPr>
                <w:rFonts w:ascii="Calibri" w:hAnsi="Calibri" w:hint="eastAsia"/>
                <w:strike/>
                <w:color w:val="FF0000"/>
                <w:szCs w:val="21"/>
              </w:rPr>
            </w:pPr>
            <w:r w:rsidRPr="005E6F3A">
              <w:rPr>
                <w:rFonts w:ascii="Calibri" w:hAnsi="Calibri"/>
                <w:strike/>
                <w:color w:val="FF0000"/>
                <w:szCs w:val="21"/>
              </w:rPr>
              <w:t xml:space="preserve"> 2.</w:t>
            </w:r>
            <w:r w:rsidRPr="005E6F3A">
              <w:rPr>
                <w:rFonts w:ascii="Calibri" w:hAnsi="Calibri" w:hint="eastAsia"/>
                <w:strike/>
                <w:color w:val="FF0000"/>
                <w:szCs w:val="21"/>
              </w:rPr>
              <w:t>证明文件：</w:t>
            </w:r>
            <w:r w:rsidRPr="005E6F3A">
              <w:rPr>
                <w:rFonts w:ascii="Calibri" w:hAnsi="Calibri"/>
                <w:strike/>
                <w:color w:val="FF0000"/>
                <w:szCs w:val="21"/>
              </w:rPr>
              <w:t xml:space="preserve"> </w:t>
            </w:r>
            <w:r w:rsidRPr="005E6F3A">
              <w:rPr>
                <w:rFonts w:ascii="Calibri" w:hAnsi="Calibri" w:hint="eastAsia"/>
                <w:strike/>
                <w:color w:val="FF0000"/>
                <w:szCs w:val="21"/>
              </w:rPr>
              <w:t>提供《诚信承诺函》，若投标人承诺与实际情况不相符，将按照虚假投标的情况报相关主管部门处理，《诚信承诺函》应按招标文件格式填写，原件加盖投标人公章。</w:t>
            </w:r>
          </w:p>
          <w:p w:rsidR="009A625F" w:rsidRPr="005E6F3A" w:rsidRDefault="009A625F" w:rsidP="005A2F14">
            <w:pPr>
              <w:wordWrap w:val="0"/>
              <w:rPr>
                <w:rFonts w:ascii="宋体" w:hAnsi="宋体" w:cs="宋体"/>
                <w:szCs w:val="21"/>
              </w:rPr>
            </w:pPr>
            <w:commentRangeStart w:id="10"/>
            <w:r w:rsidRPr="009A625F">
              <w:rPr>
                <w:rFonts w:ascii="宋体" w:hAnsi="宋体" w:cs="宋体" w:hint="eastAsia"/>
                <w:color w:val="FF0000"/>
                <w:szCs w:val="21"/>
              </w:rPr>
              <w:t>投标人在参与政府采购活动中存在诚信相关问题且在主管部门相关处理措施实施期限内的，本项不得分，否则得满分。投标人无需提供任何证明材料，由工作人员向评审委员会提供相关信息。</w:t>
            </w:r>
            <w:commentRangeEnd w:id="10"/>
            <w:r>
              <w:rPr>
                <w:rStyle w:val="afe"/>
                <w:rFonts w:ascii="宋体"/>
                <w:kern w:val="0"/>
              </w:rPr>
              <w:commentReference w:id="10"/>
            </w:r>
          </w:p>
        </w:tc>
      </w:tr>
      <w:tr w:rsidR="009A625F" w:rsidRPr="005E6F3A" w:rsidTr="00672801">
        <w:trPr>
          <w:jc w:val="center"/>
        </w:trPr>
        <w:tc>
          <w:tcPr>
            <w:tcW w:w="370" w:type="pct"/>
            <w:vMerge w:val="restart"/>
            <w:tcBorders>
              <w:top w:val="single" w:sz="8" w:space="0" w:color="000000"/>
              <w:left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r>
              <w:rPr>
                <w:rFonts w:ascii="宋体" w:hAnsi="宋体" w:cs="宋体" w:hint="eastAsia"/>
                <w:b/>
                <w:bCs/>
                <w:color w:val="0000FF"/>
                <w:sz w:val="24"/>
                <w:szCs w:val="22"/>
              </w:rPr>
              <w:t>5</w:t>
            </w:r>
          </w:p>
        </w:tc>
        <w:tc>
          <w:tcPr>
            <w:tcW w:w="2134" w:type="pct"/>
            <w:gridSpan w:val="3"/>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E6F3A">
            <w:pPr>
              <w:wordWrap w:val="0"/>
              <w:jc w:val="center"/>
              <w:rPr>
                <w:rFonts w:ascii="Calibri" w:hAnsi="Calibri"/>
                <w:szCs w:val="21"/>
              </w:rPr>
            </w:pPr>
            <w:r>
              <w:rPr>
                <w:rFonts w:ascii="Calibri" w:hAnsi="Calibri" w:hint="eastAsia"/>
                <w:szCs w:val="21"/>
              </w:rPr>
              <w:t>综合实力</w:t>
            </w:r>
          </w:p>
        </w:tc>
        <w:tc>
          <w:tcPr>
            <w:tcW w:w="2496" w:type="pct"/>
            <w:tcBorders>
              <w:top w:val="single" w:sz="8" w:space="0" w:color="000000"/>
              <w:left w:val="single" w:sz="8" w:space="0" w:color="000000"/>
              <w:bottom w:val="single" w:sz="8" w:space="0" w:color="000000"/>
              <w:right w:val="single" w:sz="8" w:space="0" w:color="000000"/>
            </w:tcBorders>
          </w:tcPr>
          <w:p w:rsidR="009A625F" w:rsidRPr="005E6F3A" w:rsidRDefault="009A625F" w:rsidP="009A625F">
            <w:pPr>
              <w:jc w:val="center"/>
              <w:rPr>
                <w:rFonts w:ascii="Calibri" w:hAnsi="Calibri" w:hint="eastAsia"/>
                <w:szCs w:val="21"/>
              </w:rPr>
            </w:pPr>
            <w:r>
              <w:rPr>
                <w:rFonts w:ascii="Calibri" w:hAnsi="Calibri" w:hint="eastAsia"/>
                <w:szCs w:val="21"/>
              </w:rPr>
              <w:t>3</w:t>
            </w:r>
          </w:p>
        </w:tc>
      </w:tr>
      <w:tr w:rsidR="009A625F" w:rsidRPr="005E6F3A" w:rsidTr="00672801">
        <w:trPr>
          <w:jc w:val="center"/>
        </w:trPr>
        <w:tc>
          <w:tcPr>
            <w:tcW w:w="370" w:type="pct"/>
            <w:vMerge/>
            <w:tcBorders>
              <w:left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序号</w:t>
            </w:r>
          </w:p>
        </w:tc>
        <w:tc>
          <w:tcPr>
            <w:tcW w:w="120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评分因素</w:t>
            </w:r>
          </w:p>
        </w:tc>
        <w:tc>
          <w:tcPr>
            <w:tcW w:w="564"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权重</w:t>
            </w:r>
            <w:r w:rsidRPr="005E6F3A">
              <w:rPr>
                <w:rFonts w:ascii="Calibri" w:hAnsi="Calibri"/>
                <w:szCs w:val="21"/>
              </w:rPr>
              <w:t>(%)</w:t>
            </w:r>
          </w:p>
        </w:tc>
        <w:tc>
          <w:tcPr>
            <w:tcW w:w="2496"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A25C59">
            <w:pPr>
              <w:wordWrap w:val="0"/>
              <w:jc w:val="center"/>
              <w:rPr>
                <w:rFonts w:ascii="Calibri" w:hAnsi="Calibri"/>
                <w:szCs w:val="21"/>
              </w:rPr>
            </w:pPr>
            <w:r w:rsidRPr="005E6F3A">
              <w:rPr>
                <w:rFonts w:ascii="Calibri" w:hAnsi="Calibri" w:hint="eastAsia"/>
                <w:szCs w:val="21"/>
              </w:rPr>
              <w:t>评分准则</w:t>
            </w:r>
          </w:p>
        </w:tc>
      </w:tr>
      <w:tr w:rsidR="009A625F" w:rsidRPr="005E6F3A" w:rsidTr="00672801">
        <w:trPr>
          <w:jc w:val="center"/>
        </w:trPr>
        <w:tc>
          <w:tcPr>
            <w:tcW w:w="370" w:type="pct"/>
            <w:vMerge/>
            <w:tcBorders>
              <w:left w:val="single" w:sz="8" w:space="0" w:color="000000"/>
              <w:bottom w:val="single" w:sz="8" w:space="0" w:color="000000"/>
              <w:right w:val="single" w:sz="8" w:space="0" w:color="000000"/>
            </w:tcBorders>
            <w:vAlign w:val="center"/>
          </w:tcPr>
          <w:p w:rsidR="009A625F" w:rsidRPr="005E6F3A" w:rsidRDefault="009A625F" w:rsidP="005E6F3A">
            <w:pPr>
              <w:widowControl/>
              <w:jc w:val="left"/>
              <w:rPr>
                <w:rFonts w:ascii="宋体" w:hAnsi="宋体" w:cs="宋体"/>
                <w:b/>
                <w:bCs/>
                <w:color w:val="0000FF"/>
                <w:sz w:val="24"/>
                <w:szCs w:val="22"/>
              </w:rPr>
            </w:pPr>
          </w:p>
        </w:tc>
        <w:tc>
          <w:tcPr>
            <w:tcW w:w="37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5E6F3A">
            <w:pPr>
              <w:wordWrap w:val="0"/>
              <w:jc w:val="center"/>
              <w:rPr>
                <w:rFonts w:ascii="Calibri" w:hAnsi="Calibri"/>
                <w:szCs w:val="21"/>
              </w:rPr>
            </w:pPr>
            <w:r>
              <w:rPr>
                <w:rFonts w:ascii="Calibri" w:hAnsi="Calibri" w:hint="eastAsia"/>
                <w:szCs w:val="21"/>
              </w:rPr>
              <w:t>1</w:t>
            </w:r>
          </w:p>
        </w:tc>
        <w:tc>
          <w:tcPr>
            <w:tcW w:w="1200"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2174DF">
            <w:pPr>
              <w:wordWrap w:val="0"/>
              <w:jc w:val="center"/>
              <w:rPr>
                <w:rFonts w:ascii="宋体" w:hAnsi="宋体" w:cs="宋体"/>
                <w:szCs w:val="21"/>
              </w:rPr>
            </w:pPr>
            <w:r w:rsidRPr="005E6F3A">
              <w:rPr>
                <w:rFonts w:ascii="Calibri" w:hAnsi="Calibri" w:hint="eastAsia"/>
                <w:szCs w:val="21"/>
              </w:rPr>
              <w:t>投标人近三年同类业绩（</w:t>
            </w:r>
            <w:commentRangeStart w:id="11"/>
            <w:r w:rsidRPr="009A625F">
              <w:rPr>
                <w:rFonts w:ascii="Calibri" w:hAnsi="Calibri" w:hint="eastAsia"/>
                <w:color w:val="FF0000"/>
                <w:szCs w:val="21"/>
              </w:rPr>
              <w:t>以合同签订时间为准，截止日为本项目投标截止日</w:t>
            </w:r>
            <w:commentRangeEnd w:id="11"/>
            <w:r>
              <w:rPr>
                <w:rStyle w:val="afe"/>
                <w:rFonts w:ascii="宋体"/>
                <w:kern w:val="0"/>
              </w:rPr>
              <w:commentReference w:id="11"/>
            </w:r>
            <w:r w:rsidRPr="005E6F3A">
              <w:rPr>
                <w:rFonts w:ascii="Calibri" w:hAnsi="Calibri" w:hint="eastAsia"/>
                <w:szCs w:val="21"/>
              </w:rPr>
              <w:t>）</w:t>
            </w:r>
          </w:p>
        </w:tc>
        <w:tc>
          <w:tcPr>
            <w:tcW w:w="564" w:type="pct"/>
            <w:tcBorders>
              <w:top w:val="single" w:sz="8" w:space="0" w:color="000000"/>
              <w:left w:val="single" w:sz="8" w:space="0" w:color="000000"/>
              <w:bottom w:val="single" w:sz="8" w:space="0" w:color="000000"/>
              <w:right w:val="single" w:sz="8" w:space="0" w:color="000000"/>
            </w:tcBorders>
            <w:vAlign w:val="center"/>
          </w:tcPr>
          <w:p w:rsidR="009A625F" w:rsidRPr="005E6F3A" w:rsidRDefault="009A625F" w:rsidP="002174DF">
            <w:pPr>
              <w:wordWrap w:val="0"/>
              <w:jc w:val="center"/>
              <w:rPr>
                <w:rFonts w:ascii="宋体" w:hAnsi="宋体" w:cs="宋体"/>
                <w:szCs w:val="21"/>
              </w:rPr>
            </w:pPr>
            <w:r w:rsidRPr="005E6F3A">
              <w:rPr>
                <w:rFonts w:ascii="Calibri" w:hAnsi="Calibri"/>
                <w:szCs w:val="21"/>
              </w:rPr>
              <w:t>3</w:t>
            </w:r>
          </w:p>
        </w:tc>
        <w:tc>
          <w:tcPr>
            <w:tcW w:w="2496" w:type="pct"/>
            <w:tcBorders>
              <w:top w:val="single" w:sz="8" w:space="0" w:color="000000"/>
              <w:left w:val="single" w:sz="8" w:space="0" w:color="000000"/>
              <w:bottom w:val="single" w:sz="8" w:space="0" w:color="000000"/>
              <w:right w:val="single" w:sz="8" w:space="0" w:color="000000"/>
            </w:tcBorders>
          </w:tcPr>
          <w:p w:rsidR="009A625F" w:rsidRPr="005E6F3A" w:rsidRDefault="009A625F" w:rsidP="002174DF">
            <w:pPr>
              <w:wordWrap w:val="0"/>
              <w:rPr>
                <w:rFonts w:ascii="宋体" w:hAnsi="宋体" w:cs="宋体"/>
                <w:szCs w:val="21"/>
              </w:rPr>
            </w:pPr>
            <w:r w:rsidRPr="005E6F3A">
              <w:rPr>
                <w:rFonts w:ascii="宋体" w:hAnsi="宋体" w:cs="宋体" w:hint="eastAsia"/>
                <w:szCs w:val="21"/>
              </w:rPr>
              <w:t>一、考察内容</w:t>
            </w:r>
          </w:p>
          <w:p w:rsidR="009A625F" w:rsidRPr="005E6F3A" w:rsidRDefault="009A625F" w:rsidP="002174DF">
            <w:pPr>
              <w:wordWrap w:val="0"/>
              <w:rPr>
                <w:rFonts w:ascii="宋体" w:hAnsi="宋体" w:cs="宋体" w:hint="eastAsia"/>
                <w:szCs w:val="21"/>
              </w:rPr>
            </w:pPr>
            <w:r w:rsidRPr="005E6F3A">
              <w:rPr>
                <w:rFonts w:ascii="宋体" w:hAnsi="宋体" w:cs="宋体" w:hint="eastAsia"/>
                <w:szCs w:val="21"/>
              </w:rPr>
              <w:t>提供3个同类业绩即得满分，提供2个得70分，提供1个得30分，未提供的不得分。</w:t>
            </w:r>
          </w:p>
          <w:p w:rsidR="009A625F" w:rsidRPr="005E6F3A" w:rsidRDefault="009A625F" w:rsidP="002174DF">
            <w:pPr>
              <w:wordWrap w:val="0"/>
              <w:rPr>
                <w:rFonts w:ascii="宋体" w:hAnsi="宋体" w:cs="宋体" w:hint="eastAsia"/>
                <w:szCs w:val="21"/>
              </w:rPr>
            </w:pPr>
            <w:r w:rsidRPr="005E6F3A">
              <w:rPr>
                <w:rFonts w:ascii="宋体" w:hAnsi="宋体" w:cs="宋体" w:hint="eastAsia"/>
                <w:szCs w:val="21"/>
              </w:rPr>
              <w:t>二、证明文件</w:t>
            </w:r>
          </w:p>
          <w:p w:rsidR="009A625F" w:rsidRPr="005E6F3A" w:rsidRDefault="009A625F" w:rsidP="002174DF">
            <w:pPr>
              <w:wordWrap w:val="0"/>
              <w:rPr>
                <w:rFonts w:ascii="宋体" w:hAnsi="宋体" w:cs="宋体"/>
                <w:szCs w:val="21"/>
              </w:rPr>
            </w:pPr>
            <w:r w:rsidRPr="005E6F3A">
              <w:rPr>
                <w:rFonts w:ascii="宋体" w:hAnsi="宋体" w:cs="宋体" w:hint="eastAsia"/>
                <w:szCs w:val="21"/>
              </w:rPr>
              <w:t>投标人必须在投标文件中提供每一个完工项目的合同、验收报告（均加盖合同甲方公章或业务章）扫描件，原件备查，否则不得分。</w:t>
            </w:r>
          </w:p>
        </w:tc>
      </w:tr>
    </w:tbl>
    <w:p w:rsidR="005E6F3A" w:rsidRPr="005E6F3A" w:rsidRDefault="005E6F3A">
      <w:pPr>
        <w:spacing w:after="1134"/>
        <w:jc w:val="center"/>
        <w:outlineLvl w:val="1"/>
        <w:rPr>
          <w:rFonts w:ascii="黑体" w:eastAsia="黑体" w:hAnsi="黑体" w:hint="eastAsia"/>
          <w:sz w:val="40"/>
          <w:szCs w:val="40"/>
          <w:highlight w:val="green"/>
        </w:rPr>
      </w:pPr>
    </w:p>
    <w:p w:rsidR="008D7F62" w:rsidRPr="00293425" w:rsidRDefault="0045703B">
      <w:pPr>
        <w:spacing w:after="1134"/>
        <w:jc w:val="center"/>
        <w:outlineLvl w:val="1"/>
        <w:rPr>
          <w:rFonts w:ascii="黑体" w:eastAsia="黑体" w:hAnsi="黑体"/>
          <w:sz w:val="40"/>
          <w:szCs w:val="40"/>
        </w:rPr>
      </w:pPr>
      <w:r w:rsidRPr="00293425">
        <w:rPr>
          <w:rFonts w:ascii="黑体" w:eastAsia="黑体" w:hAnsi="黑体" w:hint="eastAsia"/>
          <w:sz w:val="40"/>
          <w:szCs w:val="40"/>
        </w:rPr>
        <w:t>投标书目录</w:t>
      </w:r>
    </w:p>
    <w:tbl>
      <w:tblPr>
        <w:tblW w:w="9072" w:type="dxa"/>
        <w:jc w:val="center"/>
        <w:tblCellSpacing w:w="0" w:type="dxa"/>
        <w:tblCellMar>
          <w:top w:w="36" w:type="dxa"/>
          <w:left w:w="36" w:type="dxa"/>
          <w:bottom w:w="36" w:type="dxa"/>
          <w:right w:w="36" w:type="dxa"/>
        </w:tblCellMar>
        <w:tblLook w:val="04A0" w:firstRow="1" w:lastRow="0" w:firstColumn="1" w:lastColumn="0" w:noHBand="0" w:noVBand="1"/>
      </w:tblPr>
      <w:tblGrid>
        <w:gridCol w:w="9072"/>
      </w:tblGrid>
      <w:tr w:rsidR="008D7F62">
        <w:trPr>
          <w:tblCellSpacing w:w="0" w:type="dxa"/>
          <w:jc w:val="center"/>
        </w:trPr>
        <w:tc>
          <w:tcPr>
            <w:tcW w:w="0" w:type="auto"/>
            <w:vAlign w:val="center"/>
          </w:tcPr>
          <w:p w:rsidR="008D7F62" w:rsidRPr="00293425" w:rsidRDefault="0045703B">
            <w:pPr>
              <w:widowControl/>
              <w:numPr>
                <w:ilvl w:val="0"/>
                <w:numId w:val="9"/>
              </w:numPr>
              <w:spacing w:before="100" w:beforeAutospacing="1" w:after="100" w:afterAutospacing="1"/>
              <w:jc w:val="left"/>
              <w:rPr>
                <w:rFonts w:ascii="宋体" w:hAnsi="宋体"/>
                <w:szCs w:val="21"/>
              </w:rPr>
            </w:pPr>
            <w:bookmarkStart w:id="12" w:name="_Hlk86760759"/>
            <w:r w:rsidRPr="00293425">
              <w:rPr>
                <w:szCs w:val="21"/>
              </w:rPr>
              <w:lastRenderedPageBreak/>
              <w:t>投标函</w:t>
            </w:r>
          </w:p>
          <w:p w:rsidR="008D7F62" w:rsidRPr="00293425" w:rsidRDefault="0045703B">
            <w:pPr>
              <w:widowControl/>
              <w:numPr>
                <w:ilvl w:val="0"/>
                <w:numId w:val="9"/>
              </w:numPr>
              <w:spacing w:before="100" w:beforeAutospacing="1" w:after="100" w:afterAutospacing="1"/>
              <w:jc w:val="left"/>
              <w:rPr>
                <w:szCs w:val="21"/>
              </w:rPr>
            </w:pPr>
            <w:r w:rsidRPr="00293425">
              <w:rPr>
                <w:szCs w:val="21"/>
              </w:rPr>
              <w:t>政府采购投标及履约承诺函</w:t>
            </w:r>
          </w:p>
          <w:p w:rsidR="008D7F62" w:rsidRPr="00293425" w:rsidRDefault="0045703B">
            <w:pPr>
              <w:widowControl/>
              <w:numPr>
                <w:ilvl w:val="0"/>
                <w:numId w:val="9"/>
              </w:numPr>
              <w:spacing w:before="100" w:beforeAutospacing="1" w:after="100" w:afterAutospacing="1"/>
              <w:jc w:val="left"/>
              <w:rPr>
                <w:szCs w:val="21"/>
              </w:rPr>
            </w:pPr>
            <w:r w:rsidRPr="00293425">
              <w:rPr>
                <w:szCs w:val="21"/>
              </w:rPr>
              <w:t>投标人情况及资格证明文件</w:t>
            </w:r>
          </w:p>
          <w:p w:rsidR="008D7F62" w:rsidRPr="00293425" w:rsidRDefault="0045703B">
            <w:pPr>
              <w:pStyle w:val="aff3"/>
              <w:numPr>
                <w:ilvl w:val="1"/>
                <w:numId w:val="9"/>
              </w:numPr>
              <w:ind w:firstLineChars="0"/>
              <w:rPr>
                <w:rFonts w:ascii="Times New Roman" w:hAnsi="Times New Roman"/>
                <w:szCs w:val="21"/>
              </w:rPr>
            </w:pPr>
            <w:r w:rsidRPr="00293425">
              <w:rPr>
                <w:rFonts w:ascii="Times New Roman" w:hAnsi="Times New Roman" w:hint="eastAsia"/>
                <w:szCs w:val="21"/>
              </w:rPr>
              <w:t>投标人资格证明文件</w:t>
            </w:r>
          </w:p>
          <w:p w:rsidR="008D7F62" w:rsidRPr="00293425" w:rsidRDefault="0045703B">
            <w:pPr>
              <w:pStyle w:val="aff3"/>
              <w:numPr>
                <w:ilvl w:val="1"/>
                <w:numId w:val="9"/>
              </w:numPr>
              <w:ind w:firstLineChars="0"/>
              <w:rPr>
                <w:rFonts w:ascii="Times New Roman" w:hAnsi="Times New Roman"/>
                <w:szCs w:val="21"/>
              </w:rPr>
            </w:pPr>
            <w:r w:rsidRPr="00293425">
              <w:rPr>
                <w:rFonts w:ascii="Times New Roman" w:hAnsi="Times New Roman" w:hint="eastAsia"/>
                <w:szCs w:val="21"/>
              </w:rPr>
              <w:t>近三年同类业绩</w:t>
            </w:r>
          </w:p>
          <w:p w:rsidR="008D7F62" w:rsidRPr="00293425" w:rsidRDefault="0045703B">
            <w:pPr>
              <w:widowControl/>
              <w:numPr>
                <w:ilvl w:val="1"/>
                <w:numId w:val="9"/>
              </w:numPr>
              <w:spacing w:before="100" w:beforeAutospacing="1" w:after="100" w:afterAutospacing="1"/>
              <w:jc w:val="left"/>
              <w:rPr>
                <w:szCs w:val="21"/>
              </w:rPr>
            </w:pPr>
            <w:r w:rsidRPr="00293425">
              <w:rPr>
                <w:szCs w:val="21"/>
              </w:rPr>
              <w:t>中小企业声明函、残疾人福利性单位声明函及监狱企业声明函</w:t>
            </w:r>
          </w:p>
          <w:p w:rsidR="008D7F62" w:rsidRPr="00293425" w:rsidRDefault="0045703B">
            <w:pPr>
              <w:widowControl/>
              <w:numPr>
                <w:ilvl w:val="0"/>
                <w:numId w:val="9"/>
              </w:numPr>
              <w:spacing w:before="100" w:beforeAutospacing="1" w:after="100" w:afterAutospacing="1"/>
              <w:jc w:val="left"/>
              <w:rPr>
                <w:szCs w:val="21"/>
              </w:rPr>
            </w:pPr>
            <w:r w:rsidRPr="00293425">
              <w:rPr>
                <w:szCs w:val="21"/>
              </w:rPr>
              <w:t>项目详细报价</w:t>
            </w:r>
          </w:p>
          <w:p w:rsidR="008D7F62" w:rsidRPr="00293425" w:rsidRDefault="0045703B">
            <w:pPr>
              <w:widowControl/>
              <w:numPr>
                <w:ilvl w:val="1"/>
                <w:numId w:val="9"/>
              </w:numPr>
              <w:spacing w:before="100" w:beforeAutospacing="1" w:after="100" w:afterAutospacing="1"/>
              <w:jc w:val="left"/>
              <w:rPr>
                <w:szCs w:val="21"/>
              </w:rPr>
            </w:pPr>
            <w:r w:rsidRPr="00293425">
              <w:rPr>
                <w:szCs w:val="21"/>
              </w:rPr>
              <w:t>分项报价表</w:t>
            </w:r>
          </w:p>
          <w:p w:rsidR="008D7F62" w:rsidRPr="00293425" w:rsidRDefault="0045703B">
            <w:pPr>
              <w:widowControl/>
              <w:numPr>
                <w:ilvl w:val="1"/>
                <w:numId w:val="9"/>
              </w:numPr>
              <w:spacing w:before="100" w:beforeAutospacing="1" w:after="100" w:afterAutospacing="1"/>
              <w:jc w:val="left"/>
              <w:rPr>
                <w:szCs w:val="21"/>
              </w:rPr>
            </w:pPr>
            <w:r w:rsidRPr="00293425">
              <w:rPr>
                <w:szCs w:val="21"/>
              </w:rPr>
              <w:t>核心产品品牌</w:t>
            </w:r>
          </w:p>
          <w:p w:rsidR="008D7F62" w:rsidRPr="00293425" w:rsidRDefault="0045703B">
            <w:pPr>
              <w:widowControl/>
              <w:numPr>
                <w:ilvl w:val="1"/>
                <w:numId w:val="9"/>
              </w:numPr>
              <w:spacing w:before="100" w:beforeAutospacing="1" w:after="100" w:afterAutospacing="1"/>
              <w:jc w:val="left"/>
              <w:rPr>
                <w:szCs w:val="21"/>
              </w:rPr>
            </w:pPr>
            <w:r w:rsidRPr="00293425">
              <w:rPr>
                <w:szCs w:val="21"/>
              </w:rPr>
              <w:t>零配件、消耗品和延续保修合同报价清单（不包括在投标总价内）</w:t>
            </w:r>
          </w:p>
          <w:p w:rsidR="008D7F62" w:rsidRPr="00293425" w:rsidRDefault="0045703B">
            <w:pPr>
              <w:widowControl/>
              <w:numPr>
                <w:ilvl w:val="1"/>
                <w:numId w:val="9"/>
              </w:numPr>
              <w:spacing w:before="100" w:beforeAutospacing="1" w:after="100" w:afterAutospacing="1"/>
              <w:jc w:val="left"/>
              <w:rPr>
                <w:szCs w:val="21"/>
              </w:rPr>
            </w:pPr>
            <w:r w:rsidRPr="00293425">
              <w:rPr>
                <w:szCs w:val="21"/>
              </w:rPr>
              <w:t>投标人认为需要涉及的其他内容报价清单</w:t>
            </w:r>
          </w:p>
        </w:tc>
      </w:tr>
      <w:bookmarkEnd w:id="12"/>
    </w:tbl>
    <w:p w:rsidR="008D7F62" w:rsidRDefault="008D7F62">
      <w:pPr>
        <w:sectPr w:rsidR="008D7F62">
          <w:footerReference w:type="even" r:id="rId11"/>
          <w:footerReference w:type="default" r:id="rId12"/>
          <w:headerReference w:type="first" r:id="rId13"/>
          <w:pgSz w:w="11907" w:h="16840"/>
          <w:pgMar w:top="1440" w:right="1418" w:bottom="1440" w:left="1418" w:header="851" w:footer="992" w:gutter="0"/>
          <w:cols w:space="425"/>
          <w:titlePg/>
          <w:docGrid w:linePitch="462"/>
        </w:sectPr>
      </w:pPr>
    </w:p>
    <w:p w:rsidR="008D7F62" w:rsidRDefault="008D7F62"/>
    <w:p w:rsidR="008D7F62" w:rsidRDefault="008D7F62"/>
    <w:p w:rsidR="008D7F62" w:rsidRDefault="008D7F62">
      <w:pPr>
        <w:jc w:val="center"/>
        <w:rPr>
          <w:b/>
          <w:sz w:val="84"/>
          <w:szCs w:val="84"/>
        </w:rPr>
      </w:pPr>
    </w:p>
    <w:p w:rsidR="008D7F62" w:rsidRDefault="008D7F62">
      <w:pPr>
        <w:jc w:val="center"/>
        <w:rPr>
          <w:b/>
          <w:sz w:val="84"/>
          <w:szCs w:val="84"/>
        </w:rPr>
      </w:pPr>
    </w:p>
    <w:p w:rsidR="008D7F62" w:rsidRDefault="008D7F62">
      <w:pPr>
        <w:jc w:val="center"/>
        <w:rPr>
          <w:b/>
          <w:sz w:val="84"/>
          <w:szCs w:val="84"/>
        </w:rPr>
      </w:pPr>
    </w:p>
    <w:p w:rsidR="008D7F62" w:rsidRDefault="0045703B">
      <w:pPr>
        <w:jc w:val="center"/>
        <w:rPr>
          <w:b/>
          <w:sz w:val="120"/>
          <w:szCs w:val="120"/>
        </w:rPr>
      </w:pPr>
      <w:r>
        <w:rPr>
          <w:rFonts w:hint="eastAsia"/>
          <w:b/>
          <w:sz w:val="120"/>
          <w:szCs w:val="120"/>
        </w:rPr>
        <w:t>政府采购</w:t>
      </w:r>
    </w:p>
    <w:p w:rsidR="008D7F62" w:rsidRDefault="0045703B">
      <w:pPr>
        <w:jc w:val="center"/>
        <w:rPr>
          <w:b/>
          <w:sz w:val="120"/>
          <w:szCs w:val="120"/>
        </w:rPr>
      </w:pPr>
      <w:r>
        <w:rPr>
          <w:rFonts w:hint="eastAsia"/>
          <w:b/>
          <w:sz w:val="120"/>
          <w:szCs w:val="120"/>
        </w:rPr>
        <w:t>招标文件</w:t>
      </w:r>
    </w:p>
    <w:p w:rsidR="008D7F62" w:rsidRDefault="0045703B">
      <w:pPr>
        <w:jc w:val="center"/>
        <w:rPr>
          <w:b/>
          <w:sz w:val="52"/>
          <w:szCs w:val="52"/>
        </w:rPr>
      </w:pPr>
      <w:r>
        <w:rPr>
          <w:rFonts w:hint="eastAsia"/>
          <w:b/>
          <w:sz w:val="52"/>
          <w:szCs w:val="52"/>
        </w:rPr>
        <w:t>（货物类）</w:t>
      </w:r>
    </w:p>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8D7F62"/>
    <w:p w:rsidR="008D7F62" w:rsidRDefault="0045703B">
      <w:pPr>
        <w:jc w:val="center"/>
        <w:rPr>
          <w:b/>
          <w:sz w:val="44"/>
          <w:szCs w:val="44"/>
        </w:rPr>
      </w:pPr>
      <w:bookmarkStart w:id="13" w:name="_Hlk71465316"/>
      <w:r>
        <w:rPr>
          <w:rFonts w:hint="eastAsia"/>
          <w:b/>
          <w:sz w:val="44"/>
          <w:szCs w:val="44"/>
        </w:rPr>
        <w:t>深圳公共资源交易中心</w:t>
      </w:r>
    </w:p>
    <w:p w:rsidR="008D7F62" w:rsidRDefault="0045703B">
      <w:pPr>
        <w:jc w:val="center"/>
        <w:rPr>
          <w:b/>
          <w:sz w:val="44"/>
          <w:szCs w:val="44"/>
        </w:rPr>
      </w:pPr>
      <w:r>
        <w:rPr>
          <w:rFonts w:hint="eastAsia"/>
          <w:b/>
          <w:sz w:val="44"/>
          <w:szCs w:val="44"/>
        </w:rPr>
        <w:t>（</w:t>
      </w:r>
      <w:r>
        <w:rPr>
          <w:b/>
          <w:sz w:val="44"/>
          <w:szCs w:val="44"/>
        </w:rPr>
        <w:t>20</w:t>
      </w:r>
      <w:r>
        <w:rPr>
          <w:rFonts w:hint="eastAsia"/>
          <w:b/>
          <w:sz w:val="44"/>
          <w:szCs w:val="44"/>
        </w:rPr>
        <w:t>2</w:t>
      </w:r>
      <w:r>
        <w:rPr>
          <w:b/>
          <w:sz w:val="44"/>
          <w:szCs w:val="44"/>
        </w:rPr>
        <w:t>1</w:t>
      </w:r>
      <w:r>
        <w:rPr>
          <w:rFonts w:hint="eastAsia"/>
          <w:b/>
          <w:sz w:val="44"/>
          <w:szCs w:val="44"/>
        </w:rPr>
        <w:t>）</w:t>
      </w:r>
      <w:bookmarkEnd w:id="13"/>
    </w:p>
    <w:p w:rsidR="008D7F62" w:rsidRDefault="008D7F62">
      <w:pPr>
        <w:ind w:firstLine="435"/>
        <w:jc w:val="left"/>
      </w:pPr>
    </w:p>
    <w:p w:rsidR="008D7F62" w:rsidRDefault="0045703B">
      <w:pPr>
        <w:widowControl/>
        <w:jc w:val="left"/>
      </w:pPr>
      <w:r>
        <w:br w:type="page"/>
      </w:r>
    </w:p>
    <w:p w:rsidR="008D7F62" w:rsidRDefault="0045703B">
      <w:pPr>
        <w:ind w:firstLineChars="1300" w:firstLine="3654"/>
        <w:rPr>
          <w:rFonts w:ascii="宋体" w:hAnsi="宋体"/>
          <w:color w:val="FF0000"/>
          <w:szCs w:val="21"/>
        </w:rPr>
      </w:pPr>
      <w:bookmarkStart w:id="14" w:name="_Hlk73564573"/>
      <w:r>
        <w:rPr>
          <w:rFonts w:ascii="宋体" w:eastAsia="黑体" w:hAnsi="宋体" w:hint="eastAsia"/>
          <w:b/>
          <w:bCs/>
          <w:color w:val="FF0000"/>
          <w:kern w:val="44"/>
          <w:sz w:val="28"/>
          <w:szCs w:val="44"/>
        </w:rPr>
        <w:lastRenderedPageBreak/>
        <w:t>警示条款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w:t>
      </w:r>
      <w:proofErr w:type="gramStart"/>
      <w:r>
        <w:rPr>
          <w:rFonts w:ascii="宋体" w:hAnsi="宋体" w:hint="eastAsia"/>
          <w:color w:val="FF0000"/>
          <w:sz w:val="20"/>
          <w:szCs w:val="20"/>
        </w:rPr>
        <w:t>分之二十</w:t>
      </w:r>
      <w:proofErr w:type="gramEnd"/>
      <w:r>
        <w:rPr>
          <w:rFonts w:ascii="宋体" w:hAnsi="宋体" w:hint="eastAsia"/>
          <w:color w:val="FF0000"/>
          <w:sz w:val="20"/>
          <w:szCs w:val="20"/>
        </w:rPr>
        <w:t>以下的罚款；情节严重的，取消其参与本市政府采购资格，处以采购金额千分之二十以上千</w:t>
      </w:r>
      <w:proofErr w:type="gramStart"/>
      <w:r>
        <w:rPr>
          <w:rFonts w:ascii="宋体" w:hAnsi="宋体" w:hint="eastAsia"/>
          <w:color w:val="FF0000"/>
          <w:sz w:val="20"/>
          <w:szCs w:val="20"/>
        </w:rPr>
        <w:t>分之三十</w:t>
      </w:r>
      <w:proofErr w:type="gramEnd"/>
      <w:r>
        <w:rPr>
          <w:rFonts w:ascii="宋体" w:hAnsi="宋体" w:hint="eastAsia"/>
          <w:color w:val="FF0000"/>
          <w:sz w:val="20"/>
          <w:szCs w:val="20"/>
        </w:rPr>
        <w:t>以下的罚款，并由市场监管部门依法吊销其营业执照；给他人造成损失的，依法承担赔偿责任；构成犯罪的，依法追究刑事责任：</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（一）在采购活动中应当回避而未回避的；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（三）隐瞒真实情况，提供虚假资料的；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（四）以非法手段排斥其他供应商参与竞争的；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（五）与其他采购参加人串通投标的；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（六）恶意投诉的；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（七）向采购项目相关人行贿或者提供其他不当利益的；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（八）阻碍、抗拒主管部门监督检查的；</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（九）其他违反本条例规定的行为。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w:t>
      </w:r>
      <w:r>
        <w:rPr>
          <w:rFonts w:ascii="宋体" w:hAnsi="宋体" w:hint="eastAsia"/>
          <w:b/>
          <w:bCs/>
          <w:color w:val="FF0000"/>
          <w:sz w:val="20"/>
          <w:szCs w:val="20"/>
        </w:rPr>
        <w:t>《深圳经济特区政府采购条例实施细则》第七十六条</w:t>
      </w:r>
      <w:r>
        <w:rPr>
          <w:rFonts w:ascii="宋体" w:hAnsi="宋体" w:hint="eastAsia"/>
          <w:color w:val="FF0000"/>
          <w:sz w:val="20"/>
          <w:szCs w:val="20"/>
        </w:rPr>
        <w:t xml:space="preserve"> 供应商有下列行为之一的，由主管部门记入供应商诚信档案并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十万元以下的，处以采购金额千分之十的罚款，一年内禁止其参与本市政府采购；涉及的采购金额累计在五十万元以上两百万元以下的，处以采购金额千分之十五的罚款，两年内禁止其参与本市政府采购；涉及的采购金额累计在两百万以上五百万以下的，处以采购金额千分之二十的罚款，三年内禁止其参与本市政府采购。</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一百万元以下，处以采购金额千分之十五的罚款，两年内禁止其参与本市政府采购；涉及的采购金额累计在一百万以上两百万以下的，处以采购金额千分之二十的罚款，三年内禁止其参与本市政府采购。</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供应商有下列行为之一的，属于情节严重，由市场监管部门依法吊销其营业执照，主管部门取消其参与本市政府采购的资格，并</w:t>
      </w:r>
      <w:proofErr w:type="gramStart"/>
      <w:r>
        <w:rPr>
          <w:rFonts w:ascii="宋体" w:hAnsi="宋体" w:hint="eastAsia"/>
          <w:color w:val="FF0000"/>
          <w:sz w:val="20"/>
          <w:szCs w:val="20"/>
        </w:rPr>
        <w:t>作出</w:t>
      </w:r>
      <w:proofErr w:type="gramEnd"/>
      <w:r>
        <w:rPr>
          <w:rFonts w:ascii="宋体" w:hAnsi="宋体" w:hint="eastAsia"/>
          <w:color w:val="FF0000"/>
          <w:sz w:val="20"/>
          <w:szCs w:val="20"/>
        </w:rPr>
        <w:t>以下处罚：</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一）违法行为属于采购条例第五十七条的（一）、（二）、（三）、（四）、（六）、（八）、（九）项情形，涉及的采购金额累计在五百万元以上一千万元以下的，处以采购金额千分之二十的罚款；涉及的采购金额累计在一千万元以上两千万元以下的，处以采购金额千分之二十五的罚款；涉及的采购金额累计在两千万元以上的，处以采购金额千分之三十的罚款；</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二）违法行为属于采购条例第五十七条第（五）、（七）项情形，涉及的采购金额累计在两百万元以上五百万元以下的，处以采购金额千分之二十五的罚款；涉及的采购金额累计在五百万元以上的，处以采购金额千分之三十的罚款。</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四、《深圳经济特区政府采购条例实施细则》第七十九条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8D7F62" w:rsidRDefault="0045703B">
      <w:pPr>
        <w:ind w:firstLineChars="200" w:firstLine="402"/>
        <w:rPr>
          <w:rFonts w:ascii="宋体" w:hAnsi="宋体"/>
          <w:color w:val="FF0000"/>
          <w:sz w:val="20"/>
          <w:szCs w:val="20"/>
        </w:rPr>
      </w:pPr>
      <w:r>
        <w:rPr>
          <w:rFonts w:ascii="宋体" w:hAnsi="宋体" w:hint="eastAsia"/>
          <w:b/>
          <w:bCs/>
          <w:color w:val="FF0000"/>
          <w:sz w:val="20"/>
          <w:szCs w:val="20"/>
        </w:rPr>
        <w:t>五、《深圳经济特区政府采购条例实施细则》第八十一条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8D7F62" w:rsidRDefault="0045703B">
      <w:pPr>
        <w:ind w:firstLineChars="200" w:firstLine="4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bookmarkEnd w:id="14"/>
    <w:p w:rsidR="008D7F62" w:rsidRDefault="008D7F62">
      <w:pPr>
        <w:ind w:firstLineChars="200" w:firstLine="400"/>
        <w:rPr>
          <w:rFonts w:ascii="宋体" w:hAnsi="宋体"/>
          <w:color w:val="FF0000"/>
          <w:sz w:val="20"/>
          <w:szCs w:val="20"/>
        </w:rPr>
      </w:pPr>
    </w:p>
    <w:p w:rsidR="008D7F62" w:rsidRDefault="008D7F62"/>
    <w:p w:rsidR="008D7F62" w:rsidRDefault="0045703B">
      <w:pPr>
        <w:pStyle w:val="10"/>
      </w:pPr>
      <w:bookmarkStart w:id="15" w:name="_Hlk72218009"/>
      <w:r>
        <w:rPr>
          <w:rFonts w:hint="eastAsia"/>
        </w:rPr>
        <w:t>目</w:t>
      </w:r>
      <w:r>
        <w:rPr>
          <w:rFonts w:hint="eastAsia"/>
        </w:rPr>
        <w:t xml:space="preserve">   </w:t>
      </w:r>
      <w:r>
        <w:rPr>
          <w:rFonts w:hint="eastAsia"/>
        </w:rPr>
        <w:t>录</w:t>
      </w:r>
    </w:p>
    <w:p w:rsidR="008D7F62" w:rsidRDefault="0045703B">
      <w:pPr>
        <w:outlineLvl w:val="0"/>
        <w:rPr>
          <w:b/>
          <w:sz w:val="24"/>
        </w:rPr>
      </w:pPr>
      <w:r>
        <w:rPr>
          <w:rFonts w:hint="eastAsia"/>
          <w:b/>
          <w:sz w:val="24"/>
        </w:rPr>
        <w:t>第一册</w:t>
      </w:r>
      <w:r>
        <w:rPr>
          <w:rFonts w:hint="eastAsia"/>
          <w:b/>
          <w:sz w:val="24"/>
        </w:rPr>
        <w:t xml:space="preserve">  </w:t>
      </w:r>
      <w:r>
        <w:rPr>
          <w:rFonts w:hint="eastAsia"/>
          <w:b/>
          <w:sz w:val="24"/>
        </w:rPr>
        <w:t>专用条款</w:t>
      </w:r>
    </w:p>
    <w:p w:rsidR="008D7F62" w:rsidRDefault="0045703B">
      <w:pPr>
        <w:rPr>
          <w:sz w:val="24"/>
        </w:rPr>
      </w:pPr>
      <w:r>
        <w:rPr>
          <w:rFonts w:hint="eastAsia"/>
          <w:sz w:val="24"/>
        </w:rPr>
        <w:t xml:space="preserve">          </w:t>
      </w:r>
      <w:r>
        <w:rPr>
          <w:rFonts w:hint="eastAsia"/>
          <w:sz w:val="24"/>
        </w:rPr>
        <w:t>关键信息</w:t>
      </w:r>
    </w:p>
    <w:p w:rsidR="008D7F62" w:rsidRDefault="0045703B">
      <w:pPr>
        <w:ind w:leftChars="300" w:left="630" w:firstLineChars="300" w:firstLine="630"/>
        <w:outlineLvl w:val="0"/>
        <w:rPr>
          <w:rFonts w:ascii="宋体" w:hAnsi="宋体"/>
          <w:szCs w:val="21"/>
        </w:rPr>
      </w:pPr>
      <w:r>
        <w:rPr>
          <w:rFonts w:ascii="宋体" w:hAnsi="宋体" w:hint="eastAsia"/>
          <w:szCs w:val="21"/>
        </w:rPr>
        <w:t>第一章  招标公告</w:t>
      </w:r>
    </w:p>
    <w:p w:rsidR="008D7F62" w:rsidRDefault="0045703B">
      <w:pPr>
        <w:ind w:leftChars="300" w:left="630" w:firstLineChars="300" w:firstLine="630"/>
        <w:outlineLvl w:val="0"/>
        <w:rPr>
          <w:rFonts w:ascii="宋体" w:hAnsi="宋体"/>
          <w:szCs w:val="21"/>
        </w:rPr>
      </w:pPr>
      <w:r>
        <w:rPr>
          <w:rFonts w:ascii="宋体" w:hAnsi="宋体" w:hint="eastAsia"/>
          <w:szCs w:val="21"/>
        </w:rPr>
        <w:t xml:space="preserve">第二章  </w:t>
      </w:r>
      <w:bookmarkStart w:id="16" w:name="_Hlk71994379"/>
      <w:r>
        <w:rPr>
          <w:rFonts w:ascii="宋体" w:hAnsi="宋体" w:hint="eastAsia"/>
          <w:szCs w:val="21"/>
        </w:rPr>
        <w:t>对通用条款的补充内容及其他关键信息</w:t>
      </w:r>
      <w:bookmarkEnd w:id="16"/>
    </w:p>
    <w:p w:rsidR="008D7F62" w:rsidRDefault="0045703B">
      <w:pPr>
        <w:ind w:leftChars="300" w:left="630" w:firstLineChars="300" w:firstLine="630"/>
        <w:outlineLvl w:val="0"/>
        <w:rPr>
          <w:rFonts w:ascii="宋体" w:hAnsi="宋体"/>
          <w:szCs w:val="21"/>
        </w:rPr>
      </w:pPr>
      <w:r>
        <w:rPr>
          <w:rFonts w:ascii="宋体" w:hAnsi="宋体" w:hint="eastAsia"/>
          <w:szCs w:val="21"/>
        </w:rPr>
        <w:t>第三章 用户需求书</w:t>
      </w:r>
    </w:p>
    <w:p w:rsidR="008D7F62" w:rsidRDefault="0045703B">
      <w:pPr>
        <w:ind w:leftChars="300" w:left="630" w:firstLineChars="300" w:firstLine="630"/>
        <w:outlineLvl w:val="0"/>
        <w:rPr>
          <w:rFonts w:ascii="宋体" w:hAnsi="宋体"/>
          <w:szCs w:val="21"/>
        </w:rPr>
      </w:pPr>
      <w:r>
        <w:rPr>
          <w:rFonts w:ascii="宋体" w:hAnsi="宋体" w:hint="eastAsia"/>
          <w:szCs w:val="21"/>
        </w:rPr>
        <w:t>第四章 投标文件组成要求及格式</w:t>
      </w:r>
    </w:p>
    <w:p w:rsidR="008D7F62" w:rsidRDefault="0045703B">
      <w:pPr>
        <w:ind w:leftChars="300" w:left="630" w:firstLineChars="300" w:firstLine="630"/>
        <w:outlineLvl w:val="0"/>
        <w:rPr>
          <w:rFonts w:ascii="宋体" w:hAnsi="宋体"/>
          <w:szCs w:val="21"/>
        </w:rPr>
      </w:pPr>
      <w:r>
        <w:rPr>
          <w:rFonts w:ascii="宋体" w:hAnsi="宋体" w:hint="eastAsia"/>
          <w:szCs w:val="21"/>
        </w:rPr>
        <w:t>第五章  合同条款及格式</w:t>
      </w:r>
    </w:p>
    <w:p w:rsidR="008D7F62" w:rsidRDefault="008D7F62">
      <w:pPr>
        <w:rPr>
          <w:b/>
          <w:sz w:val="24"/>
        </w:rPr>
      </w:pPr>
    </w:p>
    <w:p w:rsidR="008D7F62" w:rsidRDefault="0045703B">
      <w:pPr>
        <w:outlineLvl w:val="0"/>
        <w:rPr>
          <w:b/>
          <w:sz w:val="24"/>
        </w:rPr>
      </w:pPr>
      <w:r>
        <w:rPr>
          <w:rFonts w:hint="eastAsia"/>
          <w:b/>
          <w:sz w:val="24"/>
        </w:rPr>
        <w:t>第二册</w:t>
      </w:r>
      <w:r>
        <w:rPr>
          <w:rFonts w:hint="eastAsia"/>
          <w:b/>
          <w:sz w:val="24"/>
        </w:rPr>
        <w:t xml:space="preserve">  </w:t>
      </w:r>
      <w:r>
        <w:rPr>
          <w:rFonts w:hint="eastAsia"/>
          <w:b/>
          <w:sz w:val="24"/>
        </w:rPr>
        <w:t>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pPr>
        <w:widowControl/>
        <w:jc w:val="left"/>
        <w:rPr>
          <w:rFonts w:ascii="宋体" w:eastAsia="黑体" w:hAnsi="宋体"/>
          <w:b/>
          <w:bCs/>
          <w:kern w:val="44"/>
          <w:sz w:val="28"/>
          <w:szCs w:val="44"/>
        </w:rPr>
      </w:pPr>
      <w:bookmarkStart w:id="17" w:name="合同格式"/>
      <w:bookmarkStart w:id="18" w:name="bt开标一览表"/>
      <w:bookmarkStart w:id="19" w:name="bt投标人情况介绍"/>
      <w:bookmarkStart w:id="20" w:name="bt技术标投标文件格式"/>
      <w:bookmarkStart w:id="21" w:name="bt其他资料2"/>
      <w:bookmarkStart w:id="22" w:name="bt其他资料由投标人自定"/>
      <w:bookmarkStart w:id="23" w:name="bt投标报价汇总表"/>
      <w:bookmarkStart w:id="24" w:name="bt本工程承诺书"/>
      <w:bookmarkStart w:id="25" w:name="bt说明"/>
      <w:bookmarkStart w:id="26" w:name="bt投标文件签署授权委托书"/>
      <w:bookmarkStart w:id="27" w:name="bt商务标投标文件格式"/>
      <w:bookmarkStart w:id="28" w:name="bt投标人须知"/>
      <w:bookmarkStart w:id="29" w:name="bt合同条款及格式"/>
      <w:bookmarkStart w:id="30" w:name="bt投标函"/>
      <w:bookmarkStart w:id="31" w:name="bt合同格式"/>
      <w:bookmarkStart w:id="32" w:name="bt项目管理班子配备情况"/>
      <w:bookmarkStart w:id="33" w:name="bt合同条款"/>
      <w:bookmarkEnd w:id="15"/>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br w:type="page"/>
      </w:r>
    </w:p>
    <w:p w:rsidR="008D7F62" w:rsidRDefault="0045703B">
      <w:pPr>
        <w:pStyle w:val="10"/>
        <w:rPr>
          <w:color w:val="FF0000"/>
          <w:sz w:val="24"/>
        </w:rPr>
      </w:pPr>
      <w:r>
        <w:rPr>
          <w:rFonts w:hint="eastAsia"/>
        </w:rPr>
        <w:lastRenderedPageBreak/>
        <w:t>第一册</w:t>
      </w:r>
      <w:r>
        <w:rPr>
          <w:rFonts w:hint="eastAsia"/>
        </w:rPr>
        <w:t xml:space="preserve">  </w:t>
      </w:r>
      <w:r>
        <w:rPr>
          <w:rFonts w:hint="eastAsia"/>
        </w:rPr>
        <w:t>专用条款</w:t>
      </w:r>
    </w:p>
    <w:p w:rsidR="008D7F62" w:rsidRPr="0012353B" w:rsidRDefault="0045703B">
      <w:pPr>
        <w:pStyle w:val="2"/>
        <w:rPr>
          <w:sz w:val="28"/>
          <w:szCs w:val="28"/>
        </w:rPr>
      </w:pPr>
      <w:r w:rsidRPr="0012353B">
        <w:rPr>
          <w:rFonts w:hint="eastAsia"/>
          <w:sz w:val="28"/>
          <w:szCs w:val="28"/>
        </w:rPr>
        <w:t>第一章  招标公告</w:t>
      </w:r>
    </w:p>
    <w:p w:rsidR="008D7F62" w:rsidRPr="0012353B" w:rsidRDefault="0045703B">
      <w:pPr>
        <w:spacing w:line="360" w:lineRule="auto"/>
        <w:rPr>
          <w:rFonts w:ascii="宋体" w:hAnsi="宋体" w:cs="宋体"/>
          <w:kern w:val="0"/>
          <w:sz w:val="18"/>
          <w:szCs w:val="18"/>
        </w:rPr>
      </w:pPr>
      <w:r w:rsidRPr="0012353B">
        <w:rPr>
          <w:rFonts w:ascii="宋体" w:hAnsi="宋体" w:cs="宋体" w:hint="eastAsia"/>
          <w:b/>
          <w:bCs/>
          <w:kern w:val="0"/>
          <w:szCs w:val="21"/>
        </w:rPr>
        <w:t>申请人的资格要求</w:t>
      </w:r>
      <w:r w:rsidR="0012353B" w:rsidRPr="0012353B">
        <w:rPr>
          <w:rFonts w:ascii="宋体" w:hAnsi="宋体" w:cs="宋体" w:hint="eastAsia"/>
          <w:b/>
          <w:bCs/>
          <w:kern w:val="0"/>
          <w:szCs w:val="21"/>
        </w:rPr>
        <w:t>：</w:t>
      </w:r>
    </w:p>
    <w:p w:rsidR="008D7F62" w:rsidRPr="0012353B" w:rsidRDefault="0045703B">
      <w:pPr>
        <w:ind w:firstLineChars="300" w:firstLine="630"/>
      </w:pPr>
      <w:r w:rsidRPr="0012353B">
        <w:rPr>
          <w:rFonts w:hint="eastAsia"/>
        </w:rPr>
        <w:t>1</w:t>
      </w:r>
      <w:r w:rsidRPr="0012353B">
        <w:t>.</w:t>
      </w:r>
      <w:bookmarkStart w:id="34" w:name="_Hlk72162904"/>
      <w:r w:rsidRPr="0012353B">
        <w:rPr>
          <w:rFonts w:hint="eastAsia"/>
        </w:rPr>
        <w:t>具有独立法人资格或是具有独立承担民事责任能力的其它组织（提供营业执照或事业单位法人证书等证明资料扫描件，原件备查）；</w:t>
      </w:r>
      <w:bookmarkEnd w:id="34"/>
    </w:p>
    <w:p w:rsidR="008D7F62" w:rsidRPr="0012353B" w:rsidRDefault="0045703B">
      <w:pPr>
        <w:ind w:firstLineChars="300" w:firstLine="630"/>
      </w:pPr>
      <w:r w:rsidRPr="0012353B">
        <w:rPr>
          <w:rFonts w:hint="eastAsia"/>
        </w:rPr>
        <w:t>2</w:t>
      </w:r>
      <w:r w:rsidRPr="0012353B">
        <w:t>.</w:t>
      </w:r>
      <w:r w:rsidRPr="0012353B">
        <w:rPr>
          <w:rFonts w:hint="eastAsia"/>
        </w:rPr>
        <w:t>本项目不接受联合体投标，不接受投标人选用进口产品参与投标；</w:t>
      </w:r>
    </w:p>
    <w:p w:rsidR="008D7F62" w:rsidRPr="0012353B" w:rsidRDefault="0045703B">
      <w:pPr>
        <w:ind w:firstLineChars="300" w:firstLine="630"/>
      </w:pPr>
      <w:r w:rsidRPr="0012353B">
        <w:rPr>
          <w:rFonts w:hint="eastAsia"/>
        </w:rPr>
        <w:t>3</w:t>
      </w:r>
      <w:r w:rsidRPr="0012353B">
        <w:t>.</w:t>
      </w:r>
      <w:r w:rsidRPr="0012353B">
        <w:rPr>
          <w:rFonts w:hint="eastAsia"/>
        </w:rPr>
        <w:t>参与本项目投标前三年内，在经营活动中没有重大违法记录（由供应商在《政府采购投标及履约承诺函》中</w:t>
      </w:r>
      <w:proofErr w:type="gramStart"/>
      <w:r w:rsidRPr="0012353B">
        <w:rPr>
          <w:rFonts w:hint="eastAsia"/>
        </w:rPr>
        <w:t>作出</w:t>
      </w:r>
      <w:proofErr w:type="gramEnd"/>
      <w:r w:rsidRPr="0012353B">
        <w:rPr>
          <w:rFonts w:hint="eastAsia"/>
        </w:rPr>
        <w:t>声明）；</w:t>
      </w:r>
    </w:p>
    <w:p w:rsidR="008D7F62" w:rsidRPr="0012353B" w:rsidRDefault="0045703B">
      <w:pPr>
        <w:ind w:firstLineChars="300" w:firstLine="630"/>
      </w:pPr>
      <w:r w:rsidRPr="0012353B">
        <w:rPr>
          <w:rFonts w:hint="eastAsia"/>
        </w:rPr>
        <w:t>4</w:t>
      </w:r>
      <w:r w:rsidRPr="0012353B">
        <w:t>.</w:t>
      </w:r>
      <w:r w:rsidRPr="0012353B">
        <w:rPr>
          <w:rFonts w:hint="eastAsia"/>
        </w:rPr>
        <w:t>参与本项目政府采购活动时不存在被有关部门禁止参与政府采购活动且在有效期内的情况（由供应商在《政府采购投标及履约承诺函》中</w:t>
      </w:r>
      <w:proofErr w:type="gramStart"/>
      <w:r w:rsidRPr="0012353B">
        <w:rPr>
          <w:rFonts w:hint="eastAsia"/>
        </w:rPr>
        <w:t>作出</w:t>
      </w:r>
      <w:proofErr w:type="gramEnd"/>
      <w:r w:rsidRPr="0012353B">
        <w:rPr>
          <w:rFonts w:hint="eastAsia"/>
        </w:rPr>
        <w:t>声明）；</w:t>
      </w:r>
    </w:p>
    <w:p w:rsidR="008D7F62" w:rsidRPr="0012353B" w:rsidRDefault="0045703B">
      <w:pPr>
        <w:ind w:firstLineChars="300" w:firstLine="630"/>
      </w:pPr>
      <w:r w:rsidRPr="0012353B">
        <w:rPr>
          <w:rFonts w:hint="eastAsia"/>
        </w:rPr>
        <w:t>5</w:t>
      </w:r>
      <w:r w:rsidRPr="0012353B">
        <w:t>.</w:t>
      </w:r>
      <w:r w:rsidRPr="0012353B">
        <w:rPr>
          <w:rFonts w:hint="eastAsia"/>
        </w:rPr>
        <w:t>具备《中华人民共和国政府采购法》第二十二条第一款的条件（由供应商在《政府采购投标及履约承诺函》中</w:t>
      </w:r>
      <w:proofErr w:type="gramStart"/>
      <w:r w:rsidRPr="0012353B">
        <w:rPr>
          <w:rFonts w:hint="eastAsia"/>
        </w:rPr>
        <w:t>作出</w:t>
      </w:r>
      <w:proofErr w:type="gramEnd"/>
      <w:r w:rsidRPr="0012353B">
        <w:rPr>
          <w:rFonts w:hint="eastAsia"/>
        </w:rPr>
        <w:t>声明）；</w:t>
      </w:r>
    </w:p>
    <w:p w:rsidR="008D7F62" w:rsidRPr="0012353B" w:rsidRDefault="0045703B">
      <w:pPr>
        <w:ind w:firstLineChars="300" w:firstLine="630"/>
      </w:pPr>
      <w:r w:rsidRPr="0012353B">
        <w:rPr>
          <w:rFonts w:hint="eastAsia"/>
        </w:rPr>
        <w:t>6</w:t>
      </w:r>
      <w:r w:rsidRPr="0012353B">
        <w:t>.</w:t>
      </w:r>
      <w:r w:rsidRPr="0012353B">
        <w:rPr>
          <w:rFonts w:hint="eastAsia"/>
        </w:rPr>
        <w:t>未被列入失信被执行人、重大税收违法案件当事人名单、政府采购严重违法失信行为记录名单（由供应商在《政府采购投标及履约承诺函》中</w:t>
      </w:r>
      <w:proofErr w:type="gramStart"/>
      <w:r w:rsidRPr="0012353B">
        <w:rPr>
          <w:rFonts w:hint="eastAsia"/>
        </w:rPr>
        <w:t>作出</w:t>
      </w:r>
      <w:proofErr w:type="gramEnd"/>
      <w:r w:rsidRPr="0012353B">
        <w:rPr>
          <w:rFonts w:hint="eastAsia"/>
        </w:rPr>
        <w:t>声明）。</w:t>
      </w:r>
    </w:p>
    <w:p w:rsidR="008D7F62" w:rsidRPr="0012353B" w:rsidRDefault="0045703B">
      <w:pPr>
        <w:ind w:firstLineChars="200" w:firstLine="420"/>
        <w:rPr>
          <w:rFonts w:ascii="宋体" w:hAnsi="宋体" w:cs="宋体"/>
          <w:kern w:val="0"/>
          <w:szCs w:val="21"/>
        </w:rPr>
      </w:pPr>
      <w:r w:rsidRPr="0012353B">
        <w:rPr>
          <w:rFonts w:ascii="宋体" w:hAnsi="宋体" w:cs="宋体" w:hint="eastAsia"/>
          <w:kern w:val="0"/>
          <w:szCs w:val="21"/>
        </w:rPr>
        <w:t>注：（1）“信用中国”、“中国政府采购网”、“深圳信用网”以及“深圳市政府采购监管网”为供应商信用信息的查询渠道，相关信息以开标当日的查询结果为准；</w:t>
      </w:r>
    </w:p>
    <w:p w:rsidR="008D7F62" w:rsidRDefault="0045703B">
      <w:pPr>
        <w:ind w:firstLineChars="200" w:firstLine="420"/>
        <w:rPr>
          <w:rFonts w:ascii="宋体" w:hAnsi="宋体" w:cs="宋体"/>
          <w:kern w:val="0"/>
          <w:szCs w:val="21"/>
        </w:rPr>
      </w:pPr>
      <w:r w:rsidRPr="0012353B">
        <w:rPr>
          <w:rFonts w:ascii="宋体" w:hAnsi="宋体" w:hint="eastAsia"/>
        </w:rPr>
        <w:t>（2）供应商投标（上传投标文件</w:t>
      </w:r>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rsidR="0012353B" w:rsidRPr="0012353B" w:rsidRDefault="0012353B" w:rsidP="0012353B">
      <w:pPr>
        <w:spacing w:beforeLines="25" w:before="60" w:afterLines="25" w:after="60"/>
        <w:ind w:firstLineChars="187" w:firstLine="394"/>
        <w:rPr>
          <w:szCs w:val="20"/>
        </w:rPr>
      </w:pPr>
      <w:r w:rsidRPr="0012353B">
        <w:rPr>
          <w:rFonts w:ascii="宋体" w:hAnsi="宋体" w:cs="宋体" w:hint="eastAsia"/>
          <w:b/>
          <w:bCs/>
          <w:kern w:val="0"/>
          <w:szCs w:val="21"/>
        </w:rPr>
        <w:t>完整公告见：</w:t>
      </w:r>
      <w:r w:rsidRPr="0012353B">
        <w:rPr>
          <w:rFonts w:ascii="宋体" w:hAnsi="宋体" w:cs="宋体"/>
          <w:b/>
          <w:bCs/>
          <w:kern w:val="0"/>
          <w:szCs w:val="21"/>
        </w:rPr>
        <w:t>http://zfcg.szggzy.com:8081</w:t>
      </w:r>
    </w:p>
    <w:p w:rsidR="008D7F62" w:rsidRDefault="0045703B">
      <w:pPr>
        <w:widowControl/>
        <w:jc w:val="left"/>
        <w:rPr>
          <w:rFonts w:ascii="宋体" w:hAnsi="宋体"/>
          <w:b/>
          <w:bCs/>
          <w:kern w:val="0"/>
          <w:sz w:val="28"/>
          <w:szCs w:val="28"/>
        </w:rPr>
      </w:pPr>
      <w:r>
        <w:rPr>
          <w:sz w:val="28"/>
          <w:szCs w:val="28"/>
        </w:rPr>
        <w:br w:type="page"/>
      </w:r>
    </w:p>
    <w:p w:rsidR="008D7F62" w:rsidRDefault="0045703B">
      <w:pPr>
        <w:pStyle w:val="2"/>
        <w:rPr>
          <w:sz w:val="28"/>
          <w:szCs w:val="28"/>
        </w:rPr>
      </w:pPr>
      <w:r>
        <w:rPr>
          <w:rFonts w:hint="eastAsia"/>
          <w:sz w:val="28"/>
          <w:szCs w:val="28"/>
        </w:rPr>
        <w:lastRenderedPageBreak/>
        <w:t xml:space="preserve">第二章 </w:t>
      </w:r>
      <w:bookmarkStart w:id="35" w:name="_Hlk71926094"/>
      <w:r>
        <w:rPr>
          <w:rFonts w:hint="eastAsia"/>
          <w:sz w:val="28"/>
          <w:szCs w:val="28"/>
        </w:rPr>
        <w:t>对通用条款的补充内容及其他关键信息</w:t>
      </w:r>
      <w:bookmarkEnd w:id="35"/>
    </w:p>
    <w:p w:rsidR="008D7F62" w:rsidRDefault="0045703B">
      <w:pPr>
        <w:pStyle w:val="2"/>
        <w:spacing w:beforeLines="50" w:before="120" w:afterLines="50" w:after="120"/>
        <w:rPr>
          <w:szCs w:val="24"/>
        </w:rPr>
      </w:pPr>
      <w:bookmarkStart w:id="36" w:name="_Toc100052364"/>
      <w:bookmarkStart w:id="37" w:name="_Toc73518117"/>
      <w:bookmarkStart w:id="38" w:name="_Toc73521635"/>
      <w:bookmarkStart w:id="39" w:name="_Toc60631620"/>
      <w:bookmarkStart w:id="40" w:name="_Toc60560625"/>
      <w:bookmarkStart w:id="41" w:name="_Toc101074876"/>
      <w:bookmarkStart w:id="42" w:name="_Toc73517639"/>
      <w:bookmarkStart w:id="43" w:name="_Toc73521547"/>
      <w:r>
        <w:rPr>
          <w:rFonts w:hint="eastAsia"/>
          <w:szCs w:val="24"/>
        </w:rPr>
        <w:t>一、对通用条款的补充内容</w:t>
      </w:r>
    </w:p>
    <w:tbl>
      <w:tblPr>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978"/>
        <w:gridCol w:w="2409"/>
        <w:gridCol w:w="4980"/>
      </w:tblGrid>
      <w:tr w:rsidR="008D7F62">
        <w:trPr>
          <w:cantSplit/>
          <w:trHeight w:val="20"/>
          <w:jc w:val="center"/>
        </w:trPr>
        <w:tc>
          <w:tcPr>
            <w:tcW w:w="978" w:type="dxa"/>
            <w:vAlign w:val="center"/>
          </w:tcPr>
          <w:p w:rsidR="008D7F62" w:rsidRDefault="0045703B">
            <w:pPr>
              <w:jc w:val="center"/>
              <w:rPr>
                <w:rFonts w:ascii="宋体" w:hAnsi="宋体"/>
                <w:b/>
                <w:bCs/>
              </w:rPr>
            </w:pPr>
            <w:bookmarkStart w:id="44" w:name="_Hlk72218097"/>
            <w:bookmarkEnd w:id="36"/>
            <w:bookmarkEnd w:id="37"/>
            <w:bookmarkEnd w:id="38"/>
            <w:bookmarkEnd w:id="39"/>
            <w:bookmarkEnd w:id="40"/>
            <w:bookmarkEnd w:id="41"/>
            <w:bookmarkEnd w:id="42"/>
            <w:bookmarkEnd w:id="43"/>
            <w:r>
              <w:rPr>
                <w:rFonts w:ascii="宋体" w:hAnsi="宋体" w:hint="eastAsia"/>
                <w:b/>
                <w:bCs/>
              </w:rPr>
              <w:t>通用条款序号</w:t>
            </w:r>
          </w:p>
        </w:tc>
        <w:tc>
          <w:tcPr>
            <w:tcW w:w="2409" w:type="dxa"/>
            <w:vAlign w:val="center"/>
          </w:tcPr>
          <w:p w:rsidR="008D7F62" w:rsidRDefault="0045703B">
            <w:pPr>
              <w:jc w:val="center"/>
              <w:rPr>
                <w:rFonts w:ascii="宋体" w:hAnsi="宋体"/>
                <w:b/>
                <w:bCs/>
              </w:rPr>
            </w:pPr>
            <w:r>
              <w:rPr>
                <w:rFonts w:ascii="宋体" w:hAnsi="宋体" w:hint="eastAsia"/>
                <w:b/>
                <w:bCs/>
              </w:rPr>
              <w:t>涉及事项</w:t>
            </w:r>
          </w:p>
        </w:tc>
        <w:tc>
          <w:tcPr>
            <w:tcW w:w="4980" w:type="dxa"/>
            <w:vAlign w:val="center"/>
          </w:tcPr>
          <w:p w:rsidR="008D7F62" w:rsidRDefault="0045703B">
            <w:pPr>
              <w:jc w:val="center"/>
              <w:rPr>
                <w:rFonts w:ascii="宋体" w:hAnsi="宋体"/>
                <w:b/>
                <w:bCs/>
              </w:rPr>
            </w:pPr>
            <w:r>
              <w:rPr>
                <w:rFonts w:ascii="宋体" w:hAnsi="宋体" w:hint="eastAsia"/>
                <w:b/>
                <w:bCs/>
              </w:rPr>
              <w:t>具 体 补 充 内 容</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.1</w:t>
            </w:r>
          </w:p>
        </w:tc>
        <w:tc>
          <w:tcPr>
            <w:tcW w:w="2409" w:type="dxa"/>
            <w:vAlign w:val="center"/>
          </w:tcPr>
          <w:p w:rsidR="008D7F62" w:rsidRDefault="0045703B">
            <w:pPr>
              <w:jc w:val="center"/>
            </w:pPr>
            <w:r>
              <w:rPr>
                <w:rFonts w:hint="eastAsia"/>
              </w:rPr>
              <w:t>采购人</w:t>
            </w:r>
          </w:p>
        </w:tc>
        <w:tc>
          <w:tcPr>
            <w:tcW w:w="4980" w:type="dxa"/>
            <w:vAlign w:val="center"/>
          </w:tcPr>
          <w:p w:rsidR="008D7F62" w:rsidRDefault="0012353B">
            <w:pPr>
              <w:jc w:val="center"/>
              <w:rPr>
                <w:rFonts w:ascii="宋体" w:hAnsi="宋体"/>
              </w:rPr>
            </w:pPr>
            <w:r w:rsidRPr="0012353B">
              <w:rPr>
                <w:rFonts w:ascii="宋体" w:hAnsi="宋体" w:hint="eastAsia"/>
              </w:rPr>
              <w:t>深圳第二外国语学校</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政府集中采购机构</w:t>
            </w:r>
          </w:p>
        </w:tc>
        <w:tc>
          <w:tcPr>
            <w:tcW w:w="4980" w:type="dxa"/>
            <w:vAlign w:val="center"/>
          </w:tcPr>
          <w:p w:rsidR="008D7F62" w:rsidRDefault="0045703B">
            <w:pPr>
              <w:jc w:val="center"/>
              <w:rPr>
                <w:rFonts w:ascii="宋体" w:hAnsi="宋体"/>
              </w:rPr>
            </w:pPr>
            <w:r>
              <w:rPr>
                <w:rFonts w:ascii="宋体" w:hAnsi="宋体" w:hint="eastAsia"/>
              </w:rPr>
              <w:t>深圳公共资源交易中心</w:t>
            </w:r>
          </w:p>
          <w:p w:rsidR="008D7F62" w:rsidRDefault="0045703B">
            <w:pPr>
              <w:jc w:val="center"/>
              <w:rPr>
                <w:rFonts w:ascii="宋体" w:hAnsi="宋体"/>
              </w:rPr>
            </w:pPr>
            <w:r>
              <w:rPr>
                <w:rFonts w:ascii="宋体" w:hAnsi="宋体" w:hint="eastAsia"/>
              </w:rPr>
              <w:t>（深圳交易集团有限公司政府采购业务分公司）</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5</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联合体投标</w:t>
            </w:r>
          </w:p>
        </w:tc>
        <w:tc>
          <w:tcPr>
            <w:tcW w:w="4980" w:type="dxa"/>
            <w:vAlign w:val="center"/>
          </w:tcPr>
          <w:p w:rsidR="008D7F62" w:rsidRDefault="0045703B">
            <w:pPr>
              <w:jc w:val="center"/>
              <w:rPr>
                <w:rFonts w:ascii="宋体" w:hAnsi="宋体"/>
              </w:rPr>
            </w:pPr>
            <w:r>
              <w:rPr>
                <w:rFonts w:ascii="宋体" w:hAnsi="宋体" w:hint="eastAsia"/>
              </w:rPr>
              <w:t>不接受</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9</w:t>
            </w:r>
          </w:p>
        </w:tc>
        <w:tc>
          <w:tcPr>
            <w:tcW w:w="2409" w:type="dxa"/>
            <w:vAlign w:val="center"/>
          </w:tcPr>
          <w:p w:rsidR="008D7F62" w:rsidRDefault="0045703B">
            <w:pPr>
              <w:jc w:val="center"/>
              <w:rPr>
                <w:rFonts w:ascii="宋体" w:hAnsi="宋体"/>
              </w:rPr>
            </w:pPr>
            <w:r>
              <w:rPr>
                <w:rFonts w:ascii="宋体" w:hAnsi="宋体" w:hint="eastAsia"/>
              </w:rPr>
              <w:t>踏勘现场</w:t>
            </w:r>
          </w:p>
        </w:tc>
        <w:tc>
          <w:tcPr>
            <w:tcW w:w="4980" w:type="dxa"/>
            <w:vAlign w:val="center"/>
          </w:tcPr>
          <w:p w:rsidR="008D7F62" w:rsidRDefault="0045703B">
            <w:pPr>
              <w:jc w:val="center"/>
              <w:rPr>
                <w:rFonts w:ascii="宋体" w:hAnsi="宋体"/>
              </w:rPr>
            </w:pPr>
            <w:commentRangeStart w:id="45"/>
            <w:r>
              <w:rPr>
                <w:rFonts w:ascii="宋体" w:hAnsi="宋体" w:hint="eastAsia"/>
              </w:rPr>
              <w:t>组织</w:t>
            </w:r>
            <w:commentRangeEnd w:id="45"/>
            <w:r w:rsidR="008C575A">
              <w:rPr>
                <w:rStyle w:val="afe"/>
                <w:rFonts w:ascii="宋体"/>
                <w:kern w:val="0"/>
              </w:rPr>
              <w:commentReference w:id="45"/>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标前会议</w:t>
            </w:r>
          </w:p>
        </w:tc>
        <w:tc>
          <w:tcPr>
            <w:tcW w:w="4980" w:type="dxa"/>
            <w:vAlign w:val="center"/>
          </w:tcPr>
          <w:p w:rsidR="008D7F62" w:rsidRDefault="0045703B">
            <w:pPr>
              <w:jc w:val="center"/>
              <w:rPr>
                <w:rFonts w:ascii="宋体" w:hAnsi="宋体"/>
              </w:rPr>
            </w:pPr>
            <w:r>
              <w:rPr>
                <w:rFonts w:ascii="宋体" w:hAnsi="宋体" w:hint="eastAsia"/>
              </w:rPr>
              <w:t>不组织</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rsidR="008D7F62" w:rsidRDefault="0045703B">
            <w:pPr>
              <w:jc w:val="center"/>
              <w:rPr>
                <w:rFonts w:ascii="宋体" w:hAnsi="宋体"/>
              </w:rPr>
            </w:pPr>
            <w:r>
              <w:rPr>
                <w:rFonts w:ascii="宋体" w:hAnsi="宋体" w:hint="eastAsia"/>
              </w:rPr>
              <w:t>招标文件的澄清和修改</w:t>
            </w:r>
          </w:p>
        </w:tc>
        <w:tc>
          <w:tcPr>
            <w:tcW w:w="4980" w:type="dxa"/>
            <w:vAlign w:val="center"/>
          </w:tcPr>
          <w:p w:rsidR="008D7F62" w:rsidRDefault="0045703B">
            <w:pPr>
              <w:jc w:val="left"/>
              <w:rPr>
                <w:rFonts w:ascii="宋体" w:hAnsi="宋体"/>
              </w:rPr>
            </w:pPr>
            <w:r>
              <w:rPr>
                <w:rFonts w:ascii="宋体" w:hAnsi="宋体" w:hint="eastAsia"/>
              </w:rPr>
              <w:t>投标截止日三日前，投标人有义务在招标期间在政府集中采购机构网站浏览与本项目有关的澄清和修改信息</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0</w:t>
            </w:r>
          </w:p>
        </w:tc>
        <w:tc>
          <w:tcPr>
            <w:tcW w:w="2409" w:type="dxa"/>
            <w:vAlign w:val="center"/>
          </w:tcPr>
          <w:p w:rsidR="008D7F62" w:rsidRDefault="0045703B">
            <w:pPr>
              <w:jc w:val="center"/>
              <w:rPr>
                <w:rFonts w:ascii="宋体" w:hAnsi="宋体"/>
              </w:rPr>
            </w:pPr>
            <w:r>
              <w:rPr>
                <w:rFonts w:ascii="宋体" w:hAnsi="宋体" w:hint="eastAsia"/>
              </w:rPr>
              <w:t>投标有效期</w:t>
            </w:r>
          </w:p>
        </w:tc>
        <w:tc>
          <w:tcPr>
            <w:tcW w:w="4980" w:type="dxa"/>
            <w:vAlign w:val="center"/>
          </w:tcPr>
          <w:p w:rsidR="008D7F62" w:rsidRDefault="0045703B">
            <w:pPr>
              <w:jc w:val="center"/>
              <w:rPr>
                <w:rFonts w:ascii="宋体" w:hAnsi="宋体"/>
              </w:rPr>
            </w:pPr>
            <w:r>
              <w:rPr>
                <w:rFonts w:ascii="宋体" w:hAnsi="宋体" w:hint="eastAsia"/>
              </w:rPr>
              <w:t>1</w:t>
            </w:r>
            <w:r>
              <w:rPr>
                <w:rFonts w:ascii="宋体" w:hAnsi="宋体"/>
              </w:rPr>
              <w:t>20</w:t>
            </w:r>
            <w:r>
              <w:rPr>
                <w:rFonts w:ascii="宋体" w:hAnsi="宋体" w:hint="eastAsia"/>
              </w:rPr>
              <w:t>个日历日</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2</w:t>
            </w:r>
          </w:p>
        </w:tc>
        <w:tc>
          <w:tcPr>
            <w:tcW w:w="2409" w:type="dxa"/>
            <w:vAlign w:val="center"/>
          </w:tcPr>
          <w:p w:rsidR="008D7F62" w:rsidRDefault="0045703B">
            <w:pPr>
              <w:jc w:val="center"/>
              <w:rPr>
                <w:rFonts w:ascii="宋体" w:hAnsi="宋体"/>
              </w:rPr>
            </w:pPr>
            <w:r>
              <w:rPr>
                <w:rFonts w:ascii="宋体" w:hAnsi="宋体" w:hint="eastAsia"/>
              </w:rPr>
              <w:t>投标人的替代方案</w:t>
            </w:r>
          </w:p>
        </w:tc>
        <w:tc>
          <w:tcPr>
            <w:tcW w:w="4980" w:type="dxa"/>
            <w:vAlign w:val="center"/>
          </w:tcPr>
          <w:p w:rsidR="008D7F62" w:rsidRDefault="0045703B">
            <w:pPr>
              <w:jc w:val="center"/>
              <w:rPr>
                <w:rFonts w:ascii="宋体" w:hAnsi="宋体"/>
              </w:rPr>
            </w:pPr>
            <w:r>
              <w:rPr>
                <w:rFonts w:ascii="宋体" w:hAnsi="宋体" w:hint="eastAsia"/>
              </w:rPr>
              <w:t>不接受</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5</w:t>
            </w:r>
          </w:p>
        </w:tc>
        <w:tc>
          <w:tcPr>
            <w:tcW w:w="2409" w:type="dxa"/>
            <w:vAlign w:val="center"/>
          </w:tcPr>
          <w:p w:rsidR="008D7F62" w:rsidRDefault="0045703B">
            <w:pPr>
              <w:jc w:val="center"/>
              <w:rPr>
                <w:rFonts w:ascii="宋体" w:hAnsi="宋体"/>
              </w:rPr>
            </w:pPr>
            <w:r>
              <w:rPr>
                <w:rFonts w:ascii="宋体" w:hAnsi="宋体" w:hint="eastAsia"/>
              </w:rPr>
              <w:t>投标文件的大小</w:t>
            </w:r>
          </w:p>
        </w:tc>
        <w:tc>
          <w:tcPr>
            <w:tcW w:w="4980" w:type="dxa"/>
            <w:vAlign w:val="center"/>
          </w:tcPr>
          <w:p w:rsidR="008D7F62" w:rsidRDefault="0045703B">
            <w:pPr>
              <w:jc w:val="center"/>
              <w:rPr>
                <w:rFonts w:ascii="宋体" w:hAnsi="宋体"/>
              </w:rPr>
            </w:pPr>
            <w:r>
              <w:rPr>
                <w:rFonts w:ascii="宋体" w:hAnsi="宋体" w:hint="eastAsia"/>
              </w:rPr>
              <w:t>投标文件大小不得超过100MB</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2</w:t>
            </w:r>
            <w:r>
              <w:rPr>
                <w:rFonts w:ascii="宋体" w:hAnsi="宋体"/>
              </w:rPr>
              <w:t>6</w:t>
            </w:r>
          </w:p>
        </w:tc>
        <w:tc>
          <w:tcPr>
            <w:tcW w:w="2409" w:type="dxa"/>
            <w:vAlign w:val="center"/>
          </w:tcPr>
          <w:p w:rsidR="008D7F62" w:rsidRDefault="0045703B">
            <w:pPr>
              <w:jc w:val="center"/>
              <w:rPr>
                <w:rFonts w:ascii="宋体" w:hAnsi="宋体"/>
              </w:rPr>
            </w:pPr>
            <w:bookmarkStart w:id="46" w:name="_Hlk71664860"/>
            <w:r>
              <w:rPr>
                <w:rFonts w:ascii="宋体" w:hAnsi="宋体" w:hint="eastAsia"/>
              </w:rPr>
              <w:t>样品、现场演示、方案讲解</w:t>
            </w:r>
            <w:bookmarkEnd w:id="46"/>
          </w:p>
        </w:tc>
        <w:tc>
          <w:tcPr>
            <w:tcW w:w="4980" w:type="dxa"/>
            <w:vAlign w:val="center"/>
          </w:tcPr>
          <w:p w:rsidR="008D7F62" w:rsidRDefault="00293425">
            <w:pPr>
              <w:jc w:val="center"/>
              <w:rPr>
                <w:rFonts w:ascii="宋体" w:hAnsi="宋体"/>
              </w:rPr>
            </w:pPr>
            <w:r w:rsidRPr="00293425">
              <w:rPr>
                <w:rFonts w:ascii="宋体" w:hAnsi="宋体" w:hint="eastAsia"/>
                <w:highlight w:val="yellow"/>
              </w:rPr>
              <w:t>具体安排详见：第三章 用户需求书“七、样品要求”</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7</w:t>
            </w:r>
          </w:p>
        </w:tc>
        <w:tc>
          <w:tcPr>
            <w:tcW w:w="2409" w:type="dxa"/>
            <w:vAlign w:val="center"/>
          </w:tcPr>
          <w:p w:rsidR="008D7F62" w:rsidRDefault="0045703B">
            <w:pPr>
              <w:jc w:val="center"/>
              <w:rPr>
                <w:rFonts w:ascii="宋体" w:hAnsi="宋体"/>
              </w:rPr>
            </w:pPr>
            <w:r>
              <w:rPr>
                <w:rFonts w:ascii="宋体" w:hAnsi="宋体" w:hint="eastAsia"/>
              </w:rPr>
              <w:t>评审方法</w:t>
            </w:r>
          </w:p>
        </w:tc>
        <w:tc>
          <w:tcPr>
            <w:tcW w:w="4980" w:type="dxa"/>
            <w:vAlign w:val="center"/>
          </w:tcPr>
          <w:p w:rsidR="008D7F62" w:rsidRDefault="0045703B">
            <w:pPr>
              <w:jc w:val="center"/>
              <w:rPr>
                <w:rFonts w:ascii="宋体" w:hAnsi="宋体"/>
              </w:rPr>
            </w:pPr>
            <w:r>
              <w:rPr>
                <w:rFonts w:ascii="宋体" w:hAnsi="宋体" w:hint="eastAsia"/>
              </w:rPr>
              <w:t>综合评分法</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3</w:t>
            </w:r>
            <w:r>
              <w:rPr>
                <w:rFonts w:ascii="宋体" w:hAnsi="宋体"/>
              </w:rPr>
              <w:t>8</w:t>
            </w:r>
          </w:p>
        </w:tc>
        <w:tc>
          <w:tcPr>
            <w:tcW w:w="2409" w:type="dxa"/>
            <w:vAlign w:val="center"/>
          </w:tcPr>
          <w:p w:rsidR="008D7F62" w:rsidRDefault="0045703B">
            <w:pPr>
              <w:jc w:val="center"/>
              <w:rPr>
                <w:rFonts w:ascii="宋体" w:hAnsi="宋体"/>
              </w:rPr>
            </w:pPr>
            <w:r>
              <w:rPr>
                <w:rFonts w:ascii="宋体" w:hAnsi="宋体" w:hint="eastAsia"/>
              </w:rPr>
              <w:t>定标方法</w:t>
            </w:r>
          </w:p>
        </w:tc>
        <w:tc>
          <w:tcPr>
            <w:tcW w:w="4980" w:type="dxa"/>
            <w:vAlign w:val="center"/>
          </w:tcPr>
          <w:p w:rsidR="008D7F62" w:rsidRDefault="0045703B">
            <w:pPr>
              <w:jc w:val="center"/>
              <w:rPr>
                <w:rFonts w:ascii="宋体" w:hAnsi="宋体"/>
              </w:rPr>
            </w:pPr>
            <w:r>
              <w:rPr>
                <w:rFonts w:ascii="宋体" w:hAnsi="宋体" w:hint="eastAsia"/>
              </w:rPr>
              <w:t>评定分离</w:t>
            </w:r>
          </w:p>
        </w:tc>
      </w:tr>
      <w:tr w:rsidR="008D7F62">
        <w:trPr>
          <w:cantSplit/>
          <w:trHeight w:val="20"/>
          <w:jc w:val="center"/>
        </w:trPr>
        <w:tc>
          <w:tcPr>
            <w:tcW w:w="978" w:type="dxa"/>
            <w:vAlign w:val="center"/>
          </w:tcPr>
          <w:p w:rsidR="008D7F62" w:rsidRDefault="0045703B">
            <w:pPr>
              <w:jc w:val="center"/>
              <w:rPr>
                <w:rFonts w:ascii="宋体" w:hAnsi="宋体"/>
              </w:rPr>
            </w:pPr>
            <w:r>
              <w:rPr>
                <w:rFonts w:ascii="宋体" w:hAnsi="宋体" w:hint="eastAsia"/>
              </w:rPr>
              <w:t>4</w:t>
            </w:r>
            <w:r>
              <w:rPr>
                <w:rFonts w:ascii="宋体" w:hAnsi="宋体"/>
              </w:rPr>
              <w:t>6</w:t>
            </w:r>
          </w:p>
        </w:tc>
        <w:tc>
          <w:tcPr>
            <w:tcW w:w="2409" w:type="dxa"/>
            <w:vAlign w:val="center"/>
          </w:tcPr>
          <w:p w:rsidR="008D7F62" w:rsidRPr="008C575A" w:rsidRDefault="0045703B" w:rsidP="008C575A">
            <w:pPr>
              <w:jc w:val="center"/>
              <w:rPr>
                <w:rFonts w:ascii="宋体" w:hAnsi="宋体"/>
              </w:rPr>
            </w:pPr>
            <w:r>
              <w:rPr>
                <w:rFonts w:ascii="宋体" w:hAnsi="宋体" w:hint="eastAsia"/>
              </w:rPr>
              <w:t>履约担保</w:t>
            </w:r>
          </w:p>
        </w:tc>
        <w:tc>
          <w:tcPr>
            <w:tcW w:w="4980" w:type="dxa"/>
            <w:vAlign w:val="center"/>
          </w:tcPr>
          <w:p w:rsidR="008D7F62" w:rsidRDefault="0045703B">
            <w:pPr>
              <w:jc w:val="left"/>
              <w:rPr>
                <w:rFonts w:ascii="宋体" w:hAnsi="宋体"/>
              </w:rPr>
            </w:pPr>
            <w:r>
              <w:rPr>
                <w:rFonts w:hint="eastAsia"/>
                <w:color w:val="FF0000"/>
              </w:rPr>
              <w:t>合同金额的</w:t>
            </w:r>
            <w:r>
              <w:rPr>
                <w:rFonts w:hint="eastAsia"/>
                <w:color w:val="FF0000"/>
              </w:rPr>
              <w:t xml:space="preserve">    </w:t>
            </w:r>
            <w:commentRangeStart w:id="47"/>
            <w:r>
              <w:rPr>
                <w:rFonts w:hint="eastAsia"/>
                <w:color w:val="FF0000"/>
              </w:rPr>
              <w:t>%</w:t>
            </w:r>
            <w:commentRangeEnd w:id="47"/>
            <w:r>
              <w:rPr>
                <w:rStyle w:val="afe"/>
                <w:rFonts w:ascii="宋体"/>
                <w:kern w:val="0"/>
              </w:rPr>
              <w:commentReference w:id="47"/>
            </w:r>
            <w:r>
              <w:rPr>
                <w:rFonts w:hint="eastAsia"/>
                <w:color w:val="FF0000"/>
              </w:rPr>
              <w:t>，投标供应商自主选择以支票、汇票、本票、保函等非现金形式缴纳或提交。</w:t>
            </w:r>
            <w:commentRangeStart w:id="48"/>
            <w:r>
              <w:rPr>
                <w:rFonts w:hint="eastAsia"/>
                <w:color w:val="FF0000"/>
              </w:rPr>
              <w:t>履约保证金在中标人履行完成合同约定权利义务事项在合同期满之日起</w:t>
            </w:r>
            <w:r>
              <w:rPr>
                <w:rFonts w:hint="eastAsia"/>
                <w:color w:val="FF0000"/>
              </w:rPr>
              <w:t xml:space="preserve">             </w:t>
            </w:r>
            <w:r>
              <w:rPr>
                <w:rFonts w:hint="eastAsia"/>
                <w:color w:val="FF0000"/>
              </w:rPr>
              <w:t>日内按原方式退还，不计利息。</w:t>
            </w:r>
            <w:commentRangeEnd w:id="48"/>
            <w:r>
              <w:rPr>
                <w:rStyle w:val="afe"/>
                <w:rFonts w:ascii="宋体"/>
                <w:kern w:val="0"/>
              </w:rPr>
              <w:commentReference w:id="48"/>
            </w:r>
            <w:r>
              <w:rPr>
                <w:rFonts w:hint="eastAsia"/>
                <w:color w:val="FF0000"/>
              </w:rPr>
              <w:t>采购人逾期退还履约保证金的，向中标人每日偿付履约保证金的</w:t>
            </w:r>
            <w:commentRangeStart w:id="49"/>
            <w:r>
              <w:rPr>
                <w:rFonts w:hint="eastAsia"/>
                <w:color w:val="FF0000"/>
              </w:rPr>
              <w:t>0.5</w:t>
            </w:r>
            <w:r>
              <w:rPr>
                <w:rFonts w:hint="eastAsia"/>
                <w:color w:val="FF0000"/>
              </w:rPr>
              <w:t>‰</w:t>
            </w:r>
            <w:commentRangeEnd w:id="49"/>
            <w:r>
              <w:rPr>
                <w:rStyle w:val="afe"/>
                <w:rFonts w:ascii="宋体"/>
                <w:kern w:val="0"/>
              </w:rPr>
              <w:commentReference w:id="49"/>
            </w:r>
            <w:r>
              <w:rPr>
                <w:rFonts w:hint="eastAsia"/>
                <w:color w:val="FF0000"/>
              </w:rPr>
              <w:t>的利息。因中标</w:t>
            </w:r>
            <w:proofErr w:type="gramStart"/>
            <w:r>
              <w:rPr>
                <w:rFonts w:hint="eastAsia"/>
                <w:color w:val="FF0000"/>
              </w:rPr>
              <w:t>人原因</w:t>
            </w:r>
            <w:proofErr w:type="gramEnd"/>
            <w:r>
              <w:rPr>
                <w:rFonts w:hint="eastAsia"/>
                <w:color w:val="FF0000"/>
              </w:rPr>
              <w:t>而未能达到本项目验收标准或验收不通过的，履约保证金不予退还。</w:t>
            </w:r>
          </w:p>
        </w:tc>
      </w:tr>
    </w:tbl>
    <w:p w:rsidR="008D7F62" w:rsidRDefault="0045703B">
      <w:pPr>
        <w:rPr>
          <w:b/>
        </w:rPr>
      </w:pPr>
      <w:r>
        <w:rPr>
          <w:rFonts w:hint="eastAsia"/>
          <w:szCs w:val="21"/>
        </w:rPr>
        <w:t>备注：本表是通用条款相关条款的补充和明确，如与通用条款内容相冲突的，以本表为准。</w:t>
      </w:r>
    </w:p>
    <w:p w:rsidR="008D7F62" w:rsidRDefault="0045703B">
      <w:pPr>
        <w:pStyle w:val="2"/>
        <w:spacing w:beforeLines="50" w:before="120" w:afterLines="50" w:after="120"/>
        <w:rPr>
          <w:szCs w:val="24"/>
        </w:rPr>
      </w:pPr>
      <w:bookmarkStart w:id="50" w:name="_Hlk72218117"/>
      <w:bookmarkEnd w:id="44"/>
      <w:r>
        <w:rPr>
          <w:rFonts w:hint="eastAsia"/>
          <w:szCs w:val="24"/>
        </w:rPr>
        <w:t>二、其他关键信息</w:t>
      </w:r>
    </w:p>
    <w:p w:rsidR="008D7F62" w:rsidRDefault="0045703B">
      <w:pPr>
        <w:ind w:firstLineChars="200" w:firstLine="422"/>
        <w:rPr>
          <w:b/>
          <w:bCs/>
        </w:rPr>
      </w:pPr>
      <w:bookmarkStart w:id="51" w:name="_Hlk72579427"/>
      <w:r>
        <w:rPr>
          <w:rFonts w:hint="eastAsia"/>
          <w:b/>
          <w:bCs/>
        </w:rPr>
        <w:t>（一）评标定标信息</w:t>
      </w:r>
    </w:p>
    <w:p w:rsidR="008D7F62" w:rsidRDefault="008D7F62">
      <w:pPr>
        <w:jc w:val="center"/>
        <w:rPr>
          <w:b/>
        </w:rPr>
      </w:pPr>
    </w:p>
    <w:p w:rsidR="008D7F62" w:rsidRDefault="0045703B" w:rsidP="0012353B">
      <w:pPr>
        <w:jc w:val="center"/>
        <w:rPr>
          <w:b/>
        </w:rPr>
      </w:pPr>
      <w:r>
        <w:rPr>
          <w:rFonts w:hint="eastAsia"/>
          <w:b/>
        </w:rPr>
        <w:t>（</w:t>
      </w:r>
      <w:r>
        <w:rPr>
          <w:rFonts w:hint="eastAsia"/>
          <w:b/>
        </w:rPr>
        <w:t>1</w:t>
      </w:r>
      <w:r>
        <w:rPr>
          <w:rFonts w:hint="eastAsia"/>
          <w:b/>
        </w:rPr>
        <w:t>）评定分离项目</w:t>
      </w:r>
    </w:p>
    <w:tbl>
      <w:tblPr>
        <w:tblStyle w:val="af7"/>
        <w:tblW w:w="0" w:type="auto"/>
        <w:tblLayout w:type="fixed"/>
        <w:tblLook w:val="04A0" w:firstRow="1" w:lastRow="0" w:firstColumn="1" w:lastColumn="0" w:noHBand="0" w:noVBand="1"/>
      </w:tblPr>
      <w:tblGrid>
        <w:gridCol w:w="4264"/>
        <w:gridCol w:w="4265"/>
      </w:tblGrid>
      <w:tr w:rsidR="008D7F62">
        <w:tc>
          <w:tcPr>
            <w:tcW w:w="4264" w:type="dxa"/>
          </w:tcPr>
          <w:p w:rsidR="008D7F62" w:rsidRDefault="0045703B">
            <w:pPr>
              <w:jc w:val="center"/>
            </w:pPr>
            <w:r>
              <w:rPr>
                <w:rFonts w:hint="eastAsia"/>
              </w:rPr>
              <w:t>评标方法</w:t>
            </w:r>
          </w:p>
        </w:tc>
        <w:tc>
          <w:tcPr>
            <w:tcW w:w="4265" w:type="dxa"/>
          </w:tcPr>
          <w:p w:rsidR="008D7F62" w:rsidRDefault="0045703B">
            <w:pPr>
              <w:jc w:val="center"/>
            </w:pPr>
            <w:r>
              <w:rPr>
                <w:rFonts w:hint="eastAsia"/>
              </w:rPr>
              <w:t>综合评分法</w:t>
            </w:r>
          </w:p>
        </w:tc>
      </w:tr>
      <w:tr w:rsidR="008D7F62">
        <w:tc>
          <w:tcPr>
            <w:tcW w:w="4264" w:type="dxa"/>
          </w:tcPr>
          <w:p w:rsidR="008D7F62" w:rsidRDefault="0045703B">
            <w:pPr>
              <w:jc w:val="center"/>
            </w:pPr>
            <w:r>
              <w:rPr>
                <w:rFonts w:hint="eastAsia"/>
              </w:rPr>
              <w:t>定标方法</w:t>
            </w:r>
          </w:p>
        </w:tc>
        <w:tc>
          <w:tcPr>
            <w:tcW w:w="4265" w:type="dxa"/>
          </w:tcPr>
          <w:p w:rsidR="008D7F62" w:rsidRDefault="0045703B">
            <w:pPr>
              <w:jc w:val="center"/>
            </w:pPr>
            <w:r>
              <w:rPr>
                <w:rFonts w:hint="eastAsia"/>
              </w:rPr>
              <w:t>自定法</w:t>
            </w:r>
          </w:p>
        </w:tc>
      </w:tr>
      <w:tr w:rsidR="008D7F62">
        <w:tc>
          <w:tcPr>
            <w:tcW w:w="4264" w:type="dxa"/>
          </w:tcPr>
          <w:p w:rsidR="008D7F62" w:rsidRDefault="0045703B">
            <w:pPr>
              <w:jc w:val="center"/>
            </w:pPr>
            <w:r>
              <w:rPr>
                <w:rFonts w:hint="eastAsia"/>
              </w:rPr>
              <w:t>推荐候选中标供应</w:t>
            </w:r>
            <w:proofErr w:type="gramStart"/>
            <w:r>
              <w:rPr>
                <w:rFonts w:hint="eastAsia"/>
              </w:rPr>
              <w:t>商家数</w:t>
            </w:r>
            <w:proofErr w:type="gramEnd"/>
          </w:p>
        </w:tc>
        <w:tc>
          <w:tcPr>
            <w:tcW w:w="4265" w:type="dxa"/>
          </w:tcPr>
          <w:p w:rsidR="008D7F62" w:rsidRDefault="0045703B">
            <w:pPr>
              <w:jc w:val="center"/>
            </w:pPr>
            <w:r>
              <w:rPr>
                <w:rFonts w:hint="eastAsia"/>
              </w:rPr>
              <w:t>3</w:t>
            </w:r>
          </w:p>
        </w:tc>
      </w:tr>
      <w:tr w:rsidR="008D7F62">
        <w:tc>
          <w:tcPr>
            <w:tcW w:w="4264" w:type="dxa"/>
          </w:tcPr>
          <w:p w:rsidR="008D7F62" w:rsidRDefault="0045703B">
            <w:pPr>
              <w:jc w:val="center"/>
            </w:pPr>
            <w:r>
              <w:rPr>
                <w:rFonts w:hint="eastAsia"/>
              </w:rPr>
              <w:t>中标供应</w:t>
            </w:r>
            <w:proofErr w:type="gramStart"/>
            <w:r>
              <w:rPr>
                <w:rFonts w:hint="eastAsia"/>
              </w:rPr>
              <w:t>商家数</w:t>
            </w:r>
            <w:proofErr w:type="gramEnd"/>
          </w:p>
        </w:tc>
        <w:tc>
          <w:tcPr>
            <w:tcW w:w="4265" w:type="dxa"/>
          </w:tcPr>
          <w:p w:rsidR="008D7F62" w:rsidRDefault="0045703B">
            <w:pPr>
              <w:jc w:val="center"/>
            </w:pPr>
            <w:r>
              <w:rPr>
                <w:rFonts w:hint="eastAsia"/>
              </w:rPr>
              <w:t>1</w:t>
            </w:r>
          </w:p>
        </w:tc>
      </w:tr>
    </w:tbl>
    <w:p w:rsidR="008D7F62" w:rsidRDefault="008D7F62">
      <w:pPr>
        <w:ind w:firstLineChars="200" w:firstLine="422"/>
        <w:rPr>
          <w:b/>
        </w:rPr>
      </w:pPr>
    </w:p>
    <w:p w:rsidR="008D7F62" w:rsidRDefault="0045703B">
      <w:pPr>
        <w:ind w:firstLineChars="200" w:firstLine="422"/>
        <w:rPr>
          <w:b/>
        </w:rPr>
      </w:pPr>
      <w:r>
        <w:rPr>
          <w:rFonts w:hint="eastAsia"/>
          <w:b/>
        </w:rPr>
        <w:t>（二）其他事项</w:t>
      </w:r>
      <w:bookmarkEnd w:id="51"/>
    </w:p>
    <w:p w:rsidR="008D7F62" w:rsidRDefault="0045703B">
      <w:pPr>
        <w:ind w:firstLineChars="200" w:firstLine="422"/>
        <w:rPr>
          <w:b/>
          <w:bCs/>
        </w:rPr>
      </w:pPr>
      <w:r>
        <w:rPr>
          <w:b/>
          <w:bCs/>
        </w:rPr>
        <w:t>1</w:t>
      </w:r>
      <w:r>
        <w:rPr>
          <w:rFonts w:hint="eastAsia"/>
          <w:b/>
          <w:bCs/>
        </w:rPr>
        <w:t>、关于享受优惠政策的主体及价格扣除比例</w:t>
      </w:r>
    </w:p>
    <w:p w:rsidR="008D7F62" w:rsidRDefault="0045703B">
      <w:pPr>
        <w:ind w:firstLineChars="200" w:firstLine="420"/>
      </w:pPr>
      <w:r>
        <w:rPr>
          <w:rFonts w:hint="eastAsia"/>
        </w:rPr>
        <w:t>（</w:t>
      </w:r>
      <w:r>
        <w:rPr>
          <w:rFonts w:hint="eastAsia"/>
        </w:rPr>
        <w:t>1</w:t>
      </w:r>
      <w:r>
        <w:rPr>
          <w:rFonts w:hint="eastAsia"/>
        </w:rPr>
        <w:t>）投标人提供的货物（以招标文件用户需求书“货物清单明细”的“货物名称”一栏为准）全部均由优惠主体制造，则对其投标总价给予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10</w:t>
      </w:r>
      <w:r>
        <w:rPr>
          <w:color w:val="FF0000"/>
          <w:u w:val="single"/>
        </w:rPr>
        <w:t xml:space="preserve">  %</w:t>
      </w:r>
      <w:r>
        <w:rPr>
          <w:rFonts w:hint="eastAsia"/>
        </w:rPr>
        <w:t>的扣除，用扣除后的价格参与评审。满足多项优惠政策的企业，不重复享受多项价格扣除政策。</w:t>
      </w:r>
    </w:p>
    <w:p w:rsidR="008D7F62" w:rsidRDefault="0045703B">
      <w:pPr>
        <w:ind w:firstLineChars="200" w:firstLine="420"/>
      </w:pPr>
      <w:r>
        <w:rPr>
          <w:rFonts w:hint="eastAsia"/>
        </w:rPr>
        <w:t>备注：（</w:t>
      </w:r>
      <w:r>
        <w:rPr>
          <w:rFonts w:hint="eastAsia"/>
        </w:rPr>
        <w:t>a</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w:t>
      </w:r>
      <w:r>
        <w:rPr>
          <w:rFonts w:hint="eastAsia"/>
        </w:rPr>
        <w:lastRenderedPageBreak/>
        <w:t>企业；</w:t>
      </w:r>
      <w:r>
        <w:rPr>
          <w:rFonts w:hint="eastAsia"/>
        </w:rPr>
        <w:t>(</w:t>
      </w:r>
      <w:r>
        <w:t>b)</w:t>
      </w:r>
      <w:r>
        <w:rPr>
          <w:rFonts w:hint="eastAsia"/>
        </w:rPr>
        <w:t>优惠主体制造是指货物由优惠主体生产且使用该优惠主体商号或者注册商标；投标人提供的货物既有优惠主体制造货物，又有</w:t>
      </w:r>
      <w:proofErr w:type="gramStart"/>
      <w:r>
        <w:rPr>
          <w:rFonts w:hint="eastAsia"/>
        </w:rPr>
        <w:t>非优惠</w:t>
      </w:r>
      <w:proofErr w:type="gramEnd"/>
      <w:r>
        <w:rPr>
          <w:rFonts w:hint="eastAsia"/>
        </w:rPr>
        <w:t>主体制造货物的，不给予价格扣除。</w:t>
      </w:r>
    </w:p>
    <w:p w:rsidR="008D7F62" w:rsidRDefault="0045703B">
      <w:pPr>
        <w:ind w:firstLineChars="200" w:firstLine="420"/>
      </w:pPr>
      <w:r>
        <w:rPr>
          <w:rFonts w:hint="eastAsia"/>
        </w:rPr>
        <w:t>（</w:t>
      </w:r>
      <w:r>
        <w:rPr>
          <w:rFonts w:hint="eastAsia"/>
        </w:rPr>
        <w:t>2</w:t>
      </w:r>
      <w:r>
        <w:rPr>
          <w:rFonts w:hint="eastAsia"/>
        </w:rPr>
        <w:t>）根据</w:t>
      </w:r>
      <w:r>
        <w:rPr>
          <w:rFonts w:hint="eastAsia"/>
          <w:szCs w:val="22"/>
        </w:rPr>
        <w:t>《工业和信息化部、国家统计局、国家发展和改革委员会、财政部关于印发中小企业划型标准规定的通知》（工信部联企业〔</w:t>
      </w:r>
      <w:r>
        <w:rPr>
          <w:rFonts w:hint="eastAsia"/>
          <w:szCs w:val="22"/>
        </w:rPr>
        <w:t>2011</w:t>
      </w:r>
      <w:r>
        <w:rPr>
          <w:rFonts w:hint="eastAsia"/>
          <w:szCs w:val="22"/>
        </w:rPr>
        <w:t>〕</w:t>
      </w:r>
      <w:r>
        <w:rPr>
          <w:rFonts w:hint="eastAsia"/>
          <w:szCs w:val="22"/>
        </w:rPr>
        <w:t xml:space="preserve">300 </w:t>
      </w:r>
      <w:r>
        <w:rPr>
          <w:rFonts w:hint="eastAsia"/>
          <w:szCs w:val="22"/>
        </w:rPr>
        <w:t>号）</w:t>
      </w:r>
      <w:r>
        <w:rPr>
          <w:rFonts w:hint="eastAsia"/>
        </w:rPr>
        <w:t>，</w:t>
      </w:r>
      <w:bookmarkStart w:id="52" w:name="_Hlk71970739"/>
      <w:commentRangeStart w:id="53"/>
      <w:r>
        <w:rPr>
          <w:rFonts w:hint="eastAsia"/>
        </w:rPr>
        <w:t>本项目</w:t>
      </w:r>
      <w:bookmarkStart w:id="54" w:name="_Hlk71924718"/>
      <w:r>
        <w:rPr>
          <w:rFonts w:hint="eastAsia"/>
        </w:rPr>
        <w:t>采购标的（货物）对应的</w:t>
      </w:r>
      <w:commentRangeEnd w:id="53"/>
      <w:r w:rsidR="00293425">
        <w:rPr>
          <w:rStyle w:val="afe"/>
          <w:rFonts w:ascii="宋体"/>
          <w:kern w:val="0"/>
        </w:rPr>
        <w:commentReference w:id="53"/>
      </w:r>
      <w:r>
        <w:rPr>
          <w:rFonts w:hint="eastAsia"/>
        </w:rPr>
        <w:t>中小企业划分标准所属行业</w:t>
      </w:r>
      <w:bookmarkEnd w:id="54"/>
      <w:r>
        <w:rPr>
          <w:rFonts w:hint="eastAsia"/>
        </w:rPr>
        <w:t>为</w:t>
      </w:r>
      <w:commentRangeStart w:id="55"/>
      <w:r>
        <w:rPr>
          <w:rFonts w:hint="eastAsia"/>
        </w:rPr>
        <w:t xml:space="preserve">              </w:t>
      </w:r>
      <w:r w:rsidR="00033CA9">
        <w:rPr>
          <w:rFonts w:hint="eastAsia"/>
        </w:rPr>
        <w:t>零售</w:t>
      </w:r>
      <w:r>
        <w:rPr>
          <w:rFonts w:hint="eastAsia"/>
        </w:rPr>
        <w:t xml:space="preserve">              </w:t>
      </w:r>
      <w:commentRangeEnd w:id="55"/>
      <w:r>
        <w:rPr>
          <w:rStyle w:val="afe"/>
          <w:rFonts w:ascii="宋体"/>
          <w:kern w:val="0"/>
        </w:rPr>
        <w:commentReference w:id="55"/>
      </w:r>
      <w:r>
        <w:rPr>
          <w:rFonts w:hint="eastAsia"/>
        </w:rPr>
        <w:t xml:space="preserve"> </w:t>
      </w:r>
      <w:r>
        <w:rPr>
          <w:rFonts w:hint="eastAsia"/>
        </w:rPr>
        <w:t>业。</w:t>
      </w:r>
      <w:bookmarkEnd w:id="52"/>
    </w:p>
    <w:p w:rsidR="008D7F62" w:rsidRDefault="0045703B">
      <w:pPr>
        <w:ind w:firstLineChars="200" w:firstLine="420"/>
      </w:pPr>
      <w:r>
        <w:rPr>
          <w:rFonts w:hint="eastAsia"/>
        </w:rPr>
        <w:t>（</w:t>
      </w:r>
      <w:r>
        <w:rPr>
          <w:rFonts w:hint="eastAsia"/>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rsidR="008D7F62" w:rsidRDefault="0045703B">
      <w:pPr>
        <w:ind w:firstLineChars="200" w:firstLine="420"/>
        <w:rPr>
          <w:rFonts w:ascii="仿宋" w:eastAsia="仿宋" w:hAnsi="仿宋"/>
          <w:sz w:val="28"/>
          <w:szCs w:val="28"/>
        </w:rPr>
      </w:pPr>
      <w:r>
        <w:rPr>
          <w:rFonts w:hint="eastAsia"/>
        </w:rPr>
        <w:t>（</w:t>
      </w:r>
      <w:r>
        <w:rPr>
          <w:rFonts w:hint="eastAsia"/>
        </w:rPr>
        <w:t>4</w:t>
      </w:r>
      <w:r>
        <w:rPr>
          <w:rFonts w:hint="eastAsia"/>
        </w:rPr>
        <w:t>）享受价格扣除获得政府采购合同的，小</w:t>
      </w:r>
      <w:proofErr w:type="gramStart"/>
      <w:r>
        <w:rPr>
          <w:rFonts w:hint="eastAsia"/>
        </w:rPr>
        <w:t>微企业</w:t>
      </w:r>
      <w:proofErr w:type="gramEnd"/>
      <w:r>
        <w:rPr>
          <w:rFonts w:hint="eastAsia"/>
        </w:rPr>
        <w:t>不得将合同分包给大中型企业。</w:t>
      </w:r>
    </w:p>
    <w:p w:rsidR="008D7F62" w:rsidRDefault="008D7F62">
      <w:pPr>
        <w:rPr>
          <w:b/>
        </w:rPr>
      </w:pPr>
    </w:p>
    <w:p w:rsidR="008D7F62" w:rsidRDefault="008D7F62">
      <w:pPr>
        <w:rPr>
          <w:b/>
        </w:rPr>
      </w:pPr>
    </w:p>
    <w:bookmarkEnd w:id="50"/>
    <w:p w:rsidR="008D7F62" w:rsidRDefault="0045703B">
      <w:pPr>
        <w:pStyle w:val="2"/>
        <w:rPr>
          <w:sz w:val="28"/>
          <w:szCs w:val="28"/>
        </w:rPr>
      </w:pPr>
      <w:r>
        <w:rPr>
          <w:rFonts w:hint="eastAsia"/>
          <w:sz w:val="28"/>
          <w:szCs w:val="28"/>
        </w:rPr>
        <w:t>第三章 用户需求书</w:t>
      </w:r>
    </w:p>
    <w:p w:rsidR="008D7F62" w:rsidRDefault="0045703B">
      <w:pPr>
        <w:pStyle w:val="2"/>
        <w:spacing w:beforeLines="50" w:before="120" w:afterLines="50" w:after="120"/>
        <w:rPr>
          <w:szCs w:val="24"/>
        </w:rPr>
      </w:pPr>
      <w:r>
        <w:rPr>
          <w:rFonts w:hint="eastAsia"/>
          <w:szCs w:val="24"/>
        </w:rPr>
        <w:t>一、项目基本信息</w:t>
      </w:r>
    </w:p>
    <w:p w:rsidR="008D7F62" w:rsidRDefault="008D7F62">
      <w:pPr>
        <w:rPr>
          <w:rFonts w:ascii="宋体" w:hAnsi="宋体"/>
          <w:b/>
          <w:color w:val="FF0000"/>
          <w:szCs w:val="21"/>
        </w:rPr>
      </w:pPr>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3"/>
        <w:gridCol w:w="2560"/>
        <w:gridCol w:w="3113"/>
        <w:gridCol w:w="2313"/>
      </w:tblGrid>
      <w:tr w:rsidR="00AF262A" w:rsidTr="00AF262A">
        <w:trPr>
          <w:trHeight w:val="554"/>
        </w:trPr>
        <w:tc>
          <w:tcPr>
            <w:tcW w:w="318" w:type="pct"/>
            <w:vAlign w:val="center"/>
          </w:tcPr>
          <w:p w:rsidR="00AF262A" w:rsidRDefault="00AF262A">
            <w:pPr>
              <w:jc w:val="center"/>
              <w:rPr>
                <w:bCs/>
                <w:szCs w:val="21"/>
              </w:rPr>
            </w:pPr>
            <w:r>
              <w:rPr>
                <w:rFonts w:hint="eastAsia"/>
                <w:bCs/>
                <w:szCs w:val="21"/>
              </w:rPr>
              <w:t>序号</w:t>
            </w:r>
          </w:p>
        </w:tc>
        <w:tc>
          <w:tcPr>
            <w:tcW w:w="1501" w:type="pct"/>
            <w:vAlign w:val="center"/>
          </w:tcPr>
          <w:p w:rsidR="00AF262A" w:rsidRDefault="00AF262A">
            <w:pPr>
              <w:jc w:val="center"/>
              <w:rPr>
                <w:bCs/>
                <w:szCs w:val="21"/>
              </w:rPr>
            </w:pPr>
            <w:r>
              <w:rPr>
                <w:rFonts w:hint="eastAsia"/>
                <w:szCs w:val="21"/>
              </w:rPr>
              <w:t>采购计划编号</w:t>
            </w:r>
          </w:p>
        </w:tc>
        <w:tc>
          <w:tcPr>
            <w:tcW w:w="1825" w:type="pct"/>
            <w:vAlign w:val="center"/>
          </w:tcPr>
          <w:p w:rsidR="00AF262A" w:rsidRDefault="00AF262A">
            <w:pPr>
              <w:jc w:val="center"/>
              <w:rPr>
                <w:bCs/>
                <w:szCs w:val="21"/>
              </w:rPr>
            </w:pPr>
            <w:r>
              <w:rPr>
                <w:rFonts w:hint="eastAsia"/>
                <w:bCs/>
                <w:szCs w:val="21"/>
              </w:rPr>
              <w:t>采购项目名称</w:t>
            </w:r>
          </w:p>
        </w:tc>
        <w:tc>
          <w:tcPr>
            <w:tcW w:w="1356" w:type="pct"/>
            <w:vAlign w:val="center"/>
          </w:tcPr>
          <w:p w:rsidR="00AF262A" w:rsidRDefault="00AF262A">
            <w:pPr>
              <w:jc w:val="center"/>
              <w:rPr>
                <w:b/>
                <w:bCs/>
                <w:color w:val="FF0000"/>
                <w:szCs w:val="21"/>
              </w:rPr>
            </w:pPr>
            <w:r>
              <w:rPr>
                <w:rFonts w:hint="eastAsia"/>
                <w:b/>
                <w:bCs/>
                <w:color w:val="FF0000"/>
                <w:szCs w:val="21"/>
              </w:rPr>
              <w:t>财政预算限额（元）</w:t>
            </w:r>
          </w:p>
        </w:tc>
      </w:tr>
      <w:tr w:rsidR="00AF262A" w:rsidTr="00AF262A">
        <w:trPr>
          <w:trHeight w:val="290"/>
        </w:trPr>
        <w:tc>
          <w:tcPr>
            <w:tcW w:w="318" w:type="pct"/>
            <w:vAlign w:val="center"/>
          </w:tcPr>
          <w:p w:rsidR="00AF262A" w:rsidRDefault="00AF262A">
            <w:pPr>
              <w:jc w:val="center"/>
              <w:rPr>
                <w:bCs/>
                <w:color w:val="FF0000"/>
                <w:szCs w:val="21"/>
              </w:rPr>
            </w:pPr>
            <w:r>
              <w:rPr>
                <w:rFonts w:hint="eastAsia"/>
                <w:bCs/>
                <w:color w:val="FF0000"/>
                <w:szCs w:val="21"/>
              </w:rPr>
              <w:t>1</w:t>
            </w:r>
          </w:p>
        </w:tc>
        <w:tc>
          <w:tcPr>
            <w:tcW w:w="1501" w:type="pct"/>
            <w:vAlign w:val="center"/>
          </w:tcPr>
          <w:p w:rsidR="00AF262A" w:rsidRDefault="00AF262A">
            <w:pPr>
              <w:jc w:val="center"/>
              <w:rPr>
                <w:bCs/>
                <w:color w:val="FF0000"/>
                <w:szCs w:val="21"/>
              </w:rPr>
            </w:pPr>
            <w:r w:rsidRPr="0012353B">
              <w:rPr>
                <w:bCs/>
                <w:color w:val="FF0000"/>
                <w:szCs w:val="21"/>
              </w:rPr>
              <w:t>PLAN-2022-440300000-103019-01410</w:t>
            </w:r>
          </w:p>
        </w:tc>
        <w:tc>
          <w:tcPr>
            <w:tcW w:w="1825" w:type="pct"/>
            <w:vAlign w:val="center"/>
          </w:tcPr>
          <w:p w:rsidR="00AF262A" w:rsidRDefault="00AF262A">
            <w:pPr>
              <w:jc w:val="center"/>
              <w:rPr>
                <w:b/>
                <w:bCs/>
                <w:color w:val="FF0000"/>
                <w:szCs w:val="21"/>
              </w:rPr>
            </w:pPr>
            <w:r w:rsidRPr="004B271B">
              <w:rPr>
                <w:rFonts w:hint="eastAsia"/>
                <w:b/>
                <w:bCs/>
                <w:color w:val="FF0000"/>
                <w:szCs w:val="21"/>
              </w:rPr>
              <w:t>深圳第二外国语学校学生宿舍家具购置项目</w:t>
            </w:r>
          </w:p>
        </w:tc>
        <w:tc>
          <w:tcPr>
            <w:tcW w:w="1356" w:type="pct"/>
            <w:vAlign w:val="center"/>
          </w:tcPr>
          <w:p w:rsidR="00AF262A" w:rsidRDefault="00AF262A" w:rsidP="0012353B">
            <w:pPr>
              <w:jc w:val="center"/>
              <w:rPr>
                <w:bCs/>
                <w:color w:val="FF0000"/>
                <w:szCs w:val="21"/>
              </w:rPr>
            </w:pPr>
            <w:r w:rsidRPr="0012353B">
              <w:rPr>
                <w:bCs/>
                <w:color w:val="FF0000"/>
                <w:szCs w:val="21"/>
              </w:rPr>
              <w:t>3162000.00</w:t>
            </w:r>
          </w:p>
        </w:tc>
      </w:tr>
    </w:tbl>
    <w:p w:rsidR="008D7F62" w:rsidRDefault="008D7F62">
      <w:pPr>
        <w:rPr>
          <w:rFonts w:ascii="宋体" w:hAnsi="宋体"/>
          <w:b/>
          <w:color w:val="FF0000"/>
          <w:szCs w:val="21"/>
        </w:rPr>
      </w:pPr>
    </w:p>
    <w:p w:rsidR="008D7F62" w:rsidRDefault="0045703B">
      <w:pPr>
        <w:pStyle w:val="2"/>
        <w:spacing w:beforeLines="50" w:before="120" w:afterLines="50" w:after="120"/>
        <w:rPr>
          <w:szCs w:val="24"/>
        </w:rPr>
      </w:pPr>
      <w:bookmarkStart w:id="56" w:name="_Hlk72258617"/>
      <w:r>
        <w:rPr>
          <w:rFonts w:hint="eastAsia"/>
          <w:szCs w:val="24"/>
        </w:rPr>
        <w:t>二、</w:t>
      </w:r>
      <w:bookmarkStart w:id="57" w:name="_Hlk72073432"/>
      <w:r>
        <w:rPr>
          <w:rFonts w:hint="eastAsia"/>
          <w:szCs w:val="24"/>
        </w:rPr>
        <w:t>货物需求明细</w:t>
      </w:r>
      <w:bookmarkEnd w:id="57"/>
    </w:p>
    <w:tbl>
      <w:tblPr>
        <w:tblpPr w:leftFromText="180" w:rightFromText="180" w:vertAnchor="text" w:horzAnchor="margin" w:tblpY="17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1516"/>
        <w:gridCol w:w="3033"/>
        <w:gridCol w:w="993"/>
        <w:gridCol w:w="993"/>
        <w:gridCol w:w="1332"/>
      </w:tblGrid>
      <w:tr w:rsidR="008C575A" w:rsidTr="008C575A">
        <w:trPr>
          <w:trHeight w:val="170"/>
        </w:trPr>
        <w:tc>
          <w:tcPr>
            <w:tcW w:w="388" w:type="pct"/>
            <w:vAlign w:val="center"/>
          </w:tcPr>
          <w:p w:rsidR="008C575A" w:rsidRDefault="008C575A">
            <w:pPr>
              <w:jc w:val="center"/>
              <w:rPr>
                <w:bCs/>
                <w:szCs w:val="21"/>
              </w:rPr>
            </w:pPr>
            <w:r>
              <w:rPr>
                <w:rFonts w:hint="eastAsia"/>
                <w:bCs/>
                <w:szCs w:val="21"/>
              </w:rPr>
              <w:t>序号</w:t>
            </w:r>
          </w:p>
        </w:tc>
        <w:tc>
          <w:tcPr>
            <w:tcW w:w="889" w:type="pct"/>
            <w:vAlign w:val="center"/>
          </w:tcPr>
          <w:p w:rsidR="008C575A" w:rsidRDefault="008C575A">
            <w:pPr>
              <w:jc w:val="center"/>
              <w:rPr>
                <w:bCs/>
                <w:szCs w:val="21"/>
              </w:rPr>
            </w:pPr>
            <w:r>
              <w:rPr>
                <w:rFonts w:hint="eastAsia"/>
                <w:szCs w:val="21"/>
              </w:rPr>
              <w:t>采购计划编号</w:t>
            </w:r>
          </w:p>
        </w:tc>
        <w:tc>
          <w:tcPr>
            <w:tcW w:w="1778" w:type="pct"/>
            <w:vAlign w:val="center"/>
          </w:tcPr>
          <w:p w:rsidR="008C575A" w:rsidRDefault="008C575A">
            <w:pPr>
              <w:jc w:val="center"/>
              <w:rPr>
                <w:bCs/>
                <w:szCs w:val="21"/>
              </w:rPr>
            </w:pPr>
            <w:r>
              <w:rPr>
                <w:rFonts w:hint="eastAsia"/>
                <w:bCs/>
                <w:szCs w:val="21"/>
              </w:rPr>
              <w:t>货物名称（标的名称）</w:t>
            </w:r>
          </w:p>
        </w:tc>
        <w:tc>
          <w:tcPr>
            <w:tcW w:w="582" w:type="pct"/>
            <w:vAlign w:val="center"/>
          </w:tcPr>
          <w:p w:rsidR="008C575A" w:rsidRDefault="008C575A">
            <w:pPr>
              <w:jc w:val="center"/>
              <w:rPr>
                <w:bCs/>
                <w:szCs w:val="21"/>
              </w:rPr>
            </w:pPr>
            <w:r>
              <w:rPr>
                <w:rFonts w:hint="eastAsia"/>
                <w:bCs/>
                <w:szCs w:val="21"/>
              </w:rPr>
              <w:t>数量</w:t>
            </w:r>
          </w:p>
        </w:tc>
        <w:tc>
          <w:tcPr>
            <w:tcW w:w="582" w:type="pct"/>
            <w:vAlign w:val="center"/>
          </w:tcPr>
          <w:p w:rsidR="008C575A" w:rsidRDefault="008C575A">
            <w:pPr>
              <w:jc w:val="center"/>
              <w:rPr>
                <w:bCs/>
                <w:szCs w:val="21"/>
              </w:rPr>
            </w:pPr>
            <w:r>
              <w:rPr>
                <w:rFonts w:hint="eastAsia"/>
                <w:bCs/>
                <w:szCs w:val="21"/>
              </w:rPr>
              <w:t>单位</w:t>
            </w:r>
          </w:p>
        </w:tc>
        <w:tc>
          <w:tcPr>
            <w:tcW w:w="781" w:type="pct"/>
            <w:vAlign w:val="center"/>
          </w:tcPr>
          <w:p w:rsidR="008C575A" w:rsidRDefault="008C575A">
            <w:pPr>
              <w:jc w:val="center"/>
              <w:rPr>
                <w:b/>
                <w:bCs/>
                <w:color w:val="FF0000"/>
                <w:szCs w:val="21"/>
              </w:rPr>
            </w:pPr>
            <w:r>
              <w:rPr>
                <w:rFonts w:hint="eastAsia"/>
                <w:b/>
                <w:bCs/>
                <w:color w:val="FF0000"/>
                <w:szCs w:val="21"/>
              </w:rPr>
              <w:t>备注</w:t>
            </w:r>
          </w:p>
        </w:tc>
      </w:tr>
      <w:tr w:rsidR="008C575A" w:rsidTr="008C575A">
        <w:trPr>
          <w:trHeight w:val="170"/>
        </w:trPr>
        <w:tc>
          <w:tcPr>
            <w:tcW w:w="388" w:type="pct"/>
            <w:vAlign w:val="center"/>
          </w:tcPr>
          <w:p w:rsidR="008C575A" w:rsidRDefault="008C575A" w:rsidP="008C575A">
            <w:pPr>
              <w:jc w:val="center"/>
              <w:rPr>
                <w:bCs/>
                <w:szCs w:val="21"/>
              </w:rPr>
            </w:pPr>
            <w:r>
              <w:rPr>
                <w:rFonts w:hint="eastAsia"/>
                <w:bCs/>
                <w:szCs w:val="21"/>
              </w:rPr>
              <w:t>1</w:t>
            </w:r>
          </w:p>
        </w:tc>
        <w:tc>
          <w:tcPr>
            <w:tcW w:w="889" w:type="pct"/>
            <w:vMerge w:val="restart"/>
            <w:vAlign w:val="center"/>
          </w:tcPr>
          <w:p w:rsidR="008C575A" w:rsidRDefault="008C575A" w:rsidP="008C575A">
            <w:pPr>
              <w:jc w:val="center"/>
              <w:rPr>
                <w:bCs/>
                <w:szCs w:val="21"/>
              </w:rPr>
            </w:pPr>
            <w:r w:rsidRPr="0012353B">
              <w:rPr>
                <w:bCs/>
                <w:szCs w:val="21"/>
              </w:rPr>
              <w:t>PLAN-2022-440300000-103019-01410</w:t>
            </w:r>
          </w:p>
        </w:tc>
        <w:tc>
          <w:tcPr>
            <w:tcW w:w="1778" w:type="pct"/>
            <w:vAlign w:val="center"/>
          </w:tcPr>
          <w:p w:rsidR="008C575A" w:rsidRDefault="008C575A" w:rsidP="008C575A">
            <w:pPr>
              <w:jc w:val="center"/>
              <w:rPr>
                <w:bCs/>
                <w:szCs w:val="21"/>
              </w:rPr>
            </w:pPr>
            <w:r>
              <w:rPr>
                <w:rFonts w:ascii="宋体" w:hAnsi="宋体" w:hint="eastAsia"/>
                <w:bCs/>
                <w:szCs w:val="21"/>
              </w:rPr>
              <w:t>实木上下铺床</w:t>
            </w:r>
          </w:p>
        </w:tc>
        <w:tc>
          <w:tcPr>
            <w:tcW w:w="582" w:type="pct"/>
            <w:vAlign w:val="center"/>
          </w:tcPr>
          <w:p w:rsidR="008C575A" w:rsidRDefault="008C575A" w:rsidP="008C575A">
            <w:pPr>
              <w:jc w:val="center"/>
              <w:rPr>
                <w:bCs/>
                <w:szCs w:val="21"/>
              </w:rPr>
            </w:pPr>
            <w:r>
              <w:rPr>
                <w:rFonts w:ascii="宋体" w:hAnsi="宋体" w:hint="eastAsia"/>
                <w:bCs/>
                <w:szCs w:val="21"/>
              </w:rPr>
              <w:t>315</w:t>
            </w:r>
          </w:p>
        </w:tc>
        <w:tc>
          <w:tcPr>
            <w:tcW w:w="582" w:type="pct"/>
          </w:tcPr>
          <w:p w:rsidR="008C575A" w:rsidRDefault="008C575A" w:rsidP="008C575A">
            <w:pPr>
              <w:jc w:val="center"/>
              <w:rPr>
                <w:bCs/>
                <w:szCs w:val="21"/>
              </w:rPr>
            </w:pPr>
            <w:r>
              <w:rPr>
                <w:rFonts w:ascii="宋体" w:hAnsi="宋体" w:hint="eastAsia"/>
                <w:bCs/>
                <w:szCs w:val="21"/>
              </w:rPr>
              <w:t>张</w:t>
            </w:r>
          </w:p>
        </w:tc>
        <w:tc>
          <w:tcPr>
            <w:tcW w:w="781" w:type="pct"/>
            <w:vMerge w:val="restart"/>
            <w:vAlign w:val="center"/>
          </w:tcPr>
          <w:p w:rsidR="008C575A" w:rsidRDefault="008C575A" w:rsidP="00995ABA">
            <w:pPr>
              <w:jc w:val="center"/>
              <w:rPr>
                <w:b/>
                <w:bCs/>
                <w:color w:val="FF0000"/>
                <w:szCs w:val="21"/>
              </w:rPr>
            </w:pPr>
            <w:r w:rsidRPr="008C575A">
              <w:rPr>
                <w:rFonts w:hint="eastAsia"/>
                <w:b/>
                <w:bCs/>
                <w:color w:val="FF0000"/>
                <w:szCs w:val="21"/>
              </w:rPr>
              <w:t>拒绝进口</w:t>
            </w:r>
          </w:p>
        </w:tc>
      </w:tr>
      <w:tr w:rsidR="008C575A" w:rsidTr="008C575A">
        <w:trPr>
          <w:trHeight w:val="170"/>
        </w:trPr>
        <w:tc>
          <w:tcPr>
            <w:tcW w:w="388" w:type="pct"/>
            <w:vAlign w:val="center"/>
          </w:tcPr>
          <w:p w:rsidR="008C575A" w:rsidRDefault="008C575A" w:rsidP="008C575A">
            <w:pPr>
              <w:jc w:val="center"/>
              <w:rPr>
                <w:bCs/>
                <w:szCs w:val="21"/>
              </w:rPr>
            </w:pPr>
            <w:r>
              <w:rPr>
                <w:rFonts w:hint="eastAsia"/>
                <w:bCs/>
                <w:szCs w:val="21"/>
              </w:rPr>
              <w:t>2</w:t>
            </w:r>
          </w:p>
        </w:tc>
        <w:tc>
          <w:tcPr>
            <w:tcW w:w="889" w:type="pct"/>
            <w:vMerge/>
            <w:vAlign w:val="center"/>
          </w:tcPr>
          <w:p w:rsidR="008C575A" w:rsidRDefault="008C575A" w:rsidP="008C575A">
            <w:pPr>
              <w:jc w:val="center"/>
              <w:rPr>
                <w:bCs/>
                <w:szCs w:val="21"/>
              </w:rPr>
            </w:pPr>
          </w:p>
        </w:tc>
        <w:tc>
          <w:tcPr>
            <w:tcW w:w="1778" w:type="pct"/>
            <w:vAlign w:val="center"/>
          </w:tcPr>
          <w:p w:rsidR="008C575A" w:rsidRDefault="008C575A" w:rsidP="008C575A">
            <w:pPr>
              <w:jc w:val="center"/>
              <w:rPr>
                <w:rFonts w:ascii="宋体" w:hAnsi="宋体"/>
                <w:bCs/>
                <w:szCs w:val="21"/>
              </w:rPr>
            </w:pPr>
            <w:r>
              <w:rPr>
                <w:rFonts w:ascii="宋体" w:hAnsi="宋体" w:hint="eastAsia"/>
                <w:bCs/>
                <w:szCs w:val="21"/>
              </w:rPr>
              <w:t>实木上下铺床（加长款）</w:t>
            </w:r>
          </w:p>
        </w:tc>
        <w:tc>
          <w:tcPr>
            <w:tcW w:w="582" w:type="pct"/>
            <w:vAlign w:val="center"/>
          </w:tcPr>
          <w:p w:rsidR="008C575A" w:rsidRDefault="008C575A" w:rsidP="008C575A">
            <w:pPr>
              <w:jc w:val="center"/>
              <w:rPr>
                <w:rFonts w:ascii="宋体" w:hAnsi="宋体"/>
                <w:bCs/>
                <w:szCs w:val="21"/>
              </w:rPr>
            </w:pPr>
            <w:r>
              <w:rPr>
                <w:rFonts w:ascii="宋体" w:hAnsi="宋体" w:hint="eastAsia"/>
                <w:bCs/>
                <w:szCs w:val="21"/>
              </w:rPr>
              <w:t>150</w:t>
            </w:r>
          </w:p>
        </w:tc>
        <w:tc>
          <w:tcPr>
            <w:tcW w:w="582" w:type="pct"/>
            <w:vAlign w:val="center"/>
          </w:tcPr>
          <w:p w:rsidR="008C575A" w:rsidRDefault="008C575A" w:rsidP="008C575A">
            <w:pPr>
              <w:jc w:val="center"/>
              <w:rPr>
                <w:rFonts w:ascii="宋体" w:hAnsi="宋体"/>
                <w:bCs/>
                <w:szCs w:val="21"/>
              </w:rPr>
            </w:pPr>
            <w:r>
              <w:rPr>
                <w:rFonts w:ascii="宋体" w:hAnsi="宋体" w:hint="eastAsia"/>
                <w:bCs/>
                <w:szCs w:val="21"/>
              </w:rPr>
              <w:t>张</w:t>
            </w:r>
          </w:p>
        </w:tc>
        <w:tc>
          <w:tcPr>
            <w:tcW w:w="781" w:type="pct"/>
            <w:vMerge/>
            <w:vAlign w:val="center"/>
          </w:tcPr>
          <w:p w:rsidR="008C575A" w:rsidRDefault="008C575A" w:rsidP="00995ABA">
            <w:pPr>
              <w:jc w:val="center"/>
              <w:rPr>
                <w:b/>
                <w:bCs/>
                <w:color w:val="FF0000"/>
                <w:szCs w:val="21"/>
              </w:rPr>
            </w:pPr>
          </w:p>
        </w:tc>
      </w:tr>
      <w:tr w:rsidR="008C575A" w:rsidTr="008C575A">
        <w:trPr>
          <w:trHeight w:val="170"/>
        </w:trPr>
        <w:tc>
          <w:tcPr>
            <w:tcW w:w="388" w:type="pct"/>
            <w:vAlign w:val="center"/>
          </w:tcPr>
          <w:p w:rsidR="008C575A" w:rsidRDefault="008C575A" w:rsidP="008C575A">
            <w:pPr>
              <w:jc w:val="center"/>
              <w:rPr>
                <w:bCs/>
                <w:szCs w:val="21"/>
              </w:rPr>
            </w:pPr>
            <w:r>
              <w:rPr>
                <w:rFonts w:hint="eastAsia"/>
                <w:bCs/>
                <w:szCs w:val="21"/>
              </w:rPr>
              <w:t>3</w:t>
            </w:r>
          </w:p>
        </w:tc>
        <w:tc>
          <w:tcPr>
            <w:tcW w:w="889" w:type="pct"/>
            <w:vMerge/>
            <w:vAlign w:val="center"/>
          </w:tcPr>
          <w:p w:rsidR="008C575A" w:rsidRDefault="008C575A" w:rsidP="008C575A">
            <w:pPr>
              <w:jc w:val="center"/>
              <w:rPr>
                <w:bCs/>
                <w:szCs w:val="21"/>
              </w:rPr>
            </w:pPr>
          </w:p>
        </w:tc>
        <w:tc>
          <w:tcPr>
            <w:tcW w:w="1778" w:type="pct"/>
            <w:vAlign w:val="center"/>
          </w:tcPr>
          <w:p w:rsidR="008C575A" w:rsidRDefault="008C575A" w:rsidP="008C575A">
            <w:pPr>
              <w:jc w:val="center"/>
              <w:rPr>
                <w:bCs/>
                <w:szCs w:val="21"/>
              </w:rPr>
            </w:pPr>
            <w:r>
              <w:rPr>
                <w:rFonts w:ascii="宋体" w:hAnsi="宋体" w:hint="eastAsia"/>
                <w:bCs/>
                <w:szCs w:val="21"/>
              </w:rPr>
              <w:t>储物柜</w:t>
            </w:r>
          </w:p>
        </w:tc>
        <w:tc>
          <w:tcPr>
            <w:tcW w:w="582" w:type="pct"/>
            <w:vAlign w:val="center"/>
          </w:tcPr>
          <w:p w:rsidR="008C575A" w:rsidRDefault="008C575A" w:rsidP="008C575A">
            <w:pPr>
              <w:jc w:val="center"/>
              <w:rPr>
                <w:bCs/>
                <w:szCs w:val="21"/>
              </w:rPr>
            </w:pPr>
            <w:r>
              <w:rPr>
                <w:rFonts w:ascii="宋体" w:hAnsi="宋体" w:hint="eastAsia"/>
                <w:bCs/>
                <w:szCs w:val="21"/>
              </w:rPr>
              <w:t>465</w:t>
            </w:r>
          </w:p>
        </w:tc>
        <w:tc>
          <w:tcPr>
            <w:tcW w:w="582" w:type="pct"/>
          </w:tcPr>
          <w:p w:rsidR="008C575A" w:rsidRDefault="008C575A" w:rsidP="008C575A">
            <w:pPr>
              <w:jc w:val="center"/>
              <w:rPr>
                <w:bCs/>
                <w:szCs w:val="21"/>
              </w:rPr>
            </w:pPr>
            <w:proofErr w:type="gramStart"/>
            <w:r>
              <w:rPr>
                <w:rFonts w:ascii="宋体" w:hAnsi="宋体" w:hint="eastAsia"/>
                <w:bCs/>
                <w:szCs w:val="21"/>
              </w:rPr>
              <w:t>个</w:t>
            </w:r>
            <w:proofErr w:type="gramEnd"/>
          </w:p>
        </w:tc>
        <w:tc>
          <w:tcPr>
            <w:tcW w:w="781" w:type="pct"/>
            <w:vMerge/>
            <w:vAlign w:val="center"/>
          </w:tcPr>
          <w:p w:rsidR="008C575A" w:rsidRDefault="008C575A" w:rsidP="00995ABA">
            <w:pPr>
              <w:jc w:val="center"/>
              <w:rPr>
                <w:b/>
                <w:bCs/>
                <w:szCs w:val="21"/>
              </w:rPr>
            </w:pPr>
          </w:p>
        </w:tc>
      </w:tr>
      <w:tr w:rsidR="008C575A" w:rsidTr="008C575A">
        <w:trPr>
          <w:trHeight w:val="170"/>
        </w:trPr>
        <w:tc>
          <w:tcPr>
            <w:tcW w:w="388" w:type="pct"/>
            <w:vAlign w:val="center"/>
          </w:tcPr>
          <w:p w:rsidR="008C575A" w:rsidRDefault="008C575A" w:rsidP="008C575A">
            <w:pPr>
              <w:jc w:val="center"/>
              <w:rPr>
                <w:bCs/>
                <w:szCs w:val="21"/>
              </w:rPr>
            </w:pPr>
            <w:r>
              <w:rPr>
                <w:rFonts w:hint="eastAsia"/>
                <w:bCs/>
                <w:szCs w:val="21"/>
              </w:rPr>
              <w:t>4</w:t>
            </w:r>
          </w:p>
        </w:tc>
        <w:tc>
          <w:tcPr>
            <w:tcW w:w="889" w:type="pct"/>
            <w:vMerge/>
            <w:vAlign w:val="center"/>
          </w:tcPr>
          <w:p w:rsidR="008C575A" w:rsidRDefault="008C575A" w:rsidP="008C575A">
            <w:pPr>
              <w:jc w:val="center"/>
              <w:rPr>
                <w:bCs/>
                <w:szCs w:val="21"/>
              </w:rPr>
            </w:pPr>
          </w:p>
        </w:tc>
        <w:tc>
          <w:tcPr>
            <w:tcW w:w="1778" w:type="pct"/>
            <w:vAlign w:val="center"/>
          </w:tcPr>
          <w:p w:rsidR="008C575A" w:rsidRDefault="008C575A" w:rsidP="008C575A">
            <w:pPr>
              <w:jc w:val="center"/>
              <w:rPr>
                <w:bCs/>
                <w:szCs w:val="21"/>
              </w:rPr>
            </w:pPr>
            <w:proofErr w:type="gramStart"/>
            <w:r>
              <w:rPr>
                <w:rFonts w:ascii="宋体" w:hAnsi="宋体" w:hint="eastAsia"/>
                <w:bCs/>
                <w:szCs w:val="21"/>
              </w:rPr>
              <w:t>鸭蛋管椅</w:t>
            </w:r>
            <w:proofErr w:type="gramEnd"/>
          </w:p>
        </w:tc>
        <w:tc>
          <w:tcPr>
            <w:tcW w:w="582" w:type="pct"/>
            <w:vAlign w:val="center"/>
          </w:tcPr>
          <w:p w:rsidR="008C575A" w:rsidRDefault="008C575A" w:rsidP="008C575A">
            <w:pPr>
              <w:jc w:val="center"/>
              <w:rPr>
                <w:bCs/>
                <w:szCs w:val="21"/>
              </w:rPr>
            </w:pPr>
            <w:r>
              <w:rPr>
                <w:rFonts w:ascii="宋体" w:hAnsi="宋体" w:hint="eastAsia"/>
                <w:bCs/>
                <w:szCs w:val="21"/>
              </w:rPr>
              <w:t>20</w:t>
            </w:r>
          </w:p>
        </w:tc>
        <w:tc>
          <w:tcPr>
            <w:tcW w:w="582" w:type="pct"/>
          </w:tcPr>
          <w:p w:rsidR="008C575A" w:rsidRDefault="008C575A" w:rsidP="008C575A">
            <w:pPr>
              <w:jc w:val="center"/>
              <w:rPr>
                <w:bCs/>
                <w:szCs w:val="21"/>
              </w:rPr>
            </w:pPr>
            <w:r>
              <w:rPr>
                <w:rFonts w:ascii="宋体" w:hAnsi="宋体" w:hint="eastAsia"/>
                <w:bCs/>
                <w:szCs w:val="21"/>
              </w:rPr>
              <w:t>张</w:t>
            </w:r>
          </w:p>
        </w:tc>
        <w:tc>
          <w:tcPr>
            <w:tcW w:w="781" w:type="pct"/>
            <w:vMerge/>
            <w:vAlign w:val="center"/>
          </w:tcPr>
          <w:p w:rsidR="008C575A" w:rsidRDefault="008C575A" w:rsidP="008C575A">
            <w:pPr>
              <w:jc w:val="center"/>
              <w:rPr>
                <w:b/>
                <w:bCs/>
                <w:color w:val="FF0000"/>
                <w:szCs w:val="21"/>
              </w:rPr>
            </w:pPr>
          </w:p>
        </w:tc>
      </w:tr>
      <w:tr w:rsidR="008C575A" w:rsidTr="008C575A">
        <w:trPr>
          <w:trHeight w:val="170"/>
        </w:trPr>
        <w:tc>
          <w:tcPr>
            <w:tcW w:w="388" w:type="pct"/>
            <w:vAlign w:val="center"/>
          </w:tcPr>
          <w:p w:rsidR="008C575A" w:rsidRDefault="008C575A" w:rsidP="008C575A">
            <w:pPr>
              <w:jc w:val="center"/>
              <w:rPr>
                <w:bCs/>
                <w:szCs w:val="21"/>
              </w:rPr>
            </w:pPr>
            <w:r>
              <w:rPr>
                <w:rFonts w:hint="eastAsia"/>
                <w:bCs/>
                <w:szCs w:val="21"/>
              </w:rPr>
              <w:t>5</w:t>
            </w:r>
          </w:p>
        </w:tc>
        <w:tc>
          <w:tcPr>
            <w:tcW w:w="889" w:type="pct"/>
            <w:vMerge/>
            <w:vAlign w:val="center"/>
          </w:tcPr>
          <w:p w:rsidR="008C575A" w:rsidRDefault="008C575A" w:rsidP="008C575A">
            <w:pPr>
              <w:jc w:val="center"/>
              <w:rPr>
                <w:bCs/>
                <w:szCs w:val="21"/>
              </w:rPr>
            </w:pPr>
          </w:p>
        </w:tc>
        <w:tc>
          <w:tcPr>
            <w:tcW w:w="1778" w:type="pct"/>
            <w:vAlign w:val="center"/>
          </w:tcPr>
          <w:p w:rsidR="008C575A" w:rsidRDefault="008C575A" w:rsidP="008C575A">
            <w:pPr>
              <w:jc w:val="center"/>
              <w:rPr>
                <w:bCs/>
                <w:szCs w:val="21"/>
              </w:rPr>
            </w:pPr>
            <w:r>
              <w:rPr>
                <w:rFonts w:ascii="宋体" w:hAnsi="宋体" w:hint="eastAsia"/>
                <w:bCs/>
                <w:szCs w:val="21"/>
              </w:rPr>
              <w:t>ABS条凳</w:t>
            </w:r>
          </w:p>
        </w:tc>
        <w:tc>
          <w:tcPr>
            <w:tcW w:w="582" w:type="pct"/>
            <w:vAlign w:val="center"/>
          </w:tcPr>
          <w:p w:rsidR="008C575A" w:rsidRDefault="008C575A" w:rsidP="008C575A">
            <w:pPr>
              <w:jc w:val="center"/>
              <w:rPr>
                <w:bCs/>
                <w:szCs w:val="21"/>
              </w:rPr>
            </w:pPr>
            <w:r>
              <w:rPr>
                <w:rFonts w:ascii="宋体" w:hAnsi="宋体" w:hint="eastAsia"/>
                <w:bCs/>
                <w:szCs w:val="21"/>
              </w:rPr>
              <w:t>20</w:t>
            </w:r>
          </w:p>
        </w:tc>
        <w:tc>
          <w:tcPr>
            <w:tcW w:w="582" w:type="pct"/>
          </w:tcPr>
          <w:p w:rsidR="008C575A" w:rsidRDefault="008C575A" w:rsidP="008C575A">
            <w:pPr>
              <w:jc w:val="center"/>
              <w:rPr>
                <w:bCs/>
                <w:szCs w:val="21"/>
              </w:rPr>
            </w:pPr>
            <w:r>
              <w:rPr>
                <w:rFonts w:ascii="宋体" w:hAnsi="宋体" w:hint="eastAsia"/>
                <w:bCs/>
                <w:szCs w:val="21"/>
              </w:rPr>
              <w:t>张</w:t>
            </w:r>
          </w:p>
        </w:tc>
        <w:tc>
          <w:tcPr>
            <w:tcW w:w="781" w:type="pct"/>
            <w:vMerge/>
            <w:vAlign w:val="center"/>
          </w:tcPr>
          <w:p w:rsidR="008C575A" w:rsidRDefault="008C575A" w:rsidP="008C575A">
            <w:pPr>
              <w:jc w:val="center"/>
              <w:rPr>
                <w:b/>
                <w:bCs/>
                <w:color w:val="FF0000"/>
                <w:szCs w:val="21"/>
                <w:highlight w:val="yellow"/>
              </w:rPr>
            </w:pPr>
          </w:p>
        </w:tc>
      </w:tr>
    </w:tbl>
    <w:p w:rsidR="008D7F62" w:rsidRDefault="0045703B">
      <w:pPr>
        <w:ind w:firstLineChars="200" w:firstLine="422"/>
        <w:rPr>
          <w:rFonts w:ascii="宋体" w:hAnsi="宋体"/>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rsidR="008D7F62" w:rsidRDefault="0045703B">
      <w:pPr>
        <w:ind w:firstLineChars="200" w:firstLine="422"/>
        <w:rPr>
          <w:rFonts w:ascii="宋体" w:hAnsi="宋体"/>
          <w:b/>
          <w:color w:val="FF0000"/>
          <w:szCs w:val="21"/>
        </w:rPr>
      </w:pPr>
      <w:r>
        <w:rPr>
          <w:rFonts w:ascii="宋体" w:hAnsi="宋体" w:hint="eastAsia"/>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rsidR="008D7F62" w:rsidRDefault="0045703B">
      <w:pPr>
        <w:ind w:firstLineChars="200" w:firstLine="422"/>
        <w:rPr>
          <w:rFonts w:ascii="宋体" w:hAnsi="宋体"/>
          <w:b/>
          <w:color w:val="FF0000"/>
          <w:szCs w:val="21"/>
        </w:rPr>
      </w:pPr>
      <w:r>
        <w:rPr>
          <w:rFonts w:ascii="宋体" w:hAnsi="宋体" w:hint="eastAsia"/>
          <w:b/>
          <w:color w:val="FF0000"/>
          <w:szCs w:val="21"/>
        </w:rPr>
        <w:t>3、本项目核心产品为：</w:t>
      </w:r>
      <w:r w:rsidR="008C575A" w:rsidRPr="008C575A">
        <w:rPr>
          <w:rFonts w:ascii="宋体" w:hAnsi="宋体" w:hint="eastAsia"/>
          <w:b/>
          <w:color w:val="FF0000"/>
          <w:szCs w:val="21"/>
          <w:u w:val="single"/>
        </w:rPr>
        <w:t>实木上下铺床</w:t>
      </w:r>
      <w:r w:rsidRPr="008C575A">
        <w:rPr>
          <w:rFonts w:hint="eastAsia"/>
          <w:b/>
          <w:bCs/>
          <w:color w:val="FF0000"/>
          <w:szCs w:val="21"/>
          <w:u w:val="single"/>
        </w:rPr>
        <w:t>（序号</w:t>
      </w:r>
      <w:r w:rsidR="008C575A" w:rsidRPr="008C575A">
        <w:rPr>
          <w:rFonts w:hint="eastAsia"/>
          <w:b/>
          <w:bCs/>
          <w:color w:val="FF0000"/>
          <w:szCs w:val="21"/>
          <w:u w:val="single"/>
        </w:rPr>
        <w:t>1</w:t>
      </w:r>
      <w:r w:rsidRPr="008C575A">
        <w:rPr>
          <w:rFonts w:hint="eastAsia"/>
          <w:b/>
          <w:bCs/>
          <w:color w:val="FF0000"/>
          <w:szCs w:val="21"/>
          <w:u w:val="single"/>
        </w:rPr>
        <w:t>）</w:t>
      </w:r>
      <w:r>
        <w:rPr>
          <w:rFonts w:ascii="宋体" w:hAnsi="宋体" w:hint="eastAsia"/>
          <w:b/>
          <w:color w:val="FF0000"/>
          <w:szCs w:val="21"/>
        </w:rPr>
        <w:t>。</w:t>
      </w:r>
    </w:p>
    <w:bookmarkEnd w:id="56"/>
    <w:p w:rsidR="008D7F62" w:rsidRDefault="008D7F62">
      <w:pPr>
        <w:rPr>
          <w:rFonts w:ascii="宋体" w:hAnsi="宋体"/>
          <w:b/>
          <w:color w:val="FF0000"/>
          <w:szCs w:val="21"/>
        </w:rPr>
      </w:pPr>
    </w:p>
    <w:p w:rsidR="008D7F62" w:rsidRDefault="0045703B">
      <w:pPr>
        <w:pStyle w:val="2"/>
        <w:spacing w:beforeLines="50" w:before="120" w:afterLines="50" w:after="120"/>
        <w:rPr>
          <w:sz w:val="28"/>
          <w:szCs w:val="28"/>
        </w:rPr>
      </w:pPr>
      <w:bookmarkStart w:id="58" w:name="_Toc128884461"/>
      <w:r>
        <w:rPr>
          <w:rFonts w:hint="eastAsia"/>
          <w:sz w:val="28"/>
          <w:szCs w:val="28"/>
        </w:rPr>
        <w:t>三、实质性条款</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7483"/>
      </w:tblGrid>
      <w:tr w:rsidR="008D7F62">
        <w:tc>
          <w:tcPr>
            <w:tcW w:w="705"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483" w:type="dxa"/>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投标文件载明的交货期不超过招标文件规定的期限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2</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投标文件载明的免费保修期不低于招标文件规定的期限</w:t>
            </w:r>
          </w:p>
        </w:tc>
      </w:tr>
      <w:tr w:rsidR="008D7F62">
        <w:tc>
          <w:tcPr>
            <w:tcW w:w="705" w:type="dxa"/>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3</w:t>
            </w:r>
          </w:p>
        </w:tc>
        <w:tc>
          <w:tcPr>
            <w:tcW w:w="7483" w:type="dxa"/>
          </w:tcPr>
          <w:p w:rsidR="008D7F62" w:rsidRDefault="0045703B">
            <w:pPr>
              <w:adjustRightInd w:val="0"/>
              <w:snapToGrid w:val="0"/>
              <w:spacing w:line="360" w:lineRule="auto"/>
              <w:rPr>
                <w:rFonts w:hAnsi="宋体"/>
                <w:kern w:val="0"/>
                <w:szCs w:val="21"/>
              </w:rPr>
            </w:pPr>
            <w:r>
              <w:rPr>
                <w:rFonts w:hAnsi="宋体" w:hint="eastAsia"/>
                <w:kern w:val="0"/>
                <w:szCs w:val="21"/>
              </w:rPr>
              <w:t>具体技术要求、商务需求中带“★”要求</w:t>
            </w:r>
          </w:p>
        </w:tc>
      </w:tr>
    </w:tbl>
    <w:p w:rsidR="008D7F62" w:rsidRDefault="0045703B">
      <w:pPr>
        <w:rPr>
          <w:sz w:val="22"/>
        </w:rPr>
      </w:pPr>
      <w:r>
        <w:rPr>
          <w:rFonts w:hint="eastAsia"/>
          <w:sz w:val="22"/>
        </w:rPr>
        <w:t>注：上表所列内容为不可负偏离条款</w:t>
      </w:r>
      <w:bookmarkEnd w:id="58"/>
      <w:r>
        <w:rPr>
          <w:rFonts w:hint="eastAsia"/>
          <w:sz w:val="22"/>
        </w:rPr>
        <w:t>，负偏离将视为未实质性满足招标文件要求作投</w:t>
      </w:r>
      <w:r>
        <w:rPr>
          <w:rFonts w:hint="eastAsia"/>
          <w:sz w:val="22"/>
        </w:rPr>
        <w:lastRenderedPageBreak/>
        <w:t>标无效处理。</w:t>
      </w:r>
    </w:p>
    <w:p w:rsidR="008D7F62" w:rsidRDefault="008D7F62">
      <w:pPr>
        <w:rPr>
          <w:b/>
          <w:szCs w:val="21"/>
        </w:rPr>
      </w:pPr>
    </w:p>
    <w:p w:rsidR="008D7F62" w:rsidRDefault="0045703B">
      <w:pPr>
        <w:pStyle w:val="2"/>
        <w:spacing w:beforeLines="50" w:before="120" w:afterLines="50" w:after="120"/>
        <w:rPr>
          <w:sz w:val="28"/>
          <w:szCs w:val="28"/>
        </w:rPr>
      </w:pPr>
      <w:r>
        <w:rPr>
          <w:rFonts w:hint="eastAsia"/>
          <w:sz w:val="28"/>
          <w:szCs w:val="28"/>
        </w:rPr>
        <w:t>四、技术要求</w:t>
      </w:r>
    </w:p>
    <w:p w:rsidR="008D7F62" w:rsidRDefault="0045703B">
      <w:pPr>
        <w:ind w:firstLineChars="200" w:firstLine="422"/>
        <w:rPr>
          <w:b/>
        </w:rPr>
      </w:pPr>
      <w:r>
        <w:rPr>
          <w:rFonts w:hint="eastAsia"/>
          <w:b/>
          <w:szCs w:val="21"/>
        </w:rPr>
        <w:t>说明：</w:t>
      </w:r>
      <w:r>
        <w:rPr>
          <w:b/>
        </w:rPr>
        <w:t>1</w:t>
      </w:r>
      <w:r>
        <w:rPr>
          <w:rFonts w:hint="eastAsia"/>
          <w:b/>
        </w:rPr>
        <w:t>、评分时，如对一项招标技术要求（以划分框为准）中的内容存在两处（或以上）负偏离的，在评分时只作一项负偏离扣分。</w:t>
      </w:r>
    </w:p>
    <w:p w:rsidR="008D7F62" w:rsidRDefault="0045703B">
      <w:pPr>
        <w:ind w:firstLineChars="200" w:firstLine="422"/>
        <w:rPr>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”指标项为重要参数条款，负偏离时</w:t>
      </w:r>
      <w:proofErr w:type="gramStart"/>
      <w:r>
        <w:rPr>
          <w:rFonts w:hint="eastAsia"/>
          <w:b/>
          <w:szCs w:val="21"/>
        </w:rPr>
        <w:t>依相关</w:t>
      </w:r>
      <w:proofErr w:type="gramEnd"/>
      <w:r>
        <w:rPr>
          <w:rFonts w:hint="eastAsia"/>
          <w:b/>
          <w:szCs w:val="21"/>
        </w:rPr>
        <w:t>评分准则内容作重点扣分处理。</w:t>
      </w:r>
    </w:p>
    <w:p w:rsidR="008D7F62" w:rsidRDefault="0045703B">
      <w:pPr>
        <w:ind w:firstLineChars="200" w:firstLine="422"/>
        <w:rPr>
          <w:b/>
          <w:szCs w:val="21"/>
        </w:rPr>
      </w:pPr>
      <w:r>
        <w:rPr>
          <w:b/>
          <w:szCs w:val="21"/>
        </w:rPr>
        <w:t>3</w:t>
      </w:r>
      <w:r>
        <w:rPr>
          <w:rFonts w:hint="eastAsia"/>
          <w:b/>
          <w:szCs w:val="21"/>
        </w:rPr>
        <w:t>、</w:t>
      </w:r>
      <w:bookmarkStart w:id="59" w:name="_Hlk72585069"/>
      <w:r>
        <w:rPr>
          <w:rFonts w:hint="eastAsia"/>
          <w:b/>
          <w:szCs w:val="21"/>
        </w:rPr>
        <w:t>招标技术要求中，用</w:t>
      </w:r>
      <w:r>
        <w:rPr>
          <w:rFonts w:hint="eastAsia"/>
          <w:b/>
          <w:color w:val="FF0000"/>
          <w:szCs w:val="21"/>
        </w:rPr>
        <w:t>红色加粗字体标注</w:t>
      </w:r>
      <w:r>
        <w:rPr>
          <w:rFonts w:hint="eastAsia"/>
          <w:b/>
          <w:szCs w:val="21"/>
        </w:rPr>
        <w:t>的指标项均要求提供证明资料，</w:t>
      </w:r>
      <w:commentRangeStart w:id="60"/>
      <w:r>
        <w:rPr>
          <w:rFonts w:hint="eastAsia"/>
          <w:b/>
          <w:color w:val="FF0000"/>
          <w:szCs w:val="21"/>
        </w:rPr>
        <w:t>共</w:t>
      </w:r>
      <w:r w:rsidR="00902CEF">
        <w:rPr>
          <w:rFonts w:hint="eastAsia"/>
          <w:b/>
          <w:color w:val="FF0000"/>
          <w:szCs w:val="21"/>
        </w:rPr>
        <w:t>19</w:t>
      </w:r>
      <w:r>
        <w:rPr>
          <w:rFonts w:hint="eastAsia"/>
          <w:b/>
          <w:color w:val="FF0000"/>
          <w:szCs w:val="21"/>
        </w:rPr>
        <w:t>项</w:t>
      </w:r>
      <w:commentRangeEnd w:id="60"/>
      <w:r w:rsidR="00902CEF">
        <w:rPr>
          <w:rStyle w:val="afe"/>
          <w:rFonts w:ascii="宋体"/>
          <w:kern w:val="0"/>
        </w:rPr>
        <w:commentReference w:id="60"/>
      </w:r>
      <w:r>
        <w:rPr>
          <w:rFonts w:hint="eastAsia"/>
          <w:b/>
          <w:szCs w:val="21"/>
        </w:rPr>
        <w:t>；其余指标项未要求提供证明资料，无需提供相关证明资料。</w:t>
      </w:r>
    </w:p>
    <w:p w:rsidR="008D7F62" w:rsidRDefault="0045703B" w:rsidP="00365108">
      <w:pPr>
        <w:ind w:firstLineChars="200" w:firstLine="422"/>
        <w:rPr>
          <w:b/>
          <w:color w:val="FF0000"/>
        </w:rPr>
      </w:pPr>
      <w:commentRangeStart w:id="61"/>
      <w:r>
        <w:rPr>
          <w:rFonts w:hint="eastAsia"/>
          <w:b/>
          <w:color w:val="FF0000"/>
        </w:rPr>
        <w:t>4</w:t>
      </w:r>
      <w:r>
        <w:rPr>
          <w:b/>
          <w:color w:val="FF0000"/>
        </w:rPr>
        <w:t>、涉及区间的参数，除特别注明以外，</w:t>
      </w:r>
      <w:bookmarkStart w:id="62" w:name="_Hlk75447406"/>
      <w:r>
        <w:rPr>
          <w:b/>
          <w:color w:val="FF0000"/>
        </w:rPr>
        <w:t>产品参数区间与招标要求不一致的均视为负偏离。</w:t>
      </w:r>
      <w:commentRangeEnd w:id="61"/>
      <w:r>
        <w:rPr>
          <w:rFonts w:ascii="宋体"/>
          <w:kern w:val="0"/>
          <w:szCs w:val="21"/>
        </w:rPr>
        <w:commentReference w:id="61"/>
      </w:r>
      <w:bookmarkEnd w:id="62"/>
      <w:r>
        <w:rPr>
          <w:rFonts w:hint="eastAsia"/>
          <w:b/>
          <w:color w:val="FF0000"/>
        </w:rPr>
        <w:t>例：区间要求为</w:t>
      </w:r>
      <w:r>
        <w:rPr>
          <w:rFonts w:hint="eastAsia"/>
          <w:b/>
          <w:color w:val="FF0000"/>
        </w:rPr>
        <w:t>0-20ML,</w:t>
      </w:r>
      <w:r>
        <w:rPr>
          <w:rFonts w:hint="eastAsia"/>
          <w:b/>
          <w:color w:val="FF0000"/>
        </w:rPr>
        <w:t>只要响应的不是“</w:t>
      </w:r>
      <w:r>
        <w:rPr>
          <w:rFonts w:hint="eastAsia"/>
          <w:b/>
          <w:color w:val="FF0000"/>
        </w:rPr>
        <w:t>0-20ML</w:t>
      </w:r>
      <w:r>
        <w:rPr>
          <w:rFonts w:hint="eastAsia"/>
          <w:b/>
          <w:color w:val="FF0000"/>
        </w:rPr>
        <w:t>”，如投标文件响应为</w:t>
      </w:r>
      <w:r>
        <w:rPr>
          <w:rFonts w:hint="eastAsia"/>
          <w:b/>
          <w:color w:val="FF0000"/>
        </w:rPr>
        <w:t xml:space="preserve"> 0-15ML </w:t>
      </w:r>
      <w:r>
        <w:rPr>
          <w:rFonts w:hint="eastAsia"/>
          <w:b/>
          <w:color w:val="FF0000"/>
        </w:rPr>
        <w:t>、</w:t>
      </w:r>
      <w:r>
        <w:rPr>
          <w:rFonts w:hint="eastAsia"/>
          <w:b/>
          <w:color w:val="FF0000"/>
        </w:rPr>
        <w:t xml:space="preserve">0-21ML </w:t>
      </w:r>
      <w:r>
        <w:rPr>
          <w:rFonts w:hint="eastAsia"/>
          <w:b/>
          <w:color w:val="FF0000"/>
        </w:rPr>
        <w:t>、</w:t>
      </w:r>
      <w:r>
        <w:rPr>
          <w:rFonts w:hint="eastAsia"/>
          <w:b/>
          <w:color w:val="FF0000"/>
        </w:rPr>
        <w:t xml:space="preserve">1-12ML </w:t>
      </w:r>
      <w:r>
        <w:rPr>
          <w:rFonts w:hint="eastAsia"/>
          <w:b/>
          <w:color w:val="FF0000"/>
        </w:rPr>
        <w:t>、</w:t>
      </w:r>
      <w:r>
        <w:rPr>
          <w:rFonts w:hint="eastAsia"/>
          <w:b/>
          <w:color w:val="FF0000"/>
        </w:rPr>
        <w:t xml:space="preserve"> 9-20ML </w:t>
      </w:r>
      <w:r>
        <w:rPr>
          <w:rFonts w:hint="eastAsia"/>
          <w:b/>
          <w:color w:val="FF0000"/>
        </w:rPr>
        <w:t>、</w:t>
      </w:r>
      <w:r>
        <w:rPr>
          <w:rFonts w:hint="eastAsia"/>
          <w:b/>
          <w:color w:val="FF0000"/>
        </w:rPr>
        <w:t xml:space="preserve">6-21ML </w:t>
      </w:r>
      <w:r>
        <w:rPr>
          <w:rFonts w:hint="eastAsia"/>
          <w:b/>
          <w:color w:val="FF0000"/>
        </w:rPr>
        <w:t>、</w:t>
      </w:r>
      <w:r>
        <w:rPr>
          <w:rFonts w:hint="eastAsia"/>
          <w:b/>
          <w:color w:val="FF0000"/>
        </w:rPr>
        <w:t>9ML</w:t>
      </w:r>
      <w:r>
        <w:rPr>
          <w:rFonts w:hint="eastAsia"/>
          <w:b/>
          <w:color w:val="FF0000"/>
        </w:rPr>
        <w:t>等情形均视为负偏离。</w:t>
      </w:r>
      <w:bookmarkEnd w:id="59"/>
    </w:p>
    <w:p w:rsidR="00265146" w:rsidRDefault="00265146" w:rsidP="00365108">
      <w:pPr>
        <w:ind w:firstLineChars="200" w:firstLine="422"/>
        <w:rPr>
          <w:b/>
          <w:szCs w:val="21"/>
        </w:rPr>
      </w:pPr>
      <w:r>
        <w:rPr>
          <w:rFonts w:hint="eastAsia"/>
          <w:b/>
          <w:color w:val="FF0000"/>
        </w:rPr>
        <w:t>5</w:t>
      </w:r>
      <w:r>
        <w:rPr>
          <w:rFonts w:hint="eastAsia"/>
          <w:b/>
          <w:color w:val="FF0000"/>
        </w:rPr>
        <w:t>、</w:t>
      </w:r>
      <w:r w:rsidRPr="00265146">
        <w:rPr>
          <w:rFonts w:hint="eastAsia"/>
          <w:b/>
          <w:color w:val="FF0000"/>
        </w:rPr>
        <w:t>以下要求货物名称（检测产品名称）与证明文件体现的货物名称不必完全一致。若名称不一致，需提供书面说明，以证明是同种产品，否则该项不得分。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3"/>
        <w:gridCol w:w="1702"/>
        <w:gridCol w:w="6294"/>
      </w:tblGrid>
      <w:tr w:rsidR="00E163B0" w:rsidRPr="00E163B0" w:rsidTr="00E163B0">
        <w:trPr>
          <w:trHeight w:val="470"/>
        </w:trPr>
        <w:tc>
          <w:tcPr>
            <w:tcW w:w="312" w:type="pc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序号</w:t>
            </w:r>
          </w:p>
        </w:tc>
        <w:tc>
          <w:tcPr>
            <w:tcW w:w="998" w:type="pct"/>
            <w:noWrap/>
            <w:vAlign w:val="center"/>
          </w:tcPr>
          <w:p w:rsidR="00E163B0" w:rsidRDefault="00E163B0" w:rsidP="00E163B0">
            <w:pPr>
              <w:widowControl/>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货物名称</w:t>
            </w:r>
          </w:p>
          <w:p w:rsidR="00E163B0" w:rsidRPr="00E163B0" w:rsidRDefault="00E163B0" w:rsidP="00E163B0">
            <w:pPr>
              <w:widowControl/>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（参考图）</w:t>
            </w:r>
          </w:p>
        </w:tc>
        <w:tc>
          <w:tcPr>
            <w:tcW w:w="3690" w:type="pc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招标技术要求</w:t>
            </w:r>
          </w:p>
        </w:tc>
      </w:tr>
      <w:tr w:rsidR="00E163B0" w:rsidRPr="00E163B0" w:rsidTr="00E163B0">
        <w:trPr>
          <w:trHeight w:val="90"/>
        </w:trPr>
        <w:tc>
          <w:tcPr>
            <w:tcW w:w="312" w:type="pct"/>
            <w:vMerge w:val="restart"/>
            <w:noWrap/>
            <w:vAlign w:val="center"/>
          </w:tcPr>
          <w:p w:rsidR="00E163B0" w:rsidRPr="00E163B0" w:rsidRDefault="00E163B0" w:rsidP="00E163B0">
            <w:pPr>
              <w:jc w:val="center"/>
              <w:rPr>
                <w:rFonts w:asciiTheme="minorEastAsia" w:eastAsiaTheme="minorEastAsia" w:hAnsiTheme="minorEastAsia" w:cs="宋体"/>
                <w:color w:val="000000"/>
                <w:szCs w:val="21"/>
              </w:rPr>
            </w:pPr>
            <w:r w:rsidRPr="00E163B0">
              <w:rPr>
                <w:rFonts w:asciiTheme="minorEastAsia" w:eastAsiaTheme="minorEastAsia" w:hAnsiTheme="minorEastAsia" w:cs="宋体" w:hint="eastAsia"/>
                <w:color w:val="000000"/>
                <w:szCs w:val="21"/>
              </w:rPr>
              <w:t>1</w:t>
            </w:r>
          </w:p>
        </w:tc>
        <w:tc>
          <w:tcPr>
            <w:tcW w:w="998" w:type="pct"/>
            <w:vMerge w:val="restart"/>
            <w:noWrap/>
            <w:vAlign w:val="center"/>
          </w:tcPr>
          <w:p w:rsidR="00E163B0" w:rsidRPr="00E163B0" w:rsidRDefault="00E163B0" w:rsidP="00E163B0">
            <w:pPr>
              <w:jc w:val="center"/>
              <w:rPr>
                <w:rFonts w:asciiTheme="minorEastAsia" w:eastAsiaTheme="minorEastAsia" w:hAnsiTheme="minorEastAsia" w:cs="宋体"/>
                <w:bCs/>
                <w:color w:val="000000"/>
                <w:szCs w:val="21"/>
              </w:rPr>
            </w:pPr>
            <w:r w:rsidRPr="00E163B0">
              <w:rPr>
                <w:rFonts w:asciiTheme="minorEastAsia" w:eastAsiaTheme="minorEastAsia" w:hAnsiTheme="minorEastAsia" w:cs="宋体" w:hint="eastAsia"/>
                <w:bCs/>
                <w:color w:val="000000"/>
                <w:szCs w:val="21"/>
              </w:rPr>
              <w:t>实木上下铺床</w:t>
            </w:r>
          </w:p>
          <w:p w:rsidR="00E163B0" w:rsidRPr="00E163B0" w:rsidRDefault="00E163B0" w:rsidP="00E163B0">
            <w:pPr>
              <w:jc w:val="center"/>
              <w:rPr>
                <w:rFonts w:asciiTheme="minorEastAsia" w:eastAsiaTheme="minorEastAsia" w:hAnsiTheme="minorEastAsia" w:cs="宋体"/>
                <w:bCs/>
                <w:color w:val="000000"/>
                <w:szCs w:val="21"/>
              </w:rPr>
            </w:pPr>
            <w:r w:rsidRPr="00E163B0">
              <w:rPr>
                <w:rFonts w:asciiTheme="minorEastAsia" w:eastAsiaTheme="minorEastAsia" w:hAnsiTheme="minorEastAsia" w:cs="宋体" w:hint="eastAsia"/>
                <w:noProof/>
                <w:szCs w:val="21"/>
              </w:rPr>
              <w:drawing>
                <wp:inline distT="0" distB="0" distL="114300" distR="114300" wp14:anchorId="44F45F4E" wp14:editId="6DF9000F">
                  <wp:extent cx="923290" cy="933450"/>
                  <wp:effectExtent l="0" t="0" r="10160"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pic:cNvPicPr>
                            <a:picLocks noChangeAspect="1"/>
                          </pic:cNvPicPr>
                        </pic:nvPicPr>
                        <pic:blipFill>
                          <a:blip r:embed="rId14"/>
                          <a:srcRect t="16263" b="3790"/>
                          <a:stretch>
                            <a:fillRect/>
                          </a:stretch>
                        </pic:blipFill>
                        <pic:spPr>
                          <a:xfrm>
                            <a:off x="0" y="0"/>
                            <a:ext cx="923290" cy="933450"/>
                          </a:xfrm>
                          <a:prstGeom prst="rect">
                            <a:avLst/>
                          </a:prstGeom>
                          <a:noFill/>
                          <a:ln>
                            <a:noFill/>
                          </a:ln>
                        </pic:spPr>
                      </pic:pic>
                    </a:graphicData>
                  </a:graphic>
                </wp:inline>
              </w:drawing>
            </w: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1.1.规格参数：长2100mm*宽954mm*高1900mm（±5mm）</w:t>
            </w:r>
          </w:p>
        </w:tc>
      </w:tr>
      <w:tr w:rsidR="00E163B0" w:rsidRPr="00E163B0" w:rsidTr="00E163B0">
        <w:trPr>
          <w:trHeight w:val="56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Cs/>
                <w:szCs w:val="21"/>
              </w:rPr>
            </w:pPr>
            <w:r w:rsidRPr="00E163B0">
              <w:rPr>
                <w:rFonts w:asciiTheme="minorEastAsia" w:eastAsiaTheme="minorEastAsia" w:hAnsiTheme="minorEastAsia" w:cs="宋体" w:hint="eastAsia"/>
                <w:bCs/>
                <w:szCs w:val="21"/>
              </w:rPr>
              <w:t>1.2.材料：</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▲1.2.1</w:t>
            </w:r>
            <w:commentRangeStart w:id="63"/>
            <w:r w:rsidRPr="00E163B0">
              <w:rPr>
                <w:rFonts w:asciiTheme="minorEastAsia" w:eastAsiaTheme="minorEastAsia" w:hAnsiTheme="minorEastAsia" w:cs="宋体" w:hint="eastAsia"/>
                <w:b/>
                <w:color w:val="FF0000"/>
                <w:szCs w:val="21"/>
              </w:rPr>
              <w:t>床身主体全部用白蜡木实木制作。</w:t>
            </w:r>
            <w:commentRangeEnd w:id="63"/>
            <w:r w:rsidR="00265146">
              <w:rPr>
                <w:rStyle w:val="afe"/>
                <w:rFonts w:ascii="宋体"/>
                <w:kern w:val="0"/>
              </w:rPr>
              <w:commentReference w:id="63"/>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白蜡木油漆板：检测标准依据GB/T 3324-2017《木家具通用技术条件》GB 18580-2017《室内装饰装修材料 人造板及其制品中甲醛释放限量》GB/T 35601-2017《绿色产品评价 人造板和木质地板》</w:t>
            </w:r>
            <w:commentRangeStart w:id="64"/>
            <w:r w:rsidRPr="00E163B0">
              <w:rPr>
                <w:rFonts w:asciiTheme="minorEastAsia" w:eastAsiaTheme="minorEastAsia" w:hAnsiTheme="minorEastAsia" w:cs="宋体" w:hint="eastAsia"/>
                <w:b/>
                <w:color w:val="FF0000"/>
                <w:szCs w:val="21"/>
              </w:rPr>
              <w:t>GB 6675.4-2014《玩具安全 第4部分：特定元素的迁移》</w:t>
            </w:r>
            <w:commentRangeEnd w:id="64"/>
            <w:r w:rsidR="00480CDA">
              <w:rPr>
                <w:rStyle w:val="afe"/>
                <w:rFonts w:ascii="宋体"/>
                <w:kern w:val="0"/>
              </w:rPr>
              <w:commentReference w:id="64"/>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木制件外观：无贯通裂缝、虫蛀、腐朽材、树脂囊、节子、死结、孔洞、夹皮和树脂、树胶道、其它轻微材质缺陷。</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漆膜外观要求：无褪色、掉色、皱皮、漏漆等现象，涂层平整光滑，无缺陷。</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表面理化性能要求：</w:t>
            </w:r>
          </w:p>
          <w:p w:rsidR="00E163B0" w:rsidRPr="00E163B0" w:rsidRDefault="00E163B0" w:rsidP="00E163B0">
            <w:pPr>
              <w:jc w:val="left"/>
              <w:rPr>
                <w:rFonts w:asciiTheme="minorEastAsia" w:eastAsiaTheme="minorEastAsia" w:hAnsiTheme="minorEastAsia" w:cs="宋体"/>
                <w:b/>
                <w:color w:val="FF0000"/>
                <w:szCs w:val="21"/>
              </w:rPr>
            </w:pPr>
            <w:proofErr w:type="gramStart"/>
            <w:r w:rsidRPr="00E163B0">
              <w:rPr>
                <w:rFonts w:asciiTheme="minorEastAsia" w:eastAsiaTheme="minorEastAsia" w:hAnsiTheme="minorEastAsia" w:cs="宋体" w:hint="eastAsia"/>
                <w:b/>
                <w:color w:val="FF0000"/>
                <w:szCs w:val="21"/>
              </w:rPr>
              <w:t>耐液性</w:t>
            </w:r>
            <w:proofErr w:type="gramEnd"/>
            <w:r w:rsidRPr="00E163B0">
              <w:rPr>
                <w:rFonts w:asciiTheme="minorEastAsia" w:eastAsiaTheme="minorEastAsia" w:hAnsiTheme="minorEastAsia" w:cs="宋体" w:hint="eastAsia"/>
                <w:b/>
                <w:color w:val="FF0000"/>
                <w:szCs w:val="21"/>
              </w:rPr>
              <w:t>：≤3级（10%碳酸钠溶液、10%乙酸溶液24h）；</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耐湿热：≤2级（20min，70℃）；</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耐干热：≤2级（20 min，70℃）；</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附着力：≤2级（交叉切割法）；</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耐冷热温差：高温（40±2）℃，相对湿度（95±3）%，1h。低温（-20±2）℃，1h。3周期应无鼓泡、裂缝和明显失光；</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耐磨性：为≤3级（1000转）；</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抗冲击：≤3级（冲击高度50mm）；</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（以上等级1级最好，5级最差）</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挥发性有机化合物：苯、甲苯、二甲苯、总挥发性有机物（TVOC）未检测出；</w:t>
            </w:r>
          </w:p>
          <w:p w:rsidR="00E163B0" w:rsidRPr="00E163B0" w:rsidRDefault="00E163B0" w:rsidP="00E163B0">
            <w:pPr>
              <w:jc w:val="left"/>
              <w:rPr>
                <w:rFonts w:asciiTheme="minorEastAsia" w:eastAsiaTheme="minorEastAsia" w:hAnsiTheme="minorEastAsia" w:cs="宋体"/>
                <w:b/>
                <w:color w:val="FF0000"/>
                <w:szCs w:val="21"/>
              </w:rPr>
            </w:pPr>
            <w:commentRangeStart w:id="65"/>
            <w:r w:rsidRPr="00E163B0">
              <w:rPr>
                <w:rFonts w:asciiTheme="minorEastAsia" w:eastAsiaTheme="minorEastAsia" w:hAnsiTheme="minorEastAsia" w:cs="宋体" w:hint="eastAsia"/>
                <w:b/>
                <w:color w:val="FF0000"/>
                <w:szCs w:val="21"/>
              </w:rPr>
              <w:t>可迁移元素：按GB 6675.4-2014的规定，无铅Pb、镉Cd、铬cr、汞Hg、锑Sb、砷As、硒Se等，钡Ba：≤20mg/kg；</w:t>
            </w:r>
            <w:commentRangeEnd w:id="65"/>
            <w:r w:rsidR="00480CDA">
              <w:rPr>
                <w:rStyle w:val="afe"/>
                <w:rFonts w:ascii="宋体"/>
                <w:kern w:val="0"/>
              </w:rPr>
              <w:commentReference w:id="65"/>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甲醛释放量：标准要求≤0.124 限量标识E1,检测结果≤0.1mg/m3（96h）。</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33"/>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1.2.2床板规格（2000*890mm（±8mm）</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15mm厚），上下铺共2张优质杉木实木床板（双面光滑）,每张分两块。</w:t>
            </w:r>
          </w:p>
        </w:tc>
      </w:tr>
      <w:tr w:rsidR="00E163B0" w:rsidRPr="00E163B0" w:rsidTr="00480CDA">
        <w:trPr>
          <w:trHeight w:val="50"/>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1.2.3爬梯全部为白蜡木实木，规格：480W*1320H,踏板宽≥50MM，带防滑槽，爬梯根部截面尺寸</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40mm*80mm，</w:t>
            </w:r>
            <w:proofErr w:type="gramStart"/>
            <w:r w:rsidRPr="00E163B0">
              <w:rPr>
                <w:rFonts w:asciiTheme="minorEastAsia" w:eastAsiaTheme="minorEastAsia" w:hAnsiTheme="minorEastAsia" w:cs="宋体" w:hint="eastAsia"/>
                <w:szCs w:val="21"/>
              </w:rPr>
              <w:t>爬梯每</w:t>
            </w:r>
            <w:proofErr w:type="gramEnd"/>
            <w:r w:rsidRPr="00E163B0">
              <w:rPr>
                <w:rFonts w:asciiTheme="minorEastAsia" w:eastAsiaTheme="minorEastAsia" w:hAnsiTheme="minorEastAsia" w:cs="宋体" w:hint="eastAsia"/>
                <w:szCs w:val="21"/>
              </w:rPr>
              <w:t>侧有两个拉手，爬梯制作采用</w:t>
            </w:r>
            <w:proofErr w:type="gramStart"/>
            <w:r w:rsidRPr="00E163B0">
              <w:rPr>
                <w:rFonts w:asciiTheme="minorEastAsia" w:eastAsiaTheme="minorEastAsia" w:hAnsiTheme="minorEastAsia" w:cs="宋体" w:hint="eastAsia"/>
                <w:szCs w:val="21"/>
              </w:rPr>
              <w:t>榫</w:t>
            </w:r>
            <w:proofErr w:type="gramEnd"/>
            <w:r w:rsidRPr="00E163B0">
              <w:rPr>
                <w:rFonts w:asciiTheme="minorEastAsia" w:eastAsiaTheme="minorEastAsia" w:hAnsiTheme="minorEastAsia" w:cs="宋体" w:hint="eastAsia"/>
                <w:szCs w:val="21"/>
              </w:rPr>
              <w:t>卯工艺。</w:t>
            </w:r>
          </w:p>
        </w:tc>
      </w:tr>
      <w:tr w:rsidR="00E163B0" w:rsidRPr="00E163B0" w:rsidTr="00E163B0">
        <w:trPr>
          <w:trHeight w:val="88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1.2.4整体符合国家环保标准，床的各部位尺寸及安全要求符合国家相关标准。尺寸要求：安全栏板缺口长：</w:t>
            </w:r>
            <w:commentRangeStart w:id="66"/>
            <w:r w:rsidRPr="00E163B0">
              <w:rPr>
                <w:rFonts w:asciiTheme="minorEastAsia" w:eastAsiaTheme="minorEastAsia" w:hAnsiTheme="minorEastAsia" w:cs="宋体" w:hint="eastAsia"/>
                <w:szCs w:val="21"/>
              </w:rPr>
              <w:t xml:space="preserve">500~600 mm </w:t>
            </w:r>
            <w:commentRangeEnd w:id="66"/>
            <w:r w:rsidR="00393D15">
              <w:rPr>
                <w:rStyle w:val="afe"/>
                <w:rFonts w:ascii="宋体"/>
                <w:kern w:val="0"/>
              </w:rPr>
              <w:commentReference w:id="66"/>
            </w:r>
            <w:r w:rsidRPr="00E163B0">
              <w:rPr>
                <w:rFonts w:asciiTheme="minorEastAsia" w:eastAsiaTheme="minorEastAsia" w:hAnsiTheme="minorEastAsia" w:cs="宋体" w:hint="eastAsia"/>
                <w:szCs w:val="21"/>
              </w:rPr>
              <w:t>；扶梯净宽：≥350mm，扶梯</w:t>
            </w:r>
            <w:proofErr w:type="gramStart"/>
            <w:r w:rsidRPr="00E163B0">
              <w:rPr>
                <w:rFonts w:asciiTheme="minorEastAsia" w:eastAsiaTheme="minorEastAsia" w:hAnsiTheme="minorEastAsia" w:cs="宋体" w:hint="eastAsia"/>
                <w:szCs w:val="21"/>
              </w:rPr>
              <w:t>梯蹬净</w:t>
            </w:r>
            <w:proofErr w:type="gramEnd"/>
            <w:r w:rsidRPr="00E163B0">
              <w:rPr>
                <w:rFonts w:asciiTheme="minorEastAsia" w:eastAsiaTheme="minorEastAsia" w:hAnsiTheme="minorEastAsia" w:cs="宋体" w:hint="eastAsia"/>
                <w:szCs w:val="21"/>
              </w:rPr>
              <w:t>间距：</w:t>
            </w:r>
            <w:commentRangeStart w:id="67"/>
            <w:r w:rsidRPr="00E163B0">
              <w:rPr>
                <w:rFonts w:asciiTheme="minorEastAsia" w:eastAsiaTheme="minorEastAsia" w:hAnsiTheme="minorEastAsia" w:cs="宋体" w:hint="eastAsia"/>
                <w:szCs w:val="21"/>
              </w:rPr>
              <w:t>200~300mm</w:t>
            </w:r>
            <w:commentRangeEnd w:id="67"/>
            <w:r w:rsidR="00393D15">
              <w:rPr>
                <w:rStyle w:val="afe"/>
                <w:rFonts w:ascii="宋体"/>
                <w:kern w:val="0"/>
              </w:rPr>
              <w:commentReference w:id="67"/>
            </w:r>
            <w:r w:rsidRPr="00E163B0">
              <w:rPr>
                <w:rFonts w:asciiTheme="minorEastAsia" w:eastAsiaTheme="minorEastAsia" w:hAnsiTheme="minorEastAsia" w:cs="宋体" w:hint="eastAsia"/>
                <w:szCs w:val="21"/>
              </w:rPr>
              <w:t>；床褥的最大厚度应在床的相应位置标上永久性警示线，显示床褥上表面的最大高度，永久性</w:t>
            </w:r>
            <w:proofErr w:type="gramStart"/>
            <w:r w:rsidRPr="00E163B0">
              <w:rPr>
                <w:rFonts w:asciiTheme="minorEastAsia" w:eastAsiaTheme="minorEastAsia" w:hAnsiTheme="minorEastAsia" w:cs="宋体" w:hint="eastAsia"/>
                <w:szCs w:val="21"/>
              </w:rPr>
              <w:t>警示线</w:t>
            </w:r>
            <w:proofErr w:type="gramEnd"/>
            <w:r w:rsidRPr="00E163B0">
              <w:rPr>
                <w:rFonts w:asciiTheme="minorEastAsia" w:eastAsiaTheme="minorEastAsia" w:hAnsiTheme="minorEastAsia" w:cs="宋体" w:hint="eastAsia"/>
                <w:szCs w:val="21"/>
              </w:rPr>
              <w:t>到安全栏板的顶边距离：≥200mm。</w:t>
            </w:r>
          </w:p>
        </w:tc>
      </w:tr>
      <w:tr w:rsidR="00E163B0" w:rsidRPr="00E163B0" w:rsidTr="00E163B0">
        <w:trPr>
          <w:trHeight w:val="274"/>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Cs/>
                <w:color w:val="000000"/>
                <w:szCs w:val="21"/>
              </w:rPr>
              <w:t>▲1.2.5立柱（床腿）采用白蜡木实木，立柱要求整根不分段，截面尺寸≥46mm*80mm，其中近靠扶梯的立柱上部开一个拉手孔，方便学生上下。</w:t>
            </w:r>
          </w:p>
        </w:tc>
      </w:tr>
      <w:tr w:rsidR="00E163B0" w:rsidRPr="00E163B0" w:rsidTr="00E163B0">
        <w:trPr>
          <w:trHeight w:val="41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1.2.6床帮：采用白蜡木实木，截面尺寸</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130mm*25mm，为整根木方无拼接。</w:t>
            </w:r>
          </w:p>
        </w:tc>
      </w:tr>
      <w:tr w:rsidR="00E163B0" w:rsidRPr="00E163B0" w:rsidTr="00E163B0">
        <w:trPr>
          <w:trHeight w:val="497"/>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Cs/>
                <w:color w:val="000000"/>
                <w:szCs w:val="21"/>
              </w:rPr>
              <w:t>▲1.2.7床担（龙骨）:≥4根，采用实木，截面尺寸≥30mm*60mm，</w:t>
            </w:r>
            <w:proofErr w:type="gramStart"/>
            <w:r w:rsidRPr="00E163B0">
              <w:rPr>
                <w:rFonts w:asciiTheme="minorEastAsia" w:eastAsiaTheme="minorEastAsia" w:hAnsiTheme="minorEastAsia" w:cs="宋体" w:hint="eastAsia"/>
                <w:bCs/>
                <w:color w:val="000000"/>
                <w:szCs w:val="21"/>
              </w:rPr>
              <w:t>床担两边</w:t>
            </w:r>
            <w:proofErr w:type="gramEnd"/>
            <w:r w:rsidRPr="00E163B0">
              <w:rPr>
                <w:rFonts w:asciiTheme="minorEastAsia" w:eastAsiaTheme="minorEastAsia" w:hAnsiTheme="minorEastAsia" w:cs="宋体" w:hint="eastAsia"/>
                <w:bCs/>
                <w:color w:val="000000"/>
                <w:szCs w:val="21"/>
              </w:rPr>
              <w:t>用实木块支撑，采用燕尾榫连接。</w:t>
            </w:r>
          </w:p>
        </w:tc>
      </w:tr>
      <w:tr w:rsidR="00E163B0" w:rsidRPr="00E163B0" w:rsidTr="00E163B0">
        <w:trPr>
          <w:trHeight w:val="12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▲1.2.8</w:t>
            </w:r>
            <w:commentRangeStart w:id="68"/>
            <w:r w:rsidRPr="00E163B0">
              <w:rPr>
                <w:rFonts w:asciiTheme="minorEastAsia" w:eastAsiaTheme="minorEastAsia" w:hAnsiTheme="minorEastAsia" w:cs="宋体" w:hint="eastAsia"/>
                <w:b/>
                <w:color w:val="FF0000"/>
                <w:szCs w:val="21"/>
              </w:rPr>
              <w:t>护栏：采用白蜡木实木直拼板，厚度≥25mm，下铺前后端及</w:t>
            </w:r>
            <w:proofErr w:type="gramStart"/>
            <w:r w:rsidRPr="00E163B0">
              <w:rPr>
                <w:rFonts w:asciiTheme="minorEastAsia" w:eastAsiaTheme="minorEastAsia" w:hAnsiTheme="minorEastAsia" w:cs="宋体" w:hint="eastAsia"/>
                <w:b/>
                <w:color w:val="FF0000"/>
                <w:szCs w:val="21"/>
              </w:rPr>
              <w:t>靠墙端均设有</w:t>
            </w:r>
            <w:proofErr w:type="gramEnd"/>
            <w:r w:rsidRPr="00E163B0">
              <w:rPr>
                <w:rFonts w:asciiTheme="minorEastAsia" w:eastAsiaTheme="minorEastAsia" w:hAnsiTheme="minorEastAsia" w:cs="宋体" w:hint="eastAsia"/>
                <w:b/>
                <w:color w:val="FF0000"/>
                <w:szCs w:val="21"/>
              </w:rPr>
              <w:t>护栏（下铺护栏</w:t>
            </w:r>
            <w:proofErr w:type="gramStart"/>
            <w:r w:rsidRPr="00E163B0">
              <w:rPr>
                <w:rFonts w:asciiTheme="minorEastAsia" w:eastAsiaTheme="minorEastAsia" w:hAnsiTheme="minorEastAsia" w:cs="宋体" w:hint="eastAsia"/>
                <w:b/>
                <w:color w:val="FF0000"/>
                <w:szCs w:val="21"/>
              </w:rPr>
              <w:t>板高度含床帮</w:t>
            </w:r>
            <w:proofErr w:type="gramEnd"/>
            <w:r w:rsidRPr="00E163B0">
              <w:rPr>
                <w:rFonts w:asciiTheme="minorEastAsia" w:eastAsiaTheme="minorEastAsia" w:hAnsiTheme="minorEastAsia" w:cs="宋体" w:hint="eastAsia"/>
                <w:b/>
                <w:color w:val="FF0000"/>
                <w:szCs w:val="21"/>
              </w:rPr>
              <w:t>≥310mm，板厚≥25mm），上铺四边均设有护栏（护栏</w:t>
            </w:r>
            <w:proofErr w:type="gramStart"/>
            <w:r w:rsidRPr="00E163B0">
              <w:rPr>
                <w:rFonts w:asciiTheme="minorEastAsia" w:eastAsiaTheme="minorEastAsia" w:hAnsiTheme="minorEastAsia" w:cs="宋体" w:hint="eastAsia"/>
                <w:b/>
                <w:color w:val="FF0000"/>
                <w:szCs w:val="21"/>
              </w:rPr>
              <w:t>板高度含床帮</w:t>
            </w:r>
            <w:proofErr w:type="gramEnd"/>
            <w:r w:rsidRPr="00E163B0">
              <w:rPr>
                <w:rFonts w:asciiTheme="minorEastAsia" w:eastAsiaTheme="minorEastAsia" w:hAnsiTheme="minorEastAsia" w:cs="宋体" w:hint="eastAsia"/>
                <w:b/>
                <w:color w:val="FF0000"/>
                <w:szCs w:val="21"/>
              </w:rPr>
              <w:t>≥360mm，板厚≥25mm），上铺外侧护栏，采用</w:t>
            </w:r>
            <w:commentRangeStart w:id="69"/>
            <w:r w:rsidRPr="00E163B0">
              <w:rPr>
                <w:rFonts w:asciiTheme="minorEastAsia" w:eastAsiaTheme="minorEastAsia" w:hAnsiTheme="minorEastAsia" w:cs="宋体" w:hint="eastAsia"/>
                <w:b/>
                <w:color w:val="FF0000"/>
                <w:szCs w:val="21"/>
              </w:rPr>
              <w:t>8</w:t>
            </w:r>
            <w:r w:rsidRPr="00E163B0">
              <w:rPr>
                <w:rFonts w:asciiTheme="minorEastAsia" w:eastAsiaTheme="minorEastAsia" w:hAnsiTheme="minorEastAsia" w:cs="宋体" w:hint="eastAsia"/>
                <w:color w:val="FF0000"/>
                <w:szCs w:val="21"/>
              </w:rPr>
              <w:t>~11</w:t>
            </w:r>
            <w:r w:rsidRPr="00E163B0">
              <w:rPr>
                <w:rFonts w:asciiTheme="minorEastAsia" w:eastAsiaTheme="minorEastAsia" w:hAnsiTheme="minorEastAsia" w:cs="宋体" w:hint="eastAsia"/>
                <w:b/>
                <w:color w:val="FF0000"/>
                <w:szCs w:val="21"/>
              </w:rPr>
              <w:t>隔</w:t>
            </w:r>
            <w:commentRangeEnd w:id="69"/>
            <w:r w:rsidR="00265146">
              <w:rPr>
                <w:rStyle w:val="afe"/>
                <w:rFonts w:ascii="宋体"/>
                <w:kern w:val="0"/>
              </w:rPr>
              <w:commentReference w:id="69"/>
            </w:r>
            <w:r w:rsidRPr="00E163B0">
              <w:rPr>
                <w:rFonts w:asciiTheme="minorEastAsia" w:eastAsiaTheme="minorEastAsia" w:hAnsiTheme="minorEastAsia" w:cs="宋体" w:hint="eastAsia"/>
                <w:b/>
                <w:color w:val="FF0000"/>
                <w:szCs w:val="21"/>
              </w:rPr>
              <w:t>栏栅，采用</w:t>
            </w:r>
            <w:proofErr w:type="gramStart"/>
            <w:r w:rsidRPr="00E163B0">
              <w:rPr>
                <w:rFonts w:asciiTheme="minorEastAsia" w:eastAsiaTheme="minorEastAsia" w:hAnsiTheme="minorEastAsia" w:cs="宋体" w:hint="eastAsia"/>
                <w:b/>
                <w:color w:val="FF0000"/>
                <w:szCs w:val="21"/>
              </w:rPr>
              <w:t>榫</w:t>
            </w:r>
            <w:proofErr w:type="gramEnd"/>
            <w:r w:rsidRPr="00E163B0">
              <w:rPr>
                <w:rFonts w:asciiTheme="minorEastAsia" w:eastAsiaTheme="minorEastAsia" w:hAnsiTheme="minorEastAsia" w:cs="宋体" w:hint="eastAsia"/>
                <w:b/>
                <w:color w:val="FF0000"/>
                <w:szCs w:val="21"/>
              </w:rPr>
              <w:t>卯工艺制作。护栏</w:t>
            </w:r>
            <w:proofErr w:type="gramStart"/>
            <w:r w:rsidRPr="00E163B0">
              <w:rPr>
                <w:rFonts w:asciiTheme="minorEastAsia" w:eastAsiaTheme="minorEastAsia" w:hAnsiTheme="minorEastAsia" w:cs="宋体" w:hint="eastAsia"/>
                <w:b/>
                <w:color w:val="FF0000"/>
                <w:szCs w:val="21"/>
              </w:rPr>
              <w:t>警示线</w:t>
            </w:r>
            <w:proofErr w:type="gramEnd"/>
            <w:r w:rsidRPr="00E163B0">
              <w:rPr>
                <w:rFonts w:asciiTheme="minorEastAsia" w:eastAsiaTheme="minorEastAsia" w:hAnsiTheme="minorEastAsia" w:cs="宋体" w:hint="eastAsia"/>
                <w:b/>
                <w:color w:val="FF0000"/>
                <w:szCs w:val="21"/>
              </w:rPr>
              <w:t>采用锣槽工艺，且有明显示标识牌。</w:t>
            </w:r>
            <w:commentRangeEnd w:id="68"/>
            <w:r w:rsidR="00265146">
              <w:rPr>
                <w:rStyle w:val="afe"/>
                <w:rFonts w:ascii="宋体"/>
                <w:kern w:val="0"/>
              </w:rPr>
              <w:commentReference w:id="68"/>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胶粘剂：检测标准依据：GB18583-2008《室内装饰装修材料  胶粘剂中有害物质限量》苯（g/kg）检测结果未检出，甲苯+二甲苯（g/kg）未检测出,总挥发性有机物（g/kg）检测结果不大于10，游离甲醛（g/kg）检测结果未检出。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135"/>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1.2.9用¢12MM螺杆连接件。</w:t>
            </w:r>
          </w:p>
        </w:tc>
      </w:tr>
      <w:tr w:rsidR="00E163B0" w:rsidRPr="00E163B0" w:rsidTr="00E163B0">
        <w:trPr>
          <w:trHeight w:val="558"/>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1.2.10</w:t>
            </w:r>
            <w:commentRangeStart w:id="70"/>
            <w:r w:rsidRPr="00E163B0">
              <w:rPr>
                <w:rFonts w:asciiTheme="minorEastAsia" w:eastAsiaTheme="minorEastAsia" w:hAnsiTheme="minorEastAsia" w:cs="宋体" w:hint="eastAsia"/>
                <w:b/>
                <w:color w:val="FF0000"/>
                <w:szCs w:val="21"/>
              </w:rPr>
              <w:t>所有可接触的部位均应经过打磨处理；所有钉</w:t>
            </w:r>
            <w:proofErr w:type="gramStart"/>
            <w:r w:rsidRPr="00E163B0">
              <w:rPr>
                <w:rFonts w:asciiTheme="minorEastAsia" w:eastAsiaTheme="minorEastAsia" w:hAnsiTheme="minorEastAsia" w:cs="宋体" w:hint="eastAsia"/>
                <w:b/>
                <w:color w:val="FF0000"/>
                <w:szCs w:val="21"/>
              </w:rPr>
              <w:t>眼不得</w:t>
            </w:r>
            <w:proofErr w:type="gramEnd"/>
            <w:r w:rsidRPr="00E163B0">
              <w:rPr>
                <w:rFonts w:asciiTheme="minorEastAsia" w:eastAsiaTheme="minorEastAsia" w:hAnsiTheme="minorEastAsia" w:cs="宋体" w:hint="eastAsia"/>
                <w:b/>
                <w:color w:val="FF0000"/>
                <w:szCs w:val="21"/>
              </w:rPr>
              <w:t>突出于木质主体表面以上，外露钉</w:t>
            </w:r>
            <w:proofErr w:type="gramStart"/>
            <w:r w:rsidRPr="00E163B0">
              <w:rPr>
                <w:rFonts w:asciiTheme="minorEastAsia" w:eastAsiaTheme="minorEastAsia" w:hAnsiTheme="minorEastAsia" w:cs="宋体" w:hint="eastAsia"/>
                <w:b/>
                <w:color w:val="FF0000"/>
                <w:szCs w:val="21"/>
              </w:rPr>
              <w:t>孔必须</w:t>
            </w:r>
            <w:proofErr w:type="gramEnd"/>
            <w:r w:rsidRPr="00E163B0">
              <w:rPr>
                <w:rFonts w:asciiTheme="minorEastAsia" w:eastAsiaTheme="minorEastAsia" w:hAnsiTheme="minorEastAsia" w:cs="宋体" w:hint="eastAsia"/>
                <w:b/>
                <w:color w:val="FF0000"/>
                <w:szCs w:val="21"/>
              </w:rPr>
              <w:t>以塞子封闭。</w:t>
            </w:r>
            <w:commentRangeEnd w:id="70"/>
            <w:r w:rsidR="00265146">
              <w:rPr>
                <w:rStyle w:val="afe"/>
                <w:rFonts w:ascii="宋体"/>
                <w:kern w:val="0"/>
              </w:rPr>
              <w:commentReference w:id="70"/>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螺丝：检测标准依据GB/T3325-2017《金属家具通用技术条件》：耐腐蚀：</w:t>
            </w:r>
            <w:commentRangeStart w:id="71"/>
            <w:r w:rsidRPr="00E163B0">
              <w:rPr>
                <w:rFonts w:asciiTheme="minorEastAsia" w:eastAsiaTheme="minorEastAsia" w:hAnsiTheme="minorEastAsia" w:cs="宋体" w:hint="eastAsia"/>
                <w:b/>
                <w:color w:val="FF0000"/>
                <w:szCs w:val="21"/>
              </w:rPr>
              <w:t>试验时间500h</w:t>
            </w:r>
            <w:commentRangeEnd w:id="71"/>
            <w:r w:rsidR="00265146">
              <w:rPr>
                <w:rStyle w:val="afe"/>
                <w:rFonts w:ascii="宋体"/>
                <w:kern w:val="0"/>
              </w:rPr>
              <w:commentReference w:id="71"/>
            </w:r>
            <w:r w:rsidRPr="00E163B0">
              <w:rPr>
                <w:rFonts w:asciiTheme="minorEastAsia" w:eastAsiaTheme="minorEastAsia" w:hAnsiTheme="minorEastAsia" w:cs="宋体" w:hint="eastAsia"/>
                <w:b/>
                <w:color w:val="FF0000"/>
                <w:szCs w:val="21"/>
              </w:rPr>
              <w:t>，观察在溶剂中样板上划道两侧3mm以外，无气泡产生，符合标准要求；试验时间500h，检查划道两侧3mm以外，无锈迹、剥落、起皱、变色和失光等现象，符合标准要求；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90"/>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kern w:val="0"/>
                <w:szCs w:val="21"/>
              </w:rPr>
            </w:pPr>
            <w:r w:rsidRPr="00E163B0">
              <w:rPr>
                <w:rFonts w:asciiTheme="minorEastAsia" w:eastAsiaTheme="minorEastAsia" w:hAnsiTheme="minorEastAsia" w:cs="宋体" w:hint="eastAsia"/>
                <w:szCs w:val="21"/>
              </w:rPr>
              <w:t>1.2.11 两床上下铺进行编号处理，编号采用激光</w:t>
            </w:r>
            <w:proofErr w:type="gramStart"/>
            <w:r w:rsidRPr="00E163B0">
              <w:rPr>
                <w:rFonts w:asciiTheme="minorEastAsia" w:eastAsiaTheme="minorEastAsia" w:hAnsiTheme="minorEastAsia" w:cs="宋体" w:hint="eastAsia"/>
                <w:szCs w:val="21"/>
              </w:rPr>
              <w:t>机直接</w:t>
            </w:r>
            <w:proofErr w:type="gramEnd"/>
            <w:r w:rsidRPr="00E163B0">
              <w:rPr>
                <w:rFonts w:asciiTheme="minorEastAsia" w:eastAsiaTheme="minorEastAsia" w:hAnsiTheme="minorEastAsia" w:cs="宋体" w:hint="eastAsia"/>
                <w:szCs w:val="21"/>
              </w:rPr>
              <w:t>打在床帮上面，然后用水性油漆覆盖，具体实施时与采购方商议后确定。</w:t>
            </w:r>
          </w:p>
        </w:tc>
      </w:tr>
      <w:tr w:rsidR="00E163B0" w:rsidRPr="00E163B0" w:rsidTr="00E163B0">
        <w:trPr>
          <w:trHeight w:val="274"/>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1.2.12紧固件：检测标准依据GB/T3325-2017《金属家具通用技术条件》：耐腐蚀：试验时间500h，观察在溶剂中样板上划道两侧3mm以外，无气泡产生，符合标准要求；试验时间500h，检查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w:t>
            </w:r>
            <w:r w:rsidRPr="00E163B0">
              <w:rPr>
                <w:rFonts w:asciiTheme="minorEastAsia" w:eastAsiaTheme="minorEastAsia" w:hAnsiTheme="minorEastAsia" w:cs="宋体" w:hint="eastAsia"/>
                <w:b/>
                <w:color w:val="FF0000"/>
                <w:szCs w:val="21"/>
              </w:rPr>
              <w:lastRenderedPageBreak/>
              <w:t>检测机构所出具的具有CMA标示的检测报告扫描件。检测报告须包含本项参数的全部内容,原件备查。）</w:t>
            </w:r>
          </w:p>
        </w:tc>
      </w:tr>
      <w:tr w:rsidR="00E163B0" w:rsidRPr="00E163B0" w:rsidTr="00E163B0">
        <w:trPr>
          <w:trHeight w:val="79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1.2.13连接件：检测标准依据GB/T3325-2017《金属家具通用技术条件》：耐腐蚀：试验时间500h，观察在溶剂中样板上划道两侧3mm以外，无气泡产生，符合标准要求；试验时间500h，检查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1.2.14款式需采购方确认后生产。</w:t>
            </w:r>
          </w:p>
        </w:tc>
      </w:tr>
      <w:tr w:rsidR="00E163B0" w:rsidRPr="00E163B0" w:rsidTr="00E163B0">
        <w:trPr>
          <w:trHeight w:val="392"/>
        </w:trPr>
        <w:tc>
          <w:tcPr>
            <w:tcW w:w="312" w:type="pct"/>
            <w:vMerge w:val="restart"/>
            <w:noWrap/>
            <w:vAlign w:val="center"/>
          </w:tcPr>
          <w:p w:rsidR="00E163B0" w:rsidRPr="00E163B0" w:rsidRDefault="00E163B0" w:rsidP="00E163B0">
            <w:pPr>
              <w:jc w:val="center"/>
              <w:rPr>
                <w:rFonts w:asciiTheme="minorEastAsia" w:eastAsiaTheme="minorEastAsia" w:hAnsiTheme="minorEastAsia" w:cs="宋体"/>
                <w:color w:val="000000"/>
                <w:szCs w:val="21"/>
              </w:rPr>
            </w:pPr>
            <w:r w:rsidRPr="00E163B0">
              <w:rPr>
                <w:rFonts w:asciiTheme="minorEastAsia" w:eastAsiaTheme="minorEastAsia" w:hAnsiTheme="minorEastAsia" w:cs="宋体" w:hint="eastAsia"/>
                <w:color w:val="000000"/>
                <w:szCs w:val="21"/>
              </w:rPr>
              <w:t>2</w:t>
            </w:r>
          </w:p>
        </w:tc>
        <w:tc>
          <w:tcPr>
            <w:tcW w:w="998" w:type="pct"/>
            <w:vMerge w:val="restart"/>
            <w:noWrap/>
            <w:vAlign w:val="center"/>
          </w:tcPr>
          <w:p w:rsidR="00E163B0" w:rsidRPr="00E163B0" w:rsidRDefault="00E163B0" w:rsidP="00E163B0">
            <w:pPr>
              <w:jc w:val="center"/>
              <w:rPr>
                <w:rFonts w:asciiTheme="minorEastAsia" w:eastAsiaTheme="minorEastAsia" w:hAnsiTheme="minorEastAsia" w:cs="宋体"/>
                <w:color w:val="000000"/>
                <w:szCs w:val="21"/>
              </w:rPr>
            </w:pPr>
            <w:r w:rsidRPr="00E163B0">
              <w:rPr>
                <w:rFonts w:asciiTheme="minorEastAsia" w:eastAsiaTheme="minorEastAsia" w:hAnsiTheme="minorEastAsia" w:hint="eastAsia"/>
                <w:bCs/>
                <w:szCs w:val="21"/>
              </w:rPr>
              <w:t>实木上下铺床（加长款）</w:t>
            </w:r>
            <w:r w:rsidRPr="00E163B0">
              <w:rPr>
                <w:rFonts w:asciiTheme="minorEastAsia" w:eastAsiaTheme="minorEastAsia" w:hAnsiTheme="minorEastAsia" w:cs="宋体" w:hint="eastAsia"/>
                <w:noProof/>
                <w:szCs w:val="21"/>
              </w:rPr>
              <w:drawing>
                <wp:inline distT="0" distB="0" distL="114300" distR="114300" wp14:anchorId="1B96323C" wp14:editId="6C11F977">
                  <wp:extent cx="923290" cy="933450"/>
                  <wp:effectExtent l="0" t="0" r="1016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rcRect t="16263" b="3790"/>
                          <a:stretch>
                            <a:fillRect/>
                          </a:stretch>
                        </pic:blipFill>
                        <pic:spPr>
                          <a:xfrm>
                            <a:off x="0" y="0"/>
                            <a:ext cx="923290" cy="933450"/>
                          </a:xfrm>
                          <a:prstGeom prst="rect">
                            <a:avLst/>
                          </a:prstGeom>
                          <a:noFill/>
                          <a:ln>
                            <a:noFill/>
                          </a:ln>
                        </pic:spPr>
                      </pic:pic>
                    </a:graphicData>
                  </a:graphic>
                </wp:inline>
              </w:drawing>
            </w: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2.1.规格参数：长2200mm*宽954mm*高1900mm（±5mm）</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Cs/>
                <w:szCs w:val="21"/>
              </w:rPr>
            </w:pPr>
            <w:r w:rsidRPr="00E163B0">
              <w:rPr>
                <w:rFonts w:asciiTheme="minorEastAsia" w:eastAsiaTheme="minorEastAsia" w:hAnsiTheme="minorEastAsia" w:cs="宋体" w:hint="eastAsia"/>
                <w:bCs/>
                <w:szCs w:val="21"/>
              </w:rPr>
              <w:t>2.2.材料：</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▲2.2.1</w:t>
            </w:r>
            <w:commentRangeStart w:id="72"/>
            <w:r w:rsidRPr="00E163B0">
              <w:rPr>
                <w:rFonts w:asciiTheme="minorEastAsia" w:eastAsiaTheme="minorEastAsia" w:hAnsiTheme="minorEastAsia" w:cs="宋体" w:hint="eastAsia"/>
                <w:b/>
                <w:color w:val="FF0000"/>
                <w:szCs w:val="21"/>
              </w:rPr>
              <w:t>床身主体全部用白蜡木实木制作。</w:t>
            </w:r>
            <w:commentRangeEnd w:id="72"/>
            <w:r w:rsidR="00393D15">
              <w:rPr>
                <w:rStyle w:val="afe"/>
                <w:rFonts w:ascii="宋体"/>
                <w:kern w:val="0"/>
              </w:rPr>
              <w:commentReference w:id="72"/>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白蜡木油漆板：检测标准依据GB/T 3324-2017《木家具通用技术条件》GB 18580-2017《室内装饰装修材料 人造板及其制品中甲醛释放限量》GB/T 35601-2017《绿色产品评价 人造板和木质地板》</w:t>
            </w:r>
            <w:commentRangeStart w:id="73"/>
            <w:r w:rsidRPr="00E163B0">
              <w:rPr>
                <w:rFonts w:asciiTheme="minorEastAsia" w:eastAsiaTheme="minorEastAsia" w:hAnsiTheme="minorEastAsia" w:cs="宋体" w:hint="eastAsia"/>
                <w:b/>
                <w:color w:val="FF0000"/>
                <w:szCs w:val="21"/>
              </w:rPr>
              <w:t>GB 6675.4-2014《玩具安全 第4部分：特定元素的迁移》</w:t>
            </w:r>
            <w:commentRangeEnd w:id="73"/>
            <w:r w:rsidR="00393D15">
              <w:rPr>
                <w:rStyle w:val="afe"/>
                <w:rFonts w:ascii="宋体"/>
                <w:kern w:val="0"/>
              </w:rPr>
              <w:commentReference w:id="73"/>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木制件外观：无贯通裂缝、虫蛀、腐朽材、树脂囊、节子、死结、孔洞、夹皮和树脂、树胶道、其它轻微材质缺陷。</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漆膜外观要求：无褪色、掉色、皱皮、漏漆等现象，涂层平整光滑，无缺陷。</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表面理化性能要求：</w:t>
            </w:r>
          </w:p>
          <w:p w:rsidR="00E163B0" w:rsidRPr="00E163B0" w:rsidRDefault="00E163B0" w:rsidP="00E163B0">
            <w:pPr>
              <w:jc w:val="left"/>
              <w:rPr>
                <w:rFonts w:asciiTheme="minorEastAsia" w:eastAsiaTheme="minorEastAsia" w:hAnsiTheme="minorEastAsia" w:cs="宋体"/>
                <w:b/>
                <w:color w:val="FF0000"/>
                <w:szCs w:val="21"/>
              </w:rPr>
            </w:pPr>
            <w:proofErr w:type="gramStart"/>
            <w:r w:rsidRPr="00E163B0">
              <w:rPr>
                <w:rFonts w:asciiTheme="minorEastAsia" w:eastAsiaTheme="minorEastAsia" w:hAnsiTheme="minorEastAsia" w:cs="宋体" w:hint="eastAsia"/>
                <w:b/>
                <w:color w:val="FF0000"/>
                <w:szCs w:val="21"/>
              </w:rPr>
              <w:t>耐液性</w:t>
            </w:r>
            <w:proofErr w:type="gramEnd"/>
            <w:r w:rsidRPr="00E163B0">
              <w:rPr>
                <w:rFonts w:asciiTheme="minorEastAsia" w:eastAsiaTheme="minorEastAsia" w:hAnsiTheme="minorEastAsia" w:cs="宋体" w:hint="eastAsia"/>
                <w:b/>
                <w:color w:val="FF0000"/>
                <w:szCs w:val="21"/>
              </w:rPr>
              <w:t>：≤3级（10%碳酸钠溶液、10%乙酸溶液24h）；</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耐湿热：≤2级（20min，70℃）；</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耐干热：≤2级（20 min，70℃）；</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附着力：≤2级（交叉切割法）；</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耐冷热温差：高温（40±2）℃，相对湿度（95±3）%，1h。低温（-20±2）℃，1h。3周期应无鼓泡、裂缝和明显失光；</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耐磨性：为≤3级（1000转）；</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抗冲击：≤3级（冲击高度50mm）；</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（以上等级1级最好，5级最差）</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挥发性有机化合物：苯、甲苯、二甲苯、总挥发性有机物（TVOC）未检测出；</w:t>
            </w:r>
          </w:p>
          <w:p w:rsidR="00E163B0" w:rsidRPr="00E163B0" w:rsidRDefault="00E163B0" w:rsidP="00E163B0">
            <w:pPr>
              <w:jc w:val="left"/>
              <w:rPr>
                <w:rFonts w:asciiTheme="minorEastAsia" w:eastAsiaTheme="minorEastAsia" w:hAnsiTheme="minorEastAsia" w:cs="宋体"/>
                <w:b/>
                <w:color w:val="FF0000"/>
                <w:szCs w:val="21"/>
              </w:rPr>
            </w:pPr>
            <w:commentRangeStart w:id="74"/>
            <w:r w:rsidRPr="00E163B0">
              <w:rPr>
                <w:rFonts w:asciiTheme="minorEastAsia" w:eastAsiaTheme="minorEastAsia" w:hAnsiTheme="minorEastAsia" w:cs="宋体" w:hint="eastAsia"/>
                <w:b/>
                <w:color w:val="FF0000"/>
                <w:szCs w:val="21"/>
              </w:rPr>
              <w:t>可迁移元素：按GB 6675.4-2014的规定，无铅Pb、镉Cd、铬cr、汞Hg、锑Sb、砷As、硒Se等，钡Ba：≤20mg/kg；</w:t>
            </w:r>
            <w:commentRangeEnd w:id="74"/>
            <w:r w:rsidR="00393D15">
              <w:rPr>
                <w:rStyle w:val="afe"/>
                <w:rFonts w:ascii="宋体"/>
                <w:kern w:val="0"/>
              </w:rPr>
              <w:commentReference w:id="74"/>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甲醛释放量：标准要求≤0.124 限量标识E1,检测结果≤0.1mg/m3（96h）。</w:t>
            </w:r>
          </w:p>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2.2.2床板规格（2100*890mm（±8mm）</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15mm厚），上下铺共2张优质杉木实木床板（双面光滑）,每张分两块。</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2.2.3爬梯全部为白蜡木实木，规格：480W*1320H,踏板宽≥50MM，带防滑槽，爬梯根部截面尺寸</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40mm*80mm，</w:t>
            </w:r>
            <w:proofErr w:type="gramStart"/>
            <w:r w:rsidRPr="00E163B0">
              <w:rPr>
                <w:rFonts w:asciiTheme="minorEastAsia" w:eastAsiaTheme="minorEastAsia" w:hAnsiTheme="minorEastAsia" w:cs="宋体" w:hint="eastAsia"/>
                <w:szCs w:val="21"/>
              </w:rPr>
              <w:t>爬梯每</w:t>
            </w:r>
            <w:proofErr w:type="gramEnd"/>
            <w:r w:rsidRPr="00E163B0">
              <w:rPr>
                <w:rFonts w:asciiTheme="minorEastAsia" w:eastAsiaTheme="minorEastAsia" w:hAnsiTheme="minorEastAsia" w:cs="宋体" w:hint="eastAsia"/>
                <w:szCs w:val="21"/>
              </w:rPr>
              <w:t>侧有两个拉手，爬梯制作采用</w:t>
            </w:r>
            <w:proofErr w:type="gramStart"/>
            <w:r w:rsidRPr="00E163B0">
              <w:rPr>
                <w:rFonts w:asciiTheme="minorEastAsia" w:eastAsiaTheme="minorEastAsia" w:hAnsiTheme="minorEastAsia" w:cs="宋体" w:hint="eastAsia"/>
                <w:szCs w:val="21"/>
              </w:rPr>
              <w:t>榫</w:t>
            </w:r>
            <w:proofErr w:type="gramEnd"/>
            <w:r w:rsidRPr="00E163B0">
              <w:rPr>
                <w:rFonts w:asciiTheme="minorEastAsia" w:eastAsiaTheme="minorEastAsia" w:hAnsiTheme="minorEastAsia" w:cs="宋体" w:hint="eastAsia"/>
                <w:szCs w:val="21"/>
              </w:rPr>
              <w:t>卯工艺。</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2.2.4整体符合国家环保标准，床的各部位尺寸及安全要求符合国家相关标准。尺寸要求：安全栏板缺口长：</w:t>
            </w:r>
            <w:commentRangeStart w:id="75"/>
            <w:r w:rsidRPr="00E163B0">
              <w:rPr>
                <w:rFonts w:asciiTheme="minorEastAsia" w:eastAsiaTheme="minorEastAsia" w:hAnsiTheme="minorEastAsia" w:cs="宋体" w:hint="eastAsia"/>
                <w:szCs w:val="21"/>
              </w:rPr>
              <w:t xml:space="preserve">500~600 </w:t>
            </w:r>
            <w:commentRangeEnd w:id="75"/>
            <w:r w:rsidR="00393D15">
              <w:rPr>
                <w:rStyle w:val="afe"/>
                <w:rFonts w:ascii="宋体"/>
                <w:kern w:val="0"/>
              </w:rPr>
              <w:commentReference w:id="75"/>
            </w:r>
            <w:r w:rsidRPr="00E163B0">
              <w:rPr>
                <w:rFonts w:asciiTheme="minorEastAsia" w:eastAsiaTheme="minorEastAsia" w:hAnsiTheme="minorEastAsia" w:cs="宋体" w:hint="eastAsia"/>
                <w:szCs w:val="21"/>
              </w:rPr>
              <w:t>mm ；扶梯净</w:t>
            </w:r>
            <w:r w:rsidRPr="00E163B0">
              <w:rPr>
                <w:rFonts w:asciiTheme="minorEastAsia" w:eastAsiaTheme="minorEastAsia" w:hAnsiTheme="minorEastAsia" w:cs="宋体" w:hint="eastAsia"/>
                <w:szCs w:val="21"/>
              </w:rPr>
              <w:lastRenderedPageBreak/>
              <w:t>宽：≥350mm，扶梯</w:t>
            </w:r>
            <w:proofErr w:type="gramStart"/>
            <w:r w:rsidRPr="00E163B0">
              <w:rPr>
                <w:rFonts w:asciiTheme="minorEastAsia" w:eastAsiaTheme="minorEastAsia" w:hAnsiTheme="minorEastAsia" w:cs="宋体" w:hint="eastAsia"/>
                <w:szCs w:val="21"/>
              </w:rPr>
              <w:t>梯蹬净</w:t>
            </w:r>
            <w:proofErr w:type="gramEnd"/>
            <w:r w:rsidRPr="00E163B0">
              <w:rPr>
                <w:rFonts w:asciiTheme="minorEastAsia" w:eastAsiaTheme="minorEastAsia" w:hAnsiTheme="minorEastAsia" w:cs="宋体" w:hint="eastAsia"/>
                <w:szCs w:val="21"/>
              </w:rPr>
              <w:t>间距：</w:t>
            </w:r>
            <w:commentRangeStart w:id="76"/>
            <w:r w:rsidRPr="00E163B0">
              <w:rPr>
                <w:rFonts w:asciiTheme="minorEastAsia" w:eastAsiaTheme="minorEastAsia" w:hAnsiTheme="minorEastAsia" w:cs="宋体" w:hint="eastAsia"/>
                <w:szCs w:val="21"/>
              </w:rPr>
              <w:t>200~300mm</w:t>
            </w:r>
            <w:commentRangeEnd w:id="76"/>
            <w:r w:rsidR="00393D15">
              <w:rPr>
                <w:rStyle w:val="afe"/>
                <w:rFonts w:ascii="宋体"/>
                <w:kern w:val="0"/>
              </w:rPr>
              <w:commentReference w:id="76"/>
            </w:r>
            <w:r w:rsidRPr="00E163B0">
              <w:rPr>
                <w:rFonts w:asciiTheme="minorEastAsia" w:eastAsiaTheme="minorEastAsia" w:hAnsiTheme="minorEastAsia" w:cs="宋体" w:hint="eastAsia"/>
                <w:szCs w:val="21"/>
              </w:rPr>
              <w:t>；床褥的最大厚度应在床的相应位置标上永久性警示线，显示床褥上表面的最大高度，永久性</w:t>
            </w:r>
            <w:proofErr w:type="gramStart"/>
            <w:r w:rsidRPr="00E163B0">
              <w:rPr>
                <w:rFonts w:asciiTheme="minorEastAsia" w:eastAsiaTheme="minorEastAsia" w:hAnsiTheme="minorEastAsia" w:cs="宋体" w:hint="eastAsia"/>
                <w:szCs w:val="21"/>
              </w:rPr>
              <w:t>警示线</w:t>
            </w:r>
            <w:proofErr w:type="gramEnd"/>
            <w:r w:rsidRPr="00E163B0">
              <w:rPr>
                <w:rFonts w:asciiTheme="minorEastAsia" w:eastAsiaTheme="minorEastAsia" w:hAnsiTheme="minorEastAsia" w:cs="宋体" w:hint="eastAsia"/>
                <w:szCs w:val="21"/>
              </w:rPr>
              <w:t>到安全栏板的顶边距离：≥200mm。</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Cs/>
                <w:color w:val="000000"/>
                <w:szCs w:val="21"/>
              </w:rPr>
              <w:t>▲2.2.5立柱（床腿）采用白蜡木实木，立柱要求整根不分段，截面尺寸≥46mm*80mm，其中近靠扶梯的立柱上部开一个拉手孔，方便学生上下。</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2.2.6床帮：采用白蜡木实木，截面尺寸</w:t>
            </w:r>
            <w:r w:rsidRPr="00E163B0">
              <w:rPr>
                <w:rFonts w:asciiTheme="minorEastAsia" w:eastAsiaTheme="minorEastAsia" w:hAnsiTheme="minorEastAsia" w:cs="宋体" w:hint="eastAsia"/>
                <w:b/>
                <w:bCs/>
                <w:color w:val="000000"/>
                <w:szCs w:val="21"/>
              </w:rPr>
              <w:t>≥</w:t>
            </w:r>
            <w:r w:rsidRPr="00E163B0">
              <w:rPr>
                <w:rFonts w:asciiTheme="minorEastAsia" w:eastAsiaTheme="minorEastAsia" w:hAnsiTheme="minorEastAsia" w:cs="宋体" w:hint="eastAsia"/>
                <w:szCs w:val="21"/>
              </w:rPr>
              <w:t>130mm*25mm，为整根木方无拼接。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Cs/>
                <w:color w:val="000000"/>
                <w:szCs w:val="21"/>
              </w:rPr>
              <w:t>▲2.2.7床担（龙骨）:≥4根，采用实木，截面尺寸≥30mm*60mm，</w:t>
            </w:r>
            <w:proofErr w:type="gramStart"/>
            <w:r w:rsidRPr="00E163B0">
              <w:rPr>
                <w:rFonts w:asciiTheme="minorEastAsia" w:eastAsiaTheme="minorEastAsia" w:hAnsiTheme="minorEastAsia" w:cs="宋体" w:hint="eastAsia"/>
                <w:bCs/>
                <w:color w:val="000000"/>
                <w:szCs w:val="21"/>
              </w:rPr>
              <w:t>床担两边</w:t>
            </w:r>
            <w:proofErr w:type="gramEnd"/>
            <w:r w:rsidRPr="00E163B0">
              <w:rPr>
                <w:rFonts w:asciiTheme="minorEastAsia" w:eastAsiaTheme="minorEastAsia" w:hAnsiTheme="minorEastAsia" w:cs="宋体" w:hint="eastAsia"/>
                <w:bCs/>
                <w:color w:val="000000"/>
                <w:szCs w:val="21"/>
              </w:rPr>
              <w:t>用实木块支撑，采用燕尾榫连接。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▲2.2.8</w:t>
            </w:r>
            <w:commentRangeStart w:id="77"/>
            <w:r w:rsidRPr="00E163B0">
              <w:rPr>
                <w:rFonts w:asciiTheme="minorEastAsia" w:eastAsiaTheme="minorEastAsia" w:hAnsiTheme="minorEastAsia" w:cs="宋体" w:hint="eastAsia"/>
                <w:b/>
                <w:color w:val="FF0000"/>
                <w:szCs w:val="21"/>
              </w:rPr>
              <w:t>护栏：采用白蜡木实木直拼板，厚度≥25mm，下铺前后端及</w:t>
            </w:r>
            <w:proofErr w:type="gramStart"/>
            <w:r w:rsidRPr="00E163B0">
              <w:rPr>
                <w:rFonts w:asciiTheme="minorEastAsia" w:eastAsiaTheme="minorEastAsia" w:hAnsiTheme="minorEastAsia" w:cs="宋体" w:hint="eastAsia"/>
                <w:b/>
                <w:color w:val="FF0000"/>
                <w:szCs w:val="21"/>
              </w:rPr>
              <w:t>靠墙端均设有</w:t>
            </w:r>
            <w:proofErr w:type="gramEnd"/>
            <w:r w:rsidRPr="00E163B0">
              <w:rPr>
                <w:rFonts w:asciiTheme="minorEastAsia" w:eastAsiaTheme="minorEastAsia" w:hAnsiTheme="minorEastAsia" w:cs="宋体" w:hint="eastAsia"/>
                <w:b/>
                <w:color w:val="FF0000"/>
                <w:szCs w:val="21"/>
              </w:rPr>
              <w:t>护栏（下铺护栏</w:t>
            </w:r>
            <w:proofErr w:type="gramStart"/>
            <w:r w:rsidRPr="00E163B0">
              <w:rPr>
                <w:rFonts w:asciiTheme="minorEastAsia" w:eastAsiaTheme="minorEastAsia" w:hAnsiTheme="minorEastAsia" w:cs="宋体" w:hint="eastAsia"/>
                <w:b/>
                <w:color w:val="FF0000"/>
                <w:szCs w:val="21"/>
              </w:rPr>
              <w:t>板高度含床帮</w:t>
            </w:r>
            <w:proofErr w:type="gramEnd"/>
            <w:r w:rsidRPr="00E163B0">
              <w:rPr>
                <w:rFonts w:asciiTheme="minorEastAsia" w:eastAsiaTheme="minorEastAsia" w:hAnsiTheme="minorEastAsia" w:cs="宋体" w:hint="eastAsia"/>
                <w:b/>
                <w:color w:val="FF0000"/>
                <w:szCs w:val="21"/>
              </w:rPr>
              <w:t>≥310mm，板厚≥25mm），上铺四边均设有护栏（护栏</w:t>
            </w:r>
            <w:proofErr w:type="gramStart"/>
            <w:r w:rsidRPr="00E163B0">
              <w:rPr>
                <w:rFonts w:asciiTheme="minorEastAsia" w:eastAsiaTheme="minorEastAsia" w:hAnsiTheme="minorEastAsia" w:cs="宋体" w:hint="eastAsia"/>
                <w:b/>
                <w:color w:val="FF0000"/>
                <w:szCs w:val="21"/>
              </w:rPr>
              <w:t>板高度含床帮</w:t>
            </w:r>
            <w:proofErr w:type="gramEnd"/>
            <w:r w:rsidRPr="00E163B0">
              <w:rPr>
                <w:rFonts w:asciiTheme="minorEastAsia" w:eastAsiaTheme="minorEastAsia" w:hAnsiTheme="minorEastAsia" w:cs="宋体" w:hint="eastAsia"/>
                <w:b/>
                <w:color w:val="FF0000"/>
                <w:szCs w:val="21"/>
              </w:rPr>
              <w:t>≥360mm，板厚≥25mm），上铺外侧护栏，采用</w:t>
            </w:r>
            <w:commentRangeStart w:id="78"/>
            <w:r w:rsidRPr="00E163B0">
              <w:rPr>
                <w:rFonts w:asciiTheme="minorEastAsia" w:eastAsiaTheme="minorEastAsia" w:hAnsiTheme="minorEastAsia" w:cs="宋体" w:hint="eastAsia"/>
                <w:b/>
                <w:color w:val="FF0000"/>
                <w:szCs w:val="21"/>
              </w:rPr>
              <w:t>8</w:t>
            </w:r>
            <w:r w:rsidRPr="00E163B0">
              <w:rPr>
                <w:rFonts w:asciiTheme="minorEastAsia" w:eastAsiaTheme="minorEastAsia" w:hAnsiTheme="minorEastAsia" w:cs="宋体" w:hint="eastAsia"/>
                <w:color w:val="FF0000"/>
                <w:szCs w:val="21"/>
              </w:rPr>
              <w:t>~11</w:t>
            </w:r>
            <w:commentRangeEnd w:id="78"/>
            <w:r w:rsidR="00393D15">
              <w:rPr>
                <w:rStyle w:val="afe"/>
                <w:rFonts w:ascii="宋体"/>
                <w:kern w:val="0"/>
              </w:rPr>
              <w:commentReference w:id="78"/>
            </w:r>
            <w:r w:rsidRPr="00E163B0">
              <w:rPr>
                <w:rFonts w:asciiTheme="minorEastAsia" w:eastAsiaTheme="minorEastAsia" w:hAnsiTheme="minorEastAsia" w:cs="宋体" w:hint="eastAsia"/>
                <w:b/>
                <w:color w:val="FF0000"/>
                <w:szCs w:val="21"/>
              </w:rPr>
              <w:t>隔栏栅，采用</w:t>
            </w:r>
            <w:proofErr w:type="gramStart"/>
            <w:r w:rsidRPr="00E163B0">
              <w:rPr>
                <w:rFonts w:asciiTheme="minorEastAsia" w:eastAsiaTheme="minorEastAsia" w:hAnsiTheme="minorEastAsia" w:cs="宋体" w:hint="eastAsia"/>
                <w:b/>
                <w:color w:val="FF0000"/>
                <w:szCs w:val="21"/>
              </w:rPr>
              <w:t>榫</w:t>
            </w:r>
            <w:proofErr w:type="gramEnd"/>
            <w:r w:rsidRPr="00E163B0">
              <w:rPr>
                <w:rFonts w:asciiTheme="minorEastAsia" w:eastAsiaTheme="minorEastAsia" w:hAnsiTheme="minorEastAsia" w:cs="宋体" w:hint="eastAsia"/>
                <w:b/>
                <w:color w:val="FF0000"/>
                <w:szCs w:val="21"/>
              </w:rPr>
              <w:t>卯工艺制作。护栏</w:t>
            </w:r>
            <w:proofErr w:type="gramStart"/>
            <w:r w:rsidRPr="00E163B0">
              <w:rPr>
                <w:rFonts w:asciiTheme="minorEastAsia" w:eastAsiaTheme="minorEastAsia" w:hAnsiTheme="minorEastAsia" w:cs="宋体" w:hint="eastAsia"/>
                <w:b/>
                <w:color w:val="FF0000"/>
                <w:szCs w:val="21"/>
              </w:rPr>
              <w:t>警示线</w:t>
            </w:r>
            <w:proofErr w:type="gramEnd"/>
            <w:r w:rsidRPr="00E163B0">
              <w:rPr>
                <w:rFonts w:asciiTheme="minorEastAsia" w:eastAsiaTheme="minorEastAsia" w:hAnsiTheme="minorEastAsia" w:cs="宋体" w:hint="eastAsia"/>
                <w:b/>
                <w:color w:val="FF0000"/>
                <w:szCs w:val="21"/>
              </w:rPr>
              <w:t>采用锣槽工艺，且有明显示标识牌。</w:t>
            </w:r>
            <w:commentRangeEnd w:id="77"/>
            <w:r w:rsidR="002D3E86">
              <w:rPr>
                <w:rStyle w:val="afe"/>
                <w:rFonts w:ascii="宋体"/>
                <w:kern w:val="0"/>
              </w:rPr>
              <w:commentReference w:id="77"/>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胶粘剂：检测标准依据：GB18583-2008《室内装饰装修材料  胶粘剂中有害物质限量》苯（g/kg）检测结果未检出，甲苯+二甲苯（g/kg）未检测出,总挥发性有机物（g/kg）检测结果不大于10，游离甲醛（g/kg）检测结果未检出。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2.2.9用¢12MM螺杆连接件。</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2.2.10</w:t>
            </w:r>
            <w:commentRangeStart w:id="79"/>
            <w:r w:rsidRPr="00E163B0">
              <w:rPr>
                <w:rFonts w:asciiTheme="minorEastAsia" w:eastAsiaTheme="minorEastAsia" w:hAnsiTheme="minorEastAsia" w:cs="宋体" w:hint="eastAsia"/>
                <w:b/>
                <w:color w:val="FF0000"/>
                <w:szCs w:val="21"/>
              </w:rPr>
              <w:t>所有可接触的部位均应经过打磨处理；所有钉</w:t>
            </w:r>
            <w:proofErr w:type="gramStart"/>
            <w:r w:rsidRPr="00E163B0">
              <w:rPr>
                <w:rFonts w:asciiTheme="minorEastAsia" w:eastAsiaTheme="minorEastAsia" w:hAnsiTheme="minorEastAsia" w:cs="宋体" w:hint="eastAsia"/>
                <w:b/>
                <w:color w:val="FF0000"/>
                <w:szCs w:val="21"/>
              </w:rPr>
              <w:t>眼不得</w:t>
            </w:r>
            <w:proofErr w:type="gramEnd"/>
            <w:r w:rsidRPr="00E163B0">
              <w:rPr>
                <w:rFonts w:asciiTheme="minorEastAsia" w:eastAsiaTheme="minorEastAsia" w:hAnsiTheme="minorEastAsia" w:cs="宋体" w:hint="eastAsia"/>
                <w:b/>
                <w:color w:val="FF0000"/>
                <w:szCs w:val="21"/>
              </w:rPr>
              <w:t>突出于木质主体表面以上，外露钉</w:t>
            </w:r>
            <w:proofErr w:type="gramStart"/>
            <w:r w:rsidRPr="00E163B0">
              <w:rPr>
                <w:rFonts w:asciiTheme="minorEastAsia" w:eastAsiaTheme="minorEastAsia" w:hAnsiTheme="minorEastAsia" w:cs="宋体" w:hint="eastAsia"/>
                <w:b/>
                <w:color w:val="FF0000"/>
                <w:szCs w:val="21"/>
              </w:rPr>
              <w:t>孔必须</w:t>
            </w:r>
            <w:proofErr w:type="gramEnd"/>
            <w:r w:rsidRPr="00E163B0">
              <w:rPr>
                <w:rFonts w:asciiTheme="minorEastAsia" w:eastAsiaTheme="minorEastAsia" w:hAnsiTheme="minorEastAsia" w:cs="宋体" w:hint="eastAsia"/>
                <w:b/>
                <w:color w:val="FF0000"/>
                <w:szCs w:val="21"/>
              </w:rPr>
              <w:t>以塞子封闭。</w:t>
            </w:r>
            <w:commentRangeEnd w:id="79"/>
            <w:r w:rsidR="002D3E86">
              <w:rPr>
                <w:rStyle w:val="afe"/>
                <w:rFonts w:ascii="宋体"/>
                <w:kern w:val="0"/>
              </w:rPr>
              <w:commentReference w:id="79"/>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螺丝：检测标准依据GB/T3325-2017《金属家具通用技术条件》：耐腐蚀：试验时间500h，观察在溶剂中样板上划道两侧3mm以外，无气泡产生，符合标准要求；试验时间500h，检查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kern w:val="0"/>
                <w:szCs w:val="21"/>
              </w:rPr>
            </w:pPr>
            <w:r w:rsidRPr="00E163B0">
              <w:rPr>
                <w:rFonts w:asciiTheme="minorEastAsia" w:eastAsiaTheme="minorEastAsia" w:hAnsiTheme="minorEastAsia" w:cs="宋体" w:hint="eastAsia"/>
                <w:szCs w:val="21"/>
              </w:rPr>
              <w:t>2.2.11 两床上下铺进行编号处理，编号采用激光</w:t>
            </w:r>
            <w:proofErr w:type="gramStart"/>
            <w:r w:rsidRPr="00E163B0">
              <w:rPr>
                <w:rFonts w:asciiTheme="minorEastAsia" w:eastAsiaTheme="minorEastAsia" w:hAnsiTheme="minorEastAsia" w:cs="宋体" w:hint="eastAsia"/>
                <w:szCs w:val="21"/>
              </w:rPr>
              <w:t>机直接</w:t>
            </w:r>
            <w:proofErr w:type="gramEnd"/>
            <w:r w:rsidRPr="00E163B0">
              <w:rPr>
                <w:rFonts w:asciiTheme="minorEastAsia" w:eastAsiaTheme="minorEastAsia" w:hAnsiTheme="minorEastAsia" w:cs="宋体" w:hint="eastAsia"/>
                <w:szCs w:val="21"/>
              </w:rPr>
              <w:t>打在床帮上面，然后用水性油漆覆盖，具体实施时与采购方商议后确定。</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2.2.12紧固件：检测标准依据GB/T3325-2017《金属家具通用技术条件》：耐腐蚀：试验时间500h，观察在溶剂中样板上划道两侧3mm以外，无气泡产生，符合标准要求；试验时间500h，检查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▲2.2.13连接件：检测标准依据GB/T3325-2017《金属家具通用技术条件》：耐腐蚀：试验时间500h，观察在溶剂中样板上划道两侧3mm以外，无气泡产生，符合标准要求；试验时间500h，检查</w:t>
            </w:r>
            <w:r w:rsidRPr="00E163B0">
              <w:rPr>
                <w:rFonts w:asciiTheme="minorEastAsia" w:eastAsiaTheme="minorEastAsia" w:hAnsiTheme="minorEastAsia" w:cs="宋体" w:hint="eastAsia"/>
                <w:b/>
                <w:color w:val="FF0000"/>
                <w:szCs w:val="21"/>
              </w:rPr>
              <w:lastRenderedPageBreak/>
              <w:t>划道两侧3mm以外，无锈迹、剥落、起皱、变色和失光等现象，符合标准要求；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抗盐雾：试验时间500h，直径1.5mm以下锈点≤20点/dm2，其中直径≥1.0mm锈点不超过5点（距离边缘棱角2mm以内的不计）。</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39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2.2.14款式需采购方确认后生产。</w:t>
            </w:r>
          </w:p>
        </w:tc>
      </w:tr>
      <w:tr w:rsidR="00E163B0" w:rsidRPr="00E163B0" w:rsidTr="00E163B0">
        <w:trPr>
          <w:trHeight w:val="251"/>
        </w:trPr>
        <w:tc>
          <w:tcPr>
            <w:tcW w:w="312" w:type="pct"/>
            <w:vMerge w:val="restar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w:t>
            </w:r>
          </w:p>
        </w:tc>
        <w:tc>
          <w:tcPr>
            <w:tcW w:w="998" w:type="pct"/>
            <w:vMerge w:val="restar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储物柜</w:t>
            </w:r>
          </w:p>
          <w:p w:rsidR="00E163B0" w:rsidRPr="00E163B0" w:rsidRDefault="002D3E86" w:rsidP="002D3E86">
            <w:pPr>
              <w:spacing w:after="120"/>
              <w:rPr>
                <w:rFonts w:asciiTheme="minorEastAsia" w:eastAsiaTheme="minorEastAsia" w:hAnsiTheme="minorEastAsia" w:cs="宋体"/>
                <w:szCs w:val="21"/>
              </w:rPr>
            </w:pPr>
            <w:r w:rsidRPr="00E163B0">
              <w:rPr>
                <w:rFonts w:asciiTheme="minorEastAsia" w:eastAsiaTheme="minorEastAsia" w:hAnsiTheme="minorEastAsia" w:cs="宋体" w:hint="eastAsia"/>
                <w:noProof/>
                <w:szCs w:val="21"/>
              </w:rPr>
              <w:drawing>
                <wp:inline distT="0" distB="0" distL="114300" distR="114300" wp14:anchorId="0AD28635" wp14:editId="497364F0">
                  <wp:extent cx="884555" cy="1731010"/>
                  <wp:effectExtent l="0" t="0" r="10795" b="254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884555" cy="1731010"/>
                          </a:xfrm>
                          <a:prstGeom prst="rect">
                            <a:avLst/>
                          </a:prstGeom>
                          <a:noFill/>
                          <a:ln>
                            <a:noFill/>
                          </a:ln>
                        </pic:spPr>
                      </pic:pic>
                    </a:graphicData>
                  </a:graphic>
                </wp:inline>
              </w:drawing>
            </w: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3.1规格参数：宽1000mm*高2300mm*深700mm（±5mm）</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szCs w:val="21"/>
              </w:rPr>
            </w:pPr>
            <w:r w:rsidRPr="00E163B0">
              <w:rPr>
                <w:rFonts w:asciiTheme="minorEastAsia" w:eastAsiaTheme="minorEastAsia" w:hAnsiTheme="minorEastAsia" w:cs="宋体" w:hint="eastAsia"/>
                <w:b/>
                <w:szCs w:val="21"/>
              </w:rPr>
              <w:t>3.2材料：</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Cs/>
                <w:color w:val="000000"/>
                <w:szCs w:val="21"/>
              </w:rPr>
              <w:t>▲3.2.1材质：柜体门板采用板</w:t>
            </w:r>
            <w:proofErr w:type="gramStart"/>
            <w:r w:rsidRPr="00E163B0">
              <w:rPr>
                <w:rFonts w:asciiTheme="minorEastAsia" w:eastAsiaTheme="minorEastAsia" w:hAnsiTheme="minorEastAsia" w:cs="宋体" w:hint="eastAsia"/>
                <w:bCs/>
                <w:color w:val="000000"/>
                <w:szCs w:val="21"/>
              </w:rPr>
              <w:t>木结合</w:t>
            </w:r>
            <w:proofErr w:type="gramEnd"/>
            <w:r w:rsidRPr="00E163B0">
              <w:rPr>
                <w:rFonts w:asciiTheme="minorEastAsia" w:eastAsiaTheme="minorEastAsia" w:hAnsiTheme="minorEastAsia" w:cs="宋体" w:hint="eastAsia"/>
                <w:bCs/>
                <w:color w:val="000000"/>
                <w:szCs w:val="21"/>
              </w:rPr>
              <w:t>做法，18mm厚白蜡木实木边框+12mm厚EO</w:t>
            </w:r>
            <w:proofErr w:type="gramStart"/>
            <w:r w:rsidRPr="00E163B0">
              <w:rPr>
                <w:rFonts w:asciiTheme="minorEastAsia" w:eastAsiaTheme="minorEastAsia" w:hAnsiTheme="minorEastAsia" w:cs="宋体" w:hint="eastAsia"/>
                <w:bCs/>
                <w:color w:val="000000"/>
                <w:szCs w:val="21"/>
              </w:rPr>
              <w:t>级实木</w:t>
            </w:r>
            <w:proofErr w:type="gramEnd"/>
            <w:r w:rsidRPr="00E163B0">
              <w:rPr>
                <w:rFonts w:asciiTheme="minorEastAsia" w:eastAsiaTheme="minorEastAsia" w:hAnsiTheme="minorEastAsia" w:cs="宋体" w:hint="eastAsia"/>
                <w:bCs/>
                <w:color w:val="000000"/>
                <w:szCs w:val="21"/>
              </w:rPr>
              <w:t>多层板贴白蜡木木皮芯板。后背面板材料为9mmE0级实木多层夹板贴白蜡木皮。</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▲2.2.2实木多层夹板：检测依据GB/T9846-2015 《普通胶合板》、GB/T 18580-2017《室内装饰装修材料 人造板及其制品中甲醛释放限量》、GB/T 17657-2013《人造板及饰面人造板理化性能试验方法》含水率，III类5～16检测结果为符合；静曲强度顺纹≥22.0检测结果为符合，横纹≥20.0检测结果为符合；弹性模量顺纹≥5000检测结果为符合，横纹≥4000检测结果为符合；甲醛释放限量≤0.050（标识E0），实测结果≤0.050（测试时间：53h）。</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▲3.2.3实木木皮：检测依据GB/T13010-2020《木材工业用单板》、</w:t>
            </w:r>
            <w:commentRangeStart w:id="80"/>
            <w:r w:rsidRPr="00E163B0">
              <w:rPr>
                <w:rFonts w:asciiTheme="minorEastAsia" w:eastAsiaTheme="minorEastAsia" w:hAnsiTheme="minorEastAsia" w:cs="宋体" w:hint="eastAsia"/>
                <w:b/>
                <w:color w:val="FF0000"/>
                <w:szCs w:val="21"/>
              </w:rPr>
              <w:t>GB 18580-2001《室内装饰装修材料 人造板及其制品中甲醛释放限量》</w:t>
            </w:r>
            <w:commentRangeEnd w:id="80"/>
            <w:r w:rsidR="002D3E86">
              <w:rPr>
                <w:rStyle w:val="afe"/>
                <w:rFonts w:ascii="宋体"/>
                <w:kern w:val="0"/>
              </w:rPr>
              <w:commentReference w:id="80"/>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边、角缺损：不允许有尺寸公差范围以内的缺损</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单板含水率：刨切单板和锯切单板</w:t>
            </w:r>
            <w:commentRangeStart w:id="81"/>
            <w:r w:rsidRPr="00E163B0">
              <w:rPr>
                <w:rFonts w:asciiTheme="minorEastAsia" w:eastAsiaTheme="minorEastAsia" w:hAnsiTheme="minorEastAsia" w:cs="宋体" w:hint="eastAsia"/>
                <w:b/>
                <w:color w:val="FF0000"/>
                <w:szCs w:val="21"/>
              </w:rPr>
              <w:t>8% ~10%</w:t>
            </w:r>
            <w:commentRangeEnd w:id="81"/>
            <w:r w:rsidR="00393D15">
              <w:rPr>
                <w:rStyle w:val="afe"/>
                <w:rFonts w:ascii="宋体"/>
                <w:kern w:val="0"/>
              </w:rPr>
              <w:commentReference w:id="81"/>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甲醛</w:t>
            </w:r>
            <w:proofErr w:type="gramStart"/>
            <w:r w:rsidRPr="00E163B0">
              <w:rPr>
                <w:rFonts w:asciiTheme="minorEastAsia" w:eastAsiaTheme="minorEastAsia" w:hAnsiTheme="minorEastAsia" w:cs="宋体" w:hint="eastAsia"/>
                <w:b/>
                <w:color w:val="FF0000"/>
                <w:szCs w:val="21"/>
              </w:rPr>
              <w:t>释放量未检出</w:t>
            </w:r>
            <w:proofErr w:type="gramEnd"/>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▲3.2.4水性油漆：依据标准GB18581-2020《木器涂料中有害物质限量》达到以下参数：</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总铅（Pb）含量：实测结果未检出。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苯系物总和含量［限苯、甲苯、二甲苯（含乙苯）］：实测结果未检出。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甲醛含量：实测结果未检出。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乙二醇甲醚、乙二醇甲醚醋酸酯、乙二醇乙醚、乙二醇乙醚醋酸酯、乙二醇二甲醚、乙二醇二乙醚、二乙二醇二甲醚、三乙二醇二甲醚：实测结果未检出。</w:t>
            </w:r>
          </w:p>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3.2.5柜门拉手为暗扣拉手，暗拉手尺寸加大方便开拉柜门。门设有外挂锁，充分考虑配件使用的安全性。</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3.2.6 柜的编号：编号采用激光</w:t>
            </w:r>
            <w:proofErr w:type="gramStart"/>
            <w:r w:rsidRPr="00E163B0">
              <w:rPr>
                <w:rFonts w:asciiTheme="minorEastAsia" w:eastAsiaTheme="minorEastAsia" w:hAnsiTheme="minorEastAsia" w:cs="宋体" w:hint="eastAsia"/>
                <w:szCs w:val="21"/>
              </w:rPr>
              <w:t>机直接</w:t>
            </w:r>
            <w:proofErr w:type="gramEnd"/>
            <w:r w:rsidRPr="00E163B0">
              <w:rPr>
                <w:rFonts w:asciiTheme="minorEastAsia" w:eastAsiaTheme="minorEastAsia" w:hAnsiTheme="minorEastAsia" w:cs="宋体" w:hint="eastAsia"/>
                <w:szCs w:val="21"/>
              </w:rPr>
              <w:t>打印在柜门板上面，然后用水性油漆覆盖，具体实施时与采购方商议后确定。</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color w:val="FF0000"/>
                <w:szCs w:val="21"/>
              </w:rPr>
              <w:t>▲3</w:t>
            </w:r>
            <w:r w:rsidRPr="00E163B0">
              <w:rPr>
                <w:rFonts w:asciiTheme="minorEastAsia" w:eastAsiaTheme="minorEastAsia" w:hAnsiTheme="minorEastAsia" w:cs="宋体" w:hint="eastAsia"/>
                <w:b/>
                <w:color w:val="FF0000"/>
                <w:szCs w:val="21"/>
              </w:rPr>
              <w:t>.2.7拉手：检测依据GB/T3325-2017《金属家具通用技术条件》</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抗盐雾18h,直径1.5mm以下锈点≤20dm</w:t>
            </w:r>
            <w:commentRangeStart w:id="82"/>
            <w:r w:rsidRPr="00E163B0">
              <w:rPr>
                <w:rFonts w:asciiTheme="minorEastAsia" w:eastAsiaTheme="minorEastAsia" w:hAnsiTheme="minorEastAsia" w:cs="宋体" w:hint="eastAsia"/>
                <w:b/>
                <w:color w:val="FF0000"/>
                <w:szCs w:val="21"/>
                <w:vertAlign w:val="superscript"/>
              </w:rPr>
              <w:t>2</w:t>
            </w:r>
            <w:commentRangeEnd w:id="82"/>
            <w:r w:rsidR="002F046C">
              <w:rPr>
                <w:rStyle w:val="afe"/>
                <w:rFonts w:ascii="宋体"/>
                <w:kern w:val="0"/>
              </w:rPr>
              <w:commentReference w:id="82"/>
            </w:r>
            <w:r w:rsidRPr="00E163B0">
              <w:rPr>
                <w:rFonts w:asciiTheme="minorEastAsia" w:eastAsiaTheme="minorEastAsia" w:hAnsiTheme="minorEastAsia" w:cs="宋体" w:hint="eastAsia"/>
                <w:b/>
                <w:color w:val="FF0000"/>
                <w:szCs w:val="21"/>
              </w:rPr>
              <w:t>,其中直径≥1.0mm锈点不超过5点（距离边缘棱角2mm以内的不计），实测结果为：无锈点；</w:t>
            </w:r>
          </w:p>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3.2.8储物柜内共分五层：最上层为放置被褥，带柜门；第二层为挂衣物类，带柜门；第三层为放置洗漱和卫生用品</w:t>
            </w:r>
            <w:proofErr w:type="gramStart"/>
            <w:r w:rsidRPr="00E163B0">
              <w:rPr>
                <w:rFonts w:asciiTheme="minorEastAsia" w:eastAsiaTheme="minorEastAsia" w:hAnsiTheme="minorEastAsia" w:cs="宋体" w:hint="eastAsia"/>
                <w:szCs w:val="21"/>
              </w:rPr>
              <w:t>并带挂毛巾杆</w:t>
            </w:r>
            <w:proofErr w:type="gramEnd"/>
            <w:r w:rsidRPr="00E163B0">
              <w:rPr>
                <w:rFonts w:asciiTheme="minorEastAsia" w:eastAsiaTheme="minorEastAsia" w:hAnsiTheme="minorEastAsia" w:cs="宋体" w:hint="eastAsia"/>
                <w:szCs w:val="21"/>
              </w:rPr>
              <w:t>；第四层放置鞋袜类；第五层放置水桶盆等用品。</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▲3.2.9门铰：检测标准依据QB/T 2189-2013《家具五金 杯状暗铰链》：</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过载垂直静载荷</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家用型：20kg，10次，试验后按下列要求评定：</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a) 所有组件或结合处不应断裂：未断裂，</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b) 通过手触压证实，用于紧固的组件不应松动：未松动，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c) 所有组件不应有影响正常运作的变形或磨损：无影正常运作的变形和磨损，</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d) 固定组件不应松动：未松动，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e) 所有组件的功能不应损害：未损害，</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f) 杯状暗铰链及其组件不应分离：未分离。</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水平静载荷</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家用型：60N，10次，试验后按下列要求评定：</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a) 所有组件或结合处不应断裂：未断裂，</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b) 通过手触压证实，用于紧固的组件不应松动：未松动，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c) 所有组件不应有影响正常运作的变形或磨损：无影正常运作的变形和磨损，</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d) 固定组件不应松动：未松动，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e) 所有组件的功能不应损害：未损害，</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f) 杯状暗铰链及其组件不应分离：未分离。</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功能操作力</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在耐久性试验前后，具有自动关闭装置的杯状暗铰链的关闭力应大于0.5N：实验前：3N、试验后：2N，</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在耐久性试验前后，打开力和关闭力不应大于20N：，</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实验前</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打开力：4N，关闭力：3N，</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试验后</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打开力：3N，关闭力：2N。</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垂直静载荷</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家用型：15kg，10次，试验后按下列要求评定：</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a) 所有组件或结合处不应断裂：未断裂，</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b) 通过手触压证实，用于紧固的组件不应松动：未松动，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c) 所有组件不应有影响正常运作的变形或磨损：无影正常运作的变形和磨损，</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d) 固定组件不应松动：未松动，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e) 所有组件的功能不应损害：未损害，</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f) 杯状暗铰链及其组件应能正常工作：能正常工作。</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水平静载荷</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家用型：30N，10次，试验后按下列要求评定：</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a) 所有组件或结合处不应断裂：未断裂，</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lastRenderedPageBreak/>
              <w:t>b) 通过手触压证实，用于紧固的组件不应松动：未松动，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c) 所有组件不应有影响正常运作的变形或磨损：无影正常运作的变形和磨损，</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d) 固定组件不应松动：未松动，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e) 所有组件的功能不应损害：未损害，</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f) 杯状暗铰链及其组件应能正常工作：能正常工作。</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耐久性</w:t>
            </w:r>
          </w:p>
          <w:p w:rsidR="00E163B0" w:rsidRPr="00E163B0" w:rsidRDefault="00E163B0" w:rsidP="00E163B0">
            <w:pPr>
              <w:widowControl/>
              <w:jc w:val="left"/>
              <w:rPr>
                <w:rFonts w:asciiTheme="minorEastAsia" w:eastAsiaTheme="minorEastAsia" w:hAnsiTheme="minorEastAsia" w:cs="宋体"/>
                <w:b/>
                <w:color w:val="FF0000"/>
                <w:szCs w:val="21"/>
              </w:rPr>
            </w:pPr>
            <w:commentRangeStart w:id="83"/>
            <w:r w:rsidRPr="00E163B0">
              <w:rPr>
                <w:rFonts w:asciiTheme="minorEastAsia" w:eastAsiaTheme="minorEastAsia" w:hAnsiTheme="minorEastAsia" w:cs="宋体" w:hint="eastAsia"/>
                <w:b/>
                <w:color w:val="FF0000"/>
                <w:szCs w:val="21"/>
              </w:rPr>
              <w:t>家用型：40000次</w:t>
            </w:r>
            <w:commentRangeEnd w:id="83"/>
            <w:r w:rsidR="002F046C">
              <w:rPr>
                <w:rStyle w:val="afe"/>
                <w:rFonts w:ascii="宋体"/>
                <w:kern w:val="0"/>
              </w:rPr>
              <w:commentReference w:id="83"/>
            </w:r>
            <w:r w:rsidRPr="00E163B0">
              <w:rPr>
                <w:rFonts w:asciiTheme="minorEastAsia" w:eastAsiaTheme="minorEastAsia" w:hAnsiTheme="minorEastAsia" w:cs="宋体" w:hint="eastAsia"/>
                <w:b/>
                <w:color w:val="FF0000"/>
                <w:szCs w:val="21"/>
              </w:rPr>
              <w:t>，试验后按下列要求评定：试验次数;80000次，</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a) 所有组件或结合处不应断裂：未断裂，</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b) 通过手触压证实，用于紧固的组件不应松动：未松动，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c) 所有组件不应有影响正常运作的变形或磨损：无影正常运作的变形和磨损，</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d) 固定组件不应松动：未松动，</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e) 所有组件的功能不应损害：未损害，</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f) 杯状暗铰链及其组件应能正常工作：能正常工作。</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下沉量</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在使用调整系统前，安装A</w:t>
            </w:r>
            <w:proofErr w:type="gramStart"/>
            <w:r w:rsidRPr="00E163B0">
              <w:rPr>
                <w:rFonts w:asciiTheme="minorEastAsia" w:eastAsiaTheme="minorEastAsia" w:hAnsiTheme="minorEastAsia" w:cs="宋体" w:hint="eastAsia"/>
                <w:b/>
                <w:color w:val="FF0000"/>
                <w:szCs w:val="21"/>
              </w:rPr>
              <w:t>型试验门</w:t>
            </w:r>
            <w:proofErr w:type="gramEnd"/>
            <w:r w:rsidRPr="00E163B0">
              <w:rPr>
                <w:rFonts w:asciiTheme="minorEastAsia" w:eastAsiaTheme="minorEastAsia" w:hAnsiTheme="minorEastAsia" w:cs="宋体" w:hint="eastAsia"/>
                <w:b/>
                <w:color w:val="FF0000"/>
                <w:szCs w:val="21"/>
              </w:rPr>
              <w:t>时，下沉量不应大于2.0mm；安装B</w:t>
            </w:r>
            <w:proofErr w:type="gramStart"/>
            <w:r w:rsidRPr="00E163B0">
              <w:rPr>
                <w:rFonts w:asciiTheme="minorEastAsia" w:eastAsiaTheme="minorEastAsia" w:hAnsiTheme="minorEastAsia" w:cs="宋体" w:hint="eastAsia"/>
                <w:b/>
                <w:color w:val="FF0000"/>
                <w:szCs w:val="21"/>
              </w:rPr>
              <w:t>型试验门</w:t>
            </w:r>
            <w:proofErr w:type="gramEnd"/>
            <w:r w:rsidRPr="00E163B0">
              <w:rPr>
                <w:rFonts w:asciiTheme="minorEastAsia" w:eastAsiaTheme="minorEastAsia" w:hAnsiTheme="minorEastAsia" w:cs="宋体" w:hint="eastAsia"/>
                <w:b/>
                <w:color w:val="FF0000"/>
                <w:szCs w:val="21"/>
              </w:rPr>
              <w:t>时，下沉量不应大于3.0mm：B型门：1.12mm。</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耐腐蚀</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18h，1.5mm以下锈点不应超过20点/dm</w:t>
            </w:r>
            <w:r w:rsidRPr="00E163B0">
              <w:rPr>
                <w:rFonts w:asciiTheme="minorEastAsia" w:eastAsiaTheme="minorEastAsia" w:hAnsiTheme="minorEastAsia" w:cs="宋体" w:hint="eastAsia"/>
                <w:b/>
                <w:color w:val="FF0000"/>
                <w:szCs w:val="21"/>
                <w:vertAlign w:val="superscript"/>
              </w:rPr>
              <w:t>2</w:t>
            </w:r>
            <w:r w:rsidRPr="00E163B0">
              <w:rPr>
                <w:rFonts w:asciiTheme="minorEastAsia" w:eastAsiaTheme="minorEastAsia" w:hAnsiTheme="minorEastAsia" w:cs="宋体" w:hint="eastAsia"/>
                <w:b/>
                <w:color w:val="FF0000"/>
                <w:szCs w:val="21"/>
              </w:rPr>
              <w:t>，其中直径1.0mm以上的锈点不应超过5点（距离边缘棱角2mm以内不计）：无锈点。</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widowControl/>
              <w:jc w:val="left"/>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3.2.10底层柜放鞋层板材质为太空铝，厚度≥2mm；</w:t>
            </w:r>
            <w:proofErr w:type="gramStart"/>
            <w:r w:rsidRPr="00E163B0">
              <w:rPr>
                <w:rFonts w:asciiTheme="minorEastAsia" w:eastAsiaTheme="minorEastAsia" w:hAnsiTheme="minorEastAsia" w:cs="宋体" w:hint="eastAsia"/>
                <w:szCs w:val="21"/>
              </w:rPr>
              <w:t>挂衣杆和</w:t>
            </w:r>
            <w:proofErr w:type="gramEnd"/>
            <w:r w:rsidRPr="00E163B0">
              <w:rPr>
                <w:rFonts w:asciiTheme="minorEastAsia" w:eastAsiaTheme="minorEastAsia" w:hAnsiTheme="minorEastAsia" w:cs="宋体" w:hint="eastAsia"/>
                <w:szCs w:val="21"/>
              </w:rPr>
              <w:t>毛巾杆为304不锈钢管，厚度≥1.2mm。</w:t>
            </w:r>
          </w:p>
        </w:tc>
      </w:tr>
      <w:tr w:rsidR="00E163B0" w:rsidRPr="00E163B0" w:rsidTr="00E163B0">
        <w:trPr>
          <w:trHeight w:val="476"/>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▲3.2.11  304不锈钢：检测依据符合GB/T 3280-2015《不锈钢冷轧钢板和钢带》，成分含量C≤0.015、Si≤0.35、Mn≤1.25、P≤0.04、S＜0.001、Ni=8.00～12.00、Cr=17.50～19.50、Mo＜0.01、Cu＜0.01、N＜0.01。</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17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3.2.11款式需采购方确认后生产。</w:t>
            </w:r>
          </w:p>
        </w:tc>
      </w:tr>
      <w:tr w:rsidR="00E163B0" w:rsidRPr="00E163B0" w:rsidTr="00E163B0">
        <w:trPr>
          <w:trHeight w:val="226"/>
        </w:trPr>
        <w:tc>
          <w:tcPr>
            <w:tcW w:w="312" w:type="pct"/>
            <w:vMerge w:val="restart"/>
            <w:noWrap/>
            <w:vAlign w:val="center"/>
          </w:tcPr>
          <w:p w:rsidR="00E163B0" w:rsidRPr="00E163B0" w:rsidRDefault="00E163B0" w:rsidP="00E163B0">
            <w:pPr>
              <w:jc w:val="center"/>
              <w:rPr>
                <w:rFonts w:asciiTheme="minorEastAsia" w:eastAsiaTheme="minorEastAsia" w:hAnsiTheme="minorEastAsia" w:cs="宋体"/>
                <w:color w:val="000000"/>
                <w:szCs w:val="21"/>
              </w:rPr>
            </w:pPr>
            <w:r w:rsidRPr="00E163B0">
              <w:rPr>
                <w:rFonts w:asciiTheme="minorEastAsia" w:eastAsiaTheme="minorEastAsia" w:hAnsiTheme="minorEastAsia" w:cs="宋体" w:hint="eastAsia"/>
                <w:color w:val="000000"/>
                <w:szCs w:val="21"/>
              </w:rPr>
              <w:t>4</w:t>
            </w:r>
          </w:p>
        </w:tc>
        <w:tc>
          <w:tcPr>
            <w:tcW w:w="998" w:type="pct"/>
            <w:vMerge w:val="restar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鸭蛋管椅</w:t>
            </w:r>
          </w:p>
          <w:p w:rsidR="00E163B0" w:rsidRPr="00E163B0" w:rsidRDefault="00E163B0" w:rsidP="002F046C">
            <w:pPr>
              <w:spacing w:after="120"/>
              <w:rPr>
                <w:rFonts w:asciiTheme="minorEastAsia" w:eastAsiaTheme="minorEastAsia" w:hAnsiTheme="minorEastAsia" w:cs="宋体"/>
                <w:szCs w:val="21"/>
              </w:rPr>
            </w:pPr>
            <w:r w:rsidRPr="00E163B0">
              <w:rPr>
                <w:rFonts w:asciiTheme="minorEastAsia" w:eastAsiaTheme="minorEastAsia" w:hAnsiTheme="minorEastAsia" w:cs="宋体" w:hint="eastAsia"/>
                <w:noProof/>
                <w:kern w:val="0"/>
                <w:szCs w:val="21"/>
              </w:rPr>
              <w:drawing>
                <wp:inline distT="0" distB="0" distL="114300" distR="114300" wp14:anchorId="025ECB27" wp14:editId="09A447A6">
                  <wp:extent cx="835660" cy="918845"/>
                  <wp:effectExtent l="0" t="0" r="2540" b="14605"/>
                  <wp:docPr id="15" name="图片 8" descr="说明: 1615445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descr="说明: 1615445331(1)"/>
                          <pic:cNvPicPr>
                            <a:picLocks noChangeAspect="1"/>
                          </pic:cNvPicPr>
                        </pic:nvPicPr>
                        <pic:blipFill>
                          <a:blip r:embed="rId16"/>
                          <a:stretch>
                            <a:fillRect/>
                          </a:stretch>
                        </pic:blipFill>
                        <pic:spPr>
                          <a:xfrm>
                            <a:off x="0" y="0"/>
                            <a:ext cx="835660" cy="918845"/>
                          </a:xfrm>
                          <a:prstGeom prst="rect">
                            <a:avLst/>
                          </a:prstGeom>
                          <a:noFill/>
                          <a:ln>
                            <a:noFill/>
                          </a:ln>
                        </pic:spPr>
                      </pic:pic>
                    </a:graphicData>
                  </a:graphic>
                </wp:inline>
              </w:drawing>
            </w: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4.1规格参数：500mmW*490mmD*810mmH（±5mm ）</w:t>
            </w:r>
          </w:p>
        </w:tc>
      </w:tr>
      <w:tr w:rsidR="00E163B0" w:rsidRPr="00E163B0" w:rsidTr="00E163B0">
        <w:trPr>
          <w:trHeight w:val="39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4.2材料</w:t>
            </w:r>
          </w:p>
          <w:p w:rsidR="00E163B0" w:rsidRPr="00E163B0" w:rsidRDefault="00E163B0" w:rsidP="00E163B0">
            <w:pPr>
              <w:rPr>
                <w:rFonts w:asciiTheme="minorEastAsia" w:eastAsiaTheme="minorEastAsia" w:hAnsiTheme="minorEastAsia" w:cs="宋体"/>
                <w:b/>
                <w:szCs w:val="21"/>
              </w:rPr>
            </w:pPr>
            <w:r w:rsidRPr="00E163B0">
              <w:rPr>
                <w:rFonts w:asciiTheme="minorEastAsia" w:eastAsiaTheme="minorEastAsia" w:hAnsiTheme="minorEastAsia" w:cs="宋体" w:hint="eastAsia"/>
                <w:szCs w:val="21"/>
              </w:rPr>
              <w:t>4.2.1材质：椅面及椅背采用全新PP改性工程塑料</w:t>
            </w:r>
            <w:proofErr w:type="gramStart"/>
            <w:r w:rsidRPr="00E163B0">
              <w:rPr>
                <w:rFonts w:asciiTheme="minorEastAsia" w:eastAsiaTheme="minorEastAsia" w:hAnsiTheme="minorEastAsia" w:cs="宋体" w:hint="eastAsia"/>
                <w:szCs w:val="21"/>
              </w:rPr>
              <w:t>加增强</w:t>
            </w:r>
            <w:proofErr w:type="gramEnd"/>
            <w:r w:rsidRPr="00E163B0">
              <w:rPr>
                <w:rFonts w:asciiTheme="minorEastAsia" w:eastAsiaTheme="minorEastAsia" w:hAnsiTheme="minorEastAsia" w:cs="宋体" w:hint="eastAsia"/>
                <w:szCs w:val="21"/>
              </w:rPr>
              <w:t>工艺一次注塑成型。椅座宽423mm，椅背宽410mm，采用人体工学及力学原理设计，椅面前端采用R55mm的弧形设计，椅座及椅背交界处采用R66mm弧形设计，</w:t>
            </w:r>
            <w:proofErr w:type="gramStart"/>
            <w:r w:rsidRPr="00E163B0">
              <w:rPr>
                <w:rFonts w:asciiTheme="minorEastAsia" w:eastAsiaTheme="minorEastAsia" w:hAnsiTheme="minorEastAsia" w:cs="宋体" w:hint="eastAsia"/>
                <w:szCs w:val="21"/>
              </w:rPr>
              <w:t>腰靠采用</w:t>
            </w:r>
            <w:proofErr w:type="gramEnd"/>
            <w:r w:rsidRPr="00E163B0">
              <w:rPr>
                <w:rFonts w:asciiTheme="minorEastAsia" w:eastAsiaTheme="minorEastAsia" w:hAnsiTheme="minorEastAsia" w:cs="宋体" w:hint="eastAsia"/>
                <w:szCs w:val="21"/>
              </w:rPr>
              <w:t>R42mm弧形设计，背靠上端采用R30mm弧形设计。无毒无味，韧性好，高强度，表面光滑，不会破裂，造型美观，抗静电，不褪色，经久耐用，安全、环保、不易老化。</w:t>
            </w:r>
          </w:p>
        </w:tc>
      </w:tr>
      <w:tr w:rsidR="00E163B0" w:rsidRPr="00E163B0" w:rsidTr="00E163B0">
        <w:trPr>
          <w:trHeight w:val="39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▲4.2.2  PP原材料（颗粒）：检测依据GB 28481-2012《塑料家具中有害物质限量》、</w:t>
            </w:r>
            <w:commentRangeStart w:id="84"/>
            <w:r w:rsidRPr="00E163B0">
              <w:rPr>
                <w:rFonts w:asciiTheme="minorEastAsia" w:eastAsiaTheme="minorEastAsia" w:hAnsiTheme="minorEastAsia" w:cs="宋体" w:hint="eastAsia"/>
                <w:b/>
                <w:color w:val="FF0000"/>
                <w:szCs w:val="21"/>
              </w:rPr>
              <w:t>GB/T 22048-2008《玩具及儿童用品 聚氯乙烯塑料中邻苯二甲酸酯增塑剂的测定》</w:t>
            </w:r>
            <w:commentRangeEnd w:id="84"/>
            <w:r w:rsidR="002F046C">
              <w:rPr>
                <w:rStyle w:val="afe"/>
                <w:rFonts w:ascii="宋体"/>
                <w:kern w:val="0"/>
              </w:rPr>
              <w:commentReference w:id="84"/>
            </w:r>
            <w:r w:rsidRPr="00E163B0">
              <w:rPr>
                <w:rFonts w:asciiTheme="minorEastAsia" w:eastAsiaTheme="minorEastAsia" w:hAnsiTheme="minorEastAsia" w:cs="宋体" w:hint="eastAsia"/>
                <w:b/>
                <w:color w:val="FF0000"/>
                <w:szCs w:val="21"/>
              </w:rPr>
              <w:t>、</w:t>
            </w:r>
            <w:commentRangeStart w:id="85"/>
            <w:r w:rsidRPr="00E163B0">
              <w:rPr>
                <w:rFonts w:asciiTheme="minorEastAsia" w:eastAsiaTheme="minorEastAsia" w:hAnsiTheme="minorEastAsia" w:cs="宋体" w:hint="eastAsia"/>
                <w:b/>
                <w:color w:val="FF0000"/>
                <w:szCs w:val="21"/>
              </w:rPr>
              <w:t>GB 6675-2003《国家玩具安全技术规范》</w:t>
            </w:r>
            <w:commentRangeEnd w:id="85"/>
            <w:r w:rsidR="002F046C">
              <w:rPr>
                <w:rStyle w:val="afe"/>
                <w:rFonts w:ascii="宋体"/>
                <w:kern w:val="0"/>
              </w:rPr>
              <w:commentReference w:id="85"/>
            </w:r>
            <w:r w:rsidRPr="00E163B0">
              <w:rPr>
                <w:rFonts w:asciiTheme="minorEastAsia" w:eastAsiaTheme="minorEastAsia" w:hAnsiTheme="minorEastAsia" w:cs="宋体" w:hint="eastAsia"/>
                <w:b/>
                <w:color w:val="FF0000"/>
                <w:szCs w:val="21"/>
              </w:rPr>
              <w:t>、SN/T 1877.2-2007《塑料原料及其制品中多环芳烃的测定方法》、</w:t>
            </w:r>
            <w:commentRangeStart w:id="86"/>
            <w:r w:rsidRPr="00E163B0">
              <w:rPr>
                <w:rFonts w:asciiTheme="minorEastAsia" w:eastAsiaTheme="minorEastAsia" w:hAnsiTheme="minorEastAsia" w:cs="宋体" w:hint="eastAsia"/>
                <w:b/>
                <w:color w:val="FF0000"/>
                <w:szCs w:val="21"/>
              </w:rPr>
              <w:t>SN/T 2005.2-2005《电子电气产品中多溴联苯和多溴联苯醚的测定 第2部分：气相色谱质谱法》</w:t>
            </w:r>
            <w:commentRangeEnd w:id="86"/>
            <w:r w:rsidR="002F046C">
              <w:rPr>
                <w:rStyle w:val="afe"/>
                <w:rFonts w:ascii="宋体"/>
                <w:kern w:val="0"/>
              </w:rPr>
              <w:commentReference w:id="86"/>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lastRenderedPageBreak/>
              <w:t>1)邻苯二甲酸酯：（邻苯二甲酸二丁酯(DBP)，邻苯二甲酸丁酯苄基酯（BBP），邻苯二甲酸二（2-乙基）己酯（DEHP），邻苯二甲酸二辛酯（DNOP），邻苯二甲酸二异壬酯（DINP），邻苯二甲酸二异</w:t>
            </w:r>
            <w:proofErr w:type="gramStart"/>
            <w:r w:rsidRPr="00E163B0">
              <w:rPr>
                <w:rFonts w:asciiTheme="minorEastAsia" w:eastAsiaTheme="minorEastAsia" w:hAnsiTheme="minorEastAsia" w:cs="宋体" w:hint="eastAsia"/>
                <w:b/>
                <w:color w:val="FF0000"/>
                <w:szCs w:val="21"/>
              </w:rPr>
              <w:t>癸</w:t>
            </w:r>
            <w:proofErr w:type="gramEnd"/>
            <w:r w:rsidRPr="00E163B0">
              <w:rPr>
                <w:rFonts w:asciiTheme="minorEastAsia" w:eastAsiaTheme="minorEastAsia" w:hAnsiTheme="minorEastAsia" w:cs="宋体" w:hint="eastAsia"/>
                <w:b/>
                <w:color w:val="FF0000"/>
                <w:szCs w:val="21"/>
              </w:rPr>
              <w:t>酯（DIDP），）符合；</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2)多环芳烃：苯并［a］花，mg/kg：符合，16种PAHs总和总量，mg/kg（</w:t>
            </w:r>
            <w:proofErr w:type="gramStart"/>
            <w:r w:rsidRPr="00E163B0">
              <w:rPr>
                <w:rFonts w:asciiTheme="minorEastAsia" w:eastAsiaTheme="minorEastAsia" w:hAnsiTheme="minorEastAsia" w:cs="宋体" w:hint="eastAsia"/>
                <w:b/>
                <w:color w:val="FF0000"/>
                <w:szCs w:val="21"/>
              </w:rPr>
              <w:t>萘</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苊</w:t>
            </w:r>
            <w:proofErr w:type="gramEnd"/>
            <w:r w:rsidRPr="00E163B0">
              <w:rPr>
                <w:rFonts w:asciiTheme="minorEastAsia" w:eastAsiaTheme="minorEastAsia" w:hAnsiTheme="minorEastAsia" w:cs="宋体" w:hint="eastAsia"/>
                <w:b/>
                <w:color w:val="FF0000"/>
                <w:szCs w:val="21"/>
              </w:rPr>
              <w:t>烯、</w:t>
            </w:r>
            <w:proofErr w:type="gramStart"/>
            <w:r w:rsidRPr="00E163B0">
              <w:rPr>
                <w:rFonts w:asciiTheme="minorEastAsia" w:eastAsiaTheme="minorEastAsia" w:hAnsiTheme="minorEastAsia" w:cs="宋体" w:hint="eastAsia"/>
                <w:b/>
                <w:color w:val="FF0000"/>
                <w:szCs w:val="21"/>
              </w:rPr>
              <w:t>苊</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芴</w:t>
            </w:r>
            <w:proofErr w:type="gramEnd"/>
            <w:r w:rsidRPr="00E163B0">
              <w:rPr>
                <w:rFonts w:asciiTheme="minorEastAsia" w:eastAsiaTheme="minorEastAsia" w:hAnsiTheme="minorEastAsia" w:cs="宋体" w:hint="eastAsia"/>
                <w:b/>
                <w:color w:val="FF0000"/>
                <w:szCs w:val="21"/>
              </w:rPr>
              <w:t>、菲、</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芘</w:t>
            </w:r>
            <w:proofErr w:type="gramEnd"/>
            <w:r w:rsidRPr="00E163B0">
              <w:rPr>
                <w:rFonts w:asciiTheme="minorEastAsia" w:eastAsiaTheme="minorEastAsia" w:hAnsiTheme="minorEastAsia" w:cs="宋体" w:hint="eastAsia"/>
                <w:b/>
                <w:color w:val="FF0000"/>
                <w:szCs w:val="21"/>
              </w:rPr>
              <w:t>、苯并［a］</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、䓛、苯并［b］</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、苯并［k］</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、苯并［a］花、苯并［g，h，i］花、二苯并［a，h］</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茚</w:t>
            </w:r>
            <w:proofErr w:type="gramEnd"/>
            <w:r w:rsidRPr="00E163B0">
              <w:rPr>
                <w:rFonts w:asciiTheme="minorEastAsia" w:eastAsiaTheme="minorEastAsia" w:hAnsiTheme="minorEastAsia" w:cs="宋体" w:hint="eastAsia"/>
                <w:b/>
                <w:color w:val="FF0000"/>
                <w:szCs w:val="21"/>
              </w:rPr>
              <w:t>并［1，2，3-cd］花）符合；</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3)多溴联苯、多溴二苯醚：多溴联苯（从</w:t>
            </w:r>
            <w:proofErr w:type="gramStart"/>
            <w:r w:rsidRPr="00E163B0">
              <w:rPr>
                <w:rFonts w:asciiTheme="minorEastAsia" w:eastAsiaTheme="minorEastAsia" w:hAnsiTheme="minorEastAsia" w:cs="宋体" w:hint="eastAsia"/>
                <w:b/>
                <w:color w:val="FF0000"/>
                <w:szCs w:val="21"/>
              </w:rPr>
              <w:t>一</w:t>
            </w:r>
            <w:proofErr w:type="gramEnd"/>
            <w:r w:rsidRPr="00E163B0">
              <w:rPr>
                <w:rFonts w:asciiTheme="minorEastAsia" w:eastAsiaTheme="minorEastAsia" w:hAnsiTheme="minorEastAsia" w:cs="宋体" w:hint="eastAsia"/>
                <w:b/>
                <w:color w:val="FF0000"/>
                <w:szCs w:val="21"/>
              </w:rPr>
              <w:t>溴联苯到十溴联苯）总量，mg/kg、多溴二苯醚（从</w:t>
            </w:r>
            <w:proofErr w:type="gramStart"/>
            <w:r w:rsidRPr="00E163B0">
              <w:rPr>
                <w:rFonts w:asciiTheme="minorEastAsia" w:eastAsiaTheme="minorEastAsia" w:hAnsiTheme="minorEastAsia" w:cs="宋体" w:hint="eastAsia"/>
                <w:b/>
                <w:color w:val="FF0000"/>
                <w:szCs w:val="21"/>
              </w:rPr>
              <w:t>一</w:t>
            </w:r>
            <w:proofErr w:type="gramEnd"/>
            <w:r w:rsidRPr="00E163B0">
              <w:rPr>
                <w:rFonts w:asciiTheme="minorEastAsia" w:eastAsiaTheme="minorEastAsia" w:hAnsiTheme="minorEastAsia" w:cs="宋体" w:hint="eastAsia"/>
                <w:b/>
                <w:color w:val="FF0000"/>
                <w:szCs w:val="21"/>
              </w:rPr>
              <w:t>溴二苯醚到十溴二苯醚）总量，mg/kg符合；</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4)可溶性重金属：</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可溶性铅（Pb），mg/kg≤90，实测结果：＜20可溶性汞（Hg），mg/kg≤60，实测结果：＜20可溶性铬（Cr），mg/kg≤60，实测结果：＜20可溶性镉（Cd），mg/kg≤75，实测结果：＜20</w:t>
            </w:r>
          </w:p>
          <w:p w:rsidR="00E163B0" w:rsidRPr="00E163B0" w:rsidRDefault="00E163B0" w:rsidP="00E163B0">
            <w:pPr>
              <w:widowControl/>
              <w:jc w:val="left"/>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1872"/>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4.2.3钢架：</w:t>
            </w:r>
            <w:proofErr w:type="gramStart"/>
            <w:r w:rsidRPr="00E163B0">
              <w:rPr>
                <w:rFonts w:asciiTheme="minorEastAsia" w:eastAsiaTheme="minorEastAsia" w:hAnsiTheme="minorEastAsia" w:cs="宋体" w:hint="eastAsia"/>
                <w:szCs w:val="21"/>
              </w:rPr>
              <w:t>椅架采用</w:t>
            </w:r>
            <w:proofErr w:type="gramEnd"/>
            <w:r w:rsidRPr="00E163B0">
              <w:rPr>
                <w:rFonts w:asciiTheme="minorEastAsia" w:eastAsiaTheme="minorEastAsia" w:hAnsiTheme="minorEastAsia" w:cs="宋体" w:hint="eastAsia"/>
                <w:szCs w:val="21"/>
              </w:rPr>
              <w:t>37mm*17mm*1.5mm鸭蛋</w:t>
            </w:r>
            <w:proofErr w:type="gramStart"/>
            <w:r w:rsidRPr="00E163B0">
              <w:rPr>
                <w:rFonts w:asciiTheme="minorEastAsia" w:eastAsiaTheme="minorEastAsia" w:hAnsiTheme="minorEastAsia" w:cs="宋体" w:hint="eastAsia"/>
                <w:szCs w:val="21"/>
              </w:rPr>
              <w:t>圆钢管由大型</w:t>
            </w:r>
            <w:proofErr w:type="gramEnd"/>
            <w:r w:rsidRPr="00E163B0">
              <w:rPr>
                <w:rFonts w:asciiTheme="minorEastAsia" w:eastAsiaTheme="minorEastAsia" w:hAnsiTheme="minorEastAsia" w:cs="宋体" w:hint="eastAsia"/>
                <w:szCs w:val="21"/>
              </w:rPr>
              <w:t>自动弯管设备弯曲成型，抵扣壳由2mm冷板冲压，一体成形，</w:t>
            </w:r>
            <w:proofErr w:type="gramStart"/>
            <w:r w:rsidRPr="00E163B0">
              <w:rPr>
                <w:rFonts w:asciiTheme="minorEastAsia" w:eastAsiaTheme="minorEastAsia" w:hAnsiTheme="minorEastAsia" w:cs="宋体" w:hint="eastAsia"/>
                <w:szCs w:val="21"/>
              </w:rPr>
              <w:t>椅架采用</w:t>
            </w:r>
            <w:proofErr w:type="gramEnd"/>
            <w:r w:rsidRPr="00E163B0">
              <w:rPr>
                <w:rFonts w:asciiTheme="minorEastAsia" w:eastAsiaTheme="minorEastAsia" w:hAnsiTheme="minorEastAsia" w:cs="宋体" w:hint="eastAsia"/>
                <w:szCs w:val="21"/>
              </w:rPr>
              <w:t>可收纳C字型设计C</w:t>
            </w:r>
            <w:proofErr w:type="gramStart"/>
            <w:r w:rsidRPr="00E163B0">
              <w:rPr>
                <w:rFonts w:asciiTheme="minorEastAsia" w:eastAsiaTheme="minorEastAsia" w:hAnsiTheme="minorEastAsia" w:cs="宋体" w:hint="eastAsia"/>
                <w:szCs w:val="21"/>
              </w:rPr>
              <w:t>型位置</w:t>
            </w:r>
            <w:proofErr w:type="gramEnd"/>
            <w:r w:rsidRPr="00E163B0">
              <w:rPr>
                <w:rFonts w:asciiTheme="minorEastAsia" w:eastAsiaTheme="minorEastAsia" w:hAnsiTheme="minorEastAsia" w:cs="宋体" w:hint="eastAsia"/>
                <w:szCs w:val="21"/>
              </w:rPr>
              <w:t>采用R60mm弧形弯管，保证椅子整体不易倾倒。</w:t>
            </w:r>
            <w:proofErr w:type="gramStart"/>
            <w:r w:rsidRPr="00E163B0">
              <w:rPr>
                <w:rFonts w:asciiTheme="minorEastAsia" w:eastAsiaTheme="minorEastAsia" w:hAnsiTheme="minorEastAsia" w:cs="宋体" w:hint="eastAsia"/>
                <w:szCs w:val="21"/>
              </w:rPr>
              <w:t>同时椅架焊接</w:t>
            </w:r>
            <w:proofErr w:type="gramEnd"/>
            <w:r w:rsidRPr="00E163B0">
              <w:rPr>
                <w:rFonts w:asciiTheme="minorEastAsia" w:eastAsiaTheme="minorEastAsia" w:hAnsiTheme="minorEastAsia" w:cs="宋体" w:hint="eastAsia"/>
                <w:szCs w:val="21"/>
              </w:rPr>
              <w:t>采用CO</w:t>
            </w:r>
            <w:commentRangeStart w:id="87"/>
            <w:r w:rsidRPr="00E163B0">
              <w:rPr>
                <w:rFonts w:asciiTheme="minorEastAsia" w:eastAsiaTheme="minorEastAsia" w:hAnsiTheme="minorEastAsia" w:cs="宋体" w:hint="eastAsia"/>
                <w:szCs w:val="21"/>
                <w:vertAlign w:val="subscript"/>
              </w:rPr>
              <w:t>2</w:t>
            </w:r>
            <w:commentRangeEnd w:id="87"/>
            <w:r w:rsidR="00E742F2">
              <w:rPr>
                <w:rStyle w:val="afe"/>
                <w:rFonts w:ascii="宋体"/>
                <w:kern w:val="0"/>
              </w:rPr>
              <w:commentReference w:id="87"/>
            </w:r>
            <w:r w:rsidRPr="00E163B0">
              <w:rPr>
                <w:rFonts w:asciiTheme="minorEastAsia" w:eastAsiaTheme="minorEastAsia" w:hAnsiTheme="minorEastAsia" w:cs="宋体" w:hint="eastAsia"/>
                <w:szCs w:val="21"/>
              </w:rPr>
              <w:t>气体保护</w:t>
            </w:r>
            <w:proofErr w:type="gramStart"/>
            <w:r w:rsidRPr="00E163B0">
              <w:rPr>
                <w:rFonts w:asciiTheme="minorEastAsia" w:eastAsiaTheme="minorEastAsia" w:hAnsiTheme="minorEastAsia" w:cs="宋体" w:hint="eastAsia"/>
                <w:szCs w:val="21"/>
              </w:rPr>
              <w:t>焊满焊</w:t>
            </w:r>
            <w:proofErr w:type="gramEnd"/>
            <w:r w:rsidRPr="00E163B0">
              <w:rPr>
                <w:rFonts w:asciiTheme="minorEastAsia" w:eastAsiaTheme="minorEastAsia" w:hAnsiTheme="minorEastAsia" w:cs="宋体" w:hint="eastAsia"/>
                <w:szCs w:val="21"/>
              </w:rPr>
              <w:t>而成，平整光滑，表面涂装：焊接完成之钢架，经高温去油污。在经抛丸机打磨，进行静电喷塑、经高温分体烤制而成。</w:t>
            </w:r>
          </w:p>
          <w:p w:rsidR="00E163B0" w:rsidRPr="00E163B0" w:rsidRDefault="00E163B0" w:rsidP="00E163B0">
            <w:pPr>
              <w:jc w:val="left"/>
              <w:rPr>
                <w:rFonts w:asciiTheme="minorEastAsia" w:eastAsiaTheme="minorEastAsia" w:hAnsiTheme="minorEastAsia" w:cs="宋体"/>
                <w:b/>
                <w:szCs w:val="21"/>
              </w:rPr>
            </w:pPr>
            <w:r w:rsidRPr="00E163B0">
              <w:rPr>
                <w:rFonts w:asciiTheme="minorEastAsia" w:eastAsiaTheme="minorEastAsia" w:hAnsiTheme="minorEastAsia" w:cs="宋体" w:hint="eastAsia"/>
                <w:szCs w:val="21"/>
              </w:rPr>
              <w:t>表面工艺可选：静电喷涂或电镀两种工艺。</w:t>
            </w:r>
          </w:p>
        </w:tc>
      </w:tr>
      <w:tr w:rsidR="00E163B0" w:rsidRPr="00E163B0" w:rsidTr="00E163B0">
        <w:trPr>
          <w:trHeight w:val="39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▲4.2.4鸭蛋管椅：检测标准依据GB/T 3325-2017《金属家具通用技术条件》、QB/T 2280-2016《办公家具 办公椅》</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1)耐腐蚀：检测结果符合标准要求（GB/T 3325-2017）：（1）</w:t>
            </w:r>
            <w:commentRangeStart w:id="88"/>
            <w:r w:rsidRPr="00E163B0">
              <w:rPr>
                <w:rFonts w:asciiTheme="minorEastAsia" w:eastAsiaTheme="minorEastAsia" w:hAnsiTheme="minorEastAsia" w:cs="宋体" w:hint="eastAsia"/>
                <w:b/>
                <w:color w:val="FF0000"/>
                <w:szCs w:val="21"/>
              </w:rPr>
              <w:t>400h内</w:t>
            </w:r>
            <w:commentRangeEnd w:id="88"/>
            <w:r w:rsidR="00E742F2">
              <w:rPr>
                <w:rStyle w:val="afe"/>
                <w:rFonts w:ascii="宋体"/>
                <w:kern w:val="0"/>
              </w:rPr>
              <w:commentReference w:id="88"/>
            </w:r>
            <w:r w:rsidRPr="00E163B0">
              <w:rPr>
                <w:rFonts w:asciiTheme="minorEastAsia" w:eastAsiaTheme="minorEastAsia" w:hAnsiTheme="minorEastAsia" w:cs="宋体" w:hint="eastAsia"/>
                <w:b/>
                <w:color w:val="FF0000"/>
                <w:szCs w:val="21"/>
              </w:rPr>
              <w:t>，观察在溶剂中样板上划道两侧3mm以外，应无气泡产生：符合标准要求；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w:t>
            </w:r>
            <w:commentRangeStart w:id="89"/>
            <w:r w:rsidRPr="00E163B0">
              <w:rPr>
                <w:rFonts w:asciiTheme="minorEastAsia" w:eastAsiaTheme="minorEastAsia" w:hAnsiTheme="minorEastAsia" w:cs="宋体" w:hint="eastAsia"/>
                <w:b/>
                <w:color w:val="FF0000"/>
                <w:szCs w:val="21"/>
              </w:rPr>
              <w:t>400h后</w:t>
            </w:r>
            <w:commentRangeEnd w:id="89"/>
            <w:r w:rsidR="00E742F2">
              <w:rPr>
                <w:rStyle w:val="afe"/>
                <w:rFonts w:ascii="宋体"/>
                <w:kern w:val="0"/>
              </w:rPr>
              <w:commentReference w:id="89"/>
            </w:r>
            <w:r w:rsidRPr="00E163B0">
              <w:rPr>
                <w:rFonts w:asciiTheme="minorEastAsia" w:eastAsiaTheme="minorEastAsia" w:hAnsiTheme="minorEastAsia" w:cs="宋体" w:hint="eastAsia"/>
                <w:b/>
                <w:color w:val="FF0000"/>
                <w:szCs w:val="21"/>
              </w:rPr>
              <w:t>，检查滑道两侧3mm以外，应无锈迹、剥落、起皱、变色和失光等现象：符合标准要求；</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2)TVOC标准要求（QB/T 2280-2016）：办公</w:t>
            </w:r>
            <w:proofErr w:type="gramStart"/>
            <w:r w:rsidRPr="00E163B0">
              <w:rPr>
                <w:rFonts w:asciiTheme="minorEastAsia" w:eastAsiaTheme="minorEastAsia" w:hAnsiTheme="minorEastAsia" w:cs="宋体" w:hint="eastAsia"/>
                <w:b/>
                <w:color w:val="FF0000"/>
                <w:szCs w:val="21"/>
              </w:rPr>
              <w:t>椅</w:t>
            </w:r>
            <w:proofErr w:type="gramEnd"/>
            <w:r w:rsidRPr="00E163B0">
              <w:rPr>
                <w:rFonts w:asciiTheme="minorEastAsia" w:eastAsiaTheme="minorEastAsia" w:hAnsiTheme="minorEastAsia" w:cs="宋体" w:hint="eastAsia"/>
                <w:b/>
                <w:color w:val="FF0000"/>
                <w:szCs w:val="21"/>
              </w:rPr>
              <w:t>TVOC应不大于0.5 mg/m2h，实测</w:t>
            </w:r>
            <w:proofErr w:type="gramStart"/>
            <w:r w:rsidRPr="00E163B0">
              <w:rPr>
                <w:rFonts w:asciiTheme="minorEastAsia" w:eastAsiaTheme="minorEastAsia" w:hAnsiTheme="minorEastAsia" w:cs="宋体" w:hint="eastAsia"/>
                <w:b/>
                <w:color w:val="FF0000"/>
                <w:szCs w:val="21"/>
              </w:rPr>
              <w:t>测</w:t>
            </w:r>
            <w:proofErr w:type="gramEnd"/>
            <w:r w:rsidRPr="00E163B0">
              <w:rPr>
                <w:rFonts w:asciiTheme="minorEastAsia" w:eastAsiaTheme="minorEastAsia" w:hAnsiTheme="minorEastAsia" w:cs="宋体" w:hint="eastAsia"/>
                <w:b/>
                <w:color w:val="FF0000"/>
                <w:szCs w:val="21"/>
              </w:rPr>
              <w:t>结果：＜0.1mg/m2h</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r w:rsidR="00E163B0" w:rsidRPr="00E163B0" w:rsidTr="00E163B0">
        <w:trPr>
          <w:trHeight w:val="287"/>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bCs/>
                <w:szCs w:val="21"/>
              </w:rPr>
            </w:pPr>
            <w:r w:rsidRPr="00E163B0">
              <w:rPr>
                <w:rFonts w:asciiTheme="minorEastAsia" w:eastAsiaTheme="minorEastAsia" w:hAnsiTheme="minorEastAsia" w:cs="宋体" w:hint="eastAsia"/>
                <w:szCs w:val="21"/>
              </w:rPr>
              <w:t>4.2.5椅子可以挂桌面上，方便打扫卫生和清洁地面。</w:t>
            </w:r>
          </w:p>
        </w:tc>
      </w:tr>
      <w:tr w:rsidR="00E163B0" w:rsidRPr="00E163B0" w:rsidTr="00E163B0">
        <w:trPr>
          <w:trHeight w:val="399"/>
        </w:trPr>
        <w:tc>
          <w:tcPr>
            <w:tcW w:w="312" w:type="pct"/>
            <w:vMerge w:val="restart"/>
            <w:noWrap/>
            <w:vAlign w:val="center"/>
          </w:tcPr>
          <w:p w:rsidR="00E163B0" w:rsidRPr="00E163B0" w:rsidRDefault="00E163B0" w:rsidP="00E163B0">
            <w:pPr>
              <w:jc w:val="center"/>
              <w:rPr>
                <w:rFonts w:asciiTheme="minorEastAsia" w:eastAsiaTheme="minorEastAsia" w:hAnsiTheme="minorEastAsia" w:cs="宋体"/>
                <w:color w:val="000000"/>
                <w:szCs w:val="21"/>
              </w:rPr>
            </w:pPr>
            <w:r w:rsidRPr="00E163B0">
              <w:rPr>
                <w:rFonts w:asciiTheme="minorEastAsia" w:eastAsiaTheme="minorEastAsia" w:hAnsiTheme="minorEastAsia" w:cs="宋体" w:hint="eastAsia"/>
                <w:color w:val="000000"/>
                <w:szCs w:val="21"/>
              </w:rPr>
              <w:t>5</w:t>
            </w:r>
          </w:p>
        </w:tc>
        <w:tc>
          <w:tcPr>
            <w:tcW w:w="998" w:type="pct"/>
            <w:vMerge w:val="restart"/>
            <w:noWrap/>
            <w:vAlign w:val="center"/>
          </w:tcPr>
          <w:p w:rsidR="00E163B0" w:rsidRPr="00E163B0" w:rsidRDefault="00E163B0" w:rsidP="00E163B0">
            <w:pPr>
              <w:jc w:val="center"/>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ABS条凳</w:t>
            </w:r>
          </w:p>
          <w:p w:rsidR="00E163B0" w:rsidRPr="00E163B0" w:rsidRDefault="00E163B0" w:rsidP="00E742F2">
            <w:pPr>
              <w:spacing w:after="120"/>
              <w:rPr>
                <w:rFonts w:asciiTheme="minorEastAsia" w:eastAsiaTheme="minorEastAsia" w:hAnsiTheme="minorEastAsia" w:cs="宋体"/>
                <w:szCs w:val="21"/>
              </w:rPr>
            </w:pPr>
            <w:r w:rsidRPr="00E163B0">
              <w:rPr>
                <w:rFonts w:asciiTheme="minorEastAsia" w:eastAsiaTheme="minorEastAsia" w:hAnsiTheme="minorEastAsia" w:cs="宋体" w:hint="eastAsia"/>
                <w:noProof/>
                <w:szCs w:val="21"/>
              </w:rPr>
              <w:drawing>
                <wp:inline distT="0" distB="0" distL="114300" distR="114300" wp14:anchorId="4C362555" wp14:editId="544306E5">
                  <wp:extent cx="942975" cy="883285"/>
                  <wp:effectExtent l="0" t="0" r="9525" b="12065"/>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17"/>
                          <a:stretch>
                            <a:fillRect/>
                          </a:stretch>
                        </pic:blipFill>
                        <pic:spPr>
                          <a:xfrm>
                            <a:off x="0" y="0"/>
                            <a:ext cx="942975" cy="883285"/>
                          </a:xfrm>
                          <a:prstGeom prst="rect">
                            <a:avLst/>
                          </a:prstGeom>
                          <a:noFill/>
                          <a:ln>
                            <a:noFill/>
                          </a:ln>
                        </pic:spPr>
                      </pic:pic>
                    </a:graphicData>
                  </a:graphic>
                </wp:inline>
              </w:drawing>
            </w:r>
          </w:p>
        </w:tc>
        <w:tc>
          <w:tcPr>
            <w:tcW w:w="3690" w:type="pct"/>
            <w:noWrap/>
          </w:tcPr>
          <w:p w:rsidR="00E163B0" w:rsidRPr="00E163B0" w:rsidRDefault="00E163B0" w:rsidP="00E163B0">
            <w:pPr>
              <w:jc w:val="left"/>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5.1规格参数：1200mm*400mm*450mm（±5mm）</w:t>
            </w:r>
            <w:commentRangeStart w:id="90"/>
            <w:r w:rsidRPr="00E163B0">
              <w:rPr>
                <w:rFonts w:asciiTheme="minorEastAsia" w:eastAsiaTheme="minorEastAsia" w:hAnsiTheme="minorEastAsia" w:cs="宋体" w:hint="eastAsia"/>
                <w:strike/>
                <w:color w:val="FF0000"/>
                <w:szCs w:val="21"/>
              </w:rPr>
              <w:t>（适合高校宿舍、公共场所使用）</w:t>
            </w:r>
            <w:commentRangeEnd w:id="90"/>
            <w:r w:rsidR="00E742F2">
              <w:rPr>
                <w:rStyle w:val="afe"/>
                <w:rFonts w:ascii="宋体"/>
                <w:kern w:val="0"/>
              </w:rPr>
              <w:commentReference w:id="90"/>
            </w:r>
            <w:r w:rsidRPr="00E163B0">
              <w:rPr>
                <w:rFonts w:asciiTheme="minorEastAsia" w:eastAsiaTheme="minorEastAsia" w:hAnsiTheme="minorEastAsia" w:cs="宋体" w:hint="eastAsia"/>
                <w:szCs w:val="21"/>
              </w:rPr>
              <w:t>，</w:t>
            </w:r>
            <w:proofErr w:type="gramStart"/>
            <w:r w:rsidRPr="00E163B0">
              <w:rPr>
                <w:rFonts w:asciiTheme="minorEastAsia" w:eastAsiaTheme="minorEastAsia" w:hAnsiTheme="minorEastAsia" w:cs="宋体" w:hint="eastAsia"/>
                <w:szCs w:val="21"/>
              </w:rPr>
              <w:t>凳条宽度</w:t>
            </w:r>
            <w:proofErr w:type="gramEnd"/>
            <w:r w:rsidRPr="00E163B0">
              <w:rPr>
                <w:rFonts w:asciiTheme="minorEastAsia" w:eastAsiaTheme="minorEastAsia" w:hAnsiTheme="minorEastAsia" w:cs="宋体" w:hint="eastAsia"/>
                <w:szCs w:val="21"/>
              </w:rPr>
              <w:t>132mm，厚度62mm，稳定管直径47mm，凳腿高度427mm宽度390mm厚度50mm</w:t>
            </w:r>
          </w:p>
        </w:tc>
      </w:tr>
      <w:tr w:rsidR="00E163B0" w:rsidRPr="00E163B0" w:rsidTr="00E163B0">
        <w:trPr>
          <w:trHeight w:val="399"/>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jc w:val="left"/>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5.2材料：</w:t>
            </w:r>
          </w:p>
          <w:p w:rsidR="00E163B0" w:rsidRPr="00E163B0" w:rsidRDefault="00E163B0" w:rsidP="00E163B0">
            <w:pPr>
              <w:jc w:val="left"/>
              <w:rPr>
                <w:rFonts w:asciiTheme="minorEastAsia" w:eastAsiaTheme="minorEastAsia" w:hAnsiTheme="minorEastAsia" w:cs="宋体"/>
                <w:szCs w:val="21"/>
              </w:rPr>
            </w:pPr>
            <w:r w:rsidRPr="00E163B0">
              <w:rPr>
                <w:rFonts w:asciiTheme="minorEastAsia" w:eastAsiaTheme="minorEastAsia" w:hAnsiTheme="minorEastAsia" w:cs="宋体" w:hint="eastAsia"/>
                <w:szCs w:val="21"/>
              </w:rPr>
              <w:t>5.2.1材质：全塑ABS条凳，采用pvc+abs材质，利用挤塑+注塑双重工艺，环保材料防腐蚀，抗冲击，经久耐用，</w:t>
            </w:r>
            <w:commentRangeStart w:id="91"/>
            <w:r w:rsidRPr="00E163B0">
              <w:rPr>
                <w:rFonts w:asciiTheme="minorEastAsia" w:eastAsiaTheme="minorEastAsia" w:hAnsiTheme="minorEastAsia" w:cs="宋体" w:hint="eastAsia"/>
                <w:strike/>
                <w:color w:val="FF0000"/>
                <w:szCs w:val="21"/>
              </w:rPr>
              <w:t>时尚设计，造型美观，</w:t>
            </w:r>
            <w:commentRangeEnd w:id="91"/>
            <w:r w:rsidR="00E742F2">
              <w:rPr>
                <w:rStyle w:val="afe"/>
                <w:rFonts w:ascii="宋体"/>
                <w:kern w:val="0"/>
              </w:rPr>
              <w:commentReference w:id="91"/>
            </w:r>
            <w:r w:rsidRPr="00E163B0">
              <w:rPr>
                <w:rFonts w:asciiTheme="minorEastAsia" w:eastAsiaTheme="minorEastAsia" w:hAnsiTheme="minorEastAsia" w:cs="宋体" w:hint="eastAsia"/>
                <w:szCs w:val="21"/>
              </w:rPr>
              <w:t>多色可选，</w:t>
            </w:r>
            <w:commentRangeStart w:id="92"/>
            <w:r w:rsidRPr="00E163B0">
              <w:rPr>
                <w:rFonts w:asciiTheme="minorEastAsia" w:eastAsiaTheme="minorEastAsia" w:hAnsiTheme="minorEastAsia" w:cs="宋体" w:hint="eastAsia"/>
                <w:strike/>
                <w:color w:val="FF0000"/>
                <w:szCs w:val="21"/>
              </w:rPr>
              <w:t>适用于游泳馆、高校等多种场所，</w:t>
            </w:r>
            <w:commentRangeEnd w:id="92"/>
            <w:r w:rsidR="00E742F2">
              <w:rPr>
                <w:rStyle w:val="afe"/>
                <w:rFonts w:ascii="宋体"/>
                <w:kern w:val="0"/>
              </w:rPr>
              <w:commentReference w:id="92"/>
            </w:r>
            <w:r w:rsidRPr="00E163B0">
              <w:rPr>
                <w:rFonts w:asciiTheme="minorEastAsia" w:eastAsiaTheme="minorEastAsia" w:hAnsiTheme="minorEastAsia" w:cs="宋体" w:hint="eastAsia"/>
                <w:szCs w:val="21"/>
              </w:rPr>
              <w:t>凳面防滑，底座加固，承重压力大，兼顾实用性与人性化</w:t>
            </w:r>
            <w:proofErr w:type="gramStart"/>
            <w:r w:rsidRPr="00E163B0">
              <w:rPr>
                <w:rFonts w:asciiTheme="minorEastAsia" w:eastAsiaTheme="minorEastAsia" w:hAnsiTheme="minorEastAsia" w:cs="宋体" w:hint="eastAsia"/>
                <w:szCs w:val="21"/>
              </w:rPr>
              <w:t>榫</w:t>
            </w:r>
            <w:proofErr w:type="gramEnd"/>
            <w:r w:rsidRPr="00E163B0">
              <w:rPr>
                <w:rFonts w:asciiTheme="minorEastAsia" w:eastAsiaTheme="minorEastAsia" w:hAnsiTheme="minorEastAsia" w:cs="宋体" w:hint="eastAsia"/>
                <w:szCs w:val="21"/>
              </w:rPr>
              <w:t>卯结构，安装方便，拆卸便捷，可反复使用。</w:t>
            </w:r>
          </w:p>
        </w:tc>
      </w:tr>
      <w:tr w:rsidR="00E163B0" w:rsidRPr="00E163B0" w:rsidTr="00E163B0">
        <w:trPr>
          <w:trHeight w:val="341"/>
        </w:trPr>
        <w:tc>
          <w:tcPr>
            <w:tcW w:w="312"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998" w:type="pct"/>
            <w:vMerge/>
            <w:noWrap/>
            <w:vAlign w:val="center"/>
          </w:tcPr>
          <w:p w:rsidR="00E163B0" w:rsidRPr="00E163B0" w:rsidRDefault="00E163B0" w:rsidP="00E163B0">
            <w:pPr>
              <w:jc w:val="center"/>
              <w:rPr>
                <w:rFonts w:asciiTheme="minorEastAsia" w:eastAsiaTheme="minorEastAsia" w:hAnsiTheme="minorEastAsia" w:cs="宋体"/>
                <w:color w:val="000000"/>
                <w:szCs w:val="21"/>
              </w:rPr>
            </w:pPr>
          </w:p>
        </w:tc>
        <w:tc>
          <w:tcPr>
            <w:tcW w:w="3690" w:type="pct"/>
            <w:noWrap/>
          </w:tcPr>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▲5.2.2  ABS原材料（颗粒）：检测依据GB 28481-2012《塑料家具中有害物质限量》、</w:t>
            </w:r>
            <w:commentRangeStart w:id="93"/>
            <w:r w:rsidRPr="00E163B0">
              <w:rPr>
                <w:rFonts w:asciiTheme="minorEastAsia" w:eastAsiaTheme="minorEastAsia" w:hAnsiTheme="minorEastAsia" w:cs="宋体" w:hint="eastAsia"/>
                <w:b/>
                <w:color w:val="FF0000"/>
                <w:szCs w:val="21"/>
              </w:rPr>
              <w:t>GB/T 22048-2008《玩具及儿童用品 聚氯乙烯塑料中邻苯二甲酸酯增塑剂的测定》</w:t>
            </w:r>
            <w:commentRangeEnd w:id="93"/>
            <w:r w:rsidR="0095540D">
              <w:rPr>
                <w:rStyle w:val="afe"/>
                <w:rFonts w:ascii="宋体"/>
                <w:kern w:val="0"/>
              </w:rPr>
              <w:commentReference w:id="93"/>
            </w:r>
            <w:r w:rsidRPr="00E163B0">
              <w:rPr>
                <w:rFonts w:asciiTheme="minorEastAsia" w:eastAsiaTheme="minorEastAsia" w:hAnsiTheme="minorEastAsia" w:cs="宋体" w:hint="eastAsia"/>
                <w:b/>
                <w:color w:val="FF0000"/>
                <w:szCs w:val="21"/>
              </w:rPr>
              <w:t>、</w:t>
            </w:r>
            <w:commentRangeStart w:id="94"/>
            <w:r w:rsidRPr="00E163B0">
              <w:rPr>
                <w:rFonts w:asciiTheme="minorEastAsia" w:eastAsiaTheme="minorEastAsia" w:hAnsiTheme="minorEastAsia" w:cs="宋体" w:hint="eastAsia"/>
                <w:b/>
                <w:color w:val="FF0000"/>
                <w:szCs w:val="21"/>
              </w:rPr>
              <w:t>GB 6675-2003《国家玩具</w:t>
            </w:r>
            <w:r w:rsidRPr="00E163B0">
              <w:rPr>
                <w:rFonts w:asciiTheme="minorEastAsia" w:eastAsiaTheme="minorEastAsia" w:hAnsiTheme="minorEastAsia" w:cs="宋体" w:hint="eastAsia"/>
                <w:b/>
                <w:color w:val="FF0000"/>
                <w:szCs w:val="21"/>
              </w:rPr>
              <w:lastRenderedPageBreak/>
              <w:t>安全技术规范》</w:t>
            </w:r>
            <w:commentRangeEnd w:id="94"/>
            <w:r w:rsidR="0095540D">
              <w:rPr>
                <w:rStyle w:val="afe"/>
                <w:rFonts w:ascii="宋体"/>
                <w:kern w:val="0"/>
              </w:rPr>
              <w:commentReference w:id="94"/>
            </w:r>
            <w:r w:rsidRPr="00E163B0">
              <w:rPr>
                <w:rFonts w:asciiTheme="minorEastAsia" w:eastAsiaTheme="minorEastAsia" w:hAnsiTheme="minorEastAsia" w:cs="宋体" w:hint="eastAsia"/>
                <w:b/>
                <w:color w:val="FF0000"/>
                <w:szCs w:val="21"/>
              </w:rPr>
              <w:t>、SN/T 1877.2-2007《塑料原料及其制品中多环芳烃的测定方法》、</w:t>
            </w:r>
            <w:commentRangeStart w:id="95"/>
            <w:r w:rsidRPr="00E163B0">
              <w:rPr>
                <w:rFonts w:asciiTheme="minorEastAsia" w:eastAsiaTheme="minorEastAsia" w:hAnsiTheme="minorEastAsia" w:cs="宋体" w:hint="eastAsia"/>
                <w:b/>
                <w:color w:val="FF0000"/>
                <w:szCs w:val="21"/>
              </w:rPr>
              <w:t>SN/T 2005.2-2005《电子电气产品中多溴联苯和多溴联苯醚的测定 第2部分：气相色谱质谱法》</w:t>
            </w:r>
            <w:commentRangeEnd w:id="95"/>
            <w:r w:rsidR="0095540D">
              <w:rPr>
                <w:rStyle w:val="afe"/>
                <w:rFonts w:ascii="宋体"/>
                <w:kern w:val="0"/>
              </w:rPr>
              <w:commentReference w:id="95"/>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1)邻苯二甲酸酯：（邻苯二甲酸2</w:t>
            </w:r>
            <w:proofErr w:type="gramStart"/>
            <w:r w:rsidRPr="00E163B0">
              <w:rPr>
                <w:rFonts w:asciiTheme="minorEastAsia" w:eastAsiaTheme="minorEastAsia" w:hAnsiTheme="minorEastAsia" w:cs="宋体" w:hint="eastAsia"/>
                <w:b/>
                <w:color w:val="FF0000"/>
                <w:szCs w:val="21"/>
              </w:rPr>
              <w:t>二</w:t>
            </w:r>
            <w:proofErr w:type="gramEnd"/>
            <w:r w:rsidRPr="00E163B0">
              <w:rPr>
                <w:rFonts w:asciiTheme="minorEastAsia" w:eastAsiaTheme="minorEastAsia" w:hAnsiTheme="minorEastAsia" w:cs="宋体" w:hint="eastAsia"/>
                <w:b/>
                <w:color w:val="FF0000"/>
                <w:szCs w:val="21"/>
              </w:rPr>
              <w:t>丁酯(DBP)，邻苯二甲酸丁酯苄基酯（BBP），邻苯二甲酸二（2-乙基）己酯（DEHP），邻苯二甲酸二辛酯（DNOP），邻苯二甲酸二异壬酯（DINP），邻苯二甲酸二异</w:t>
            </w:r>
            <w:proofErr w:type="gramStart"/>
            <w:r w:rsidRPr="00E163B0">
              <w:rPr>
                <w:rFonts w:asciiTheme="minorEastAsia" w:eastAsiaTheme="minorEastAsia" w:hAnsiTheme="minorEastAsia" w:cs="宋体" w:hint="eastAsia"/>
                <w:b/>
                <w:color w:val="FF0000"/>
                <w:szCs w:val="21"/>
              </w:rPr>
              <w:t>癸</w:t>
            </w:r>
            <w:proofErr w:type="gramEnd"/>
            <w:r w:rsidRPr="00E163B0">
              <w:rPr>
                <w:rFonts w:asciiTheme="minorEastAsia" w:eastAsiaTheme="minorEastAsia" w:hAnsiTheme="minorEastAsia" w:cs="宋体" w:hint="eastAsia"/>
                <w:b/>
                <w:color w:val="FF0000"/>
                <w:szCs w:val="21"/>
              </w:rPr>
              <w:t>酯（DIDP），）未检出；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2)多环芳烃：苯并［a］花：未检出，16种PAHs总和总量（</w:t>
            </w:r>
            <w:proofErr w:type="gramStart"/>
            <w:r w:rsidRPr="00E163B0">
              <w:rPr>
                <w:rFonts w:asciiTheme="minorEastAsia" w:eastAsiaTheme="minorEastAsia" w:hAnsiTheme="minorEastAsia" w:cs="宋体" w:hint="eastAsia"/>
                <w:b/>
                <w:color w:val="FF0000"/>
                <w:szCs w:val="21"/>
              </w:rPr>
              <w:t>萘</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苊</w:t>
            </w:r>
            <w:proofErr w:type="gramEnd"/>
            <w:r w:rsidRPr="00E163B0">
              <w:rPr>
                <w:rFonts w:asciiTheme="minorEastAsia" w:eastAsiaTheme="minorEastAsia" w:hAnsiTheme="minorEastAsia" w:cs="宋体" w:hint="eastAsia"/>
                <w:b/>
                <w:color w:val="FF0000"/>
                <w:szCs w:val="21"/>
              </w:rPr>
              <w:t>烯、</w:t>
            </w:r>
            <w:proofErr w:type="gramStart"/>
            <w:r w:rsidRPr="00E163B0">
              <w:rPr>
                <w:rFonts w:asciiTheme="minorEastAsia" w:eastAsiaTheme="minorEastAsia" w:hAnsiTheme="minorEastAsia" w:cs="宋体" w:hint="eastAsia"/>
                <w:b/>
                <w:color w:val="FF0000"/>
                <w:szCs w:val="21"/>
              </w:rPr>
              <w:t>苊</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芴</w:t>
            </w:r>
            <w:proofErr w:type="gramEnd"/>
            <w:r w:rsidRPr="00E163B0">
              <w:rPr>
                <w:rFonts w:asciiTheme="minorEastAsia" w:eastAsiaTheme="minorEastAsia" w:hAnsiTheme="minorEastAsia" w:cs="宋体" w:hint="eastAsia"/>
                <w:b/>
                <w:color w:val="FF0000"/>
                <w:szCs w:val="21"/>
              </w:rPr>
              <w:t>、菲、</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芘</w:t>
            </w:r>
            <w:proofErr w:type="gramEnd"/>
            <w:r w:rsidRPr="00E163B0">
              <w:rPr>
                <w:rFonts w:asciiTheme="minorEastAsia" w:eastAsiaTheme="minorEastAsia" w:hAnsiTheme="minorEastAsia" w:cs="宋体" w:hint="eastAsia"/>
                <w:b/>
                <w:color w:val="FF0000"/>
                <w:szCs w:val="21"/>
              </w:rPr>
              <w:t>、苯并［a］</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、䓛、苯并［b］</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、苯并［k］</w:t>
            </w:r>
            <w:proofErr w:type="gramStart"/>
            <w:r w:rsidRPr="00E163B0">
              <w:rPr>
                <w:rFonts w:asciiTheme="minorEastAsia" w:eastAsiaTheme="minorEastAsia" w:hAnsiTheme="minorEastAsia" w:cs="宋体" w:hint="eastAsia"/>
                <w:b/>
                <w:color w:val="FF0000"/>
                <w:szCs w:val="21"/>
              </w:rPr>
              <w:t>荧蒽</w:t>
            </w:r>
            <w:proofErr w:type="gramEnd"/>
            <w:r w:rsidRPr="00E163B0">
              <w:rPr>
                <w:rFonts w:asciiTheme="minorEastAsia" w:eastAsiaTheme="minorEastAsia" w:hAnsiTheme="minorEastAsia" w:cs="宋体" w:hint="eastAsia"/>
                <w:b/>
                <w:color w:val="FF0000"/>
                <w:szCs w:val="21"/>
              </w:rPr>
              <w:t>、苯并［a］花、苯并［g，h，i］花、二苯并［a，h］</w:t>
            </w:r>
            <w:proofErr w:type="gramStart"/>
            <w:r w:rsidRPr="00E163B0">
              <w:rPr>
                <w:rFonts w:asciiTheme="minorEastAsia" w:eastAsiaTheme="minorEastAsia" w:hAnsiTheme="minorEastAsia" w:cs="宋体" w:hint="eastAsia"/>
                <w:b/>
                <w:color w:val="FF0000"/>
                <w:szCs w:val="21"/>
              </w:rPr>
              <w:t>蒽</w:t>
            </w:r>
            <w:proofErr w:type="gramEnd"/>
            <w:r w:rsidRPr="00E163B0">
              <w:rPr>
                <w:rFonts w:asciiTheme="minorEastAsia" w:eastAsiaTheme="minorEastAsia" w:hAnsiTheme="minorEastAsia" w:cs="宋体" w:hint="eastAsia"/>
                <w:b/>
                <w:color w:val="FF0000"/>
                <w:szCs w:val="21"/>
              </w:rPr>
              <w:t>、</w:t>
            </w:r>
            <w:proofErr w:type="gramStart"/>
            <w:r w:rsidRPr="00E163B0">
              <w:rPr>
                <w:rFonts w:asciiTheme="minorEastAsia" w:eastAsiaTheme="minorEastAsia" w:hAnsiTheme="minorEastAsia" w:cs="宋体" w:hint="eastAsia"/>
                <w:b/>
                <w:color w:val="FF0000"/>
                <w:szCs w:val="21"/>
              </w:rPr>
              <w:t>茚</w:t>
            </w:r>
            <w:proofErr w:type="gramEnd"/>
            <w:r w:rsidRPr="00E163B0">
              <w:rPr>
                <w:rFonts w:asciiTheme="minorEastAsia" w:eastAsiaTheme="minorEastAsia" w:hAnsiTheme="minorEastAsia" w:cs="宋体" w:hint="eastAsia"/>
                <w:b/>
                <w:color w:val="FF0000"/>
                <w:szCs w:val="21"/>
              </w:rPr>
              <w:t>并［1，2，3-cd］花）未检出；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3)多溴联苯、多溴二苯醚：多溴联苯（从</w:t>
            </w:r>
            <w:proofErr w:type="gramStart"/>
            <w:r w:rsidRPr="00E163B0">
              <w:rPr>
                <w:rFonts w:asciiTheme="minorEastAsia" w:eastAsiaTheme="minorEastAsia" w:hAnsiTheme="minorEastAsia" w:cs="宋体" w:hint="eastAsia"/>
                <w:b/>
                <w:color w:val="FF0000"/>
                <w:szCs w:val="21"/>
              </w:rPr>
              <w:t>一</w:t>
            </w:r>
            <w:proofErr w:type="gramEnd"/>
            <w:r w:rsidRPr="00E163B0">
              <w:rPr>
                <w:rFonts w:asciiTheme="minorEastAsia" w:eastAsiaTheme="minorEastAsia" w:hAnsiTheme="minorEastAsia" w:cs="宋体" w:hint="eastAsia"/>
                <w:b/>
                <w:color w:val="FF0000"/>
                <w:szCs w:val="21"/>
              </w:rPr>
              <w:t>溴联苯到十溴联苯）总量、多溴二苯醚（从</w:t>
            </w:r>
            <w:proofErr w:type="gramStart"/>
            <w:r w:rsidRPr="00E163B0">
              <w:rPr>
                <w:rFonts w:asciiTheme="minorEastAsia" w:eastAsiaTheme="minorEastAsia" w:hAnsiTheme="minorEastAsia" w:cs="宋体" w:hint="eastAsia"/>
                <w:b/>
                <w:color w:val="FF0000"/>
                <w:szCs w:val="21"/>
              </w:rPr>
              <w:t>一</w:t>
            </w:r>
            <w:proofErr w:type="gramEnd"/>
            <w:r w:rsidRPr="00E163B0">
              <w:rPr>
                <w:rFonts w:asciiTheme="minorEastAsia" w:eastAsiaTheme="minorEastAsia" w:hAnsiTheme="minorEastAsia" w:cs="宋体" w:hint="eastAsia"/>
                <w:b/>
                <w:color w:val="FF0000"/>
                <w:szCs w:val="21"/>
              </w:rPr>
              <w:t>溴二苯醚到十溴二苯醚）总量：未检出</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4)可溶性重金属：</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可溶性铅（Pb）≤90 mg/kg，实测结果：≤15 mg/kg，可溶性汞（Hg）≤60 mg/kg，实测结果：≤10 mg/kg，可溶性铬（Cr）≤60 mg/kg，实测结果：≤10 mg/kg，可溶性镉（Cd）≤75 mg/kg，实测结果：≤10 mg/kg</w:t>
            </w:r>
          </w:p>
          <w:p w:rsidR="00E163B0" w:rsidRPr="00E163B0" w:rsidRDefault="00E163B0" w:rsidP="00E163B0">
            <w:pPr>
              <w:rPr>
                <w:rFonts w:asciiTheme="minorEastAsia" w:eastAsiaTheme="minorEastAsia" w:hAnsiTheme="minorEastAsia" w:cs="宋体"/>
                <w:b/>
                <w:color w:val="FF0000"/>
                <w:szCs w:val="21"/>
              </w:rPr>
            </w:pPr>
            <w:r w:rsidRPr="00E163B0">
              <w:rPr>
                <w:rFonts w:asciiTheme="minorEastAsia" w:eastAsiaTheme="minorEastAsia" w:hAnsiTheme="minorEastAsia" w:cs="宋体" w:hint="eastAsia"/>
                <w:b/>
                <w:color w:val="FF0000"/>
                <w:szCs w:val="21"/>
              </w:rPr>
              <w:t>（投标人需提供2019年1月1日至本项目投标截止日前，第三方检测机构所出具的具有CMA标示的检测报告扫描件。检测报告须包含本项参数的全部内容,原件备查。）</w:t>
            </w:r>
          </w:p>
        </w:tc>
      </w:tr>
    </w:tbl>
    <w:p w:rsidR="00E163B0" w:rsidRDefault="00E163B0">
      <w:pPr>
        <w:rPr>
          <w:b/>
          <w:szCs w:val="21"/>
        </w:rPr>
      </w:pPr>
    </w:p>
    <w:p w:rsidR="00E163B0" w:rsidRDefault="00E163B0">
      <w:pPr>
        <w:rPr>
          <w:b/>
          <w:szCs w:val="21"/>
        </w:rPr>
      </w:pPr>
    </w:p>
    <w:p w:rsidR="008D7F62" w:rsidRDefault="0045703B">
      <w:pPr>
        <w:pStyle w:val="2"/>
        <w:spacing w:beforeLines="50" w:before="120" w:afterLines="50" w:after="120"/>
        <w:rPr>
          <w:sz w:val="28"/>
          <w:szCs w:val="28"/>
        </w:rPr>
      </w:pPr>
      <w:r>
        <w:rPr>
          <w:rFonts w:hint="eastAsia"/>
          <w:sz w:val="28"/>
          <w:szCs w:val="28"/>
        </w:rPr>
        <w:t>五、商务要求</w:t>
      </w:r>
    </w:p>
    <w:p w:rsidR="008D7F62" w:rsidRDefault="0045703B">
      <w:pPr>
        <w:ind w:firstLineChars="200" w:firstLine="422"/>
        <w:rPr>
          <w:b/>
        </w:rPr>
      </w:pPr>
      <w:r>
        <w:rPr>
          <w:rFonts w:hint="eastAsia"/>
          <w:b/>
          <w:szCs w:val="21"/>
        </w:rPr>
        <w:t>说明：</w:t>
      </w:r>
      <w:r>
        <w:rPr>
          <w:b/>
        </w:rPr>
        <w:t>1</w:t>
      </w:r>
      <w:r>
        <w:rPr>
          <w:rFonts w:hint="eastAsia"/>
          <w:b/>
        </w:rPr>
        <w:t>、评分时，如对一项招标商务要求（以划分框为准）中的内容存在两处（或以上）负偏离的，在评分时只作一项负偏离扣分。</w:t>
      </w:r>
    </w:p>
    <w:p w:rsidR="008D7F62" w:rsidRPr="00620D36" w:rsidRDefault="0045703B" w:rsidP="00620D36">
      <w:pPr>
        <w:ind w:firstLineChars="200" w:firstLine="422"/>
        <w:rPr>
          <w:rFonts w:hint="eastAsia"/>
          <w:b/>
          <w:szCs w:val="21"/>
        </w:rPr>
      </w:pPr>
      <w:r>
        <w:rPr>
          <w:b/>
          <w:szCs w:val="21"/>
        </w:rPr>
        <w:t>2</w:t>
      </w:r>
      <w:r>
        <w:rPr>
          <w:rFonts w:hint="eastAsia"/>
          <w:b/>
          <w:szCs w:val="21"/>
        </w:rPr>
        <w:t>、带“</w:t>
      </w:r>
      <w:r>
        <w:rPr>
          <w:rFonts w:ascii="宋体" w:hAnsi="宋体" w:cs="宋体" w:hint="eastAsia"/>
          <w:b/>
          <w:szCs w:val="21"/>
        </w:rPr>
        <w:t>★</w:t>
      </w:r>
      <w:r>
        <w:rPr>
          <w:rFonts w:hint="eastAsia"/>
          <w:b/>
          <w:szCs w:val="21"/>
        </w:rPr>
        <w:t>”指标项为实质性条款，如出现负偏离，将被视为未实质性满足招标文件要求作投标无效处理；带“</w:t>
      </w:r>
      <w:r>
        <w:t>▲</w:t>
      </w:r>
      <w:r>
        <w:rPr>
          <w:rFonts w:hint="eastAsia"/>
          <w:b/>
          <w:szCs w:val="21"/>
        </w:rPr>
        <w:t>”指标项为重要参数，负偏离时</w:t>
      </w:r>
      <w:proofErr w:type="gramStart"/>
      <w:r>
        <w:rPr>
          <w:rFonts w:hint="eastAsia"/>
          <w:b/>
          <w:szCs w:val="21"/>
        </w:rPr>
        <w:t>依相关</w:t>
      </w:r>
      <w:proofErr w:type="gramEnd"/>
      <w:r>
        <w:rPr>
          <w:rFonts w:hint="eastAsia"/>
          <w:b/>
          <w:szCs w:val="21"/>
        </w:rPr>
        <w:t>评分准则内容作重点扣分处理。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1559"/>
        <w:gridCol w:w="6011"/>
      </w:tblGrid>
      <w:tr w:rsidR="00995ABA" w:rsidRPr="00995ABA" w:rsidTr="00995ABA">
        <w:trPr>
          <w:trHeight w:val="397"/>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序号</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目录</w:t>
            </w:r>
          </w:p>
        </w:tc>
        <w:tc>
          <w:tcPr>
            <w:tcW w:w="352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招标商务需求</w:t>
            </w:r>
          </w:p>
        </w:tc>
      </w:tr>
      <w:tr w:rsidR="00995ABA" w:rsidRPr="00995ABA" w:rsidTr="00995ABA">
        <w:trPr>
          <w:trHeight w:val="280"/>
        </w:trPr>
        <w:tc>
          <w:tcPr>
            <w:tcW w:w="5000" w:type="pct"/>
            <w:gridSpan w:val="3"/>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hint="eastAsia"/>
                <w:b/>
                <w:szCs w:val="22"/>
              </w:rPr>
              <w:t>（一）免费保修期内售后服务要求</w:t>
            </w:r>
          </w:p>
        </w:tc>
      </w:tr>
      <w:tr w:rsidR="00995ABA" w:rsidRPr="00995ABA" w:rsidTr="00734F07">
        <w:trPr>
          <w:trHeight w:val="15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1</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734F07">
            <w:pPr>
              <w:jc w:val="center"/>
              <w:rPr>
                <w:rFonts w:ascii="宋体" w:hAnsi="宋体"/>
                <w:szCs w:val="22"/>
              </w:rPr>
            </w:pPr>
            <w:r w:rsidRPr="00995ABA">
              <w:rPr>
                <w:rFonts w:ascii="宋体" w:hAnsi="宋体" w:hint="eastAsia"/>
                <w:szCs w:val="22"/>
              </w:rPr>
              <w:t>免费保修期</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734F07" w:rsidP="00995ABA">
            <w:pPr>
              <w:rPr>
                <w:rFonts w:ascii="宋体" w:hAnsi="宋体"/>
                <w:b/>
                <w:szCs w:val="22"/>
              </w:rPr>
            </w:pPr>
            <w:commentRangeStart w:id="96"/>
            <w:r w:rsidRPr="00734F07">
              <w:rPr>
                <w:rFonts w:ascii="宋体" w:hAnsi="宋体" w:hint="eastAsia"/>
                <w:bCs/>
                <w:szCs w:val="21"/>
              </w:rPr>
              <w:t>★</w:t>
            </w:r>
            <w:commentRangeEnd w:id="96"/>
            <w:r>
              <w:rPr>
                <w:rStyle w:val="afe"/>
                <w:rFonts w:ascii="宋体"/>
                <w:kern w:val="0"/>
              </w:rPr>
              <w:commentReference w:id="96"/>
            </w:r>
            <w:r>
              <w:rPr>
                <w:rFonts w:ascii="宋体" w:hAnsi="宋体" w:hint="eastAsia"/>
                <w:bCs/>
                <w:szCs w:val="21"/>
              </w:rPr>
              <w:t>1.1</w:t>
            </w:r>
            <w:r w:rsidR="00995ABA" w:rsidRPr="00995ABA">
              <w:rPr>
                <w:rFonts w:ascii="宋体" w:hAnsi="宋体" w:hint="eastAsia"/>
                <w:bCs/>
                <w:szCs w:val="21"/>
              </w:rPr>
              <w:t>货物免费保修期</w:t>
            </w:r>
            <w:r w:rsidR="00995ABA" w:rsidRPr="00995ABA">
              <w:rPr>
                <w:rFonts w:ascii="宋体" w:hAnsi="宋体" w:hint="eastAsia"/>
                <w:bCs/>
                <w:color w:val="FF0000"/>
                <w:szCs w:val="21"/>
                <w:u w:val="single"/>
              </w:rPr>
              <w:t>8</w:t>
            </w:r>
            <w:r w:rsidR="00995ABA" w:rsidRPr="00995ABA">
              <w:rPr>
                <w:rFonts w:ascii="宋体" w:hAnsi="宋体" w:hint="eastAsia"/>
                <w:bCs/>
                <w:szCs w:val="21"/>
              </w:rPr>
              <w:t>年，时间</w:t>
            </w:r>
            <w:proofErr w:type="gramStart"/>
            <w:r w:rsidR="00995ABA" w:rsidRPr="00995ABA">
              <w:rPr>
                <w:rFonts w:ascii="宋体" w:hAnsi="宋体" w:hint="eastAsia"/>
                <w:bCs/>
                <w:szCs w:val="21"/>
              </w:rPr>
              <w:t>自最终</w:t>
            </w:r>
            <w:proofErr w:type="gramEnd"/>
            <w:r w:rsidR="00995ABA" w:rsidRPr="00995ABA">
              <w:rPr>
                <w:rFonts w:ascii="宋体" w:hAnsi="宋体" w:hint="eastAsia"/>
                <w:bCs/>
                <w:szCs w:val="21"/>
              </w:rPr>
              <w:t>验收合格并交付使用之日起计算,中标供应商提供的产品在非使用者人为破坏情况下，出现任何质量问题造成产品不能使用时，由中标方免费维修、更换。</w:t>
            </w:r>
          </w:p>
        </w:tc>
      </w:tr>
      <w:tr w:rsidR="00995ABA" w:rsidRPr="00995ABA" w:rsidTr="00734F07">
        <w:trPr>
          <w:trHeight w:val="32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2</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734F07">
            <w:pPr>
              <w:jc w:val="center"/>
              <w:rPr>
                <w:rFonts w:ascii="宋体" w:hAnsi="宋体"/>
                <w:szCs w:val="22"/>
              </w:rPr>
            </w:pPr>
            <w:r w:rsidRPr="00995ABA">
              <w:rPr>
                <w:rFonts w:ascii="宋体" w:hAnsi="宋体" w:hint="eastAsia"/>
                <w:szCs w:val="22"/>
              </w:rPr>
              <w:t>维修响应及故障解决时间</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734F07" w:rsidP="00995ABA">
            <w:pPr>
              <w:rPr>
                <w:rFonts w:ascii="宋体" w:hAnsi="宋体"/>
                <w:b/>
                <w:szCs w:val="22"/>
              </w:rPr>
            </w:pPr>
            <w:r>
              <w:rPr>
                <w:rFonts w:ascii="宋体" w:hAnsi="宋体" w:hint="eastAsia"/>
                <w:bCs/>
                <w:szCs w:val="21"/>
              </w:rPr>
              <w:t>2.1</w:t>
            </w:r>
            <w:r w:rsidR="00995ABA" w:rsidRPr="00995ABA">
              <w:rPr>
                <w:rFonts w:ascii="宋体" w:hAnsi="宋体" w:hint="eastAsia"/>
                <w:bCs/>
                <w:szCs w:val="21"/>
              </w:rPr>
              <w:t>在保修期内，一旦发生质量问题，投标人保证在接到通知24小时内赶到现场进行修理或更换。</w:t>
            </w:r>
          </w:p>
        </w:tc>
      </w:tr>
      <w:tr w:rsidR="00995ABA" w:rsidRPr="00995ABA" w:rsidTr="00734F07">
        <w:trPr>
          <w:trHeight w:val="523"/>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3</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734F07">
            <w:pPr>
              <w:jc w:val="center"/>
              <w:rPr>
                <w:rFonts w:ascii="宋体" w:hAnsi="宋体"/>
                <w:szCs w:val="22"/>
              </w:rPr>
            </w:pPr>
            <w:r w:rsidRPr="00995ABA">
              <w:rPr>
                <w:rFonts w:ascii="宋体" w:hAnsi="宋体" w:hint="eastAsia"/>
                <w:szCs w:val="22"/>
              </w:rPr>
              <w:t>其他</w:t>
            </w:r>
          </w:p>
        </w:tc>
        <w:tc>
          <w:tcPr>
            <w:tcW w:w="352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734F07" w:rsidP="00995ABA">
            <w:pPr>
              <w:rPr>
                <w:rFonts w:ascii="Calibri" w:hAnsi="Calibri"/>
                <w:szCs w:val="21"/>
              </w:rPr>
            </w:pPr>
            <w:r>
              <w:rPr>
                <w:rFonts w:ascii="宋体" w:hAnsi="宋体" w:hint="eastAsia"/>
                <w:bCs/>
                <w:szCs w:val="21"/>
              </w:rPr>
              <w:t>3.1</w:t>
            </w:r>
            <w:r w:rsidR="00995ABA" w:rsidRPr="00995ABA">
              <w:rPr>
                <w:rFonts w:ascii="宋体" w:hAnsi="宋体" w:hint="eastAsia"/>
                <w:bCs/>
                <w:szCs w:val="21"/>
              </w:rPr>
              <w:t>投标人应按其投标文件中的承诺，进行其他售后服务工作。</w:t>
            </w:r>
          </w:p>
        </w:tc>
      </w:tr>
      <w:tr w:rsidR="00995ABA" w:rsidRPr="00995ABA" w:rsidTr="00995ABA">
        <w:trPr>
          <w:trHeight w:val="280"/>
        </w:trPr>
        <w:tc>
          <w:tcPr>
            <w:tcW w:w="5000" w:type="pct"/>
            <w:gridSpan w:val="3"/>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hint="eastAsia"/>
                <w:b/>
                <w:szCs w:val="22"/>
              </w:rPr>
              <w:t>（二）免费保修期外售后服务要求</w:t>
            </w:r>
          </w:p>
        </w:tc>
      </w:tr>
      <w:tr w:rsidR="00995ABA" w:rsidRPr="00995ABA" w:rsidTr="00734F07">
        <w:trPr>
          <w:trHeight w:val="35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734F07" w:rsidRDefault="00995ABA" w:rsidP="00995ABA">
            <w:pPr>
              <w:jc w:val="center"/>
              <w:rPr>
                <w:rFonts w:ascii="宋体" w:hAnsi="宋体"/>
                <w:szCs w:val="22"/>
              </w:rPr>
            </w:pPr>
            <w:r w:rsidRPr="00734F07">
              <w:rPr>
                <w:rFonts w:ascii="宋体" w:hAnsi="宋体" w:hint="eastAsia"/>
                <w:szCs w:val="22"/>
              </w:rPr>
              <w:t>1</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734F07" w:rsidRDefault="00995ABA" w:rsidP="00734F07">
            <w:pPr>
              <w:jc w:val="center"/>
              <w:rPr>
                <w:rFonts w:ascii="宋体" w:hAnsi="宋体"/>
                <w:szCs w:val="22"/>
              </w:rPr>
            </w:pPr>
            <w:r w:rsidRPr="00734F07">
              <w:rPr>
                <w:rFonts w:ascii="宋体" w:hAnsi="宋体" w:hint="eastAsia"/>
                <w:szCs w:val="22"/>
              </w:rPr>
              <w:t>免费保修期外售后服务要求</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734F07" w:rsidRDefault="00995ABA" w:rsidP="00995ABA">
            <w:pPr>
              <w:rPr>
                <w:rFonts w:ascii="宋体" w:hAnsi="宋体"/>
                <w:szCs w:val="22"/>
              </w:rPr>
            </w:pPr>
            <w:r w:rsidRPr="00734F07">
              <w:rPr>
                <w:rFonts w:ascii="宋体" w:hAnsi="宋体" w:hint="eastAsia"/>
                <w:szCs w:val="22"/>
              </w:rPr>
              <w:t>免费保修期满后，中标供应商提供的产品不能正常使用，中标供应商应提供上门维修、更换服务，以确保产品正常使用，并且按维修材料成本价收取费用。</w:t>
            </w:r>
          </w:p>
        </w:tc>
      </w:tr>
      <w:tr w:rsidR="00995ABA" w:rsidRPr="00995ABA" w:rsidTr="00995ABA">
        <w:trPr>
          <w:trHeight w:val="350"/>
        </w:trPr>
        <w:tc>
          <w:tcPr>
            <w:tcW w:w="5000" w:type="pct"/>
            <w:gridSpan w:val="3"/>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hint="eastAsia"/>
                <w:b/>
                <w:szCs w:val="22"/>
              </w:rPr>
              <w:t>（三）其他商务要求</w:t>
            </w:r>
          </w:p>
        </w:tc>
      </w:tr>
      <w:tr w:rsidR="00995ABA" w:rsidRPr="00995ABA" w:rsidTr="00995ABA">
        <w:trPr>
          <w:trHeight w:val="350"/>
        </w:trPr>
        <w:tc>
          <w:tcPr>
            <w:tcW w:w="562"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1</w:t>
            </w:r>
          </w:p>
        </w:tc>
        <w:tc>
          <w:tcPr>
            <w:tcW w:w="914"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关于交货</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734F07" w:rsidP="00995ABA">
            <w:pPr>
              <w:rPr>
                <w:rFonts w:ascii="宋体" w:hAnsi="宋体"/>
                <w:b/>
                <w:szCs w:val="22"/>
              </w:rPr>
            </w:pPr>
            <w:commentRangeStart w:id="97"/>
            <w:r w:rsidRPr="00734F07">
              <w:rPr>
                <w:rFonts w:ascii="宋体" w:hAnsi="宋体" w:hint="eastAsia"/>
                <w:bCs/>
                <w:szCs w:val="21"/>
              </w:rPr>
              <w:t>★</w:t>
            </w:r>
            <w:commentRangeEnd w:id="97"/>
            <w:r>
              <w:rPr>
                <w:rStyle w:val="afe"/>
                <w:rFonts w:ascii="宋体"/>
                <w:kern w:val="0"/>
              </w:rPr>
              <w:commentReference w:id="97"/>
            </w:r>
            <w:r w:rsidR="00995ABA" w:rsidRPr="00995ABA">
              <w:rPr>
                <w:rFonts w:ascii="宋体" w:hAnsi="宋体" w:hint="eastAsia"/>
                <w:bCs/>
                <w:szCs w:val="21"/>
              </w:rPr>
              <w:t>1.1签订合同后</w:t>
            </w:r>
            <w:r w:rsidR="00995ABA" w:rsidRPr="00995ABA">
              <w:rPr>
                <w:rFonts w:ascii="宋体" w:hAnsi="宋体" w:hint="eastAsia"/>
                <w:bCs/>
                <w:color w:val="FF0000"/>
                <w:szCs w:val="21"/>
                <w:u w:val="single"/>
              </w:rPr>
              <w:t>60</w:t>
            </w:r>
            <w:r w:rsidR="00995ABA" w:rsidRPr="00995ABA">
              <w:rPr>
                <w:rFonts w:ascii="宋体" w:hAnsi="宋体" w:hint="eastAsia"/>
                <w:bCs/>
                <w:szCs w:val="21"/>
              </w:rPr>
              <w:t>天（日历日）内，全部货物运抵采购人指定地点并安装、调试完成。安装前中标供应商须拆除待安装宿舍中的旧家具并搬运至校内指定地点。</w:t>
            </w:r>
          </w:p>
        </w:tc>
      </w:tr>
      <w:tr w:rsidR="00995ABA" w:rsidRPr="00995ABA" w:rsidTr="00995ABA">
        <w:trPr>
          <w:trHeight w:val="451"/>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Cs/>
                <w:szCs w:val="21"/>
              </w:rPr>
            </w:pPr>
            <w:r w:rsidRPr="00995ABA">
              <w:rPr>
                <w:rFonts w:ascii="宋体" w:hAnsi="宋体" w:hint="eastAsia"/>
                <w:bCs/>
                <w:szCs w:val="21"/>
              </w:rPr>
              <w:t>1.2投标人必须承担的设备运输、安装调试、验收检测和提供</w:t>
            </w:r>
            <w:r w:rsidRPr="00995ABA">
              <w:rPr>
                <w:rFonts w:ascii="宋体" w:hAnsi="宋体" w:hint="eastAsia"/>
                <w:bCs/>
                <w:szCs w:val="21"/>
              </w:rPr>
              <w:lastRenderedPageBreak/>
              <w:t>设备操作说明书、图纸等其他类似的义务。</w:t>
            </w:r>
          </w:p>
        </w:tc>
      </w:tr>
      <w:tr w:rsidR="00995ABA" w:rsidRPr="00995ABA" w:rsidTr="00995ABA">
        <w:trPr>
          <w:trHeight w:val="35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szCs w:val="22"/>
              </w:rPr>
            </w:pPr>
            <w:r w:rsidRPr="00995ABA">
              <w:rPr>
                <w:rFonts w:ascii="宋体" w:hAnsi="宋体" w:hint="eastAsia"/>
                <w:b/>
                <w:szCs w:val="22"/>
              </w:rPr>
              <w:lastRenderedPageBreak/>
              <w:t>2</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关于付款</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Calibri" w:hAnsi="Calibri"/>
                <w:szCs w:val="22"/>
              </w:rPr>
            </w:pPr>
            <w:r w:rsidRPr="00995ABA">
              <w:rPr>
                <w:rFonts w:ascii="Calibri" w:hAnsi="Calibri" w:hint="eastAsia"/>
                <w:szCs w:val="22"/>
              </w:rPr>
              <w:t>在监理单位完成对高级白蜡木原材料的检验并发出符合要求后，</w:t>
            </w:r>
            <w:commentRangeStart w:id="98"/>
            <w:r w:rsidR="00734F07">
              <w:rPr>
                <w:rFonts w:ascii="Calibri" w:hAnsi="Calibri" w:hint="eastAsia"/>
                <w:szCs w:val="22"/>
              </w:rPr>
              <w:t>采购人</w:t>
            </w:r>
            <w:commentRangeEnd w:id="98"/>
            <w:r w:rsidR="00734F07">
              <w:rPr>
                <w:rStyle w:val="afe"/>
                <w:rFonts w:ascii="宋体"/>
                <w:kern w:val="0"/>
              </w:rPr>
              <w:commentReference w:id="98"/>
            </w:r>
            <w:r w:rsidRPr="00995ABA">
              <w:rPr>
                <w:rFonts w:ascii="Calibri" w:hAnsi="Calibri" w:hint="eastAsia"/>
                <w:szCs w:val="22"/>
              </w:rPr>
              <w:t>凭发票向</w:t>
            </w:r>
            <w:r w:rsidR="00734F07">
              <w:rPr>
                <w:rFonts w:ascii="Calibri" w:hAnsi="Calibri" w:hint="eastAsia"/>
                <w:szCs w:val="22"/>
              </w:rPr>
              <w:t>中标人</w:t>
            </w:r>
            <w:r w:rsidRPr="00995ABA">
              <w:rPr>
                <w:rFonts w:ascii="Calibri" w:hAnsi="Calibri" w:hint="eastAsia"/>
                <w:szCs w:val="22"/>
              </w:rPr>
              <w:t>支付合同总金额的</w:t>
            </w:r>
            <w:r w:rsidRPr="00995ABA">
              <w:rPr>
                <w:rFonts w:ascii="Calibri" w:hAnsi="Calibri"/>
                <w:szCs w:val="22"/>
              </w:rPr>
              <w:t>30%</w:t>
            </w:r>
            <w:r w:rsidRPr="00995ABA">
              <w:rPr>
                <w:rFonts w:ascii="Calibri" w:hAnsi="Calibri" w:hint="eastAsia"/>
                <w:szCs w:val="22"/>
              </w:rPr>
              <w:t>；货到工地</w:t>
            </w:r>
            <w:r w:rsidR="00734F07" w:rsidRPr="00734F07">
              <w:rPr>
                <w:rFonts w:ascii="Calibri" w:hAnsi="Calibri" w:hint="eastAsia"/>
                <w:szCs w:val="22"/>
              </w:rPr>
              <w:t>采购人</w:t>
            </w:r>
            <w:r w:rsidRPr="00995ABA">
              <w:rPr>
                <w:rFonts w:ascii="Calibri" w:hAnsi="Calibri" w:hint="eastAsia"/>
                <w:szCs w:val="22"/>
              </w:rPr>
              <w:t>凭发票向</w:t>
            </w:r>
            <w:r w:rsidR="00734F07" w:rsidRPr="00734F07">
              <w:rPr>
                <w:rFonts w:ascii="Calibri" w:hAnsi="Calibri" w:hint="eastAsia"/>
                <w:szCs w:val="22"/>
              </w:rPr>
              <w:t>中标人</w:t>
            </w:r>
            <w:r w:rsidRPr="00995ABA">
              <w:rPr>
                <w:rFonts w:ascii="Calibri" w:hAnsi="Calibri" w:hint="eastAsia"/>
                <w:szCs w:val="22"/>
              </w:rPr>
              <w:t>支付合同总金额的</w:t>
            </w:r>
            <w:r w:rsidRPr="00995ABA">
              <w:rPr>
                <w:rFonts w:ascii="Calibri" w:hAnsi="Calibri"/>
                <w:szCs w:val="22"/>
              </w:rPr>
              <w:t>40%</w:t>
            </w:r>
            <w:r w:rsidRPr="00995ABA">
              <w:rPr>
                <w:rFonts w:ascii="Calibri" w:hAnsi="Calibri" w:hint="eastAsia"/>
                <w:szCs w:val="22"/>
              </w:rPr>
              <w:t>的进度款，</w:t>
            </w:r>
            <w:r w:rsidR="00734F07" w:rsidRPr="00734F07">
              <w:rPr>
                <w:rFonts w:ascii="Calibri" w:hAnsi="Calibri" w:hint="eastAsia"/>
                <w:szCs w:val="22"/>
              </w:rPr>
              <w:t>采购人</w:t>
            </w:r>
            <w:r w:rsidRPr="00995ABA">
              <w:rPr>
                <w:rFonts w:ascii="Calibri" w:hAnsi="Calibri" w:hint="eastAsia"/>
                <w:szCs w:val="22"/>
              </w:rPr>
              <w:t>项目验收合格后，</w:t>
            </w:r>
            <w:r w:rsidR="00734F07" w:rsidRPr="00734F07">
              <w:rPr>
                <w:rFonts w:ascii="Calibri" w:hAnsi="Calibri" w:hint="eastAsia"/>
                <w:szCs w:val="22"/>
              </w:rPr>
              <w:t>采购人</w:t>
            </w:r>
            <w:r w:rsidRPr="00995ABA">
              <w:rPr>
                <w:rFonts w:ascii="Calibri" w:hAnsi="Calibri" w:hint="eastAsia"/>
                <w:szCs w:val="22"/>
              </w:rPr>
              <w:t>向</w:t>
            </w:r>
            <w:r w:rsidR="00734F07" w:rsidRPr="00734F07">
              <w:rPr>
                <w:rFonts w:ascii="Calibri" w:hAnsi="Calibri" w:hint="eastAsia"/>
                <w:szCs w:val="22"/>
              </w:rPr>
              <w:t>中标人</w:t>
            </w:r>
            <w:r w:rsidRPr="00995ABA">
              <w:rPr>
                <w:rFonts w:ascii="Calibri" w:hAnsi="Calibri" w:hint="eastAsia"/>
                <w:szCs w:val="22"/>
              </w:rPr>
              <w:t>支付合同总金额的</w:t>
            </w:r>
            <w:r w:rsidRPr="00995ABA">
              <w:rPr>
                <w:rFonts w:ascii="Calibri" w:hAnsi="Calibri"/>
                <w:szCs w:val="22"/>
              </w:rPr>
              <w:t>30%</w:t>
            </w:r>
            <w:r w:rsidRPr="00995ABA">
              <w:rPr>
                <w:rFonts w:ascii="Calibri" w:hAnsi="Calibri" w:hint="eastAsia"/>
                <w:szCs w:val="22"/>
              </w:rPr>
              <w:t>。</w:t>
            </w:r>
          </w:p>
          <w:p w:rsidR="00995ABA" w:rsidRPr="00734F07" w:rsidRDefault="00995ABA" w:rsidP="00995ABA">
            <w:pPr>
              <w:spacing w:after="120"/>
              <w:rPr>
                <w:strike/>
              </w:rPr>
            </w:pPr>
            <w:commentRangeStart w:id="99"/>
            <w:r w:rsidRPr="00734F07">
              <w:rPr>
                <w:rFonts w:hint="eastAsia"/>
                <w:strike/>
                <w:color w:val="FF0000"/>
              </w:rPr>
              <w:t>合同签订后，</w:t>
            </w:r>
            <w:r w:rsidR="00734F07" w:rsidRPr="00734F07">
              <w:rPr>
                <w:rFonts w:hint="eastAsia"/>
                <w:strike/>
                <w:color w:val="FF0000"/>
              </w:rPr>
              <w:t>中标人</w:t>
            </w:r>
            <w:r w:rsidRPr="00734F07">
              <w:rPr>
                <w:rFonts w:hint="eastAsia"/>
                <w:strike/>
                <w:color w:val="FF0000"/>
              </w:rPr>
              <w:t>向</w:t>
            </w:r>
            <w:r w:rsidR="00734F07" w:rsidRPr="00734F07">
              <w:rPr>
                <w:rFonts w:hint="eastAsia"/>
                <w:strike/>
                <w:color w:val="FF0000"/>
              </w:rPr>
              <w:t>采购人</w:t>
            </w:r>
            <w:r w:rsidRPr="00734F07">
              <w:rPr>
                <w:rFonts w:hint="eastAsia"/>
                <w:strike/>
                <w:color w:val="FF0000"/>
              </w:rPr>
              <w:t>支付合同总金额的</w:t>
            </w:r>
            <w:r w:rsidRPr="00734F07">
              <w:rPr>
                <w:strike/>
                <w:color w:val="FF0000"/>
              </w:rPr>
              <w:t>3%</w:t>
            </w:r>
            <w:r w:rsidRPr="00734F07">
              <w:rPr>
                <w:rFonts w:hint="eastAsia"/>
                <w:strike/>
                <w:color w:val="FF0000"/>
              </w:rPr>
              <w:t>作为项目质保金，质</w:t>
            </w:r>
            <w:proofErr w:type="gramStart"/>
            <w:r w:rsidRPr="00734F07">
              <w:rPr>
                <w:rFonts w:hint="eastAsia"/>
                <w:strike/>
                <w:color w:val="FF0000"/>
              </w:rPr>
              <w:t>保时间</w:t>
            </w:r>
            <w:proofErr w:type="gramEnd"/>
            <w:r w:rsidRPr="00734F07">
              <w:rPr>
                <w:rFonts w:hint="eastAsia"/>
                <w:strike/>
                <w:color w:val="FF0000"/>
              </w:rPr>
              <w:t>满三年，若标的货物没有质量问题，无息返还给乙方。</w:t>
            </w:r>
            <w:commentRangeEnd w:id="99"/>
            <w:r w:rsidR="00734F07">
              <w:rPr>
                <w:rStyle w:val="afe"/>
                <w:rFonts w:ascii="宋体"/>
                <w:kern w:val="0"/>
              </w:rPr>
              <w:commentReference w:id="99"/>
            </w:r>
          </w:p>
        </w:tc>
      </w:tr>
      <w:tr w:rsidR="00995ABA" w:rsidRPr="00995ABA" w:rsidTr="00995ABA">
        <w:trPr>
          <w:trHeight w:val="350"/>
        </w:trPr>
        <w:tc>
          <w:tcPr>
            <w:tcW w:w="562"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3</w:t>
            </w:r>
          </w:p>
        </w:tc>
        <w:tc>
          <w:tcPr>
            <w:tcW w:w="914"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关于验收</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spacing w:line="340" w:lineRule="exact"/>
              <w:rPr>
                <w:rFonts w:ascii="宋体" w:hAnsi="宋体"/>
                <w:b/>
                <w:szCs w:val="22"/>
              </w:rPr>
            </w:pPr>
            <w:r w:rsidRPr="00995ABA">
              <w:rPr>
                <w:rFonts w:ascii="宋体" w:hAnsi="宋体" w:hint="eastAsia"/>
                <w:bCs/>
                <w:szCs w:val="21"/>
              </w:rPr>
              <w:t>3.1投标人货物经过双方检验认可后，签署验收报告，产品保修期自验收合格之日起算，由投标人提供产品保修文件。</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spacing w:line="340" w:lineRule="exact"/>
              <w:rPr>
                <w:rFonts w:ascii="宋体" w:hAnsi="宋体"/>
                <w:bCs/>
                <w:szCs w:val="21"/>
              </w:rPr>
            </w:pPr>
            <w:r w:rsidRPr="00995ABA">
              <w:rPr>
                <w:rFonts w:ascii="宋体" w:hAnsi="宋体" w:hint="eastAsia"/>
                <w:bCs/>
                <w:szCs w:val="21"/>
              </w:rPr>
              <w:t>3.2当同时满足以下条件时，采购人才向中标人签发货物验收报告：</w:t>
            </w:r>
          </w:p>
          <w:p w:rsidR="00995ABA" w:rsidRPr="00995ABA" w:rsidRDefault="00995ABA" w:rsidP="00995ABA">
            <w:pPr>
              <w:tabs>
                <w:tab w:val="left" w:pos="1260"/>
              </w:tabs>
              <w:spacing w:line="340" w:lineRule="exact"/>
              <w:rPr>
                <w:rFonts w:ascii="宋体" w:hAnsi="宋体" w:hint="eastAsia"/>
                <w:bCs/>
                <w:szCs w:val="21"/>
              </w:rPr>
            </w:pPr>
            <w:r w:rsidRPr="00995ABA">
              <w:rPr>
                <w:rFonts w:ascii="宋体" w:hAnsi="宋体" w:hint="eastAsia"/>
                <w:bCs/>
                <w:szCs w:val="21"/>
              </w:rPr>
              <w:t>a、中标人已按照合同规定提供了全部产品及完整的技术资料。</w:t>
            </w:r>
          </w:p>
          <w:p w:rsidR="00995ABA" w:rsidRPr="00995ABA" w:rsidRDefault="00995ABA" w:rsidP="00995ABA">
            <w:pPr>
              <w:tabs>
                <w:tab w:val="left" w:pos="1260"/>
              </w:tabs>
              <w:spacing w:line="340" w:lineRule="exact"/>
              <w:rPr>
                <w:rFonts w:ascii="宋体" w:hAnsi="宋体" w:hint="eastAsia"/>
                <w:bCs/>
                <w:szCs w:val="21"/>
              </w:rPr>
            </w:pPr>
            <w:r w:rsidRPr="00995ABA">
              <w:rPr>
                <w:rFonts w:ascii="宋体" w:hAnsi="宋体" w:hint="eastAsia"/>
                <w:bCs/>
                <w:szCs w:val="21"/>
              </w:rPr>
              <w:t>b、货物符合招标文件技术规格书的要求，性能满足要求。</w:t>
            </w:r>
          </w:p>
          <w:p w:rsidR="00995ABA" w:rsidRPr="00995ABA" w:rsidRDefault="00995ABA" w:rsidP="00995ABA">
            <w:pPr>
              <w:rPr>
                <w:rFonts w:ascii="宋体" w:hAnsi="宋体" w:hint="eastAsia"/>
                <w:bCs/>
                <w:szCs w:val="21"/>
              </w:rPr>
            </w:pPr>
            <w:r w:rsidRPr="00995ABA">
              <w:rPr>
                <w:rFonts w:ascii="宋体" w:hAnsi="宋体" w:hint="eastAsia"/>
                <w:bCs/>
                <w:szCs w:val="21"/>
              </w:rPr>
              <w:t>c、货物具备产品合格证。</w:t>
            </w:r>
          </w:p>
          <w:p w:rsidR="00995ABA" w:rsidRPr="00995ABA" w:rsidRDefault="00995ABA" w:rsidP="00995ABA">
            <w:pPr>
              <w:rPr>
                <w:rFonts w:ascii="宋体" w:hAnsi="宋体"/>
                <w:b/>
                <w:szCs w:val="22"/>
              </w:rPr>
            </w:pPr>
            <w:r w:rsidRPr="00995ABA">
              <w:rPr>
                <w:rFonts w:ascii="宋体" w:hAnsi="宋体" w:hint="eastAsia"/>
                <w:bCs/>
                <w:szCs w:val="21"/>
              </w:rPr>
              <w:t>d、监理单位出具货物质量合格的检测报告。</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hint="eastAsia"/>
                <w:bCs/>
                <w:szCs w:val="21"/>
              </w:rPr>
              <w:t>3.2主管部门</w:t>
            </w:r>
            <w:commentRangeStart w:id="100"/>
            <w:r w:rsidRPr="00722B13">
              <w:rPr>
                <w:rFonts w:ascii="宋体" w:hAnsi="宋体" w:hint="eastAsia"/>
                <w:bCs/>
                <w:strike/>
                <w:color w:val="FF0000"/>
                <w:szCs w:val="21"/>
              </w:rPr>
              <w:t>、采购中心</w:t>
            </w:r>
            <w:commentRangeEnd w:id="100"/>
            <w:r w:rsidR="00722B13">
              <w:rPr>
                <w:rStyle w:val="afe"/>
                <w:rFonts w:ascii="宋体"/>
                <w:kern w:val="0"/>
              </w:rPr>
              <w:commentReference w:id="100"/>
            </w:r>
            <w:r w:rsidRPr="00995ABA">
              <w:rPr>
                <w:rFonts w:ascii="宋体" w:hAnsi="宋体" w:hint="eastAsia"/>
                <w:bCs/>
                <w:szCs w:val="21"/>
              </w:rPr>
              <w:t>和采购人有权要求第三方监理公司对质量进行全程质量监控，服务内容包括生产过程监督抽样及检测工作、出具家具质量验收报告（CMA）等内容</w:t>
            </w:r>
            <w:r w:rsidRPr="00722B13">
              <w:rPr>
                <w:rFonts w:ascii="宋体" w:hAnsi="宋体" w:hint="eastAsia"/>
                <w:bCs/>
                <w:strike/>
                <w:color w:val="FF0000"/>
                <w:szCs w:val="21"/>
              </w:rPr>
              <w:t>，抽样或监测不合格的，</w:t>
            </w:r>
            <w:commentRangeStart w:id="101"/>
            <w:r w:rsidRPr="00722B13">
              <w:rPr>
                <w:rFonts w:ascii="宋体" w:hAnsi="宋体" w:hint="eastAsia"/>
                <w:bCs/>
                <w:strike/>
                <w:color w:val="FF0000"/>
                <w:szCs w:val="21"/>
              </w:rPr>
              <w:t>费用由投标人承担</w:t>
            </w:r>
            <w:commentRangeEnd w:id="101"/>
            <w:r w:rsidR="00722B13" w:rsidRPr="00722B13">
              <w:rPr>
                <w:rStyle w:val="afe"/>
                <w:rFonts w:ascii="宋体"/>
                <w:strike/>
                <w:color w:val="FF0000"/>
                <w:kern w:val="0"/>
              </w:rPr>
              <w:commentReference w:id="101"/>
            </w:r>
            <w:r w:rsidRPr="00995ABA">
              <w:rPr>
                <w:rFonts w:ascii="宋体" w:hAnsi="宋体" w:hint="eastAsia"/>
                <w:bCs/>
                <w:szCs w:val="21"/>
              </w:rPr>
              <w:t>。因检测导致家具不能再使用的，投标人免费增补。</w:t>
            </w:r>
          </w:p>
        </w:tc>
      </w:tr>
      <w:tr w:rsidR="00995ABA" w:rsidRPr="00995ABA" w:rsidTr="00995ABA">
        <w:trPr>
          <w:trHeight w:val="350"/>
        </w:trPr>
        <w:tc>
          <w:tcPr>
            <w:tcW w:w="562"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4</w:t>
            </w:r>
          </w:p>
        </w:tc>
        <w:tc>
          <w:tcPr>
            <w:tcW w:w="914"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关于违约</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Cs/>
                <w:szCs w:val="21"/>
              </w:rPr>
            </w:pPr>
            <w:r w:rsidRPr="00995ABA">
              <w:rPr>
                <w:rFonts w:ascii="Calibri" w:hAnsi="Calibri"/>
                <w:b/>
                <w:szCs w:val="22"/>
              </w:rPr>
              <w:t>3.1</w:t>
            </w:r>
            <w:r w:rsidRPr="00995ABA">
              <w:rPr>
                <w:rFonts w:ascii="Calibri" w:hAnsi="Calibri" w:hint="eastAsia"/>
                <w:b/>
                <w:szCs w:val="22"/>
              </w:rPr>
              <w:t>中标人不能交货的，需偿付全部货款的</w:t>
            </w:r>
            <w:r w:rsidRPr="00995ABA">
              <w:rPr>
                <w:rFonts w:ascii="宋体" w:hAnsi="Calibri" w:hint="eastAsia"/>
                <w:kern w:val="0"/>
                <w:szCs w:val="21"/>
              </w:rPr>
              <w:t>30</w:t>
            </w:r>
            <w:r w:rsidRPr="00995ABA">
              <w:rPr>
                <w:rFonts w:ascii="Calibri" w:hAnsi="Calibri"/>
                <w:b/>
                <w:szCs w:val="22"/>
              </w:rPr>
              <w:t>%</w:t>
            </w:r>
            <w:r w:rsidRPr="00995ABA">
              <w:rPr>
                <w:rFonts w:ascii="Calibri" w:hAnsi="Calibri" w:hint="eastAsia"/>
                <w:b/>
                <w:szCs w:val="22"/>
              </w:rPr>
              <w:t>的违约金并按主管部门相关规定处理。</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Cs/>
                <w:szCs w:val="21"/>
              </w:rPr>
            </w:pPr>
            <w:r w:rsidRPr="00995ABA">
              <w:rPr>
                <w:rFonts w:ascii="Calibri" w:hAnsi="Calibri"/>
                <w:b/>
                <w:color w:val="FF0000"/>
                <w:szCs w:val="22"/>
              </w:rPr>
              <w:t>3.2</w:t>
            </w:r>
            <w:r w:rsidRPr="00995ABA">
              <w:rPr>
                <w:rFonts w:ascii="Calibri" w:hAnsi="Calibri" w:hint="eastAsia"/>
                <w:b/>
                <w:color w:val="FF0000"/>
                <w:szCs w:val="22"/>
              </w:rPr>
              <w:t>中标人逾期交货的，将被没收履约保证金并按主管部门相关规定处理。</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Cs/>
                <w:szCs w:val="21"/>
              </w:rPr>
            </w:pPr>
            <w:r w:rsidRPr="00995ABA">
              <w:rPr>
                <w:rFonts w:ascii="Calibri" w:hAnsi="Calibri"/>
                <w:b/>
                <w:color w:val="FF0000"/>
                <w:szCs w:val="22"/>
              </w:rPr>
              <w:t>3.3</w:t>
            </w:r>
            <w:r w:rsidRPr="00995ABA">
              <w:rPr>
                <w:rFonts w:ascii="Calibri" w:hAnsi="Calibri" w:hint="eastAsia"/>
                <w:b/>
                <w:color w:val="FF0000"/>
                <w:szCs w:val="22"/>
              </w:rPr>
              <w:t>中标人所交付产品、工程或服务不符合其投标承诺的，或在投标阶段为了中标而盲目虚假承诺、低价恶性竞争，在履约阶段则通过偷工减料、以次充好而获取利润的，将被没收履约保证金，并被</w:t>
            </w:r>
            <w:r w:rsidRPr="00722B13">
              <w:rPr>
                <w:rFonts w:ascii="Calibri" w:hAnsi="Calibri" w:hint="eastAsia"/>
                <w:b/>
                <w:strike/>
                <w:color w:val="FF0000"/>
                <w:szCs w:val="22"/>
              </w:rPr>
              <w:t>深圳市政府采购中心</w:t>
            </w:r>
            <w:commentRangeStart w:id="102"/>
            <w:r w:rsidR="00722B13" w:rsidRPr="00722B13">
              <w:rPr>
                <w:rFonts w:ascii="Calibri" w:hAnsi="Calibri" w:hint="eastAsia"/>
                <w:b/>
                <w:color w:val="FF0000"/>
                <w:szCs w:val="22"/>
              </w:rPr>
              <w:t>履约评价工作实施机构</w:t>
            </w:r>
            <w:commentRangeEnd w:id="102"/>
            <w:r w:rsidR="00722B13">
              <w:rPr>
                <w:rStyle w:val="afe"/>
                <w:rFonts w:ascii="宋体"/>
                <w:kern w:val="0"/>
              </w:rPr>
              <w:commentReference w:id="102"/>
            </w:r>
            <w:r w:rsidRPr="00995ABA">
              <w:rPr>
                <w:rFonts w:ascii="Calibri" w:hAnsi="Calibri" w:hint="eastAsia"/>
                <w:b/>
                <w:color w:val="FF0000"/>
                <w:szCs w:val="22"/>
              </w:rPr>
              <w:t>评为履约等级“差”并按主管部门相关规定处理。</w:t>
            </w:r>
          </w:p>
        </w:tc>
      </w:tr>
      <w:tr w:rsidR="00995ABA" w:rsidRPr="00995ABA" w:rsidTr="00995ABA">
        <w:trPr>
          <w:trHeight w:val="35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722B13" w:rsidRDefault="00995ABA" w:rsidP="00995ABA">
            <w:pPr>
              <w:jc w:val="center"/>
              <w:rPr>
                <w:rFonts w:ascii="宋体" w:hAnsi="宋体"/>
                <w:b/>
                <w:strike/>
                <w:color w:val="FF0000"/>
                <w:szCs w:val="22"/>
              </w:rPr>
            </w:pPr>
            <w:commentRangeStart w:id="103"/>
            <w:r w:rsidRPr="00722B13">
              <w:rPr>
                <w:rFonts w:ascii="宋体" w:hAnsi="宋体" w:hint="eastAsia"/>
                <w:b/>
                <w:strike/>
                <w:color w:val="FF0000"/>
                <w:szCs w:val="22"/>
              </w:rPr>
              <w:t>5</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722B13" w:rsidRDefault="00995ABA" w:rsidP="00995ABA">
            <w:pPr>
              <w:jc w:val="center"/>
              <w:rPr>
                <w:rFonts w:ascii="宋体" w:hAnsi="宋体"/>
                <w:b/>
                <w:strike/>
                <w:color w:val="FF0000"/>
                <w:szCs w:val="22"/>
              </w:rPr>
            </w:pPr>
            <w:r w:rsidRPr="00722B13">
              <w:rPr>
                <w:rFonts w:ascii="宋体" w:hAnsi="宋体" w:hint="eastAsia"/>
                <w:b/>
                <w:strike/>
                <w:color w:val="FF0000"/>
                <w:szCs w:val="22"/>
              </w:rPr>
              <w:t>关于报价</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722B13" w:rsidRDefault="00995ABA" w:rsidP="00995ABA">
            <w:pPr>
              <w:rPr>
                <w:rFonts w:ascii="宋体" w:hAnsi="宋体"/>
                <w:bCs/>
                <w:strike/>
                <w:color w:val="FF0000"/>
                <w:szCs w:val="21"/>
              </w:rPr>
            </w:pPr>
            <w:r w:rsidRPr="00722B13">
              <w:rPr>
                <w:rFonts w:ascii="宋体" w:hAnsi="宋体" w:hint="eastAsia"/>
                <w:bCs/>
                <w:strike/>
                <w:color w:val="FF0000"/>
                <w:szCs w:val="21"/>
              </w:rPr>
              <w:t>投标人报价低于本项目预算的80%时（如项目预算为100万，则报价低于80万时），评标委员会有权要求其对成本构成进行介绍，供应商应在投标文件中以书面的形式进行低价说明（在保证质量的前提下，能够大幅节省经费的手段或原因）。</w:t>
            </w:r>
            <w:commentRangeEnd w:id="103"/>
            <w:r w:rsidR="00722B13">
              <w:rPr>
                <w:rStyle w:val="afe"/>
                <w:rFonts w:ascii="宋体"/>
                <w:kern w:val="0"/>
              </w:rPr>
              <w:commentReference w:id="103"/>
            </w:r>
          </w:p>
        </w:tc>
      </w:tr>
      <w:tr w:rsidR="00995ABA" w:rsidRPr="00995ABA" w:rsidTr="00995ABA">
        <w:trPr>
          <w:trHeight w:val="350"/>
        </w:trPr>
        <w:tc>
          <w:tcPr>
            <w:tcW w:w="562"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6</w:t>
            </w:r>
          </w:p>
        </w:tc>
        <w:tc>
          <w:tcPr>
            <w:tcW w:w="914" w:type="pc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关于抽样</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Arial" w:hAnsi="Arial" w:cs="Arial"/>
                <w:bCs/>
                <w:kern w:val="0"/>
                <w:szCs w:val="21"/>
              </w:rPr>
            </w:pPr>
            <w:r w:rsidRPr="00995ABA">
              <w:rPr>
                <w:rFonts w:ascii="Arial" w:hAnsi="Arial" w:cs="Arial"/>
                <w:bCs/>
                <w:kern w:val="0"/>
                <w:szCs w:val="21"/>
              </w:rPr>
              <w:t>6.1</w:t>
            </w:r>
            <w:r w:rsidRPr="00995ABA">
              <w:rPr>
                <w:rFonts w:ascii="Arial" w:hAnsi="Arial" w:cs="Arial" w:hint="eastAsia"/>
                <w:bCs/>
                <w:kern w:val="0"/>
                <w:szCs w:val="21"/>
              </w:rPr>
              <w:t>本项目所有原材料及家具成品，环保标准必须符合</w:t>
            </w:r>
            <w:r w:rsidRPr="00995ABA">
              <w:rPr>
                <w:rFonts w:ascii="Arial" w:hAnsi="Arial" w:cs="Arial"/>
                <w:bCs/>
                <w:kern w:val="0"/>
                <w:szCs w:val="21"/>
              </w:rPr>
              <w:t>SZJG 52-2016</w:t>
            </w:r>
            <w:r w:rsidRPr="00995ABA">
              <w:rPr>
                <w:rFonts w:ascii="Arial" w:hAnsi="Arial" w:cs="Arial" w:hint="eastAsia"/>
                <w:bCs/>
                <w:kern w:val="0"/>
                <w:szCs w:val="21"/>
              </w:rPr>
              <w:t>《家具成品及原辅材料有害物质限量》，质量及性能须符合现行有效的国家标准或相关标准，监理方有权根据实际交货的产品确定检测标准。如因项目工期紧急，经采购方同意，原材料中的人造板材可采用团体标准</w:t>
            </w:r>
            <w:commentRangeStart w:id="104"/>
            <w:r w:rsidRPr="00995ABA">
              <w:rPr>
                <w:rFonts w:ascii="Arial" w:hAnsi="Arial" w:cs="Arial"/>
                <w:bCs/>
                <w:kern w:val="0"/>
                <w:szCs w:val="21"/>
              </w:rPr>
              <w:t>T/SZFA2002-2019</w:t>
            </w:r>
            <w:commentRangeEnd w:id="104"/>
            <w:r w:rsidR="00C371FA">
              <w:rPr>
                <w:rStyle w:val="afe"/>
                <w:rFonts w:ascii="宋体"/>
                <w:kern w:val="0"/>
              </w:rPr>
              <w:commentReference w:id="104"/>
            </w:r>
            <w:r w:rsidRPr="00995ABA">
              <w:rPr>
                <w:rFonts w:ascii="Arial" w:hAnsi="Arial" w:cs="Arial" w:hint="eastAsia"/>
                <w:bCs/>
                <w:kern w:val="0"/>
                <w:szCs w:val="21"/>
              </w:rPr>
              <w:t>进行检测及判定。</w:t>
            </w:r>
          </w:p>
          <w:p w:rsidR="00995ABA" w:rsidRPr="00995ABA" w:rsidRDefault="00995ABA" w:rsidP="00995ABA">
            <w:pPr>
              <w:widowControl/>
              <w:spacing w:line="288" w:lineRule="auto"/>
              <w:jc w:val="left"/>
              <w:rPr>
                <w:rFonts w:ascii="宋体" w:hAnsi="宋体" w:cs="Arial"/>
                <w:b/>
                <w:kern w:val="0"/>
                <w:szCs w:val="21"/>
              </w:rPr>
            </w:pPr>
            <w:r w:rsidRPr="00995ABA">
              <w:rPr>
                <w:rFonts w:ascii="宋体" w:hAnsi="宋体" w:cs="Arial" w:hint="eastAsia"/>
                <w:b/>
                <w:szCs w:val="21"/>
              </w:rPr>
              <w:t>6.2抽样的要求</w:t>
            </w:r>
          </w:p>
          <w:p w:rsidR="00995ABA" w:rsidRPr="00995ABA" w:rsidRDefault="00995ABA" w:rsidP="00995ABA">
            <w:pPr>
              <w:spacing w:line="288" w:lineRule="auto"/>
              <w:rPr>
                <w:rFonts w:ascii="Arial" w:hAnsi="Arial" w:cs="Arial" w:hint="eastAsia"/>
                <w:bCs/>
                <w:kern w:val="0"/>
                <w:szCs w:val="21"/>
              </w:rPr>
            </w:pPr>
            <w:r w:rsidRPr="00995ABA">
              <w:rPr>
                <w:rFonts w:ascii="Arial" w:hAnsi="Arial" w:cs="Arial" w:hint="eastAsia"/>
                <w:bCs/>
                <w:kern w:val="0"/>
                <w:szCs w:val="21"/>
              </w:rPr>
              <w:t>抽样的要求</w:t>
            </w:r>
          </w:p>
          <w:p w:rsidR="00995ABA" w:rsidRPr="00995ABA" w:rsidRDefault="00995ABA" w:rsidP="00995ABA">
            <w:pPr>
              <w:spacing w:line="288" w:lineRule="auto"/>
              <w:ind w:firstLineChars="200" w:firstLine="420"/>
              <w:rPr>
                <w:rFonts w:ascii="Arial" w:hAnsi="Arial" w:cs="Arial"/>
                <w:bCs/>
                <w:kern w:val="0"/>
                <w:szCs w:val="21"/>
              </w:rPr>
            </w:pPr>
            <w:r w:rsidRPr="00995ABA">
              <w:rPr>
                <w:rFonts w:ascii="Arial" w:hAnsi="Arial" w:cs="Arial" w:hint="eastAsia"/>
                <w:szCs w:val="21"/>
              </w:rPr>
              <w:t>为保证抽样工作的公平、公正，保证检测结果的准确性，保障被抽检方的权利。按照采购人聘请的第三方检测公司的抽检程序规定，</w:t>
            </w:r>
            <w:r w:rsidRPr="00995ABA">
              <w:rPr>
                <w:rFonts w:ascii="Arial" w:hAnsi="Arial" w:cs="Arial" w:hint="eastAsia"/>
                <w:bCs/>
                <w:kern w:val="0"/>
                <w:szCs w:val="21"/>
              </w:rPr>
              <w:t>每件原材料、成品的样品抽取一定数量，一部分用于检测，一部分用于留样。如中标企业要求不留样，视为放</w:t>
            </w:r>
            <w:r w:rsidRPr="00995ABA">
              <w:rPr>
                <w:rFonts w:ascii="Arial" w:hAnsi="Arial" w:cs="Arial" w:hint="eastAsia"/>
                <w:bCs/>
                <w:kern w:val="0"/>
                <w:szCs w:val="21"/>
              </w:rPr>
              <w:lastRenderedPageBreak/>
              <w:t>弃申请复议的权利，最终结果评定以实验室初次检测结果为准。抽样为随机抽取，抽检的样品种类或数量可能会根据实际情况加以调整。如检测的样品检测合格，中标方</w:t>
            </w:r>
            <w:proofErr w:type="gramStart"/>
            <w:r w:rsidRPr="00995ABA">
              <w:rPr>
                <w:rFonts w:ascii="Arial" w:hAnsi="Arial" w:cs="Arial" w:hint="eastAsia"/>
                <w:bCs/>
                <w:kern w:val="0"/>
                <w:szCs w:val="21"/>
              </w:rPr>
              <w:t>方</w:t>
            </w:r>
            <w:proofErr w:type="gramEnd"/>
            <w:r w:rsidRPr="00995ABA">
              <w:rPr>
                <w:rFonts w:ascii="Arial" w:hAnsi="Arial" w:cs="Arial" w:hint="eastAsia"/>
                <w:bCs/>
                <w:kern w:val="0"/>
                <w:szCs w:val="21"/>
              </w:rPr>
              <w:t>可处置留样样品。如监理过程中，检测的产品标准如超出以上范围，或国家标准已更新，则按照国家现行有效的标准执行。所有抽检样品由中标方负责保管及运送至质量监理指定的检测地点，成品由中标方派专业技术人员至该测试地点负责安装调试。</w:t>
            </w:r>
          </w:p>
          <w:p w:rsidR="00995ABA" w:rsidRPr="00995ABA" w:rsidRDefault="00995ABA" w:rsidP="00995ABA">
            <w:pPr>
              <w:spacing w:line="288" w:lineRule="auto"/>
              <w:ind w:firstLineChars="200" w:firstLine="420"/>
              <w:rPr>
                <w:rFonts w:ascii="Arial" w:hAnsi="Arial" w:cs="Arial"/>
                <w:bCs/>
                <w:kern w:val="0"/>
                <w:szCs w:val="21"/>
              </w:rPr>
            </w:pPr>
            <w:r w:rsidRPr="00995ABA">
              <w:rPr>
                <w:rFonts w:ascii="Arial" w:hAnsi="Arial" w:cs="Arial" w:hint="eastAsia"/>
                <w:bCs/>
                <w:kern w:val="0"/>
                <w:szCs w:val="21"/>
              </w:rPr>
              <w:t>成品抽样的地点可选在工厂现场，或在项目安装地。如选在项目安装地，监理</w:t>
            </w:r>
            <w:proofErr w:type="gramStart"/>
            <w:r w:rsidRPr="00995ABA">
              <w:rPr>
                <w:rFonts w:ascii="Arial" w:hAnsi="Arial" w:cs="Arial" w:hint="eastAsia"/>
                <w:bCs/>
                <w:kern w:val="0"/>
                <w:szCs w:val="21"/>
              </w:rPr>
              <w:t>方前往</w:t>
            </w:r>
            <w:proofErr w:type="gramEnd"/>
            <w:r w:rsidRPr="00995ABA">
              <w:rPr>
                <w:rFonts w:ascii="Arial" w:hAnsi="Arial" w:cs="Arial" w:hint="eastAsia"/>
                <w:bCs/>
                <w:kern w:val="0"/>
                <w:szCs w:val="21"/>
              </w:rPr>
              <w:t>进行抽样，必须满足以下条件：所有已交货的家具数量占总数量的</w:t>
            </w:r>
            <w:r w:rsidRPr="00995ABA">
              <w:rPr>
                <w:rFonts w:ascii="Arial" w:hAnsi="Arial" w:cs="Arial"/>
                <w:bCs/>
                <w:kern w:val="0"/>
                <w:szCs w:val="21"/>
              </w:rPr>
              <w:t>50%</w:t>
            </w:r>
            <w:r w:rsidRPr="00995ABA">
              <w:rPr>
                <w:rFonts w:ascii="Arial" w:hAnsi="Arial" w:cs="Arial" w:hint="eastAsia"/>
                <w:bCs/>
                <w:kern w:val="0"/>
                <w:szCs w:val="21"/>
              </w:rPr>
              <w:t>以上；在监理</w:t>
            </w:r>
            <w:proofErr w:type="gramStart"/>
            <w:r w:rsidRPr="00995ABA">
              <w:rPr>
                <w:rFonts w:ascii="Arial" w:hAnsi="Arial" w:cs="Arial" w:hint="eastAsia"/>
                <w:bCs/>
                <w:kern w:val="0"/>
                <w:szCs w:val="21"/>
              </w:rPr>
              <w:t>方前往</w:t>
            </w:r>
            <w:proofErr w:type="gramEnd"/>
            <w:r w:rsidRPr="00995ABA">
              <w:rPr>
                <w:rFonts w:ascii="Arial" w:hAnsi="Arial" w:cs="Arial" w:hint="eastAsia"/>
                <w:bCs/>
                <w:kern w:val="0"/>
                <w:szCs w:val="21"/>
              </w:rPr>
              <w:t>现场抽样前</w:t>
            </w:r>
            <w:r w:rsidRPr="00995ABA">
              <w:rPr>
                <w:rFonts w:ascii="Arial" w:hAnsi="Arial" w:cs="Arial"/>
                <w:bCs/>
                <w:kern w:val="0"/>
                <w:szCs w:val="21"/>
              </w:rPr>
              <w:t>2</w:t>
            </w:r>
            <w:r w:rsidRPr="00995ABA">
              <w:rPr>
                <w:rFonts w:ascii="Arial" w:hAnsi="Arial" w:cs="Arial" w:hint="eastAsia"/>
                <w:bCs/>
                <w:kern w:val="0"/>
                <w:szCs w:val="21"/>
              </w:rPr>
              <w:t>个工作日，由采购方或由采购方责成中标企业向监理方提供签字确认的所有家具的摆放地点清单（含楼栋名称、楼层、房间号、家具名称、数量）。</w:t>
            </w:r>
          </w:p>
          <w:p w:rsidR="00995ABA" w:rsidRPr="00995ABA" w:rsidRDefault="00995ABA" w:rsidP="00995ABA">
            <w:pPr>
              <w:spacing w:line="288" w:lineRule="auto"/>
              <w:ind w:firstLineChars="200" w:firstLine="420"/>
              <w:rPr>
                <w:rFonts w:ascii="Arial" w:hAnsi="Arial" w:cs="Arial"/>
                <w:szCs w:val="21"/>
              </w:rPr>
            </w:pPr>
            <w:r w:rsidRPr="00995ABA">
              <w:rPr>
                <w:rFonts w:ascii="Arial" w:hAnsi="Arial" w:cs="Arial" w:hint="eastAsia"/>
                <w:szCs w:val="21"/>
              </w:rPr>
              <w:t>当被抽检方对检测结果有</w:t>
            </w:r>
            <w:proofErr w:type="gramStart"/>
            <w:r w:rsidRPr="00995ABA">
              <w:rPr>
                <w:rFonts w:ascii="Arial" w:hAnsi="Arial" w:cs="Arial" w:hint="eastAsia"/>
                <w:szCs w:val="21"/>
              </w:rPr>
              <w:t>疑</w:t>
            </w:r>
            <w:proofErr w:type="gramEnd"/>
            <w:r w:rsidRPr="00995ABA">
              <w:rPr>
                <w:rFonts w:ascii="Arial" w:hAnsi="Arial" w:cs="Arial" w:hint="eastAsia"/>
                <w:szCs w:val="21"/>
              </w:rPr>
              <w:t>议时，有权于指定日期内提出申请复议（</w:t>
            </w:r>
            <w:r w:rsidRPr="00995ABA">
              <w:rPr>
                <w:rFonts w:ascii="Arial" w:hAnsi="Arial" w:cs="Arial"/>
                <w:szCs w:val="21"/>
              </w:rPr>
              <w:t>TVOC</w:t>
            </w:r>
            <w:r w:rsidRPr="00995ABA">
              <w:rPr>
                <w:rFonts w:ascii="Arial" w:hAnsi="Arial" w:cs="Arial" w:hint="eastAsia"/>
                <w:szCs w:val="21"/>
              </w:rPr>
              <w:t>检测结果除外）。当复议程序启动，留样样品送到指定检测机构检测，最终抽样结果的评定以复议的检测结果为准。因此，如被抽检方未按规定存放样品导致样品失效，或同意不留样，视为放弃申请复议的权利，最终结果评定以实验室初次检测结果为准。</w:t>
            </w:r>
          </w:p>
          <w:p w:rsidR="00995ABA" w:rsidRPr="00995ABA" w:rsidRDefault="00995ABA" w:rsidP="00995ABA">
            <w:pPr>
              <w:spacing w:line="288" w:lineRule="auto"/>
              <w:ind w:firstLineChars="200" w:firstLine="420"/>
              <w:rPr>
                <w:rFonts w:ascii="Arial" w:hAnsi="Arial" w:cs="Arial"/>
                <w:bCs/>
                <w:kern w:val="0"/>
                <w:szCs w:val="21"/>
              </w:rPr>
            </w:pPr>
            <w:r w:rsidRPr="00995ABA">
              <w:rPr>
                <w:rFonts w:ascii="Arial" w:hAnsi="Arial" w:cs="Arial" w:hint="eastAsia"/>
                <w:szCs w:val="21"/>
              </w:rPr>
              <w:t>深圳经济特区技术规范</w:t>
            </w:r>
            <w:r w:rsidRPr="00995ABA">
              <w:rPr>
                <w:rFonts w:ascii="Arial" w:hAnsi="Arial" w:cs="Arial"/>
                <w:szCs w:val="21"/>
              </w:rPr>
              <w:t>SZJG 52-2016</w:t>
            </w:r>
            <w:r w:rsidRPr="00995ABA">
              <w:rPr>
                <w:rFonts w:ascii="Arial" w:hAnsi="Arial" w:cs="Arial" w:hint="eastAsia"/>
                <w:szCs w:val="21"/>
              </w:rPr>
              <w:t>《家具成品及原辅材料中有害物质限量》采用气候箱法测定家具成品的挥发性有机物（</w:t>
            </w:r>
            <w:r w:rsidRPr="00995ABA">
              <w:rPr>
                <w:rFonts w:ascii="Arial" w:hAnsi="Arial" w:cs="Arial"/>
                <w:szCs w:val="21"/>
              </w:rPr>
              <w:t>TVOC</w:t>
            </w:r>
            <w:r w:rsidRPr="00995ABA">
              <w:rPr>
                <w:rFonts w:ascii="Arial" w:hAnsi="Arial" w:cs="Arial" w:hint="eastAsia"/>
                <w:szCs w:val="21"/>
              </w:rPr>
              <w:t>）。测试方法是将家具成品放入恒温恒湿恒定气体交换率的气候箱内，</w:t>
            </w:r>
            <w:r w:rsidRPr="00995ABA">
              <w:rPr>
                <w:rFonts w:ascii="Arial" w:hAnsi="Arial" w:cs="Arial"/>
                <w:szCs w:val="21"/>
              </w:rPr>
              <w:t>120</w:t>
            </w:r>
            <w:r w:rsidRPr="00995ABA">
              <w:rPr>
                <w:rFonts w:ascii="Arial" w:hAnsi="Arial" w:cs="Arial" w:hint="eastAsia"/>
                <w:szCs w:val="21"/>
              </w:rPr>
              <w:t>小时后，测定气候箱内空气的</w:t>
            </w:r>
            <w:r w:rsidRPr="00995ABA">
              <w:rPr>
                <w:rFonts w:ascii="Arial" w:hAnsi="Arial" w:cs="Arial"/>
                <w:szCs w:val="21"/>
              </w:rPr>
              <w:t>TVOC</w:t>
            </w:r>
            <w:r w:rsidRPr="00995ABA">
              <w:rPr>
                <w:rFonts w:ascii="Arial" w:hAnsi="Arial" w:cs="Arial" w:hint="eastAsia"/>
                <w:szCs w:val="21"/>
              </w:rPr>
              <w:t>浓度。由于家具中的挥发性有机物是一个持续释放的过程，随着时间的推移，家具的挥发性有机物释放量会降低，导致已测试过的样品</w:t>
            </w:r>
            <w:r w:rsidRPr="00995ABA">
              <w:rPr>
                <w:rFonts w:ascii="Arial" w:hAnsi="Arial" w:cs="Arial"/>
                <w:szCs w:val="21"/>
              </w:rPr>
              <w:t>TVOC</w:t>
            </w:r>
            <w:r w:rsidRPr="00995ABA">
              <w:rPr>
                <w:rFonts w:ascii="Arial" w:hAnsi="Arial" w:cs="Arial" w:hint="eastAsia"/>
                <w:szCs w:val="21"/>
              </w:rPr>
              <w:t>含量降低，测试结果无法重现。所以已测试过的家具成品不能作为留样复测的样品，即已进行</w:t>
            </w:r>
            <w:r w:rsidRPr="00995ABA">
              <w:rPr>
                <w:rFonts w:ascii="Arial" w:hAnsi="Arial" w:cs="Arial"/>
                <w:szCs w:val="21"/>
              </w:rPr>
              <w:t>TVOC</w:t>
            </w:r>
            <w:r w:rsidRPr="00995ABA">
              <w:rPr>
                <w:rFonts w:ascii="Arial" w:hAnsi="Arial" w:cs="Arial" w:hint="eastAsia"/>
                <w:szCs w:val="21"/>
              </w:rPr>
              <w:t>检测的样品不能再进行复测。</w:t>
            </w:r>
          </w:p>
          <w:p w:rsidR="00995ABA" w:rsidRPr="00995ABA" w:rsidRDefault="00995ABA" w:rsidP="00995ABA">
            <w:pPr>
              <w:spacing w:line="288" w:lineRule="auto"/>
              <w:rPr>
                <w:rFonts w:ascii="Arial" w:hAnsi="Arial" w:cs="Arial"/>
                <w:bCs/>
                <w:kern w:val="0"/>
                <w:szCs w:val="21"/>
              </w:rPr>
            </w:pPr>
            <w:r w:rsidRPr="00995ABA">
              <w:rPr>
                <w:rFonts w:ascii="Arial" w:hAnsi="Arial" w:cs="Arial"/>
                <w:bCs/>
                <w:kern w:val="0"/>
                <w:szCs w:val="21"/>
              </w:rPr>
              <w:t>6.3</w:t>
            </w:r>
            <w:r w:rsidRPr="00995ABA">
              <w:rPr>
                <w:rFonts w:ascii="Arial" w:hAnsi="Arial" w:cs="Arial" w:hint="eastAsia"/>
                <w:bCs/>
                <w:kern w:val="0"/>
                <w:szCs w:val="21"/>
              </w:rPr>
              <w:t>检测的要求</w:t>
            </w:r>
          </w:p>
          <w:p w:rsidR="00995ABA" w:rsidRPr="00995ABA" w:rsidRDefault="00995ABA" w:rsidP="00995ABA">
            <w:pPr>
              <w:spacing w:line="288" w:lineRule="auto"/>
              <w:rPr>
                <w:rFonts w:ascii="Arial" w:hAnsi="Arial" w:cs="Arial"/>
                <w:szCs w:val="21"/>
              </w:rPr>
            </w:pPr>
            <w:r w:rsidRPr="00995ABA">
              <w:rPr>
                <w:rFonts w:ascii="Arial" w:hAnsi="Arial" w:cs="Arial"/>
                <w:szCs w:val="21"/>
              </w:rPr>
              <w:t>6.3.1</w:t>
            </w:r>
            <w:r w:rsidRPr="00995ABA">
              <w:rPr>
                <w:rFonts w:ascii="Arial" w:hAnsi="Arial" w:cs="Arial" w:hint="eastAsia"/>
                <w:szCs w:val="21"/>
              </w:rPr>
              <w:t>本项目所有抽检的样品由第三方检测机构进行检测</w:t>
            </w:r>
            <w:r w:rsidRPr="00995ABA">
              <w:rPr>
                <w:rFonts w:ascii="Arial" w:hAnsi="Arial" w:cs="Arial" w:hint="eastAsia"/>
                <w:kern w:val="0"/>
                <w:szCs w:val="21"/>
              </w:rPr>
              <w:t>。如检测不合格，监理方向中标方开具《整改通知书》，中标方须在要求的时限内整改完毕，通知家具监理方和采购方，重新抽样检测。</w:t>
            </w:r>
            <w:r w:rsidRPr="00995ABA">
              <w:rPr>
                <w:rFonts w:ascii="Arial" w:hAnsi="Arial" w:cs="Arial" w:hint="eastAsia"/>
                <w:szCs w:val="21"/>
              </w:rPr>
              <w:t>如原材料、成品全部或部分检测项目不合格，中标方应停止相应的生产，按要求进行整改。整改并通过我方检测合格后，方可恢复该部分货物的生产。</w:t>
            </w:r>
          </w:p>
          <w:p w:rsidR="00995ABA" w:rsidRPr="00995ABA" w:rsidRDefault="00995ABA" w:rsidP="00995ABA">
            <w:pPr>
              <w:spacing w:line="288" w:lineRule="auto"/>
              <w:rPr>
                <w:rFonts w:ascii="Arial" w:hAnsi="Arial" w:cs="Arial"/>
                <w:kern w:val="0"/>
                <w:szCs w:val="21"/>
              </w:rPr>
            </w:pPr>
            <w:r w:rsidRPr="00995ABA">
              <w:rPr>
                <w:rFonts w:ascii="Arial" w:hAnsi="Arial" w:cs="Arial"/>
                <w:kern w:val="0"/>
                <w:szCs w:val="21"/>
              </w:rPr>
              <w:t>6.3.2</w:t>
            </w:r>
            <w:r w:rsidRPr="00995ABA">
              <w:rPr>
                <w:rFonts w:ascii="Arial" w:hAnsi="Arial" w:cs="Arial" w:hint="eastAsia"/>
                <w:kern w:val="0"/>
                <w:szCs w:val="21"/>
              </w:rPr>
              <w:t>检测时样品破坏的费用</w:t>
            </w:r>
          </w:p>
          <w:p w:rsidR="00995ABA" w:rsidRPr="00995ABA" w:rsidRDefault="00995ABA" w:rsidP="00995ABA">
            <w:pPr>
              <w:spacing w:line="288" w:lineRule="auto"/>
              <w:ind w:firstLineChars="200" w:firstLine="420"/>
              <w:rPr>
                <w:rFonts w:ascii="Arial" w:hAnsi="Arial" w:cs="Arial"/>
                <w:kern w:val="0"/>
                <w:szCs w:val="21"/>
              </w:rPr>
            </w:pPr>
            <w:r w:rsidRPr="00995ABA">
              <w:rPr>
                <w:rFonts w:ascii="Arial" w:hAnsi="Arial" w:cs="Arial" w:hint="eastAsia"/>
                <w:bCs/>
                <w:szCs w:val="21"/>
              </w:rPr>
              <w:t>检测样品由中标方提供，采购方不增加费用。</w:t>
            </w:r>
            <w:r w:rsidRPr="00995ABA">
              <w:rPr>
                <w:rFonts w:ascii="Arial" w:hAnsi="Arial" w:cs="Arial" w:hint="eastAsia"/>
                <w:kern w:val="0"/>
                <w:szCs w:val="21"/>
              </w:rPr>
              <w:t>因检测而导致的样品的破坏由中标方自行承担，破坏后的样品由企业免费增补并安装至采购单位指定地点。</w:t>
            </w:r>
            <w:r w:rsidRPr="00995ABA">
              <w:rPr>
                <w:rFonts w:ascii="Arial" w:hAnsi="Arial" w:cs="Arial" w:hint="eastAsia"/>
                <w:bCs/>
                <w:szCs w:val="21"/>
              </w:rPr>
              <w:t>因监理方将成品抽样检测，暂时缺少的家具，为不影响采购方正常使用，中标方应提供可临时替用家具，直到新补的货物到位。</w:t>
            </w:r>
          </w:p>
          <w:p w:rsidR="00995ABA" w:rsidRPr="00995ABA" w:rsidRDefault="00995ABA" w:rsidP="00995ABA">
            <w:pPr>
              <w:spacing w:line="288" w:lineRule="auto"/>
              <w:rPr>
                <w:rFonts w:ascii="Arial" w:hAnsi="Arial" w:cs="Arial"/>
                <w:kern w:val="0"/>
                <w:szCs w:val="21"/>
              </w:rPr>
            </w:pPr>
            <w:r w:rsidRPr="00995ABA">
              <w:rPr>
                <w:rFonts w:ascii="Arial" w:hAnsi="Arial" w:cs="Arial"/>
                <w:kern w:val="0"/>
                <w:szCs w:val="21"/>
              </w:rPr>
              <w:t>6.3.3</w:t>
            </w:r>
            <w:r w:rsidRPr="00995ABA">
              <w:rPr>
                <w:rFonts w:ascii="Arial" w:hAnsi="Arial" w:cs="Arial" w:hint="eastAsia"/>
                <w:kern w:val="0"/>
                <w:szCs w:val="21"/>
              </w:rPr>
              <w:t>检测样品</w:t>
            </w:r>
            <w:proofErr w:type="gramStart"/>
            <w:r w:rsidRPr="00995ABA">
              <w:rPr>
                <w:rFonts w:ascii="Arial" w:hAnsi="Arial" w:cs="Arial" w:hint="eastAsia"/>
                <w:kern w:val="0"/>
                <w:szCs w:val="21"/>
              </w:rPr>
              <w:t>的退样要求</w:t>
            </w:r>
            <w:proofErr w:type="gramEnd"/>
          </w:p>
          <w:p w:rsidR="00995ABA" w:rsidRPr="00995ABA" w:rsidRDefault="00995ABA" w:rsidP="00995ABA">
            <w:pPr>
              <w:spacing w:line="288" w:lineRule="auto"/>
              <w:ind w:firstLineChars="200" w:firstLine="420"/>
              <w:rPr>
                <w:rFonts w:ascii="Arial" w:hAnsi="Arial" w:cs="Arial"/>
                <w:szCs w:val="21"/>
              </w:rPr>
            </w:pPr>
            <w:r w:rsidRPr="00995ABA">
              <w:rPr>
                <w:rFonts w:ascii="Arial" w:hAnsi="Arial" w:cs="Arial" w:hint="eastAsia"/>
                <w:szCs w:val="21"/>
              </w:rPr>
              <w:lastRenderedPageBreak/>
              <w:t>已出具检测报告的样品在</w:t>
            </w:r>
            <w:r w:rsidRPr="00995ABA">
              <w:rPr>
                <w:rFonts w:ascii="Arial" w:hAnsi="Arial" w:cs="Arial"/>
                <w:szCs w:val="21"/>
              </w:rPr>
              <w:t>10</w:t>
            </w:r>
            <w:r w:rsidRPr="00995ABA">
              <w:rPr>
                <w:rFonts w:ascii="Arial" w:hAnsi="Arial" w:cs="Arial" w:hint="eastAsia"/>
                <w:szCs w:val="21"/>
              </w:rPr>
              <w:t>天内退走，逾期将由检测单位自行处理。</w:t>
            </w:r>
          </w:p>
          <w:p w:rsidR="00995ABA" w:rsidRPr="00995ABA" w:rsidRDefault="00995ABA" w:rsidP="00995ABA">
            <w:pPr>
              <w:spacing w:line="288" w:lineRule="auto"/>
              <w:rPr>
                <w:rFonts w:ascii="Arial" w:hAnsi="Arial" w:cs="Arial"/>
                <w:bCs/>
                <w:kern w:val="0"/>
                <w:szCs w:val="21"/>
              </w:rPr>
            </w:pPr>
            <w:r w:rsidRPr="00995ABA">
              <w:rPr>
                <w:rFonts w:ascii="Arial" w:hAnsi="Arial" w:cs="Arial"/>
                <w:bCs/>
                <w:kern w:val="0"/>
                <w:szCs w:val="21"/>
              </w:rPr>
              <w:t>6.4</w:t>
            </w:r>
            <w:r w:rsidRPr="00995ABA">
              <w:rPr>
                <w:rFonts w:ascii="Arial" w:hAnsi="Arial" w:cs="Arial" w:hint="eastAsia"/>
                <w:bCs/>
                <w:kern w:val="0"/>
                <w:szCs w:val="21"/>
              </w:rPr>
              <w:t>常规抽样费及差旅费</w:t>
            </w:r>
          </w:p>
          <w:p w:rsidR="00995ABA" w:rsidRPr="00995ABA" w:rsidRDefault="00995ABA" w:rsidP="00995ABA">
            <w:pPr>
              <w:spacing w:line="288" w:lineRule="auto"/>
              <w:rPr>
                <w:rFonts w:ascii="Arial" w:hAnsi="Arial" w:cs="Arial"/>
                <w:bCs/>
                <w:kern w:val="0"/>
                <w:szCs w:val="21"/>
              </w:rPr>
            </w:pPr>
            <w:r w:rsidRPr="00995ABA">
              <w:rPr>
                <w:rFonts w:ascii="Arial" w:hAnsi="Arial" w:cs="Arial" w:hint="eastAsia"/>
                <w:bCs/>
                <w:kern w:val="0"/>
                <w:szCs w:val="21"/>
              </w:rPr>
              <w:t>（</w:t>
            </w:r>
            <w:r w:rsidRPr="00995ABA">
              <w:rPr>
                <w:rFonts w:ascii="Arial" w:hAnsi="Arial" w:cs="Arial"/>
                <w:bCs/>
                <w:kern w:val="0"/>
                <w:szCs w:val="21"/>
              </w:rPr>
              <w:t>1</w:t>
            </w:r>
            <w:r w:rsidRPr="00995ABA">
              <w:rPr>
                <w:rFonts w:ascii="Arial" w:hAnsi="Arial" w:cs="Arial" w:hint="eastAsia"/>
                <w:bCs/>
                <w:kern w:val="0"/>
                <w:szCs w:val="21"/>
              </w:rPr>
              <w:t>）如抽样地点在广东省内，则两次以内（前往外协工厂抽样或分批次抽样）的抽样费、差旅费用由家具监理方承担，两次以外的由中标企业承担。</w:t>
            </w:r>
          </w:p>
          <w:p w:rsidR="00995ABA" w:rsidRPr="00995ABA" w:rsidRDefault="00995ABA" w:rsidP="00995ABA">
            <w:pPr>
              <w:spacing w:line="288" w:lineRule="auto"/>
              <w:rPr>
                <w:rFonts w:ascii="Arial" w:hAnsi="Arial" w:cs="Arial"/>
                <w:bCs/>
                <w:kern w:val="0"/>
                <w:szCs w:val="21"/>
              </w:rPr>
            </w:pPr>
            <w:r w:rsidRPr="00995ABA">
              <w:rPr>
                <w:rFonts w:ascii="Arial" w:hAnsi="Arial" w:cs="Arial" w:hint="eastAsia"/>
                <w:bCs/>
                <w:kern w:val="0"/>
                <w:szCs w:val="21"/>
              </w:rPr>
              <w:t>（</w:t>
            </w:r>
            <w:r w:rsidRPr="00995ABA">
              <w:rPr>
                <w:rFonts w:ascii="Arial" w:hAnsi="Arial" w:cs="Arial"/>
                <w:bCs/>
                <w:kern w:val="0"/>
                <w:szCs w:val="21"/>
              </w:rPr>
              <w:t>2</w:t>
            </w:r>
            <w:r w:rsidRPr="00995ABA">
              <w:rPr>
                <w:rFonts w:ascii="Arial" w:hAnsi="Arial" w:cs="Arial" w:hint="eastAsia"/>
                <w:bCs/>
                <w:kern w:val="0"/>
                <w:szCs w:val="21"/>
              </w:rPr>
              <w:t>）如抽样地点在广东省外，则所有的抽样费、差旅费由中标企业承担。</w:t>
            </w:r>
          </w:p>
          <w:p w:rsidR="00995ABA" w:rsidRPr="00995ABA" w:rsidRDefault="00995ABA" w:rsidP="00995ABA">
            <w:pPr>
              <w:spacing w:line="288" w:lineRule="auto"/>
              <w:rPr>
                <w:rFonts w:ascii="Arial" w:hAnsi="Arial" w:cs="Arial"/>
                <w:bCs/>
                <w:kern w:val="0"/>
                <w:szCs w:val="21"/>
              </w:rPr>
            </w:pPr>
            <w:r w:rsidRPr="00995ABA">
              <w:rPr>
                <w:rFonts w:ascii="Arial" w:hAnsi="Arial" w:cs="Arial" w:hint="eastAsia"/>
                <w:bCs/>
                <w:kern w:val="0"/>
                <w:szCs w:val="21"/>
              </w:rPr>
              <w:t>（</w:t>
            </w:r>
            <w:r w:rsidRPr="00995ABA">
              <w:rPr>
                <w:rFonts w:ascii="Arial" w:hAnsi="Arial" w:cs="Arial"/>
                <w:bCs/>
                <w:kern w:val="0"/>
                <w:szCs w:val="21"/>
              </w:rPr>
              <w:t>3</w:t>
            </w:r>
            <w:r w:rsidRPr="00995ABA">
              <w:rPr>
                <w:rFonts w:ascii="Arial" w:hAnsi="Arial" w:cs="Arial" w:hint="eastAsia"/>
                <w:bCs/>
                <w:kern w:val="0"/>
                <w:szCs w:val="21"/>
              </w:rPr>
              <w:t>）所有样品的整改而导致的检测费、差旅费、抽样费由中标企业承担。</w:t>
            </w:r>
          </w:p>
          <w:p w:rsidR="00995ABA" w:rsidRPr="00995ABA" w:rsidRDefault="00995ABA" w:rsidP="00995ABA">
            <w:pPr>
              <w:spacing w:line="288" w:lineRule="auto"/>
              <w:rPr>
                <w:rFonts w:ascii="Arial" w:hAnsi="Arial" w:cs="Arial"/>
                <w:bCs/>
                <w:kern w:val="0"/>
                <w:szCs w:val="21"/>
              </w:rPr>
            </w:pPr>
            <w:r w:rsidRPr="00995ABA">
              <w:rPr>
                <w:rFonts w:ascii="Arial" w:hAnsi="Arial" w:cs="Arial" w:hint="eastAsia"/>
                <w:bCs/>
                <w:kern w:val="0"/>
                <w:szCs w:val="21"/>
              </w:rPr>
              <w:t>（</w:t>
            </w:r>
            <w:r w:rsidRPr="00995ABA">
              <w:rPr>
                <w:rFonts w:ascii="Arial" w:hAnsi="Arial" w:cs="Arial"/>
                <w:bCs/>
                <w:kern w:val="0"/>
                <w:szCs w:val="21"/>
              </w:rPr>
              <w:t>4</w:t>
            </w:r>
            <w:r w:rsidRPr="00995ABA">
              <w:rPr>
                <w:rFonts w:ascii="Arial" w:hAnsi="Arial" w:cs="Arial" w:hint="eastAsia"/>
                <w:bCs/>
                <w:kern w:val="0"/>
                <w:szCs w:val="21"/>
              </w:rPr>
              <w:t>）如因中标企业破坏已封样样品或封条，需要进行重新抽样，则抽样的人工费及交通费由中标企业承担。</w:t>
            </w:r>
          </w:p>
          <w:p w:rsidR="00995ABA" w:rsidRPr="00995ABA" w:rsidRDefault="00995ABA" w:rsidP="00995ABA">
            <w:pPr>
              <w:widowControl/>
              <w:spacing w:line="288" w:lineRule="auto"/>
              <w:jc w:val="left"/>
              <w:rPr>
                <w:rFonts w:ascii="Arial" w:hAnsi="Arial" w:cs="Arial"/>
                <w:szCs w:val="21"/>
              </w:rPr>
            </w:pPr>
            <w:r w:rsidRPr="00995ABA">
              <w:rPr>
                <w:rFonts w:ascii="Arial" w:hAnsi="Arial" w:cs="Arial" w:hint="eastAsia"/>
                <w:szCs w:val="21"/>
              </w:rPr>
              <w:t>（</w:t>
            </w:r>
            <w:r w:rsidRPr="00995ABA">
              <w:rPr>
                <w:rFonts w:ascii="Arial" w:hAnsi="Arial" w:cs="Arial"/>
                <w:szCs w:val="21"/>
              </w:rPr>
              <w:t>5</w:t>
            </w:r>
            <w:r w:rsidRPr="00995ABA">
              <w:rPr>
                <w:rFonts w:ascii="Arial" w:hAnsi="Arial" w:cs="Arial" w:hint="eastAsia"/>
                <w:szCs w:val="21"/>
              </w:rPr>
              <w:t>）中标企业如偷换已封样样品，需要进行重新抽样，则抽样的检测费、人工费及交通费由中标企业承担。</w:t>
            </w:r>
            <w:r w:rsidRPr="00995ABA">
              <w:rPr>
                <w:rFonts w:ascii="宋体" w:hAnsi="宋体" w:cs="宋体" w:hint="eastAsia"/>
                <w:kern w:val="0"/>
                <w:szCs w:val="21"/>
              </w:rPr>
              <w:t>同时将会受到以下处罚：（1）新增的抽样费由中标单位承担。（2）监理单位将偷换样品的行为上报采购单位及市财政委员会，记入中标单位诚信档案。</w:t>
            </w:r>
          </w:p>
          <w:p w:rsidR="00995ABA" w:rsidRPr="00995ABA" w:rsidRDefault="00995ABA" w:rsidP="00995ABA">
            <w:pPr>
              <w:rPr>
                <w:rFonts w:ascii="宋体" w:hAnsi="宋体"/>
                <w:bCs/>
                <w:szCs w:val="21"/>
              </w:rPr>
            </w:pPr>
            <w:r w:rsidRPr="00995ABA">
              <w:rPr>
                <w:rFonts w:ascii="Arial" w:hAnsi="Arial" w:cs="Arial"/>
                <w:bCs/>
                <w:kern w:val="0"/>
                <w:szCs w:val="21"/>
              </w:rPr>
              <w:t>6.5</w:t>
            </w:r>
            <w:r w:rsidRPr="00995ABA">
              <w:rPr>
                <w:rFonts w:ascii="Arial" w:hAnsi="Arial" w:cs="Arial" w:hint="eastAsia"/>
                <w:bCs/>
                <w:kern w:val="0"/>
                <w:szCs w:val="21"/>
              </w:rPr>
              <w:t>如中标企业的产品生产地点不在供应</w:t>
            </w:r>
            <w:proofErr w:type="gramStart"/>
            <w:r w:rsidRPr="00995ABA">
              <w:rPr>
                <w:rFonts w:ascii="Arial" w:hAnsi="Arial" w:cs="Arial" w:hint="eastAsia"/>
                <w:bCs/>
                <w:kern w:val="0"/>
                <w:szCs w:val="21"/>
              </w:rPr>
              <w:t>商注册</w:t>
            </w:r>
            <w:proofErr w:type="gramEnd"/>
            <w:r w:rsidRPr="00995ABA">
              <w:rPr>
                <w:rFonts w:ascii="Arial" w:hAnsi="Arial" w:cs="Arial" w:hint="eastAsia"/>
                <w:bCs/>
                <w:kern w:val="0"/>
                <w:szCs w:val="21"/>
              </w:rPr>
              <w:t>登记的工厂地址，经甲方同意，监理单位可前往抽样；但如果生产地点涉及一个以上，或不在深圳市内，监理方有权向中标企业加收人工费及交通费。如货物的外协加工数量大于货物总量的</w:t>
            </w:r>
            <w:r w:rsidRPr="00995ABA">
              <w:rPr>
                <w:rFonts w:ascii="Arial" w:hAnsi="Arial" w:cs="Arial"/>
                <w:bCs/>
                <w:kern w:val="0"/>
                <w:szCs w:val="21"/>
              </w:rPr>
              <w:t>60%</w:t>
            </w:r>
            <w:r w:rsidRPr="00995ABA">
              <w:rPr>
                <w:rFonts w:ascii="Arial" w:hAnsi="Arial" w:cs="Arial" w:hint="eastAsia"/>
                <w:bCs/>
                <w:kern w:val="0"/>
                <w:szCs w:val="21"/>
              </w:rPr>
              <w:t>，则监理方有权拒绝前往中标企业所在地抽取原材料及成品，以在项目的安装现场进行成品抽样的方式，来判定该项目货物是否合格。</w:t>
            </w:r>
          </w:p>
        </w:tc>
      </w:tr>
      <w:tr w:rsidR="00995ABA" w:rsidRPr="00995ABA" w:rsidTr="00995ABA">
        <w:trPr>
          <w:trHeight w:val="1428"/>
        </w:trPr>
        <w:tc>
          <w:tcPr>
            <w:tcW w:w="562"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lastRenderedPageBreak/>
              <w:t>7</w:t>
            </w:r>
          </w:p>
        </w:tc>
        <w:tc>
          <w:tcPr>
            <w:tcW w:w="914" w:type="pct"/>
            <w:vMerge w:val="restart"/>
            <w:tcBorders>
              <w:top w:val="single" w:sz="4" w:space="0" w:color="auto"/>
              <w:left w:val="single" w:sz="4" w:space="0" w:color="auto"/>
              <w:bottom w:val="single" w:sz="4" w:space="0" w:color="auto"/>
              <w:right w:val="single" w:sz="4" w:space="0" w:color="auto"/>
            </w:tcBorders>
            <w:noWrap/>
            <w:vAlign w:val="center"/>
            <w:hideMark/>
          </w:tcPr>
          <w:p w:rsidR="00995ABA" w:rsidRPr="00995ABA" w:rsidRDefault="00995ABA" w:rsidP="00995ABA">
            <w:pPr>
              <w:jc w:val="center"/>
              <w:rPr>
                <w:rFonts w:ascii="宋体" w:hAnsi="宋体"/>
                <w:b/>
                <w:szCs w:val="22"/>
              </w:rPr>
            </w:pPr>
            <w:r w:rsidRPr="00995ABA">
              <w:rPr>
                <w:rFonts w:ascii="宋体" w:hAnsi="宋体" w:hint="eastAsia"/>
                <w:b/>
                <w:szCs w:val="22"/>
              </w:rPr>
              <w:t>其他要求</w:t>
            </w: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hint="eastAsia"/>
                <w:b/>
                <w:szCs w:val="22"/>
              </w:rPr>
              <w:t>7.1</w:t>
            </w:r>
            <w:commentRangeStart w:id="105"/>
            <w:r w:rsidRPr="00995ABA">
              <w:rPr>
                <w:rFonts w:ascii="宋体" w:hAnsi="宋体" w:cs="Arial" w:hint="eastAsia"/>
                <w:szCs w:val="22"/>
              </w:rPr>
              <w:t>本项目高级白蜡</w:t>
            </w:r>
            <w:proofErr w:type="gramStart"/>
            <w:r w:rsidRPr="00995ABA">
              <w:rPr>
                <w:rFonts w:ascii="宋体" w:hAnsi="宋体" w:cs="Arial" w:hint="eastAsia"/>
                <w:szCs w:val="22"/>
              </w:rPr>
              <w:t>木要求</w:t>
            </w:r>
            <w:proofErr w:type="gramEnd"/>
            <w:r w:rsidRPr="00995ABA">
              <w:rPr>
                <w:rFonts w:ascii="宋体" w:hAnsi="宋体" w:cs="Arial" w:hint="eastAsia"/>
                <w:szCs w:val="22"/>
              </w:rPr>
              <w:t>等级不低于FAS/1F级的进口白蜡木。</w:t>
            </w:r>
            <w:commentRangeEnd w:id="105"/>
            <w:r w:rsidR="00C371FA">
              <w:rPr>
                <w:rStyle w:val="afe"/>
                <w:rFonts w:ascii="宋体"/>
                <w:kern w:val="0"/>
              </w:rPr>
              <w:commentReference w:id="105"/>
            </w:r>
            <w:r w:rsidRPr="00995ABA">
              <w:rPr>
                <w:rFonts w:ascii="宋体" w:hAnsi="宋体" w:cs="Arial" w:hint="eastAsia"/>
                <w:szCs w:val="22"/>
              </w:rPr>
              <w:t>在原材料到货后，企业必须通知采购单位及监理</w:t>
            </w:r>
            <w:proofErr w:type="gramStart"/>
            <w:r w:rsidRPr="00995ABA">
              <w:rPr>
                <w:rFonts w:ascii="宋体" w:hAnsi="宋体" w:cs="Arial" w:hint="eastAsia"/>
                <w:szCs w:val="22"/>
              </w:rPr>
              <w:t>方前往</w:t>
            </w:r>
            <w:proofErr w:type="gramEnd"/>
            <w:r w:rsidRPr="00995ABA">
              <w:rPr>
                <w:rFonts w:ascii="宋体" w:hAnsi="宋体" w:cs="Arial" w:hint="eastAsia"/>
                <w:szCs w:val="22"/>
              </w:rPr>
              <w:t>现场检验；在检验当天，中标方须一并出具进口的报关单及产地证明文件，在监理单位发送白蜡木原材料等级符合要求的通知之后，方能进入原材料的加工阶段，否则视为违约。</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cs="宋体" w:hint="eastAsia"/>
                <w:szCs w:val="22"/>
              </w:rPr>
              <w:t>7</w:t>
            </w:r>
            <w:r w:rsidRPr="00995ABA">
              <w:rPr>
                <w:rFonts w:ascii="宋体" w:hAnsi="宋体" w:cs="宋体" w:hint="eastAsia"/>
                <w:szCs w:val="22"/>
                <w:lang w:val="zh-CN" w:eastAsia="zh-TW"/>
              </w:rPr>
              <w:t>.2</w:t>
            </w:r>
            <w:commentRangeStart w:id="106"/>
            <w:r w:rsidRPr="00620D36">
              <w:rPr>
                <w:rFonts w:ascii="宋体" w:hAnsi="宋体" w:cs="宋体" w:hint="eastAsia"/>
                <w:strike/>
                <w:color w:val="FF0000"/>
                <w:szCs w:val="22"/>
                <w:lang w:val="zh-CN" w:eastAsia="zh-TW"/>
              </w:rPr>
              <w:t>入围的</w:t>
            </w:r>
            <w:commentRangeEnd w:id="106"/>
            <w:r w:rsidR="00620D36">
              <w:rPr>
                <w:rStyle w:val="afe"/>
                <w:rFonts w:ascii="宋体"/>
                <w:kern w:val="0"/>
              </w:rPr>
              <w:commentReference w:id="106"/>
            </w:r>
            <w:r w:rsidRPr="00995ABA">
              <w:rPr>
                <w:rFonts w:ascii="宋体" w:hAnsi="宋体" w:cs="宋体" w:hint="eastAsia"/>
                <w:szCs w:val="22"/>
                <w:lang w:val="zh-CN" w:eastAsia="zh-TW"/>
              </w:rPr>
              <w:t>供应商中标后，必须严格按照招标文书中约定的技术要求</w:t>
            </w:r>
            <w:commentRangeStart w:id="107"/>
            <w:r w:rsidR="009F63A6" w:rsidRPr="009F63A6">
              <w:rPr>
                <w:rFonts w:ascii="宋体" w:hAnsi="宋体" w:cs="宋体" w:hint="eastAsia"/>
                <w:color w:val="FF0000"/>
                <w:szCs w:val="22"/>
                <w:lang w:val="zh-CN" w:eastAsia="zh-TW"/>
              </w:rPr>
              <w:t>并根据供应商的响应</w:t>
            </w:r>
            <w:commentRangeEnd w:id="107"/>
            <w:r w:rsidR="009F63A6">
              <w:rPr>
                <w:rStyle w:val="afe"/>
                <w:rFonts w:ascii="宋体"/>
                <w:kern w:val="0"/>
              </w:rPr>
              <w:commentReference w:id="107"/>
            </w:r>
            <w:r w:rsidRPr="00995ABA">
              <w:rPr>
                <w:rFonts w:ascii="宋体" w:hAnsi="宋体" w:cs="宋体" w:hint="eastAsia"/>
                <w:szCs w:val="22"/>
                <w:lang w:val="zh-CN" w:eastAsia="zh-TW"/>
              </w:rPr>
              <w:t>完成供货，如果经抽检发现未按照技术要求中约定</w:t>
            </w:r>
            <w:commentRangeStart w:id="108"/>
            <w:r w:rsidR="009F63A6" w:rsidRPr="009F63A6">
              <w:rPr>
                <w:rFonts w:ascii="宋体" w:hAnsi="宋体" w:cs="宋体" w:hint="eastAsia"/>
                <w:color w:val="FF0000"/>
                <w:szCs w:val="22"/>
                <w:lang w:val="zh-CN" w:eastAsia="zh-TW"/>
              </w:rPr>
              <w:t>及其响应</w:t>
            </w:r>
            <w:commentRangeEnd w:id="108"/>
            <w:r w:rsidR="009F63A6">
              <w:rPr>
                <w:rStyle w:val="afe"/>
                <w:rFonts w:ascii="宋体"/>
                <w:kern w:val="0"/>
              </w:rPr>
              <w:commentReference w:id="108"/>
            </w:r>
            <w:r w:rsidRPr="00995ABA">
              <w:rPr>
                <w:rFonts w:ascii="宋体" w:hAnsi="宋体" w:cs="宋体" w:hint="eastAsia"/>
                <w:szCs w:val="22"/>
                <w:lang w:val="zh-CN" w:eastAsia="zh-TW"/>
              </w:rPr>
              <w:t>的材料供货，则采购方有权就供货商提供的该批次产品全部没收，并与供货商解除相关的采购合同，同时供货商承担该批次货款总价30%的违约责任。</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b/>
                <w:szCs w:val="22"/>
              </w:rPr>
            </w:pPr>
            <w:r w:rsidRPr="00995ABA">
              <w:rPr>
                <w:rFonts w:ascii="宋体" w:hAnsi="宋体" w:cs="宋体" w:hint="eastAsia"/>
                <w:szCs w:val="22"/>
              </w:rPr>
              <w:t>7</w:t>
            </w:r>
            <w:r w:rsidRPr="00995ABA">
              <w:rPr>
                <w:rFonts w:ascii="宋体" w:hAnsi="宋体" w:cs="宋体" w:hint="eastAsia"/>
                <w:szCs w:val="22"/>
                <w:lang w:val="zh-CN" w:eastAsia="zh-TW"/>
              </w:rPr>
              <w:t>.3</w:t>
            </w:r>
            <w:r w:rsidRPr="00620D36">
              <w:rPr>
                <w:rFonts w:ascii="宋体" w:hAnsi="宋体" w:cs="宋体" w:hint="eastAsia"/>
                <w:strike/>
                <w:color w:val="FF0000"/>
                <w:szCs w:val="22"/>
                <w:lang w:val="zh-CN" w:eastAsia="zh-TW"/>
              </w:rPr>
              <w:t>入围的</w:t>
            </w:r>
            <w:r w:rsidRPr="00995ABA">
              <w:rPr>
                <w:rFonts w:ascii="宋体" w:hAnsi="宋体" w:cs="宋体" w:hint="eastAsia"/>
                <w:szCs w:val="22"/>
                <w:lang w:val="zh-CN" w:eastAsia="zh-TW"/>
              </w:rPr>
              <w:t>供应商中标后，必须严格按照招标文书中约定的技术要求</w:t>
            </w:r>
            <w:commentRangeStart w:id="109"/>
            <w:r w:rsidR="00620D36" w:rsidRPr="009F63A6">
              <w:rPr>
                <w:rFonts w:ascii="宋体" w:hAnsi="宋体" w:cs="宋体" w:hint="eastAsia"/>
                <w:color w:val="FF0000"/>
                <w:szCs w:val="22"/>
                <w:lang w:val="zh-CN" w:eastAsia="zh-TW"/>
              </w:rPr>
              <w:t>并根据供应商的响应</w:t>
            </w:r>
            <w:commentRangeEnd w:id="109"/>
            <w:r w:rsidR="00620D36">
              <w:rPr>
                <w:rStyle w:val="afe"/>
                <w:rFonts w:ascii="宋体"/>
                <w:kern w:val="0"/>
              </w:rPr>
              <w:commentReference w:id="109"/>
            </w:r>
            <w:r w:rsidRPr="00995ABA">
              <w:rPr>
                <w:rFonts w:ascii="宋体" w:hAnsi="宋体" w:cs="宋体" w:hint="eastAsia"/>
                <w:szCs w:val="22"/>
                <w:lang w:val="zh-CN" w:eastAsia="zh-TW"/>
              </w:rPr>
              <w:t>完成供货，若货品自交付到使用的2年期间里，出现大规模质量问题（瑕疵品占总数的3%</w:t>
            </w:r>
            <w:r w:rsidRPr="00995ABA">
              <w:rPr>
                <w:rFonts w:ascii="宋体" w:hAnsi="宋体" w:cs="宋体" w:hint="eastAsia"/>
                <w:szCs w:val="22"/>
                <w:lang w:val="zh-CN"/>
              </w:rPr>
              <w:t>及以上</w:t>
            </w:r>
            <w:r w:rsidRPr="00995ABA">
              <w:rPr>
                <w:rFonts w:ascii="宋体" w:hAnsi="宋体" w:cs="宋体" w:hint="eastAsia"/>
                <w:szCs w:val="22"/>
                <w:lang w:val="zh-CN" w:eastAsia="zh-TW"/>
              </w:rPr>
              <w:t>），则供货商需承担</w:t>
            </w:r>
            <w:r w:rsidRPr="00995ABA">
              <w:rPr>
                <w:rFonts w:ascii="宋体" w:hAnsi="宋体" w:cs="宋体" w:hint="eastAsia"/>
                <w:szCs w:val="22"/>
                <w:lang w:val="zh-CN"/>
              </w:rPr>
              <w:t>瑕疵品同等比例的</w:t>
            </w:r>
            <w:r w:rsidRPr="00995ABA">
              <w:rPr>
                <w:rFonts w:ascii="宋体" w:hAnsi="宋体" w:cs="宋体" w:hint="eastAsia"/>
                <w:szCs w:val="22"/>
                <w:lang w:val="zh-CN" w:eastAsia="zh-TW"/>
              </w:rPr>
              <w:t>货款总价</w:t>
            </w:r>
            <w:r w:rsidRPr="00995ABA">
              <w:rPr>
                <w:rFonts w:ascii="宋体" w:hAnsi="宋体" w:cs="宋体" w:hint="eastAsia"/>
                <w:szCs w:val="22"/>
                <w:lang w:val="zh-CN"/>
              </w:rPr>
              <w:t>的3倍（计算公式为：货款总价*瑕疵品占比*3），作为</w:t>
            </w:r>
            <w:r w:rsidRPr="00995ABA">
              <w:rPr>
                <w:rFonts w:ascii="宋体" w:hAnsi="宋体" w:cs="宋体" w:hint="eastAsia"/>
                <w:szCs w:val="22"/>
                <w:lang w:val="zh-CN" w:eastAsia="zh-TW"/>
              </w:rPr>
              <w:t>违约金，同时就质量有问题的产品进行免费退换服务。</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eastAsia="PMingLiU" w:hAnsi="宋体" w:cs="宋体"/>
                <w:szCs w:val="22"/>
                <w:lang w:val="zh-CN" w:eastAsia="zh-TW"/>
              </w:rPr>
            </w:pPr>
            <w:r w:rsidRPr="00995ABA">
              <w:rPr>
                <w:rFonts w:ascii="宋体" w:hAnsi="宋体" w:cs="宋体" w:hint="eastAsia"/>
                <w:szCs w:val="22"/>
              </w:rPr>
              <w:t>7</w:t>
            </w:r>
            <w:r w:rsidRPr="00995ABA">
              <w:rPr>
                <w:rFonts w:ascii="宋体" w:hAnsi="宋体" w:cs="宋体" w:hint="eastAsia"/>
                <w:szCs w:val="22"/>
                <w:lang w:val="zh-CN" w:eastAsia="zh-TW"/>
              </w:rPr>
              <w:t>.4</w:t>
            </w:r>
            <w:r w:rsidRPr="00995ABA">
              <w:rPr>
                <w:rFonts w:ascii="宋体" w:hAnsi="宋体" w:cs="宋体" w:hint="eastAsia"/>
                <w:szCs w:val="22"/>
                <w:lang w:val="zh-CN"/>
              </w:rPr>
              <w:t>出现下述情况之一的，</w:t>
            </w:r>
            <w:r w:rsidRPr="00995ABA">
              <w:rPr>
                <w:rFonts w:ascii="宋体" w:hAnsi="宋体" w:cs="宋体" w:hint="eastAsia"/>
                <w:szCs w:val="22"/>
                <w:lang w:val="zh-CN" w:eastAsia="zh-TW"/>
              </w:rPr>
              <w:t>采购方单方面</w:t>
            </w:r>
            <w:r w:rsidRPr="00995ABA">
              <w:rPr>
                <w:rFonts w:ascii="宋体" w:hAnsi="宋体" w:cs="宋体" w:hint="eastAsia"/>
                <w:szCs w:val="22"/>
                <w:lang w:val="zh-CN"/>
              </w:rPr>
              <w:t>有权</w:t>
            </w:r>
            <w:r w:rsidRPr="00995ABA">
              <w:rPr>
                <w:rFonts w:ascii="宋体" w:hAnsi="宋体" w:cs="宋体" w:hint="eastAsia"/>
                <w:szCs w:val="22"/>
                <w:lang w:val="zh-CN" w:eastAsia="zh-TW"/>
              </w:rPr>
              <w:t>解除采购合同：</w:t>
            </w:r>
          </w:p>
          <w:p w:rsidR="00995ABA" w:rsidRPr="00995ABA" w:rsidRDefault="00995ABA" w:rsidP="00995ABA">
            <w:pPr>
              <w:rPr>
                <w:rFonts w:ascii="宋体" w:eastAsia="PMingLiU" w:hAnsi="宋体" w:cs="宋体" w:hint="eastAsia"/>
                <w:szCs w:val="22"/>
                <w:lang w:val="zh-CN" w:eastAsia="zh-TW"/>
              </w:rPr>
            </w:pPr>
            <w:r w:rsidRPr="00995ABA">
              <w:rPr>
                <w:rFonts w:ascii="宋体" w:hAnsi="宋体" w:cs="宋体" w:hint="eastAsia"/>
                <w:szCs w:val="22"/>
                <w:lang w:val="zh-CN" w:eastAsia="zh-TW"/>
              </w:rPr>
              <w:t>1、</w:t>
            </w:r>
            <w:r w:rsidRPr="00995ABA">
              <w:rPr>
                <w:rFonts w:ascii="宋体" w:hAnsi="宋体" w:cs="宋体" w:hint="eastAsia"/>
                <w:szCs w:val="22"/>
                <w:lang w:val="zh-CN"/>
              </w:rPr>
              <w:t>供货方</w:t>
            </w:r>
            <w:r w:rsidRPr="00995ABA">
              <w:rPr>
                <w:rFonts w:ascii="宋体" w:hAnsi="宋体" w:cs="宋体" w:hint="eastAsia"/>
                <w:szCs w:val="22"/>
                <w:lang w:val="zh-CN" w:eastAsia="zh-TW"/>
              </w:rPr>
              <w:t>以次充好，供货的材料不是招标文件中约定的原材料；2、供货商不按约定时间供货超过30天；</w:t>
            </w:r>
          </w:p>
          <w:p w:rsidR="00995ABA" w:rsidRPr="00995ABA" w:rsidRDefault="00995ABA" w:rsidP="00995ABA">
            <w:pPr>
              <w:rPr>
                <w:rFonts w:ascii="宋体" w:eastAsia="PMingLiU" w:hAnsi="宋体" w:cs="宋体" w:hint="eastAsia"/>
                <w:szCs w:val="22"/>
                <w:lang w:val="zh-CN" w:eastAsia="zh-TW"/>
              </w:rPr>
            </w:pPr>
            <w:r w:rsidRPr="00995ABA">
              <w:rPr>
                <w:rFonts w:ascii="宋体" w:hAnsi="宋体" w:cs="宋体" w:hint="eastAsia"/>
                <w:szCs w:val="22"/>
                <w:lang w:val="zh-CN" w:eastAsia="zh-TW"/>
              </w:rPr>
              <w:t>3、供货产品出现大面积瑕疵</w:t>
            </w:r>
            <w:r w:rsidRPr="00995ABA">
              <w:rPr>
                <w:rFonts w:ascii="宋体" w:hAnsi="宋体" w:cs="宋体" w:hint="eastAsia"/>
                <w:szCs w:val="22"/>
                <w:lang w:val="zh-CN"/>
              </w:rPr>
              <w:t>（即瑕疵品占总数的3%及以上）</w:t>
            </w:r>
            <w:r w:rsidRPr="00995ABA">
              <w:rPr>
                <w:rFonts w:ascii="宋体" w:hAnsi="宋体" w:cs="宋体" w:hint="eastAsia"/>
                <w:szCs w:val="22"/>
                <w:lang w:val="zh-CN" w:eastAsia="zh-TW"/>
              </w:rPr>
              <w:t>，经</w:t>
            </w:r>
            <w:r w:rsidRPr="00995ABA">
              <w:rPr>
                <w:rFonts w:ascii="宋体" w:hAnsi="宋体" w:cs="宋体" w:hint="eastAsia"/>
                <w:szCs w:val="22"/>
                <w:lang w:val="zh-CN"/>
              </w:rPr>
              <w:t>一</w:t>
            </w:r>
            <w:r w:rsidRPr="00995ABA">
              <w:rPr>
                <w:rFonts w:ascii="宋体" w:hAnsi="宋体" w:cs="宋体" w:hint="eastAsia"/>
                <w:szCs w:val="22"/>
                <w:lang w:val="zh-CN" w:eastAsia="zh-TW"/>
              </w:rPr>
              <w:t>次维修仍不能正常使用；</w:t>
            </w:r>
          </w:p>
          <w:p w:rsidR="00995ABA" w:rsidRPr="00995ABA" w:rsidRDefault="00995ABA" w:rsidP="00995ABA">
            <w:pPr>
              <w:rPr>
                <w:rFonts w:ascii="宋体" w:hAnsi="宋体"/>
                <w:b/>
                <w:szCs w:val="22"/>
              </w:rPr>
            </w:pPr>
            <w:r w:rsidRPr="00995ABA">
              <w:rPr>
                <w:rFonts w:ascii="宋体" w:hAnsi="宋体" w:cs="宋体" w:hint="eastAsia"/>
                <w:szCs w:val="22"/>
                <w:lang w:val="zh-CN" w:eastAsia="zh-TW"/>
              </w:rPr>
              <w:t>4、</w:t>
            </w:r>
            <w:r w:rsidRPr="00995ABA">
              <w:rPr>
                <w:rFonts w:ascii="宋体" w:hAnsi="宋体" w:cs="Arial" w:hint="eastAsia"/>
                <w:kern w:val="0"/>
                <w:szCs w:val="21"/>
              </w:rPr>
              <w:t>监理方向中标方开具《整改通知书》，</w:t>
            </w:r>
            <w:r w:rsidRPr="00995ABA">
              <w:rPr>
                <w:rFonts w:ascii="宋体" w:hAnsi="宋体" w:cs="Arial" w:hint="eastAsia"/>
                <w:szCs w:val="21"/>
              </w:rPr>
              <w:t>整改不合格或未在规定时间内完成</w:t>
            </w:r>
            <w:proofErr w:type="gramStart"/>
            <w:r w:rsidRPr="00995ABA">
              <w:rPr>
                <w:rFonts w:ascii="宋体" w:hAnsi="宋体" w:cs="Arial" w:hint="eastAsia"/>
                <w:szCs w:val="21"/>
              </w:rPr>
              <w:t>整改达</w:t>
            </w:r>
            <w:proofErr w:type="gramEnd"/>
            <w:r w:rsidRPr="00995ABA">
              <w:rPr>
                <w:rFonts w:ascii="宋体" w:hAnsi="宋体" w:cs="Arial" w:hint="eastAsia"/>
                <w:szCs w:val="21"/>
              </w:rPr>
              <w:t>一次的。</w:t>
            </w:r>
            <w:r w:rsidRPr="00995ABA">
              <w:rPr>
                <w:rFonts w:ascii="宋体" w:hAnsi="宋体" w:cs="宋体" w:hint="eastAsia"/>
                <w:szCs w:val="22"/>
                <w:lang w:val="zh-CN" w:eastAsia="zh-TW"/>
              </w:rPr>
              <w:t>采购方解除合同后，采购方可要</w:t>
            </w:r>
            <w:r w:rsidRPr="00995ABA">
              <w:rPr>
                <w:rFonts w:ascii="宋体" w:hAnsi="宋体" w:cs="宋体" w:hint="eastAsia"/>
                <w:szCs w:val="22"/>
                <w:lang w:val="zh-CN" w:eastAsia="zh-TW"/>
              </w:rPr>
              <w:lastRenderedPageBreak/>
              <w:t>求供货商向采购方承担货款总价30%违约责任。</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cs="宋体"/>
                <w:szCs w:val="22"/>
              </w:rPr>
            </w:pPr>
            <w:r w:rsidRPr="00995ABA">
              <w:rPr>
                <w:rFonts w:ascii="宋体" w:hAnsi="宋体" w:cs="宋体" w:hint="eastAsia"/>
                <w:szCs w:val="22"/>
              </w:rPr>
              <w:t>7</w:t>
            </w:r>
            <w:r w:rsidRPr="00995ABA">
              <w:rPr>
                <w:rFonts w:ascii="宋体" w:hAnsi="宋体" w:cs="宋体" w:hint="eastAsia"/>
                <w:szCs w:val="22"/>
                <w:lang w:val="zh-CN" w:eastAsia="zh-TW"/>
              </w:rPr>
              <w:t>.5采购单位若与供货商发生争议，经双方友好协商后仍无法解决，则由采购方所在地人民法院诉讼解决。同时</w:t>
            </w:r>
            <w:r w:rsidRPr="00995ABA">
              <w:rPr>
                <w:rFonts w:ascii="宋体" w:hAnsi="宋体" w:cs="宋体" w:hint="eastAsia"/>
                <w:szCs w:val="22"/>
                <w:lang w:val="zh-CN"/>
              </w:rPr>
              <w:t>自</w:t>
            </w:r>
            <w:r w:rsidRPr="00995ABA">
              <w:rPr>
                <w:rFonts w:ascii="宋体" w:hAnsi="宋体" w:cs="宋体" w:hint="eastAsia"/>
                <w:szCs w:val="22"/>
                <w:lang w:val="zh-CN" w:eastAsia="zh-TW"/>
              </w:rPr>
              <w:t>采购单位</w:t>
            </w:r>
            <w:r w:rsidRPr="00995ABA">
              <w:rPr>
                <w:rFonts w:ascii="宋体" w:hAnsi="宋体" w:cs="宋体" w:hint="eastAsia"/>
                <w:szCs w:val="22"/>
                <w:lang w:val="zh-CN"/>
              </w:rPr>
              <w:t>书面或email通知供货商解除合约之日起，采购方</w:t>
            </w:r>
            <w:r w:rsidRPr="00995ABA">
              <w:rPr>
                <w:rFonts w:ascii="宋体" w:hAnsi="宋体" w:cs="宋体" w:hint="eastAsia"/>
                <w:szCs w:val="22"/>
                <w:lang w:val="zh-CN" w:eastAsia="zh-TW"/>
              </w:rPr>
              <w:t>有权就该项目重新进行招投标。</w:t>
            </w:r>
          </w:p>
        </w:tc>
      </w:tr>
      <w:tr w:rsidR="00995ABA" w:rsidRPr="00995ABA" w:rsidTr="00995ABA">
        <w:trPr>
          <w:trHeight w:val="350"/>
        </w:trPr>
        <w:tc>
          <w:tcPr>
            <w:tcW w:w="562"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914" w:type="pct"/>
            <w:vMerge/>
            <w:tcBorders>
              <w:top w:val="single" w:sz="4" w:space="0" w:color="auto"/>
              <w:left w:val="single" w:sz="4" w:space="0" w:color="auto"/>
              <w:bottom w:val="single" w:sz="4" w:space="0" w:color="auto"/>
              <w:right w:val="single" w:sz="4" w:space="0" w:color="auto"/>
            </w:tcBorders>
            <w:vAlign w:val="center"/>
            <w:hideMark/>
          </w:tcPr>
          <w:p w:rsidR="00995ABA" w:rsidRPr="00995ABA" w:rsidRDefault="00995ABA" w:rsidP="00995ABA">
            <w:pPr>
              <w:widowControl/>
              <w:jc w:val="left"/>
              <w:rPr>
                <w:rFonts w:ascii="宋体" w:hAnsi="宋体"/>
                <w:b/>
                <w:szCs w:val="22"/>
              </w:rPr>
            </w:pPr>
          </w:p>
        </w:tc>
        <w:tc>
          <w:tcPr>
            <w:tcW w:w="3524" w:type="pct"/>
            <w:tcBorders>
              <w:top w:val="single" w:sz="4" w:space="0" w:color="auto"/>
              <w:left w:val="single" w:sz="4" w:space="0" w:color="auto"/>
              <w:bottom w:val="single" w:sz="4" w:space="0" w:color="auto"/>
              <w:right w:val="single" w:sz="4" w:space="0" w:color="auto"/>
            </w:tcBorders>
            <w:noWrap/>
            <w:hideMark/>
          </w:tcPr>
          <w:p w:rsidR="00995ABA" w:rsidRPr="00995ABA" w:rsidRDefault="00995ABA" w:rsidP="00995ABA">
            <w:pPr>
              <w:rPr>
                <w:rFonts w:ascii="宋体" w:hAnsi="宋体"/>
                <w:szCs w:val="22"/>
              </w:rPr>
            </w:pPr>
            <w:r w:rsidRPr="00995ABA">
              <w:rPr>
                <w:rFonts w:ascii="宋体" w:hAnsi="宋体" w:hint="eastAsia"/>
                <w:szCs w:val="22"/>
              </w:rPr>
              <w:t>7.6瑕疵品。包括但不限于书椅椅腿断裂、书架坍塌、木材严重变形等影响使用的，定义为瑕疵品。</w:t>
            </w:r>
          </w:p>
        </w:tc>
      </w:tr>
    </w:tbl>
    <w:p w:rsidR="00995ABA" w:rsidRPr="00995ABA" w:rsidRDefault="00995ABA" w:rsidP="0045703B">
      <w:pPr>
        <w:pStyle w:val="a4"/>
        <w:spacing w:beforeLines="25" w:before="60" w:afterLines="25" w:after="60"/>
        <w:ind w:firstLineChars="187" w:firstLine="393"/>
        <w:rPr>
          <w:rFonts w:ascii="宋体" w:hAnsi="宋体" w:hint="eastAsia"/>
          <w:szCs w:val="21"/>
        </w:rPr>
      </w:pPr>
    </w:p>
    <w:p w:rsidR="00995ABA" w:rsidRDefault="00995ABA" w:rsidP="0045703B">
      <w:pPr>
        <w:pStyle w:val="a4"/>
        <w:spacing w:beforeLines="25" w:before="60" w:afterLines="25" w:after="60"/>
        <w:ind w:firstLineChars="187" w:firstLine="393"/>
        <w:rPr>
          <w:rFonts w:ascii="宋体" w:hAnsi="宋体"/>
          <w:szCs w:val="21"/>
        </w:rPr>
      </w:pPr>
    </w:p>
    <w:p w:rsidR="008D7F62" w:rsidRDefault="0045703B">
      <w:pPr>
        <w:pStyle w:val="2"/>
        <w:spacing w:beforeLines="50" w:before="120" w:afterLines="50" w:after="120"/>
        <w:rPr>
          <w:sz w:val="28"/>
          <w:szCs w:val="28"/>
        </w:rPr>
      </w:pPr>
      <w:r>
        <w:rPr>
          <w:rFonts w:hint="eastAsia"/>
          <w:sz w:val="28"/>
          <w:szCs w:val="28"/>
        </w:rPr>
        <w:t>六、其他重要条款</w:t>
      </w:r>
    </w:p>
    <w:p w:rsidR="008D7F62" w:rsidRDefault="0045703B">
      <w:pPr>
        <w:ind w:firstLineChars="200" w:firstLine="42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8D7F62" w:rsidRDefault="0045703B" w:rsidP="0045703B">
      <w:pPr>
        <w:pStyle w:val="a4"/>
        <w:spacing w:beforeLines="25" w:before="60" w:afterLines="25" w:after="60"/>
        <w:ind w:firstLineChars="187" w:firstLine="393"/>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8D7F62" w:rsidRDefault="0045703B">
      <w:pPr>
        <w:ind w:firstLineChars="200" w:firstLine="42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8D7F62" w:rsidRDefault="0045703B">
      <w:pPr>
        <w:ind w:firstLineChars="200" w:firstLine="42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8D7F62" w:rsidRDefault="0045703B">
      <w:pPr>
        <w:ind w:firstLineChars="200" w:firstLine="42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8D7F62" w:rsidRDefault="0045703B">
      <w:pPr>
        <w:ind w:firstLineChars="200" w:firstLine="420"/>
        <w:rPr>
          <w:bCs/>
          <w:szCs w:val="21"/>
        </w:rPr>
      </w:pPr>
      <w:r>
        <w:rPr>
          <w:bCs/>
          <w:szCs w:val="21"/>
        </w:rPr>
        <w:t>6</w:t>
      </w:r>
      <w:r>
        <w:rPr>
          <w:rFonts w:hint="eastAsia"/>
          <w:bCs/>
          <w:szCs w:val="21"/>
        </w:rPr>
        <w:t>、“信用中国”、“中国政府采购网”、“深圳信用网”以及“深圳市政府采购监管网”为供应商信用信息的查询渠道，相关信息以开标当日的查询结果为准。</w:t>
      </w:r>
    </w:p>
    <w:p w:rsidR="008D7F62" w:rsidRDefault="008D7F62">
      <w:pPr>
        <w:ind w:firstLineChars="200" w:firstLine="420"/>
        <w:rPr>
          <w:bCs/>
          <w:szCs w:val="21"/>
        </w:rPr>
      </w:pPr>
    </w:p>
    <w:p w:rsidR="008D7F62" w:rsidRDefault="0045703B" w:rsidP="00A81133">
      <w:pPr>
        <w:keepNext/>
        <w:keepLines/>
        <w:adjustRightInd w:val="0"/>
        <w:spacing w:beforeLines="50" w:before="120" w:afterLines="50" w:after="120"/>
        <w:jc w:val="center"/>
        <w:textAlignment w:val="baseline"/>
        <w:outlineLvl w:val="1"/>
        <w:rPr>
          <w:sz w:val="28"/>
          <w:szCs w:val="28"/>
        </w:rPr>
      </w:pPr>
      <w:r>
        <w:rPr>
          <w:rFonts w:ascii="宋体" w:hAnsi="宋体" w:hint="eastAsia"/>
          <w:b/>
          <w:bCs/>
          <w:kern w:val="0"/>
          <w:sz w:val="28"/>
          <w:szCs w:val="28"/>
        </w:rPr>
        <w:t>七、</w:t>
      </w:r>
      <w:r>
        <w:rPr>
          <w:rFonts w:hint="eastAsia"/>
          <w:sz w:val="28"/>
          <w:szCs w:val="28"/>
        </w:rPr>
        <w:t>样品要求</w:t>
      </w:r>
    </w:p>
    <w:p w:rsidR="008D7F62" w:rsidRDefault="0045703B">
      <w:pPr>
        <w:ind w:firstLineChars="200" w:firstLine="420"/>
        <w:rPr>
          <w:rFonts w:ascii="宋体" w:hAnsi="宋体" w:cs="宋体"/>
          <w:kern w:val="0"/>
          <w:szCs w:val="18"/>
        </w:rPr>
      </w:pPr>
      <w:r>
        <w:rPr>
          <w:rFonts w:ascii="宋体" w:hAnsi="宋体" w:cs="宋体" w:hint="eastAsia"/>
          <w:kern w:val="0"/>
          <w:szCs w:val="18"/>
        </w:rPr>
        <w:t>（一）一般性规定和要求</w:t>
      </w:r>
    </w:p>
    <w:p w:rsidR="008D7F62" w:rsidRDefault="0045703B">
      <w:pPr>
        <w:ind w:firstLineChars="200" w:firstLine="420"/>
        <w:rPr>
          <w:rFonts w:ascii="宋体" w:hAnsi="宋体" w:cs="宋体"/>
          <w:kern w:val="0"/>
          <w:szCs w:val="18"/>
        </w:rPr>
      </w:pPr>
      <w:r>
        <w:rPr>
          <w:rFonts w:ascii="宋体" w:hAnsi="宋体" w:cs="宋体" w:hint="eastAsia"/>
          <w:kern w:val="0"/>
          <w:szCs w:val="18"/>
        </w:rPr>
        <w:t>1、投标样品上必须标注“项目名称及项目编号、样品编号、样品名称”等信息，但</w:t>
      </w:r>
      <w:r>
        <w:rPr>
          <w:rFonts w:ascii="宋体" w:hAnsi="宋体" w:cs="宋体"/>
          <w:kern w:val="0"/>
          <w:szCs w:val="18"/>
        </w:rPr>
        <w:t>不</w:t>
      </w:r>
      <w:r>
        <w:rPr>
          <w:rFonts w:ascii="宋体" w:hAnsi="宋体" w:cs="宋体" w:hint="eastAsia"/>
          <w:kern w:val="0"/>
          <w:szCs w:val="18"/>
        </w:rPr>
        <w:t>得显示指向</w:t>
      </w:r>
      <w:r>
        <w:rPr>
          <w:rFonts w:ascii="宋体" w:hAnsi="宋体" w:cs="宋体"/>
          <w:kern w:val="0"/>
          <w:szCs w:val="18"/>
        </w:rPr>
        <w:t>任何</w:t>
      </w:r>
      <w:r>
        <w:rPr>
          <w:rFonts w:ascii="宋体" w:hAnsi="宋体" w:cs="宋体" w:hint="eastAsia"/>
          <w:kern w:val="0"/>
          <w:szCs w:val="18"/>
        </w:rPr>
        <w:t>投标供应商的信息、</w:t>
      </w:r>
      <w:r>
        <w:rPr>
          <w:rFonts w:ascii="宋体" w:hAnsi="宋体" w:cs="宋体"/>
          <w:kern w:val="0"/>
          <w:szCs w:val="18"/>
        </w:rPr>
        <w:t>生产厂家</w:t>
      </w:r>
      <w:r>
        <w:rPr>
          <w:rFonts w:ascii="宋体" w:hAnsi="宋体" w:cs="宋体" w:hint="eastAsia"/>
          <w:kern w:val="0"/>
          <w:szCs w:val="18"/>
        </w:rPr>
        <w:t>的</w:t>
      </w:r>
      <w:r>
        <w:rPr>
          <w:rFonts w:ascii="宋体" w:hAnsi="宋体" w:cs="宋体"/>
          <w:kern w:val="0"/>
          <w:szCs w:val="18"/>
        </w:rPr>
        <w:t>商标，或者</w:t>
      </w:r>
      <w:r>
        <w:rPr>
          <w:rFonts w:ascii="宋体" w:hAnsi="宋体" w:cs="宋体" w:hint="eastAsia"/>
          <w:kern w:val="0"/>
          <w:szCs w:val="18"/>
        </w:rPr>
        <w:t>其他</w:t>
      </w:r>
      <w:r>
        <w:rPr>
          <w:rFonts w:ascii="宋体" w:hAnsi="宋体" w:cs="宋体"/>
          <w:kern w:val="0"/>
          <w:szCs w:val="18"/>
        </w:rPr>
        <w:t>的标记标识</w:t>
      </w:r>
      <w:r>
        <w:rPr>
          <w:rFonts w:ascii="宋体" w:hAnsi="宋体" w:cs="宋体" w:hint="eastAsia"/>
          <w:kern w:val="0"/>
          <w:szCs w:val="18"/>
        </w:rPr>
        <w:t>。需要安装的投标样品必须为安装完整的成品，由投标供应商自行组织安装。</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2、样品递交签到：</w:t>
      </w:r>
    </w:p>
    <w:p w:rsidR="008D7F62" w:rsidRDefault="0045703B">
      <w:pPr>
        <w:ind w:firstLineChars="200" w:firstLine="420"/>
        <w:rPr>
          <w:bCs/>
          <w:szCs w:val="21"/>
        </w:rPr>
      </w:pPr>
      <w:r>
        <w:rPr>
          <w:rFonts w:hint="eastAsia"/>
          <w:bCs/>
          <w:szCs w:val="21"/>
        </w:rPr>
        <w:t>投标供应商授权人需在本项目投标截止时间前，提供法定代表人证明书（盖公章）、法定代表人授权委托书（盖公章）、授权委托人身份证原件和复印件、样品清单（加盖公章），到深圳公共资源交易中心（深圳交易集团有限公司政府采购业务分公司）评审区二楼大厅，按深圳公共资源交易中心（深圳交易集团有限公司政府采购业务分公司）工作人员指引进行样品递交签到。</w:t>
      </w:r>
    </w:p>
    <w:p w:rsidR="008D7F62" w:rsidRDefault="0045703B">
      <w:pPr>
        <w:ind w:firstLineChars="200" w:firstLine="420"/>
        <w:rPr>
          <w:bCs/>
          <w:szCs w:val="21"/>
        </w:rPr>
      </w:pPr>
      <w:r>
        <w:rPr>
          <w:rFonts w:hint="eastAsia"/>
          <w:bCs/>
          <w:szCs w:val="21"/>
        </w:rPr>
        <w:t>特别注意事项：（</w:t>
      </w:r>
      <w:r>
        <w:rPr>
          <w:rFonts w:hint="eastAsia"/>
          <w:bCs/>
          <w:szCs w:val="21"/>
        </w:rPr>
        <w:t>1</w:t>
      </w:r>
      <w:r>
        <w:rPr>
          <w:rFonts w:hint="eastAsia"/>
          <w:bCs/>
          <w:szCs w:val="21"/>
        </w:rPr>
        <w:t>）上述资料提供不齐全的，不予签到；（</w:t>
      </w:r>
      <w:r>
        <w:rPr>
          <w:rFonts w:hint="eastAsia"/>
          <w:bCs/>
          <w:szCs w:val="21"/>
        </w:rPr>
        <w:t>2</w:t>
      </w:r>
      <w:r>
        <w:rPr>
          <w:rFonts w:hint="eastAsia"/>
          <w:bCs/>
          <w:szCs w:val="21"/>
        </w:rPr>
        <w:t>）本项目投标截止时间后，不再受理签到；（</w:t>
      </w:r>
      <w:r>
        <w:rPr>
          <w:rFonts w:hint="eastAsia"/>
          <w:bCs/>
          <w:szCs w:val="21"/>
        </w:rPr>
        <w:t>3</w:t>
      </w:r>
      <w:r>
        <w:rPr>
          <w:rFonts w:hint="eastAsia"/>
          <w:bCs/>
          <w:szCs w:val="21"/>
        </w:rPr>
        <w:t>）未进行签到的，样品不予接收。</w:t>
      </w:r>
    </w:p>
    <w:p w:rsidR="008D7F62" w:rsidRDefault="0045703B">
      <w:pPr>
        <w:ind w:firstLineChars="200" w:firstLine="420"/>
        <w:rPr>
          <w:rFonts w:ascii="宋体" w:hAnsi="宋体" w:cs="宋体"/>
          <w:kern w:val="0"/>
          <w:szCs w:val="18"/>
        </w:rPr>
      </w:pPr>
      <w:r>
        <w:rPr>
          <w:rFonts w:ascii="宋体" w:hAnsi="宋体" w:cs="宋体" w:hint="eastAsia"/>
          <w:kern w:val="0"/>
          <w:szCs w:val="18"/>
        </w:rPr>
        <w:t xml:space="preserve">3、本项目投标截止时间后进行投标样品接收。投标样品接收必须进行身份核对、样品核对、登记确认、顺序编号。 </w:t>
      </w:r>
    </w:p>
    <w:p w:rsidR="008D7F62" w:rsidRDefault="0045703B">
      <w:pPr>
        <w:ind w:firstLineChars="200" w:firstLine="420"/>
        <w:rPr>
          <w:rFonts w:ascii="宋体" w:hAnsi="宋体" w:cs="宋体"/>
          <w:kern w:val="0"/>
          <w:szCs w:val="18"/>
        </w:rPr>
      </w:pPr>
      <w:r>
        <w:rPr>
          <w:rFonts w:ascii="宋体" w:hAnsi="宋体" w:cs="宋体" w:hint="eastAsia"/>
          <w:kern w:val="0"/>
          <w:szCs w:val="18"/>
        </w:rPr>
        <w:t>（1）身份核对。深圳公共资源交易中心（深圳交易集团有限公司政府采购业务分公司）工作人员核对投标供应商授权委托人提供的“法定代表人证明书（盖公章）、法定代表人授权委托书（盖公章）、授权委托人身份证原件和复印件”。资料不齐全的，不得接收投标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（2）样品核对。深圳公共资源交易中心（深圳交易集团有限公司政府采购业务分公司）工作人员将投标样品与投标供应商提供的《样品清单》（盖公章）进行一一核对。有不一</w:t>
      </w:r>
      <w:r>
        <w:rPr>
          <w:rFonts w:ascii="宋体" w:hAnsi="宋体" w:cs="宋体" w:hint="eastAsia"/>
          <w:kern w:val="0"/>
          <w:szCs w:val="18"/>
        </w:rPr>
        <w:lastRenderedPageBreak/>
        <w:t>致的或损坏情况的，将要求供应商授权委托人在《样品清单》上注明。</w:t>
      </w:r>
    </w:p>
    <w:p w:rsidR="008D7F62" w:rsidRDefault="0045703B">
      <w:pPr>
        <w:ind w:firstLineChars="200" w:firstLine="420"/>
        <w:rPr>
          <w:rFonts w:ascii="宋体" w:hAnsi="宋体" w:cs="宋体"/>
          <w:kern w:val="0"/>
          <w:szCs w:val="18"/>
        </w:rPr>
      </w:pPr>
      <w:r>
        <w:rPr>
          <w:rFonts w:ascii="宋体" w:hAnsi="宋体" w:cs="宋体" w:hint="eastAsia"/>
          <w:kern w:val="0"/>
          <w:szCs w:val="18"/>
        </w:rPr>
        <w:t>（3）登记确认。在完成身份核对及样品核对后，投标供应商授权委托人必须在《样品接收登记表》上登记确认。</w:t>
      </w:r>
    </w:p>
    <w:p w:rsidR="008D7F62" w:rsidRDefault="0045703B">
      <w:pPr>
        <w:ind w:firstLineChars="200" w:firstLine="420"/>
        <w:rPr>
          <w:rFonts w:ascii="宋体" w:hAnsi="宋体" w:cs="宋体"/>
          <w:kern w:val="0"/>
          <w:szCs w:val="18"/>
        </w:rPr>
      </w:pPr>
      <w:r>
        <w:rPr>
          <w:rFonts w:ascii="宋体" w:hAnsi="宋体" w:cs="宋体" w:hint="eastAsia"/>
          <w:kern w:val="0"/>
          <w:szCs w:val="18"/>
        </w:rPr>
        <w:t>（4）顺序编号。深圳公共资源交易中心（深圳交易集团有限公司政府采购业务分公司）工作人员按投标样品接收的先后顺序进行编号。</w:t>
      </w:r>
    </w:p>
    <w:p w:rsidR="008D7F62" w:rsidRDefault="0045703B">
      <w:pPr>
        <w:ind w:firstLineChars="200" w:firstLine="420"/>
        <w:rPr>
          <w:rFonts w:ascii="宋体" w:hAnsi="宋体" w:cs="宋体"/>
          <w:kern w:val="0"/>
          <w:szCs w:val="18"/>
        </w:rPr>
      </w:pPr>
      <w:r>
        <w:rPr>
          <w:rFonts w:ascii="宋体" w:hAnsi="宋体" w:cs="宋体" w:hint="eastAsia"/>
          <w:kern w:val="0"/>
          <w:szCs w:val="18"/>
        </w:rPr>
        <w:t>4、深圳公共资源交易中心（深圳交易集团有限公司政府采购业务分公司）工作人员负责组织投标样品摆样，指引供应商授权委托人将投标样品搬运到指定地点摆放、拆除包装，按要求摆放整齐。完成样品摆样后，供应商授权委托人应及时立场，不得在摆样现场滞留。</w:t>
      </w:r>
    </w:p>
    <w:p w:rsidR="008D7F62" w:rsidRDefault="0045703B">
      <w:pPr>
        <w:ind w:firstLineChars="200" w:firstLine="420"/>
        <w:rPr>
          <w:rFonts w:ascii="宋体" w:hAnsi="宋体" w:cs="宋体"/>
          <w:kern w:val="0"/>
          <w:szCs w:val="18"/>
        </w:rPr>
      </w:pPr>
      <w:r>
        <w:rPr>
          <w:rFonts w:ascii="宋体" w:hAnsi="宋体" w:cs="宋体" w:hint="eastAsia"/>
          <w:kern w:val="0"/>
          <w:szCs w:val="18"/>
        </w:rPr>
        <w:t>5、样品的退回：（1）未中标的供应商投标样品，深圳公共资源交易中心（深圳交易集团有限公司政府采购业务分公司）工作人员将按规定进行通知，并要求供应商授权委托人在项目完成评审后的三个工作日内凭身份证及样品受理回执原件办理退回手续。（2）中标的供应商投标样品，深圳公共资源交易中心（深圳交易集团有限公司政府采购业务分公司）工作人员将按规定进行通知，并要求采购人代表在中标通知书发放后三个工作日内凭中标通知书复印件及身份证原件办理领取手续。</w:t>
      </w:r>
    </w:p>
    <w:p w:rsidR="008D7F62" w:rsidRDefault="0045703B">
      <w:pPr>
        <w:ind w:firstLineChars="200" w:firstLine="420"/>
        <w:rPr>
          <w:rFonts w:ascii="宋体" w:hAnsi="宋体" w:cs="宋体"/>
          <w:kern w:val="0"/>
          <w:szCs w:val="18"/>
        </w:rPr>
      </w:pPr>
      <w:r>
        <w:rPr>
          <w:rFonts w:ascii="宋体" w:hAnsi="宋体" w:cs="宋体" w:hint="eastAsia"/>
          <w:kern w:val="0"/>
          <w:szCs w:val="18"/>
        </w:rPr>
        <w:t>投标样品移交时，深圳公共资源交易中心（深圳交易集团有限公司政府采购业务分公司）工作人员将再次核对供应商授权委托人或采购人代表身份、核对《样品清单》，签字确认后并取走样品。</w:t>
      </w:r>
    </w:p>
    <w:p w:rsidR="008D7F62" w:rsidRDefault="0045703B">
      <w:pPr>
        <w:ind w:firstLineChars="200" w:firstLine="420"/>
        <w:rPr>
          <w:rFonts w:ascii="宋体" w:hAnsi="宋体" w:cs="宋体"/>
          <w:kern w:val="0"/>
          <w:szCs w:val="18"/>
        </w:rPr>
      </w:pPr>
      <w:r>
        <w:rPr>
          <w:rFonts w:ascii="宋体" w:hAnsi="宋体" w:cs="宋体" w:hint="eastAsia"/>
          <w:kern w:val="0"/>
          <w:szCs w:val="18"/>
        </w:rPr>
        <w:t>6、未能及时退回的样品的处理：</w:t>
      </w:r>
    </w:p>
    <w:p w:rsidR="008D7F62" w:rsidRDefault="0045703B">
      <w:pPr>
        <w:ind w:firstLineChars="200" w:firstLine="420"/>
        <w:rPr>
          <w:rFonts w:ascii="宋体" w:hAnsi="宋体" w:cs="宋体"/>
          <w:kern w:val="0"/>
          <w:szCs w:val="18"/>
        </w:rPr>
      </w:pPr>
      <w:r>
        <w:rPr>
          <w:rFonts w:ascii="宋体" w:hAnsi="宋体" w:cs="宋体" w:hint="eastAsia"/>
          <w:kern w:val="0"/>
          <w:szCs w:val="18"/>
        </w:rPr>
        <w:t>（1）未中标供应商未在规定时间内（项目完成评审后三个工作日）内取回投标样品的，视为放弃取回，深圳公共资源交易中心（深圳交易集团有限公司政府采购业务分公司）将定期清理。</w:t>
      </w:r>
    </w:p>
    <w:p w:rsidR="008D7F62" w:rsidRDefault="0045703B">
      <w:pPr>
        <w:ind w:firstLineChars="200" w:firstLine="420"/>
        <w:rPr>
          <w:rFonts w:ascii="宋体" w:hAnsi="宋体" w:cs="宋体"/>
          <w:kern w:val="0"/>
          <w:szCs w:val="18"/>
        </w:rPr>
      </w:pPr>
      <w:r>
        <w:rPr>
          <w:rFonts w:ascii="宋体" w:hAnsi="宋体" w:cs="宋体" w:hint="eastAsia"/>
          <w:kern w:val="0"/>
          <w:szCs w:val="18"/>
        </w:rPr>
        <w:t>（2）采购人未在规定时间内（中标通知书发放后三个工作日内）内领取中标供应商投标样品的，深圳公共资源交易中心（深圳交易集团有限公司政府采购业务分公司）工作人员将发函或电话敦促。经敦促仍拒不领取的，将按规定内容在深圳公共资源交易中心（深圳交易集团有限公司政府采购业务分公司）网站发布通报。对于拒不领取的中标样品，视同采购人放弃取回，深圳公共资源交易中心（深圳交易集团有限公司政府采购业务分公司）将定期清理。</w:t>
      </w:r>
    </w:p>
    <w:p w:rsidR="00A81133" w:rsidRPr="00A81133" w:rsidRDefault="0045703B" w:rsidP="00A81133">
      <w:pPr>
        <w:ind w:firstLineChars="200" w:firstLine="420"/>
        <w:rPr>
          <w:rFonts w:ascii="宋体" w:hAnsi="宋体" w:cs="宋体" w:hint="eastAsia"/>
          <w:kern w:val="0"/>
          <w:szCs w:val="18"/>
        </w:rPr>
      </w:pPr>
      <w:commentRangeStart w:id="110"/>
      <w:r>
        <w:rPr>
          <w:rFonts w:ascii="宋体" w:hAnsi="宋体" w:cs="宋体" w:hint="eastAsia"/>
          <w:kern w:val="0"/>
          <w:szCs w:val="18"/>
        </w:rPr>
        <w:t>（二）样品清单：</w:t>
      </w:r>
      <w:commentRangeEnd w:id="110"/>
      <w:r w:rsidR="00A81133">
        <w:rPr>
          <w:rStyle w:val="afe"/>
          <w:rFonts w:ascii="宋体"/>
          <w:kern w:val="0"/>
        </w:rPr>
        <w:commentReference w:id="110"/>
      </w:r>
    </w:p>
    <w:tbl>
      <w:tblPr>
        <w:tblW w:w="49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1402"/>
        <w:gridCol w:w="447"/>
        <w:gridCol w:w="447"/>
        <w:gridCol w:w="4180"/>
        <w:gridCol w:w="1605"/>
      </w:tblGrid>
      <w:tr w:rsidR="00A81133" w:rsidRPr="00A81133" w:rsidTr="00A81133">
        <w:trPr>
          <w:trHeight w:val="255"/>
          <w:jc w:val="center"/>
        </w:trPr>
        <w:tc>
          <w:tcPr>
            <w:tcW w:w="326"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序号</w:t>
            </w:r>
          </w:p>
        </w:tc>
        <w:tc>
          <w:tcPr>
            <w:tcW w:w="121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名称</w:t>
            </w:r>
          </w:p>
        </w:tc>
        <w:tc>
          <w:tcPr>
            <w:tcW w:w="29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数量</w:t>
            </w:r>
          </w:p>
        </w:tc>
        <w:tc>
          <w:tcPr>
            <w:tcW w:w="303"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单位</w:t>
            </w:r>
          </w:p>
        </w:tc>
        <w:tc>
          <w:tcPr>
            <w:tcW w:w="2047"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规格</w:t>
            </w:r>
          </w:p>
        </w:tc>
        <w:tc>
          <w:tcPr>
            <w:tcW w:w="804"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napToGrid w:val="0"/>
                <w:color w:val="000000"/>
                <w:kern w:val="0"/>
                <w:szCs w:val="21"/>
              </w:rPr>
              <w:t>样品说明</w:t>
            </w:r>
          </w:p>
        </w:tc>
      </w:tr>
      <w:tr w:rsidR="00A81133" w:rsidRPr="00A81133" w:rsidTr="00A81133">
        <w:trPr>
          <w:trHeight w:val="524"/>
          <w:jc w:val="center"/>
        </w:trPr>
        <w:tc>
          <w:tcPr>
            <w:tcW w:w="326"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Calibri" w:hAnsi="Calibri"/>
                <w:sz w:val="20"/>
                <w:szCs w:val="20"/>
              </w:rPr>
              <w:t>1</w:t>
            </w:r>
          </w:p>
        </w:tc>
        <w:tc>
          <w:tcPr>
            <w:tcW w:w="121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zCs w:val="21"/>
              </w:rPr>
              <w:t>实木上下铺床</w:t>
            </w:r>
          </w:p>
        </w:tc>
        <w:tc>
          <w:tcPr>
            <w:tcW w:w="29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Calibri" w:hAnsi="Calibri"/>
                <w:sz w:val="20"/>
                <w:szCs w:val="20"/>
              </w:rPr>
              <w:t>1</w:t>
            </w:r>
          </w:p>
        </w:tc>
        <w:tc>
          <w:tcPr>
            <w:tcW w:w="303"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套</w:t>
            </w:r>
          </w:p>
        </w:tc>
        <w:tc>
          <w:tcPr>
            <w:tcW w:w="2047"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left"/>
              <w:rPr>
                <w:rFonts w:ascii="宋体" w:hAnsi="宋体"/>
                <w:bCs/>
                <w:szCs w:val="21"/>
              </w:rPr>
            </w:pPr>
            <w:r w:rsidRPr="00A81133">
              <w:rPr>
                <w:rFonts w:ascii="宋体" w:hAnsi="宋体" w:hint="eastAsia"/>
                <w:bCs/>
                <w:szCs w:val="21"/>
              </w:rPr>
              <w:t>约1100mm*500mm*1100mm</w:t>
            </w:r>
            <w:r w:rsidRPr="00A81133">
              <w:rPr>
                <w:rFonts w:ascii="宋体" w:hAnsi="宋体" w:hint="eastAsia"/>
                <w:sz w:val="18"/>
                <w:szCs w:val="18"/>
              </w:rPr>
              <w:t>（±2mm）</w:t>
            </w:r>
          </w:p>
        </w:tc>
        <w:tc>
          <w:tcPr>
            <w:tcW w:w="804"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符合技术参数中的结构要求</w:t>
            </w:r>
          </w:p>
        </w:tc>
      </w:tr>
      <w:tr w:rsidR="00A81133" w:rsidRPr="00A81133" w:rsidTr="00A81133">
        <w:trPr>
          <w:trHeight w:val="524"/>
          <w:jc w:val="center"/>
        </w:trPr>
        <w:tc>
          <w:tcPr>
            <w:tcW w:w="326"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Calibri" w:hAnsi="Calibri"/>
                <w:sz w:val="20"/>
                <w:szCs w:val="20"/>
              </w:rPr>
            </w:pPr>
            <w:r w:rsidRPr="00A81133">
              <w:rPr>
                <w:rFonts w:ascii="Calibri" w:hAnsi="Calibri"/>
                <w:sz w:val="20"/>
                <w:szCs w:val="20"/>
              </w:rPr>
              <w:t>2</w:t>
            </w:r>
          </w:p>
        </w:tc>
        <w:tc>
          <w:tcPr>
            <w:tcW w:w="121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鸭蛋管椅</w:t>
            </w:r>
            <w:proofErr w:type="gramStart"/>
            <w:r w:rsidRPr="00A81133">
              <w:rPr>
                <w:rFonts w:ascii="宋体" w:hAnsi="宋体" w:hint="eastAsia"/>
                <w:bCs/>
                <w:szCs w:val="21"/>
              </w:rPr>
              <w:t>椅</w:t>
            </w:r>
            <w:proofErr w:type="gramEnd"/>
            <w:r w:rsidRPr="00A81133">
              <w:rPr>
                <w:rFonts w:ascii="宋体" w:hAnsi="宋体" w:hint="eastAsia"/>
                <w:bCs/>
                <w:szCs w:val="21"/>
              </w:rPr>
              <w:t>架</w:t>
            </w:r>
          </w:p>
        </w:tc>
        <w:tc>
          <w:tcPr>
            <w:tcW w:w="29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Calibri" w:hAnsi="Calibri"/>
                <w:sz w:val="20"/>
                <w:szCs w:val="20"/>
              </w:rPr>
            </w:pPr>
            <w:r w:rsidRPr="00A81133">
              <w:rPr>
                <w:rFonts w:ascii="Calibri" w:hAnsi="Calibri"/>
                <w:sz w:val="20"/>
                <w:szCs w:val="20"/>
              </w:rPr>
              <w:t>1</w:t>
            </w:r>
          </w:p>
        </w:tc>
        <w:tc>
          <w:tcPr>
            <w:tcW w:w="303"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proofErr w:type="gramStart"/>
            <w:r w:rsidRPr="00A81133">
              <w:rPr>
                <w:rFonts w:ascii="宋体" w:hAnsi="宋体" w:hint="eastAsia"/>
                <w:bCs/>
                <w:szCs w:val="21"/>
              </w:rPr>
              <w:t>个</w:t>
            </w:r>
            <w:proofErr w:type="gramEnd"/>
          </w:p>
        </w:tc>
        <w:tc>
          <w:tcPr>
            <w:tcW w:w="2047"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left"/>
              <w:rPr>
                <w:rFonts w:ascii="宋体" w:hAnsi="宋体"/>
                <w:bCs/>
                <w:szCs w:val="21"/>
              </w:rPr>
            </w:pPr>
            <w:proofErr w:type="gramStart"/>
            <w:r w:rsidRPr="00A81133">
              <w:rPr>
                <w:rFonts w:ascii="宋体" w:hAnsi="宋体" w:hint="eastAsia"/>
                <w:bCs/>
                <w:szCs w:val="21"/>
              </w:rPr>
              <w:t>椅架采用</w:t>
            </w:r>
            <w:proofErr w:type="gramEnd"/>
            <w:r w:rsidRPr="00A81133">
              <w:rPr>
                <w:rFonts w:ascii="宋体" w:hAnsi="宋体" w:hint="eastAsia"/>
                <w:bCs/>
                <w:szCs w:val="21"/>
              </w:rPr>
              <w:t>37mm*17mm</w:t>
            </w:r>
            <w:r w:rsidRPr="00A81133">
              <w:rPr>
                <w:rFonts w:ascii="Calibri" w:hAnsi="Calibri"/>
                <w:bCs/>
                <w:szCs w:val="21"/>
              </w:rPr>
              <w:t>±</w:t>
            </w:r>
            <w:r w:rsidRPr="00A81133">
              <w:rPr>
                <w:rFonts w:ascii="宋体" w:hAnsi="宋体" w:hint="eastAsia"/>
                <w:bCs/>
                <w:szCs w:val="21"/>
              </w:rPr>
              <w:t>2mm鸭蛋圆钢管一体成形</w:t>
            </w:r>
          </w:p>
        </w:tc>
        <w:tc>
          <w:tcPr>
            <w:tcW w:w="804"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符合技术参数中的结构要求</w:t>
            </w:r>
          </w:p>
        </w:tc>
      </w:tr>
      <w:tr w:rsidR="00A81133" w:rsidRPr="00A81133" w:rsidTr="00A81133">
        <w:trPr>
          <w:trHeight w:val="502"/>
          <w:jc w:val="center"/>
        </w:trPr>
        <w:tc>
          <w:tcPr>
            <w:tcW w:w="326"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Calibri" w:hAnsi="Calibri"/>
                <w:sz w:val="20"/>
                <w:szCs w:val="20"/>
              </w:rPr>
            </w:pPr>
            <w:r w:rsidRPr="00A81133">
              <w:rPr>
                <w:rFonts w:ascii="Calibri" w:hAnsi="Calibri"/>
                <w:sz w:val="20"/>
                <w:szCs w:val="20"/>
              </w:rPr>
              <w:t>3</w:t>
            </w:r>
          </w:p>
        </w:tc>
        <w:tc>
          <w:tcPr>
            <w:tcW w:w="121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bCs/>
                <w:szCs w:val="21"/>
              </w:rPr>
              <w:t>鸭蛋管椅座面</w:t>
            </w:r>
          </w:p>
        </w:tc>
        <w:tc>
          <w:tcPr>
            <w:tcW w:w="29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r w:rsidRPr="00A81133">
              <w:rPr>
                <w:rFonts w:ascii="宋体" w:hAnsi="宋体" w:hint="eastAsia"/>
                <w:sz w:val="20"/>
                <w:szCs w:val="20"/>
              </w:rPr>
              <w:t>1</w:t>
            </w:r>
          </w:p>
        </w:tc>
        <w:tc>
          <w:tcPr>
            <w:tcW w:w="303"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napToGrid w:val="0"/>
                <w:color w:val="000000"/>
                <w:kern w:val="0"/>
                <w:szCs w:val="21"/>
              </w:rPr>
            </w:pPr>
            <w:proofErr w:type="gramStart"/>
            <w:r w:rsidRPr="00A81133">
              <w:rPr>
                <w:rFonts w:ascii="宋体" w:hAnsi="宋体" w:hint="eastAsia"/>
                <w:sz w:val="20"/>
                <w:szCs w:val="20"/>
              </w:rPr>
              <w:t>个</w:t>
            </w:r>
            <w:proofErr w:type="gramEnd"/>
          </w:p>
        </w:tc>
        <w:tc>
          <w:tcPr>
            <w:tcW w:w="2047"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left"/>
              <w:rPr>
                <w:rFonts w:ascii="宋体" w:hAnsi="宋体"/>
                <w:bCs/>
                <w:snapToGrid w:val="0"/>
                <w:color w:val="000000"/>
                <w:kern w:val="0"/>
                <w:szCs w:val="21"/>
              </w:rPr>
            </w:pPr>
            <w:r w:rsidRPr="00A81133">
              <w:rPr>
                <w:rFonts w:ascii="Calibri" w:hAnsi="Calibri" w:hint="eastAsia"/>
                <w:szCs w:val="22"/>
              </w:rPr>
              <w:t>椅面及椅背一次注塑成型椅座宽</w:t>
            </w:r>
            <w:r w:rsidRPr="00A81133">
              <w:rPr>
                <w:rFonts w:ascii="Calibri" w:hAnsi="Calibri"/>
                <w:szCs w:val="22"/>
              </w:rPr>
              <w:t>423mm±2mm</w:t>
            </w:r>
            <w:r w:rsidRPr="00A81133">
              <w:rPr>
                <w:rFonts w:ascii="Calibri" w:hAnsi="Calibri" w:hint="eastAsia"/>
                <w:szCs w:val="22"/>
              </w:rPr>
              <w:t>，椅背宽</w:t>
            </w:r>
            <w:r w:rsidRPr="00A81133">
              <w:rPr>
                <w:rFonts w:ascii="Calibri" w:hAnsi="Calibri"/>
                <w:szCs w:val="22"/>
              </w:rPr>
              <w:t>410mm.±2mm</w:t>
            </w:r>
          </w:p>
        </w:tc>
        <w:tc>
          <w:tcPr>
            <w:tcW w:w="804"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符合技术参数中的结构要求</w:t>
            </w:r>
          </w:p>
        </w:tc>
      </w:tr>
      <w:tr w:rsidR="00A81133" w:rsidRPr="00A81133" w:rsidTr="00A81133">
        <w:trPr>
          <w:trHeight w:val="510"/>
          <w:jc w:val="center"/>
        </w:trPr>
        <w:tc>
          <w:tcPr>
            <w:tcW w:w="326"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Calibri" w:hAnsi="Calibri"/>
                <w:sz w:val="20"/>
                <w:szCs w:val="20"/>
              </w:rPr>
            </w:pPr>
            <w:r w:rsidRPr="00A81133">
              <w:rPr>
                <w:rFonts w:ascii="Calibri" w:hAnsi="Calibri"/>
                <w:sz w:val="20"/>
                <w:szCs w:val="20"/>
              </w:rPr>
              <w:t>4</w:t>
            </w:r>
          </w:p>
        </w:tc>
        <w:tc>
          <w:tcPr>
            <w:tcW w:w="121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ABS条凳条板小样+凳脚</w:t>
            </w:r>
          </w:p>
        </w:tc>
        <w:tc>
          <w:tcPr>
            <w:tcW w:w="298"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sz w:val="20"/>
                <w:szCs w:val="20"/>
              </w:rPr>
            </w:pPr>
            <w:r w:rsidRPr="00A81133">
              <w:rPr>
                <w:rFonts w:ascii="宋体" w:hAnsi="宋体" w:hint="eastAsia"/>
                <w:sz w:val="20"/>
                <w:szCs w:val="20"/>
              </w:rPr>
              <w:t>1</w:t>
            </w:r>
          </w:p>
        </w:tc>
        <w:tc>
          <w:tcPr>
            <w:tcW w:w="303"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sz w:val="20"/>
                <w:szCs w:val="20"/>
              </w:rPr>
            </w:pPr>
            <w:r w:rsidRPr="00A81133">
              <w:rPr>
                <w:rFonts w:ascii="宋体" w:hAnsi="宋体" w:hint="eastAsia"/>
                <w:sz w:val="20"/>
                <w:szCs w:val="20"/>
              </w:rPr>
              <w:t>套</w:t>
            </w:r>
          </w:p>
        </w:tc>
        <w:tc>
          <w:tcPr>
            <w:tcW w:w="2047"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left"/>
              <w:rPr>
                <w:rFonts w:ascii="Calibri" w:hAnsi="Calibri"/>
                <w:szCs w:val="22"/>
              </w:rPr>
            </w:pPr>
            <w:r w:rsidRPr="00A81133">
              <w:rPr>
                <w:rFonts w:ascii="宋体" w:hAnsi="宋体" w:hint="eastAsia"/>
                <w:szCs w:val="21"/>
              </w:rPr>
              <w:t>条板小样：500mm*132mm*总高62mm(±2mm)，凳脚：390mm*427mm*50mm(±2mm)</w:t>
            </w:r>
          </w:p>
        </w:tc>
        <w:tc>
          <w:tcPr>
            <w:tcW w:w="804" w:type="pct"/>
            <w:tcBorders>
              <w:top w:val="single" w:sz="4" w:space="0" w:color="auto"/>
              <w:left w:val="single" w:sz="4" w:space="0" w:color="auto"/>
              <w:bottom w:val="single" w:sz="4" w:space="0" w:color="auto"/>
              <w:right w:val="single" w:sz="4" w:space="0" w:color="auto"/>
            </w:tcBorders>
            <w:noWrap/>
            <w:vAlign w:val="center"/>
            <w:hideMark/>
          </w:tcPr>
          <w:p w:rsidR="00A81133" w:rsidRPr="00A81133" w:rsidRDefault="00A81133" w:rsidP="00A81133">
            <w:pPr>
              <w:jc w:val="center"/>
              <w:rPr>
                <w:rFonts w:ascii="宋体" w:hAnsi="宋体"/>
                <w:bCs/>
                <w:szCs w:val="21"/>
              </w:rPr>
            </w:pPr>
            <w:r w:rsidRPr="00A81133">
              <w:rPr>
                <w:rFonts w:ascii="宋体" w:hAnsi="宋体" w:hint="eastAsia"/>
                <w:bCs/>
                <w:szCs w:val="21"/>
              </w:rPr>
              <w:t>符合技术参数中的结构要求</w:t>
            </w:r>
          </w:p>
        </w:tc>
      </w:tr>
    </w:tbl>
    <w:p w:rsidR="00A81133" w:rsidRPr="00A81133" w:rsidRDefault="00A81133">
      <w:pPr>
        <w:rPr>
          <w:rFonts w:hint="eastAsia"/>
          <w:color w:val="FF0000"/>
          <w:szCs w:val="21"/>
        </w:rPr>
      </w:pPr>
    </w:p>
    <w:p w:rsidR="008D7F62" w:rsidRDefault="0045703B">
      <w:pPr>
        <w:rPr>
          <w:color w:val="FF0000"/>
          <w:szCs w:val="21"/>
        </w:rPr>
      </w:pPr>
      <w:r>
        <w:rPr>
          <w:rFonts w:hint="eastAsia"/>
          <w:color w:val="FF0000"/>
          <w:szCs w:val="21"/>
        </w:rPr>
        <w:t>备注：投标样品将作为验收产品的主要依据之一。</w:t>
      </w:r>
    </w:p>
    <w:p w:rsidR="008D7F62" w:rsidRDefault="008D7F62">
      <w:pPr>
        <w:rPr>
          <w:rFonts w:ascii="宋体" w:hAnsi="宋体"/>
          <w:bCs/>
          <w:color w:val="000000"/>
          <w:szCs w:val="21"/>
        </w:rPr>
      </w:pPr>
    </w:p>
    <w:p w:rsidR="00B67828" w:rsidRDefault="00B67828">
      <w:pPr>
        <w:widowControl/>
        <w:jc w:val="left"/>
        <w:rPr>
          <w:rFonts w:ascii="宋体" w:hAnsi="宋体"/>
          <w:b/>
          <w:bCs/>
          <w:kern w:val="0"/>
          <w:sz w:val="28"/>
          <w:szCs w:val="28"/>
        </w:rPr>
      </w:pPr>
      <w:bookmarkStart w:id="111" w:name="_Hlk86246764"/>
      <w:r>
        <w:rPr>
          <w:sz w:val="28"/>
          <w:szCs w:val="28"/>
        </w:rPr>
        <w:br w:type="page"/>
      </w:r>
    </w:p>
    <w:p w:rsidR="008D7F62" w:rsidRDefault="0045703B">
      <w:pPr>
        <w:pStyle w:val="2"/>
        <w:rPr>
          <w:kern w:val="2"/>
          <w:highlight w:val="green"/>
        </w:rPr>
      </w:pPr>
      <w:r>
        <w:rPr>
          <w:rFonts w:hint="eastAsia"/>
          <w:kern w:val="2"/>
          <w:highlight w:val="green"/>
        </w:rPr>
        <w:lastRenderedPageBreak/>
        <w:t>第四章 投标文件组成要求及格式</w:t>
      </w:r>
    </w:p>
    <w:p w:rsidR="008D7F62" w:rsidRDefault="0045703B">
      <w:pPr>
        <w:rPr>
          <w:rStyle w:val="3Char2"/>
          <w:sz w:val="24"/>
          <w:highlight w:val="green"/>
        </w:rPr>
      </w:pPr>
      <w:r>
        <w:rPr>
          <w:rStyle w:val="3Char2"/>
          <w:rFonts w:hint="eastAsia"/>
          <w:sz w:val="24"/>
          <w:highlight w:val="green"/>
        </w:rPr>
        <w:t>特别提醒：</w:t>
      </w:r>
    </w:p>
    <w:p w:rsidR="008D7F62" w:rsidRDefault="0045703B">
      <w:pPr>
        <w:ind w:firstLineChars="200" w:firstLine="480"/>
        <w:rPr>
          <w:rFonts w:ascii="仿宋_GB2312" w:eastAsia="仿宋_GB2312"/>
          <w:sz w:val="24"/>
          <w:highlight w:val="green"/>
        </w:rPr>
      </w:pPr>
      <w:r>
        <w:rPr>
          <w:rFonts w:ascii="仿宋_GB2312" w:eastAsia="仿宋_GB2312" w:hint="eastAsia"/>
          <w:sz w:val="24"/>
          <w:highlight w:val="green"/>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8D7F62" w:rsidRDefault="0045703B">
      <w:pPr>
        <w:rPr>
          <w:rFonts w:ascii="仿宋_GB2312" w:eastAsia="仿宋_GB2312"/>
          <w:sz w:val="24"/>
          <w:highlight w:val="green"/>
        </w:rPr>
      </w:pPr>
      <w:r>
        <w:rPr>
          <w:rFonts w:ascii="仿宋_GB2312" w:eastAsia="仿宋_GB2312" w:hint="eastAsia"/>
          <w:sz w:val="24"/>
          <w:highlight w:val="green"/>
        </w:rPr>
        <w:t xml:space="preserve">    投标文件正文（信息公开部分）必须编制于“投标书目录”部分，投标文件附件（非信息公开部分）必须编制于“投标书附件”部分，如下图所示。</w:t>
      </w:r>
    </w:p>
    <w:p w:rsidR="008D7F62" w:rsidRDefault="0045703B">
      <w:pPr>
        <w:widowControl/>
        <w:jc w:val="left"/>
        <w:rPr>
          <w:rFonts w:ascii="宋体" w:hAnsi="宋体" w:cs="宋体"/>
          <w:kern w:val="0"/>
          <w:sz w:val="24"/>
          <w:highlight w:val="green"/>
        </w:rPr>
      </w:pPr>
      <w:r>
        <w:rPr>
          <w:rFonts w:ascii="仿宋_GB2312" w:eastAsia="仿宋_GB2312"/>
          <w:noProof/>
          <w:sz w:val="24"/>
          <w:highlight w:val="green"/>
        </w:rPr>
        <w:drawing>
          <wp:inline distT="0" distB="0" distL="0" distR="0" wp14:anchorId="248B5CCB" wp14:editId="1173ADEB">
            <wp:extent cx="5278755" cy="412623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8755" cy="4126230"/>
                    </a:xfrm>
                    <a:prstGeom prst="rect">
                      <a:avLst/>
                    </a:prstGeom>
                    <a:noFill/>
                    <a:ln>
                      <a:noFill/>
                    </a:ln>
                  </pic:spPr>
                </pic:pic>
              </a:graphicData>
            </a:graphic>
          </wp:inline>
        </w:drawing>
      </w:r>
    </w:p>
    <w:p w:rsidR="008D7F62" w:rsidRDefault="008D7F62">
      <w:pPr>
        <w:rPr>
          <w:rFonts w:ascii="仿宋_GB2312" w:eastAsia="仿宋_GB2312"/>
          <w:sz w:val="24"/>
          <w:highlight w:val="green"/>
        </w:rPr>
      </w:pPr>
    </w:p>
    <w:p w:rsidR="008D7F62" w:rsidRDefault="008D7F62">
      <w:pPr>
        <w:jc w:val="center"/>
        <w:rPr>
          <w:rFonts w:ascii="仿宋_GB2312" w:eastAsia="仿宋_GB2312"/>
          <w:sz w:val="24"/>
          <w:highlight w:val="green"/>
        </w:rPr>
      </w:pPr>
    </w:p>
    <w:p w:rsidR="008D7F62" w:rsidRDefault="0045703B">
      <w:pPr>
        <w:ind w:firstLineChars="200" w:firstLine="480"/>
        <w:rPr>
          <w:rFonts w:ascii="仿宋_GB2312" w:eastAsia="仿宋_GB2312"/>
          <w:sz w:val="24"/>
        </w:rPr>
      </w:pPr>
      <w:bookmarkStart w:id="112" w:name="_Hlk72257167"/>
      <w:r>
        <w:rPr>
          <w:rFonts w:ascii="仿宋_GB2312" w:eastAsia="仿宋_GB2312" w:hint="eastAsia"/>
          <w:sz w:val="24"/>
          <w:highlight w:val="green"/>
        </w:rPr>
        <w:t>政府集中采购机构公布投标文件正文（信息公开部分）时为计算机截取信息自动公布，</w:t>
      </w:r>
      <w:r>
        <w:rPr>
          <w:rFonts w:ascii="仿宋_GB2312" w:eastAsia="仿宋_GB2312" w:hint="eastAsia"/>
          <w:b/>
          <w:bCs/>
          <w:sz w:val="24"/>
          <w:highlight w:val="green"/>
        </w:rPr>
        <w:t>如投标人误将涉及个人隐私的信息放入投标文件正文，相关后果由投标人自负；</w:t>
      </w:r>
      <w:r>
        <w:rPr>
          <w:rFonts w:ascii="仿宋_GB2312" w:eastAsia="仿宋_GB2312" w:hint="eastAsia"/>
          <w:sz w:val="24"/>
          <w:highlight w:val="green"/>
        </w:rPr>
        <w:t>如投标人将必须放于投标文件正文（信息公开部分）的内容放入投标文件附件（非信息公开部分），将作投标无效处理。</w:t>
      </w:r>
    </w:p>
    <w:bookmarkEnd w:id="111"/>
    <w:bookmarkEnd w:id="112"/>
    <w:p w:rsidR="008D7F62" w:rsidRDefault="0045703B">
      <w:pPr>
        <w:widowControl/>
        <w:jc w:val="left"/>
        <w:rPr>
          <w:rFonts w:ascii="仿宋_GB2312" w:eastAsia="仿宋_GB2312"/>
          <w:sz w:val="24"/>
        </w:rPr>
      </w:pPr>
      <w:r>
        <w:rPr>
          <w:rFonts w:ascii="仿宋_GB2312" w:eastAsia="仿宋_GB2312"/>
          <w:sz w:val="24"/>
        </w:rPr>
        <w:br w:type="page"/>
      </w:r>
    </w:p>
    <w:p w:rsidR="008D7F62" w:rsidRDefault="0045703B">
      <w:pPr>
        <w:outlineLvl w:val="0"/>
        <w:rPr>
          <w:rStyle w:val="3Char2"/>
          <w:sz w:val="28"/>
          <w:szCs w:val="28"/>
        </w:rPr>
      </w:pPr>
      <w:r>
        <w:rPr>
          <w:rStyle w:val="3Char2"/>
          <w:rFonts w:hint="eastAsia"/>
          <w:sz w:val="28"/>
          <w:szCs w:val="28"/>
        </w:rPr>
        <w:lastRenderedPageBreak/>
        <w:t>投标文件组成：</w:t>
      </w:r>
    </w:p>
    <w:p w:rsidR="008D7F62" w:rsidRDefault="0045703B">
      <w:pPr>
        <w:ind w:firstLineChars="500" w:firstLine="1200"/>
        <w:outlineLvl w:val="0"/>
        <w:rPr>
          <w:rFonts w:ascii="宋体" w:hAnsi="宋体"/>
          <w:sz w:val="24"/>
        </w:rPr>
      </w:pPr>
      <w:bookmarkStart w:id="113" w:name="_Hlk72257253"/>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rsidR="008D7F62" w:rsidRDefault="0045703B" w:rsidP="0045703B">
      <w:pPr>
        <w:ind w:leftChars="342" w:left="718" w:firstLineChars="675" w:firstLine="1418"/>
        <w:rPr>
          <w:szCs w:val="21"/>
        </w:rPr>
      </w:pPr>
      <w:r>
        <w:rPr>
          <w:rFonts w:hint="eastAsia"/>
          <w:szCs w:val="21"/>
        </w:rPr>
        <w:t>（</w:t>
      </w:r>
      <w:r>
        <w:rPr>
          <w:rFonts w:hint="eastAsia"/>
          <w:szCs w:val="21"/>
        </w:rPr>
        <w:t>1</w:t>
      </w:r>
      <w:r>
        <w:rPr>
          <w:rFonts w:hint="eastAsia"/>
          <w:szCs w:val="21"/>
        </w:rPr>
        <w:t>）</w:t>
      </w:r>
      <w:bookmarkStart w:id="114" w:name="_Hlk72070784"/>
      <w:r>
        <w:rPr>
          <w:rFonts w:hint="eastAsia"/>
          <w:szCs w:val="21"/>
        </w:rPr>
        <w:t>投标函</w:t>
      </w:r>
      <w:bookmarkEnd w:id="114"/>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w:t>
      </w:r>
      <w:bookmarkStart w:id="115" w:name="_Hlk72062521"/>
      <w:r>
        <w:rPr>
          <w:rFonts w:hint="eastAsia"/>
          <w:szCs w:val="21"/>
        </w:rPr>
        <w:t>政府采购投标及履约承诺函</w:t>
      </w:r>
      <w:bookmarkEnd w:id="115"/>
    </w:p>
    <w:p w:rsidR="008D7F62" w:rsidRDefault="0045703B" w:rsidP="0045703B">
      <w:pPr>
        <w:ind w:leftChars="342" w:left="718" w:firstLineChars="675" w:firstLine="1418"/>
        <w:rPr>
          <w:szCs w:val="21"/>
        </w:rPr>
      </w:pPr>
      <w:r>
        <w:rPr>
          <w:rFonts w:hint="eastAsia"/>
          <w:szCs w:val="21"/>
        </w:rPr>
        <w:t>（</w:t>
      </w:r>
      <w:r>
        <w:rPr>
          <w:szCs w:val="21"/>
        </w:rPr>
        <w:t>3</w:t>
      </w:r>
      <w:r>
        <w:rPr>
          <w:rFonts w:hint="eastAsia"/>
          <w:szCs w:val="21"/>
        </w:rPr>
        <w:t>）投标人情况及资格证明文件</w:t>
      </w:r>
    </w:p>
    <w:p w:rsidR="008D7F62" w:rsidRDefault="0045703B" w:rsidP="0045703B">
      <w:pPr>
        <w:ind w:leftChars="342" w:left="718" w:firstLineChars="675" w:firstLine="1418"/>
        <w:rPr>
          <w:szCs w:val="21"/>
        </w:rPr>
      </w:pPr>
      <w:bookmarkStart w:id="116" w:name="_Hlk72257201"/>
      <w:r>
        <w:rPr>
          <w:rFonts w:hint="eastAsia"/>
          <w:szCs w:val="21"/>
        </w:rPr>
        <w:t>（</w:t>
      </w:r>
      <w:r>
        <w:rPr>
          <w:szCs w:val="21"/>
        </w:rPr>
        <w:t>4</w:t>
      </w:r>
      <w:r>
        <w:rPr>
          <w:rFonts w:hint="eastAsia"/>
          <w:szCs w:val="21"/>
        </w:rPr>
        <w:t>）项目详细报价</w:t>
      </w:r>
    </w:p>
    <w:bookmarkEnd w:id="116"/>
    <w:p w:rsidR="008D7F62" w:rsidRDefault="0045703B">
      <w:pPr>
        <w:ind w:firstLineChars="500" w:firstLine="12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rsidR="008D7F62" w:rsidRDefault="0045703B">
      <w:pPr>
        <w:ind w:firstLineChars="1000" w:firstLine="2100"/>
        <w:rPr>
          <w:szCs w:val="21"/>
        </w:rPr>
      </w:pPr>
      <w:r>
        <w:rPr>
          <w:rFonts w:hint="eastAsia"/>
          <w:szCs w:val="21"/>
        </w:rPr>
        <w:t>（</w:t>
      </w:r>
      <w:r>
        <w:rPr>
          <w:rFonts w:hint="eastAsia"/>
          <w:szCs w:val="21"/>
        </w:rPr>
        <w:t>1</w:t>
      </w:r>
      <w:r>
        <w:rPr>
          <w:rFonts w:hint="eastAsia"/>
          <w:szCs w:val="21"/>
        </w:rPr>
        <w:t>）法定代表人（负责人）证明书</w:t>
      </w:r>
    </w:p>
    <w:p w:rsidR="008D7F62" w:rsidRDefault="0045703B" w:rsidP="0045703B">
      <w:pPr>
        <w:ind w:leftChars="342" w:left="718" w:firstLineChars="675" w:firstLine="1418"/>
        <w:rPr>
          <w:szCs w:val="21"/>
        </w:rPr>
      </w:pPr>
      <w:r>
        <w:rPr>
          <w:rFonts w:hint="eastAsia"/>
          <w:szCs w:val="21"/>
        </w:rPr>
        <w:t>（</w:t>
      </w:r>
      <w:r>
        <w:rPr>
          <w:rFonts w:hint="eastAsia"/>
          <w:szCs w:val="21"/>
        </w:rPr>
        <w:t>2</w:t>
      </w:r>
      <w:r>
        <w:rPr>
          <w:rFonts w:hint="eastAsia"/>
          <w:szCs w:val="21"/>
        </w:rPr>
        <w:t>）投标文件签署授权委托书</w:t>
      </w:r>
    </w:p>
    <w:p w:rsidR="008D7F62" w:rsidRDefault="0045703B" w:rsidP="0045703B">
      <w:pPr>
        <w:ind w:leftChars="342" w:left="718" w:firstLineChars="675" w:firstLine="1418"/>
        <w:rPr>
          <w:szCs w:val="21"/>
        </w:rPr>
      </w:pPr>
      <w:r>
        <w:rPr>
          <w:rFonts w:hint="eastAsia"/>
          <w:szCs w:val="21"/>
        </w:rPr>
        <w:t>（</w:t>
      </w:r>
      <w:r>
        <w:rPr>
          <w:rFonts w:hint="eastAsia"/>
          <w:szCs w:val="21"/>
        </w:rPr>
        <w:t>3</w:t>
      </w:r>
      <w:r>
        <w:rPr>
          <w:rFonts w:hint="eastAsia"/>
          <w:szCs w:val="21"/>
        </w:rPr>
        <w:t>）实质性条款响应情况表</w:t>
      </w:r>
    </w:p>
    <w:p w:rsidR="008D7F62" w:rsidRDefault="0045703B" w:rsidP="0045703B">
      <w:pPr>
        <w:ind w:leftChars="342" w:left="718" w:firstLineChars="675" w:firstLine="1418"/>
        <w:rPr>
          <w:szCs w:val="21"/>
        </w:rPr>
      </w:pPr>
      <w:r>
        <w:rPr>
          <w:rFonts w:hint="eastAsia"/>
          <w:szCs w:val="21"/>
        </w:rPr>
        <w:t>（</w:t>
      </w:r>
      <w:r>
        <w:rPr>
          <w:szCs w:val="21"/>
        </w:rPr>
        <w:t>4</w:t>
      </w:r>
      <w:r>
        <w:rPr>
          <w:rFonts w:hint="eastAsia"/>
          <w:szCs w:val="21"/>
        </w:rPr>
        <w:t>）技术要求偏离表</w:t>
      </w:r>
    </w:p>
    <w:p w:rsidR="008D7F62" w:rsidRDefault="0045703B" w:rsidP="0045703B">
      <w:pPr>
        <w:ind w:leftChars="342" w:left="718" w:firstLineChars="675" w:firstLine="1418"/>
        <w:rPr>
          <w:szCs w:val="21"/>
        </w:rPr>
      </w:pPr>
      <w:r>
        <w:rPr>
          <w:rFonts w:hint="eastAsia"/>
          <w:szCs w:val="21"/>
        </w:rPr>
        <w:t>（</w:t>
      </w:r>
      <w:r>
        <w:rPr>
          <w:szCs w:val="21"/>
        </w:rPr>
        <w:t>5</w:t>
      </w:r>
      <w:r>
        <w:rPr>
          <w:rFonts w:hint="eastAsia"/>
          <w:szCs w:val="21"/>
        </w:rPr>
        <w:t>）商务要求偏离表</w:t>
      </w:r>
    </w:p>
    <w:p w:rsidR="008D7F62" w:rsidRDefault="0045703B" w:rsidP="0045703B">
      <w:pPr>
        <w:ind w:leftChars="342" w:left="718" w:firstLineChars="675" w:firstLine="1418"/>
        <w:rPr>
          <w:szCs w:val="21"/>
        </w:rPr>
      </w:pPr>
      <w:r>
        <w:rPr>
          <w:rFonts w:hint="eastAsia"/>
          <w:szCs w:val="21"/>
        </w:rPr>
        <w:t>（</w:t>
      </w:r>
      <w:r>
        <w:rPr>
          <w:szCs w:val="21"/>
        </w:rPr>
        <w:t>6</w:t>
      </w:r>
      <w:r>
        <w:rPr>
          <w:rFonts w:hint="eastAsia"/>
          <w:szCs w:val="21"/>
        </w:rPr>
        <w:t>）项目实施方案</w:t>
      </w:r>
    </w:p>
    <w:p w:rsidR="008D7F62" w:rsidRDefault="0045703B" w:rsidP="0045703B">
      <w:pPr>
        <w:ind w:leftChars="342" w:left="718" w:firstLineChars="675" w:firstLine="1418"/>
        <w:rPr>
          <w:szCs w:val="21"/>
        </w:rPr>
      </w:pPr>
      <w:r>
        <w:rPr>
          <w:rFonts w:hint="eastAsia"/>
          <w:szCs w:val="21"/>
        </w:rPr>
        <w:t>（</w:t>
      </w:r>
      <w:r>
        <w:rPr>
          <w:rFonts w:hint="eastAsia"/>
          <w:szCs w:val="21"/>
        </w:rPr>
        <w:t>7</w:t>
      </w:r>
      <w:r>
        <w:rPr>
          <w:rFonts w:hint="eastAsia"/>
          <w:szCs w:val="21"/>
        </w:rPr>
        <w:t>）售后服务方案</w:t>
      </w:r>
    </w:p>
    <w:p w:rsidR="008D7F62" w:rsidRDefault="0045703B" w:rsidP="0045703B">
      <w:pPr>
        <w:ind w:leftChars="342" w:left="718" w:firstLineChars="675" w:firstLine="1418"/>
        <w:rPr>
          <w:szCs w:val="21"/>
        </w:rPr>
      </w:pPr>
      <w:r>
        <w:rPr>
          <w:rFonts w:hint="eastAsia"/>
          <w:szCs w:val="21"/>
        </w:rPr>
        <w:t>（</w:t>
      </w:r>
      <w:r>
        <w:rPr>
          <w:rFonts w:hint="eastAsia"/>
          <w:szCs w:val="21"/>
        </w:rPr>
        <w:t>8</w:t>
      </w:r>
      <w:r>
        <w:rPr>
          <w:rFonts w:hint="eastAsia"/>
          <w:szCs w:val="21"/>
        </w:rPr>
        <w:t>）投标人认为需要加以说明的其他内容</w:t>
      </w:r>
      <w:bookmarkEnd w:id="113"/>
    </w:p>
    <w:p w:rsidR="008D7F62" w:rsidRDefault="0045703B">
      <w:pPr>
        <w:ind w:firstLineChars="202" w:firstLine="426"/>
        <w:rPr>
          <w:rFonts w:ascii="宋体" w:hAnsi="宋体"/>
          <w:b/>
          <w:szCs w:val="21"/>
        </w:rPr>
      </w:pPr>
      <w:bookmarkStart w:id="117" w:name="_Hlk72257771"/>
      <w:r>
        <w:rPr>
          <w:rFonts w:ascii="宋体" w:hAnsi="宋体" w:hint="eastAsia"/>
          <w:b/>
          <w:szCs w:val="21"/>
        </w:rPr>
        <w:t>备注：</w:t>
      </w:r>
    </w:p>
    <w:p w:rsidR="008D7F62" w:rsidRDefault="0045703B">
      <w:pPr>
        <w:ind w:firstLineChars="202" w:firstLine="426"/>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rsidR="008D7F62" w:rsidRDefault="0045703B">
      <w:pPr>
        <w:ind w:firstLineChars="200" w:firstLine="422"/>
        <w:rPr>
          <w:rFonts w:ascii="宋体" w:hAnsi="宋体"/>
          <w:color w:val="FF0000"/>
          <w:sz w:val="24"/>
        </w:rPr>
      </w:pPr>
      <w:bookmarkStart w:id="118" w:name="_Hlk72263559"/>
      <w:r>
        <w:rPr>
          <w:rFonts w:ascii="宋体" w:hAnsi="宋体" w:hint="eastAsia"/>
          <w:b/>
          <w:szCs w:val="21"/>
        </w:rPr>
        <w:t>2.关于填写“开标一览表”的说明：“开标一览表”中除“投标总价”外，其他信息不作评审依据。</w:t>
      </w:r>
      <w:bookmarkEnd w:id="117"/>
      <w:bookmarkEnd w:id="118"/>
    </w:p>
    <w:p w:rsidR="008D7F62" w:rsidRDefault="008D7F62">
      <w:pPr>
        <w:rPr>
          <w:rFonts w:ascii="宋体" w:hAnsi="宋体"/>
          <w:color w:val="FF0000"/>
          <w:sz w:val="24"/>
        </w:rPr>
      </w:pPr>
    </w:p>
    <w:p w:rsidR="008D7F62" w:rsidRDefault="0045703B">
      <w:pPr>
        <w:widowControl/>
        <w:jc w:val="left"/>
        <w:rPr>
          <w:rFonts w:ascii="宋体" w:hAnsi="宋体"/>
          <w:color w:val="FF0000"/>
          <w:sz w:val="24"/>
        </w:rPr>
      </w:pPr>
      <w:r>
        <w:rPr>
          <w:rFonts w:ascii="宋体" w:hAnsi="宋体"/>
          <w:color w:val="FF0000"/>
          <w:sz w:val="24"/>
        </w:rPr>
        <w:br w:type="page"/>
      </w:r>
    </w:p>
    <w:p w:rsidR="008D7F62" w:rsidRDefault="008D7F62">
      <w:pPr>
        <w:rPr>
          <w:rFonts w:ascii="宋体" w:hAnsi="宋体"/>
          <w:color w:val="FF0000"/>
          <w:sz w:val="24"/>
        </w:rPr>
      </w:pPr>
    </w:p>
    <w:p w:rsidR="008D7F62" w:rsidRDefault="0045703B">
      <w:pPr>
        <w:outlineLvl w:val="1"/>
        <w:rPr>
          <w:rFonts w:ascii="宋体" w:hAnsi="宋体"/>
          <w:b/>
          <w:color w:val="FF0000"/>
          <w:sz w:val="28"/>
          <w:szCs w:val="28"/>
        </w:rPr>
      </w:pPr>
      <w:r>
        <w:rPr>
          <w:rFonts w:ascii="宋体" w:hAnsi="宋体" w:hint="eastAsia"/>
          <w:b/>
          <w:color w:val="FF0000"/>
          <w:sz w:val="28"/>
          <w:szCs w:val="28"/>
        </w:rPr>
        <w:t>投标文件正文（信息公开部分）</w:t>
      </w:r>
    </w:p>
    <w:p w:rsidR="008D7F62" w:rsidRDefault="0045703B">
      <w:pPr>
        <w:pStyle w:val="30"/>
        <w:jc w:val="center"/>
        <w:rPr>
          <w:rFonts w:ascii="黑体" w:eastAsia="黑体"/>
          <w:b w:val="0"/>
          <w:sz w:val="24"/>
        </w:rPr>
      </w:pPr>
      <w:r>
        <w:rPr>
          <w:rFonts w:ascii="黑体" w:eastAsia="黑体" w:hint="eastAsia"/>
          <w:b w:val="0"/>
          <w:sz w:val="24"/>
        </w:rPr>
        <w:t>一、投标函</w:t>
      </w:r>
    </w:p>
    <w:p w:rsidR="008D7F62" w:rsidRDefault="0045703B">
      <w:pPr>
        <w:spacing w:line="360" w:lineRule="auto"/>
        <w:rPr>
          <w:rFonts w:ascii="宋体" w:hAnsi="宋体"/>
          <w:szCs w:val="21"/>
        </w:rPr>
      </w:pPr>
      <w:bookmarkStart w:id="119" w:name="_Hlk72257506"/>
      <w:r>
        <w:rPr>
          <w:rFonts w:ascii="宋体" w:hAnsi="宋体" w:hint="eastAsia"/>
          <w:szCs w:val="21"/>
        </w:rPr>
        <w:t>致：</w:t>
      </w:r>
      <w:r>
        <w:rPr>
          <w:rFonts w:ascii="宋体" w:hAnsi="宋体" w:hint="eastAsia"/>
          <w:color w:val="FF0000"/>
          <w:szCs w:val="21"/>
          <w:u w:val="single"/>
        </w:rPr>
        <w:t>深圳公共资源交易中心</w:t>
      </w:r>
    </w:p>
    <w:p w:rsidR="008D7F62" w:rsidRDefault="0045703B">
      <w:pPr>
        <w:ind w:firstLineChars="200" w:firstLine="420"/>
        <w:rPr>
          <w:rFonts w:ascii="宋体" w:hAnsi="宋体"/>
          <w:szCs w:val="21"/>
        </w:rPr>
      </w:pPr>
      <w:bookmarkStart w:id="120" w:name="_Hlk73818812"/>
      <w:r>
        <w:rPr>
          <w:rFonts w:hint="eastAsia"/>
          <w:szCs w:val="21"/>
        </w:rPr>
        <w:t>1</w:t>
      </w:r>
      <w:r>
        <w:rPr>
          <w:rFonts w:hint="eastAsia"/>
          <w:szCs w:val="21"/>
        </w:rPr>
        <w:t>、根据已收到贵单位的项目编号为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的</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项目的招标文件，遵照《深圳经济特区政府采购条例》和《深圳网上政府采购管理暂行办法》等有关规定，我单位经研究上述招标文件的专用条款及通用条款后，</w:t>
      </w:r>
      <w:bookmarkStart w:id="121" w:name="_Hlk72263588"/>
      <w:r>
        <w:rPr>
          <w:rFonts w:hint="eastAsia"/>
          <w:szCs w:val="21"/>
        </w:rPr>
        <w:t>愿意按照招标文件要求承包上述项目并修补其任何缺陷。</w:t>
      </w:r>
      <w:bookmarkEnd w:id="121"/>
    </w:p>
    <w:p w:rsidR="008D7F62" w:rsidRDefault="0045703B">
      <w:pPr>
        <w:ind w:firstLineChars="200" w:firstLine="420"/>
        <w:rPr>
          <w:rFonts w:ascii="宋体" w:hAnsi="宋体"/>
          <w:szCs w:val="21"/>
        </w:rPr>
      </w:pPr>
      <w:r>
        <w:rPr>
          <w:rFonts w:ascii="宋体" w:hAnsi="宋体"/>
          <w:szCs w:val="21"/>
        </w:rPr>
        <w:t>2</w:t>
      </w:r>
      <w:r>
        <w:rPr>
          <w:rFonts w:ascii="宋体" w:hAnsi="宋体" w:hint="eastAsia"/>
          <w:szCs w:val="21"/>
        </w:rPr>
        <w:t>、</w:t>
      </w:r>
      <w:bookmarkStart w:id="122" w:name="_Hlk73819847"/>
      <w:r>
        <w:rPr>
          <w:rFonts w:ascii="宋体" w:hAnsi="宋体" w:hint="eastAsia"/>
          <w:szCs w:val="21"/>
        </w:rPr>
        <w:t>投标价格见</w:t>
      </w:r>
      <w:r>
        <w:rPr>
          <w:rFonts w:hint="eastAsia"/>
          <w:szCs w:val="21"/>
        </w:rPr>
        <w:t>投标书编制软件中《开标一览表》中填写的投标总价。</w:t>
      </w:r>
      <w:bookmarkEnd w:id="122"/>
    </w:p>
    <w:p w:rsidR="008D7F62" w:rsidRDefault="0045703B">
      <w:pPr>
        <w:ind w:firstLineChars="200" w:firstLine="420"/>
        <w:rPr>
          <w:rFonts w:ascii="宋体" w:hAnsi="宋体"/>
          <w:szCs w:val="21"/>
        </w:rPr>
      </w:pPr>
      <w:r>
        <w:rPr>
          <w:rFonts w:ascii="宋体" w:hAnsi="宋体" w:hint="eastAsia"/>
          <w:szCs w:val="21"/>
        </w:rPr>
        <w:t>3、如果我单位中标，我单位将按照招标文件的要求足额提交履约担保。</w:t>
      </w:r>
    </w:p>
    <w:p w:rsidR="008D7F62" w:rsidRDefault="0045703B">
      <w:pPr>
        <w:ind w:firstLineChars="200" w:firstLine="42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rsidR="008D7F62" w:rsidRDefault="0045703B">
      <w:pPr>
        <w:ind w:firstLineChars="200" w:firstLine="420"/>
        <w:rPr>
          <w:rFonts w:ascii="宋体" w:hAnsi="宋体"/>
          <w:szCs w:val="21"/>
        </w:rPr>
      </w:pPr>
      <w:r>
        <w:rPr>
          <w:rFonts w:ascii="宋体" w:hAnsi="宋体" w:hint="eastAsia"/>
          <w:szCs w:val="21"/>
        </w:rPr>
        <w:t>5、除非另外达成协议并生效，贵单位的中标通知书和本投标文件将构成合同的重要内容。</w:t>
      </w:r>
    </w:p>
    <w:p w:rsidR="008D7F62" w:rsidRDefault="0045703B">
      <w:pPr>
        <w:ind w:firstLineChars="200" w:firstLine="420"/>
        <w:rPr>
          <w:rFonts w:ascii="宋体" w:hAnsi="宋体"/>
          <w:szCs w:val="21"/>
        </w:rPr>
      </w:pPr>
      <w:r>
        <w:rPr>
          <w:rFonts w:ascii="宋体" w:hAnsi="宋体" w:hint="eastAsia"/>
          <w:szCs w:val="21"/>
        </w:rPr>
        <w:t>6、我单位理解贵单位将不受必须接受所收到的最低报价或其它任何投标文件的约束。</w:t>
      </w:r>
      <w:bookmarkEnd w:id="120"/>
    </w:p>
    <w:p w:rsidR="008D7F62" w:rsidRDefault="0045703B">
      <w:pPr>
        <w:ind w:leftChars="257" w:left="540"/>
        <w:rPr>
          <w:szCs w:val="21"/>
        </w:rPr>
      </w:pPr>
      <w:r>
        <w:rPr>
          <w:rFonts w:hint="eastAsia"/>
          <w:szCs w:val="21"/>
        </w:rPr>
        <w:t>投标人：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单位地址：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t xml:space="preserve">  </w:t>
      </w:r>
    </w:p>
    <w:p w:rsidR="008D7F62" w:rsidRDefault="0045703B">
      <w:pPr>
        <w:ind w:leftChars="257" w:left="540"/>
        <w:rPr>
          <w:szCs w:val="21"/>
          <w:u w:val="single"/>
        </w:rPr>
      </w:pPr>
      <w:r>
        <w:rPr>
          <w:rFonts w:hint="eastAsia"/>
          <w:szCs w:val="21"/>
        </w:rPr>
        <w:t>法定代表人（负责人）或其委托代理人：</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邮政编码：</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u w:val="single"/>
        </w:rPr>
      </w:pPr>
      <w:r>
        <w:rPr>
          <w:rFonts w:hint="eastAsia"/>
          <w:szCs w:val="21"/>
        </w:rPr>
        <w:t>传真：</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邮箱：</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开户银行名称：</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开户银行账号：</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pPr>
        <w:ind w:leftChars="257" w:left="540"/>
        <w:rPr>
          <w:szCs w:val="21"/>
        </w:rPr>
      </w:pPr>
      <w:r>
        <w:rPr>
          <w:rFonts w:hint="eastAsia"/>
          <w:szCs w:val="21"/>
        </w:rPr>
        <w:t>开户银行地址：</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r>
        <w:rPr>
          <w:rFonts w:hint="eastAsia"/>
          <w:szCs w:val="21"/>
        </w:rPr>
        <w:t>开户银行电话：</w:t>
      </w:r>
      <w:r>
        <w:rPr>
          <w:rFonts w:hint="eastAsia"/>
          <w:szCs w:val="21"/>
          <w:u w:val="single"/>
        </w:rPr>
        <w:tab/>
      </w:r>
      <w:r>
        <w:rPr>
          <w:rFonts w:hint="eastAsia"/>
          <w:szCs w:val="21"/>
          <w:u w:val="single"/>
        </w:rPr>
        <w:tab/>
      </w:r>
      <w:r>
        <w:rPr>
          <w:rFonts w:hint="eastAsia"/>
          <w:szCs w:val="21"/>
          <w:u w:val="single"/>
        </w:rPr>
        <w:tab/>
      </w:r>
      <w:r>
        <w:rPr>
          <w:rFonts w:hint="eastAsia"/>
          <w:szCs w:val="21"/>
          <w:u w:val="single"/>
        </w:rPr>
        <w:tab/>
      </w:r>
    </w:p>
    <w:p w:rsidR="008D7F62" w:rsidRDefault="0045703B" w:rsidP="0045703B">
      <w:pPr>
        <w:ind w:firstLineChars="257" w:firstLine="540"/>
        <w:rPr>
          <w:sz w:val="24"/>
        </w:rPr>
      </w:pPr>
      <w:r>
        <w:rPr>
          <w:rFonts w:ascii="宋体" w:hAnsi="宋体" w:hint="eastAsia"/>
          <w:szCs w:val="21"/>
        </w:rPr>
        <w:t>日期：</w:t>
      </w:r>
      <w:r>
        <w:rPr>
          <w:rFonts w:hint="eastAsia"/>
          <w:szCs w:val="21"/>
          <w:u w:val="single"/>
        </w:rPr>
        <w:tab/>
      </w:r>
      <w:r>
        <w:rPr>
          <w:rFonts w:hint="eastAsia"/>
          <w:szCs w:val="21"/>
          <w:u w:val="single"/>
        </w:rPr>
        <w:tab/>
      </w:r>
      <w:r>
        <w:rPr>
          <w:rFonts w:ascii="宋体" w:hAnsi="宋体" w:hint="eastAsia"/>
          <w:szCs w:val="21"/>
        </w:rPr>
        <w:t>年</w:t>
      </w:r>
      <w:r>
        <w:rPr>
          <w:rFonts w:hint="eastAsia"/>
          <w:szCs w:val="21"/>
          <w:u w:val="single"/>
        </w:rPr>
        <w:tab/>
      </w:r>
      <w:r>
        <w:rPr>
          <w:rFonts w:hint="eastAsia"/>
          <w:szCs w:val="21"/>
          <w:u w:val="single"/>
        </w:rPr>
        <w:tab/>
      </w:r>
      <w:r>
        <w:rPr>
          <w:rFonts w:ascii="宋体" w:hAnsi="宋体" w:hint="eastAsia"/>
          <w:szCs w:val="21"/>
        </w:rPr>
        <w:t>月</w:t>
      </w:r>
      <w:r>
        <w:rPr>
          <w:rFonts w:hint="eastAsia"/>
          <w:szCs w:val="21"/>
          <w:u w:val="single"/>
        </w:rPr>
        <w:tab/>
      </w:r>
      <w:r>
        <w:rPr>
          <w:rFonts w:hint="eastAsia"/>
          <w:szCs w:val="21"/>
          <w:u w:val="single"/>
        </w:rPr>
        <w:tab/>
      </w:r>
      <w:r>
        <w:rPr>
          <w:rFonts w:ascii="宋体" w:hAnsi="宋体" w:hint="eastAsia"/>
          <w:szCs w:val="21"/>
        </w:rPr>
        <w:t>日</w:t>
      </w:r>
    </w:p>
    <w:p w:rsidR="008D7F62" w:rsidRDefault="008D7F62">
      <w:pPr>
        <w:rPr>
          <w:rFonts w:ascii="黑体" w:eastAsia="黑体" w:hAnsi="宋体"/>
        </w:rPr>
      </w:pPr>
    </w:p>
    <w:bookmarkEnd w:id="119"/>
    <w:p w:rsidR="008D7F62" w:rsidRDefault="0045703B">
      <w:pPr>
        <w:pStyle w:val="30"/>
        <w:jc w:val="center"/>
        <w:rPr>
          <w:rFonts w:ascii="黑体" w:eastAsia="黑体"/>
          <w:b w:val="0"/>
          <w:sz w:val="24"/>
        </w:rPr>
      </w:pPr>
      <w:r>
        <w:rPr>
          <w:rFonts w:ascii="黑体" w:eastAsia="黑体" w:hint="eastAsia"/>
          <w:b w:val="0"/>
          <w:sz w:val="24"/>
        </w:rPr>
        <w:t>二、政府采购投标及履约承诺函</w:t>
      </w:r>
    </w:p>
    <w:p w:rsidR="008D7F62" w:rsidRDefault="0045703B">
      <w:pPr>
        <w:rPr>
          <w:rFonts w:ascii="宋体" w:hAnsi="宋体"/>
          <w:color w:val="FF0000"/>
          <w:szCs w:val="21"/>
        </w:rPr>
      </w:pPr>
      <w:bookmarkStart w:id="123" w:name="_Hlk72257530"/>
      <w:r>
        <w:rPr>
          <w:rFonts w:ascii="宋体" w:hAnsi="宋体" w:hint="eastAsia"/>
          <w:color w:val="FF0000"/>
          <w:szCs w:val="21"/>
        </w:rPr>
        <w:t>致：</w:t>
      </w:r>
      <w:r>
        <w:rPr>
          <w:rFonts w:ascii="宋体" w:hAnsi="宋体" w:hint="eastAsia"/>
          <w:color w:val="FF0000"/>
          <w:szCs w:val="21"/>
          <w:u w:val="single"/>
        </w:rPr>
        <w:t>深圳公共资源交易中心</w:t>
      </w:r>
    </w:p>
    <w:p w:rsidR="008D7F62" w:rsidRDefault="0045703B">
      <w:pPr>
        <w:ind w:right="-815" w:firstLineChars="200" w:firstLine="420"/>
        <w:rPr>
          <w:rFonts w:ascii="宋体" w:hAnsi="宋体"/>
          <w:szCs w:val="21"/>
        </w:rPr>
      </w:pPr>
      <w:r>
        <w:rPr>
          <w:rFonts w:ascii="宋体" w:hAnsi="宋体" w:hint="eastAsia"/>
          <w:szCs w:val="21"/>
        </w:rPr>
        <w:t>我单位承诺：</w:t>
      </w:r>
    </w:p>
    <w:p w:rsidR="008D7F62" w:rsidRDefault="0045703B">
      <w:pPr>
        <w:ind w:firstLineChars="200" w:firstLine="420"/>
        <w:rPr>
          <w:rFonts w:ascii="宋体" w:hAnsi="宋体"/>
          <w:szCs w:val="21"/>
        </w:rPr>
      </w:pPr>
      <w:r>
        <w:rPr>
          <w:rFonts w:ascii="宋体" w:hAnsi="宋体" w:hint="eastAsia"/>
          <w:szCs w:val="21"/>
        </w:rPr>
        <w:t>1.我单位参与本项目所投标（响应）的货物、工程或服务，不存在侵犯知识产权的情况；已知悉并同意中标（成交）结果信息公示（公开）的内容。</w:t>
      </w:r>
    </w:p>
    <w:p w:rsidR="008D7F62" w:rsidRDefault="0045703B">
      <w:pPr>
        <w:ind w:firstLineChars="200" w:firstLine="420"/>
        <w:rPr>
          <w:rFonts w:ascii="宋体" w:hAnsi="宋体"/>
          <w:szCs w:val="21"/>
        </w:rPr>
      </w:pPr>
      <w:r>
        <w:rPr>
          <w:rFonts w:ascii="宋体" w:hAnsi="宋体" w:hint="eastAsia"/>
          <w:szCs w:val="21"/>
        </w:rPr>
        <w:t>2.我单位参与本项目投标前三年内，在经营活动中没有重大违法记录。</w:t>
      </w:r>
    </w:p>
    <w:p w:rsidR="008D7F62" w:rsidRDefault="0045703B">
      <w:pPr>
        <w:ind w:firstLineChars="200" w:firstLine="420"/>
        <w:rPr>
          <w:rFonts w:ascii="宋体" w:hAnsi="宋体"/>
          <w:szCs w:val="21"/>
        </w:rPr>
      </w:pPr>
      <w:r>
        <w:rPr>
          <w:rFonts w:ascii="宋体" w:hAnsi="宋体" w:hint="eastAsia"/>
          <w:szCs w:val="21"/>
        </w:rPr>
        <w:t>3.我单位参与本项目</w:t>
      </w:r>
      <w:r>
        <w:rPr>
          <w:rFonts w:hint="eastAsia"/>
        </w:rPr>
        <w:t>政府采购活动时不存在被有关部门禁止参与政府采购活动且在有效期内的情况。</w:t>
      </w:r>
    </w:p>
    <w:p w:rsidR="008D7F62" w:rsidRDefault="0045703B">
      <w:pPr>
        <w:ind w:firstLineChars="200" w:firstLine="420"/>
        <w:rPr>
          <w:rFonts w:ascii="宋体" w:hAnsi="宋体"/>
          <w:szCs w:val="21"/>
        </w:rPr>
      </w:pPr>
      <w:r>
        <w:rPr>
          <w:rFonts w:ascii="宋体" w:hAnsi="宋体" w:hint="eastAsia"/>
          <w:szCs w:val="21"/>
        </w:rPr>
        <w:t>4.我单位具备《中华人民共和国政府采购法》第二十二条第一款规定的六项条件。</w:t>
      </w:r>
    </w:p>
    <w:p w:rsidR="008D7F62" w:rsidRDefault="0045703B">
      <w:pPr>
        <w:ind w:firstLineChars="200" w:firstLine="420"/>
        <w:rPr>
          <w:rFonts w:ascii="宋体" w:hAnsi="宋体"/>
          <w:szCs w:val="21"/>
        </w:rPr>
      </w:pPr>
      <w:r>
        <w:rPr>
          <w:rFonts w:ascii="宋体" w:hAnsi="宋体" w:hint="eastAsia"/>
          <w:szCs w:val="21"/>
        </w:rPr>
        <w:t>5.我单位</w:t>
      </w:r>
      <w:r>
        <w:rPr>
          <w:rFonts w:hint="eastAsia"/>
        </w:rPr>
        <w:t>未被列入失信被执行人、重大税收违法案件当事人名单、政府采购严重违法失信行为记录名单。</w:t>
      </w:r>
    </w:p>
    <w:p w:rsidR="008D7F62" w:rsidRDefault="0045703B">
      <w:pPr>
        <w:ind w:firstLineChars="200" w:firstLine="420"/>
        <w:rPr>
          <w:rFonts w:ascii="宋体" w:hAnsi="宋体"/>
          <w:szCs w:val="21"/>
        </w:rPr>
      </w:pPr>
      <w:r>
        <w:rPr>
          <w:rFonts w:ascii="宋体" w:hAnsi="宋体" w:hint="eastAsia"/>
          <w:szCs w:val="21"/>
        </w:rPr>
        <w:t>6.</w:t>
      </w:r>
      <w:bookmarkStart w:id="124" w:name="_Hlk72587269"/>
      <w:bookmarkStart w:id="125" w:name="_Hlk72587299"/>
      <w:r>
        <w:rPr>
          <w:rFonts w:ascii="宋体" w:hAnsi="宋体" w:hint="eastAsia"/>
          <w:szCs w:val="21"/>
        </w:rPr>
        <w:t>我单位参与该项目投标，严格遵守政府采购相关法律，</w:t>
      </w:r>
      <w:proofErr w:type="gramStart"/>
      <w:r>
        <w:rPr>
          <w:rFonts w:ascii="宋体" w:hAnsi="宋体" w:hint="eastAsia"/>
          <w:szCs w:val="21"/>
        </w:rPr>
        <w:t>不</w:t>
      </w:r>
      <w:proofErr w:type="gramEnd"/>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bookmarkEnd w:id="124"/>
      <w:r>
        <w:rPr>
          <w:rFonts w:ascii="宋体" w:hAnsi="宋体" w:hint="eastAsia"/>
          <w:szCs w:val="21"/>
        </w:rPr>
        <w:t>。</w:t>
      </w:r>
    </w:p>
    <w:bookmarkEnd w:id="125"/>
    <w:p w:rsidR="008D7F62" w:rsidRDefault="0045703B">
      <w:pPr>
        <w:ind w:firstLineChars="200" w:firstLine="42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8D7F62" w:rsidRDefault="0045703B">
      <w:pPr>
        <w:ind w:firstLineChars="200" w:firstLine="42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8D7F62" w:rsidRDefault="0045703B">
      <w:pPr>
        <w:ind w:firstLineChars="200" w:firstLine="420"/>
        <w:rPr>
          <w:rFonts w:ascii="宋体" w:hAnsi="宋体"/>
          <w:szCs w:val="21"/>
        </w:rPr>
      </w:pPr>
      <w:r>
        <w:rPr>
          <w:rFonts w:ascii="宋体" w:hAnsi="宋体"/>
          <w:szCs w:val="21"/>
        </w:rPr>
        <w:t>8</w:t>
      </w:r>
      <w:r>
        <w:rPr>
          <w:rFonts w:ascii="宋体" w:hAnsi="宋体" w:hint="eastAsia"/>
          <w:szCs w:val="21"/>
        </w:rPr>
        <w:t>.我单位已认真核实了投标文件的全部内容，所有资料均为真实资料。我单位对投标</w:t>
      </w:r>
      <w:r>
        <w:rPr>
          <w:rFonts w:ascii="宋体" w:hAnsi="宋体" w:hint="eastAsia"/>
          <w:szCs w:val="21"/>
        </w:rPr>
        <w:lastRenderedPageBreak/>
        <w:t>文件中全部投标资料的真实性负责，如被证实我单位的投标文件中存在虚假资料的，则视为我单位隐瞒真实情况、提供虚假资料，我单位愿意接受主管部门</w:t>
      </w:r>
      <w:proofErr w:type="gramStart"/>
      <w:r>
        <w:rPr>
          <w:rFonts w:ascii="宋体" w:hAnsi="宋体" w:hint="eastAsia"/>
          <w:szCs w:val="21"/>
        </w:rPr>
        <w:t>作出</w:t>
      </w:r>
      <w:proofErr w:type="gramEnd"/>
      <w:r>
        <w:rPr>
          <w:rFonts w:ascii="宋体" w:hAnsi="宋体" w:hint="eastAsia"/>
          <w:szCs w:val="21"/>
        </w:rPr>
        <w:t>的行政处罚。</w:t>
      </w:r>
    </w:p>
    <w:p w:rsidR="008D7F62" w:rsidRDefault="0045703B">
      <w:pPr>
        <w:ind w:firstLineChars="200" w:firstLine="420"/>
        <w:rPr>
          <w:rFonts w:ascii="宋体" w:hAnsi="宋体"/>
          <w:szCs w:val="21"/>
        </w:rPr>
      </w:pPr>
      <w:r>
        <w:rPr>
          <w:rFonts w:ascii="宋体" w:hAnsi="宋体"/>
          <w:szCs w:val="21"/>
        </w:rPr>
        <w:t>9</w:t>
      </w:r>
      <w:r>
        <w:rPr>
          <w:rFonts w:ascii="宋体" w:hAnsi="宋体" w:hint="eastAsia"/>
          <w:szCs w:val="21"/>
        </w:rPr>
        <w:t>.我单位承诺中标后项目</w:t>
      </w:r>
      <w:proofErr w:type="gramStart"/>
      <w:r>
        <w:rPr>
          <w:rFonts w:ascii="宋体" w:hAnsi="宋体" w:hint="eastAsia"/>
          <w:szCs w:val="21"/>
        </w:rPr>
        <w:t>不</w:t>
      </w:r>
      <w:proofErr w:type="gramEnd"/>
      <w:r>
        <w:rPr>
          <w:rFonts w:ascii="宋体" w:hAnsi="宋体" w:hint="eastAsia"/>
          <w:szCs w:val="21"/>
        </w:rPr>
        <w:t>转包，未经采购人同意不进行分包。</w:t>
      </w:r>
    </w:p>
    <w:p w:rsidR="008D7F62" w:rsidRDefault="0045703B">
      <w:pPr>
        <w:ind w:firstLineChars="200" w:firstLine="420"/>
        <w:rPr>
          <w:rFonts w:ascii="宋体" w:hAnsi="宋体"/>
        </w:rPr>
      </w:pPr>
      <w:r>
        <w:rPr>
          <w:rFonts w:ascii="宋体" w:hAnsi="宋体" w:hint="eastAsia"/>
          <w:szCs w:val="21"/>
        </w:rPr>
        <w:t>1</w:t>
      </w:r>
      <w:r>
        <w:rPr>
          <w:rFonts w:ascii="宋体" w:hAnsi="宋体"/>
          <w:szCs w:val="21"/>
        </w:rPr>
        <w:t>0.</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8D7F62" w:rsidRDefault="0045703B">
      <w:pPr>
        <w:ind w:firstLineChars="200" w:firstLine="420"/>
        <w:rPr>
          <w:rFonts w:ascii="宋体" w:hAnsi="宋体"/>
        </w:rPr>
      </w:pPr>
      <w:r>
        <w:rPr>
          <w:rFonts w:ascii="宋体" w:hAnsi="宋体"/>
        </w:rPr>
        <w:t>11.</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rsidR="008D7F62" w:rsidRDefault="0045703B">
      <w:pPr>
        <w:ind w:firstLineChars="200" w:firstLine="420"/>
        <w:rPr>
          <w:rFonts w:ascii="宋体" w:hAnsi="宋体"/>
          <w:szCs w:val="21"/>
        </w:rPr>
      </w:pPr>
      <w:r>
        <w:rPr>
          <w:rFonts w:ascii="宋体" w:hAnsi="宋体" w:hint="eastAsia"/>
          <w:szCs w:val="21"/>
        </w:rPr>
        <w:t>以上承诺，如有违反，愿依照国家相关法律法规处理，并承担由此给采购人带来的损失。</w:t>
      </w:r>
    </w:p>
    <w:p w:rsidR="008D7F62" w:rsidRDefault="008D7F62">
      <w:pPr>
        <w:spacing w:beforeLines="25" w:before="60" w:afterLines="25" w:after="60"/>
        <w:ind w:firstLineChars="2600" w:firstLine="5460"/>
        <w:rPr>
          <w:rFonts w:ascii="宋体" w:hAnsi="宋体"/>
          <w:szCs w:val="21"/>
        </w:rPr>
      </w:pPr>
    </w:p>
    <w:p w:rsidR="008D7F62" w:rsidRDefault="0045703B">
      <w:pPr>
        <w:spacing w:beforeLines="25" w:before="60" w:afterLines="25" w:after="60"/>
        <w:jc w:val="right"/>
        <w:rPr>
          <w:color w:val="FF0000"/>
        </w:rPr>
      </w:pPr>
      <w:r>
        <w:rPr>
          <w:rFonts w:hint="eastAsia"/>
          <w:color w:val="FF0000"/>
          <w:szCs w:val="21"/>
        </w:rPr>
        <w:t>投标人：</w:t>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r>
        <w:rPr>
          <w:rFonts w:hint="eastAsia"/>
          <w:color w:val="FF0000"/>
          <w:szCs w:val="21"/>
          <w:u w:val="single"/>
        </w:rPr>
        <w:tab/>
      </w:r>
    </w:p>
    <w:p w:rsidR="008D7F62" w:rsidRDefault="0045703B">
      <w:pPr>
        <w:ind w:firstLine="645"/>
        <w:rPr>
          <w:rFonts w:ascii="宋体" w:hAnsi="宋体"/>
          <w:color w:val="FF0000"/>
          <w:szCs w:val="21"/>
        </w:rPr>
      </w:pPr>
      <w:r>
        <w:rPr>
          <w:rFonts w:ascii="宋体" w:hAnsi="宋体" w:hint="eastAsia"/>
          <w:color w:val="FF0000"/>
          <w:szCs w:val="21"/>
        </w:rPr>
        <w:t xml:space="preserve">                                           日期：</w:t>
      </w:r>
      <w:r>
        <w:rPr>
          <w:rFonts w:hint="eastAsia"/>
          <w:color w:val="FF0000"/>
          <w:szCs w:val="21"/>
          <w:u w:val="single"/>
        </w:rPr>
        <w:tab/>
      </w:r>
      <w:r>
        <w:rPr>
          <w:rFonts w:hint="eastAsia"/>
          <w:color w:val="FF0000"/>
          <w:szCs w:val="21"/>
          <w:u w:val="single"/>
        </w:rPr>
        <w:tab/>
      </w:r>
      <w:r>
        <w:rPr>
          <w:rFonts w:ascii="宋体" w:hAnsi="宋体" w:hint="eastAsia"/>
          <w:color w:val="FF0000"/>
          <w:szCs w:val="21"/>
        </w:rPr>
        <w:t>年</w:t>
      </w:r>
      <w:r>
        <w:rPr>
          <w:rFonts w:hint="eastAsia"/>
          <w:color w:val="FF0000"/>
          <w:szCs w:val="21"/>
          <w:u w:val="single"/>
        </w:rPr>
        <w:tab/>
      </w:r>
      <w:r>
        <w:rPr>
          <w:rFonts w:hint="eastAsia"/>
          <w:color w:val="FF0000"/>
          <w:szCs w:val="21"/>
          <w:u w:val="single"/>
        </w:rPr>
        <w:tab/>
      </w:r>
      <w:r>
        <w:rPr>
          <w:rFonts w:ascii="宋体" w:hAnsi="宋体" w:hint="eastAsia"/>
          <w:color w:val="FF0000"/>
          <w:szCs w:val="21"/>
        </w:rPr>
        <w:t>月</w:t>
      </w:r>
      <w:r>
        <w:rPr>
          <w:rFonts w:hint="eastAsia"/>
          <w:color w:val="FF0000"/>
          <w:szCs w:val="21"/>
          <w:u w:val="single"/>
        </w:rPr>
        <w:tab/>
      </w:r>
      <w:r>
        <w:rPr>
          <w:rFonts w:hint="eastAsia"/>
          <w:color w:val="FF0000"/>
          <w:szCs w:val="21"/>
          <w:u w:val="single"/>
        </w:rPr>
        <w:tab/>
      </w:r>
      <w:r>
        <w:rPr>
          <w:rFonts w:ascii="宋体" w:hAnsi="宋体" w:hint="eastAsia"/>
          <w:color w:val="FF0000"/>
          <w:szCs w:val="21"/>
        </w:rPr>
        <w:t>日</w:t>
      </w:r>
    </w:p>
    <w:bookmarkEnd w:id="123"/>
    <w:p w:rsidR="008D7F62" w:rsidRDefault="008D7F62">
      <w:pPr>
        <w:rPr>
          <w:rFonts w:ascii="宋体"/>
          <w:b/>
          <w:szCs w:val="21"/>
        </w:rPr>
      </w:pPr>
    </w:p>
    <w:p w:rsidR="008D7F62" w:rsidRDefault="008D7F62">
      <w:pPr>
        <w:ind w:firstLineChars="200" w:firstLine="482"/>
        <w:jc w:val="center"/>
        <w:rPr>
          <w:rFonts w:hAnsi="宋体"/>
          <w:b/>
          <w:bCs/>
          <w:sz w:val="24"/>
        </w:rPr>
      </w:pPr>
    </w:p>
    <w:p w:rsidR="008D7F62" w:rsidRDefault="0045703B">
      <w:pPr>
        <w:pStyle w:val="30"/>
        <w:jc w:val="center"/>
        <w:rPr>
          <w:rFonts w:ascii="黑体" w:eastAsia="黑体"/>
          <w:b w:val="0"/>
          <w:sz w:val="24"/>
          <w:szCs w:val="24"/>
        </w:rPr>
      </w:pPr>
      <w:r>
        <w:rPr>
          <w:rFonts w:ascii="黑体" w:eastAsia="黑体" w:hint="eastAsia"/>
          <w:b w:val="0"/>
          <w:sz w:val="24"/>
          <w:szCs w:val="24"/>
        </w:rPr>
        <w:t>三、投标人情况及资格证明文件</w:t>
      </w:r>
    </w:p>
    <w:p w:rsidR="008D7F62" w:rsidRDefault="008D7F62">
      <w:pPr>
        <w:rPr>
          <w:b/>
          <w:bCs/>
          <w:sz w:val="24"/>
        </w:rPr>
      </w:pPr>
    </w:p>
    <w:p w:rsidR="008D7F62" w:rsidRDefault="0045703B">
      <w:pPr>
        <w:ind w:firstLineChars="1100" w:firstLine="2640"/>
        <w:outlineLvl w:val="3"/>
        <w:rPr>
          <w:rFonts w:ascii="黑体" w:eastAsia="黑体" w:hAnsi="宋体"/>
          <w:bCs/>
          <w:kern w:val="0"/>
          <w:sz w:val="24"/>
          <w:szCs w:val="32"/>
        </w:rPr>
      </w:pPr>
      <w:bookmarkStart w:id="126" w:name="_Hlk72257590"/>
      <w:r>
        <w:rPr>
          <w:rFonts w:ascii="黑体" w:eastAsia="黑体" w:hAnsi="宋体" w:hint="eastAsia"/>
          <w:bCs/>
          <w:kern w:val="0"/>
          <w:sz w:val="24"/>
          <w:szCs w:val="32"/>
        </w:rPr>
        <w:t>（一）投标人资格证明文件</w:t>
      </w:r>
    </w:p>
    <w:p w:rsidR="008D7F62" w:rsidRDefault="0045703B">
      <w:pPr>
        <w:spacing w:beforeLines="50" w:before="120"/>
        <w:ind w:firstLineChars="200" w:firstLine="422"/>
        <w:rPr>
          <w:b/>
          <w:bCs/>
          <w:color w:val="FF0000"/>
        </w:rPr>
      </w:pPr>
      <w:r>
        <w:rPr>
          <w:rFonts w:hint="eastAsia"/>
          <w:b/>
          <w:bCs/>
          <w:color w:val="FF0000"/>
        </w:rPr>
        <w:t>（特别提示：投标人须按本招标文件第一册第一章招标公告</w:t>
      </w:r>
      <w:r>
        <w:rPr>
          <w:rFonts w:hint="eastAsia"/>
          <w:b/>
          <w:bCs/>
          <w:color w:val="FF0000"/>
        </w:rPr>
        <w:t xml:space="preserve"> </w:t>
      </w:r>
      <w:r>
        <w:rPr>
          <w:rFonts w:hint="eastAsia"/>
          <w:b/>
          <w:bCs/>
          <w:color w:val="FF0000"/>
        </w:rPr>
        <w:t>“申请人的资格要求”（即投标人资格要求）提供相关的资格证明资料，未提供或提供不完整、不符合要求的，将作投标无效处理。）</w:t>
      </w:r>
    </w:p>
    <w:p w:rsidR="008D7F62" w:rsidRDefault="008D7F62">
      <w:pPr>
        <w:spacing w:beforeLines="50" w:before="120"/>
        <w:ind w:firstLineChars="200" w:firstLine="422"/>
        <w:rPr>
          <w:b/>
          <w:bCs/>
          <w:color w:val="FF0000"/>
        </w:rPr>
      </w:pPr>
    </w:p>
    <w:p w:rsidR="008D7F62" w:rsidRPr="00FE28EF" w:rsidRDefault="0045703B">
      <w:pPr>
        <w:outlineLvl w:val="3"/>
        <w:rPr>
          <w:rFonts w:ascii="黑体" w:eastAsia="黑体" w:hAnsi="宋体"/>
          <w:bCs/>
          <w:kern w:val="0"/>
          <w:sz w:val="24"/>
          <w:szCs w:val="32"/>
          <w:highlight w:val="yellow"/>
        </w:rPr>
      </w:pPr>
      <w:r w:rsidRPr="00FE28EF">
        <w:rPr>
          <w:rFonts w:ascii="黑体" w:eastAsia="黑体" w:hAnsi="宋体" w:hint="eastAsia"/>
          <w:bCs/>
          <w:kern w:val="0"/>
          <w:sz w:val="24"/>
          <w:szCs w:val="32"/>
          <w:highlight w:val="yellow"/>
        </w:rPr>
        <w:t>（二）技术保障措施（可选）</w:t>
      </w:r>
    </w:p>
    <w:p w:rsidR="008D7F62" w:rsidRPr="00FE28EF" w:rsidRDefault="0045703B">
      <w:pPr>
        <w:rPr>
          <w:b/>
          <w:bCs/>
          <w:color w:val="FF0000"/>
          <w:highlight w:val="yellow"/>
        </w:rPr>
      </w:pPr>
      <w:r w:rsidRPr="00FE28EF">
        <w:rPr>
          <w:rFonts w:hint="eastAsia"/>
          <w:b/>
          <w:bCs/>
          <w:color w:val="FF0000"/>
          <w:highlight w:val="yellow"/>
        </w:rPr>
        <w:t>（特别提示：投标人须按本招标文件评标信息中“技术保障措施”这一评审因素要求，提供证明资料）</w:t>
      </w:r>
    </w:p>
    <w:p w:rsidR="008D7F62" w:rsidRPr="00FE28EF" w:rsidRDefault="008D7F62">
      <w:pPr>
        <w:rPr>
          <w:b/>
          <w:bCs/>
          <w:sz w:val="22"/>
          <w:highlight w:val="yellow"/>
        </w:rPr>
      </w:pPr>
    </w:p>
    <w:p w:rsidR="008D7F62" w:rsidRPr="00FE28EF" w:rsidRDefault="0045703B">
      <w:pPr>
        <w:outlineLvl w:val="3"/>
        <w:rPr>
          <w:rFonts w:ascii="黑体" w:eastAsia="黑体" w:hAnsi="宋体"/>
          <w:bCs/>
          <w:kern w:val="0"/>
          <w:sz w:val="24"/>
          <w:szCs w:val="32"/>
          <w:highlight w:val="yellow"/>
        </w:rPr>
      </w:pPr>
      <w:r w:rsidRPr="00FE28EF">
        <w:rPr>
          <w:rFonts w:ascii="黑体" w:eastAsia="黑体" w:hAnsi="宋体" w:hint="eastAsia"/>
          <w:bCs/>
          <w:kern w:val="0"/>
          <w:sz w:val="24"/>
          <w:szCs w:val="32"/>
          <w:highlight w:val="yellow"/>
        </w:rPr>
        <w:t>（三）施工安全保障措施（可选）</w:t>
      </w:r>
    </w:p>
    <w:p w:rsidR="008D7F62" w:rsidRPr="00FE28EF" w:rsidRDefault="0045703B">
      <w:pPr>
        <w:rPr>
          <w:b/>
          <w:bCs/>
          <w:color w:val="FF0000"/>
          <w:highlight w:val="yellow"/>
        </w:rPr>
      </w:pPr>
      <w:r w:rsidRPr="00FE28EF">
        <w:rPr>
          <w:rFonts w:hint="eastAsia"/>
          <w:b/>
          <w:bCs/>
          <w:color w:val="FF0000"/>
          <w:highlight w:val="yellow"/>
        </w:rPr>
        <w:t>（特别提示：投标人须按本招标文件评标信息中“施工安全保障措施”这一评审因素要求，提供证明资料）</w:t>
      </w:r>
    </w:p>
    <w:p w:rsidR="008D7F62" w:rsidRPr="00FE28EF" w:rsidRDefault="008D7F62">
      <w:pPr>
        <w:rPr>
          <w:b/>
          <w:sz w:val="22"/>
          <w:highlight w:val="yellow"/>
        </w:rPr>
      </w:pPr>
    </w:p>
    <w:p w:rsidR="008D7F62" w:rsidRPr="00FE28EF" w:rsidRDefault="0045703B">
      <w:pPr>
        <w:outlineLvl w:val="3"/>
        <w:rPr>
          <w:rFonts w:ascii="黑体" w:eastAsia="黑体" w:hAnsi="宋体"/>
          <w:bCs/>
          <w:kern w:val="0"/>
          <w:sz w:val="24"/>
          <w:szCs w:val="32"/>
          <w:highlight w:val="yellow"/>
        </w:rPr>
      </w:pPr>
      <w:r w:rsidRPr="00FE28EF">
        <w:rPr>
          <w:rFonts w:ascii="黑体" w:eastAsia="黑体" w:hAnsi="宋体" w:hint="eastAsia"/>
          <w:bCs/>
          <w:kern w:val="0"/>
          <w:sz w:val="24"/>
          <w:szCs w:val="32"/>
          <w:highlight w:val="yellow"/>
        </w:rPr>
        <w:t>（四）奖项（可选）</w:t>
      </w:r>
    </w:p>
    <w:p w:rsidR="008D7F62" w:rsidRPr="00FE28EF" w:rsidRDefault="0045703B">
      <w:pPr>
        <w:rPr>
          <w:b/>
          <w:bCs/>
          <w:color w:val="FF0000"/>
          <w:highlight w:val="yellow"/>
        </w:rPr>
      </w:pPr>
      <w:r w:rsidRPr="00FE28EF">
        <w:rPr>
          <w:rFonts w:hint="eastAsia"/>
          <w:b/>
          <w:bCs/>
          <w:color w:val="FF0000"/>
          <w:highlight w:val="yellow"/>
        </w:rPr>
        <w:t>（特别提示：投标人须按本招标文件评标信息中“奖项”这一评审因素要求，提供相提供详细证明资料）</w:t>
      </w:r>
    </w:p>
    <w:p w:rsidR="008D7F62" w:rsidRPr="00FE28EF" w:rsidRDefault="008D7F62">
      <w:pPr>
        <w:rPr>
          <w:b/>
          <w:bCs/>
          <w:color w:val="FF0000"/>
          <w:highlight w:val="yellow"/>
        </w:rPr>
      </w:pPr>
    </w:p>
    <w:p w:rsidR="008D7F62" w:rsidRPr="00FE28EF" w:rsidRDefault="0045703B">
      <w:pPr>
        <w:jc w:val="left"/>
        <w:outlineLvl w:val="3"/>
        <w:rPr>
          <w:rFonts w:ascii="黑体" w:eastAsia="黑体" w:hAnsi="宋体"/>
          <w:bCs/>
          <w:kern w:val="0"/>
          <w:sz w:val="24"/>
          <w:szCs w:val="32"/>
          <w:highlight w:val="yellow"/>
        </w:rPr>
      </w:pPr>
      <w:r w:rsidRPr="00FE28EF">
        <w:rPr>
          <w:rFonts w:ascii="黑体" w:eastAsia="黑体" w:hAnsi="宋体" w:hint="eastAsia"/>
          <w:bCs/>
          <w:kern w:val="0"/>
          <w:sz w:val="24"/>
          <w:szCs w:val="32"/>
          <w:highlight w:val="yellow"/>
        </w:rPr>
        <w:t>（五）近三年同类业绩（可选）</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100"/>
        <w:gridCol w:w="1418"/>
        <w:gridCol w:w="1986"/>
        <w:gridCol w:w="849"/>
        <w:gridCol w:w="993"/>
        <w:gridCol w:w="2183"/>
      </w:tblGrid>
      <w:tr w:rsidR="008D7F62">
        <w:tc>
          <w:tcPr>
            <w:tcW w:w="645" w:type="pct"/>
            <w:vAlign w:val="center"/>
          </w:tcPr>
          <w:p w:rsidR="008D7F62" w:rsidRPr="00FE28EF" w:rsidRDefault="0045703B">
            <w:pPr>
              <w:jc w:val="center"/>
              <w:rPr>
                <w:rFonts w:ascii="宋体" w:hAnsi="宋体"/>
                <w:sz w:val="20"/>
                <w:szCs w:val="21"/>
                <w:highlight w:val="yellow"/>
              </w:rPr>
            </w:pPr>
            <w:r w:rsidRPr="00FE28EF">
              <w:rPr>
                <w:rFonts w:ascii="宋体" w:hAnsi="宋体" w:hint="eastAsia"/>
                <w:sz w:val="20"/>
                <w:szCs w:val="21"/>
                <w:highlight w:val="yellow"/>
              </w:rPr>
              <w:t>采购人</w:t>
            </w:r>
          </w:p>
        </w:tc>
        <w:tc>
          <w:tcPr>
            <w:tcW w:w="831" w:type="pct"/>
            <w:vAlign w:val="center"/>
          </w:tcPr>
          <w:p w:rsidR="008D7F62" w:rsidRPr="00FE28EF" w:rsidRDefault="0045703B">
            <w:pPr>
              <w:jc w:val="center"/>
              <w:rPr>
                <w:rFonts w:ascii="宋体" w:hAnsi="宋体"/>
                <w:sz w:val="20"/>
                <w:szCs w:val="21"/>
                <w:highlight w:val="yellow"/>
              </w:rPr>
            </w:pPr>
            <w:r w:rsidRPr="00FE28EF">
              <w:rPr>
                <w:rFonts w:ascii="宋体" w:hAnsi="宋体" w:hint="eastAsia"/>
                <w:sz w:val="20"/>
                <w:szCs w:val="21"/>
                <w:highlight w:val="yellow"/>
              </w:rPr>
              <w:t>项目名称</w:t>
            </w:r>
          </w:p>
        </w:tc>
        <w:tc>
          <w:tcPr>
            <w:tcW w:w="1164" w:type="pct"/>
            <w:vAlign w:val="center"/>
          </w:tcPr>
          <w:p w:rsidR="008D7F62" w:rsidRPr="00FE28EF" w:rsidRDefault="0045703B">
            <w:pPr>
              <w:jc w:val="center"/>
              <w:rPr>
                <w:rFonts w:ascii="宋体" w:hAnsi="宋体"/>
                <w:sz w:val="20"/>
                <w:szCs w:val="21"/>
                <w:highlight w:val="yellow"/>
              </w:rPr>
            </w:pPr>
            <w:r w:rsidRPr="00FE28EF">
              <w:rPr>
                <w:rFonts w:ascii="宋体" w:hAnsi="宋体" w:hint="eastAsia"/>
                <w:sz w:val="20"/>
                <w:szCs w:val="21"/>
                <w:highlight w:val="yellow"/>
              </w:rPr>
              <w:t>项目规模（金额）</w:t>
            </w:r>
          </w:p>
        </w:tc>
        <w:tc>
          <w:tcPr>
            <w:tcW w:w="498" w:type="pct"/>
            <w:vAlign w:val="center"/>
          </w:tcPr>
          <w:p w:rsidR="008D7F62" w:rsidRPr="00FE28EF" w:rsidRDefault="0045703B">
            <w:pPr>
              <w:jc w:val="center"/>
              <w:rPr>
                <w:rFonts w:ascii="宋体" w:hAnsi="宋体"/>
                <w:sz w:val="20"/>
                <w:szCs w:val="21"/>
                <w:highlight w:val="yellow"/>
              </w:rPr>
            </w:pPr>
            <w:r w:rsidRPr="00FE28EF">
              <w:rPr>
                <w:rFonts w:ascii="宋体" w:hAnsi="宋体" w:hint="eastAsia"/>
                <w:sz w:val="20"/>
                <w:szCs w:val="21"/>
                <w:highlight w:val="yellow"/>
              </w:rPr>
              <w:t>合同签订日期</w:t>
            </w:r>
          </w:p>
        </w:tc>
        <w:tc>
          <w:tcPr>
            <w:tcW w:w="582" w:type="pct"/>
            <w:vAlign w:val="center"/>
          </w:tcPr>
          <w:p w:rsidR="008D7F62" w:rsidRPr="00FE28EF" w:rsidRDefault="0045703B">
            <w:pPr>
              <w:jc w:val="center"/>
              <w:rPr>
                <w:rFonts w:ascii="宋体" w:hAnsi="宋体"/>
                <w:sz w:val="20"/>
                <w:szCs w:val="21"/>
                <w:highlight w:val="yellow"/>
              </w:rPr>
            </w:pPr>
            <w:r w:rsidRPr="00FE28EF">
              <w:rPr>
                <w:rFonts w:ascii="宋体" w:hAnsi="宋体" w:hint="eastAsia"/>
                <w:sz w:val="20"/>
                <w:szCs w:val="21"/>
                <w:highlight w:val="yellow"/>
              </w:rPr>
              <w:t>履约验收时间</w:t>
            </w:r>
          </w:p>
        </w:tc>
        <w:tc>
          <w:tcPr>
            <w:tcW w:w="1280" w:type="pct"/>
            <w:vAlign w:val="center"/>
          </w:tcPr>
          <w:p w:rsidR="008D7F62" w:rsidRDefault="0045703B">
            <w:pPr>
              <w:jc w:val="center"/>
              <w:rPr>
                <w:rFonts w:ascii="宋体" w:hAnsi="宋体"/>
                <w:sz w:val="20"/>
                <w:szCs w:val="21"/>
              </w:rPr>
            </w:pPr>
            <w:r w:rsidRPr="00FE28EF">
              <w:rPr>
                <w:rFonts w:ascii="宋体" w:hAnsi="宋体" w:hint="eastAsia"/>
                <w:sz w:val="20"/>
                <w:szCs w:val="21"/>
                <w:highlight w:val="yellow"/>
              </w:rPr>
              <w:t>完成质量情况（以履约验收报告为准）</w:t>
            </w:r>
          </w:p>
        </w:tc>
      </w:tr>
      <w:tr w:rsidR="008D7F62">
        <w:tc>
          <w:tcPr>
            <w:tcW w:w="645" w:type="pct"/>
            <w:vAlign w:val="center"/>
          </w:tcPr>
          <w:p w:rsidR="008D7F62" w:rsidRDefault="0045703B">
            <w:pPr>
              <w:ind w:firstLineChars="200" w:firstLine="400"/>
              <w:rPr>
                <w:rFonts w:ascii="宋体" w:hAnsi="宋体"/>
                <w:sz w:val="20"/>
                <w:szCs w:val="21"/>
              </w:rPr>
            </w:pPr>
            <w:r>
              <w:rPr>
                <w:rFonts w:ascii="宋体" w:hAnsi="宋体"/>
                <w:sz w:val="20"/>
                <w:szCs w:val="21"/>
              </w:rPr>
              <w:t>……</w:t>
            </w: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r w:rsidR="008D7F62">
        <w:tc>
          <w:tcPr>
            <w:tcW w:w="645" w:type="pct"/>
            <w:vAlign w:val="center"/>
          </w:tcPr>
          <w:p w:rsidR="008D7F62" w:rsidRDefault="008D7F62">
            <w:pPr>
              <w:ind w:firstLineChars="200" w:firstLine="400"/>
              <w:rPr>
                <w:rFonts w:ascii="宋体" w:hAnsi="宋体"/>
                <w:sz w:val="20"/>
                <w:szCs w:val="21"/>
              </w:rPr>
            </w:pPr>
          </w:p>
        </w:tc>
        <w:tc>
          <w:tcPr>
            <w:tcW w:w="831" w:type="pct"/>
            <w:vAlign w:val="center"/>
          </w:tcPr>
          <w:p w:rsidR="008D7F62" w:rsidRDefault="008D7F62">
            <w:pPr>
              <w:ind w:firstLineChars="200" w:firstLine="400"/>
              <w:rPr>
                <w:rFonts w:ascii="宋体" w:hAnsi="宋体"/>
                <w:sz w:val="20"/>
                <w:szCs w:val="21"/>
              </w:rPr>
            </w:pPr>
          </w:p>
        </w:tc>
        <w:tc>
          <w:tcPr>
            <w:tcW w:w="1164" w:type="pct"/>
            <w:vAlign w:val="center"/>
          </w:tcPr>
          <w:p w:rsidR="008D7F62" w:rsidRDefault="008D7F62">
            <w:pPr>
              <w:ind w:firstLineChars="200" w:firstLine="400"/>
              <w:rPr>
                <w:rFonts w:ascii="宋体" w:hAnsi="宋体"/>
                <w:sz w:val="20"/>
                <w:szCs w:val="21"/>
              </w:rPr>
            </w:pPr>
          </w:p>
        </w:tc>
        <w:tc>
          <w:tcPr>
            <w:tcW w:w="498" w:type="pct"/>
            <w:vAlign w:val="center"/>
          </w:tcPr>
          <w:p w:rsidR="008D7F62" w:rsidRDefault="008D7F62">
            <w:pPr>
              <w:ind w:firstLineChars="200" w:firstLine="400"/>
              <w:rPr>
                <w:rFonts w:ascii="宋体" w:hAnsi="宋体"/>
                <w:sz w:val="20"/>
                <w:szCs w:val="21"/>
              </w:rPr>
            </w:pPr>
          </w:p>
        </w:tc>
        <w:tc>
          <w:tcPr>
            <w:tcW w:w="582" w:type="pct"/>
            <w:vAlign w:val="center"/>
          </w:tcPr>
          <w:p w:rsidR="008D7F62" w:rsidRDefault="008D7F62">
            <w:pPr>
              <w:ind w:firstLineChars="200" w:firstLine="400"/>
              <w:rPr>
                <w:rFonts w:ascii="宋体" w:hAnsi="宋体"/>
                <w:sz w:val="20"/>
                <w:szCs w:val="21"/>
              </w:rPr>
            </w:pPr>
          </w:p>
        </w:tc>
        <w:tc>
          <w:tcPr>
            <w:tcW w:w="1280" w:type="pct"/>
            <w:vAlign w:val="center"/>
          </w:tcPr>
          <w:p w:rsidR="008D7F62" w:rsidRDefault="008D7F62">
            <w:pPr>
              <w:ind w:firstLineChars="200" w:firstLine="400"/>
              <w:rPr>
                <w:rFonts w:ascii="宋体" w:hAnsi="宋体"/>
                <w:sz w:val="20"/>
                <w:szCs w:val="21"/>
              </w:rPr>
            </w:pPr>
          </w:p>
        </w:tc>
      </w:tr>
    </w:tbl>
    <w:p w:rsidR="008D7F62" w:rsidRDefault="008D7F62">
      <w:pPr>
        <w:rPr>
          <w:b/>
          <w:bCs/>
          <w:sz w:val="24"/>
        </w:rPr>
      </w:pPr>
    </w:p>
    <w:p w:rsidR="008D7F62" w:rsidRDefault="0045703B">
      <w:pPr>
        <w:ind w:firstLineChars="200" w:firstLine="480"/>
        <w:outlineLvl w:val="3"/>
        <w:rPr>
          <w:rFonts w:ascii="黑体" w:eastAsia="黑体" w:hAnsi="宋体"/>
          <w:bCs/>
          <w:kern w:val="0"/>
          <w:sz w:val="24"/>
          <w:szCs w:val="32"/>
        </w:rPr>
      </w:pPr>
      <w:r>
        <w:rPr>
          <w:rFonts w:ascii="黑体" w:eastAsia="黑体" w:hAnsi="宋体" w:hint="eastAsia"/>
          <w:bCs/>
          <w:kern w:val="0"/>
          <w:sz w:val="24"/>
          <w:szCs w:val="32"/>
        </w:rPr>
        <w:t>（六）</w:t>
      </w:r>
      <w:bookmarkStart w:id="127" w:name="_Hlk72257908"/>
      <w:r>
        <w:rPr>
          <w:rFonts w:ascii="黑体" w:eastAsia="黑体" w:hAnsi="宋体" w:hint="eastAsia"/>
          <w:bCs/>
          <w:kern w:val="0"/>
          <w:sz w:val="24"/>
          <w:szCs w:val="32"/>
        </w:rPr>
        <w:t>中小企业声明函、残疾人福利性单位声明函及监狱企业声明函</w:t>
      </w:r>
    </w:p>
    <w:bookmarkEnd w:id="126"/>
    <w:p w:rsidR="008D7F62" w:rsidRDefault="0045703B">
      <w:pPr>
        <w:rPr>
          <w:color w:val="FF0000"/>
        </w:rPr>
      </w:pPr>
      <w:r>
        <w:rPr>
          <w:rFonts w:hint="eastAsia"/>
          <w:color w:val="FF0000"/>
        </w:rPr>
        <w:t>填写指引：</w:t>
      </w:r>
    </w:p>
    <w:p w:rsidR="008D7F62" w:rsidRDefault="0045703B">
      <w:pPr>
        <w:rPr>
          <w:color w:val="FF0000"/>
        </w:rPr>
      </w:pPr>
      <w:r>
        <w:rPr>
          <w:rFonts w:hint="eastAsia"/>
          <w:color w:val="FF0000"/>
        </w:rPr>
        <w:t>1</w:t>
      </w:r>
      <w:r>
        <w:rPr>
          <w:rFonts w:hint="eastAsia"/>
          <w:color w:val="FF0000"/>
        </w:rPr>
        <w:t>、该部分内容由投标人根据自身实际情况填写，不符合要求的投标人可以不填写或直接删除相应的声明函。投标人提供的</w:t>
      </w:r>
      <w:proofErr w:type="gramStart"/>
      <w:r>
        <w:rPr>
          <w:rFonts w:hint="eastAsia"/>
          <w:color w:val="FF0000"/>
        </w:rPr>
        <w:t>声明函不属实</w:t>
      </w:r>
      <w:proofErr w:type="gramEnd"/>
      <w:r>
        <w:rPr>
          <w:rFonts w:hint="eastAsia"/>
          <w:color w:val="FF0000"/>
        </w:rPr>
        <w:t>的，属于提供虚假资料谋取中标，依照《中</w:t>
      </w:r>
      <w:r>
        <w:rPr>
          <w:rFonts w:hint="eastAsia"/>
          <w:color w:val="FF0000"/>
        </w:rPr>
        <w:lastRenderedPageBreak/>
        <w:t>华人民共和国政府采购法》等国家有关规定追究相应责任。</w:t>
      </w:r>
    </w:p>
    <w:p w:rsidR="008D7F62" w:rsidRDefault="0045703B">
      <w:pPr>
        <w:rPr>
          <w:color w:val="FF0000"/>
        </w:rPr>
      </w:pPr>
      <w:r>
        <w:rPr>
          <w:rFonts w:hint="eastAsia"/>
          <w:color w:val="FF0000"/>
        </w:rPr>
        <w:t>2</w:t>
      </w:r>
      <w:r>
        <w:rPr>
          <w:rFonts w:hint="eastAsia"/>
          <w:color w:val="FF0000"/>
        </w:rPr>
        <w:t>、该部分内容填写需要参考的相关文件：</w:t>
      </w:r>
      <w:r>
        <w:rPr>
          <w:rFonts w:hint="eastAsia"/>
          <w:color w:val="FF0000"/>
        </w:rPr>
        <w:t>(</w:t>
      </w:r>
      <w:r>
        <w:rPr>
          <w:color w:val="FF0000"/>
        </w:rPr>
        <w:t>1</w:t>
      </w:r>
      <w:r>
        <w:rPr>
          <w:rFonts w:hint="eastAsia"/>
          <w:color w:val="FF0000"/>
        </w:rPr>
        <w:t>)</w:t>
      </w:r>
      <w:r>
        <w:rPr>
          <w:rFonts w:hint="eastAsia"/>
          <w:color w:val="FF0000"/>
        </w:rPr>
        <w:t>财政部《政府采购促进中小企业发展管理办法》（财库〔</w:t>
      </w:r>
      <w:r>
        <w:rPr>
          <w:rFonts w:hint="eastAsia"/>
          <w:color w:val="FF0000"/>
        </w:rPr>
        <w:t>2020</w:t>
      </w:r>
      <w:r>
        <w:rPr>
          <w:rFonts w:hint="eastAsia"/>
          <w:color w:val="FF0000"/>
        </w:rPr>
        <w:t>〕</w:t>
      </w:r>
      <w:r>
        <w:rPr>
          <w:rFonts w:hint="eastAsia"/>
          <w:color w:val="FF0000"/>
        </w:rPr>
        <w:t>46</w:t>
      </w:r>
      <w:r>
        <w:rPr>
          <w:rFonts w:hint="eastAsia"/>
          <w:color w:val="FF0000"/>
        </w:rPr>
        <w:t>号）；</w:t>
      </w:r>
      <w:r>
        <w:rPr>
          <w:rFonts w:hint="eastAsia"/>
          <w:color w:val="FF0000"/>
        </w:rPr>
        <w:t>(</w:t>
      </w:r>
      <w:r>
        <w:rPr>
          <w:color w:val="FF0000"/>
        </w:rPr>
        <w:t>2</w:t>
      </w:r>
      <w:r>
        <w:rPr>
          <w:rFonts w:hint="eastAsia"/>
          <w:color w:val="FF0000"/>
        </w:rPr>
        <w:t>)</w:t>
      </w:r>
      <w:bookmarkStart w:id="128" w:name="_Hlk71925120"/>
      <w:r>
        <w:rPr>
          <w:rFonts w:hint="eastAsia"/>
          <w:color w:val="FF0000"/>
        </w:rPr>
        <w:t>《工业和信息化部、国家统计局、国家发展和改革委员会、财政部关于印发中小企业划型标准规定的通知》（工信部联企业〔</w:t>
      </w:r>
      <w:r>
        <w:rPr>
          <w:rFonts w:hint="eastAsia"/>
          <w:color w:val="FF0000"/>
        </w:rPr>
        <w:t>2011</w:t>
      </w:r>
      <w:r>
        <w:rPr>
          <w:rFonts w:hint="eastAsia"/>
          <w:color w:val="FF0000"/>
        </w:rPr>
        <w:t>〕</w:t>
      </w:r>
      <w:r>
        <w:rPr>
          <w:rFonts w:hint="eastAsia"/>
          <w:color w:val="FF0000"/>
        </w:rPr>
        <w:t xml:space="preserve">300 </w:t>
      </w:r>
      <w:r>
        <w:rPr>
          <w:rFonts w:hint="eastAsia"/>
          <w:color w:val="FF0000"/>
        </w:rPr>
        <w:t>号</w:t>
      </w:r>
      <w:bookmarkEnd w:id="128"/>
      <w:r>
        <w:rPr>
          <w:rFonts w:hint="eastAsia"/>
          <w:color w:val="FF0000"/>
        </w:rPr>
        <w:t>，以下简称</w:t>
      </w:r>
      <w:r>
        <w:rPr>
          <w:rFonts w:hint="eastAsia"/>
          <w:color w:val="FF0000"/>
        </w:rPr>
        <w:t>3</w:t>
      </w:r>
      <w:r>
        <w:rPr>
          <w:color w:val="FF0000"/>
        </w:rPr>
        <w:t>00</w:t>
      </w:r>
      <w:r>
        <w:rPr>
          <w:rFonts w:hint="eastAsia"/>
          <w:color w:val="FF0000"/>
        </w:rPr>
        <w:t>号文）。</w:t>
      </w:r>
    </w:p>
    <w:p w:rsidR="008D7F62" w:rsidRDefault="0045703B">
      <w:pPr>
        <w:rPr>
          <w:color w:val="FF0000"/>
        </w:rPr>
      </w:pPr>
      <w:r>
        <w:rPr>
          <w:rFonts w:hint="eastAsia"/>
          <w:color w:val="FF0000"/>
        </w:rPr>
        <w:t>3</w:t>
      </w:r>
      <w:r>
        <w:rPr>
          <w:rFonts w:hint="eastAsia"/>
          <w:color w:val="FF0000"/>
        </w:rPr>
        <w:t>、请依照提供的格式和内容填写声明函，不要随意变更格式；</w:t>
      </w:r>
      <w:proofErr w:type="gramStart"/>
      <w:r>
        <w:rPr>
          <w:rFonts w:hint="eastAsia"/>
          <w:color w:val="FF0000"/>
        </w:rPr>
        <w:t>声明函不需要</w:t>
      </w:r>
      <w:proofErr w:type="gramEnd"/>
      <w:r>
        <w:rPr>
          <w:rFonts w:hint="eastAsia"/>
          <w:color w:val="FF0000"/>
        </w:rPr>
        <w:t>盖章或签字；满足多项优惠政策的投标人，不重复享受多项价格扣除政策。</w:t>
      </w:r>
    </w:p>
    <w:p w:rsidR="008D7F62" w:rsidRDefault="0045703B">
      <w:pPr>
        <w:rPr>
          <w:color w:val="FF0000"/>
        </w:rPr>
      </w:pPr>
      <w:r>
        <w:rPr>
          <w:rFonts w:hint="eastAsia"/>
          <w:color w:val="FF0000"/>
        </w:rPr>
        <w:t>4</w:t>
      </w:r>
      <w:r>
        <w:rPr>
          <w:rFonts w:hint="eastAsia"/>
          <w:color w:val="FF0000"/>
        </w:rPr>
        <w:t>、声明</w:t>
      </w:r>
      <w:proofErr w:type="gramStart"/>
      <w:r>
        <w:rPr>
          <w:rFonts w:hint="eastAsia"/>
          <w:color w:val="FF0000"/>
        </w:rPr>
        <w:t>函具体</w:t>
      </w:r>
      <w:proofErr w:type="gramEnd"/>
      <w:r>
        <w:rPr>
          <w:rFonts w:hint="eastAsia"/>
          <w:color w:val="FF0000"/>
        </w:rPr>
        <w:t>填写要求：</w:t>
      </w:r>
    </w:p>
    <w:p w:rsidR="008D7F62" w:rsidRDefault="0045703B">
      <w:pPr>
        <w:rPr>
          <w:color w:val="FF0000"/>
        </w:rPr>
      </w:pPr>
      <w:r>
        <w:rPr>
          <w:rFonts w:hint="eastAsia"/>
          <w:color w:val="FF0000"/>
        </w:rPr>
        <w:t>（</w:t>
      </w:r>
      <w:r>
        <w:rPr>
          <w:rFonts w:hint="eastAsia"/>
          <w:color w:val="FF0000"/>
        </w:rPr>
        <w:t>1</w:t>
      </w:r>
      <w:r>
        <w:rPr>
          <w:rFonts w:hint="eastAsia"/>
          <w:color w:val="FF0000"/>
        </w:rPr>
        <w:t>）声明是中小企业须填写《中小企业声明函》的以下内容：</w:t>
      </w:r>
    </w:p>
    <w:p w:rsidR="008D7F62" w:rsidRDefault="0045703B">
      <w:pPr>
        <w:rPr>
          <w:color w:val="FF0000"/>
        </w:rPr>
      </w:pPr>
      <w:r>
        <w:rPr>
          <w:rFonts w:hint="eastAsia"/>
          <w:color w:val="FF0000"/>
        </w:rPr>
        <w:t>第一处，在“单位名称”下划线处如实填写采购人名称（深圳公共资源交易中心不是本项目的采购人，而是组织实施机构）；</w:t>
      </w:r>
    </w:p>
    <w:p w:rsidR="008D7F62" w:rsidRDefault="0045703B">
      <w:pPr>
        <w:rPr>
          <w:color w:val="FF0000"/>
        </w:rPr>
      </w:pPr>
      <w:r>
        <w:rPr>
          <w:rFonts w:hint="eastAsia"/>
          <w:color w:val="FF0000"/>
        </w:rPr>
        <w:t>第二处，在“项目名称”下划线处如实填写采购项目名称；</w:t>
      </w:r>
    </w:p>
    <w:p w:rsidR="008D7F62" w:rsidRDefault="0045703B">
      <w:pPr>
        <w:rPr>
          <w:color w:val="FF0000"/>
        </w:rPr>
      </w:pPr>
      <w:r>
        <w:rPr>
          <w:rFonts w:hint="eastAsia"/>
          <w:color w:val="FF0000"/>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rsidR="008D7F62" w:rsidRDefault="0045703B">
      <w:pPr>
        <w:rPr>
          <w:color w:val="FF0000"/>
        </w:rPr>
      </w:pPr>
      <w:r>
        <w:rPr>
          <w:rFonts w:hint="eastAsia"/>
          <w:color w:val="FF0000"/>
        </w:rPr>
        <w:t>第四处，在“招标文件中明确的所属行业”下划线处填写采购标的对应的中小企业划分标准所属行业（所属行业可在招标文件第一册第二章“对通用条款的补充内容及其他关键信息”章节查看）；</w:t>
      </w:r>
    </w:p>
    <w:p w:rsidR="008D7F62" w:rsidRDefault="0045703B">
      <w:pPr>
        <w:rPr>
          <w:color w:val="FF0000"/>
        </w:rPr>
      </w:pPr>
      <w:r>
        <w:rPr>
          <w:rFonts w:hint="eastAsia"/>
          <w:color w:val="FF0000"/>
        </w:rPr>
        <w:t>第五处，在“企业名称”下划线处如实填写制造商名称；在“从业人员”、“营业收入”、“资产总额”下划线处如实填写从业人员、营业收入、资产总额；在“中型企业、小型企业、微型企业”下划线处如实依照</w:t>
      </w:r>
      <w:r>
        <w:rPr>
          <w:rFonts w:hint="eastAsia"/>
          <w:color w:val="FF0000"/>
        </w:rPr>
        <w:t>300</w:t>
      </w:r>
      <w:r>
        <w:rPr>
          <w:rFonts w:hint="eastAsia"/>
          <w:color w:val="FF0000"/>
        </w:rPr>
        <w:t>号文填写相应的企业类型；从业人员、营业收入、资产总额填报上一年度数据，无上</w:t>
      </w:r>
      <w:proofErr w:type="gramStart"/>
      <w:r>
        <w:rPr>
          <w:rFonts w:hint="eastAsia"/>
          <w:color w:val="FF0000"/>
        </w:rPr>
        <w:t>一</w:t>
      </w:r>
      <w:proofErr w:type="gramEnd"/>
      <w:r>
        <w:rPr>
          <w:rFonts w:hint="eastAsia"/>
          <w:color w:val="FF0000"/>
        </w:rPr>
        <w:t>年度数据的新成立企业可以不填报。</w:t>
      </w:r>
    </w:p>
    <w:p w:rsidR="008D7F62" w:rsidRDefault="0045703B">
      <w:pPr>
        <w:rPr>
          <w:color w:val="FF0000"/>
        </w:rPr>
      </w:pPr>
      <w:r>
        <w:rPr>
          <w:rFonts w:hint="eastAsia"/>
          <w:color w:val="FF0000"/>
        </w:rPr>
        <w:t>（</w:t>
      </w:r>
      <w:r>
        <w:rPr>
          <w:rFonts w:hint="eastAsia"/>
          <w:color w:val="FF0000"/>
        </w:rPr>
        <w:t>2</w:t>
      </w:r>
      <w:r>
        <w:rPr>
          <w:rFonts w:hint="eastAsia"/>
          <w:color w:val="FF0000"/>
        </w:rPr>
        <w:t>）声明是残疾人福利性单位须填写《残疾人福利性单位声明函》的相关内容，具体参照以上《中小企业声明函》填写要求执行。</w:t>
      </w:r>
    </w:p>
    <w:p w:rsidR="008D7F62" w:rsidRDefault="0045703B">
      <w:pPr>
        <w:rPr>
          <w:color w:val="FF0000"/>
        </w:rPr>
      </w:pPr>
      <w:r>
        <w:rPr>
          <w:rFonts w:hint="eastAsia"/>
          <w:color w:val="FF0000"/>
        </w:rPr>
        <w:t>（</w:t>
      </w:r>
      <w:r>
        <w:rPr>
          <w:rFonts w:hint="eastAsia"/>
          <w:color w:val="FF0000"/>
        </w:rPr>
        <w:t>3</w:t>
      </w:r>
      <w:r>
        <w:rPr>
          <w:rFonts w:hint="eastAsia"/>
          <w:color w:val="FF0000"/>
        </w:rPr>
        <w:t>）声明是监狱企业须填写《监狱企业声明函》的三项内容（填写位置的字体已加粗），具体参照以上《中小企业声明函》填写要求执行。</w:t>
      </w:r>
    </w:p>
    <w:p w:rsidR="008D7F62" w:rsidRDefault="0045703B">
      <w:r>
        <w:rPr>
          <w:rFonts w:hint="eastAsia"/>
          <w:color w:val="FF0000"/>
        </w:rPr>
        <w:t>5</w:t>
      </w:r>
      <w:r>
        <w:rPr>
          <w:rFonts w:hint="eastAsia"/>
          <w:color w:val="FF0000"/>
        </w:rPr>
        <w:t>、声明函的有效性最终由评审委员会判定；如评审委员会判定声明函无效，相关供应商不享受价格扣除（但不作投标无效处理）。</w:t>
      </w:r>
    </w:p>
    <w:p w:rsidR="008D7F62" w:rsidRDefault="008D7F62">
      <w:pPr>
        <w:ind w:firstLineChars="200" w:firstLine="420"/>
      </w:pPr>
    </w:p>
    <w:p w:rsidR="008D7F62" w:rsidRDefault="0045703B">
      <w:pPr>
        <w:jc w:val="center"/>
        <w:rPr>
          <w:b/>
          <w:sz w:val="24"/>
        </w:rPr>
      </w:pPr>
      <w:r>
        <w:rPr>
          <w:rFonts w:hint="eastAsia"/>
          <w:b/>
          <w:sz w:val="24"/>
        </w:rPr>
        <w:t>1</w:t>
      </w:r>
      <w:r>
        <w:rPr>
          <w:rFonts w:hint="eastAsia"/>
          <w:b/>
          <w:sz w:val="24"/>
        </w:rPr>
        <w:t>、</w:t>
      </w:r>
      <w:r>
        <w:rPr>
          <w:b/>
          <w:sz w:val="24"/>
        </w:rPr>
        <w:t>中小企业声明函（货物）</w:t>
      </w:r>
      <w:r>
        <w:rPr>
          <w:b/>
          <w:sz w:val="24"/>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采购活动，提供的货物全部由符合政策要求的中小企业制造。相关企业的具体情况如下：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szCs w:val="21"/>
        </w:rPr>
        <w:t xml:space="preserve">； </w:t>
      </w:r>
    </w:p>
    <w:p w:rsidR="008D7F62" w:rsidRDefault="0045703B">
      <w:pPr>
        <w:ind w:firstLineChars="200" w:firstLine="420"/>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行业；制造商为</w:t>
      </w:r>
      <w:r>
        <w:rPr>
          <w:rFonts w:ascii="宋体" w:hAnsi="宋体"/>
          <w:b/>
          <w:bCs/>
          <w:szCs w:val="21"/>
          <w:u w:val="single"/>
        </w:rPr>
        <w:t>（企业名称）</w:t>
      </w:r>
      <w:r>
        <w:rPr>
          <w:rFonts w:ascii="宋体" w:hAnsi="宋体"/>
          <w:szCs w:val="21"/>
        </w:rPr>
        <w:t>，从业人员人，营业收入为万元，资产总额为万元 ，属于</w:t>
      </w:r>
      <w:r>
        <w:rPr>
          <w:rFonts w:ascii="宋体" w:hAnsi="宋体"/>
          <w:b/>
          <w:bCs/>
          <w:szCs w:val="21"/>
          <w:u w:val="single"/>
        </w:rPr>
        <w:t>（中型企业、小型企业、微型企业）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rsidR="008D7F62" w:rsidRDefault="0045703B">
      <w:pPr>
        <w:ind w:firstLineChars="200" w:firstLine="420"/>
      </w:pPr>
      <w:bookmarkStart w:id="129" w:name="_Hlk73562203"/>
      <w:r>
        <w:rPr>
          <w:rFonts w:hint="eastAsia"/>
        </w:rPr>
        <w:t>本</w:t>
      </w:r>
      <w:r>
        <w:t>投标人已知悉《政府采购促进中小企业发展管理办法》（财库〔</w:t>
      </w:r>
      <w:r>
        <w:t>2020</w:t>
      </w:r>
      <w:r>
        <w:t>〕</w:t>
      </w:r>
      <w:r>
        <w:t xml:space="preserve"> 46 </w:t>
      </w:r>
      <w:r>
        <w:t>号）、《中小企业划型标准规定》（工信</w:t>
      </w:r>
      <w:proofErr w:type="gramStart"/>
      <w:r>
        <w:t>部联企〔</w:t>
      </w:r>
      <w:r>
        <w:t>2011</w:t>
      </w:r>
      <w:r>
        <w:t>〕</w:t>
      </w:r>
      <w:proofErr w:type="gramEnd"/>
      <w:r>
        <w:t xml:space="preserve"> 300 </w:t>
      </w:r>
      <w:r>
        <w:t>号）、《统计上大中小微型企业划分办法（</w:t>
      </w:r>
      <w:r>
        <w:t>2017</w:t>
      </w:r>
      <w:r>
        <w:t>）》等规定，承诺提供的声明</w:t>
      </w:r>
      <w:proofErr w:type="gramStart"/>
      <w:r>
        <w:t>函内容</w:t>
      </w:r>
      <w:proofErr w:type="gramEnd"/>
      <w:r>
        <w:t>是真实的，并知悉根据《政府采购促进中小企业发展管理办法》（财库〔</w:t>
      </w:r>
      <w:r>
        <w:t>2020</w:t>
      </w:r>
      <w:r>
        <w:t>〕</w:t>
      </w:r>
      <w:r>
        <w:t xml:space="preserve">46 </w:t>
      </w:r>
      <w:r>
        <w:t>号）第二十条规定，</w:t>
      </w:r>
      <w:r>
        <w:rPr>
          <w:rFonts w:hint="eastAsia"/>
        </w:rPr>
        <w:t>投标人</w:t>
      </w:r>
      <w:r>
        <w:t>按照本办法规定提供声明</w:t>
      </w:r>
      <w:proofErr w:type="gramStart"/>
      <w:r>
        <w:t>函内容</w:t>
      </w:r>
      <w:proofErr w:type="gramEnd"/>
      <w:r>
        <w:t>不实的，属于提供虚假材料谋取中标，依照《政府采购法》等政府采购有关法律法规规定追究相应责任</w:t>
      </w:r>
      <w:r>
        <w:rPr>
          <w:rFonts w:hint="eastAsia"/>
        </w:rPr>
        <w:t>。</w:t>
      </w:r>
      <w:bookmarkEnd w:id="129"/>
    </w:p>
    <w:p w:rsidR="008D7F62" w:rsidRDefault="008D7F62">
      <w:pPr>
        <w:jc w:val="center"/>
        <w:rPr>
          <w:b/>
          <w:sz w:val="24"/>
        </w:rPr>
      </w:pPr>
    </w:p>
    <w:p w:rsidR="008D7F62" w:rsidRDefault="0045703B">
      <w:pPr>
        <w:jc w:val="center"/>
        <w:rPr>
          <w:b/>
          <w:sz w:val="24"/>
        </w:rPr>
      </w:pPr>
      <w:r>
        <w:rPr>
          <w:rFonts w:hint="eastAsia"/>
          <w:b/>
          <w:sz w:val="24"/>
        </w:rPr>
        <w:t>2</w:t>
      </w:r>
      <w:r>
        <w:rPr>
          <w:rFonts w:hint="eastAsia"/>
          <w:b/>
          <w:sz w:val="24"/>
        </w:rPr>
        <w:t>、残疾人福利性单位声明函（货物类）</w:t>
      </w:r>
    </w:p>
    <w:p w:rsidR="008D7F62" w:rsidRDefault="008D7F62">
      <w:pPr>
        <w:rPr>
          <w:b/>
          <w:bCs/>
        </w:rPr>
      </w:pPr>
    </w:p>
    <w:p w:rsidR="008D7F62" w:rsidRDefault="0045703B">
      <w:pPr>
        <w:ind w:firstLineChars="200" w:firstLine="420"/>
        <w:rPr>
          <w:rFonts w:ascii="宋体" w:hAnsi="宋体"/>
          <w:szCs w:val="21"/>
        </w:rPr>
      </w:pPr>
      <w:r>
        <w:rPr>
          <w:rFonts w:ascii="宋体" w:hAnsi="宋体" w:cstheme="minorBidi"/>
          <w:szCs w:val="21"/>
        </w:rPr>
        <w:lastRenderedPageBreak/>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残疾人福利性单位</w:t>
      </w:r>
      <w:r>
        <w:rPr>
          <w:rFonts w:ascii="宋体" w:hAnsi="宋体"/>
          <w:szCs w:val="21"/>
        </w:rPr>
        <w:t>制造。相关</w:t>
      </w:r>
      <w:r>
        <w:rPr>
          <w:rFonts w:ascii="宋体" w:hAnsi="宋体" w:hint="eastAsia"/>
          <w:szCs w:val="21"/>
        </w:rPr>
        <w:t>残疾人福利性单位</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bookmarkStart w:id="130" w:name="_Hlk73562331"/>
      <w:bookmarkStart w:id="131" w:name="_Hlk73562245"/>
      <w:r>
        <w:rPr>
          <w:rFonts w:hint="eastAsia"/>
        </w:rPr>
        <w:t>本</w:t>
      </w:r>
      <w:r>
        <w:t>投标人</w:t>
      </w:r>
      <w:r>
        <w:rPr>
          <w:rFonts w:hint="eastAsia"/>
        </w:rPr>
        <w:t>已</w:t>
      </w:r>
      <w:r>
        <w:t>知悉</w:t>
      </w:r>
      <w:r>
        <w:rPr>
          <w:rFonts w:hint="eastAsia"/>
        </w:rPr>
        <w:t>《财政部民政部中国残疾人联合会关于促进残疾人就业政府采购政策的通知》（财库〔</w:t>
      </w:r>
      <w:r>
        <w:rPr>
          <w:rFonts w:hint="eastAsia"/>
        </w:rPr>
        <w:t>2017</w:t>
      </w:r>
      <w:r>
        <w:rPr>
          <w:rFonts w:hint="eastAsia"/>
        </w:rPr>
        <w:t>〕</w:t>
      </w:r>
      <w:r>
        <w:rPr>
          <w:rFonts w:hint="eastAsia"/>
        </w:rPr>
        <w:t xml:space="preserve">141 </w:t>
      </w:r>
      <w:r>
        <w:rPr>
          <w:rFonts w:hint="eastAsia"/>
        </w:rPr>
        <w:t>号）</w:t>
      </w:r>
      <w:r>
        <w:t>的规定，承诺提供的声明</w:t>
      </w:r>
      <w:proofErr w:type="gramStart"/>
      <w:r>
        <w:t>函内容</w:t>
      </w:r>
      <w:proofErr w:type="gramEnd"/>
      <w:r>
        <w:t>是真实的，如提供声明</w:t>
      </w:r>
      <w:proofErr w:type="gramStart"/>
      <w:r>
        <w:t>函内容</w:t>
      </w:r>
      <w:proofErr w:type="gramEnd"/>
      <w:r>
        <w:t>不实，则依法追究相关法律责任</w:t>
      </w:r>
      <w:r>
        <w:rPr>
          <w:rFonts w:hint="eastAsia"/>
        </w:rPr>
        <w:t>。</w:t>
      </w:r>
      <w:bookmarkEnd w:id="130"/>
    </w:p>
    <w:bookmarkEnd w:id="131"/>
    <w:p w:rsidR="008D7F62" w:rsidRDefault="008D7F62">
      <w:pPr>
        <w:ind w:firstLineChars="200" w:firstLine="420"/>
        <w:rPr>
          <w:rFonts w:ascii="宋体" w:hAnsi="宋体"/>
          <w:szCs w:val="21"/>
        </w:rPr>
      </w:pPr>
    </w:p>
    <w:p w:rsidR="008D7F62" w:rsidRDefault="0045703B">
      <w:pPr>
        <w:jc w:val="center"/>
        <w:rPr>
          <w:b/>
          <w:sz w:val="24"/>
        </w:rPr>
      </w:pPr>
      <w:r>
        <w:rPr>
          <w:rFonts w:hint="eastAsia"/>
          <w:b/>
          <w:sz w:val="24"/>
        </w:rPr>
        <w:t>3</w:t>
      </w:r>
      <w:r>
        <w:rPr>
          <w:rFonts w:hint="eastAsia"/>
          <w:b/>
          <w:sz w:val="24"/>
        </w:rPr>
        <w:t>、监狱企业声明函【货物类，提供监狱企业货物的供应商如需享受优惠政策，还须另行提供省级以上监狱管理局、戒毒管理局（含新疆生产建设兵团）出具的监狱企业证明文件】</w:t>
      </w:r>
    </w:p>
    <w:p w:rsidR="008D7F62" w:rsidRDefault="0045703B">
      <w:pPr>
        <w:ind w:firstLineChars="200" w:firstLine="42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rsidR="008D7F62" w:rsidRDefault="0045703B">
      <w:pPr>
        <w:ind w:firstLineChars="200" w:firstLine="42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rsidR="008D7F62" w:rsidRDefault="0045703B">
      <w:pPr>
        <w:ind w:firstLineChars="200" w:firstLine="42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hint="eastAsia"/>
          <w:szCs w:val="21"/>
        </w:rPr>
        <w:t>，</w:t>
      </w:r>
      <w:r>
        <w:rPr>
          <w:rFonts w:ascii="宋体" w:hAnsi="宋体"/>
          <w:szCs w:val="21"/>
        </w:rPr>
        <w:t>制造商为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rsidR="008D7F62" w:rsidRDefault="0045703B">
      <w:pPr>
        <w:ind w:firstLineChars="200" w:firstLine="420"/>
        <w:rPr>
          <w:rFonts w:ascii="宋体" w:hAnsi="宋体"/>
          <w:szCs w:val="21"/>
        </w:rPr>
      </w:pPr>
      <w:r>
        <w:rPr>
          <w:rFonts w:ascii="宋体" w:hAnsi="宋体"/>
          <w:szCs w:val="21"/>
        </w:rPr>
        <w:t xml:space="preserve">…… </w:t>
      </w:r>
    </w:p>
    <w:p w:rsidR="008D7F62" w:rsidRDefault="0045703B">
      <w:pPr>
        <w:ind w:firstLineChars="200" w:firstLine="42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rsidR="008D7F62" w:rsidRDefault="0045703B">
      <w:pPr>
        <w:ind w:firstLineChars="200" w:firstLine="420"/>
        <w:rPr>
          <w:rFonts w:ascii="宋体" w:hAnsi="宋体"/>
          <w:szCs w:val="21"/>
        </w:rPr>
      </w:pPr>
      <w:r>
        <w:rPr>
          <w:rFonts w:ascii="宋体" w:hAnsi="宋体" w:hint="eastAsia"/>
          <w:szCs w:val="21"/>
        </w:rPr>
        <w:t>附：省级以上监狱管理局、戒毒管理局（含新疆生产建设兵团）出具的监狱企业证明文件。</w:t>
      </w:r>
    </w:p>
    <w:bookmarkEnd w:id="127"/>
    <w:p w:rsidR="008D7F62" w:rsidRDefault="008D7F62">
      <w:pPr>
        <w:rPr>
          <w:b/>
          <w:bCs/>
          <w:color w:val="FF0000"/>
          <w:sz w:val="24"/>
        </w:rPr>
      </w:pPr>
    </w:p>
    <w:p w:rsidR="008D7F62" w:rsidRDefault="008D7F62">
      <w:pPr>
        <w:rPr>
          <w:b/>
          <w:bCs/>
          <w:color w:val="FF0000"/>
          <w:sz w:val="24"/>
        </w:rPr>
      </w:pPr>
    </w:p>
    <w:p w:rsidR="008D7F62" w:rsidRDefault="0045703B">
      <w:pPr>
        <w:pStyle w:val="30"/>
        <w:jc w:val="center"/>
        <w:rPr>
          <w:rFonts w:ascii="黑体" w:eastAsia="黑体"/>
          <w:b w:val="0"/>
          <w:sz w:val="24"/>
          <w:szCs w:val="24"/>
        </w:rPr>
      </w:pPr>
      <w:bookmarkStart w:id="132" w:name="_Hlk72259976"/>
      <w:r>
        <w:rPr>
          <w:rFonts w:ascii="黑体" w:eastAsia="黑体" w:hint="eastAsia"/>
          <w:b w:val="0"/>
          <w:sz w:val="24"/>
          <w:szCs w:val="24"/>
        </w:rPr>
        <w:t>四、项目详细报价</w:t>
      </w:r>
    </w:p>
    <w:p w:rsidR="008D7F62" w:rsidRDefault="0045703B">
      <w:pPr>
        <w:tabs>
          <w:tab w:val="left" w:pos="720"/>
        </w:tabs>
        <w:ind w:firstLineChars="1300" w:firstLine="3132"/>
        <w:rPr>
          <w:b/>
          <w:sz w:val="24"/>
        </w:rPr>
      </w:pPr>
      <w:r>
        <w:rPr>
          <w:rFonts w:hint="eastAsia"/>
          <w:b/>
          <w:sz w:val="24"/>
        </w:rPr>
        <w:t>（一）分项报价表</w:t>
      </w:r>
    </w:p>
    <w:tbl>
      <w:tblPr>
        <w:tblpPr w:leftFromText="180" w:rightFromText="180" w:vertAnchor="text" w:horzAnchor="margin" w:tblpY="173"/>
        <w:tblW w:w="85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655"/>
        <w:gridCol w:w="2267"/>
        <w:gridCol w:w="780"/>
        <w:gridCol w:w="680"/>
        <w:gridCol w:w="807"/>
        <w:gridCol w:w="513"/>
        <w:gridCol w:w="413"/>
        <w:gridCol w:w="634"/>
        <w:gridCol w:w="626"/>
        <w:gridCol w:w="780"/>
      </w:tblGrid>
      <w:tr w:rsidR="008D7F62">
        <w:trPr>
          <w:trHeight w:val="170"/>
        </w:trPr>
        <w:tc>
          <w:tcPr>
            <w:tcW w:w="426" w:type="dxa"/>
            <w:vAlign w:val="center"/>
          </w:tcPr>
          <w:p w:rsidR="008D7F62" w:rsidRDefault="0045703B">
            <w:pPr>
              <w:jc w:val="center"/>
              <w:rPr>
                <w:bCs/>
                <w:szCs w:val="21"/>
              </w:rPr>
            </w:pPr>
            <w:r>
              <w:rPr>
                <w:rFonts w:hint="eastAsia"/>
                <w:bCs/>
                <w:szCs w:val="21"/>
              </w:rPr>
              <w:t>序号</w:t>
            </w:r>
          </w:p>
        </w:tc>
        <w:tc>
          <w:tcPr>
            <w:tcW w:w="655" w:type="dxa"/>
            <w:vAlign w:val="center"/>
          </w:tcPr>
          <w:p w:rsidR="008D7F62" w:rsidRDefault="0045703B">
            <w:pPr>
              <w:jc w:val="center"/>
              <w:rPr>
                <w:bCs/>
                <w:szCs w:val="21"/>
              </w:rPr>
            </w:pPr>
            <w:r>
              <w:rPr>
                <w:rFonts w:hint="eastAsia"/>
                <w:szCs w:val="21"/>
              </w:rPr>
              <w:t>采购计划编号</w:t>
            </w:r>
          </w:p>
        </w:tc>
        <w:tc>
          <w:tcPr>
            <w:tcW w:w="2267" w:type="dxa"/>
            <w:vAlign w:val="center"/>
          </w:tcPr>
          <w:p w:rsidR="008D7F62" w:rsidRDefault="0045703B">
            <w:pPr>
              <w:jc w:val="center"/>
              <w:rPr>
                <w:bCs/>
                <w:szCs w:val="21"/>
              </w:rPr>
            </w:pPr>
            <w:r>
              <w:rPr>
                <w:rFonts w:hint="eastAsia"/>
                <w:bCs/>
                <w:szCs w:val="21"/>
              </w:rPr>
              <w:t>货物名称</w:t>
            </w:r>
          </w:p>
        </w:tc>
        <w:tc>
          <w:tcPr>
            <w:tcW w:w="780" w:type="dxa"/>
            <w:vAlign w:val="center"/>
          </w:tcPr>
          <w:p w:rsidR="008D7F62" w:rsidRDefault="0045703B">
            <w:pPr>
              <w:jc w:val="center"/>
              <w:rPr>
                <w:bCs/>
                <w:szCs w:val="21"/>
              </w:rPr>
            </w:pPr>
            <w:r>
              <w:rPr>
                <w:rFonts w:hint="eastAsia"/>
                <w:szCs w:val="21"/>
              </w:rPr>
              <w:t>规格</w:t>
            </w:r>
            <w:r>
              <w:rPr>
                <w:rFonts w:hint="eastAsia"/>
                <w:szCs w:val="21"/>
              </w:rPr>
              <w:t>/</w:t>
            </w:r>
            <w:r>
              <w:rPr>
                <w:rFonts w:hint="eastAsia"/>
                <w:szCs w:val="21"/>
              </w:rPr>
              <w:t>品牌</w:t>
            </w:r>
            <w:r>
              <w:rPr>
                <w:rFonts w:hint="eastAsia"/>
                <w:szCs w:val="21"/>
              </w:rPr>
              <w:t>/</w:t>
            </w:r>
            <w:r>
              <w:rPr>
                <w:rFonts w:hint="eastAsia"/>
                <w:szCs w:val="21"/>
              </w:rPr>
              <w:t>型号</w:t>
            </w:r>
          </w:p>
        </w:tc>
        <w:tc>
          <w:tcPr>
            <w:tcW w:w="680" w:type="dxa"/>
            <w:vAlign w:val="center"/>
          </w:tcPr>
          <w:p w:rsidR="008D7F62" w:rsidRDefault="0045703B">
            <w:pPr>
              <w:jc w:val="center"/>
              <w:rPr>
                <w:bCs/>
                <w:szCs w:val="21"/>
              </w:rPr>
            </w:pPr>
            <w:r>
              <w:rPr>
                <w:rFonts w:hint="eastAsia"/>
                <w:b/>
                <w:color w:val="FF0000"/>
                <w:szCs w:val="21"/>
              </w:rPr>
              <w:t>原产地</w:t>
            </w:r>
          </w:p>
        </w:tc>
        <w:tc>
          <w:tcPr>
            <w:tcW w:w="807" w:type="dxa"/>
            <w:vAlign w:val="center"/>
          </w:tcPr>
          <w:p w:rsidR="008D7F62" w:rsidRDefault="0045703B">
            <w:pPr>
              <w:jc w:val="center"/>
              <w:rPr>
                <w:bCs/>
                <w:szCs w:val="21"/>
              </w:rPr>
            </w:pPr>
            <w:r>
              <w:rPr>
                <w:rFonts w:hint="eastAsia"/>
                <w:szCs w:val="21"/>
              </w:rPr>
              <w:t>制造商名称</w:t>
            </w:r>
          </w:p>
        </w:tc>
        <w:tc>
          <w:tcPr>
            <w:tcW w:w="513" w:type="dxa"/>
            <w:vAlign w:val="center"/>
          </w:tcPr>
          <w:p w:rsidR="008D7F62" w:rsidRDefault="0045703B">
            <w:pPr>
              <w:jc w:val="center"/>
              <w:rPr>
                <w:bCs/>
                <w:szCs w:val="21"/>
              </w:rPr>
            </w:pPr>
            <w:r>
              <w:rPr>
                <w:rFonts w:hint="eastAsia"/>
                <w:bCs/>
                <w:szCs w:val="21"/>
              </w:rPr>
              <w:t>数量</w:t>
            </w:r>
          </w:p>
        </w:tc>
        <w:tc>
          <w:tcPr>
            <w:tcW w:w="413" w:type="dxa"/>
            <w:vAlign w:val="center"/>
          </w:tcPr>
          <w:p w:rsidR="008D7F62" w:rsidRDefault="0045703B">
            <w:pPr>
              <w:jc w:val="center"/>
              <w:rPr>
                <w:bCs/>
                <w:szCs w:val="21"/>
              </w:rPr>
            </w:pPr>
            <w:r>
              <w:rPr>
                <w:rFonts w:hint="eastAsia"/>
                <w:bCs/>
                <w:szCs w:val="21"/>
              </w:rPr>
              <w:t>单位</w:t>
            </w:r>
          </w:p>
        </w:tc>
        <w:tc>
          <w:tcPr>
            <w:tcW w:w="634" w:type="dxa"/>
            <w:vAlign w:val="center"/>
          </w:tcPr>
          <w:p w:rsidR="008D7F62" w:rsidRDefault="0045703B">
            <w:pPr>
              <w:jc w:val="center"/>
              <w:rPr>
                <w:bCs/>
                <w:szCs w:val="21"/>
              </w:rPr>
            </w:pPr>
            <w:r>
              <w:rPr>
                <w:rFonts w:hint="eastAsia"/>
                <w:szCs w:val="21"/>
              </w:rPr>
              <w:t>单价</w:t>
            </w:r>
            <w:r>
              <w:rPr>
                <w:rFonts w:hint="eastAsia"/>
                <w:szCs w:val="21"/>
              </w:rPr>
              <w:t>(</w:t>
            </w:r>
            <w:r>
              <w:rPr>
                <w:rFonts w:hint="eastAsia"/>
                <w:szCs w:val="21"/>
              </w:rPr>
              <w:t>元</w:t>
            </w:r>
            <w:r>
              <w:rPr>
                <w:rFonts w:hint="eastAsia"/>
                <w:szCs w:val="21"/>
              </w:rPr>
              <w:t>)</w:t>
            </w:r>
          </w:p>
        </w:tc>
        <w:tc>
          <w:tcPr>
            <w:tcW w:w="626" w:type="dxa"/>
            <w:vAlign w:val="center"/>
          </w:tcPr>
          <w:p w:rsidR="008D7F62" w:rsidRDefault="0045703B">
            <w:pPr>
              <w:jc w:val="center"/>
              <w:rPr>
                <w:bCs/>
                <w:szCs w:val="21"/>
              </w:rPr>
            </w:pPr>
            <w:r>
              <w:rPr>
                <w:rFonts w:hint="eastAsia"/>
                <w:szCs w:val="21"/>
              </w:rPr>
              <w:t>合价</w:t>
            </w:r>
            <w:r>
              <w:rPr>
                <w:rFonts w:hint="eastAsia"/>
                <w:szCs w:val="21"/>
              </w:rPr>
              <w:t>(</w:t>
            </w:r>
            <w:r>
              <w:rPr>
                <w:rFonts w:hint="eastAsia"/>
                <w:szCs w:val="21"/>
              </w:rPr>
              <w:t>元</w:t>
            </w:r>
            <w:r>
              <w:rPr>
                <w:rFonts w:hint="eastAsia"/>
                <w:szCs w:val="21"/>
              </w:rPr>
              <w:t>)</w:t>
            </w:r>
          </w:p>
        </w:tc>
        <w:tc>
          <w:tcPr>
            <w:tcW w:w="780" w:type="dxa"/>
            <w:vAlign w:val="center"/>
          </w:tcPr>
          <w:p w:rsidR="008D7F62" w:rsidRDefault="0045703B">
            <w:pPr>
              <w:jc w:val="center"/>
              <w:rPr>
                <w:szCs w:val="21"/>
              </w:rPr>
            </w:pPr>
            <w:r>
              <w:rPr>
                <w:rFonts w:hint="eastAsia"/>
                <w:szCs w:val="21"/>
              </w:rPr>
              <w:t>财政预算限额（元）</w:t>
            </w:r>
          </w:p>
        </w:tc>
      </w:tr>
      <w:tr w:rsidR="008D7F62">
        <w:trPr>
          <w:trHeight w:val="170"/>
        </w:trPr>
        <w:tc>
          <w:tcPr>
            <w:tcW w:w="426" w:type="dxa"/>
          </w:tcPr>
          <w:p w:rsidR="008D7F62" w:rsidRDefault="0045703B">
            <w:pPr>
              <w:jc w:val="center"/>
              <w:rPr>
                <w:bCs/>
                <w:szCs w:val="21"/>
              </w:rPr>
            </w:pPr>
            <w:r>
              <w:rPr>
                <w:rFonts w:hint="eastAsia"/>
                <w:bCs/>
                <w:szCs w:val="21"/>
              </w:rPr>
              <w:t>1</w:t>
            </w:r>
          </w:p>
        </w:tc>
        <w:tc>
          <w:tcPr>
            <w:tcW w:w="655" w:type="dxa"/>
            <w:vMerge w:val="restart"/>
            <w:vAlign w:val="center"/>
          </w:tcPr>
          <w:p w:rsidR="008D7F62" w:rsidRDefault="0045703B">
            <w:pPr>
              <w:jc w:val="center"/>
              <w:rPr>
                <w:bCs/>
                <w:szCs w:val="21"/>
              </w:rPr>
            </w:pPr>
            <w:r>
              <w:rPr>
                <w:rFonts w:hint="eastAsia"/>
                <w:bCs/>
                <w:szCs w:val="21"/>
              </w:rPr>
              <w:t>PLAN-2021</w:t>
            </w:r>
            <w:r>
              <w:rPr>
                <w:bCs/>
                <w:szCs w:val="21"/>
              </w:rPr>
              <w:t>***</w:t>
            </w: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r>
              <w:rPr>
                <w:rFonts w:hint="eastAsia"/>
                <w:bCs/>
                <w:szCs w:val="21"/>
                <w:highlight w:val="yellow"/>
              </w:rPr>
              <w:t>（填写相关内容）</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restart"/>
            <w:vAlign w:val="center"/>
          </w:tcPr>
          <w:p w:rsidR="008D7F62" w:rsidRDefault="0045703B">
            <w:pPr>
              <w:jc w:val="center"/>
              <w:rPr>
                <w:b/>
                <w:bCs/>
                <w:szCs w:val="21"/>
                <w:highlight w:val="yellow"/>
              </w:rPr>
            </w:pPr>
            <w:r>
              <w:rPr>
                <w:bCs/>
                <w:szCs w:val="21"/>
              </w:rPr>
              <w:t>******</w:t>
            </w:r>
          </w:p>
        </w:tc>
      </w:tr>
      <w:tr w:rsidR="008D7F62">
        <w:trPr>
          <w:trHeight w:val="170"/>
        </w:trPr>
        <w:tc>
          <w:tcPr>
            <w:tcW w:w="426" w:type="dxa"/>
          </w:tcPr>
          <w:p w:rsidR="008D7F62" w:rsidRDefault="0045703B">
            <w:pPr>
              <w:jc w:val="center"/>
              <w:rPr>
                <w:bCs/>
                <w:szCs w:val="21"/>
              </w:rPr>
            </w:pPr>
            <w:r>
              <w:rPr>
                <w:rFonts w:hint="eastAsia"/>
                <w:bCs/>
                <w:szCs w:val="21"/>
              </w:rPr>
              <w:t>2</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426" w:type="dxa"/>
          </w:tcPr>
          <w:p w:rsidR="008D7F62" w:rsidRDefault="0045703B">
            <w:pPr>
              <w:jc w:val="center"/>
              <w:rPr>
                <w:bCs/>
                <w:szCs w:val="21"/>
              </w:rPr>
            </w:pPr>
            <w:r>
              <w:rPr>
                <w:rFonts w:hint="eastAsia"/>
                <w:bCs/>
                <w:szCs w:val="21"/>
              </w:rPr>
              <w:t>3</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rFonts w:hint="eastAsia"/>
                <w:bCs/>
                <w:szCs w:val="21"/>
              </w:rPr>
              <w:t>4</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hint="eastAsia"/>
                <w:bCs/>
                <w:szCs w:val="21"/>
                <w:highlight w:val="yellow"/>
              </w:rPr>
              <w:t>*</w:t>
            </w:r>
            <w:r>
              <w:rPr>
                <w:bCs/>
                <w:szCs w:val="21"/>
                <w:highlight w:val="yellow"/>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szCs w:val="21"/>
              </w:rPr>
            </w:pPr>
          </w:p>
        </w:tc>
      </w:tr>
      <w:tr w:rsidR="008D7F62">
        <w:trPr>
          <w:trHeight w:val="170"/>
        </w:trPr>
        <w:tc>
          <w:tcPr>
            <w:tcW w:w="426" w:type="dxa"/>
          </w:tcPr>
          <w:p w:rsidR="008D7F62" w:rsidRDefault="0045703B">
            <w:pPr>
              <w:jc w:val="center"/>
              <w:rPr>
                <w:bCs/>
                <w:szCs w:val="21"/>
              </w:rPr>
            </w:pPr>
            <w:r>
              <w:rPr>
                <w:bCs/>
                <w:szCs w:val="21"/>
              </w:rPr>
              <w:t>5</w:t>
            </w:r>
          </w:p>
        </w:tc>
        <w:tc>
          <w:tcPr>
            <w:tcW w:w="655" w:type="dxa"/>
            <w:vMerge/>
          </w:tcPr>
          <w:p w:rsidR="008D7F62" w:rsidRDefault="008D7F62">
            <w:pPr>
              <w:jc w:val="center"/>
              <w:rPr>
                <w:bCs/>
                <w:szCs w:val="21"/>
              </w:rPr>
            </w:pPr>
          </w:p>
        </w:tc>
        <w:tc>
          <w:tcPr>
            <w:tcW w:w="2267" w:type="dxa"/>
            <w:vAlign w:val="center"/>
          </w:tcPr>
          <w:p w:rsidR="008D7F62" w:rsidRDefault="0045703B">
            <w:pPr>
              <w:jc w:val="center"/>
              <w:rPr>
                <w:bCs/>
                <w:szCs w:val="21"/>
                <w:highlight w:val="yellow"/>
              </w:rPr>
            </w:pPr>
            <w:r>
              <w:rPr>
                <w:rFonts w:ascii="宋体" w:hAnsi="宋体" w:hint="eastAsia"/>
                <w:bCs/>
                <w:szCs w:val="21"/>
              </w:rPr>
              <w:t>……</w:t>
            </w:r>
          </w:p>
        </w:tc>
        <w:tc>
          <w:tcPr>
            <w:tcW w:w="780" w:type="dxa"/>
            <w:vAlign w:val="center"/>
          </w:tcPr>
          <w:p w:rsidR="008D7F62" w:rsidRDefault="008D7F62">
            <w:pPr>
              <w:jc w:val="center"/>
              <w:rPr>
                <w:bCs/>
                <w:szCs w:val="21"/>
              </w:rPr>
            </w:pPr>
          </w:p>
        </w:tc>
        <w:tc>
          <w:tcPr>
            <w:tcW w:w="680" w:type="dxa"/>
            <w:vAlign w:val="center"/>
          </w:tcPr>
          <w:p w:rsidR="008D7F62" w:rsidRDefault="008D7F62">
            <w:pPr>
              <w:jc w:val="center"/>
              <w:rPr>
                <w:bCs/>
                <w:szCs w:val="21"/>
              </w:rPr>
            </w:pPr>
          </w:p>
        </w:tc>
        <w:tc>
          <w:tcPr>
            <w:tcW w:w="807" w:type="dxa"/>
            <w:vAlign w:val="center"/>
          </w:tcPr>
          <w:p w:rsidR="008D7F62" w:rsidRDefault="008D7F62">
            <w:pPr>
              <w:jc w:val="center"/>
              <w:rPr>
                <w:bCs/>
                <w:szCs w:val="21"/>
              </w:rPr>
            </w:pPr>
          </w:p>
        </w:tc>
        <w:tc>
          <w:tcPr>
            <w:tcW w:w="513" w:type="dxa"/>
            <w:vAlign w:val="center"/>
          </w:tcPr>
          <w:p w:rsidR="008D7F62" w:rsidRDefault="0045703B">
            <w:pPr>
              <w:jc w:val="center"/>
              <w:rPr>
                <w:bCs/>
                <w:szCs w:val="21"/>
              </w:rPr>
            </w:pPr>
            <w:r>
              <w:rPr>
                <w:rFonts w:hint="eastAsia"/>
                <w:bCs/>
                <w:szCs w:val="21"/>
              </w:rPr>
              <w:t>*</w:t>
            </w:r>
          </w:p>
        </w:tc>
        <w:tc>
          <w:tcPr>
            <w:tcW w:w="413" w:type="dxa"/>
            <w:vAlign w:val="center"/>
          </w:tcPr>
          <w:p w:rsidR="008D7F62" w:rsidRDefault="0045703B">
            <w:pPr>
              <w:jc w:val="center"/>
              <w:rPr>
                <w:bCs/>
                <w:szCs w:val="21"/>
              </w:rPr>
            </w:pPr>
            <w:r>
              <w:rPr>
                <w:rFonts w:hint="eastAsia"/>
                <w:bCs/>
                <w:szCs w:val="21"/>
              </w:rPr>
              <w:t>*</w:t>
            </w:r>
          </w:p>
        </w:tc>
        <w:tc>
          <w:tcPr>
            <w:tcW w:w="634" w:type="dxa"/>
            <w:vAlign w:val="center"/>
          </w:tcPr>
          <w:p w:rsidR="008D7F62" w:rsidRDefault="008D7F62">
            <w:pPr>
              <w:jc w:val="center"/>
              <w:rPr>
                <w:bCs/>
                <w:szCs w:val="21"/>
              </w:rPr>
            </w:pPr>
          </w:p>
        </w:tc>
        <w:tc>
          <w:tcPr>
            <w:tcW w:w="626" w:type="dxa"/>
            <w:vAlign w:val="center"/>
          </w:tcPr>
          <w:p w:rsidR="008D7F62" w:rsidRDefault="008D7F62">
            <w:pPr>
              <w:jc w:val="center"/>
              <w:rPr>
                <w:bCs/>
                <w:szCs w:val="21"/>
              </w:rPr>
            </w:pPr>
          </w:p>
        </w:tc>
        <w:tc>
          <w:tcPr>
            <w:tcW w:w="780" w:type="dxa"/>
            <w:vMerge/>
            <w:vAlign w:val="center"/>
          </w:tcPr>
          <w:p w:rsidR="008D7F62" w:rsidRDefault="008D7F62">
            <w:pPr>
              <w:jc w:val="center"/>
              <w:rPr>
                <w:b/>
                <w:bCs/>
                <w:color w:val="FF0000"/>
                <w:szCs w:val="21"/>
              </w:rPr>
            </w:pPr>
          </w:p>
        </w:tc>
      </w:tr>
      <w:tr w:rsidR="008D7F62">
        <w:trPr>
          <w:trHeight w:val="170"/>
        </w:trPr>
        <w:tc>
          <w:tcPr>
            <w:tcW w:w="8581" w:type="dxa"/>
            <w:gridSpan w:val="11"/>
          </w:tcPr>
          <w:p w:rsidR="008D7F62" w:rsidRDefault="0045703B">
            <w:pPr>
              <w:rPr>
                <w:bCs/>
                <w:szCs w:val="21"/>
              </w:rPr>
            </w:pPr>
            <w:r>
              <w:rPr>
                <w:rFonts w:hint="eastAsia"/>
                <w:bCs/>
                <w:szCs w:val="21"/>
              </w:rPr>
              <w:t>合计（即投标总价；币种：人民币；单位：元）</w:t>
            </w:r>
            <w:r>
              <w:rPr>
                <w:rFonts w:hint="eastAsia"/>
                <w:bCs/>
                <w:szCs w:val="21"/>
              </w:rPr>
              <w:t xml:space="preserve"> </w:t>
            </w:r>
            <w:r>
              <w:rPr>
                <w:rFonts w:hint="eastAsia"/>
                <w:bCs/>
                <w:szCs w:val="21"/>
              </w:rPr>
              <w:t>小写：</w:t>
            </w:r>
            <w:r>
              <w:rPr>
                <w:rFonts w:hint="eastAsia"/>
                <w:bCs/>
                <w:szCs w:val="21"/>
              </w:rPr>
              <w:t xml:space="preserve">            </w:t>
            </w:r>
            <w:r>
              <w:rPr>
                <w:rFonts w:hint="eastAsia"/>
                <w:bCs/>
                <w:szCs w:val="21"/>
              </w:rPr>
              <w:t>大写：</w:t>
            </w:r>
          </w:p>
        </w:tc>
      </w:tr>
    </w:tbl>
    <w:p w:rsidR="008D7F62" w:rsidRDefault="0045703B">
      <w:pPr>
        <w:ind w:firstLineChars="200" w:firstLine="482"/>
        <w:rPr>
          <w:rFonts w:ascii="宋体" w:hAnsi="宋体"/>
          <w:b/>
          <w:sz w:val="24"/>
        </w:rPr>
      </w:pPr>
      <w:r>
        <w:rPr>
          <w:rFonts w:ascii="宋体" w:hAnsi="宋体" w:hint="eastAsia"/>
          <w:b/>
          <w:sz w:val="24"/>
        </w:rPr>
        <w:t>注：1.本表可按同样格式扩展。</w:t>
      </w:r>
    </w:p>
    <w:p w:rsidR="008D7F62" w:rsidRDefault="0045703B">
      <w:pPr>
        <w:ind w:firstLineChars="196" w:firstLine="472"/>
        <w:rPr>
          <w:rFonts w:ascii="宋体" w:hAnsi="宋体"/>
          <w:b/>
          <w:sz w:val="24"/>
        </w:rPr>
      </w:pPr>
      <w:r>
        <w:rPr>
          <w:rFonts w:ascii="宋体" w:hAnsi="宋体" w:hint="eastAsia"/>
          <w:b/>
          <w:sz w:val="24"/>
        </w:rPr>
        <w:t>2</w:t>
      </w:r>
      <w:r>
        <w:rPr>
          <w:rFonts w:ascii="宋体" w:hAnsi="宋体"/>
          <w:b/>
          <w:sz w:val="24"/>
        </w:rPr>
        <w:t>.</w:t>
      </w:r>
      <w:r>
        <w:rPr>
          <w:rFonts w:ascii="宋体" w:hAnsi="宋体" w:hint="eastAsia"/>
          <w:b/>
          <w:sz w:val="24"/>
        </w:rPr>
        <w:t xml:space="preserve"> 如所投货物属于定制类</w:t>
      </w:r>
      <w:proofErr w:type="gramStart"/>
      <w:r>
        <w:rPr>
          <w:rFonts w:ascii="宋体" w:hAnsi="宋体" w:hint="eastAsia"/>
          <w:b/>
          <w:sz w:val="24"/>
        </w:rPr>
        <w:t>的非量产</w:t>
      </w:r>
      <w:proofErr w:type="gramEnd"/>
      <w:r>
        <w:rPr>
          <w:rFonts w:ascii="宋体" w:hAnsi="宋体" w:hint="eastAsia"/>
          <w:b/>
          <w:sz w:val="24"/>
        </w:rPr>
        <w:t>货物或无具体品牌、型号的货物，可以在“规格/品牌/型号”一栏仅填写规格信息而不填写品牌、型号等信息（品牌、型号信息用“定制”描述即可）；</w:t>
      </w:r>
      <w:bookmarkStart w:id="133" w:name="_Hlk73646428"/>
      <w:r>
        <w:rPr>
          <w:rFonts w:ascii="宋体" w:hAnsi="宋体" w:hint="eastAsia"/>
          <w:b/>
          <w:sz w:val="24"/>
        </w:rPr>
        <w:t>此类填写错误（所投货物为定制类</w:t>
      </w:r>
      <w:proofErr w:type="gramStart"/>
      <w:r>
        <w:rPr>
          <w:rFonts w:ascii="宋体" w:hAnsi="宋体" w:hint="eastAsia"/>
          <w:b/>
          <w:sz w:val="24"/>
        </w:rPr>
        <w:t>的非量产</w:t>
      </w:r>
      <w:proofErr w:type="gramEnd"/>
      <w:r>
        <w:rPr>
          <w:rFonts w:ascii="宋体" w:hAnsi="宋体" w:hint="eastAsia"/>
          <w:b/>
          <w:sz w:val="24"/>
        </w:rPr>
        <w:t>货物但供应商却错误填报了品牌、型号）的不利后果由供应商承担，</w:t>
      </w:r>
      <w:r>
        <w:rPr>
          <w:rFonts w:hint="eastAsia"/>
          <w:b/>
          <w:sz w:val="24"/>
        </w:rPr>
        <w:t>经评审委员会认定，在使用综合评分法的项目中一项此类填写错误将按照一项招标技术要求负偏离作处理。</w:t>
      </w:r>
      <w:bookmarkEnd w:id="133"/>
    </w:p>
    <w:p w:rsidR="008D7F62" w:rsidRDefault="0045703B">
      <w:pPr>
        <w:ind w:firstLineChars="196" w:firstLine="472"/>
        <w:rPr>
          <w:rFonts w:ascii="宋体" w:hAnsi="宋体"/>
          <w:b/>
          <w:sz w:val="24"/>
        </w:rPr>
      </w:pPr>
      <w:r>
        <w:rPr>
          <w:rFonts w:ascii="宋体" w:hAnsi="宋体"/>
          <w:b/>
          <w:sz w:val="24"/>
        </w:rPr>
        <w:t>3</w:t>
      </w:r>
      <w:r>
        <w:rPr>
          <w:rFonts w:ascii="宋体" w:hAnsi="宋体" w:hint="eastAsia"/>
          <w:b/>
          <w:sz w:val="24"/>
        </w:rPr>
        <w:t>.</w:t>
      </w:r>
      <w:bookmarkStart w:id="134" w:name="_Hlk72074795"/>
      <w:r>
        <w:rPr>
          <w:rFonts w:ascii="宋体" w:hAnsi="宋体" w:hint="eastAsia"/>
          <w:b/>
          <w:sz w:val="24"/>
        </w:rPr>
        <w:t>“原产地”是指该货物的实际生产加工地，而非品牌总公司所在地</w:t>
      </w:r>
      <w:bookmarkEnd w:id="134"/>
      <w:r>
        <w:rPr>
          <w:rFonts w:ascii="宋体" w:hAnsi="宋体" w:hint="eastAsia"/>
          <w:b/>
          <w:sz w:val="24"/>
        </w:rPr>
        <w:t>。</w:t>
      </w:r>
    </w:p>
    <w:p w:rsidR="008D7F62" w:rsidRDefault="0045703B">
      <w:pPr>
        <w:ind w:firstLineChars="196" w:firstLine="472"/>
        <w:rPr>
          <w:rFonts w:ascii="宋体" w:hAnsi="宋体"/>
          <w:b/>
          <w:sz w:val="24"/>
        </w:rPr>
      </w:pPr>
      <w:r>
        <w:rPr>
          <w:rFonts w:ascii="宋体" w:hAnsi="宋体"/>
          <w:b/>
          <w:sz w:val="24"/>
        </w:rPr>
        <w:lastRenderedPageBreak/>
        <w:t>4</w:t>
      </w:r>
      <w:r>
        <w:rPr>
          <w:rFonts w:ascii="宋体" w:hAnsi="宋体" w:hint="eastAsia"/>
          <w:b/>
          <w:sz w:val="24"/>
        </w:rPr>
        <w:t>.所投货物均应填写制造商名称。</w:t>
      </w:r>
    </w:p>
    <w:p w:rsidR="008D7F62" w:rsidRDefault="0045703B">
      <w:pPr>
        <w:ind w:firstLineChars="200" w:firstLine="482"/>
        <w:rPr>
          <w:rFonts w:ascii="宋体" w:hAnsi="宋体"/>
          <w:b/>
          <w:sz w:val="24"/>
        </w:rPr>
      </w:pPr>
      <w:r>
        <w:rPr>
          <w:rFonts w:ascii="宋体" w:hAnsi="宋体"/>
          <w:b/>
          <w:sz w:val="24"/>
        </w:rPr>
        <w:t>5</w:t>
      </w:r>
      <w:r>
        <w:rPr>
          <w:rFonts w:ascii="宋体" w:hAnsi="宋体" w:hint="eastAsia"/>
          <w:b/>
          <w:sz w:val="24"/>
        </w:rPr>
        <w:t>.以上分项报价表的投标总价应当与开标一览表的投标总价一致。</w:t>
      </w:r>
    </w:p>
    <w:p w:rsidR="008D7F62" w:rsidRDefault="0045703B">
      <w:pPr>
        <w:ind w:firstLineChars="200" w:firstLine="482"/>
        <w:rPr>
          <w:rFonts w:ascii="宋体" w:hAnsi="宋体"/>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若招标文件商务要求中对于报价有要求的以商务要求中的条款为准）</w:t>
      </w:r>
    </w:p>
    <w:p w:rsidR="008D7F62" w:rsidRDefault="0045703B">
      <w:pPr>
        <w:ind w:firstLineChars="200" w:firstLine="482"/>
        <w:rPr>
          <w:rFonts w:ascii="宋体" w:hAnsi="宋体"/>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rsidR="008D7F62" w:rsidRDefault="008D7F62">
      <w:pPr>
        <w:ind w:firstLineChars="200" w:firstLine="482"/>
        <w:rPr>
          <w:rFonts w:ascii="宋体" w:hAnsi="宋体"/>
          <w:b/>
          <w:color w:val="FF0000"/>
          <w:sz w:val="24"/>
        </w:rPr>
      </w:pPr>
    </w:p>
    <w:p w:rsidR="008D7F62" w:rsidRDefault="0045703B">
      <w:pPr>
        <w:tabs>
          <w:tab w:val="left" w:pos="720"/>
        </w:tabs>
        <w:jc w:val="center"/>
        <w:rPr>
          <w:b/>
          <w:sz w:val="24"/>
        </w:rPr>
      </w:pPr>
      <w:r>
        <w:rPr>
          <w:rFonts w:hint="eastAsia"/>
          <w:b/>
          <w:sz w:val="24"/>
        </w:rPr>
        <w:t>（二）核心产品品牌</w:t>
      </w:r>
    </w:p>
    <w:p w:rsidR="008D7F62" w:rsidRDefault="008D7F62">
      <w:pPr>
        <w:ind w:firstLineChars="200" w:firstLine="482"/>
        <w:rPr>
          <w:rFonts w:ascii="宋体" w:hAnsi="宋体"/>
          <w:b/>
          <w:color w:val="FF0000"/>
          <w:sz w:val="24"/>
        </w:rPr>
      </w:pPr>
    </w:p>
    <w:p w:rsidR="008D7F62" w:rsidRDefault="0045703B">
      <w:pPr>
        <w:ind w:firstLineChars="200" w:firstLine="482"/>
        <w:rPr>
          <w:rFonts w:ascii="宋体" w:hAnsi="宋体"/>
          <w:b/>
          <w:sz w:val="24"/>
        </w:rPr>
      </w:pPr>
      <w:r>
        <w:rPr>
          <w:rFonts w:hint="eastAsia"/>
          <w:b/>
          <w:sz w:val="24"/>
        </w:rPr>
        <w:t>我单位所投核心产品的品牌为：</w:t>
      </w:r>
      <w:r>
        <w:rPr>
          <w:rFonts w:hint="eastAsia"/>
          <w:b/>
          <w:bCs/>
          <w:szCs w:val="21"/>
          <w:u w:val="thick"/>
        </w:rPr>
        <w:tab/>
      </w:r>
      <w:r>
        <w:rPr>
          <w:rFonts w:hint="eastAsia"/>
          <w:b/>
          <w:bCs/>
          <w:szCs w:val="21"/>
          <w:u w:val="thick"/>
        </w:rPr>
        <w:tab/>
      </w:r>
      <w:r>
        <w:rPr>
          <w:rFonts w:hint="eastAsia"/>
          <w:b/>
          <w:bCs/>
          <w:szCs w:val="21"/>
          <w:u w:val="thick"/>
        </w:rPr>
        <w:tab/>
      </w:r>
      <w:r>
        <w:rPr>
          <w:rFonts w:hint="eastAsia"/>
          <w:b/>
          <w:bCs/>
          <w:szCs w:val="21"/>
          <w:u w:val="thick"/>
        </w:rPr>
        <w:tab/>
      </w:r>
      <w:r>
        <w:rPr>
          <w:rFonts w:hint="eastAsia"/>
          <w:b/>
          <w:sz w:val="24"/>
        </w:rPr>
        <w:t>。</w:t>
      </w:r>
    </w:p>
    <w:p w:rsidR="008D7F62" w:rsidRDefault="008D7F62">
      <w:pPr>
        <w:ind w:firstLineChars="200" w:firstLine="482"/>
        <w:rPr>
          <w:rFonts w:ascii="宋体" w:hAnsi="宋体"/>
          <w:b/>
          <w:color w:val="FF0000"/>
          <w:sz w:val="24"/>
        </w:rPr>
      </w:pPr>
    </w:p>
    <w:p w:rsidR="008D7F62" w:rsidRPr="00FE28EF" w:rsidRDefault="0045703B" w:rsidP="00FE28EF">
      <w:pPr>
        <w:ind w:firstLineChars="200" w:firstLine="480"/>
        <w:rPr>
          <w:rFonts w:ascii="宋体" w:hAnsi="宋体"/>
          <w:sz w:val="24"/>
        </w:rPr>
      </w:pPr>
      <w:r>
        <w:rPr>
          <w:rFonts w:ascii="宋体" w:hAnsi="宋体" w:hint="eastAsia"/>
          <w:sz w:val="24"/>
        </w:rPr>
        <w:t>备注：</w:t>
      </w:r>
      <w:r>
        <w:rPr>
          <w:rFonts w:ascii="宋体" w:hAnsi="宋体" w:hint="eastAsia"/>
          <w:b/>
          <w:bCs/>
          <w:sz w:val="24"/>
        </w:rPr>
        <w:t>本项目核心产品为</w:t>
      </w:r>
      <w:r w:rsidR="00FE28EF" w:rsidRPr="00FE28EF">
        <w:rPr>
          <w:rFonts w:ascii="宋体" w:hAnsi="宋体" w:hint="eastAsia"/>
          <w:b/>
          <w:bCs/>
          <w:sz w:val="24"/>
        </w:rPr>
        <w:t>实木上下铺床（序号1）。</w:t>
      </w:r>
    </w:p>
    <w:p w:rsidR="008D7F62" w:rsidRDefault="008D7F62">
      <w:pPr>
        <w:rPr>
          <w:b/>
          <w:sz w:val="24"/>
        </w:rPr>
      </w:pPr>
    </w:p>
    <w:p w:rsidR="008D7F62" w:rsidRDefault="008D7F62">
      <w:pPr>
        <w:rPr>
          <w:b/>
          <w:sz w:val="24"/>
        </w:rPr>
      </w:pPr>
    </w:p>
    <w:p w:rsidR="008D7F62" w:rsidRDefault="0045703B">
      <w:pPr>
        <w:tabs>
          <w:tab w:val="left" w:pos="720"/>
        </w:tabs>
        <w:ind w:firstLineChars="800" w:firstLine="1928"/>
        <w:rPr>
          <w:b/>
          <w:sz w:val="24"/>
        </w:rPr>
      </w:pPr>
      <w:r>
        <w:rPr>
          <w:rFonts w:hint="eastAsia"/>
          <w:b/>
          <w:sz w:val="24"/>
        </w:rPr>
        <w:t>（三）可选配件报</w:t>
      </w:r>
      <w:bookmarkStart w:id="135" w:name="_GoBack"/>
      <w:bookmarkEnd w:id="135"/>
      <w:r>
        <w:rPr>
          <w:rFonts w:hint="eastAsia"/>
          <w:b/>
          <w:sz w:val="24"/>
        </w:rPr>
        <w:t>价清单（不包括在总报价内）</w:t>
      </w:r>
    </w:p>
    <w:p w:rsidR="008D7F62" w:rsidRDefault="0045703B">
      <w:pPr>
        <w:ind w:firstLineChars="200" w:firstLine="422"/>
        <w:rPr>
          <w:rFonts w:hAnsi="宋体"/>
          <w:b/>
          <w:bCs/>
          <w:szCs w:val="21"/>
        </w:rPr>
      </w:pPr>
      <w:r>
        <w:rPr>
          <w:rFonts w:hAnsi="宋体" w:hint="eastAsia"/>
          <w:b/>
          <w:bCs/>
          <w:szCs w:val="21"/>
        </w:rPr>
        <w:t>注：格式可以参照《（一）分项报价表》表格，并提供相应的品牌</w:t>
      </w:r>
      <w:r>
        <w:rPr>
          <w:rFonts w:hAnsi="宋体" w:hint="eastAsia"/>
          <w:b/>
          <w:bCs/>
          <w:szCs w:val="21"/>
        </w:rPr>
        <w:t>/</w:t>
      </w:r>
      <w:r>
        <w:rPr>
          <w:rFonts w:hAnsi="宋体" w:hint="eastAsia"/>
          <w:b/>
          <w:bCs/>
          <w:szCs w:val="21"/>
        </w:rPr>
        <w:t>规格</w:t>
      </w:r>
      <w:r>
        <w:rPr>
          <w:rFonts w:hAnsi="宋体" w:hint="eastAsia"/>
          <w:b/>
          <w:bCs/>
          <w:szCs w:val="21"/>
        </w:rPr>
        <w:t>/</w:t>
      </w:r>
      <w:r>
        <w:rPr>
          <w:rFonts w:hAnsi="宋体" w:hint="eastAsia"/>
          <w:b/>
          <w:bCs/>
          <w:szCs w:val="21"/>
        </w:rPr>
        <w:t>型号、原产地、制造商信息（没有品牌、型号的，用“定制”描述即可）、单价等详细信息</w:t>
      </w:r>
    </w:p>
    <w:p w:rsidR="008D7F62" w:rsidRDefault="008D7F62">
      <w:pPr>
        <w:ind w:firstLineChars="200" w:firstLine="482"/>
        <w:rPr>
          <w:rFonts w:hAnsi="宋体"/>
          <w:b/>
          <w:bCs/>
          <w:sz w:val="24"/>
        </w:rPr>
      </w:pPr>
    </w:p>
    <w:p w:rsidR="008D7F62" w:rsidRDefault="008D7F62">
      <w:pPr>
        <w:ind w:firstLineChars="200" w:firstLine="482"/>
        <w:rPr>
          <w:rFonts w:hAnsi="宋体"/>
          <w:b/>
          <w:bCs/>
          <w:sz w:val="24"/>
        </w:rPr>
      </w:pPr>
    </w:p>
    <w:p w:rsidR="008D7F62" w:rsidRDefault="0045703B">
      <w:pPr>
        <w:tabs>
          <w:tab w:val="left" w:pos="720"/>
        </w:tabs>
        <w:jc w:val="center"/>
        <w:rPr>
          <w:b/>
          <w:sz w:val="24"/>
        </w:rPr>
      </w:pPr>
      <w:r>
        <w:rPr>
          <w:rFonts w:hint="eastAsia"/>
          <w:b/>
          <w:sz w:val="24"/>
        </w:rPr>
        <w:t>（四）</w:t>
      </w:r>
      <w:bookmarkStart w:id="136" w:name="_Hlk72073235"/>
      <w:r>
        <w:rPr>
          <w:rFonts w:hint="eastAsia"/>
          <w:b/>
          <w:sz w:val="24"/>
        </w:rPr>
        <w:t>投标人认为需要涉及的其他内容报价清单</w:t>
      </w:r>
      <w:bookmarkEnd w:id="136"/>
    </w:p>
    <w:p w:rsidR="008D7F62" w:rsidRDefault="008D7F62">
      <w:pPr>
        <w:rPr>
          <w:b/>
          <w:bCs/>
        </w:rPr>
      </w:pPr>
    </w:p>
    <w:p w:rsidR="008D7F62" w:rsidRDefault="008D7F62"/>
    <w:p w:rsidR="008D7F62" w:rsidRDefault="008D7F62"/>
    <w:p w:rsidR="008D7F62" w:rsidRDefault="0045703B">
      <w:pPr>
        <w:ind w:firstLineChars="300" w:firstLine="723"/>
        <w:rPr>
          <w:b/>
          <w:color w:val="FF0000"/>
          <w:sz w:val="24"/>
        </w:rPr>
      </w:pPr>
      <w:r>
        <w:rPr>
          <w:rFonts w:hint="eastAsia"/>
          <w:b/>
          <w:color w:val="FF0000"/>
          <w:sz w:val="24"/>
        </w:rPr>
        <w:t>（信息公开部分的内容到此为止！以下为信息不公开部分。）</w:t>
      </w:r>
    </w:p>
    <w:bookmarkEnd w:id="132"/>
    <w:p w:rsidR="008D7F62" w:rsidRDefault="0045703B">
      <w:r>
        <w:br w:type="page"/>
      </w:r>
    </w:p>
    <w:p w:rsidR="008D7F62" w:rsidRDefault="0045703B">
      <w:pPr>
        <w:outlineLvl w:val="1"/>
        <w:rPr>
          <w:rFonts w:ascii="宋体" w:hAnsi="宋体"/>
          <w:b/>
          <w:color w:val="FF0000"/>
          <w:sz w:val="28"/>
          <w:szCs w:val="28"/>
        </w:rPr>
      </w:pPr>
      <w:bookmarkStart w:id="137" w:name="_Hlk72260530"/>
      <w:r>
        <w:rPr>
          <w:rFonts w:ascii="宋体" w:hAnsi="宋体" w:hint="eastAsia"/>
          <w:b/>
          <w:color w:val="FF0000"/>
          <w:sz w:val="28"/>
          <w:szCs w:val="28"/>
        </w:rPr>
        <w:lastRenderedPageBreak/>
        <w:t>投标文件附件（信息不公开部分）</w:t>
      </w:r>
    </w:p>
    <w:p w:rsidR="008D7F62" w:rsidRDefault="0045703B">
      <w:pPr>
        <w:pStyle w:val="30"/>
        <w:jc w:val="center"/>
        <w:rPr>
          <w:rFonts w:ascii="黑体" w:eastAsia="黑体"/>
          <w:b w:val="0"/>
          <w:sz w:val="24"/>
        </w:rPr>
      </w:pPr>
      <w:r>
        <w:rPr>
          <w:rFonts w:ascii="黑体" w:eastAsia="黑体" w:hint="eastAsia"/>
          <w:b w:val="0"/>
          <w:sz w:val="24"/>
        </w:rPr>
        <w:t>一、</w:t>
      </w:r>
      <w:bookmarkStart w:id="138" w:name="_Hlk72092499"/>
      <w:r>
        <w:rPr>
          <w:rFonts w:ascii="黑体" w:eastAsia="黑体" w:hint="eastAsia"/>
          <w:b w:val="0"/>
          <w:sz w:val="24"/>
        </w:rPr>
        <w:t>法定代表人（负责人）证明书</w:t>
      </w:r>
      <w:bookmarkEnd w:id="138"/>
    </w:p>
    <w:p w:rsidR="008D7F62" w:rsidRDefault="008D7F62">
      <w:pPr>
        <w:rPr>
          <w:sz w:val="24"/>
        </w:rPr>
      </w:pPr>
    </w:p>
    <w:p w:rsidR="008D7F62" w:rsidRDefault="0045703B">
      <w:pPr>
        <w:spacing w:line="360" w:lineRule="auto"/>
        <w:ind w:firstLineChars="200" w:firstLine="420"/>
        <w:rPr>
          <w:szCs w:val="21"/>
        </w:rPr>
      </w:pPr>
      <w:r>
        <w:rPr>
          <w:rFonts w:hint="eastAsia"/>
          <w:szCs w:val="21"/>
          <w:u w:val="single"/>
        </w:rPr>
        <w:t xml:space="preserve">                   </w:t>
      </w:r>
      <w:r>
        <w:rPr>
          <w:rFonts w:hint="eastAsia"/>
          <w:szCs w:val="21"/>
        </w:rPr>
        <w:t xml:space="preserve"> </w:t>
      </w:r>
      <w:r>
        <w:rPr>
          <w:rFonts w:hint="eastAsia"/>
          <w:szCs w:val="21"/>
        </w:rPr>
        <w:t>同志，现任我单位</w:t>
      </w:r>
      <w:r>
        <w:rPr>
          <w:rFonts w:hint="eastAsia"/>
          <w:szCs w:val="21"/>
          <w:u w:val="single"/>
        </w:rPr>
        <w:t xml:space="preserve">                   </w:t>
      </w:r>
      <w:r>
        <w:rPr>
          <w:rFonts w:hint="eastAsia"/>
          <w:szCs w:val="21"/>
        </w:rPr>
        <w:t>职务，为法定代表人（负责人），特此证明。</w:t>
      </w:r>
    </w:p>
    <w:p w:rsidR="008D7F62" w:rsidRDefault="008D7F62">
      <w:pPr>
        <w:spacing w:line="360" w:lineRule="auto"/>
        <w:rPr>
          <w:szCs w:val="21"/>
        </w:rPr>
      </w:pPr>
    </w:p>
    <w:p w:rsidR="008D7F62" w:rsidRDefault="0045703B">
      <w:pPr>
        <w:spacing w:line="360" w:lineRule="auto"/>
        <w:rPr>
          <w:szCs w:val="21"/>
        </w:rPr>
      </w:pPr>
      <w:r>
        <w:rPr>
          <w:rFonts w:hint="eastAsia"/>
          <w:szCs w:val="21"/>
        </w:rPr>
        <w:t>说明：</w:t>
      </w:r>
      <w:r>
        <w:rPr>
          <w:rFonts w:hint="eastAsia"/>
          <w:szCs w:val="21"/>
        </w:rPr>
        <w:t>1</w:t>
      </w:r>
      <w:r>
        <w:rPr>
          <w:rFonts w:hint="eastAsia"/>
          <w:szCs w:val="21"/>
        </w:rPr>
        <w:t>、法定代表人为投标人（企业事业单位、国家机关、社会团体）的主要行政负责人。</w:t>
      </w:r>
    </w:p>
    <w:p w:rsidR="008D7F62" w:rsidRDefault="0045703B">
      <w:pPr>
        <w:rPr>
          <w:szCs w:val="21"/>
        </w:rPr>
      </w:pPr>
      <w:r>
        <w:rPr>
          <w:rFonts w:hint="eastAsia"/>
          <w:szCs w:val="21"/>
        </w:rPr>
        <w:t xml:space="preserve">      2</w:t>
      </w:r>
      <w:r>
        <w:rPr>
          <w:rFonts w:hint="eastAsia"/>
          <w:szCs w:val="21"/>
        </w:rPr>
        <w:t>、内容必须填写真实、清楚，涂改无效，不得转让、买卖。</w:t>
      </w:r>
    </w:p>
    <w:p w:rsidR="008D7F62" w:rsidRDefault="008D7F62">
      <w:pPr>
        <w:rPr>
          <w:sz w:val="24"/>
        </w:rPr>
      </w:pPr>
    </w:p>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请提供法定代表人（负责人）身份证扫描件（正反两面）；港澳台居民可提供来往通行证扫描件；非中国国籍管辖范围人员，可提供公安部门认可的身份证明材料扫描件。</w:t>
      </w:r>
    </w:p>
    <w:p w:rsidR="008D7F62" w:rsidRDefault="008D7F62">
      <w:pPr>
        <w:rPr>
          <w:b/>
          <w:bCs/>
          <w:sz w:val="24"/>
        </w:rPr>
      </w:pPr>
    </w:p>
    <w:p w:rsidR="008D7F62" w:rsidRDefault="0045703B">
      <w:pPr>
        <w:pStyle w:val="30"/>
        <w:spacing w:before="120" w:after="120"/>
        <w:jc w:val="center"/>
        <w:rPr>
          <w:rFonts w:ascii="黑体" w:eastAsia="黑体"/>
          <w:b w:val="0"/>
          <w:sz w:val="24"/>
        </w:rPr>
      </w:pPr>
      <w:r>
        <w:rPr>
          <w:rFonts w:ascii="黑体" w:eastAsia="黑体" w:hint="eastAsia"/>
          <w:b w:val="0"/>
          <w:sz w:val="24"/>
        </w:rPr>
        <w:t>二、投标文件签署授权委托书</w:t>
      </w:r>
    </w:p>
    <w:p w:rsidR="008D7F62" w:rsidRDefault="0045703B">
      <w:pPr>
        <w:spacing w:line="360" w:lineRule="auto"/>
        <w:ind w:firstLineChars="200" w:firstLine="420"/>
        <w:rPr>
          <w:szCs w:val="21"/>
        </w:rPr>
      </w:pPr>
      <w:r>
        <w:rPr>
          <w:rFonts w:hint="eastAsia"/>
          <w:szCs w:val="21"/>
        </w:rPr>
        <w:t>本授权委托书声明：我（姓名）</w:t>
      </w:r>
      <w:r>
        <w:rPr>
          <w:rFonts w:hint="eastAsia"/>
          <w:szCs w:val="21"/>
          <w:u w:val="single"/>
        </w:rPr>
        <w:t xml:space="preserve">                   </w:t>
      </w:r>
      <w:r>
        <w:rPr>
          <w:rFonts w:hint="eastAsia"/>
          <w:szCs w:val="21"/>
        </w:rPr>
        <w:t xml:space="preserve"> </w:t>
      </w:r>
      <w:r>
        <w:rPr>
          <w:rFonts w:hint="eastAsia"/>
          <w:szCs w:val="21"/>
        </w:rPr>
        <w:t>系（投标人名称）</w:t>
      </w:r>
      <w:r>
        <w:rPr>
          <w:rFonts w:hint="eastAsia"/>
          <w:szCs w:val="21"/>
          <w:u w:val="single"/>
        </w:rPr>
        <w:t xml:space="preserve">                                    </w:t>
      </w:r>
      <w:r>
        <w:rPr>
          <w:rFonts w:hint="eastAsia"/>
          <w:szCs w:val="21"/>
        </w:rPr>
        <w:t xml:space="preserve">  </w:t>
      </w:r>
      <w:r>
        <w:rPr>
          <w:rFonts w:hint="eastAsia"/>
          <w:szCs w:val="21"/>
        </w:rPr>
        <w:t>的法定代表人（负责人），现授权委托（姓名）</w:t>
      </w:r>
      <w:r>
        <w:rPr>
          <w:szCs w:val="21"/>
          <w:u w:val="single"/>
        </w:rPr>
        <w:t xml:space="preserve">                   </w:t>
      </w:r>
      <w:r>
        <w:rPr>
          <w:rFonts w:hint="eastAsia"/>
          <w:szCs w:val="21"/>
        </w:rPr>
        <w:t>为我单位签署本项目已递交的投标文件的法定代表人（负责人）的授权委托代理人，代理人全权代表我所签署的本项目已递交的投标文件内容我均承认。</w:t>
      </w:r>
    </w:p>
    <w:p w:rsidR="008D7F62" w:rsidRDefault="0045703B">
      <w:pPr>
        <w:pStyle w:val="a4"/>
        <w:spacing w:line="360" w:lineRule="auto"/>
        <w:rPr>
          <w:szCs w:val="21"/>
        </w:rPr>
      </w:pPr>
      <w:r>
        <w:rPr>
          <w:rFonts w:hint="eastAsia"/>
          <w:szCs w:val="21"/>
        </w:rPr>
        <w:t>代理人无转委托权，特此委托。</w:t>
      </w:r>
    </w:p>
    <w:p w:rsidR="008D7F62" w:rsidRDefault="008D7F62">
      <w:pPr>
        <w:pStyle w:val="a4"/>
        <w:spacing w:line="360" w:lineRule="auto"/>
        <w:rPr>
          <w:szCs w:val="21"/>
        </w:rPr>
      </w:pPr>
    </w:p>
    <w:p w:rsidR="008D7F62" w:rsidRDefault="0045703B">
      <w:pPr>
        <w:pStyle w:val="a4"/>
        <w:spacing w:line="360" w:lineRule="auto"/>
        <w:ind w:leftChars="257" w:left="540" w:firstLine="0"/>
        <w:rPr>
          <w:szCs w:val="21"/>
        </w:rPr>
      </w:pPr>
      <w:r>
        <w:rPr>
          <w:rFonts w:hint="eastAsia"/>
          <w:szCs w:val="21"/>
        </w:rPr>
        <w:t>代理人：</w:t>
      </w:r>
      <w:r>
        <w:rPr>
          <w:rFonts w:hint="eastAsia"/>
          <w:szCs w:val="21"/>
          <w:u w:val="single"/>
        </w:rPr>
        <w:t xml:space="preserve">                                    </w:t>
      </w:r>
      <w:r>
        <w:rPr>
          <w:rFonts w:hint="eastAsia"/>
          <w:szCs w:val="21"/>
          <w:u w:val="single"/>
        </w:rPr>
        <w:tab/>
        <w:t xml:space="preserve">          </w:t>
      </w:r>
    </w:p>
    <w:p w:rsidR="008D7F62" w:rsidRDefault="0045703B">
      <w:pPr>
        <w:spacing w:line="360" w:lineRule="auto"/>
        <w:ind w:leftChars="257" w:left="540"/>
        <w:rPr>
          <w:szCs w:val="21"/>
        </w:rPr>
      </w:pPr>
      <w:r>
        <w:rPr>
          <w:rFonts w:hint="eastAsia"/>
          <w:szCs w:val="21"/>
        </w:rPr>
        <w:t>联系电话：</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邮箱：</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u w:val="single"/>
        </w:rPr>
      </w:pPr>
      <w:r>
        <w:rPr>
          <w:rFonts w:hint="eastAsia"/>
          <w:szCs w:val="21"/>
        </w:rPr>
        <w:t>身份证号码：</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职务：</w:t>
      </w:r>
      <w:r>
        <w:rPr>
          <w:rFonts w:hint="eastAsia"/>
          <w:szCs w:val="21"/>
          <w:u w:val="single"/>
        </w:rPr>
        <w:t xml:space="preserve">                                    </w:t>
      </w:r>
      <w:r>
        <w:rPr>
          <w:rFonts w:hint="eastAsia"/>
          <w:szCs w:val="21"/>
          <w:u w:val="single"/>
        </w:rPr>
        <w:tab/>
      </w:r>
    </w:p>
    <w:p w:rsidR="008D7F62" w:rsidRDefault="0045703B">
      <w:pPr>
        <w:spacing w:line="360" w:lineRule="auto"/>
        <w:ind w:leftChars="257" w:left="540"/>
        <w:rPr>
          <w:szCs w:val="21"/>
        </w:rPr>
      </w:pPr>
      <w:r>
        <w:rPr>
          <w:rFonts w:hint="eastAsia"/>
          <w:szCs w:val="21"/>
        </w:rPr>
        <w:t>授权委托日期：</w:t>
      </w:r>
      <w:r>
        <w:rPr>
          <w:rFonts w:hint="eastAsia"/>
          <w:szCs w:val="21"/>
          <w:u w:val="single"/>
        </w:rPr>
        <w:t xml:space="preserve">             </w:t>
      </w:r>
      <w:r>
        <w:rPr>
          <w:rFonts w:hint="eastAsia"/>
          <w:szCs w:val="21"/>
        </w:rPr>
        <w:t xml:space="preserve"> </w:t>
      </w:r>
      <w:r>
        <w:rPr>
          <w:rFonts w:hint="eastAsia"/>
          <w:szCs w:val="21"/>
        </w:rPr>
        <w:t>年</w:t>
      </w:r>
      <w:r>
        <w:rPr>
          <w:rFonts w:hint="eastAsia"/>
          <w:szCs w:val="21"/>
          <w:u w:val="single"/>
        </w:rPr>
        <w:t xml:space="preserve">        </w:t>
      </w:r>
      <w:r>
        <w:rPr>
          <w:rFonts w:hint="eastAsia"/>
          <w:szCs w:val="21"/>
          <w:u w:val="single"/>
        </w:rPr>
        <w:tab/>
      </w:r>
      <w:r>
        <w:rPr>
          <w:rFonts w:hint="eastAsia"/>
          <w:szCs w:val="21"/>
        </w:rPr>
        <w:t>月</w:t>
      </w:r>
      <w:r>
        <w:rPr>
          <w:rFonts w:hint="eastAsia"/>
          <w:szCs w:val="21"/>
        </w:rPr>
        <w:t xml:space="preserve">  </w:t>
      </w:r>
      <w:r>
        <w:rPr>
          <w:rFonts w:hint="eastAsia"/>
          <w:szCs w:val="21"/>
          <w:u w:val="single"/>
        </w:rPr>
        <w:t xml:space="preserve">             </w:t>
      </w:r>
      <w:r>
        <w:rPr>
          <w:rFonts w:hint="eastAsia"/>
          <w:szCs w:val="21"/>
          <w:u w:val="single"/>
        </w:rPr>
        <w:tab/>
      </w:r>
      <w:r>
        <w:rPr>
          <w:rFonts w:hint="eastAsia"/>
          <w:szCs w:val="21"/>
        </w:rPr>
        <w:t xml:space="preserve"> </w:t>
      </w:r>
      <w:r>
        <w:rPr>
          <w:rFonts w:hint="eastAsia"/>
          <w:szCs w:val="21"/>
        </w:rPr>
        <w:t>日</w:t>
      </w:r>
    </w:p>
    <w:p w:rsidR="008D7F62" w:rsidRDefault="008D7F62"/>
    <w:p w:rsidR="008D7F62" w:rsidRDefault="0045703B">
      <w:pPr>
        <w:spacing w:line="360" w:lineRule="auto"/>
        <w:ind w:firstLineChars="200" w:firstLine="422"/>
        <w:rPr>
          <w:b/>
          <w:color w:val="FF0000"/>
          <w:szCs w:val="21"/>
        </w:rPr>
      </w:pPr>
      <w:r>
        <w:rPr>
          <w:rFonts w:hint="eastAsia"/>
          <w:b/>
          <w:color w:val="FF0000"/>
          <w:szCs w:val="21"/>
        </w:rPr>
        <w:t>附：</w:t>
      </w:r>
      <w:r>
        <w:rPr>
          <w:rFonts w:hint="eastAsia"/>
          <w:b/>
          <w:color w:val="FF0000"/>
          <w:szCs w:val="21"/>
        </w:rPr>
        <w:t xml:space="preserve"> </w:t>
      </w:r>
      <w:r>
        <w:rPr>
          <w:rFonts w:hint="eastAsia"/>
          <w:b/>
          <w:color w:val="FF0000"/>
          <w:szCs w:val="21"/>
        </w:rPr>
        <w:t>请提供代理人身份证扫描件（正反两面）；港澳台居民可提供来往通行证扫描件；非中国国籍管辖范围人员，可提供公安部门认可的身份证明材料扫描件。</w:t>
      </w:r>
    </w:p>
    <w:p w:rsidR="008D7F62" w:rsidRDefault="008D7F62">
      <w:pPr>
        <w:spacing w:line="360" w:lineRule="auto"/>
        <w:rPr>
          <w:b/>
          <w:szCs w:val="21"/>
        </w:rPr>
      </w:pPr>
    </w:p>
    <w:p w:rsidR="008D7F62" w:rsidRDefault="0045703B">
      <w:pPr>
        <w:pStyle w:val="30"/>
        <w:jc w:val="center"/>
        <w:rPr>
          <w:rFonts w:ascii="黑体" w:eastAsia="黑体"/>
          <w:b w:val="0"/>
          <w:kern w:val="0"/>
          <w:sz w:val="24"/>
          <w:szCs w:val="24"/>
        </w:rPr>
      </w:pPr>
      <w:r>
        <w:rPr>
          <w:rFonts w:ascii="黑体" w:eastAsia="黑体" w:hint="eastAsia"/>
          <w:b w:val="0"/>
          <w:kern w:val="0"/>
          <w:sz w:val="24"/>
          <w:szCs w:val="24"/>
        </w:rPr>
        <w:t>三、</w:t>
      </w:r>
      <w:bookmarkStart w:id="139" w:name="_Hlk72092634"/>
      <w:r>
        <w:rPr>
          <w:rFonts w:ascii="黑体" w:eastAsia="黑体" w:hint="eastAsia"/>
          <w:b w:val="0"/>
          <w:kern w:val="0"/>
          <w:sz w:val="24"/>
          <w:szCs w:val="24"/>
        </w:rPr>
        <w:t>实质性条款响应情况表</w:t>
      </w:r>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
        <w:gridCol w:w="5313"/>
        <w:gridCol w:w="1276"/>
        <w:gridCol w:w="812"/>
        <w:gridCol w:w="631"/>
      </w:tblGrid>
      <w:tr w:rsidR="008D7F62">
        <w:trPr>
          <w:trHeight w:val="631"/>
        </w:trPr>
        <w:tc>
          <w:tcPr>
            <w:tcW w:w="291" w:type="pct"/>
            <w:vAlign w:val="center"/>
          </w:tcPr>
          <w:p w:rsidR="008D7F62" w:rsidRDefault="0045703B">
            <w:pPr>
              <w:adjustRightInd w:val="0"/>
              <w:snapToGrid w:val="0"/>
              <w:spacing w:line="360" w:lineRule="auto"/>
              <w:jc w:val="center"/>
              <w:rPr>
                <w:rFonts w:ascii="宋体" w:hAnsi="宋体"/>
                <w:kern w:val="0"/>
                <w:szCs w:val="21"/>
              </w:rPr>
            </w:pPr>
            <w:bookmarkStart w:id="140" w:name="_Hlk72092651"/>
            <w:r>
              <w:rPr>
                <w:rFonts w:ascii="宋体" w:hAnsi="宋体" w:hint="eastAsia"/>
                <w:kern w:val="0"/>
                <w:szCs w:val="21"/>
              </w:rPr>
              <w:t>序号</w:t>
            </w:r>
          </w:p>
        </w:tc>
        <w:tc>
          <w:tcPr>
            <w:tcW w:w="3113" w:type="pct"/>
            <w:vAlign w:val="center"/>
          </w:tcPr>
          <w:p w:rsidR="008D7F62" w:rsidRDefault="0045703B">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748" w:type="pct"/>
            <w:vAlign w:val="center"/>
          </w:tcPr>
          <w:p w:rsidR="008D7F62" w:rsidRDefault="0045703B">
            <w:pPr>
              <w:adjustRightInd w:val="0"/>
              <w:snapToGrid w:val="0"/>
              <w:spacing w:line="360" w:lineRule="auto"/>
              <w:jc w:val="center"/>
              <w:rPr>
                <w:rFonts w:ascii="宋体" w:hAnsi="宋体"/>
                <w:kern w:val="0"/>
                <w:szCs w:val="21"/>
              </w:rPr>
            </w:pPr>
            <w:r>
              <w:rPr>
                <w:rFonts w:hint="eastAsia"/>
              </w:rPr>
              <w:t>投标响应</w:t>
            </w:r>
          </w:p>
        </w:tc>
        <w:tc>
          <w:tcPr>
            <w:tcW w:w="476" w:type="pct"/>
            <w:vAlign w:val="center"/>
          </w:tcPr>
          <w:p w:rsidR="008D7F62" w:rsidRDefault="0045703B">
            <w:pPr>
              <w:adjustRightInd w:val="0"/>
              <w:snapToGrid w:val="0"/>
              <w:spacing w:line="360" w:lineRule="auto"/>
              <w:jc w:val="center"/>
              <w:rPr>
                <w:rFonts w:ascii="宋体" w:hAnsi="宋体"/>
                <w:kern w:val="0"/>
                <w:szCs w:val="21"/>
              </w:rPr>
            </w:pPr>
            <w:r>
              <w:rPr>
                <w:rFonts w:hint="eastAsia"/>
              </w:rPr>
              <w:t>偏离情况</w:t>
            </w:r>
          </w:p>
        </w:tc>
        <w:tc>
          <w:tcPr>
            <w:tcW w:w="370" w:type="pct"/>
            <w:vAlign w:val="center"/>
          </w:tcPr>
          <w:p w:rsidR="008D7F62" w:rsidRDefault="0045703B">
            <w:pPr>
              <w:adjustRightInd w:val="0"/>
              <w:snapToGrid w:val="0"/>
              <w:spacing w:line="360" w:lineRule="auto"/>
              <w:jc w:val="center"/>
              <w:rPr>
                <w:rFonts w:ascii="宋体" w:hAnsi="宋体"/>
                <w:kern w:val="0"/>
                <w:szCs w:val="21"/>
              </w:rPr>
            </w:pPr>
            <w:r>
              <w:rPr>
                <w:rFonts w:hint="eastAsia"/>
              </w:rPr>
              <w:t>说明</w:t>
            </w:r>
          </w:p>
        </w:tc>
      </w:tr>
      <w:bookmarkEnd w:id="140"/>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1</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投标文件载明的交货期不超过招标文件规定的期限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2</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投标文件载明的免费保修期不低于招标文件规定的期限</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r w:rsidR="008D7F62">
        <w:tc>
          <w:tcPr>
            <w:tcW w:w="291" w:type="pct"/>
          </w:tcPr>
          <w:p w:rsidR="008D7F62" w:rsidRDefault="0045703B">
            <w:pPr>
              <w:adjustRightInd w:val="0"/>
              <w:snapToGrid w:val="0"/>
              <w:spacing w:line="360" w:lineRule="auto"/>
              <w:rPr>
                <w:rFonts w:ascii="宋体" w:hAnsi="宋体"/>
                <w:kern w:val="0"/>
                <w:szCs w:val="21"/>
              </w:rPr>
            </w:pPr>
            <w:r>
              <w:rPr>
                <w:rFonts w:ascii="宋体" w:hAnsi="宋体" w:hint="eastAsia"/>
                <w:kern w:val="0"/>
                <w:szCs w:val="21"/>
              </w:rPr>
              <w:t>3</w:t>
            </w:r>
          </w:p>
        </w:tc>
        <w:tc>
          <w:tcPr>
            <w:tcW w:w="3113" w:type="pct"/>
            <w:vAlign w:val="center"/>
          </w:tcPr>
          <w:p w:rsidR="008D7F62" w:rsidRDefault="0045703B">
            <w:pPr>
              <w:adjustRightInd w:val="0"/>
              <w:snapToGrid w:val="0"/>
              <w:spacing w:line="360" w:lineRule="auto"/>
              <w:jc w:val="left"/>
              <w:rPr>
                <w:rFonts w:hAnsi="宋体"/>
                <w:kern w:val="0"/>
                <w:szCs w:val="21"/>
              </w:rPr>
            </w:pPr>
            <w:r>
              <w:rPr>
                <w:rFonts w:hAnsi="宋体" w:hint="eastAsia"/>
                <w:kern w:val="0"/>
                <w:szCs w:val="21"/>
              </w:rPr>
              <w:t>具体技术要求、商务需求中带“★”要求</w:t>
            </w:r>
          </w:p>
        </w:tc>
        <w:tc>
          <w:tcPr>
            <w:tcW w:w="748" w:type="pct"/>
          </w:tcPr>
          <w:p w:rsidR="008D7F62" w:rsidRDefault="008D7F62">
            <w:pPr>
              <w:adjustRightInd w:val="0"/>
              <w:snapToGrid w:val="0"/>
              <w:spacing w:line="360" w:lineRule="auto"/>
              <w:rPr>
                <w:rFonts w:ascii="宋体" w:hAnsi="宋体"/>
                <w:kern w:val="0"/>
                <w:szCs w:val="21"/>
              </w:rPr>
            </w:pPr>
          </w:p>
        </w:tc>
        <w:tc>
          <w:tcPr>
            <w:tcW w:w="476" w:type="pct"/>
          </w:tcPr>
          <w:p w:rsidR="008D7F62" w:rsidRDefault="008D7F62">
            <w:pPr>
              <w:adjustRightInd w:val="0"/>
              <w:snapToGrid w:val="0"/>
              <w:spacing w:line="360" w:lineRule="auto"/>
              <w:rPr>
                <w:rFonts w:ascii="宋体" w:hAnsi="宋体"/>
                <w:kern w:val="0"/>
                <w:szCs w:val="21"/>
              </w:rPr>
            </w:pPr>
          </w:p>
        </w:tc>
        <w:tc>
          <w:tcPr>
            <w:tcW w:w="370" w:type="pct"/>
          </w:tcPr>
          <w:p w:rsidR="008D7F62" w:rsidRDefault="008D7F62">
            <w:pPr>
              <w:adjustRightInd w:val="0"/>
              <w:snapToGrid w:val="0"/>
              <w:spacing w:line="360" w:lineRule="auto"/>
              <w:rPr>
                <w:rFonts w:ascii="宋体" w:hAnsi="宋体"/>
                <w:kern w:val="0"/>
                <w:szCs w:val="21"/>
              </w:rPr>
            </w:pPr>
          </w:p>
        </w:tc>
      </w:tr>
    </w:tbl>
    <w:p w:rsidR="008D7F62" w:rsidRDefault="008D7F62">
      <w:pPr>
        <w:ind w:firstLineChars="200" w:firstLine="482"/>
        <w:rPr>
          <w:b/>
          <w:sz w:val="24"/>
          <w:szCs w:val="22"/>
        </w:rPr>
      </w:pPr>
    </w:p>
    <w:p w:rsidR="008D7F62" w:rsidRDefault="0045703B">
      <w:pPr>
        <w:ind w:firstLineChars="200" w:firstLine="482"/>
        <w:rPr>
          <w:b/>
          <w:sz w:val="24"/>
          <w:szCs w:val="22"/>
        </w:rPr>
      </w:pPr>
      <w:r>
        <w:rPr>
          <w:rFonts w:hint="eastAsia"/>
          <w:b/>
          <w:sz w:val="24"/>
          <w:szCs w:val="22"/>
        </w:rPr>
        <w:t>注：</w:t>
      </w:r>
      <w:r>
        <w:rPr>
          <w:rFonts w:hint="eastAsia"/>
          <w:b/>
          <w:sz w:val="24"/>
          <w:szCs w:val="22"/>
        </w:rPr>
        <w:t xml:space="preserve">1. </w:t>
      </w:r>
      <w:r>
        <w:rPr>
          <w:rFonts w:hint="eastAsia"/>
          <w:b/>
          <w:sz w:val="24"/>
          <w:szCs w:val="22"/>
        </w:rPr>
        <w:t>上表所列各项均为不可负偏离条款。</w:t>
      </w:r>
    </w:p>
    <w:p w:rsidR="008D7F62" w:rsidRDefault="0045703B">
      <w:pPr>
        <w:ind w:firstLineChars="200" w:firstLine="482"/>
        <w:rPr>
          <w:b/>
          <w:sz w:val="24"/>
          <w:szCs w:val="22"/>
        </w:rPr>
      </w:pPr>
      <w:r>
        <w:rPr>
          <w:rFonts w:hint="eastAsia"/>
          <w:b/>
          <w:sz w:val="24"/>
          <w:szCs w:val="22"/>
        </w:rPr>
        <w:lastRenderedPageBreak/>
        <w:t>2.</w:t>
      </w:r>
      <w:r>
        <w:rPr>
          <w:rFonts w:hint="eastAsia"/>
          <w:b/>
          <w:sz w:val="24"/>
          <w:szCs w:val="22"/>
        </w:rPr>
        <w:t>“投标响应”一</w:t>
      </w:r>
      <w:proofErr w:type="gramStart"/>
      <w:r>
        <w:rPr>
          <w:rFonts w:hint="eastAsia"/>
          <w:b/>
          <w:sz w:val="24"/>
          <w:szCs w:val="22"/>
        </w:rPr>
        <w:t>栏应当</w:t>
      </w:r>
      <w:proofErr w:type="gramEnd"/>
      <w:r>
        <w:rPr>
          <w:rFonts w:hint="eastAsia"/>
          <w:b/>
          <w:sz w:val="24"/>
          <w:szCs w:val="22"/>
        </w:rPr>
        <w:t>详细填写投标人自身响应情况，而不能不合理照搬照抄招实质性条款具体内容。</w:t>
      </w:r>
    </w:p>
    <w:p w:rsidR="008D7F62" w:rsidRDefault="0045703B">
      <w:pPr>
        <w:ind w:firstLineChars="200" w:firstLine="482"/>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rsidR="008D7F62" w:rsidRDefault="0045703B">
      <w:pPr>
        <w:ind w:firstLineChars="200" w:firstLine="482"/>
        <w:rPr>
          <w:b/>
          <w:sz w:val="24"/>
        </w:rPr>
      </w:pPr>
      <w:r>
        <w:rPr>
          <w:b/>
          <w:sz w:val="24"/>
        </w:rPr>
        <w:t>4.</w:t>
      </w:r>
      <w:r>
        <w:rPr>
          <w:rFonts w:hint="eastAsia"/>
          <w:b/>
          <w:sz w:val="24"/>
        </w:rPr>
        <w:t>评审委员会有权对投标响应情况</w:t>
      </w:r>
      <w:proofErr w:type="gramStart"/>
      <w:r>
        <w:rPr>
          <w:rFonts w:hint="eastAsia"/>
          <w:b/>
          <w:sz w:val="24"/>
        </w:rPr>
        <w:t>作出</w:t>
      </w:r>
      <w:proofErr w:type="gramEnd"/>
      <w:r>
        <w:rPr>
          <w:rFonts w:hint="eastAsia"/>
          <w:b/>
          <w:sz w:val="24"/>
        </w:rPr>
        <w:t>判断（</w:t>
      </w:r>
      <w:proofErr w:type="gramStart"/>
      <w:r>
        <w:rPr>
          <w:rFonts w:hint="eastAsia"/>
          <w:b/>
          <w:sz w:val="24"/>
        </w:rPr>
        <w:t>作出</w:t>
      </w:r>
      <w:proofErr w:type="gramEnd"/>
      <w:r>
        <w:rPr>
          <w:rFonts w:hint="eastAsia"/>
          <w:b/>
          <w:sz w:val="24"/>
        </w:rPr>
        <w:t>评审结论）。</w:t>
      </w:r>
    </w:p>
    <w:p w:rsidR="008D7F62" w:rsidRDefault="0045703B">
      <w:pPr>
        <w:ind w:firstLineChars="200" w:firstLine="482"/>
        <w:rPr>
          <w:b/>
          <w:sz w:val="24"/>
          <w:szCs w:val="22"/>
        </w:rPr>
      </w:pPr>
      <w:r>
        <w:rPr>
          <w:b/>
          <w:sz w:val="24"/>
          <w:szCs w:val="22"/>
        </w:rPr>
        <w:t>5</w:t>
      </w:r>
      <w:r>
        <w:rPr>
          <w:rFonts w:hint="eastAsia"/>
          <w:b/>
          <w:sz w:val="24"/>
          <w:szCs w:val="22"/>
        </w:rPr>
        <w:t>.</w:t>
      </w:r>
      <w:r>
        <w:rPr>
          <w:rFonts w:hint="eastAsia"/>
          <w:b/>
          <w:sz w:val="24"/>
          <w:szCs w:val="22"/>
        </w:rPr>
        <w:t>实质性响应条款“投标响应情况”与投标文件其它内容冲突的，以实质性响应条款“投标响应情况”为准。</w:t>
      </w:r>
      <w:bookmarkEnd w:id="137"/>
    </w:p>
    <w:p w:rsidR="008D7F62" w:rsidRDefault="008D7F62">
      <w:pPr>
        <w:rPr>
          <w:sz w:val="24"/>
        </w:rPr>
      </w:pPr>
    </w:p>
    <w:p w:rsidR="008D7F62" w:rsidRDefault="0045703B">
      <w:pPr>
        <w:pStyle w:val="30"/>
        <w:jc w:val="center"/>
        <w:rPr>
          <w:sz w:val="24"/>
        </w:rPr>
      </w:pPr>
      <w:r>
        <w:rPr>
          <w:rFonts w:ascii="黑体" w:eastAsia="黑体" w:hint="eastAsia"/>
          <w:b w:val="0"/>
          <w:sz w:val="24"/>
          <w:szCs w:val="24"/>
        </w:rPr>
        <w:t>四、技术要求偏离表</w:t>
      </w:r>
    </w:p>
    <w:tbl>
      <w:tblPr>
        <w:tblW w:w="8754" w:type="dxa"/>
        <w:tblInd w:w="-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4"/>
        <w:gridCol w:w="772"/>
        <w:gridCol w:w="5446"/>
        <w:gridCol w:w="972"/>
        <w:gridCol w:w="710"/>
        <w:gridCol w:w="390"/>
      </w:tblGrid>
      <w:tr w:rsidR="008D7F62">
        <w:trPr>
          <w:trHeight w:val="470"/>
        </w:trPr>
        <w:tc>
          <w:tcPr>
            <w:tcW w:w="464" w:type="dxa"/>
            <w:vAlign w:val="center"/>
          </w:tcPr>
          <w:p w:rsidR="008D7F62" w:rsidRDefault="0045703B">
            <w:pPr>
              <w:jc w:val="center"/>
              <w:rPr>
                <w:color w:val="000000" w:themeColor="text1"/>
                <w:szCs w:val="21"/>
              </w:rPr>
            </w:pPr>
            <w:r>
              <w:rPr>
                <w:rFonts w:hint="eastAsia"/>
                <w:sz w:val="24"/>
              </w:rPr>
              <w:t>序号</w:t>
            </w:r>
          </w:p>
        </w:tc>
        <w:tc>
          <w:tcPr>
            <w:tcW w:w="772" w:type="dxa"/>
            <w:vAlign w:val="center"/>
          </w:tcPr>
          <w:p w:rsidR="008D7F62" w:rsidRDefault="0045703B">
            <w:pPr>
              <w:jc w:val="center"/>
              <w:rPr>
                <w:color w:val="000000" w:themeColor="text1"/>
                <w:szCs w:val="21"/>
              </w:rPr>
            </w:pPr>
            <w:r>
              <w:rPr>
                <w:rFonts w:hint="eastAsia"/>
                <w:sz w:val="24"/>
              </w:rPr>
              <w:t>货物名称</w:t>
            </w:r>
          </w:p>
        </w:tc>
        <w:tc>
          <w:tcPr>
            <w:tcW w:w="5446" w:type="dxa"/>
            <w:vAlign w:val="center"/>
          </w:tcPr>
          <w:p w:rsidR="008D7F62" w:rsidRDefault="0045703B">
            <w:pPr>
              <w:jc w:val="center"/>
              <w:rPr>
                <w:color w:val="000000" w:themeColor="text1"/>
                <w:szCs w:val="21"/>
              </w:rPr>
            </w:pPr>
            <w:r>
              <w:rPr>
                <w:rFonts w:hint="eastAsia"/>
                <w:sz w:val="24"/>
              </w:rPr>
              <w:t>招标技术要求</w:t>
            </w:r>
          </w:p>
        </w:tc>
        <w:tc>
          <w:tcPr>
            <w:tcW w:w="972" w:type="dxa"/>
            <w:vAlign w:val="center"/>
          </w:tcPr>
          <w:p w:rsidR="008D7F62" w:rsidRDefault="0045703B">
            <w:pPr>
              <w:jc w:val="center"/>
              <w:rPr>
                <w:color w:val="000000" w:themeColor="text1"/>
                <w:szCs w:val="21"/>
              </w:rPr>
            </w:pPr>
            <w:r>
              <w:rPr>
                <w:rFonts w:hint="eastAsia"/>
                <w:sz w:val="24"/>
              </w:rPr>
              <w:t>投标技术响应</w:t>
            </w:r>
          </w:p>
        </w:tc>
        <w:tc>
          <w:tcPr>
            <w:tcW w:w="710" w:type="dxa"/>
            <w:vAlign w:val="center"/>
          </w:tcPr>
          <w:p w:rsidR="008D7F62" w:rsidRDefault="0045703B">
            <w:pPr>
              <w:jc w:val="center"/>
              <w:rPr>
                <w:color w:val="000000" w:themeColor="text1"/>
                <w:szCs w:val="21"/>
              </w:rPr>
            </w:pPr>
            <w:r>
              <w:rPr>
                <w:rFonts w:hint="eastAsia"/>
                <w:sz w:val="24"/>
              </w:rPr>
              <w:t>偏离情况</w:t>
            </w:r>
          </w:p>
        </w:tc>
        <w:tc>
          <w:tcPr>
            <w:tcW w:w="390" w:type="dxa"/>
            <w:vAlign w:val="center"/>
          </w:tcPr>
          <w:p w:rsidR="008D7F62" w:rsidRDefault="0045703B">
            <w:pPr>
              <w:jc w:val="center"/>
              <w:rPr>
                <w:color w:val="000000" w:themeColor="text1"/>
                <w:szCs w:val="21"/>
              </w:rPr>
            </w:pPr>
            <w:r>
              <w:rPr>
                <w:rFonts w:hint="eastAsia"/>
                <w:sz w:val="24"/>
              </w:rPr>
              <w:t>说明</w:t>
            </w:r>
          </w:p>
        </w:tc>
      </w:tr>
      <w:tr w:rsidR="008D7F62">
        <w:trPr>
          <w:trHeight w:val="170"/>
        </w:trPr>
        <w:tc>
          <w:tcPr>
            <w:tcW w:w="464" w:type="dxa"/>
            <w:vMerge w:val="restart"/>
            <w:vAlign w:val="center"/>
          </w:tcPr>
          <w:p w:rsidR="008D7F62" w:rsidRDefault="0045703B">
            <w:pPr>
              <w:jc w:val="center"/>
              <w:rPr>
                <w:color w:val="000000" w:themeColor="text1"/>
                <w:szCs w:val="21"/>
              </w:rPr>
            </w:pPr>
            <w:r>
              <w:rPr>
                <w:color w:val="000000" w:themeColor="text1"/>
                <w:szCs w:val="21"/>
              </w:rPr>
              <w:t>1</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rStyle w:val="af9"/>
                <w:b w:val="0"/>
                <w:bCs w:val="0"/>
                <w:color w:val="000000" w:themeColor="text1"/>
                <w:szCs w:val="21"/>
              </w:rPr>
            </w:pPr>
          </w:p>
        </w:tc>
        <w:tc>
          <w:tcPr>
            <w:tcW w:w="710" w:type="dxa"/>
          </w:tcPr>
          <w:p w:rsidR="008D7F62" w:rsidRDefault="008D7F62">
            <w:pPr>
              <w:rPr>
                <w:rStyle w:val="af9"/>
                <w:b w:val="0"/>
                <w:bCs w:val="0"/>
                <w:color w:val="000000" w:themeColor="text1"/>
                <w:szCs w:val="21"/>
              </w:rPr>
            </w:pPr>
          </w:p>
        </w:tc>
        <w:tc>
          <w:tcPr>
            <w:tcW w:w="390" w:type="dxa"/>
          </w:tcPr>
          <w:p w:rsidR="008D7F62" w:rsidRDefault="008D7F62">
            <w:pPr>
              <w:rPr>
                <w:rStyle w:val="af9"/>
                <w:b w:val="0"/>
                <w:bCs w:val="0"/>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b/>
                <w:bCs/>
                <w:color w:val="000000" w:themeColor="text1"/>
                <w:szCs w:val="21"/>
              </w:rPr>
            </w:pPr>
            <w:r>
              <w:rPr>
                <w:rFonts w:ascii="宋体" w:hAnsi="宋体" w:hint="eastAsia"/>
                <w:color w:val="000000" w:themeColor="text1"/>
                <w:szCs w:val="21"/>
              </w:rPr>
              <w:t>……</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vAlign w:val="center"/>
          </w:tcPr>
          <w:p w:rsidR="008D7F62" w:rsidRDefault="008D7F62">
            <w:pPr>
              <w:jc w:val="center"/>
              <w:rPr>
                <w:color w:val="000000" w:themeColor="text1"/>
                <w:szCs w:val="21"/>
              </w:rPr>
            </w:pPr>
          </w:p>
        </w:tc>
        <w:tc>
          <w:tcPr>
            <w:tcW w:w="772" w:type="dxa"/>
            <w:vMerge/>
            <w:vAlign w:val="center"/>
          </w:tcPr>
          <w:p w:rsidR="008D7F62" w:rsidRDefault="008D7F62">
            <w:pPr>
              <w:jc w:val="cente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165"/>
        </w:trPr>
        <w:tc>
          <w:tcPr>
            <w:tcW w:w="464" w:type="dxa"/>
            <w:vMerge w:val="restart"/>
            <w:vAlign w:val="center"/>
          </w:tcPr>
          <w:p w:rsidR="008D7F62" w:rsidRDefault="0045703B">
            <w:pPr>
              <w:jc w:val="center"/>
              <w:rPr>
                <w:color w:val="000000" w:themeColor="text1"/>
                <w:szCs w:val="21"/>
              </w:rPr>
            </w:pPr>
            <w:r>
              <w:rPr>
                <w:rFonts w:hint="eastAsia"/>
                <w:color w:val="000000" w:themeColor="text1"/>
                <w:szCs w:val="21"/>
              </w:rPr>
              <w:t>2</w:t>
            </w:r>
          </w:p>
        </w:tc>
        <w:tc>
          <w:tcPr>
            <w:tcW w:w="772" w:type="dxa"/>
            <w:vMerge w:val="restart"/>
            <w:vAlign w:val="center"/>
          </w:tcPr>
          <w:p w:rsidR="008D7F62" w:rsidRDefault="0045703B">
            <w:pPr>
              <w:jc w:val="center"/>
              <w:rPr>
                <w:color w:val="000000" w:themeColor="text1"/>
                <w:szCs w:val="21"/>
              </w:rPr>
            </w:pPr>
            <w:r>
              <w:rPr>
                <w:rFonts w:hint="eastAsia"/>
                <w:color w:val="000000" w:themeColor="text1"/>
                <w:szCs w:val="21"/>
              </w:rPr>
              <w:t>*</w:t>
            </w:r>
            <w:r>
              <w:rPr>
                <w:color w:val="000000" w:themeColor="text1"/>
                <w:szCs w:val="21"/>
              </w:rPr>
              <w:t>*</w:t>
            </w:r>
            <w:r>
              <w:rPr>
                <w:rFonts w:hint="eastAsia"/>
                <w:color w:val="000000" w:themeColor="text1"/>
                <w:szCs w:val="21"/>
              </w:rPr>
              <w:t>设备</w:t>
            </w:r>
          </w:p>
        </w:tc>
        <w:tc>
          <w:tcPr>
            <w:tcW w:w="5446" w:type="dxa"/>
          </w:tcPr>
          <w:p w:rsidR="008D7F62" w:rsidRDefault="0045703B">
            <w:pPr>
              <w:jc w:val="center"/>
              <w:rPr>
                <w:b/>
                <w:bCs/>
                <w:color w:val="000000" w:themeColor="text1"/>
                <w:szCs w:val="21"/>
              </w:rPr>
            </w:pPr>
            <w:r>
              <w:rPr>
                <w:rFonts w:hint="eastAsia"/>
              </w:rPr>
              <w:t>（填写相关内容）</w:t>
            </w:r>
          </w:p>
        </w:tc>
        <w:tc>
          <w:tcPr>
            <w:tcW w:w="972" w:type="dxa"/>
          </w:tcPr>
          <w:p w:rsidR="008D7F62" w:rsidRDefault="008D7F62">
            <w:pPr>
              <w:rPr>
                <w:b/>
                <w:bCs/>
                <w:color w:val="FF0000"/>
                <w:szCs w:val="21"/>
              </w:rPr>
            </w:pPr>
          </w:p>
        </w:tc>
        <w:tc>
          <w:tcPr>
            <w:tcW w:w="710" w:type="dxa"/>
          </w:tcPr>
          <w:p w:rsidR="008D7F62" w:rsidRDefault="008D7F62">
            <w:pPr>
              <w:rPr>
                <w:b/>
                <w:bCs/>
                <w:color w:val="FF0000"/>
                <w:szCs w:val="21"/>
              </w:rPr>
            </w:pPr>
          </w:p>
        </w:tc>
        <w:tc>
          <w:tcPr>
            <w:tcW w:w="390" w:type="dxa"/>
          </w:tcPr>
          <w:p w:rsidR="008D7F62" w:rsidRDefault="008D7F62">
            <w:pPr>
              <w:rPr>
                <w:b/>
                <w:bCs/>
                <w:color w:val="FF0000"/>
                <w:szCs w:val="21"/>
              </w:rPr>
            </w:pPr>
          </w:p>
        </w:tc>
      </w:tr>
      <w:tr w:rsidR="008D7F62">
        <w:trPr>
          <w:trHeight w:val="17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32"/>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hint="eastAsia"/>
              </w:rPr>
              <w:t>（填写相关内容）</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r w:rsidR="008D7F62">
        <w:trPr>
          <w:trHeight w:val="20"/>
        </w:trPr>
        <w:tc>
          <w:tcPr>
            <w:tcW w:w="464" w:type="dxa"/>
            <w:vMerge/>
          </w:tcPr>
          <w:p w:rsidR="008D7F62" w:rsidRDefault="008D7F62">
            <w:pPr>
              <w:jc w:val="center"/>
              <w:rPr>
                <w:color w:val="000000" w:themeColor="text1"/>
                <w:szCs w:val="21"/>
              </w:rPr>
            </w:pPr>
          </w:p>
        </w:tc>
        <w:tc>
          <w:tcPr>
            <w:tcW w:w="772" w:type="dxa"/>
            <w:vMerge/>
          </w:tcPr>
          <w:p w:rsidR="008D7F62" w:rsidRDefault="008D7F62">
            <w:pPr>
              <w:rPr>
                <w:color w:val="000000" w:themeColor="text1"/>
                <w:szCs w:val="21"/>
              </w:rPr>
            </w:pPr>
          </w:p>
        </w:tc>
        <w:tc>
          <w:tcPr>
            <w:tcW w:w="5446" w:type="dxa"/>
          </w:tcPr>
          <w:p w:rsidR="008D7F62" w:rsidRDefault="0045703B">
            <w:pPr>
              <w:jc w:val="center"/>
              <w:rPr>
                <w:color w:val="000000" w:themeColor="text1"/>
                <w:szCs w:val="21"/>
              </w:rPr>
            </w:pPr>
            <w:r>
              <w:rPr>
                <w:rFonts w:ascii="宋体" w:hAnsi="宋体" w:hint="eastAsia"/>
                <w:color w:val="000000" w:themeColor="text1"/>
                <w:szCs w:val="21"/>
              </w:rPr>
              <w:t>……</w:t>
            </w:r>
          </w:p>
        </w:tc>
        <w:tc>
          <w:tcPr>
            <w:tcW w:w="972" w:type="dxa"/>
          </w:tcPr>
          <w:p w:rsidR="008D7F62" w:rsidRDefault="008D7F62">
            <w:pPr>
              <w:rPr>
                <w:color w:val="000000" w:themeColor="text1"/>
                <w:szCs w:val="21"/>
              </w:rPr>
            </w:pPr>
          </w:p>
        </w:tc>
        <w:tc>
          <w:tcPr>
            <w:tcW w:w="710" w:type="dxa"/>
          </w:tcPr>
          <w:p w:rsidR="008D7F62" w:rsidRDefault="008D7F62">
            <w:pPr>
              <w:rPr>
                <w:color w:val="000000" w:themeColor="text1"/>
                <w:szCs w:val="21"/>
              </w:rPr>
            </w:pPr>
          </w:p>
        </w:tc>
        <w:tc>
          <w:tcPr>
            <w:tcW w:w="390" w:type="dxa"/>
          </w:tcPr>
          <w:p w:rsidR="008D7F62" w:rsidRDefault="008D7F62">
            <w:pPr>
              <w:rPr>
                <w:color w:val="000000" w:themeColor="text1"/>
                <w:szCs w:val="21"/>
              </w:rPr>
            </w:pPr>
          </w:p>
        </w:tc>
      </w:tr>
    </w:tbl>
    <w:p w:rsidR="008D7F62" w:rsidRDefault="008D7F62">
      <w:pPr>
        <w:rPr>
          <w:sz w:val="24"/>
        </w:rPr>
      </w:pPr>
    </w:p>
    <w:p w:rsidR="008D7F62" w:rsidRDefault="0045703B">
      <w:pPr>
        <w:rPr>
          <w:sz w:val="24"/>
        </w:rPr>
      </w:pPr>
      <w:bookmarkStart w:id="141" w:name="_Hlk72095977"/>
      <w:r>
        <w:rPr>
          <w:rFonts w:hint="eastAsia"/>
          <w:sz w:val="24"/>
        </w:rPr>
        <w:t>证明资料【如有的话，供应商提供的证明资料应统一编号（排序），格式自定】</w:t>
      </w:r>
      <w:bookmarkEnd w:id="141"/>
      <w:r>
        <w:rPr>
          <w:rFonts w:hint="eastAsia"/>
          <w:sz w:val="24"/>
        </w:rPr>
        <w:t>：</w:t>
      </w:r>
    </w:p>
    <w:p w:rsidR="008D7F62" w:rsidRDefault="008D7F62">
      <w:pPr>
        <w:ind w:firstLineChars="200" w:firstLine="482"/>
        <w:rPr>
          <w:b/>
          <w:sz w:val="24"/>
        </w:rPr>
      </w:pPr>
    </w:p>
    <w:p w:rsidR="008D7F62" w:rsidRDefault="008D7F62">
      <w:pPr>
        <w:ind w:firstLineChars="200" w:firstLine="482"/>
        <w:rPr>
          <w:b/>
          <w:sz w:val="24"/>
        </w:rPr>
      </w:pPr>
    </w:p>
    <w:p w:rsidR="008D7F62" w:rsidRDefault="0045703B">
      <w:pPr>
        <w:ind w:firstLineChars="200" w:firstLine="482"/>
        <w:rPr>
          <w:b/>
          <w:sz w:val="24"/>
        </w:rPr>
      </w:pPr>
      <w:r>
        <w:rPr>
          <w:rFonts w:hint="eastAsia"/>
          <w:b/>
          <w:sz w:val="24"/>
        </w:rPr>
        <w:t>《技术要求偏离表》编制指引：</w:t>
      </w:r>
    </w:p>
    <w:p w:rsidR="008D7F62" w:rsidRDefault="0045703B">
      <w:pPr>
        <w:ind w:firstLineChars="200" w:firstLine="482"/>
        <w:rPr>
          <w:b/>
          <w:sz w:val="24"/>
        </w:rPr>
      </w:pPr>
      <w:r>
        <w:rPr>
          <w:rFonts w:hint="eastAsia"/>
          <w:b/>
          <w:sz w:val="24"/>
        </w:rPr>
        <w:t>1</w:t>
      </w:r>
      <w:r>
        <w:rPr>
          <w:rFonts w:hint="eastAsia"/>
          <w:b/>
          <w:sz w:val="24"/>
        </w:rPr>
        <w:t>、技术要求偏离表的序号、货物名称、招标技术要求等栏目</w:t>
      </w:r>
      <w:bookmarkStart w:id="142" w:name="_Hlk72094407"/>
      <w:r>
        <w:rPr>
          <w:rFonts w:hint="eastAsia"/>
          <w:b/>
          <w:sz w:val="24"/>
        </w:rPr>
        <w:t>对应“用户需求书”中的“技术要求”章节</w:t>
      </w:r>
      <w:bookmarkEnd w:id="142"/>
      <w:r>
        <w:rPr>
          <w:rFonts w:hint="eastAsia"/>
          <w:b/>
          <w:sz w:val="24"/>
        </w:rPr>
        <w:t>相关内容。</w:t>
      </w:r>
    </w:p>
    <w:p w:rsidR="008D7F62" w:rsidRDefault="0045703B">
      <w:pPr>
        <w:ind w:firstLineChars="200" w:firstLine="482"/>
        <w:rPr>
          <w:b/>
          <w:sz w:val="24"/>
        </w:rPr>
      </w:pPr>
      <w:r>
        <w:rPr>
          <w:b/>
          <w:sz w:val="24"/>
        </w:rPr>
        <w:t>2</w:t>
      </w:r>
      <w:r>
        <w:rPr>
          <w:rFonts w:hint="eastAsia"/>
          <w:b/>
          <w:sz w:val="24"/>
        </w:rPr>
        <w:t>、“投标技术响应”一</w:t>
      </w:r>
      <w:proofErr w:type="gramStart"/>
      <w:r>
        <w:rPr>
          <w:rFonts w:hint="eastAsia"/>
          <w:b/>
          <w:sz w:val="24"/>
        </w:rPr>
        <w:t>栏必须</w:t>
      </w:r>
      <w:proofErr w:type="gramEnd"/>
      <w:r>
        <w:rPr>
          <w:rFonts w:hint="eastAsia"/>
          <w:b/>
          <w:sz w:val="24"/>
        </w:rPr>
        <w:t>一一对照“招标技术要求”，详细填写投标人自身投标货物的具体参数，而不能不合理照搬照抄招标文件的技术要求，以体现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b/>
          <w:sz w:val="24"/>
        </w:rPr>
      </w:pPr>
      <w:r>
        <w:rPr>
          <w:b/>
          <w:sz w:val="24"/>
        </w:rPr>
        <w:t>3</w:t>
      </w:r>
      <w:r>
        <w:rPr>
          <w:rFonts w:hint="eastAsia"/>
          <w:b/>
          <w:sz w:val="24"/>
        </w:rPr>
        <w:t>、</w:t>
      </w:r>
      <w:bookmarkStart w:id="143" w:name="_Hlk72158270"/>
      <w:r>
        <w:rPr>
          <w:rFonts w:hint="eastAsia"/>
          <w:b/>
          <w:sz w:val="24"/>
        </w:rPr>
        <w:t>“偏离情况”</w:t>
      </w:r>
      <w:bookmarkEnd w:id="143"/>
      <w:r>
        <w:rPr>
          <w:rFonts w:hint="eastAsia"/>
          <w:b/>
          <w:sz w:val="24"/>
        </w:rPr>
        <w:t>一栏填写如实填写“正偏离”、“负偏离”或“无偏离”，其中：</w:t>
      </w:r>
      <w:bookmarkStart w:id="144" w:name="_Hlk72093866"/>
      <w:r>
        <w:rPr>
          <w:rFonts w:hint="eastAsia"/>
          <w:b/>
          <w:sz w:val="24"/>
        </w:rPr>
        <w:t>“正偏离”表示“投标响应优于招标技术要求”，“负偏离”表示“投标响应不满足招标技术要求”，“无偏离”表示“投标响应与招标技术要求一致”</w:t>
      </w:r>
      <w:bookmarkEnd w:id="144"/>
      <w:r>
        <w:rPr>
          <w:rFonts w:hint="eastAsia"/>
          <w:b/>
          <w:sz w:val="24"/>
        </w:rPr>
        <w:t>。“投标技术响应”对比“招标技术要求”存在响应不全（包括未响应整项招标技术要求或者未响应一项招标技术要求的部分内容），均视为“负偏离”。</w:t>
      </w:r>
    </w:p>
    <w:p w:rsidR="008D7F62" w:rsidRDefault="0045703B">
      <w:pPr>
        <w:ind w:firstLineChars="200" w:firstLine="482"/>
        <w:rPr>
          <w:b/>
          <w:sz w:val="24"/>
        </w:rPr>
      </w:pPr>
      <w:r>
        <w:rPr>
          <w:b/>
          <w:sz w:val="24"/>
        </w:rPr>
        <w:t>4</w:t>
      </w:r>
      <w:r>
        <w:rPr>
          <w:rFonts w:hint="eastAsia"/>
          <w:b/>
          <w:sz w:val="24"/>
        </w:rPr>
        <w:t>、未要求提供证明资料的招标技术要求，可以不提供证明资料（如实响应即可）。</w:t>
      </w:r>
    </w:p>
    <w:p w:rsidR="008D7F62" w:rsidRDefault="0045703B">
      <w:pPr>
        <w:ind w:firstLineChars="200" w:firstLine="482"/>
        <w:rPr>
          <w:b/>
          <w:sz w:val="24"/>
        </w:rPr>
      </w:pPr>
      <w:r>
        <w:rPr>
          <w:rFonts w:hint="eastAsia"/>
          <w:b/>
          <w:sz w:val="24"/>
        </w:rPr>
        <w:t>5</w:t>
      </w:r>
      <w:r>
        <w:rPr>
          <w:rFonts w:hint="eastAsia"/>
          <w:b/>
          <w:sz w:val="24"/>
        </w:rPr>
        <w:t>、</w:t>
      </w:r>
      <w:bookmarkStart w:id="145" w:name="_Hlk72096106"/>
      <w:r>
        <w:rPr>
          <w:rFonts w:hint="eastAsia"/>
          <w:b/>
          <w:sz w:val="24"/>
        </w:rPr>
        <w:t>证明资料条款响应要求</w:t>
      </w:r>
      <w:bookmarkEnd w:id="145"/>
      <w:r>
        <w:rPr>
          <w:rFonts w:hint="eastAsia"/>
          <w:b/>
          <w:sz w:val="24"/>
        </w:rPr>
        <w:t>：要求提供证明资料（且已对证明资料的形式、内容</w:t>
      </w:r>
      <w:proofErr w:type="gramStart"/>
      <w:r>
        <w:rPr>
          <w:rFonts w:hint="eastAsia"/>
          <w:b/>
          <w:sz w:val="24"/>
        </w:rPr>
        <w:t>作出</w:t>
      </w:r>
      <w:proofErr w:type="gramEnd"/>
      <w:r>
        <w:rPr>
          <w:rFonts w:hint="eastAsia"/>
          <w:b/>
          <w:sz w:val="24"/>
        </w:rPr>
        <w:t>明确要求）进行响应的条款，应当在“说明”一栏中列明是否提供了</w:t>
      </w:r>
      <w:r>
        <w:rPr>
          <w:rFonts w:hint="eastAsia"/>
          <w:b/>
          <w:sz w:val="24"/>
        </w:rPr>
        <w:lastRenderedPageBreak/>
        <w:t>符合要求的证明资料，以及所提供证明资料在表后“证明资料”中的编号（位置）</w:t>
      </w:r>
      <w:r>
        <w:rPr>
          <w:rFonts w:hint="eastAsia"/>
          <w:b/>
          <w:sz w:val="24"/>
        </w:rPr>
        <w:t>,</w:t>
      </w:r>
      <w:r>
        <w:rPr>
          <w:rFonts w:hint="eastAsia"/>
          <w:b/>
          <w:sz w:val="24"/>
        </w:rPr>
        <w:t>以便评审；</w:t>
      </w:r>
      <w:bookmarkStart w:id="146"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147" w:name="_Hlk73558164"/>
      <w:r>
        <w:rPr>
          <w:rFonts w:hint="eastAsia"/>
          <w:b/>
          <w:sz w:val="24"/>
        </w:rPr>
        <w:t>且投标人在“偏离情况”一栏响应为“正偏离”或“无偏离”的，经评审委员会认定，将判定为负偏离。</w:t>
      </w:r>
      <w:bookmarkEnd w:id="146"/>
      <w:bookmarkEnd w:id="147"/>
    </w:p>
    <w:p w:rsidR="008D7F62" w:rsidRDefault="0045703B">
      <w:pPr>
        <w:ind w:firstLineChars="200" w:firstLine="482"/>
        <w:rPr>
          <w:b/>
          <w:sz w:val="24"/>
        </w:rPr>
      </w:pPr>
      <w:r>
        <w:rPr>
          <w:rFonts w:hint="eastAsia"/>
          <w:b/>
          <w:sz w:val="24"/>
        </w:rPr>
        <w:t>6</w:t>
      </w:r>
      <w:r>
        <w:rPr>
          <w:rFonts w:hint="eastAsia"/>
          <w:b/>
          <w:sz w:val="24"/>
        </w:rPr>
        <w:t>、</w:t>
      </w:r>
      <w:bookmarkStart w:id="148" w:name="_Hlk72096137"/>
      <w:r>
        <w:rPr>
          <w:rFonts w:hint="eastAsia"/>
          <w:b/>
          <w:sz w:val="24"/>
        </w:rPr>
        <w:t>表后“证明资料”部分内容的编制</w:t>
      </w:r>
      <w:bookmarkEnd w:id="148"/>
      <w:r>
        <w:rPr>
          <w:rFonts w:hint="eastAsia"/>
          <w:b/>
          <w:sz w:val="24"/>
        </w:rPr>
        <w:t>：提供的所有证明资料应当统一编号（排序），</w:t>
      </w:r>
      <w:proofErr w:type="gramStart"/>
      <w:r>
        <w:rPr>
          <w:rFonts w:hint="eastAsia"/>
          <w:b/>
          <w:sz w:val="24"/>
        </w:rPr>
        <w:t>且证明</w:t>
      </w:r>
      <w:proofErr w:type="gramEnd"/>
      <w:r>
        <w:rPr>
          <w:rFonts w:hint="eastAsia"/>
          <w:b/>
          <w:sz w:val="24"/>
        </w:rPr>
        <w:t>资料的编号（顺序）、数量和名称（形式）均应与“说明”一栏所填内容保持一致（一一对应），以便评审委员会查看。</w:t>
      </w:r>
      <w:bookmarkStart w:id="149" w:name="_Hlk73558180"/>
      <w:r>
        <w:rPr>
          <w:rFonts w:hint="eastAsia"/>
          <w:b/>
          <w:sz w:val="24"/>
        </w:rPr>
        <w:t>未按照招标文件要求在表后放置证明材料的供应商将承担不利后果，经评审委员会认定，相关技术要求将判定为负偏离。</w:t>
      </w:r>
      <w:bookmarkEnd w:id="149"/>
    </w:p>
    <w:p w:rsidR="008D7F62" w:rsidRDefault="0045703B">
      <w:pPr>
        <w:ind w:firstLineChars="200" w:firstLine="482"/>
        <w:rPr>
          <w:b/>
          <w:sz w:val="24"/>
        </w:rPr>
      </w:pPr>
      <w:r>
        <w:rPr>
          <w:rFonts w:hint="eastAsia"/>
          <w:b/>
          <w:sz w:val="24"/>
        </w:rPr>
        <w:t>7</w:t>
      </w:r>
      <w:r>
        <w:rPr>
          <w:rFonts w:hint="eastAsia"/>
          <w:b/>
          <w:sz w:val="24"/>
        </w:rPr>
        <w:t>、</w:t>
      </w:r>
      <w:bookmarkStart w:id="150" w:name="_Hlk72096176"/>
      <w:r>
        <w:rPr>
          <w:rFonts w:hint="eastAsia"/>
          <w:b/>
          <w:sz w:val="24"/>
        </w:rPr>
        <w:t>证明资料的形式及其它具体要求</w:t>
      </w:r>
      <w:bookmarkEnd w:id="150"/>
      <w:r>
        <w:rPr>
          <w:rFonts w:hint="eastAsia"/>
          <w:b/>
          <w:sz w:val="24"/>
        </w:rPr>
        <w:t>：</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）除照片、图片（截图）及不需加盖公章的文字说明（技术说明）外，其它证明资料均要求为原件扫描件；</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）提供证明资料的形式包括但不限于：</w:t>
      </w:r>
      <w:r>
        <w:rPr>
          <w:rFonts w:hint="eastAsia"/>
          <w:b/>
          <w:sz w:val="24"/>
        </w:rPr>
        <w:t>a.</w:t>
      </w:r>
      <w:r>
        <w:rPr>
          <w:rFonts w:hint="eastAsia"/>
          <w:b/>
          <w:sz w:val="24"/>
        </w:rPr>
        <w:t>制造商公布（出具）的产品说明书、产品彩页；</w:t>
      </w:r>
      <w:r>
        <w:rPr>
          <w:rFonts w:hint="eastAsia"/>
          <w:b/>
          <w:sz w:val="24"/>
        </w:rPr>
        <w:t>b.</w:t>
      </w:r>
      <w:r>
        <w:rPr>
          <w:rFonts w:hint="eastAsia"/>
          <w:b/>
          <w:sz w:val="24"/>
        </w:rPr>
        <w:t>我国政府机构出具的产品检验和核准证件等；</w:t>
      </w:r>
      <w:r>
        <w:rPr>
          <w:rFonts w:hint="eastAsia"/>
          <w:b/>
          <w:sz w:val="24"/>
        </w:rPr>
        <w:t>c.</w:t>
      </w:r>
      <w:r>
        <w:rPr>
          <w:rFonts w:hint="eastAsia"/>
          <w:b/>
          <w:sz w:val="24"/>
        </w:rPr>
        <w:t>第三方机构出具的检测（检验、测试）报告、认证证书等；已对证明资料的形式、内容</w:t>
      </w:r>
      <w:proofErr w:type="gramStart"/>
      <w:r>
        <w:rPr>
          <w:rFonts w:hint="eastAsia"/>
          <w:b/>
          <w:sz w:val="24"/>
        </w:rPr>
        <w:t>作出</w:t>
      </w:r>
      <w:proofErr w:type="gramEnd"/>
      <w:r>
        <w:rPr>
          <w:rFonts w:hint="eastAsia"/>
          <w:b/>
          <w:sz w:val="24"/>
        </w:rPr>
        <w:t>具体要求的，必须严格按要求的形式、内容提供证明资料；</w:t>
      </w:r>
    </w:p>
    <w:p w:rsidR="008D7F62" w:rsidRDefault="0045703B">
      <w:pPr>
        <w:ind w:firstLineChars="200" w:firstLine="482"/>
        <w:rPr>
          <w:b/>
          <w:sz w:val="24"/>
        </w:rPr>
      </w:pPr>
      <w:r>
        <w:rPr>
          <w:rFonts w:hint="eastAsia"/>
          <w:b/>
          <w:sz w:val="24"/>
        </w:rPr>
        <w:t>（</w:t>
      </w:r>
      <w:r>
        <w:rPr>
          <w:rFonts w:hint="eastAsia"/>
          <w:b/>
          <w:sz w:val="24"/>
        </w:rPr>
        <w:t>3</w:t>
      </w:r>
      <w:r>
        <w:rPr>
          <w:rFonts w:hint="eastAsia"/>
          <w:b/>
          <w:sz w:val="24"/>
        </w:rPr>
        <w:t>）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rsidR="008D7F62" w:rsidRDefault="0045703B">
      <w:pPr>
        <w:ind w:firstLineChars="200" w:firstLine="482"/>
        <w:rPr>
          <w:b/>
          <w:sz w:val="24"/>
        </w:rPr>
      </w:pPr>
      <w:r>
        <w:rPr>
          <w:rFonts w:hint="eastAsia"/>
          <w:b/>
          <w:sz w:val="24"/>
        </w:rPr>
        <w:t>我国政府机构出具的产品检验和核准证件应为证件正面、背面和附件标注的全部具体内容；产品检验和核准证件的尺寸和清晰度应该能够在电脑上被阅读、识别和判断；</w:t>
      </w:r>
    </w:p>
    <w:p w:rsidR="008D7F62" w:rsidRDefault="0045703B">
      <w:pPr>
        <w:ind w:firstLineChars="200" w:firstLine="482"/>
        <w:rPr>
          <w:b/>
          <w:sz w:val="24"/>
        </w:rPr>
      </w:pPr>
      <w:r>
        <w:rPr>
          <w:rFonts w:hint="eastAsia"/>
          <w:b/>
          <w:sz w:val="24"/>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rsidR="008D7F62" w:rsidRDefault="0045703B">
      <w:pPr>
        <w:ind w:firstLineChars="200" w:firstLine="482"/>
        <w:rPr>
          <w:b/>
          <w:sz w:val="24"/>
        </w:rPr>
      </w:pPr>
      <w:r>
        <w:rPr>
          <w:rFonts w:hint="eastAsia"/>
          <w:b/>
          <w:sz w:val="24"/>
        </w:rPr>
        <w:t>其它证明资料的形式要求参照以上要求执行；</w:t>
      </w:r>
    </w:p>
    <w:p w:rsidR="008D7F62" w:rsidRDefault="0045703B">
      <w:pPr>
        <w:ind w:firstLineChars="200" w:firstLine="482"/>
        <w:rPr>
          <w:b/>
          <w:sz w:val="24"/>
        </w:rPr>
      </w:pPr>
      <w:r>
        <w:rPr>
          <w:rFonts w:hint="eastAsia"/>
          <w:b/>
          <w:sz w:val="24"/>
        </w:rPr>
        <w:t>（</w:t>
      </w:r>
      <w:r>
        <w:rPr>
          <w:rFonts w:hint="eastAsia"/>
          <w:b/>
          <w:sz w:val="24"/>
        </w:rPr>
        <w:t>4</w:t>
      </w:r>
      <w:r>
        <w:rPr>
          <w:rFonts w:hint="eastAsia"/>
          <w:b/>
          <w:sz w:val="24"/>
        </w:rPr>
        <w:t>）证明资料均要求原件备查。</w:t>
      </w:r>
    </w:p>
    <w:p w:rsidR="008D7F62" w:rsidRDefault="0045703B">
      <w:pPr>
        <w:ind w:firstLineChars="200" w:firstLine="482"/>
        <w:rPr>
          <w:b/>
          <w:sz w:val="24"/>
        </w:rPr>
      </w:pPr>
      <w:r>
        <w:rPr>
          <w:rFonts w:hint="eastAsia"/>
          <w:b/>
          <w:sz w:val="24"/>
        </w:rPr>
        <w:t>8</w:t>
      </w:r>
      <w:r>
        <w:rPr>
          <w:rFonts w:hint="eastAsia"/>
          <w:b/>
          <w:sz w:val="24"/>
        </w:rPr>
        <w:t>、其它注意事项：</w:t>
      </w:r>
    </w:p>
    <w:p w:rsidR="008D7F62" w:rsidRDefault="0045703B">
      <w:pPr>
        <w:ind w:firstLineChars="200" w:firstLine="482"/>
        <w:rPr>
          <w:b/>
          <w:sz w:val="24"/>
        </w:rPr>
      </w:pPr>
      <w:r>
        <w:rPr>
          <w:rFonts w:hint="eastAsia"/>
          <w:b/>
          <w:sz w:val="24"/>
        </w:rPr>
        <w:t>（</w:t>
      </w:r>
      <w:r>
        <w:rPr>
          <w:rFonts w:hint="eastAsia"/>
          <w:b/>
          <w:sz w:val="24"/>
        </w:rPr>
        <w:t>1</w:t>
      </w:r>
      <w:r>
        <w:rPr>
          <w:rFonts w:hint="eastAsia"/>
          <w:b/>
          <w:sz w:val="24"/>
        </w:rPr>
        <w:t>）评审委员会有权对投标人的响应情况</w:t>
      </w:r>
      <w:proofErr w:type="gramStart"/>
      <w:r>
        <w:rPr>
          <w:rFonts w:hint="eastAsia"/>
          <w:b/>
          <w:sz w:val="24"/>
        </w:rPr>
        <w:t>作出</w:t>
      </w:r>
      <w:proofErr w:type="gramEnd"/>
      <w:r>
        <w:rPr>
          <w:rFonts w:hint="eastAsia"/>
          <w:b/>
          <w:sz w:val="24"/>
        </w:rPr>
        <w:t>判断（评审结论）；</w:t>
      </w:r>
    </w:p>
    <w:p w:rsidR="008D7F62" w:rsidRDefault="0045703B">
      <w:pPr>
        <w:ind w:firstLineChars="200" w:firstLine="482"/>
        <w:rPr>
          <w:b/>
          <w:sz w:val="24"/>
        </w:rPr>
      </w:pPr>
      <w:r>
        <w:rPr>
          <w:rFonts w:hint="eastAsia"/>
          <w:b/>
          <w:sz w:val="24"/>
        </w:rPr>
        <w:t>（</w:t>
      </w:r>
      <w:r>
        <w:rPr>
          <w:rFonts w:hint="eastAsia"/>
          <w:b/>
          <w:sz w:val="24"/>
        </w:rPr>
        <w:t>2</w:t>
      </w:r>
      <w:r>
        <w:rPr>
          <w:rFonts w:hint="eastAsia"/>
          <w:b/>
          <w:sz w:val="24"/>
        </w:rPr>
        <w:t>）</w:t>
      </w:r>
      <w:bookmarkStart w:id="151" w:name="_Hlk72158213"/>
      <w:r>
        <w:rPr>
          <w:rFonts w:hint="eastAsia"/>
          <w:b/>
          <w:sz w:val="24"/>
        </w:rPr>
        <w:t>评审委员会有权对以谋取中标为目的的技术规格模糊响应（如有意不合理照搬照抄招标文件的技术要求）或</w:t>
      </w:r>
      <w:proofErr w:type="gramStart"/>
      <w:r>
        <w:rPr>
          <w:rFonts w:hint="eastAsia"/>
          <w:b/>
          <w:sz w:val="24"/>
        </w:rPr>
        <w:t>虚假响应</w:t>
      </w:r>
      <w:proofErr w:type="gramEnd"/>
      <w:r>
        <w:rPr>
          <w:rFonts w:hint="eastAsia"/>
          <w:b/>
          <w:sz w:val="24"/>
        </w:rPr>
        <w:t>予以认定，并视情况经政府集中采购机构报主管部门进行处理。</w:t>
      </w:r>
      <w:bookmarkEnd w:id="151"/>
    </w:p>
    <w:p w:rsidR="008D7F62" w:rsidRDefault="008D7F62">
      <w:pPr>
        <w:ind w:firstLineChars="200" w:firstLine="482"/>
        <w:rPr>
          <w:b/>
          <w:sz w:val="24"/>
        </w:rPr>
      </w:pPr>
    </w:p>
    <w:p w:rsidR="008D7F62" w:rsidRDefault="008D7F62">
      <w:pPr>
        <w:rPr>
          <w:sz w:val="24"/>
        </w:rPr>
      </w:pPr>
    </w:p>
    <w:p w:rsidR="008D7F62" w:rsidRDefault="0045703B">
      <w:pPr>
        <w:pStyle w:val="30"/>
        <w:jc w:val="center"/>
        <w:rPr>
          <w:sz w:val="24"/>
        </w:rPr>
      </w:pPr>
      <w:r>
        <w:rPr>
          <w:rFonts w:ascii="黑体" w:eastAsia="黑体" w:hint="eastAsia"/>
          <w:b w:val="0"/>
          <w:bCs w:val="0"/>
          <w:sz w:val="24"/>
          <w:szCs w:val="20"/>
        </w:rPr>
        <w:t>五、商务要求偏离表</w:t>
      </w:r>
    </w:p>
    <w:tbl>
      <w:tblPr>
        <w:tblW w:w="9091" w:type="dxa"/>
        <w:tblInd w:w="-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0"/>
        <w:gridCol w:w="1408"/>
        <w:gridCol w:w="4918"/>
        <w:gridCol w:w="973"/>
        <w:gridCol w:w="642"/>
        <w:gridCol w:w="540"/>
      </w:tblGrid>
      <w:tr w:rsidR="008D7F62">
        <w:trPr>
          <w:trHeight w:val="397"/>
        </w:trPr>
        <w:tc>
          <w:tcPr>
            <w:tcW w:w="610" w:type="dxa"/>
            <w:vAlign w:val="center"/>
          </w:tcPr>
          <w:p w:rsidR="008D7F62" w:rsidRDefault="0045703B">
            <w:pPr>
              <w:jc w:val="center"/>
              <w:rPr>
                <w:b/>
              </w:rPr>
            </w:pPr>
            <w:r>
              <w:rPr>
                <w:rFonts w:hint="eastAsia"/>
                <w:sz w:val="24"/>
              </w:rPr>
              <w:t>序号</w:t>
            </w:r>
          </w:p>
        </w:tc>
        <w:tc>
          <w:tcPr>
            <w:tcW w:w="1408" w:type="dxa"/>
            <w:vAlign w:val="center"/>
          </w:tcPr>
          <w:p w:rsidR="008D7F62" w:rsidRDefault="0045703B">
            <w:pPr>
              <w:jc w:val="center"/>
              <w:rPr>
                <w:b/>
              </w:rPr>
            </w:pPr>
            <w:r>
              <w:rPr>
                <w:rFonts w:hint="eastAsia"/>
                <w:b/>
              </w:rPr>
              <w:t>商务需求项</w:t>
            </w:r>
          </w:p>
        </w:tc>
        <w:tc>
          <w:tcPr>
            <w:tcW w:w="4918" w:type="dxa"/>
            <w:vAlign w:val="center"/>
          </w:tcPr>
          <w:p w:rsidR="008D7F62" w:rsidRDefault="0045703B">
            <w:pPr>
              <w:jc w:val="center"/>
              <w:rPr>
                <w:b/>
              </w:rPr>
            </w:pPr>
            <w:r>
              <w:rPr>
                <w:rFonts w:hint="eastAsia"/>
                <w:sz w:val="24"/>
              </w:rPr>
              <w:t>招标商务要求</w:t>
            </w:r>
          </w:p>
        </w:tc>
        <w:tc>
          <w:tcPr>
            <w:tcW w:w="973" w:type="dxa"/>
            <w:vAlign w:val="center"/>
          </w:tcPr>
          <w:p w:rsidR="008D7F62" w:rsidRDefault="0045703B">
            <w:pPr>
              <w:jc w:val="center"/>
              <w:rPr>
                <w:b/>
              </w:rPr>
            </w:pPr>
            <w:r>
              <w:rPr>
                <w:rFonts w:hint="eastAsia"/>
                <w:sz w:val="24"/>
              </w:rPr>
              <w:t>投标商务响应</w:t>
            </w:r>
          </w:p>
        </w:tc>
        <w:tc>
          <w:tcPr>
            <w:tcW w:w="642" w:type="dxa"/>
            <w:vAlign w:val="center"/>
          </w:tcPr>
          <w:p w:rsidR="008D7F62" w:rsidRDefault="0045703B">
            <w:pPr>
              <w:jc w:val="center"/>
              <w:rPr>
                <w:b/>
              </w:rPr>
            </w:pPr>
            <w:r>
              <w:rPr>
                <w:rFonts w:hint="eastAsia"/>
              </w:rPr>
              <w:t>偏离情况</w:t>
            </w:r>
          </w:p>
        </w:tc>
        <w:tc>
          <w:tcPr>
            <w:tcW w:w="540" w:type="dxa"/>
            <w:vAlign w:val="center"/>
          </w:tcPr>
          <w:p w:rsidR="008D7F62" w:rsidRDefault="0045703B">
            <w:pPr>
              <w:jc w:val="center"/>
              <w:rPr>
                <w:b/>
              </w:rPr>
            </w:pPr>
            <w:r>
              <w:rPr>
                <w:rFonts w:hint="eastAsia"/>
                <w:sz w:val="24"/>
              </w:rPr>
              <w:t>说明</w:t>
            </w:r>
          </w:p>
        </w:tc>
      </w:tr>
      <w:tr w:rsidR="008D7F62">
        <w:trPr>
          <w:trHeight w:val="280"/>
        </w:trPr>
        <w:tc>
          <w:tcPr>
            <w:tcW w:w="9091" w:type="dxa"/>
            <w:gridSpan w:val="6"/>
          </w:tcPr>
          <w:p w:rsidR="008D7F62" w:rsidRDefault="0045703B">
            <w:pPr>
              <w:rPr>
                <w:b/>
              </w:rPr>
            </w:pPr>
            <w:r>
              <w:rPr>
                <w:rFonts w:hint="eastAsia"/>
                <w:b/>
              </w:rPr>
              <w:t>（一）免费保修期内售后服务要求</w:t>
            </w:r>
          </w:p>
        </w:tc>
      </w:tr>
      <w:tr w:rsidR="008D7F62">
        <w:trPr>
          <w:trHeight w:val="320"/>
        </w:trPr>
        <w:tc>
          <w:tcPr>
            <w:tcW w:w="610" w:type="dxa"/>
            <w:vAlign w:val="center"/>
          </w:tcPr>
          <w:p w:rsidR="008D7F62" w:rsidRDefault="0045703B">
            <w:pPr>
              <w:jc w:val="center"/>
              <w:rPr>
                <w:bCs/>
              </w:rPr>
            </w:pPr>
            <w:r>
              <w:rPr>
                <w:rFonts w:hint="eastAsia"/>
                <w:bCs/>
              </w:rPr>
              <w:t>1</w:t>
            </w:r>
          </w:p>
        </w:tc>
        <w:tc>
          <w:tcPr>
            <w:tcW w:w="1408" w:type="dxa"/>
          </w:tcPr>
          <w:p w:rsidR="008D7F62" w:rsidRDefault="0045703B">
            <w:pPr>
              <w:jc w:val="center"/>
            </w:pPr>
            <w:r>
              <w:rPr>
                <w:rFonts w:hint="eastAsia"/>
              </w:rPr>
              <w:t>*</w:t>
            </w:r>
            <w:r>
              <w:t>***</w:t>
            </w:r>
          </w:p>
        </w:tc>
        <w:tc>
          <w:tcPr>
            <w:tcW w:w="4918" w:type="dxa"/>
          </w:tcPr>
          <w:p w:rsidR="008D7F62" w:rsidRDefault="0045703B">
            <w:pPr>
              <w:jc w:val="center"/>
              <w:rPr>
                <w:b/>
              </w:rPr>
            </w:pPr>
            <w:r>
              <w:rPr>
                <w:rFonts w:hint="eastAsia"/>
                <w:bCs/>
                <w:szCs w:val="21"/>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610" w:type="dxa"/>
            <w:vAlign w:val="center"/>
          </w:tcPr>
          <w:p w:rsidR="008D7F62" w:rsidRDefault="0045703B">
            <w:pPr>
              <w:jc w:val="center"/>
              <w:rPr>
                <w:bCs/>
              </w:rPr>
            </w:pPr>
            <w:r>
              <w:rPr>
                <w:bCs/>
              </w:rPr>
              <w:lastRenderedPageBreak/>
              <w:t>2</w:t>
            </w:r>
          </w:p>
        </w:tc>
        <w:tc>
          <w:tcPr>
            <w:tcW w:w="1408" w:type="dxa"/>
          </w:tcPr>
          <w:p w:rsidR="008D7F62" w:rsidRDefault="0045703B">
            <w:pPr>
              <w:jc w:val="center"/>
            </w:pPr>
            <w:r>
              <w:rPr>
                <w:rFonts w:hint="eastAsia"/>
              </w:rPr>
              <w:t>****</w:t>
            </w:r>
          </w:p>
        </w:tc>
        <w:tc>
          <w:tcPr>
            <w:tcW w:w="4918" w:type="dxa"/>
          </w:tcPr>
          <w:p w:rsidR="008D7F62" w:rsidRDefault="0045703B">
            <w:pPr>
              <w:jc w:val="center"/>
              <w:rPr>
                <w:bCs/>
                <w:szCs w:val="21"/>
              </w:rP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r w:rsidR="008D7F62">
        <w:trPr>
          <w:trHeight w:val="320"/>
        </w:trPr>
        <w:tc>
          <w:tcPr>
            <w:tcW w:w="9091" w:type="dxa"/>
            <w:gridSpan w:val="6"/>
            <w:vAlign w:val="center"/>
          </w:tcPr>
          <w:p w:rsidR="008D7F62" w:rsidRDefault="0045703B">
            <w:pPr>
              <w:rPr>
                <w:bCs/>
                <w:szCs w:val="21"/>
              </w:rPr>
            </w:pPr>
            <w:r>
              <w:rPr>
                <w:rFonts w:hint="eastAsia"/>
                <w:b/>
              </w:rPr>
              <w:t>（二）免费保修期外售后服务要求</w:t>
            </w:r>
          </w:p>
        </w:tc>
      </w:tr>
      <w:tr w:rsidR="008D7F62">
        <w:trPr>
          <w:trHeight w:val="320"/>
        </w:trPr>
        <w:tc>
          <w:tcPr>
            <w:tcW w:w="610" w:type="dxa"/>
          </w:tcPr>
          <w:p w:rsidR="008D7F62" w:rsidRDefault="0045703B">
            <w:pPr>
              <w:jc w:val="center"/>
              <w:rPr>
                <w:bCs/>
              </w:rPr>
            </w:pPr>
            <w:r>
              <w:rPr>
                <w:rFonts w:hint="eastAsia"/>
              </w:rPr>
              <w:t>1</w:t>
            </w:r>
          </w:p>
        </w:tc>
        <w:tc>
          <w:tcPr>
            <w:tcW w:w="1408" w:type="dxa"/>
          </w:tcPr>
          <w:p w:rsidR="008D7F62" w:rsidRDefault="0045703B">
            <w:pPr>
              <w:jc w:val="center"/>
            </w:pPr>
            <w:r>
              <w:rPr>
                <w:rFonts w:hint="eastAsia"/>
              </w:rPr>
              <w:t>****</w:t>
            </w:r>
          </w:p>
        </w:tc>
        <w:tc>
          <w:tcPr>
            <w:tcW w:w="4918" w:type="dxa"/>
          </w:tcPr>
          <w:p w:rsidR="008D7F62" w:rsidRDefault="0045703B">
            <w:pPr>
              <w:jc w:val="center"/>
            </w:pPr>
            <w:r>
              <w:rPr>
                <w:rFonts w:hint="eastAsia"/>
              </w:rPr>
              <w:t>（填写相关内容）</w:t>
            </w:r>
          </w:p>
        </w:tc>
        <w:tc>
          <w:tcPr>
            <w:tcW w:w="973" w:type="dxa"/>
          </w:tcPr>
          <w:p w:rsidR="008D7F62" w:rsidRDefault="008D7F62">
            <w:pPr>
              <w:rPr>
                <w:bCs/>
                <w:szCs w:val="21"/>
              </w:rPr>
            </w:pPr>
          </w:p>
        </w:tc>
        <w:tc>
          <w:tcPr>
            <w:tcW w:w="642" w:type="dxa"/>
          </w:tcPr>
          <w:p w:rsidR="008D7F62" w:rsidRDefault="008D7F62">
            <w:pPr>
              <w:rPr>
                <w:bCs/>
                <w:szCs w:val="21"/>
              </w:rPr>
            </w:pPr>
          </w:p>
        </w:tc>
        <w:tc>
          <w:tcPr>
            <w:tcW w:w="540" w:type="dxa"/>
          </w:tcPr>
          <w:p w:rsidR="008D7F62" w:rsidRDefault="008D7F62">
            <w:pPr>
              <w:rPr>
                <w:bCs/>
                <w:szCs w:val="21"/>
              </w:rPr>
            </w:pPr>
          </w:p>
        </w:tc>
      </w:tr>
    </w:tbl>
    <w:p w:rsidR="008D7F62" w:rsidRDefault="0045703B">
      <w:pPr>
        <w:ind w:firstLineChars="200" w:firstLine="482"/>
        <w:rPr>
          <w:b/>
          <w:sz w:val="24"/>
        </w:rPr>
      </w:pPr>
      <w:r>
        <w:rPr>
          <w:rFonts w:hint="eastAsia"/>
          <w:b/>
          <w:sz w:val="24"/>
        </w:rPr>
        <w:t>《商务要求偏离表》编制指引：</w:t>
      </w:r>
    </w:p>
    <w:p w:rsidR="008D7F62" w:rsidRDefault="0045703B">
      <w:pPr>
        <w:ind w:firstLineChars="200" w:firstLine="482"/>
        <w:rPr>
          <w:b/>
          <w:sz w:val="24"/>
        </w:rPr>
      </w:pPr>
      <w:r>
        <w:rPr>
          <w:rFonts w:hint="eastAsia"/>
          <w:b/>
          <w:sz w:val="24"/>
        </w:rPr>
        <w:t>1</w:t>
      </w:r>
      <w:r>
        <w:rPr>
          <w:rFonts w:hint="eastAsia"/>
          <w:b/>
          <w:sz w:val="24"/>
        </w:rPr>
        <w:t>、商务要求偏离表的序号、商务需求项、招标商务要求等栏目对应“用户需求书”中的“商务要求”章节相关内容。</w:t>
      </w:r>
    </w:p>
    <w:p w:rsidR="008D7F62" w:rsidRDefault="0045703B">
      <w:pPr>
        <w:ind w:firstLineChars="200" w:firstLine="482"/>
        <w:rPr>
          <w:b/>
          <w:sz w:val="24"/>
        </w:rPr>
      </w:pPr>
      <w:r>
        <w:rPr>
          <w:b/>
          <w:sz w:val="24"/>
        </w:rPr>
        <w:t>2</w:t>
      </w:r>
      <w:r>
        <w:rPr>
          <w:rFonts w:hint="eastAsia"/>
          <w:b/>
          <w:sz w:val="24"/>
        </w:rPr>
        <w:t>、“投标商务响应”一</w:t>
      </w:r>
      <w:proofErr w:type="gramStart"/>
      <w:r>
        <w:rPr>
          <w:rFonts w:hint="eastAsia"/>
          <w:b/>
          <w:sz w:val="24"/>
        </w:rPr>
        <w:t>栏必须</w:t>
      </w:r>
      <w:proofErr w:type="gramEnd"/>
      <w:r>
        <w:rPr>
          <w:rFonts w:hint="eastAsia"/>
          <w:b/>
          <w:sz w:val="24"/>
        </w:rPr>
        <w:t>一一对照“招标商务要求”，详细填写自身响应情况，而不能不合理照搬照抄招标文件的商务要求，以体现</w:t>
      </w:r>
      <w:proofErr w:type="gramStart"/>
      <w:r>
        <w:rPr>
          <w:rFonts w:hint="eastAsia"/>
          <w:b/>
          <w:sz w:val="24"/>
        </w:rPr>
        <w:t>具体响应</w:t>
      </w:r>
      <w:proofErr w:type="gramEnd"/>
      <w:r>
        <w:rPr>
          <w:rFonts w:hint="eastAsia"/>
          <w:b/>
          <w:sz w:val="24"/>
        </w:rPr>
        <w:t>情况。</w:t>
      </w:r>
    </w:p>
    <w:p w:rsidR="008D7F62" w:rsidRDefault="0045703B">
      <w:pPr>
        <w:ind w:firstLineChars="200" w:firstLine="482"/>
        <w:rPr>
          <w:color w:val="FF0000"/>
          <w:sz w:val="24"/>
        </w:rPr>
      </w:pPr>
      <w:r>
        <w:rPr>
          <w:b/>
          <w:sz w:val="24"/>
        </w:rPr>
        <w:t>3</w:t>
      </w:r>
      <w:r>
        <w:rPr>
          <w:rFonts w:hint="eastAsia"/>
          <w:b/>
          <w:sz w:val="24"/>
        </w:rPr>
        <w:t>、“偏离情况”一栏填写如实填写“正偏离”、“负偏离”或“无偏离”，其中：“正偏离”表示“投标响应优于招标商务要求”，“负偏离”表示“投标响应不满足招标商务要求”，“无偏离”表示“投标响应与招标商务要求一致”。</w:t>
      </w:r>
    </w:p>
    <w:p w:rsidR="008D7F62" w:rsidRDefault="0045703B">
      <w:pPr>
        <w:rPr>
          <w:sz w:val="24"/>
        </w:rPr>
      </w:pPr>
      <w:r>
        <w:rPr>
          <w:rFonts w:hint="eastAsia"/>
          <w:b/>
          <w:sz w:val="24"/>
        </w:rPr>
        <w:t>“投标商务响应”对比“招标商务要求”存在响应不全（包括未响应整项招标商务要求或者未响应一项招标商务要求的部分内容），均视为“负偏离”。</w:t>
      </w:r>
    </w:p>
    <w:p w:rsidR="008D7F62" w:rsidRDefault="008D7F62">
      <w:pPr>
        <w:rPr>
          <w:sz w:val="24"/>
        </w:rPr>
      </w:pPr>
    </w:p>
    <w:p w:rsidR="008D7F62" w:rsidRDefault="008D7F62">
      <w:pPr>
        <w:rPr>
          <w:sz w:val="24"/>
        </w:rPr>
      </w:pPr>
    </w:p>
    <w:p w:rsidR="008D7F62" w:rsidRDefault="0045703B">
      <w:pPr>
        <w:pStyle w:val="30"/>
        <w:jc w:val="center"/>
        <w:rPr>
          <w:rFonts w:ascii="黑体" w:eastAsia="黑体"/>
          <w:b w:val="0"/>
          <w:sz w:val="24"/>
          <w:szCs w:val="24"/>
        </w:rPr>
      </w:pPr>
      <w:bookmarkStart w:id="152" w:name="_Hlk72260576"/>
      <w:r>
        <w:rPr>
          <w:rFonts w:ascii="黑体" w:eastAsia="黑体" w:hint="eastAsia"/>
          <w:b w:val="0"/>
          <w:sz w:val="24"/>
          <w:szCs w:val="24"/>
        </w:rPr>
        <w:t>六、项目实施方案</w:t>
      </w:r>
    </w:p>
    <w:p w:rsidR="008D7F62" w:rsidRDefault="0045703B">
      <w:pPr>
        <w:rPr>
          <w:sz w:val="24"/>
        </w:rPr>
      </w:pPr>
      <w:r>
        <w:rPr>
          <w:rFonts w:hint="eastAsia"/>
          <w:sz w:val="24"/>
        </w:rPr>
        <w:t>主要内容应包括</w:t>
      </w:r>
      <w:r>
        <w:rPr>
          <w:rFonts w:hint="eastAsia"/>
          <w:color w:val="FF0000"/>
          <w:sz w:val="24"/>
        </w:rPr>
        <w:t>(</w:t>
      </w:r>
      <w:r>
        <w:rPr>
          <w:rFonts w:hint="eastAsia"/>
          <w:color w:val="FF0000"/>
          <w:sz w:val="24"/>
        </w:rPr>
        <w:t>根据项目实际情况适当调整内容</w:t>
      </w:r>
      <w:r>
        <w:rPr>
          <w:rFonts w:hint="eastAsia"/>
          <w:color w:val="FF0000"/>
          <w:sz w:val="24"/>
        </w:rPr>
        <w:t>)</w:t>
      </w:r>
      <w:r>
        <w:rPr>
          <w:rFonts w:hint="eastAsia"/>
          <w:sz w:val="24"/>
        </w:rPr>
        <w:t>：</w:t>
      </w:r>
    </w:p>
    <w:p w:rsidR="008D7F62" w:rsidRDefault="008D7F62">
      <w:pPr>
        <w:rPr>
          <w:sz w:val="24"/>
        </w:rPr>
      </w:pPr>
    </w:p>
    <w:p w:rsidR="008D7F62" w:rsidRDefault="0045703B">
      <w:pPr>
        <w:rPr>
          <w:sz w:val="24"/>
        </w:rPr>
      </w:pPr>
      <w:r>
        <w:rPr>
          <w:rFonts w:hint="eastAsia"/>
          <w:sz w:val="24"/>
        </w:rPr>
        <w:t>1</w:t>
      </w:r>
      <w:r>
        <w:rPr>
          <w:rFonts w:hint="eastAsia"/>
          <w:sz w:val="24"/>
        </w:rPr>
        <w:t>、项目实施方案、维修维护方案</w:t>
      </w:r>
    </w:p>
    <w:p w:rsidR="008D7F62" w:rsidRDefault="0045703B">
      <w:pPr>
        <w:rPr>
          <w:sz w:val="24"/>
        </w:rPr>
      </w:pPr>
      <w:r>
        <w:rPr>
          <w:sz w:val="24"/>
        </w:rPr>
        <w:t>2</w:t>
      </w:r>
      <w:r>
        <w:rPr>
          <w:rFonts w:hint="eastAsia"/>
          <w:sz w:val="24"/>
        </w:rPr>
        <w:t>、其他相关配套措施</w:t>
      </w:r>
    </w:p>
    <w:p w:rsidR="008D7F62" w:rsidRDefault="0045703B">
      <w:pPr>
        <w:rPr>
          <w:sz w:val="24"/>
        </w:rPr>
      </w:pPr>
      <w:r>
        <w:rPr>
          <w:rFonts w:hint="eastAsia"/>
          <w:sz w:val="24"/>
        </w:rPr>
        <w:t>3</w:t>
      </w:r>
      <w:r>
        <w:rPr>
          <w:rFonts w:hint="eastAsia"/>
          <w:sz w:val="24"/>
        </w:rPr>
        <w:t>、实施进度表</w:t>
      </w:r>
    </w:p>
    <w:p w:rsidR="008D7F62" w:rsidRDefault="0045703B">
      <w:pPr>
        <w:rPr>
          <w:b/>
          <w:bCs/>
          <w:color w:val="FF0000"/>
          <w:sz w:val="24"/>
        </w:rPr>
      </w:pPr>
      <w:r>
        <w:rPr>
          <w:rFonts w:hint="eastAsia"/>
          <w:b/>
          <w:bCs/>
          <w:color w:val="FF0000"/>
          <w:sz w:val="24"/>
        </w:rPr>
        <w:t>（备注：该部分须与投标文件其他部分内容应当相呼应，不得前后矛盾。）</w:t>
      </w:r>
    </w:p>
    <w:p w:rsidR="008D7F62" w:rsidRDefault="008D7F62">
      <w:pPr>
        <w:rPr>
          <w:b/>
          <w:bCs/>
          <w:color w:val="FF0000"/>
          <w:sz w:val="24"/>
        </w:rPr>
      </w:pPr>
    </w:p>
    <w:bookmarkEnd w:id="152"/>
    <w:p w:rsidR="008D7F62" w:rsidRDefault="0045703B">
      <w:pPr>
        <w:pStyle w:val="30"/>
        <w:jc w:val="center"/>
        <w:rPr>
          <w:rFonts w:ascii="黑体" w:eastAsia="黑体"/>
          <w:b w:val="0"/>
          <w:sz w:val="24"/>
          <w:szCs w:val="24"/>
        </w:rPr>
      </w:pPr>
      <w:r>
        <w:rPr>
          <w:rFonts w:ascii="黑体" w:eastAsia="黑体" w:hint="eastAsia"/>
          <w:b w:val="0"/>
          <w:sz w:val="24"/>
          <w:szCs w:val="24"/>
        </w:rPr>
        <w:t>七、售后服务方案</w:t>
      </w:r>
    </w:p>
    <w:p w:rsidR="008D7F62" w:rsidRDefault="008D7F62">
      <w:pPr>
        <w:rPr>
          <w:sz w:val="24"/>
        </w:rPr>
      </w:pPr>
    </w:p>
    <w:p w:rsidR="008D7F62" w:rsidRDefault="0045703B">
      <w:pPr>
        <w:rPr>
          <w:sz w:val="24"/>
        </w:rPr>
      </w:pPr>
      <w:r>
        <w:rPr>
          <w:rFonts w:hint="eastAsia"/>
          <w:sz w:val="24"/>
        </w:rPr>
        <w:t>主要内容应包括</w:t>
      </w:r>
      <w:r>
        <w:rPr>
          <w:sz w:val="24"/>
        </w:rPr>
        <w:t>(</w:t>
      </w:r>
      <w:r>
        <w:rPr>
          <w:rFonts w:hint="eastAsia"/>
          <w:sz w:val="24"/>
        </w:rPr>
        <w:t>根据项目实际情况适当调整内容</w:t>
      </w:r>
      <w:r>
        <w:rPr>
          <w:sz w:val="24"/>
        </w:rPr>
        <w:t>)</w:t>
      </w:r>
      <w:r>
        <w:rPr>
          <w:rFonts w:hint="eastAsia"/>
          <w:sz w:val="24"/>
        </w:rPr>
        <w:t>：</w:t>
      </w:r>
    </w:p>
    <w:p w:rsidR="008D7F62" w:rsidRDefault="0045703B">
      <w:pPr>
        <w:rPr>
          <w:sz w:val="24"/>
        </w:rPr>
      </w:pPr>
      <w:r>
        <w:rPr>
          <w:sz w:val="24"/>
        </w:rPr>
        <w:t>1</w:t>
      </w:r>
      <w:r>
        <w:rPr>
          <w:rFonts w:hint="eastAsia"/>
          <w:sz w:val="24"/>
        </w:rPr>
        <w:t>、免费保修期；</w:t>
      </w:r>
    </w:p>
    <w:p w:rsidR="008D7F62" w:rsidRDefault="0045703B">
      <w:pPr>
        <w:rPr>
          <w:sz w:val="24"/>
        </w:rPr>
      </w:pPr>
      <w:r>
        <w:rPr>
          <w:sz w:val="24"/>
        </w:rPr>
        <w:t>2</w:t>
      </w:r>
      <w:r>
        <w:rPr>
          <w:rFonts w:hint="eastAsia"/>
          <w:sz w:val="24"/>
        </w:rPr>
        <w:t>、故障或技术支持响应时间；</w:t>
      </w:r>
    </w:p>
    <w:p w:rsidR="008D7F62" w:rsidRDefault="0045703B">
      <w:pPr>
        <w:rPr>
          <w:sz w:val="24"/>
        </w:rPr>
      </w:pPr>
      <w:r>
        <w:rPr>
          <w:sz w:val="24"/>
        </w:rPr>
        <w:t>3</w:t>
      </w:r>
      <w:r>
        <w:rPr>
          <w:rFonts w:hint="eastAsia"/>
          <w:sz w:val="24"/>
        </w:rPr>
        <w:t>、投标人承诺的其他维修维护方案、措施</w:t>
      </w:r>
    </w:p>
    <w:p w:rsidR="008D7F62" w:rsidRDefault="0045703B">
      <w:pPr>
        <w:rPr>
          <w:sz w:val="24"/>
        </w:rPr>
      </w:pPr>
      <w:r>
        <w:rPr>
          <w:sz w:val="24"/>
        </w:rPr>
        <w:t>4</w:t>
      </w:r>
      <w:r>
        <w:rPr>
          <w:rFonts w:hint="eastAsia"/>
          <w:sz w:val="24"/>
        </w:rPr>
        <w:t>、质量保证及违约承诺。</w:t>
      </w:r>
    </w:p>
    <w:p w:rsidR="008D7F62" w:rsidRDefault="0045703B">
      <w:pPr>
        <w:rPr>
          <w:b/>
          <w:color w:val="FF0000"/>
          <w:sz w:val="24"/>
        </w:rPr>
      </w:pPr>
      <w:r>
        <w:rPr>
          <w:rFonts w:hint="eastAsia"/>
          <w:b/>
          <w:color w:val="FF0000"/>
          <w:sz w:val="24"/>
        </w:rPr>
        <w:t>（备注：该部分须与“商务需求”承诺的内容相呼应，不得前后矛盾。）</w:t>
      </w:r>
    </w:p>
    <w:p w:rsidR="008D7F62" w:rsidRDefault="008D7F62">
      <w:pPr>
        <w:rPr>
          <w:b/>
          <w:bCs/>
          <w:sz w:val="24"/>
        </w:rPr>
      </w:pPr>
    </w:p>
    <w:p w:rsidR="008D7F62" w:rsidRDefault="0045703B">
      <w:pPr>
        <w:pStyle w:val="30"/>
        <w:jc w:val="center"/>
        <w:rPr>
          <w:rFonts w:ascii="黑体" w:eastAsia="黑体"/>
          <w:b w:val="0"/>
          <w:bCs w:val="0"/>
          <w:sz w:val="24"/>
          <w:szCs w:val="20"/>
        </w:rPr>
      </w:pPr>
      <w:r>
        <w:rPr>
          <w:rFonts w:ascii="黑体" w:eastAsia="黑体" w:hint="eastAsia"/>
          <w:b w:val="0"/>
          <w:bCs w:val="0"/>
          <w:sz w:val="24"/>
          <w:szCs w:val="20"/>
        </w:rPr>
        <w:t>八、</w:t>
      </w:r>
      <w:bookmarkStart w:id="153" w:name="_Hlk72062872"/>
      <w:r>
        <w:rPr>
          <w:rFonts w:ascii="黑体" w:eastAsia="黑体" w:hint="eastAsia"/>
          <w:b w:val="0"/>
          <w:bCs w:val="0"/>
          <w:sz w:val="24"/>
          <w:szCs w:val="20"/>
        </w:rPr>
        <w:t>投标人认为需要加以说明的其他内容</w:t>
      </w:r>
      <w:bookmarkEnd w:id="153"/>
    </w:p>
    <w:p w:rsidR="008D7F62" w:rsidRDefault="0045703B">
      <w:pPr>
        <w:outlineLvl w:val="3"/>
        <w:rPr>
          <w:rFonts w:ascii="黑体" w:eastAsia="黑体" w:hAnsi="宋体"/>
          <w:bCs/>
          <w:kern w:val="0"/>
          <w:sz w:val="24"/>
          <w:szCs w:val="32"/>
        </w:rPr>
      </w:pPr>
      <w:commentRangeStart w:id="154"/>
      <w:r>
        <w:rPr>
          <w:rFonts w:ascii="黑体" w:eastAsia="黑体" w:hAnsi="宋体" w:hint="eastAsia"/>
          <w:bCs/>
          <w:kern w:val="0"/>
          <w:sz w:val="24"/>
          <w:szCs w:val="32"/>
        </w:rPr>
        <w:t>（一）检测报告（可选）</w:t>
      </w:r>
    </w:p>
    <w:p w:rsidR="008D7F62" w:rsidRDefault="0045703B">
      <w:pPr>
        <w:rPr>
          <w:b/>
          <w:color w:val="FF0000"/>
          <w:sz w:val="24"/>
        </w:rPr>
      </w:pPr>
      <w:r>
        <w:rPr>
          <w:rFonts w:hint="eastAsia"/>
          <w:b/>
          <w:color w:val="FF0000"/>
          <w:sz w:val="24"/>
        </w:rPr>
        <w:t>（特别提示：投标人须按本招标文件评标信息中“检测报告”这一评审因素要求，提供详细的检测报告或其它证明资料）</w:t>
      </w:r>
      <w:commentRangeEnd w:id="154"/>
      <w:r>
        <w:rPr>
          <w:b/>
          <w:color w:val="FF0000"/>
          <w:sz w:val="24"/>
        </w:rPr>
        <w:commentReference w:id="154"/>
      </w:r>
    </w:p>
    <w:p w:rsidR="008D7F62" w:rsidRDefault="008D7F62">
      <w:pPr>
        <w:rPr>
          <w:b/>
          <w:sz w:val="22"/>
        </w:rPr>
      </w:pPr>
    </w:p>
    <w:p w:rsidR="008D7F62" w:rsidRDefault="0045703B">
      <w:pPr>
        <w:outlineLvl w:val="3"/>
        <w:rPr>
          <w:b/>
          <w:sz w:val="22"/>
        </w:rPr>
      </w:pPr>
      <w:r>
        <w:rPr>
          <w:rFonts w:ascii="黑体" w:eastAsia="黑体" w:hAnsi="宋体" w:hint="eastAsia"/>
          <w:bCs/>
          <w:kern w:val="0"/>
          <w:sz w:val="24"/>
          <w:szCs w:val="32"/>
        </w:rPr>
        <w:t>（二）</w:t>
      </w:r>
      <w:r>
        <w:rPr>
          <w:rFonts w:hint="eastAsia"/>
          <w:b/>
          <w:sz w:val="22"/>
        </w:rPr>
        <w:t>投标人认为需提供的其他证明文件</w:t>
      </w:r>
    </w:p>
    <w:p w:rsidR="008D7F62" w:rsidRDefault="008D7F62"/>
    <w:p w:rsidR="008D7F62" w:rsidRDefault="008D7F62"/>
    <w:p w:rsidR="008D7F62" w:rsidRDefault="0045703B">
      <w:pPr>
        <w:pStyle w:val="2"/>
      </w:pPr>
      <w:r>
        <w:rPr>
          <w:rFonts w:hint="eastAsia"/>
        </w:rPr>
        <w:lastRenderedPageBreak/>
        <w:t>第五章  合同条款及格式</w:t>
      </w:r>
    </w:p>
    <w:p w:rsidR="008D7F62" w:rsidRDefault="008D7F62" w:rsidP="0045703B">
      <w:pPr>
        <w:ind w:firstLineChars="196" w:firstLine="412"/>
      </w:pPr>
    </w:p>
    <w:p w:rsidR="008D7F62" w:rsidRDefault="0045703B">
      <w:pPr>
        <w:jc w:val="center"/>
      </w:pPr>
      <w:bookmarkStart w:id="155" w:name="_Hlk72574405"/>
      <w:bookmarkStart w:id="156" w:name="_Hlk72260917"/>
      <w:r>
        <w:rPr>
          <w:rFonts w:hint="eastAsia"/>
          <w:b/>
          <w:sz w:val="24"/>
        </w:rPr>
        <w:t>（仅供参考，具体以项目需求及采购结果为准）</w:t>
      </w:r>
      <w:bookmarkEnd w:id="155"/>
    </w:p>
    <w:p w:rsidR="008D7F62" w:rsidRDefault="0045703B">
      <w:pPr>
        <w:rPr>
          <w:rFonts w:ascii="宋体" w:hAnsi="宋体"/>
          <w:b/>
          <w:bCs/>
          <w:szCs w:val="21"/>
        </w:rPr>
      </w:pPr>
      <w:r>
        <w:rPr>
          <w:rFonts w:ascii="宋体" w:hAnsi="宋体" w:hint="eastAsia"/>
          <w:b/>
          <w:bCs/>
          <w:szCs w:val="21"/>
        </w:rPr>
        <w:t>甲方：</w:t>
      </w:r>
    </w:p>
    <w:p w:rsidR="008D7F62" w:rsidRDefault="0045703B">
      <w:pPr>
        <w:rPr>
          <w:rFonts w:ascii="宋体" w:hAnsi="宋体"/>
          <w:szCs w:val="21"/>
        </w:rPr>
      </w:pPr>
      <w:bookmarkStart w:id="157" w:name="_Hlk75014453"/>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b/>
          <w:bCs/>
          <w:szCs w:val="21"/>
        </w:rPr>
      </w:pPr>
      <w:r>
        <w:rPr>
          <w:rFonts w:ascii="宋体" w:hAnsi="宋体" w:hint="eastAsia"/>
          <w:szCs w:val="21"/>
        </w:rPr>
        <w:t>联系电话：</w:t>
      </w:r>
      <w:bookmarkEnd w:id="157"/>
    </w:p>
    <w:p w:rsidR="008D7F62" w:rsidRDefault="008D7F62">
      <w:pPr>
        <w:rPr>
          <w:rFonts w:ascii="宋体" w:hAnsi="宋体"/>
          <w:b/>
          <w:bCs/>
          <w:szCs w:val="21"/>
        </w:rPr>
      </w:pPr>
    </w:p>
    <w:p w:rsidR="008D7F62" w:rsidRDefault="0045703B">
      <w:pPr>
        <w:rPr>
          <w:rFonts w:ascii="宋体" w:hAnsi="宋体"/>
          <w:b/>
          <w:bCs/>
          <w:szCs w:val="21"/>
        </w:rPr>
      </w:pPr>
      <w:r>
        <w:rPr>
          <w:rFonts w:ascii="宋体" w:hAnsi="宋体" w:hint="eastAsia"/>
          <w:b/>
          <w:bCs/>
          <w:szCs w:val="21"/>
        </w:rPr>
        <w:t>乙方：</w:t>
      </w:r>
      <w:bookmarkEnd w:id="156"/>
    </w:p>
    <w:p w:rsidR="008D7F62" w:rsidRDefault="0045703B">
      <w:pPr>
        <w:rPr>
          <w:rFonts w:ascii="宋体" w:hAnsi="宋体"/>
          <w:szCs w:val="21"/>
        </w:rPr>
      </w:pPr>
      <w:r>
        <w:rPr>
          <w:rFonts w:ascii="宋体" w:hAnsi="宋体" w:hint="eastAsia"/>
          <w:szCs w:val="21"/>
        </w:rPr>
        <w:t>地址：</w:t>
      </w:r>
    </w:p>
    <w:p w:rsidR="008D7F62" w:rsidRDefault="0045703B">
      <w:pPr>
        <w:rPr>
          <w:rFonts w:ascii="宋体" w:hAnsi="宋体"/>
          <w:szCs w:val="21"/>
        </w:rPr>
      </w:pPr>
      <w:r>
        <w:rPr>
          <w:rFonts w:ascii="宋体" w:hAnsi="宋体" w:hint="eastAsia"/>
          <w:szCs w:val="21"/>
        </w:rPr>
        <w:t>联系人：</w:t>
      </w:r>
    </w:p>
    <w:p w:rsidR="008D7F62" w:rsidRDefault="0045703B">
      <w:pPr>
        <w:rPr>
          <w:rFonts w:ascii="宋体" w:hAnsi="宋体"/>
          <w:szCs w:val="21"/>
        </w:rPr>
      </w:pPr>
      <w:r>
        <w:rPr>
          <w:rFonts w:ascii="宋体" w:hAnsi="宋体" w:hint="eastAsia"/>
          <w:szCs w:val="21"/>
        </w:rPr>
        <w:t>联系电话：</w:t>
      </w:r>
    </w:p>
    <w:p w:rsidR="008D7F62" w:rsidRDefault="008D7F62">
      <w:pPr>
        <w:rPr>
          <w:rFonts w:ascii="宋体" w:hAnsi="宋体"/>
          <w:szCs w:val="21"/>
        </w:rPr>
      </w:pPr>
    </w:p>
    <w:p w:rsidR="008D7F62" w:rsidRDefault="0045703B">
      <w:pPr>
        <w:spacing w:line="360" w:lineRule="auto"/>
        <w:ind w:firstLine="560"/>
        <w:jc w:val="left"/>
        <w:rPr>
          <w:szCs w:val="21"/>
        </w:rPr>
      </w:pPr>
      <w:bookmarkStart w:id="158" w:name="_Hlk72574434"/>
      <w:r>
        <w:rPr>
          <w:rFonts w:hint="eastAsia"/>
          <w:szCs w:val="21"/>
        </w:rPr>
        <w:t>根据深圳公共资源交易中心（深圳交易集团有限公司政府采购业务分公司）</w:t>
      </w:r>
      <w:proofErr w:type="gramStart"/>
      <w:r>
        <w:rPr>
          <w:rFonts w:hint="eastAsia"/>
          <w:szCs w:val="21"/>
        </w:rPr>
        <w:t>号项目</w:t>
      </w:r>
      <w:proofErr w:type="gramEnd"/>
      <w:r>
        <w:rPr>
          <w:rFonts w:hint="eastAsia"/>
          <w:szCs w:val="21"/>
        </w:rPr>
        <w:t>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158"/>
      <w:r>
        <w:rPr>
          <w:rFonts w:hint="eastAsia"/>
          <w:szCs w:val="21"/>
        </w:rPr>
        <w:t>按照《中华人民共和国民法典》（第三编</w:t>
      </w:r>
      <w:r>
        <w:rPr>
          <w:rFonts w:hint="eastAsia"/>
          <w:szCs w:val="21"/>
        </w:rPr>
        <w:t xml:space="preserve"> </w:t>
      </w:r>
      <w:r>
        <w:rPr>
          <w:rFonts w:hint="eastAsia"/>
          <w:szCs w:val="21"/>
        </w:rPr>
        <w:t>合同）和《深圳经济特区政府采购条例》，经深圳市（以下简称甲方）和单位（以下简称乙方）协商，达成以下合同条款：</w:t>
      </w:r>
    </w:p>
    <w:p w:rsidR="008D7F62" w:rsidRDefault="0045703B">
      <w:pPr>
        <w:spacing w:line="360" w:lineRule="auto"/>
        <w:ind w:firstLine="560"/>
        <w:jc w:val="left"/>
        <w:outlineLvl w:val="0"/>
        <w:rPr>
          <w:b/>
          <w:szCs w:val="21"/>
        </w:rPr>
      </w:pPr>
      <w:r>
        <w:rPr>
          <w:rFonts w:hint="eastAsia"/>
          <w:b/>
          <w:szCs w:val="21"/>
        </w:rPr>
        <w:t>第一条</w:t>
      </w:r>
      <w:r>
        <w:rPr>
          <w:rFonts w:hint="eastAsia"/>
          <w:b/>
          <w:szCs w:val="21"/>
        </w:rPr>
        <w:t xml:space="preserve">  </w:t>
      </w:r>
      <w:r>
        <w:rPr>
          <w:rFonts w:hint="eastAsia"/>
          <w:b/>
          <w:szCs w:val="21"/>
        </w:rPr>
        <w:t>合同标的</w:t>
      </w:r>
    </w:p>
    <w:p w:rsidR="008D7F62" w:rsidRDefault="0045703B">
      <w:pPr>
        <w:spacing w:line="360" w:lineRule="auto"/>
        <w:ind w:firstLine="560"/>
        <w:jc w:val="left"/>
        <w:rPr>
          <w:szCs w:val="21"/>
        </w:rPr>
      </w:pPr>
      <w:r>
        <w:rPr>
          <w:rFonts w:hint="eastAsia"/>
          <w:szCs w:val="21"/>
        </w:rPr>
        <w:t>乙方根据甲方需求提供下列货物：</w:t>
      </w:r>
    </w:p>
    <w:p w:rsidR="008D7F62" w:rsidRDefault="0045703B">
      <w:pPr>
        <w:spacing w:line="360" w:lineRule="auto"/>
        <w:ind w:firstLine="560"/>
        <w:jc w:val="left"/>
        <w:rPr>
          <w:szCs w:val="21"/>
        </w:rPr>
      </w:pPr>
      <w:r>
        <w:rPr>
          <w:rFonts w:hint="eastAsia"/>
          <w:szCs w:val="21"/>
        </w:rPr>
        <w:t>货物名称、规格及数量详见。</w:t>
      </w:r>
    </w:p>
    <w:p w:rsidR="008D7F62" w:rsidRDefault="0045703B">
      <w:pPr>
        <w:spacing w:line="360" w:lineRule="auto"/>
        <w:ind w:firstLine="560"/>
        <w:jc w:val="left"/>
        <w:outlineLvl w:val="0"/>
        <w:rPr>
          <w:b/>
          <w:szCs w:val="21"/>
        </w:rPr>
      </w:pPr>
      <w:r>
        <w:rPr>
          <w:rFonts w:hint="eastAsia"/>
          <w:b/>
          <w:szCs w:val="21"/>
        </w:rPr>
        <w:t>第二条</w:t>
      </w:r>
      <w:r>
        <w:rPr>
          <w:rFonts w:hint="eastAsia"/>
          <w:b/>
          <w:szCs w:val="21"/>
        </w:rPr>
        <w:t xml:space="preserve">  </w:t>
      </w:r>
      <w:r>
        <w:rPr>
          <w:rFonts w:hint="eastAsia"/>
          <w:b/>
          <w:szCs w:val="21"/>
        </w:rPr>
        <w:t>合同价款</w:t>
      </w:r>
    </w:p>
    <w:p w:rsidR="008D7F62" w:rsidRDefault="0045703B">
      <w:pPr>
        <w:spacing w:line="360" w:lineRule="auto"/>
        <w:ind w:firstLine="560"/>
        <w:jc w:val="left"/>
        <w:rPr>
          <w:szCs w:val="21"/>
        </w:rPr>
      </w:pPr>
      <w:r>
        <w:rPr>
          <w:rFonts w:hint="eastAsia"/>
          <w:szCs w:val="21"/>
        </w:rPr>
        <w:t>本合同项下总价款为（大写）人民币，分项价款详见。本合同总价款已包括乙方为履行本合同义务所发生的一切费用，</w:t>
      </w:r>
      <w:proofErr w:type="gramStart"/>
      <w:r>
        <w:rPr>
          <w:rFonts w:hint="eastAsia"/>
          <w:szCs w:val="21"/>
        </w:rPr>
        <w:t>系固定</w:t>
      </w:r>
      <w:proofErr w:type="gramEnd"/>
      <w:r>
        <w:rPr>
          <w:rFonts w:hint="eastAsia"/>
          <w:szCs w:val="21"/>
        </w:rPr>
        <w:t>不变价格，且不随通货膨胀的影响而波动。</w:t>
      </w:r>
    </w:p>
    <w:p w:rsidR="008D7F62" w:rsidRDefault="0045703B">
      <w:pPr>
        <w:numPr>
          <w:ilvl w:val="0"/>
          <w:numId w:val="10"/>
        </w:numPr>
        <w:spacing w:line="360" w:lineRule="auto"/>
        <w:ind w:firstLine="560"/>
        <w:jc w:val="left"/>
        <w:outlineLvl w:val="0"/>
        <w:rPr>
          <w:b/>
          <w:szCs w:val="21"/>
        </w:rPr>
      </w:pPr>
      <w:r>
        <w:rPr>
          <w:rFonts w:hint="eastAsia"/>
          <w:b/>
          <w:szCs w:val="21"/>
        </w:rPr>
        <w:t>履行期限</w:t>
      </w:r>
    </w:p>
    <w:p w:rsidR="008D7F62" w:rsidRDefault="0045703B">
      <w:pPr>
        <w:spacing w:line="360" w:lineRule="auto"/>
        <w:ind w:firstLine="560"/>
        <w:jc w:val="left"/>
        <w:rPr>
          <w:b/>
          <w:szCs w:val="21"/>
        </w:rPr>
      </w:pPr>
      <w:r>
        <w:rPr>
          <w:rFonts w:hint="eastAsia"/>
          <w:bCs/>
          <w:szCs w:val="21"/>
        </w:rPr>
        <w:t>乙方应于本合同签订之日其日内将符合要求的产品向甲方交付（含安装调试），但乙方交付前应向书面通知甲方并征得甲方同意。</w:t>
      </w:r>
    </w:p>
    <w:p w:rsidR="008D7F62" w:rsidRDefault="0045703B">
      <w:pPr>
        <w:numPr>
          <w:ilvl w:val="0"/>
          <w:numId w:val="10"/>
        </w:numPr>
        <w:spacing w:line="360" w:lineRule="auto"/>
        <w:ind w:firstLine="560"/>
        <w:jc w:val="left"/>
        <w:outlineLvl w:val="0"/>
        <w:rPr>
          <w:b/>
          <w:szCs w:val="21"/>
        </w:rPr>
      </w:pPr>
      <w:r>
        <w:rPr>
          <w:rFonts w:hint="eastAsia"/>
          <w:b/>
          <w:szCs w:val="21"/>
        </w:rPr>
        <w:t>权利保证</w:t>
      </w:r>
    </w:p>
    <w:p w:rsidR="008D7F62" w:rsidRDefault="0045703B">
      <w:pPr>
        <w:spacing w:line="360" w:lineRule="auto"/>
        <w:ind w:firstLine="560"/>
        <w:jc w:val="left"/>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rsidR="008D7F62" w:rsidRDefault="0045703B">
      <w:pPr>
        <w:spacing w:line="360" w:lineRule="auto"/>
        <w:ind w:firstLine="560"/>
        <w:jc w:val="left"/>
        <w:outlineLvl w:val="0"/>
        <w:rPr>
          <w:b/>
          <w:szCs w:val="21"/>
        </w:rPr>
      </w:pPr>
      <w:r>
        <w:rPr>
          <w:rFonts w:hint="eastAsia"/>
          <w:b/>
          <w:szCs w:val="21"/>
        </w:rPr>
        <w:t>第五条</w:t>
      </w:r>
      <w:r>
        <w:rPr>
          <w:rFonts w:hint="eastAsia"/>
          <w:b/>
          <w:szCs w:val="21"/>
        </w:rPr>
        <w:t xml:space="preserve">  </w:t>
      </w:r>
      <w:r>
        <w:rPr>
          <w:rFonts w:hint="eastAsia"/>
          <w:b/>
          <w:szCs w:val="21"/>
        </w:rPr>
        <w:t>质量保证</w:t>
      </w:r>
    </w:p>
    <w:p w:rsidR="008D7F62" w:rsidRDefault="0045703B">
      <w:pPr>
        <w:spacing w:line="360" w:lineRule="auto"/>
        <w:ind w:firstLine="560"/>
        <w:jc w:val="left"/>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rsidR="008D7F62" w:rsidRDefault="0045703B">
      <w:pPr>
        <w:spacing w:line="360" w:lineRule="auto"/>
        <w:ind w:firstLine="560"/>
        <w:jc w:val="left"/>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rsidR="008D7F62" w:rsidRDefault="0045703B">
      <w:pPr>
        <w:spacing w:line="360" w:lineRule="auto"/>
        <w:ind w:firstLine="560"/>
        <w:jc w:val="left"/>
        <w:rPr>
          <w:rFonts w:ascii="宋体" w:hAnsi="宋体"/>
          <w:szCs w:val="21"/>
        </w:rPr>
      </w:pPr>
      <w:r>
        <w:rPr>
          <w:rFonts w:ascii="宋体" w:hAnsi="宋体" w:hint="eastAsia"/>
          <w:szCs w:val="21"/>
        </w:rPr>
        <w:t>3、乙方保证交货时一并提供货物的质量合格凭证或文件。</w:t>
      </w:r>
    </w:p>
    <w:p w:rsidR="008D7F62" w:rsidRDefault="0045703B">
      <w:pPr>
        <w:spacing w:line="360" w:lineRule="auto"/>
        <w:ind w:firstLine="560"/>
        <w:jc w:val="left"/>
        <w:rPr>
          <w:b/>
          <w:szCs w:val="21"/>
        </w:rPr>
      </w:pPr>
      <w:r>
        <w:rPr>
          <w:rFonts w:hint="eastAsia"/>
          <w:b/>
          <w:szCs w:val="21"/>
        </w:rPr>
        <w:t>第六条</w:t>
      </w:r>
      <w:r>
        <w:rPr>
          <w:rFonts w:hint="eastAsia"/>
          <w:b/>
          <w:szCs w:val="21"/>
        </w:rPr>
        <w:t xml:space="preserve">  </w:t>
      </w:r>
      <w:r>
        <w:rPr>
          <w:rFonts w:hint="eastAsia"/>
          <w:b/>
          <w:szCs w:val="21"/>
        </w:rPr>
        <w:t>交货和验收</w:t>
      </w:r>
    </w:p>
    <w:p w:rsidR="008D7F62" w:rsidRDefault="0045703B">
      <w:pPr>
        <w:spacing w:line="360" w:lineRule="auto"/>
        <w:ind w:firstLine="560"/>
        <w:jc w:val="left"/>
        <w:rPr>
          <w:rFonts w:ascii="宋体" w:hAnsi="宋体"/>
          <w:szCs w:val="21"/>
        </w:rPr>
      </w:pPr>
      <w:r>
        <w:rPr>
          <w:rFonts w:ascii="宋体" w:hAnsi="宋体" w:hint="eastAsia"/>
          <w:szCs w:val="21"/>
        </w:rPr>
        <w:lastRenderedPageBreak/>
        <w:t>1、乙方应按照本合同或招投标文件规定的时间和方式向甲方交付货物，交货地点由甲方指定。因交货产生的费用由乙方自行承担。</w:t>
      </w:r>
    </w:p>
    <w:p w:rsidR="008D7F62" w:rsidRDefault="0045703B">
      <w:pPr>
        <w:spacing w:line="360" w:lineRule="auto"/>
        <w:ind w:firstLine="560"/>
        <w:jc w:val="left"/>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rsidR="008D7F62" w:rsidRDefault="0045703B">
      <w:pPr>
        <w:spacing w:line="360" w:lineRule="auto"/>
        <w:ind w:firstLine="560"/>
        <w:jc w:val="left"/>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rsidR="008D7F62" w:rsidRDefault="0045703B">
      <w:pPr>
        <w:spacing w:line="360" w:lineRule="auto"/>
        <w:ind w:firstLine="560"/>
        <w:jc w:val="left"/>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w:t>
      </w:r>
      <w:proofErr w:type="gramStart"/>
      <w:r>
        <w:rPr>
          <w:rFonts w:ascii="宋体" w:hAnsi="宋体" w:hint="eastAsia"/>
          <w:szCs w:val="21"/>
        </w:rPr>
        <w:t>乙方签署</w:t>
      </w:r>
      <w:proofErr w:type="gramEnd"/>
      <w:r>
        <w:rPr>
          <w:rFonts w:ascii="宋体" w:hAnsi="宋体" w:hint="eastAsia"/>
          <w:szCs w:val="21"/>
        </w:rPr>
        <w:t>货物验收单。验收合格的，由甲方向</w:t>
      </w:r>
      <w:proofErr w:type="gramStart"/>
      <w:r>
        <w:rPr>
          <w:rFonts w:ascii="宋体" w:hAnsi="宋体" w:hint="eastAsia"/>
          <w:szCs w:val="21"/>
        </w:rPr>
        <w:t>乙方签署</w:t>
      </w:r>
      <w:proofErr w:type="gramEnd"/>
      <w:r>
        <w:rPr>
          <w:rFonts w:ascii="宋体" w:hAnsi="宋体" w:hint="eastAsia"/>
          <w:szCs w:val="21"/>
        </w:rPr>
        <w:t>货物验收单。甲方逾期未组织验收，也未提出异议的，视为验收合格。需要安装调试的，安装调试完毕验收合格后才视为最终验收合格和满足付款条件。</w:t>
      </w:r>
    </w:p>
    <w:p w:rsidR="008D7F62" w:rsidRDefault="0045703B">
      <w:pPr>
        <w:spacing w:line="360" w:lineRule="auto"/>
        <w:ind w:firstLine="560"/>
        <w:jc w:val="left"/>
        <w:rPr>
          <w:rFonts w:ascii="宋体" w:hAnsi="宋体"/>
          <w:szCs w:val="21"/>
        </w:rPr>
      </w:pPr>
      <w:r>
        <w:rPr>
          <w:rFonts w:ascii="宋体" w:hAnsi="宋体" w:hint="eastAsia"/>
          <w:szCs w:val="21"/>
        </w:rPr>
        <w:t>5、货物的所有权和灭失的风险自乙方将货物交付给甲方时转移。</w:t>
      </w:r>
    </w:p>
    <w:p w:rsidR="008D7F62" w:rsidRDefault="0045703B">
      <w:pPr>
        <w:spacing w:line="360" w:lineRule="auto"/>
        <w:ind w:firstLine="560"/>
        <w:jc w:val="left"/>
        <w:outlineLvl w:val="0"/>
        <w:rPr>
          <w:b/>
          <w:szCs w:val="21"/>
        </w:rPr>
      </w:pPr>
      <w:r>
        <w:rPr>
          <w:rFonts w:hint="eastAsia"/>
          <w:b/>
          <w:szCs w:val="21"/>
        </w:rPr>
        <w:t>第七条</w:t>
      </w:r>
      <w:r>
        <w:rPr>
          <w:rFonts w:hint="eastAsia"/>
          <w:b/>
          <w:szCs w:val="21"/>
        </w:rPr>
        <w:t xml:space="preserve">  </w:t>
      </w:r>
      <w:r>
        <w:rPr>
          <w:rFonts w:hint="eastAsia"/>
          <w:b/>
          <w:szCs w:val="21"/>
        </w:rPr>
        <w:t>保修及其他服务</w:t>
      </w:r>
    </w:p>
    <w:p w:rsidR="008D7F62" w:rsidRDefault="0045703B">
      <w:pPr>
        <w:spacing w:line="360" w:lineRule="auto"/>
        <w:ind w:firstLine="560"/>
        <w:jc w:val="left"/>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rsidR="008D7F62" w:rsidRDefault="0045703B">
      <w:pPr>
        <w:spacing w:line="360" w:lineRule="auto"/>
        <w:ind w:firstLine="560"/>
        <w:jc w:val="left"/>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rsidR="008D7F62" w:rsidRDefault="0045703B">
      <w:pPr>
        <w:spacing w:line="360" w:lineRule="auto"/>
        <w:ind w:firstLine="560"/>
        <w:jc w:val="left"/>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rsidR="008D7F62" w:rsidRDefault="0045703B">
      <w:pPr>
        <w:spacing w:line="360" w:lineRule="auto"/>
        <w:ind w:firstLine="560"/>
        <w:jc w:val="left"/>
        <w:outlineLvl w:val="0"/>
        <w:rPr>
          <w:b/>
          <w:szCs w:val="21"/>
        </w:rPr>
      </w:pPr>
      <w:r>
        <w:rPr>
          <w:rFonts w:hint="eastAsia"/>
          <w:b/>
          <w:szCs w:val="21"/>
        </w:rPr>
        <w:t>第八条</w:t>
      </w:r>
      <w:r>
        <w:rPr>
          <w:rFonts w:hint="eastAsia"/>
          <w:b/>
          <w:szCs w:val="21"/>
        </w:rPr>
        <w:t xml:space="preserve"> </w:t>
      </w:r>
      <w:r>
        <w:rPr>
          <w:rFonts w:hint="eastAsia"/>
          <w:b/>
          <w:szCs w:val="21"/>
        </w:rPr>
        <w:t>保密条款</w:t>
      </w:r>
    </w:p>
    <w:p w:rsidR="008D7F62" w:rsidRDefault="0045703B">
      <w:pPr>
        <w:spacing w:line="360" w:lineRule="auto"/>
        <w:ind w:firstLineChars="200" w:firstLine="420"/>
        <w:jc w:val="left"/>
        <w:rPr>
          <w:bCs/>
          <w:szCs w:val="21"/>
        </w:rPr>
      </w:pPr>
      <w:r>
        <w:rPr>
          <w:bCs/>
          <w:szCs w:val="21"/>
        </w:rPr>
        <w:t>1</w:t>
      </w:r>
      <w:r>
        <w:rPr>
          <w:rFonts w:hint="eastAsia"/>
          <w:bCs/>
          <w:szCs w:val="21"/>
        </w:rPr>
        <w:t>、乙方对在本合同履行中获取或者知悉甲方提供的资料、信息负有保密义务。</w:t>
      </w:r>
    </w:p>
    <w:p w:rsidR="008D7F62" w:rsidRDefault="0045703B">
      <w:pPr>
        <w:spacing w:line="360" w:lineRule="auto"/>
        <w:ind w:firstLine="560"/>
        <w:jc w:val="left"/>
        <w:rPr>
          <w:bCs/>
          <w:szCs w:val="21"/>
        </w:rPr>
      </w:pPr>
      <w:r>
        <w:rPr>
          <w:bCs/>
          <w:szCs w:val="21"/>
        </w:rPr>
        <w:t>2</w:t>
      </w:r>
      <w:r>
        <w:rPr>
          <w:rFonts w:hint="eastAsia"/>
          <w:bCs/>
          <w:szCs w:val="21"/>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w:t>
      </w:r>
      <w:proofErr w:type="gramStart"/>
      <w:r>
        <w:rPr>
          <w:rFonts w:hint="eastAsia"/>
          <w:bCs/>
          <w:szCs w:val="21"/>
        </w:rPr>
        <w:t>方接触</w:t>
      </w:r>
      <w:proofErr w:type="gramEnd"/>
      <w:r>
        <w:rPr>
          <w:rFonts w:hint="eastAsia"/>
          <w:bCs/>
          <w:szCs w:val="21"/>
        </w:rPr>
        <w:t>到甲方的上述资料和信息。</w:t>
      </w:r>
    </w:p>
    <w:p w:rsidR="008D7F62" w:rsidRDefault="0045703B">
      <w:pPr>
        <w:spacing w:line="360" w:lineRule="auto"/>
        <w:ind w:firstLine="560"/>
        <w:jc w:val="left"/>
        <w:rPr>
          <w:b/>
          <w:szCs w:val="21"/>
        </w:rPr>
      </w:pPr>
      <w:r>
        <w:rPr>
          <w:bCs/>
          <w:szCs w:val="21"/>
        </w:rPr>
        <w:t>3</w:t>
      </w:r>
      <w:r>
        <w:rPr>
          <w:rFonts w:hint="eastAsia"/>
          <w:bCs/>
          <w:szCs w:val="21"/>
        </w:rPr>
        <w:t>、保密期限自本协议签订生效之日起至保密信息被依法公开披露或成为公开信息之日止。合同中止、终止或者解除</w:t>
      </w:r>
      <w:proofErr w:type="gramStart"/>
      <w:r>
        <w:rPr>
          <w:rFonts w:hint="eastAsia"/>
          <w:bCs/>
          <w:szCs w:val="21"/>
        </w:rPr>
        <w:t>不</w:t>
      </w:r>
      <w:proofErr w:type="gramEnd"/>
      <w:r>
        <w:rPr>
          <w:rFonts w:hint="eastAsia"/>
          <w:bCs/>
          <w:szCs w:val="21"/>
        </w:rPr>
        <w:t>视为免除保密义务，</w:t>
      </w:r>
      <w:proofErr w:type="gramStart"/>
      <w:r>
        <w:rPr>
          <w:rFonts w:hint="eastAsia"/>
          <w:bCs/>
          <w:szCs w:val="21"/>
        </w:rPr>
        <w:t>乙方仍</w:t>
      </w:r>
      <w:proofErr w:type="gramEnd"/>
      <w:r>
        <w:rPr>
          <w:rFonts w:hint="eastAsia"/>
          <w:bCs/>
          <w:szCs w:val="21"/>
        </w:rPr>
        <w:t>应当承担保密义务。</w:t>
      </w:r>
    </w:p>
    <w:p w:rsidR="008D7F62" w:rsidRDefault="0045703B">
      <w:pPr>
        <w:spacing w:line="360" w:lineRule="auto"/>
        <w:ind w:firstLine="560"/>
        <w:jc w:val="left"/>
        <w:outlineLvl w:val="0"/>
        <w:rPr>
          <w:b/>
          <w:szCs w:val="21"/>
        </w:rPr>
      </w:pPr>
      <w:r>
        <w:rPr>
          <w:rFonts w:hint="eastAsia"/>
          <w:b/>
          <w:szCs w:val="21"/>
        </w:rPr>
        <w:t>第九条</w:t>
      </w:r>
      <w:r>
        <w:rPr>
          <w:rFonts w:hint="eastAsia"/>
          <w:b/>
          <w:szCs w:val="21"/>
        </w:rPr>
        <w:t xml:space="preserve">  </w:t>
      </w:r>
      <w:r>
        <w:rPr>
          <w:rFonts w:hint="eastAsia"/>
          <w:b/>
          <w:szCs w:val="21"/>
        </w:rPr>
        <w:t>履约保证金</w:t>
      </w:r>
    </w:p>
    <w:p w:rsidR="008D7F62" w:rsidRDefault="0045703B">
      <w:pPr>
        <w:spacing w:line="360" w:lineRule="auto"/>
        <w:ind w:firstLine="560"/>
        <w:jc w:val="left"/>
        <w:rPr>
          <w:rFonts w:ascii="宋体" w:hAnsi="宋体"/>
          <w:szCs w:val="21"/>
        </w:rPr>
      </w:pPr>
      <w:r>
        <w:rPr>
          <w:rFonts w:ascii="宋体" w:hAnsi="宋体" w:hint="eastAsia"/>
          <w:szCs w:val="21"/>
        </w:rPr>
        <w:t>1、乙方应在签订本合同之日，向甲方或甲方指定的机构提交履约保证金_________元。</w:t>
      </w:r>
    </w:p>
    <w:p w:rsidR="008D7F62" w:rsidRDefault="0045703B">
      <w:pPr>
        <w:spacing w:line="360" w:lineRule="auto"/>
        <w:ind w:firstLine="560"/>
        <w:jc w:val="left"/>
        <w:rPr>
          <w:rFonts w:ascii="宋体" w:hAnsi="宋体"/>
          <w:szCs w:val="21"/>
        </w:rPr>
      </w:pPr>
      <w:r>
        <w:rPr>
          <w:rFonts w:ascii="宋体" w:hAnsi="宋体" w:hint="eastAsia"/>
          <w:szCs w:val="21"/>
        </w:rPr>
        <w:t>2、如乙方未能履行合同规定的义务，甲方有权从履约保证金中取得补偿。</w:t>
      </w:r>
    </w:p>
    <w:p w:rsidR="008D7F62" w:rsidRDefault="0045703B">
      <w:pPr>
        <w:spacing w:line="360" w:lineRule="auto"/>
        <w:ind w:firstLine="560"/>
        <w:jc w:val="left"/>
        <w:rPr>
          <w:rFonts w:ascii="宋体" w:hAnsi="宋体"/>
          <w:szCs w:val="21"/>
        </w:rPr>
      </w:pPr>
      <w:r>
        <w:rPr>
          <w:rFonts w:ascii="宋体" w:hAnsi="宋体" w:hint="eastAsia"/>
          <w:szCs w:val="21"/>
        </w:rPr>
        <w:t>3、甲方在乙方履行完毕本合同项下全部义务后______天内无息退还乙方。</w:t>
      </w:r>
    </w:p>
    <w:p w:rsidR="008D7F62" w:rsidRDefault="0045703B">
      <w:pPr>
        <w:numPr>
          <w:ilvl w:val="255"/>
          <w:numId w:val="0"/>
        </w:numPr>
        <w:spacing w:line="360" w:lineRule="auto"/>
        <w:ind w:firstLineChars="200" w:firstLine="422"/>
        <w:jc w:val="left"/>
        <w:outlineLvl w:val="0"/>
        <w:rPr>
          <w:b/>
          <w:szCs w:val="21"/>
        </w:rPr>
      </w:pPr>
      <w:r>
        <w:rPr>
          <w:rFonts w:hint="eastAsia"/>
          <w:b/>
          <w:szCs w:val="21"/>
        </w:rPr>
        <w:lastRenderedPageBreak/>
        <w:t>第十条</w:t>
      </w:r>
      <w:r>
        <w:rPr>
          <w:rFonts w:hint="eastAsia"/>
          <w:b/>
          <w:szCs w:val="21"/>
        </w:rPr>
        <w:t xml:space="preserve">  </w:t>
      </w:r>
      <w:r>
        <w:rPr>
          <w:rFonts w:hint="eastAsia"/>
          <w:b/>
          <w:szCs w:val="21"/>
        </w:rPr>
        <w:t>货款支付</w:t>
      </w:r>
    </w:p>
    <w:p w:rsidR="008D7F62" w:rsidRDefault="0045703B">
      <w:pPr>
        <w:spacing w:line="360" w:lineRule="auto"/>
        <w:jc w:val="left"/>
        <w:rPr>
          <w:b/>
          <w:szCs w:val="21"/>
          <w:u w:val="single"/>
        </w:rPr>
      </w:pPr>
      <w:r>
        <w:rPr>
          <w:rFonts w:hint="eastAsia"/>
          <w:b/>
          <w:szCs w:val="21"/>
          <w:u w:val="single"/>
        </w:rPr>
        <w:t>（详见商务要求）</w:t>
      </w:r>
    </w:p>
    <w:p w:rsidR="008D7F62" w:rsidRDefault="008D7F62">
      <w:pPr>
        <w:spacing w:line="360" w:lineRule="auto"/>
        <w:ind w:firstLine="560"/>
        <w:jc w:val="left"/>
        <w:rPr>
          <w:szCs w:val="21"/>
        </w:rPr>
      </w:pPr>
    </w:p>
    <w:p w:rsidR="008D7F62" w:rsidRDefault="0045703B">
      <w:pPr>
        <w:spacing w:line="360" w:lineRule="auto"/>
        <w:ind w:firstLineChars="200" w:firstLine="422"/>
        <w:jc w:val="left"/>
        <w:outlineLvl w:val="0"/>
        <w:rPr>
          <w:b/>
          <w:szCs w:val="21"/>
        </w:rPr>
      </w:pPr>
      <w:r>
        <w:rPr>
          <w:rFonts w:hint="eastAsia"/>
          <w:b/>
          <w:szCs w:val="21"/>
        </w:rPr>
        <w:t>第十一条</w:t>
      </w:r>
      <w:r>
        <w:rPr>
          <w:rFonts w:hint="eastAsia"/>
          <w:b/>
          <w:szCs w:val="21"/>
        </w:rPr>
        <w:t xml:space="preserve"> </w:t>
      </w:r>
      <w:r>
        <w:rPr>
          <w:rFonts w:hint="eastAsia"/>
          <w:b/>
          <w:szCs w:val="21"/>
        </w:rPr>
        <w:t>违约责任</w:t>
      </w:r>
      <w:r>
        <w:rPr>
          <w:rFonts w:hint="eastAsia"/>
          <w:b/>
          <w:szCs w:val="21"/>
          <w:u w:val="single"/>
        </w:rPr>
        <w:t>（详见商务要求）</w:t>
      </w:r>
    </w:p>
    <w:p w:rsidR="008D7F62" w:rsidRDefault="0045703B">
      <w:pPr>
        <w:spacing w:line="360" w:lineRule="auto"/>
        <w:ind w:firstLine="560"/>
        <w:jc w:val="left"/>
        <w:rPr>
          <w:rFonts w:ascii="宋体" w:hAnsi="宋体"/>
          <w:szCs w:val="21"/>
        </w:rPr>
      </w:pPr>
      <w:r>
        <w:rPr>
          <w:rFonts w:ascii="宋体" w:hAnsi="宋体" w:hint="eastAsia"/>
          <w:szCs w:val="21"/>
        </w:rPr>
        <w:t>１、甲方无正当理由拒收货物、拒付货物款的，由甲方向乙方偿付合同总价的【】%违约金。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rsidR="008D7F62" w:rsidRDefault="0045703B">
      <w:pPr>
        <w:spacing w:line="360" w:lineRule="auto"/>
        <w:ind w:firstLine="560"/>
        <w:jc w:val="left"/>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。如乙方逾期交货达天，甲方有权解除合同，履约保证金不予退回，同时乙方应向甲方支付合同总价【】％的违约金。</w:t>
      </w:r>
    </w:p>
    <w:p w:rsidR="008D7F62" w:rsidRDefault="0045703B">
      <w:pPr>
        <w:spacing w:line="360" w:lineRule="auto"/>
        <w:ind w:firstLine="560"/>
        <w:jc w:val="left"/>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rsidR="008D7F62" w:rsidRDefault="0045703B">
      <w:pPr>
        <w:spacing w:line="360" w:lineRule="auto"/>
        <w:ind w:firstLine="560"/>
        <w:jc w:val="left"/>
        <w:rPr>
          <w:rFonts w:ascii="宋体" w:hAnsi="宋体"/>
          <w:szCs w:val="21"/>
        </w:rPr>
      </w:pPr>
      <w:r>
        <w:rPr>
          <w:rFonts w:ascii="宋体" w:hAnsi="宋体" w:hint="eastAsia"/>
          <w:szCs w:val="21"/>
        </w:rPr>
        <w:t>6.</w:t>
      </w:r>
      <w:bookmarkStart w:id="159"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159"/>
    </w:p>
    <w:p w:rsidR="008D7F62" w:rsidRDefault="0045703B">
      <w:pPr>
        <w:spacing w:line="360" w:lineRule="auto"/>
        <w:ind w:firstLine="560"/>
        <w:jc w:val="left"/>
        <w:rPr>
          <w:rFonts w:ascii="宋体" w:hAnsi="宋体"/>
          <w:szCs w:val="21"/>
        </w:rPr>
      </w:pPr>
      <w:r>
        <w:rPr>
          <w:rFonts w:ascii="宋体" w:hAnsi="宋体" w:hint="eastAsia"/>
          <w:szCs w:val="21"/>
        </w:rPr>
        <w:t>7、</w:t>
      </w:r>
      <w:bookmarkStart w:id="160"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160"/>
    </w:p>
    <w:p w:rsidR="008D7F62" w:rsidRDefault="0045703B">
      <w:pPr>
        <w:spacing w:line="360" w:lineRule="auto"/>
        <w:ind w:firstLine="560"/>
        <w:jc w:val="left"/>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rsidR="008D7F62" w:rsidRDefault="0045703B">
      <w:pPr>
        <w:spacing w:line="360" w:lineRule="auto"/>
        <w:ind w:firstLine="560"/>
        <w:jc w:val="left"/>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rsidR="008D7F62" w:rsidRDefault="0045703B">
      <w:pPr>
        <w:spacing w:line="360" w:lineRule="auto"/>
        <w:ind w:firstLine="560"/>
        <w:jc w:val="left"/>
        <w:outlineLvl w:val="0"/>
        <w:rPr>
          <w:b/>
          <w:szCs w:val="21"/>
        </w:rPr>
      </w:pPr>
      <w:r>
        <w:rPr>
          <w:rFonts w:hint="eastAsia"/>
          <w:b/>
          <w:szCs w:val="21"/>
        </w:rPr>
        <w:t>第十条</w:t>
      </w:r>
      <w:r>
        <w:rPr>
          <w:rFonts w:hint="eastAsia"/>
          <w:b/>
          <w:szCs w:val="21"/>
        </w:rPr>
        <w:t xml:space="preserve">    </w:t>
      </w:r>
      <w:r>
        <w:rPr>
          <w:rFonts w:hint="eastAsia"/>
          <w:b/>
          <w:szCs w:val="21"/>
        </w:rPr>
        <w:t>合同的变更和终止</w:t>
      </w:r>
    </w:p>
    <w:p w:rsidR="008D7F62" w:rsidRDefault="0045703B">
      <w:pPr>
        <w:spacing w:line="360" w:lineRule="auto"/>
        <w:ind w:firstLine="560"/>
        <w:jc w:val="left"/>
        <w:rPr>
          <w:rFonts w:ascii="宋体" w:hAnsi="宋体"/>
          <w:szCs w:val="21"/>
        </w:rPr>
      </w:pPr>
      <w:r>
        <w:rPr>
          <w:rFonts w:ascii="宋体" w:hAnsi="宋体" w:hint="eastAsia"/>
          <w:szCs w:val="21"/>
        </w:rPr>
        <w:t>除</w:t>
      </w:r>
      <w:bookmarkStart w:id="161" w:name="_Hlk75015119"/>
      <w:r>
        <w:rPr>
          <w:rFonts w:ascii="宋体" w:hAnsi="宋体" w:hint="eastAsia"/>
          <w:szCs w:val="21"/>
        </w:rPr>
        <w:t>《深圳经济特区政府采购条例》第40条、</w:t>
      </w:r>
      <w:bookmarkEnd w:id="161"/>
      <w:r>
        <w:rPr>
          <w:rFonts w:ascii="宋体" w:hAnsi="宋体" w:hint="eastAsia"/>
          <w:szCs w:val="21"/>
        </w:rPr>
        <w:t>《中华人民共和国政府采购法》第50条第二款规定或者主管部门另有政策规定的情形外，本合同一经签订，甲乙双方不得擅自变更、中止或终止合同。</w:t>
      </w:r>
    </w:p>
    <w:p w:rsidR="008D7F62" w:rsidRDefault="0045703B">
      <w:pPr>
        <w:spacing w:line="360" w:lineRule="auto"/>
        <w:ind w:firstLine="560"/>
        <w:jc w:val="left"/>
        <w:outlineLvl w:val="0"/>
        <w:rPr>
          <w:b/>
          <w:szCs w:val="21"/>
        </w:rPr>
      </w:pPr>
      <w:r>
        <w:rPr>
          <w:rFonts w:hint="eastAsia"/>
          <w:b/>
          <w:szCs w:val="21"/>
        </w:rPr>
        <w:t>第十一条</w:t>
      </w:r>
      <w:r>
        <w:rPr>
          <w:rFonts w:hint="eastAsia"/>
          <w:b/>
          <w:szCs w:val="21"/>
        </w:rPr>
        <w:t xml:space="preserve">   </w:t>
      </w:r>
      <w:r>
        <w:rPr>
          <w:rFonts w:hint="eastAsia"/>
          <w:b/>
          <w:szCs w:val="21"/>
        </w:rPr>
        <w:t>争议的解决</w:t>
      </w:r>
    </w:p>
    <w:p w:rsidR="008D7F62" w:rsidRDefault="0045703B">
      <w:pPr>
        <w:spacing w:line="360" w:lineRule="auto"/>
        <w:ind w:firstLine="560"/>
        <w:jc w:val="left"/>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rsidR="008D7F62" w:rsidRDefault="0045703B">
      <w:pPr>
        <w:spacing w:line="360" w:lineRule="auto"/>
        <w:ind w:firstLine="560"/>
        <w:jc w:val="left"/>
        <w:rPr>
          <w:rFonts w:ascii="宋体" w:hAnsi="宋体"/>
          <w:szCs w:val="21"/>
        </w:rPr>
      </w:pPr>
      <w:r>
        <w:rPr>
          <w:rFonts w:ascii="宋体" w:hAnsi="宋体" w:hint="eastAsia"/>
          <w:szCs w:val="21"/>
        </w:rPr>
        <w:lastRenderedPageBreak/>
        <w:t>2、因履行本合同引起的或与本合同有关的争议，甲、乙双方应首先通过友好协商解决，如果协商不能解决争议，则向甲方所在地有管辖权的人民法院提起诉讼；</w:t>
      </w:r>
    </w:p>
    <w:p w:rsidR="008D7F62" w:rsidRDefault="0045703B">
      <w:pPr>
        <w:spacing w:line="360" w:lineRule="auto"/>
        <w:ind w:firstLine="560"/>
        <w:jc w:val="left"/>
        <w:outlineLvl w:val="0"/>
        <w:rPr>
          <w:b/>
          <w:szCs w:val="21"/>
        </w:rPr>
      </w:pPr>
      <w:r>
        <w:rPr>
          <w:rFonts w:hint="eastAsia"/>
          <w:b/>
          <w:szCs w:val="21"/>
        </w:rPr>
        <w:t>第十二条</w:t>
      </w:r>
      <w:r>
        <w:rPr>
          <w:rFonts w:hint="eastAsia"/>
          <w:b/>
          <w:szCs w:val="21"/>
        </w:rPr>
        <w:t xml:space="preserve">   </w:t>
      </w:r>
      <w:r>
        <w:rPr>
          <w:rFonts w:hint="eastAsia"/>
          <w:b/>
          <w:szCs w:val="21"/>
        </w:rPr>
        <w:t>合同生效及其他</w:t>
      </w:r>
    </w:p>
    <w:p w:rsidR="008D7F62" w:rsidRDefault="0045703B">
      <w:pPr>
        <w:spacing w:line="360" w:lineRule="auto"/>
        <w:ind w:firstLine="560"/>
        <w:jc w:val="left"/>
        <w:rPr>
          <w:rFonts w:ascii="宋体" w:hAnsi="宋体"/>
          <w:szCs w:val="21"/>
        </w:rPr>
      </w:pPr>
      <w:r>
        <w:rPr>
          <w:rFonts w:ascii="宋体" w:hAnsi="宋体" w:hint="eastAsia"/>
          <w:szCs w:val="21"/>
        </w:rPr>
        <w:t>1、下列文件均为本合同的组成部分：</w:t>
      </w:r>
    </w:p>
    <w:p w:rsidR="008D7F62" w:rsidRDefault="0045703B">
      <w:pPr>
        <w:spacing w:line="360" w:lineRule="auto"/>
        <w:ind w:firstLine="560"/>
        <w:jc w:val="left"/>
        <w:rPr>
          <w:rFonts w:ascii="宋体" w:hAnsi="宋体"/>
          <w:szCs w:val="21"/>
        </w:rPr>
      </w:pPr>
      <w:r>
        <w:rPr>
          <w:rFonts w:ascii="宋体" w:hAnsi="宋体" w:hint="eastAsia"/>
          <w:szCs w:val="21"/>
        </w:rPr>
        <w:t>（1）号招标文件、答疑及补充通知；</w:t>
      </w:r>
    </w:p>
    <w:p w:rsidR="008D7F62" w:rsidRDefault="0045703B">
      <w:pPr>
        <w:spacing w:line="360" w:lineRule="auto"/>
        <w:ind w:firstLine="560"/>
        <w:jc w:val="left"/>
        <w:rPr>
          <w:rFonts w:ascii="宋体" w:hAnsi="宋体"/>
          <w:szCs w:val="21"/>
        </w:rPr>
      </w:pPr>
      <w:r>
        <w:rPr>
          <w:rFonts w:ascii="宋体" w:hAnsi="宋体" w:hint="eastAsia"/>
          <w:szCs w:val="21"/>
        </w:rPr>
        <w:t>（2）乙方的投标文件；</w:t>
      </w:r>
    </w:p>
    <w:p w:rsidR="008D7F62" w:rsidRDefault="0045703B">
      <w:pPr>
        <w:spacing w:line="360" w:lineRule="auto"/>
        <w:ind w:firstLine="560"/>
        <w:jc w:val="left"/>
        <w:rPr>
          <w:rFonts w:ascii="宋体" w:hAnsi="宋体"/>
          <w:szCs w:val="21"/>
        </w:rPr>
      </w:pPr>
      <w:r>
        <w:rPr>
          <w:rFonts w:ascii="宋体" w:hAnsi="宋体" w:hint="eastAsia"/>
          <w:szCs w:val="21"/>
        </w:rPr>
        <w:t>（3）本合同执行中甲乙双方共同签署的补充与修正文件。</w:t>
      </w:r>
    </w:p>
    <w:p w:rsidR="008D7F62" w:rsidRDefault="0045703B">
      <w:pPr>
        <w:spacing w:line="360" w:lineRule="auto"/>
        <w:ind w:firstLine="560"/>
        <w:jc w:val="left"/>
        <w:rPr>
          <w:rFonts w:ascii="宋体" w:hAnsi="宋体"/>
          <w:szCs w:val="21"/>
        </w:rPr>
      </w:pPr>
      <w:r>
        <w:rPr>
          <w:rFonts w:ascii="宋体" w:hAnsi="宋体" w:hint="eastAsia"/>
          <w:szCs w:val="21"/>
        </w:rPr>
        <w:t>2、本合同一式份，甲、乙方双方各执份，具有同等法律效力。本合同自双方法定代表人（或授权代表）签字并盖章之日起生效。</w:t>
      </w:r>
    </w:p>
    <w:p w:rsidR="008D7F62" w:rsidRDefault="008D7F62">
      <w:pPr>
        <w:spacing w:line="360" w:lineRule="auto"/>
        <w:ind w:firstLine="560"/>
        <w:jc w:val="left"/>
        <w:rPr>
          <w:rFonts w:ascii="宋体" w:hAnsi="宋体"/>
          <w:szCs w:val="21"/>
        </w:rPr>
      </w:pPr>
    </w:p>
    <w:p w:rsidR="008D7F62" w:rsidRDefault="008D7F62">
      <w:pPr>
        <w:spacing w:line="360" w:lineRule="auto"/>
        <w:ind w:firstLine="560"/>
        <w:jc w:val="left"/>
        <w:rPr>
          <w:rFonts w:ascii="宋体" w:hAnsi="宋体"/>
          <w:szCs w:val="21"/>
        </w:rPr>
      </w:pPr>
    </w:p>
    <w:p w:rsidR="008D7F62" w:rsidRDefault="0045703B">
      <w:pPr>
        <w:spacing w:line="360" w:lineRule="auto"/>
        <w:ind w:firstLine="560"/>
        <w:jc w:val="left"/>
        <w:rPr>
          <w:rFonts w:ascii="宋体" w:hAnsi="宋体"/>
          <w:szCs w:val="21"/>
        </w:rPr>
      </w:pPr>
      <w:r>
        <w:rPr>
          <w:rFonts w:ascii="宋体" w:hAnsi="宋体" w:hint="eastAsia"/>
          <w:szCs w:val="21"/>
        </w:rPr>
        <w:t>甲方（采购人）：   （盖章）       乙方（供应商）：    （盖章）</w:t>
      </w:r>
    </w:p>
    <w:p w:rsidR="008D7F62" w:rsidRDefault="0045703B">
      <w:pPr>
        <w:spacing w:line="360" w:lineRule="auto"/>
        <w:ind w:firstLine="560"/>
        <w:jc w:val="left"/>
        <w:rPr>
          <w:rFonts w:ascii="宋体" w:hAnsi="宋体"/>
          <w:szCs w:val="21"/>
        </w:rPr>
      </w:pPr>
      <w:r>
        <w:rPr>
          <w:rFonts w:ascii="宋体" w:hAnsi="宋体" w:hint="eastAsia"/>
          <w:szCs w:val="21"/>
        </w:rPr>
        <w:t xml:space="preserve">法定代表人：                     法定代表人： </w:t>
      </w:r>
    </w:p>
    <w:p w:rsidR="008D7F62" w:rsidRDefault="0045703B">
      <w:pPr>
        <w:spacing w:line="360" w:lineRule="auto"/>
        <w:ind w:firstLine="560"/>
        <w:jc w:val="left"/>
        <w:rPr>
          <w:rFonts w:ascii="宋体" w:hAnsi="宋体"/>
          <w:szCs w:val="21"/>
        </w:rPr>
      </w:pPr>
      <w:r>
        <w:rPr>
          <w:rFonts w:ascii="宋体" w:hAnsi="宋体" w:hint="eastAsia"/>
          <w:szCs w:val="21"/>
        </w:rPr>
        <w:t>委托代理人：                     委托代理人：</w:t>
      </w:r>
    </w:p>
    <w:p w:rsidR="008D7F62" w:rsidRDefault="0045703B">
      <w:pPr>
        <w:ind w:firstLineChars="250" w:firstLine="525"/>
        <w:rPr>
          <w:rFonts w:ascii="宋体" w:hAnsi="宋体"/>
          <w:b/>
          <w:szCs w:val="21"/>
        </w:rPr>
      </w:pPr>
      <w:r>
        <w:rPr>
          <w:rFonts w:ascii="宋体" w:hAnsi="宋体" w:hint="eastAsia"/>
          <w:szCs w:val="21"/>
        </w:rPr>
        <w:t>日期：   年     月    日         日期：   年     月    日</w:t>
      </w:r>
    </w:p>
    <w:p w:rsidR="008D7F62" w:rsidRDefault="008D7F62"/>
    <w:p w:rsidR="008D7F62" w:rsidRDefault="0045703B">
      <w:pPr>
        <w:widowControl/>
        <w:jc w:val="left"/>
        <w:rPr>
          <w:rFonts w:ascii="宋体" w:hAnsi="宋体"/>
          <w:szCs w:val="21"/>
        </w:rPr>
      </w:pPr>
      <w:r>
        <w:rPr>
          <w:rFonts w:ascii="宋体" w:hAnsi="宋体"/>
          <w:szCs w:val="21"/>
        </w:rPr>
        <w:br w:type="page"/>
      </w:r>
    </w:p>
    <w:p w:rsidR="008D7F62" w:rsidRDefault="0045703B">
      <w:pPr>
        <w:pStyle w:val="2"/>
        <w:spacing w:beforeLines="50" w:before="120" w:afterLines="50" w:after="120"/>
        <w:ind w:left="562"/>
        <w:rPr>
          <w:sz w:val="28"/>
          <w:szCs w:val="28"/>
        </w:rPr>
      </w:pPr>
      <w:r>
        <w:rPr>
          <w:rFonts w:hint="eastAsia"/>
          <w:sz w:val="28"/>
          <w:szCs w:val="28"/>
        </w:rPr>
        <w:lastRenderedPageBreak/>
        <w:t>第二册  通用条款（公开招标）</w:t>
      </w:r>
    </w:p>
    <w:p w:rsidR="008D7F62" w:rsidRDefault="0045703B">
      <w:pPr>
        <w:pStyle w:val="2"/>
        <w:numPr>
          <w:ilvl w:val="0"/>
          <w:numId w:val="11"/>
        </w:numPr>
        <w:spacing w:beforeLines="50" w:before="120" w:afterLines="50" w:after="120"/>
        <w:ind w:left="562" w:hanging="562"/>
        <w:rPr>
          <w:sz w:val="28"/>
          <w:szCs w:val="28"/>
        </w:rPr>
      </w:pPr>
      <w:bookmarkStart w:id="162" w:name="_Hlk72399513"/>
      <w:r>
        <w:rPr>
          <w:rFonts w:hint="eastAsia"/>
          <w:sz w:val="28"/>
          <w:szCs w:val="28"/>
        </w:rPr>
        <w:t>总则</w:t>
      </w:r>
    </w:p>
    <w:bookmarkEnd w:id="162"/>
    <w:p w:rsidR="008D7F62" w:rsidRDefault="0045703B">
      <w:pPr>
        <w:outlineLvl w:val="1"/>
        <w:rPr>
          <w:rFonts w:ascii="黑体" w:eastAsia="黑体" w:hAnsi="宋体"/>
          <w:sz w:val="24"/>
        </w:rPr>
      </w:pPr>
      <w:r>
        <w:rPr>
          <w:rFonts w:ascii="黑体" w:eastAsia="黑体" w:hAnsi="宋体" w:hint="eastAsia"/>
          <w:sz w:val="24"/>
        </w:rPr>
        <w:t>1. 通用条款说明</w:t>
      </w:r>
    </w:p>
    <w:p w:rsidR="008D7F62" w:rsidRDefault="0045703B" w:rsidP="0045703B">
      <w:pPr>
        <w:ind w:firstLineChars="196" w:firstLine="412"/>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163" w:name="_Hlk72399729"/>
      <w:r>
        <w:rPr>
          <w:rFonts w:ascii="宋体" w:hAnsi="宋体" w:hint="eastAsia"/>
          <w:szCs w:val="21"/>
        </w:rPr>
        <w:t>如有需要，政府集中采购机构可以对通用条款的内容进行补充。</w:t>
      </w:r>
      <w:bookmarkEnd w:id="163"/>
    </w:p>
    <w:p w:rsidR="008D7F62" w:rsidRDefault="0045703B" w:rsidP="0045703B">
      <w:pPr>
        <w:ind w:firstLineChars="196" w:firstLine="412"/>
        <w:rPr>
          <w:rFonts w:ascii="宋体" w:hAnsi="宋体"/>
          <w:szCs w:val="21"/>
        </w:rPr>
      </w:pPr>
      <w:r>
        <w:rPr>
          <w:rFonts w:ascii="宋体" w:hAnsi="宋体" w:hint="eastAsia"/>
          <w:szCs w:val="21"/>
        </w:rPr>
        <w:t>1.2招标文件分为第一册“专用条款”和第二册“通用条款”。</w:t>
      </w:r>
    </w:p>
    <w:p w:rsidR="008D7F62" w:rsidRDefault="0045703B" w:rsidP="0045703B">
      <w:pPr>
        <w:ind w:firstLineChars="196" w:firstLine="412"/>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8D7F62" w:rsidRDefault="0045703B" w:rsidP="0045703B">
      <w:pPr>
        <w:ind w:firstLineChars="196" w:firstLine="412"/>
        <w:rPr>
          <w:rFonts w:ascii="宋体" w:hAnsi="宋体"/>
          <w:szCs w:val="21"/>
        </w:rPr>
      </w:pPr>
      <w:r>
        <w:rPr>
          <w:rFonts w:ascii="宋体" w:hAnsi="宋体" w:hint="eastAsia"/>
          <w:szCs w:val="21"/>
        </w:rPr>
        <w:t>1.4“通用条款”是适用于政府采购公开招标项目的基础性条款，具有普遍性和通用性。</w:t>
      </w:r>
    </w:p>
    <w:p w:rsidR="008D7F62" w:rsidRDefault="0045703B" w:rsidP="0045703B">
      <w:pPr>
        <w:ind w:firstLineChars="196" w:firstLine="412"/>
        <w:rPr>
          <w:rFonts w:ascii="宋体" w:hAnsi="宋体"/>
          <w:szCs w:val="21"/>
        </w:rPr>
      </w:pPr>
      <w:r>
        <w:rPr>
          <w:rFonts w:ascii="宋体" w:hAnsi="宋体" w:hint="eastAsia"/>
          <w:szCs w:val="21"/>
        </w:rPr>
        <w:t>1.5 “专用条款”和“通用条款”表述不一致或有冲突时，以“专用条款”为准。</w:t>
      </w:r>
    </w:p>
    <w:p w:rsidR="008D7F62" w:rsidRDefault="0045703B">
      <w:pPr>
        <w:outlineLvl w:val="1"/>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8D7F62" w:rsidRDefault="0045703B" w:rsidP="0045703B">
      <w:pPr>
        <w:ind w:firstLineChars="196" w:firstLine="412"/>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8D7F62" w:rsidRDefault="0045703B">
      <w:pPr>
        <w:outlineLvl w:val="1"/>
        <w:rPr>
          <w:rFonts w:ascii="黑体" w:eastAsia="黑体" w:hAnsi="宋体"/>
          <w:sz w:val="24"/>
        </w:rPr>
      </w:pPr>
      <w:r>
        <w:rPr>
          <w:rFonts w:ascii="黑体" w:eastAsia="黑体" w:hAnsi="宋体" w:hint="eastAsia"/>
          <w:sz w:val="24"/>
        </w:rPr>
        <w:t>3．定义</w:t>
      </w:r>
    </w:p>
    <w:p w:rsidR="008D7F62" w:rsidRDefault="0045703B">
      <w:pPr>
        <w:ind w:firstLineChars="200" w:firstLine="420"/>
        <w:rPr>
          <w:rFonts w:ascii="宋体" w:hAnsi="宋体"/>
          <w:szCs w:val="21"/>
        </w:rPr>
      </w:pPr>
      <w:r>
        <w:rPr>
          <w:rFonts w:ascii="宋体" w:hAnsi="宋体"/>
          <w:szCs w:val="21"/>
        </w:rPr>
        <w:t>招标文件中下列术语应解释为：</w:t>
      </w:r>
    </w:p>
    <w:p w:rsidR="008D7F62" w:rsidRDefault="0045703B" w:rsidP="0045703B">
      <w:pPr>
        <w:ind w:firstLineChars="196" w:firstLine="412"/>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rsidR="008D7F62" w:rsidRDefault="0045703B" w:rsidP="0045703B">
      <w:pPr>
        <w:ind w:firstLineChars="196" w:firstLine="412"/>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3.3“投标人”，</w:t>
      </w:r>
      <w:proofErr w:type="gramStart"/>
      <w:r>
        <w:rPr>
          <w:rFonts w:ascii="宋体" w:hAnsi="宋体" w:hint="eastAsia"/>
          <w:szCs w:val="21"/>
        </w:rPr>
        <w:t>即供应</w:t>
      </w:r>
      <w:proofErr w:type="gramEnd"/>
      <w:r>
        <w:rPr>
          <w:rFonts w:ascii="宋体" w:hAnsi="宋体" w:hint="eastAsia"/>
          <w:szCs w:val="21"/>
        </w:rPr>
        <w:t>商，指参加投标竞争并愿意按照招标文件要求向采购人提供货物、工程或者服务的依法成立的法人、其他组织或者自然人；</w:t>
      </w:r>
    </w:p>
    <w:p w:rsidR="008D7F62" w:rsidRDefault="0045703B" w:rsidP="0045703B">
      <w:pPr>
        <w:ind w:firstLineChars="196" w:firstLine="412"/>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8D7F62" w:rsidRDefault="0045703B" w:rsidP="0045703B">
      <w:pPr>
        <w:ind w:firstLineChars="196" w:firstLine="412"/>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8D7F62" w:rsidRDefault="0045703B" w:rsidP="0045703B">
      <w:pPr>
        <w:ind w:firstLineChars="196" w:firstLine="412"/>
        <w:rPr>
          <w:rFonts w:ascii="宋体" w:hAnsi="宋体"/>
          <w:szCs w:val="21"/>
        </w:rPr>
      </w:pPr>
      <w:r>
        <w:rPr>
          <w:rFonts w:ascii="宋体" w:hAnsi="宋体" w:hint="eastAsia"/>
          <w:szCs w:val="21"/>
        </w:rPr>
        <w:t>3.6“合同”指由本次招标所产生的合同或合约文件；</w:t>
      </w:r>
    </w:p>
    <w:p w:rsidR="008D7F62" w:rsidRDefault="0045703B" w:rsidP="00A94750">
      <w:pPr>
        <w:suppressAutoHyphens/>
        <w:wordWrap w:val="0"/>
        <w:ind w:firstLineChars="196" w:firstLine="412"/>
        <w:rPr>
          <w:rFonts w:ascii="宋体" w:hAnsi="宋体"/>
          <w:szCs w:val="21"/>
        </w:rPr>
      </w:pPr>
      <w:r>
        <w:rPr>
          <w:rFonts w:ascii="宋体" w:hAnsi="宋体" w:hint="eastAsia"/>
          <w:szCs w:val="21"/>
          <w:highlight w:val="green"/>
        </w:rPr>
        <w:t>3.7“电子投标文件”指利用</w:t>
      </w:r>
      <w:r>
        <w:rPr>
          <w:rFonts w:ascii="宋体" w:hAnsi="宋体" w:hint="eastAsia"/>
          <w:b/>
          <w:bCs/>
          <w:color w:val="FF0000"/>
          <w:szCs w:val="21"/>
          <w:highlight w:val="green"/>
        </w:rPr>
        <w:t>深圳公共资源交易中心（深圳交易集团有限公司政府采购业务分公司）</w:t>
      </w:r>
      <w:r>
        <w:rPr>
          <w:rFonts w:ascii="宋体" w:hAnsi="宋体" w:hint="eastAsia"/>
          <w:szCs w:val="21"/>
          <w:highlight w:val="green"/>
        </w:rPr>
        <w:t>网站提供的</w:t>
      </w:r>
      <w:r>
        <w:rPr>
          <w:rFonts w:ascii="宋体" w:hAnsi="宋体" w:hint="eastAsia"/>
          <w:highlight w:val="green"/>
        </w:rPr>
        <w:t>深圳智慧采购平台投标文件制作专用软件（以下简称：投标文件制作软件）制作并</w:t>
      </w:r>
      <w:r>
        <w:rPr>
          <w:rFonts w:ascii="宋体" w:hAnsi="宋体" w:hint="eastAsia"/>
          <w:szCs w:val="21"/>
          <w:highlight w:val="green"/>
        </w:rPr>
        <w:t>加密的投标文件,适用于网上投标；（投标文件制作软件可从</w:t>
      </w:r>
      <w:r>
        <w:rPr>
          <w:rFonts w:hint="eastAsia"/>
          <w:highlight w:val="green"/>
        </w:rPr>
        <w:t>“</w:t>
      </w:r>
      <w:r>
        <w:rPr>
          <w:rFonts w:ascii="宋体" w:hAnsi="宋体" w:hint="eastAsia"/>
          <w:highlight w:val="green"/>
        </w:rPr>
        <w:t>下载地址：</w:t>
      </w:r>
      <w:r w:rsidR="00081461" w:rsidRPr="00081461">
        <w:t>http://zfcg.szggzy.com:8081/cgxy/013002/20210923/173e0b2c-7a4c-4246-a0c7-e0ea75d84dd6.html</w:t>
      </w:r>
      <w:r>
        <w:rPr>
          <w:rFonts w:ascii="宋体" w:hAnsi="宋体" w:hint="eastAsia"/>
          <w:highlight w:val="green"/>
        </w:rPr>
        <w:t>深圳智慧采购平台投标文件制作专用软件.zip</w:t>
      </w:r>
      <w:r>
        <w:rPr>
          <w:rFonts w:hint="eastAsia"/>
          <w:highlight w:val="green"/>
        </w:rPr>
        <w:t>”</w:t>
      </w:r>
      <w:r>
        <w:rPr>
          <w:rFonts w:ascii="宋体" w:hAnsi="宋体" w:hint="eastAsia"/>
          <w:szCs w:val="21"/>
          <w:highlight w:val="green"/>
        </w:rPr>
        <w:t>下载）；</w:t>
      </w:r>
    </w:p>
    <w:p w:rsidR="008D7F62" w:rsidRDefault="0045703B" w:rsidP="0045703B">
      <w:pPr>
        <w:ind w:firstLineChars="196" w:firstLine="412"/>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深圳公共资源交易中心（深圳交易集团有限公司政府采购业务分公司）</w:t>
      </w:r>
      <w:r>
        <w:rPr>
          <w:rFonts w:ascii="宋体" w:hAnsi="宋体" w:hint="eastAsia"/>
          <w:szCs w:val="21"/>
        </w:rPr>
        <w:t>网站上传电子投标文件；</w:t>
      </w:r>
    </w:p>
    <w:p w:rsidR="008D7F62" w:rsidRDefault="0045703B" w:rsidP="0045703B">
      <w:pPr>
        <w:ind w:firstLineChars="196" w:firstLine="412"/>
        <w:rPr>
          <w:rFonts w:ascii="宋体" w:hAnsi="宋体"/>
          <w:szCs w:val="21"/>
        </w:rPr>
      </w:pPr>
      <w:r>
        <w:rPr>
          <w:rFonts w:ascii="宋体" w:hAnsi="宋体" w:hint="eastAsia"/>
          <w:szCs w:val="21"/>
        </w:rPr>
        <w:t>3.9招标文件中的标题或</w:t>
      </w:r>
      <w:proofErr w:type="gramStart"/>
      <w:r>
        <w:rPr>
          <w:rFonts w:ascii="宋体" w:hAnsi="宋体" w:hint="eastAsia"/>
          <w:szCs w:val="21"/>
        </w:rPr>
        <w:t>题名仅</w:t>
      </w:r>
      <w:proofErr w:type="gramEnd"/>
      <w:r>
        <w:rPr>
          <w:rFonts w:ascii="宋体" w:hAnsi="宋体" w:hint="eastAsia"/>
          <w:szCs w:val="21"/>
        </w:rPr>
        <w:t>起引导作用，而不应视为对招标文件内容的理解和解释。</w:t>
      </w:r>
    </w:p>
    <w:p w:rsidR="008D7F62" w:rsidRDefault="0045703B">
      <w:pPr>
        <w:outlineLvl w:val="1"/>
        <w:rPr>
          <w:rFonts w:ascii="黑体" w:eastAsia="黑体" w:hAnsi="宋体"/>
          <w:sz w:val="24"/>
        </w:rPr>
      </w:pPr>
      <w:r>
        <w:rPr>
          <w:rFonts w:ascii="黑体" w:eastAsia="黑体" w:hAnsi="宋体" w:hint="eastAsia"/>
          <w:sz w:val="24"/>
        </w:rPr>
        <w:t xml:space="preserve">4. </w:t>
      </w:r>
      <w:bookmarkStart w:id="164" w:name="_Hlk72398643"/>
      <w:r>
        <w:rPr>
          <w:rFonts w:ascii="黑体" w:eastAsia="黑体" w:hAnsi="宋体" w:hint="eastAsia"/>
          <w:sz w:val="24"/>
        </w:rPr>
        <w:t>政府采购供应商责任</w:t>
      </w:r>
    </w:p>
    <w:p w:rsidR="008D7F62" w:rsidRDefault="0045703B" w:rsidP="0045703B">
      <w:pPr>
        <w:ind w:firstLineChars="196" w:firstLine="412"/>
        <w:rPr>
          <w:rFonts w:ascii="宋体" w:hAnsi="宋体"/>
          <w:szCs w:val="21"/>
        </w:rPr>
      </w:pPr>
      <w:r>
        <w:rPr>
          <w:rFonts w:ascii="宋体" w:hAnsi="宋体" w:hint="eastAsia"/>
          <w:szCs w:val="21"/>
        </w:rPr>
        <w:t>4.1欢迎诚信、有实力和有社会责任心的供应商参与政府采购事业。</w:t>
      </w:r>
    </w:p>
    <w:p w:rsidR="008D7F62" w:rsidRDefault="0045703B" w:rsidP="0045703B">
      <w:pPr>
        <w:ind w:firstLineChars="196" w:firstLine="412"/>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8D7F62" w:rsidRDefault="0045703B">
      <w:pPr>
        <w:outlineLvl w:val="1"/>
        <w:rPr>
          <w:rFonts w:ascii="黑体" w:eastAsia="黑体" w:hAnsi="宋体"/>
          <w:sz w:val="24"/>
        </w:rPr>
      </w:pPr>
      <w:r>
        <w:rPr>
          <w:rFonts w:ascii="黑体" w:eastAsia="黑体" w:hAnsi="宋体" w:hint="eastAsia"/>
          <w:sz w:val="24"/>
        </w:rPr>
        <w:t>5．投标人参加政府采购的条件</w:t>
      </w:r>
    </w:p>
    <w:p w:rsidR="008D7F62" w:rsidRDefault="0045703B" w:rsidP="0045703B">
      <w:pPr>
        <w:ind w:firstLineChars="196" w:firstLine="412"/>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w:t>
      </w:r>
      <w:r>
        <w:rPr>
          <w:rFonts w:ascii="宋体" w:hAnsi="宋体" w:hint="eastAsia"/>
          <w:szCs w:val="21"/>
          <w:highlight w:val="green"/>
        </w:rPr>
        <w:t>《</w:t>
      </w:r>
      <w:hyperlink r:id="rId19" w:history="1">
        <w:r w:rsidR="00D163E4" w:rsidRPr="006D0B6A">
          <w:rPr>
            <w:rStyle w:val="afd"/>
            <w:rFonts w:ascii="宋体" w:hAnsi="宋体"/>
            <w:szCs w:val="21"/>
            <w:highlight w:val="green"/>
          </w:rPr>
          <w:t>供应商注册及信息变更指引</w:t>
        </w:r>
      </w:hyperlink>
      <w:r>
        <w:rPr>
          <w:rFonts w:ascii="宋体" w:hAnsi="宋体" w:hint="eastAsia"/>
          <w:szCs w:val="21"/>
          <w:highlight w:val="green"/>
        </w:rPr>
        <w:t>》详见</w:t>
      </w:r>
      <w:r>
        <w:rPr>
          <w:highlight w:val="green"/>
        </w:rPr>
        <w:t>http://zfcg.szggzy.com/</w:t>
      </w:r>
      <w:r>
        <w:rPr>
          <w:rFonts w:ascii="宋体" w:hAnsi="宋体" w:hint="eastAsia"/>
          <w:szCs w:val="21"/>
          <w:highlight w:val="green"/>
        </w:rPr>
        <w:t>。</w:t>
      </w:r>
    </w:p>
    <w:p w:rsidR="008D7F62" w:rsidRDefault="0045703B" w:rsidP="0045703B">
      <w:pPr>
        <w:ind w:firstLineChars="196" w:firstLine="412"/>
        <w:rPr>
          <w:rFonts w:ascii="宋体" w:hAnsi="宋体"/>
          <w:szCs w:val="21"/>
        </w:rPr>
      </w:pPr>
      <w:r>
        <w:rPr>
          <w:rFonts w:ascii="宋体" w:hAnsi="宋体" w:hint="eastAsia"/>
          <w:szCs w:val="21"/>
        </w:rPr>
        <w:t>5.2投标人资格要求</w:t>
      </w:r>
    </w:p>
    <w:p w:rsidR="008D7F62" w:rsidRDefault="0045703B" w:rsidP="0045703B">
      <w:pPr>
        <w:ind w:firstLineChars="196" w:firstLine="412"/>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8D7F62" w:rsidRDefault="0045703B" w:rsidP="0045703B">
      <w:pPr>
        <w:ind w:firstLineChars="196" w:firstLine="412"/>
        <w:rPr>
          <w:rFonts w:ascii="宋体" w:hAnsi="宋体"/>
          <w:szCs w:val="21"/>
        </w:rPr>
      </w:pPr>
      <w:r>
        <w:rPr>
          <w:rFonts w:ascii="宋体" w:hAnsi="宋体" w:hint="eastAsia"/>
          <w:szCs w:val="21"/>
        </w:rPr>
        <w:t>5.3联合体投标</w:t>
      </w:r>
    </w:p>
    <w:p w:rsidR="008D7F62" w:rsidRDefault="0045703B" w:rsidP="0045703B">
      <w:pPr>
        <w:ind w:firstLineChars="196" w:firstLine="412"/>
        <w:rPr>
          <w:rFonts w:ascii="宋体" w:hAnsi="宋体"/>
          <w:szCs w:val="21"/>
        </w:rPr>
      </w:pPr>
      <w:r>
        <w:rPr>
          <w:rFonts w:ascii="宋体" w:hAnsi="宋体" w:hint="eastAsia"/>
          <w:szCs w:val="21"/>
        </w:rPr>
        <w:lastRenderedPageBreak/>
        <w:t>5.3.1　以下有关联合体投标的条款仅适用于允许投标人组成联合体投标的项目。</w:t>
      </w:r>
    </w:p>
    <w:p w:rsidR="008D7F62" w:rsidRDefault="0045703B" w:rsidP="0045703B">
      <w:pPr>
        <w:ind w:firstLineChars="196" w:firstLine="412"/>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8D7F62" w:rsidRDefault="0045703B" w:rsidP="0045703B">
      <w:pPr>
        <w:ind w:firstLineChars="196" w:firstLine="412"/>
        <w:rPr>
          <w:rFonts w:ascii="宋体" w:hAnsi="宋体"/>
        </w:rPr>
      </w:pPr>
      <w:r>
        <w:rPr>
          <w:rFonts w:ascii="宋体" w:hAnsi="宋体" w:hint="eastAsia"/>
        </w:rPr>
        <w:t>（1）投标联合体各方参加政府采购活动应当具备下列条件：</w:t>
      </w:r>
    </w:p>
    <w:p w:rsidR="008D7F62" w:rsidRDefault="0045703B" w:rsidP="0045703B">
      <w:pPr>
        <w:ind w:leftChars="200" w:left="420" w:firstLineChars="196" w:firstLine="412"/>
        <w:rPr>
          <w:rFonts w:ascii="宋体" w:hAnsi="宋体"/>
        </w:rPr>
      </w:pPr>
      <w:r>
        <w:rPr>
          <w:rFonts w:ascii="宋体" w:hAnsi="宋体" w:hint="eastAsia"/>
        </w:rPr>
        <w:t>1、具有独立承担民事责任的能力；</w:t>
      </w:r>
    </w:p>
    <w:p w:rsidR="008D7F62" w:rsidRDefault="0045703B" w:rsidP="0045703B">
      <w:pPr>
        <w:ind w:left="420" w:firstLineChars="196" w:firstLine="412"/>
        <w:rPr>
          <w:rFonts w:ascii="宋体" w:hAnsi="宋体"/>
        </w:rPr>
      </w:pPr>
      <w:r>
        <w:rPr>
          <w:rFonts w:ascii="宋体" w:hAnsi="宋体" w:hint="eastAsia"/>
        </w:rPr>
        <w:t>2、有良好的商业信誉和健全的财务会计制度；</w:t>
      </w:r>
    </w:p>
    <w:p w:rsidR="008D7F62" w:rsidRDefault="0045703B" w:rsidP="0045703B">
      <w:pPr>
        <w:ind w:leftChars="200" w:left="420" w:firstLineChars="196" w:firstLine="412"/>
        <w:rPr>
          <w:rFonts w:ascii="宋体" w:hAnsi="宋体"/>
        </w:rPr>
      </w:pPr>
      <w:r>
        <w:rPr>
          <w:rFonts w:ascii="宋体" w:hAnsi="宋体" w:hint="eastAsia"/>
        </w:rPr>
        <w:t>3、具有履行合同所必需的设备和专业技术能力；</w:t>
      </w:r>
    </w:p>
    <w:p w:rsidR="008D7F62" w:rsidRDefault="0045703B" w:rsidP="0045703B">
      <w:pPr>
        <w:ind w:leftChars="200" w:left="420" w:firstLineChars="196" w:firstLine="412"/>
        <w:rPr>
          <w:rFonts w:ascii="宋体" w:hAnsi="宋体"/>
        </w:rPr>
      </w:pPr>
      <w:r>
        <w:rPr>
          <w:rFonts w:ascii="宋体" w:hAnsi="宋体" w:hint="eastAsia"/>
        </w:rPr>
        <w:t>4、有依法缴纳税收和社会保障资金的良好记录；</w:t>
      </w:r>
    </w:p>
    <w:p w:rsidR="008D7F62" w:rsidRDefault="0045703B" w:rsidP="0045703B">
      <w:pPr>
        <w:ind w:leftChars="200" w:left="420" w:firstLineChars="196" w:firstLine="412"/>
        <w:rPr>
          <w:rFonts w:ascii="宋体" w:hAnsi="宋体"/>
        </w:rPr>
      </w:pPr>
      <w:r>
        <w:rPr>
          <w:rFonts w:ascii="宋体" w:hAnsi="宋体" w:hint="eastAsia"/>
        </w:rPr>
        <w:t>5、参加政府采购活动前三年内，在经营活动中没有重大违法记录；</w:t>
      </w:r>
    </w:p>
    <w:p w:rsidR="008D7F62" w:rsidRDefault="0045703B" w:rsidP="0045703B">
      <w:pPr>
        <w:ind w:leftChars="200" w:left="420" w:firstLineChars="196" w:firstLine="412"/>
        <w:rPr>
          <w:rFonts w:ascii="宋体" w:hAnsi="宋体"/>
        </w:rPr>
      </w:pPr>
      <w:r>
        <w:rPr>
          <w:rFonts w:ascii="宋体" w:hAnsi="宋体" w:hint="eastAsia"/>
        </w:rPr>
        <w:t>6、法律、行政法规规定的其他条件。</w:t>
      </w:r>
    </w:p>
    <w:p w:rsidR="008D7F62" w:rsidRDefault="0045703B" w:rsidP="0045703B">
      <w:pPr>
        <w:ind w:firstLineChars="196" w:firstLine="412"/>
        <w:rPr>
          <w:rFonts w:ascii="宋体" w:hAnsi="宋体"/>
        </w:rPr>
      </w:pPr>
      <w:r>
        <w:rPr>
          <w:rFonts w:ascii="宋体" w:hAnsi="宋体" w:hint="eastAsia"/>
        </w:rPr>
        <w:t>（2）在投标截止前，投标联合体各方均应注册</w:t>
      </w:r>
      <w:proofErr w:type="gramStart"/>
      <w:r>
        <w:rPr>
          <w:rFonts w:ascii="宋体" w:hAnsi="宋体" w:hint="eastAsia"/>
        </w:rPr>
        <w:t>成政府</w:t>
      </w:r>
      <w:proofErr w:type="gramEnd"/>
      <w:r>
        <w:rPr>
          <w:rFonts w:ascii="宋体" w:hAnsi="宋体" w:hint="eastAsia"/>
        </w:rPr>
        <w:t>集中采购机构供应商；</w:t>
      </w:r>
    </w:p>
    <w:p w:rsidR="008D7F62" w:rsidRDefault="0045703B" w:rsidP="0045703B">
      <w:pPr>
        <w:ind w:firstLineChars="196" w:firstLine="412"/>
        <w:rPr>
          <w:rFonts w:ascii="宋体" w:hAnsi="宋体"/>
        </w:rPr>
      </w:pPr>
      <w:r>
        <w:rPr>
          <w:rFonts w:ascii="宋体" w:hAnsi="宋体" w:hint="eastAsia"/>
        </w:rPr>
        <w:t>（3）联合体中有同类资质的供应</w:t>
      </w:r>
      <w:proofErr w:type="gramStart"/>
      <w:r>
        <w:rPr>
          <w:rFonts w:ascii="宋体" w:hAnsi="宋体" w:hint="eastAsia"/>
        </w:rPr>
        <w:t>商按照</w:t>
      </w:r>
      <w:proofErr w:type="gramEnd"/>
      <w:r>
        <w:rPr>
          <w:rFonts w:ascii="宋体" w:hAnsi="宋体" w:hint="eastAsia"/>
        </w:rPr>
        <w:t>联合体分工承担相同工作的，应当按照资质等级较低的供应商确定资质等级；</w:t>
      </w:r>
    </w:p>
    <w:p w:rsidR="008D7F62" w:rsidRDefault="0045703B" w:rsidP="0045703B">
      <w:pPr>
        <w:ind w:firstLineChars="196" w:firstLine="412"/>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8D7F62" w:rsidRDefault="0045703B" w:rsidP="0045703B">
      <w:pPr>
        <w:ind w:firstLineChars="196" w:firstLine="412"/>
        <w:rPr>
          <w:rFonts w:ascii="宋体" w:hAnsi="宋体"/>
        </w:rPr>
      </w:pPr>
      <w:r>
        <w:rPr>
          <w:rFonts w:ascii="宋体" w:hAnsi="宋体" w:hint="eastAsia"/>
        </w:rPr>
        <w:t>（5）投标人的投标文件及中标后签署的合同协议对联合体各方均具法律约束力；</w:t>
      </w:r>
    </w:p>
    <w:p w:rsidR="008D7F62" w:rsidRDefault="0045703B" w:rsidP="0045703B">
      <w:pPr>
        <w:ind w:firstLineChars="196" w:firstLine="412"/>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8D7F62" w:rsidRDefault="0045703B" w:rsidP="0045703B">
      <w:pPr>
        <w:ind w:firstLineChars="196" w:firstLine="412"/>
        <w:rPr>
          <w:rFonts w:ascii="宋体" w:hAnsi="宋体"/>
        </w:rPr>
      </w:pPr>
      <w:r>
        <w:rPr>
          <w:rFonts w:ascii="宋体" w:hAnsi="宋体" w:hint="eastAsia"/>
        </w:rPr>
        <w:t>（7）联合体中标后，联合体各方应当共同与采购人签订合同，就中标项目向采购人承担连带责任；</w:t>
      </w:r>
    </w:p>
    <w:p w:rsidR="008D7F62" w:rsidRDefault="0045703B" w:rsidP="0045703B">
      <w:pPr>
        <w:ind w:firstLineChars="196" w:firstLine="412"/>
        <w:rPr>
          <w:rFonts w:ascii="宋体" w:hAnsi="宋体"/>
        </w:rPr>
      </w:pPr>
      <w:r>
        <w:rPr>
          <w:rFonts w:ascii="宋体" w:hAnsi="宋体" w:hint="eastAsia"/>
        </w:rPr>
        <w:t>（8）以联合体形</w:t>
      </w:r>
      <w:proofErr w:type="gramStart"/>
      <w:r>
        <w:rPr>
          <w:rFonts w:ascii="宋体" w:hAnsi="宋体" w:hint="eastAsia"/>
        </w:rPr>
        <w:t>式参加</w:t>
      </w:r>
      <w:proofErr w:type="gramEnd"/>
      <w:r>
        <w:rPr>
          <w:rFonts w:ascii="宋体" w:hAnsi="宋体" w:hint="eastAsia"/>
        </w:rPr>
        <w:t>政府采购活动的，联合体各方不得再单独参加或者与其</w:t>
      </w:r>
      <w:proofErr w:type="gramStart"/>
      <w:r>
        <w:rPr>
          <w:rFonts w:ascii="宋体" w:hAnsi="宋体" w:hint="eastAsia"/>
        </w:rPr>
        <w:t>他供应</w:t>
      </w:r>
      <w:proofErr w:type="gramEnd"/>
      <w:r>
        <w:rPr>
          <w:rFonts w:ascii="宋体" w:hAnsi="宋体" w:hint="eastAsia"/>
        </w:rPr>
        <w:t>商另外组成联合体参加同一合同项下的政府采购活动，出现上述情况者，其投标和与此有关联合体、总包单位的投标将被拒绝；</w:t>
      </w:r>
    </w:p>
    <w:p w:rsidR="008D7F62" w:rsidRDefault="0045703B" w:rsidP="0045703B">
      <w:pPr>
        <w:ind w:firstLineChars="196" w:firstLine="412"/>
        <w:rPr>
          <w:rFonts w:ascii="宋体" w:hAnsi="宋体"/>
          <w:szCs w:val="21"/>
        </w:rPr>
      </w:pPr>
      <w:r>
        <w:rPr>
          <w:rFonts w:ascii="宋体" w:hAnsi="宋体" w:hint="eastAsia"/>
        </w:rPr>
        <w:t>（9）本通用条款中“投标人”一词亦指联合体各方，专用条款另有规定或说明的除外。</w:t>
      </w:r>
    </w:p>
    <w:p w:rsidR="008D7F62" w:rsidRDefault="0045703B">
      <w:pPr>
        <w:outlineLvl w:val="1"/>
        <w:rPr>
          <w:rFonts w:ascii="黑体" w:eastAsia="黑体" w:hAnsi="宋体"/>
          <w:sz w:val="24"/>
        </w:rPr>
      </w:pPr>
      <w:r>
        <w:rPr>
          <w:rFonts w:ascii="黑体" w:eastAsia="黑体" w:hAnsi="宋体" w:hint="eastAsia"/>
          <w:sz w:val="24"/>
        </w:rPr>
        <w:t>6．政策导向</w:t>
      </w:r>
    </w:p>
    <w:p w:rsidR="008D7F62" w:rsidRDefault="0045703B" w:rsidP="0045703B">
      <w:pPr>
        <w:ind w:firstLineChars="196" w:firstLine="412"/>
        <w:rPr>
          <w:rFonts w:ascii="宋体" w:hAnsi="宋体"/>
        </w:rPr>
      </w:pPr>
      <w:r>
        <w:rPr>
          <w:rFonts w:ascii="宋体" w:hAnsi="宋体" w:hint="eastAsia"/>
        </w:rPr>
        <w:t>6.1政府采购扶持贫困地区、中小企业、监狱企业和残疾人福利性单位发展，支持节能减排、环境保护。</w:t>
      </w:r>
    </w:p>
    <w:p w:rsidR="008D7F62" w:rsidRDefault="0045703B">
      <w:pPr>
        <w:ind w:firstLine="405"/>
        <w:rPr>
          <w:shd w:val="clear" w:color="auto" w:fill="FFFFFF"/>
        </w:rPr>
      </w:pPr>
      <w:r>
        <w:rPr>
          <w:rFonts w:ascii="宋体" w:hAnsi="宋体" w:hint="eastAsia"/>
        </w:rPr>
        <w:t>6.2本项目落实深圳市政府采购供应商诚信管理政策要求。</w:t>
      </w:r>
    </w:p>
    <w:p w:rsidR="008D7F62" w:rsidRDefault="0045703B">
      <w:pPr>
        <w:outlineLvl w:val="1"/>
        <w:rPr>
          <w:rFonts w:ascii="黑体" w:eastAsia="黑体" w:hAnsi="宋体"/>
          <w:sz w:val="24"/>
        </w:rPr>
      </w:pPr>
      <w:r>
        <w:rPr>
          <w:rFonts w:ascii="黑体" w:eastAsia="黑体" w:hAnsi="宋体" w:hint="eastAsia"/>
          <w:sz w:val="24"/>
        </w:rPr>
        <w:t>7. 本项目若涉及采购货物，则合格的货物及相应服务应满足以下要求：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8D7F62" w:rsidRDefault="0045703B" w:rsidP="0045703B">
      <w:pPr>
        <w:ind w:firstLineChars="196" w:firstLine="412"/>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8D7F62" w:rsidRDefault="0045703B" w:rsidP="0045703B">
      <w:pPr>
        <w:ind w:firstLineChars="196" w:firstLine="412"/>
        <w:rPr>
          <w:rFonts w:ascii="宋体" w:hAnsi="宋体"/>
        </w:rPr>
      </w:pPr>
      <w:r>
        <w:rPr>
          <w:rFonts w:ascii="宋体" w:hAnsi="宋体" w:hint="eastAsia"/>
        </w:rPr>
        <w:t>7</w:t>
      </w:r>
      <w:r>
        <w:rPr>
          <w:rFonts w:ascii="宋体" w:hAnsi="宋体"/>
        </w:rPr>
        <w:t>.</w:t>
      </w:r>
      <w:r>
        <w:rPr>
          <w:rFonts w:ascii="宋体" w:hAnsi="宋体" w:hint="eastAsia"/>
        </w:rPr>
        <w:t>4投标人</w:t>
      </w:r>
      <w:bookmarkStart w:id="16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165"/>
    </w:p>
    <w:p w:rsidR="008D7F62" w:rsidRDefault="0045703B" w:rsidP="0045703B">
      <w:pPr>
        <w:ind w:firstLineChars="196" w:firstLine="412"/>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8D7F62" w:rsidRDefault="0045703B" w:rsidP="0045703B">
      <w:pPr>
        <w:ind w:firstLineChars="196" w:firstLine="412"/>
        <w:rPr>
          <w:rFonts w:ascii="宋体" w:hAnsi="宋体"/>
        </w:rPr>
      </w:pPr>
      <w:r>
        <w:rPr>
          <w:rFonts w:ascii="宋体" w:hAnsi="宋体" w:hint="eastAsia"/>
        </w:rPr>
        <w:t>7.6  工期要求：投标人在投标时对其所投项目应提交交货进度、交货计划等，在合同规定的时间内完成项目实施工作。</w:t>
      </w:r>
    </w:p>
    <w:p w:rsidR="008D7F62" w:rsidRDefault="0045703B" w:rsidP="0045703B">
      <w:pPr>
        <w:ind w:firstLineChars="196" w:firstLine="412"/>
        <w:rPr>
          <w:rFonts w:ascii="宋体" w:hAnsi="宋体"/>
        </w:rPr>
      </w:pPr>
      <w:r>
        <w:rPr>
          <w:rFonts w:ascii="宋体" w:hAnsi="宋体" w:hint="eastAsia"/>
        </w:rPr>
        <w:t>7.7  投标人必须承担的设备运输、安装调试、验收检测和提供设备操作说明书、图纸等其他相关及类似的义务。</w:t>
      </w:r>
    </w:p>
    <w:p w:rsidR="008D7F62" w:rsidRDefault="0045703B">
      <w:pPr>
        <w:outlineLvl w:val="1"/>
        <w:rPr>
          <w:rFonts w:ascii="黑体" w:eastAsia="黑体" w:hAnsi="宋体"/>
          <w:sz w:val="24"/>
        </w:rPr>
      </w:pPr>
      <w:r>
        <w:rPr>
          <w:rFonts w:ascii="黑体" w:eastAsia="黑体" w:hAnsi="宋体" w:hint="eastAsia"/>
          <w:sz w:val="24"/>
        </w:rPr>
        <w:t>8．投标费用</w:t>
      </w:r>
    </w:p>
    <w:p w:rsidR="008D7F62" w:rsidRDefault="0045703B" w:rsidP="0045703B">
      <w:pPr>
        <w:ind w:firstLineChars="196" w:firstLine="412"/>
        <w:rPr>
          <w:rFonts w:ascii="宋体" w:hAnsi="宋体"/>
          <w:szCs w:val="21"/>
        </w:rPr>
      </w:pPr>
      <w:r>
        <w:rPr>
          <w:rFonts w:ascii="宋体" w:hAnsi="宋体" w:hint="eastAsia"/>
          <w:szCs w:val="21"/>
        </w:rPr>
        <w:t>不论投标结果如何，投标人应承担其编制投标文件与递交投标文件所涉及的一切费用。</w:t>
      </w:r>
    </w:p>
    <w:p w:rsidR="008D7F62" w:rsidRDefault="0045703B">
      <w:pPr>
        <w:outlineLvl w:val="1"/>
        <w:rPr>
          <w:rFonts w:ascii="黑体" w:eastAsia="黑体" w:hAnsi="宋体"/>
          <w:sz w:val="24"/>
        </w:rPr>
      </w:pPr>
      <w:r>
        <w:rPr>
          <w:rFonts w:ascii="黑体" w:eastAsia="黑体" w:hAnsi="宋体" w:hint="eastAsia"/>
          <w:sz w:val="24"/>
        </w:rPr>
        <w:lastRenderedPageBreak/>
        <w:t>9．踏勘现场</w:t>
      </w:r>
    </w:p>
    <w:p w:rsidR="008D7F62" w:rsidRDefault="0045703B" w:rsidP="0045703B">
      <w:pPr>
        <w:ind w:firstLineChars="196" w:firstLine="412"/>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8D7F62" w:rsidRDefault="0045703B" w:rsidP="0045703B">
      <w:pPr>
        <w:ind w:firstLineChars="196" w:firstLine="412"/>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8D7F62" w:rsidRDefault="0045703B" w:rsidP="0045703B">
      <w:pPr>
        <w:ind w:firstLineChars="196" w:firstLine="412"/>
        <w:rPr>
          <w:rFonts w:ascii="宋体" w:hAnsi="宋体"/>
        </w:rPr>
      </w:pPr>
      <w:r>
        <w:rPr>
          <w:rFonts w:ascii="宋体" w:hAnsi="宋体" w:hint="eastAsia"/>
        </w:rPr>
        <w:t>9.3采购人应当通过政府集中采购机构向投标人提供有关现场的书面资料和数据。</w:t>
      </w:r>
    </w:p>
    <w:p w:rsidR="008D7F62" w:rsidRDefault="0045703B" w:rsidP="0045703B">
      <w:pPr>
        <w:ind w:firstLineChars="196" w:firstLine="412"/>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8D7F62" w:rsidRDefault="0045703B">
      <w:pPr>
        <w:outlineLvl w:val="1"/>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8D7F62" w:rsidRDefault="0045703B" w:rsidP="0045703B">
      <w:pPr>
        <w:ind w:firstLineChars="196" w:firstLine="412"/>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bookmarkEnd w:id="164"/>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招标文件</w:t>
      </w:r>
    </w:p>
    <w:p w:rsidR="008D7F62" w:rsidRDefault="0045703B">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166" w:name="_Hlk72399819"/>
      <w:r>
        <w:rPr>
          <w:rFonts w:ascii="黑体" w:eastAsia="黑体" w:hAnsi="宋体" w:hint="eastAsia"/>
          <w:sz w:val="24"/>
        </w:rPr>
        <w:t>招标文件的编制与组成</w:t>
      </w:r>
    </w:p>
    <w:p w:rsidR="008D7F62" w:rsidRDefault="0045703B">
      <w:pPr>
        <w:snapToGrid w:val="0"/>
        <w:ind w:firstLineChars="200" w:firstLine="42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8D7F62" w:rsidRDefault="0045703B" w:rsidP="0045703B">
      <w:pPr>
        <w:ind w:firstLineChars="196" w:firstLine="412"/>
        <w:rPr>
          <w:rFonts w:ascii="宋体" w:hAnsi="宋体"/>
          <w:szCs w:val="21"/>
        </w:rPr>
      </w:pPr>
      <w:r>
        <w:rPr>
          <w:rFonts w:ascii="宋体" w:hAnsi="宋体" w:hint="eastAsia"/>
          <w:szCs w:val="21"/>
        </w:rPr>
        <w:t>招标文件包括下列内容：</w:t>
      </w:r>
    </w:p>
    <w:p w:rsidR="008D7F62" w:rsidRDefault="0045703B">
      <w:pPr>
        <w:ind w:leftChars="200" w:left="420" w:firstLineChars="196" w:firstLine="413"/>
        <w:rPr>
          <w:rFonts w:ascii="宋体" w:hAnsi="宋体"/>
          <w:b/>
          <w:szCs w:val="21"/>
        </w:rPr>
      </w:pPr>
      <w:r>
        <w:rPr>
          <w:rFonts w:ascii="宋体" w:hAnsi="宋体" w:hint="eastAsia"/>
          <w:b/>
          <w:szCs w:val="21"/>
        </w:rPr>
        <w:t>第一册  专用条款</w:t>
      </w:r>
    </w:p>
    <w:p w:rsidR="008D7F62" w:rsidRDefault="0045703B">
      <w:pPr>
        <w:ind w:leftChars="514" w:left="1079"/>
        <w:rPr>
          <w:rFonts w:ascii="宋体" w:hAnsi="宋体"/>
          <w:b/>
          <w:szCs w:val="21"/>
        </w:rPr>
      </w:pPr>
      <w:r>
        <w:rPr>
          <w:rFonts w:ascii="宋体" w:hAnsi="宋体" w:hint="eastAsia"/>
          <w:b/>
          <w:szCs w:val="21"/>
        </w:rPr>
        <w:t>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招标公告</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对通用条款的补充内容及其他关键信息</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用户需求书</w:t>
      </w:r>
    </w:p>
    <w:p w:rsidR="008D7F62" w:rsidRDefault="0045703B" w:rsidP="0045703B">
      <w:pPr>
        <w:ind w:leftChars="300" w:left="630" w:firstLineChars="196" w:firstLine="412"/>
        <w:outlineLvl w:val="0"/>
        <w:rPr>
          <w:rFonts w:ascii="宋体" w:hAnsi="宋体"/>
          <w:szCs w:val="21"/>
        </w:rPr>
      </w:pPr>
      <w:r>
        <w:rPr>
          <w:rFonts w:hint="eastAsia"/>
        </w:rPr>
        <w:t>第四章</w:t>
      </w:r>
      <w:r>
        <w:rPr>
          <w:rFonts w:hint="eastAsia"/>
        </w:rPr>
        <w:t xml:space="preserve"> </w:t>
      </w:r>
      <w:r>
        <w:rPr>
          <w:rFonts w:hint="eastAsia"/>
        </w:rPr>
        <w:t>投标文件格式及附件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合同条款及格式</w:t>
      </w:r>
    </w:p>
    <w:p w:rsidR="008D7F62" w:rsidRDefault="0045703B">
      <w:pPr>
        <w:ind w:leftChars="200" w:left="420" w:firstLineChars="196" w:firstLine="413"/>
        <w:outlineLvl w:val="0"/>
        <w:rPr>
          <w:rFonts w:ascii="宋体" w:hAnsi="宋体"/>
          <w:b/>
          <w:szCs w:val="21"/>
        </w:rPr>
      </w:pPr>
      <w:r>
        <w:rPr>
          <w:rFonts w:ascii="宋体" w:hAnsi="宋体" w:hint="eastAsia"/>
          <w:b/>
          <w:szCs w:val="21"/>
        </w:rPr>
        <w:t>第二册  通用条款</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第一章  总则</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第二章  招标文件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第三章  投标文件的编制</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第四章  投标文件的递交</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第五章  开标</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第六章  评审要求</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第七章  评审程序及评审方法</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第八章  定标及公示</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第九章  公开招标失败的后续处理</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第十章  合同的授予与备案</w:t>
      </w:r>
    </w:p>
    <w:p w:rsidR="008D7F62" w:rsidRDefault="0045703B" w:rsidP="0045703B">
      <w:pPr>
        <w:ind w:leftChars="300" w:left="630" w:firstLineChars="196" w:firstLine="412"/>
        <w:outlineLvl w:val="0"/>
        <w:rPr>
          <w:rFonts w:ascii="宋体" w:hAnsi="宋体"/>
          <w:szCs w:val="21"/>
        </w:rPr>
      </w:pPr>
      <w:r>
        <w:rPr>
          <w:rFonts w:ascii="宋体" w:hAnsi="宋体" w:hint="eastAsia"/>
          <w:szCs w:val="21"/>
        </w:rPr>
        <w:t>第十一章  质疑处理</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8D7F62" w:rsidRDefault="0045703B">
      <w:pPr>
        <w:rPr>
          <w:rFonts w:ascii="黑体" w:eastAsia="黑体" w:hAnsi="宋体"/>
          <w:sz w:val="24"/>
        </w:rPr>
      </w:pPr>
      <w:r>
        <w:rPr>
          <w:rFonts w:ascii="黑体" w:eastAsia="黑体" w:hAnsi="宋体" w:hint="eastAsia"/>
          <w:sz w:val="24"/>
        </w:rPr>
        <w:lastRenderedPageBreak/>
        <w:t>1</w:t>
      </w:r>
      <w:r>
        <w:rPr>
          <w:rFonts w:ascii="黑体" w:eastAsia="黑体" w:hAnsi="宋体"/>
          <w:sz w:val="24"/>
        </w:rPr>
        <w:t>2</w:t>
      </w:r>
      <w:r>
        <w:rPr>
          <w:rFonts w:ascii="黑体" w:eastAsia="黑体" w:hAnsi="宋体" w:hint="eastAsia"/>
          <w:sz w:val="24"/>
        </w:rPr>
        <w:t>．招标文件的澄清</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8D7F62" w:rsidRDefault="0045703B">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3.1招标文件发出后，在投标截止日期</w:t>
      </w:r>
      <w:proofErr w:type="gramStart"/>
      <w:r>
        <w:rPr>
          <w:rFonts w:ascii="宋体" w:hAnsi="宋体" w:hint="eastAsia"/>
          <w:szCs w:val="21"/>
        </w:rPr>
        <w:t>前任何</w:t>
      </w:r>
      <w:proofErr w:type="gramEnd"/>
      <w:r>
        <w:rPr>
          <w:rFonts w:ascii="宋体" w:hAnsi="宋体" w:hint="eastAsia"/>
          <w:szCs w:val="21"/>
        </w:rPr>
        <w:t>时候，确需要变更招标文件内容的，政府集中采购机构可主动或在解答投标人提出的澄清问题时对招标文件进行修改。</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166"/>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投标文件的编制</w:t>
      </w:r>
    </w:p>
    <w:p w:rsidR="008D7F62" w:rsidRDefault="0045703B">
      <w:pPr>
        <w:rPr>
          <w:rFonts w:ascii="黑体" w:eastAsia="黑体" w:hAnsi="宋体"/>
          <w:sz w:val="24"/>
        </w:rPr>
      </w:pPr>
      <w:r>
        <w:rPr>
          <w:rFonts w:ascii="黑体" w:eastAsia="黑体" w:hAnsi="宋体" w:hint="eastAsia"/>
          <w:sz w:val="24"/>
        </w:rPr>
        <w:t>14．</w:t>
      </w:r>
      <w:bookmarkStart w:id="167" w:name="_Hlk72400236"/>
      <w:r>
        <w:rPr>
          <w:rFonts w:ascii="黑体" w:eastAsia="黑体" w:hAnsi="宋体" w:hint="eastAsia"/>
          <w:sz w:val="24"/>
        </w:rPr>
        <w:t>投标文件的语言及度量单位</w:t>
      </w:r>
    </w:p>
    <w:p w:rsidR="008D7F62" w:rsidRDefault="0045703B" w:rsidP="0045703B">
      <w:pPr>
        <w:ind w:firstLineChars="196" w:firstLine="412"/>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rsidR="008D7F62" w:rsidRDefault="0045703B" w:rsidP="0045703B">
      <w:pPr>
        <w:ind w:firstLineChars="196" w:firstLine="412"/>
        <w:rPr>
          <w:rFonts w:ascii="宋体" w:hAnsi="宋体"/>
          <w:szCs w:val="21"/>
        </w:rPr>
      </w:pPr>
      <w:r>
        <w:rPr>
          <w:rFonts w:ascii="宋体" w:hAnsi="宋体" w:hint="eastAsia"/>
          <w:szCs w:val="21"/>
        </w:rPr>
        <w:t>14.2 除技术规范另有规定外，投标文件使用的度量单位，均采用中华人民共和国法定计量单位。</w:t>
      </w:r>
    </w:p>
    <w:bookmarkEnd w:id="167"/>
    <w:p w:rsidR="008D7F62" w:rsidRDefault="0045703B">
      <w:pPr>
        <w:rPr>
          <w:rFonts w:ascii="黑体" w:eastAsia="黑体" w:hAnsi="宋体"/>
          <w:sz w:val="24"/>
        </w:rPr>
      </w:pPr>
      <w:r>
        <w:rPr>
          <w:rFonts w:ascii="黑体" w:eastAsia="黑体" w:hAnsi="宋体" w:hint="eastAsia"/>
          <w:sz w:val="24"/>
        </w:rPr>
        <w:t>15．</w:t>
      </w:r>
      <w:bookmarkStart w:id="168" w:name="_Hlk72401567"/>
      <w:r>
        <w:rPr>
          <w:rFonts w:ascii="黑体" w:eastAsia="黑体" w:hAnsi="宋体" w:hint="eastAsia"/>
          <w:sz w:val="24"/>
        </w:rPr>
        <w:t>投标文件的组成</w:t>
      </w:r>
    </w:p>
    <w:p w:rsidR="008D7F62" w:rsidRDefault="0045703B" w:rsidP="0045703B">
      <w:pPr>
        <w:ind w:firstLineChars="196" w:firstLine="412"/>
        <w:rPr>
          <w:rFonts w:ascii="宋体" w:hAnsi="宋体"/>
          <w:szCs w:val="21"/>
        </w:rPr>
      </w:pPr>
      <w:r>
        <w:rPr>
          <w:rFonts w:ascii="宋体" w:hAnsi="宋体" w:hint="eastAsia"/>
          <w:szCs w:val="21"/>
        </w:rPr>
        <w:t>具体内容在招标文件专用条款中进行规定。</w:t>
      </w:r>
    </w:p>
    <w:p w:rsidR="008D7F62" w:rsidRDefault="0045703B">
      <w:pPr>
        <w:rPr>
          <w:rFonts w:ascii="黑体" w:eastAsia="黑体" w:hAnsi="宋体"/>
          <w:sz w:val="24"/>
        </w:rPr>
      </w:pPr>
      <w:r>
        <w:rPr>
          <w:rFonts w:ascii="黑体" w:eastAsia="黑体" w:hAnsi="宋体"/>
          <w:sz w:val="24"/>
        </w:rPr>
        <w:t>16．投标文件格式</w:t>
      </w:r>
    </w:p>
    <w:p w:rsidR="008D7F62" w:rsidRDefault="0045703B" w:rsidP="0045703B">
      <w:pPr>
        <w:ind w:firstLineChars="196" w:firstLine="412"/>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8D7F62" w:rsidRDefault="0045703B">
      <w:pPr>
        <w:rPr>
          <w:rFonts w:ascii="黑体" w:eastAsia="黑体" w:hAnsi="宋体"/>
          <w:sz w:val="24"/>
        </w:rPr>
      </w:pPr>
      <w:r>
        <w:rPr>
          <w:rFonts w:ascii="黑体" w:eastAsia="黑体" w:hAnsi="宋体" w:hint="eastAsia"/>
          <w:sz w:val="24"/>
        </w:rPr>
        <w:t>17．投标货币</w:t>
      </w:r>
    </w:p>
    <w:p w:rsidR="008D7F62" w:rsidRDefault="0045703B" w:rsidP="0045703B">
      <w:pPr>
        <w:ind w:firstLineChars="196" w:firstLine="412"/>
        <w:rPr>
          <w:rFonts w:ascii="宋体" w:hAnsi="宋体"/>
          <w:szCs w:val="21"/>
        </w:rPr>
      </w:pPr>
      <w:r>
        <w:rPr>
          <w:rFonts w:ascii="宋体" w:hAnsi="宋体" w:hint="eastAsia"/>
          <w:szCs w:val="21"/>
        </w:rPr>
        <w:t>本项目的投标报价应以人民币计。</w:t>
      </w:r>
    </w:p>
    <w:bookmarkEnd w:id="168"/>
    <w:p w:rsidR="008D7F62" w:rsidRDefault="0045703B">
      <w:pPr>
        <w:rPr>
          <w:rFonts w:ascii="黑体" w:eastAsia="黑体" w:hAnsi="宋体"/>
          <w:sz w:val="24"/>
        </w:rPr>
      </w:pPr>
      <w:r>
        <w:rPr>
          <w:rFonts w:ascii="黑体" w:eastAsia="黑体" w:hAnsi="宋体" w:hint="eastAsia"/>
          <w:sz w:val="24"/>
        </w:rPr>
        <w:t>18．</w:t>
      </w:r>
      <w:bookmarkStart w:id="169" w:name="_Hlk72401735"/>
      <w:r>
        <w:rPr>
          <w:rFonts w:ascii="黑体" w:eastAsia="黑体" w:hAnsi="宋体" w:hint="eastAsia"/>
          <w:sz w:val="24"/>
        </w:rPr>
        <w:t>证明投标文件投标技术方案的合格性和符合招标文件规定的文件要求</w:t>
      </w:r>
    </w:p>
    <w:p w:rsidR="008D7F62" w:rsidRDefault="0045703B" w:rsidP="0045703B">
      <w:pPr>
        <w:ind w:firstLineChars="196" w:firstLine="412"/>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8D7F62" w:rsidRDefault="0045703B" w:rsidP="0045703B">
      <w:pPr>
        <w:ind w:firstLineChars="196" w:firstLine="412"/>
        <w:rPr>
          <w:rFonts w:ascii="宋体" w:hAnsi="宋体"/>
          <w:szCs w:val="21"/>
        </w:rPr>
      </w:pPr>
      <w:r>
        <w:rPr>
          <w:rFonts w:ascii="宋体" w:hAnsi="宋体" w:hint="eastAsia"/>
          <w:szCs w:val="21"/>
        </w:rPr>
        <w:t>18.2.1主要技术指标和性能的详细说明。</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8D7F62" w:rsidRDefault="0045703B" w:rsidP="0045703B">
      <w:pPr>
        <w:ind w:firstLineChars="196" w:firstLine="412"/>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8D7F62" w:rsidRDefault="0045703B" w:rsidP="0045703B">
      <w:pPr>
        <w:ind w:firstLineChars="196" w:firstLine="412"/>
        <w:rPr>
          <w:rFonts w:ascii="宋体" w:hAnsi="宋体"/>
          <w:szCs w:val="21"/>
        </w:rPr>
      </w:pPr>
      <w:r>
        <w:rPr>
          <w:rFonts w:ascii="宋体" w:hAnsi="宋体" w:hint="eastAsia"/>
          <w:szCs w:val="21"/>
        </w:rPr>
        <w:t>18.2.4产品说明书或彩页应为制造商公布或出具的中文产品说明书或彩页；提供外文</w:t>
      </w:r>
      <w:r>
        <w:rPr>
          <w:rFonts w:ascii="宋体" w:hAnsi="宋体" w:hint="eastAsia"/>
          <w:szCs w:val="21"/>
        </w:rPr>
        <w:lastRenderedPageBreak/>
        <w:t>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8D7F62" w:rsidRDefault="0045703B" w:rsidP="0045703B">
      <w:pPr>
        <w:ind w:firstLineChars="196" w:firstLine="412"/>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8D7F62" w:rsidRDefault="0045703B" w:rsidP="0045703B">
      <w:pPr>
        <w:ind w:firstLineChars="196" w:firstLine="412"/>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proofErr w:type="gramStart"/>
      <w:r>
        <w:rPr>
          <w:rFonts w:ascii="宋体" w:hAnsi="宋体" w:hint="eastAsia"/>
          <w:szCs w:val="21"/>
        </w:rPr>
        <w:t>上述第18</w:t>
      </w:r>
      <w:proofErr w:type="gramEnd"/>
      <w:r>
        <w:rPr>
          <w:rFonts w:ascii="宋体" w:hAnsi="宋体" w:hint="eastAsia"/>
          <w:szCs w:val="21"/>
        </w:rPr>
        <w:t>.2时应注意采购人在技术规格中指出的工艺、材料和设备的标准以及参照的牌号或分类号仅</w:t>
      </w:r>
      <w:proofErr w:type="gramStart"/>
      <w:r>
        <w:rPr>
          <w:rFonts w:ascii="宋体" w:hAnsi="宋体" w:hint="eastAsia"/>
          <w:szCs w:val="21"/>
        </w:rPr>
        <w:t>起说明</w:t>
      </w:r>
      <w:proofErr w:type="gramEnd"/>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8D7F62" w:rsidRDefault="0045703B" w:rsidP="0045703B">
      <w:pPr>
        <w:ind w:firstLineChars="196" w:firstLine="412"/>
        <w:rPr>
          <w:rFonts w:ascii="宋体" w:hAnsi="宋体"/>
          <w:szCs w:val="21"/>
        </w:rPr>
      </w:pPr>
      <w:r>
        <w:rPr>
          <w:rFonts w:ascii="宋体" w:hAnsi="宋体" w:hint="eastAsia"/>
          <w:szCs w:val="21"/>
        </w:rPr>
        <w:t>18.5除非另有规定或说明，投标人对同一项目投标时，不得同时提供两套或两套以上的投标方案。</w:t>
      </w:r>
    </w:p>
    <w:bookmarkEnd w:id="169"/>
    <w:p w:rsidR="008D7F62" w:rsidRDefault="0045703B">
      <w:pPr>
        <w:rPr>
          <w:rFonts w:ascii="黑体" w:eastAsia="黑体" w:hAnsi="宋体"/>
          <w:sz w:val="24"/>
        </w:rPr>
      </w:pPr>
      <w:r>
        <w:rPr>
          <w:rFonts w:ascii="黑体" w:eastAsia="黑体" w:hAnsi="宋体" w:hint="eastAsia"/>
          <w:sz w:val="24"/>
        </w:rPr>
        <w:t>19．</w:t>
      </w:r>
      <w:bookmarkStart w:id="170" w:name="_Hlk72402034"/>
      <w:r>
        <w:rPr>
          <w:rFonts w:ascii="黑体" w:eastAsia="黑体" w:hAnsi="宋体" w:hint="eastAsia"/>
          <w:sz w:val="24"/>
        </w:rPr>
        <w:t>投标文件其他证明文件的要求</w:t>
      </w:r>
    </w:p>
    <w:p w:rsidR="008D7F62" w:rsidRDefault="0045703B">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171" w:name="_Hlk71407299"/>
    </w:p>
    <w:bookmarkEnd w:id="171"/>
    <w:p w:rsidR="008D7F62" w:rsidRDefault="0045703B" w:rsidP="0045703B">
      <w:pPr>
        <w:ind w:firstLineChars="196" w:firstLine="412"/>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8D7F62" w:rsidRDefault="0045703B">
      <w:pPr>
        <w:rPr>
          <w:rFonts w:ascii="黑体" w:eastAsia="黑体" w:hAnsi="宋体"/>
          <w:sz w:val="24"/>
        </w:rPr>
      </w:pPr>
      <w:r>
        <w:rPr>
          <w:rFonts w:ascii="黑体" w:eastAsia="黑体" w:hAnsi="宋体" w:hint="eastAsia"/>
          <w:sz w:val="24"/>
        </w:rPr>
        <w:t>20．投标有效期</w:t>
      </w:r>
    </w:p>
    <w:p w:rsidR="008D7F62" w:rsidRDefault="0045703B" w:rsidP="0045703B">
      <w:pPr>
        <w:ind w:firstLineChars="196" w:firstLine="412"/>
        <w:rPr>
          <w:rFonts w:ascii="宋体" w:hAnsi="宋体"/>
          <w:szCs w:val="21"/>
        </w:rPr>
      </w:pPr>
      <w:bookmarkStart w:id="172" w:name="_Hlk72402214"/>
      <w:bookmarkEnd w:id="170"/>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8D7F62" w:rsidRDefault="0045703B" w:rsidP="0045703B">
      <w:pPr>
        <w:ind w:firstLineChars="196" w:firstLine="412"/>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8D7F62" w:rsidRDefault="0045703B" w:rsidP="0045703B">
      <w:pPr>
        <w:ind w:firstLineChars="196" w:firstLine="412"/>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bookmarkEnd w:id="172"/>
    <w:p w:rsidR="008D7F62" w:rsidRDefault="0045703B">
      <w:pPr>
        <w:rPr>
          <w:rFonts w:ascii="黑体" w:eastAsia="黑体" w:hAnsi="宋体"/>
          <w:sz w:val="24"/>
        </w:rPr>
      </w:pPr>
      <w:r>
        <w:rPr>
          <w:rFonts w:ascii="黑体" w:eastAsia="黑体" w:hAnsi="宋体" w:hint="eastAsia"/>
          <w:sz w:val="24"/>
        </w:rPr>
        <w:t>21．</w:t>
      </w:r>
      <w:bookmarkStart w:id="173" w:name="_Hlk72402325"/>
      <w:r>
        <w:rPr>
          <w:rFonts w:ascii="黑体" w:eastAsia="黑体" w:hAnsi="宋体" w:hint="eastAsia"/>
          <w:sz w:val="24"/>
        </w:rPr>
        <w:t xml:space="preserve">关于投标保证金 </w:t>
      </w:r>
    </w:p>
    <w:p w:rsidR="008D7F62" w:rsidRDefault="0045703B">
      <w:pPr>
        <w:rPr>
          <w:rFonts w:ascii="宋体" w:hAnsi="宋体"/>
          <w:szCs w:val="21"/>
        </w:rPr>
      </w:pPr>
      <w:r>
        <w:rPr>
          <w:rFonts w:ascii="宋体" w:hAnsi="宋体" w:hint="eastAsia"/>
          <w:szCs w:val="21"/>
        </w:rPr>
        <w:t xml:space="preserve">    21.1 </w:t>
      </w:r>
      <w:r>
        <w:rPr>
          <w:rFonts w:hint="eastAsia"/>
        </w:rPr>
        <w:t>根据《</w:t>
      </w:r>
      <w:r>
        <w:t>深圳市财政局关于明确政府采购保证金管理工作的通知</w:t>
      </w:r>
      <w:r>
        <w:rPr>
          <w:rFonts w:hint="eastAsia"/>
        </w:rPr>
        <w:t>》（深</w:t>
      </w:r>
      <w:proofErr w:type="gramStart"/>
      <w:r>
        <w:rPr>
          <w:rFonts w:hint="eastAsia"/>
        </w:rPr>
        <w:t>财购</w:t>
      </w:r>
      <w:r>
        <w:rPr>
          <w:rFonts w:hint="eastAsia"/>
        </w:rPr>
        <w:t>[</w:t>
      </w:r>
      <w:proofErr w:type="gramEnd"/>
      <w:r>
        <w:t>2019]42</w:t>
      </w:r>
      <w:r>
        <w:rPr>
          <w:rFonts w:hint="eastAsia"/>
        </w:rPr>
        <w:t>号）文的规定，本项目不收取投标保证金。</w:t>
      </w:r>
    </w:p>
    <w:p w:rsidR="008D7F62" w:rsidRDefault="0045703B">
      <w:pPr>
        <w:rPr>
          <w:rFonts w:ascii="黑体" w:eastAsia="黑体" w:hAnsi="宋体"/>
          <w:sz w:val="24"/>
        </w:rPr>
      </w:pPr>
      <w:r>
        <w:rPr>
          <w:rFonts w:ascii="黑体" w:eastAsia="黑体" w:hAnsi="宋体" w:hint="eastAsia"/>
          <w:sz w:val="24"/>
        </w:rPr>
        <w:t>22．投标人的替代方案</w:t>
      </w:r>
    </w:p>
    <w:p w:rsidR="008D7F62" w:rsidRDefault="0045703B" w:rsidP="0045703B">
      <w:pPr>
        <w:ind w:firstLineChars="196" w:firstLine="412"/>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8D7F62" w:rsidRDefault="0045703B" w:rsidP="0045703B">
      <w:pPr>
        <w:ind w:firstLineChars="196" w:firstLine="412"/>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73"/>
    <w:p w:rsidR="008D7F62" w:rsidRDefault="0045703B">
      <w:pPr>
        <w:rPr>
          <w:rFonts w:ascii="黑体" w:eastAsia="黑体" w:hAnsi="宋体"/>
          <w:sz w:val="24"/>
        </w:rPr>
      </w:pPr>
      <w:r>
        <w:rPr>
          <w:rFonts w:ascii="黑体" w:eastAsia="黑体" w:hAnsi="宋体" w:hint="eastAsia"/>
          <w:sz w:val="24"/>
        </w:rPr>
        <w:lastRenderedPageBreak/>
        <w:t>23．</w:t>
      </w:r>
      <w:bookmarkStart w:id="17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8D7F62" w:rsidRDefault="0045703B" w:rsidP="0045703B">
      <w:pPr>
        <w:ind w:firstLineChars="196" w:firstLine="412"/>
        <w:rPr>
          <w:rFonts w:ascii="宋体" w:hAnsi="宋体"/>
          <w:highlight w:val="green"/>
        </w:rPr>
      </w:pPr>
      <w:r>
        <w:rPr>
          <w:rFonts w:ascii="宋体" w:hAnsi="宋体" w:hint="eastAsia"/>
          <w:highlight w:val="green"/>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w:t>
      </w:r>
      <w:r>
        <w:rPr>
          <w:highlight w:val="green"/>
        </w:rPr>
        <w:t>http://zfcg.szggzy.com/</w:t>
      </w:r>
      <w:r>
        <w:rPr>
          <w:rFonts w:ascii="宋体" w:hAnsi="宋体" w:hint="eastAsia"/>
          <w:highlight w:val="green"/>
        </w:rPr>
        <w:t>TPBidder/DownLoad/深圳智慧采购平台投标文件制作专用软件.zip】。</w:t>
      </w:r>
    </w:p>
    <w:p w:rsidR="008D7F62" w:rsidRDefault="0045703B" w:rsidP="0045703B">
      <w:pPr>
        <w:ind w:firstLineChars="196" w:firstLine="412"/>
        <w:rPr>
          <w:rFonts w:ascii="宋体" w:hAnsi="宋体"/>
          <w:highlight w:val="green"/>
        </w:rPr>
      </w:pPr>
      <w:r>
        <w:rPr>
          <w:rFonts w:ascii="宋体" w:hAnsi="宋体" w:hint="eastAsia"/>
          <w:highlight w:val="green"/>
        </w:rPr>
        <w:t>23.2投标人在使用《投标文件制作软件》编制投标书时须注意：</w:t>
      </w:r>
    </w:p>
    <w:p w:rsidR="008D7F62" w:rsidRDefault="0045703B" w:rsidP="0045703B">
      <w:pPr>
        <w:ind w:firstLineChars="196" w:firstLine="412"/>
        <w:rPr>
          <w:rFonts w:ascii="宋体" w:hAnsi="宋体"/>
          <w:highlight w:val="green"/>
        </w:rPr>
      </w:pPr>
      <w:r>
        <w:rPr>
          <w:rFonts w:ascii="宋体" w:hAnsi="宋体" w:hint="eastAsia"/>
          <w:highlight w:val="green"/>
        </w:rPr>
        <w:t>23.2.1导入《投标文件制作软件》的招标文件项目编号、</w:t>
      </w:r>
      <w:proofErr w:type="gramStart"/>
      <w:r>
        <w:rPr>
          <w:rFonts w:ascii="宋体" w:hAnsi="宋体" w:hint="eastAsia"/>
          <w:highlight w:val="green"/>
        </w:rPr>
        <w:t>包号应</w:t>
      </w:r>
      <w:proofErr w:type="gramEnd"/>
      <w:r>
        <w:rPr>
          <w:rFonts w:ascii="宋体" w:hAnsi="宋体" w:hint="eastAsia"/>
          <w:highlight w:val="green"/>
        </w:rPr>
        <w:t>与以此制作的投标文件项目编号、</w:t>
      </w:r>
      <w:proofErr w:type="gramStart"/>
      <w:r>
        <w:rPr>
          <w:rFonts w:ascii="宋体" w:hAnsi="宋体" w:hint="eastAsia"/>
          <w:highlight w:val="green"/>
        </w:rPr>
        <w:t>包号一致</w:t>
      </w:r>
      <w:proofErr w:type="gramEnd"/>
      <w:r>
        <w:rPr>
          <w:rFonts w:ascii="宋体" w:hAnsi="宋体" w:hint="eastAsia"/>
          <w:highlight w:val="green"/>
        </w:rPr>
        <w:t>。例如，不能将</w:t>
      </w:r>
      <w:proofErr w:type="gramStart"/>
      <w:r>
        <w:rPr>
          <w:rFonts w:ascii="宋体" w:hAnsi="宋体" w:hint="eastAsia"/>
          <w:highlight w:val="green"/>
        </w:rPr>
        <w:t>甲项目</w:t>
      </w:r>
      <w:proofErr w:type="gramEnd"/>
      <w:r>
        <w:rPr>
          <w:rFonts w:ascii="宋体" w:hAnsi="宋体" w:hint="eastAsia"/>
          <w:highlight w:val="green"/>
        </w:rPr>
        <w:t>A包的招标书导入《投标文件制作软件》，制作</w:t>
      </w:r>
      <w:proofErr w:type="gramStart"/>
      <w:r>
        <w:rPr>
          <w:rFonts w:ascii="宋体" w:hAnsi="宋体" w:hint="eastAsia"/>
          <w:highlight w:val="green"/>
        </w:rPr>
        <w:t>乙项目</w:t>
      </w:r>
      <w:proofErr w:type="gramEnd"/>
      <w:r>
        <w:rPr>
          <w:rFonts w:ascii="宋体" w:hAnsi="宋体" w:hint="eastAsia"/>
          <w:highlight w:val="green"/>
        </w:rPr>
        <w:t>B包的投标书。</w:t>
      </w:r>
    </w:p>
    <w:p w:rsidR="008D7F62" w:rsidRDefault="0045703B" w:rsidP="0045703B">
      <w:pPr>
        <w:ind w:firstLineChars="196" w:firstLine="412"/>
        <w:rPr>
          <w:rFonts w:ascii="宋体" w:hAnsi="宋体"/>
          <w:highlight w:val="green"/>
        </w:rPr>
      </w:pPr>
      <w:r>
        <w:rPr>
          <w:rFonts w:ascii="宋体" w:hAnsi="宋体" w:hint="eastAsia"/>
          <w:highlight w:val="green"/>
        </w:rPr>
        <w:t>23.2.2不能用非本公司的电子密钥加密本公司的投标文件，或者用其它公司的登录用户上传本公司的投标文件。</w:t>
      </w:r>
    </w:p>
    <w:p w:rsidR="008D7F62" w:rsidRDefault="0045703B" w:rsidP="0045703B">
      <w:pPr>
        <w:ind w:firstLineChars="196" w:firstLine="412"/>
        <w:rPr>
          <w:rFonts w:ascii="宋体" w:hAnsi="宋体"/>
        </w:rPr>
      </w:pPr>
      <w:r>
        <w:rPr>
          <w:rFonts w:ascii="宋体" w:hAnsi="宋体" w:hint="eastAsia"/>
          <w:highlight w:val="green"/>
        </w:rPr>
        <w:t>23.2.3要求用《投标文件制作软件》编制投标书的包，不能用其它方式编制投标书。编制投标文件时，电脑须连通互联网。</w:t>
      </w:r>
    </w:p>
    <w:p w:rsidR="008D7F62" w:rsidRDefault="0045703B" w:rsidP="0045703B">
      <w:pPr>
        <w:ind w:firstLineChars="196" w:firstLine="412"/>
        <w:rPr>
          <w:rFonts w:ascii="宋体" w:hAnsi="宋体"/>
        </w:rPr>
      </w:pPr>
      <w:r>
        <w:rPr>
          <w:rFonts w:ascii="宋体" w:hAnsi="宋体" w:hint="eastAsia"/>
        </w:rPr>
        <w:t>23.2.4投标文件</w:t>
      </w:r>
      <w:proofErr w:type="gramStart"/>
      <w:r>
        <w:rPr>
          <w:rFonts w:ascii="宋体" w:hAnsi="宋体" w:hint="eastAsia"/>
        </w:rPr>
        <w:t>不</w:t>
      </w:r>
      <w:proofErr w:type="gramEnd"/>
      <w:r>
        <w:rPr>
          <w:rFonts w:ascii="宋体" w:hAnsi="宋体" w:hint="eastAsia"/>
        </w:rPr>
        <w:t>能带病毒。政府集中采购机构将用专业杀毒软件对投标文件进行病毒检测，如果这两种软件均报告发现病毒，则政府集中采购机构认为该投标文件带病毒。</w:t>
      </w:r>
    </w:p>
    <w:p w:rsidR="008D7F62" w:rsidRDefault="0045703B" w:rsidP="0045703B">
      <w:pPr>
        <w:ind w:firstLineChars="196" w:firstLine="412"/>
        <w:rPr>
          <w:rFonts w:ascii="宋体" w:hAnsi="宋体"/>
          <w:highlight w:val="green"/>
        </w:rPr>
      </w:pPr>
      <w:r>
        <w:rPr>
          <w:rFonts w:ascii="宋体" w:hAnsi="宋体" w:hint="eastAsia"/>
          <w:highlight w:val="green"/>
        </w:rPr>
        <w:t>23.2.5完整填写“投标关键信息”，如下图所示：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pPr>
        <w:ind w:firstLineChars="196" w:firstLine="413"/>
        <w:rPr>
          <w:rFonts w:ascii="宋体" w:hAnsi="宋体"/>
          <w:b/>
        </w:rPr>
      </w:pPr>
      <w:r>
        <w:rPr>
          <w:rFonts w:ascii="宋体" w:hAnsi="宋体" w:hint="eastAsia"/>
          <w:b/>
          <w:highlight w:val="green"/>
        </w:rPr>
        <w:t>备注：上述“开标一览表”中的“投标总价”将作为价格分计算依据；其它信息仅是对投标文件相关内容的概括性表述，不作为评审依据。</w:t>
      </w:r>
    </w:p>
    <w:p w:rsidR="008D7F62" w:rsidRDefault="0045703B" w:rsidP="0045703B">
      <w:pPr>
        <w:ind w:firstLineChars="196" w:firstLine="412"/>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8D7F62" w:rsidRDefault="0045703B" w:rsidP="0045703B">
      <w:pPr>
        <w:ind w:firstLineChars="196" w:firstLine="412"/>
        <w:rPr>
          <w:rFonts w:ascii="宋体" w:hAnsi="宋体"/>
        </w:rPr>
      </w:pPr>
      <w:r>
        <w:rPr>
          <w:rFonts w:ascii="宋体" w:hAnsi="宋体" w:hint="eastAsia"/>
        </w:rPr>
        <w:t>23.2.7投标文件编写完成后，</w:t>
      </w:r>
      <w:r>
        <w:rPr>
          <w:rFonts w:ascii="宋体" w:hAnsi="宋体" w:hint="eastAsia"/>
          <w:b/>
        </w:rPr>
        <w:t>必须用属于投标人的电子密钥进行加密，否则视同未盖公章，将导致投标文件无效。</w:t>
      </w:r>
    </w:p>
    <w:p w:rsidR="008D7F62" w:rsidRDefault="0045703B" w:rsidP="0045703B">
      <w:pPr>
        <w:ind w:firstLineChars="196" w:firstLine="412"/>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8D7F62" w:rsidRDefault="0045703B" w:rsidP="0045703B">
      <w:pPr>
        <w:ind w:firstLineChars="196" w:firstLine="412"/>
        <w:rPr>
          <w:rFonts w:ascii="宋体" w:hAnsi="宋体"/>
        </w:rPr>
      </w:pPr>
      <w:r>
        <w:rPr>
          <w:rFonts w:ascii="宋体" w:hAnsi="宋体" w:hint="eastAsia"/>
        </w:rPr>
        <w:t>23.2.9如果开标时出现网络故障、技术故障，影响了政府采购活动，政府集中采购机构有权采取措施如延期、接受无法从网上</w:t>
      </w:r>
      <w:proofErr w:type="gramStart"/>
      <w:r>
        <w:rPr>
          <w:rFonts w:ascii="宋体" w:hAnsi="宋体" w:hint="eastAsia"/>
        </w:rPr>
        <w:t>上</w:t>
      </w:r>
      <w:proofErr w:type="gramEnd"/>
      <w:r>
        <w:rPr>
          <w:rFonts w:ascii="宋体" w:hAnsi="宋体" w:hint="eastAsia"/>
        </w:rPr>
        <w:t>传的投标书等，以保障政府采购活动的公开、公平和公正。</w:t>
      </w:r>
    </w:p>
    <w:p w:rsidR="008D7F62" w:rsidRDefault="0045703B" w:rsidP="0045703B">
      <w:pPr>
        <w:ind w:firstLineChars="196" w:firstLine="412"/>
        <w:rPr>
          <w:rFonts w:ascii="宋体" w:hAnsi="宋体"/>
        </w:rPr>
      </w:pPr>
      <w:r>
        <w:rPr>
          <w:rFonts w:ascii="宋体" w:hAnsi="宋体" w:hint="eastAsia"/>
        </w:rPr>
        <w:t>23.3电报、电话、传真形式的投标概不接受。</w:t>
      </w:r>
    </w:p>
    <w:p w:rsidR="008D7F62" w:rsidRDefault="0045703B">
      <w:pPr>
        <w:ind w:firstLineChars="196" w:firstLine="413"/>
        <w:rPr>
          <w:rFonts w:ascii="宋体" w:hAnsi="宋体"/>
          <w:b/>
        </w:rPr>
      </w:pPr>
      <w:r>
        <w:rPr>
          <w:rFonts w:ascii="宋体" w:hAnsi="宋体" w:hint="eastAsia"/>
          <w:b/>
        </w:rPr>
        <w:t>23.4经投标人电子密钥加密的投标文件无须盖章或签字，</w:t>
      </w:r>
      <w:r>
        <w:rPr>
          <w:rFonts w:ascii="宋体" w:hAnsi="宋体" w:hint="eastAsia"/>
        </w:rPr>
        <w:t>专用条款另有要求的除外。</w:t>
      </w:r>
    </w:p>
    <w:p w:rsidR="008D7F62" w:rsidRDefault="0045703B">
      <w:pPr>
        <w:ind w:firstLineChars="196" w:firstLine="413"/>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174"/>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投标文件的递交</w:t>
      </w:r>
      <w:bookmarkStart w:id="175" w:name="_Hlk72405459"/>
    </w:p>
    <w:p w:rsidR="008D7F62" w:rsidRDefault="0045703B">
      <w:pPr>
        <w:rPr>
          <w:rFonts w:ascii="黑体" w:eastAsia="黑体" w:hAnsi="宋体"/>
          <w:sz w:val="24"/>
          <w:highlight w:val="green"/>
        </w:rPr>
      </w:pPr>
      <w:r>
        <w:rPr>
          <w:rFonts w:ascii="黑体" w:eastAsia="黑体" w:hAnsi="宋体" w:hint="eastAsia"/>
          <w:sz w:val="24"/>
          <w:highlight w:val="green"/>
        </w:rPr>
        <w:t>24．投标书的保密</w:t>
      </w:r>
    </w:p>
    <w:p w:rsidR="008D7F62" w:rsidRDefault="0045703B" w:rsidP="0045703B">
      <w:pPr>
        <w:ind w:firstLineChars="196" w:firstLine="412"/>
        <w:rPr>
          <w:rFonts w:ascii="宋体" w:hAnsi="宋体"/>
          <w:highlight w:val="green"/>
        </w:rPr>
      </w:pPr>
      <w:r>
        <w:rPr>
          <w:rFonts w:ascii="宋体" w:hAnsi="宋体" w:hint="eastAsia"/>
          <w:highlight w:val="green"/>
        </w:rPr>
        <w:lastRenderedPageBreak/>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w:t>
      </w:r>
      <w:proofErr w:type="gramStart"/>
      <w:r>
        <w:rPr>
          <w:rFonts w:ascii="宋体" w:hAnsi="宋体" w:hint="eastAsia"/>
          <w:highlight w:val="green"/>
        </w:rPr>
        <w:t>标文件</w:t>
      </w:r>
      <w:proofErr w:type="gramEnd"/>
      <w:r>
        <w:rPr>
          <w:rFonts w:ascii="宋体" w:hAnsi="宋体" w:hint="eastAsia"/>
          <w:highlight w:val="green"/>
        </w:rPr>
        <w:t>自动进行加密，此加密程序确保投标文件在到达开标时间后才能解密查看。在加密过程中，请按照软件提示进行操作。加密操作界面如下图所示：</w:t>
      </w:r>
    </w:p>
    <w:p w:rsidR="008D7F62" w:rsidRDefault="0045703B" w:rsidP="0045703B">
      <w:pPr>
        <w:ind w:firstLineChars="196" w:firstLine="412"/>
        <w:rPr>
          <w:rFonts w:ascii="宋体" w:hAnsi="宋体"/>
          <w:highlight w:val="green"/>
        </w:rPr>
      </w:pPr>
      <w:r>
        <w:rPr>
          <w:rFonts w:ascii="宋体" w:hAnsi="宋体"/>
          <w:noProof/>
          <w:highlight w:val="green"/>
        </w:rPr>
        <w:drawing>
          <wp:inline distT="0" distB="0" distL="0" distR="0">
            <wp:extent cx="5278755" cy="2721610"/>
            <wp:effectExtent l="0" t="0" r="0"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8755" cy="2721610"/>
                    </a:xfrm>
                    <a:prstGeom prst="rect">
                      <a:avLst/>
                    </a:prstGeom>
                    <a:noFill/>
                    <a:ln>
                      <a:noFill/>
                    </a:ln>
                  </pic:spPr>
                </pic:pic>
              </a:graphicData>
            </a:graphic>
          </wp:inline>
        </w:drawing>
      </w:r>
    </w:p>
    <w:p w:rsidR="008D7F62" w:rsidRDefault="0045703B" w:rsidP="0045703B">
      <w:pPr>
        <w:ind w:firstLineChars="196" w:firstLine="412"/>
        <w:rPr>
          <w:rFonts w:ascii="宋体" w:hAnsi="宋体"/>
          <w:highlight w:val="green"/>
        </w:rPr>
      </w:pPr>
      <w:r>
        <w:rPr>
          <w:rFonts w:ascii="宋体" w:hAnsi="宋体" w:hint="eastAsia"/>
          <w:highlight w:val="green"/>
        </w:rPr>
        <w:t>在投标文件制作软件点击【生成标书】按钮进入【填写开标一览表界面】界面，在该界面填写完开标一览表信息后点击【确定】，进入投标文件生成环节。</w:t>
      </w:r>
      <w:r>
        <w:rPr>
          <w:rFonts w:ascii="宋体" w:hAnsi="宋体"/>
          <w:noProof/>
          <w:highlight w:val="green"/>
        </w:rPr>
        <w:drawing>
          <wp:inline distT="0" distB="0" distL="0" distR="0">
            <wp:extent cx="5278755" cy="2732405"/>
            <wp:effectExtent l="0" t="0" r="0" b="0"/>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8755" cy="2732405"/>
                    </a:xfrm>
                    <a:prstGeom prst="rect">
                      <a:avLst/>
                    </a:prstGeom>
                    <a:noFill/>
                    <a:ln>
                      <a:noFill/>
                    </a:ln>
                  </pic:spPr>
                </pic:pic>
              </a:graphicData>
            </a:graphic>
          </wp:inline>
        </w:drawing>
      </w:r>
    </w:p>
    <w:p w:rsidR="008D7F62" w:rsidRDefault="0045703B" w:rsidP="0045703B">
      <w:pPr>
        <w:ind w:firstLineChars="196" w:firstLine="412"/>
        <w:rPr>
          <w:rFonts w:ascii="宋体" w:hAnsi="宋体"/>
        </w:rPr>
      </w:pPr>
      <w:r>
        <w:rPr>
          <w:rFonts w:ascii="宋体" w:hAnsi="宋体" w:hint="eastAsia"/>
          <w:highlight w:val="green"/>
        </w:rPr>
        <w:t>投标文件制作软件会在投标文件生成过程中，提示用户输入密码，输入密码后对</w:t>
      </w:r>
      <w:r w:rsidR="00D163E4">
        <w:rPr>
          <w:rFonts w:ascii="宋体" w:hAnsi="宋体" w:hint="eastAsia"/>
          <w:highlight w:val="green"/>
        </w:rPr>
        <w:t>投标</w:t>
      </w:r>
      <w:r>
        <w:rPr>
          <w:rFonts w:ascii="宋体" w:hAnsi="宋体" w:hint="eastAsia"/>
          <w:highlight w:val="green"/>
        </w:rPr>
        <w:t>文件自动进行加密。</w:t>
      </w:r>
    </w:p>
    <w:p w:rsidR="008D7F62" w:rsidRDefault="0045703B">
      <w:pPr>
        <w:ind w:firstLineChars="200" w:firstLine="422"/>
        <w:rPr>
          <w:rFonts w:ascii="宋体" w:hAnsi="宋体"/>
          <w:b/>
        </w:rPr>
      </w:pPr>
      <w:r>
        <w:rPr>
          <w:rFonts w:ascii="宋体" w:hAnsi="宋体" w:hint="eastAsia"/>
          <w:b/>
        </w:rPr>
        <w:t>24.2若采购项目出现延期情况：</w:t>
      </w:r>
    </w:p>
    <w:p w:rsidR="008D7F62" w:rsidRDefault="0045703B">
      <w:pPr>
        <w:ind w:firstLineChars="200" w:firstLine="422"/>
        <w:rPr>
          <w:rFonts w:ascii="黑体" w:eastAsia="黑体" w:hAnsi="宋体"/>
          <w:b/>
          <w:sz w:val="24"/>
        </w:rPr>
      </w:pPr>
      <w:r>
        <w:rPr>
          <w:rFonts w:ascii="宋体" w:hAnsi="宋体" w:hint="eastAsia"/>
          <w:b/>
        </w:rPr>
        <w:t>如果供下载的招标文件（后缀名为.</w:t>
      </w:r>
      <w:r>
        <w:rPr>
          <w:rFonts w:ascii="宋体" w:hAnsi="宋体"/>
          <w:b/>
          <w:highlight w:val="green"/>
        </w:rPr>
        <w:t>szczf</w:t>
      </w:r>
      <w:r>
        <w:rPr>
          <w:rFonts w:ascii="宋体" w:hAnsi="宋体" w:hint="eastAsia"/>
          <w:b/>
        </w:rPr>
        <w:t>）有更新，投标人必须重新下载招标文件、重新制作投标文件、重新加密投标文件、重新上传投标文件；如果供下载的招标文件（后缀名为.</w:t>
      </w:r>
      <w:r>
        <w:rPr>
          <w:rFonts w:ascii="宋体" w:hAnsi="宋体"/>
          <w:b/>
          <w:highlight w:val="green"/>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8D7F62" w:rsidRDefault="0045703B">
      <w:pPr>
        <w:rPr>
          <w:rFonts w:ascii="黑体" w:eastAsia="黑体" w:hAnsi="宋体"/>
          <w:sz w:val="24"/>
        </w:rPr>
      </w:pPr>
      <w:r>
        <w:rPr>
          <w:rFonts w:ascii="黑体" w:eastAsia="黑体" w:hAnsi="宋体" w:hint="eastAsia"/>
          <w:sz w:val="24"/>
        </w:rPr>
        <w:t>25．上传投标文件及投标截止日期</w:t>
      </w:r>
    </w:p>
    <w:p w:rsidR="008D7F62" w:rsidRDefault="0045703B" w:rsidP="0045703B">
      <w:pPr>
        <w:ind w:firstLineChars="196" w:firstLine="412"/>
        <w:rPr>
          <w:rFonts w:ascii="宋体" w:hAnsi="宋体"/>
        </w:rPr>
      </w:pPr>
      <w:r>
        <w:rPr>
          <w:rFonts w:ascii="宋体" w:hAnsi="宋体" w:hint="eastAsia"/>
          <w:highlight w:val="green"/>
        </w:rPr>
        <w:t>25</w:t>
      </w:r>
      <w:r>
        <w:rPr>
          <w:rFonts w:ascii="宋体" w:hAnsi="宋体"/>
          <w:highlight w:val="green"/>
        </w:rPr>
        <w:t>.</w:t>
      </w:r>
      <w:r>
        <w:rPr>
          <w:rFonts w:ascii="宋体" w:hAnsi="宋体" w:hint="eastAsia"/>
          <w:highlight w:val="green"/>
        </w:rPr>
        <w:t>1实行网上投标，</w:t>
      </w:r>
      <w:r>
        <w:rPr>
          <w:rFonts w:ascii="宋体" w:hAnsi="宋体"/>
          <w:highlight w:val="green"/>
        </w:rPr>
        <w:t>投标人必须</w:t>
      </w:r>
      <w:r>
        <w:rPr>
          <w:rFonts w:ascii="宋体" w:hAnsi="宋体" w:hint="eastAsia"/>
          <w:highlight w:val="green"/>
        </w:rPr>
        <w:t>在招标</w:t>
      </w:r>
      <w:r>
        <w:rPr>
          <w:rFonts w:ascii="宋体" w:hAnsi="宋体"/>
          <w:highlight w:val="green"/>
        </w:rPr>
        <w:t>文件规定的投标截止时间前</w:t>
      </w:r>
      <w:r>
        <w:rPr>
          <w:rFonts w:ascii="宋体" w:hAnsi="宋体" w:hint="eastAsia"/>
          <w:highlight w:val="green"/>
        </w:rPr>
        <w:t>用电子密钥登录“深圳政府采购智慧平台用户网上办事子系统（http://zfcg.szggzy.com/TPBidder/memberLogin）”，用“【我的项目】→【项目流程】</w:t>
      </w:r>
      <w:r>
        <w:rPr>
          <w:rFonts w:ascii="宋体" w:hAnsi="宋体" w:hint="eastAsia"/>
          <w:highlight w:val="green"/>
        </w:rPr>
        <w:lastRenderedPageBreak/>
        <w:t>→【递交投标(应答)文件】”功能点上传投标文件。</w:t>
      </w:r>
      <w:r>
        <w:rPr>
          <w:rFonts w:ascii="宋体" w:hAnsi="宋体" w:hint="eastAsia"/>
        </w:rPr>
        <w:t>如果确有困难，多次上传均告失败，请在投标截止时间之前携带加密后的电子投标文件送达至</w:t>
      </w:r>
      <w:r>
        <w:rPr>
          <w:rFonts w:ascii="宋体" w:hAnsi="宋体" w:hint="eastAsia"/>
          <w:b/>
          <w:bCs/>
          <w:szCs w:val="21"/>
        </w:rPr>
        <w:t>深圳公共资源交易中心（深圳交易集团有限公司政府采购业务分公司）3楼304室（地址：深圳市福田区景田路70号</w:t>
      </w:r>
      <w:proofErr w:type="gramStart"/>
      <w:r>
        <w:rPr>
          <w:rFonts w:ascii="宋体" w:hAnsi="宋体" w:hint="eastAsia"/>
          <w:b/>
          <w:bCs/>
          <w:szCs w:val="21"/>
        </w:rPr>
        <w:t>雅枫国际</w:t>
      </w:r>
      <w:proofErr w:type="gramEnd"/>
      <w:r>
        <w:rPr>
          <w:rFonts w:ascii="宋体" w:hAnsi="宋体" w:hint="eastAsia"/>
          <w:b/>
          <w:bCs/>
          <w:szCs w:val="21"/>
        </w:rPr>
        <w:t>酒店北侧交易集团评审区三楼），联系方式：83948100，83938584，83938599。</w:t>
      </w:r>
    </w:p>
    <w:p w:rsidR="008D7F62" w:rsidRDefault="0045703B" w:rsidP="0045703B">
      <w:pPr>
        <w:ind w:firstLineChars="196" w:firstLine="412"/>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rsidR="008D7F62" w:rsidRDefault="0045703B" w:rsidP="0045703B">
      <w:pPr>
        <w:ind w:firstLineChars="196" w:firstLine="412"/>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8D7F62" w:rsidRDefault="0045703B" w:rsidP="0045703B">
      <w:pPr>
        <w:ind w:firstLineChars="196" w:firstLine="412"/>
        <w:rPr>
          <w:rFonts w:ascii="宋体" w:hAnsi="宋体"/>
        </w:rPr>
      </w:pPr>
      <w:r>
        <w:rPr>
          <w:rFonts w:ascii="宋体" w:hAnsi="宋体" w:hint="eastAsia"/>
          <w:highlight w:val="green"/>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bookmarkEnd w:id="175"/>
    <w:p w:rsidR="008D7F62" w:rsidRDefault="0045703B">
      <w:pPr>
        <w:rPr>
          <w:rFonts w:ascii="黑体" w:eastAsia="黑体" w:hAnsi="宋体"/>
          <w:sz w:val="24"/>
        </w:rPr>
      </w:pPr>
      <w:r>
        <w:rPr>
          <w:rFonts w:ascii="黑体" w:eastAsia="黑体" w:hAnsi="宋体" w:hint="eastAsia"/>
          <w:sz w:val="24"/>
        </w:rPr>
        <w:t>26. 样品、现场演示、方案讲解</w:t>
      </w:r>
    </w:p>
    <w:p w:rsidR="008D7F62" w:rsidRDefault="0045703B" w:rsidP="0045703B">
      <w:pPr>
        <w:ind w:firstLineChars="196" w:firstLine="412"/>
        <w:rPr>
          <w:rFonts w:ascii="宋体" w:hAnsi="宋体"/>
          <w:szCs w:val="21"/>
        </w:rPr>
      </w:pPr>
      <w:r>
        <w:rPr>
          <w:rFonts w:ascii="宋体" w:hAnsi="宋体" w:hint="eastAsia"/>
          <w:szCs w:val="21"/>
        </w:rPr>
        <w:t>26.1 样品、现场演示、方案讲解等事项在招标文件专用条款中进行规定。</w:t>
      </w:r>
    </w:p>
    <w:p w:rsidR="008D7F62" w:rsidRDefault="0045703B">
      <w:pPr>
        <w:rPr>
          <w:rFonts w:ascii="黑体" w:eastAsia="黑体" w:hAnsi="宋体"/>
          <w:sz w:val="24"/>
        </w:rPr>
      </w:pPr>
      <w:bookmarkStart w:id="17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8D7F62" w:rsidRDefault="0045703B" w:rsidP="0045703B">
      <w:pPr>
        <w:ind w:firstLineChars="196" w:firstLine="412"/>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8D7F62" w:rsidRDefault="0045703B" w:rsidP="0045703B">
      <w:pPr>
        <w:ind w:firstLineChars="196" w:firstLine="412"/>
        <w:rPr>
          <w:rFonts w:ascii="宋体" w:hAnsi="宋体"/>
          <w:szCs w:val="21"/>
        </w:rPr>
      </w:pPr>
      <w:r>
        <w:rPr>
          <w:rFonts w:ascii="宋体" w:hAnsi="宋体" w:hint="eastAsia"/>
          <w:szCs w:val="21"/>
        </w:rPr>
        <w:t>27.4政府集中采购机构不退还投标文件，专用条款另有规定的除外。</w:t>
      </w:r>
    </w:p>
    <w:bookmarkEnd w:id="176"/>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开标</w:t>
      </w:r>
    </w:p>
    <w:p w:rsidR="008D7F62" w:rsidRDefault="0045703B">
      <w:pPr>
        <w:rPr>
          <w:rFonts w:ascii="黑体" w:eastAsia="黑体" w:hAnsi="宋体"/>
          <w:sz w:val="24"/>
        </w:rPr>
      </w:pPr>
      <w:r>
        <w:rPr>
          <w:rFonts w:ascii="黑体" w:eastAsia="黑体" w:hAnsi="宋体" w:hint="eastAsia"/>
          <w:sz w:val="24"/>
        </w:rPr>
        <w:t>28．开标</w:t>
      </w:r>
    </w:p>
    <w:p w:rsidR="008D7F62" w:rsidRDefault="0045703B">
      <w:pPr>
        <w:ind w:firstLineChars="200" w:firstLine="420"/>
        <w:rPr>
          <w:rFonts w:ascii="宋体" w:hAnsi="宋体"/>
          <w:highlight w:val="green"/>
        </w:rPr>
      </w:pPr>
      <w:r>
        <w:rPr>
          <w:rFonts w:ascii="宋体" w:hAnsi="宋体"/>
          <w:szCs w:val="21"/>
          <w:highlight w:val="green"/>
        </w:rPr>
        <w:t>2</w:t>
      </w:r>
      <w:r>
        <w:rPr>
          <w:rFonts w:ascii="宋体" w:hAnsi="宋体" w:hint="eastAsia"/>
          <w:szCs w:val="21"/>
          <w:highlight w:val="green"/>
        </w:rPr>
        <w:t>8</w:t>
      </w:r>
      <w:r>
        <w:rPr>
          <w:rFonts w:ascii="宋体" w:hAnsi="宋体"/>
          <w:szCs w:val="21"/>
          <w:highlight w:val="green"/>
        </w:rPr>
        <w:t>.</w:t>
      </w:r>
      <w:r>
        <w:rPr>
          <w:rFonts w:ascii="宋体" w:hAnsi="宋体" w:hint="eastAsia"/>
          <w:szCs w:val="21"/>
          <w:highlight w:val="green"/>
        </w:rPr>
        <w:t>1</w:t>
      </w:r>
      <w:r>
        <w:rPr>
          <w:rFonts w:ascii="宋体" w:hAnsi="宋体" w:hint="eastAsia"/>
          <w:highlight w:val="green"/>
        </w:rPr>
        <w:t>投标人须在开标当日的开标时间至解密截止时间内进行解密，逾期未解密的作无效处理。解密方法：登录“深圳政府采购智慧平台用户网上办事子系统（</w:t>
      </w:r>
      <w:r>
        <w:rPr>
          <w:rFonts w:ascii="宋体" w:hAnsi="宋体"/>
          <w:highlight w:val="green"/>
        </w:rPr>
        <w:t>http://zfcg.szggzy.com/</w:t>
      </w:r>
      <w:r>
        <w:rPr>
          <w:rFonts w:ascii="宋体" w:hAnsi="宋体" w:hint="eastAsia"/>
          <w:highlight w:val="green"/>
        </w:rPr>
        <w:t>TPBidder/memberLogin）”，使用本单位制作电子投标文件同一个电子密钥，在“【我的项目】→【项目流程】→【开标及解密】”进行在线解密、查询开标情况。</w:t>
      </w:r>
    </w:p>
    <w:p w:rsidR="008D7F62" w:rsidRDefault="0045703B">
      <w:pPr>
        <w:ind w:firstLineChars="171" w:firstLine="359"/>
        <w:rPr>
          <w:rFonts w:ascii="宋体" w:hAnsi="宋体"/>
          <w:szCs w:val="21"/>
        </w:rPr>
      </w:pPr>
      <w:r>
        <w:rPr>
          <w:rFonts w:ascii="宋体" w:hAnsi="宋体" w:hint="eastAsia"/>
          <w:szCs w:val="21"/>
          <w:highlight w:val="green"/>
        </w:rPr>
        <w:t>2</w:t>
      </w:r>
      <w:r>
        <w:rPr>
          <w:rFonts w:ascii="宋体" w:hAnsi="宋体"/>
          <w:szCs w:val="21"/>
          <w:highlight w:val="green"/>
        </w:rPr>
        <w:t xml:space="preserve">8.2 </w:t>
      </w:r>
      <w:r>
        <w:rPr>
          <w:rFonts w:ascii="宋体" w:hAnsi="宋体" w:hint="eastAsia"/>
          <w:szCs w:val="21"/>
          <w:highlight w:val="green"/>
        </w:rPr>
        <w:t>政府集中采购机构将在满足开标条件（</w:t>
      </w:r>
      <w:r>
        <w:rPr>
          <w:rFonts w:ascii="宋体" w:hAnsi="宋体" w:cs="宋体" w:hint="eastAsia"/>
          <w:color w:val="333333"/>
          <w:sz w:val="20"/>
          <w:szCs w:val="20"/>
          <w:highlight w:val="green"/>
          <w:shd w:val="clear" w:color="auto" w:fill="FFFFFF"/>
        </w:rPr>
        <w:t>①</w:t>
      </w:r>
      <w:r>
        <w:rPr>
          <w:rFonts w:ascii="宋体" w:hAnsi="宋体" w:hint="eastAsia"/>
          <w:szCs w:val="21"/>
          <w:highlight w:val="green"/>
        </w:rPr>
        <w:t>解密时间结束，解密后的投标供应商数量满足开标要求或</w:t>
      </w:r>
      <w:r>
        <w:rPr>
          <w:rFonts w:ascii="宋体" w:hAnsi="宋体" w:cs="宋体" w:hint="eastAsia"/>
          <w:color w:val="333333"/>
          <w:sz w:val="20"/>
          <w:szCs w:val="20"/>
          <w:highlight w:val="green"/>
          <w:shd w:val="clear" w:color="auto" w:fill="FFFFFF"/>
        </w:rPr>
        <w:t>②</w:t>
      </w:r>
      <w:r>
        <w:rPr>
          <w:rFonts w:ascii="宋体" w:hAnsi="宋体" w:hint="eastAsia"/>
          <w:szCs w:val="21"/>
          <w:highlight w:val="green"/>
        </w:rPr>
        <w:t>解密时间结束前所有投标供应商均完成投标文件解密）后，对投标文件进行开标，并在网上公布开标结果。</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评审要求</w:t>
      </w:r>
    </w:p>
    <w:p w:rsidR="008D7F62" w:rsidRDefault="0045703B">
      <w:pPr>
        <w:rPr>
          <w:rFonts w:ascii="黑体" w:eastAsia="黑体" w:hAnsi="宋体"/>
          <w:sz w:val="24"/>
        </w:rPr>
      </w:pPr>
      <w:r>
        <w:rPr>
          <w:rFonts w:ascii="黑体" w:eastAsia="黑体" w:hAnsi="宋体" w:hint="eastAsia"/>
          <w:sz w:val="24"/>
        </w:rPr>
        <w:t>29．评审委员会组成</w:t>
      </w:r>
    </w:p>
    <w:p w:rsidR="008D7F62" w:rsidRDefault="0045703B" w:rsidP="0045703B">
      <w:pPr>
        <w:ind w:firstLineChars="196" w:firstLine="412"/>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8D7F62" w:rsidRDefault="0045703B" w:rsidP="0045703B">
      <w:pPr>
        <w:ind w:firstLineChars="196" w:firstLine="412"/>
        <w:rPr>
          <w:rFonts w:ascii="宋体" w:hAnsi="宋体"/>
        </w:rPr>
      </w:pPr>
      <w:bookmarkStart w:id="17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7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8D7F62" w:rsidRDefault="0045703B" w:rsidP="0045703B">
      <w:pPr>
        <w:ind w:firstLineChars="196" w:firstLine="412"/>
        <w:rPr>
          <w:rFonts w:ascii="宋体" w:hAnsi="宋体"/>
        </w:rPr>
      </w:pPr>
      <w:r>
        <w:rPr>
          <w:rFonts w:ascii="宋体" w:hAnsi="宋体" w:hint="eastAsia"/>
        </w:rPr>
        <w:t>29.2评审定标应当遵循公平、公正、科学、择优的原则。</w:t>
      </w:r>
    </w:p>
    <w:p w:rsidR="008D7F62" w:rsidRDefault="0045703B" w:rsidP="0045703B">
      <w:pPr>
        <w:ind w:firstLineChars="196" w:firstLine="412"/>
        <w:rPr>
          <w:rFonts w:ascii="宋体" w:hAnsi="宋体"/>
        </w:rPr>
      </w:pPr>
      <w:r>
        <w:rPr>
          <w:rFonts w:ascii="宋体" w:hAnsi="宋体" w:hint="eastAsia"/>
        </w:rPr>
        <w:t>29.3评审活动依法进行，任何单位和个人不得非法干预评标过程和结果。</w:t>
      </w:r>
    </w:p>
    <w:p w:rsidR="008D7F62" w:rsidRDefault="0045703B" w:rsidP="0045703B">
      <w:pPr>
        <w:ind w:firstLineChars="196" w:firstLine="412"/>
        <w:rPr>
          <w:rFonts w:ascii="宋体" w:hAnsi="宋体"/>
        </w:rPr>
      </w:pPr>
      <w:r>
        <w:rPr>
          <w:rFonts w:ascii="宋体" w:hAnsi="宋体" w:hint="eastAsia"/>
        </w:rPr>
        <w:t>29.4评审过程中不允许违背评标程序或采用招标文件未载明的评标方法或评标因素进行评标。</w:t>
      </w:r>
    </w:p>
    <w:p w:rsidR="008D7F62" w:rsidRDefault="0045703B" w:rsidP="0045703B">
      <w:pPr>
        <w:ind w:firstLineChars="196" w:firstLine="412"/>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8D7F62" w:rsidRDefault="0045703B">
      <w:pPr>
        <w:rPr>
          <w:rFonts w:ascii="黑体" w:eastAsia="黑体" w:hAnsi="宋体"/>
          <w:sz w:val="24"/>
        </w:rPr>
      </w:pPr>
      <w:r>
        <w:rPr>
          <w:rFonts w:ascii="黑体" w:eastAsia="黑体" w:hAnsi="宋体" w:hint="eastAsia"/>
          <w:sz w:val="24"/>
        </w:rPr>
        <w:t>30．向评审委员会提供的资料</w:t>
      </w:r>
    </w:p>
    <w:p w:rsidR="008D7F62" w:rsidRDefault="0045703B" w:rsidP="0045703B">
      <w:pPr>
        <w:ind w:firstLineChars="196" w:firstLine="412"/>
        <w:rPr>
          <w:rFonts w:ascii="宋体" w:hAnsi="宋体"/>
        </w:rPr>
      </w:pPr>
      <w:r>
        <w:rPr>
          <w:rFonts w:ascii="宋体" w:hAnsi="宋体" w:hint="eastAsia"/>
        </w:rPr>
        <w:lastRenderedPageBreak/>
        <w:t>30.1公开发布的招标文件，包括图纸、服务清单、答疑文件等；</w:t>
      </w:r>
    </w:p>
    <w:p w:rsidR="008D7F62" w:rsidRDefault="0045703B" w:rsidP="0045703B">
      <w:pPr>
        <w:ind w:firstLineChars="196" w:firstLine="412"/>
        <w:rPr>
          <w:rFonts w:ascii="宋体" w:hAnsi="宋体"/>
        </w:rPr>
      </w:pPr>
      <w:r>
        <w:rPr>
          <w:rFonts w:ascii="宋体" w:hAnsi="宋体" w:hint="eastAsia"/>
        </w:rPr>
        <w:t>30.2其他评标必须的资料。</w:t>
      </w:r>
    </w:p>
    <w:p w:rsidR="008D7F62" w:rsidRDefault="0045703B" w:rsidP="0045703B">
      <w:pPr>
        <w:ind w:firstLineChars="196" w:firstLine="412"/>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8D7F62" w:rsidRDefault="0045703B" w:rsidP="0045703B">
      <w:pPr>
        <w:ind w:firstLineChars="196" w:firstLine="412"/>
        <w:rPr>
          <w:rFonts w:ascii="宋体" w:hAnsi="宋体"/>
        </w:rPr>
      </w:pPr>
      <w:r>
        <w:rPr>
          <w:rFonts w:ascii="宋体" w:hAnsi="宋体" w:hint="eastAsia"/>
        </w:rPr>
        <w:t>（1）招标的目的；</w:t>
      </w:r>
    </w:p>
    <w:p w:rsidR="008D7F62" w:rsidRDefault="0045703B" w:rsidP="0045703B">
      <w:pPr>
        <w:ind w:firstLineChars="196" w:firstLine="412"/>
        <w:rPr>
          <w:rFonts w:ascii="宋体" w:hAnsi="宋体"/>
        </w:rPr>
      </w:pPr>
      <w:r>
        <w:rPr>
          <w:rFonts w:ascii="宋体" w:hAnsi="宋体" w:hint="eastAsia"/>
        </w:rPr>
        <w:t>（2）招标项目需求的范围和性质；</w:t>
      </w:r>
    </w:p>
    <w:p w:rsidR="008D7F62" w:rsidRDefault="0045703B" w:rsidP="0045703B">
      <w:pPr>
        <w:ind w:firstLineChars="196" w:firstLine="412"/>
        <w:rPr>
          <w:rFonts w:ascii="宋体" w:hAnsi="宋体"/>
        </w:rPr>
      </w:pPr>
      <w:r>
        <w:rPr>
          <w:rFonts w:ascii="宋体" w:hAnsi="宋体" w:hint="eastAsia"/>
        </w:rPr>
        <w:t>（3）招标文件规定的投标人的资格、财政预算限额、商务条款；</w:t>
      </w:r>
    </w:p>
    <w:p w:rsidR="008D7F62" w:rsidRDefault="0045703B" w:rsidP="0045703B">
      <w:pPr>
        <w:ind w:firstLineChars="196" w:firstLine="412"/>
        <w:rPr>
          <w:rFonts w:ascii="宋体" w:hAnsi="宋体"/>
        </w:rPr>
      </w:pPr>
      <w:r>
        <w:rPr>
          <w:rFonts w:ascii="宋体" w:hAnsi="宋体" w:hint="eastAsia"/>
        </w:rPr>
        <w:t>（4）招标文件规定的评标程序、评标方法和评标因素；</w:t>
      </w:r>
    </w:p>
    <w:p w:rsidR="008D7F62" w:rsidRDefault="0045703B" w:rsidP="0045703B">
      <w:pPr>
        <w:ind w:firstLineChars="196" w:firstLine="412"/>
        <w:rPr>
          <w:rFonts w:ascii="宋体" w:hAnsi="宋体"/>
        </w:rPr>
      </w:pPr>
      <w:r>
        <w:rPr>
          <w:rFonts w:ascii="宋体" w:hAnsi="宋体" w:hint="eastAsia"/>
        </w:rPr>
        <w:t>（5）招标文件所列示的资格性审查表及符合性审查表。</w:t>
      </w:r>
    </w:p>
    <w:p w:rsidR="008D7F62" w:rsidRDefault="0045703B">
      <w:pPr>
        <w:rPr>
          <w:rFonts w:ascii="黑体" w:eastAsia="黑体" w:hAnsi="宋体"/>
          <w:sz w:val="24"/>
        </w:rPr>
      </w:pPr>
      <w:r>
        <w:rPr>
          <w:rFonts w:ascii="黑体" w:eastAsia="黑体" w:hAnsi="宋体" w:hint="eastAsia"/>
          <w:sz w:val="24"/>
        </w:rPr>
        <w:t>31．独立评审</w:t>
      </w:r>
    </w:p>
    <w:p w:rsidR="008D7F62" w:rsidRDefault="0045703B" w:rsidP="0045703B">
      <w:pPr>
        <w:ind w:firstLineChars="196" w:firstLine="412"/>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评审程序及评审方法</w:t>
      </w:r>
    </w:p>
    <w:p w:rsidR="008D7F62" w:rsidRDefault="0045703B">
      <w:pPr>
        <w:rPr>
          <w:rFonts w:ascii="黑体" w:eastAsia="黑体" w:hAnsi="宋体"/>
          <w:sz w:val="24"/>
        </w:rPr>
      </w:pPr>
      <w:r>
        <w:rPr>
          <w:rFonts w:ascii="黑体" w:eastAsia="黑体" w:hAnsi="宋体" w:hint="eastAsia"/>
          <w:sz w:val="24"/>
        </w:rPr>
        <w:t>32．投标文件初审</w:t>
      </w:r>
    </w:p>
    <w:p w:rsidR="008D7F62" w:rsidRDefault="0045703B" w:rsidP="0045703B">
      <w:pPr>
        <w:ind w:firstLineChars="196" w:firstLine="412"/>
        <w:rPr>
          <w:rFonts w:ascii="宋体" w:hAnsi="宋体"/>
        </w:rPr>
      </w:pPr>
      <w:r>
        <w:rPr>
          <w:rFonts w:ascii="宋体" w:hAnsi="宋体" w:hint="eastAsia"/>
        </w:rPr>
        <w:t>32.1投标文件初审包括资格性审查和符合性审查。</w:t>
      </w:r>
    </w:p>
    <w:p w:rsidR="008D7F62" w:rsidRDefault="0045703B" w:rsidP="0045703B">
      <w:pPr>
        <w:ind w:firstLineChars="196" w:firstLine="412"/>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8D7F62" w:rsidRDefault="0045703B" w:rsidP="0045703B">
      <w:pPr>
        <w:ind w:firstLineChars="196" w:firstLine="412"/>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8D7F62" w:rsidRDefault="0045703B" w:rsidP="0045703B">
      <w:pPr>
        <w:ind w:firstLineChars="196" w:firstLine="412"/>
        <w:rPr>
          <w:rFonts w:ascii="宋体" w:hAnsi="宋体"/>
        </w:rPr>
      </w:pPr>
      <w:r>
        <w:rPr>
          <w:rFonts w:ascii="宋体" w:hAnsi="宋体" w:hint="eastAsia"/>
        </w:rPr>
        <w:t>32.2 投标文件初审内容请详见《资格性审查表》和《符合性审查表》部分。投标人若有一条审查不通过则按投标无效处理。</w:t>
      </w:r>
    </w:p>
    <w:p w:rsidR="008D7F62" w:rsidRDefault="0045703B" w:rsidP="0045703B">
      <w:pPr>
        <w:ind w:firstLineChars="196" w:firstLine="412"/>
        <w:rPr>
          <w:rFonts w:ascii="宋体" w:hAnsi="宋体"/>
          <w:bCs/>
        </w:rPr>
      </w:pPr>
      <w:r>
        <w:rPr>
          <w:rFonts w:ascii="宋体" w:hAnsi="宋体" w:hint="eastAsia"/>
          <w:bCs/>
        </w:rPr>
        <w:t>32.3 投标文件初审中关于供应</w:t>
      </w:r>
      <w:proofErr w:type="gramStart"/>
      <w:r>
        <w:rPr>
          <w:rFonts w:ascii="宋体" w:hAnsi="宋体" w:hint="eastAsia"/>
          <w:bCs/>
        </w:rPr>
        <w:t>商家数</w:t>
      </w:r>
      <w:proofErr w:type="gramEnd"/>
      <w:r>
        <w:rPr>
          <w:rFonts w:ascii="宋体" w:hAnsi="宋体" w:hint="eastAsia"/>
          <w:bCs/>
        </w:rPr>
        <w:t>的计算:</w:t>
      </w:r>
    </w:p>
    <w:p w:rsidR="008D7F62" w:rsidRDefault="0045703B" w:rsidP="0045703B">
      <w:pPr>
        <w:ind w:firstLineChars="196" w:firstLine="412"/>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8D7F62" w:rsidRDefault="0045703B" w:rsidP="0045703B">
      <w:pPr>
        <w:ind w:firstLineChars="196" w:firstLine="412"/>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8D7F62" w:rsidRDefault="0045703B" w:rsidP="0045703B">
      <w:pPr>
        <w:ind w:firstLineChars="196" w:firstLine="412"/>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8D7F62" w:rsidRDefault="0045703B" w:rsidP="0045703B">
      <w:pPr>
        <w:ind w:firstLineChars="196" w:firstLine="412"/>
        <w:rPr>
          <w:rFonts w:ascii="宋体" w:hAnsi="宋体"/>
        </w:rPr>
      </w:pPr>
      <w:r>
        <w:rPr>
          <w:rFonts w:ascii="宋体" w:hAnsi="宋体" w:hint="eastAsia"/>
        </w:rPr>
        <w:t>32.4投标人投标文件作无效处理的情形，具体包括但不限于以下：</w:t>
      </w:r>
    </w:p>
    <w:p w:rsidR="008D7F62" w:rsidRDefault="0045703B" w:rsidP="0045703B">
      <w:pPr>
        <w:ind w:firstLineChars="196" w:firstLine="412"/>
      </w:pPr>
      <w:r>
        <w:rPr>
          <w:rFonts w:ascii="宋体" w:hAnsi="宋体" w:hint="eastAsia"/>
        </w:rPr>
        <w:t>32.4.1</w:t>
      </w:r>
      <w:r>
        <w:rPr>
          <w:rFonts w:hint="eastAsia"/>
        </w:rPr>
        <w:t>不同投标人的投标文件由同一单位或者同一个人编制，或者由同一个人分阶段参与编制；</w:t>
      </w:r>
    </w:p>
    <w:p w:rsidR="008D7F62" w:rsidRDefault="0045703B" w:rsidP="0045703B">
      <w:pPr>
        <w:ind w:firstLineChars="196" w:firstLine="412"/>
      </w:pPr>
      <w:r>
        <w:rPr>
          <w:rFonts w:ascii="宋体" w:hAnsi="宋体"/>
        </w:rPr>
        <w:t>32.4.</w:t>
      </w:r>
      <w:r>
        <w:rPr>
          <w:rFonts w:ascii="宋体" w:hAnsi="宋体" w:hint="eastAsia"/>
        </w:rPr>
        <w:t>2</w:t>
      </w:r>
      <w:r>
        <w:rPr>
          <w:rFonts w:hint="eastAsia"/>
        </w:rPr>
        <w:t>不同投标人委托同一单位或者个人办理投标事宜；</w:t>
      </w:r>
    </w:p>
    <w:p w:rsidR="008D7F62" w:rsidRDefault="0045703B" w:rsidP="0045703B">
      <w:pPr>
        <w:ind w:firstLineChars="196" w:firstLine="412"/>
        <w:rPr>
          <w:rFonts w:ascii="宋体" w:hAnsi="宋体"/>
        </w:rPr>
      </w:pPr>
      <w:r>
        <w:rPr>
          <w:rFonts w:ascii="宋体" w:hAnsi="宋体" w:hint="eastAsia"/>
        </w:rPr>
        <w:t>32.4.3不同投标人的投标文件载明的项目管理成员或者联系人员为同一人；</w:t>
      </w:r>
    </w:p>
    <w:p w:rsidR="008D7F62" w:rsidRDefault="0045703B" w:rsidP="0045703B">
      <w:pPr>
        <w:ind w:firstLineChars="196" w:firstLine="412"/>
        <w:rPr>
          <w:rFonts w:ascii="宋体" w:hAnsi="宋体"/>
        </w:rPr>
      </w:pPr>
      <w:r>
        <w:rPr>
          <w:rFonts w:ascii="宋体" w:hAnsi="宋体" w:hint="eastAsia"/>
        </w:rPr>
        <w:t>32.4.4不同投标人的投标文件异常一致或者投标报价呈规律性差异；</w:t>
      </w:r>
    </w:p>
    <w:p w:rsidR="008D7F62" w:rsidRDefault="0045703B" w:rsidP="0045703B">
      <w:pPr>
        <w:ind w:firstLineChars="196" w:firstLine="412"/>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8D7F62" w:rsidRDefault="0045703B" w:rsidP="0045703B">
      <w:pPr>
        <w:ind w:firstLineChars="196" w:firstLine="412"/>
        <w:rPr>
          <w:rFonts w:ascii="宋体" w:hAnsi="宋体"/>
        </w:rPr>
      </w:pPr>
      <w:r>
        <w:rPr>
          <w:rFonts w:ascii="宋体" w:hAnsi="宋体" w:hint="eastAsia"/>
        </w:rPr>
        <w:t>32.4.6投标供应商之间相互约定给予未中标的供应商利益补偿；</w:t>
      </w:r>
    </w:p>
    <w:p w:rsidR="008D7F62" w:rsidRDefault="0045703B" w:rsidP="0045703B">
      <w:pPr>
        <w:ind w:firstLineChars="196" w:firstLine="412"/>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8D7F62" w:rsidRDefault="0045703B" w:rsidP="0045703B">
      <w:pPr>
        <w:ind w:firstLineChars="196" w:firstLine="412"/>
        <w:rPr>
          <w:rFonts w:ascii="宋体" w:hAnsi="宋体"/>
        </w:rPr>
      </w:pPr>
      <w:r>
        <w:rPr>
          <w:rFonts w:ascii="宋体" w:hAnsi="宋体" w:hint="eastAsia"/>
        </w:rPr>
        <w:t>32.4.8不同投标供应商的投标文件内容存在非正常一致；</w:t>
      </w:r>
    </w:p>
    <w:p w:rsidR="008D7F62" w:rsidRDefault="0045703B" w:rsidP="0045703B">
      <w:pPr>
        <w:ind w:firstLineChars="196" w:firstLine="412"/>
        <w:rPr>
          <w:rFonts w:ascii="宋体" w:hAnsi="宋体"/>
        </w:rPr>
      </w:pPr>
      <w:r>
        <w:rPr>
          <w:rFonts w:ascii="宋体" w:hAnsi="宋体" w:hint="eastAsia"/>
        </w:rPr>
        <w:t>32.4.9在同一单位工作人员为两家以上（含两家）供应商进行同一项投标活动；</w:t>
      </w:r>
    </w:p>
    <w:p w:rsidR="008D7F62" w:rsidRDefault="0045703B" w:rsidP="0045703B">
      <w:pPr>
        <w:ind w:firstLineChars="196" w:firstLine="412"/>
        <w:rPr>
          <w:rFonts w:ascii="宋体" w:hAnsi="宋体"/>
        </w:rPr>
      </w:pPr>
      <w:r>
        <w:rPr>
          <w:rFonts w:ascii="宋体" w:hAnsi="宋体" w:hint="eastAsia"/>
        </w:rPr>
        <w:t>32.4.10主管部门依照法律、法规认定的其他情形。</w:t>
      </w:r>
    </w:p>
    <w:p w:rsidR="008D7F62" w:rsidRDefault="0045703B" w:rsidP="0045703B">
      <w:pPr>
        <w:ind w:firstLineChars="196" w:firstLine="412"/>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8D7F62" w:rsidRDefault="0045703B">
      <w:pPr>
        <w:rPr>
          <w:rFonts w:ascii="黑体" w:eastAsia="黑体" w:hAnsi="宋体"/>
          <w:sz w:val="24"/>
        </w:rPr>
      </w:pPr>
      <w:r>
        <w:rPr>
          <w:rFonts w:ascii="黑体" w:eastAsia="黑体" w:hAnsi="宋体" w:hint="eastAsia"/>
          <w:sz w:val="24"/>
        </w:rPr>
        <w:t>33．澄清有关问题</w:t>
      </w:r>
    </w:p>
    <w:p w:rsidR="008D7F62" w:rsidRDefault="0045703B" w:rsidP="0045703B">
      <w:pPr>
        <w:ind w:firstLineChars="196" w:firstLine="412"/>
        <w:rPr>
          <w:rFonts w:ascii="宋体" w:hAnsi="宋体"/>
        </w:rPr>
      </w:pPr>
      <w:bookmarkStart w:id="178" w:name="_Hlk71407321"/>
      <w:r>
        <w:rPr>
          <w:rFonts w:ascii="宋体" w:hAnsi="宋体" w:hint="eastAsia"/>
        </w:rPr>
        <w:lastRenderedPageBreak/>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78"/>
    </w:p>
    <w:p w:rsidR="008D7F62" w:rsidRDefault="0045703B" w:rsidP="0045703B">
      <w:pPr>
        <w:ind w:firstLineChars="196" w:firstLine="412"/>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8D7F62" w:rsidRDefault="0045703B" w:rsidP="0045703B">
      <w:pPr>
        <w:ind w:firstLineChars="196" w:firstLine="412"/>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proofErr w:type="gramStart"/>
      <w:r>
        <w:rPr>
          <w:rFonts w:ascii="宋体" w:hAnsi="宋体" w:hint="eastAsia"/>
        </w:rPr>
        <w:t>作出</w:t>
      </w:r>
      <w:proofErr w:type="gramEnd"/>
      <w:r>
        <w:rPr>
          <w:rFonts w:ascii="宋体" w:hAnsi="宋体" w:hint="eastAsia"/>
        </w:rPr>
        <w:t>必要的澄清、说明或者补正。</w:t>
      </w:r>
    </w:p>
    <w:p w:rsidR="008D7F62" w:rsidRDefault="0045703B" w:rsidP="0045703B">
      <w:pPr>
        <w:ind w:firstLineChars="196" w:firstLine="412"/>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8D7F62" w:rsidRDefault="0045703B" w:rsidP="0045703B">
      <w:pPr>
        <w:ind w:firstLineChars="196" w:firstLine="412"/>
        <w:rPr>
          <w:rFonts w:ascii="宋体" w:hAnsi="宋体"/>
          <w:szCs w:val="21"/>
        </w:rPr>
      </w:pPr>
      <w:r>
        <w:rPr>
          <w:rFonts w:ascii="宋体" w:hAnsi="宋体" w:hint="eastAsia"/>
          <w:szCs w:val="21"/>
        </w:rPr>
        <w:t>根据本通用条款第34条，凡属于评审委员会在评审中发现的算术错误进行核实的修改不在此列。</w:t>
      </w:r>
    </w:p>
    <w:p w:rsidR="008D7F62" w:rsidRDefault="0045703B">
      <w:pPr>
        <w:rPr>
          <w:rFonts w:ascii="黑体" w:eastAsia="黑体" w:hAnsi="宋体"/>
          <w:sz w:val="24"/>
        </w:rPr>
      </w:pPr>
      <w:bookmarkStart w:id="179" w:name="_Toc73521669"/>
      <w:bookmarkStart w:id="180" w:name="_Toc73521581"/>
      <w:bookmarkStart w:id="181" w:name="_Toc73518151"/>
      <w:bookmarkStart w:id="182" w:name="_Toc73517673"/>
      <w:bookmarkStart w:id="183" w:name="_Toc100052400"/>
      <w:r>
        <w:rPr>
          <w:rFonts w:ascii="黑体" w:eastAsia="黑体" w:hAnsi="宋体" w:hint="eastAsia"/>
          <w:sz w:val="24"/>
        </w:rPr>
        <w:t>34．错误的修正</w:t>
      </w:r>
      <w:bookmarkEnd w:id="179"/>
      <w:bookmarkEnd w:id="180"/>
      <w:bookmarkEnd w:id="181"/>
      <w:bookmarkEnd w:id="182"/>
      <w:bookmarkEnd w:id="183"/>
    </w:p>
    <w:p w:rsidR="008D7F62" w:rsidRDefault="0045703B" w:rsidP="0045703B">
      <w:pPr>
        <w:ind w:firstLineChars="196" w:firstLine="412"/>
        <w:rPr>
          <w:rFonts w:ascii="宋体" w:hAnsi="宋体"/>
          <w:szCs w:val="21"/>
        </w:rPr>
      </w:pPr>
      <w:r>
        <w:rPr>
          <w:rFonts w:ascii="宋体" w:hAnsi="宋体" w:hint="eastAsia"/>
          <w:szCs w:val="21"/>
        </w:rPr>
        <w:t>投标文件报价出现前后不一致的，除专用条款另有规定外，按照下列规定修正：</w:t>
      </w:r>
    </w:p>
    <w:p w:rsidR="008D7F62" w:rsidRDefault="0045703B" w:rsidP="0045703B">
      <w:pPr>
        <w:ind w:firstLineChars="196" w:firstLine="412"/>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8D7F62" w:rsidRDefault="0045703B" w:rsidP="0045703B">
      <w:pPr>
        <w:ind w:firstLineChars="196" w:firstLine="412"/>
        <w:rPr>
          <w:rFonts w:ascii="宋体" w:hAnsi="宋体"/>
          <w:szCs w:val="21"/>
        </w:rPr>
      </w:pPr>
      <w:r>
        <w:rPr>
          <w:rFonts w:ascii="宋体" w:hAnsi="宋体" w:hint="eastAsia"/>
          <w:szCs w:val="21"/>
        </w:rPr>
        <w:t>34.2大写金额和小写金额不一致的，以大写金额为准；</w:t>
      </w:r>
    </w:p>
    <w:p w:rsidR="008D7F62" w:rsidRDefault="0045703B" w:rsidP="0045703B">
      <w:pPr>
        <w:ind w:firstLineChars="196" w:firstLine="412"/>
        <w:rPr>
          <w:rFonts w:ascii="宋体" w:hAnsi="宋体"/>
          <w:szCs w:val="21"/>
        </w:rPr>
      </w:pPr>
      <w:r>
        <w:rPr>
          <w:rFonts w:ascii="宋体" w:hAnsi="宋体" w:hint="eastAsia"/>
          <w:szCs w:val="21"/>
        </w:rPr>
        <w:t>34.3单价金额小数点或者百分比有明显错位，以开标一览表的总价为准，并修改单价；</w:t>
      </w:r>
    </w:p>
    <w:p w:rsidR="008D7F62" w:rsidRDefault="0045703B" w:rsidP="0045703B">
      <w:pPr>
        <w:ind w:firstLineChars="196" w:firstLine="412"/>
        <w:rPr>
          <w:rFonts w:ascii="宋体" w:hAnsi="宋体"/>
          <w:szCs w:val="21"/>
        </w:rPr>
      </w:pPr>
      <w:r>
        <w:rPr>
          <w:rFonts w:ascii="宋体" w:hAnsi="宋体" w:hint="eastAsia"/>
          <w:szCs w:val="21"/>
        </w:rPr>
        <w:t>34.4总价金额与按单价汇总金额不一致的，以单价金额计算结果为准。</w:t>
      </w:r>
    </w:p>
    <w:p w:rsidR="008D7F62" w:rsidRDefault="0045703B" w:rsidP="0045703B">
      <w:pPr>
        <w:ind w:firstLineChars="196" w:firstLine="412"/>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8D7F62" w:rsidRDefault="0045703B">
      <w:pPr>
        <w:rPr>
          <w:rFonts w:ascii="黑体" w:eastAsia="黑体" w:hAnsi="宋体"/>
          <w:sz w:val="24"/>
        </w:rPr>
      </w:pPr>
      <w:r>
        <w:rPr>
          <w:rFonts w:ascii="黑体" w:eastAsia="黑体" w:hAnsi="宋体" w:hint="eastAsia"/>
          <w:sz w:val="24"/>
        </w:rPr>
        <w:t>35．投标文件的比较与评价</w:t>
      </w:r>
    </w:p>
    <w:p w:rsidR="008D7F62" w:rsidRDefault="0045703B" w:rsidP="0045703B">
      <w:pPr>
        <w:ind w:firstLineChars="196" w:firstLine="412"/>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8D7F62" w:rsidRDefault="0045703B" w:rsidP="0045703B">
      <w:pPr>
        <w:ind w:firstLineChars="196" w:firstLine="412"/>
        <w:rPr>
          <w:rFonts w:ascii="宋体" w:hAnsi="宋体"/>
          <w:szCs w:val="21"/>
        </w:rPr>
      </w:pPr>
      <w:r>
        <w:rPr>
          <w:rFonts w:ascii="宋体" w:hAnsi="宋体" w:hint="eastAsia"/>
          <w:szCs w:val="21"/>
        </w:rPr>
        <w:t>评审委员会成员对需要共同认定的事项存在争议的，应当按照少数服从多数的原则</w:t>
      </w:r>
      <w:proofErr w:type="gramStart"/>
      <w:r>
        <w:rPr>
          <w:rFonts w:ascii="宋体" w:hAnsi="宋体" w:hint="eastAsia"/>
          <w:szCs w:val="21"/>
        </w:rPr>
        <w:t>作出</w:t>
      </w:r>
      <w:proofErr w:type="gramEnd"/>
      <w:r>
        <w:rPr>
          <w:rFonts w:ascii="宋体" w:hAnsi="宋体" w:hint="eastAsia"/>
          <w:szCs w:val="21"/>
        </w:rPr>
        <w:t>结论。持不同意见的评审委员会成员应当书面</w:t>
      </w:r>
      <w:proofErr w:type="gramStart"/>
      <w:r>
        <w:rPr>
          <w:rFonts w:ascii="宋体" w:hAnsi="宋体" w:hint="eastAsia"/>
          <w:szCs w:val="21"/>
        </w:rPr>
        <w:t>作出</w:t>
      </w:r>
      <w:proofErr w:type="gramEnd"/>
      <w:r>
        <w:rPr>
          <w:rFonts w:ascii="宋体" w:hAnsi="宋体" w:hint="eastAsia"/>
          <w:szCs w:val="21"/>
        </w:rPr>
        <w:t>说明，否则视为无异议。</w:t>
      </w:r>
    </w:p>
    <w:p w:rsidR="008D7F62" w:rsidRDefault="0045703B">
      <w:pPr>
        <w:rPr>
          <w:rFonts w:ascii="黑体" w:eastAsia="黑体" w:hAnsi="宋体"/>
          <w:sz w:val="24"/>
        </w:rPr>
      </w:pPr>
      <w:r>
        <w:rPr>
          <w:rFonts w:ascii="黑体" w:eastAsia="黑体" w:hAnsi="宋体" w:hint="eastAsia"/>
          <w:sz w:val="24"/>
        </w:rPr>
        <w:t>36. 实地考察或资料查验</w:t>
      </w:r>
    </w:p>
    <w:p w:rsidR="008D7F62" w:rsidRDefault="0045703B" w:rsidP="0045703B">
      <w:pPr>
        <w:ind w:firstLineChars="196" w:firstLine="412"/>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8D7F62" w:rsidRDefault="0045703B">
      <w:pPr>
        <w:rPr>
          <w:rFonts w:ascii="黑体" w:eastAsia="黑体" w:hAnsi="宋体"/>
          <w:sz w:val="24"/>
        </w:rPr>
      </w:pPr>
      <w:r>
        <w:rPr>
          <w:rFonts w:ascii="黑体" w:eastAsia="黑体" w:hAnsi="宋体" w:hint="eastAsia"/>
          <w:sz w:val="24"/>
        </w:rPr>
        <w:t>37．评审方法</w:t>
      </w:r>
    </w:p>
    <w:p w:rsidR="008D7F62" w:rsidRDefault="0045703B">
      <w:pPr>
        <w:ind w:firstLineChars="196" w:firstLine="413"/>
        <w:rPr>
          <w:rFonts w:ascii="宋体" w:hAnsi="宋体"/>
          <w:b/>
          <w:bCs/>
          <w:szCs w:val="21"/>
        </w:rPr>
      </w:pPr>
      <w:r>
        <w:rPr>
          <w:rFonts w:ascii="宋体" w:hAnsi="宋体" w:hint="eastAsia"/>
          <w:b/>
          <w:bCs/>
          <w:szCs w:val="21"/>
        </w:rPr>
        <w:t>37.1.1最低价法</w:t>
      </w:r>
    </w:p>
    <w:p w:rsidR="008D7F62" w:rsidRDefault="0045703B" w:rsidP="0045703B">
      <w:pPr>
        <w:ind w:firstLineChars="196" w:firstLine="412"/>
        <w:rPr>
          <w:rFonts w:ascii="ˎ̥" w:hAnsi="ˎ̥"/>
        </w:rPr>
      </w:pPr>
      <w:bookmarkStart w:id="184"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8D7F62" w:rsidRDefault="0045703B">
      <w:pPr>
        <w:ind w:firstLineChars="196" w:firstLine="413"/>
        <w:rPr>
          <w:rFonts w:ascii="宋体" w:hAnsi="宋体"/>
          <w:b/>
          <w:bCs/>
          <w:szCs w:val="21"/>
        </w:rPr>
      </w:pPr>
      <w:r>
        <w:rPr>
          <w:rFonts w:ascii="宋体" w:hAnsi="宋体" w:hint="eastAsia"/>
          <w:b/>
          <w:bCs/>
          <w:szCs w:val="21"/>
        </w:rPr>
        <w:t>37.1.2综合评分法</w:t>
      </w:r>
    </w:p>
    <w:p w:rsidR="008D7F62" w:rsidRDefault="0045703B" w:rsidP="0045703B">
      <w:pPr>
        <w:ind w:firstLineChars="196" w:firstLine="412"/>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84"/>
    </w:p>
    <w:p w:rsidR="008D7F62" w:rsidRDefault="0045703B">
      <w:pPr>
        <w:ind w:firstLineChars="196" w:firstLine="413"/>
        <w:rPr>
          <w:rFonts w:ascii="宋体" w:hAnsi="宋体"/>
          <w:b/>
          <w:bCs/>
          <w:szCs w:val="21"/>
        </w:rPr>
      </w:pPr>
      <w:r>
        <w:rPr>
          <w:rFonts w:ascii="宋体" w:hAnsi="宋体" w:hint="eastAsia"/>
          <w:b/>
          <w:bCs/>
          <w:szCs w:val="21"/>
        </w:rPr>
        <w:t>37.2 本项目采用的评审方法见本项目招标文件第一册“专用条款”的相关内容。</w:t>
      </w:r>
    </w:p>
    <w:p w:rsidR="008D7F62" w:rsidRDefault="0045703B">
      <w:pPr>
        <w:ind w:firstLineChars="196" w:firstLine="413"/>
        <w:rPr>
          <w:rFonts w:ascii="宋体" w:hAnsi="宋体"/>
          <w:b/>
          <w:bCs/>
          <w:szCs w:val="21"/>
        </w:rPr>
      </w:pPr>
      <w:r>
        <w:rPr>
          <w:rFonts w:ascii="宋体" w:hAnsi="宋体" w:hint="eastAsia"/>
          <w:b/>
          <w:bCs/>
          <w:szCs w:val="21"/>
        </w:rPr>
        <w:t>37.3重新评审的情形</w:t>
      </w:r>
    </w:p>
    <w:p w:rsidR="008D7F62" w:rsidRDefault="0045703B" w:rsidP="0045703B">
      <w:pPr>
        <w:ind w:firstLineChars="196" w:firstLine="412"/>
        <w:rPr>
          <w:rFonts w:ascii="宋体" w:hAnsi="宋体"/>
          <w:b/>
          <w:bCs/>
          <w:szCs w:val="21"/>
        </w:rPr>
      </w:pPr>
      <w:r>
        <w:rPr>
          <w:rFonts w:ascii="宋体" w:hAnsi="宋体" w:cs="宋体" w:hint="eastAsia"/>
          <w:kern w:val="0"/>
          <w:szCs w:val="21"/>
        </w:rPr>
        <w:t>评审结果汇总完成后，除下列情形外，任何人不得修改评审结果：</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37.3.1分值汇总计算错误的；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37.3.2分项评分超出评分标准范围的；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37.3.3评审委员会成员对客观评审因素评分不一致的；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37.3.4经评审委员会认定评分畸高、</w:t>
      </w:r>
      <w:proofErr w:type="gramStart"/>
      <w:r>
        <w:rPr>
          <w:rFonts w:ascii="宋体" w:hAnsi="宋体" w:cs="宋体" w:hint="eastAsia"/>
          <w:kern w:val="0"/>
          <w:szCs w:val="21"/>
        </w:rPr>
        <w:t>畸</w:t>
      </w:r>
      <w:proofErr w:type="gramEnd"/>
      <w:r>
        <w:rPr>
          <w:rFonts w:ascii="宋体" w:hAnsi="宋体" w:cs="宋体" w:hint="eastAsia"/>
          <w:kern w:val="0"/>
          <w:szCs w:val="21"/>
        </w:rPr>
        <w:t>低的。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w:t>
      </w:r>
      <w:r>
        <w:rPr>
          <w:rFonts w:ascii="宋体" w:hAnsi="宋体" w:cs="宋体" w:hint="eastAsia"/>
          <w:kern w:val="0"/>
          <w:szCs w:val="21"/>
        </w:rPr>
        <w:lastRenderedPageBreak/>
        <w:t>会进行重新评审，重新评审改变评审结果的，应当书面报告本级财政部门。</w:t>
      </w:r>
    </w:p>
    <w:p w:rsidR="008D7F62" w:rsidRDefault="0045703B">
      <w:pPr>
        <w:ind w:firstLineChars="196" w:firstLine="413"/>
        <w:rPr>
          <w:rFonts w:ascii="宋体" w:hAnsi="宋体"/>
          <w:b/>
          <w:bCs/>
          <w:szCs w:val="21"/>
        </w:rPr>
      </w:pPr>
      <w:r>
        <w:rPr>
          <w:rFonts w:ascii="宋体" w:hAnsi="宋体" w:hint="eastAsia"/>
          <w:b/>
          <w:bCs/>
          <w:szCs w:val="21"/>
        </w:rPr>
        <w:t xml:space="preserve"> 37.4重新组建评审委员会的情形</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37.4.3评审委员会及其成员独立评标受到非法干预的；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37.4.4有政府采购法实施条例第七十五条规定的违法行为的。</w:t>
      </w:r>
    </w:p>
    <w:p w:rsidR="008D7F62" w:rsidRDefault="0045703B" w:rsidP="0045703B">
      <w:pPr>
        <w:ind w:firstLineChars="196" w:firstLine="412"/>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定标及公示</w:t>
      </w:r>
    </w:p>
    <w:p w:rsidR="008D7F62" w:rsidRDefault="0045703B">
      <w:pPr>
        <w:rPr>
          <w:rFonts w:ascii="黑体" w:eastAsia="黑体" w:hAnsi="宋体"/>
          <w:sz w:val="24"/>
        </w:rPr>
      </w:pPr>
      <w:r>
        <w:rPr>
          <w:rFonts w:ascii="黑体" w:eastAsia="黑体" w:hAnsi="宋体" w:hint="eastAsia"/>
          <w:sz w:val="24"/>
        </w:rPr>
        <w:t>38．定标方法</w:t>
      </w:r>
    </w:p>
    <w:p w:rsidR="008D7F62" w:rsidRDefault="0045703B" w:rsidP="0045703B">
      <w:pPr>
        <w:ind w:firstLineChars="196" w:firstLine="412"/>
        <w:rPr>
          <w:rFonts w:ascii="宋体" w:hAnsi="宋体"/>
          <w:szCs w:val="21"/>
        </w:rPr>
      </w:pPr>
      <w:bookmarkStart w:id="185" w:name="_Hlk73782795"/>
      <w:r>
        <w:rPr>
          <w:rFonts w:ascii="宋体" w:hAnsi="宋体" w:hint="eastAsia"/>
          <w:szCs w:val="21"/>
        </w:rPr>
        <w:t>38.1非评定分离项目定标方法</w:t>
      </w:r>
    </w:p>
    <w:p w:rsidR="008D7F62" w:rsidRDefault="0045703B" w:rsidP="0045703B">
      <w:pPr>
        <w:ind w:firstLineChars="196" w:firstLine="412"/>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proofErr w:type="gramStart"/>
      <w:r>
        <w:rPr>
          <w:rFonts w:ascii="宋体" w:hAnsi="宋体" w:hint="eastAsia"/>
          <w:szCs w:val="21"/>
        </w:rPr>
        <w:t>到劣进行</w:t>
      </w:r>
      <w:proofErr w:type="gramEnd"/>
      <w:r>
        <w:rPr>
          <w:rFonts w:ascii="宋体" w:hAnsi="宋体" w:hint="eastAsia"/>
          <w:szCs w:val="21"/>
        </w:rPr>
        <w:t>排序，确定候选中标供应商。</w:t>
      </w:r>
    </w:p>
    <w:p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86"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86"/>
      <w:r>
        <w:rPr>
          <w:rFonts w:ascii="ˎ̥" w:hAnsi="ˎ̥"/>
        </w:rPr>
        <w:t>）。</w:t>
      </w:r>
    </w:p>
    <w:p w:rsidR="008D7F62" w:rsidRDefault="0045703B" w:rsidP="0045703B">
      <w:pPr>
        <w:ind w:firstLineChars="196" w:firstLine="412"/>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proofErr w:type="gramStart"/>
      <w:r>
        <w:rPr>
          <w:rFonts w:ascii="ˎ̥" w:hAnsi="ˎ̥"/>
        </w:rPr>
        <w:t>且按照</w:t>
      </w:r>
      <w:proofErr w:type="gramEnd"/>
      <w:r>
        <w:rPr>
          <w:rFonts w:ascii="ˎ̥" w:hAnsi="ˎ̥"/>
        </w:rPr>
        <w:t>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rsidR="008D7F62" w:rsidRDefault="0045703B" w:rsidP="0045703B">
      <w:pPr>
        <w:ind w:firstLineChars="196" w:firstLine="412"/>
        <w:rPr>
          <w:rFonts w:ascii="宋体" w:hAnsi="宋体"/>
          <w:szCs w:val="21"/>
        </w:rPr>
      </w:pPr>
      <w:r>
        <w:rPr>
          <w:rFonts w:ascii="宋体" w:hAnsi="宋体" w:hint="eastAsia"/>
          <w:szCs w:val="21"/>
        </w:rPr>
        <w:t>38.2评定分离项目定标方法</w:t>
      </w:r>
    </w:p>
    <w:p w:rsidR="008D7F62" w:rsidRDefault="0045703B" w:rsidP="0045703B">
      <w:pPr>
        <w:ind w:firstLineChars="196" w:firstLine="412"/>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8D7F62" w:rsidRDefault="0045703B" w:rsidP="0045703B">
      <w:pPr>
        <w:ind w:firstLineChars="196" w:firstLine="412"/>
      </w:pPr>
      <w:r>
        <w:rPr>
          <w:rFonts w:ascii="宋体" w:hAnsi="宋体"/>
          <w:szCs w:val="21"/>
        </w:rPr>
        <w:t xml:space="preserve">38.2.2 </w:t>
      </w:r>
      <w:bookmarkStart w:id="187"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8D7F62" w:rsidRDefault="0045703B" w:rsidP="0045703B">
      <w:pPr>
        <w:ind w:firstLineChars="196" w:firstLine="412"/>
        <w:rPr>
          <w:rFonts w:ascii="宋体" w:hAnsi="宋体"/>
          <w:szCs w:val="21"/>
        </w:rPr>
      </w:pPr>
      <w:r>
        <w:rPr>
          <w:rFonts w:ascii="宋体" w:hAnsi="宋体" w:hint="eastAsia"/>
          <w:szCs w:val="21"/>
        </w:rPr>
        <w:t>38.2.3</w:t>
      </w:r>
      <w:bookmarkStart w:id="188"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87"/>
      <w:bookmarkEnd w:id="188"/>
    </w:p>
    <w:p w:rsidR="008D7F62" w:rsidRDefault="0045703B" w:rsidP="0045703B">
      <w:pPr>
        <w:ind w:firstLineChars="196" w:firstLine="412"/>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proofErr w:type="gramStart"/>
      <w:r>
        <w:rPr>
          <w:rFonts w:hint="eastAsia"/>
        </w:rPr>
        <w:t>规</w:t>
      </w:r>
      <w:proofErr w:type="gramEnd"/>
      <w:r>
        <w:rPr>
          <w:rFonts w:hint="eastAsia"/>
        </w:rPr>
        <w:t>【</w:t>
      </w:r>
      <w:r>
        <w:rPr>
          <w:rFonts w:hint="eastAsia"/>
        </w:rPr>
        <w:t>2</w:t>
      </w:r>
      <w:r>
        <w:t>020</w:t>
      </w:r>
      <w:r>
        <w:rPr>
          <w:rFonts w:hint="eastAsia"/>
        </w:rPr>
        <w:t>】</w:t>
      </w:r>
      <w:r>
        <w:rPr>
          <w:rFonts w:hint="eastAsia"/>
        </w:rPr>
        <w:t>1</w:t>
      </w:r>
      <w:r>
        <w:rPr>
          <w:rFonts w:hint="eastAsia"/>
        </w:rPr>
        <w:t>号）执行。</w:t>
      </w:r>
    </w:p>
    <w:p w:rsidR="008D7F62" w:rsidRDefault="0045703B" w:rsidP="0045703B">
      <w:pPr>
        <w:ind w:firstLineChars="196" w:firstLine="412"/>
        <w:rPr>
          <w:rFonts w:ascii="宋体" w:hAnsi="宋体"/>
          <w:szCs w:val="21"/>
        </w:rPr>
      </w:pPr>
      <w:r>
        <w:rPr>
          <w:rFonts w:ascii="宋体" w:hAnsi="宋体" w:hint="eastAsia"/>
          <w:szCs w:val="21"/>
        </w:rPr>
        <w:t>说明：采购人及投标供应商应按照上述方法提前做好相关准备。</w:t>
      </w:r>
    </w:p>
    <w:p w:rsidR="008D7F62" w:rsidRDefault="0045703B" w:rsidP="0045703B">
      <w:pPr>
        <w:ind w:firstLineChars="196" w:firstLine="412"/>
        <w:rPr>
          <w:rFonts w:ascii="宋体" w:hAnsi="宋体"/>
          <w:szCs w:val="21"/>
        </w:rPr>
      </w:pPr>
      <w:r>
        <w:rPr>
          <w:rFonts w:ascii="宋体" w:hAnsi="宋体" w:hint="eastAsia"/>
          <w:szCs w:val="21"/>
        </w:rPr>
        <w:t>38.3专用条款另有规定的，按专用条款相关要求定标。</w:t>
      </w:r>
      <w:bookmarkEnd w:id="185"/>
    </w:p>
    <w:p w:rsidR="008D7F62" w:rsidRDefault="0045703B">
      <w:pPr>
        <w:rPr>
          <w:rFonts w:ascii="黑体" w:eastAsia="黑体" w:hAnsi="宋体"/>
          <w:sz w:val="24"/>
        </w:rPr>
      </w:pPr>
      <w:r>
        <w:rPr>
          <w:rFonts w:ascii="黑体" w:eastAsia="黑体" w:hAnsi="宋体" w:hint="eastAsia"/>
          <w:sz w:val="24"/>
        </w:rPr>
        <w:t>39．编写评审报告</w:t>
      </w:r>
    </w:p>
    <w:p w:rsidR="008D7F62" w:rsidRDefault="0045703B" w:rsidP="0045703B">
      <w:pPr>
        <w:ind w:firstLineChars="196" w:firstLine="412"/>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proofErr w:type="gramStart"/>
      <w:r>
        <w:rPr>
          <w:rFonts w:ascii="宋体" w:hAnsi="宋体" w:hint="eastAsia"/>
          <w:szCs w:val="21"/>
        </w:rPr>
        <w:t>作出</w:t>
      </w:r>
      <w:proofErr w:type="gramEnd"/>
      <w:r>
        <w:rPr>
          <w:rFonts w:ascii="宋体" w:hAnsi="宋体" w:hint="eastAsia"/>
          <w:szCs w:val="21"/>
        </w:rPr>
        <w:t>书面说明并记录存档。</w:t>
      </w:r>
    </w:p>
    <w:p w:rsidR="008D7F62" w:rsidRDefault="0045703B">
      <w:pPr>
        <w:rPr>
          <w:rFonts w:ascii="黑体" w:eastAsia="黑体" w:hAnsi="宋体"/>
          <w:sz w:val="24"/>
        </w:rPr>
      </w:pPr>
      <w:r>
        <w:rPr>
          <w:rFonts w:ascii="黑体" w:eastAsia="黑体" w:hAnsi="宋体" w:hint="eastAsia"/>
          <w:sz w:val="24"/>
        </w:rPr>
        <w:t>40．中标公告</w:t>
      </w:r>
    </w:p>
    <w:p w:rsidR="008D7F62" w:rsidRDefault="0045703B" w:rsidP="0045703B">
      <w:pPr>
        <w:ind w:firstLineChars="196" w:firstLine="412"/>
        <w:rPr>
          <w:rFonts w:ascii="宋体" w:hAnsi="宋体"/>
          <w:szCs w:val="21"/>
        </w:rPr>
      </w:pPr>
      <w:r>
        <w:rPr>
          <w:rFonts w:ascii="宋体" w:hAnsi="宋体" w:hint="eastAsia"/>
          <w:szCs w:val="21"/>
        </w:rPr>
        <w:t>40.1</w:t>
      </w:r>
      <w:bookmarkStart w:id="189" w:name="_Hlk72438709"/>
      <w:r>
        <w:rPr>
          <w:rFonts w:ascii="宋体" w:hAnsi="宋体" w:hint="eastAsia"/>
          <w:szCs w:val="21"/>
        </w:rPr>
        <w:t>为体现“公开、公平、公正”的原则，评审结束后经采购人确认（确定）评审结果，政府集中采购机构将在</w:t>
      </w:r>
      <w:r>
        <w:rPr>
          <w:rFonts w:ascii="宋体" w:hAnsi="宋体" w:hint="eastAsia"/>
          <w:szCs w:val="21"/>
          <w:highlight w:val="green"/>
        </w:rPr>
        <w:t>“深圳政府采购智慧平台（http://zfcg.szggzy.com/）”</w:t>
      </w:r>
      <w:r>
        <w:rPr>
          <w:rFonts w:ascii="宋体" w:hAnsi="宋体" w:hint="eastAsia"/>
          <w:szCs w:val="21"/>
        </w:rPr>
        <w:t>上发布中标结果公告。</w:t>
      </w:r>
      <w:bookmarkStart w:id="190" w:name="_Hlk72438751"/>
      <w:bookmarkEnd w:id="189"/>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w:t>
      </w:r>
      <w:r>
        <w:rPr>
          <w:rFonts w:ascii="宋体" w:hAnsi="宋体" w:hint="eastAsia"/>
          <w:szCs w:val="21"/>
        </w:rPr>
        <w:lastRenderedPageBreak/>
        <w:t>集中采购机构</w:t>
      </w:r>
      <w:r>
        <w:rPr>
          <w:rFonts w:ascii="宋体" w:hAnsi="宋体"/>
          <w:szCs w:val="21"/>
        </w:rPr>
        <w:t>提出。 监督电话：0755-83948143。</w:t>
      </w:r>
      <w:r>
        <w:rPr>
          <w:rFonts w:ascii="宋体" w:hAnsi="宋体" w:hint="eastAsia"/>
          <w:szCs w:val="21"/>
        </w:rPr>
        <w:t>若在公示期内未提出质疑，则视为认同该评审结果。</w:t>
      </w:r>
    </w:p>
    <w:bookmarkEnd w:id="190"/>
    <w:p w:rsidR="008D7F62" w:rsidRDefault="0045703B" w:rsidP="0045703B">
      <w:pPr>
        <w:ind w:firstLineChars="196" w:firstLine="412"/>
        <w:rPr>
          <w:rFonts w:ascii="宋体" w:hAnsi="宋体"/>
          <w:szCs w:val="21"/>
        </w:rPr>
      </w:pPr>
      <w:r>
        <w:rPr>
          <w:rFonts w:ascii="宋体" w:hAnsi="宋体" w:hint="eastAsia"/>
          <w:szCs w:val="21"/>
        </w:rPr>
        <w:t>40.2质疑、投诉供应商应保证质疑、投诉内容的真实性和可靠性，并承担相应的法律责任。</w:t>
      </w:r>
    </w:p>
    <w:p w:rsidR="008D7F62" w:rsidRDefault="0045703B">
      <w:pPr>
        <w:rPr>
          <w:rFonts w:ascii="黑体" w:eastAsia="黑体" w:hAnsi="宋体"/>
          <w:sz w:val="24"/>
        </w:rPr>
      </w:pPr>
      <w:r>
        <w:rPr>
          <w:rFonts w:ascii="黑体" w:eastAsia="黑体" w:hAnsi="宋体" w:hint="eastAsia"/>
          <w:sz w:val="24"/>
        </w:rPr>
        <w:t>41．中标通知书</w:t>
      </w:r>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191" w:name="_Hlk72438863"/>
      <w:r>
        <w:rPr>
          <w:rFonts w:ascii="宋体" w:hAnsi="宋体" w:hint="eastAsia"/>
          <w:szCs w:val="21"/>
        </w:rPr>
        <w:t>中标公告公布以后无异常的情况下,中标供应商和采购人可自行在</w:t>
      </w:r>
      <w:r>
        <w:rPr>
          <w:rFonts w:ascii="宋体" w:hAnsi="宋体" w:hint="eastAsia"/>
          <w:szCs w:val="21"/>
          <w:highlight w:val="green"/>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咨询电话：</w:t>
      </w:r>
      <w:r>
        <w:rPr>
          <w:rFonts w:ascii="宋体" w:hAnsi="宋体" w:hint="eastAsia"/>
          <w:b/>
          <w:bCs/>
          <w:szCs w:val="21"/>
        </w:rPr>
        <w:t>0755-83938599，83948100，83938584</w:t>
      </w:r>
      <w:r>
        <w:rPr>
          <w:rFonts w:ascii="宋体" w:hAnsi="宋体" w:hint="eastAsia"/>
          <w:szCs w:val="21"/>
        </w:rPr>
        <w:t>）。</w:t>
      </w:r>
      <w:bookmarkEnd w:id="191"/>
    </w:p>
    <w:p w:rsidR="008D7F62" w:rsidRDefault="0045703B" w:rsidP="0045703B">
      <w:pPr>
        <w:ind w:firstLineChars="196" w:firstLine="412"/>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8D7F62" w:rsidRDefault="0045703B" w:rsidP="0045703B">
      <w:pPr>
        <w:ind w:firstLineChars="196" w:firstLine="412"/>
        <w:rPr>
          <w:rFonts w:ascii="宋体" w:hAnsi="宋体"/>
          <w:szCs w:val="21"/>
        </w:rPr>
      </w:pPr>
      <w:bookmarkStart w:id="192" w:name="_Hlk71407340"/>
      <w:r>
        <w:rPr>
          <w:rFonts w:ascii="宋体" w:hAnsi="宋体" w:hint="eastAsia"/>
          <w:szCs w:val="21"/>
        </w:rPr>
        <w:t>41.3因质疑投诉或其它原因导致项目结果变更或采购终止的，政府集中采购机构有权吊销中标通知书。</w:t>
      </w:r>
    </w:p>
    <w:bookmarkEnd w:id="192"/>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公开招标失败的后续处理</w:t>
      </w:r>
    </w:p>
    <w:p w:rsidR="008D7F62" w:rsidRDefault="0045703B">
      <w:pPr>
        <w:rPr>
          <w:rFonts w:ascii="黑体" w:eastAsia="黑体" w:hAnsi="宋体"/>
          <w:sz w:val="24"/>
        </w:rPr>
      </w:pPr>
      <w:r>
        <w:rPr>
          <w:rFonts w:ascii="黑体" w:eastAsia="黑体" w:hAnsi="宋体" w:hint="eastAsia"/>
          <w:sz w:val="24"/>
        </w:rPr>
        <w:t>42．公开招标失败的处理</w:t>
      </w:r>
    </w:p>
    <w:p w:rsidR="008D7F62" w:rsidRDefault="0045703B" w:rsidP="0045703B">
      <w:pPr>
        <w:ind w:firstLineChars="196" w:firstLine="412"/>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8D7F62" w:rsidRDefault="0045703B" w:rsidP="0045703B">
      <w:pPr>
        <w:ind w:firstLineChars="196" w:firstLine="412"/>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8D7F62" w:rsidRDefault="0045703B" w:rsidP="0045703B">
      <w:pPr>
        <w:ind w:firstLineChars="196" w:firstLine="412"/>
        <w:rPr>
          <w:rFonts w:ascii="宋体" w:hAnsi="宋体"/>
          <w:szCs w:val="21"/>
        </w:rPr>
      </w:pPr>
      <w:r>
        <w:rPr>
          <w:rFonts w:ascii="宋体" w:hAnsi="宋体" w:hint="eastAsia"/>
          <w:szCs w:val="21"/>
        </w:rPr>
        <w:t>42.3重新组织采购有以下两种组织形式：</w:t>
      </w:r>
    </w:p>
    <w:p w:rsidR="008D7F62" w:rsidRDefault="0045703B" w:rsidP="0045703B">
      <w:pPr>
        <w:ind w:firstLineChars="196" w:firstLine="412"/>
        <w:rPr>
          <w:rFonts w:ascii="宋体" w:hAnsi="宋体"/>
        </w:rPr>
      </w:pPr>
      <w:r>
        <w:rPr>
          <w:rFonts w:ascii="宋体" w:hAnsi="宋体" w:hint="eastAsia"/>
        </w:rPr>
        <w:t>（1）由政府集中采购机构重新组织公开招标；</w:t>
      </w:r>
    </w:p>
    <w:p w:rsidR="008D7F62" w:rsidRDefault="0045703B" w:rsidP="0045703B">
      <w:pPr>
        <w:ind w:firstLineChars="196" w:firstLine="412"/>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8D7F62" w:rsidRDefault="0045703B" w:rsidP="0045703B">
      <w:pPr>
        <w:ind w:firstLineChars="196" w:firstLine="412"/>
        <w:rPr>
          <w:rFonts w:ascii="宋体" w:hAnsi="宋体"/>
        </w:rPr>
      </w:pPr>
      <w:r>
        <w:rPr>
          <w:rFonts w:ascii="宋体" w:hAnsi="宋体" w:hint="eastAsia"/>
        </w:rPr>
        <w:t>42.4公开招标失败的采购项目重新组织公开招标，由政府集中采购机构重新按公开招标流程组织采购活动。</w:t>
      </w:r>
    </w:p>
    <w:p w:rsidR="008D7F62" w:rsidRDefault="0045703B">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rsidR="008D7F62" w:rsidRDefault="0045703B">
      <w:pPr>
        <w:pStyle w:val="2"/>
        <w:numPr>
          <w:ilvl w:val="0"/>
          <w:numId w:val="11"/>
        </w:numPr>
        <w:spacing w:beforeLines="50" w:before="120" w:afterLines="50" w:after="120"/>
        <w:ind w:left="562" w:hanging="562"/>
        <w:rPr>
          <w:sz w:val="28"/>
          <w:szCs w:val="28"/>
        </w:rPr>
      </w:pPr>
      <w:bookmarkStart w:id="193" w:name="_Hlk72439043"/>
      <w:r>
        <w:rPr>
          <w:rFonts w:hint="eastAsia"/>
          <w:sz w:val="28"/>
          <w:szCs w:val="28"/>
        </w:rPr>
        <w:t>合同的授予与备案</w:t>
      </w:r>
      <w:bookmarkEnd w:id="193"/>
    </w:p>
    <w:p w:rsidR="008D7F62" w:rsidRDefault="0045703B">
      <w:pPr>
        <w:rPr>
          <w:rFonts w:ascii="黑体" w:eastAsia="黑体" w:hAnsi="宋体"/>
          <w:sz w:val="24"/>
        </w:rPr>
      </w:pPr>
      <w:bookmarkStart w:id="194" w:name="_Toc73518157"/>
      <w:bookmarkStart w:id="195" w:name="_Toc73521586"/>
      <w:bookmarkStart w:id="196" w:name="_Toc73521674"/>
      <w:bookmarkStart w:id="197" w:name="_Toc100052408"/>
      <w:bookmarkStart w:id="198" w:name="_Toc73517679"/>
      <w:bookmarkStart w:id="199" w:name="_Hlk72439088"/>
      <w:r>
        <w:rPr>
          <w:rFonts w:ascii="黑体" w:eastAsia="黑体" w:hAnsi="宋体" w:hint="eastAsia"/>
          <w:sz w:val="24"/>
        </w:rPr>
        <w:t>43．合同授予标准</w:t>
      </w:r>
      <w:bookmarkEnd w:id="194"/>
      <w:bookmarkEnd w:id="195"/>
      <w:bookmarkEnd w:id="196"/>
      <w:bookmarkEnd w:id="197"/>
      <w:bookmarkEnd w:id="198"/>
    </w:p>
    <w:p w:rsidR="008D7F62" w:rsidRDefault="0045703B" w:rsidP="0045703B">
      <w:pPr>
        <w:ind w:firstLineChars="196" w:firstLine="412"/>
        <w:rPr>
          <w:rFonts w:ascii="宋体" w:hAnsi="宋体"/>
          <w:szCs w:val="21"/>
        </w:rPr>
      </w:pPr>
      <w:r>
        <w:rPr>
          <w:rFonts w:ascii="宋体" w:hAnsi="宋体" w:hint="eastAsia"/>
          <w:szCs w:val="21"/>
        </w:rPr>
        <w:t>本项目的合同将授予经本招标文件规定评审确定的中标供应商。</w:t>
      </w:r>
    </w:p>
    <w:p w:rsidR="008D7F62" w:rsidRDefault="0045703B">
      <w:pPr>
        <w:rPr>
          <w:rFonts w:ascii="黑体" w:eastAsia="黑体" w:hAnsi="宋体"/>
          <w:sz w:val="24"/>
        </w:rPr>
      </w:pPr>
      <w:bookmarkStart w:id="200" w:name="_Toc73518158"/>
      <w:bookmarkStart w:id="201" w:name="_Toc73521675"/>
      <w:bookmarkStart w:id="202" w:name="_Toc73521587"/>
      <w:bookmarkStart w:id="203" w:name="_Toc100052409"/>
      <w:bookmarkStart w:id="204" w:name="_Toc73517680"/>
      <w:r>
        <w:rPr>
          <w:rFonts w:ascii="黑体" w:eastAsia="黑体" w:hAnsi="宋体" w:hint="eastAsia"/>
          <w:sz w:val="24"/>
        </w:rPr>
        <w:t>44．</w:t>
      </w:r>
      <w:bookmarkEnd w:id="200"/>
      <w:bookmarkEnd w:id="201"/>
      <w:bookmarkEnd w:id="202"/>
      <w:bookmarkEnd w:id="203"/>
      <w:bookmarkEnd w:id="204"/>
      <w:r>
        <w:rPr>
          <w:rFonts w:ascii="黑体" w:eastAsia="黑体" w:hAnsi="宋体" w:hint="eastAsia"/>
          <w:sz w:val="24"/>
        </w:rPr>
        <w:t>接受和拒绝</w:t>
      </w:r>
      <w:proofErr w:type="gramStart"/>
      <w:r>
        <w:rPr>
          <w:rFonts w:ascii="黑体" w:eastAsia="黑体" w:hAnsi="宋体" w:hint="eastAsia"/>
          <w:sz w:val="24"/>
        </w:rPr>
        <w:t>任何或</w:t>
      </w:r>
      <w:proofErr w:type="gramEnd"/>
      <w:r>
        <w:rPr>
          <w:rFonts w:ascii="黑体" w:eastAsia="黑体" w:hAnsi="宋体" w:hint="eastAsia"/>
          <w:sz w:val="24"/>
        </w:rPr>
        <w:t>所有投标的权力</w:t>
      </w:r>
    </w:p>
    <w:p w:rsidR="008D7F62" w:rsidRDefault="0045703B" w:rsidP="0045703B">
      <w:pPr>
        <w:ind w:firstLineChars="196" w:firstLine="412"/>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8D7F62" w:rsidRDefault="0045703B">
      <w:pPr>
        <w:rPr>
          <w:rFonts w:ascii="黑体" w:eastAsia="黑体" w:hAnsi="宋体"/>
          <w:sz w:val="24"/>
        </w:rPr>
      </w:pPr>
      <w:bookmarkStart w:id="205" w:name="_Toc73518160"/>
      <w:bookmarkStart w:id="206" w:name="_Toc100052410"/>
      <w:bookmarkStart w:id="207" w:name="_Toc73521589"/>
      <w:bookmarkStart w:id="208" w:name="_Toc73517682"/>
      <w:bookmarkStart w:id="209" w:name="_Toc73521677"/>
      <w:r>
        <w:rPr>
          <w:rFonts w:ascii="黑体" w:eastAsia="黑体" w:hAnsi="宋体" w:hint="eastAsia"/>
          <w:sz w:val="24"/>
        </w:rPr>
        <w:t>45．合同的签订</w:t>
      </w:r>
      <w:bookmarkEnd w:id="205"/>
      <w:bookmarkEnd w:id="206"/>
      <w:bookmarkEnd w:id="207"/>
      <w:bookmarkEnd w:id="208"/>
      <w:bookmarkEnd w:id="209"/>
    </w:p>
    <w:p w:rsidR="008D7F62" w:rsidRDefault="0045703B" w:rsidP="0045703B">
      <w:pPr>
        <w:ind w:firstLineChars="196" w:firstLine="412"/>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8D7F62" w:rsidRDefault="0045703B" w:rsidP="0045703B">
      <w:pPr>
        <w:ind w:firstLineChars="196" w:firstLine="412"/>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8D7F62" w:rsidRDefault="0045703B" w:rsidP="0045703B">
      <w:pPr>
        <w:ind w:firstLineChars="196" w:firstLine="412"/>
        <w:rPr>
          <w:rFonts w:ascii="宋体" w:hAnsi="宋体"/>
          <w:szCs w:val="21"/>
        </w:rPr>
      </w:pPr>
      <w:r>
        <w:rPr>
          <w:rFonts w:ascii="宋体" w:hAnsi="宋体" w:hint="eastAsia"/>
          <w:szCs w:val="21"/>
        </w:rPr>
        <w:t>45.3中标人应当按照合同约定履行义务，完成中标项目，不得将中标项目转让（转包）给他人。</w:t>
      </w:r>
    </w:p>
    <w:p w:rsidR="008D7F62" w:rsidRDefault="0045703B">
      <w:pPr>
        <w:rPr>
          <w:rFonts w:ascii="黑体" w:eastAsia="黑体" w:hAnsi="宋体"/>
          <w:sz w:val="24"/>
        </w:rPr>
      </w:pPr>
      <w:bookmarkStart w:id="210" w:name="_Toc73517683"/>
      <w:bookmarkStart w:id="211" w:name="_Toc73521678"/>
      <w:bookmarkStart w:id="212" w:name="_Toc100052411"/>
      <w:bookmarkStart w:id="213" w:name="_Toc73521590"/>
      <w:bookmarkStart w:id="214" w:name="_Toc73518161"/>
      <w:r>
        <w:rPr>
          <w:rFonts w:ascii="黑体" w:eastAsia="黑体" w:hAnsi="宋体" w:hint="eastAsia"/>
          <w:sz w:val="24"/>
        </w:rPr>
        <w:t>46．履约担保</w:t>
      </w:r>
      <w:bookmarkEnd w:id="210"/>
      <w:bookmarkEnd w:id="211"/>
      <w:bookmarkEnd w:id="212"/>
      <w:bookmarkEnd w:id="213"/>
      <w:bookmarkEnd w:id="214"/>
    </w:p>
    <w:p w:rsidR="008D7F62" w:rsidRDefault="0045703B" w:rsidP="0045703B">
      <w:pPr>
        <w:ind w:firstLineChars="196" w:firstLine="412"/>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8D7F62" w:rsidRDefault="0045703B" w:rsidP="0045703B">
      <w:pPr>
        <w:ind w:firstLineChars="196" w:firstLine="412"/>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8D7F62" w:rsidRDefault="0045703B">
      <w:pPr>
        <w:rPr>
          <w:rFonts w:ascii="黑体" w:eastAsia="黑体" w:hAnsi="宋体"/>
          <w:sz w:val="24"/>
        </w:rPr>
      </w:pPr>
      <w:r>
        <w:rPr>
          <w:rFonts w:ascii="黑体" w:eastAsia="黑体" w:hAnsi="宋体" w:hint="eastAsia"/>
          <w:sz w:val="24"/>
        </w:rPr>
        <w:lastRenderedPageBreak/>
        <w:t>47. 合同备案</w:t>
      </w:r>
    </w:p>
    <w:p w:rsidR="008D7F62" w:rsidRDefault="0045703B" w:rsidP="0045703B">
      <w:pPr>
        <w:ind w:firstLineChars="196" w:firstLine="412"/>
        <w:rPr>
          <w:rFonts w:ascii="宋体" w:hAnsi="宋体"/>
          <w:szCs w:val="21"/>
        </w:rPr>
      </w:pPr>
      <w:r>
        <w:rPr>
          <w:rFonts w:ascii="宋体" w:hAnsi="宋体" w:hint="eastAsia"/>
          <w:szCs w:val="21"/>
        </w:rPr>
        <w:t>采购人与中标人应于合同签订之日起十日内，由采购人或委托中标人将采购合同副本抄送合同备案工作实施机构备案。</w:t>
      </w:r>
    </w:p>
    <w:p w:rsidR="008D7F62" w:rsidRDefault="0045703B">
      <w:pPr>
        <w:rPr>
          <w:rFonts w:ascii="黑体" w:eastAsia="黑体" w:hAnsi="宋体"/>
          <w:sz w:val="24"/>
        </w:rPr>
      </w:pPr>
      <w:r>
        <w:rPr>
          <w:rFonts w:ascii="黑体" w:eastAsia="黑体" w:hAnsi="宋体" w:hint="eastAsia"/>
          <w:sz w:val="24"/>
        </w:rPr>
        <w:t>48. 合同变更</w:t>
      </w:r>
    </w:p>
    <w:p w:rsidR="008D7F62" w:rsidRDefault="0045703B" w:rsidP="0045703B">
      <w:pPr>
        <w:ind w:firstLineChars="196" w:firstLine="412"/>
        <w:rPr>
          <w:rFonts w:ascii="宋体" w:hAnsi="宋体"/>
          <w:szCs w:val="21"/>
        </w:rPr>
      </w:pPr>
      <w:r>
        <w:rPr>
          <w:rFonts w:ascii="宋体" w:hAnsi="宋体" w:hint="eastAsia"/>
          <w:szCs w:val="21"/>
        </w:rPr>
        <w:t>合同变更事宜按《深圳市财政局 深圳市政府采购中心关于进一步加强市本级政府采购合同备案管理工作的通知》（</w:t>
      </w:r>
      <w:proofErr w:type="gramStart"/>
      <w:r>
        <w:rPr>
          <w:rFonts w:ascii="宋体" w:hAnsi="宋体" w:hint="eastAsia"/>
          <w:szCs w:val="21"/>
        </w:rPr>
        <w:t>深财购〔2019〕</w:t>
      </w:r>
      <w:proofErr w:type="gramEnd"/>
      <w:r>
        <w:rPr>
          <w:rFonts w:ascii="宋体" w:hAnsi="宋体" w:hint="eastAsia"/>
          <w:szCs w:val="21"/>
        </w:rPr>
        <w:t>43号）相关规定执行。</w:t>
      </w:r>
    </w:p>
    <w:p w:rsidR="008D7F62" w:rsidRDefault="0045703B">
      <w:pPr>
        <w:rPr>
          <w:rFonts w:ascii="黑体" w:eastAsia="黑体" w:hAnsi="宋体"/>
          <w:sz w:val="24"/>
        </w:rPr>
      </w:pPr>
      <w:r>
        <w:rPr>
          <w:rFonts w:ascii="黑体" w:eastAsia="黑体" w:hAnsi="宋体" w:hint="eastAsia"/>
          <w:sz w:val="24"/>
        </w:rPr>
        <w:t>49. 项目验收</w:t>
      </w:r>
    </w:p>
    <w:p w:rsidR="008D7F62" w:rsidRDefault="0045703B">
      <w:pPr>
        <w:widowControl/>
        <w:ind w:right="176" w:firstLine="420"/>
        <w:jc w:val="left"/>
        <w:rPr>
          <w:rFonts w:ascii="宋体" w:hAnsi="宋体"/>
        </w:rPr>
      </w:pPr>
      <w:r>
        <w:rPr>
          <w:rFonts w:ascii="宋体" w:hAnsi="宋体" w:hint="eastAsia"/>
        </w:rPr>
        <w:t>49.1采购人应当按照招标文件和合同规定的标准和方法，及时组织验收。</w:t>
      </w:r>
    </w:p>
    <w:p w:rsidR="008D7F62" w:rsidRDefault="0045703B">
      <w:pPr>
        <w:rPr>
          <w:rFonts w:ascii="黑体" w:eastAsia="黑体" w:hAnsi="宋体"/>
          <w:sz w:val="24"/>
        </w:rPr>
      </w:pPr>
      <w:r>
        <w:rPr>
          <w:rFonts w:ascii="黑体" w:eastAsia="黑体" w:hAnsi="宋体" w:hint="eastAsia"/>
          <w:sz w:val="24"/>
        </w:rPr>
        <w:t>50. 宣传</w:t>
      </w:r>
    </w:p>
    <w:p w:rsidR="008D7F62" w:rsidRDefault="0045703B" w:rsidP="0045703B">
      <w:pPr>
        <w:ind w:leftChars="100" w:left="210" w:firstLineChars="196" w:firstLine="412"/>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8D7F62" w:rsidRDefault="0045703B" w:rsidP="0045703B">
      <w:pPr>
        <w:ind w:leftChars="100" w:left="210" w:firstLineChars="196" w:firstLine="412"/>
        <w:rPr>
          <w:rFonts w:ascii="宋体" w:hAnsi="宋体"/>
        </w:rPr>
      </w:pPr>
      <w:r>
        <w:rPr>
          <w:rFonts w:ascii="宋体" w:hAnsi="宋体"/>
        </w:rPr>
        <w:t>a.名片、宣传册、广告标语等；</w:t>
      </w:r>
    </w:p>
    <w:p w:rsidR="008D7F62" w:rsidRDefault="0045703B" w:rsidP="0045703B">
      <w:pPr>
        <w:ind w:leftChars="100" w:left="210" w:firstLineChars="196" w:firstLine="412"/>
        <w:rPr>
          <w:rFonts w:ascii="宋体" w:hAnsi="宋体"/>
        </w:rPr>
      </w:pPr>
      <w:r>
        <w:rPr>
          <w:rFonts w:ascii="宋体" w:hAnsi="宋体"/>
        </w:rPr>
        <w:t>b.案例介绍、推广等；</w:t>
      </w:r>
    </w:p>
    <w:p w:rsidR="008D7F62" w:rsidRDefault="0045703B" w:rsidP="0045703B">
      <w:pPr>
        <w:ind w:leftChars="100" w:left="210" w:firstLineChars="196" w:firstLine="412"/>
        <w:rPr>
          <w:rFonts w:ascii="宋体" w:hAnsi="宋体"/>
        </w:rPr>
      </w:pPr>
      <w:r>
        <w:rPr>
          <w:rFonts w:ascii="宋体" w:hAnsi="宋体" w:hint="eastAsia"/>
        </w:rPr>
        <w:t>c.工作</w:t>
      </w:r>
      <w:r>
        <w:rPr>
          <w:rFonts w:ascii="宋体" w:hAnsi="宋体"/>
        </w:rPr>
        <w:t>人员向其他消费群体宣传。</w:t>
      </w:r>
    </w:p>
    <w:p w:rsidR="008D7F62" w:rsidRDefault="0045703B">
      <w:pPr>
        <w:rPr>
          <w:rFonts w:ascii="黑体" w:eastAsia="黑体" w:hAnsi="宋体"/>
          <w:sz w:val="24"/>
        </w:rPr>
      </w:pPr>
      <w:r>
        <w:rPr>
          <w:rFonts w:ascii="黑体" w:eastAsia="黑体" w:hAnsi="宋体" w:hint="eastAsia"/>
          <w:sz w:val="24"/>
        </w:rPr>
        <w:t>51. 供应</w:t>
      </w:r>
      <w:proofErr w:type="gramStart"/>
      <w:r>
        <w:rPr>
          <w:rFonts w:ascii="黑体" w:eastAsia="黑体" w:hAnsi="宋体" w:hint="eastAsia"/>
          <w:sz w:val="24"/>
        </w:rPr>
        <w:t>商违法</w:t>
      </w:r>
      <w:proofErr w:type="gramEnd"/>
      <w:r>
        <w:rPr>
          <w:rFonts w:ascii="黑体" w:eastAsia="黑体" w:hAnsi="宋体" w:hint="eastAsia"/>
          <w:sz w:val="24"/>
        </w:rPr>
        <w:t>责任</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proofErr w:type="gramStart"/>
      <w:r>
        <w:rPr>
          <w:rFonts w:ascii="宋体" w:hAnsi="宋体" w:hint="eastAsia"/>
          <w:szCs w:val="21"/>
        </w:rPr>
        <w:t>分之二十</w:t>
      </w:r>
      <w:proofErr w:type="gramEnd"/>
      <w:r>
        <w:rPr>
          <w:rFonts w:ascii="宋体" w:hAnsi="宋体" w:hint="eastAsia"/>
          <w:szCs w:val="21"/>
        </w:rPr>
        <w:t>以下的罚款；情节严重的，取消其参与本市政府采购资格，处以采购金额千分之二十以上千</w:t>
      </w:r>
      <w:proofErr w:type="gramStart"/>
      <w:r>
        <w:rPr>
          <w:rFonts w:ascii="宋体" w:hAnsi="宋体" w:hint="eastAsia"/>
          <w:szCs w:val="21"/>
        </w:rPr>
        <w:t>分之三十</w:t>
      </w:r>
      <w:proofErr w:type="gramEnd"/>
      <w:r>
        <w:rPr>
          <w:rFonts w:ascii="宋体" w:hAnsi="宋体" w:hint="eastAsia"/>
          <w:szCs w:val="21"/>
        </w:rPr>
        <w:t>以下的罚款，并由市场监管部门依法吊销其营业执照；给他人造成损失的，依法承担赔偿责任；构成犯罪的，依法追究刑事责任：</w:t>
      </w:r>
    </w:p>
    <w:p w:rsidR="008D7F62" w:rsidRDefault="0045703B" w:rsidP="0045703B">
      <w:pPr>
        <w:ind w:firstLineChars="196" w:firstLine="412"/>
        <w:rPr>
          <w:rFonts w:ascii="宋体" w:hAnsi="宋体"/>
          <w:szCs w:val="21"/>
        </w:rPr>
      </w:pPr>
      <w:r>
        <w:rPr>
          <w:rFonts w:ascii="宋体" w:hAnsi="宋体" w:hint="eastAsia"/>
          <w:szCs w:val="21"/>
        </w:rPr>
        <w:t>（1）在采购活动中应当回避而未回避的；</w:t>
      </w:r>
    </w:p>
    <w:p w:rsidR="008D7F62" w:rsidRDefault="0045703B" w:rsidP="0045703B">
      <w:pPr>
        <w:ind w:firstLineChars="196" w:firstLine="412"/>
        <w:rPr>
          <w:rFonts w:ascii="宋体" w:hAnsi="宋体"/>
          <w:szCs w:val="21"/>
        </w:rPr>
      </w:pPr>
      <w:r>
        <w:rPr>
          <w:rFonts w:ascii="宋体" w:hAnsi="宋体" w:hint="eastAsia"/>
          <w:szCs w:val="21"/>
        </w:rPr>
        <w:t>（2）未按本条例规定签订、履行采购合同，造成严重后果的；</w:t>
      </w:r>
    </w:p>
    <w:p w:rsidR="008D7F62" w:rsidRDefault="0045703B" w:rsidP="0045703B">
      <w:pPr>
        <w:ind w:firstLineChars="196" w:firstLine="412"/>
        <w:rPr>
          <w:rFonts w:ascii="宋体" w:hAnsi="宋体"/>
          <w:szCs w:val="21"/>
        </w:rPr>
      </w:pPr>
      <w:r>
        <w:rPr>
          <w:rFonts w:ascii="宋体" w:hAnsi="宋体" w:hint="eastAsia"/>
          <w:szCs w:val="21"/>
        </w:rPr>
        <w:t>（3）隐瞒真实情况，提供虚假资料的；</w:t>
      </w:r>
    </w:p>
    <w:p w:rsidR="008D7F62" w:rsidRDefault="0045703B" w:rsidP="0045703B">
      <w:pPr>
        <w:ind w:firstLineChars="196" w:firstLine="412"/>
        <w:rPr>
          <w:rFonts w:ascii="宋体" w:hAnsi="宋体"/>
          <w:szCs w:val="21"/>
        </w:rPr>
      </w:pPr>
      <w:r>
        <w:rPr>
          <w:rFonts w:ascii="宋体" w:hAnsi="宋体" w:hint="eastAsia"/>
          <w:szCs w:val="21"/>
        </w:rPr>
        <w:t>（4）以非法手段排斥其他供应商参与竞争的；</w:t>
      </w:r>
    </w:p>
    <w:p w:rsidR="008D7F62" w:rsidRDefault="0045703B" w:rsidP="0045703B">
      <w:pPr>
        <w:ind w:firstLineChars="196" w:firstLine="412"/>
        <w:rPr>
          <w:rFonts w:ascii="宋体" w:hAnsi="宋体"/>
          <w:szCs w:val="21"/>
        </w:rPr>
      </w:pPr>
      <w:r>
        <w:rPr>
          <w:rFonts w:ascii="宋体" w:hAnsi="宋体" w:hint="eastAsia"/>
          <w:szCs w:val="21"/>
        </w:rPr>
        <w:t>（5）与其他采购参加人串通投标的；</w:t>
      </w:r>
    </w:p>
    <w:p w:rsidR="008D7F62" w:rsidRDefault="0045703B" w:rsidP="0045703B">
      <w:pPr>
        <w:ind w:firstLineChars="196" w:firstLine="412"/>
        <w:rPr>
          <w:rFonts w:ascii="宋体" w:hAnsi="宋体"/>
          <w:szCs w:val="21"/>
        </w:rPr>
      </w:pPr>
      <w:r>
        <w:rPr>
          <w:rFonts w:ascii="宋体" w:hAnsi="宋体" w:hint="eastAsia"/>
          <w:szCs w:val="21"/>
        </w:rPr>
        <w:t>（6）恶意投诉的；</w:t>
      </w:r>
    </w:p>
    <w:p w:rsidR="008D7F62" w:rsidRDefault="0045703B" w:rsidP="0045703B">
      <w:pPr>
        <w:ind w:firstLineChars="196" w:firstLine="412"/>
        <w:rPr>
          <w:rFonts w:ascii="宋体" w:hAnsi="宋体"/>
          <w:szCs w:val="21"/>
        </w:rPr>
      </w:pPr>
      <w:r>
        <w:rPr>
          <w:rFonts w:ascii="宋体" w:hAnsi="宋体" w:hint="eastAsia"/>
          <w:szCs w:val="21"/>
        </w:rPr>
        <w:t>（7）向采购项目相关人行贿或者提供其他不当利益的；</w:t>
      </w:r>
    </w:p>
    <w:p w:rsidR="008D7F62" w:rsidRDefault="0045703B" w:rsidP="0045703B">
      <w:pPr>
        <w:ind w:firstLineChars="196" w:firstLine="412"/>
        <w:rPr>
          <w:rFonts w:ascii="宋体" w:hAnsi="宋体"/>
          <w:szCs w:val="21"/>
        </w:rPr>
      </w:pPr>
      <w:r>
        <w:rPr>
          <w:rFonts w:ascii="宋体" w:hAnsi="宋体" w:hint="eastAsia"/>
          <w:szCs w:val="21"/>
        </w:rPr>
        <w:t>（8）阻碍、抗拒主管部门监督检查的；</w:t>
      </w:r>
    </w:p>
    <w:p w:rsidR="008D7F62" w:rsidRDefault="0045703B" w:rsidP="0045703B">
      <w:pPr>
        <w:ind w:firstLineChars="196" w:firstLine="412"/>
        <w:rPr>
          <w:rFonts w:ascii="宋体" w:hAnsi="宋体"/>
          <w:szCs w:val="21"/>
        </w:rPr>
      </w:pPr>
      <w:r>
        <w:rPr>
          <w:rFonts w:ascii="宋体" w:hAnsi="宋体" w:hint="eastAsia"/>
          <w:szCs w:val="21"/>
        </w:rPr>
        <w:t>（9）其他违反本条例规定的行为。</w:t>
      </w:r>
    </w:p>
    <w:p w:rsidR="008D7F62" w:rsidRDefault="0045703B" w:rsidP="0045703B">
      <w:pPr>
        <w:ind w:firstLineChars="196" w:firstLine="412"/>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根据《深圳市财政局关于明确政府采购保证金管理工作的通知》（深</w:t>
      </w:r>
      <w:proofErr w:type="gramStart"/>
      <w:r>
        <w:rPr>
          <w:rFonts w:ascii="宋体" w:hAnsi="宋体" w:hint="eastAsia"/>
          <w:szCs w:val="21"/>
        </w:rPr>
        <w:t>财购[</w:t>
      </w:r>
      <w:proofErr w:type="gramEnd"/>
      <w:r>
        <w:rPr>
          <w:rFonts w:ascii="宋体" w:hAnsi="宋体" w:hint="eastAsia"/>
          <w:szCs w:val="21"/>
        </w:rPr>
        <w:t>2019]42号）的要求，供应商在政府采购活动中出现《深圳经济特区政府采购条例实施细则》第八十四条所列情形的，</w:t>
      </w:r>
      <w:bookmarkStart w:id="215" w:name="_Hlk72440769"/>
      <w:r>
        <w:rPr>
          <w:rFonts w:ascii="宋体" w:hAnsi="宋体" w:hint="eastAsia"/>
          <w:szCs w:val="21"/>
        </w:rPr>
        <w:t>采购人或政府集中采购机构</w:t>
      </w:r>
      <w:bookmarkEnd w:id="215"/>
      <w:r>
        <w:rPr>
          <w:rFonts w:ascii="宋体" w:hAnsi="宋体" w:hint="eastAsia"/>
          <w:szCs w:val="21"/>
        </w:rPr>
        <w:t>可将有关情况报同级财政部门，由财政部门根据实际情况记入供应商诚信档案，予以通报：</w:t>
      </w:r>
    </w:p>
    <w:p w:rsidR="008D7F62" w:rsidRDefault="0045703B" w:rsidP="0045703B">
      <w:pPr>
        <w:ind w:firstLineChars="196" w:firstLine="412"/>
        <w:rPr>
          <w:rFonts w:ascii="宋体" w:hAnsi="宋体"/>
          <w:szCs w:val="21"/>
        </w:rPr>
      </w:pPr>
      <w:r>
        <w:rPr>
          <w:rFonts w:ascii="宋体" w:hAnsi="宋体" w:hint="eastAsia"/>
          <w:szCs w:val="21"/>
        </w:rPr>
        <w:t>（1</w:t>
      </w:r>
      <w:r>
        <w:rPr>
          <w:rFonts w:ascii="宋体" w:hAnsi="宋体"/>
          <w:szCs w:val="21"/>
        </w:rPr>
        <w:t>）投标截止后，撤销投标的；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8D7F62" w:rsidRDefault="0045703B" w:rsidP="0045703B">
      <w:pPr>
        <w:ind w:firstLineChars="196" w:firstLine="412"/>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bookmarkEnd w:id="199"/>
    <w:p w:rsidR="008D7F62" w:rsidRDefault="0045703B">
      <w:pPr>
        <w:pStyle w:val="2"/>
        <w:numPr>
          <w:ilvl w:val="0"/>
          <w:numId w:val="11"/>
        </w:numPr>
        <w:spacing w:beforeLines="50" w:before="120" w:afterLines="50" w:after="120"/>
        <w:ind w:left="562" w:hanging="562"/>
        <w:rPr>
          <w:sz w:val="28"/>
          <w:szCs w:val="28"/>
        </w:rPr>
      </w:pPr>
      <w:r>
        <w:rPr>
          <w:rFonts w:hint="eastAsia"/>
          <w:sz w:val="28"/>
          <w:szCs w:val="28"/>
        </w:rPr>
        <w:t>质疑处理</w:t>
      </w:r>
    </w:p>
    <w:p w:rsidR="008D7F62" w:rsidRDefault="0045703B">
      <w:pPr>
        <w:rPr>
          <w:rFonts w:ascii="黑体" w:eastAsia="黑体" w:hAnsi="宋体"/>
          <w:sz w:val="24"/>
        </w:rPr>
      </w:pPr>
      <w:bookmarkStart w:id="216" w:name="_Hlk72439706"/>
      <w:r>
        <w:rPr>
          <w:rFonts w:ascii="黑体" w:eastAsia="黑体" w:hAnsi="宋体" w:hint="eastAsia"/>
          <w:sz w:val="24"/>
        </w:rPr>
        <w:t>52.质疑提出与答复</w:t>
      </w:r>
    </w:p>
    <w:p w:rsidR="008D7F62" w:rsidRDefault="0045703B">
      <w:pPr>
        <w:rPr>
          <w:rFonts w:ascii="宋体" w:hAnsi="宋体"/>
          <w:szCs w:val="21"/>
        </w:rPr>
      </w:pPr>
      <w:r>
        <w:rPr>
          <w:rFonts w:ascii="宋体" w:hAnsi="宋体" w:hint="eastAsia"/>
          <w:szCs w:val="21"/>
        </w:rPr>
        <w:t xml:space="preserve">    52.1提出质疑</w:t>
      </w:r>
    </w:p>
    <w:p w:rsidR="008D7F62" w:rsidRDefault="0045703B">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8D7F62" w:rsidRDefault="0045703B">
      <w:pPr>
        <w:rPr>
          <w:rFonts w:ascii="宋体" w:hAnsi="宋体"/>
          <w:szCs w:val="21"/>
        </w:rPr>
      </w:pPr>
      <w:r>
        <w:rPr>
          <w:rFonts w:ascii="宋体" w:hAnsi="宋体" w:hint="eastAsia"/>
          <w:szCs w:val="21"/>
        </w:rPr>
        <w:t xml:space="preserve">    52.2</w:t>
      </w:r>
      <w:r>
        <w:rPr>
          <w:rFonts w:ascii="宋体" w:hAnsi="宋体"/>
          <w:szCs w:val="21"/>
        </w:rPr>
        <w:t>法律依据</w:t>
      </w:r>
    </w:p>
    <w:p w:rsidR="008D7F62" w:rsidRDefault="0045703B">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8D7F62" w:rsidRDefault="0045703B">
      <w:pPr>
        <w:rPr>
          <w:rFonts w:ascii="宋体" w:hAnsi="宋体"/>
          <w:szCs w:val="21"/>
        </w:rPr>
      </w:pPr>
      <w:r>
        <w:rPr>
          <w:rFonts w:ascii="宋体" w:hAnsi="宋体" w:hint="eastAsia"/>
          <w:szCs w:val="21"/>
        </w:rPr>
        <w:lastRenderedPageBreak/>
        <w:t>52.3质疑条件</w:t>
      </w:r>
    </w:p>
    <w:p w:rsidR="008D7F62" w:rsidRDefault="0045703B">
      <w:pPr>
        <w:rPr>
          <w:rFonts w:ascii="宋体" w:hAnsi="宋体"/>
          <w:szCs w:val="21"/>
        </w:rPr>
      </w:pPr>
      <w:r>
        <w:rPr>
          <w:rFonts w:ascii="宋体" w:hAnsi="宋体" w:hint="eastAsia"/>
          <w:szCs w:val="21"/>
        </w:rPr>
        <w:t xml:space="preserve">    52.3.1提出质疑的供应商应当是参与所质疑项目采购活动的供应商；</w:t>
      </w:r>
      <w:bookmarkStart w:id="217" w:name="_Hlk75374941"/>
      <w:r>
        <w:rPr>
          <w:rFonts w:ascii="宋体" w:hAnsi="宋体" w:hint="eastAsia"/>
          <w:szCs w:val="21"/>
        </w:rPr>
        <w:t>以联合体形</w:t>
      </w:r>
      <w:proofErr w:type="gramStart"/>
      <w:r>
        <w:rPr>
          <w:rFonts w:ascii="宋体" w:hAnsi="宋体" w:hint="eastAsia"/>
          <w:szCs w:val="21"/>
        </w:rPr>
        <w:t>式参与</w:t>
      </w:r>
      <w:proofErr w:type="gramEnd"/>
      <w:r>
        <w:rPr>
          <w:rFonts w:ascii="宋体" w:hAnsi="宋体" w:hint="eastAsia"/>
          <w:szCs w:val="21"/>
        </w:rPr>
        <w:t>的，质疑应当由组成联合体的所有成员共同提出</w:t>
      </w:r>
      <w:bookmarkEnd w:id="217"/>
      <w:r>
        <w:rPr>
          <w:rFonts w:ascii="宋体" w:hAnsi="宋体" w:hint="eastAsia"/>
          <w:szCs w:val="21"/>
        </w:rPr>
        <w:t>；</w:t>
      </w:r>
    </w:p>
    <w:p w:rsidR="008D7F62" w:rsidRDefault="0045703B">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8D7F62" w:rsidRDefault="0045703B">
      <w:pPr>
        <w:ind w:firstLine="420"/>
        <w:rPr>
          <w:rFonts w:ascii="宋体" w:hAnsi="宋体"/>
          <w:szCs w:val="21"/>
        </w:rPr>
      </w:pPr>
      <w:r>
        <w:rPr>
          <w:rFonts w:ascii="宋体" w:hAnsi="宋体" w:hint="eastAsia"/>
          <w:szCs w:val="21"/>
        </w:rPr>
        <w:t>52.3.3应提交书面质疑函，质疑</w:t>
      </w:r>
      <w:proofErr w:type="gramStart"/>
      <w:r>
        <w:rPr>
          <w:rFonts w:ascii="宋体" w:hAnsi="宋体" w:hint="eastAsia"/>
          <w:szCs w:val="21"/>
        </w:rPr>
        <w:t>函应当</w:t>
      </w:r>
      <w:proofErr w:type="gramEnd"/>
      <w:r>
        <w:rPr>
          <w:rFonts w:ascii="宋体" w:hAnsi="宋体" w:hint="eastAsia"/>
          <w:szCs w:val="21"/>
        </w:rPr>
        <w:t>包括以下内容：</w:t>
      </w:r>
    </w:p>
    <w:p w:rsidR="008D7F62" w:rsidRDefault="0045703B">
      <w:pPr>
        <w:ind w:firstLine="420"/>
        <w:rPr>
          <w:rFonts w:ascii="宋体" w:hAnsi="宋体"/>
          <w:szCs w:val="21"/>
        </w:rPr>
      </w:pPr>
      <w:r>
        <w:rPr>
          <w:rFonts w:ascii="宋体" w:hAnsi="宋体" w:hint="eastAsia"/>
          <w:szCs w:val="21"/>
        </w:rPr>
        <w:t>（1）供应商的名称（或者姓名）、地址、邮编、邮箱、联系人及联系电话；</w:t>
      </w:r>
    </w:p>
    <w:p w:rsidR="008D7F62" w:rsidRDefault="0045703B">
      <w:pPr>
        <w:ind w:firstLineChars="200" w:firstLine="420"/>
        <w:rPr>
          <w:rFonts w:ascii="宋体" w:hAnsi="宋体"/>
          <w:szCs w:val="21"/>
        </w:rPr>
      </w:pPr>
      <w:r>
        <w:rPr>
          <w:rFonts w:ascii="宋体" w:hAnsi="宋体" w:hint="eastAsia"/>
          <w:szCs w:val="21"/>
        </w:rPr>
        <w:t>（2）质疑项目的名称、编号；</w:t>
      </w:r>
    </w:p>
    <w:p w:rsidR="008D7F62" w:rsidRDefault="0045703B">
      <w:pPr>
        <w:ind w:firstLineChars="200" w:firstLine="420"/>
        <w:rPr>
          <w:rFonts w:ascii="宋体" w:hAnsi="宋体"/>
          <w:szCs w:val="21"/>
        </w:rPr>
      </w:pPr>
      <w:r>
        <w:rPr>
          <w:rFonts w:ascii="宋体" w:hAnsi="宋体" w:hint="eastAsia"/>
          <w:szCs w:val="21"/>
        </w:rPr>
        <w:t>（3）具体、明确的质疑对象、质疑事项和质疑请求；</w:t>
      </w:r>
    </w:p>
    <w:p w:rsidR="008D7F62" w:rsidRDefault="0045703B">
      <w:pPr>
        <w:ind w:firstLineChars="200" w:firstLine="420"/>
        <w:rPr>
          <w:rFonts w:ascii="宋体" w:hAnsi="宋体"/>
          <w:szCs w:val="21"/>
        </w:rPr>
      </w:pPr>
      <w:r>
        <w:rPr>
          <w:rFonts w:ascii="宋体" w:hAnsi="宋体" w:hint="eastAsia"/>
          <w:szCs w:val="21"/>
        </w:rPr>
        <w:t>（4）因质疑事项而受损害的权益；</w:t>
      </w:r>
    </w:p>
    <w:p w:rsidR="008D7F62" w:rsidRDefault="0045703B">
      <w:pPr>
        <w:ind w:firstLineChars="200" w:firstLine="420"/>
        <w:rPr>
          <w:rFonts w:ascii="宋体" w:hAnsi="宋体"/>
          <w:szCs w:val="21"/>
        </w:rPr>
      </w:pPr>
      <w:r>
        <w:rPr>
          <w:rFonts w:ascii="宋体" w:hAnsi="宋体" w:hint="eastAsia"/>
          <w:szCs w:val="21"/>
        </w:rPr>
        <w:t>（5）事实依据；</w:t>
      </w:r>
    </w:p>
    <w:p w:rsidR="008D7F62" w:rsidRDefault="0045703B">
      <w:pPr>
        <w:ind w:firstLineChars="200" w:firstLine="420"/>
        <w:rPr>
          <w:rFonts w:ascii="宋体" w:hAnsi="宋体"/>
          <w:szCs w:val="21"/>
        </w:rPr>
      </w:pPr>
      <w:r>
        <w:rPr>
          <w:rFonts w:ascii="宋体" w:hAnsi="宋体" w:hint="eastAsia"/>
          <w:szCs w:val="21"/>
        </w:rPr>
        <w:t>（6）必要的法律依据；</w:t>
      </w:r>
    </w:p>
    <w:p w:rsidR="008D7F62" w:rsidRDefault="0045703B">
      <w:pPr>
        <w:ind w:firstLineChars="200" w:firstLine="420"/>
        <w:rPr>
          <w:rFonts w:ascii="宋体" w:hAnsi="宋体"/>
          <w:szCs w:val="21"/>
        </w:rPr>
      </w:pPr>
      <w:r>
        <w:rPr>
          <w:rFonts w:ascii="宋体" w:hAnsi="宋体" w:hint="eastAsia"/>
          <w:szCs w:val="21"/>
        </w:rPr>
        <w:t>（7）提出质疑的日期。</w:t>
      </w:r>
    </w:p>
    <w:p w:rsidR="008D7F62" w:rsidRDefault="0045703B">
      <w:pPr>
        <w:ind w:firstLineChars="200" w:firstLine="42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8D7F62" w:rsidRDefault="0045703B">
      <w:pPr>
        <w:ind w:firstLineChars="200" w:firstLine="420"/>
        <w:rPr>
          <w:rFonts w:ascii="宋体" w:hAnsi="宋体"/>
          <w:szCs w:val="21"/>
        </w:rPr>
      </w:pPr>
      <w:r>
        <w:rPr>
          <w:rFonts w:ascii="宋体" w:hAnsi="宋体" w:hint="eastAsia"/>
          <w:szCs w:val="21"/>
        </w:rPr>
        <w:t>52.4提交</w:t>
      </w:r>
      <w:r>
        <w:rPr>
          <w:rFonts w:ascii="宋体" w:hAnsi="宋体"/>
          <w:szCs w:val="21"/>
        </w:rPr>
        <w:t>材料</w:t>
      </w:r>
    </w:p>
    <w:p w:rsidR="008D7F62" w:rsidRDefault="0045703B">
      <w:pPr>
        <w:ind w:firstLineChars="200" w:firstLine="42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8D7F62" w:rsidRDefault="0045703B">
      <w:pPr>
        <w:ind w:firstLineChars="200" w:firstLine="42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8D7F62" w:rsidRDefault="0045703B">
      <w:pPr>
        <w:ind w:firstLineChars="200" w:firstLine="420"/>
        <w:rPr>
          <w:rFonts w:ascii="宋体" w:hAnsi="宋体"/>
          <w:szCs w:val="21"/>
        </w:rPr>
      </w:pPr>
      <w:r>
        <w:rPr>
          <w:rFonts w:ascii="宋体" w:hAnsi="宋体" w:hint="eastAsia"/>
          <w:szCs w:val="21"/>
          <w:highlight w:val="green"/>
        </w:rPr>
        <w:t>52.5提交方式</w:t>
      </w:r>
    </w:p>
    <w:p w:rsidR="008D7F62" w:rsidRDefault="0045703B">
      <w:pPr>
        <w:ind w:firstLine="420"/>
        <w:rPr>
          <w:rFonts w:ascii="宋体" w:hAnsi="宋体"/>
          <w:szCs w:val="21"/>
          <w:highlight w:val="green"/>
        </w:rPr>
      </w:pPr>
      <w:r>
        <w:rPr>
          <w:rFonts w:ascii="宋体" w:hAnsi="宋体" w:hint="eastAsia"/>
          <w:szCs w:val="21"/>
          <w:highlight w:val="green"/>
        </w:rPr>
        <w:t>5</w:t>
      </w:r>
      <w:r>
        <w:rPr>
          <w:rFonts w:ascii="宋体" w:hAnsi="宋体"/>
          <w:szCs w:val="21"/>
          <w:highlight w:val="green"/>
        </w:rPr>
        <w:t>2.5.1</w:t>
      </w:r>
      <w:r>
        <w:rPr>
          <w:rFonts w:ascii="宋体" w:hAnsi="宋体" w:hint="eastAsia"/>
          <w:szCs w:val="21"/>
          <w:highlight w:val="green"/>
        </w:rPr>
        <w:t>供应商登录“深圳政府采购智慧平台用户网上办事子系统（http://zfcg.szggzy.com/TPBidder/memberLogin）”，在“【我的项目】→【项目流程】→【质疑】”中提出质疑。</w:t>
      </w:r>
    </w:p>
    <w:p w:rsidR="008D7F62" w:rsidRDefault="0045703B">
      <w:pPr>
        <w:ind w:firstLineChars="200" w:firstLine="420"/>
        <w:rPr>
          <w:rFonts w:ascii="宋体" w:hAnsi="宋体"/>
          <w:b/>
          <w:bCs/>
          <w:szCs w:val="21"/>
        </w:rPr>
      </w:pPr>
      <w:r>
        <w:rPr>
          <w:rFonts w:ascii="宋体" w:hAnsi="宋体" w:hint="eastAsia"/>
          <w:szCs w:val="21"/>
          <w:highlight w:val="green"/>
        </w:rPr>
        <w:t>5</w:t>
      </w:r>
      <w:r>
        <w:rPr>
          <w:rFonts w:ascii="宋体" w:hAnsi="宋体"/>
          <w:szCs w:val="21"/>
          <w:highlight w:val="green"/>
        </w:rPr>
        <w:t>2.5.2</w:t>
      </w:r>
      <w:r>
        <w:rPr>
          <w:rFonts w:ascii="宋体" w:hAnsi="宋体" w:hint="eastAsia"/>
          <w:szCs w:val="21"/>
          <w:highlight w:val="green"/>
        </w:rPr>
        <w:t>请质疑供应商根据深圳政府采购智慧平台（http://zfcg.szggzy.com/）所发布的质疑指引、质疑函模板填写质疑函并提交质疑材料。</w:t>
      </w:r>
      <w:r>
        <w:rPr>
          <w:rFonts w:ascii="宋体" w:hAnsi="宋体" w:hint="eastAsia"/>
          <w:b/>
          <w:bCs/>
          <w:szCs w:val="21"/>
        </w:rPr>
        <w:t>地址：深圳公共资源交易中心（深圳交易集团有限公司政府采购业务分公司）3楼306室，质疑咨询电话：0755-86500054。</w:t>
      </w:r>
    </w:p>
    <w:p w:rsidR="008D7F62" w:rsidRDefault="0045703B">
      <w:pPr>
        <w:ind w:firstLineChars="200" w:firstLine="420"/>
        <w:rPr>
          <w:rFonts w:ascii="宋体" w:hAnsi="宋体"/>
          <w:szCs w:val="21"/>
        </w:rPr>
      </w:pPr>
      <w:r>
        <w:rPr>
          <w:rFonts w:ascii="宋体" w:hAnsi="宋体" w:hint="eastAsia"/>
          <w:szCs w:val="21"/>
        </w:rPr>
        <w:t>52.6收文办理</w:t>
      </w:r>
      <w:r>
        <w:rPr>
          <w:rFonts w:ascii="宋体" w:hAnsi="宋体"/>
          <w:szCs w:val="21"/>
        </w:rPr>
        <w:t>程序</w:t>
      </w:r>
    </w:p>
    <w:p w:rsidR="008D7F62" w:rsidRDefault="0045703B">
      <w:pPr>
        <w:ind w:firstLineChars="200" w:firstLine="42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8D7F62" w:rsidRDefault="0045703B">
      <w:pPr>
        <w:ind w:firstLineChars="200" w:firstLine="420"/>
        <w:rPr>
          <w:rFonts w:ascii="仿宋" w:eastAsia="仿宋" w:hAnsi="仿宋"/>
          <w:sz w:val="28"/>
          <w:szCs w:val="28"/>
        </w:rPr>
      </w:pPr>
      <w:r>
        <w:rPr>
          <w:rFonts w:ascii="宋体" w:hAnsi="宋体" w:hint="eastAsia"/>
          <w:szCs w:val="21"/>
        </w:rPr>
        <w:t>52.6.2供应商提交的质疑材料不符合质疑条件的，视情况处理：</w:t>
      </w:r>
    </w:p>
    <w:p w:rsidR="008D7F62" w:rsidRDefault="0045703B">
      <w:pPr>
        <w:ind w:firstLineChars="200" w:firstLine="42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8D7F62" w:rsidRDefault="0045703B">
      <w:pPr>
        <w:ind w:firstLineChars="200" w:firstLine="420"/>
        <w:rPr>
          <w:rFonts w:ascii="宋体" w:hAnsi="宋体"/>
          <w:szCs w:val="21"/>
        </w:rPr>
      </w:pPr>
      <w:r>
        <w:rPr>
          <w:rFonts w:ascii="宋体" w:hAnsi="宋体" w:hint="eastAsia"/>
          <w:szCs w:val="21"/>
        </w:rPr>
        <w:t>供应商提交的质疑存在下列情形之一的，不予受理：</w:t>
      </w:r>
    </w:p>
    <w:p w:rsidR="008D7F62" w:rsidRDefault="0045703B">
      <w:pPr>
        <w:ind w:firstLineChars="200" w:firstLine="420"/>
        <w:rPr>
          <w:rFonts w:ascii="宋体" w:hAnsi="宋体"/>
          <w:szCs w:val="21"/>
        </w:rPr>
      </w:pPr>
      <w:r>
        <w:rPr>
          <w:rFonts w:ascii="宋体" w:hAnsi="宋体" w:hint="eastAsia"/>
          <w:szCs w:val="21"/>
        </w:rPr>
        <w:t>（1）质疑主体不满足要求的；</w:t>
      </w:r>
    </w:p>
    <w:p w:rsidR="008D7F62" w:rsidRDefault="0045703B">
      <w:pPr>
        <w:ind w:firstLineChars="200" w:firstLine="420"/>
        <w:rPr>
          <w:rFonts w:ascii="宋体" w:hAnsi="宋体"/>
          <w:szCs w:val="21"/>
        </w:rPr>
      </w:pPr>
      <w:r>
        <w:rPr>
          <w:rFonts w:ascii="宋体" w:hAnsi="宋体" w:hint="eastAsia"/>
          <w:szCs w:val="21"/>
        </w:rPr>
        <w:t>（2）供应商自身权益未受到损害的；</w:t>
      </w:r>
    </w:p>
    <w:p w:rsidR="008D7F62" w:rsidRDefault="0045703B">
      <w:pPr>
        <w:ind w:firstLineChars="200" w:firstLine="420"/>
        <w:rPr>
          <w:rFonts w:ascii="宋体" w:hAnsi="宋体"/>
          <w:szCs w:val="21"/>
        </w:rPr>
      </w:pPr>
      <w:r>
        <w:rPr>
          <w:rFonts w:ascii="宋体" w:hAnsi="宋体" w:hint="eastAsia"/>
          <w:szCs w:val="21"/>
        </w:rPr>
        <w:t>（3）供应商未在法定质疑期限内提出质疑的；</w:t>
      </w:r>
    </w:p>
    <w:p w:rsidR="008D7F62" w:rsidRDefault="0045703B">
      <w:pPr>
        <w:ind w:firstLineChars="200" w:firstLine="42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8D7F62" w:rsidRDefault="0045703B">
      <w:pPr>
        <w:ind w:firstLineChars="200" w:firstLine="420"/>
        <w:rPr>
          <w:rFonts w:ascii="宋体" w:hAnsi="宋体"/>
          <w:szCs w:val="21"/>
        </w:rPr>
      </w:pPr>
      <w:r>
        <w:rPr>
          <w:rFonts w:ascii="宋体" w:hAnsi="宋体" w:hint="eastAsia"/>
          <w:szCs w:val="21"/>
        </w:rPr>
        <w:t>（5）其他不符合受理条件情形的。</w:t>
      </w:r>
    </w:p>
    <w:p w:rsidR="008D7F62" w:rsidRDefault="0045703B">
      <w:pPr>
        <w:ind w:firstLineChars="200" w:firstLine="420"/>
        <w:rPr>
          <w:rFonts w:ascii="宋体" w:hAnsi="宋体"/>
          <w:szCs w:val="21"/>
        </w:rPr>
      </w:pPr>
      <w:r>
        <w:rPr>
          <w:rFonts w:ascii="宋体" w:hAnsi="宋体" w:hint="eastAsia"/>
          <w:szCs w:val="21"/>
        </w:rPr>
        <w:t>质疑事项不予受理的，政府集中采购机构应当向供应商出具不符合质疑条件告知书。</w:t>
      </w:r>
    </w:p>
    <w:p w:rsidR="008D7F62" w:rsidRDefault="0045703B">
      <w:pPr>
        <w:rPr>
          <w:rFonts w:ascii="宋体" w:hAnsi="宋体"/>
          <w:szCs w:val="21"/>
        </w:rPr>
      </w:pPr>
      <w:r>
        <w:rPr>
          <w:rFonts w:ascii="宋体" w:hAnsi="宋体" w:hint="eastAsia"/>
          <w:szCs w:val="21"/>
        </w:rPr>
        <w:t xml:space="preserve">  52.7质疑答复时限</w:t>
      </w:r>
    </w:p>
    <w:p w:rsidR="008D7F62" w:rsidRDefault="0045703B">
      <w:pPr>
        <w:rPr>
          <w:rFonts w:ascii="宋体" w:hAnsi="宋体"/>
          <w:szCs w:val="21"/>
        </w:rPr>
      </w:pPr>
      <w:r>
        <w:rPr>
          <w:rFonts w:ascii="宋体" w:hAnsi="宋体" w:hint="eastAsia"/>
          <w:szCs w:val="21"/>
        </w:rPr>
        <w:t xml:space="preserve">    自收文之日起七个工作日内。</w:t>
      </w:r>
    </w:p>
    <w:p w:rsidR="008D7F62" w:rsidRDefault="0045703B">
      <w:pPr>
        <w:rPr>
          <w:rFonts w:ascii="宋体" w:hAnsi="宋体"/>
          <w:szCs w:val="21"/>
        </w:rPr>
      </w:pPr>
      <w:r>
        <w:rPr>
          <w:rFonts w:ascii="宋体" w:hAnsi="宋体" w:hint="eastAsia"/>
          <w:szCs w:val="21"/>
        </w:rPr>
        <w:t xml:space="preserve">    52.8投诉</w:t>
      </w:r>
    </w:p>
    <w:p w:rsidR="008D7F62" w:rsidRDefault="0045703B">
      <w:pPr>
        <w:rPr>
          <w:rFonts w:ascii="宋体" w:hAnsi="宋体"/>
          <w:szCs w:val="21"/>
        </w:rPr>
      </w:pPr>
      <w:r>
        <w:rPr>
          <w:rFonts w:ascii="宋体" w:hAnsi="宋体" w:hint="eastAsia"/>
          <w:szCs w:val="21"/>
        </w:rPr>
        <w:t xml:space="preserve">    对质疑答复不满意或者未在规定时间内答复的，提出质疑的供应商可以在答复期满后</w:t>
      </w:r>
      <w:r>
        <w:rPr>
          <w:rFonts w:ascii="宋体" w:hAnsi="宋体" w:hint="eastAsia"/>
          <w:szCs w:val="21"/>
        </w:rPr>
        <w:lastRenderedPageBreak/>
        <w:t>15个工作日内向同级财政部门投诉。</w:t>
      </w:r>
    </w:p>
    <w:p w:rsidR="008D7F62" w:rsidRDefault="0045703B">
      <w:pPr>
        <w:rPr>
          <w:rFonts w:ascii="黑体" w:eastAsia="黑体" w:hAnsi="宋体"/>
          <w:sz w:val="24"/>
        </w:rPr>
      </w:pPr>
      <w:r>
        <w:rPr>
          <w:rFonts w:ascii="黑体" w:eastAsia="黑体" w:hAnsi="宋体" w:hint="eastAsia"/>
          <w:sz w:val="24"/>
        </w:rPr>
        <w:t>53. 质疑后续处理</w:t>
      </w:r>
    </w:p>
    <w:p w:rsidR="008D7F62" w:rsidRDefault="0045703B">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8D7F62" w:rsidRDefault="0045703B">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w:t>
      </w:r>
      <w:proofErr w:type="gramStart"/>
      <w:r>
        <w:rPr>
          <w:rFonts w:ascii="宋体" w:hAnsi="宋体" w:hint="eastAsia"/>
          <w:szCs w:val="21"/>
        </w:rPr>
        <w:t>商符合</w:t>
      </w:r>
      <w:proofErr w:type="gramEnd"/>
      <w:r>
        <w:rPr>
          <w:rFonts w:ascii="宋体" w:hAnsi="宋体" w:hint="eastAsia"/>
          <w:szCs w:val="21"/>
        </w:rPr>
        <w:t>法定数量，依法从合格的中标或者成交候选人中另行确定中标、成交供应商；如果合格供应商不符合法定数量，应当重新开展采购活动。</w:t>
      </w:r>
    </w:p>
    <w:p w:rsidR="008D7F62" w:rsidRDefault="0045703B">
      <w:pPr>
        <w:jc w:val="center"/>
      </w:pPr>
      <w:r>
        <w:t>---- END ----</w:t>
      </w:r>
      <w:bookmarkEnd w:id="216"/>
    </w:p>
    <w:sectPr w:rsidR="008D7F62">
      <w:pgSz w:w="11907" w:h="16840"/>
      <w:pgMar w:top="1440" w:right="1797" w:bottom="1440" w:left="1797" w:header="851" w:footer="992" w:gutter="0"/>
      <w:cols w:space="425"/>
      <w:titlePg/>
      <w:docGrid w:linePitch="46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王秀子" w:date="2022-03-11T12:36:00Z" w:initials="6">
    <w:p w:rsidR="009A625F" w:rsidRDefault="009A625F">
      <w:pPr>
        <w:pStyle w:val="aa"/>
      </w:pPr>
      <w:r>
        <w:rPr>
          <w:rStyle w:val="afe"/>
        </w:rPr>
        <w:annotationRef/>
      </w:r>
      <w:r>
        <w:t>目前满分不足</w:t>
      </w:r>
      <w:r>
        <w:rPr>
          <w:rFonts w:hint="eastAsia"/>
        </w:rPr>
        <w:t>100分，建议增加技术要求偏离情况的分值。</w:t>
      </w:r>
    </w:p>
  </w:comment>
  <w:comment w:id="3" w:author="王秀子" w:date="2022-03-11T11:31:00Z" w:initials="6">
    <w:p w:rsidR="00F558A2" w:rsidRDefault="00F558A2">
      <w:pPr>
        <w:pStyle w:val="aa"/>
        <w:rPr>
          <w:rFonts w:hint="eastAsia"/>
        </w:rPr>
      </w:pPr>
      <w:r>
        <w:rPr>
          <w:rStyle w:val="afe"/>
        </w:rPr>
        <w:annotationRef/>
      </w:r>
      <w:r>
        <w:rPr>
          <w:rFonts w:hint="eastAsia"/>
        </w:rPr>
        <w:t>根据《</w:t>
      </w:r>
      <w:r w:rsidRPr="00F558A2">
        <w:rPr>
          <w:rFonts w:hint="eastAsia"/>
        </w:rPr>
        <w:t>政府采购货物和服务招标投标管理办法（财政部令第87号）</w:t>
      </w:r>
      <w:r>
        <w:rPr>
          <w:rFonts w:hint="eastAsia"/>
        </w:rPr>
        <w:t>》</w:t>
      </w:r>
      <w:r w:rsidRPr="00F558A2">
        <w:rPr>
          <w:rFonts w:hint="eastAsia"/>
        </w:rPr>
        <w:t>第五十五条</w:t>
      </w:r>
      <w:r>
        <w:rPr>
          <w:rFonts w:hint="eastAsia"/>
        </w:rPr>
        <w:t>，</w:t>
      </w:r>
      <w:r w:rsidRPr="00F558A2">
        <w:rPr>
          <w:rFonts w:hint="eastAsia"/>
        </w:rPr>
        <w:t>评审因素的设定应当与投标人所提供货物服务的质量相关</w:t>
      </w:r>
      <w:r>
        <w:rPr>
          <w:rFonts w:hint="eastAsia"/>
        </w:rPr>
        <w:t>。</w:t>
      </w:r>
    </w:p>
    <w:p w:rsidR="00F558A2" w:rsidRDefault="00F558A2">
      <w:pPr>
        <w:pStyle w:val="aa"/>
      </w:pPr>
      <w:r>
        <w:rPr>
          <w:rFonts w:hint="eastAsia"/>
        </w:rPr>
        <w:t>该证书与</w:t>
      </w:r>
      <w:r w:rsidR="00610FBC">
        <w:rPr>
          <w:rFonts w:hint="eastAsia"/>
        </w:rPr>
        <w:t>本项目采购家具无关，建议删除。</w:t>
      </w:r>
    </w:p>
  </w:comment>
  <w:comment w:id="4" w:author="王秀子" w:date="2022-03-11T12:03:00Z" w:initials="6">
    <w:p w:rsidR="00FA7CC1" w:rsidRDefault="00FA7CC1">
      <w:pPr>
        <w:pStyle w:val="aa"/>
        <w:rPr>
          <w:rFonts w:hint="eastAsia"/>
        </w:rPr>
      </w:pPr>
      <w:r>
        <w:rPr>
          <w:rStyle w:val="afe"/>
        </w:rPr>
        <w:annotationRef/>
      </w:r>
      <w:r>
        <w:rPr>
          <w:rFonts w:hint="eastAsia"/>
        </w:rPr>
        <w:t>1.未查询到该证书。</w:t>
      </w:r>
    </w:p>
    <w:p w:rsidR="00FA7CC1" w:rsidRDefault="00FA7CC1">
      <w:pPr>
        <w:pStyle w:val="aa"/>
      </w:pPr>
      <w:r>
        <w:rPr>
          <w:rFonts w:hint="eastAsia"/>
        </w:rPr>
        <w:t>2.请确认和本项目有关。</w:t>
      </w:r>
    </w:p>
  </w:comment>
  <w:comment w:id="5" w:author="王秀子" w:date="2022-03-11T12:11:00Z" w:initials="6">
    <w:p w:rsidR="00FA7CC1" w:rsidRDefault="00FA7CC1">
      <w:pPr>
        <w:pStyle w:val="aa"/>
      </w:pPr>
      <w:r>
        <w:rPr>
          <w:rStyle w:val="afe"/>
        </w:rPr>
        <w:annotationRef/>
      </w:r>
      <w:r w:rsidRPr="00FA7CC1">
        <w:rPr>
          <w:rFonts w:hint="eastAsia"/>
        </w:rPr>
        <w:t>未查询到该证书</w:t>
      </w:r>
    </w:p>
  </w:comment>
  <w:comment w:id="6" w:author="王秀子" w:date="2022-03-11T12:18:00Z" w:initials="6">
    <w:p w:rsidR="00902CEF" w:rsidRDefault="00902CEF">
      <w:pPr>
        <w:pStyle w:val="aa"/>
      </w:pPr>
      <w:r>
        <w:rPr>
          <w:rStyle w:val="afe"/>
        </w:rPr>
        <w:annotationRef/>
      </w:r>
      <w:r w:rsidRPr="00902CEF">
        <w:rPr>
          <w:rFonts w:hint="eastAsia"/>
        </w:rPr>
        <w:t>疫情期间，基于人流管制，以及目前大楼物业属于一个封闭状态，不能设置样品。</w:t>
      </w:r>
    </w:p>
  </w:comment>
  <w:comment w:id="7" w:author="王秀子" w:date="2022-03-11T12:23:00Z" w:initials="6">
    <w:p w:rsidR="00902CEF" w:rsidRDefault="00902CEF">
      <w:pPr>
        <w:pStyle w:val="aa"/>
      </w:pPr>
      <w:r>
        <w:rPr>
          <w:rStyle w:val="afe"/>
        </w:rPr>
        <w:annotationRef/>
      </w:r>
      <w:r>
        <w:t>共</w:t>
      </w:r>
      <w:r>
        <w:rPr>
          <w:rFonts w:hint="eastAsia"/>
        </w:rPr>
        <w:t>22项</w:t>
      </w:r>
      <w:r w:rsidRPr="00902CEF">
        <w:rPr>
          <w:rFonts w:hint="eastAsia"/>
        </w:rPr>
        <w:t>▲</w:t>
      </w:r>
      <w:r>
        <w:rPr>
          <w:rFonts w:hint="eastAsia"/>
        </w:rPr>
        <w:t>参数，30项普通参数，请根据参数数量设置扣分值，不超出100分太多。</w:t>
      </w:r>
    </w:p>
  </w:comment>
  <w:comment w:id="8" w:author="王秀子" w:date="2022-03-11T12:35:00Z" w:initials="6">
    <w:p w:rsidR="00902CEF" w:rsidRDefault="00902CEF" w:rsidP="00902CEF">
      <w:pPr>
        <w:pStyle w:val="aa"/>
      </w:pPr>
      <w:r>
        <w:rPr>
          <w:rStyle w:val="afe"/>
        </w:rPr>
        <w:annotationRef/>
      </w:r>
      <w:r>
        <w:rPr>
          <w:rFonts w:hint="eastAsia"/>
        </w:rPr>
        <w:t>疫情期间，不建议组织现场踏勘；且</w:t>
      </w:r>
      <w:r>
        <w:rPr>
          <w:rFonts w:hint="eastAsia"/>
        </w:rPr>
        <w:t>将踏勘作为评分项，一方面增加供应商的投标成本，另一方面存在廉政风险，可能会为一些“公关”提供便利。综合疫情防控，以及政府采购公平竞争，优化营商环境等角度，目前踏勘不适合作为评分项目。</w:t>
      </w:r>
      <w:r w:rsidR="009A625F">
        <w:rPr>
          <w:rFonts w:hint="eastAsia"/>
        </w:rPr>
        <w:t>请考虑设置本评分项是否必要。</w:t>
      </w:r>
    </w:p>
  </w:comment>
  <w:comment w:id="9" w:author="王秀子" w:date="2022-03-11T12:27:00Z" w:initials="6">
    <w:p w:rsidR="009A625F" w:rsidRDefault="009A625F">
      <w:pPr>
        <w:pStyle w:val="aa"/>
      </w:pPr>
      <w:r>
        <w:rPr>
          <w:rStyle w:val="afe"/>
        </w:rPr>
        <w:annotationRef/>
      </w:r>
      <w:r>
        <w:t>货物项目无主观分</w:t>
      </w:r>
      <w:r>
        <w:rPr>
          <w:rFonts w:hint="eastAsia"/>
        </w:rPr>
        <w:t>，</w:t>
      </w:r>
      <w:r>
        <w:t>请设置客观评审因素</w:t>
      </w:r>
      <w:r>
        <w:rPr>
          <w:rFonts w:hint="eastAsia"/>
        </w:rPr>
        <w:t>。</w:t>
      </w:r>
    </w:p>
  </w:comment>
  <w:comment w:id="10" w:author="王秀子" w:date="2022-03-11T12:33:00Z" w:initials="6">
    <w:p w:rsidR="009A625F" w:rsidRDefault="009A625F">
      <w:pPr>
        <w:pStyle w:val="aa"/>
      </w:pPr>
      <w:r>
        <w:rPr>
          <w:rStyle w:val="afe"/>
        </w:rPr>
        <w:annotationRef/>
      </w:r>
      <w:r>
        <w:t>诚信评分为固定模板</w:t>
      </w:r>
      <w:r>
        <w:rPr>
          <w:rFonts w:hint="eastAsia"/>
        </w:rPr>
        <w:t>，</w:t>
      </w:r>
      <w:r>
        <w:t>此处已调整评分准则</w:t>
      </w:r>
      <w:r>
        <w:rPr>
          <w:rFonts w:hint="eastAsia"/>
        </w:rPr>
        <w:t>。</w:t>
      </w:r>
    </w:p>
  </w:comment>
  <w:comment w:id="11" w:author="王秀子" w:date="2022-03-11T12:33:00Z" w:initials="6">
    <w:p w:rsidR="009A625F" w:rsidRDefault="009A625F">
      <w:pPr>
        <w:pStyle w:val="aa"/>
      </w:pPr>
      <w:r>
        <w:rPr>
          <w:rStyle w:val="afe"/>
        </w:rPr>
        <w:annotationRef/>
      </w:r>
      <w:r>
        <w:t>此处已根据模板调整描述</w:t>
      </w:r>
      <w:r>
        <w:rPr>
          <w:rFonts w:hint="eastAsia"/>
        </w:rPr>
        <w:t>。</w:t>
      </w:r>
    </w:p>
  </w:comment>
  <w:comment w:id="45" w:author="王秀子" w:date="2022-03-11T12:37:00Z" w:initials="6">
    <w:p w:rsidR="00995ABA" w:rsidRDefault="00995ABA">
      <w:pPr>
        <w:pStyle w:val="aa"/>
      </w:pPr>
      <w:r>
        <w:rPr>
          <w:rStyle w:val="afe"/>
        </w:rPr>
        <w:annotationRef/>
      </w:r>
      <w:r w:rsidR="00293425" w:rsidRPr="00293425">
        <w:rPr>
          <w:rFonts w:hint="eastAsia"/>
        </w:rPr>
        <w:t>疫情期间，不建议组织现场踏勘</w:t>
      </w:r>
      <w:r w:rsidR="00293425">
        <w:rPr>
          <w:rFonts w:hint="eastAsia"/>
        </w:rPr>
        <w:t>。</w:t>
      </w:r>
    </w:p>
  </w:comment>
  <w:comment w:id="47" w:author="政府采购业务分公司" w:date="2021-08-18T18:02:00Z" w:initials="政">
    <w:p w:rsidR="00995ABA" w:rsidRDefault="00995ABA">
      <w:pPr>
        <w:pStyle w:val="aa"/>
      </w:pPr>
      <w:r>
        <w:rPr>
          <w:rFonts w:hint="eastAsia"/>
        </w:rPr>
        <w:t>请采购人填写履约保证金，最低为0，最多为10%。鼓励采购人根据项目特点、供应商诚信等情况免收履约保证金。</w:t>
      </w:r>
    </w:p>
  </w:comment>
  <w:comment w:id="48" w:author="政府采购业务分公司" w:date="2021-08-21T22:45:00Z" w:initials="政">
    <w:p w:rsidR="00995ABA" w:rsidRDefault="00995ABA">
      <w:pPr>
        <w:pStyle w:val="aa"/>
      </w:pPr>
      <w:r>
        <w:rPr>
          <w:rFonts w:hint="eastAsia"/>
        </w:rPr>
        <w:t>退还时间可根据采购人需求调整。</w:t>
      </w:r>
    </w:p>
  </w:comment>
  <w:comment w:id="49" w:author="Chinese User" w:date="2021-08-18T18:03:00Z" w:initials="CU">
    <w:p w:rsidR="00995ABA" w:rsidRDefault="00995ABA">
      <w:pPr>
        <w:pStyle w:val="aa"/>
      </w:pPr>
      <w:r>
        <w:rPr>
          <w:rFonts w:hint="eastAsia"/>
        </w:rPr>
        <w:t>采购人可调整</w:t>
      </w:r>
    </w:p>
  </w:comment>
  <w:comment w:id="53" w:author="王秀子" w:date="2022-03-11T12:40:00Z" w:initials="6">
    <w:p w:rsidR="00293425" w:rsidRDefault="00293425">
      <w:pPr>
        <w:pStyle w:val="aa"/>
      </w:pPr>
      <w:r>
        <w:rPr>
          <w:rStyle w:val="afe"/>
        </w:rPr>
        <w:annotationRef/>
      </w:r>
      <w:r>
        <w:t>请考虑是</w:t>
      </w:r>
      <w:r w:rsidR="00033CA9">
        <w:t>货物对应的行业标准</w:t>
      </w:r>
      <w:r w:rsidR="00033CA9">
        <w:rPr>
          <w:rFonts w:hint="eastAsia"/>
        </w:rPr>
        <w:t>，</w:t>
      </w:r>
      <w:r w:rsidR="00033CA9">
        <w:t>非</w:t>
      </w:r>
      <w:r w:rsidR="00033CA9">
        <w:rPr>
          <w:rFonts w:hint="eastAsia"/>
        </w:rPr>
        <w:t>投标人</w:t>
      </w:r>
      <w:r w:rsidR="00033CA9">
        <w:t>所在行业</w:t>
      </w:r>
      <w:r w:rsidR="00033CA9">
        <w:rPr>
          <w:rFonts w:hint="eastAsia"/>
        </w:rPr>
        <w:t>。家具项目一般填写为“工业”。</w:t>
      </w:r>
    </w:p>
  </w:comment>
  <w:comment w:id="55" w:author="Chinese User" w:date="2021-08-31T14:18:00Z" w:initials="CU">
    <w:p w:rsidR="00995ABA" w:rsidRDefault="00995ABA">
      <w:pPr>
        <w:pStyle w:val="aa"/>
      </w:pPr>
      <w:r>
        <w:rPr>
          <w:rFonts w:hint="eastAsia"/>
        </w:rPr>
        <w:t>根据市财政局招标文件编制指引2021及财政部关于印发《政府采购促进中小企业发展管理办法》的通知，请填写货物所属行业。</w:t>
      </w:r>
    </w:p>
    <w:p w:rsidR="00995ABA" w:rsidRDefault="00995ABA">
      <w:pPr>
        <w:pStyle w:val="aa"/>
      </w:pPr>
      <w:r>
        <w:rPr>
          <w:rFonts w:hint="eastAsia"/>
        </w:rPr>
        <w:t>请从以下行业中选择：</w:t>
      </w:r>
    </w:p>
    <w:p w:rsidR="00995ABA" w:rsidRDefault="00995ABA">
      <w:pPr>
        <w:pStyle w:val="aa"/>
      </w:pPr>
      <w:r>
        <w:rPr>
          <w:rFonts w:hint="eastAsia"/>
        </w:rPr>
        <w:t>1</w:t>
      </w:r>
      <w:r>
        <w:t>.</w:t>
      </w:r>
      <w:r>
        <w:rPr>
          <w:rFonts w:hint="eastAsia"/>
        </w:rPr>
        <w:t>农、林、牧、渔业</w:t>
      </w:r>
    </w:p>
    <w:p w:rsidR="00995ABA" w:rsidRDefault="00995ABA">
      <w:pPr>
        <w:pStyle w:val="aa"/>
      </w:pPr>
      <w:r>
        <w:rPr>
          <w:rFonts w:hint="eastAsia"/>
        </w:rPr>
        <w:t>2</w:t>
      </w:r>
      <w:r>
        <w:t>.</w:t>
      </w:r>
      <w:r>
        <w:rPr>
          <w:rFonts w:hint="eastAsia"/>
        </w:rPr>
        <w:t>工业（包括采矿业，制造业，电力、热力、燃气及水生产和供应业）</w:t>
      </w:r>
    </w:p>
    <w:p w:rsidR="00995ABA" w:rsidRDefault="00995ABA">
      <w:pPr>
        <w:pStyle w:val="aa"/>
      </w:pPr>
      <w:r>
        <w:rPr>
          <w:rFonts w:hint="eastAsia"/>
        </w:rPr>
        <w:t>3</w:t>
      </w:r>
      <w:r>
        <w:t>.</w:t>
      </w:r>
      <w:r>
        <w:rPr>
          <w:rFonts w:hint="eastAsia"/>
        </w:rPr>
        <w:t>建筑业</w:t>
      </w:r>
    </w:p>
    <w:p w:rsidR="00995ABA" w:rsidRDefault="00995ABA">
      <w:pPr>
        <w:pStyle w:val="aa"/>
      </w:pPr>
      <w:r>
        <w:rPr>
          <w:rFonts w:hint="eastAsia"/>
        </w:rPr>
        <w:t>4.批发业</w:t>
      </w:r>
    </w:p>
    <w:p w:rsidR="00995ABA" w:rsidRDefault="00995ABA">
      <w:pPr>
        <w:pStyle w:val="aa"/>
      </w:pPr>
      <w:r>
        <w:rPr>
          <w:rFonts w:hint="eastAsia"/>
        </w:rPr>
        <w:t>5</w:t>
      </w:r>
      <w:r>
        <w:t>.</w:t>
      </w:r>
      <w:r>
        <w:rPr>
          <w:rFonts w:hint="eastAsia"/>
        </w:rPr>
        <w:t>零售业</w:t>
      </w:r>
    </w:p>
    <w:p w:rsidR="00995ABA" w:rsidRDefault="00995ABA">
      <w:pPr>
        <w:pStyle w:val="aa"/>
      </w:pPr>
      <w:r>
        <w:rPr>
          <w:rFonts w:hint="eastAsia"/>
        </w:rPr>
        <w:t>6</w:t>
      </w:r>
      <w:r>
        <w:t>.</w:t>
      </w:r>
      <w:r>
        <w:rPr>
          <w:rFonts w:hint="eastAsia"/>
        </w:rPr>
        <w:t>交通运输业（不含铁路运输业）</w:t>
      </w:r>
    </w:p>
    <w:p w:rsidR="00995ABA" w:rsidRDefault="00995ABA">
      <w:pPr>
        <w:pStyle w:val="aa"/>
      </w:pPr>
      <w:r>
        <w:rPr>
          <w:rFonts w:hint="eastAsia"/>
        </w:rPr>
        <w:t>7</w:t>
      </w:r>
      <w:r>
        <w:t>.</w:t>
      </w:r>
      <w:r>
        <w:rPr>
          <w:rFonts w:hint="eastAsia"/>
        </w:rPr>
        <w:t>仓储业</w:t>
      </w:r>
    </w:p>
    <w:p w:rsidR="00995ABA" w:rsidRDefault="00995ABA">
      <w:pPr>
        <w:pStyle w:val="aa"/>
      </w:pPr>
      <w:r>
        <w:rPr>
          <w:rFonts w:hint="eastAsia"/>
        </w:rPr>
        <w:t>8</w:t>
      </w:r>
      <w:r>
        <w:t>.</w:t>
      </w:r>
      <w:r>
        <w:rPr>
          <w:rFonts w:hint="eastAsia"/>
        </w:rPr>
        <w:t>邮政业</w:t>
      </w:r>
    </w:p>
    <w:p w:rsidR="00995ABA" w:rsidRDefault="00995ABA">
      <w:pPr>
        <w:pStyle w:val="aa"/>
      </w:pPr>
      <w:r>
        <w:rPr>
          <w:rFonts w:hint="eastAsia"/>
        </w:rPr>
        <w:t>9</w:t>
      </w:r>
      <w:r>
        <w:t>.</w:t>
      </w:r>
      <w:r>
        <w:rPr>
          <w:rFonts w:hint="eastAsia"/>
        </w:rPr>
        <w:t>住宿业</w:t>
      </w:r>
    </w:p>
    <w:p w:rsidR="00995ABA" w:rsidRDefault="00995ABA">
      <w:pPr>
        <w:pStyle w:val="aa"/>
      </w:pPr>
      <w:r>
        <w:t>10.</w:t>
      </w:r>
      <w:r>
        <w:rPr>
          <w:rFonts w:hint="eastAsia"/>
        </w:rPr>
        <w:t>餐饮业</w:t>
      </w:r>
    </w:p>
    <w:p w:rsidR="00995ABA" w:rsidRDefault="00995ABA">
      <w:pPr>
        <w:pStyle w:val="aa"/>
      </w:pPr>
      <w:r>
        <w:t>11.</w:t>
      </w:r>
      <w:r>
        <w:rPr>
          <w:rFonts w:hint="eastAsia"/>
        </w:rPr>
        <w:t>信息传输业（包括电信、互联网和相关服务）</w:t>
      </w:r>
    </w:p>
    <w:p w:rsidR="00995ABA" w:rsidRDefault="00995ABA">
      <w:pPr>
        <w:pStyle w:val="aa"/>
      </w:pPr>
      <w:r>
        <w:t>12.</w:t>
      </w:r>
      <w:r>
        <w:rPr>
          <w:rFonts w:hint="eastAsia"/>
        </w:rPr>
        <w:t>软件和信息技术服务业</w:t>
      </w:r>
    </w:p>
    <w:p w:rsidR="00995ABA" w:rsidRDefault="00995ABA">
      <w:pPr>
        <w:pStyle w:val="aa"/>
      </w:pPr>
      <w:r>
        <w:t>13.</w:t>
      </w:r>
      <w:r>
        <w:rPr>
          <w:rFonts w:hint="eastAsia"/>
        </w:rPr>
        <w:t>房地产开发经营</w:t>
      </w:r>
    </w:p>
    <w:p w:rsidR="00995ABA" w:rsidRDefault="00995ABA">
      <w:pPr>
        <w:pStyle w:val="aa"/>
      </w:pPr>
      <w:r>
        <w:t>14.</w:t>
      </w:r>
      <w:r>
        <w:rPr>
          <w:rFonts w:hint="eastAsia"/>
        </w:rPr>
        <w:t>物业管理</w:t>
      </w:r>
    </w:p>
    <w:p w:rsidR="00995ABA" w:rsidRDefault="00995ABA">
      <w:pPr>
        <w:pStyle w:val="aa"/>
      </w:pPr>
      <w:r>
        <w:t>15.</w:t>
      </w:r>
      <w:r>
        <w:rPr>
          <w:rFonts w:hint="eastAsia"/>
        </w:rPr>
        <w:t>租赁和商务服务业</w:t>
      </w:r>
    </w:p>
    <w:p w:rsidR="00995ABA" w:rsidRDefault="00995ABA">
      <w:pPr>
        <w:pStyle w:val="aa"/>
      </w:pPr>
      <w:r>
        <w:t>16.</w:t>
      </w:r>
      <w:r>
        <w:rPr>
          <w:rFonts w:hint="eastAsia"/>
        </w:rPr>
        <w:t>其他未列明行业（包括科学研究和技术服务业，水利、环境和公共设施管理业，居民服务、修理和其他服务业，社会工作，文化、体育和娱乐业等）</w:t>
      </w:r>
    </w:p>
    <w:p w:rsidR="00995ABA" w:rsidRDefault="00995ABA">
      <w:pPr>
        <w:pStyle w:val="aa"/>
      </w:pPr>
    </w:p>
  </w:comment>
  <w:comment w:id="60" w:author="王秀子" w:date="2022-03-11T12:20:00Z" w:initials="6">
    <w:p w:rsidR="00902CEF" w:rsidRDefault="00902CEF">
      <w:pPr>
        <w:pStyle w:val="aa"/>
      </w:pPr>
      <w:r>
        <w:rPr>
          <w:rStyle w:val="afe"/>
        </w:rPr>
        <w:annotationRef/>
      </w:r>
      <w:r>
        <w:t>证明材料项不超过</w:t>
      </w:r>
      <w:r>
        <w:rPr>
          <w:rFonts w:hint="eastAsia"/>
        </w:rPr>
        <w:t>15项，请删减。</w:t>
      </w:r>
    </w:p>
  </w:comment>
  <w:comment w:id="61" w:author="政府采购业务分公司" w:date="2022-03-10T12:55:00Z" w:initials="政">
    <w:p w:rsidR="00995ABA" w:rsidRDefault="00995ABA">
      <w:pPr>
        <w:pStyle w:val="aa"/>
      </w:pPr>
      <w:r>
        <w:rPr>
          <w:rFonts w:hint="eastAsia"/>
        </w:rPr>
        <w:t>涉及区间的参数，请逐条核实。除此之外，还有以下3种情况，请对应参数核实并选用：</w:t>
      </w:r>
    </w:p>
    <w:p w:rsidR="00995ABA" w:rsidRDefault="00995ABA" w:rsidP="00393D15">
      <w:pPr>
        <w:pStyle w:val="aa"/>
      </w:pPr>
      <w:r>
        <w:rPr>
          <w:rFonts w:hint="eastAsia"/>
        </w:rPr>
        <w:t>1.涉及区间的</w:t>
      </w:r>
      <w:proofErr w:type="gramStart"/>
      <w:r w:rsidRPr="00393D15">
        <w:rPr>
          <w:rFonts w:hint="eastAsia"/>
        </w:rPr>
        <w:t>的</w:t>
      </w:r>
      <w:proofErr w:type="gramEnd"/>
      <w:r w:rsidRPr="00393D15">
        <w:rPr>
          <w:rFonts w:hint="eastAsia"/>
        </w:rPr>
        <w:t>技术要求</w:t>
      </w:r>
      <w:r>
        <w:rPr>
          <w:rFonts w:hint="eastAsia"/>
        </w:rPr>
        <w:t>，除特别注明以外，产品参数区间不在招标要求区间范围内的视为负偏离。例：区间要求为0-20ML, 所投产</w:t>
      </w:r>
      <w:proofErr w:type="gramStart"/>
      <w:r>
        <w:rPr>
          <w:rFonts w:hint="eastAsia"/>
        </w:rPr>
        <w:t>品范围</w:t>
      </w:r>
      <w:proofErr w:type="gramEnd"/>
      <w:r>
        <w:rPr>
          <w:rFonts w:hint="eastAsia"/>
        </w:rPr>
        <w:t>最小值≥0ML，范围最大值≤20ML，即为满足该项技术要求。</w:t>
      </w:r>
    </w:p>
    <w:p w:rsidR="00995ABA" w:rsidRDefault="00995ABA" w:rsidP="00393D15">
      <w:pPr>
        <w:pStyle w:val="aa"/>
      </w:pPr>
      <w:r>
        <w:rPr>
          <w:rFonts w:hint="eastAsia"/>
        </w:rPr>
        <w:t>2.涉及区间的技术要求，除特别注明以外，所投产</w:t>
      </w:r>
      <w:proofErr w:type="gramStart"/>
      <w:r>
        <w:rPr>
          <w:rFonts w:hint="eastAsia"/>
        </w:rPr>
        <w:t>品范围</w:t>
      </w:r>
      <w:proofErr w:type="gramEnd"/>
      <w:r>
        <w:rPr>
          <w:rFonts w:hint="eastAsia"/>
        </w:rPr>
        <w:t>涵盖对应的区间即认定为满足该项技术要求。例：区间要求为0-20ML, 所投产</w:t>
      </w:r>
      <w:proofErr w:type="gramStart"/>
      <w:r>
        <w:rPr>
          <w:rFonts w:hint="eastAsia"/>
        </w:rPr>
        <w:t>品范围</w:t>
      </w:r>
      <w:proofErr w:type="gramEnd"/>
      <w:r>
        <w:rPr>
          <w:rFonts w:hint="eastAsia"/>
        </w:rPr>
        <w:t>最小值≤0ML，范围最大值≥20ML，即为满足该项技术要求。</w:t>
      </w:r>
    </w:p>
    <w:p w:rsidR="00995ABA" w:rsidRDefault="00995ABA">
      <w:pPr>
        <w:pStyle w:val="aa"/>
      </w:pPr>
      <w:r>
        <w:rPr>
          <w:rFonts w:hint="eastAsia"/>
        </w:rPr>
        <w:t>3.涉及区间的技术要求，除特别注明以外，所投产品响应值在招标文件要求区间范围内即认定为满足该项技术要求。例：区间要求为0-20ML, 所投产品响应值为0ML或10ML或20ML即为满足该项技术要求。</w:t>
      </w:r>
    </w:p>
  </w:comment>
  <w:comment w:id="63" w:author="王秀子" w:date="2022-03-10T12:45:00Z" w:initials="6">
    <w:p w:rsidR="00995ABA" w:rsidRDefault="00995ABA">
      <w:pPr>
        <w:pStyle w:val="aa"/>
      </w:pPr>
      <w:r>
        <w:rPr>
          <w:rStyle w:val="afe"/>
        </w:rPr>
        <w:annotationRef/>
      </w:r>
      <w:r>
        <w:t>检测报告是否需要体现</w:t>
      </w:r>
      <w:r>
        <w:rPr>
          <w:rFonts w:hint="eastAsia"/>
        </w:rPr>
        <w:t>？</w:t>
      </w:r>
    </w:p>
  </w:comment>
  <w:comment w:id="64" w:author="王秀子" w:date="2022-03-10T12:29:00Z" w:initials="6">
    <w:p w:rsidR="00995ABA" w:rsidRDefault="00995ABA">
      <w:pPr>
        <w:pStyle w:val="aa"/>
      </w:pPr>
      <w:r>
        <w:rPr>
          <w:rStyle w:val="afe"/>
        </w:rPr>
        <w:annotationRef/>
      </w:r>
      <w:r>
        <w:rPr>
          <w:rFonts w:hint="eastAsia"/>
        </w:rPr>
        <w:t>经查询，该标准使用范围为玩具材料和玩具部件。本项货物为床，非玩具，请考虑此标准是否适用。</w:t>
      </w:r>
    </w:p>
    <w:p w:rsidR="00995ABA" w:rsidRDefault="00995ABA">
      <w:pPr>
        <w:pStyle w:val="aa"/>
      </w:pPr>
      <w:r>
        <w:rPr>
          <w:noProof/>
        </w:rPr>
        <w:drawing>
          <wp:inline distT="0" distB="0" distL="0" distR="0" wp14:anchorId="7ED08A8C" wp14:editId="21602502">
            <wp:extent cx="3262206" cy="82664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273451" cy="829490"/>
                    </a:xfrm>
                    <a:prstGeom prst="rect">
                      <a:avLst/>
                    </a:prstGeom>
                  </pic:spPr>
                </pic:pic>
              </a:graphicData>
            </a:graphic>
          </wp:inline>
        </w:drawing>
      </w:r>
    </w:p>
  </w:comment>
  <w:comment w:id="65" w:author="王秀子" w:date="2022-03-10T12:31:00Z" w:initials="6">
    <w:p w:rsidR="00995ABA" w:rsidRDefault="00995ABA">
      <w:pPr>
        <w:pStyle w:val="aa"/>
      </w:pPr>
      <w:r>
        <w:rPr>
          <w:rStyle w:val="afe"/>
        </w:rPr>
        <w:annotationRef/>
      </w:r>
      <w:r>
        <w:t>同上</w:t>
      </w:r>
      <w:r>
        <w:rPr>
          <w:rFonts w:hint="eastAsia"/>
        </w:rPr>
        <w:t>。</w:t>
      </w:r>
    </w:p>
  </w:comment>
  <w:comment w:id="66" w:author="王秀子" w:date="2022-03-10T12:52:00Z" w:initials="6">
    <w:p w:rsidR="00995ABA" w:rsidRDefault="00995ABA">
      <w:pPr>
        <w:pStyle w:val="aa"/>
      </w:pPr>
      <w:r>
        <w:rPr>
          <w:rStyle w:val="afe"/>
        </w:rPr>
        <w:annotationRef/>
      </w:r>
      <w:r w:rsidRPr="00393D15">
        <w:rPr>
          <w:rFonts w:hint="eastAsia"/>
        </w:rPr>
        <w:t>区间参数请根据本章节说明第4项确认。</w:t>
      </w:r>
    </w:p>
  </w:comment>
  <w:comment w:id="67" w:author="王秀子" w:date="2022-03-10T12:52:00Z" w:initials="6">
    <w:p w:rsidR="00995ABA" w:rsidRDefault="00995ABA">
      <w:pPr>
        <w:pStyle w:val="aa"/>
      </w:pPr>
      <w:r>
        <w:rPr>
          <w:rStyle w:val="afe"/>
        </w:rPr>
        <w:annotationRef/>
      </w:r>
      <w:r w:rsidRPr="00393D15">
        <w:rPr>
          <w:rFonts w:hint="eastAsia"/>
        </w:rPr>
        <w:t>区间参数请根据本章节说明第4项确认。</w:t>
      </w:r>
    </w:p>
  </w:comment>
  <w:comment w:id="69" w:author="王秀子" w:date="2022-03-10T12:41:00Z" w:initials="6">
    <w:p w:rsidR="00995ABA" w:rsidRDefault="00995ABA">
      <w:pPr>
        <w:pStyle w:val="aa"/>
      </w:pPr>
      <w:r>
        <w:rPr>
          <w:rStyle w:val="afe"/>
        </w:rPr>
        <w:annotationRef/>
      </w:r>
      <w:r>
        <w:t>区间参数请根据本章节说明第</w:t>
      </w:r>
      <w:r>
        <w:rPr>
          <w:rFonts w:hint="eastAsia"/>
        </w:rPr>
        <w:t>4项确认。</w:t>
      </w:r>
    </w:p>
  </w:comment>
  <w:comment w:id="68" w:author="王秀子" w:date="2022-03-10T12:45:00Z" w:initials="6">
    <w:p w:rsidR="00995ABA" w:rsidRDefault="00995ABA">
      <w:pPr>
        <w:pStyle w:val="aa"/>
      </w:pPr>
      <w:r>
        <w:rPr>
          <w:rStyle w:val="afe"/>
        </w:rPr>
        <w:annotationRef/>
      </w:r>
      <w:r>
        <w:t>检测报告是否需要</w:t>
      </w:r>
      <w:proofErr w:type="gramStart"/>
      <w:r>
        <w:t>体现此</w:t>
      </w:r>
      <w:proofErr w:type="gramEnd"/>
      <w:r>
        <w:t>内容</w:t>
      </w:r>
      <w:r>
        <w:rPr>
          <w:rFonts w:hint="eastAsia"/>
        </w:rPr>
        <w:t>？</w:t>
      </w:r>
    </w:p>
  </w:comment>
  <w:comment w:id="70" w:author="王秀子" w:date="2022-03-10T12:46:00Z" w:initials="6">
    <w:p w:rsidR="00995ABA" w:rsidRDefault="00995ABA">
      <w:pPr>
        <w:pStyle w:val="aa"/>
      </w:pPr>
      <w:r>
        <w:rPr>
          <w:rStyle w:val="afe"/>
        </w:rPr>
        <w:annotationRef/>
      </w:r>
      <w:r w:rsidRPr="00265146">
        <w:rPr>
          <w:rFonts w:hint="eastAsia"/>
        </w:rPr>
        <w:t>检测报告是否需要</w:t>
      </w:r>
      <w:proofErr w:type="gramStart"/>
      <w:r w:rsidRPr="00265146">
        <w:rPr>
          <w:rFonts w:hint="eastAsia"/>
        </w:rPr>
        <w:t>体现此</w:t>
      </w:r>
      <w:proofErr w:type="gramEnd"/>
      <w:r w:rsidRPr="00265146">
        <w:rPr>
          <w:rFonts w:hint="eastAsia"/>
        </w:rPr>
        <w:t>内容？</w:t>
      </w:r>
    </w:p>
  </w:comment>
  <w:comment w:id="71" w:author="王秀子" w:date="2022-03-10T13:02:00Z" w:initials="6">
    <w:p w:rsidR="00995ABA" w:rsidRDefault="00995ABA" w:rsidP="00265146">
      <w:pPr>
        <w:pStyle w:val="aa"/>
      </w:pPr>
      <w:r>
        <w:rPr>
          <w:rStyle w:val="afe"/>
        </w:rPr>
        <w:annotationRef/>
      </w:r>
      <w:r>
        <w:rPr>
          <w:rFonts w:hint="eastAsia"/>
        </w:rPr>
        <w:t>根据市财政局招标文件编制指引2021，从招标文件发布时间至投标截止时间，需充分考虑准备检验检测报告的必要时间。招标文件发布到开标约10个日历日。请确认这项检测的时间要多久？</w:t>
      </w:r>
    </w:p>
    <w:p w:rsidR="00995ABA" w:rsidRDefault="00995ABA" w:rsidP="00265146">
      <w:pPr>
        <w:pStyle w:val="aa"/>
      </w:pPr>
      <w:r>
        <w:rPr>
          <w:rFonts w:hint="eastAsia"/>
        </w:rPr>
        <w:t>“</w:t>
      </w:r>
      <w:r w:rsidRPr="009C6A75">
        <w:rPr>
          <w:rFonts w:hint="eastAsia"/>
        </w:rPr>
        <w:t>试验时间500h</w:t>
      </w:r>
      <w:r>
        <w:rPr>
          <w:rFonts w:hint="eastAsia"/>
        </w:rPr>
        <w:t>”的均需确认，以下不再重复批注。</w:t>
      </w:r>
    </w:p>
  </w:comment>
  <w:comment w:id="72" w:author="王秀子" w:date="2022-03-10T12:51:00Z" w:initials="6">
    <w:p w:rsidR="00995ABA" w:rsidRDefault="00995ABA">
      <w:pPr>
        <w:pStyle w:val="aa"/>
      </w:pPr>
      <w:r>
        <w:rPr>
          <w:rStyle w:val="afe"/>
        </w:rPr>
        <w:annotationRef/>
      </w:r>
      <w:r w:rsidRPr="00393D15">
        <w:rPr>
          <w:rFonts w:hint="eastAsia"/>
        </w:rPr>
        <w:t>检测报告是否需要体现？</w:t>
      </w:r>
    </w:p>
  </w:comment>
  <w:comment w:id="73" w:author="王秀子" w:date="2022-03-10T12:51:00Z" w:initials="6">
    <w:p w:rsidR="00995ABA" w:rsidRDefault="00995ABA">
      <w:pPr>
        <w:pStyle w:val="aa"/>
      </w:pPr>
      <w:r>
        <w:rPr>
          <w:rStyle w:val="afe"/>
        </w:rPr>
        <w:annotationRef/>
      </w:r>
    </w:p>
  </w:comment>
  <w:comment w:id="74" w:author="王秀子" w:date="2022-03-10T12:51:00Z" w:initials="6">
    <w:p w:rsidR="00995ABA" w:rsidRDefault="00995ABA">
      <w:pPr>
        <w:pStyle w:val="aa"/>
      </w:pPr>
      <w:r>
        <w:rPr>
          <w:rStyle w:val="afe"/>
        </w:rPr>
        <w:annotationRef/>
      </w:r>
    </w:p>
  </w:comment>
  <w:comment w:id="75" w:author="王秀子" w:date="2022-03-10T12:51:00Z" w:initials="6">
    <w:p w:rsidR="00995ABA" w:rsidRDefault="00995ABA">
      <w:pPr>
        <w:pStyle w:val="aa"/>
      </w:pPr>
      <w:r>
        <w:rPr>
          <w:rStyle w:val="afe"/>
        </w:rPr>
        <w:annotationRef/>
      </w:r>
      <w:r w:rsidRPr="00393D15">
        <w:rPr>
          <w:rFonts w:hint="eastAsia"/>
        </w:rPr>
        <w:t>区间参数请根据本章节说明第4项确认。</w:t>
      </w:r>
    </w:p>
  </w:comment>
  <w:comment w:id="76" w:author="王秀子" w:date="2022-03-10T12:51:00Z" w:initials="6">
    <w:p w:rsidR="00995ABA" w:rsidRDefault="00995ABA">
      <w:pPr>
        <w:pStyle w:val="aa"/>
      </w:pPr>
      <w:r>
        <w:rPr>
          <w:rStyle w:val="afe"/>
        </w:rPr>
        <w:annotationRef/>
      </w:r>
      <w:r w:rsidRPr="00393D15">
        <w:rPr>
          <w:rFonts w:hint="eastAsia"/>
        </w:rPr>
        <w:t>区间参数请根据本章节说明第4项确认。</w:t>
      </w:r>
    </w:p>
  </w:comment>
  <w:comment w:id="78" w:author="王秀子" w:date="2022-03-10T12:58:00Z" w:initials="6">
    <w:p w:rsidR="00995ABA" w:rsidRDefault="00995ABA">
      <w:pPr>
        <w:pStyle w:val="aa"/>
      </w:pPr>
      <w:r>
        <w:rPr>
          <w:rStyle w:val="afe"/>
        </w:rPr>
        <w:annotationRef/>
      </w:r>
      <w:r w:rsidRPr="00393D15">
        <w:rPr>
          <w:rFonts w:hint="eastAsia"/>
        </w:rPr>
        <w:t>区间参数请根据本章节说明第4项确认。</w:t>
      </w:r>
    </w:p>
  </w:comment>
  <w:comment w:id="77" w:author="王秀子" w:date="2022-03-10T13:03:00Z" w:initials="6">
    <w:p w:rsidR="00995ABA" w:rsidRDefault="00995ABA">
      <w:pPr>
        <w:pStyle w:val="aa"/>
      </w:pPr>
      <w:r>
        <w:rPr>
          <w:rStyle w:val="afe"/>
        </w:rPr>
        <w:annotationRef/>
      </w:r>
      <w:r w:rsidRPr="002D3E86">
        <w:rPr>
          <w:rFonts w:hint="eastAsia"/>
        </w:rPr>
        <w:t>检测报告是否需要体现？</w:t>
      </w:r>
    </w:p>
  </w:comment>
  <w:comment w:id="79" w:author="王秀子" w:date="2022-03-10T13:03:00Z" w:initials="6">
    <w:p w:rsidR="00995ABA" w:rsidRDefault="00995ABA">
      <w:pPr>
        <w:pStyle w:val="aa"/>
      </w:pPr>
      <w:r>
        <w:rPr>
          <w:rStyle w:val="afe"/>
        </w:rPr>
        <w:annotationRef/>
      </w:r>
      <w:r w:rsidRPr="002D3E86">
        <w:rPr>
          <w:rFonts w:hint="eastAsia"/>
        </w:rPr>
        <w:t>检测报告是否需要体现？</w:t>
      </w:r>
    </w:p>
  </w:comment>
  <w:comment w:id="80" w:author="王秀子" w:date="2022-03-10T13:09:00Z" w:initials="6">
    <w:p w:rsidR="00995ABA" w:rsidRDefault="00995ABA">
      <w:pPr>
        <w:pStyle w:val="aa"/>
      </w:pPr>
      <w:r>
        <w:rPr>
          <w:rStyle w:val="afe"/>
        </w:rPr>
        <w:annotationRef/>
      </w:r>
      <w:r>
        <w:t>该标准已废止</w:t>
      </w:r>
      <w:r>
        <w:rPr>
          <w:rFonts w:hint="eastAsia"/>
        </w:rPr>
        <w:t>，</w:t>
      </w:r>
      <w:r>
        <w:t>请核实</w:t>
      </w:r>
      <w:r>
        <w:rPr>
          <w:rFonts w:hint="eastAsia"/>
        </w:rPr>
        <w:t>。</w:t>
      </w:r>
    </w:p>
    <w:p w:rsidR="00995ABA" w:rsidRDefault="00995ABA">
      <w:pPr>
        <w:pStyle w:val="aa"/>
      </w:pPr>
      <w:r w:rsidRPr="002D3E86">
        <w:t>http://openstd.samr.gov.cn/bzgk/gb/newGbInfo?hcno=0D51E48799A66A70D2814B2095836F52</w:t>
      </w:r>
    </w:p>
  </w:comment>
  <w:comment w:id="81" w:author="王秀子" w:date="2022-03-10T12:58:00Z" w:initials="6">
    <w:p w:rsidR="00995ABA" w:rsidRDefault="00995ABA">
      <w:pPr>
        <w:pStyle w:val="aa"/>
      </w:pPr>
      <w:r>
        <w:rPr>
          <w:rStyle w:val="afe"/>
        </w:rPr>
        <w:annotationRef/>
      </w:r>
      <w:r w:rsidRPr="00393D15">
        <w:rPr>
          <w:rFonts w:hint="eastAsia"/>
        </w:rPr>
        <w:t>区间参数请根据本章节说明第4项确认。</w:t>
      </w:r>
    </w:p>
  </w:comment>
  <w:comment w:id="82" w:author="王秀子" w:date="2022-03-10T13:11:00Z" w:initials="6">
    <w:p w:rsidR="00995ABA" w:rsidRDefault="00995ABA">
      <w:pPr>
        <w:pStyle w:val="aa"/>
      </w:pPr>
      <w:r>
        <w:rPr>
          <w:rStyle w:val="afe"/>
        </w:rPr>
        <w:annotationRef/>
      </w:r>
      <w:r>
        <w:t>已修改为上标</w:t>
      </w:r>
      <w:r>
        <w:rPr>
          <w:rFonts w:hint="eastAsia"/>
        </w:rPr>
        <w:t>。</w:t>
      </w:r>
    </w:p>
  </w:comment>
  <w:comment w:id="83" w:author="王秀子" w:date="2022-03-10T13:14:00Z" w:initials="6">
    <w:p w:rsidR="00995ABA" w:rsidRDefault="00995ABA">
      <w:pPr>
        <w:pStyle w:val="aa"/>
      </w:pPr>
      <w:r>
        <w:rPr>
          <w:rStyle w:val="afe"/>
        </w:rPr>
        <w:annotationRef/>
      </w:r>
      <w:r>
        <w:t>这个</w:t>
      </w:r>
      <w:r w:rsidRPr="002F046C">
        <w:rPr>
          <w:rFonts w:hint="eastAsia"/>
        </w:rPr>
        <w:t>40000次</w:t>
      </w:r>
      <w:r>
        <w:rPr>
          <w:rFonts w:hint="eastAsia"/>
        </w:rPr>
        <w:t>是指？</w:t>
      </w:r>
    </w:p>
  </w:comment>
  <w:comment w:id="84" w:author="王秀子" w:date="2022-03-10T13:18:00Z" w:initials="6">
    <w:p w:rsidR="00995ABA" w:rsidRDefault="00995ABA">
      <w:pPr>
        <w:pStyle w:val="aa"/>
      </w:pPr>
      <w:r>
        <w:rPr>
          <w:rStyle w:val="afe"/>
        </w:rPr>
        <w:annotationRef/>
      </w:r>
      <w:r>
        <w:t>该标准已废止</w:t>
      </w:r>
      <w:r>
        <w:rPr>
          <w:rFonts w:hint="eastAsia"/>
        </w:rPr>
        <w:t>，</w:t>
      </w:r>
      <w:r>
        <w:t>请核实</w:t>
      </w:r>
      <w:r>
        <w:rPr>
          <w:rFonts w:hint="eastAsia"/>
        </w:rPr>
        <w:t>。</w:t>
      </w:r>
    </w:p>
  </w:comment>
  <w:comment w:id="85" w:author="王秀子" w:date="2022-03-10T13:20:00Z" w:initials="6">
    <w:p w:rsidR="00995ABA" w:rsidRDefault="00995ABA">
      <w:pPr>
        <w:pStyle w:val="aa"/>
      </w:pPr>
      <w:r>
        <w:rPr>
          <w:rStyle w:val="afe"/>
        </w:rPr>
        <w:annotationRef/>
      </w:r>
      <w:r w:rsidRPr="002F046C">
        <w:rPr>
          <w:rFonts w:hint="eastAsia"/>
        </w:rPr>
        <w:t>该标准已废止，请核实。</w:t>
      </w:r>
      <w:r>
        <w:rPr>
          <w:rFonts w:hint="eastAsia"/>
        </w:rPr>
        <w:t>且本货物为座椅，非玩具，请确认是否适用。</w:t>
      </w:r>
    </w:p>
  </w:comment>
  <w:comment w:id="86" w:author="王秀子" w:date="2022-03-10T13:20:00Z" w:initials="6">
    <w:p w:rsidR="00995ABA" w:rsidRPr="00E742F2" w:rsidRDefault="00995ABA">
      <w:pPr>
        <w:pStyle w:val="aa"/>
      </w:pPr>
      <w:r>
        <w:rPr>
          <w:rStyle w:val="afe"/>
        </w:rPr>
        <w:annotationRef/>
      </w:r>
      <w:r w:rsidRPr="00E742F2">
        <w:rPr>
          <w:rFonts w:hint="eastAsia"/>
        </w:rPr>
        <w:t>本货物为座椅，非电子电气产品，请确认是否适用。</w:t>
      </w:r>
    </w:p>
  </w:comment>
  <w:comment w:id="87" w:author="王秀子" w:date="2022-03-10T13:22:00Z" w:initials="6">
    <w:p w:rsidR="00995ABA" w:rsidRDefault="00995ABA">
      <w:pPr>
        <w:pStyle w:val="aa"/>
      </w:pPr>
      <w:r>
        <w:rPr>
          <w:rStyle w:val="afe"/>
        </w:rPr>
        <w:annotationRef/>
      </w:r>
      <w:r>
        <w:t>已修改为下标</w:t>
      </w:r>
      <w:r>
        <w:rPr>
          <w:rFonts w:hint="eastAsia"/>
        </w:rPr>
        <w:t>。</w:t>
      </w:r>
    </w:p>
  </w:comment>
  <w:comment w:id="88" w:author="王秀子" w:date="2022-03-10T13:24:00Z" w:initials="6">
    <w:p w:rsidR="00995ABA" w:rsidRDefault="00995ABA">
      <w:pPr>
        <w:pStyle w:val="aa"/>
      </w:pPr>
      <w:r>
        <w:rPr>
          <w:rStyle w:val="afe"/>
        </w:rPr>
        <w:annotationRef/>
      </w:r>
      <w:r w:rsidRPr="00E742F2">
        <w:rPr>
          <w:rFonts w:hint="eastAsia"/>
        </w:rPr>
        <w:t>根据市财政局招标文件编制指引2021，从招标文件发布时间至投标截止时间，需充分考虑准备检验检测报告的必要时间。招标文件发布到开标约10个日历日。请确认这项检测的时间要多久？</w:t>
      </w:r>
    </w:p>
  </w:comment>
  <w:comment w:id="89" w:author="王秀子" w:date="2022-03-10T13:24:00Z" w:initials="6">
    <w:p w:rsidR="00995ABA" w:rsidRDefault="00995ABA">
      <w:pPr>
        <w:pStyle w:val="aa"/>
      </w:pPr>
      <w:r>
        <w:rPr>
          <w:rStyle w:val="afe"/>
        </w:rPr>
        <w:annotationRef/>
      </w:r>
    </w:p>
  </w:comment>
  <w:comment w:id="90" w:author="王秀子" w:date="2022-03-10T13:26:00Z" w:initials="6">
    <w:p w:rsidR="00995ABA" w:rsidRDefault="00995ABA">
      <w:pPr>
        <w:pStyle w:val="aa"/>
      </w:pPr>
      <w:r>
        <w:rPr>
          <w:rStyle w:val="afe"/>
        </w:rPr>
        <w:annotationRef/>
      </w:r>
      <w:r>
        <w:t>拟删除类似产品说明书表述</w:t>
      </w:r>
      <w:r>
        <w:rPr>
          <w:rFonts w:hint="eastAsia"/>
        </w:rPr>
        <w:t>，</w:t>
      </w:r>
      <w:r>
        <w:t>请确认</w:t>
      </w:r>
      <w:r>
        <w:rPr>
          <w:rFonts w:hint="eastAsia"/>
        </w:rPr>
        <w:t>。</w:t>
      </w:r>
    </w:p>
  </w:comment>
  <w:comment w:id="91" w:author="王秀子" w:date="2022-03-10T13:26:00Z" w:initials="6">
    <w:p w:rsidR="00995ABA" w:rsidRDefault="00995ABA">
      <w:pPr>
        <w:pStyle w:val="aa"/>
      </w:pPr>
      <w:r>
        <w:rPr>
          <w:rStyle w:val="afe"/>
        </w:rPr>
        <w:annotationRef/>
      </w:r>
      <w:r>
        <w:t>同上</w:t>
      </w:r>
      <w:r>
        <w:rPr>
          <w:rFonts w:hint="eastAsia"/>
        </w:rPr>
        <w:t>。</w:t>
      </w:r>
    </w:p>
  </w:comment>
  <w:comment w:id="92" w:author="王秀子" w:date="2022-03-10T13:26:00Z" w:initials="6">
    <w:p w:rsidR="00995ABA" w:rsidRDefault="00995ABA">
      <w:pPr>
        <w:pStyle w:val="aa"/>
      </w:pPr>
      <w:r>
        <w:rPr>
          <w:rStyle w:val="afe"/>
        </w:rPr>
        <w:annotationRef/>
      </w:r>
      <w:r w:rsidRPr="00E742F2">
        <w:rPr>
          <w:rFonts w:hint="eastAsia"/>
        </w:rPr>
        <w:t>同上。</w:t>
      </w:r>
    </w:p>
  </w:comment>
  <w:comment w:id="93" w:author="王秀子" w:date="2022-03-10T13:27:00Z" w:initials="6">
    <w:p w:rsidR="00995ABA" w:rsidRDefault="00995ABA">
      <w:pPr>
        <w:pStyle w:val="aa"/>
      </w:pPr>
      <w:r>
        <w:rPr>
          <w:rStyle w:val="afe"/>
        </w:rPr>
        <w:annotationRef/>
      </w:r>
    </w:p>
  </w:comment>
  <w:comment w:id="94" w:author="王秀子" w:date="2022-03-10T13:27:00Z" w:initials="6">
    <w:p w:rsidR="00995ABA" w:rsidRDefault="00995ABA">
      <w:pPr>
        <w:pStyle w:val="aa"/>
      </w:pPr>
      <w:r>
        <w:rPr>
          <w:rStyle w:val="afe"/>
        </w:rPr>
        <w:annotationRef/>
      </w:r>
    </w:p>
  </w:comment>
  <w:comment w:id="95" w:author="王秀子" w:date="2022-03-10T13:27:00Z" w:initials="6">
    <w:p w:rsidR="00995ABA" w:rsidRDefault="00995ABA">
      <w:pPr>
        <w:pStyle w:val="aa"/>
      </w:pPr>
      <w:r>
        <w:rPr>
          <w:rStyle w:val="afe"/>
        </w:rPr>
        <w:annotationRef/>
      </w:r>
    </w:p>
  </w:comment>
  <w:comment w:id="96" w:author="王秀子" w:date="2022-03-10T17:39:00Z" w:initials="6">
    <w:p w:rsidR="00734F07" w:rsidRDefault="00734F07">
      <w:pPr>
        <w:pStyle w:val="aa"/>
      </w:pPr>
      <w:r>
        <w:rPr>
          <w:rStyle w:val="afe"/>
        </w:rPr>
        <w:annotationRef/>
      </w:r>
      <w:r w:rsidRPr="00734F07">
        <w:rPr>
          <w:rFonts w:hint="eastAsia"/>
        </w:rPr>
        <w:t>免费保修期作为实质性条款，增加★号，以给供应商醒目提示。</w:t>
      </w:r>
    </w:p>
  </w:comment>
  <w:comment w:id="97" w:author="王秀子" w:date="2022-03-10T17:40:00Z" w:initials="6">
    <w:p w:rsidR="00734F07" w:rsidRDefault="00734F07">
      <w:pPr>
        <w:pStyle w:val="aa"/>
      </w:pPr>
      <w:r>
        <w:rPr>
          <w:rStyle w:val="afe"/>
        </w:rPr>
        <w:annotationRef/>
      </w:r>
      <w:r w:rsidRPr="00734F07">
        <w:rPr>
          <w:rFonts w:hint="eastAsia"/>
        </w:rPr>
        <w:t>交货期作为实质性条款，增加★号，以给供应商醒目提示。</w:t>
      </w:r>
    </w:p>
  </w:comment>
  <w:comment w:id="98" w:author="王秀子" w:date="2022-03-10T17:40:00Z" w:initials="6">
    <w:p w:rsidR="00734F07" w:rsidRDefault="00734F07">
      <w:pPr>
        <w:pStyle w:val="aa"/>
      </w:pPr>
      <w:r>
        <w:rPr>
          <w:rStyle w:val="afe"/>
        </w:rPr>
        <w:annotationRef/>
      </w:r>
      <w:r w:rsidRPr="00734F07">
        <w:rPr>
          <w:rFonts w:hint="eastAsia"/>
        </w:rPr>
        <w:t>本段描述，“甲方”已修改为“采购人”，“乙方”已修改为“中标人”</w:t>
      </w:r>
      <w:r>
        <w:rPr>
          <w:rFonts w:hint="eastAsia"/>
        </w:rPr>
        <w:t>。</w:t>
      </w:r>
    </w:p>
  </w:comment>
  <w:comment w:id="99" w:author="王秀子" w:date="2022-03-10T17:41:00Z" w:initials="6">
    <w:p w:rsidR="00734F07" w:rsidRDefault="00734F07">
      <w:pPr>
        <w:pStyle w:val="aa"/>
        <w:rPr>
          <w:rFonts w:hint="eastAsia"/>
        </w:rPr>
      </w:pPr>
      <w:r>
        <w:rPr>
          <w:rStyle w:val="afe"/>
        </w:rPr>
        <w:annotationRef/>
      </w:r>
      <w:r w:rsidRPr="00734F07">
        <w:rPr>
          <w:rFonts w:hint="eastAsia"/>
        </w:rPr>
        <w:t>质量保证金在政府采购法律法规中无相关依据。</w:t>
      </w:r>
      <w:r>
        <w:rPr>
          <w:rFonts w:hint="eastAsia"/>
        </w:rPr>
        <w:t>根据</w:t>
      </w:r>
      <w:r w:rsidRPr="00734F07">
        <w:rPr>
          <w:rFonts w:hint="eastAsia"/>
        </w:rPr>
        <w:t>财政部《关于促进政府采购公平竞争优化营商环境的通知》</w:t>
      </w:r>
      <w:r>
        <w:rPr>
          <w:rFonts w:hint="eastAsia"/>
        </w:rPr>
        <w:t>，</w:t>
      </w:r>
      <w:r w:rsidRPr="00734F07">
        <w:rPr>
          <w:rFonts w:hint="eastAsia"/>
        </w:rPr>
        <w:t>购人、采购代理机构不得收取没有法律法规依据的保证金。</w:t>
      </w:r>
    </w:p>
    <w:p w:rsidR="00734F07" w:rsidRPr="00734F07" w:rsidRDefault="00734F07">
      <w:pPr>
        <w:pStyle w:val="aa"/>
      </w:pPr>
      <w:r>
        <w:rPr>
          <w:rFonts w:hint="eastAsia"/>
        </w:rPr>
        <w:t>此处删除质保金的相关描述。</w:t>
      </w:r>
    </w:p>
  </w:comment>
  <w:comment w:id="100" w:author="王秀子" w:date="2022-03-10T17:41:00Z" w:initials="6">
    <w:p w:rsidR="00722B13" w:rsidRDefault="00722B13">
      <w:pPr>
        <w:pStyle w:val="aa"/>
      </w:pPr>
      <w:r>
        <w:rPr>
          <w:rStyle w:val="afe"/>
        </w:rPr>
        <w:annotationRef/>
      </w:r>
      <w:r>
        <w:t>目前公共资源交易中心不涉及履约验收过程</w:t>
      </w:r>
      <w:r>
        <w:rPr>
          <w:rFonts w:hint="eastAsia"/>
        </w:rPr>
        <w:t>。</w:t>
      </w:r>
    </w:p>
  </w:comment>
  <w:comment w:id="101" w:author="王秀子" w:date="2022-03-10T17:43:00Z" w:initials="6">
    <w:p w:rsidR="00722B13" w:rsidRDefault="00722B13" w:rsidP="00722B13">
      <w:pPr>
        <w:pStyle w:val="aa"/>
        <w:rPr>
          <w:rFonts w:hint="eastAsia"/>
        </w:rPr>
      </w:pPr>
      <w:r>
        <w:rPr>
          <w:rStyle w:val="afe"/>
        </w:rPr>
        <w:annotationRef/>
      </w:r>
      <w:r>
        <w:rPr>
          <w:rFonts w:hint="eastAsia"/>
        </w:rPr>
        <w:t>根据</w:t>
      </w:r>
      <w:r>
        <w:rPr>
          <w:rFonts w:hint="eastAsia"/>
        </w:rPr>
        <w:t>《</w:t>
      </w:r>
      <w:r>
        <w:rPr>
          <w:rFonts w:hint="eastAsia"/>
        </w:rPr>
        <w:t>深圳经济特区政府采购条例实施细则</w:t>
      </w:r>
      <w:r>
        <w:rPr>
          <w:rFonts w:hint="eastAsia"/>
        </w:rPr>
        <w:t>》</w:t>
      </w:r>
      <w:r>
        <w:rPr>
          <w:rFonts w:hint="eastAsia"/>
        </w:rPr>
        <w:t>第五十五条，采购人应当组成验收小组对采购项目进行验收。验收小组的成员应当具备与采购项目相关的专业知识和实践经验。本单位无相关专业技术人员的，可以邀请国家认可的质量检测机构以及</w:t>
      </w:r>
      <w:proofErr w:type="gramStart"/>
      <w:r>
        <w:rPr>
          <w:rFonts w:hint="eastAsia"/>
        </w:rPr>
        <w:t>其他第三</w:t>
      </w:r>
      <w:proofErr w:type="gramEnd"/>
      <w:r>
        <w:rPr>
          <w:rFonts w:hint="eastAsia"/>
        </w:rPr>
        <w:t>评审方参加验收。</w:t>
      </w:r>
      <w:r w:rsidRPr="00722B13">
        <w:rPr>
          <w:rFonts w:hint="eastAsia"/>
          <w:color w:val="FF0000"/>
        </w:rPr>
        <w:t>因验收产生的费用由组织者承担</w:t>
      </w:r>
      <w:r>
        <w:rPr>
          <w:rFonts w:hint="eastAsia"/>
        </w:rPr>
        <w:t>。</w:t>
      </w:r>
    </w:p>
    <w:p w:rsidR="00722B13" w:rsidRDefault="00722B13" w:rsidP="00722B13">
      <w:pPr>
        <w:pStyle w:val="aa"/>
      </w:pPr>
      <w:r>
        <w:rPr>
          <w:rFonts w:hint="eastAsia"/>
        </w:rPr>
        <w:t>此处建议删除</w:t>
      </w:r>
      <w:r>
        <w:rPr>
          <w:rFonts w:hint="eastAsia"/>
        </w:rPr>
        <w:t>描述，或修改为“</w:t>
      </w:r>
      <w:r w:rsidRPr="00722B13">
        <w:rPr>
          <w:rFonts w:hint="eastAsia"/>
        </w:rPr>
        <w:t>验收产生的费用由</w:t>
      </w:r>
      <w:r>
        <w:rPr>
          <w:rFonts w:hint="eastAsia"/>
        </w:rPr>
        <w:t>验收</w:t>
      </w:r>
      <w:r w:rsidRPr="00722B13">
        <w:rPr>
          <w:rFonts w:hint="eastAsia"/>
        </w:rPr>
        <w:t>组织者承担</w:t>
      </w:r>
      <w:r>
        <w:rPr>
          <w:rFonts w:hint="eastAsia"/>
        </w:rPr>
        <w:t>”。</w:t>
      </w:r>
      <w:r>
        <w:rPr>
          <w:rFonts w:hint="eastAsia"/>
        </w:rPr>
        <w:t>。</w:t>
      </w:r>
    </w:p>
  </w:comment>
  <w:comment w:id="102" w:author="王秀子" w:date="2022-03-10T17:44:00Z" w:initials="6">
    <w:p w:rsidR="00722B13" w:rsidRDefault="00722B13">
      <w:pPr>
        <w:pStyle w:val="aa"/>
      </w:pPr>
      <w:r>
        <w:rPr>
          <w:rStyle w:val="afe"/>
        </w:rPr>
        <w:annotationRef/>
      </w:r>
      <w:r>
        <w:t>此处根据实际情况修改了描述</w:t>
      </w:r>
      <w:r>
        <w:rPr>
          <w:rFonts w:hint="eastAsia"/>
        </w:rPr>
        <w:t>。</w:t>
      </w:r>
    </w:p>
  </w:comment>
  <w:comment w:id="103" w:author="王秀子" w:date="2022-03-10T17:47:00Z" w:initials="6">
    <w:p w:rsidR="00722B13" w:rsidRDefault="00722B13">
      <w:pPr>
        <w:pStyle w:val="aa"/>
      </w:pPr>
      <w:r>
        <w:rPr>
          <w:rStyle w:val="afe"/>
        </w:rPr>
        <w:annotationRef/>
      </w:r>
      <w:r>
        <w:t>根据市财政局发布的招标文件编制指引</w:t>
      </w:r>
      <w:r>
        <w:rPr>
          <w:rFonts w:hint="eastAsia"/>
        </w:rPr>
        <w:t>2020，不得任何固定金额作为投标人是否须做出报价合理性说明的标准。投标人报价是否</w:t>
      </w:r>
      <w:proofErr w:type="gramStart"/>
      <w:r>
        <w:rPr>
          <w:rFonts w:hint="eastAsia"/>
        </w:rPr>
        <w:t>合理由</w:t>
      </w:r>
      <w:proofErr w:type="gramEnd"/>
      <w:r>
        <w:rPr>
          <w:rFonts w:hint="eastAsia"/>
        </w:rPr>
        <w:t>评标委员会根据各投标人的报价情况综合判断。关于报价是否不合理的判断已在《符合性检查表》第4项列出。</w:t>
      </w:r>
    </w:p>
  </w:comment>
  <w:comment w:id="104" w:author="王秀子" w:date="2022-03-10T17:48:00Z" w:initials="6">
    <w:p w:rsidR="00C371FA" w:rsidRDefault="00C371FA">
      <w:pPr>
        <w:pStyle w:val="aa"/>
      </w:pPr>
      <w:r>
        <w:rPr>
          <w:rStyle w:val="afe"/>
        </w:rPr>
        <w:annotationRef/>
      </w:r>
      <w:r>
        <w:t>请核实标准号是否准确</w:t>
      </w:r>
      <w:r>
        <w:rPr>
          <w:rFonts w:hint="eastAsia"/>
        </w:rPr>
        <w:t>，</w:t>
      </w:r>
      <w:r>
        <w:t>未查询到</w:t>
      </w:r>
      <w:r>
        <w:rPr>
          <w:rFonts w:hint="eastAsia"/>
        </w:rPr>
        <w:t>。</w:t>
      </w:r>
    </w:p>
  </w:comment>
  <w:comment w:id="105" w:author="王秀子" w:date="2022-03-10T17:51:00Z" w:initials="6">
    <w:p w:rsidR="00C371FA" w:rsidRDefault="00C371FA">
      <w:pPr>
        <w:pStyle w:val="aa"/>
      </w:pPr>
      <w:r>
        <w:rPr>
          <w:rStyle w:val="afe"/>
        </w:rPr>
        <w:annotationRef/>
      </w:r>
      <w:r>
        <w:t>技术需求未体现</w:t>
      </w:r>
      <w:r>
        <w:rPr>
          <w:rFonts w:hint="eastAsia"/>
        </w:rPr>
        <w:t>？</w:t>
      </w:r>
    </w:p>
  </w:comment>
  <w:comment w:id="106" w:author="王秀子" w:date="2022-03-10T17:54:00Z" w:initials="6">
    <w:p w:rsidR="00620D36" w:rsidRDefault="00620D36">
      <w:pPr>
        <w:pStyle w:val="aa"/>
      </w:pPr>
      <w:r>
        <w:rPr>
          <w:rStyle w:val="afe"/>
        </w:rPr>
        <w:annotationRef/>
      </w:r>
      <w:r>
        <w:t>没有入围的流程</w:t>
      </w:r>
      <w:r>
        <w:rPr>
          <w:rFonts w:hint="eastAsia"/>
        </w:rPr>
        <w:t>，</w:t>
      </w:r>
      <w:r>
        <w:t>此处删除描述</w:t>
      </w:r>
      <w:r>
        <w:rPr>
          <w:rFonts w:hint="eastAsia"/>
        </w:rPr>
        <w:t>。</w:t>
      </w:r>
    </w:p>
  </w:comment>
  <w:comment w:id="107" w:author="王秀子" w:date="2022-03-10T17:53:00Z" w:initials="6">
    <w:p w:rsidR="009F63A6" w:rsidRDefault="009F63A6">
      <w:pPr>
        <w:pStyle w:val="aa"/>
      </w:pPr>
      <w:r>
        <w:rPr>
          <w:rStyle w:val="afe"/>
        </w:rPr>
        <w:annotationRef/>
      </w:r>
      <w:r>
        <w:t>供应商可能对某些参数响应为</w:t>
      </w:r>
      <w:r>
        <w:rPr>
          <w:rFonts w:hint="eastAsia"/>
        </w:rPr>
        <w:t>“负偏离”，因此不能完全按照招标文件约定。此处增加描述。</w:t>
      </w:r>
    </w:p>
  </w:comment>
  <w:comment w:id="108" w:author="王秀子" w:date="2022-03-10T17:54:00Z" w:initials="6">
    <w:p w:rsidR="009F63A6" w:rsidRDefault="009F63A6">
      <w:pPr>
        <w:pStyle w:val="aa"/>
      </w:pPr>
      <w:r>
        <w:rPr>
          <w:rStyle w:val="afe"/>
        </w:rPr>
        <w:annotationRef/>
      </w:r>
      <w:r>
        <w:t>同上</w:t>
      </w:r>
      <w:r>
        <w:rPr>
          <w:rFonts w:hint="eastAsia"/>
        </w:rPr>
        <w:t>。</w:t>
      </w:r>
    </w:p>
  </w:comment>
  <w:comment w:id="109" w:author="王秀子" w:date="2022-03-10T17:54:00Z" w:initials="6">
    <w:p w:rsidR="00620D36" w:rsidRDefault="00620D36" w:rsidP="00620D36">
      <w:pPr>
        <w:pStyle w:val="aa"/>
      </w:pPr>
      <w:r>
        <w:rPr>
          <w:rStyle w:val="afe"/>
        </w:rPr>
        <w:annotationRef/>
      </w:r>
    </w:p>
  </w:comment>
  <w:comment w:id="110" w:author="王秀子" w:date="2022-03-10T17:59:00Z" w:initials="6">
    <w:p w:rsidR="00A81133" w:rsidRDefault="00A81133">
      <w:pPr>
        <w:pStyle w:val="aa"/>
      </w:pPr>
      <w:r>
        <w:rPr>
          <w:rStyle w:val="afe"/>
        </w:rPr>
        <w:annotationRef/>
      </w:r>
      <w:r>
        <w:t>疫情期间</w:t>
      </w:r>
      <w:r>
        <w:rPr>
          <w:rFonts w:hint="eastAsia"/>
        </w:rPr>
        <w:t>，</w:t>
      </w:r>
      <w:r>
        <w:t>基于人流管制</w:t>
      </w:r>
      <w:r>
        <w:rPr>
          <w:rFonts w:hint="eastAsia"/>
        </w:rPr>
        <w:t>，</w:t>
      </w:r>
      <w:r>
        <w:t>以及目前大楼物业属于一个封闭状态</w:t>
      </w:r>
      <w:r>
        <w:rPr>
          <w:rFonts w:hint="eastAsia"/>
        </w:rPr>
        <w:t>，</w:t>
      </w:r>
      <w:r>
        <w:t>不能设置样品</w:t>
      </w:r>
      <w:r>
        <w:rPr>
          <w:rFonts w:hint="eastAsia"/>
        </w:rPr>
        <w:t>。</w:t>
      </w:r>
    </w:p>
  </w:comment>
  <w:comment w:id="154" w:author="政府采购业务分公司" w:date="2021-09-13T19:27:00Z" w:initials="政">
    <w:p w:rsidR="00995ABA" w:rsidRDefault="00995ABA">
      <w:pPr>
        <w:pStyle w:val="aa"/>
      </w:pPr>
      <w:r>
        <w:rPr>
          <w:rFonts w:hint="eastAsia"/>
        </w:rPr>
        <w:t>评分表如涉及，请增加。</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95D2DAF" w15:done="0"/>
  <w15:commentEx w15:paraId="67272AC4" w15:done="0"/>
  <w15:commentEx w15:paraId="6A501871" w15:done="0"/>
  <w15:commentEx w15:paraId="4B643AB8" w15:done="0"/>
  <w15:commentEx w15:paraId="4ACE0752" w15:done="0"/>
  <w15:commentEx w15:paraId="618C585F" w15:done="0"/>
  <w15:commentEx w15:paraId="332B4298" w15:done="0"/>
  <w15:commentEx w15:paraId="20BE4A01" w15:done="0"/>
  <w15:commentEx w15:paraId="78580BFB" w15:done="0"/>
  <w15:commentEx w15:paraId="202173B8" w15:done="0"/>
  <w15:commentEx w15:paraId="332D5F79" w15:done="0"/>
  <w15:commentEx w15:paraId="65F6248A" w15:done="0"/>
  <w15:commentEx w15:paraId="77A0105A" w15:done="0"/>
  <w15:commentEx w15:paraId="5E763728" w15:done="0"/>
  <w15:commentEx w15:paraId="1144250A" w15:done="0"/>
  <w15:commentEx w15:paraId="1C726C68" w15:done="0"/>
  <w15:commentEx w15:paraId="69102524" w15:done="0"/>
  <w15:commentEx w15:paraId="0D3749F5" w15:done="0"/>
  <w15:commentEx w15:paraId="78620DCF" w15:done="0"/>
  <w15:commentEx w15:paraId="23B45145" w15:done="0"/>
  <w15:commentEx w15:paraId="63ED7ED1" w15:done="0"/>
  <w15:commentEx w15:paraId="4F546170" w15:done="0"/>
  <w15:commentEx w15:paraId="598B4B91" w15:done="0"/>
  <w15:commentEx w15:paraId="003F6A3C" w15:done="0"/>
  <w15:commentEx w15:paraId="3C3F3E1D" w15:done="0"/>
  <w15:commentEx w15:paraId="677D3458" w15:done="0"/>
  <w15:commentEx w15:paraId="3C6962EF" w15:done="0"/>
  <w15:commentEx w15:paraId="59AB7B6C" w15:done="0"/>
  <w15:commentEx w15:paraId="14F002A8" w15:done="0"/>
  <w15:commentEx w15:paraId="53C46D0D" w15:done="0"/>
  <w15:commentEx w15:paraId="1C533EA8" w15:done="0"/>
  <w15:commentEx w15:paraId="67F375FD" w15:done="0"/>
  <w15:commentEx w15:paraId="66216958" w15:done="0"/>
  <w15:commentEx w15:paraId="781D4F9A" w15:done="0"/>
  <w15:commentEx w15:paraId="7F91027D" w15:done="0"/>
  <w15:commentEx w15:paraId="139B7BE8" w15:done="0"/>
  <w15:commentEx w15:paraId="5302300E" w15:done="0"/>
  <w15:commentEx w15:paraId="37AF5871" w15:done="0"/>
  <w15:commentEx w15:paraId="36D85C02" w15:done="0"/>
  <w15:commentEx w15:paraId="1B8A6516" w15:done="0"/>
  <w15:commentEx w15:paraId="36737C55" w15:done="0"/>
  <w15:commentEx w15:paraId="152177CA" w15:done="0"/>
  <w15:commentEx w15:paraId="440F47B8" w15:done="0"/>
  <w15:commentEx w15:paraId="7A3136E8" w15:done="0"/>
  <w15:commentEx w15:paraId="12800DCA" w15:done="0"/>
  <w15:commentEx w15:paraId="26A257FB" w15:done="0"/>
  <w15:commentEx w15:paraId="7F674F9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0F43" w:rsidRDefault="00300F43">
      <w:r>
        <w:separator/>
      </w:r>
    </w:p>
  </w:endnote>
  <w:endnote w:type="continuationSeparator" w:id="0">
    <w:p w:rsidR="00300F43" w:rsidRDefault="00300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隶书">
    <w:panose1 w:val="02010509060101010101"/>
    <w:charset w:val="86"/>
    <w:family w:val="modern"/>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长城仿宋">
    <w:altName w:val="仿宋"/>
    <w:charset w:val="86"/>
    <w:family w:val="modern"/>
    <w:pitch w:val="default"/>
    <w:sig w:usb0="00000000" w:usb1="00000000" w:usb2="00000010" w:usb3="00000000" w:csb0="00040000" w:csb1="00000000"/>
  </w:font>
  <w:font w:name="Helvetica">
    <w:panose1 w:val="020B0604020202020204"/>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文鼎粗黑">
    <w:altName w:val="黑体"/>
    <w:charset w:val="86"/>
    <w:family w:val="modern"/>
    <w:pitch w:val="default"/>
    <w:sig w:usb0="00000000" w:usb1="00000000" w:usb2="00000010" w:usb3="00000000" w:csb0="00040000" w:csb1="00000000"/>
  </w:font>
  <w:font w:name="Arial (W1)">
    <w:altName w:val="Arial"/>
    <w:charset w:val="00"/>
    <w:family w:val="swiss"/>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auto"/>
    <w:pitch w:val="default"/>
    <w:sig w:usb0="00000000" w:usb1="00000000" w:usb2="00000000" w:usb3="00000000" w:csb0="00040001" w:csb1="00000000"/>
  </w:font>
  <w:font w:name="??">
    <w:altName w:val="Times New Roman"/>
    <w:charset w:val="01"/>
    <w:family w:val="auto"/>
    <w:pitch w:val="default"/>
    <w:sig w:usb0="00000000" w:usb1="00000000" w:usb2="00000000" w:usb3="00000000" w:csb0="00040001" w:csb1="00000000"/>
  </w:font>
  <w:font w:name="汉仪细等线简">
    <w:altName w:val="宋体"/>
    <w:charset w:val="86"/>
    <w:family w:val="modern"/>
    <w:pitch w:val="default"/>
    <w:sig w:usb0="00000000" w:usb1="00000000" w:usb2="00000012" w:usb3="00000000" w:csb0="00040000" w:csb1="00000000"/>
  </w:font>
  <w:font w:name="H Yb 2gj">
    <w:altName w:val="黑体"/>
    <w:charset w:val="86"/>
    <w:family w:val="auto"/>
    <w:pitch w:val="default"/>
    <w:sig w:usb0="00000000" w:usb1="00000000" w:usb2="00000010" w:usb3="00000000" w:csb0="00040000" w:csb1="00000000"/>
  </w:font>
  <w:font w:name="幼圆">
    <w:panose1 w:val="02010509060101010101"/>
    <w:charset w:val="86"/>
    <w:family w:val="modern"/>
    <w:pitch w:val="fixed"/>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auto"/>
    <w:notTrueType/>
    <w:pitch w:val="variable"/>
    <w:sig w:usb0="00000001" w:usb1="08080000" w:usb2="00000010" w:usb3="00000000" w:csb0="00100000"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5ABA" w:rsidRDefault="00995ABA">
    <w:pPr>
      <w:pStyle w:val="af0"/>
      <w:framePr w:wrap="around" w:vAnchor="text" w:hAnchor="margin" w:xAlign="center" w:y="1"/>
      <w:rPr>
        <w:rStyle w:val="afa"/>
      </w:rPr>
    </w:pPr>
    <w:r>
      <w:rPr>
        <w:rStyle w:val="afa"/>
      </w:rPr>
      <w:fldChar w:fldCharType="begin"/>
    </w:r>
    <w:r>
      <w:rPr>
        <w:rStyle w:val="afa"/>
      </w:rPr>
      <w:instrText xml:space="preserve">PAGE  </w:instrText>
    </w:r>
    <w:r>
      <w:rPr>
        <w:rStyle w:val="afa"/>
      </w:rPr>
      <w:fldChar w:fldCharType="end"/>
    </w:r>
  </w:p>
  <w:p w:rsidR="00995ABA" w:rsidRDefault="00995ABA">
    <w:pPr>
      <w:pStyle w:val="af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5ABA" w:rsidRDefault="00995ABA">
    <w:pPr>
      <w:pStyle w:val="af0"/>
      <w:framePr w:wrap="around" w:vAnchor="text" w:hAnchor="margin" w:xAlign="center" w:y="1"/>
      <w:rPr>
        <w:rStyle w:val="afa"/>
      </w:rPr>
    </w:pPr>
    <w:r>
      <w:t xml:space="preserve">- </w:t>
    </w:r>
    <w:r>
      <w:fldChar w:fldCharType="begin"/>
    </w:r>
    <w:r>
      <w:instrText xml:space="preserve"> PAGE </w:instrText>
    </w:r>
    <w:r>
      <w:fldChar w:fldCharType="separate"/>
    </w:r>
    <w:r w:rsidR="00FE28EF">
      <w:rPr>
        <w:noProof/>
      </w:rPr>
      <w:t>55</w:t>
    </w:r>
    <w:r>
      <w:fldChar w:fldCharType="end"/>
    </w:r>
    <w:r>
      <w:t xml:space="preserve"> -</w:t>
    </w:r>
  </w:p>
  <w:p w:rsidR="00995ABA" w:rsidRDefault="00995ABA">
    <w:pPr>
      <w:pStyle w:val="af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0F43" w:rsidRDefault="00300F43">
      <w:r>
        <w:separator/>
      </w:r>
    </w:p>
  </w:footnote>
  <w:footnote w:type="continuationSeparator" w:id="0">
    <w:p w:rsidR="00300F43" w:rsidRDefault="00300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5ABA" w:rsidRDefault="00995ABA">
    <w:pPr>
      <w:pStyle w:val="af1"/>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FFFFFF7C"/>
    <w:lvl w:ilvl="0">
      <w:start w:val="1"/>
      <w:numFmt w:val="decimal"/>
      <w:pStyle w:val="41"/>
      <w:lvlText w:val="%1."/>
      <w:lvlJc w:val="left"/>
      <w:pPr>
        <w:tabs>
          <w:tab w:val="left" w:pos="7994"/>
        </w:tabs>
        <w:ind w:leftChars="800" w:left="7994" w:hangingChars="200" w:hanging="360"/>
      </w:pPr>
    </w:lvl>
  </w:abstractNum>
  <w:abstractNum w:abstractNumId="1">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0"/>
      <w:lvlText w:val=""/>
      <w:lvlJc w:val="left"/>
      <w:pPr>
        <w:tabs>
          <w:tab w:val="left" w:pos="420"/>
        </w:tabs>
        <w:ind w:left="420" w:hanging="420"/>
      </w:pPr>
      <w:rPr>
        <w:rFonts w:ascii="Wingdings" w:hAnsi="Wingdings" w:hint="default"/>
      </w:rPr>
    </w:lvl>
    <w:lvl w:ilvl="1">
      <w:start w:val="1"/>
      <w:numFmt w:val="bullet"/>
      <w:pStyle w:val="a1"/>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2"/>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65305CA"/>
    <w:multiLevelType w:val="multilevel"/>
    <w:tmpl w:val="265305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2F395B7B"/>
    <w:multiLevelType w:val="multilevel"/>
    <w:tmpl w:val="2F395B7B"/>
    <w:lvl w:ilvl="0">
      <w:start w:val="1"/>
      <w:numFmt w:val="bullet"/>
      <w:pStyle w:val="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7">
    <w:nsid w:val="4D034486"/>
    <w:multiLevelType w:val="singleLevel"/>
    <w:tmpl w:val="4D034486"/>
    <w:lvl w:ilvl="0">
      <w:start w:val="3"/>
      <w:numFmt w:val="chineseCounting"/>
      <w:suff w:val="space"/>
      <w:lvlText w:val="第%1条"/>
      <w:lvlJc w:val="left"/>
      <w:rPr>
        <w:rFonts w:hint="eastAsia"/>
      </w:rPr>
    </w:lvl>
  </w:abstractNum>
  <w:abstractNum w:abstractNumId="8">
    <w:nsid w:val="5D7F20C3"/>
    <w:multiLevelType w:val="multilevel"/>
    <w:tmpl w:val="5D7F20C3"/>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
      <w:lvlJc w:val="left"/>
      <w:pPr>
        <w:tabs>
          <w:tab w:val="left" w:pos="1440"/>
        </w:tabs>
        <w:ind w:left="1440" w:hanging="360"/>
      </w:pPr>
      <w:rPr>
        <w:rFonts w:ascii="Wingdings" w:hAnsi="Wingdings"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792DCDC2"/>
    <w:multiLevelType w:val="singleLevel"/>
    <w:tmpl w:val="792DCDC2"/>
    <w:lvl w:ilvl="0">
      <w:start w:val="1"/>
      <w:numFmt w:val="decimal"/>
      <w:suff w:val="nothing"/>
      <w:lvlText w:val="%1、"/>
      <w:lvlJc w:val="left"/>
    </w:lvl>
  </w:abstractNum>
  <w:abstractNum w:abstractNumId="10">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10"/>
  </w:num>
  <w:num w:numId="6">
    <w:abstractNumId w:val="6"/>
  </w:num>
  <w:num w:numId="7">
    <w:abstractNumId w:val="5"/>
  </w:num>
  <w:num w:numId="8">
    <w:abstractNumId w:val="9"/>
  </w:num>
  <w:num w:numId="9">
    <w:abstractNumId w:val="8"/>
  </w:num>
  <w:num w:numId="10">
    <w:abstractNumId w:val="7"/>
  </w:num>
  <w:num w:numId="11">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政府采购业务分公司">
    <w15:presenceInfo w15:providerId="None" w15:userId="政府采购业务分公司"/>
  </w15:person>
  <w15:person w15:author="政采——陈工">
    <w15:presenceInfo w15:providerId="None" w15:userId="政采——陈工"/>
  </w15:person>
  <w15:person w15:author="新系统模板修改">
    <w15:presenceInfo w15:providerId="None" w15:userId="新系统模板修改"/>
  </w15:person>
  <w15:person w15:author="王秀子">
    <w15:presenceInfo w15:providerId="None" w15:userId="王秀子"/>
  </w15:person>
  <w15:person w15:author="Chinese User">
    <w15:presenceInfo w15:providerId="None" w15:userId="Chines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hideSpellingErrors/>
  <w:proofState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CA9"/>
    <w:rsid w:val="00033DE7"/>
    <w:rsid w:val="0003541F"/>
    <w:rsid w:val="00036237"/>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6D4B"/>
    <w:rsid w:val="000770EC"/>
    <w:rsid w:val="00080613"/>
    <w:rsid w:val="00081461"/>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9B5"/>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53B"/>
    <w:rsid w:val="00123CC6"/>
    <w:rsid w:val="00125689"/>
    <w:rsid w:val="00125C8A"/>
    <w:rsid w:val="001261FC"/>
    <w:rsid w:val="001306FE"/>
    <w:rsid w:val="00130827"/>
    <w:rsid w:val="001308A2"/>
    <w:rsid w:val="00131140"/>
    <w:rsid w:val="001317AD"/>
    <w:rsid w:val="00131FC3"/>
    <w:rsid w:val="0013281E"/>
    <w:rsid w:val="00132F1A"/>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A6B"/>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146"/>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425"/>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3E86"/>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6C"/>
    <w:rsid w:val="002F0545"/>
    <w:rsid w:val="002F0823"/>
    <w:rsid w:val="002F2471"/>
    <w:rsid w:val="002F2B7A"/>
    <w:rsid w:val="002F3105"/>
    <w:rsid w:val="002F59F2"/>
    <w:rsid w:val="002F5E6C"/>
    <w:rsid w:val="002F72FF"/>
    <w:rsid w:val="00300BF3"/>
    <w:rsid w:val="00300F4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08"/>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3189"/>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3D15"/>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C7930"/>
    <w:rsid w:val="003C796C"/>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4999"/>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03B"/>
    <w:rsid w:val="004578ED"/>
    <w:rsid w:val="00457EFC"/>
    <w:rsid w:val="0046064C"/>
    <w:rsid w:val="004611B6"/>
    <w:rsid w:val="00461997"/>
    <w:rsid w:val="00463F8B"/>
    <w:rsid w:val="004644C2"/>
    <w:rsid w:val="004649AD"/>
    <w:rsid w:val="004650E7"/>
    <w:rsid w:val="0046687B"/>
    <w:rsid w:val="00466CB4"/>
    <w:rsid w:val="004701F0"/>
    <w:rsid w:val="00470418"/>
    <w:rsid w:val="004704EA"/>
    <w:rsid w:val="0047071D"/>
    <w:rsid w:val="004720F6"/>
    <w:rsid w:val="004727C4"/>
    <w:rsid w:val="00472F62"/>
    <w:rsid w:val="00473579"/>
    <w:rsid w:val="00473E50"/>
    <w:rsid w:val="0047430A"/>
    <w:rsid w:val="00474E5A"/>
    <w:rsid w:val="0047558F"/>
    <w:rsid w:val="00475FD5"/>
    <w:rsid w:val="00476FED"/>
    <w:rsid w:val="0047725A"/>
    <w:rsid w:val="00480CD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340"/>
    <w:rsid w:val="004B1CAB"/>
    <w:rsid w:val="004B271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C7E03"/>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1D9"/>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5EE8"/>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412"/>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6F3A"/>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BC"/>
    <w:rsid w:val="00610FE0"/>
    <w:rsid w:val="00613C47"/>
    <w:rsid w:val="00615086"/>
    <w:rsid w:val="00616201"/>
    <w:rsid w:val="00616225"/>
    <w:rsid w:val="00616BA2"/>
    <w:rsid w:val="0061705E"/>
    <w:rsid w:val="00617914"/>
    <w:rsid w:val="00617A8B"/>
    <w:rsid w:val="00620D36"/>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27B"/>
    <w:rsid w:val="00661402"/>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618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B76B9"/>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C0D"/>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4B9"/>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B13"/>
    <w:rsid w:val="00722E29"/>
    <w:rsid w:val="00723ECB"/>
    <w:rsid w:val="00724606"/>
    <w:rsid w:val="00724A36"/>
    <w:rsid w:val="00724A60"/>
    <w:rsid w:val="00724E85"/>
    <w:rsid w:val="0072525D"/>
    <w:rsid w:val="00726E8A"/>
    <w:rsid w:val="00727047"/>
    <w:rsid w:val="00727A0E"/>
    <w:rsid w:val="00727C81"/>
    <w:rsid w:val="00730B33"/>
    <w:rsid w:val="00734462"/>
    <w:rsid w:val="00734510"/>
    <w:rsid w:val="00734887"/>
    <w:rsid w:val="00734F07"/>
    <w:rsid w:val="007365B6"/>
    <w:rsid w:val="00737394"/>
    <w:rsid w:val="007401E2"/>
    <w:rsid w:val="00740205"/>
    <w:rsid w:val="00740217"/>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6EE"/>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9FD"/>
    <w:rsid w:val="00806A84"/>
    <w:rsid w:val="008073A4"/>
    <w:rsid w:val="00807C6C"/>
    <w:rsid w:val="008115ED"/>
    <w:rsid w:val="0081254B"/>
    <w:rsid w:val="0081288C"/>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5D8"/>
    <w:rsid w:val="008B569F"/>
    <w:rsid w:val="008B7220"/>
    <w:rsid w:val="008C0669"/>
    <w:rsid w:val="008C0814"/>
    <w:rsid w:val="008C08A5"/>
    <w:rsid w:val="008C1DD7"/>
    <w:rsid w:val="008C26FA"/>
    <w:rsid w:val="008C2BC1"/>
    <w:rsid w:val="008C3F4B"/>
    <w:rsid w:val="008C4566"/>
    <w:rsid w:val="008C46B6"/>
    <w:rsid w:val="008C4935"/>
    <w:rsid w:val="008C522A"/>
    <w:rsid w:val="008C575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D7F62"/>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2F2"/>
    <w:rsid w:val="00900662"/>
    <w:rsid w:val="00901953"/>
    <w:rsid w:val="00902166"/>
    <w:rsid w:val="00902CEF"/>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540D"/>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ABA"/>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25F"/>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007F"/>
    <w:rsid w:val="009C217C"/>
    <w:rsid w:val="009C264B"/>
    <w:rsid w:val="009C34F1"/>
    <w:rsid w:val="009C3B80"/>
    <w:rsid w:val="009C3D84"/>
    <w:rsid w:val="009C3F5A"/>
    <w:rsid w:val="009C48C6"/>
    <w:rsid w:val="009C5D76"/>
    <w:rsid w:val="009C5DFB"/>
    <w:rsid w:val="009C5FDE"/>
    <w:rsid w:val="009C623B"/>
    <w:rsid w:val="009C69E7"/>
    <w:rsid w:val="009C6A75"/>
    <w:rsid w:val="009C78D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3A6"/>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133"/>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4750"/>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016"/>
    <w:rsid w:val="00AB2E62"/>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62A"/>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67828"/>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494"/>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5DB"/>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07B99"/>
    <w:rsid w:val="00C1025D"/>
    <w:rsid w:val="00C11733"/>
    <w:rsid w:val="00C12CC1"/>
    <w:rsid w:val="00C12D2D"/>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1FA"/>
    <w:rsid w:val="00C3742C"/>
    <w:rsid w:val="00C410D2"/>
    <w:rsid w:val="00C41363"/>
    <w:rsid w:val="00C42A78"/>
    <w:rsid w:val="00C437D6"/>
    <w:rsid w:val="00C45C94"/>
    <w:rsid w:val="00C4601D"/>
    <w:rsid w:val="00C46612"/>
    <w:rsid w:val="00C509D2"/>
    <w:rsid w:val="00C518B0"/>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F09"/>
    <w:rsid w:val="00CB2282"/>
    <w:rsid w:val="00CB2F02"/>
    <w:rsid w:val="00CB3D0E"/>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4F3D"/>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3E4"/>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11B"/>
    <w:rsid w:val="00D628AF"/>
    <w:rsid w:val="00D6294B"/>
    <w:rsid w:val="00D63F63"/>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035C"/>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66C8"/>
    <w:rsid w:val="00DD7F9B"/>
    <w:rsid w:val="00DE1C74"/>
    <w:rsid w:val="00DE1CCF"/>
    <w:rsid w:val="00DE1D7B"/>
    <w:rsid w:val="00DE3385"/>
    <w:rsid w:val="00DE3CA1"/>
    <w:rsid w:val="00DE4007"/>
    <w:rsid w:val="00DE4053"/>
    <w:rsid w:val="00DE4638"/>
    <w:rsid w:val="00DE4651"/>
    <w:rsid w:val="00DE4FEE"/>
    <w:rsid w:val="00DE51C1"/>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3B0"/>
    <w:rsid w:val="00E1684C"/>
    <w:rsid w:val="00E17F53"/>
    <w:rsid w:val="00E20354"/>
    <w:rsid w:val="00E207DB"/>
    <w:rsid w:val="00E20BB5"/>
    <w:rsid w:val="00E21F5A"/>
    <w:rsid w:val="00E221D8"/>
    <w:rsid w:val="00E234F1"/>
    <w:rsid w:val="00E23ACB"/>
    <w:rsid w:val="00E23BDA"/>
    <w:rsid w:val="00E25124"/>
    <w:rsid w:val="00E261F8"/>
    <w:rsid w:val="00E26E25"/>
    <w:rsid w:val="00E27DF3"/>
    <w:rsid w:val="00E30D68"/>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16E"/>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2F2"/>
    <w:rsid w:val="00E7484F"/>
    <w:rsid w:val="00E74861"/>
    <w:rsid w:val="00E74B50"/>
    <w:rsid w:val="00E74EC9"/>
    <w:rsid w:val="00E75572"/>
    <w:rsid w:val="00E75733"/>
    <w:rsid w:val="00E75895"/>
    <w:rsid w:val="00E75A9D"/>
    <w:rsid w:val="00E75E7E"/>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816"/>
    <w:rsid w:val="00ED4E89"/>
    <w:rsid w:val="00ED502A"/>
    <w:rsid w:val="00ED69B3"/>
    <w:rsid w:val="00ED6AF3"/>
    <w:rsid w:val="00ED6FB9"/>
    <w:rsid w:val="00ED7371"/>
    <w:rsid w:val="00ED7E2F"/>
    <w:rsid w:val="00ED7EA8"/>
    <w:rsid w:val="00EE1162"/>
    <w:rsid w:val="00EE1313"/>
    <w:rsid w:val="00EE1F37"/>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58A2"/>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90B"/>
    <w:rsid w:val="00F91D47"/>
    <w:rsid w:val="00F92B0F"/>
    <w:rsid w:val="00F9354E"/>
    <w:rsid w:val="00F941FC"/>
    <w:rsid w:val="00F9464C"/>
    <w:rsid w:val="00F96D24"/>
    <w:rsid w:val="00F97093"/>
    <w:rsid w:val="00F97FF3"/>
    <w:rsid w:val="00FA0091"/>
    <w:rsid w:val="00FA1AA9"/>
    <w:rsid w:val="00FA2C8B"/>
    <w:rsid w:val="00FA3E0C"/>
    <w:rsid w:val="00FA4DBA"/>
    <w:rsid w:val="00FA4F73"/>
    <w:rsid w:val="00FA4FBA"/>
    <w:rsid w:val="00FA5580"/>
    <w:rsid w:val="00FA655A"/>
    <w:rsid w:val="00FA69C3"/>
    <w:rsid w:val="00FA6AAC"/>
    <w:rsid w:val="00FA6CBC"/>
    <w:rsid w:val="00FA6D48"/>
    <w:rsid w:val="00FA7027"/>
    <w:rsid w:val="00FA7775"/>
    <w:rsid w:val="00FA7CC1"/>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28EF"/>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66418D7"/>
    <w:rsid w:val="08435AFA"/>
    <w:rsid w:val="090C7C1B"/>
    <w:rsid w:val="0C0B527D"/>
    <w:rsid w:val="0C4C5587"/>
    <w:rsid w:val="0E6E6F80"/>
    <w:rsid w:val="0F2B7FAC"/>
    <w:rsid w:val="0FF94323"/>
    <w:rsid w:val="108D4A90"/>
    <w:rsid w:val="161A1EE6"/>
    <w:rsid w:val="198E1224"/>
    <w:rsid w:val="1A8E14B4"/>
    <w:rsid w:val="1B325F2A"/>
    <w:rsid w:val="219A1B7F"/>
    <w:rsid w:val="23AA6A32"/>
    <w:rsid w:val="25F11338"/>
    <w:rsid w:val="2B033371"/>
    <w:rsid w:val="2C240F34"/>
    <w:rsid w:val="2C64115C"/>
    <w:rsid w:val="2D0B54A3"/>
    <w:rsid w:val="2D230138"/>
    <w:rsid w:val="300801AF"/>
    <w:rsid w:val="3063463F"/>
    <w:rsid w:val="324B16F5"/>
    <w:rsid w:val="33B67A9F"/>
    <w:rsid w:val="34E60A39"/>
    <w:rsid w:val="3CDF3135"/>
    <w:rsid w:val="3FB269C3"/>
    <w:rsid w:val="410061AC"/>
    <w:rsid w:val="41571D6E"/>
    <w:rsid w:val="48D43EA7"/>
    <w:rsid w:val="4BF03461"/>
    <w:rsid w:val="4E352C84"/>
    <w:rsid w:val="4FEC07C0"/>
    <w:rsid w:val="53B57275"/>
    <w:rsid w:val="546D3EF1"/>
    <w:rsid w:val="558E2DF0"/>
    <w:rsid w:val="58236A15"/>
    <w:rsid w:val="58321EC6"/>
    <w:rsid w:val="586757C9"/>
    <w:rsid w:val="5D652999"/>
    <w:rsid w:val="5E643D94"/>
    <w:rsid w:val="5EEC4F2C"/>
    <w:rsid w:val="604D7180"/>
    <w:rsid w:val="65B05485"/>
    <w:rsid w:val="666B09B5"/>
    <w:rsid w:val="66885224"/>
    <w:rsid w:val="68D357B0"/>
    <w:rsid w:val="69D4537F"/>
    <w:rsid w:val="710140E2"/>
    <w:rsid w:val="728B1D53"/>
    <w:rsid w:val="76D10E3F"/>
    <w:rsid w:val="77901832"/>
    <w:rsid w:val="77E471E7"/>
    <w:rsid w:val="786B73C0"/>
    <w:rsid w:val="78991D6F"/>
    <w:rsid w:val="7DB23C95"/>
    <w:rsid w:val="7F8873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unhideWhenUsed="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3">
    <w:name w:val="Normal"/>
    <w:qFormat/>
    <w:pPr>
      <w:widowControl w:val="0"/>
      <w:jc w:val="both"/>
    </w:pPr>
    <w:rPr>
      <w:kern w:val="2"/>
      <w:sz w:val="21"/>
      <w:szCs w:val="24"/>
    </w:rPr>
  </w:style>
  <w:style w:type="paragraph" w:styleId="10">
    <w:name w:val="heading 1"/>
    <w:basedOn w:val="30"/>
    <w:next w:val="a3"/>
    <w:link w:val="1Char"/>
    <w:qFormat/>
    <w:pPr>
      <w:spacing w:before="340" w:after="330" w:line="360" w:lineRule="auto"/>
      <w:jc w:val="center"/>
      <w:outlineLvl w:val="0"/>
    </w:pPr>
    <w:rPr>
      <w:rFonts w:eastAsia="黑体"/>
      <w:kern w:val="44"/>
      <w:szCs w:val="44"/>
    </w:rPr>
  </w:style>
  <w:style w:type="paragraph" w:styleId="2">
    <w:name w:val="heading 2"/>
    <w:basedOn w:val="30"/>
    <w:next w:val="4"/>
    <w:link w:val="2Char"/>
    <w:qFormat/>
    <w:pPr>
      <w:adjustRightInd w:val="0"/>
      <w:jc w:val="center"/>
      <w:textAlignment w:val="baseline"/>
      <w:outlineLvl w:val="1"/>
    </w:pPr>
    <w:rPr>
      <w:kern w:val="0"/>
      <w:sz w:val="24"/>
      <w:szCs w:val="20"/>
    </w:rPr>
  </w:style>
  <w:style w:type="paragraph" w:styleId="30">
    <w:name w:val="heading 3"/>
    <w:basedOn w:val="4"/>
    <w:next w:val="a3"/>
    <w:link w:val="3Char1"/>
    <w:uiPriority w:val="9"/>
    <w:qFormat/>
    <w:pPr>
      <w:spacing w:before="260" w:after="260" w:line="240" w:lineRule="auto"/>
      <w:outlineLvl w:val="2"/>
    </w:pPr>
    <w:rPr>
      <w:rFonts w:ascii="宋体" w:eastAsia="宋体" w:hAnsi="宋体"/>
      <w:szCs w:val="32"/>
    </w:rPr>
  </w:style>
  <w:style w:type="paragraph" w:styleId="4">
    <w:name w:val="heading 4"/>
    <w:basedOn w:val="a3"/>
    <w:next w:val="a3"/>
    <w:link w:val="4Char"/>
    <w:uiPriority w:val="9"/>
    <w:qFormat/>
    <w:pPr>
      <w:keepNext/>
      <w:keepLines/>
      <w:spacing w:before="280" w:after="290" w:line="376" w:lineRule="auto"/>
      <w:outlineLvl w:val="3"/>
    </w:pPr>
    <w:rPr>
      <w:rFonts w:ascii="Arial" w:eastAsia="黑体" w:hAnsi="Arial"/>
      <w:b/>
      <w:bCs/>
      <w:sz w:val="28"/>
      <w:szCs w:val="28"/>
    </w:rPr>
  </w:style>
  <w:style w:type="paragraph" w:styleId="5">
    <w:name w:val="heading 5"/>
    <w:basedOn w:val="a3"/>
    <w:next w:val="a4"/>
    <w:link w:val="5Char"/>
    <w:qFormat/>
    <w:pPr>
      <w:keepNext/>
      <w:keepLines/>
      <w:spacing w:before="280" w:after="290" w:line="376" w:lineRule="auto"/>
      <w:outlineLvl w:val="4"/>
    </w:pPr>
    <w:rPr>
      <w:b/>
      <w:sz w:val="28"/>
      <w:szCs w:val="20"/>
    </w:rPr>
  </w:style>
  <w:style w:type="paragraph" w:styleId="6">
    <w:name w:val="heading 6"/>
    <w:basedOn w:val="a3"/>
    <w:next w:val="a4"/>
    <w:link w:val="6Char"/>
    <w:qFormat/>
    <w:pPr>
      <w:keepNext/>
      <w:keepLines/>
      <w:spacing w:before="240" w:after="64" w:line="320" w:lineRule="auto"/>
      <w:outlineLvl w:val="5"/>
    </w:pPr>
    <w:rPr>
      <w:rFonts w:ascii="Arial" w:eastAsia="黑体" w:hAnsi="Arial"/>
      <w:b/>
      <w:sz w:val="24"/>
      <w:szCs w:val="20"/>
    </w:rPr>
  </w:style>
  <w:style w:type="paragraph" w:styleId="7">
    <w:name w:val="heading 7"/>
    <w:basedOn w:val="a3"/>
    <w:next w:val="a4"/>
    <w:link w:val="7Char"/>
    <w:qFormat/>
    <w:pPr>
      <w:keepNext/>
      <w:keepLines/>
      <w:spacing w:before="240" w:after="64" w:line="320" w:lineRule="auto"/>
      <w:outlineLvl w:val="6"/>
    </w:pPr>
    <w:rPr>
      <w:b/>
      <w:sz w:val="24"/>
      <w:szCs w:val="20"/>
    </w:rPr>
  </w:style>
  <w:style w:type="paragraph" w:styleId="8">
    <w:name w:val="heading 8"/>
    <w:basedOn w:val="a3"/>
    <w:next w:val="a4"/>
    <w:link w:val="8Char"/>
    <w:qFormat/>
    <w:pPr>
      <w:keepNext/>
      <w:keepLines/>
      <w:spacing w:before="240" w:after="64" w:line="320" w:lineRule="auto"/>
      <w:outlineLvl w:val="7"/>
    </w:pPr>
    <w:rPr>
      <w:rFonts w:ascii="Arial" w:eastAsia="黑体" w:hAnsi="Arial"/>
      <w:sz w:val="24"/>
      <w:szCs w:val="20"/>
    </w:rPr>
  </w:style>
  <w:style w:type="paragraph" w:styleId="9">
    <w:name w:val="heading 9"/>
    <w:basedOn w:val="a3"/>
    <w:next w:val="a4"/>
    <w:link w:val="9Char"/>
    <w:qFormat/>
    <w:pPr>
      <w:keepNext/>
      <w:keepLines/>
      <w:spacing w:before="240" w:after="64" w:line="320" w:lineRule="auto"/>
      <w:outlineLvl w:val="8"/>
    </w:pPr>
    <w:rPr>
      <w:rFonts w:ascii="Arial" w:eastAsia="黑体" w:hAnsi="Arial"/>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4">
    <w:name w:val="Normal Indent"/>
    <w:basedOn w:val="a3"/>
    <w:link w:val="Char"/>
    <w:qFormat/>
    <w:pPr>
      <w:ind w:firstLine="420"/>
    </w:pPr>
    <w:rPr>
      <w:szCs w:val="20"/>
    </w:rPr>
  </w:style>
  <w:style w:type="paragraph" w:styleId="70">
    <w:name w:val="toc 7"/>
    <w:basedOn w:val="a3"/>
    <w:next w:val="a3"/>
    <w:semiHidden/>
    <w:qFormat/>
    <w:pPr>
      <w:ind w:left="1260"/>
      <w:jc w:val="left"/>
    </w:pPr>
    <w:rPr>
      <w:szCs w:val="21"/>
    </w:rPr>
  </w:style>
  <w:style w:type="paragraph" w:styleId="a8">
    <w:name w:val="caption"/>
    <w:basedOn w:val="a3"/>
    <w:next w:val="a3"/>
    <w:qFormat/>
    <w:pPr>
      <w:widowControl/>
      <w:spacing w:line="360" w:lineRule="auto"/>
      <w:ind w:firstLineChars="920" w:firstLine="1940"/>
      <w:jc w:val="left"/>
    </w:pPr>
    <w:rPr>
      <w:rFonts w:ascii="宋体" w:hAnsi="宋体"/>
      <w:b/>
      <w:bCs/>
      <w:kern w:val="0"/>
      <w:sz w:val="20"/>
      <w:szCs w:val="20"/>
    </w:rPr>
  </w:style>
  <w:style w:type="paragraph" w:styleId="a">
    <w:name w:val="List Bullet"/>
    <w:basedOn w:val="a3"/>
    <w:qFormat/>
    <w:pPr>
      <w:numPr>
        <w:numId w:val="1"/>
      </w:numPr>
    </w:pPr>
    <w:rPr>
      <w:szCs w:val="20"/>
    </w:rPr>
  </w:style>
  <w:style w:type="paragraph" w:styleId="a9">
    <w:name w:val="Document Map"/>
    <w:basedOn w:val="a3"/>
    <w:semiHidden/>
    <w:qFormat/>
    <w:pPr>
      <w:shd w:val="clear" w:color="auto" w:fill="000080"/>
    </w:pPr>
  </w:style>
  <w:style w:type="paragraph" w:styleId="aa">
    <w:name w:val="annotation text"/>
    <w:basedOn w:val="a3"/>
    <w:link w:val="Char0"/>
    <w:qFormat/>
    <w:pPr>
      <w:autoSpaceDE w:val="0"/>
      <w:autoSpaceDN w:val="0"/>
      <w:adjustRightInd w:val="0"/>
      <w:jc w:val="left"/>
      <w:textAlignment w:val="baseline"/>
    </w:pPr>
    <w:rPr>
      <w:rFonts w:ascii="宋体"/>
      <w:kern w:val="0"/>
      <w:sz w:val="34"/>
      <w:szCs w:val="20"/>
    </w:rPr>
  </w:style>
  <w:style w:type="paragraph" w:styleId="31">
    <w:name w:val="Body Text 3"/>
    <w:basedOn w:val="a3"/>
    <w:link w:val="3Char"/>
    <w:qFormat/>
    <w:pPr>
      <w:spacing w:after="120"/>
    </w:pPr>
    <w:rPr>
      <w:sz w:val="16"/>
      <w:szCs w:val="16"/>
    </w:rPr>
  </w:style>
  <w:style w:type="paragraph" w:styleId="ab">
    <w:name w:val="Body Text"/>
    <w:basedOn w:val="a3"/>
    <w:link w:val="Char1"/>
    <w:qFormat/>
    <w:pPr>
      <w:spacing w:line="360" w:lineRule="auto"/>
    </w:pPr>
    <w:rPr>
      <w:b/>
      <w:bCs/>
      <w:sz w:val="24"/>
    </w:rPr>
  </w:style>
  <w:style w:type="paragraph" w:styleId="ac">
    <w:name w:val="Body Text Indent"/>
    <w:basedOn w:val="a3"/>
    <w:link w:val="Char2"/>
    <w:qFormat/>
    <w:pPr>
      <w:spacing w:line="360" w:lineRule="auto"/>
      <w:ind w:firstLineChars="200" w:firstLine="420"/>
    </w:pPr>
  </w:style>
  <w:style w:type="paragraph" w:styleId="50">
    <w:name w:val="toc 5"/>
    <w:basedOn w:val="a3"/>
    <w:next w:val="a3"/>
    <w:semiHidden/>
    <w:qFormat/>
    <w:pPr>
      <w:ind w:left="840"/>
      <w:jc w:val="left"/>
    </w:pPr>
    <w:rPr>
      <w:szCs w:val="21"/>
    </w:rPr>
  </w:style>
  <w:style w:type="paragraph" w:styleId="32">
    <w:name w:val="toc 3"/>
    <w:basedOn w:val="a3"/>
    <w:next w:val="a3"/>
    <w:semiHidden/>
    <w:qFormat/>
    <w:pPr>
      <w:ind w:left="420"/>
      <w:jc w:val="left"/>
    </w:pPr>
    <w:rPr>
      <w:i/>
      <w:iCs/>
    </w:rPr>
  </w:style>
  <w:style w:type="paragraph" w:styleId="ad">
    <w:name w:val="Plain Text"/>
    <w:basedOn w:val="a3"/>
    <w:link w:val="Char3"/>
    <w:qFormat/>
    <w:rPr>
      <w:rFonts w:ascii="宋体" w:hAnsi="Courier New"/>
      <w:szCs w:val="20"/>
    </w:rPr>
  </w:style>
  <w:style w:type="paragraph" w:styleId="80">
    <w:name w:val="toc 8"/>
    <w:basedOn w:val="a3"/>
    <w:next w:val="a3"/>
    <w:semiHidden/>
    <w:qFormat/>
    <w:pPr>
      <w:ind w:left="1470"/>
      <w:jc w:val="left"/>
    </w:pPr>
    <w:rPr>
      <w:szCs w:val="21"/>
    </w:rPr>
  </w:style>
  <w:style w:type="paragraph" w:styleId="ae">
    <w:name w:val="Date"/>
    <w:basedOn w:val="a3"/>
    <w:next w:val="a3"/>
    <w:link w:val="Char4"/>
    <w:qFormat/>
    <w:rPr>
      <w:rFonts w:ascii="宋体" w:hAnsi="Courier New"/>
      <w:sz w:val="32"/>
      <w:szCs w:val="20"/>
    </w:rPr>
  </w:style>
  <w:style w:type="paragraph" w:styleId="20">
    <w:name w:val="Body Text Indent 2"/>
    <w:basedOn w:val="a3"/>
    <w:link w:val="2Char0"/>
    <w:qFormat/>
    <w:pPr>
      <w:spacing w:beforeLines="50" w:afterLines="50" w:line="120" w:lineRule="auto"/>
      <w:ind w:firstLineChars="400" w:firstLine="840"/>
      <w:jc w:val="left"/>
    </w:pPr>
    <w:rPr>
      <w:rFonts w:ascii="宋体" w:hAnsi="宋体"/>
    </w:rPr>
  </w:style>
  <w:style w:type="paragraph" w:styleId="af">
    <w:name w:val="Balloon Text"/>
    <w:basedOn w:val="a3"/>
    <w:link w:val="Char5"/>
    <w:uiPriority w:val="99"/>
    <w:semiHidden/>
    <w:qFormat/>
    <w:rPr>
      <w:sz w:val="18"/>
      <w:szCs w:val="18"/>
    </w:rPr>
  </w:style>
  <w:style w:type="paragraph" w:styleId="af0">
    <w:name w:val="footer"/>
    <w:basedOn w:val="a3"/>
    <w:link w:val="Char6"/>
    <w:qFormat/>
    <w:pPr>
      <w:tabs>
        <w:tab w:val="center" w:pos="4153"/>
        <w:tab w:val="right" w:pos="8306"/>
      </w:tabs>
      <w:snapToGrid w:val="0"/>
      <w:jc w:val="left"/>
    </w:pPr>
    <w:rPr>
      <w:sz w:val="18"/>
      <w:szCs w:val="18"/>
    </w:rPr>
  </w:style>
  <w:style w:type="paragraph" w:styleId="af1">
    <w:name w:val="header"/>
    <w:basedOn w:val="a3"/>
    <w:link w:val="Char7"/>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3"/>
    <w:next w:val="a3"/>
    <w:qFormat/>
    <w:pPr>
      <w:spacing w:before="120" w:after="120"/>
      <w:jc w:val="left"/>
    </w:pPr>
    <w:rPr>
      <w:b/>
      <w:bCs/>
      <w:caps/>
    </w:rPr>
  </w:style>
  <w:style w:type="paragraph" w:styleId="40">
    <w:name w:val="toc 4"/>
    <w:basedOn w:val="a3"/>
    <w:next w:val="a3"/>
    <w:semiHidden/>
    <w:qFormat/>
    <w:pPr>
      <w:ind w:left="630"/>
      <w:jc w:val="left"/>
    </w:pPr>
    <w:rPr>
      <w:szCs w:val="21"/>
    </w:rPr>
  </w:style>
  <w:style w:type="paragraph" w:styleId="af2">
    <w:name w:val="Subtitle"/>
    <w:next w:val="a3"/>
    <w:link w:val="Char8"/>
    <w:qFormat/>
    <w:pPr>
      <w:wordWrap w:val="0"/>
      <w:spacing w:after="60"/>
      <w:jc w:val="center"/>
    </w:pPr>
    <w:rPr>
      <w:rFonts w:ascii="Calibri" w:hAnsi="Calibri"/>
      <w:sz w:val="24"/>
    </w:rPr>
  </w:style>
  <w:style w:type="paragraph" w:styleId="60">
    <w:name w:val="toc 6"/>
    <w:basedOn w:val="a3"/>
    <w:next w:val="a3"/>
    <w:semiHidden/>
    <w:qFormat/>
    <w:pPr>
      <w:ind w:left="1050"/>
      <w:jc w:val="left"/>
    </w:pPr>
    <w:rPr>
      <w:szCs w:val="21"/>
    </w:rPr>
  </w:style>
  <w:style w:type="paragraph" w:styleId="33">
    <w:name w:val="Body Text Indent 3"/>
    <w:basedOn w:val="a3"/>
    <w:link w:val="3Char0"/>
    <w:qFormat/>
    <w:pPr>
      <w:spacing w:line="360" w:lineRule="auto"/>
      <w:ind w:firstLineChars="200" w:firstLine="482"/>
    </w:pPr>
    <w:rPr>
      <w:rFonts w:ascii="宋体"/>
      <w:b/>
      <w:bCs/>
      <w:sz w:val="24"/>
    </w:rPr>
  </w:style>
  <w:style w:type="paragraph" w:styleId="21">
    <w:name w:val="toc 2"/>
    <w:basedOn w:val="a3"/>
    <w:next w:val="a3"/>
    <w:semiHidden/>
    <w:qFormat/>
    <w:pPr>
      <w:tabs>
        <w:tab w:val="right" w:leader="dot" w:pos="8296"/>
      </w:tabs>
      <w:ind w:left="210"/>
      <w:jc w:val="left"/>
    </w:pPr>
    <w:rPr>
      <w:smallCaps/>
    </w:rPr>
  </w:style>
  <w:style w:type="paragraph" w:styleId="90">
    <w:name w:val="toc 9"/>
    <w:basedOn w:val="a3"/>
    <w:next w:val="a3"/>
    <w:semiHidden/>
    <w:qFormat/>
    <w:pPr>
      <w:ind w:left="1680"/>
      <w:jc w:val="left"/>
    </w:pPr>
    <w:rPr>
      <w:szCs w:val="21"/>
    </w:rPr>
  </w:style>
  <w:style w:type="paragraph" w:styleId="22">
    <w:name w:val="Body Text 2"/>
    <w:basedOn w:val="a3"/>
    <w:link w:val="2Char1"/>
    <w:qFormat/>
    <w:pPr>
      <w:spacing w:line="360" w:lineRule="auto"/>
    </w:pPr>
    <w:rPr>
      <w:sz w:val="24"/>
    </w:rPr>
  </w:style>
  <w:style w:type="paragraph" w:styleId="HTML">
    <w:name w:val="HTML Preformatted"/>
    <w:basedOn w:val="a3"/>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af3">
    <w:name w:val="Normal (Web)"/>
    <w:basedOn w:val="a3"/>
    <w:uiPriority w:val="99"/>
    <w:qFormat/>
    <w:pPr>
      <w:spacing w:beforeAutospacing="1" w:afterAutospacing="1"/>
      <w:jc w:val="left"/>
    </w:pPr>
    <w:rPr>
      <w:kern w:val="0"/>
      <w:sz w:val="24"/>
    </w:rPr>
  </w:style>
  <w:style w:type="paragraph" w:styleId="12">
    <w:name w:val="index 1"/>
    <w:basedOn w:val="a3"/>
    <w:next w:val="a3"/>
    <w:semiHidden/>
    <w:qFormat/>
    <w:pPr>
      <w:tabs>
        <w:tab w:val="left" w:pos="3360"/>
      </w:tabs>
      <w:spacing w:line="520" w:lineRule="exact"/>
      <w:ind w:leftChars="50" w:left="419" w:hangingChars="131" w:hanging="314"/>
      <w:jc w:val="center"/>
      <w:outlineLvl w:val="3"/>
    </w:pPr>
    <w:rPr>
      <w:rFonts w:ascii="宋体" w:hAnsi="宋体"/>
      <w:sz w:val="24"/>
    </w:rPr>
  </w:style>
  <w:style w:type="paragraph" w:styleId="af4">
    <w:name w:val="Title"/>
    <w:basedOn w:val="a3"/>
    <w:link w:val="Char9"/>
    <w:qFormat/>
    <w:pPr>
      <w:spacing w:before="240" w:after="60"/>
      <w:jc w:val="center"/>
      <w:outlineLvl w:val="0"/>
    </w:pPr>
    <w:rPr>
      <w:rFonts w:ascii="Arial" w:eastAsia="隶书" w:hAnsi="Arial" w:cs="Arial"/>
      <w:b/>
      <w:bCs/>
      <w:sz w:val="32"/>
      <w:szCs w:val="32"/>
    </w:rPr>
  </w:style>
  <w:style w:type="paragraph" w:styleId="af5">
    <w:name w:val="annotation subject"/>
    <w:basedOn w:val="aa"/>
    <w:next w:val="aa"/>
    <w:link w:val="Chara"/>
    <w:uiPriority w:val="99"/>
    <w:qFormat/>
    <w:pPr>
      <w:autoSpaceDE/>
      <w:autoSpaceDN/>
      <w:adjustRightInd/>
      <w:textAlignment w:val="auto"/>
    </w:pPr>
    <w:rPr>
      <w:rFonts w:ascii="Times New Roman"/>
      <w:b/>
      <w:bCs/>
      <w:kern w:val="2"/>
      <w:sz w:val="21"/>
      <w:szCs w:val="24"/>
    </w:rPr>
  </w:style>
  <w:style w:type="paragraph" w:styleId="af6">
    <w:name w:val="Body Text First Indent"/>
    <w:basedOn w:val="ab"/>
    <w:link w:val="Charb"/>
    <w:qFormat/>
    <w:pPr>
      <w:spacing w:after="120" w:line="240" w:lineRule="auto"/>
      <w:ind w:firstLineChars="100" w:firstLine="420"/>
    </w:pPr>
    <w:rPr>
      <w:sz w:val="21"/>
    </w:rPr>
  </w:style>
  <w:style w:type="table" w:styleId="af7">
    <w:name w:val="Table Grid"/>
    <w:basedOn w:val="a6"/>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8">
    <w:name w:val="Table Elegant"/>
    <w:basedOn w:val="a6"/>
    <w:qFormat/>
    <w:pPr>
      <w:widowControl w:val="0"/>
      <w:jc w:val="both"/>
    </w:pPr>
    <w:rPr>
      <w:rFonts w:ascii="Calibri" w:hAnsi="Calibri"/>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af9">
    <w:name w:val="Strong"/>
    <w:qFormat/>
    <w:rPr>
      <w:b/>
      <w:bCs/>
    </w:rPr>
  </w:style>
  <w:style w:type="character" w:styleId="afa">
    <w:name w:val="page number"/>
    <w:basedOn w:val="a5"/>
    <w:qFormat/>
  </w:style>
  <w:style w:type="character" w:styleId="afb">
    <w:name w:val="FollowedHyperlink"/>
    <w:qFormat/>
    <w:rPr>
      <w:color w:val="800080"/>
      <w:u w:val="single"/>
    </w:rPr>
  </w:style>
  <w:style w:type="character" w:styleId="afc">
    <w:name w:val="Emphasis"/>
    <w:basedOn w:val="a5"/>
    <w:qFormat/>
    <w:rPr>
      <w:sz w:val="20"/>
    </w:rPr>
  </w:style>
  <w:style w:type="character" w:styleId="afd">
    <w:name w:val="Hyperlink"/>
    <w:uiPriority w:val="99"/>
    <w:qFormat/>
    <w:rPr>
      <w:color w:val="0000FF"/>
      <w:u w:val="single"/>
    </w:rPr>
  </w:style>
  <w:style w:type="character" w:styleId="afe">
    <w:name w:val="annotation reference"/>
    <w:basedOn w:val="a5"/>
    <w:uiPriority w:val="99"/>
    <w:qFormat/>
    <w:rPr>
      <w:sz w:val="21"/>
      <w:szCs w:val="21"/>
    </w:rPr>
  </w:style>
  <w:style w:type="character" w:customStyle="1" w:styleId="4Char">
    <w:name w:val="标题 4 Char"/>
    <w:link w:val="4"/>
    <w:uiPriority w:val="9"/>
    <w:qFormat/>
    <w:rPr>
      <w:rFonts w:ascii="Arial" w:eastAsia="黑体" w:hAnsi="Arial"/>
      <w:b/>
      <w:bCs/>
      <w:kern w:val="2"/>
      <w:sz w:val="28"/>
      <w:szCs w:val="28"/>
      <w:lang w:val="en-US" w:eastAsia="zh-CN" w:bidi="ar-SA"/>
    </w:rPr>
  </w:style>
  <w:style w:type="paragraph" w:customStyle="1" w:styleId="Charc">
    <w:name w:val="Char"/>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30"/>
    <w:uiPriority w:val="9"/>
    <w:qFormat/>
    <w:rPr>
      <w:rFonts w:ascii="宋体" w:eastAsia="宋体" w:hAnsi="宋体"/>
      <w:b/>
      <w:bCs/>
      <w:kern w:val="2"/>
      <w:sz w:val="28"/>
      <w:szCs w:val="32"/>
      <w:lang w:val="en-US" w:eastAsia="zh-CN" w:bidi="ar-SA"/>
    </w:rPr>
  </w:style>
  <w:style w:type="character" w:customStyle="1" w:styleId="1Char">
    <w:name w:val="标题 1 Char"/>
    <w:link w:val="10"/>
    <w:qFormat/>
    <w:rPr>
      <w:rFonts w:ascii="宋体" w:eastAsia="黑体" w:hAnsi="宋体"/>
      <w:b/>
      <w:bCs/>
      <w:kern w:val="44"/>
      <w:sz w:val="28"/>
      <w:szCs w:val="44"/>
      <w:lang w:val="en-US" w:eastAsia="zh-CN" w:bidi="ar-SA"/>
    </w:rPr>
  </w:style>
  <w:style w:type="character" w:customStyle="1" w:styleId="Char">
    <w:name w:val="正文缩进 Char"/>
    <w:link w:val="a4"/>
    <w:qFormat/>
    <w:rPr>
      <w:rFonts w:eastAsia="宋体"/>
      <w:kern w:val="2"/>
      <w:sz w:val="21"/>
      <w:lang w:val="en-US" w:eastAsia="zh-CN" w:bidi="ar-SA"/>
    </w:rPr>
  </w:style>
  <w:style w:type="character" w:customStyle="1" w:styleId="3Char2">
    <w:name w:val="标题 3 Char"/>
    <w:qFormat/>
    <w:rPr>
      <w:rFonts w:ascii="黑体" w:eastAsia="黑体"/>
      <w:bCs/>
      <w:sz w:val="30"/>
    </w:rPr>
  </w:style>
  <w:style w:type="paragraph" w:customStyle="1" w:styleId="41">
    <w:name w:val="样式41"/>
    <w:basedOn w:val="a3"/>
    <w:qFormat/>
    <w:pPr>
      <w:numPr>
        <w:numId w:val="2"/>
      </w:numPr>
      <w:tabs>
        <w:tab w:val="left" w:pos="945"/>
      </w:tabs>
      <w:spacing w:line="360" w:lineRule="auto"/>
    </w:pPr>
    <w:rPr>
      <w:b/>
      <w:color w:val="000000"/>
      <w:sz w:val="24"/>
      <w:szCs w:val="20"/>
    </w:rPr>
  </w:style>
  <w:style w:type="paragraph" w:customStyle="1" w:styleId="aff">
    <w:name w:val="图"/>
    <w:basedOn w:val="a3"/>
    <w:qFormat/>
    <w:pPr>
      <w:keepNext/>
      <w:adjustRightInd w:val="0"/>
      <w:snapToGrid w:val="0"/>
      <w:spacing w:before="60" w:after="60" w:line="300" w:lineRule="auto"/>
      <w:jc w:val="center"/>
    </w:pPr>
    <w:rPr>
      <w:spacing w:val="20"/>
      <w:kern w:val="0"/>
      <w:sz w:val="24"/>
      <w:szCs w:val="20"/>
    </w:rPr>
  </w:style>
  <w:style w:type="paragraph" w:customStyle="1" w:styleId="aff0">
    <w:name w:val="文档正文"/>
    <w:basedOn w:val="a3"/>
    <w:qFormat/>
    <w:pPr>
      <w:adjustRightInd w:val="0"/>
      <w:spacing w:line="480" w:lineRule="atLeast"/>
      <w:ind w:firstLineChars="200" w:firstLine="567"/>
      <w:textAlignment w:val="baseline"/>
    </w:pPr>
    <w:rPr>
      <w:rFonts w:ascii="长城仿宋"/>
      <w:kern w:val="0"/>
      <w:szCs w:val="20"/>
    </w:rPr>
  </w:style>
  <w:style w:type="paragraph" w:customStyle="1" w:styleId="CharCharCharChar">
    <w:name w:val="Char Char Char Char"/>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a3"/>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a3"/>
    <w:qFormat/>
    <w:pPr>
      <w:suppressAutoHyphens/>
      <w:autoSpaceDE w:val="0"/>
      <w:spacing w:after="120"/>
      <w:jc w:val="left"/>
    </w:pPr>
    <w:rPr>
      <w:rFonts w:ascii="Helvetica" w:hAnsi="Helvetica"/>
      <w:kern w:val="1"/>
      <w:sz w:val="20"/>
      <w:szCs w:val="20"/>
    </w:rPr>
  </w:style>
  <w:style w:type="paragraph" w:customStyle="1" w:styleId="aff1">
    <w:name w:val="自定义正文"/>
    <w:basedOn w:val="a3"/>
    <w:qFormat/>
    <w:pPr>
      <w:spacing w:afterLines="50"/>
      <w:ind w:leftChars="600" w:left="600"/>
    </w:pPr>
  </w:style>
  <w:style w:type="paragraph" w:customStyle="1" w:styleId="CharCharCharCharChar">
    <w:name w:val="Char Char Char Char Char"/>
    <w:basedOn w:val="a3"/>
    <w:qFormat/>
    <w:rPr>
      <w:rFonts w:ascii="Tahoma" w:hAnsi="Tahoma"/>
      <w:sz w:val="24"/>
      <w:szCs w:val="20"/>
    </w:rPr>
  </w:style>
  <w:style w:type="paragraph" w:customStyle="1" w:styleId="13">
    <w:name w:val="小标题 1"/>
    <w:basedOn w:val="a3"/>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a3"/>
    <w:qFormat/>
    <w:rPr>
      <w:rFonts w:ascii="Tahoma" w:hAnsi="Tahoma"/>
      <w:sz w:val="24"/>
      <w:szCs w:val="20"/>
    </w:rPr>
  </w:style>
  <w:style w:type="paragraph" w:customStyle="1" w:styleId="aff2">
    <w:name w:val="È±Ê¡ÎÄ±¾"/>
    <w:basedOn w:val="a3"/>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2"/>
    <w:qFormat/>
    <w:rPr>
      <w:rFonts w:ascii="宋体" w:eastAsia="宋体" w:hAnsi="宋体"/>
      <w:b/>
      <w:bCs/>
      <w:sz w:val="24"/>
      <w:lang w:val="en-US" w:eastAsia="zh-CN" w:bidi="ar-SA"/>
    </w:rPr>
  </w:style>
  <w:style w:type="paragraph" w:customStyle="1" w:styleId="CharCharCharCharCharChar1Char">
    <w:name w:val="Char Char Char Char Char Char1 Char"/>
    <w:basedOn w:val="a3"/>
    <w:qFormat/>
    <w:pPr>
      <w:widowControl/>
      <w:spacing w:after="160" w:line="240" w:lineRule="exact"/>
      <w:jc w:val="left"/>
    </w:pPr>
    <w:rPr>
      <w:rFonts w:ascii="Verdana" w:hAnsi="Verdana"/>
      <w:kern w:val="0"/>
      <w:szCs w:val="20"/>
      <w:lang w:eastAsia="en-US"/>
    </w:rPr>
  </w:style>
  <w:style w:type="paragraph" w:styleId="aff3">
    <w:name w:val="List Paragraph"/>
    <w:basedOn w:val="a3"/>
    <w:qFormat/>
    <w:pPr>
      <w:ind w:firstLineChars="200" w:firstLine="420"/>
    </w:pPr>
    <w:rPr>
      <w:rFonts w:ascii="Calibri" w:hAnsi="Calibri"/>
      <w:szCs w:val="22"/>
    </w:rPr>
  </w:style>
  <w:style w:type="paragraph" w:customStyle="1" w:styleId="USE1">
    <w:name w:val="USE 1"/>
    <w:basedOn w:val="a3"/>
    <w:qFormat/>
    <w:pPr>
      <w:spacing w:line="200" w:lineRule="atLeast"/>
      <w:jc w:val="left"/>
    </w:pPr>
    <w:rPr>
      <w:rFonts w:ascii="宋体" w:hAnsi="宋体"/>
      <w:b/>
      <w:sz w:val="24"/>
      <w:szCs w:val="28"/>
    </w:rPr>
  </w:style>
  <w:style w:type="paragraph" w:customStyle="1" w:styleId="RFItextfrom3rdLevel">
    <w:name w:val="RFI text from 3rd Level"/>
    <w:basedOn w:val="a3"/>
    <w:qFormat/>
    <w:pPr>
      <w:widowControl/>
      <w:numPr>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2">
    <w:name w:val="正文文字缩进项目"/>
    <w:basedOn w:val="ac"/>
    <w:qFormat/>
    <w:pPr>
      <w:numPr>
        <w:ilvl w:val="1"/>
        <w:numId w:val="3"/>
      </w:numPr>
      <w:tabs>
        <w:tab w:val="clear" w:pos="1260"/>
        <w:tab w:val="left" w:pos="840"/>
      </w:tabs>
      <w:spacing w:after="120" w:line="240" w:lineRule="auto"/>
      <w:ind w:left="840" w:firstLineChars="0" w:firstLine="0"/>
    </w:pPr>
    <w:rPr>
      <w:rFonts w:ascii="Tahoma" w:hAnsi="Tahoma"/>
      <w:sz w:val="22"/>
      <w:szCs w:val="20"/>
    </w:rPr>
  </w:style>
  <w:style w:type="paragraph" w:customStyle="1" w:styleId="21313">
    <w:name w:val="样式 标题 2 + 段前: 13 磅 段后: 13 磅 行距: 单倍行距"/>
    <w:basedOn w:val="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2">
    <w:name w:val="正文文本缩进 Char"/>
    <w:link w:val="ac"/>
    <w:qFormat/>
    <w:rPr>
      <w:rFonts w:eastAsia="宋体"/>
      <w:kern w:val="2"/>
      <w:sz w:val="21"/>
      <w:szCs w:val="24"/>
      <w:lang w:val="en-US" w:eastAsia="zh-CN" w:bidi="ar-SA"/>
    </w:rPr>
  </w:style>
  <w:style w:type="character" w:customStyle="1" w:styleId="5Char">
    <w:name w:val="标题 5 Char"/>
    <w:link w:val="5"/>
    <w:qFormat/>
    <w:rPr>
      <w:rFonts w:eastAsia="宋体"/>
      <w:b/>
      <w:kern w:val="2"/>
      <w:sz w:val="28"/>
      <w:lang w:val="en-US" w:eastAsia="zh-CN" w:bidi="ar-SA"/>
    </w:rPr>
  </w:style>
  <w:style w:type="character" w:customStyle="1" w:styleId="Chard">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6"/>
    <w:qFormat/>
    <w:rPr>
      <w:rFonts w:ascii="Arial" w:eastAsia="黑体" w:hAnsi="Arial"/>
      <w:b/>
      <w:kern w:val="2"/>
      <w:sz w:val="24"/>
      <w:lang w:val="en-US" w:eastAsia="zh-CN" w:bidi="ar-SA"/>
    </w:rPr>
  </w:style>
  <w:style w:type="character" w:customStyle="1" w:styleId="7Char">
    <w:name w:val="标题 7 Char"/>
    <w:link w:val="7"/>
    <w:qFormat/>
    <w:rPr>
      <w:rFonts w:eastAsia="宋体"/>
      <w:b/>
      <w:kern w:val="2"/>
      <w:sz w:val="24"/>
      <w:lang w:val="en-US" w:eastAsia="zh-CN" w:bidi="ar-SA"/>
    </w:rPr>
  </w:style>
  <w:style w:type="character" w:customStyle="1" w:styleId="8Char">
    <w:name w:val="标题 8 Char"/>
    <w:link w:val="8"/>
    <w:qFormat/>
    <w:rPr>
      <w:rFonts w:ascii="Arial" w:eastAsia="黑体" w:hAnsi="Arial"/>
      <w:kern w:val="2"/>
      <w:sz w:val="24"/>
      <w:lang w:val="en-US" w:eastAsia="zh-CN" w:bidi="ar-SA"/>
    </w:rPr>
  </w:style>
  <w:style w:type="character" w:customStyle="1" w:styleId="9Char">
    <w:name w:val="标题 9 Char"/>
    <w:link w:val="9"/>
    <w:qFormat/>
    <w:rPr>
      <w:rFonts w:ascii="Arial" w:eastAsia="黑体" w:hAnsi="Arial"/>
      <w:kern w:val="2"/>
      <w:sz w:val="21"/>
      <w:lang w:val="en-US" w:eastAsia="zh-CN" w:bidi="ar-SA"/>
    </w:rPr>
  </w:style>
  <w:style w:type="character" w:customStyle="1" w:styleId="Char9">
    <w:name w:val="标题 Char"/>
    <w:link w:val="af4"/>
    <w:qFormat/>
    <w:rPr>
      <w:rFonts w:ascii="Arial" w:eastAsia="隶书" w:hAnsi="Arial" w:cs="Arial"/>
      <w:b/>
      <w:bCs/>
      <w:kern w:val="2"/>
      <w:sz w:val="32"/>
      <w:szCs w:val="32"/>
      <w:lang w:val="en-US" w:eastAsia="zh-CN" w:bidi="ar-SA"/>
    </w:rPr>
  </w:style>
  <w:style w:type="character" w:customStyle="1" w:styleId="Char4">
    <w:name w:val="日期 Char"/>
    <w:link w:val="ae"/>
    <w:qFormat/>
    <w:rPr>
      <w:rFonts w:ascii="宋体" w:eastAsia="宋体" w:hAnsi="Courier New"/>
      <w:kern w:val="2"/>
      <w:sz w:val="32"/>
      <w:lang w:val="en-US" w:eastAsia="zh-CN" w:bidi="ar-SA"/>
    </w:rPr>
  </w:style>
  <w:style w:type="character" w:customStyle="1" w:styleId="HTMLChar">
    <w:name w:val="HTML 预设格式 Char"/>
    <w:link w:val="HTML"/>
    <w:qFormat/>
    <w:rPr>
      <w:rFonts w:ascii="Arial Unicode MS" w:eastAsia="Arial Unicode MS" w:hAnsi="Arial Unicode MS"/>
      <w:color w:val="000000"/>
      <w:lang w:val="en-US" w:eastAsia="zh-CN" w:bidi="ar-SA"/>
    </w:rPr>
  </w:style>
  <w:style w:type="character" w:customStyle="1" w:styleId="Char3">
    <w:name w:val="纯文本 Char"/>
    <w:link w:val="ad"/>
    <w:qFormat/>
    <w:rPr>
      <w:rFonts w:ascii="宋体" w:eastAsia="宋体" w:hAnsi="Courier New"/>
      <w:kern w:val="2"/>
      <w:sz w:val="21"/>
      <w:lang w:val="en-US" w:eastAsia="zh-CN" w:bidi="ar-SA"/>
    </w:rPr>
  </w:style>
  <w:style w:type="character" w:customStyle="1" w:styleId="Chare">
    <w:name w:val="正文文字首行缩进 Char"/>
    <w:qFormat/>
    <w:rPr>
      <w:kern w:val="2"/>
      <w:sz w:val="21"/>
      <w:szCs w:val="24"/>
    </w:rPr>
  </w:style>
  <w:style w:type="character" w:customStyle="1" w:styleId="Char1">
    <w:name w:val="正文文本 Char"/>
    <w:link w:val="ab"/>
    <w:qFormat/>
    <w:rPr>
      <w:rFonts w:eastAsia="宋体"/>
      <w:b/>
      <w:bCs/>
      <w:kern w:val="2"/>
      <w:sz w:val="24"/>
      <w:szCs w:val="24"/>
      <w:lang w:val="en-US" w:eastAsia="zh-CN" w:bidi="ar-SA"/>
    </w:rPr>
  </w:style>
  <w:style w:type="character" w:customStyle="1" w:styleId="2Char0">
    <w:name w:val="正文文本缩进 2 Char"/>
    <w:link w:val="20"/>
    <w:qFormat/>
    <w:rPr>
      <w:rFonts w:ascii="宋体" w:eastAsia="宋体" w:hAnsi="宋体"/>
      <w:kern w:val="2"/>
      <w:sz w:val="21"/>
      <w:szCs w:val="24"/>
      <w:lang w:val="en-US" w:eastAsia="zh-CN" w:bidi="ar-SA"/>
    </w:rPr>
  </w:style>
  <w:style w:type="character" w:customStyle="1" w:styleId="Char7">
    <w:name w:val="页眉 Char"/>
    <w:link w:val="af1"/>
    <w:uiPriority w:val="99"/>
    <w:qFormat/>
    <w:rPr>
      <w:rFonts w:eastAsia="宋体"/>
      <w:kern w:val="2"/>
      <w:sz w:val="18"/>
      <w:szCs w:val="18"/>
      <w:lang w:val="en-US" w:eastAsia="zh-CN" w:bidi="ar-SA"/>
    </w:rPr>
  </w:style>
  <w:style w:type="character" w:customStyle="1" w:styleId="3Char0">
    <w:name w:val="正文文本缩进 3 Char"/>
    <w:link w:val="33"/>
    <w:qFormat/>
    <w:rPr>
      <w:rFonts w:ascii="宋体" w:eastAsia="宋体"/>
      <w:b/>
      <w:bCs/>
      <w:kern w:val="2"/>
      <w:sz w:val="24"/>
      <w:szCs w:val="24"/>
      <w:lang w:val="en-US" w:eastAsia="zh-CN" w:bidi="ar-SA"/>
    </w:rPr>
  </w:style>
  <w:style w:type="character" w:customStyle="1" w:styleId="2Char1">
    <w:name w:val="正文文本 2 Char"/>
    <w:link w:val="22"/>
    <w:qFormat/>
    <w:rPr>
      <w:rFonts w:eastAsia="宋体"/>
      <w:kern w:val="2"/>
      <w:sz w:val="24"/>
      <w:szCs w:val="24"/>
      <w:lang w:val="en-US" w:eastAsia="zh-CN" w:bidi="ar-SA"/>
    </w:rPr>
  </w:style>
  <w:style w:type="character" w:customStyle="1" w:styleId="Char6">
    <w:name w:val="页脚 Char"/>
    <w:link w:val="af0"/>
    <w:qFormat/>
    <w:rPr>
      <w:rFonts w:eastAsia="宋体"/>
      <w:kern w:val="2"/>
      <w:sz w:val="18"/>
      <w:szCs w:val="18"/>
      <w:lang w:val="en-US" w:eastAsia="zh-CN" w:bidi="ar-SA"/>
    </w:rPr>
  </w:style>
  <w:style w:type="character" w:customStyle="1" w:styleId="3Char">
    <w:name w:val="正文文本 3 Char"/>
    <w:link w:val="31"/>
    <w:qFormat/>
    <w:rPr>
      <w:rFonts w:eastAsia="宋体"/>
      <w:kern w:val="2"/>
      <w:sz w:val="16"/>
      <w:szCs w:val="16"/>
      <w:lang w:val="en-US" w:eastAsia="zh-CN" w:bidi="ar-SA"/>
    </w:rPr>
  </w:style>
  <w:style w:type="character" w:customStyle="1" w:styleId="Char5">
    <w:name w:val="批注框文本 Char"/>
    <w:link w:val="af"/>
    <w:uiPriority w:val="99"/>
    <w:semiHidden/>
    <w:qFormat/>
    <w:rPr>
      <w:rFonts w:eastAsia="宋体"/>
      <w:kern w:val="2"/>
      <w:sz w:val="18"/>
      <w:szCs w:val="18"/>
      <w:lang w:val="en-US" w:eastAsia="zh-CN" w:bidi="ar-SA"/>
    </w:rPr>
  </w:style>
  <w:style w:type="paragraph" w:customStyle="1" w:styleId="14">
    <w:name w:val="样式1"/>
    <w:basedOn w:val="af4"/>
    <w:qFormat/>
    <w:pPr>
      <w:spacing w:before="120" w:after="120"/>
    </w:pPr>
    <w:rPr>
      <w:rFonts w:eastAsia="黑体"/>
      <w:b w:val="0"/>
      <w:sz w:val="30"/>
      <w:szCs w:val="21"/>
    </w:rPr>
  </w:style>
  <w:style w:type="paragraph" w:customStyle="1" w:styleId="23">
    <w:name w:val="样式2"/>
    <w:basedOn w:val="af4"/>
    <w:next w:val="14"/>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a3"/>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a3"/>
    <w:qFormat/>
    <w:pPr>
      <w:adjustRightInd w:val="0"/>
      <w:spacing w:before="100" w:after="100" w:line="360" w:lineRule="auto"/>
      <w:ind w:firstLineChars="200" w:firstLine="200"/>
      <w:jc w:val="left"/>
      <w:textAlignment w:val="baseline"/>
    </w:pPr>
    <w:rPr>
      <w:rFonts w:ascii="Arial" w:hAnsi="Arial"/>
      <w:kern w:val="0"/>
      <w:sz w:val="24"/>
      <w:szCs w:val="20"/>
    </w:rPr>
  </w:style>
  <w:style w:type="paragraph" w:customStyle="1" w:styleId="--">
    <w:name w:val="--规划正文"/>
    <w:basedOn w:val="a3"/>
    <w:qFormat/>
    <w:pPr>
      <w:spacing w:line="360" w:lineRule="auto"/>
      <w:ind w:firstLineChars="200" w:firstLine="200"/>
    </w:pPr>
    <w:rPr>
      <w:szCs w:val="20"/>
    </w:rPr>
  </w:style>
  <w:style w:type="paragraph" w:customStyle="1" w:styleId="a1">
    <w:name w:val="设计依据"/>
    <w:basedOn w:val="ab"/>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0">
    <w:name w:val="方案要点"/>
    <w:basedOn w:val="a3"/>
    <w:qFormat/>
    <w:pPr>
      <w:numPr>
        <w:numId w:val="4"/>
      </w:numPr>
      <w:spacing w:line="360" w:lineRule="auto"/>
    </w:pPr>
    <w:rPr>
      <w:rFonts w:ascii="仿宋_GB2312" w:eastAsia="仿宋_GB2312" w:hAnsi="宋体"/>
      <w:color w:val="000000"/>
      <w:sz w:val="28"/>
      <w:szCs w:val="28"/>
    </w:rPr>
  </w:style>
  <w:style w:type="paragraph" w:customStyle="1" w:styleId="42">
    <w:name w:val="样式4"/>
    <w:basedOn w:val="a3"/>
    <w:qFormat/>
    <w:pPr>
      <w:tabs>
        <w:tab w:val="left" w:pos="842"/>
      </w:tabs>
      <w:spacing w:line="360" w:lineRule="auto"/>
      <w:ind w:left="842" w:hanging="420"/>
    </w:pPr>
    <w:rPr>
      <w:sz w:val="24"/>
    </w:rPr>
  </w:style>
  <w:style w:type="paragraph" w:customStyle="1" w:styleId="aff4">
    <w:name w:val="文字"/>
    <w:basedOn w:val="a3"/>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Chars="0" w:firstLine="0"/>
    </w:pPr>
    <w:rPr>
      <w:sz w:val="20"/>
    </w:rPr>
  </w:style>
  <w:style w:type="paragraph" w:customStyle="1" w:styleId="----0">
    <w:name w:val="--规划-表格-居中"/>
    <w:basedOn w:val="--"/>
    <w:qFormat/>
    <w:pPr>
      <w:spacing w:line="240" w:lineRule="auto"/>
      <w:ind w:firstLineChars="0" w:firstLine="0"/>
      <w:jc w:val="center"/>
    </w:pPr>
    <w:rPr>
      <w:sz w:val="20"/>
    </w:rPr>
  </w:style>
  <w:style w:type="paragraph" w:customStyle="1" w:styleId="--0">
    <w:name w:val="--编号内缩进"/>
    <w:basedOn w:val="a3"/>
    <w:qFormat/>
    <w:pPr>
      <w:spacing w:line="360" w:lineRule="auto"/>
      <w:ind w:left="420" w:firstLineChars="200" w:firstLine="200"/>
    </w:pPr>
    <w:rPr>
      <w:szCs w:val="21"/>
    </w:rPr>
  </w:style>
  <w:style w:type="paragraph" w:customStyle="1" w:styleId="---">
    <w:name w:val="--规划-题注"/>
    <w:basedOn w:val="a3"/>
    <w:next w:val="--"/>
    <w:qFormat/>
    <w:pPr>
      <w:spacing w:line="360" w:lineRule="auto"/>
      <w:jc w:val="center"/>
    </w:pPr>
    <w:rPr>
      <w:rFonts w:eastAsia="黑体"/>
    </w:rPr>
  </w:style>
  <w:style w:type="paragraph" w:customStyle="1" w:styleId="---0">
    <w:name w:val="--规划-图和表"/>
    <w:next w:val="--"/>
    <w:qFormat/>
    <w:pPr>
      <w:jc w:val="center"/>
    </w:pPr>
    <w:rPr>
      <w:kern w:val="2"/>
      <w:sz w:val="21"/>
    </w:rPr>
  </w:style>
  <w:style w:type="paragraph" w:customStyle="1" w:styleId="---1">
    <w:name w:val="--规划-小标题"/>
    <w:basedOn w:val="a3"/>
    <w:next w:val="--"/>
    <w:qFormat/>
    <w:pPr>
      <w:keepNext/>
      <w:keepLines/>
      <w:spacing w:line="360" w:lineRule="auto"/>
      <w:outlineLvl w:val="4"/>
    </w:pPr>
    <w:rPr>
      <w:rFonts w:eastAsia="黑体"/>
    </w:rPr>
  </w:style>
  <w:style w:type="paragraph" w:customStyle="1" w:styleId="--Char">
    <w:name w:val="--规划正文 Char"/>
    <w:basedOn w:val="a3"/>
    <w:qFormat/>
    <w:pPr>
      <w:spacing w:line="360" w:lineRule="auto"/>
      <w:ind w:firstLineChars="200" w:firstLine="200"/>
    </w:pPr>
    <w:rPr>
      <w:sz w:val="24"/>
    </w:rPr>
  </w:style>
  <w:style w:type="paragraph" w:customStyle="1" w:styleId="aff5">
    <w:name w:val="缺省文本"/>
    <w:basedOn w:val="a3"/>
    <w:qFormat/>
    <w:pPr>
      <w:autoSpaceDE w:val="0"/>
      <w:autoSpaceDN w:val="0"/>
      <w:adjustRightInd w:val="0"/>
      <w:jc w:val="left"/>
    </w:pPr>
    <w:rPr>
      <w:kern w:val="0"/>
    </w:rPr>
  </w:style>
  <w:style w:type="paragraph" w:customStyle="1" w:styleId="aff6">
    <w:name w:val="封面文档标题"/>
    <w:basedOn w:val="a3"/>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10"/>
    <w:qFormat/>
    <w:pPr>
      <w:numPr>
        <w:numId w:val="5"/>
      </w:numPr>
      <w:spacing w:before="240" w:after="240" w:line="480" w:lineRule="auto"/>
      <w:ind w:rightChars="100" w:right="21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a3"/>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ff7">
    <w:name w:val="列表项目"/>
    <w:basedOn w:val="a3"/>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a5"/>
    <w:qFormat/>
  </w:style>
  <w:style w:type="character" w:customStyle="1" w:styleId="font2">
    <w:name w:val="font2"/>
    <w:basedOn w:val="a5"/>
    <w:qFormat/>
  </w:style>
  <w:style w:type="character" w:customStyle="1" w:styleId="font41">
    <w:name w:val="font41"/>
    <w:qFormat/>
    <w:rPr>
      <w:color w:val="000000"/>
      <w:spacing w:val="260"/>
      <w:sz w:val="18"/>
      <w:szCs w:val="18"/>
      <w:u w:val="none"/>
    </w:rPr>
  </w:style>
  <w:style w:type="paragraph" w:customStyle="1" w:styleId="aff8">
    <w:name w:val="正文(首行缩进)"/>
    <w:qFormat/>
    <w:pPr>
      <w:spacing w:line="360" w:lineRule="auto"/>
      <w:ind w:firstLineChars="200" w:firstLine="488"/>
      <w:jc w:val="both"/>
    </w:pPr>
    <w:rPr>
      <w:rFonts w:eastAsia="仿宋_GB2312"/>
      <w:spacing w:val="2"/>
      <w:sz w:val="24"/>
      <w:szCs w:val="24"/>
    </w:rPr>
  </w:style>
  <w:style w:type="paragraph" w:customStyle="1" w:styleId="xl72">
    <w:name w:val="xl72"/>
    <w:basedOn w:val="a3"/>
    <w:qFormat/>
    <w:pPr>
      <w:widowControl/>
      <w:spacing w:before="100" w:beforeAutospacing="1" w:after="100" w:afterAutospacing="1"/>
      <w:jc w:val="left"/>
    </w:pPr>
    <w:rPr>
      <w:rFonts w:ascii="宋体" w:hAnsi="宋体"/>
      <w:b/>
      <w:bCs/>
      <w:kern w:val="0"/>
      <w:sz w:val="28"/>
      <w:szCs w:val="28"/>
    </w:rPr>
  </w:style>
  <w:style w:type="character" w:customStyle="1" w:styleId="Charb">
    <w:name w:val="正文首行缩进 Char"/>
    <w:link w:val="af6"/>
    <w:qFormat/>
    <w:rPr>
      <w:rFonts w:eastAsia="宋体"/>
      <w:b/>
      <w:bCs/>
      <w:kern w:val="2"/>
      <w:sz w:val="21"/>
      <w:szCs w:val="24"/>
      <w:lang w:val="en-US" w:eastAsia="zh-CN" w:bidi="ar-SA"/>
    </w:rPr>
  </w:style>
  <w:style w:type="paragraph" w:customStyle="1" w:styleId="Charf">
    <w:name w:val="正文(首行缩进) Char"/>
    <w:qFormat/>
    <w:pPr>
      <w:spacing w:before="120" w:after="60" w:line="360" w:lineRule="auto"/>
      <w:ind w:firstLineChars="200" w:firstLine="200"/>
    </w:pPr>
    <w:rPr>
      <w:rFonts w:eastAsia="仿宋_GB2312"/>
      <w:spacing w:val="2"/>
      <w:kern w:val="24"/>
      <w:sz w:val="24"/>
      <w:szCs w:val="24"/>
    </w:rPr>
  </w:style>
  <w:style w:type="paragraph" w:customStyle="1" w:styleId="81">
    <w:name w:val="汉议细等线简8"/>
    <w:qFormat/>
    <w:pPr>
      <w:widowControl w:val="0"/>
      <w:autoSpaceDE w:val="0"/>
      <w:autoSpaceDN w:val="0"/>
      <w:adjustRightInd w:val="0"/>
      <w:spacing w:line="260" w:lineRule="atLeast"/>
      <w:jc w:val="both"/>
    </w:pPr>
    <w:rPr>
      <w:rFonts w:ascii="汉仪细等线简" w:eastAsia="汉仪细等线简"/>
      <w:color w:val="000000"/>
      <w:sz w:val="16"/>
      <w:szCs w:val="16"/>
    </w:rPr>
  </w:style>
  <w:style w:type="paragraph" w:customStyle="1" w:styleId="9BOLD">
    <w:name w:val="汉仪细等线简9BOLD"/>
    <w:basedOn w:val="a3"/>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a5"/>
    <w:qFormat/>
  </w:style>
  <w:style w:type="paragraph" w:customStyle="1" w:styleId="91">
    <w:name w:val="9"/>
    <w:basedOn w:val="a3"/>
    <w:next w:val="a4"/>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a5"/>
    <w:qFormat/>
  </w:style>
  <w:style w:type="paragraph" w:customStyle="1" w:styleId="82">
    <w:name w:val="8"/>
    <w:basedOn w:val="a3"/>
    <w:next w:val="ac"/>
    <w:qFormat/>
    <w:pPr>
      <w:spacing w:after="120"/>
      <w:ind w:leftChars="200" w:left="420"/>
    </w:pPr>
  </w:style>
  <w:style w:type="paragraph" w:customStyle="1" w:styleId="71">
    <w:name w:val="7"/>
    <w:basedOn w:val="a3"/>
    <w:qFormat/>
    <w:pPr>
      <w:autoSpaceDE w:val="0"/>
      <w:autoSpaceDN w:val="0"/>
      <w:adjustRightInd w:val="0"/>
      <w:spacing w:line="270" w:lineRule="atLeast"/>
      <w:jc w:val="left"/>
    </w:pPr>
    <w:rPr>
      <w:rFonts w:ascii="宋体"/>
      <w:kern w:val="0"/>
      <w:sz w:val="18"/>
      <w:szCs w:val="18"/>
    </w:rPr>
  </w:style>
  <w:style w:type="paragraph" w:customStyle="1" w:styleId="00">
    <w:name w:val="00"/>
    <w:basedOn w:val="a3"/>
    <w:qFormat/>
    <w:pPr>
      <w:autoSpaceDE w:val="0"/>
      <w:autoSpaceDN w:val="0"/>
      <w:adjustRightInd w:val="0"/>
      <w:jc w:val="left"/>
    </w:pPr>
    <w:rPr>
      <w:rFonts w:ascii="黑体" w:eastAsia="黑体"/>
      <w:b/>
      <w:bCs/>
      <w:kern w:val="0"/>
      <w:sz w:val="20"/>
      <w:szCs w:val="20"/>
    </w:rPr>
  </w:style>
  <w:style w:type="paragraph" w:customStyle="1" w:styleId="51">
    <w:name w:val="5"/>
    <w:basedOn w:val="a3"/>
    <w:qFormat/>
    <w:pPr>
      <w:autoSpaceDE w:val="0"/>
      <w:autoSpaceDN w:val="0"/>
      <w:adjustRightInd w:val="0"/>
      <w:jc w:val="left"/>
    </w:pPr>
    <w:rPr>
      <w:rFonts w:ascii="宋体"/>
      <w:b/>
      <w:bCs/>
      <w:kern w:val="0"/>
      <w:sz w:val="18"/>
      <w:szCs w:val="18"/>
    </w:rPr>
  </w:style>
  <w:style w:type="paragraph" w:customStyle="1" w:styleId="61">
    <w:name w:val="6"/>
    <w:basedOn w:val="51"/>
    <w:qFormat/>
    <w:pPr>
      <w:spacing w:line="270" w:lineRule="atLeast"/>
      <w:jc w:val="both"/>
    </w:pPr>
    <w:rPr>
      <w:b w:val="0"/>
      <w:bCs w:val="0"/>
    </w:rPr>
  </w:style>
  <w:style w:type="paragraph" w:customStyle="1" w:styleId="aff9">
    <w:name w:val="产品描述"/>
    <w:qFormat/>
    <w:pPr>
      <w:widowControl w:val="0"/>
      <w:autoSpaceDE w:val="0"/>
      <w:autoSpaceDN w:val="0"/>
      <w:adjustRightInd w:val="0"/>
      <w:spacing w:line="270" w:lineRule="atLeast"/>
      <w:ind w:firstLine="397"/>
      <w:jc w:val="both"/>
    </w:pPr>
    <w:rPr>
      <w:rFonts w:ascii="宋体"/>
      <w:sz w:val="18"/>
      <w:szCs w:val="18"/>
    </w:rPr>
  </w:style>
  <w:style w:type="paragraph" w:customStyle="1" w:styleId="affa">
    <w:name w:val="姜文清定义的正文"/>
    <w:basedOn w:val="a3"/>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cs="H Yb 2gj"/>
      <w:color w:val="000000"/>
      <w:sz w:val="24"/>
      <w:szCs w:val="24"/>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a3"/>
    <w:qFormat/>
    <w:pPr>
      <w:widowControl/>
      <w:spacing w:before="120" w:line="360" w:lineRule="auto"/>
      <w:ind w:firstLine="425"/>
    </w:pPr>
    <w:rPr>
      <w:kern w:val="0"/>
      <w:sz w:val="24"/>
    </w:rPr>
  </w:style>
  <w:style w:type="character" w:customStyle="1" w:styleId="blue">
    <w:name w:val="blue"/>
    <w:basedOn w:val="a5"/>
    <w:qFormat/>
  </w:style>
  <w:style w:type="paragraph" w:customStyle="1" w:styleId="blue1">
    <w:name w:val="blue1"/>
    <w:basedOn w:val="a3"/>
    <w:qFormat/>
    <w:pPr>
      <w:widowControl/>
      <w:spacing w:before="100" w:beforeAutospacing="1" w:after="100" w:afterAutospacing="1"/>
      <w:jc w:val="left"/>
    </w:pPr>
    <w:rPr>
      <w:rFonts w:ascii="宋体" w:hAnsi="宋体" w:cs="宋体"/>
      <w:kern w:val="0"/>
      <w:sz w:val="24"/>
    </w:rPr>
  </w:style>
  <w:style w:type="character" w:customStyle="1" w:styleId="font">
    <w:name w:val="font"/>
    <w:basedOn w:val="a5"/>
    <w:qFormat/>
  </w:style>
  <w:style w:type="character" w:customStyle="1" w:styleId="font11">
    <w:name w:val="font11"/>
    <w:qFormat/>
    <w:rPr>
      <w:rFonts w:ascii="ˎ̥" w:hAnsi="ˎ̥" w:hint="default"/>
    </w:rPr>
  </w:style>
  <w:style w:type="paragraph" w:customStyle="1" w:styleId="a14">
    <w:name w:val="a14"/>
    <w:basedOn w:val="a3"/>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a5"/>
    <w:qFormat/>
  </w:style>
  <w:style w:type="character" w:customStyle="1" w:styleId="prodheadlines">
    <w:name w:val="prodheadlines"/>
    <w:basedOn w:val="a5"/>
    <w:qFormat/>
  </w:style>
  <w:style w:type="character" w:customStyle="1" w:styleId="text">
    <w:name w:val="text"/>
    <w:basedOn w:val="a5"/>
    <w:qFormat/>
  </w:style>
  <w:style w:type="paragraph" w:customStyle="1" w:styleId="text1">
    <w:name w:val="text1"/>
    <w:basedOn w:val="a3"/>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a3"/>
    <w:next w:val="a3"/>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a3"/>
    <w:next w:val="a3"/>
    <w:hidden/>
    <w:qFormat/>
    <w:pPr>
      <w:widowControl/>
      <w:pBdr>
        <w:top w:val="single" w:sz="6" w:space="1" w:color="auto"/>
      </w:pBdr>
      <w:jc w:val="center"/>
    </w:pPr>
    <w:rPr>
      <w:rFonts w:ascii="Arial" w:hAnsi="Arial" w:cs="Arial"/>
      <w:vanish/>
      <w:kern w:val="0"/>
      <w:sz w:val="16"/>
      <w:szCs w:val="16"/>
    </w:rPr>
  </w:style>
  <w:style w:type="paragraph" w:customStyle="1" w:styleId="affb">
    <w:name w:val="正文样式"/>
    <w:basedOn w:val="a3"/>
    <w:qFormat/>
    <w:pPr>
      <w:adjustRightInd w:val="0"/>
      <w:spacing w:line="400" w:lineRule="atLeast"/>
      <w:ind w:firstLineChars="203" w:firstLine="570"/>
      <w:textAlignment w:val="baseline"/>
    </w:pPr>
    <w:rPr>
      <w:rFonts w:eastAsia="仿宋_GB2312"/>
      <w:kern w:val="0"/>
      <w:sz w:val="28"/>
      <w:szCs w:val="20"/>
    </w:rPr>
  </w:style>
  <w:style w:type="paragraph" w:customStyle="1" w:styleId="xl34">
    <w:name w:val="xl34"/>
    <w:basedOn w:val="a3"/>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ffc">
    <w:name w:val="段落正文"/>
    <w:basedOn w:val="ad"/>
    <w:qFormat/>
    <w:pPr>
      <w:ind w:firstLineChars="200" w:firstLine="560"/>
    </w:pPr>
    <w:rPr>
      <w:sz w:val="28"/>
    </w:rPr>
  </w:style>
  <w:style w:type="character" w:customStyle="1" w:styleId="gray6">
    <w:name w:val="gray6"/>
    <w:basedOn w:val="a5"/>
    <w:qFormat/>
  </w:style>
  <w:style w:type="character" w:customStyle="1" w:styleId="style9">
    <w:name w:val="style9"/>
    <w:basedOn w:val="a5"/>
    <w:qFormat/>
  </w:style>
  <w:style w:type="paragraph" w:customStyle="1" w:styleId="24">
    <w:name w:val="2册标题4"/>
    <w:basedOn w:val="a3"/>
    <w:next w:val="a3"/>
    <w:qFormat/>
    <w:pPr>
      <w:spacing w:beforeLines="50" w:afterLines="50" w:line="300" w:lineRule="auto"/>
      <w:ind w:leftChars="200" w:left="420"/>
      <w:outlineLvl w:val="3"/>
    </w:pPr>
    <w:rPr>
      <w:rFonts w:ascii="Arial" w:eastAsia="幼圆" w:hAnsi="Arial" w:cs="Arial"/>
      <w:b/>
      <w:sz w:val="24"/>
    </w:rPr>
  </w:style>
  <w:style w:type="character" w:customStyle="1" w:styleId="grame">
    <w:name w:val="grame"/>
    <w:basedOn w:val="a5"/>
    <w:qFormat/>
  </w:style>
  <w:style w:type="paragraph" w:customStyle="1" w:styleId="style2">
    <w:name w:val="style2"/>
    <w:basedOn w:val="a3"/>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a3"/>
    <w:qFormat/>
    <w:pPr>
      <w:jc w:val="left"/>
    </w:pPr>
    <w:rPr>
      <w:rFonts w:ascii="Tahoma" w:hAnsi="Tahoma"/>
      <w:sz w:val="24"/>
      <w:szCs w:val="20"/>
    </w:rPr>
  </w:style>
  <w:style w:type="paragraph" w:customStyle="1" w:styleId="1">
    <w:name w:val="编号1"/>
    <w:basedOn w:val="a3"/>
    <w:qFormat/>
    <w:pPr>
      <w:numPr>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3"/>
    <w:qFormat/>
    <w:pPr>
      <w:widowControl/>
      <w:spacing w:line="400" w:lineRule="exact"/>
      <w:jc w:val="center"/>
    </w:pPr>
    <w:rPr>
      <w:rFonts w:ascii="Verdana" w:hAnsi="Verdana"/>
      <w:kern w:val="0"/>
      <w:szCs w:val="20"/>
      <w:lang w:eastAsia="en-US"/>
    </w:rPr>
  </w:style>
  <w:style w:type="paragraph" w:customStyle="1" w:styleId="font0">
    <w:name w:val="font0"/>
    <w:basedOn w:val="a3"/>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a3"/>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a3"/>
    <w:qFormat/>
    <w:pPr>
      <w:widowControl/>
      <w:spacing w:before="100" w:beforeAutospacing="1" w:after="100" w:afterAutospacing="1"/>
      <w:jc w:val="left"/>
    </w:pPr>
    <w:rPr>
      <w:kern w:val="0"/>
      <w:sz w:val="24"/>
    </w:rPr>
  </w:style>
  <w:style w:type="paragraph" w:customStyle="1" w:styleId="xl24">
    <w:name w:val="xl24"/>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d">
    <w:name w:val="表格字"/>
    <w:basedOn w:val="a3"/>
    <w:qFormat/>
    <w:pPr>
      <w:adjustRightInd w:val="0"/>
      <w:jc w:val="center"/>
    </w:pPr>
    <w:rPr>
      <w:rFonts w:ascii="宋体"/>
      <w:sz w:val="24"/>
      <w:szCs w:val="20"/>
    </w:rPr>
  </w:style>
  <w:style w:type="character" w:customStyle="1" w:styleId="affe">
    <w:name w:val="样式 小三 加粗"/>
    <w:qFormat/>
    <w:rPr>
      <w:rFonts w:eastAsia="宋体"/>
      <w:b/>
      <w:bCs/>
      <w:sz w:val="32"/>
    </w:rPr>
  </w:style>
  <w:style w:type="paragraph" w:customStyle="1" w:styleId="xl28">
    <w:name w:val="xl28"/>
    <w:basedOn w:val="a3"/>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sz w:val="24"/>
    </w:rPr>
  </w:style>
  <w:style w:type="paragraph" w:customStyle="1" w:styleId="CharCharChar">
    <w:name w:val="Char Char Char"/>
    <w:basedOn w:val="a3"/>
    <w:qFormat/>
    <w:rPr>
      <w:rFonts w:ascii="Tahoma" w:hAnsi="Tahoma"/>
      <w:sz w:val="24"/>
      <w:szCs w:val="20"/>
    </w:rPr>
  </w:style>
  <w:style w:type="paragraph" w:customStyle="1" w:styleId="Char20">
    <w:name w:val="Char2"/>
    <w:basedOn w:val="a3"/>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a5"/>
    <w:qFormat/>
  </w:style>
  <w:style w:type="paragraph" w:customStyle="1" w:styleId="afff">
    <w:name w:val="缩进正文"/>
    <w:basedOn w:val="a3"/>
    <w:link w:val="Charf0"/>
    <w:qFormat/>
    <w:pPr>
      <w:ind w:firstLineChars="200" w:firstLine="560"/>
    </w:pPr>
    <w:rPr>
      <w:rFonts w:eastAsia="仿宋_GB2312" w:cs="宋体"/>
      <w:sz w:val="28"/>
      <w:szCs w:val="20"/>
    </w:rPr>
  </w:style>
  <w:style w:type="character" w:customStyle="1" w:styleId="Charf0">
    <w:name w:val="缩进正文 Char"/>
    <w:link w:val="afff"/>
    <w:qFormat/>
    <w:rPr>
      <w:rFonts w:eastAsia="仿宋_GB2312" w:cs="宋体"/>
      <w:kern w:val="2"/>
      <w:sz w:val="28"/>
      <w:lang w:val="en-US" w:eastAsia="zh-CN" w:bidi="ar-SA"/>
    </w:rPr>
  </w:style>
  <w:style w:type="paragraph" w:customStyle="1" w:styleId="15">
    <w:name w:val="列出段落1"/>
    <w:basedOn w:val="a3"/>
    <w:qFormat/>
    <w:pPr>
      <w:ind w:firstLineChars="200" w:firstLine="420"/>
    </w:pPr>
    <w:rPr>
      <w:rFonts w:ascii="Calibri" w:hAnsi="Calibri" w:cs="Calibri"/>
      <w:szCs w:val="21"/>
    </w:rPr>
  </w:style>
  <w:style w:type="character" w:customStyle="1" w:styleId="Char0">
    <w:name w:val="批注文字 Char"/>
    <w:basedOn w:val="a5"/>
    <w:link w:val="aa"/>
    <w:qFormat/>
    <w:rPr>
      <w:rFonts w:ascii="宋体"/>
      <w:sz w:val="34"/>
    </w:rPr>
  </w:style>
  <w:style w:type="character" w:customStyle="1" w:styleId="Chara">
    <w:name w:val="批注主题 Char"/>
    <w:basedOn w:val="Char0"/>
    <w:link w:val="af5"/>
    <w:uiPriority w:val="99"/>
    <w:qFormat/>
    <w:rPr>
      <w:rFonts w:ascii="宋体"/>
      <w:sz w:val="34"/>
    </w:rPr>
  </w:style>
  <w:style w:type="paragraph" w:customStyle="1" w:styleId="afff0">
    <w:name w:val="评价"/>
    <w:basedOn w:val="a3"/>
    <w:qFormat/>
    <w:pPr>
      <w:spacing w:afterLines="20"/>
      <w:ind w:firstLineChars="200" w:firstLine="1446"/>
    </w:pPr>
    <w:rPr>
      <w:rFonts w:ascii="Calibri" w:hAnsi="Calibri"/>
      <w:sz w:val="24"/>
    </w:rPr>
  </w:style>
  <w:style w:type="paragraph" w:customStyle="1" w:styleId="16">
    <w:name w:val="修订1"/>
    <w:hidden/>
    <w:uiPriority w:val="99"/>
    <w:semiHidden/>
    <w:qFormat/>
    <w:rPr>
      <w:kern w:val="2"/>
      <w:sz w:val="21"/>
      <w:szCs w:val="24"/>
    </w:rPr>
  </w:style>
  <w:style w:type="character" w:customStyle="1" w:styleId="alt-edited1">
    <w:name w:val="alt-edited1"/>
    <w:qFormat/>
    <w:rPr>
      <w:color w:val="4D90F0"/>
    </w:rPr>
  </w:style>
  <w:style w:type="paragraph" w:customStyle="1" w:styleId="toc14">
    <w:name w:val="toc 14"/>
    <w:next w:val="a3"/>
    <w:qFormat/>
    <w:pPr>
      <w:wordWrap w:val="0"/>
      <w:jc w:val="both"/>
    </w:pPr>
    <w:rPr>
      <w:rFonts w:ascii="Calibri" w:hAnsi="Calibri"/>
      <w:sz w:val="21"/>
    </w:rPr>
  </w:style>
  <w:style w:type="character" w:customStyle="1" w:styleId="Char12">
    <w:name w:val="文档结构图 Char1"/>
    <w:semiHidden/>
    <w:qFormat/>
    <w:rPr>
      <w:sz w:val="20"/>
    </w:rPr>
  </w:style>
  <w:style w:type="character" w:customStyle="1" w:styleId="Charf1">
    <w:name w:val="文档结构图 Char"/>
    <w:semiHidden/>
    <w:qFormat/>
    <w:rPr>
      <w:sz w:val="20"/>
    </w:rPr>
  </w:style>
  <w:style w:type="character" w:customStyle="1" w:styleId="shorttext">
    <w:name w:val="short_text"/>
    <w:basedOn w:val="a5"/>
    <w:qFormat/>
    <w:rPr>
      <w:sz w:val="20"/>
    </w:rPr>
  </w:style>
  <w:style w:type="character" w:customStyle="1" w:styleId="Char13">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7">
    <w:name w:val="不明显强调1"/>
    <w:qFormat/>
    <w:rPr>
      <w:i/>
      <w:sz w:val="20"/>
    </w:rPr>
  </w:style>
  <w:style w:type="character" w:customStyle="1" w:styleId="font71">
    <w:name w:val="font71"/>
    <w:qFormat/>
    <w:rPr>
      <w:sz w:val="20"/>
      <w:u w:val="none"/>
    </w:rPr>
  </w:style>
  <w:style w:type="character" w:customStyle="1" w:styleId="Char14">
    <w:name w:val="页眉 Char1"/>
    <w:semiHidden/>
    <w:qFormat/>
    <w:rPr>
      <w:sz w:val="20"/>
    </w:rPr>
  </w:style>
  <w:style w:type="character" w:customStyle="1" w:styleId="2Char10">
    <w:name w:val="正文文本缩进 2 Char1"/>
    <w:semiHidden/>
    <w:qFormat/>
    <w:rPr>
      <w:sz w:val="20"/>
    </w:rPr>
  </w:style>
  <w:style w:type="character" w:customStyle="1" w:styleId="font61">
    <w:name w:val="font61"/>
    <w:qFormat/>
    <w:rPr>
      <w:sz w:val="20"/>
      <w:u w:val="none"/>
    </w:rPr>
  </w:style>
  <w:style w:type="character" w:customStyle="1" w:styleId="Char15">
    <w:name w:val="纯文本 Char1"/>
    <w:semiHidden/>
    <w:qFormat/>
    <w:rPr>
      <w:sz w:val="20"/>
    </w:rPr>
  </w:style>
  <w:style w:type="character" w:customStyle="1" w:styleId="3Char11">
    <w:name w:val="正文文本 3 Char1"/>
    <w:semiHidden/>
    <w:qFormat/>
    <w:rPr>
      <w:sz w:val="20"/>
    </w:rPr>
  </w:style>
  <w:style w:type="character" w:customStyle="1" w:styleId="Char16">
    <w:name w:val="正文文本缩进 Char1"/>
    <w:semiHidden/>
    <w:qFormat/>
    <w:rPr>
      <w:sz w:val="20"/>
    </w:rPr>
  </w:style>
  <w:style w:type="character" w:customStyle="1" w:styleId="18">
    <w:name w:val="明显参考1"/>
    <w:qFormat/>
    <w:rPr>
      <w:b/>
      <w:sz w:val="20"/>
    </w:rPr>
  </w:style>
  <w:style w:type="character" w:customStyle="1" w:styleId="apple-converted-space">
    <w:name w:val="apple-converted-space"/>
    <w:qFormat/>
    <w:rPr>
      <w:sz w:val="20"/>
    </w:rPr>
  </w:style>
  <w:style w:type="character" w:customStyle="1" w:styleId="19">
    <w:name w:val="书籍标题1"/>
    <w:qFormat/>
    <w:rPr>
      <w:b/>
      <w:i/>
      <w:sz w:val="20"/>
    </w:rPr>
  </w:style>
  <w:style w:type="character" w:customStyle="1" w:styleId="longtext">
    <w:name w:val="long_text"/>
    <w:qFormat/>
    <w:rPr>
      <w:sz w:val="20"/>
    </w:rPr>
  </w:style>
  <w:style w:type="character" w:customStyle="1" w:styleId="Char17">
    <w:name w:val="日期 Char1"/>
    <w:semiHidden/>
    <w:qFormat/>
    <w:rPr>
      <w:sz w:val="20"/>
    </w:rPr>
  </w:style>
  <w:style w:type="character" w:customStyle="1" w:styleId="Char18">
    <w:name w:val="批注文字 Char1"/>
    <w:semiHidden/>
    <w:qFormat/>
    <w:rPr>
      <w:sz w:val="20"/>
    </w:rPr>
  </w:style>
  <w:style w:type="character" w:customStyle="1" w:styleId="1a">
    <w:name w:val="明显强调1"/>
    <w:qFormat/>
    <w:rPr>
      <w:i/>
      <w:sz w:val="20"/>
    </w:rPr>
  </w:style>
  <w:style w:type="character" w:customStyle="1" w:styleId="160">
    <w:name w:val="16"/>
    <w:qFormat/>
    <w:rPr>
      <w:b/>
      <w:color w:val="FF0356"/>
      <w:sz w:val="20"/>
    </w:rPr>
  </w:style>
  <w:style w:type="character" w:customStyle="1" w:styleId="Char19">
    <w:name w:val="批注主题 Char1"/>
    <w:semiHidden/>
    <w:qFormat/>
    <w:rPr>
      <w:b/>
      <w:sz w:val="20"/>
    </w:rPr>
  </w:style>
  <w:style w:type="character" w:customStyle="1" w:styleId="2Char11">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b">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a5"/>
    <w:qFormat/>
    <w:rPr>
      <w:color w:val="FF0000"/>
      <w:sz w:val="20"/>
      <w:u w:val="none"/>
      <w:vertAlign w:val="superscript"/>
    </w:rPr>
  </w:style>
  <w:style w:type="character" w:customStyle="1" w:styleId="Char1a">
    <w:name w:val="页脚 Char1"/>
    <w:semiHidden/>
    <w:qFormat/>
    <w:rPr>
      <w:sz w:val="20"/>
    </w:rPr>
  </w:style>
  <w:style w:type="character" w:customStyle="1" w:styleId="Char1b">
    <w:name w:val="批注框文本 Char1"/>
    <w:semiHidden/>
    <w:qFormat/>
    <w:rPr>
      <w:sz w:val="20"/>
    </w:rPr>
  </w:style>
  <w:style w:type="paragraph" w:customStyle="1" w:styleId="25">
    <w:name w:val="列出段落2"/>
    <w:basedOn w:val="a3"/>
    <w:next w:val="toc814"/>
    <w:qFormat/>
    <w:pPr>
      <w:ind w:firstLine="420"/>
    </w:pPr>
    <w:rPr>
      <w:rFonts w:hAnsi="Calibri"/>
      <w:kern w:val="0"/>
      <w:szCs w:val="20"/>
    </w:rPr>
  </w:style>
  <w:style w:type="paragraph" w:customStyle="1" w:styleId="toc814">
    <w:name w:val="toc 814"/>
    <w:next w:val="a3"/>
    <w:qFormat/>
    <w:pPr>
      <w:wordWrap w:val="0"/>
      <w:ind w:left="2975"/>
      <w:jc w:val="both"/>
    </w:pPr>
    <w:rPr>
      <w:rFonts w:ascii="Calibri" w:hAnsi="Calibri"/>
      <w:sz w:val="21"/>
    </w:rPr>
  </w:style>
  <w:style w:type="paragraph" w:customStyle="1" w:styleId="toc62">
    <w:name w:val="toc 62"/>
    <w:next w:val="a3"/>
    <w:qFormat/>
    <w:pPr>
      <w:wordWrap w:val="0"/>
      <w:ind w:left="2125"/>
      <w:jc w:val="both"/>
    </w:pPr>
    <w:rPr>
      <w:rFonts w:ascii="Calibri" w:hAnsi="Calibri"/>
      <w:sz w:val="21"/>
    </w:rPr>
  </w:style>
  <w:style w:type="paragraph" w:customStyle="1" w:styleId="toc414">
    <w:name w:val="toc 414"/>
    <w:next w:val="a3"/>
    <w:qFormat/>
    <w:pPr>
      <w:wordWrap w:val="0"/>
      <w:ind w:left="1275"/>
      <w:jc w:val="both"/>
    </w:pPr>
    <w:rPr>
      <w:rFonts w:ascii="Calibri" w:hAnsi="Calibri"/>
      <w:sz w:val="21"/>
    </w:rPr>
  </w:style>
  <w:style w:type="paragraph" w:customStyle="1" w:styleId="toc411">
    <w:name w:val="toc 411"/>
    <w:next w:val="a3"/>
    <w:qFormat/>
    <w:pPr>
      <w:wordWrap w:val="0"/>
      <w:ind w:left="1275"/>
      <w:jc w:val="both"/>
    </w:pPr>
    <w:rPr>
      <w:rFonts w:ascii="Calibri" w:hAnsi="Calibri"/>
      <w:sz w:val="21"/>
    </w:rPr>
  </w:style>
  <w:style w:type="paragraph" w:customStyle="1" w:styleId="xl86">
    <w:name w:val="xl86"/>
    <w:basedOn w:val="a3"/>
    <w:next w:val="toc515"/>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a3"/>
    <w:qFormat/>
    <w:pPr>
      <w:wordWrap w:val="0"/>
      <w:ind w:left="1700"/>
      <w:jc w:val="both"/>
    </w:pPr>
    <w:rPr>
      <w:rFonts w:ascii="Calibri" w:hAnsi="Calibri"/>
      <w:sz w:val="21"/>
    </w:rPr>
  </w:style>
  <w:style w:type="paragraph" w:customStyle="1" w:styleId="TOCHeading4">
    <w:name w:val="TOC Heading4"/>
    <w:next w:val="a3"/>
    <w:qFormat/>
    <w:pPr>
      <w:wordWrap w:val="0"/>
    </w:pPr>
    <w:rPr>
      <w:rFonts w:ascii="Calibri" w:hAnsi="Calibri"/>
      <w:sz w:val="32"/>
    </w:rPr>
  </w:style>
  <w:style w:type="paragraph" w:customStyle="1" w:styleId="toc15">
    <w:name w:val="toc 15"/>
    <w:next w:val="a3"/>
    <w:qFormat/>
    <w:pPr>
      <w:wordWrap w:val="0"/>
      <w:jc w:val="both"/>
    </w:pPr>
    <w:rPr>
      <w:rFonts w:ascii="Calibri" w:hAnsi="Calibri"/>
      <w:sz w:val="21"/>
    </w:rPr>
  </w:style>
  <w:style w:type="paragraph" w:customStyle="1" w:styleId="TOCHeading2">
    <w:name w:val="TOC Heading2"/>
    <w:next w:val="a3"/>
    <w:qFormat/>
    <w:pPr>
      <w:wordWrap w:val="0"/>
    </w:pPr>
    <w:rPr>
      <w:rFonts w:ascii="Calibri" w:hAnsi="Calibri"/>
      <w:sz w:val="32"/>
    </w:rPr>
  </w:style>
  <w:style w:type="paragraph" w:customStyle="1" w:styleId="TOCHeading1">
    <w:name w:val="TOC Heading1"/>
    <w:next w:val="a3"/>
    <w:qFormat/>
    <w:pPr>
      <w:wordWrap w:val="0"/>
    </w:pPr>
    <w:rPr>
      <w:rFonts w:ascii="Calibri" w:hAnsi="Calibri"/>
      <w:sz w:val="32"/>
    </w:rPr>
  </w:style>
  <w:style w:type="paragraph" w:customStyle="1" w:styleId="toc73">
    <w:name w:val="toc 73"/>
    <w:next w:val="a3"/>
    <w:qFormat/>
    <w:pPr>
      <w:wordWrap w:val="0"/>
      <w:ind w:left="2550"/>
      <w:jc w:val="both"/>
    </w:pPr>
    <w:rPr>
      <w:rFonts w:ascii="Calibri" w:hAnsi="Calibri"/>
      <w:sz w:val="21"/>
    </w:rPr>
  </w:style>
  <w:style w:type="paragraph" w:customStyle="1" w:styleId="font7">
    <w:name w:val="font7"/>
    <w:basedOn w:val="a3"/>
    <w:next w:val="toc810"/>
    <w:qFormat/>
    <w:pPr>
      <w:widowControl/>
      <w:spacing w:before="280" w:after="280"/>
    </w:pPr>
    <w:rPr>
      <w:rFonts w:ascii="Arial" w:hAnsi="Calibri"/>
      <w:kern w:val="0"/>
      <w:sz w:val="18"/>
      <w:szCs w:val="20"/>
    </w:rPr>
  </w:style>
  <w:style w:type="paragraph" w:customStyle="1" w:styleId="toc810">
    <w:name w:val="toc 810"/>
    <w:next w:val="a3"/>
    <w:qFormat/>
    <w:pPr>
      <w:wordWrap w:val="0"/>
      <w:ind w:left="2975"/>
      <w:jc w:val="both"/>
    </w:pPr>
    <w:rPr>
      <w:rFonts w:ascii="Calibri" w:hAnsi="Calibri"/>
      <w:sz w:val="21"/>
    </w:rPr>
  </w:style>
  <w:style w:type="paragraph" w:customStyle="1" w:styleId="xl113">
    <w:name w:val="xl113"/>
    <w:basedOn w:val="a3"/>
    <w:next w:val="TOCHeading10"/>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a3"/>
    <w:qFormat/>
    <w:pPr>
      <w:wordWrap w:val="0"/>
    </w:pPr>
    <w:rPr>
      <w:rFonts w:ascii="Calibri" w:hAnsi="Calibri"/>
      <w:sz w:val="32"/>
    </w:rPr>
  </w:style>
  <w:style w:type="paragraph" w:customStyle="1" w:styleId="toc89">
    <w:name w:val="toc 89"/>
    <w:next w:val="a3"/>
    <w:qFormat/>
    <w:pPr>
      <w:wordWrap w:val="0"/>
      <w:ind w:left="2975"/>
      <w:jc w:val="both"/>
    </w:pPr>
    <w:rPr>
      <w:rFonts w:ascii="Calibri" w:hAnsi="Calibri"/>
      <w:sz w:val="21"/>
    </w:rPr>
  </w:style>
  <w:style w:type="paragraph" w:customStyle="1" w:styleId="xl73">
    <w:name w:val="xl73"/>
    <w:basedOn w:val="a3"/>
    <w:next w:val="toc613"/>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a3"/>
    <w:qFormat/>
    <w:pPr>
      <w:wordWrap w:val="0"/>
      <w:ind w:left="2125"/>
      <w:jc w:val="both"/>
    </w:pPr>
    <w:rPr>
      <w:rFonts w:ascii="Calibri" w:hAnsi="Calibri"/>
      <w:sz w:val="21"/>
    </w:rPr>
  </w:style>
  <w:style w:type="paragraph" w:customStyle="1" w:styleId="xl79">
    <w:name w:val="xl79"/>
    <w:basedOn w:val="a3"/>
    <w:next w:val="toc87"/>
    <w:qFormat/>
    <w:pPr>
      <w:widowControl/>
      <w:shd w:val="clear" w:color="000000" w:fill="FFFFFF"/>
      <w:spacing w:before="280" w:after="280"/>
    </w:pPr>
    <w:rPr>
      <w:rFonts w:ascii="宋体" w:hAnsi="Calibri"/>
      <w:b/>
      <w:kern w:val="0"/>
      <w:sz w:val="20"/>
      <w:szCs w:val="20"/>
    </w:rPr>
  </w:style>
  <w:style w:type="paragraph" w:customStyle="1" w:styleId="toc87">
    <w:name w:val="toc 87"/>
    <w:next w:val="a3"/>
    <w:qFormat/>
    <w:pPr>
      <w:wordWrap w:val="0"/>
      <w:ind w:left="2975"/>
      <w:jc w:val="both"/>
    </w:pPr>
    <w:rPr>
      <w:rFonts w:ascii="Calibri" w:hAnsi="Calibri"/>
      <w:sz w:val="21"/>
    </w:rPr>
  </w:style>
  <w:style w:type="paragraph" w:customStyle="1" w:styleId="toc11">
    <w:name w:val="toc 11"/>
    <w:next w:val="a3"/>
    <w:qFormat/>
    <w:pPr>
      <w:wordWrap w:val="0"/>
      <w:jc w:val="both"/>
    </w:pPr>
    <w:rPr>
      <w:rFonts w:ascii="Calibri" w:hAnsi="Calibri"/>
      <w:sz w:val="21"/>
    </w:rPr>
  </w:style>
  <w:style w:type="paragraph" w:customStyle="1" w:styleId="toc410">
    <w:name w:val="toc 410"/>
    <w:next w:val="a3"/>
    <w:qFormat/>
    <w:pPr>
      <w:wordWrap w:val="0"/>
      <w:ind w:left="1275"/>
      <w:jc w:val="both"/>
    </w:pPr>
    <w:rPr>
      <w:rFonts w:ascii="Calibri" w:hAnsi="Calibri"/>
      <w:sz w:val="21"/>
    </w:rPr>
  </w:style>
  <w:style w:type="paragraph" w:customStyle="1" w:styleId="toc611">
    <w:name w:val="toc 611"/>
    <w:next w:val="a3"/>
    <w:qFormat/>
    <w:pPr>
      <w:wordWrap w:val="0"/>
      <w:ind w:left="2125"/>
      <w:jc w:val="both"/>
    </w:pPr>
    <w:rPr>
      <w:rFonts w:ascii="Calibri" w:hAnsi="Calibri"/>
      <w:sz w:val="21"/>
    </w:rPr>
  </w:style>
  <w:style w:type="paragraph" w:customStyle="1" w:styleId="xl112">
    <w:name w:val="xl112"/>
    <w:basedOn w:val="a3"/>
    <w:next w:val="toc611"/>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a3"/>
    <w:qFormat/>
    <w:pPr>
      <w:wordWrap w:val="0"/>
      <w:ind w:left="1700"/>
      <w:jc w:val="both"/>
    </w:pPr>
    <w:rPr>
      <w:rFonts w:ascii="Calibri" w:hAnsi="Calibri"/>
      <w:sz w:val="21"/>
    </w:rPr>
  </w:style>
  <w:style w:type="paragraph" w:customStyle="1" w:styleId="toc44">
    <w:name w:val="toc 44"/>
    <w:next w:val="a3"/>
    <w:qFormat/>
    <w:pPr>
      <w:wordWrap w:val="0"/>
      <w:ind w:left="1275"/>
      <w:jc w:val="both"/>
    </w:pPr>
    <w:rPr>
      <w:rFonts w:ascii="Calibri" w:hAnsi="Calibri"/>
      <w:sz w:val="21"/>
    </w:rPr>
  </w:style>
  <w:style w:type="paragraph" w:customStyle="1" w:styleId="toc412">
    <w:name w:val="toc 412"/>
    <w:next w:val="a3"/>
    <w:qFormat/>
    <w:pPr>
      <w:wordWrap w:val="0"/>
      <w:ind w:left="1275"/>
      <w:jc w:val="both"/>
    </w:pPr>
    <w:rPr>
      <w:rFonts w:ascii="Calibri" w:hAnsi="Calibri"/>
      <w:sz w:val="21"/>
    </w:rPr>
  </w:style>
  <w:style w:type="paragraph" w:customStyle="1" w:styleId="xl74">
    <w:name w:val="xl74"/>
    <w:basedOn w:val="a3"/>
    <w:next w:val="toc57"/>
    <w:qFormat/>
    <w:pPr>
      <w:widowControl/>
      <w:shd w:val="clear" w:color="000000" w:fill="FFFFFF"/>
      <w:spacing w:before="280" w:after="280"/>
    </w:pPr>
    <w:rPr>
      <w:rFonts w:ascii="宋体" w:hAnsi="Calibri"/>
      <w:kern w:val="0"/>
      <w:sz w:val="20"/>
      <w:szCs w:val="20"/>
    </w:rPr>
  </w:style>
  <w:style w:type="paragraph" w:customStyle="1" w:styleId="toc57">
    <w:name w:val="toc 57"/>
    <w:next w:val="a3"/>
    <w:qFormat/>
    <w:pPr>
      <w:wordWrap w:val="0"/>
      <w:ind w:left="1700"/>
      <w:jc w:val="both"/>
    </w:pPr>
    <w:rPr>
      <w:rFonts w:ascii="Calibri" w:hAnsi="Calibri"/>
      <w:sz w:val="21"/>
    </w:rPr>
  </w:style>
  <w:style w:type="paragraph" w:customStyle="1" w:styleId="toc912">
    <w:name w:val="toc 912"/>
    <w:next w:val="a3"/>
    <w:qFormat/>
    <w:pPr>
      <w:wordWrap w:val="0"/>
      <w:ind w:left="3400"/>
      <w:jc w:val="both"/>
    </w:pPr>
    <w:rPr>
      <w:rFonts w:ascii="Calibri" w:hAnsi="Calibri"/>
      <w:sz w:val="21"/>
    </w:rPr>
  </w:style>
  <w:style w:type="paragraph" w:customStyle="1" w:styleId="toc91">
    <w:name w:val="toc 91"/>
    <w:next w:val="a3"/>
    <w:qFormat/>
    <w:pPr>
      <w:wordWrap w:val="0"/>
      <w:ind w:left="3400"/>
      <w:jc w:val="both"/>
    </w:pPr>
    <w:rPr>
      <w:rFonts w:ascii="Calibri" w:hAnsi="Calibri"/>
      <w:sz w:val="21"/>
    </w:rPr>
  </w:style>
  <w:style w:type="paragraph" w:customStyle="1" w:styleId="toc38">
    <w:name w:val="toc 38"/>
    <w:next w:val="a3"/>
    <w:qFormat/>
    <w:pPr>
      <w:wordWrap w:val="0"/>
      <w:ind w:left="850"/>
      <w:jc w:val="both"/>
    </w:pPr>
    <w:rPr>
      <w:rFonts w:ascii="Calibri" w:hAnsi="Calibri"/>
      <w:sz w:val="21"/>
    </w:rPr>
  </w:style>
  <w:style w:type="paragraph" w:customStyle="1" w:styleId="toc95">
    <w:name w:val="toc 95"/>
    <w:next w:val="a3"/>
    <w:qFormat/>
    <w:pPr>
      <w:wordWrap w:val="0"/>
      <w:ind w:left="3400"/>
      <w:jc w:val="both"/>
    </w:pPr>
    <w:rPr>
      <w:rFonts w:ascii="Calibri" w:hAnsi="Calibri"/>
      <w:sz w:val="21"/>
    </w:rPr>
  </w:style>
  <w:style w:type="paragraph" w:customStyle="1" w:styleId="52">
    <w:name w:val="列出段落5"/>
    <w:basedOn w:val="a3"/>
    <w:next w:val="toc312"/>
    <w:qFormat/>
    <w:pPr>
      <w:ind w:firstLine="420"/>
    </w:pPr>
    <w:rPr>
      <w:rFonts w:hAnsi="Calibri"/>
      <w:kern w:val="0"/>
      <w:szCs w:val="20"/>
    </w:rPr>
  </w:style>
  <w:style w:type="paragraph" w:customStyle="1" w:styleId="toc312">
    <w:name w:val="toc 312"/>
    <w:next w:val="a3"/>
    <w:qFormat/>
    <w:pPr>
      <w:wordWrap w:val="0"/>
      <w:ind w:left="850"/>
      <w:jc w:val="both"/>
    </w:pPr>
    <w:rPr>
      <w:rFonts w:ascii="Calibri" w:hAnsi="Calibri"/>
      <w:sz w:val="21"/>
    </w:rPr>
  </w:style>
  <w:style w:type="paragraph" w:customStyle="1" w:styleId="xl66">
    <w:name w:val="xl66"/>
    <w:basedOn w:val="a3"/>
    <w:next w:val="toc56"/>
    <w:qFormat/>
    <w:pPr>
      <w:widowControl/>
      <w:shd w:val="clear" w:color="000000" w:fill="FFFFFF"/>
      <w:spacing w:before="280" w:after="280"/>
    </w:pPr>
    <w:rPr>
      <w:rFonts w:ascii="宋体" w:hAnsi="Calibri"/>
      <w:kern w:val="0"/>
      <w:sz w:val="20"/>
      <w:szCs w:val="20"/>
    </w:rPr>
  </w:style>
  <w:style w:type="paragraph" w:customStyle="1" w:styleId="toc56">
    <w:name w:val="toc 56"/>
    <w:next w:val="a3"/>
    <w:qFormat/>
    <w:pPr>
      <w:wordWrap w:val="0"/>
      <w:ind w:left="1700"/>
      <w:jc w:val="both"/>
    </w:pPr>
    <w:rPr>
      <w:rFonts w:ascii="Calibri" w:hAnsi="Calibri"/>
      <w:sz w:val="21"/>
    </w:rPr>
  </w:style>
  <w:style w:type="paragraph" w:customStyle="1" w:styleId="TOCHeading3">
    <w:name w:val="TOC Heading3"/>
    <w:next w:val="a3"/>
    <w:qFormat/>
    <w:pPr>
      <w:wordWrap w:val="0"/>
    </w:pPr>
    <w:rPr>
      <w:rFonts w:ascii="Calibri" w:hAnsi="Calibri"/>
      <w:sz w:val="32"/>
    </w:rPr>
  </w:style>
  <w:style w:type="paragraph" w:customStyle="1" w:styleId="toc65">
    <w:name w:val="toc 65"/>
    <w:next w:val="a3"/>
    <w:qFormat/>
    <w:pPr>
      <w:wordWrap w:val="0"/>
      <w:ind w:left="2125"/>
      <w:jc w:val="both"/>
    </w:pPr>
    <w:rPr>
      <w:rFonts w:ascii="Calibri" w:hAnsi="Calibri"/>
      <w:sz w:val="21"/>
    </w:rPr>
  </w:style>
  <w:style w:type="paragraph" w:customStyle="1" w:styleId="toc25">
    <w:name w:val="toc 25"/>
    <w:next w:val="a3"/>
    <w:qFormat/>
    <w:pPr>
      <w:wordWrap w:val="0"/>
      <w:ind w:left="425"/>
      <w:jc w:val="both"/>
    </w:pPr>
    <w:rPr>
      <w:rFonts w:ascii="Calibri" w:hAnsi="Calibri"/>
      <w:sz w:val="21"/>
    </w:rPr>
  </w:style>
  <w:style w:type="paragraph" w:customStyle="1" w:styleId="xl84">
    <w:name w:val="xl84"/>
    <w:basedOn w:val="a3"/>
    <w:next w:val="toc99"/>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a3"/>
    <w:qFormat/>
    <w:pPr>
      <w:wordWrap w:val="0"/>
      <w:ind w:left="3400"/>
      <w:jc w:val="both"/>
    </w:pPr>
    <w:rPr>
      <w:rFonts w:ascii="Calibri" w:hAnsi="Calibri"/>
      <w:sz w:val="21"/>
    </w:rPr>
  </w:style>
  <w:style w:type="paragraph" w:customStyle="1" w:styleId="xl81">
    <w:name w:val="xl81"/>
    <w:basedOn w:val="a3"/>
    <w:next w:val="toc59"/>
    <w:qFormat/>
    <w:pPr>
      <w:widowControl/>
      <w:shd w:val="clear" w:color="000000" w:fill="FFFFFF"/>
      <w:spacing w:before="280" w:after="280"/>
    </w:pPr>
    <w:rPr>
      <w:rFonts w:ascii="宋体" w:hAnsi="Calibri"/>
      <w:kern w:val="0"/>
      <w:sz w:val="20"/>
      <w:szCs w:val="20"/>
    </w:rPr>
  </w:style>
  <w:style w:type="paragraph" w:customStyle="1" w:styleId="toc59">
    <w:name w:val="toc 59"/>
    <w:next w:val="a3"/>
    <w:qFormat/>
    <w:pPr>
      <w:wordWrap w:val="0"/>
      <w:ind w:left="1700"/>
      <w:jc w:val="both"/>
    </w:pPr>
    <w:rPr>
      <w:rFonts w:ascii="Calibri" w:hAnsi="Calibri"/>
      <w:sz w:val="21"/>
    </w:rPr>
  </w:style>
  <w:style w:type="paragraph" w:customStyle="1" w:styleId="110">
    <w:name w:val="目录 11"/>
    <w:next w:val="a3"/>
    <w:qFormat/>
    <w:pPr>
      <w:wordWrap w:val="0"/>
      <w:jc w:val="both"/>
    </w:pPr>
    <w:rPr>
      <w:rFonts w:ascii="Calibri" w:hAnsi="Calibri"/>
      <w:sz w:val="21"/>
    </w:rPr>
  </w:style>
  <w:style w:type="paragraph" w:customStyle="1" w:styleId="toc513">
    <w:name w:val="toc 513"/>
    <w:next w:val="a3"/>
    <w:qFormat/>
    <w:pPr>
      <w:wordWrap w:val="0"/>
      <w:ind w:left="1700"/>
      <w:jc w:val="both"/>
    </w:pPr>
    <w:rPr>
      <w:rFonts w:ascii="Calibri" w:hAnsi="Calibri"/>
      <w:sz w:val="21"/>
    </w:rPr>
  </w:style>
  <w:style w:type="paragraph" w:customStyle="1" w:styleId="TOCHeading12">
    <w:name w:val="TOC Heading12"/>
    <w:next w:val="a3"/>
    <w:qFormat/>
    <w:pPr>
      <w:wordWrap w:val="0"/>
    </w:pPr>
    <w:rPr>
      <w:rFonts w:ascii="Calibri" w:hAnsi="Calibri"/>
      <w:sz w:val="32"/>
    </w:rPr>
  </w:style>
  <w:style w:type="paragraph" w:customStyle="1" w:styleId="TOCHeading8">
    <w:name w:val="TOC Heading8"/>
    <w:next w:val="a3"/>
    <w:qFormat/>
    <w:pPr>
      <w:wordWrap w:val="0"/>
    </w:pPr>
    <w:rPr>
      <w:rFonts w:ascii="Calibri" w:hAnsi="Calibri"/>
      <w:sz w:val="32"/>
    </w:rPr>
  </w:style>
  <w:style w:type="paragraph" w:customStyle="1" w:styleId="toc711">
    <w:name w:val="toc 711"/>
    <w:next w:val="a3"/>
    <w:qFormat/>
    <w:pPr>
      <w:wordWrap w:val="0"/>
      <w:ind w:left="2550"/>
      <w:jc w:val="both"/>
    </w:pPr>
    <w:rPr>
      <w:rFonts w:ascii="Calibri" w:hAnsi="Calibri"/>
      <w:sz w:val="21"/>
    </w:rPr>
  </w:style>
  <w:style w:type="paragraph" w:customStyle="1" w:styleId="toc212">
    <w:name w:val="toc 212"/>
    <w:next w:val="a3"/>
    <w:qFormat/>
    <w:pPr>
      <w:wordWrap w:val="0"/>
      <w:ind w:left="425"/>
      <w:jc w:val="both"/>
    </w:pPr>
    <w:rPr>
      <w:rFonts w:ascii="Calibri" w:hAnsi="Calibri"/>
      <w:sz w:val="21"/>
    </w:rPr>
  </w:style>
  <w:style w:type="paragraph" w:customStyle="1" w:styleId="210">
    <w:name w:val="目录 21"/>
    <w:next w:val="a3"/>
    <w:qFormat/>
    <w:pPr>
      <w:wordWrap w:val="0"/>
      <w:ind w:left="425"/>
      <w:jc w:val="both"/>
    </w:pPr>
    <w:rPr>
      <w:rFonts w:ascii="Calibri" w:hAnsi="Calibri"/>
      <w:sz w:val="21"/>
    </w:rPr>
  </w:style>
  <w:style w:type="paragraph" w:customStyle="1" w:styleId="toc45">
    <w:name w:val="toc 45"/>
    <w:next w:val="a3"/>
    <w:qFormat/>
    <w:pPr>
      <w:wordWrap w:val="0"/>
      <w:ind w:left="1275"/>
      <w:jc w:val="both"/>
    </w:pPr>
    <w:rPr>
      <w:rFonts w:ascii="Calibri" w:hAnsi="Calibri"/>
      <w:sz w:val="21"/>
    </w:rPr>
  </w:style>
  <w:style w:type="paragraph" w:customStyle="1" w:styleId="xl116">
    <w:name w:val="xl116"/>
    <w:basedOn w:val="a3"/>
    <w:next w:val="toc78"/>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a3"/>
    <w:qFormat/>
    <w:pPr>
      <w:wordWrap w:val="0"/>
      <w:ind w:left="2550"/>
      <w:jc w:val="both"/>
    </w:pPr>
    <w:rPr>
      <w:rFonts w:ascii="Calibri" w:hAnsi="Calibri"/>
      <w:sz w:val="21"/>
    </w:rPr>
  </w:style>
  <w:style w:type="paragraph" w:customStyle="1" w:styleId="font8">
    <w:name w:val="font8"/>
    <w:basedOn w:val="a3"/>
    <w:next w:val="TOCHeading11"/>
    <w:qFormat/>
    <w:pPr>
      <w:widowControl/>
      <w:spacing w:before="280" w:after="280"/>
    </w:pPr>
    <w:rPr>
      <w:rFonts w:ascii="Arial" w:hAnsi="Calibri"/>
      <w:kern w:val="0"/>
      <w:sz w:val="20"/>
      <w:szCs w:val="20"/>
    </w:rPr>
  </w:style>
  <w:style w:type="paragraph" w:customStyle="1" w:styleId="TOCHeading11">
    <w:name w:val="TOC Heading11"/>
    <w:next w:val="a3"/>
    <w:qFormat/>
    <w:pPr>
      <w:wordWrap w:val="0"/>
    </w:pPr>
    <w:rPr>
      <w:rFonts w:ascii="Calibri" w:hAnsi="Calibri"/>
      <w:sz w:val="32"/>
    </w:rPr>
  </w:style>
  <w:style w:type="paragraph" w:customStyle="1" w:styleId="xl69">
    <w:name w:val="xl69"/>
    <w:basedOn w:val="a3"/>
    <w:next w:val="toc48"/>
    <w:qFormat/>
    <w:pPr>
      <w:widowControl/>
      <w:shd w:val="clear" w:color="000000" w:fill="FFFFFF"/>
      <w:spacing w:before="280" w:after="280"/>
    </w:pPr>
    <w:rPr>
      <w:rFonts w:ascii="宋体" w:hAnsi="Calibri"/>
      <w:b/>
      <w:kern w:val="0"/>
      <w:sz w:val="20"/>
      <w:szCs w:val="20"/>
    </w:rPr>
  </w:style>
  <w:style w:type="paragraph" w:customStyle="1" w:styleId="toc48">
    <w:name w:val="toc 48"/>
    <w:next w:val="a3"/>
    <w:qFormat/>
    <w:pPr>
      <w:wordWrap w:val="0"/>
      <w:ind w:left="1275"/>
      <w:jc w:val="both"/>
    </w:pPr>
    <w:rPr>
      <w:rFonts w:ascii="Calibri" w:hAnsi="Calibri"/>
      <w:sz w:val="21"/>
    </w:rPr>
  </w:style>
  <w:style w:type="paragraph" w:customStyle="1" w:styleId="toc813">
    <w:name w:val="toc 813"/>
    <w:next w:val="a3"/>
    <w:qFormat/>
    <w:pPr>
      <w:wordWrap w:val="0"/>
      <w:ind w:left="2975"/>
      <w:jc w:val="both"/>
    </w:pPr>
    <w:rPr>
      <w:rFonts w:ascii="Calibri" w:hAnsi="Calibri"/>
      <w:sz w:val="21"/>
    </w:rPr>
  </w:style>
  <w:style w:type="paragraph" w:customStyle="1" w:styleId="910">
    <w:name w:val="目录 91"/>
    <w:next w:val="a3"/>
    <w:qFormat/>
    <w:pPr>
      <w:wordWrap w:val="0"/>
      <w:ind w:left="3400"/>
      <w:jc w:val="both"/>
    </w:pPr>
    <w:rPr>
      <w:rFonts w:ascii="Calibri" w:hAnsi="Calibri"/>
      <w:sz w:val="21"/>
    </w:rPr>
  </w:style>
  <w:style w:type="paragraph" w:customStyle="1" w:styleId="34">
    <w:name w:val="列出段落3"/>
    <w:basedOn w:val="a3"/>
    <w:next w:val="toc213"/>
    <w:qFormat/>
    <w:pPr>
      <w:ind w:firstLine="420"/>
    </w:pPr>
    <w:rPr>
      <w:rFonts w:hAnsi="Calibri"/>
      <w:kern w:val="0"/>
      <w:szCs w:val="20"/>
    </w:rPr>
  </w:style>
  <w:style w:type="paragraph" w:customStyle="1" w:styleId="toc213">
    <w:name w:val="toc 213"/>
    <w:next w:val="a3"/>
    <w:qFormat/>
    <w:pPr>
      <w:wordWrap w:val="0"/>
      <w:ind w:left="425"/>
      <w:jc w:val="both"/>
    </w:pPr>
    <w:rPr>
      <w:rFonts w:ascii="Calibri" w:hAnsi="Calibri"/>
      <w:sz w:val="21"/>
    </w:rPr>
  </w:style>
  <w:style w:type="paragraph" w:customStyle="1" w:styleId="TOC1">
    <w:name w:val="TOC 标题1"/>
    <w:next w:val="a3"/>
    <w:qFormat/>
    <w:pPr>
      <w:wordWrap w:val="0"/>
    </w:pPr>
    <w:rPr>
      <w:rFonts w:ascii="Calibri" w:hAnsi="Calibri"/>
      <w:sz w:val="32"/>
    </w:rPr>
  </w:style>
  <w:style w:type="paragraph" w:customStyle="1" w:styleId="TOCHeading5">
    <w:name w:val="TOC Heading5"/>
    <w:next w:val="a3"/>
    <w:qFormat/>
    <w:pPr>
      <w:wordWrap w:val="0"/>
    </w:pPr>
    <w:rPr>
      <w:rFonts w:ascii="Calibri" w:hAnsi="Calibri"/>
      <w:sz w:val="32"/>
    </w:rPr>
  </w:style>
  <w:style w:type="paragraph" w:customStyle="1" w:styleId="toc313">
    <w:name w:val="toc 313"/>
    <w:next w:val="a3"/>
    <w:qFormat/>
    <w:pPr>
      <w:wordWrap w:val="0"/>
      <w:ind w:left="850"/>
      <w:jc w:val="both"/>
    </w:pPr>
    <w:rPr>
      <w:rFonts w:ascii="Calibri" w:hAnsi="Calibri"/>
      <w:sz w:val="21"/>
    </w:rPr>
  </w:style>
  <w:style w:type="paragraph" w:customStyle="1" w:styleId="toc716">
    <w:name w:val="toc 716"/>
    <w:next w:val="a3"/>
    <w:qFormat/>
    <w:pPr>
      <w:wordWrap w:val="0"/>
      <w:ind w:left="2550"/>
      <w:jc w:val="both"/>
    </w:pPr>
    <w:rPr>
      <w:rFonts w:ascii="Calibri" w:hAnsi="Calibri"/>
      <w:sz w:val="21"/>
    </w:rPr>
  </w:style>
  <w:style w:type="paragraph" w:customStyle="1" w:styleId="xl115">
    <w:name w:val="xl115"/>
    <w:basedOn w:val="a3"/>
    <w:next w:val="toc712"/>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a3"/>
    <w:qFormat/>
    <w:pPr>
      <w:wordWrap w:val="0"/>
      <w:ind w:left="2550"/>
      <w:jc w:val="both"/>
    </w:pPr>
    <w:rPr>
      <w:rFonts w:ascii="Calibri" w:hAnsi="Calibri"/>
      <w:sz w:val="21"/>
    </w:rPr>
  </w:style>
  <w:style w:type="paragraph" w:customStyle="1" w:styleId="toc64">
    <w:name w:val="toc 64"/>
    <w:next w:val="a3"/>
    <w:qFormat/>
    <w:pPr>
      <w:wordWrap w:val="0"/>
      <w:ind w:left="2125"/>
      <w:jc w:val="both"/>
    </w:pPr>
    <w:rPr>
      <w:rFonts w:ascii="Calibri" w:hAnsi="Calibri"/>
      <w:sz w:val="21"/>
    </w:rPr>
  </w:style>
  <w:style w:type="paragraph" w:customStyle="1" w:styleId="toc24">
    <w:name w:val="toc 24"/>
    <w:next w:val="a3"/>
    <w:qFormat/>
    <w:pPr>
      <w:wordWrap w:val="0"/>
      <w:ind w:left="425"/>
      <w:jc w:val="both"/>
    </w:pPr>
    <w:rPr>
      <w:rFonts w:ascii="Calibri" w:hAnsi="Calibri"/>
      <w:sz w:val="21"/>
    </w:rPr>
  </w:style>
  <w:style w:type="paragraph" w:customStyle="1" w:styleId="toc54">
    <w:name w:val="toc 54"/>
    <w:next w:val="a3"/>
    <w:qFormat/>
    <w:pPr>
      <w:wordWrap w:val="0"/>
      <w:ind w:left="1700"/>
      <w:jc w:val="both"/>
    </w:pPr>
    <w:rPr>
      <w:rFonts w:ascii="Calibri" w:hAnsi="Calibri"/>
      <w:sz w:val="21"/>
    </w:rPr>
  </w:style>
  <w:style w:type="paragraph" w:customStyle="1" w:styleId="xl93">
    <w:name w:val="xl93"/>
    <w:basedOn w:val="a3"/>
    <w:next w:val="toc112"/>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a3"/>
    <w:qFormat/>
    <w:pPr>
      <w:wordWrap w:val="0"/>
      <w:jc w:val="both"/>
    </w:pPr>
    <w:rPr>
      <w:rFonts w:ascii="Calibri" w:hAnsi="Calibri"/>
      <w:sz w:val="21"/>
    </w:rPr>
  </w:style>
  <w:style w:type="paragraph" w:customStyle="1" w:styleId="xl96">
    <w:name w:val="xl96"/>
    <w:basedOn w:val="a3"/>
    <w:next w:val="toc514"/>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a3"/>
    <w:next w:val="toc813"/>
    <w:qFormat/>
    <w:pPr>
      <w:widowControl/>
      <w:shd w:val="clear" w:color="000000" w:fill="FFFFFF"/>
      <w:spacing w:before="280" w:after="280"/>
    </w:pPr>
    <w:rPr>
      <w:rFonts w:ascii="宋体" w:hAnsi="Calibri"/>
      <w:kern w:val="0"/>
      <w:sz w:val="20"/>
      <w:szCs w:val="20"/>
    </w:rPr>
  </w:style>
  <w:style w:type="paragraph" w:customStyle="1" w:styleId="toc35">
    <w:name w:val="toc 35"/>
    <w:next w:val="a3"/>
    <w:qFormat/>
    <w:pPr>
      <w:wordWrap w:val="0"/>
      <w:ind w:left="850"/>
      <w:jc w:val="both"/>
    </w:pPr>
    <w:rPr>
      <w:rFonts w:ascii="Calibri" w:hAnsi="Calibri"/>
      <w:sz w:val="21"/>
    </w:rPr>
  </w:style>
  <w:style w:type="paragraph" w:customStyle="1" w:styleId="TOCHeading14">
    <w:name w:val="TOC Heading14"/>
    <w:next w:val="a3"/>
    <w:qFormat/>
    <w:pPr>
      <w:wordWrap w:val="0"/>
    </w:pPr>
    <w:rPr>
      <w:rFonts w:ascii="Calibri" w:hAnsi="Calibri"/>
      <w:sz w:val="32"/>
    </w:rPr>
  </w:style>
  <w:style w:type="paragraph" w:customStyle="1" w:styleId="CharCharCharCharCharCharChar1">
    <w:name w:val="Char Char Char Char Char Char Char1"/>
    <w:basedOn w:val="a3"/>
    <w:next w:val="toc67"/>
    <w:qFormat/>
    <w:pPr>
      <w:widowControl/>
      <w:spacing w:after="160" w:line="240" w:lineRule="exact"/>
    </w:pPr>
    <w:rPr>
      <w:rFonts w:hAnsi="Calibri"/>
      <w:kern w:val="0"/>
      <w:szCs w:val="20"/>
    </w:rPr>
  </w:style>
  <w:style w:type="paragraph" w:customStyle="1" w:styleId="toc67">
    <w:name w:val="toc 67"/>
    <w:next w:val="a3"/>
    <w:qFormat/>
    <w:pPr>
      <w:wordWrap w:val="0"/>
      <w:ind w:left="2125"/>
      <w:jc w:val="both"/>
    </w:pPr>
    <w:rPr>
      <w:rFonts w:ascii="Calibri" w:hAnsi="Calibri"/>
      <w:sz w:val="21"/>
    </w:rPr>
  </w:style>
  <w:style w:type="paragraph" w:customStyle="1" w:styleId="43">
    <w:name w:val="列出段落4"/>
    <w:basedOn w:val="a3"/>
    <w:next w:val="TOCHeading9"/>
    <w:qFormat/>
    <w:pPr>
      <w:ind w:firstLine="420"/>
    </w:pPr>
    <w:rPr>
      <w:rFonts w:hAnsi="Calibri"/>
      <w:kern w:val="0"/>
      <w:szCs w:val="20"/>
    </w:rPr>
  </w:style>
  <w:style w:type="paragraph" w:customStyle="1" w:styleId="TOCHeading9">
    <w:name w:val="TOC Heading9"/>
    <w:next w:val="a3"/>
    <w:qFormat/>
    <w:pPr>
      <w:wordWrap w:val="0"/>
    </w:pPr>
    <w:rPr>
      <w:rFonts w:ascii="Calibri" w:hAnsi="Calibri"/>
      <w:sz w:val="32"/>
    </w:rPr>
  </w:style>
  <w:style w:type="paragraph" w:customStyle="1" w:styleId="xl71">
    <w:name w:val="xl71"/>
    <w:basedOn w:val="a3"/>
    <w:next w:val="toc115"/>
    <w:qFormat/>
    <w:pPr>
      <w:widowControl/>
      <w:shd w:val="clear" w:color="000000" w:fill="FFFFFF"/>
      <w:spacing w:before="280" w:after="280"/>
    </w:pPr>
    <w:rPr>
      <w:rFonts w:ascii="宋体" w:hAnsi="Calibri"/>
      <w:kern w:val="0"/>
      <w:sz w:val="24"/>
      <w:szCs w:val="20"/>
    </w:rPr>
  </w:style>
  <w:style w:type="paragraph" w:customStyle="1" w:styleId="toc115">
    <w:name w:val="toc 115"/>
    <w:next w:val="a3"/>
    <w:qFormat/>
    <w:pPr>
      <w:wordWrap w:val="0"/>
      <w:jc w:val="both"/>
    </w:pPr>
    <w:rPr>
      <w:rFonts w:ascii="Calibri" w:hAnsi="Calibri"/>
      <w:sz w:val="21"/>
    </w:rPr>
  </w:style>
  <w:style w:type="paragraph" w:customStyle="1" w:styleId="toc51">
    <w:name w:val="toc 51"/>
    <w:next w:val="a3"/>
    <w:qFormat/>
    <w:pPr>
      <w:wordWrap w:val="0"/>
      <w:ind w:left="1700"/>
      <w:jc w:val="both"/>
    </w:pPr>
    <w:rPr>
      <w:rFonts w:ascii="Calibri" w:hAnsi="Calibri"/>
      <w:sz w:val="21"/>
    </w:rPr>
  </w:style>
  <w:style w:type="paragraph" w:customStyle="1" w:styleId="toc47">
    <w:name w:val="toc 47"/>
    <w:next w:val="a3"/>
    <w:qFormat/>
    <w:pPr>
      <w:wordWrap w:val="0"/>
      <w:ind w:left="1275"/>
      <w:jc w:val="both"/>
    </w:pPr>
    <w:rPr>
      <w:rFonts w:ascii="Calibri" w:hAnsi="Calibri"/>
      <w:sz w:val="21"/>
    </w:rPr>
  </w:style>
  <w:style w:type="paragraph" w:customStyle="1" w:styleId="xl108">
    <w:name w:val="xl108"/>
    <w:basedOn w:val="a3"/>
    <w:next w:val="toc18"/>
    <w:qFormat/>
    <w:pPr>
      <w:widowControl/>
      <w:shd w:val="clear" w:color="000000" w:fill="FFFFFF"/>
      <w:spacing w:before="280" w:after="280"/>
    </w:pPr>
    <w:rPr>
      <w:rFonts w:ascii="宋体" w:hAnsi="Calibri"/>
      <w:kern w:val="0"/>
      <w:sz w:val="18"/>
      <w:szCs w:val="20"/>
    </w:rPr>
  </w:style>
  <w:style w:type="paragraph" w:customStyle="1" w:styleId="toc18">
    <w:name w:val="toc 18"/>
    <w:next w:val="a3"/>
    <w:qFormat/>
    <w:pPr>
      <w:wordWrap w:val="0"/>
      <w:jc w:val="both"/>
    </w:pPr>
    <w:rPr>
      <w:rFonts w:ascii="Calibri" w:hAnsi="Calibri"/>
      <w:sz w:val="21"/>
    </w:rPr>
  </w:style>
  <w:style w:type="paragraph" w:customStyle="1" w:styleId="TOCHeading7">
    <w:name w:val="TOC Heading7"/>
    <w:next w:val="a3"/>
    <w:qFormat/>
    <w:pPr>
      <w:wordWrap w:val="0"/>
    </w:pPr>
    <w:rPr>
      <w:rFonts w:ascii="Calibri" w:hAnsi="Calibri"/>
      <w:sz w:val="32"/>
    </w:rPr>
  </w:style>
  <w:style w:type="character" w:customStyle="1" w:styleId="Char8">
    <w:name w:val="副标题 Char"/>
    <w:basedOn w:val="a5"/>
    <w:link w:val="af2"/>
    <w:qFormat/>
    <w:rPr>
      <w:rFonts w:ascii="Calibri" w:hAnsi="Calibri"/>
      <w:sz w:val="24"/>
    </w:rPr>
  </w:style>
  <w:style w:type="paragraph" w:customStyle="1" w:styleId="710">
    <w:name w:val="目录 71"/>
    <w:next w:val="a3"/>
    <w:qFormat/>
    <w:pPr>
      <w:wordWrap w:val="0"/>
      <w:ind w:left="2550"/>
      <w:jc w:val="both"/>
    </w:pPr>
    <w:rPr>
      <w:rFonts w:ascii="Calibri" w:hAnsi="Calibri"/>
      <w:sz w:val="21"/>
    </w:rPr>
  </w:style>
  <w:style w:type="paragraph" w:customStyle="1" w:styleId="toc413">
    <w:name w:val="toc 413"/>
    <w:next w:val="a3"/>
    <w:qFormat/>
    <w:pPr>
      <w:wordWrap w:val="0"/>
      <w:ind w:left="1275"/>
      <w:jc w:val="both"/>
    </w:pPr>
    <w:rPr>
      <w:rFonts w:ascii="Calibri" w:hAnsi="Calibri"/>
      <w:sz w:val="21"/>
    </w:rPr>
  </w:style>
  <w:style w:type="paragraph" w:customStyle="1" w:styleId="toc85">
    <w:name w:val="toc 85"/>
    <w:next w:val="a3"/>
    <w:qFormat/>
    <w:pPr>
      <w:wordWrap w:val="0"/>
      <w:ind w:left="2975"/>
      <w:jc w:val="both"/>
    </w:pPr>
    <w:rPr>
      <w:rFonts w:ascii="Calibri" w:hAnsi="Calibri"/>
      <w:sz w:val="21"/>
    </w:rPr>
  </w:style>
  <w:style w:type="paragraph" w:customStyle="1" w:styleId="62">
    <w:name w:val="列出段落6"/>
    <w:basedOn w:val="a3"/>
    <w:next w:val="toc86"/>
    <w:qFormat/>
    <w:pPr>
      <w:ind w:firstLine="420"/>
    </w:pPr>
    <w:rPr>
      <w:rFonts w:hAnsi="Calibri"/>
      <w:kern w:val="0"/>
      <w:szCs w:val="20"/>
    </w:rPr>
  </w:style>
  <w:style w:type="paragraph" w:customStyle="1" w:styleId="toc86">
    <w:name w:val="toc 86"/>
    <w:next w:val="a3"/>
    <w:qFormat/>
    <w:pPr>
      <w:wordWrap w:val="0"/>
      <w:ind w:left="2975"/>
      <w:jc w:val="both"/>
    </w:pPr>
    <w:rPr>
      <w:rFonts w:ascii="Calibri" w:hAnsi="Calibri"/>
      <w:sz w:val="21"/>
    </w:rPr>
  </w:style>
  <w:style w:type="paragraph" w:customStyle="1" w:styleId="xl80">
    <w:name w:val="xl80"/>
    <w:basedOn w:val="a3"/>
    <w:next w:val="toc49"/>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a3"/>
    <w:qFormat/>
    <w:pPr>
      <w:wordWrap w:val="0"/>
      <w:ind w:left="1275"/>
      <w:jc w:val="both"/>
    </w:pPr>
    <w:rPr>
      <w:rFonts w:ascii="Calibri" w:hAnsi="Calibri"/>
      <w:sz w:val="21"/>
    </w:rPr>
  </w:style>
  <w:style w:type="paragraph" w:customStyle="1" w:styleId="CharCharCharChar1">
    <w:name w:val="Char Char Char Char1"/>
    <w:basedOn w:val="a3"/>
    <w:next w:val="toc713"/>
    <w:qFormat/>
    <w:pPr>
      <w:widowControl/>
      <w:spacing w:after="160" w:line="240" w:lineRule="exact"/>
    </w:pPr>
    <w:rPr>
      <w:rFonts w:ascii="Verdana" w:eastAsia="仿宋_GB2312" w:hAnsi="Calibri"/>
      <w:kern w:val="0"/>
      <w:sz w:val="24"/>
      <w:szCs w:val="20"/>
    </w:rPr>
  </w:style>
  <w:style w:type="paragraph" w:customStyle="1" w:styleId="toc713">
    <w:name w:val="toc 713"/>
    <w:next w:val="a3"/>
    <w:qFormat/>
    <w:pPr>
      <w:wordWrap w:val="0"/>
      <w:ind w:left="2550"/>
      <w:jc w:val="both"/>
    </w:pPr>
    <w:rPr>
      <w:rFonts w:ascii="Calibri" w:hAnsi="Calibri"/>
      <w:sz w:val="21"/>
    </w:rPr>
  </w:style>
  <w:style w:type="paragraph" w:customStyle="1" w:styleId="xl102">
    <w:name w:val="xl102"/>
    <w:basedOn w:val="a3"/>
    <w:next w:val="toc17"/>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a3"/>
    <w:qFormat/>
    <w:pPr>
      <w:wordWrap w:val="0"/>
      <w:jc w:val="both"/>
    </w:pPr>
    <w:rPr>
      <w:rFonts w:ascii="Calibri" w:hAnsi="Calibri"/>
      <w:sz w:val="21"/>
    </w:rPr>
  </w:style>
  <w:style w:type="paragraph" w:customStyle="1" w:styleId="toc46">
    <w:name w:val="toc 46"/>
    <w:next w:val="a3"/>
    <w:qFormat/>
    <w:pPr>
      <w:wordWrap w:val="0"/>
      <w:ind w:left="1275"/>
      <w:jc w:val="both"/>
    </w:pPr>
    <w:rPr>
      <w:rFonts w:ascii="Calibri" w:hAnsi="Calibri"/>
      <w:sz w:val="21"/>
    </w:rPr>
  </w:style>
  <w:style w:type="paragraph" w:customStyle="1" w:styleId="toc311">
    <w:name w:val="toc 311"/>
    <w:next w:val="a3"/>
    <w:qFormat/>
    <w:pPr>
      <w:wordWrap w:val="0"/>
      <w:ind w:left="850"/>
      <w:jc w:val="both"/>
    </w:pPr>
    <w:rPr>
      <w:rFonts w:ascii="Calibri" w:hAnsi="Calibri"/>
      <w:sz w:val="21"/>
    </w:rPr>
  </w:style>
  <w:style w:type="paragraph" w:customStyle="1" w:styleId="xl65">
    <w:name w:val="xl65"/>
    <w:basedOn w:val="a3"/>
    <w:next w:val="toc411"/>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a3"/>
    <w:qFormat/>
    <w:pPr>
      <w:wordWrap w:val="0"/>
      <w:ind w:left="3400"/>
      <w:jc w:val="both"/>
    </w:pPr>
    <w:rPr>
      <w:rFonts w:ascii="Calibri" w:hAnsi="Calibri"/>
      <w:sz w:val="21"/>
    </w:rPr>
  </w:style>
  <w:style w:type="paragraph" w:customStyle="1" w:styleId="toc55">
    <w:name w:val="toc 55"/>
    <w:next w:val="a3"/>
    <w:qFormat/>
    <w:pPr>
      <w:wordWrap w:val="0"/>
      <w:ind w:left="1700"/>
      <w:jc w:val="both"/>
    </w:pPr>
    <w:rPr>
      <w:rFonts w:ascii="Calibri" w:hAnsi="Calibri"/>
      <w:sz w:val="21"/>
    </w:rPr>
  </w:style>
  <w:style w:type="paragraph" w:customStyle="1" w:styleId="toc812">
    <w:name w:val="toc 812"/>
    <w:next w:val="a3"/>
    <w:qFormat/>
    <w:pPr>
      <w:wordWrap w:val="0"/>
      <w:ind w:left="2975"/>
      <w:jc w:val="both"/>
    </w:pPr>
    <w:rPr>
      <w:rFonts w:ascii="Calibri" w:hAnsi="Calibri"/>
      <w:sz w:val="21"/>
    </w:rPr>
  </w:style>
  <w:style w:type="paragraph" w:customStyle="1" w:styleId="xl75">
    <w:name w:val="xl75"/>
    <w:basedOn w:val="a3"/>
    <w:next w:val="toc914"/>
    <w:qFormat/>
    <w:pPr>
      <w:widowControl/>
      <w:shd w:val="clear" w:color="000000" w:fill="FFFFFF"/>
      <w:spacing w:before="280" w:after="280"/>
    </w:pPr>
    <w:rPr>
      <w:rFonts w:ascii="宋体" w:hAnsi="Calibri"/>
      <w:kern w:val="0"/>
      <w:sz w:val="20"/>
      <w:szCs w:val="20"/>
    </w:rPr>
  </w:style>
  <w:style w:type="paragraph" w:customStyle="1" w:styleId="toc914">
    <w:name w:val="toc 914"/>
    <w:next w:val="a3"/>
    <w:qFormat/>
    <w:pPr>
      <w:wordWrap w:val="0"/>
      <w:ind w:left="3400"/>
      <w:jc w:val="both"/>
    </w:pPr>
    <w:rPr>
      <w:rFonts w:ascii="Calibri" w:hAnsi="Calibri"/>
      <w:sz w:val="21"/>
    </w:rPr>
  </w:style>
  <w:style w:type="paragraph" w:customStyle="1" w:styleId="toc19">
    <w:name w:val="toc 19"/>
    <w:next w:val="a3"/>
    <w:qFormat/>
    <w:pPr>
      <w:wordWrap w:val="0"/>
      <w:jc w:val="both"/>
    </w:pPr>
    <w:rPr>
      <w:rFonts w:ascii="Calibri" w:hAnsi="Calibri"/>
      <w:sz w:val="21"/>
    </w:rPr>
  </w:style>
  <w:style w:type="paragraph" w:customStyle="1" w:styleId="TOCHeading6">
    <w:name w:val="TOC Heading6"/>
    <w:next w:val="a3"/>
    <w:qFormat/>
    <w:pPr>
      <w:wordWrap w:val="0"/>
    </w:pPr>
    <w:rPr>
      <w:rFonts w:ascii="Calibri" w:hAnsi="Calibri"/>
      <w:sz w:val="32"/>
    </w:rPr>
  </w:style>
  <w:style w:type="paragraph" w:customStyle="1" w:styleId="toc52">
    <w:name w:val="toc 52"/>
    <w:next w:val="a3"/>
    <w:qFormat/>
    <w:pPr>
      <w:wordWrap w:val="0"/>
      <w:ind w:left="1700"/>
      <w:jc w:val="both"/>
    </w:pPr>
    <w:rPr>
      <w:rFonts w:ascii="Calibri" w:hAnsi="Calibri"/>
      <w:sz w:val="21"/>
    </w:rPr>
  </w:style>
  <w:style w:type="paragraph" w:customStyle="1" w:styleId="toc36">
    <w:name w:val="toc 36"/>
    <w:next w:val="a3"/>
    <w:qFormat/>
    <w:pPr>
      <w:wordWrap w:val="0"/>
      <w:ind w:left="850"/>
      <w:jc w:val="both"/>
    </w:pPr>
    <w:rPr>
      <w:rFonts w:ascii="Calibri" w:hAnsi="Calibri"/>
      <w:sz w:val="21"/>
    </w:rPr>
  </w:style>
  <w:style w:type="paragraph" w:customStyle="1" w:styleId="toc82">
    <w:name w:val="toc 82"/>
    <w:next w:val="a3"/>
    <w:qFormat/>
    <w:pPr>
      <w:wordWrap w:val="0"/>
      <w:ind w:left="2975"/>
      <w:jc w:val="both"/>
    </w:pPr>
    <w:rPr>
      <w:rFonts w:ascii="Calibri" w:hAnsi="Calibri"/>
      <w:sz w:val="21"/>
    </w:rPr>
  </w:style>
  <w:style w:type="paragraph" w:customStyle="1" w:styleId="xl104">
    <w:name w:val="xl104"/>
    <w:basedOn w:val="a3"/>
    <w:next w:val="toc210"/>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a3"/>
    <w:qFormat/>
    <w:pPr>
      <w:wordWrap w:val="0"/>
      <w:ind w:left="425"/>
      <w:jc w:val="both"/>
    </w:pPr>
    <w:rPr>
      <w:rFonts w:ascii="Calibri" w:hAnsi="Calibri"/>
      <w:sz w:val="21"/>
    </w:rPr>
  </w:style>
  <w:style w:type="paragraph" w:customStyle="1" w:styleId="toc110">
    <w:name w:val="toc 110"/>
    <w:next w:val="a3"/>
    <w:qFormat/>
    <w:pPr>
      <w:wordWrap w:val="0"/>
      <w:jc w:val="both"/>
    </w:pPr>
    <w:rPr>
      <w:rFonts w:ascii="Calibri" w:hAnsi="Calibri"/>
      <w:sz w:val="21"/>
    </w:rPr>
  </w:style>
  <w:style w:type="paragraph" w:customStyle="1" w:styleId="toc66">
    <w:name w:val="toc 66"/>
    <w:next w:val="a3"/>
    <w:qFormat/>
    <w:pPr>
      <w:wordWrap w:val="0"/>
      <w:ind w:left="2125"/>
      <w:jc w:val="both"/>
    </w:pPr>
    <w:rPr>
      <w:rFonts w:ascii="Calibri" w:hAnsi="Calibri"/>
      <w:sz w:val="21"/>
    </w:rPr>
  </w:style>
  <w:style w:type="paragraph" w:customStyle="1" w:styleId="toc31">
    <w:name w:val="toc 31"/>
    <w:next w:val="a3"/>
    <w:qFormat/>
    <w:pPr>
      <w:wordWrap w:val="0"/>
      <w:ind w:left="850"/>
      <w:jc w:val="both"/>
    </w:pPr>
    <w:rPr>
      <w:rFonts w:ascii="Calibri" w:hAnsi="Calibri"/>
      <w:sz w:val="21"/>
    </w:rPr>
  </w:style>
  <w:style w:type="paragraph" w:customStyle="1" w:styleId="toc93">
    <w:name w:val="toc 93"/>
    <w:next w:val="a3"/>
    <w:qFormat/>
    <w:pPr>
      <w:wordWrap w:val="0"/>
      <w:ind w:left="3400"/>
      <w:jc w:val="both"/>
    </w:pPr>
    <w:rPr>
      <w:rFonts w:ascii="Calibri" w:hAnsi="Calibri"/>
      <w:sz w:val="21"/>
    </w:rPr>
  </w:style>
  <w:style w:type="paragraph" w:customStyle="1" w:styleId="toc614">
    <w:name w:val="toc 614"/>
    <w:next w:val="a3"/>
    <w:qFormat/>
    <w:pPr>
      <w:wordWrap w:val="0"/>
      <w:ind w:left="2125"/>
      <w:jc w:val="both"/>
    </w:pPr>
    <w:rPr>
      <w:rFonts w:ascii="Calibri" w:hAnsi="Calibri"/>
      <w:sz w:val="21"/>
    </w:rPr>
  </w:style>
  <w:style w:type="paragraph" w:customStyle="1" w:styleId="1c">
    <w:name w:val="无间隔1"/>
    <w:next w:val="toc110"/>
    <w:qFormat/>
    <w:pPr>
      <w:widowControl w:val="0"/>
      <w:jc w:val="both"/>
    </w:pPr>
    <w:rPr>
      <w:rFonts w:ascii="Calibri" w:hAnsi="Calibri"/>
      <w:sz w:val="22"/>
    </w:rPr>
  </w:style>
  <w:style w:type="paragraph" w:customStyle="1" w:styleId="410">
    <w:name w:val="目录 41"/>
    <w:next w:val="a3"/>
    <w:qFormat/>
    <w:pPr>
      <w:wordWrap w:val="0"/>
      <w:ind w:left="1275"/>
      <w:jc w:val="both"/>
    </w:pPr>
    <w:rPr>
      <w:rFonts w:ascii="Calibri" w:hAnsi="Calibri"/>
      <w:sz w:val="21"/>
    </w:rPr>
  </w:style>
  <w:style w:type="paragraph" w:customStyle="1" w:styleId="xl105">
    <w:name w:val="xl105"/>
    <w:basedOn w:val="a3"/>
    <w:next w:val="toc615"/>
    <w:qFormat/>
    <w:pPr>
      <w:widowControl/>
      <w:shd w:val="clear" w:color="000000" w:fill="FFFFFF"/>
      <w:spacing w:before="280" w:after="280"/>
    </w:pPr>
    <w:rPr>
      <w:rFonts w:ascii="宋体" w:hAnsi="Calibri"/>
      <w:kern w:val="0"/>
      <w:sz w:val="18"/>
      <w:szCs w:val="20"/>
    </w:rPr>
  </w:style>
  <w:style w:type="paragraph" w:customStyle="1" w:styleId="toc615">
    <w:name w:val="toc 615"/>
    <w:next w:val="a3"/>
    <w:qFormat/>
    <w:pPr>
      <w:wordWrap w:val="0"/>
      <w:ind w:left="2125"/>
      <w:jc w:val="both"/>
    </w:pPr>
    <w:rPr>
      <w:rFonts w:ascii="Calibri" w:hAnsi="Calibri"/>
      <w:sz w:val="21"/>
    </w:rPr>
  </w:style>
  <w:style w:type="paragraph" w:customStyle="1" w:styleId="toc41">
    <w:name w:val="toc 41"/>
    <w:next w:val="a3"/>
    <w:qFormat/>
    <w:pPr>
      <w:wordWrap w:val="0"/>
      <w:ind w:left="1275"/>
      <w:jc w:val="both"/>
    </w:pPr>
    <w:rPr>
      <w:rFonts w:ascii="Calibri" w:hAnsi="Calibri"/>
      <w:sz w:val="21"/>
    </w:rPr>
  </w:style>
  <w:style w:type="paragraph" w:customStyle="1" w:styleId="toc81">
    <w:name w:val="toc 81"/>
    <w:next w:val="a3"/>
    <w:qFormat/>
    <w:pPr>
      <w:wordWrap w:val="0"/>
      <w:ind w:left="2975"/>
      <w:jc w:val="both"/>
    </w:pPr>
    <w:rPr>
      <w:rFonts w:ascii="Calibri" w:hAnsi="Calibri"/>
      <w:sz w:val="21"/>
    </w:rPr>
  </w:style>
  <w:style w:type="paragraph" w:customStyle="1" w:styleId="xl111">
    <w:name w:val="xl111"/>
    <w:basedOn w:val="a3"/>
    <w:next w:val="toc88"/>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a3"/>
    <w:qFormat/>
    <w:pPr>
      <w:wordWrap w:val="0"/>
      <w:ind w:left="2975"/>
      <w:jc w:val="both"/>
    </w:pPr>
    <w:rPr>
      <w:rFonts w:ascii="Calibri" w:hAnsi="Calibri"/>
      <w:sz w:val="21"/>
    </w:rPr>
  </w:style>
  <w:style w:type="paragraph" w:customStyle="1" w:styleId="toc84">
    <w:name w:val="toc 84"/>
    <w:next w:val="a3"/>
    <w:qFormat/>
    <w:pPr>
      <w:wordWrap w:val="0"/>
      <w:ind w:left="2975"/>
      <w:jc w:val="both"/>
    </w:pPr>
    <w:rPr>
      <w:rFonts w:ascii="Calibri" w:hAnsi="Calibri"/>
      <w:sz w:val="21"/>
    </w:rPr>
  </w:style>
  <w:style w:type="paragraph" w:customStyle="1" w:styleId="p0">
    <w:name w:val="p0"/>
    <w:basedOn w:val="a3"/>
    <w:next w:val="toc69"/>
    <w:qFormat/>
    <w:pPr>
      <w:widowControl/>
      <w:spacing w:before="280" w:after="280"/>
    </w:pPr>
    <w:rPr>
      <w:rFonts w:ascii="宋体" w:hAnsi="Calibri"/>
      <w:kern w:val="0"/>
      <w:sz w:val="24"/>
      <w:szCs w:val="20"/>
    </w:rPr>
  </w:style>
  <w:style w:type="paragraph" w:customStyle="1" w:styleId="toc69">
    <w:name w:val="toc 69"/>
    <w:next w:val="a3"/>
    <w:qFormat/>
    <w:pPr>
      <w:wordWrap w:val="0"/>
      <w:ind w:left="2125"/>
      <w:jc w:val="both"/>
    </w:pPr>
    <w:rPr>
      <w:rFonts w:ascii="Calibri" w:hAnsi="Calibri"/>
      <w:sz w:val="21"/>
    </w:rPr>
  </w:style>
  <w:style w:type="paragraph" w:customStyle="1" w:styleId="111">
    <w:name w:val="列出段落11"/>
    <w:basedOn w:val="a3"/>
    <w:next w:val="toc214"/>
    <w:qFormat/>
    <w:pPr>
      <w:widowControl/>
      <w:spacing w:line="360" w:lineRule="auto"/>
      <w:ind w:firstLine="420"/>
    </w:pPr>
    <w:rPr>
      <w:rFonts w:eastAsia="微软雅黑" w:hAnsi="Calibri"/>
      <w:kern w:val="0"/>
      <w:sz w:val="24"/>
      <w:szCs w:val="20"/>
    </w:rPr>
  </w:style>
  <w:style w:type="paragraph" w:customStyle="1" w:styleId="toc214">
    <w:name w:val="toc 214"/>
    <w:next w:val="a3"/>
    <w:qFormat/>
    <w:pPr>
      <w:wordWrap w:val="0"/>
      <w:ind w:left="425"/>
      <w:jc w:val="both"/>
    </w:pPr>
    <w:rPr>
      <w:rFonts w:ascii="Calibri" w:hAnsi="Calibri"/>
      <w:sz w:val="21"/>
    </w:rPr>
  </w:style>
  <w:style w:type="paragraph" w:customStyle="1" w:styleId="toc63">
    <w:name w:val="toc 63"/>
    <w:next w:val="a3"/>
    <w:qFormat/>
    <w:pPr>
      <w:wordWrap w:val="0"/>
      <w:ind w:left="2125"/>
      <w:jc w:val="both"/>
    </w:pPr>
    <w:rPr>
      <w:rFonts w:ascii="Calibri" w:hAnsi="Calibri"/>
      <w:sz w:val="21"/>
    </w:rPr>
  </w:style>
  <w:style w:type="paragraph" w:customStyle="1" w:styleId="xl91">
    <w:name w:val="xl91"/>
    <w:basedOn w:val="a3"/>
    <w:next w:val="toc38"/>
    <w:qFormat/>
    <w:pPr>
      <w:widowControl/>
      <w:shd w:val="clear" w:color="000000" w:fill="FFFFFF"/>
      <w:spacing w:before="280" w:after="280"/>
    </w:pPr>
    <w:rPr>
      <w:rFonts w:ascii="宋体" w:hAnsi="Calibri"/>
      <w:kern w:val="0"/>
      <w:sz w:val="20"/>
      <w:szCs w:val="20"/>
    </w:rPr>
  </w:style>
  <w:style w:type="paragraph" w:customStyle="1" w:styleId="toc316">
    <w:name w:val="toc 316"/>
    <w:next w:val="a3"/>
    <w:qFormat/>
    <w:pPr>
      <w:wordWrap w:val="0"/>
      <w:ind w:left="850"/>
      <w:jc w:val="both"/>
    </w:pPr>
    <w:rPr>
      <w:rFonts w:ascii="Calibri" w:hAnsi="Calibri"/>
      <w:sz w:val="21"/>
    </w:rPr>
  </w:style>
  <w:style w:type="paragraph" w:customStyle="1" w:styleId="Style1">
    <w:name w:val="_Style 1"/>
    <w:basedOn w:val="a3"/>
    <w:next w:val="TOCHeading13"/>
    <w:qFormat/>
    <w:pPr>
      <w:ind w:firstLine="420"/>
    </w:pPr>
    <w:rPr>
      <w:rFonts w:hAnsi="Calibri"/>
      <w:kern w:val="0"/>
      <w:szCs w:val="20"/>
    </w:rPr>
  </w:style>
  <w:style w:type="paragraph" w:customStyle="1" w:styleId="TOCHeading13">
    <w:name w:val="TOC Heading13"/>
    <w:next w:val="a3"/>
    <w:qFormat/>
    <w:pPr>
      <w:wordWrap w:val="0"/>
    </w:pPr>
    <w:rPr>
      <w:rFonts w:ascii="Calibri" w:hAnsi="Calibri"/>
      <w:sz w:val="32"/>
    </w:rPr>
  </w:style>
  <w:style w:type="paragraph" w:customStyle="1" w:styleId="toc116">
    <w:name w:val="toc 116"/>
    <w:next w:val="a3"/>
    <w:qFormat/>
    <w:pPr>
      <w:wordWrap w:val="0"/>
      <w:jc w:val="both"/>
    </w:pPr>
    <w:rPr>
      <w:rFonts w:ascii="Calibri" w:hAnsi="Calibri"/>
      <w:sz w:val="21"/>
    </w:rPr>
  </w:style>
  <w:style w:type="paragraph" w:customStyle="1" w:styleId="toc72">
    <w:name w:val="toc 72"/>
    <w:next w:val="a3"/>
    <w:qFormat/>
    <w:pPr>
      <w:wordWrap w:val="0"/>
      <w:ind w:left="2550"/>
      <w:jc w:val="both"/>
    </w:pPr>
    <w:rPr>
      <w:rFonts w:ascii="Calibri" w:hAnsi="Calibri"/>
      <w:sz w:val="21"/>
    </w:rPr>
  </w:style>
  <w:style w:type="paragraph" w:customStyle="1" w:styleId="xmsonormal">
    <w:name w:val="x_msonormal"/>
    <w:basedOn w:val="a3"/>
    <w:next w:val="toc413"/>
    <w:qFormat/>
    <w:pPr>
      <w:widowControl/>
      <w:spacing w:before="280" w:after="280"/>
    </w:pPr>
    <w:rPr>
      <w:rFonts w:ascii="PMingLiU" w:eastAsia="PMingLiU" w:hAnsi="Calibri"/>
      <w:kern w:val="0"/>
      <w:sz w:val="24"/>
      <w:szCs w:val="20"/>
    </w:rPr>
  </w:style>
  <w:style w:type="paragraph" w:customStyle="1" w:styleId="toc310">
    <w:name w:val="toc 310"/>
    <w:next w:val="a3"/>
    <w:qFormat/>
    <w:pPr>
      <w:wordWrap w:val="0"/>
      <w:ind w:left="850"/>
      <w:jc w:val="both"/>
    </w:pPr>
    <w:rPr>
      <w:rFonts w:ascii="Calibri" w:hAnsi="Calibri"/>
      <w:sz w:val="21"/>
    </w:rPr>
  </w:style>
  <w:style w:type="paragraph" w:customStyle="1" w:styleId="toc83">
    <w:name w:val="toc 83"/>
    <w:next w:val="a3"/>
    <w:qFormat/>
    <w:pPr>
      <w:wordWrap w:val="0"/>
      <w:ind w:left="2975"/>
      <w:jc w:val="both"/>
    </w:pPr>
    <w:rPr>
      <w:rFonts w:ascii="Calibri" w:hAnsi="Calibri"/>
      <w:sz w:val="21"/>
    </w:rPr>
  </w:style>
  <w:style w:type="paragraph" w:customStyle="1" w:styleId="TOCHeading17">
    <w:name w:val="TOC Heading17"/>
    <w:next w:val="a3"/>
    <w:qFormat/>
    <w:pPr>
      <w:wordWrap w:val="0"/>
    </w:pPr>
    <w:rPr>
      <w:rFonts w:ascii="Calibri" w:hAnsi="Calibri"/>
      <w:sz w:val="32"/>
    </w:rPr>
  </w:style>
  <w:style w:type="paragraph" w:customStyle="1" w:styleId="toc911">
    <w:name w:val="toc 911"/>
    <w:next w:val="a3"/>
    <w:qFormat/>
    <w:pPr>
      <w:wordWrap w:val="0"/>
      <w:ind w:left="3400"/>
      <w:jc w:val="both"/>
    </w:pPr>
    <w:rPr>
      <w:rFonts w:ascii="Calibri" w:hAnsi="Calibri"/>
      <w:sz w:val="21"/>
    </w:rPr>
  </w:style>
  <w:style w:type="paragraph" w:customStyle="1" w:styleId="toc811">
    <w:name w:val="toc 811"/>
    <w:next w:val="a3"/>
    <w:qFormat/>
    <w:pPr>
      <w:wordWrap w:val="0"/>
      <w:ind w:left="2975"/>
      <w:jc w:val="both"/>
    </w:pPr>
    <w:rPr>
      <w:rFonts w:ascii="Calibri" w:hAnsi="Calibri"/>
      <w:sz w:val="21"/>
    </w:rPr>
  </w:style>
  <w:style w:type="paragraph" w:customStyle="1" w:styleId="310">
    <w:name w:val="目录 31"/>
    <w:next w:val="a3"/>
    <w:qFormat/>
    <w:pPr>
      <w:wordWrap w:val="0"/>
      <w:ind w:left="850"/>
      <w:jc w:val="both"/>
    </w:pPr>
    <w:rPr>
      <w:rFonts w:ascii="Calibri" w:hAnsi="Calibri"/>
      <w:sz w:val="21"/>
    </w:rPr>
  </w:style>
  <w:style w:type="paragraph" w:customStyle="1" w:styleId="xl118">
    <w:name w:val="xl118"/>
    <w:basedOn w:val="a3"/>
    <w:next w:val="toc410"/>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a3"/>
    <w:next w:val="TOCHeading14"/>
    <w:qFormat/>
    <w:pPr>
      <w:widowControl/>
      <w:shd w:val="clear" w:color="000000" w:fill="FFFFFF"/>
      <w:spacing w:before="280" w:after="280"/>
    </w:pPr>
    <w:rPr>
      <w:rFonts w:ascii="宋体" w:hAnsi="Calibri"/>
      <w:kern w:val="0"/>
      <w:sz w:val="20"/>
      <w:szCs w:val="20"/>
    </w:rPr>
  </w:style>
  <w:style w:type="paragraph" w:customStyle="1" w:styleId="xl103">
    <w:name w:val="xl103"/>
    <w:basedOn w:val="a3"/>
    <w:next w:val="toc111"/>
    <w:qFormat/>
    <w:pPr>
      <w:widowControl/>
      <w:shd w:val="clear" w:color="000000" w:fill="FFFFFF"/>
      <w:spacing w:before="280" w:after="280"/>
    </w:pPr>
    <w:rPr>
      <w:rFonts w:ascii="宋体" w:hAnsi="Calibri"/>
      <w:kern w:val="0"/>
      <w:sz w:val="20"/>
      <w:szCs w:val="20"/>
    </w:rPr>
  </w:style>
  <w:style w:type="paragraph" w:customStyle="1" w:styleId="toc111">
    <w:name w:val="toc 111"/>
    <w:next w:val="a3"/>
    <w:qFormat/>
    <w:pPr>
      <w:wordWrap w:val="0"/>
      <w:jc w:val="both"/>
    </w:pPr>
    <w:rPr>
      <w:rFonts w:ascii="Calibri" w:hAnsi="Calibri"/>
      <w:sz w:val="21"/>
    </w:rPr>
  </w:style>
  <w:style w:type="paragraph" w:customStyle="1" w:styleId="xl68">
    <w:name w:val="xl68"/>
    <w:basedOn w:val="a3"/>
    <w:next w:val="TOCHeading16"/>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a3"/>
    <w:qFormat/>
    <w:pPr>
      <w:wordWrap w:val="0"/>
    </w:pPr>
    <w:rPr>
      <w:rFonts w:ascii="Calibri" w:hAnsi="Calibri"/>
      <w:sz w:val="32"/>
    </w:rPr>
  </w:style>
  <w:style w:type="paragraph" w:customStyle="1" w:styleId="toc113">
    <w:name w:val="toc 113"/>
    <w:next w:val="a3"/>
    <w:qFormat/>
    <w:pPr>
      <w:wordWrap w:val="0"/>
      <w:jc w:val="both"/>
    </w:pPr>
    <w:rPr>
      <w:rFonts w:ascii="Calibri" w:hAnsi="Calibri"/>
      <w:sz w:val="21"/>
    </w:rPr>
  </w:style>
  <w:style w:type="paragraph" w:customStyle="1" w:styleId="xl94">
    <w:name w:val="xl94"/>
    <w:basedOn w:val="a3"/>
    <w:next w:val="toc513"/>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a3"/>
    <w:qFormat/>
    <w:pPr>
      <w:wordWrap w:val="0"/>
      <w:ind w:left="1700"/>
      <w:jc w:val="both"/>
    </w:pPr>
    <w:rPr>
      <w:rFonts w:ascii="Calibri" w:hAnsi="Calibri"/>
      <w:sz w:val="21"/>
    </w:rPr>
  </w:style>
  <w:style w:type="paragraph" w:customStyle="1" w:styleId="xl92">
    <w:name w:val="xl92"/>
    <w:basedOn w:val="a3"/>
    <w:next w:val="toc913"/>
    <w:qFormat/>
    <w:pPr>
      <w:widowControl/>
      <w:shd w:val="clear" w:color="000000" w:fill="FFFFFF"/>
      <w:spacing w:before="280" w:after="280"/>
    </w:pPr>
    <w:rPr>
      <w:rFonts w:ascii="宋体" w:hAnsi="Calibri"/>
      <w:kern w:val="0"/>
      <w:sz w:val="20"/>
      <w:szCs w:val="20"/>
    </w:rPr>
  </w:style>
  <w:style w:type="paragraph" w:customStyle="1" w:styleId="toc913">
    <w:name w:val="toc 913"/>
    <w:next w:val="a3"/>
    <w:qFormat/>
    <w:pPr>
      <w:wordWrap w:val="0"/>
      <w:ind w:left="3400"/>
      <w:jc w:val="both"/>
    </w:pPr>
    <w:rPr>
      <w:rFonts w:ascii="Calibri" w:hAnsi="Calibri"/>
      <w:sz w:val="21"/>
    </w:rPr>
  </w:style>
  <w:style w:type="paragraph" w:customStyle="1" w:styleId="toc512">
    <w:name w:val="toc 512"/>
    <w:next w:val="a3"/>
    <w:qFormat/>
    <w:pPr>
      <w:wordWrap w:val="0"/>
      <w:ind w:left="1700"/>
      <w:jc w:val="both"/>
    </w:pPr>
    <w:rPr>
      <w:rFonts w:ascii="Calibri" w:hAnsi="Calibri"/>
      <w:sz w:val="21"/>
    </w:rPr>
  </w:style>
  <w:style w:type="paragraph" w:customStyle="1" w:styleId="810">
    <w:name w:val="目录 81"/>
    <w:next w:val="a3"/>
    <w:qFormat/>
    <w:pPr>
      <w:wordWrap w:val="0"/>
      <w:ind w:left="2975"/>
      <w:jc w:val="both"/>
    </w:pPr>
    <w:rPr>
      <w:rFonts w:ascii="Calibri" w:hAnsi="Calibri"/>
      <w:sz w:val="21"/>
    </w:rPr>
  </w:style>
  <w:style w:type="paragraph" w:customStyle="1" w:styleId="afff1">
    <w:name w:val="正文表标题"/>
    <w:next w:val="a3"/>
    <w:qFormat/>
    <w:pPr>
      <w:ind w:left="630"/>
      <w:jc w:val="center"/>
    </w:pPr>
    <w:rPr>
      <w:rFonts w:ascii="黑体" w:eastAsia="黑体" w:hAnsi="Calibri"/>
      <w:sz w:val="21"/>
    </w:rPr>
  </w:style>
  <w:style w:type="paragraph" w:customStyle="1" w:styleId="toc28">
    <w:name w:val="toc 28"/>
    <w:next w:val="a3"/>
    <w:qFormat/>
    <w:pPr>
      <w:wordWrap w:val="0"/>
      <w:ind w:left="425"/>
      <w:jc w:val="both"/>
    </w:pPr>
    <w:rPr>
      <w:rFonts w:ascii="Calibri" w:hAnsi="Calibri"/>
      <w:sz w:val="21"/>
    </w:rPr>
  </w:style>
  <w:style w:type="paragraph" w:customStyle="1" w:styleId="toc79">
    <w:name w:val="toc 79"/>
    <w:next w:val="a3"/>
    <w:qFormat/>
    <w:pPr>
      <w:wordWrap w:val="0"/>
      <w:ind w:left="2550"/>
      <w:jc w:val="both"/>
    </w:pPr>
    <w:rPr>
      <w:rFonts w:ascii="Calibri" w:hAnsi="Calibri"/>
      <w:sz w:val="21"/>
    </w:rPr>
  </w:style>
  <w:style w:type="paragraph" w:customStyle="1" w:styleId="xl110">
    <w:name w:val="xl110"/>
    <w:basedOn w:val="a3"/>
    <w:next w:val="toc614"/>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a3"/>
    <w:qFormat/>
    <w:pPr>
      <w:wordWrap w:val="0"/>
      <w:ind w:left="1700"/>
      <w:jc w:val="both"/>
    </w:pPr>
    <w:rPr>
      <w:rFonts w:ascii="Calibri" w:hAnsi="Calibri"/>
      <w:sz w:val="21"/>
    </w:rPr>
  </w:style>
  <w:style w:type="paragraph" w:customStyle="1" w:styleId="toc416">
    <w:name w:val="toc 416"/>
    <w:next w:val="a3"/>
    <w:qFormat/>
    <w:pPr>
      <w:wordWrap w:val="0"/>
      <w:ind w:left="1275"/>
      <w:jc w:val="both"/>
    </w:pPr>
    <w:rPr>
      <w:rFonts w:ascii="Calibri" w:hAnsi="Calibri"/>
      <w:sz w:val="21"/>
    </w:rPr>
  </w:style>
  <w:style w:type="paragraph" w:customStyle="1" w:styleId="xl85">
    <w:name w:val="xl85"/>
    <w:basedOn w:val="a3"/>
    <w:next w:val="toc76"/>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a3"/>
    <w:qFormat/>
    <w:pPr>
      <w:wordWrap w:val="0"/>
      <w:ind w:left="2550"/>
      <w:jc w:val="both"/>
    </w:pPr>
    <w:rPr>
      <w:rFonts w:ascii="Calibri" w:hAnsi="Calibri"/>
      <w:sz w:val="21"/>
    </w:rPr>
  </w:style>
  <w:style w:type="paragraph" w:customStyle="1" w:styleId="toc27">
    <w:name w:val="toc 27"/>
    <w:next w:val="a3"/>
    <w:qFormat/>
    <w:pPr>
      <w:wordWrap w:val="0"/>
      <w:ind w:left="425"/>
      <w:jc w:val="both"/>
    </w:pPr>
    <w:rPr>
      <w:rFonts w:ascii="Calibri" w:hAnsi="Calibri"/>
      <w:sz w:val="21"/>
    </w:rPr>
  </w:style>
  <w:style w:type="paragraph" w:customStyle="1" w:styleId="toc916">
    <w:name w:val="toc 916"/>
    <w:next w:val="a3"/>
    <w:qFormat/>
    <w:pPr>
      <w:wordWrap w:val="0"/>
      <w:ind w:left="3400"/>
      <w:jc w:val="both"/>
    </w:pPr>
    <w:rPr>
      <w:rFonts w:ascii="Calibri" w:hAnsi="Calibri"/>
      <w:sz w:val="21"/>
    </w:rPr>
  </w:style>
  <w:style w:type="paragraph" w:customStyle="1" w:styleId="toc77">
    <w:name w:val="toc 77"/>
    <w:next w:val="a3"/>
    <w:qFormat/>
    <w:pPr>
      <w:wordWrap w:val="0"/>
      <w:ind w:left="2550"/>
      <w:jc w:val="both"/>
    </w:pPr>
    <w:rPr>
      <w:rFonts w:ascii="Calibri" w:hAnsi="Calibri"/>
      <w:sz w:val="21"/>
    </w:rPr>
  </w:style>
  <w:style w:type="paragraph" w:customStyle="1" w:styleId="toc211">
    <w:name w:val="toc 211"/>
    <w:next w:val="a3"/>
    <w:qFormat/>
    <w:pPr>
      <w:wordWrap w:val="0"/>
      <w:ind w:left="425"/>
      <w:jc w:val="both"/>
    </w:pPr>
    <w:rPr>
      <w:rFonts w:ascii="Calibri" w:hAnsi="Calibri"/>
      <w:sz w:val="21"/>
    </w:rPr>
  </w:style>
  <w:style w:type="paragraph" w:customStyle="1" w:styleId="toc815">
    <w:name w:val="toc 815"/>
    <w:next w:val="a3"/>
    <w:qFormat/>
    <w:pPr>
      <w:wordWrap w:val="0"/>
      <w:ind w:left="2975"/>
      <w:jc w:val="both"/>
    </w:pPr>
    <w:rPr>
      <w:rFonts w:ascii="Calibri" w:hAnsi="Calibri"/>
      <w:sz w:val="21"/>
    </w:rPr>
  </w:style>
  <w:style w:type="paragraph" w:customStyle="1" w:styleId="xl99">
    <w:name w:val="xl99"/>
    <w:basedOn w:val="a3"/>
    <w:next w:val="toc512"/>
    <w:qFormat/>
    <w:pPr>
      <w:widowControl/>
      <w:shd w:val="clear" w:color="000000" w:fill="FFFFFF"/>
      <w:spacing w:before="280" w:after="280"/>
    </w:pPr>
    <w:rPr>
      <w:rFonts w:ascii="宋体" w:hAnsi="Calibri"/>
      <w:kern w:val="0"/>
      <w:sz w:val="18"/>
      <w:szCs w:val="20"/>
    </w:rPr>
  </w:style>
  <w:style w:type="paragraph" w:customStyle="1" w:styleId="xl97">
    <w:name w:val="xl97"/>
    <w:basedOn w:val="a3"/>
    <w:next w:val="TOCHeading12"/>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a3"/>
    <w:qFormat/>
    <w:pPr>
      <w:wordWrap w:val="0"/>
      <w:ind w:left="2125"/>
      <w:jc w:val="both"/>
    </w:pPr>
    <w:rPr>
      <w:rFonts w:ascii="Calibri" w:hAnsi="Calibri"/>
      <w:sz w:val="21"/>
    </w:rPr>
  </w:style>
  <w:style w:type="paragraph" w:customStyle="1" w:styleId="toc315">
    <w:name w:val="toc 315"/>
    <w:next w:val="a3"/>
    <w:qFormat/>
    <w:pPr>
      <w:wordWrap w:val="0"/>
      <w:ind w:left="850"/>
      <w:jc w:val="both"/>
    </w:pPr>
    <w:rPr>
      <w:rFonts w:ascii="Calibri" w:hAnsi="Calibri"/>
      <w:sz w:val="21"/>
    </w:rPr>
  </w:style>
  <w:style w:type="paragraph" w:customStyle="1" w:styleId="TOCHeading15">
    <w:name w:val="TOC Heading15"/>
    <w:next w:val="a3"/>
    <w:qFormat/>
    <w:pPr>
      <w:wordWrap w:val="0"/>
    </w:pPr>
    <w:rPr>
      <w:rFonts w:ascii="Calibri" w:hAnsi="Calibri"/>
      <w:sz w:val="32"/>
    </w:rPr>
  </w:style>
  <w:style w:type="paragraph" w:customStyle="1" w:styleId="toc915">
    <w:name w:val="toc 915"/>
    <w:next w:val="a3"/>
    <w:qFormat/>
    <w:pPr>
      <w:wordWrap w:val="0"/>
      <w:ind w:left="3400"/>
      <w:jc w:val="both"/>
    </w:pPr>
    <w:rPr>
      <w:rFonts w:ascii="Calibri" w:hAnsi="Calibri"/>
      <w:sz w:val="21"/>
    </w:rPr>
  </w:style>
  <w:style w:type="paragraph" w:customStyle="1" w:styleId="toc39">
    <w:name w:val="toc 39"/>
    <w:next w:val="a3"/>
    <w:qFormat/>
    <w:pPr>
      <w:wordWrap w:val="0"/>
      <w:ind w:left="850"/>
      <w:jc w:val="both"/>
    </w:pPr>
    <w:rPr>
      <w:rFonts w:ascii="Calibri" w:hAnsi="Calibri"/>
      <w:sz w:val="21"/>
    </w:rPr>
  </w:style>
  <w:style w:type="paragraph" w:customStyle="1" w:styleId="toc710">
    <w:name w:val="toc 710"/>
    <w:next w:val="a3"/>
    <w:qFormat/>
    <w:pPr>
      <w:wordWrap w:val="0"/>
      <w:ind w:left="2550"/>
      <w:jc w:val="both"/>
    </w:pPr>
    <w:rPr>
      <w:rFonts w:ascii="Calibri" w:hAnsi="Calibri"/>
      <w:sz w:val="21"/>
    </w:rPr>
  </w:style>
  <w:style w:type="paragraph" w:customStyle="1" w:styleId="toc12">
    <w:name w:val="toc 12"/>
    <w:next w:val="a3"/>
    <w:qFormat/>
    <w:pPr>
      <w:wordWrap w:val="0"/>
      <w:jc w:val="both"/>
    </w:pPr>
    <w:rPr>
      <w:rFonts w:ascii="Calibri" w:hAnsi="Calibri"/>
      <w:sz w:val="21"/>
    </w:rPr>
  </w:style>
  <w:style w:type="paragraph" w:customStyle="1" w:styleId="xl95">
    <w:name w:val="xl95"/>
    <w:basedOn w:val="a3"/>
    <w:next w:val="toc415"/>
    <w:qFormat/>
    <w:pPr>
      <w:widowControl/>
      <w:shd w:val="clear" w:color="000000" w:fill="FFFFFF"/>
      <w:spacing w:before="280" w:after="280"/>
    </w:pPr>
    <w:rPr>
      <w:rFonts w:ascii="宋体" w:hAnsi="Calibri"/>
      <w:kern w:val="0"/>
      <w:sz w:val="20"/>
      <w:szCs w:val="20"/>
    </w:rPr>
  </w:style>
  <w:style w:type="paragraph" w:customStyle="1" w:styleId="toc415">
    <w:name w:val="toc 415"/>
    <w:next w:val="a3"/>
    <w:qFormat/>
    <w:pPr>
      <w:wordWrap w:val="0"/>
      <w:ind w:left="1275"/>
      <w:jc w:val="both"/>
    </w:pPr>
    <w:rPr>
      <w:rFonts w:ascii="Calibri" w:hAnsi="Calibri"/>
      <w:sz w:val="21"/>
    </w:rPr>
  </w:style>
  <w:style w:type="paragraph" w:customStyle="1" w:styleId="toc29">
    <w:name w:val="toc 29"/>
    <w:next w:val="a3"/>
    <w:qFormat/>
    <w:pPr>
      <w:wordWrap w:val="0"/>
      <w:ind w:left="425"/>
      <w:jc w:val="both"/>
    </w:pPr>
    <w:rPr>
      <w:rFonts w:ascii="Calibri" w:hAnsi="Calibri"/>
      <w:sz w:val="21"/>
    </w:rPr>
  </w:style>
  <w:style w:type="paragraph" w:customStyle="1" w:styleId="xl67">
    <w:name w:val="xl67"/>
    <w:basedOn w:val="a3"/>
    <w:next w:val="toc714"/>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a3"/>
    <w:qFormat/>
    <w:pPr>
      <w:wordWrap w:val="0"/>
      <w:ind w:left="2550"/>
      <w:jc w:val="both"/>
    </w:pPr>
    <w:rPr>
      <w:rFonts w:ascii="Calibri" w:hAnsi="Calibri"/>
      <w:sz w:val="21"/>
    </w:rPr>
  </w:style>
  <w:style w:type="paragraph" w:customStyle="1" w:styleId="toc21">
    <w:name w:val="toc 21"/>
    <w:next w:val="a3"/>
    <w:qFormat/>
    <w:pPr>
      <w:wordWrap w:val="0"/>
      <w:ind w:left="425"/>
      <w:jc w:val="both"/>
    </w:pPr>
    <w:rPr>
      <w:rFonts w:ascii="Calibri" w:hAnsi="Calibri"/>
      <w:sz w:val="21"/>
    </w:rPr>
  </w:style>
  <w:style w:type="paragraph" w:customStyle="1" w:styleId="Afff2">
    <w:name w:val="正文 A"/>
    <w:next w:val="toc812"/>
    <w:qFormat/>
    <w:rPr>
      <w:rFonts w:ascii="Arial" w:eastAsia="Arial Unicode MS" w:hAnsi="Calibri"/>
      <w:color w:val="000000"/>
      <w:sz w:val="21"/>
    </w:rPr>
  </w:style>
  <w:style w:type="paragraph" w:customStyle="1" w:styleId="toc68">
    <w:name w:val="toc 68"/>
    <w:next w:val="a3"/>
    <w:qFormat/>
    <w:pPr>
      <w:wordWrap w:val="0"/>
      <w:ind w:left="2125"/>
      <w:jc w:val="both"/>
    </w:pPr>
    <w:rPr>
      <w:rFonts w:ascii="Calibri" w:hAnsi="Calibri"/>
      <w:sz w:val="21"/>
    </w:rPr>
  </w:style>
  <w:style w:type="paragraph" w:customStyle="1" w:styleId="toc58">
    <w:name w:val="toc 58"/>
    <w:next w:val="a3"/>
    <w:qFormat/>
    <w:pPr>
      <w:wordWrap w:val="0"/>
      <w:ind w:left="1700"/>
      <w:jc w:val="both"/>
    </w:pPr>
    <w:rPr>
      <w:rFonts w:ascii="Calibri" w:hAnsi="Calibri"/>
      <w:sz w:val="21"/>
    </w:rPr>
  </w:style>
  <w:style w:type="paragraph" w:customStyle="1" w:styleId="xl88">
    <w:name w:val="xl88"/>
    <w:basedOn w:val="a3"/>
    <w:next w:val="TOCHeading15"/>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a3"/>
    <w:qFormat/>
    <w:pPr>
      <w:wordWrap w:val="0"/>
      <w:ind w:left="2550"/>
      <w:jc w:val="both"/>
    </w:pPr>
    <w:rPr>
      <w:rFonts w:ascii="Calibri" w:hAnsi="Calibri"/>
      <w:sz w:val="21"/>
    </w:rPr>
  </w:style>
  <w:style w:type="paragraph" w:customStyle="1" w:styleId="xl100">
    <w:name w:val="xl100"/>
    <w:basedOn w:val="a3"/>
    <w:next w:val="toc510"/>
    <w:qFormat/>
    <w:pPr>
      <w:widowControl/>
      <w:shd w:val="clear" w:color="000000" w:fill="FFFFFF"/>
      <w:spacing w:before="280" w:after="280"/>
    </w:pPr>
    <w:rPr>
      <w:rFonts w:ascii="宋体" w:hAnsi="Calibri"/>
      <w:kern w:val="0"/>
      <w:sz w:val="20"/>
      <w:szCs w:val="20"/>
    </w:rPr>
  </w:style>
  <w:style w:type="paragraph" w:customStyle="1" w:styleId="toc510">
    <w:name w:val="toc 510"/>
    <w:next w:val="a3"/>
    <w:qFormat/>
    <w:pPr>
      <w:wordWrap w:val="0"/>
      <w:ind w:left="1700"/>
      <w:jc w:val="both"/>
    </w:pPr>
    <w:rPr>
      <w:rFonts w:ascii="Calibri" w:hAnsi="Calibri"/>
      <w:sz w:val="21"/>
    </w:rPr>
  </w:style>
  <w:style w:type="paragraph" w:customStyle="1" w:styleId="toc314">
    <w:name w:val="toc 314"/>
    <w:next w:val="a3"/>
    <w:qFormat/>
    <w:pPr>
      <w:wordWrap w:val="0"/>
      <w:ind w:left="850"/>
      <w:jc w:val="both"/>
    </w:pPr>
    <w:rPr>
      <w:rFonts w:ascii="Calibri" w:hAnsi="Calibri"/>
      <w:sz w:val="21"/>
    </w:rPr>
  </w:style>
  <w:style w:type="paragraph" w:customStyle="1" w:styleId="xl114">
    <w:name w:val="xl114"/>
    <w:basedOn w:val="a3"/>
    <w:next w:val="toc711"/>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a3"/>
    <w:next w:val="toc610"/>
    <w:qFormat/>
    <w:pPr>
      <w:widowControl/>
      <w:shd w:val="clear" w:color="000000" w:fill="FFFFFF"/>
      <w:spacing w:before="280" w:after="280"/>
    </w:pPr>
    <w:rPr>
      <w:rFonts w:ascii="宋体" w:hAnsi="Calibri"/>
      <w:kern w:val="0"/>
      <w:sz w:val="20"/>
      <w:szCs w:val="20"/>
    </w:rPr>
  </w:style>
  <w:style w:type="paragraph" w:customStyle="1" w:styleId="toc610">
    <w:name w:val="toc 610"/>
    <w:next w:val="a3"/>
    <w:qFormat/>
    <w:pPr>
      <w:wordWrap w:val="0"/>
      <w:ind w:left="2125"/>
      <w:jc w:val="both"/>
    </w:pPr>
    <w:rPr>
      <w:rFonts w:ascii="Calibri" w:hAnsi="Calibri"/>
      <w:sz w:val="21"/>
    </w:rPr>
  </w:style>
  <w:style w:type="paragraph" w:customStyle="1" w:styleId="toc22">
    <w:name w:val="toc 22"/>
    <w:next w:val="a3"/>
    <w:qFormat/>
    <w:pPr>
      <w:wordWrap w:val="0"/>
      <w:ind w:left="425"/>
      <w:jc w:val="both"/>
    </w:pPr>
    <w:rPr>
      <w:rFonts w:ascii="Calibri" w:hAnsi="Calibri"/>
      <w:sz w:val="21"/>
    </w:rPr>
  </w:style>
  <w:style w:type="paragraph" w:customStyle="1" w:styleId="xl90">
    <w:name w:val="xl90"/>
    <w:basedOn w:val="a3"/>
    <w:next w:val="toc414"/>
    <w:qFormat/>
    <w:pPr>
      <w:widowControl/>
      <w:shd w:val="clear" w:color="000000" w:fill="FFFFFF"/>
      <w:spacing w:before="280" w:after="280"/>
    </w:pPr>
    <w:rPr>
      <w:rFonts w:ascii="宋体" w:hAnsi="Calibri"/>
      <w:kern w:val="0"/>
      <w:sz w:val="18"/>
      <w:szCs w:val="20"/>
    </w:rPr>
  </w:style>
  <w:style w:type="paragraph" w:customStyle="1" w:styleId="toc616">
    <w:name w:val="toc 616"/>
    <w:next w:val="a3"/>
    <w:qFormat/>
    <w:pPr>
      <w:wordWrap w:val="0"/>
      <w:ind w:left="2125"/>
      <w:jc w:val="both"/>
    </w:pPr>
    <w:rPr>
      <w:rFonts w:ascii="Calibri" w:hAnsi="Calibri"/>
      <w:sz w:val="21"/>
    </w:rPr>
  </w:style>
  <w:style w:type="paragraph" w:customStyle="1" w:styleId="toc96">
    <w:name w:val="toc 96"/>
    <w:next w:val="a3"/>
    <w:qFormat/>
    <w:pPr>
      <w:wordWrap w:val="0"/>
      <w:ind w:left="3400"/>
      <w:jc w:val="both"/>
    </w:pPr>
    <w:rPr>
      <w:rFonts w:ascii="Calibri" w:hAnsi="Calibri"/>
      <w:sz w:val="21"/>
    </w:rPr>
  </w:style>
  <w:style w:type="paragraph" w:customStyle="1" w:styleId="toc42">
    <w:name w:val="toc 42"/>
    <w:next w:val="a3"/>
    <w:qFormat/>
    <w:pPr>
      <w:wordWrap w:val="0"/>
      <w:ind w:left="1275"/>
      <w:jc w:val="both"/>
    </w:pPr>
    <w:rPr>
      <w:rFonts w:ascii="Calibri" w:hAnsi="Calibri"/>
      <w:sz w:val="21"/>
    </w:rPr>
  </w:style>
  <w:style w:type="paragraph" w:customStyle="1" w:styleId="xl117">
    <w:name w:val="xl117"/>
    <w:basedOn w:val="a3"/>
    <w:next w:val="toc311"/>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a3"/>
    <w:next w:val="toc412"/>
    <w:qFormat/>
    <w:pPr>
      <w:widowControl/>
      <w:ind w:firstLine="420"/>
    </w:pPr>
    <w:rPr>
      <w:rFonts w:hAnsi="Calibri"/>
      <w:kern w:val="0"/>
      <w:szCs w:val="20"/>
    </w:rPr>
  </w:style>
  <w:style w:type="paragraph" w:customStyle="1" w:styleId="xl87">
    <w:name w:val="xl87"/>
    <w:basedOn w:val="a3"/>
    <w:next w:val="toc98"/>
    <w:qFormat/>
    <w:pPr>
      <w:widowControl/>
      <w:shd w:val="clear" w:color="000000" w:fill="FFFFFF"/>
      <w:spacing w:before="280" w:after="280"/>
    </w:pPr>
    <w:rPr>
      <w:rFonts w:ascii="Arial" w:hAnsi="Calibri"/>
      <w:kern w:val="0"/>
      <w:sz w:val="18"/>
      <w:szCs w:val="20"/>
    </w:rPr>
  </w:style>
  <w:style w:type="paragraph" w:customStyle="1" w:styleId="toc98">
    <w:name w:val="toc 98"/>
    <w:next w:val="a3"/>
    <w:qFormat/>
    <w:pPr>
      <w:wordWrap w:val="0"/>
      <w:ind w:left="3400"/>
      <w:jc w:val="both"/>
    </w:pPr>
    <w:rPr>
      <w:rFonts w:ascii="Calibri" w:hAnsi="Calibri"/>
      <w:sz w:val="21"/>
    </w:rPr>
  </w:style>
  <w:style w:type="paragraph" w:customStyle="1" w:styleId="72">
    <w:name w:val="列出段落7"/>
    <w:basedOn w:val="a3"/>
    <w:next w:val="toc58"/>
    <w:qFormat/>
    <w:pPr>
      <w:ind w:firstLine="420"/>
    </w:pPr>
    <w:rPr>
      <w:rFonts w:hAnsi="Calibri"/>
      <w:kern w:val="0"/>
      <w:szCs w:val="20"/>
    </w:rPr>
  </w:style>
  <w:style w:type="paragraph" w:customStyle="1" w:styleId="xl78">
    <w:name w:val="xl78"/>
    <w:basedOn w:val="a3"/>
    <w:next w:val="toc710"/>
    <w:qFormat/>
    <w:pPr>
      <w:widowControl/>
      <w:shd w:val="clear" w:color="000000" w:fill="FFFFFF"/>
      <w:spacing w:before="280" w:after="280"/>
    </w:pPr>
    <w:rPr>
      <w:rFonts w:ascii="宋体" w:hAnsi="Calibri"/>
      <w:b/>
      <w:kern w:val="0"/>
      <w:sz w:val="20"/>
      <w:szCs w:val="20"/>
    </w:rPr>
  </w:style>
  <w:style w:type="paragraph" w:customStyle="1" w:styleId="toc516">
    <w:name w:val="toc 516"/>
    <w:next w:val="a3"/>
    <w:qFormat/>
    <w:pPr>
      <w:wordWrap w:val="0"/>
      <w:ind w:left="1700"/>
      <w:jc w:val="both"/>
    </w:pPr>
    <w:rPr>
      <w:rFonts w:ascii="Calibri" w:hAnsi="Calibri"/>
      <w:sz w:val="21"/>
    </w:rPr>
  </w:style>
  <w:style w:type="paragraph" w:customStyle="1" w:styleId="xl89">
    <w:name w:val="xl89"/>
    <w:basedOn w:val="a3"/>
    <w:next w:val="toc811"/>
    <w:qFormat/>
    <w:pPr>
      <w:widowControl/>
      <w:shd w:val="clear" w:color="000000" w:fill="FFFFFF"/>
      <w:spacing w:before="280" w:after="280"/>
    </w:pPr>
    <w:rPr>
      <w:rFonts w:ascii="宋体" w:hAnsi="Calibri"/>
      <w:kern w:val="0"/>
      <w:sz w:val="20"/>
      <w:szCs w:val="20"/>
    </w:rPr>
  </w:style>
  <w:style w:type="paragraph" w:customStyle="1" w:styleId="toc910">
    <w:name w:val="toc 910"/>
    <w:next w:val="a3"/>
    <w:qFormat/>
    <w:pPr>
      <w:wordWrap w:val="0"/>
      <w:ind w:left="3400"/>
      <w:jc w:val="both"/>
    </w:pPr>
    <w:rPr>
      <w:rFonts w:ascii="Calibri" w:hAnsi="Calibri"/>
      <w:sz w:val="21"/>
    </w:rPr>
  </w:style>
  <w:style w:type="paragraph" w:customStyle="1" w:styleId="toc34">
    <w:name w:val="toc 34"/>
    <w:next w:val="a3"/>
    <w:qFormat/>
    <w:pPr>
      <w:wordWrap w:val="0"/>
      <w:ind w:left="850"/>
      <w:jc w:val="both"/>
    </w:pPr>
    <w:rPr>
      <w:rFonts w:ascii="Calibri" w:hAnsi="Calibri"/>
      <w:sz w:val="21"/>
    </w:rPr>
  </w:style>
  <w:style w:type="paragraph" w:customStyle="1" w:styleId="toc816">
    <w:name w:val="toc 816"/>
    <w:next w:val="a3"/>
    <w:qFormat/>
    <w:pPr>
      <w:wordWrap w:val="0"/>
      <w:ind w:left="2975"/>
      <w:jc w:val="both"/>
    </w:pPr>
    <w:rPr>
      <w:rFonts w:ascii="Calibri" w:hAnsi="Calibri"/>
      <w:sz w:val="21"/>
    </w:rPr>
  </w:style>
  <w:style w:type="paragraph" w:customStyle="1" w:styleId="toc43">
    <w:name w:val="toc 43"/>
    <w:next w:val="a3"/>
    <w:qFormat/>
    <w:pPr>
      <w:wordWrap w:val="0"/>
      <w:ind w:left="1275"/>
      <w:jc w:val="both"/>
    </w:pPr>
    <w:rPr>
      <w:rFonts w:ascii="Calibri" w:hAnsi="Calibri"/>
      <w:sz w:val="21"/>
    </w:rPr>
  </w:style>
  <w:style w:type="paragraph" w:customStyle="1" w:styleId="toc16">
    <w:name w:val="toc 16"/>
    <w:next w:val="a3"/>
    <w:qFormat/>
    <w:pPr>
      <w:wordWrap w:val="0"/>
      <w:jc w:val="both"/>
    </w:pPr>
    <w:rPr>
      <w:rFonts w:ascii="Calibri" w:hAnsi="Calibri"/>
      <w:sz w:val="21"/>
    </w:rPr>
  </w:style>
  <w:style w:type="paragraph" w:styleId="afff3">
    <w:name w:val="Quote"/>
    <w:next w:val="a3"/>
    <w:link w:val="Charf2"/>
    <w:qFormat/>
    <w:pPr>
      <w:wordWrap w:val="0"/>
      <w:spacing w:before="200" w:after="160"/>
      <w:ind w:left="864" w:right="864"/>
      <w:jc w:val="center"/>
    </w:pPr>
    <w:rPr>
      <w:rFonts w:ascii="Calibri" w:hAnsi="Calibri"/>
      <w:i/>
      <w:sz w:val="21"/>
    </w:rPr>
  </w:style>
  <w:style w:type="character" w:customStyle="1" w:styleId="Charf2">
    <w:name w:val="引用 Char"/>
    <w:basedOn w:val="a5"/>
    <w:link w:val="afff3"/>
    <w:qFormat/>
    <w:rPr>
      <w:rFonts w:ascii="Calibri" w:hAnsi="Calibri"/>
      <w:i/>
      <w:sz w:val="21"/>
    </w:rPr>
  </w:style>
  <w:style w:type="paragraph" w:customStyle="1" w:styleId="toc114">
    <w:name w:val="toc 114"/>
    <w:next w:val="a3"/>
    <w:qFormat/>
    <w:pPr>
      <w:wordWrap w:val="0"/>
      <w:jc w:val="both"/>
    </w:pPr>
    <w:rPr>
      <w:rFonts w:ascii="Calibri" w:hAnsi="Calibri"/>
      <w:sz w:val="21"/>
    </w:rPr>
  </w:style>
  <w:style w:type="paragraph" w:customStyle="1" w:styleId="xl119">
    <w:name w:val="xl119"/>
    <w:basedOn w:val="a3"/>
    <w:next w:val="toc314"/>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a3"/>
    <w:qFormat/>
    <w:pPr>
      <w:wordWrap w:val="0"/>
      <w:ind w:left="850"/>
      <w:jc w:val="both"/>
    </w:pPr>
    <w:rPr>
      <w:rFonts w:ascii="Calibri" w:hAnsi="Calibri"/>
      <w:sz w:val="21"/>
    </w:rPr>
  </w:style>
  <w:style w:type="paragraph" w:customStyle="1" w:styleId="xl109">
    <w:name w:val="xl109"/>
    <w:basedOn w:val="a3"/>
    <w:next w:val="toc27"/>
    <w:qFormat/>
    <w:pPr>
      <w:widowControl/>
      <w:shd w:val="clear" w:color="000000" w:fill="FFFFFF"/>
      <w:spacing w:before="280" w:after="280"/>
    </w:pPr>
    <w:rPr>
      <w:rFonts w:ascii="宋体" w:hAnsi="Calibri"/>
      <w:kern w:val="0"/>
      <w:sz w:val="20"/>
      <w:szCs w:val="20"/>
    </w:rPr>
  </w:style>
  <w:style w:type="paragraph" w:customStyle="1" w:styleId="toc215">
    <w:name w:val="toc 215"/>
    <w:next w:val="a3"/>
    <w:qFormat/>
    <w:pPr>
      <w:wordWrap w:val="0"/>
      <w:ind w:left="425"/>
      <w:jc w:val="both"/>
    </w:pPr>
    <w:rPr>
      <w:rFonts w:ascii="Calibri" w:hAnsi="Calibri"/>
      <w:sz w:val="21"/>
    </w:rPr>
  </w:style>
  <w:style w:type="paragraph" w:customStyle="1" w:styleId="xl76">
    <w:name w:val="xl76"/>
    <w:basedOn w:val="a3"/>
    <w:next w:val="toc315"/>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a3"/>
    <w:qFormat/>
    <w:pPr>
      <w:wordWrap w:val="0"/>
      <w:ind w:left="3400"/>
      <w:jc w:val="both"/>
    </w:pPr>
    <w:rPr>
      <w:rFonts w:ascii="Calibri" w:hAnsi="Calibri"/>
      <w:sz w:val="21"/>
    </w:rPr>
  </w:style>
  <w:style w:type="paragraph" w:customStyle="1" w:styleId="toc216">
    <w:name w:val="toc 216"/>
    <w:next w:val="a3"/>
    <w:qFormat/>
    <w:pPr>
      <w:wordWrap w:val="0"/>
      <w:ind w:left="425"/>
      <w:jc w:val="both"/>
    </w:pPr>
    <w:rPr>
      <w:rFonts w:ascii="Calibri" w:hAnsi="Calibri"/>
      <w:sz w:val="21"/>
    </w:rPr>
  </w:style>
  <w:style w:type="paragraph" w:customStyle="1" w:styleId="xl70">
    <w:name w:val="xl70"/>
    <w:basedOn w:val="a3"/>
    <w:next w:val="toc113"/>
    <w:qFormat/>
    <w:pPr>
      <w:widowControl/>
      <w:shd w:val="clear" w:color="000000" w:fill="FFFFFF"/>
      <w:spacing w:before="280" w:after="280"/>
    </w:pPr>
    <w:rPr>
      <w:rFonts w:ascii="宋体" w:hAnsi="Calibri"/>
      <w:kern w:val="0"/>
      <w:sz w:val="20"/>
      <w:szCs w:val="20"/>
    </w:rPr>
  </w:style>
  <w:style w:type="paragraph" w:customStyle="1" w:styleId="toc33">
    <w:name w:val="toc 33"/>
    <w:next w:val="a3"/>
    <w:qFormat/>
    <w:pPr>
      <w:wordWrap w:val="0"/>
      <w:ind w:left="850"/>
      <w:jc w:val="both"/>
    </w:pPr>
    <w:rPr>
      <w:rFonts w:ascii="Calibri" w:hAnsi="Calibri"/>
      <w:sz w:val="21"/>
    </w:rPr>
  </w:style>
  <w:style w:type="paragraph" w:customStyle="1" w:styleId="toc61">
    <w:name w:val="toc 61"/>
    <w:next w:val="a3"/>
    <w:qFormat/>
    <w:pPr>
      <w:wordWrap w:val="0"/>
      <w:ind w:left="2125"/>
      <w:jc w:val="both"/>
    </w:pPr>
    <w:rPr>
      <w:rFonts w:ascii="Calibri" w:hAnsi="Calibri"/>
      <w:sz w:val="21"/>
    </w:rPr>
  </w:style>
  <w:style w:type="paragraph" w:customStyle="1" w:styleId="xl98">
    <w:name w:val="xl98"/>
    <w:basedOn w:val="a3"/>
    <w:next w:val="toc211"/>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a3"/>
    <w:qFormat/>
    <w:pPr>
      <w:wordWrap w:val="0"/>
      <w:ind w:left="425"/>
      <w:jc w:val="both"/>
    </w:pPr>
    <w:rPr>
      <w:rFonts w:ascii="Calibri" w:hAnsi="Calibri"/>
      <w:sz w:val="21"/>
    </w:rPr>
  </w:style>
  <w:style w:type="paragraph" w:customStyle="1" w:styleId="toc13">
    <w:name w:val="toc 13"/>
    <w:next w:val="a3"/>
    <w:qFormat/>
    <w:pPr>
      <w:wordWrap w:val="0"/>
      <w:jc w:val="both"/>
    </w:pPr>
    <w:rPr>
      <w:rFonts w:ascii="Calibri" w:hAnsi="Calibri"/>
      <w:sz w:val="21"/>
    </w:rPr>
  </w:style>
  <w:style w:type="paragraph" w:customStyle="1" w:styleId="510">
    <w:name w:val="目录 51"/>
    <w:next w:val="a3"/>
    <w:qFormat/>
    <w:pPr>
      <w:wordWrap w:val="0"/>
      <w:ind w:left="1700"/>
      <w:jc w:val="both"/>
    </w:pPr>
    <w:rPr>
      <w:rFonts w:ascii="Calibri" w:hAnsi="Calibri"/>
      <w:sz w:val="21"/>
    </w:rPr>
  </w:style>
  <w:style w:type="paragraph" w:customStyle="1" w:styleId="xl101">
    <w:name w:val="xl101"/>
    <w:basedOn w:val="a3"/>
    <w:next w:val="toc96"/>
    <w:qFormat/>
    <w:pPr>
      <w:widowControl/>
      <w:spacing w:before="280" w:after="280"/>
    </w:pPr>
    <w:rPr>
      <w:rFonts w:ascii="宋体" w:hAnsi="Calibri"/>
      <w:kern w:val="0"/>
      <w:sz w:val="20"/>
      <w:szCs w:val="20"/>
    </w:rPr>
  </w:style>
  <w:style w:type="paragraph" w:customStyle="1" w:styleId="toc75">
    <w:name w:val="toc 75"/>
    <w:next w:val="a3"/>
    <w:qFormat/>
    <w:pPr>
      <w:wordWrap w:val="0"/>
      <w:ind w:left="2550"/>
      <w:jc w:val="both"/>
    </w:pPr>
    <w:rPr>
      <w:rFonts w:ascii="Calibri" w:hAnsi="Calibri"/>
      <w:sz w:val="21"/>
    </w:rPr>
  </w:style>
  <w:style w:type="paragraph" w:customStyle="1" w:styleId="toc715">
    <w:name w:val="toc 715"/>
    <w:next w:val="a3"/>
    <w:qFormat/>
    <w:pPr>
      <w:wordWrap w:val="0"/>
      <w:ind w:left="2550"/>
      <w:jc w:val="both"/>
    </w:pPr>
    <w:rPr>
      <w:rFonts w:ascii="Calibri" w:hAnsi="Calibri"/>
      <w:sz w:val="21"/>
    </w:rPr>
  </w:style>
  <w:style w:type="paragraph" w:styleId="afff4">
    <w:name w:val="Intense Quote"/>
    <w:next w:val="a3"/>
    <w:link w:val="Charf3"/>
    <w:qFormat/>
    <w:pPr>
      <w:wordWrap w:val="0"/>
      <w:spacing w:before="360" w:after="360"/>
      <w:ind w:left="950" w:right="950"/>
      <w:jc w:val="center"/>
    </w:pPr>
    <w:rPr>
      <w:rFonts w:ascii="Calibri" w:hAnsi="Calibri"/>
      <w:i/>
      <w:sz w:val="21"/>
    </w:rPr>
  </w:style>
  <w:style w:type="character" w:customStyle="1" w:styleId="Charf3">
    <w:name w:val="明显引用 Char"/>
    <w:basedOn w:val="a5"/>
    <w:link w:val="afff4"/>
    <w:qFormat/>
    <w:rPr>
      <w:rFonts w:ascii="Calibri" w:hAnsi="Calibri"/>
      <w:i/>
      <w:sz w:val="21"/>
    </w:rPr>
  </w:style>
  <w:style w:type="paragraph" w:customStyle="1" w:styleId="CharCharCharCharCharCharChar">
    <w:name w:val="Char Char Char Char Char Char Char"/>
    <w:basedOn w:val="a3"/>
    <w:next w:val="toc215"/>
    <w:qFormat/>
    <w:pPr>
      <w:widowControl/>
      <w:spacing w:after="160" w:line="240" w:lineRule="exact"/>
    </w:pPr>
    <w:rPr>
      <w:rFonts w:hAnsi="Calibri"/>
      <w:kern w:val="0"/>
      <w:szCs w:val="20"/>
    </w:rPr>
  </w:style>
  <w:style w:type="paragraph" w:customStyle="1" w:styleId="toc23">
    <w:name w:val="toc 23"/>
    <w:next w:val="a3"/>
    <w:qFormat/>
    <w:pPr>
      <w:wordWrap w:val="0"/>
      <w:ind w:left="425"/>
      <w:jc w:val="both"/>
    </w:pPr>
    <w:rPr>
      <w:rFonts w:ascii="Calibri" w:hAnsi="Calibri"/>
      <w:sz w:val="21"/>
    </w:rPr>
  </w:style>
  <w:style w:type="paragraph" w:customStyle="1" w:styleId="610">
    <w:name w:val="目录 61"/>
    <w:next w:val="a3"/>
    <w:qFormat/>
    <w:pPr>
      <w:wordWrap w:val="0"/>
      <w:ind w:left="2125"/>
      <w:jc w:val="both"/>
    </w:pPr>
    <w:rPr>
      <w:rFonts w:ascii="Calibri" w:hAnsi="Calibri"/>
      <w:sz w:val="21"/>
    </w:rPr>
  </w:style>
  <w:style w:type="paragraph" w:customStyle="1" w:styleId="toc97">
    <w:name w:val="toc 97"/>
    <w:next w:val="a3"/>
    <w:qFormat/>
    <w:pPr>
      <w:wordWrap w:val="0"/>
      <w:ind w:left="3400"/>
      <w:jc w:val="both"/>
    </w:pPr>
    <w:rPr>
      <w:rFonts w:ascii="Calibri" w:hAnsi="Calibri"/>
      <w:sz w:val="21"/>
    </w:rPr>
  </w:style>
  <w:style w:type="paragraph" w:customStyle="1" w:styleId="toc74">
    <w:name w:val="toc 74"/>
    <w:next w:val="a3"/>
    <w:qFormat/>
    <w:pPr>
      <w:wordWrap w:val="0"/>
      <w:ind w:left="2550"/>
      <w:jc w:val="both"/>
    </w:pPr>
    <w:rPr>
      <w:rFonts w:ascii="Calibri" w:hAnsi="Calibri"/>
      <w:sz w:val="21"/>
    </w:rPr>
  </w:style>
  <w:style w:type="paragraph" w:customStyle="1" w:styleId="xl64">
    <w:name w:val="xl64"/>
    <w:basedOn w:val="a3"/>
    <w:next w:val="toc114"/>
    <w:qFormat/>
    <w:pPr>
      <w:widowControl/>
      <w:shd w:val="clear" w:color="000000" w:fill="FFFFFF"/>
      <w:spacing w:before="280" w:after="280"/>
    </w:pPr>
    <w:rPr>
      <w:rFonts w:ascii="宋体" w:hAnsi="Calibri"/>
      <w:kern w:val="0"/>
      <w:sz w:val="20"/>
      <w:szCs w:val="20"/>
    </w:rPr>
  </w:style>
  <w:style w:type="paragraph" w:customStyle="1" w:styleId="xl82">
    <w:name w:val="xl82"/>
    <w:basedOn w:val="a3"/>
    <w:next w:val="toc313"/>
    <w:qFormat/>
    <w:pPr>
      <w:widowControl/>
      <w:shd w:val="clear" w:color="000000" w:fill="FFFFFF"/>
      <w:spacing w:before="280" w:after="280"/>
    </w:pPr>
    <w:rPr>
      <w:rFonts w:ascii="宋体" w:hAnsi="Calibri"/>
      <w:kern w:val="0"/>
      <w:sz w:val="20"/>
      <w:szCs w:val="20"/>
    </w:rPr>
  </w:style>
  <w:style w:type="paragraph" w:customStyle="1" w:styleId="toc32">
    <w:name w:val="toc 32"/>
    <w:next w:val="a3"/>
    <w:qFormat/>
    <w:pPr>
      <w:wordWrap w:val="0"/>
      <w:ind w:left="850"/>
      <w:jc w:val="both"/>
    </w:pPr>
    <w:rPr>
      <w:rFonts w:ascii="Calibri" w:hAnsi="Calibri"/>
      <w:sz w:val="21"/>
    </w:rPr>
  </w:style>
  <w:style w:type="paragraph" w:customStyle="1" w:styleId="xl77">
    <w:name w:val="xl77"/>
    <w:basedOn w:val="a3"/>
    <w:next w:val="toc910"/>
    <w:qFormat/>
    <w:pPr>
      <w:widowControl/>
      <w:shd w:val="clear" w:color="000000" w:fill="FFFFFF"/>
      <w:spacing w:before="280" w:after="280"/>
      <w:jc w:val="center"/>
    </w:pPr>
    <w:rPr>
      <w:rFonts w:ascii="宋体" w:hAnsi="Calibri"/>
      <w:kern w:val="0"/>
      <w:sz w:val="20"/>
      <w:szCs w:val="20"/>
    </w:rPr>
  </w:style>
  <w:style w:type="character" w:customStyle="1" w:styleId="Char1c">
    <w:name w:val="正文缩进 Char1"/>
    <w:qFormat/>
    <w:rPr>
      <w:rFonts w:eastAsia="宋体"/>
      <w:kern w:val="2"/>
      <w:sz w:val="21"/>
      <w:lang w:val="en-US" w:eastAsia="zh-CN" w:bidi="ar-SA"/>
    </w:rPr>
  </w:style>
  <w:style w:type="character" w:customStyle="1" w:styleId="fielderror">
    <w:name w:val="fielderror"/>
    <w:basedOn w:val="a5"/>
    <w:qFormat/>
    <w:rPr>
      <w:color w:val="800000"/>
    </w:rPr>
  </w:style>
  <w:style w:type="character" w:customStyle="1" w:styleId="hilite6">
    <w:name w:val="hilite6"/>
    <w:basedOn w:val="a5"/>
    <w:qFormat/>
    <w:rPr>
      <w:color w:val="000000"/>
    </w:rPr>
  </w:style>
  <w:style w:type="character" w:customStyle="1" w:styleId="active6">
    <w:name w:val="active6"/>
    <w:basedOn w:val="a5"/>
    <w:qFormat/>
    <w:rPr>
      <w:color w:val="FFFFFF"/>
    </w:rPr>
  </w:style>
  <w:style w:type="character" w:customStyle="1" w:styleId="inline-help">
    <w:name w:val="inline-help"/>
    <w:basedOn w:val="a5"/>
    <w:qFormat/>
  </w:style>
  <w:style w:type="character" w:customStyle="1" w:styleId="active">
    <w:name w:val="active"/>
    <w:basedOn w:val="a5"/>
    <w:qFormat/>
    <w:rPr>
      <w:color w:val="FFFFFF"/>
    </w:rPr>
  </w:style>
  <w:style w:type="character" w:customStyle="1" w:styleId="1d">
    <w:name w:val="未处理的提及1"/>
    <w:basedOn w:val="a5"/>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092143">
      <w:bodyDiv w:val="1"/>
      <w:marLeft w:val="0"/>
      <w:marRight w:val="0"/>
      <w:marTop w:val="0"/>
      <w:marBottom w:val="0"/>
      <w:divBdr>
        <w:top w:val="none" w:sz="0" w:space="0" w:color="auto"/>
        <w:left w:val="none" w:sz="0" w:space="0" w:color="auto"/>
        <w:bottom w:val="none" w:sz="0" w:space="0" w:color="auto"/>
        <w:right w:val="none" w:sz="0" w:space="0" w:color="auto"/>
      </w:divBdr>
    </w:div>
    <w:div w:id="190923620">
      <w:bodyDiv w:val="1"/>
      <w:marLeft w:val="0"/>
      <w:marRight w:val="0"/>
      <w:marTop w:val="0"/>
      <w:marBottom w:val="0"/>
      <w:divBdr>
        <w:top w:val="none" w:sz="0" w:space="0" w:color="auto"/>
        <w:left w:val="none" w:sz="0" w:space="0" w:color="auto"/>
        <w:bottom w:val="none" w:sz="0" w:space="0" w:color="auto"/>
        <w:right w:val="none" w:sz="0" w:space="0" w:color="auto"/>
      </w:divBdr>
    </w:div>
    <w:div w:id="421994394">
      <w:bodyDiv w:val="1"/>
      <w:marLeft w:val="0"/>
      <w:marRight w:val="0"/>
      <w:marTop w:val="0"/>
      <w:marBottom w:val="0"/>
      <w:divBdr>
        <w:top w:val="none" w:sz="0" w:space="0" w:color="auto"/>
        <w:left w:val="none" w:sz="0" w:space="0" w:color="auto"/>
        <w:bottom w:val="none" w:sz="0" w:space="0" w:color="auto"/>
        <w:right w:val="none" w:sz="0" w:space="0" w:color="auto"/>
      </w:divBdr>
    </w:div>
    <w:div w:id="540048053">
      <w:bodyDiv w:val="1"/>
      <w:marLeft w:val="0"/>
      <w:marRight w:val="0"/>
      <w:marTop w:val="0"/>
      <w:marBottom w:val="0"/>
      <w:divBdr>
        <w:top w:val="none" w:sz="0" w:space="0" w:color="auto"/>
        <w:left w:val="none" w:sz="0" w:space="0" w:color="auto"/>
        <w:bottom w:val="none" w:sz="0" w:space="0" w:color="auto"/>
        <w:right w:val="none" w:sz="0" w:space="0" w:color="auto"/>
      </w:divBdr>
    </w:div>
    <w:div w:id="761339713">
      <w:bodyDiv w:val="1"/>
      <w:marLeft w:val="0"/>
      <w:marRight w:val="0"/>
      <w:marTop w:val="0"/>
      <w:marBottom w:val="0"/>
      <w:divBdr>
        <w:top w:val="none" w:sz="0" w:space="0" w:color="auto"/>
        <w:left w:val="none" w:sz="0" w:space="0" w:color="auto"/>
        <w:bottom w:val="none" w:sz="0" w:space="0" w:color="auto"/>
        <w:right w:val="none" w:sz="0" w:space="0" w:color="auto"/>
      </w:divBdr>
    </w:div>
    <w:div w:id="790393255">
      <w:bodyDiv w:val="1"/>
      <w:marLeft w:val="0"/>
      <w:marRight w:val="0"/>
      <w:marTop w:val="0"/>
      <w:marBottom w:val="0"/>
      <w:divBdr>
        <w:top w:val="none" w:sz="0" w:space="0" w:color="auto"/>
        <w:left w:val="none" w:sz="0" w:space="0" w:color="auto"/>
        <w:bottom w:val="none" w:sz="0" w:space="0" w:color="auto"/>
        <w:right w:val="none" w:sz="0" w:space="0" w:color="auto"/>
      </w:divBdr>
    </w:div>
    <w:div w:id="985086801">
      <w:bodyDiv w:val="1"/>
      <w:marLeft w:val="0"/>
      <w:marRight w:val="0"/>
      <w:marTop w:val="0"/>
      <w:marBottom w:val="0"/>
      <w:divBdr>
        <w:top w:val="none" w:sz="0" w:space="0" w:color="auto"/>
        <w:left w:val="none" w:sz="0" w:space="0" w:color="auto"/>
        <w:bottom w:val="none" w:sz="0" w:space="0" w:color="auto"/>
        <w:right w:val="none" w:sz="0" w:space="0" w:color="auto"/>
      </w:divBdr>
    </w:div>
    <w:div w:id="1255816931">
      <w:bodyDiv w:val="1"/>
      <w:marLeft w:val="0"/>
      <w:marRight w:val="0"/>
      <w:marTop w:val="0"/>
      <w:marBottom w:val="0"/>
      <w:divBdr>
        <w:top w:val="none" w:sz="0" w:space="0" w:color="auto"/>
        <w:left w:val="none" w:sz="0" w:space="0" w:color="auto"/>
        <w:bottom w:val="none" w:sz="0" w:space="0" w:color="auto"/>
        <w:right w:val="none" w:sz="0" w:space="0" w:color="auto"/>
      </w:divBdr>
    </w:div>
    <w:div w:id="1910072278">
      <w:bodyDiv w:val="1"/>
      <w:marLeft w:val="0"/>
      <w:marRight w:val="0"/>
      <w:marTop w:val="0"/>
      <w:marBottom w:val="0"/>
      <w:divBdr>
        <w:top w:val="none" w:sz="0" w:space="0" w:color="auto"/>
        <w:left w:val="none" w:sz="0" w:space="0" w:color="auto"/>
        <w:bottom w:val="none" w:sz="0" w:space="0" w:color="auto"/>
        <w:right w:val="none" w:sz="0" w:space="0" w:color="auto"/>
      </w:divBdr>
    </w:div>
    <w:div w:id="1938177824">
      <w:bodyDiv w:val="1"/>
      <w:marLeft w:val="0"/>
      <w:marRight w:val="0"/>
      <w:marTop w:val="0"/>
      <w:marBottom w:val="0"/>
      <w:divBdr>
        <w:top w:val="none" w:sz="0" w:space="0" w:color="auto"/>
        <w:left w:val="none" w:sz="0" w:space="0" w:color="auto"/>
        <w:bottom w:val="none" w:sz="0" w:space="0" w:color="auto"/>
        <w:right w:val="none" w:sz="0" w:space="0" w:color="auto"/>
      </w:divBdr>
      <w:divsChild>
        <w:div w:id="1944914420">
          <w:marLeft w:val="0"/>
          <w:marRight w:val="0"/>
          <w:marTop w:val="0"/>
          <w:marBottom w:val="0"/>
          <w:divBdr>
            <w:top w:val="none" w:sz="0" w:space="0" w:color="auto"/>
            <w:left w:val="none" w:sz="0" w:space="0" w:color="auto"/>
            <w:bottom w:val="none" w:sz="0" w:space="0" w:color="auto"/>
            <w:right w:val="none" w:sz="0" w:space="0" w:color="auto"/>
          </w:divBdr>
          <w:divsChild>
            <w:div w:id="336004760">
              <w:marLeft w:val="0"/>
              <w:marRight w:val="0"/>
              <w:marTop w:val="150"/>
              <w:marBottom w:val="150"/>
              <w:divBdr>
                <w:top w:val="none" w:sz="0" w:space="0" w:color="auto"/>
                <w:left w:val="none" w:sz="0" w:space="0" w:color="auto"/>
                <w:bottom w:val="none" w:sz="0" w:space="0" w:color="auto"/>
                <w:right w:val="none" w:sz="0" w:space="0" w:color="auto"/>
              </w:divBdr>
              <w:divsChild>
                <w:div w:id="298804952">
                  <w:marLeft w:val="0"/>
                  <w:marRight w:val="0"/>
                  <w:marTop w:val="0"/>
                  <w:marBottom w:val="0"/>
                  <w:divBdr>
                    <w:top w:val="none" w:sz="0" w:space="0" w:color="auto"/>
                    <w:left w:val="none" w:sz="0" w:space="0" w:color="auto"/>
                    <w:bottom w:val="none" w:sz="0" w:space="0" w:color="auto"/>
                    <w:right w:val="none" w:sz="0" w:space="0" w:color="auto"/>
                  </w:divBdr>
                  <w:divsChild>
                    <w:div w:id="1448621851">
                      <w:marLeft w:val="0"/>
                      <w:marRight w:val="0"/>
                      <w:marTop w:val="0"/>
                      <w:marBottom w:val="0"/>
                      <w:divBdr>
                        <w:top w:val="none" w:sz="0" w:space="0" w:color="auto"/>
                        <w:left w:val="none" w:sz="0" w:space="0" w:color="auto"/>
                        <w:bottom w:val="none" w:sz="0" w:space="0" w:color="auto"/>
                        <w:right w:val="none" w:sz="0" w:space="0" w:color="auto"/>
                      </w:divBdr>
                      <w:divsChild>
                        <w:div w:id="778452942">
                          <w:marLeft w:val="0"/>
                          <w:marRight w:val="0"/>
                          <w:marTop w:val="0"/>
                          <w:marBottom w:val="0"/>
                          <w:divBdr>
                            <w:top w:val="none" w:sz="0" w:space="0" w:color="auto"/>
                            <w:left w:val="none" w:sz="0" w:space="0" w:color="auto"/>
                            <w:bottom w:val="none" w:sz="0" w:space="0" w:color="auto"/>
                            <w:right w:val="none" w:sz="0" w:space="0" w:color="auto"/>
                          </w:divBdr>
                          <w:divsChild>
                            <w:div w:id="1677731730">
                              <w:marLeft w:val="0"/>
                              <w:marRight w:val="0"/>
                              <w:marTop w:val="0"/>
                              <w:marBottom w:val="0"/>
                              <w:divBdr>
                                <w:top w:val="none" w:sz="0" w:space="0" w:color="auto"/>
                                <w:left w:val="none" w:sz="0" w:space="0" w:color="auto"/>
                                <w:bottom w:val="none" w:sz="0" w:space="0" w:color="auto"/>
                                <w:right w:val="none" w:sz="0" w:space="0" w:color="auto"/>
                              </w:divBdr>
                              <w:divsChild>
                                <w:div w:id="2119829530">
                                  <w:marLeft w:val="0"/>
                                  <w:marRight w:val="0"/>
                                  <w:marTop w:val="0"/>
                                  <w:marBottom w:val="0"/>
                                  <w:divBdr>
                                    <w:top w:val="single" w:sz="6" w:space="0" w:color="EBEBEB"/>
                                    <w:left w:val="single" w:sz="6" w:space="0" w:color="EBEBEB"/>
                                    <w:bottom w:val="single" w:sz="6" w:space="0" w:color="EBEBEB"/>
                                    <w:right w:val="single" w:sz="6" w:space="0" w:color="EBEBEB"/>
                                  </w:divBdr>
                                  <w:divsChild>
                                    <w:div w:id="1793673881">
                                      <w:marLeft w:val="0"/>
                                      <w:marRight w:val="0"/>
                                      <w:marTop w:val="0"/>
                                      <w:marBottom w:val="0"/>
                                      <w:divBdr>
                                        <w:top w:val="none" w:sz="0" w:space="0" w:color="auto"/>
                                        <w:left w:val="none" w:sz="0" w:space="0" w:color="auto"/>
                                        <w:bottom w:val="none" w:sz="0" w:space="0" w:color="auto"/>
                                        <w:right w:val="none" w:sz="0" w:space="0" w:color="auto"/>
                                      </w:divBdr>
                                      <w:divsChild>
                                        <w:div w:id="583302122">
                                          <w:marLeft w:val="0"/>
                                          <w:marRight w:val="0"/>
                                          <w:marTop w:val="0"/>
                                          <w:marBottom w:val="0"/>
                                          <w:divBdr>
                                            <w:top w:val="none" w:sz="0" w:space="0" w:color="auto"/>
                                            <w:left w:val="none" w:sz="0" w:space="0" w:color="auto"/>
                                            <w:bottom w:val="none" w:sz="0" w:space="0" w:color="auto"/>
                                            <w:right w:val="none" w:sz="0" w:space="0" w:color="auto"/>
                                          </w:divBdr>
                                          <w:divsChild>
                                            <w:div w:id="880946453">
                                              <w:marLeft w:val="0"/>
                                              <w:marRight w:val="0"/>
                                              <w:marTop w:val="0"/>
                                              <w:marBottom w:val="0"/>
                                              <w:divBdr>
                                                <w:top w:val="none" w:sz="0" w:space="0" w:color="auto"/>
                                                <w:left w:val="none" w:sz="0" w:space="0" w:color="auto"/>
                                                <w:bottom w:val="none" w:sz="0" w:space="0" w:color="auto"/>
                                                <w:right w:val="none" w:sz="0" w:space="0" w:color="auto"/>
                                              </w:divBdr>
                                              <w:divsChild>
                                                <w:div w:id="11340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5.jpeg"/><Relationship Id="rId25"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microsoft.com/office/2011/relationships/people" Target="people.xml"/><Relationship Id="rId5" Type="http://schemas.microsoft.com/office/2007/relationships/stylesWithEffects" Target="stylesWithEffect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file:///C:\Users\69073\Desktop\&#27169;&#26495;\&#20379;&#24212;&#21830;&#27880;&#20876;&#21450;&#20449;&#24687;&#21464;&#26356;&#25351;&#24341;"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1.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92A4DF-EAD8-456F-A4EA-857C39825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55</Pages>
  <Words>8451</Words>
  <Characters>48176</Characters>
  <Application>Microsoft Office Word</Application>
  <DocSecurity>0</DocSecurity>
  <Lines>401</Lines>
  <Paragraphs>113</Paragraphs>
  <ScaleCrop>false</ScaleCrop>
  <Company>Microsoft</Company>
  <LinksUpToDate>false</LinksUpToDate>
  <CharactersWithSpaces>56514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王秀子</cp:lastModifiedBy>
  <cp:revision>16</cp:revision>
  <cp:lastPrinted>2021-05-16T11:04:00Z</cp:lastPrinted>
  <dcterms:created xsi:type="dcterms:W3CDTF">2022-03-10T03:51:00Z</dcterms:created>
  <dcterms:modified xsi:type="dcterms:W3CDTF">2022-03-11T04:41:00Z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