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exploitation report</w:t>
      </w:r>
    </w:p>
    <w:p>
      <w:r>
        <w:t>PDF source: C:\Users\ZN-\Downloads\Sin título.pdf</w:t>
      </w:r>
    </w:p>
    <w:p>
      <w:r>
        <w:t>Document AI directory: C:\Users\ZN-\Documents\Antigravity\Laboratorio metodos mixtos\Nueva carpeta</w:t>
      </w:r>
    </w:p>
    <w:p>
      <w:pPr>
        <w:pStyle w:val="Heading1"/>
      </w:pPr>
      <w:r>
        <w:t>Summary</w:t>
      </w:r>
    </w:p>
    <w:p>
      <w:pPr>
        <w:pStyle w:val="ListBullet"/>
      </w:pPr>
      <w:r>
        <w:t>PDF total pages: 69</w:t>
      </w:r>
    </w:p>
    <w:p>
      <w:pPr>
        <w:pStyle w:val="ListBullet"/>
      </w:pPr>
      <w:r>
        <w:t>Document AI pages loaded: 99</w:t>
      </w:r>
    </w:p>
    <w:p>
      <w:pPr>
        <w:pStyle w:val="ListBullet"/>
      </w:pPr>
      <w:r>
        <w:t>Document AI pages mapped to PDF: 95</w:t>
      </w:r>
    </w:p>
    <w:p>
      <w:pPr>
        <w:pStyle w:val="ListBullet"/>
      </w:pPr>
      <w:r>
        <w:t>Document AI extracted tables: 34</w:t>
      </w:r>
    </w:p>
    <w:p>
      <w:pPr>
        <w:pStyle w:val="ListBullet"/>
      </w:pPr>
      <w:r>
        <w:t>Difficult PDF pages flagged: 3</w:t>
      </w:r>
    </w:p>
    <w:p>
      <w:pPr>
        <w:pStyle w:val="ListBullet"/>
      </w:pPr>
      <w:r>
        <w:t>Sections detected: {'sin_clasificar': 4, 'ingresos': 33, 'gastos': 30, 'resumen_gastos': 1, 'resumen': 1}</w:t>
      </w:r>
    </w:p>
    <w:p>
      <w:pPr>
        <w:pStyle w:val="ListBullet"/>
      </w:pPr>
      <w:r>
        <w:t>Most difficult pages: 1, 2, 19</w:t>
      </w:r>
    </w:p>
    <w:p>
      <w:pPr>
        <w:pStyle w:val="Heading1"/>
      </w:pPr>
      <w:r>
        <w:t>Important data zones</w:t>
      </w:r>
    </w:p>
    <w:p>
      <w:r>
        <w:t>Ingresos: PDF pages 3-34, budget and recaudation tables.</w:t>
      </w:r>
    </w:p>
    <w:p>
      <w:r>
        <w:t>Gastos cover: PDF page 35.</w:t>
      </w:r>
    </w:p>
    <w:p>
      <w:r>
        <w:t>Gastos block 1: PDF pages 36-48, mapped from Document AI.</w:t>
      </w:r>
    </w:p>
    <w:p>
      <w:r>
        <w:t>Gastos block 2: PDF pages 49-64, recovered with local OCR.</w:t>
      </w:r>
    </w:p>
    <w:p>
      <w:r>
        <w:t>Executive summary: PDF page 69.</w:t>
      </w:r>
    </w:p>
    <w:p>
      <w:pPr>
        <w:pStyle w:val="Heading1"/>
      </w:pPr>
      <w:r>
        <w:t>Difficult pages</w:t>
      </w:r>
    </w:p>
    <w:p>
      <w:r>
        <w:t xml:space="preserve">PDF page 1: OCR confidence=50.85, suspicious_ratio=0.46, preview=e - - - : 4 ea a a pat E CAL TIVO . Se a 5 ADMI A Ss a No » DE N DE a Eo 1 Bee 4 ; CIO AS . Eo di - 07 2% a te ROCI JO Y ESTAL | N DE Eu ie e: | cucio LA | E E EN LND PR \ EJE D L </w:t>
      </w:r>
    </w:p>
    <w:p>
      <w:r>
        <w:t xml:space="preserve">PDF page 2: OCR confidence=34.61, suspicious_ratio=0.4, preview=Pe eat a ot A Ices E ig ee ee ALTE Pt RDA dele med eee acia a = he E E EE ee E O... e E E E EE E eed des a ves ES. fone mE sz if PEE es ee gies eR RN a E ALE a E Ta oF TT ETA E ÁS </w:t>
      </w:r>
    </w:p>
    <w:p>
      <w:r>
        <w:t>PDF page 19: OCR confidence=33.35, suspicious_ratio=0.3786, preview=O ET a e e ato AE sd e A ue soez A a An e A o de ED mee je neon Te ma a ene ES O e a A e A Ea a See SM VAD EA ee RE y er hr em E ebm ay E a oe een ee ne TC ALTO SER E e ee aS E MEE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