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28" w:type="dxa"/>
        <w:jc w:val="center"/>
        <w:tblLook w:val="0000" w:firstRow="0" w:lastRow="0" w:firstColumn="0" w:lastColumn="0" w:noHBand="0" w:noVBand="0"/>
      </w:tblPr>
      <w:tblGrid>
        <w:gridCol w:w="284"/>
        <w:gridCol w:w="3402"/>
        <w:gridCol w:w="351"/>
        <w:gridCol w:w="236"/>
        <w:gridCol w:w="236"/>
        <w:gridCol w:w="2295"/>
        <w:gridCol w:w="1099"/>
        <w:gridCol w:w="2525"/>
      </w:tblGrid>
      <w:tr w:rsidRPr="00BF5D12" w:rsidR="00BF5D12" w:rsidTr="00750352" w14:paraId="51A7599E" w14:textId="77777777">
        <w:trPr>
          <w:cantSplit/>
          <w:jc w:val="center"/>
        </w:trPr>
        <w:tc>
          <w:tcPr>
            <w:tcW w:w="284" w:type="dxa"/>
            <w:tcBorders>
              <w:left w:val="nil"/>
              <w:bottom w:val="dashSmallGap" w:color="auto" w:sz="2" w:space="0"/>
            </w:tcBorders>
          </w:tcPr>
          <w:p w:rsidRPr="00BF5D12" w:rsidR="00BF5D12" w:rsidP="00BF5D12" w:rsidRDefault="00BF5D12" w14:paraId="36081183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989" w:type="dxa"/>
            <w:gridSpan w:val="3"/>
            <w:tcBorders>
              <w:left w:val="nil"/>
            </w:tcBorders>
            <w:vAlign w:val="center"/>
          </w:tcPr>
          <w:p w:rsidRPr="00BF5D12" w:rsidR="00BF5D12" w:rsidP="00BF5D12" w:rsidRDefault="00BF5D12" w14:paraId="6E94982B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tcBorders>
              <w:left w:val="nil"/>
            </w:tcBorders>
            <w:vAlign w:val="center"/>
          </w:tcPr>
          <w:p w:rsidRPr="00BF5D12" w:rsidR="00BF5D12" w:rsidP="00BF5D12" w:rsidRDefault="00BF5D12" w14:paraId="559E91B2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</w:tcPr>
          <w:p w:rsidRPr="00BF5D12" w:rsidR="00BF5D12" w:rsidP="00BF5D12" w:rsidRDefault="00BF5D12" w14:paraId="3F483F0B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</w:tr>
      <w:tr w:rsidRPr="00BF5D12" w:rsidR="00BF5D12" w:rsidTr="00750352" w14:paraId="57EF8D9F" w14:textId="77777777">
        <w:trPr>
          <w:cantSplit/>
          <w:trHeight w:val="155"/>
          <w:jc w:val="center"/>
        </w:trPr>
        <w:tc>
          <w:tcPr>
            <w:tcW w:w="284" w:type="dxa"/>
            <w:tcBorders>
              <w:top w:val="dashSmallGap" w:color="auto" w:sz="2" w:space="0"/>
              <w:left w:val="dashSmallGap" w:color="auto" w:sz="2" w:space="0"/>
            </w:tcBorders>
          </w:tcPr>
          <w:p w:rsidRPr="00BF5D12" w:rsidR="00BF5D12" w:rsidP="00BF5D12" w:rsidRDefault="00BF5D12" w14:paraId="1C25ED53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</w:tcPr>
          <w:p w:rsidRPr="00BF5D12" w:rsidR="00BF5D12" w:rsidP="00BF5D12" w:rsidRDefault="00BF5D12" w14:paraId="760E4458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tcBorders>
              <w:top w:val="dashSmallGap" w:color="auto" w:sz="2" w:space="0"/>
              <w:right w:val="dashSmallGap" w:color="auto" w:sz="2" w:space="0"/>
            </w:tcBorders>
          </w:tcPr>
          <w:p w:rsidRPr="00BF5D12" w:rsidR="00BF5D12" w:rsidP="00BF5D12" w:rsidRDefault="00BF5D12" w14:paraId="1C60D0D8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 w:val="restart"/>
            <w:tcBorders>
              <w:left w:val="dashSmallGap" w:color="auto" w:sz="2" w:space="0"/>
            </w:tcBorders>
            <w:vAlign w:val="center"/>
          </w:tcPr>
          <w:p w:rsidRPr="00BF5D12" w:rsidR="00BF5D12" w:rsidP="00BF5D12" w:rsidRDefault="00BF5D12" w14:paraId="49389F19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  <w:vAlign w:val="center"/>
          </w:tcPr>
          <w:p w:rsidRPr="00BF5D12" w:rsidR="00BF5D12" w:rsidP="00BF5D12" w:rsidRDefault="00BF5D12" w14:paraId="1C3C5781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71000 Sarajevo, Trg Fadile Odžaković Žute 4</w:t>
            </w:r>
          </w:p>
          <w:p w:rsidRPr="00BF5D12" w:rsidR="00BF5D12" w:rsidP="00BF5D12" w:rsidRDefault="00BF5D12" w14:paraId="51F5A609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www.sarajevogas.ba</w:t>
            </w:r>
          </w:p>
        </w:tc>
      </w:tr>
      <w:tr w:rsidRPr="00BF5D12" w:rsidR="00BF5D12" w:rsidTr="005B169A" w14:paraId="2B5411DA" w14:textId="77777777">
        <w:trPr>
          <w:cantSplit/>
          <w:trHeight w:val="220"/>
          <w:jc w:val="center"/>
        </w:trPr>
        <w:tc>
          <w:tcPr>
            <w:tcW w:w="284" w:type="dxa"/>
            <w:vMerge w:val="restart"/>
          </w:tcPr>
          <w:p w:rsidRPr="00BF5D12" w:rsidR="00BF5D12" w:rsidP="00BF5D12" w:rsidRDefault="00BF5D12" w14:paraId="1C18EB40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 w:val="restart"/>
          </w:tcPr>
          <w:sdt>
            <w:sdtPr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  <w:alias w:val="#Nav: /ServiceHeader/Name"/>
              <w:tag w:val="#Nav: SG_TU_03_09_01/50103"/>
              <w:id w:val="-1190220328"/>
              <w:placeholder>
                <w:docPart w:val="DefaultPlaceholder_-1854013440"/>
              </w:placeholder>
              <w:dataBinding w:prefixMappings="xmlns:ns0='urn:microsoft-dynamics-nav/reports/SG_TU_03_09_01/50103/'" w:xpath="/ns0:NavWordReportXmlPart[1]/ns0:ServiceHeader[1]/ns0:Name[1]" w:storeItemID="{2DA2DEBA-8103-4700-B4C7-C05D54FFFF5B}"/>
              <w:text/>
            </w:sdtPr>
            <w:sdtContent>
              <w:p w:rsidR="00BF5D12" w:rsidP="005B169A" w:rsidRDefault="005B169A" w14:paraId="67E188CE" w14:textId="77777777">
                <w:pPr>
                  <w:spacing w:after="0" w:line="240" w:lineRule="auto"/>
                  <w:ind w:left="113"/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</w:pPr>
                <w:r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  <w:t>Name</w:t>
                </w:r>
              </w:p>
            </w:sdtContent>
          </w:sdt>
          <w:p w:rsidR="005B169A" w:rsidP="005B169A" w:rsidRDefault="005B169A" w14:paraId="07A975D9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  <w:alias w:val="#Nav: /ServiceHeader/Street"/>
              <w:tag w:val="#Nav: SG_TU_03_09_01/50103"/>
              <w:id w:val="100531496"/>
              <w:placeholder>
                <w:docPart w:val="DefaultPlaceholder_-1854013440"/>
              </w:placeholder>
              <w:dataBinding w:prefixMappings="xmlns:ns0='urn:microsoft-dynamics-nav/reports/SG_TU_03_09_01/50103/'" w:xpath="/ns0:NavWordReportXmlPart[1]/ns0:ServiceHeader[1]/ns0:Street[1]" w:storeItemID="{2DA2DEBA-8103-4700-B4C7-C05D54FFFF5B}"/>
              <w:text/>
            </w:sdtPr>
            <w:sdtContent>
              <w:p w:rsidR="005B169A" w:rsidP="005B169A" w:rsidRDefault="005B169A" w14:paraId="78BCF78A" w14:textId="77777777">
                <w:pPr>
                  <w:spacing w:after="0" w:line="240" w:lineRule="auto"/>
                  <w:ind w:left="113"/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</w:pPr>
                <w:r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  <w:t>Street</w:t>
                </w:r>
              </w:p>
            </w:sdtContent>
          </w:sdt>
          <w:p w:rsidR="005B169A" w:rsidP="005B169A" w:rsidRDefault="005B169A" w14:paraId="0C112EF1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  <w:alias w:val="#Nav: /ServiceHeader/City"/>
              <w:tag w:val="#Nav: SG_TU_03_09_01/50103"/>
              <w:id w:val="857853991"/>
              <w:placeholder>
                <w:docPart w:val="DefaultPlaceholder_-1854013440"/>
              </w:placeholder>
              <w:dataBinding w:prefixMappings="xmlns:ns0='urn:microsoft-dynamics-nav/reports/SG_TU_03_09_01/50103/'" w:xpath="/ns0:NavWordReportXmlPart[1]/ns0:ServiceHeader[1]/ns0:City[1]" w:storeItemID="{2DA2DEBA-8103-4700-B4C7-C05D54FFFF5B}"/>
              <w:text/>
            </w:sdtPr>
            <w:sdtContent>
              <w:p w:rsidRPr="00BF5D12" w:rsidR="005B169A" w:rsidP="005B169A" w:rsidRDefault="005B169A" w14:paraId="0B94F303" w14:textId="43053082">
                <w:pPr>
                  <w:spacing w:after="0" w:line="240" w:lineRule="auto"/>
                  <w:ind w:left="113"/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</w:pPr>
                <w:r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  <w:t>City</w:t>
                </w:r>
              </w:p>
            </w:sdtContent>
          </w:sdt>
        </w:tc>
        <w:tc>
          <w:tcPr>
            <w:tcW w:w="236" w:type="dxa"/>
            <w:vMerge w:val="restart"/>
            <w:tcBorders>
              <w:left w:val="nil"/>
            </w:tcBorders>
          </w:tcPr>
          <w:p w:rsidRPr="00BF5D12" w:rsidR="00BF5D12" w:rsidP="00BF5D12" w:rsidRDefault="00BF5D12" w14:paraId="6C3B792E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BF5D12" w:rsidR="00BF5D12" w:rsidP="00BF5D12" w:rsidRDefault="00BF5D12" w14:paraId="40A4C84C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  <w:tcBorders>
              <w:bottom w:val="nil"/>
            </w:tcBorders>
          </w:tcPr>
          <w:p w:rsidRPr="00BF5D12" w:rsidR="00BF5D12" w:rsidP="00BF5D12" w:rsidRDefault="00BF5D12" w14:paraId="0CA4DA36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 TELEFONI : </w:t>
            </w:r>
          </w:p>
        </w:tc>
      </w:tr>
      <w:tr w:rsidRPr="00BF5D12" w:rsidR="00BF5D12" w:rsidTr="00750352" w14:paraId="7230C446" w14:textId="77777777">
        <w:trPr>
          <w:cantSplit/>
          <w:trHeight w:val="220"/>
          <w:jc w:val="center"/>
        </w:trPr>
        <w:tc>
          <w:tcPr>
            <w:tcW w:w="284" w:type="dxa"/>
            <w:vMerge/>
          </w:tcPr>
          <w:p w:rsidRPr="00BF5D12" w:rsidR="00BF5D12" w:rsidP="00BF5D12" w:rsidRDefault="00BF5D12" w14:paraId="533D8F91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BF5D12" w:rsidR="00BF5D12" w:rsidP="00BF5D12" w:rsidRDefault="00BF5D12" w14:paraId="7BB9906E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BF5D12" w:rsidR="00BF5D12" w:rsidP="00BF5D12" w:rsidRDefault="00BF5D12" w14:paraId="18E6B53D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BF5D12" w:rsidR="00BF5D12" w:rsidP="00BF5D12" w:rsidRDefault="00BF5D12" w14:paraId="65C3A094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tcBorders>
              <w:bottom w:val="nil"/>
            </w:tcBorders>
            <w:vAlign w:val="center"/>
          </w:tcPr>
          <w:p w:rsidRPr="00BF5D12" w:rsidR="00BF5D12" w:rsidP="00BF5D12" w:rsidRDefault="00BF5D12" w14:paraId="1CF4292E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Direktor preduzeća </w:t>
            </w:r>
          </w:p>
        </w:tc>
        <w:tc>
          <w:tcPr>
            <w:tcW w:w="2525" w:type="dxa"/>
            <w:tcBorders>
              <w:bottom w:val="nil"/>
            </w:tcBorders>
            <w:vAlign w:val="center"/>
          </w:tcPr>
          <w:p w:rsidRPr="00BF5D12" w:rsidR="00BF5D12" w:rsidP="00BF5D12" w:rsidRDefault="00BF5D12" w14:paraId="5DDC9443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20 03 30</w:t>
            </w:r>
          </w:p>
        </w:tc>
      </w:tr>
      <w:tr w:rsidRPr="00BF5D12" w:rsidR="00BF5D12" w:rsidTr="00750352" w14:paraId="6D367BFD" w14:textId="77777777">
        <w:trPr>
          <w:cantSplit/>
          <w:jc w:val="center"/>
        </w:trPr>
        <w:tc>
          <w:tcPr>
            <w:tcW w:w="284" w:type="dxa"/>
            <w:vMerge/>
          </w:tcPr>
          <w:p w:rsidRPr="00BF5D12" w:rsidR="00BF5D12" w:rsidP="00BF5D12" w:rsidRDefault="00BF5D12" w14:paraId="53E6ADE2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BF5D12" w:rsidR="00BF5D12" w:rsidP="00BF5D12" w:rsidRDefault="00BF5D12" w14:paraId="53A9AC10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BF5D12" w:rsidR="00BF5D12" w:rsidP="00BF5D12" w:rsidRDefault="00BF5D12" w14:paraId="2F3AD068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BF5D12" w:rsidR="00BF5D12" w:rsidP="00BF5D12" w:rsidRDefault="00BF5D12" w14:paraId="7E5A0383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vAlign w:val="center"/>
          </w:tcPr>
          <w:p w:rsidRPr="00BF5D12" w:rsidR="00BF5D12" w:rsidP="00BF5D12" w:rsidRDefault="00BF5D12" w14:paraId="5E45C1B5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Telefonska cetrala:</w:t>
            </w:r>
          </w:p>
        </w:tc>
        <w:tc>
          <w:tcPr>
            <w:tcW w:w="2525" w:type="dxa"/>
            <w:vAlign w:val="center"/>
          </w:tcPr>
          <w:p w:rsidRPr="00BF5D12" w:rsidR="00BF5D12" w:rsidP="00BF5D12" w:rsidRDefault="00BF5D12" w14:paraId="3525262E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44 51 20</w:t>
            </w:r>
          </w:p>
        </w:tc>
      </w:tr>
      <w:tr w:rsidRPr="00BF5D12" w:rsidR="00BF5D12" w:rsidTr="00750352" w14:paraId="7C2749DF" w14:textId="77777777">
        <w:trPr>
          <w:cantSplit/>
          <w:jc w:val="center"/>
        </w:trPr>
        <w:tc>
          <w:tcPr>
            <w:tcW w:w="284" w:type="dxa"/>
            <w:vMerge/>
          </w:tcPr>
          <w:p w:rsidRPr="00BF5D12" w:rsidR="00BF5D12" w:rsidP="00BF5D12" w:rsidRDefault="00BF5D12" w14:paraId="5E3F8B79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BF5D12" w:rsidR="00BF5D12" w:rsidP="00BF5D12" w:rsidRDefault="00BF5D12" w14:paraId="46D696D2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BF5D12" w:rsidR="00BF5D12" w:rsidP="00BF5D12" w:rsidRDefault="00BF5D12" w14:paraId="3164C56A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BF5D12" w:rsidR="00BF5D12" w:rsidP="00BF5D12" w:rsidRDefault="00BF5D12" w14:paraId="01F64628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vAlign w:val="center"/>
          </w:tcPr>
          <w:p w:rsidRPr="00BF5D12" w:rsidR="00BF5D12" w:rsidP="00BF5D12" w:rsidRDefault="00BF5D12" w14:paraId="5FEE2D6B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2525" w:type="dxa"/>
            <w:vAlign w:val="center"/>
          </w:tcPr>
          <w:p w:rsidRPr="00BF5D12" w:rsidR="00BF5D12" w:rsidP="00BF5D12" w:rsidRDefault="00BF5D12" w14:paraId="4F514740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22 52 51</w:t>
            </w:r>
          </w:p>
        </w:tc>
      </w:tr>
      <w:tr w:rsidRPr="00BF5D12" w:rsidR="00BF5D12" w:rsidTr="00750352" w14:paraId="3A4BA53B" w14:textId="77777777">
        <w:trPr>
          <w:cantSplit/>
          <w:jc w:val="center"/>
        </w:trPr>
        <w:tc>
          <w:tcPr>
            <w:tcW w:w="284" w:type="dxa"/>
            <w:vMerge/>
          </w:tcPr>
          <w:p w:rsidRPr="00BF5D12" w:rsidR="00BF5D12" w:rsidP="00BF5D12" w:rsidRDefault="00BF5D12" w14:paraId="0A49F83C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BF5D12" w:rsidR="00BF5D12" w:rsidP="00BF5D12" w:rsidRDefault="00BF5D12" w14:paraId="52C4D1F7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BF5D12" w:rsidR="00BF5D12" w:rsidP="00BF5D12" w:rsidRDefault="00BF5D12" w14:paraId="63B7C519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BF5D12" w:rsidR="00BF5D12" w:rsidP="00BF5D12" w:rsidRDefault="00BF5D12" w14:paraId="1C113E27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vAlign w:val="center"/>
          </w:tcPr>
          <w:p w:rsidRPr="00BF5D12" w:rsidR="00BF5D12" w:rsidP="00BF5D12" w:rsidRDefault="00BF5D12" w14:paraId="5C8A317D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noProof/>
                <w:color w:val="FF0000"/>
                <w:sz w:val="16"/>
                <w:szCs w:val="16"/>
                <w:lang w:val="en-US" w:eastAsia="en-US"/>
              </w:rPr>
              <w:drawing>
                <wp:inline distT="0" distB="0" distL="0" distR="0" wp14:anchorId="0BCA2C71" wp14:editId="6617A558">
                  <wp:extent cx="952500" cy="657225"/>
                  <wp:effectExtent l="0" t="0" r="0" b="0"/>
                  <wp:docPr id="2" name="Picture 6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  <w:vAlign w:val="center"/>
          </w:tcPr>
          <w:p w:rsidRPr="00BF5D12" w:rsidR="00BF5D12" w:rsidP="00BF5D12" w:rsidRDefault="00BF5D12" w14:paraId="3C9961A6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6"/>
                <w:szCs w:val="16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6"/>
                <w:szCs w:val="16"/>
                <w:lang w:val="hr-HR" w:eastAsia="en-US"/>
              </w:rPr>
              <w:t>Fax:</w:t>
            </w:r>
          </w:p>
          <w:p w:rsidRPr="00BF5D12" w:rsidR="00BF5D12" w:rsidP="00BF5D12" w:rsidRDefault="00BF5D12" w14:paraId="634403F4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44 55 25</w:t>
            </w:r>
          </w:p>
          <w:p w:rsidRPr="00BF5D12" w:rsidR="00BF5D12" w:rsidP="00BF5D12" w:rsidRDefault="00BF5D12" w14:paraId="4358A200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44 37 21</w:t>
            </w:r>
          </w:p>
        </w:tc>
      </w:tr>
      <w:tr w:rsidRPr="00BF5D12" w:rsidR="00BF5D12" w:rsidTr="00750352" w14:paraId="1FABE68F" w14:textId="77777777">
        <w:trPr>
          <w:cantSplit/>
          <w:trHeight w:val="63"/>
          <w:jc w:val="center"/>
        </w:trPr>
        <w:tc>
          <w:tcPr>
            <w:tcW w:w="284" w:type="dxa"/>
            <w:tcBorders>
              <w:left w:val="dashSmallGap" w:color="auto" w:sz="2" w:space="0"/>
              <w:bottom w:val="dashSmallGap" w:color="auto" w:sz="2" w:space="0"/>
            </w:tcBorders>
          </w:tcPr>
          <w:p w:rsidRPr="00BF5D12" w:rsidR="00BF5D12" w:rsidP="00BF5D12" w:rsidRDefault="00BF5D12" w14:paraId="030E8A00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</w:tcPr>
          <w:p w:rsidRPr="00BF5D12" w:rsidR="00BF5D12" w:rsidP="00BF5D12" w:rsidRDefault="00BF5D12" w14:paraId="5FD0D300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tcBorders>
              <w:bottom w:val="dashSmallGap" w:color="auto" w:sz="2" w:space="0"/>
              <w:right w:val="dashSmallGap" w:color="auto" w:sz="2" w:space="0"/>
            </w:tcBorders>
          </w:tcPr>
          <w:p w:rsidRPr="00BF5D12" w:rsidR="00BF5D12" w:rsidP="00BF5D12" w:rsidRDefault="00BF5D12" w14:paraId="693B9F43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dashSmallGap" w:color="auto" w:sz="2" w:space="0"/>
            </w:tcBorders>
          </w:tcPr>
          <w:p w:rsidRPr="00BF5D12" w:rsidR="00BF5D12" w:rsidP="00BF5D12" w:rsidRDefault="00BF5D12" w14:paraId="2F59AC46" w14:textId="77777777">
            <w:pPr>
              <w:spacing w:after="0" w:line="240" w:lineRule="auto"/>
              <w:ind w:left="113"/>
              <w:jc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</w:tcPr>
          <w:p w:rsidRPr="00BF5D12" w:rsidR="00BF5D12" w:rsidP="00BF5D12" w:rsidRDefault="00BF5D12" w14:paraId="1E32D897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BF5D12" w:rsidR="00BF5D12" w:rsidTr="00750352" w14:paraId="6A42825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8"/>
          <w:jc w:val="center"/>
        </w:trPr>
        <w:tc>
          <w:tcPr>
            <w:tcW w:w="10428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BF5D12" w:rsidR="00BF5D12" w:rsidP="00BF5D12" w:rsidRDefault="00BF5D12" w14:paraId="20B8BD4A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</w:tr>
      <w:tr w:rsidRPr="00BF5D12" w:rsidR="00BF5D12" w:rsidTr="00750352" w14:paraId="0426C29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3"/>
          <w:jc w:val="center"/>
        </w:trPr>
        <w:tc>
          <w:tcPr>
            <w:tcW w:w="368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BF5D12" w:rsidR="00BF5D12" w:rsidP="00BF5D12" w:rsidRDefault="00BF5D12" w14:paraId="148F483B" w14:textId="680EF7F1">
            <w:pPr>
              <w:spacing w:before="60" w:after="60" w:line="240" w:lineRule="auto"/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>Veza</w:t>
            </w:r>
            <w:r w:rsidR="00737F79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: </w:t>
            </w:r>
            <w:sdt>
              <w:sdtPr>
                <w:rPr>
                  <w:rFonts w:ascii="Arial" w:hAnsi="Arial" w:eastAsia="Times New Roman" w:cs="Times New Roman"/>
                  <w:noProof/>
                  <w:sz w:val="20"/>
                  <w:szCs w:val="20"/>
                  <w:lang w:val="hr-HR" w:eastAsia="en-US"/>
                </w:rPr>
                <w:alias w:val="#Nav: /ServiceHeader/CZK_Request_No_"/>
                <w:tag w:val="#Nav: SG_TU_03_09_01/50103"/>
                <w:id w:val="-1495953398"/>
                <w:placeholder>
                  <w:docPart w:val="DefaultPlaceholder_-1854013440"/>
                </w:placeholder>
                <w:dataBinding w:prefixMappings="xmlns:ns0='urn:microsoft-dynamics-nav/reports/SG_TU_03_09_01/50103/'" w:xpath="/ns0:NavWordReportXmlPart[1]/ns0:ServiceHeader[1]/ns0:CZK_Request_No_[1]" w:storeItemID="{2DA2DEBA-8103-4700-B4C7-C05D54FFFF5B}"/>
                <w:text/>
              </w:sdtPr>
              <w:sdtContent>
                <w:r w:rsidR="00737F79">
                  <w:rPr>
                    <w:rFonts w:ascii="Arial" w:hAnsi="Arial" w:eastAsia="Times New Roman" w:cs="Times New Roman"/>
                    <w:noProof/>
                    <w:sz w:val="20"/>
                    <w:szCs w:val="20"/>
                    <w:lang w:val="hr-HR" w:eastAsia="en-US"/>
                  </w:rPr>
                  <w:t>CZK_Request_No_</w:t>
                </w:r>
              </w:sdtContent>
            </w:sdt>
          </w:p>
        </w:tc>
        <w:tc>
          <w:tcPr>
            <w:tcW w:w="311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BF5D12" w:rsidR="00BF5D12" w:rsidP="00BF5D12" w:rsidRDefault="00BF5D12" w14:paraId="57D2C63D" w14:textId="25F5D291">
            <w:pPr>
              <w:spacing w:before="60" w:after="60" w:line="240" w:lineRule="auto"/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Saglasnost broj: </w:t>
            </w:r>
            <w:sdt>
              <w:sdtPr>
                <w:rPr>
                  <w:rFonts w:ascii="Arial" w:hAnsi="Arial" w:eastAsia="Times New Roman" w:cs="Times New Roman"/>
                  <w:noProof/>
                  <w:sz w:val="20"/>
                  <w:szCs w:val="20"/>
                  <w:lang w:val="hr-HR" w:eastAsia="en-US"/>
                </w:rPr>
                <w:alias w:val="#Nav: /ServiceHeader/No_"/>
                <w:tag w:val="#Nav: SG_TU_03_09_01/50103"/>
                <w:id w:val="22211402"/>
                <w:placeholder>
                  <w:docPart w:val="DefaultPlaceholder_-1854013440"/>
                </w:placeholder>
                <w:dataBinding w:prefixMappings="xmlns:ns0='urn:microsoft-dynamics-nav/reports/SG_TU_03_09_01/50103/'" w:xpath="/ns0:NavWordReportXmlPart[1]/ns0:ServiceHeader[1]/ns0:No_[1]" w:storeItemID="{2DA2DEBA-8103-4700-B4C7-C05D54FFFF5B}"/>
                <w:text/>
              </w:sdtPr>
              <w:sdtContent>
                <w:r w:rsidR="00737F79">
                  <w:rPr>
                    <w:rFonts w:ascii="Arial" w:hAnsi="Arial" w:eastAsia="Times New Roman" w:cs="Times New Roman"/>
                    <w:noProof/>
                    <w:sz w:val="20"/>
                    <w:szCs w:val="20"/>
                    <w:lang w:val="hr-HR" w:eastAsia="en-US"/>
                  </w:rPr>
                  <w:t>No_</w:t>
                </w:r>
              </w:sdtContent>
            </w:sdt>
          </w:p>
        </w:tc>
        <w:tc>
          <w:tcPr>
            <w:tcW w:w="36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BF5D12" w:rsidR="00BF5D12" w:rsidP="00BF5D12" w:rsidRDefault="00BF5D12" w14:paraId="4C0C04F3" w14:textId="734C3C14">
            <w:pPr>
              <w:spacing w:before="60" w:after="60" w:line="240" w:lineRule="auto"/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noProof/>
                <w:sz w:val="12"/>
                <w:szCs w:val="12"/>
                <w:lang w:val="hr-HR" w:eastAsia="en-US"/>
              </w:rPr>
              <w:t xml:space="preserve">     </w:t>
            </w:r>
            <w:r w:rsidRPr="00BF5D12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>od</w:t>
            </w:r>
            <w:r w:rsidR="00737F79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 </w:t>
            </w:r>
            <w:sdt>
              <w:sdtPr>
                <w:rPr>
                  <w:rFonts w:ascii="Arial" w:hAnsi="Arial" w:eastAsia="Times New Roman" w:cs="Times New Roman"/>
                  <w:noProof/>
                  <w:sz w:val="20"/>
                  <w:szCs w:val="20"/>
                  <w:lang w:val="hr-HR" w:eastAsia="en-US"/>
                </w:rPr>
                <w:alias w:val="#Nav: /ServiceHeader/Document_Date"/>
                <w:tag w:val="#Nav: SG_TU_03_09_01/50103"/>
                <w:id w:val="1240901657"/>
                <w:placeholder>
                  <w:docPart w:val="DefaultPlaceholder_-1854013440"/>
                </w:placeholder>
                <w:dataBinding w:prefixMappings="xmlns:ns0='urn:microsoft-dynamics-nav/reports/SG_TU_03_09_01/50103/'" w:xpath="/ns0:NavWordReportXmlPart[1]/ns0:ServiceHeader[1]/ns0:Document_Date[1]" w:storeItemID="{2DA2DEBA-8103-4700-B4C7-C05D54FFFF5B}"/>
                <w:text/>
              </w:sdtPr>
              <w:sdtContent>
                <w:r w:rsidR="00831620">
                  <w:rPr>
                    <w:rFonts w:ascii="Arial" w:hAnsi="Arial" w:eastAsia="Times New Roman" w:cs="Times New Roman"/>
                    <w:noProof/>
                    <w:sz w:val="20"/>
                    <w:szCs w:val="20"/>
                    <w:lang w:val="hr-HR" w:eastAsia="en-US"/>
                  </w:rPr>
                  <w:t>Document_Date</w:t>
                </w:r>
              </w:sdtContent>
            </w:sdt>
            <w:r w:rsidRPr="00BF5D12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 godine</w:t>
            </w:r>
          </w:p>
        </w:tc>
      </w:tr>
    </w:tbl>
    <w:p w:rsidRPr="00BF5D12" w:rsidR="00BF5D12" w:rsidP="00BF5D12" w:rsidRDefault="00BF5D12" w14:paraId="5E049677" w14:textId="77777777">
      <w:pPr>
        <w:tabs>
          <w:tab w:val="left" w:pos="300"/>
          <w:tab w:val="left" w:pos="2400"/>
        </w:tabs>
        <w:spacing w:after="0" w:line="240" w:lineRule="auto"/>
        <w:ind w:firstLine="567"/>
        <w:rPr>
          <w:rFonts w:ascii="Arial" w:hAnsi="Arial" w:eastAsia="Times New Roman" w:cs="Arial"/>
          <w:sz w:val="16"/>
          <w:szCs w:val="16"/>
          <w:lang w:val="hr-HR" w:eastAsia="en-US"/>
        </w:rPr>
      </w:pPr>
    </w:p>
    <w:p w:rsidRPr="00BF5D12" w:rsidR="00BF5D12" w:rsidP="00BF5D12" w:rsidRDefault="00BF5D12" w14:paraId="710D2B1E" w14:textId="464ADC4C">
      <w:pPr>
        <w:tabs>
          <w:tab w:val="left" w:pos="300"/>
        </w:tabs>
        <w:spacing w:after="0" w:line="240" w:lineRule="auto"/>
        <w:ind w:left="-142"/>
        <w:jc w:val="both"/>
        <w:rPr>
          <w:rFonts w:ascii="Arial" w:hAnsi="Arial" w:eastAsia="Times New Roman" w:cs="Arial"/>
          <w:sz w:val="20"/>
          <w:szCs w:val="24"/>
          <w:lang w:val="hr-HR" w:eastAsia="en-US"/>
        </w:rPr>
      </w:pP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Postupajući po vašem zahtjevu, koji je dostavljen distributeru KJKP Sarajevogas d.o.o. Sarajevo  dana </w:t>
      </w:r>
      <w:sdt>
        <w:sdtPr>
          <w:rPr>
            <w:rFonts w:ascii="Arial" w:hAnsi="Arial" w:eastAsia="Times New Roman" w:cs="Arial"/>
            <w:sz w:val="18"/>
            <w:szCs w:val="18"/>
            <w:lang w:val="hr-HR" w:eastAsia="en-US"/>
          </w:rPr>
          <w:id w:val="355940398"/>
          <w:placeholder>
            <w:docPart w:val="DefaultPlaceholder_-1854013440"/>
          </w:placeholder>
          <w:dataBinding w:prefixMappings="xmlns:ns0='urn:microsoft-dynamics-nav/reports/SG_TU_03_09_01/50103/'" w:xpath="/ns0:NavWordReportXmlPart[1]/ns0:ServiceHeader[1]/ns0:CZK_Date[1]" w:storeItemID="{2DA2DEBA-8103-4700-B4C7-C05D54FFFF5B}"/>
          <w:text/>
          <w:alias w:val="#Nav: /ServiceHeader/CZK_Date"/>
          <w:tag w:val="#Nav: SG_TU_03_09_01/50103"/>
        </w:sdtPr>
        <w:sdtContent>
          <w:r w:rsidR="00AD3015">
            <w:rPr>
              <w:rFonts w:ascii="Arial" w:hAnsi="Arial" w:eastAsia="Times New Roman" w:cs="Arial"/>
              <w:sz w:val="18"/>
              <w:szCs w:val="18"/>
              <w:lang w:val="hr-HR" w:eastAsia="en-US"/>
            </w:rPr>
            <w:t>CZK_Date</w:t>
          </w:r>
        </w:sdtContent>
      </w:sdt>
      <w:r w:rsidR="00AD3015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godine,  a na osnovu člana 59. stav (1), tačka e) Zakona o prostornom uređenju Kantona Sarajevo („Sl.novine KS“, br.24/17), člana 77. stav 1. tačka e)  i člana 86. Uredbe o snabdijevanju prirodnim gasom Kantona Sarajevo („Sl. novine KS“, br.22/16), </w:t>
      </w:r>
      <w:r w:rsidRPr="00BF5D12">
        <w:rPr>
          <w:rFonts w:ascii="Arial" w:hAnsi="Arial" w:eastAsia="Times New Roman" w:cs="Arial"/>
          <w:sz w:val="18"/>
          <w:szCs w:val="18"/>
          <w:lang w:val="es-ES" w:eastAsia="en-US"/>
        </w:rPr>
        <w:t>Pravilnika o preuzimanju i primjeni tehničkih propisa za oblast projektovanja, građenja, puštanja u pogon, eksploatacije i održavanje postrojenja i instalacija prirodnog gasa (“Sl. novine FBiH”, br. 83/08, 04/12 i 83/15),</w:t>
      </w:r>
      <w:r w:rsidRPr="00BF5D12">
        <w:rPr>
          <w:rFonts w:ascii="Arial" w:hAnsi="Arial" w:eastAsia="Times New Roman" w:cs="Arial"/>
          <w:sz w:val="20"/>
          <w:szCs w:val="24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Tehni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č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kog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uputstva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za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pregled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projekta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unutra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š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njih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gasnih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instalacija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(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 xml:space="preserve">TU 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03-09) i Izvještaja o </w:t>
      </w:r>
      <w:r w:rsidRPr="00BF5D12">
        <w:rPr>
          <w:rFonts w:ascii="Arial" w:hAnsi="Arial" w:eastAsia="Times New Roman" w:cs="Arial"/>
          <w:sz w:val="18"/>
          <w:szCs w:val="18"/>
          <w:lang w:val="en-GB" w:eastAsia="en-US"/>
        </w:rPr>
        <w:t>pregledu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broj</w:t>
      </w:r>
      <w:r w:rsidRPr="00BF5D12">
        <w:rPr>
          <w:rFonts w:ascii="Arial" w:hAnsi="Arial" w:eastAsia="Times New Roman" w:cs="Arial"/>
          <w:sz w:val="18"/>
          <w:szCs w:val="18"/>
          <w:lang w:val="es-ES" w:eastAsia="en-US"/>
        </w:rPr>
        <w:t>: ______________</w:t>
      </w:r>
      <w:r w:rsidRPr="00BF5D12">
        <w:rPr>
          <w:rFonts w:ascii="Arial" w:hAnsi="Arial" w:eastAsia="Times New Roman" w:cs="Arial"/>
          <w:sz w:val="20"/>
          <w:szCs w:val="24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od</w:t>
      </w:r>
      <w:r w:rsidRPr="00BF5D12">
        <w:rPr>
          <w:rFonts w:ascii="Arial" w:hAnsi="Arial" w:eastAsia="Times New Roman" w:cs="Arial"/>
          <w:sz w:val="20"/>
          <w:szCs w:val="24"/>
          <w:lang w:val="hr-HR" w:eastAsia="en-US"/>
        </w:rPr>
        <w:t xml:space="preserve"> </w:t>
      </w:r>
      <w:r w:rsidRPr="00BF5D12">
        <w:rPr>
          <w:rFonts w:ascii="Arial" w:hAnsi="Arial" w:eastAsia="Times New Roman" w:cs="Arial"/>
          <w:sz w:val="18"/>
          <w:szCs w:val="18"/>
          <w:lang w:val="es-ES" w:eastAsia="en-US"/>
        </w:rPr>
        <w:t>_________20___. godine,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Projekta unutrašnjih gasnih instalacija izrađenog pod naslovom  ___________________________________________________________________________________</w:t>
      </w:r>
      <w:r w:rsidRPr="00BF5D12">
        <w:rPr>
          <w:rFonts w:ascii="Arial" w:hAnsi="Arial" w:eastAsia="Times New Roman" w:cs="Arial"/>
          <w:sz w:val="20"/>
          <w:szCs w:val="24"/>
          <w:vertAlign w:val="superscript"/>
          <w:lang w:val="hr-HR" w:eastAsia="en-US"/>
        </w:rPr>
        <w:t xml:space="preserve">          </w:t>
      </w:r>
    </w:p>
    <w:p w:rsidRPr="00BF5D12" w:rsidR="00BF5D12" w:rsidP="00BF5D12" w:rsidRDefault="00BF5D12" w14:paraId="213C2093" w14:textId="77777777">
      <w:pPr>
        <w:spacing w:after="0" w:line="240" w:lineRule="auto"/>
        <w:ind w:left="-142"/>
        <w:rPr>
          <w:rFonts w:ascii="Arial" w:hAnsi="Arial" w:eastAsia="Times New Roman" w:cs="Arial"/>
          <w:sz w:val="20"/>
          <w:szCs w:val="20"/>
          <w:lang w:val="hr-HR" w:eastAsia="en-US"/>
        </w:rPr>
      </w:pP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kojeg je izradila   _________________________________________________________________________________________</w:t>
      </w:r>
    </w:p>
    <w:p w:rsidRPr="00BF5D12" w:rsidR="00BF5D12" w:rsidP="00BF5D12" w:rsidRDefault="00BF5D12" w14:paraId="1ABA78DA" w14:textId="77777777">
      <w:pPr>
        <w:spacing w:after="0" w:line="240" w:lineRule="auto"/>
        <w:ind w:firstLine="360"/>
        <w:jc w:val="center"/>
        <w:rPr>
          <w:rFonts w:ascii="Arial" w:hAnsi="Arial" w:eastAsia="Times New Roman" w:cs="Arial"/>
          <w:sz w:val="20"/>
          <w:szCs w:val="20"/>
          <w:vertAlign w:val="superscript"/>
          <w:lang w:val="hr-HR" w:eastAsia="en-US"/>
        </w:rPr>
      </w:pPr>
      <w:r w:rsidRPr="00BF5D12">
        <w:rPr>
          <w:rFonts w:ascii="Arial" w:hAnsi="Arial" w:eastAsia="Times New Roman" w:cs="Arial"/>
          <w:sz w:val="20"/>
          <w:szCs w:val="20"/>
          <w:vertAlign w:val="superscript"/>
          <w:lang w:val="hr-HR" w:eastAsia="en-US"/>
        </w:rPr>
        <w:t xml:space="preserve">               (navesti naziv firme, mjesto i adresu)</w:t>
      </w:r>
    </w:p>
    <w:p w:rsidRPr="00BF5D12" w:rsidR="00BF5D12" w:rsidP="00BF5D12" w:rsidRDefault="00BF5D12" w14:paraId="7EBB07AD" w14:textId="77777777">
      <w:pPr>
        <w:tabs>
          <w:tab w:val="left" w:pos="300"/>
        </w:tabs>
        <w:spacing w:after="0" w:line="240" w:lineRule="auto"/>
        <w:ind w:left="-142"/>
        <w:jc w:val="both"/>
        <w:rPr>
          <w:rFonts w:ascii="Arial" w:hAnsi="Arial" w:eastAsia="Times New Roman" w:cs="Arial"/>
          <w:sz w:val="20"/>
          <w:szCs w:val="24"/>
          <w:lang w:val="hr-HR" w:eastAsia="en-US"/>
        </w:rPr>
      </w:pP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dana ________. 20___</w:t>
      </w:r>
      <w:r w:rsidRPr="00BF5D12">
        <w:rPr>
          <w:rFonts w:ascii="Arial" w:hAnsi="Arial" w:eastAsia="Times New Roman" w:cs="Arial"/>
          <w:sz w:val="20"/>
          <w:szCs w:val="20"/>
          <w:lang w:val="hr-HR" w:eastAsia="en-US"/>
        </w:rPr>
        <w:t xml:space="preserve"> .  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godine, a saglasno Zakonu o upravnom postupku („Sl. novine FBiH“, br. 2/98,48/99)</w:t>
      </w:r>
      <w:r w:rsidRPr="00BF5D12">
        <w:rPr>
          <w:rFonts w:ascii="Arial" w:hAnsi="Arial" w:eastAsia="Times New Roman" w:cs="Arial"/>
          <w:sz w:val="20"/>
          <w:szCs w:val="24"/>
          <w:lang w:val="hr-HR" w:eastAsia="en-US"/>
        </w:rPr>
        <w:t xml:space="preserve">, 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 xml:space="preserve">utvrđeno je da su ispunjeni uslovi da </w:t>
      </w:r>
      <w:r w:rsidRPr="00BF5D12">
        <w:rPr>
          <w:rFonts w:ascii="Arial" w:hAnsi="Arial" w:eastAsia="Times New Roman" w:cs="Arial"/>
          <w:sz w:val="20"/>
          <w:szCs w:val="20"/>
          <w:lang w:val="hr-HR" w:eastAsia="en-US"/>
        </w:rPr>
        <w:t>se izda:</w:t>
      </w:r>
    </w:p>
    <w:p w:rsidRPr="00BF5D12" w:rsidR="00BF5D12" w:rsidP="00BF5D12" w:rsidRDefault="00BF5D12" w14:paraId="682278CC" w14:textId="77777777">
      <w:pPr>
        <w:tabs>
          <w:tab w:val="left" w:pos="300"/>
        </w:tabs>
        <w:spacing w:before="120" w:after="120" w:line="240" w:lineRule="auto"/>
        <w:jc w:val="center"/>
        <w:rPr>
          <w:rFonts w:ascii="Arial" w:hAnsi="Arial" w:eastAsia="Times New Roman" w:cs="Arial"/>
          <w:b/>
          <w:sz w:val="36"/>
          <w:szCs w:val="36"/>
          <w:lang w:val="de-DE" w:eastAsia="en-US"/>
        </w:rPr>
      </w:pPr>
      <w:r w:rsidRPr="00BF5D12">
        <w:rPr>
          <w:rFonts w:ascii="Arial" w:hAnsi="Arial" w:eastAsia="Times New Roman" w:cs="Arial"/>
          <w:b/>
          <w:sz w:val="36"/>
          <w:szCs w:val="36"/>
          <w:lang w:val="de-DE" w:eastAsia="en-US"/>
        </w:rPr>
        <w:t>SAGLASNOST</w:t>
      </w:r>
    </w:p>
    <w:p w:rsidRPr="00BF5D12" w:rsidR="00BF5D12" w:rsidP="00BF5D12" w:rsidRDefault="00BF5D12" w14:paraId="0D811B2E" w14:textId="77777777">
      <w:pPr>
        <w:tabs>
          <w:tab w:val="left" w:pos="300"/>
        </w:tabs>
        <w:spacing w:after="0" w:line="240" w:lineRule="auto"/>
        <w:ind w:left="-142"/>
        <w:jc w:val="both"/>
        <w:rPr>
          <w:rFonts w:ascii="Arial" w:hAnsi="Arial" w:eastAsia="Times New Roman" w:cs="Arial"/>
          <w:sz w:val="18"/>
          <w:szCs w:val="18"/>
          <w:lang w:val="hr-HR" w:eastAsia="en-US"/>
        </w:rPr>
      </w:pP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na projektna rješenja iz navedenog Projekta unutrašnjih gasnh instalacija - dovoda i upotrebe prirodnog gasa  od  izlaza iz mjerača potrošnje gasa do izlaska odlaznih gasova u slobodnu atmosferu.</w:t>
      </w: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ab/>
      </w:r>
    </w:p>
    <w:p w:rsidRPr="00BF5D12" w:rsidR="00BF5D12" w:rsidP="00BF5D12" w:rsidRDefault="00BF5D12" w14:paraId="2CFC6ADC" w14:textId="77777777">
      <w:pPr>
        <w:tabs>
          <w:tab w:val="left" w:pos="300"/>
        </w:tabs>
        <w:spacing w:after="0" w:line="240" w:lineRule="auto"/>
        <w:ind w:left="-142"/>
        <w:jc w:val="both"/>
        <w:rPr>
          <w:rFonts w:ascii="Arial" w:hAnsi="Arial" w:eastAsia="Times New Roman" w:cs="Arial"/>
          <w:sz w:val="18"/>
          <w:szCs w:val="18"/>
          <w:lang w:val="hr-HR" w:eastAsia="en-US"/>
        </w:rPr>
      </w:pPr>
      <w:r w:rsidRPr="00BF5D12">
        <w:rPr>
          <w:rFonts w:ascii="Arial" w:hAnsi="Arial" w:eastAsia="Times New Roman" w:cs="Arial"/>
          <w:sz w:val="18"/>
          <w:szCs w:val="18"/>
          <w:lang w:val="hr-HR" w:eastAsia="en-US"/>
        </w:rPr>
        <w:t>Investitor i učesnici u realizaciji projektnih rješenja  dužni  su da:</w:t>
      </w:r>
    </w:p>
    <w:p w:rsidRPr="00BF5D12" w:rsidR="00BF5D12" w:rsidP="00BF5D12" w:rsidRDefault="00BF5D12" w14:paraId="6A9C47C5" w14:textId="77777777">
      <w:pPr>
        <w:numPr>
          <w:ilvl w:val="0"/>
          <w:numId w:val="1"/>
        </w:numPr>
        <w:tabs>
          <w:tab w:val="num" w:pos="540"/>
          <w:tab w:val="left" w:pos="1260"/>
        </w:tabs>
        <w:spacing w:before="60" w:after="0" w:line="240" w:lineRule="auto"/>
        <w:ind w:left="540" w:hanging="540"/>
        <w:jc w:val="both"/>
        <w:rPr>
          <w:rFonts w:ascii="Arial" w:hAnsi="Arial" w:eastAsia="Times New Roman" w:cs="Times New Roman"/>
          <w:sz w:val="18"/>
          <w:szCs w:val="20"/>
          <w:lang w:val="de-DE" w:eastAsia="en-US"/>
        </w:rPr>
      </w:pPr>
      <w:r w:rsidRPr="00BF5D12">
        <w:rPr>
          <w:rFonts w:ascii="Arial" w:hAnsi="Arial" w:eastAsia="Times New Roman" w:cs="Times New Roman"/>
          <w:sz w:val="18"/>
          <w:szCs w:val="20"/>
          <w:lang w:val="de-DE" w:eastAsia="en-US"/>
        </w:rPr>
        <w:t>Prije početka izvođenja radova pribave od Distributera dozvolu za izvođenje radova na unutrašnjoj gasnoj instalaciji prema odobrenoj dokumentaciji.</w:t>
      </w:r>
    </w:p>
    <w:p w:rsidRPr="00BF5D12" w:rsidR="00BF5D12" w:rsidP="00BF5D12" w:rsidRDefault="00BF5D12" w14:paraId="087A4635" w14:textId="77777777">
      <w:pPr>
        <w:numPr>
          <w:ilvl w:val="0"/>
          <w:numId w:val="1"/>
        </w:numPr>
        <w:tabs>
          <w:tab w:val="num" w:pos="540"/>
          <w:tab w:val="left" w:pos="1260"/>
        </w:tabs>
        <w:spacing w:before="60" w:after="0" w:line="240" w:lineRule="auto"/>
        <w:ind w:left="540" w:hanging="540"/>
        <w:jc w:val="both"/>
        <w:rPr>
          <w:rFonts w:ascii="Arial" w:hAnsi="Arial" w:eastAsia="Times New Roman" w:cs="Times New Roman"/>
          <w:sz w:val="18"/>
          <w:szCs w:val="20"/>
          <w:lang w:val="de-DE" w:eastAsia="en-US"/>
        </w:rPr>
      </w:pPr>
      <w:r w:rsidRPr="00BF5D12">
        <w:rPr>
          <w:rFonts w:ascii="Arial" w:hAnsi="Arial" w:eastAsia="Times New Roman" w:cs="Times New Roman"/>
          <w:sz w:val="18"/>
          <w:szCs w:val="20"/>
          <w:lang w:val="de-DE" w:eastAsia="en-US"/>
        </w:rPr>
        <w:t>Radove izvode u skladu sa projektnim rješenjima, detaljima, napomenama i tehničkim uslovima  sadržanim u gore navedenom Projektu, važećim propisima i standardima koji se odnose na dovod i upotrebu prirodnog gasa.</w:t>
      </w:r>
    </w:p>
    <w:p w:rsidRPr="00BF5D12" w:rsidR="00BF5D12" w:rsidP="00BF5D12" w:rsidRDefault="00BF5D12" w14:paraId="55E41979" w14:textId="77777777">
      <w:pPr>
        <w:numPr>
          <w:ilvl w:val="0"/>
          <w:numId w:val="1"/>
        </w:numPr>
        <w:tabs>
          <w:tab w:val="num" w:pos="540"/>
          <w:tab w:val="left" w:pos="1260"/>
        </w:tabs>
        <w:spacing w:before="60" w:after="0" w:line="240" w:lineRule="auto"/>
        <w:ind w:left="540" w:hanging="540"/>
        <w:jc w:val="both"/>
        <w:rPr>
          <w:rFonts w:ascii="Arial" w:hAnsi="Arial" w:eastAsia="Times New Roman" w:cs="Times New Roman"/>
          <w:sz w:val="18"/>
          <w:szCs w:val="20"/>
          <w:lang w:val="de-DE" w:eastAsia="en-US"/>
        </w:rPr>
      </w:pPr>
      <w:r w:rsidRPr="00BF5D12">
        <w:rPr>
          <w:rFonts w:ascii="Arial" w:hAnsi="Arial" w:eastAsia="Times New Roman" w:cs="Times New Roman"/>
          <w:sz w:val="18"/>
          <w:szCs w:val="20"/>
          <w:lang w:val="de-DE" w:eastAsia="en-US"/>
        </w:rPr>
        <w:t>Prvo puštanje gasa u pogon izvrše u prisustvu zvaničnog predstavnika KJKP Sarajevogas d.o.o..</w:t>
      </w:r>
    </w:p>
    <w:p w:rsidRPr="00BF5D12" w:rsidR="00BF5D12" w:rsidP="00BF5D12" w:rsidRDefault="00BF5D12" w14:paraId="2AB215F8" w14:textId="77777777">
      <w:pPr>
        <w:numPr>
          <w:ilvl w:val="0"/>
          <w:numId w:val="1"/>
        </w:numPr>
        <w:tabs>
          <w:tab w:val="num" w:pos="540"/>
          <w:tab w:val="left" w:pos="1260"/>
        </w:tabs>
        <w:spacing w:before="60" w:after="0" w:line="240" w:lineRule="auto"/>
        <w:ind w:left="540" w:hanging="540"/>
        <w:jc w:val="both"/>
        <w:rPr>
          <w:rFonts w:ascii="Arial" w:hAnsi="Arial" w:eastAsia="Times New Roman" w:cs="Times New Roman"/>
          <w:sz w:val="18"/>
          <w:szCs w:val="20"/>
          <w:lang w:val="de-DE" w:eastAsia="en-US"/>
        </w:rPr>
      </w:pPr>
      <w:r w:rsidRPr="00BF5D12">
        <w:rPr>
          <w:rFonts w:ascii="Arial" w:hAnsi="Arial" w:eastAsia="Times New Roman" w:cs="Times New Roman"/>
          <w:sz w:val="18"/>
          <w:szCs w:val="20"/>
          <w:lang w:val="de-DE" w:eastAsia="en-US"/>
        </w:rPr>
        <w:t>Nakon završetka radova, u zakonski predviđenom roku izvrše putem nadležnog organa stručni komisijski i tehnički pregled izvedenih radova i da o rezultatima tog pregleda obavijeste Distributera gasa.</w:t>
      </w:r>
    </w:p>
    <w:p w:rsidRPr="00BF5D12" w:rsidR="00BF5D12" w:rsidP="00BF5D12" w:rsidRDefault="00BF5D12" w14:paraId="0D018ADC" w14:textId="77777777">
      <w:pPr>
        <w:tabs>
          <w:tab w:val="left" w:pos="720"/>
        </w:tabs>
        <w:spacing w:before="120" w:after="120" w:line="240" w:lineRule="auto"/>
        <w:ind w:hanging="180"/>
        <w:rPr>
          <w:rFonts w:ascii="Arial" w:hAnsi="Arial" w:eastAsia="Times New Roman" w:cs="Arial"/>
          <w:b/>
          <w:sz w:val="20"/>
          <w:szCs w:val="24"/>
          <w:lang w:val="de-DE" w:eastAsia="en-US"/>
        </w:rPr>
      </w:pPr>
      <w:r w:rsidRPr="00BF5D12">
        <w:rPr>
          <w:rFonts w:ascii="Arial" w:hAnsi="Arial" w:eastAsia="Times New Roman" w:cs="Times New Roman"/>
          <w:sz w:val="20"/>
          <w:szCs w:val="24"/>
          <w:lang w:val="de-DE" w:eastAsia="en-US"/>
        </w:rPr>
        <w:tab/>
      </w:r>
      <w:r w:rsidRPr="00BF5D12">
        <w:rPr>
          <w:rFonts w:ascii="Arial" w:hAnsi="Arial" w:eastAsia="Times New Roman" w:cs="Arial"/>
          <w:b/>
          <w:sz w:val="20"/>
          <w:szCs w:val="24"/>
          <w:lang w:val="de-DE" w:eastAsia="en-US"/>
        </w:rPr>
        <w:t>Napomena:</w:t>
      </w:r>
    </w:p>
    <w:p w:rsidRPr="00BF5D12" w:rsidR="00BF5D12" w:rsidP="00BF5D12" w:rsidRDefault="00BF5D12" w14:paraId="0F38E381" w14:textId="77777777">
      <w:pPr>
        <w:tabs>
          <w:tab w:val="left" w:pos="300"/>
        </w:tabs>
        <w:spacing w:after="0" w:line="240" w:lineRule="auto"/>
        <w:jc w:val="both"/>
        <w:rPr>
          <w:rFonts w:ascii="Arial" w:hAnsi="Arial" w:eastAsia="Times New Roman" w:cs="Times New Roman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>Projekat je bio ovjeren pečatom firme za poslove protivpožarne zaštite___________________________________</w:t>
      </w:r>
    </w:p>
    <w:p w:rsidRPr="00BF5D12" w:rsidR="00BF5D12" w:rsidP="00BF5D12" w:rsidRDefault="00BF5D12" w14:paraId="147C8D94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Times New Roman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  <w:t xml:space="preserve">                            </w:t>
      </w:r>
      <w:r w:rsidRPr="00BF5D12">
        <w:rPr>
          <w:rFonts w:ascii="Arial" w:hAnsi="Arial" w:eastAsia="Times New Roman" w:cs="Times New Roman"/>
          <w:sz w:val="18"/>
          <w:szCs w:val="24"/>
          <w:vertAlign w:val="superscript"/>
          <w:lang w:val="de-DE" w:eastAsia="en-US"/>
        </w:rPr>
        <w:t>(navesti naziv firme)</w:t>
      </w: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ab/>
      </w:r>
    </w:p>
    <w:p w:rsidRPr="00BF5D12" w:rsidR="00BF5D12" w:rsidP="00BF5D12" w:rsidRDefault="00BF5D12" w14:paraId="095025B6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Times New Roman"/>
          <w:sz w:val="18"/>
          <w:szCs w:val="24"/>
          <w:lang w:val="de-DE" w:eastAsia="en-US"/>
        </w:rPr>
        <w:t xml:space="preserve">i uz </w:t>
      </w:r>
      <w:r w:rsidRPr="00BF5D12">
        <w:rPr>
          <w:rFonts w:ascii="Arial" w:hAnsi="Arial" w:eastAsia="Times New Roman" w:cs="Arial"/>
          <w:sz w:val="18"/>
          <w:szCs w:val="24"/>
          <w:lang w:val="de-DE" w:eastAsia="en-US"/>
        </w:rPr>
        <w:t>njega je bila data dokumentacija te firme pod brojem______________ od_________.20___.godine.</w:t>
      </w:r>
      <w:r w:rsidRPr="00BF5D12">
        <w:rPr>
          <w:rFonts w:ascii="Arial" w:hAnsi="Arial" w:eastAsia="Times New Roman" w:cs="Arial"/>
          <w:sz w:val="18"/>
          <w:szCs w:val="24"/>
          <w:lang w:val="de-DE" w:eastAsia="en-US"/>
        </w:rPr>
        <w:tab/>
      </w:r>
    </w:p>
    <w:p w:rsidRPr="00BF5D12" w:rsidR="00BF5D12" w:rsidP="00BF5D12" w:rsidRDefault="00BF5D12" w14:paraId="62C35A68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24"/>
          <w:lang w:val="de-DE" w:eastAsia="en-US"/>
        </w:rPr>
      </w:pPr>
    </w:p>
    <w:p w:rsidRPr="00BF5D12" w:rsidR="00BF5D12" w:rsidP="00BF5D12" w:rsidRDefault="00BF5D12" w14:paraId="7B7036D2" w14:textId="77777777">
      <w:pPr>
        <w:spacing w:before="120" w:after="120" w:line="240" w:lineRule="auto"/>
        <w:rPr>
          <w:rFonts w:ascii="Arial" w:hAnsi="Arial" w:eastAsia="Times New Roman" w:cs="Times New Roman"/>
          <w:sz w:val="18"/>
          <w:szCs w:val="24"/>
          <w:lang w:val="hr-HR" w:eastAsia="en-US"/>
        </w:rPr>
      </w:pPr>
      <w:r w:rsidRPr="00BF5D12">
        <w:rPr>
          <w:rFonts w:ascii="Arial" w:hAnsi="Arial" w:eastAsia="Times New Roman" w:cs="Times New Roman"/>
          <w:b/>
          <w:sz w:val="18"/>
          <w:szCs w:val="24"/>
          <w:lang w:val="hr-HR" w:eastAsia="en-US"/>
        </w:rPr>
        <w:t>Pouka o pravnom lijeku:</w:t>
      </w:r>
      <w:r w:rsidRPr="00BF5D12">
        <w:rPr>
          <w:rFonts w:ascii="Arial" w:hAnsi="Arial" w:eastAsia="Times New Roman" w:cs="Times New Roman"/>
          <w:sz w:val="18"/>
          <w:szCs w:val="24"/>
          <w:lang w:val="hr-HR" w:eastAsia="en-US"/>
        </w:rPr>
        <w:t xml:space="preserve"> Protiv ovog akta stranka može uložiti </w:t>
      </w:r>
      <w:r w:rsidRPr="00BF5D12">
        <w:rPr>
          <w:rFonts w:ascii="Arial" w:hAnsi="Arial" w:eastAsia="Times New Roman" w:cs="Times New Roman"/>
          <w:color w:val="0D0D0D"/>
          <w:sz w:val="18"/>
          <w:szCs w:val="24"/>
          <w:lang w:val="hr-HR" w:eastAsia="en-US"/>
        </w:rPr>
        <w:t xml:space="preserve">žalbu </w:t>
      </w:r>
      <w:r w:rsidRPr="00BF5D12">
        <w:rPr>
          <w:rFonts w:ascii="Arial" w:hAnsi="Arial" w:eastAsia="Times New Roman" w:cs="Arial"/>
          <w:color w:val="0D0D0D"/>
          <w:sz w:val="18"/>
          <w:szCs w:val="24"/>
          <w:lang w:val="hr-HR" w:eastAsia="en-US"/>
        </w:rPr>
        <w:t>Ministarstvu komunalne privrede i infrastrukture  Kantona Sarajevo</w:t>
      </w:r>
      <w:r w:rsidRPr="00BF5D12">
        <w:rPr>
          <w:rFonts w:ascii="Arial" w:hAnsi="Arial" w:eastAsia="Times New Roman" w:cs="Times New Roman"/>
          <w:color w:val="0D0D0D"/>
          <w:sz w:val="18"/>
          <w:szCs w:val="24"/>
          <w:lang w:val="hr-HR" w:eastAsia="en-US"/>
        </w:rPr>
        <w:t xml:space="preserve"> u roku od 15 dana od dana prijema iste. Žalba se podnos</w:t>
      </w:r>
      <w:r w:rsidRPr="00BF5D12">
        <w:rPr>
          <w:rFonts w:ascii="Arial" w:hAnsi="Arial" w:eastAsia="Times New Roman" w:cs="Times New Roman"/>
          <w:sz w:val="18"/>
          <w:szCs w:val="24"/>
          <w:lang w:val="hr-HR" w:eastAsia="en-US"/>
        </w:rPr>
        <w:t>i preko protokola KJKP Sarajevogas d.o.o. Sarajevo, Trg Fadile Odžaković Žute 4 (za Ministarstvo).</w:t>
      </w:r>
    </w:p>
    <w:tbl>
      <w:tblPr>
        <w:tblW w:w="107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283"/>
        <w:gridCol w:w="3261"/>
        <w:gridCol w:w="283"/>
        <w:gridCol w:w="3210"/>
      </w:tblGrid>
      <w:tr w:rsidRPr="00BF5D12" w:rsidR="00BF5D12" w:rsidTr="00750352" w14:paraId="1743C3DB" w14:textId="77777777">
        <w:trPr>
          <w:trHeight w:val="166"/>
          <w:jc w:val="center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BF5D12" w:rsidR="00BF5D12" w:rsidP="00BF5D12" w:rsidRDefault="00BF5D12" w14:paraId="1AF41DD6" w14:textId="77777777">
            <w:pPr>
              <w:spacing w:before="120" w:after="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  <w:t>Pregled projekta izvršio i Saglasnost pripremio: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222964D9" w14:textId="77777777">
            <w:pPr>
              <w:spacing w:before="120" w:after="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290EA4F6" w14:textId="77777777">
            <w:pPr>
              <w:spacing w:before="120" w:after="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  <w:t>Postupak rješavanja verifikovao: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31DB39D3" w14:textId="77777777">
            <w:pPr>
              <w:spacing w:before="120" w:after="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BF5D12" w:rsidR="00BF5D12" w:rsidP="00BF5D12" w:rsidRDefault="00BF5D12" w14:paraId="42461FEE" w14:textId="77777777">
            <w:pPr>
              <w:spacing w:before="120" w:after="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  <w:t>Izvršni direktor Razvoja i marketinga:</w:t>
            </w:r>
          </w:p>
        </w:tc>
      </w:tr>
      <w:tr w:rsidRPr="00BF5D12" w:rsidR="00BF5D12" w:rsidTr="00750352" w14:paraId="4CA687A9" w14:textId="77777777">
        <w:trPr>
          <w:trHeight w:val="261"/>
          <w:jc w:val="center"/>
        </w:trPr>
        <w:tc>
          <w:tcPr>
            <w:tcW w:w="368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BF5D12" w:rsidR="00BF5D12" w:rsidP="00BF5D12" w:rsidRDefault="00BF5D12" w14:paraId="1DBD6C99" w14:textId="77777777">
            <w:pPr>
              <w:spacing w:after="0" w:line="240" w:lineRule="auto"/>
              <w:jc w:val="both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06FBDA5D" w14:textId="77777777">
            <w:pPr>
              <w:spacing w:after="0" w:line="240" w:lineRule="auto"/>
              <w:jc w:val="both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BF5D12" w:rsidR="00BF5D12" w:rsidP="00BF5D12" w:rsidRDefault="00BF5D12" w14:paraId="06F4DEC8" w14:textId="77777777">
            <w:pPr>
              <w:spacing w:after="0" w:line="240" w:lineRule="auto"/>
              <w:jc w:val="both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7B134C96" w14:textId="77777777">
            <w:pPr>
              <w:spacing w:after="0" w:line="240" w:lineRule="auto"/>
              <w:jc w:val="both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BF5D12" w:rsidR="00BF5D12" w:rsidP="00BF5D12" w:rsidRDefault="00BF5D12" w14:paraId="2E6DFD98" w14:textId="77777777">
            <w:pPr>
              <w:spacing w:after="0" w:line="240" w:lineRule="auto"/>
              <w:jc w:val="both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</w:tr>
      <w:tr w:rsidRPr="00BF5D12" w:rsidR="00BF5D12" w:rsidTr="00750352" w14:paraId="4375AEC5" w14:textId="77777777">
        <w:trPr>
          <w:trHeight w:val="337"/>
          <w:jc w:val="center"/>
        </w:trPr>
        <w:tc>
          <w:tcPr>
            <w:tcW w:w="368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2BAF3743" w14:textId="77777777">
            <w:pPr>
              <w:spacing w:after="12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vertAlign w:val="superscript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4"/>
                <w:vertAlign w:val="superscript"/>
                <w:lang w:val="hr-HR" w:eastAsia="en-US"/>
              </w:rPr>
              <w:t>(stručna sprema, naziv radnog mjesta i potpis)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7BE7C926" w14:textId="77777777">
            <w:pPr>
              <w:spacing w:after="120" w:line="240" w:lineRule="auto"/>
              <w:jc w:val="both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061C9F69" w14:textId="77777777">
            <w:pPr>
              <w:spacing w:after="12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vertAlign w:val="superscript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4"/>
                <w:vertAlign w:val="superscript"/>
                <w:lang w:val="hr-HR" w:eastAsia="en-US"/>
              </w:rPr>
              <w:t>(stručna sprema, naziv radnog mjesta i potpis)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131C2224" w14:textId="77777777">
            <w:pPr>
              <w:spacing w:after="120" w:line="240" w:lineRule="auto"/>
              <w:jc w:val="both"/>
              <w:rPr>
                <w:rFonts w:ascii="Arial" w:hAnsi="Arial" w:eastAsia="Times New Roman" w:cs="Times New Roman"/>
                <w:sz w:val="18"/>
                <w:szCs w:val="24"/>
                <w:lang w:val="hr-HR" w:eastAsia="en-US"/>
              </w:rPr>
            </w:pPr>
          </w:p>
        </w:tc>
        <w:tc>
          <w:tcPr>
            <w:tcW w:w="32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BF5D12" w:rsidR="00BF5D12" w:rsidP="00BF5D12" w:rsidRDefault="00BF5D12" w14:paraId="39566BE3" w14:textId="77777777">
            <w:pPr>
              <w:spacing w:after="120" w:line="240" w:lineRule="auto"/>
              <w:jc w:val="center"/>
              <w:rPr>
                <w:rFonts w:ascii="Arial" w:hAnsi="Arial" w:eastAsia="Times New Roman" w:cs="Times New Roman"/>
                <w:sz w:val="18"/>
                <w:szCs w:val="24"/>
                <w:vertAlign w:val="superscript"/>
                <w:lang w:val="hr-HR" w:eastAsia="en-US"/>
              </w:rPr>
            </w:pPr>
            <w:r w:rsidRPr="00BF5D12">
              <w:rPr>
                <w:rFonts w:ascii="Arial" w:hAnsi="Arial" w:eastAsia="Times New Roman" w:cs="Times New Roman"/>
                <w:sz w:val="18"/>
                <w:szCs w:val="24"/>
                <w:vertAlign w:val="superscript"/>
                <w:lang w:val="hr-HR" w:eastAsia="en-US"/>
              </w:rPr>
              <w:t>(ime, prezime i potpis)</w:t>
            </w:r>
          </w:p>
        </w:tc>
      </w:tr>
      <w:tr w:rsidRPr="00BF5D12" w:rsidR="00BF5D12" w:rsidTr="00750352" w14:paraId="6BDE8653" w14:textId="77777777">
        <w:trPr>
          <w:trHeight w:val="294"/>
          <w:jc w:val="center"/>
        </w:trPr>
        <w:tc>
          <w:tcPr>
            <w:tcW w:w="10723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BF5D12" w:rsidR="00BF5D12" w:rsidP="00BF5D12" w:rsidRDefault="00BF5D12" w14:paraId="14BE841A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18"/>
                <w:szCs w:val="16"/>
                <w:vertAlign w:val="superscript"/>
                <w:lang w:val="hr-HR" w:eastAsia="en-US"/>
              </w:rPr>
            </w:pPr>
          </w:p>
        </w:tc>
      </w:tr>
    </w:tbl>
    <w:p w:rsidRPr="00BF5D12" w:rsidR="00BF5D12" w:rsidP="00BF5D12" w:rsidRDefault="00BF5D12" w14:paraId="52D416C9" w14:textId="77777777">
      <w:pPr>
        <w:spacing w:after="0" w:line="240" w:lineRule="auto"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Arial"/>
          <w:sz w:val="18"/>
          <w:szCs w:val="24"/>
          <w:lang w:val="de-DE" w:eastAsia="en-US"/>
        </w:rPr>
        <w:t xml:space="preserve">Prilog: </w:t>
      </w:r>
    </w:p>
    <w:p w:rsidRPr="00BF5D12" w:rsidR="00BF5D12" w:rsidP="00BF5D12" w:rsidRDefault="00BF5D12" w14:paraId="2D7B07F2" w14:textId="77777777">
      <w:pPr>
        <w:numPr>
          <w:ilvl w:val="0"/>
          <w:numId w:val="2"/>
        </w:numPr>
        <w:spacing w:before="120" w:after="0" w:line="240" w:lineRule="auto"/>
        <w:contextualSpacing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Arial"/>
          <w:sz w:val="18"/>
          <w:szCs w:val="24"/>
          <w:lang w:val="de-DE" w:eastAsia="en-US"/>
        </w:rPr>
        <w:t>Projekat kao u tekstu 2x</w:t>
      </w:r>
    </w:p>
    <w:p w:rsidRPr="00BF5D12" w:rsidR="00BF5D12" w:rsidP="00BF5D12" w:rsidRDefault="00BF5D12" w14:paraId="63EC8A1B" w14:textId="77777777">
      <w:pPr>
        <w:spacing w:after="0" w:line="240" w:lineRule="auto"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Arial"/>
          <w:sz w:val="18"/>
          <w:szCs w:val="24"/>
          <w:lang w:val="de-DE" w:eastAsia="en-US"/>
        </w:rPr>
        <w:t>Dostaviti:</w:t>
      </w:r>
    </w:p>
    <w:p w:rsidRPr="00BF5D12" w:rsidR="00BF5D12" w:rsidP="00BF5D12" w:rsidRDefault="00BF5D12" w14:paraId="047B1AAF" w14:textId="77777777">
      <w:pPr>
        <w:numPr>
          <w:ilvl w:val="0"/>
          <w:numId w:val="2"/>
        </w:numPr>
        <w:spacing w:before="120" w:after="0" w:line="240" w:lineRule="auto"/>
        <w:contextualSpacing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Arial"/>
          <w:sz w:val="18"/>
          <w:szCs w:val="24"/>
          <w:lang w:val="de-DE" w:eastAsia="en-US"/>
        </w:rPr>
        <w:t>Sektor razvoja i marketinga,</w:t>
      </w:r>
    </w:p>
    <w:p w:rsidRPr="00BF5D12" w:rsidR="0055490F" w:rsidP="00BF5D12" w:rsidRDefault="00BF5D12" w14:paraId="6F57A577" w14:textId="04383B23">
      <w:pPr>
        <w:numPr>
          <w:ilvl w:val="0"/>
          <w:numId w:val="2"/>
        </w:numPr>
        <w:spacing w:before="120" w:after="0" w:line="240" w:lineRule="auto"/>
        <w:contextualSpacing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BF5D12">
        <w:rPr>
          <w:rFonts w:ascii="Arial" w:hAnsi="Arial" w:eastAsia="Times New Roman" w:cs="Arial"/>
          <w:sz w:val="18"/>
          <w:szCs w:val="24"/>
          <w:lang w:val="de-DE" w:eastAsia="en-US"/>
        </w:rPr>
        <w:t>a/a</w:t>
      </w:r>
    </w:p>
    <w:sectPr w:rsidRPr="00BF5D12" w:rsidR="0055490F" w:rsidSect="00B856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567" w:bottom="902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6726" w:rsidP="00E079A5" w:rsidRDefault="009A6726" w14:paraId="7BA0699E" w14:textId="77777777">
      <w:pPr>
        <w:spacing w:after="0" w:line="240" w:lineRule="auto"/>
      </w:pPr>
      <w:r>
        <w:separator/>
      </w:r>
    </w:p>
  </w:endnote>
  <w:endnote w:type="continuationSeparator" w:id="0">
    <w:p w:rsidR="009A6726" w:rsidP="00E079A5" w:rsidRDefault="009A6726" w14:paraId="3CEFE3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56F0" w:rsidRDefault="00B856F0" w14:paraId="6F7F707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F5D12" w:rsidR="00BF5D12" w:rsidP="00B856F0" w:rsidRDefault="00BF5D12" w14:paraId="56F248BD" w14:textId="1762E766">
    <w:pPr>
      <w:pStyle w:val="Footer"/>
      <w:pBdr>
        <w:top w:val="single" w:color="auto" w:sz="4" w:space="0"/>
      </w:pBdr>
      <w:ind w:left="-284" w:right="-142"/>
      <w:jc w:val="center"/>
      <w:rPr>
        <w:rFonts w:ascii="Arial" w:hAnsi="Arial" w:cs="Arial"/>
        <w:sz w:val="16"/>
        <w:szCs w:val="16"/>
      </w:rPr>
    </w:pPr>
    <w:r w:rsidRPr="00BF5D12">
      <w:rPr>
        <w:rFonts w:ascii="Arial" w:hAnsi="Arial" w:cs="Arial"/>
        <w:sz w:val="16"/>
        <w:szCs w:val="16"/>
      </w:rPr>
      <w:t xml:space="preserve">SG-TU-03-09-01 Saglasnost na projektno rješenje UGI od izlaza iz mjerača potrošnje gasa do izlaska odlaznih gasova u slobodnu atmosferu –Interni    </w:t>
    </w:r>
    <w:r>
      <w:rPr>
        <w:rFonts w:ascii="Arial" w:hAnsi="Arial" w:cs="Arial"/>
        <w:sz w:val="16"/>
        <w:szCs w:val="16"/>
      </w:rPr>
      <w:br/>
    </w:r>
    <w:r w:rsidRPr="00BF5D12">
      <w:rPr>
        <w:rFonts w:ascii="Arial" w:hAnsi="Arial" w:cs="Arial"/>
        <w:sz w:val="16"/>
        <w:szCs w:val="16"/>
      </w:rPr>
      <w:t xml:space="preserve">Strana </w:t>
    </w:r>
    <w:r w:rsidRPr="00BF5D12">
      <w:rPr>
        <w:rFonts w:ascii="Arial" w:hAnsi="Arial" w:cs="Arial"/>
        <w:sz w:val="16"/>
        <w:szCs w:val="16"/>
      </w:rPr>
      <w:fldChar w:fldCharType="begin"/>
    </w:r>
    <w:r w:rsidRPr="00BF5D12">
      <w:rPr>
        <w:rFonts w:ascii="Arial" w:hAnsi="Arial" w:cs="Arial"/>
        <w:sz w:val="16"/>
        <w:szCs w:val="16"/>
      </w:rPr>
      <w:instrText xml:space="preserve"> PAGE   \* MERGEFORMAT </w:instrText>
    </w:r>
    <w:r w:rsidRPr="00BF5D12">
      <w:rPr>
        <w:rFonts w:ascii="Arial" w:hAnsi="Arial" w:cs="Arial"/>
        <w:sz w:val="16"/>
        <w:szCs w:val="16"/>
      </w:rPr>
      <w:fldChar w:fldCharType="separate"/>
    </w:r>
    <w:r w:rsidRPr="00BF5D12">
      <w:rPr>
        <w:rFonts w:ascii="Arial" w:hAnsi="Arial" w:cs="Arial"/>
        <w:sz w:val="16"/>
        <w:szCs w:val="16"/>
      </w:rPr>
      <w:t>1</w:t>
    </w:r>
    <w:r w:rsidRPr="00BF5D12">
      <w:rPr>
        <w:rFonts w:ascii="Arial" w:hAnsi="Arial" w:cs="Arial"/>
        <w:sz w:val="16"/>
        <w:szCs w:val="16"/>
      </w:rPr>
      <w:fldChar w:fldCharType="end"/>
    </w:r>
    <w:r w:rsidRPr="00BF5D12">
      <w:rPr>
        <w:rFonts w:ascii="Arial" w:hAnsi="Arial" w:cs="Arial"/>
        <w:sz w:val="16"/>
        <w:szCs w:val="16"/>
      </w:rPr>
      <w:t xml:space="preserve"> od </w:t>
    </w:r>
    <w:r w:rsidRPr="00BF5D12">
      <w:rPr>
        <w:rFonts w:ascii="Arial" w:hAnsi="Arial" w:cs="Arial"/>
        <w:sz w:val="16"/>
        <w:szCs w:val="16"/>
      </w:rPr>
      <w:fldChar w:fldCharType="begin"/>
    </w:r>
    <w:r w:rsidRPr="00BF5D12">
      <w:rPr>
        <w:rFonts w:ascii="Arial" w:hAnsi="Arial" w:cs="Arial"/>
        <w:sz w:val="16"/>
        <w:szCs w:val="16"/>
      </w:rPr>
      <w:instrText xml:space="preserve"> NUMPAGES   \* MERGEFORMAT </w:instrText>
    </w:r>
    <w:r w:rsidRPr="00BF5D12">
      <w:rPr>
        <w:rFonts w:ascii="Arial" w:hAnsi="Arial" w:cs="Arial"/>
        <w:sz w:val="16"/>
        <w:szCs w:val="16"/>
      </w:rPr>
      <w:fldChar w:fldCharType="separate"/>
    </w:r>
    <w:r w:rsidRPr="00BF5D12">
      <w:rPr>
        <w:rFonts w:ascii="Arial" w:hAnsi="Arial" w:cs="Arial"/>
        <w:sz w:val="16"/>
        <w:szCs w:val="16"/>
      </w:rPr>
      <w:t>1</w:t>
    </w:r>
    <w:r w:rsidRPr="00BF5D12">
      <w:rPr>
        <w:rFonts w:ascii="Arial" w:hAnsi="Arial" w:cs="Arial"/>
        <w:sz w:val="16"/>
        <w:szCs w:val="16"/>
      </w:rPr>
      <w:fldChar w:fldCharType="end"/>
    </w:r>
  </w:p>
  <w:p w:rsidRPr="00BF5D12" w:rsidR="00E079A5" w:rsidP="00BF5D12" w:rsidRDefault="00E079A5" w14:paraId="693D421B" w14:textId="17669F19">
    <w:pPr>
      <w:pStyle w:val="Footer"/>
      <w:rPr>
        <w:rFonts w:ascii="Arial" w:hAnsi="Arial"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56F0" w:rsidRDefault="00B856F0" w14:paraId="6D8B1DB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6726" w:rsidP="00E079A5" w:rsidRDefault="009A6726" w14:paraId="6DE5DC2D" w14:textId="77777777">
      <w:pPr>
        <w:spacing w:after="0" w:line="240" w:lineRule="auto"/>
      </w:pPr>
      <w:r>
        <w:separator/>
      </w:r>
    </w:p>
  </w:footnote>
  <w:footnote w:type="continuationSeparator" w:id="0">
    <w:p w:rsidR="009A6726" w:rsidP="00E079A5" w:rsidRDefault="009A6726" w14:paraId="7D42D9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56F0" w:rsidRDefault="00B856F0" w14:paraId="5EC0DD98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9A5" w:rsidP="00E079A5" w:rsidRDefault="00E079A5" w14:paraId="775D3744" w14:textId="5A322C52">
    <w:pPr>
      <w:pStyle w:val="Header"/>
      <w:pBdr>
        <w:bottom w:val="single" w:color="auto" w:sz="4" w:space="1"/>
      </w:pBdr>
      <w:jc w:val="center"/>
    </w:pPr>
    <w:r>
      <w:rPr>
        <w:noProof/>
        <w:lang w:val="en-US"/>
      </w:rPr>
      <w:drawing>
        <wp:inline distT="0" distB="0" distL="0" distR="0" wp14:anchorId="0F8834C6" wp14:editId="4F10FFCD">
          <wp:extent cx="4114800" cy="556260"/>
          <wp:effectExtent l="0" t="0" r="0" b="0"/>
          <wp:docPr id="1" name="Picture 1" descr="ZNAK123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NAK1234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079A5" w:rsidP="00E079A5" w:rsidRDefault="00E079A5" w14:paraId="4E1E1367" w14:textId="77777777">
    <w:pPr>
      <w:pStyle w:val="Header"/>
      <w:pBdr>
        <w:bottom w:val="single" w:color="auto" w:sz="4" w:space="1"/>
      </w:pBdr>
      <w:jc w:val="center"/>
      <w:rPr>
        <w:sz w:val="8"/>
      </w:rPr>
    </w:pPr>
  </w:p>
  <w:p w:rsidR="00E079A5" w:rsidRDefault="00E079A5" w14:paraId="1744160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56F0" w:rsidRDefault="00B856F0" w14:paraId="2F537C5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549F"/>
    <w:multiLevelType w:val="hybridMultilevel"/>
    <w:tmpl w:val="8DB607D6"/>
    <w:lvl w:ilvl="0" w:tplc="9D9620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916F5"/>
    <w:multiLevelType w:val="hybridMultilevel"/>
    <w:tmpl w:val="C5EC946C"/>
    <w:lvl w:ilvl="0" w:tplc="B0506D6A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num w:numId="1" w16cid:durableId="875433628">
    <w:abstractNumId w:val="1"/>
  </w:num>
  <w:num w:numId="2" w16cid:durableId="57940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9A5"/>
    <w:rsid w:val="002B7E0F"/>
    <w:rsid w:val="00421FBE"/>
    <w:rsid w:val="005B169A"/>
    <w:rsid w:val="00737F79"/>
    <w:rsid w:val="00831620"/>
    <w:rsid w:val="009A6726"/>
    <w:rsid w:val="00AD3015"/>
    <w:rsid w:val="00B856F0"/>
    <w:rsid w:val="00BF5D12"/>
    <w:rsid w:val="00C75B73"/>
    <w:rsid w:val="00E079A5"/>
    <w:rsid w:val="00F9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4BD3B"/>
  <w15:docId w15:val="{9FB0DEF7-6AEB-4916-BECF-C3A02EE3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9A5"/>
  </w:style>
  <w:style w:type="paragraph" w:styleId="Footer">
    <w:name w:val="footer"/>
    <w:basedOn w:val="Normal"/>
    <w:link w:val="FooterChar"/>
    <w:uiPriority w:val="99"/>
    <w:unhideWhenUsed/>
    <w:rsid w:val="00E0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9A5"/>
  </w:style>
  <w:style w:type="character" w:styleId="PlaceholderText">
    <w:name w:val="Placeholder Text"/>
    <w:basedOn w:val="DefaultParagraphFont"/>
    <w:uiPriority w:val="99"/>
    <w:semiHidden/>
    <w:rsid w:val="005B16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2.xml" Id="Rf71c8fbd4d8c4268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46620-FE9F-46CB-A620-659E0BE5C009}"/>
      </w:docPartPr>
      <w:docPartBody>
        <w:p w:rsidR="00BF33FE" w:rsidRDefault="00E129B8">
          <w:r w:rsidRPr="000140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B8"/>
    <w:rsid w:val="009D2EC4"/>
    <w:rsid w:val="00BF0A0F"/>
    <w:rsid w:val="00BF33FE"/>
    <w:rsid w:val="00E129B8"/>
    <w:rsid w:val="00E5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29B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Davor Gelineo</cp:lastModifiedBy>
  <cp:revision>9</cp:revision>
  <dcterms:created xsi:type="dcterms:W3CDTF">2023-04-02T16:16:00Z</dcterms:created>
  <dcterms:modified xsi:type="dcterms:W3CDTF">2023-04-02T16:46:00Z</dcterms:modified>
</cp:coreProperties>
</file>