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" w:hAnsi="Aptos" w:eastAsia="Microsoft YaHei"/>
          <w:b/>
          <w:color w:val="1F4E78"/>
          <w:sz w:val="60"/>
        </w:rPr>
        <w:t>Microsoft 365 E3</w:t>
      </w:r>
    </w:p>
    <w:p>
      <w:pPr>
        <w:jc w:val="center"/>
      </w:pPr>
      <w:r>
        <w:rPr>
          <w:rFonts w:ascii="Aptos" w:hAnsi="Aptos" w:eastAsia="Microsoft YaHei"/>
          <w:b/>
          <w:color w:val="2F75B5"/>
          <w:sz w:val="50"/>
        </w:rPr>
        <w:t>企业导入实施清单</w:t>
      </w:r>
    </w:p>
    <w:p>
      <w:pPr>
        <w:spacing w:before="360"/>
        <w:jc w:val="center"/>
      </w:pPr>
      <w:r>
        <w:rPr>
          <w:rFonts w:ascii="Aptos" w:hAnsi="Aptos" w:eastAsia="Microsoft YaHei"/>
          <w:color w:val="595959"/>
          <w:sz w:val="26"/>
        </w:rPr>
        <w:t>适用范围：Microsoft 365 Apps、Teams、Exchange Online</w:t>
      </w:r>
    </w:p>
    <w:p>
      <w:pPr>
        <w:spacing w:before="1800"/>
        <w:jc w:val="center"/>
      </w:pPr>
      <w:r>
        <w:rPr>
          <w:rFonts w:ascii="Aptos" w:hAnsi="Aptos" w:eastAsia="Microsoft YaHei"/>
          <w:sz w:val="22"/>
        </w:rPr>
        <w:t>版本：1.0</w:t>
        <w:br/>
      </w:r>
      <w:r>
        <w:rPr>
          <w:rFonts w:ascii="Aptos" w:hAnsi="Aptos" w:eastAsia="Microsoft YaHei"/>
          <w:sz w:val="22"/>
        </w:rPr>
        <w:t>编制日期：2026年8月29日</w:t>
        <w:br/>
      </w:r>
      <w:r>
        <w:rPr>
          <w:rFonts w:ascii="Aptos" w:hAnsi="Aptos" w:eastAsia="Microsoft YaHei"/>
          <w:sz w:val="22"/>
        </w:rPr>
        <w:t>用途：企业规划、试点、迁移、上线验收与持续运营</w:t>
        <w:br/>
      </w:r>
    </w:p>
    <w:p>
      <w:r>
        <w:br w:type="page"/>
      </w:r>
    </w:p>
    <w:p>
      <w:pPr>
        <w:pStyle w:val="Heading1"/>
      </w:pPr>
      <w:r>
        <w:rPr>
          <w:rFonts w:ascii="Aptos" w:hAnsi="Aptos" w:eastAsia="Microsoft YaHei"/>
        </w:rPr>
        <w:t>使用说明</w:t>
      </w:r>
    </w:p>
    <w:p>
      <w:pPr>
        <w:spacing w:after="100" w:line="276" w:lineRule="auto"/>
      </w:pPr>
      <w:r>
        <w:rPr>
          <w:rFonts w:ascii="Aptos" w:hAnsi="Aptos" w:eastAsia="Microsoft YaHei"/>
        </w:rPr>
        <w:t>本清单适用于企业导入Microsoft 365 E3，并重点使用Microsoft 365 Apps、Teams和Exchange Online的场景。项目不应只被理解为“安装Office和开通邮箱”，而应作为涉及身份、终端、安全、数据治理、合规及工作方式的一次整体改造。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D9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1F4E78"/>
              </w:rPr>
              <w:t>采购核对：</w:t>
            </w:r>
            <w:r>
              <w:rPr>
                <w:rFonts w:ascii="Aptos" w:hAnsi="Aptos" w:eastAsia="Microsoft YaHei"/>
              </w:rPr>
              <w:t>首先确认采购的是Microsoft 365 E3，而不是Office 365 E3。前者通常还包含Windows企业版、Intune、Entra ID P1等权益；实际功能、Teams是否单独许可及各项服务限制，应以采购地区、合同SKU和Microsoft当期产品条款为准。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1F4E78"/>
              </w:rPr>
              <w:t>使用方法：</w:t>
            </w:r>
            <w:r>
              <w:rPr>
                <w:rFonts w:ascii="Aptos" w:hAnsi="Aptos" w:eastAsia="Microsoft YaHei"/>
              </w:rPr>
              <w:t>每个“□”代表一个需要确认、完成或留痕的事项。企业可在试点、上线和运营复核时分别勾选，并在内部版本中补充责任人、计划日期、完成日期和证据链接。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 w:eastAsia="Microsoft YaHei"/>
        </w:rPr>
        <w:t>目录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一、项目启动与范围确认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二、许可证与成本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三、租户和域名规划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四、身份与账号体系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五、登录与访问安全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六、网络和基础设施准备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七、Office应用部署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八、Exchange Online与邮件迁移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九、Teams规划与治理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十、SharePoint Online和OneDrive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十一、终端管理与Intune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十二、数据分类与合规治理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十三、备份、恢复与业务连续性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十四、运维和监控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十五、用户生命周期规则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十六、必须制定的企业规则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十七、建议采用的主要技术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十八、推荐实施顺序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十九、上线前最低验收标准</w:t>
      </w:r>
    </w:p>
    <w:p>
      <w:r>
        <w:br w:type="page"/>
      </w:r>
    </w:p>
    <w:p>
      <w:pPr>
        <w:pStyle w:val="Heading1"/>
      </w:pPr>
      <w:r>
        <w:rPr>
          <w:rFonts w:ascii="Aptos" w:hAnsi="Aptos" w:eastAsia="Microsoft YaHei"/>
        </w:rPr>
        <w:t>一、项目启动与范围确认</w:t>
      </w:r>
    </w:p>
    <w:p>
      <w:pPr>
        <w:pStyle w:val="Heading2"/>
      </w:pPr>
      <w:r>
        <w:rPr>
          <w:rFonts w:ascii="Aptos" w:hAnsi="Aptos" w:eastAsia="Microsoft YaHei"/>
        </w:rPr>
        <w:t>1. 明确建设范围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用户数量、部门、地区、语言和时区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正式员工、外包人员、临时人员、共享账号分类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是否迁移现有邮件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是否迁移文件服务器、个人网盘和旧协作平台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Teams只用于会议，还是同时用于聊天、团队协作和文件管理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是否包含手机、个人电脑和非Windows设备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是否需要邮件归档、电子取证、数据防泄漏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是否需要Teams电话、会议室设备、呼叫中心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是否保留本地Active Directory和Exchange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是否有中国大陆、跨国或数据驻留要求</w:t>
      </w:r>
    </w:p>
    <w:p>
      <w:pPr>
        <w:pStyle w:val="Heading2"/>
      </w:pPr>
      <w:r>
        <w:rPr>
          <w:rFonts w:ascii="Aptos" w:hAnsi="Aptos" w:eastAsia="Microsoft YaHei"/>
        </w:rPr>
        <w:t>2. 建立项目角色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项目负责人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M365/云平台管理员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AD与身份管理员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网络与安全负责人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邮件迁移负责人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终端管理负责人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法务、审计和人力资源代表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各部门关键用户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服务台和运维人员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外部实施商的责任边界</w:t>
      </w:r>
    </w:p>
    <w:p>
      <w:pPr>
        <w:pStyle w:val="Heading2"/>
      </w:pPr>
      <w:r>
        <w:rPr>
          <w:rFonts w:ascii="Aptos" w:hAnsi="Aptos" w:eastAsia="Microsoft YaHei"/>
        </w:rPr>
        <w:t>3. 形成项目交付物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租户总体架构图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身份与登录架构图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邮件迁移方案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Teams治理方案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Office部署方案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数据分类与保护方案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权限矩阵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运维手册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故障应急预案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用户培训材料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验收标准和回退方案</w:t>
      </w:r>
    </w:p>
    <w:p>
      <w:pPr>
        <w:pStyle w:val="Heading1"/>
      </w:pPr>
      <w:r>
        <w:rPr>
          <w:rFonts w:ascii="Aptos" w:hAnsi="Aptos" w:eastAsia="Microsoft YaHei"/>
        </w:rPr>
        <w:t>二、许可证与成本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核实Microsoft 365 E3的具体SKU和权益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核实Teams是否包含在当前采购SKU中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区分正式用户、前线用户、访客、共享邮箱和资源邮箱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明确哪些功能需要额外许可证，例如Teams Phone、Audio Conferencing、Defender for Office 365、更高级终端安全、Entra ID P2/PIM/Identity Protection、高级电子取证、Power BI Pro、Copilot及第三方备份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建立许可证申请、分配、回收和定期复核流程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离职账号及时回收许可证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避免把许可证长期分配给休眠账号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确认Windows Enterprise E3的基础操作系统资格要求</w:t>
      </w:r>
    </w:p>
    <w:p>
      <w:pPr>
        <w:pStyle w:val="Heading1"/>
      </w:pPr>
      <w:r>
        <w:rPr>
          <w:rFonts w:ascii="Aptos" w:hAnsi="Aptos" w:eastAsia="Microsoft YaHei"/>
        </w:rPr>
        <w:t>三、租户和域名规划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确定租户名称和初始onmicrosoft.com域名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确认企业自定义域名的所有权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确定租户所在区域及数据驻留要求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统一用户登录名UPN和主要邮箱地址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处理历史域名、多公司域名和子公司域名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规划用户、组、Teams和SharePoint站点命名规则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设置企业Logo、登录页和帮助信息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限制普通用户自行购买试用产品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限制普通用户随意创建租户、团队或Microsoft 365组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建立测试租户或至少建立独立测试用户组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D9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1F4E78"/>
              </w:rPr>
              <w:t>重要提示：</w:t>
            </w:r>
            <w:r>
              <w:rPr>
                <w:rFonts w:ascii="Aptos" w:hAnsi="Aptos" w:eastAsia="Microsoft YaHei"/>
              </w:rPr>
              <w:t>租户名称、区域和主域名属于前期必须谨慎确定的内容，部分设置后续很难更改。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 w:eastAsia="Microsoft YaHei"/>
        </w:rPr>
        <w:t>四、身份与账号体系</w:t>
      </w:r>
    </w:p>
    <w:p>
      <w:pPr>
        <w:pStyle w:val="Heading2"/>
      </w:pPr>
      <w:r>
        <w:rPr>
          <w:rFonts w:ascii="Aptos" w:hAnsi="Aptos" w:eastAsia="Microsoft YaHei"/>
        </w:rPr>
        <w:t>1. 选择身份模式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模式</w:t>
            </w:r>
          </w:p>
        </w:tc>
        <w:tc>
          <w:tcPr>
            <w:tcW w:type="dxa" w:w="6803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适用场景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纯云身份</w:t>
            </w:r>
          </w:p>
        </w:tc>
        <w:tc>
          <w:tcPr>
            <w:tcW w:type="dxa" w:w="680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账号只存在于Microsoft Entra ID，适合新企业。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混合身份</w:t>
            </w:r>
          </w:p>
        </w:tc>
        <w:tc>
          <w:tcPr>
            <w:tcW w:type="dxa" w:w="680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本地AD同步到Entra ID，适合已有Windows域的企业。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阶段性混合</w:t>
            </w:r>
          </w:p>
        </w:tc>
        <w:tc>
          <w:tcPr>
            <w:tcW w:type="dxa" w:w="680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迁移期间保留本地AD，后续再评估是否转为纯云。</w:t>
            </w:r>
          </w:p>
        </w:tc>
      </w:tr>
    </w:tbl>
    <w:p>
      <w:pPr>
        <w:spacing w:after="20"/>
      </w:pP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明确账号的唯一权威来源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决定由人事系统、AD还是Entra ID创建账号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设计入职、转岗、离职自动化流程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避免同一用户在本地和云端重复创建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统一姓名、工号、部门、经理等属性</w:t>
      </w:r>
    </w:p>
    <w:p>
      <w:pPr>
        <w:pStyle w:val="Heading2"/>
      </w:pPr>
      <w:r>
        <w:rPr>
          <w:rFonts w:ascii="Aptos" w:hAnsi="Aptos" w:eastAsia="Microsoft YaHei"/>
        </w:rPr>
        <w:t>2. 混合身份技术</w:t>
      </w:r>
    </w:p>
    <w:p>
      <w:pPr>
        <w:spacing w:after="100" w:line="276" w:lineRule="auto"/>
      </w:pPr>
      <w:r>
        <w:rPr>
          <w:rFonts w:ascii="Aptos" w:hAnsi="Aptos" w:eastAsia="Microsoft YaHei"/>
        </w:rPr>
        <w:t>如果保留本地AD，应完成以下准备：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部署Microsoft Entra Connect Sync或Cloud Sync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确定同步OU范围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清理重复UPN、邮箱和代理地址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优先评估密码哈希同步PHS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明确密码回写和自助密码重置需求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验证停用本地账号后云端能否及时停止访问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为同步服务器建立监控、备份和升级制度</w:t>
      </w:r>
    </w:p>
    <w:p>
      <w:pPr>
        <w:pStyle w:val="Heading2"/>
      </w:pPr>
      <w:r>
        <w:rPr>
          <w:rFonts w:ascii="Aptos" w:hAnsi="Aptos" w:eastAsia="Microsoft YaHei"/>
        </w:rPr>
        <w:t>3. 管理员账号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管理员使用独立管理账号，不用日常办公账号管理租户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所有管理员强制多因素认证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按最小权限分配Exchange、Teams、Intune等角色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禁止多人共用全局管理员账号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建立两个紧急访问账号（破窗账号）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紧急账号使用高强度密码并进行线下安全保管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对紧急账号登录建立告警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定期审查管理员和高权限角色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如果需要PIM和更完整的身份风险能力，核实Entra ID P2附加许可</w:t>
      </w:r>
    </w:p>
    <w:p>
      <w:pPr>
        <w:pStyle w:val="Heading1"/>
      </w:pPr>
      <w:r>
        <w:rPr>
          <w:rFonts w:ascii="Aptos" w:hAnsi="Aptos" w:eastAsia="Microsoft YaHei"/>
        </w:rPr>
        <w:t>五、登录与访问安全</w:t>
      </w:r>
    </w:p>
    <w:p>
      <w:pPr>
        <w:spacing w:after="100" w:line="276" w:lineRule="auto"/>
      </w:pPr>
      <w:r>
        <w:rPr>
          <w:rFonts w:ascii="Aptos" w:hAnsi="Aptos" w:eastAsia="Microsoft YaHei"/>
        </w:rPr>
        <w:t>建议把以下项目作为全员上线前的强制条件：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全体用户启用MFA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管理员使用更强的MFA方式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优先采用Microsoft Authenticator、FIDO2安全密钥或Windows Hello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不把短信作为管理员的首选认证方式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禁用旧式身份验证协议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建立条件访问策略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阻止不受支持的国家或地区登录，但需结合出差场景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高风险操作要求重新认证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管理后台只允许受控设备或指定网络访问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建立会话超时规则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对异常登录建立告警和处置流程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测试条件访问策略时先使用“仅报告”模式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每次启用策略前排除紧急访问账号，防止全体管理员被锁死</w:t>
      </w:r>
    </w:p>
    <w:p>
      <w:pPr>
        <w:pStyle w:val="Heading2"/>
      </w:pPr>
      <w:r>
        <w:rPr>
          <w:rFonts w:ascii="Aptos" w:hAnsi="Aptos" w:eastAsia="Microsoft YaHei"/>
        </w:rPr>
        <w:t>建议至少建立的条件访问策略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全员要求MFA。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管理员访问管理平台要求MFA和受控设备。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阻止旧式身份验证。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敏感应用只允许合规设备访问。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对访客和外部人员执行独立策略。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必要时限制高风险国家、匿名代理或非正常客户端。</w:t>
      </w:r>
    </w:p>
    <w:p>
      <w:pPr>
        <w:pStyle w:val="Heading1"/>
      </w:pPr>
      <w:r>
        <w:rPr>
          <w:rFonts w:ascii="Aptos" w:hAnsi="Aptos" w:eastAsia="Microsoft YaHei"/>
        </w:rPr>
        <w:t>六、网络和基础设施准备</w:t>
      </w:r>
    </w:p>
    <w:p>
      <w:pPr>
        <w:pStyle w:val="Heading2"/>
      </w:pPr>
      <w:r>
        <w:rPr>
          <w:rFonts w:ascii="Aptos" w:hAnsi="Aptos" w:eastAsia="Microsoft YaHei"/>
        </w:rPr>
        <w:t>1. 网络评估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统计各办公室出口带宽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评估Teams会议并发量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评估Office安装、更新和OneDrive同步产生的流量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确认代理、防火墙和SSL解密设备兼容M365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放行Microsoft 365所需URL、IP、端口和协议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不要仅依赖静态IP白名单，Microsoft云端地址会发生变化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尽量让M365流量直接访问互联网，减少不必要的总部回流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避免对Teams实时音视频流量做复杂代理和SSL检查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配置QoS，优先保证Teams语音和视频流量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检查分支机构、家庭办公和VPN场景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评估VPN分流，避免Teams媒体流量全部经过企业VPN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配置本地DNS和公网DNS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建立网络质量基线：延迟、抖动、丢包和带宽</w:t>
      </w:r>
    </w:p>
    <w:p>
      <w:pPr>
        <w:pStyle w:val="Heading2"/>
      </w:pPr>
      <w:r>
        <w:rPr>
          <w:rFonts w:ascii="Aptos" w:hAnsi="Aptos" w:eastAsia="Microsoft YaHei"/>
        </w:rPr>
        <w:t>2. 客户端准备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统计Windows、macOS、iOS和Android版本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淘汰不受支持的操作系统和Office版本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确认电脑CPU、内存、磁盘和摄像头能力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检查会议室摄像头、麦克风和扬声器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检查旧Office插件、VBA宏和打印插件兼容性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检查业务系统是否依赖旧版IE、ActiveX或32位Office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确认用户是否需要离线办公</w:t>
      </w:r>
    </w:p>
    <w:p>
      <w:pPr>
        <w:pStyle w:val="Heading1"/>
      </w:pPr>
      <w:r>
        <w:rPr>
          <w:rFonts w:ascii="Aptos" w:hAnsi="Aptos" w:eastAsia="Microsoft YaHei"/>
        </w:rPr>
        <w:t>七、Office应用部署</w:t>
      </w:r>
    </w:p>
    <w:p>
      <w:pPr>
        <w:spacing w:after="100" w:line="276" w:lineRule="auto"/>
      </w:pPr>
      <w:r>
        <w:rPr>
          <w:rFonts w:ascii="Aptos" w:hAnsi="Aptos" w:eastAsia="Microsoft YaHei"/>
        </w:rPr>
        <w:t>范围包括Word、Excel、PowerPoint、Outlook等Microsoft 365 Apps应用。</w:t>
      </w:r>
    </w:p>
    <w:p>
      <w:pPr>
        <w:pStyle w:val="Heading2"/>
      </w:pPr>
      <w:r>
        <w:rPr>
          <w:rFonts w:ascii="Aptos" w:hAnsi="Aptos" w:eastAsia="Microsoft YaHei"/>
        </w:rPr>
        <w:t>1. 部署策略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使用Microsoft 365 Apps管理中心、Intune或Office Deployment Tool部署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统一使用Click-to-Run版本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确定32位还是64位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新设备一般优先64位，但必须验证旧插件和VBA兼容性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确定更新通道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建立测试、先行和正式更新环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禁止所有电脑在同一天更新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设置自动更新和失败重试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管理语言包和校对工具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对共享电脑启用Shared Computer Activation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明确VDI和远程桌面的Office激活方式</w:t>
      </w:r>
    </w:p>
    <w:p>
      <w:pPr>
        <w:pStyle w:val="Heading2"/>
      </w:pPr>
      <w:r>
        <w:rPr>
          <w:rFonts w:ascii="Aptos" w:hAnsi="Aptos" w:eastAsia="Microsoft YaHei"/>
        </w:rPr>
        <w:t>2. Office规则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定义VBA宏策略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阻止来自互联网的高风险宏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建立可信发布者和代码签名机制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管理Office插件白名单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禁止用户随意安装未经审核的插件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配置受保护视图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配置外部内容、链接和ActiveX规则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设置默认文件保存位置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明确是否默认保存到OneDrive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配置Office遥测、崩溃和兼容性监控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对敏感文件配置敏感度标签</w:t>
      </w:r>
    </w:p>
    <w:p>
      <w:pPr>
        <w:pStyle w:val="Heading2"/>
      </w:pPr>
      <w:r>
        <w:rPr>
          <w:rFonts w:ascii="Aptos" w:hAnsi="Aptos" w:eastAsia="Microsoft YaHei"/>
        </w:rPr>
        <w:t>3. Outlook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确认使用新Outlook还是经典Outlook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验证现有COM插件兼容性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配置缓存模式和离线邮件时间范围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测试共享邮箱和代理访问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测试大邮箱、在线归档和搜索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制定PST文件处理规则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原则上不鼓励继续使用PST作为企业归档方式</w:t>
      </w:r>
    </w:p>
    <w:p>
      <w:pPr>
        <w:pStyle w:val="Heading1"/>
      </w:pPr>
      <w:r>
        <w:rPr>
          <w:rFonts w:ascii="Aptos" w:hAnsi="Aptos" w:eastAsia="Microsoft YaHei"/>
        </w:rPr>
        <w:t>八、Exchange Online与邮件迁移</w:t>
      </w:r>
    </w:p>
    <w:p>
      <w:pPr>
        <w:pStyle w:val="Heading2"/>
      </w:pPr>
      <w:r>
        <w:rPr>
          <w:rFonts w:ascii="Aptos" w:hAnsi="Aptos" w:eastAsia="Microsoft YaHei"/>
        </w:rPr>
        <w:t>1. 邮件架构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盘点现有Exchange、邮件服务器和第三方邮件网关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确定全云、混合Exchange还是分阶段迁移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统计邮箱数量、容量和历史邮件量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盘点共享邮箱、会议室邮箱、设备邮箱和通讯组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盘点代理邮箱、转发、邮箱委派和发送权限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盘点应用程序和设备的SMTP发信需求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评估扫描仪、ERP、OA、监控系统等发信方式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禁止应用继续使用个人账号和密码发送邮件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为应用邮件建立SMTP Relay、连接器或专门服务</w:t>
      </w:r>
    </w:p>
    <w:p>
      <w:pPr>
        <w:pStyle w:val="Heading2"/>
      </w:pPr>
      <w:r>
        <w:rPr>
          <w:rFonts w:ascii="Aptos" w:hAnsi="Aptos" w:eastAsia="Microsoft YaHei"/>
        </w:rPr>
        <w:t>2. DNS和域名安全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配置MX记录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配置Autodiscover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配置SPF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为所有发信域配置DKIM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分阶段实施DMARC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DMARC先监控，再逐步调整为隔离或拒绝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统计所有合法第三方发信平台，避免DMARC上线后误拦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检查旧域名、营销平台和业务系统发信</w:t>
      </w:r>
    </w:p>
    <w:p>
      <w:pPr>
        <w:pStyle w:val="Heading2"/>
      </w:pPr>
      <w:r>
        <w:rPr>
          <w:rFonts w:ascii="Aptos" w:hAnsi="Aptos" w:eastAsia="Microsoft YaHei"/>
        </w:rPr>
        <w:t>3. 邮件安全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配置反垃圾邮件策略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配置反恶意软件策略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配置邮件隔离和释放权限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配置外部邮件标识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阻止自动转发到外部邮箱，除非审批允许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对高管和财务人员加强保护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建立钓鱼邮件举报入口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配置安全附件和安全链接前，确认是否采购Defender for Office 365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避免仅依赖显示名称识别发件人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设计邮件传输规则，但避免规则过多、互相冲突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对规则修改保留审批和审计记录</w:t>
      </w:r>
    </w:p>
    <w:p>
      <w:pPr>
        <w:pStyle w:val="Heading2"/>
      </w:pPr>
      <w:r>
        <w:rPr>
          <w:rFonts w:ascii="Aptos" w:hAnsi="Aptos" w:eastAsia="Microsoft YaHei"/>
        </w:rPr>
        <w:t>4. 邮箱治理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制定邮箱容量和归档规则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制定邮件保留与删除规则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明确“删除”“保留”“归档”“备份”的区别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配置诉讼保留或电子取证前获得法务确认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定义共享邮箱申请和负责人制度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禁止把共享邮箱当成多人共用账号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共享邮箱用户通过自己的账号访问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定期清理废弃通讯组和共享邮箱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限制用户自行设置外部转发</w:t>
      </w:r>
    </w:p>
    <w:p>
      <w:pPr>
        <w:pStyle w:val="Heading2"/>
      </w:pPr>
      <w:r>
        <w:rPr>
          <w:rFonts w:ascii="Aptos" w:hAnsi="Aptos" w:eastAsia="Microsoft YaHei"/>
        </w:rPr>
        <w:t>5. 迁移实施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先迁移IT和项目组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再迁移关键用户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最后分批迁移全员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迁移前进行增量同步和数据校验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为DNS切换预留传播时间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验证邮件数量、文件夹、日历和联系人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验证委派权限和共享邮箱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验证手机和Outlook自动重新配置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准备迁移失败回退方案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迁移后继续监控旧邮件服务器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不在确认所有应用发信已迁移前关闭旧服务器</w:t>
      </w:r>
    </w:p>
    <w:p>
      <w:pPr>
        <w:pStyle w:val="Heading1"/>
      </w:pPr>
      <w:r>
        <w:rPr>
          <w:rFonts w:ascii="Aptos" w:hAnsi="Aptos" w:eastAsia="Microsoft YaHei"/>
        </w:rPr>
        <w:t>九、Teams规划与治理</w:t>
      </w:r>
    </w:p>
    <w:p>
      <w:pPr>
        <w:pStyle w:val="Heading2"/>
      </w:pPr>
      <w:r>
        <w:rPr>
          <w:rFonts w:ascii="Aptos" w:hAnsi="Aptos" w:eastAsia="Microsoft YaHei"/>
        </w:rPr>
        <w:t>1. Teams使用边界</w:t>
      </w:r>
    </w:p>
    <w:p>
      <w:pPr>
        <w:spacing w:after="100" w:line="276" w:lineRule="auto"/>
      </w:pPr>
      <w:r>
        <w:rPr>
          <w:rFonts w:ascii="Aptos" w:hAnsi="Aptos" w:eastAsia="Microsoft YaHei"/>
        </w:rPr>
        <w:t>必须先定义以下边界：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Teams用于内部沟通还是也允许外部合作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谁可以创建团队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谁可以邀请访客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谁可以安装Teams应用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谁可以创建网络研讨会或大型会议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会议是否允许录制、转录和AI能力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录制文件保存多久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是否允许匿名用户参会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是否允许外部用户共享屏幕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是否允许会议聊天和文件下载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是否允许用户与外部域进行联合通信</w:t>
      </w:r>
    </w:p>
    <w:p>
      <w:pPr>
        <w:pStyle w:val="Heading2"/>
      </w:pPr>
      <w:r>
        <w:rPr>
          <w:rFonts w:ascii="Aptos" w:hAnsi="Aptos" w:eastAsia="Microsoft YaHei"/>
        </w:rPr>
        <w:t>2. 团队和频道治理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建立团队命名规范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每个团队至少有两名所有者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团队必须对应明确的部门、项目或业务目的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设置团队有效期和定期续期机制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定期识别无所有者团队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项目结束后归档团队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明确标准频道、私人频道和共享频道的使用条件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避免以个人名字创建长期业务团队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为敏感部门设置更严格模板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管理Microsoft 365组的创建权限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明确删除团队会同时影响哪些关联资源</w:t>
      </w:r>
    </w:p>
    <w:p>
      <w:pPr>
        <w:pStyle w:val="Heading2"/>
      </w:pPr>
      <w:r>
        <w:rPr>
          <w:rFonts w:ascii="Aptos" w:hAnsi="Aptos" w:eastAsia="Microsoft YaHei"/>
        </w:rPr>
        <w:t>3. 外部协作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方式</w:t>
            </w:r>
          </w:p>
        </w:tc>
        <w:tc>
          <w:tcPr>
            <w:tcW w:type="dxa" w:w="6236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说明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外部访问/Federation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与其他组织的Teams用户聊天和通话。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访客访问/Guest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外部人员进入本企业团队并访问文件。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匿名参会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没有企业账号也能加入会议。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共享频道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跨组织协作，但依赖更复杂的跨租户配置。</w:t>
            </w:r>
          </w:p>
        </w:tc>
      </w:tr>
    </w:tbl>
    <w:p>
      <w:pPr>
        <w:spacing w:after="20"/>
      </w:pP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建立允许或禁止的外部域清单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访客必须有内部业务负责人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访客申请需要审批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访客定期重新确认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项目结束立即回收访客权限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外部用户默认不得下载高度敏感文件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对外共享必须记录业务目的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与重要合作伙伴可配置跨租户访问策略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离职员工不得继续作为访客访问关联资源</w:t>
      </w:r>
    </w:p>
    <w:p>
      <w:pPr>
        <w:pStyle w:val="Heading2"/>
      </w:pPr>
      <w:r>
        <w:rPr>
          <w:rFonts w:ascii="Aptos" w:hAnsi="Aptos" w:eastAsia="Microsoft YaHei"/>
        </w:rPr>
        <w:t>4. Teams会议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建立普通员工、管理层和外部会议策略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设置谁可以跳过等候室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设置谁可以演示和共享屏幕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限制匿名用户的能力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明确录制、转录、字幕和会议聊天规则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告知参会者录制和转录行为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设置录制文件保存期限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测试大型会议和跨国会议网络质量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会议室设备使用独立资源账号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电话拨入和PSTN通话单独确认许可证</w:t>
      </w:r>
    </w:p>
    <w:p>
      <w:pPr>
        <w:pStyle w:val="Heading2"/>
      </w:pPr>
      <w:r>
        <w:rPr>
          <w:rFonts w:ascii="Aptos" w:hAnsi="Aptos" w:eastAsia="Microsoft YaHei"/>
        </w:rPr>
        <w:t>5. Teams应用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建立允许、阻止和需审批的应用清单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对第三方应用进行安全和隐私评估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限制第三方应用读取聊天、文件和用户信息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管理机器人、连接器、Webhook和自定义应用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定期审查应用授权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不允许用户绕过审批自行同意高权限应用</w:t>
      </w:r>
    </w:p>
    <w:p>
      <w:pPr>
        <w:pStyle w:val="Heading1"/>
      </w:pPr>
      <w:r>
        <w:rPr>
          <w:rFonts w:ascii="Aptos" w:hAnsi="Aptos" w:eastAsia="Microsoft YaHei"/>
        </w:rPr>
        <w:t>十、SharePoint Online和OneDrive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D9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1F4E78"/>
              </w:rPr>
              <w:t>关键关系：</w:t>
            </w:r>
            <w:r>
              <w:rPr>
                <w:rFonts w:ascii="Aptos" w:hAnsi="Aptos" w:eastAsia="Microsoft YaHei"/>
              </w:rPr>
              <w:t>Teams中的文件实际主要存放在SharePoint和OneDrive，因此不能只配置Teams而忽略这两项。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</w:rPr>
        <w:t>1. OneDrive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确定是否迁移用户个人盘和“我的文档”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配置Known Folder Move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配置按需文件Files On-Demand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限制同步到非受控设备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规划用户离职后的OneDrive保留期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明确离职资料交接给经理或指定负责人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设置外部共享规则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监控大量删除和异常下载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培训用户区分“同步”“共享”“删除”和“仅联机”</w:t>
      </w:r>
    </w:p>
    <w:p>
      <w:pPr>
        <w:pStyle w:val="Heading2"/>
      </w:pPr>
      <w:r>
        <w:rPr>
          <w:rFonts w:ascii="Aptos" w:hAnsi="Aptos" w:eastAsia="Microsoft YaHei"/>
        </w:rPr>
        <w:t>2. SharePoint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设计部门站点、项目站点和门户结构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每个站点至少两名负责人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优先通过组管理权限，避免逐人授权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控制匿名链接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设置共享链接默认有效期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敏感站点禁止外部共享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设置站点生命周期和关闭流程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避免无限制创建站点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管理存储容量和版本数量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大规模迁移前清理重复、过期和无主文件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检查非法文件名、超长路径和大文件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明确Teams删除、组删除和站点删除之间的关联</w:t>
      </w:r>
    </w:p>
    <w:p>
      <w:pPr>
        <w:pStyle w:val="Heading1"/>
      </w:pPr>
      <w:r>
        <w:rPr>
          <w:rFonts w:ascii="Aptos" w:hAnsi="Aptos" w:eastAsia="Microsoft YaHei"/>
        </w:rPr>
        <w:t>十一、终端管理与Intune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D9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1F4E78"/>
              </w:rPr>
              <w:t>许可证提示：</w:t>
            </w:r>
            <w:r>
              <w:rPr>
                <w:rFonts w:ascii="Aptos" w:hAnsi="Aptos" w:eastAsia="Microsoft YaHei"/>
              </w:rPr>
              <w:t>Microsoft 365 E3通常可使用Intune相关能力，但仍需按实际合同和SKU核对。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Microsoft YaHei"/>
        </w:rPr>
        <w:t>1. 设备分类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企业Windows电脑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企业macOS电脑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企业手机和平板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员工个人手机BYOD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共享电脑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会议室设备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VDI和远程桌面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特殊生产设备</w:t>
      </w:r>
    </w:p>
    <w:p>
      <w:pPr>
        <w:pStyle w:val="Heading2"/>
      </w:pPr>
      <w:r>
        <w:rPr>
          <w:rFonts w:ascii="Aptos" w:hAnsi="Aptos" w:eastAsia="Microsoft YaHei"/>
        </w:rPr>
        <w:t>2. 设备管理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建立Intune自动注册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使用Windows Autopilot部署新电脑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设置设备合规策略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要求磁盘加密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启用BitLocker恢复密钥托管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启用防火墙和Microsoft Defender Antivirus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配置补丁更新环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管理本地管理员权限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禁止用户长期使用本地管理员账号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配置浏览器安全策略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部署Office、Teams和业务软件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配置设备丢失后的擦除与锁定流程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记录设备所有者、序列号和生命周期</w:t>
      </w:r>
    </w:p>
    <w:p>
      <w:pPr>
        <w:pStyle w:val="Heading2"/>
      </w:pPr>
      <w:r>
        <w:rPr>
          <w:rFonts w:ascii="Aptos" w:hAnsi="Aptos" w:eastAsia="Microsoft YaHei"/>
        </w:rPr>
        <w:t>3. BYOD规则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明确是否允许个人设备访问邮件和Teams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区分整机管理MDM和应用级保护MAM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对个人设备优先评估应用保护策略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禁止企业数据复制到个人应用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限制把附件保存到私人网盘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允许只擦除企业数据，不擦除私人数据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发布个人设备隐私说明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员工离职时撤销会话并擦除企业数据</w:t>
      </w:r>
    </w:p>
    <w:p>
      <w:pPr>
        <w:pStyle w:val="Heading1"/>
      </w:pPr>
      <w:r>
        <w:rPr>
          <w:rFonts w:ascii="Aptos" w:hAnsi="Aptos" w:eastAsia="Microsoft YaHei"/>
        </w:rPr>
        <w:t>十二、数据分类与合规治理</w:t>
      </w:r>
    </w:p>
    <w:p>
      <w:pPr>
        <w:pStyle w:val="Heading2"/>
      </w:pPr>
      <w:r>
        <w:rPr>
          <w:rFonts w:ascii="Aptos" w:hAnsi="Aptos" w:eastAsia="Microsoft YaHei"/>
        </w:rPr>
        <w:t>1. 数据分类</w:t>
      </w:r>
    </w:p>
    <w:p>
      <w:pPr>
        <w:spacing w:after="100" w:line="276" w:lineRule="auto"/>
      </w:pPr>
      <w:r>
        <w:rPr>
          <w:rFonts w:ascii="Aptos" w:hAnsi="Aptos" w:eastAsia="Microsoft YaHei"/>
        </w:rPr>
        <w:t>建议至少建立以下四级数据分类：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级别</w:t>
            </w:r>
          </w:p>
        </w:tc>
        <w:tc>
          <w:tcPr>
            <w:tcW w:type="dxa" w:w="3402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示例</w:t>
            </w:r>
          </w:p>
        </w:tc>
        <w:tc>
          <w:tcPr>
            <w:tcW w:type="dxa" w:w="3969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基本规则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公开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官网资料、公开宣传资料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可以对外发布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内部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内部通知、一般工作文档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仅企业内部使用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机密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合同、客户资料、财务数据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限定部门和人员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高度机密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密钥、并购、人事薪酬、核心技术</w:t>
            </w:r>
          </w:p>
        </w:tc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严格授权、加密、禁止外发</w:t>
            </w:r>
          </w:p>
        </w:tc>
      </w:tr>
    </w:tbl>
    <w:p>
      <w:pPr>
        <w:spacing w:after="20"/>
      </w:pP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明确每一级由谁负责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定义敏感度标签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规定哪些标签自动加密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规定哪些数据禁止外发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定义标签降级是否需要说明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先试点，再启用强制标签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避免一次设置过多标签导致用户不会选择</w:t>
      </w:r>
    </w:p>
    <w:p>
      <w:pPr>
        <w:pStyle w:val="Heading2"/>
      </w:pPr>
      <w:r>
        <w:rPr>
          <w:rFonts w:ascii="Aptos" w:hAnsi="Aptos" w:eastAsia="Microsoft YaHei"/>
        </w:rPr>
        <w:t>2. DLP与保留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识别个人信息、财务信息、合同和商业机密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为Exchange、Teams、SharePoint和OneDrive配置DLP策略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初期使用审计或提示模式，观察误报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再逐步升级为阻止模式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建立DLP告警处理人和处理时限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根据法律、审计和业务要求制定保留期限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分开定义邮件、聊天、录制和文档的保留期限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明确删除策略不得由IT单方面决定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由法务、审计、业务和IT共同批准</w:t>
      </w:r>
    </w:p>
    <w:p>
      <w:pPr>
        <w:pStyle w:val="Heading2"/>
      </w:pPr>
      <w:r>
        <w:rPr>
          <w:rFonts w:ascii="Aptos" w:hAnsi="Aptos" w:eastAsia="Microsoft YaHei"/>
        </w:rPr>
        <w:t>3. 审计与电子取证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启用统一审计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确认E3审计日志的能力和保存期限是否满足要求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对管理员操作、外部共享和大量下载建立监控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建立法律保留流程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定义电子取证授权人员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限制审计人员查看与案件无关的数据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对调查操作本身保留审计记录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如果需要更长审计保留和高级取证，评估附加许可证</w:t>
      </w:r>
    </w:p>
    <w:p>
      <w:pPr>
        <w:pStyle w:val="Heading1"/>
      </w:pPr>
      <w:r>
        <w:rPr>
          <w:rFonts w:ascii="Aptos" w:hAnsi="Aptos" w:eastAsia="Microsoft YaHei"/>
        </w:rPr>
        <w:t>十三、备份、恢复与业务连续性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D9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1F4E78"/>
              </w:rPr>
              <w:t>责任边界：</w:t>
            </w:r>
            <w:r>
              <w:rPr>
                <w:rFonts w:ascii="Aptos" w:hAnsi="Aptos" w:eastAsia="Microsoft YaHei"/>
              </w:rPr>
              <w:t>Microsoft提供平台可用性，不等于承担企业全部数据备份责任。企业必须自行明确数据保护和恢复目标。</w:t>
            </w:r>
          </w:p>
        </w:tc>
      </w:tr>
    </w:tbl>
    <w:p>
      <w:pPr>
        <w:spacing w:after="20"/>
      </w:pP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明确保留策略、回收站、版本历史和备份的区别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评估Exchange、OneDrive、SharePoint和Teams第三方备份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明确恢复点目标RPO和恢复时间目标RTO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设计用户误删、管理员误删、恶意删除和勒索软件恢复流程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定期进行恢复演练，而不是只确认“备份成功”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备份管理员与M365全局管理员尽量分离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备份数据使用独立权限和多因素认证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备份数据尽量避免与生产租户共用单一故障域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准备Microsoft服务故障期间的沟通方式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保存关键联系人、应急手册和紧急账号的离线副本</w:t>
      </w:r>
    </w:p>
    <w:p>
      <w:pPr>
        <w:pStyle w:val="Heading1"/>
      </w:pPr>
      <w:r>
        <w:rPr>
          <w:rFonts w:ascii="Aptos" w:hAnsi="Aptos" w:eastAsia="Microsoft YaHei"/>
        </w:rPr>
        <w:t>十四、运维和监控</w:t>
      </w:r>
    </w:p>
    <w:p>
      <w:pPr>
        <w:pStyle w:val="Heading2"/>
      </w:pPr>
      <w:r>
        <w:rPr>
          <w:rFonts w:ascii="Aptos" w:hAnsi="Aptos" w:eastAsia="Microsoft YaHei"/>
        </w:rPr>
        <w:t>1. 日常运维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每日查看关键安全告警和服务健康状态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每周检查失败登录、邮件隔离和同步错误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每月检查许可证使用情况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每月检查管理员和高权限角色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每季度检查访客、外部共享和无主团队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每季度检查条件访问策略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定期检查Microsoft Message Center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建立M365功能变更评估流程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重大功能先在试点组验证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建立配置变更申请、审批和回退记录</w:t>
      </w:r>
    </w:p>
    <w:p>
      <w:pPr>
        <w:pStyle w:val="Heading2"/>
      </w:pPr>
      <w:r>
        <w:rPr>
          <w:rFonts w:ascii="Aptos" w:hAnsi="Aptos" w:eastAsia="Microsoft YaHei"/>
        </w:rPr>
        <w:t>2. 日志和告警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明确哪些日志需要保留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将关键日志接入SIEM或集中日志平台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监控异常登录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监控管理员角色变化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监控邮箱转发规则变化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监控收件箱隐藏规则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监控大量文件下载、删除和外部共享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监控高权限OAuth应用授权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监控紧急访问账号使用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设置安全事件的严重级别和响应时限</w:t>
      </w:r>
    </w:p>
    <w:p>
      <w:pPr>
        <w:pStyle w:val="Heading2"/>
      </w:pPr>
      <w:r>
        <w:rPr>
          <w:rFonts w:ascii="Aptos" w:hAnsi="Aptos" w:eastAsia="Microsoft YaHei"/>
        </w:rPr>
        <w:t>3. 服务台准备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建立账号解锁和MFA重置流程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重置MFA前必须验证员工身份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建立设备丢失处理流程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建立邮件误拦截和隔离释放流程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建立Teams会议故障排查流程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建立OneDrive同步故障处理流程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建立离职数据恢复流程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准备常见问题知识库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明确Microsoft、实施商和内部IT的升级路径</w:t>
      </w:r>
    </w:p>
    <w:p>
      <w:pPr>
        <w:pStyle w:val="Heading1"/>
      </w:pPr>
      <w:r>
        <w:rPr>
          <w:rFonts w:ascii="Aptos" w:hAnsi="Aptos" w:eastAsia="Microsoft YaHei"/>
        </w:rPr>
        <w:t>十五、用户生命周期规则</w:t>
      </w:r>
    </w:p>
    <w:p>
      <w:pPr>
        <w:pStyle w:val="Heading2"/>
      </w:pPr>
      <w:r>
        <w:rPr>
          <w:rFonts w:ascii="Aptos" w:hAnsi="Aptos" w:eastAsia="Microsoft YaHei"/>
        </w:rPr>
        <w:t>1. 入职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人事系统提供正式入职信息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自动或审批后创建账号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分配许可证和安全组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分配部门团队和SharePoint权限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注册MFA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发放合规设备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完成安全与使用培训</w:t>
      </w:r>
    </w:p>
    <w:p>
      <w:pPr>
        <w:pStyle w:val="Heading2"/>
      </w:pPr>
      <w:r>
        <w:rPr>
          <w:rFonts w:ascii="Aptos" w:hAnsi="Aptos" w:eastAsia="Microsoft YaHei"/>
        </w:rPr>
        <w:t>2. 转岗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删除原岗位不再需要的权限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增加新岗位权限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检查共享邮箱和团队所有者身份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检查敏感文件访问权限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避免只增加权限、不删除旧权限</w:t>
      </w:r>
    </w:p>
    <w:p>
      <w:pPr>
        <w:pStyle w:val="Heading2"/>
      </w:pPr>
      <w:r>
        <w:rPr>
          <w:rFonts w:ascii="Aptos" w:hAnsi="Aptos" w:eastAsia="Microsoft YaHei"/>
        </w:rPr>
        <w:t>3. 离职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立即阻止登录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撤销所有活动会话和刷新令牌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重置密码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删除MFA设备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擦除企业移动应用数据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取消外部分享链接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转交OneDrive文件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转交邮箱或设置自动回复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移交Teams和SharePoint所有权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按法规保留邮件和文件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到期后删除账号并回收许可证</w:t>
      </w:r>
    </w:p>
    <w:p>
      <w:pPr>
        <w:pStyle w:val="Heading1"/>
      </w:pPr>
      <w:r>
        <w:rPr>
          <w:rFonts w:ascii="Aptos" w:hAnsi="Aptos" w:eastAsia="Microsoft YaHei"/>
        </w:rPr>
        <w:t>十六、必须制定的企业规则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Microsoft 365账号与身份管理规范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管理员账号和特权访问管理规范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MFA与条件访问规范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密码和无密码认证规范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Office安装、更新、宏和插件管理规范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电子邮件使用和外部转发规范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邮件保留、归档和删除规范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Teams团队创建与生命周期规范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Teams会议录制与转录规范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外部用户、访客和跨组织协作规范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SharePoint与OneDrive共享规范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企业设备和BYOD管理规范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数据分类、敏感度标签与DLP规范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第三方应用和OAuth授权规范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日志审计与安全事件响应规范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入职、转岗和离职账号处理规范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备份、恢复与业务连续性规范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配置变更和功能上线管理规范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隐私保护与员工监控边界规范</w:t>
      </w:r>
    </w:p>
    <w:p>
      <w:pPr>
        <w:pStyle w:val="ListNumber"/>
        <w:spacing w:after="60"/>
      </w:pPr>
      <w:r>
        <w:rPr>
          <w:rFonts w:ascii="Aptos" w:hAnsi="Aptos" w:eastAsia="Microsoft YaHei"/>
        </w:rPr>
        <w:t>许可证申请、回收和成本管理规范</w:t>
      </w:r>
    </w:p>
    <w:p>
      <w:pPr>
        <w:pStyle w:val="Heading1"/>
      </w:pPr>
      <w:r>
        <w:rPr>
          <w:rFonts w:ascii="Aptos" w:hAnsi="Aptos" w:eastAsia="Microsoft YaHei"/>
        </w:rPr>
        <w:t>十七、建议采用的主要技术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目标</w:t>
            </w:r>
          </w:p>
        </w:tc>
        <w:tc>
          <w:tcPr>
            <w:tcW w:type="dxa" w:w="6236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建议技术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云身份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Microsoft Entra ID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本地AD同步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Entra Connect Sync或Cloud Sync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多因素认证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Microsoft Authenticator、FIDO2、Windows Hello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访问控制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Conditional Access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设备管理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Microsoft Intune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新电脑部署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Windows Autopilot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磁盘加密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BitLocker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终端基础防护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Microsoft Defender Antivirus及E3许可内能力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Office部署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Intune、Microsoft 365 Apps管理中心、Office Deployment Tool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邮件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Exchange Online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邮件域名保护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SPF、DKIM、DMARC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协作与会议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Microsoft Teams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团队文件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SharePoint Online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个人工作文件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OneDrive for Business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数据分类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Microsoft Purview敏感度标签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数据防泄漏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Microsoft Purview DLP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数据保留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Purview保留策略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审计与调查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Purview Audit、eDiscovery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日志集中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SIEM；可评估Microsoft Sentinel或现有平台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自动化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Microsoft Graph、PowerShell、Power Automate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备份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Microsoft原生备份能力或合规的第三方M365备份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 w:eastAsia="Microsoft YaHei"/>
        </w:rPr>
        <w:t>十八、推荐实施顺序</w:t>
      </w:r>
    </w:p>
    <w:p>
      <w:pPr>
        <w:pStyle w:val="Heading2"/>
      </w:pPr>
      <w:r>
        <w:rPr>
          <w:rFonts w:ascii="Aptos" w:hAnsi="Aptos" w:eastAsia="Microsoft YaHei"/>
        </w:rPr>
        <w:t>第1阶段：盘点与设计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盘点用户、域名、邮箱、终端、网络、应用和数据。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确定租户、身份、权限、安全和治理架构。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确认许可证差距。</w:t>
      </w:r>
    </w:p>
    <w:p>
      <w:pPr>
        <w:pStyle w:val="Heading2"/>
      </w:pPr>
      <w:r>
        <w:rPr>
          <w:rFonts w:ascii="Aptos" w:hAnsi="Aptos" w:eastAsia="Microsoft YaHei"/>
        </w:rPr>
        <w:t>第2阶段：建立安全基线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配置域名和管理员账号。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建立紧急访问账号。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部署MFA、条件访问和管理员最小权限。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建立审计和告警。</w:t>
      </w:r>
    </w:p>
    <w:p>
      <w:pPr>
        <w:pStyle w:val="Heading2"/>
      </w:pPr>
      <w:r>
        <w:rPr>
          <w:rFonts w:ascii="Aptos" w:hAnsi="Aptos" w:eastAsia="Microsoft YaHei"/>
        </w:rPr>
        <w:t>第3阶段：试点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选择IT人员和不同部门的20～50名用户。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部署Office、Teams、Exchange、OneDrive和Intune。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验证宏、插件、业务系统发信、会议和移动设备。</w:t>
      </w:r>
    </w:p>
    <w:p>
      <w:pPr>
        <w:pStyle w:val="Heading2"/>
      </w:pPr>
      <w:r>
        <w:rPr>
          <w:rFonts w:ascii="Aptos" w:hAnsi="Aptos" w:eastAsia="Microsoft YaHei"/>
        </w:rPr>
        <w:t>第4阶段：分批迁移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按部门迁移邮箱和文件。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每批设置明确的成功标准和回退方案。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不建议全公司在同一个周末一次性切换。</w:t>
      </w:r>
    </w:p>
    <w:p>
      <w:pPr>
        <w:pStyle w:val="Heading2"/>
      </w:pPr>
      <w:r>
        <w:rPr>
          <w:rFonts w:ascii="Aptos" w:hAnsi="Aptos" w:eastAsia="Microsoft YaHei"/>
        </w:rPr>
        <w:t>第5阶段：治理落地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启用外部共享、团队生命周期、数据标签和DLP。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初期以监控和提醒为主，再逐步转为强制阻止。</w:t>
      </w:r>
    </w:p>
    <w:p>
      <w:pPr>
        <w:pStyle w:val="Heading2"/>
      </w:pPr>
      <w:r>
        <w:rPr>
          <w:rFonts w:ascii="Aptos" w:hAnsi="Aptos" w:eastAsia="Microsoft YaHei"/>
        </w:rPr>
        <w:t>第6阶段：正式运营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建立服务台、监控、月度审查和季度治理。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定期进行账号、权限、访客、恢复和安全演练。</w:t>
      </w:r>
    </w:p>
    <w:p>
      <w:pPr>
        <w:pStyle w:val="Heading1"/>
      </w:pPr>
      <w:r>
        <w:rPr>
          <w:rFonts w:ascii="Aptos" w:hAnsi="Aptos" w:eastAsia="Microsoft YaHei"/>
        </w:rPr>
        <w:t>十九、上线前最低验收标准</w:t>
      </w:r>
    </w:p>
    <w:p>
      <w:pPr>
        <w:spacing w:after="100" w:line="276" w:lineRule="auto"/>
      </w:pPr>
      <w:r>
        <w:rPr>
          <w:rFonts w:ascii="Aptos" w:hAnsi="Aptos" w:eastAsia="Microsoft YaHei"/>
        </w:rPr>
        <w:t>以下条件未满足时，不建议全员上线：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所有管理员启用MFA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已建立并测试紧急访问账号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已阻止旧式身份验证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已完成域名、SPF、DKIM配置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DMARC至少进入监控阶段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已测试关键业务系统和设备发信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已验证Office宏和插件兼容性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Teams音视频网络测试合格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外部访问和访客规则已经确定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OneDrive和SharePoint外部共享受到控制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离职账号流程已经演练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邮件及文件迁移已完成抽样校验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审计日志和关键告警正常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已确定数据保留与备份策略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用户和服务台已接受培训</w:t>
      </w:r>
    </w:p>
    <w:p>
      <w:pPr>
        <w:pStyle w:val="ListBullet"/>
        <w:spacing w:after="40"/>
        <w:ind w:left="369" w:hanging="283"/>
      </w:pPr>
      <w:r>
        <w:rPr>
          <w:rFonts w:ascii="Aptos" w:hAnsi="Aptos" w:eastAsia="Microsoft YaHei"/>
        </w:rPr>
        <w:t>□ 有明确的故障回退和升级路径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1F4E78"/>
              </w:rPr>
              <w:t>最容易被忽视的五件事：</w:t>
            </w:r>
            <w:r>
              <w:rPr>
                <w:rFonts w:ascii="Aptos" w:hAnsi="Aptos" w:eastAsia="Microsoft YaHei"/>
              </w:rPr>
              <w:t>Teams文件实际存放在SharePoint/OneDrive；应用和设备的SMTP发信；旧Office插件与宏兼容性；离职账号的数据交接；以及“保留策略不等于完整备份”。这些项目应在试点阶段重点验证。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 w:eastAsia="Microsoft YaHei"/>
        </w:rPr>
        <w:t>实施签核记录（可选）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268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角色</w:t>
            </w:r>
          </w:p>
        </w:tc>
        <w:tc>
          <w:tcPr>
            <w:tcW w:type="dxa" w:w="2268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姓名/签字</w:t>
            </w:r>
          </w:p>
        </w:tc>
        <w:tc>
          <w:tcPr>
            <w:tcW w:type="dxa" w:w="1701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日期</w:t>
            </w:r>
          </w:p>
        </w:tc>
        <w:tc>
          <w:tcPr>
            <w:tcW w:type="dxa" w:w="2835"/>
            <w:shd w:fill="2F75B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</w:rPr>
              <w:t>备注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项目负责人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IT负责人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信息安全负责人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法务/合规负责人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  <w:t>业务代表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</w:rPr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</w:rPr>
      <w:t xml:space="preserve">第 </w:t>
      <w:fldChar w:fldCharType="begin"/>
      <w:instrText xml:space="preserve"> PAGE </w:instrText>
      <w:fldChar w:fldCharType="end"/>
    </w:r>
    <w:r>
      <w:rPr>
        <w:rFonts w:ascii="Aptos" w:hAnsi="Aptos" w:eastAsia="Microsoft YaHei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color w:val="595959"/>
        <w:sz w:val="17"/>
      </w:rPr>
      <w:t>Microsoft 365 E3 企业导入实施清单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59595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1F4E7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365 E3企业导入实施清单</dc:title>
  <dc:subject>Microsoft 365 Apps、Teams、Exchange Online企业导入规划与验收清单</dc:subject>
  <dc:creator>Kiro</dc:creator>
  <cp:keywords>Microsoft 365 E3, Teams, Exchange Online, Office, Intune, Entra ID, 企业导入</cp:keywords>
  <dc:description>依据企业M365 E3导入讨论整理，实际许可证权益以合同和Microsoft当期产品条款为准。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