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5205B1" w14:textId="77777777" w:rsidR="00B42AA9" w:rsidRPr="004151DA" w:rsidRDefault="00B42AA9" w:rsidP="00B42AA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4151DA">
        <w:rPr>
          <w:rFonts w:ascii="Arial Narrow" w:eastAsia="Arial Narrow" w:hAnsi="Arial Narrow" w:cs="Arial Narrow"/>
          <w:b/>
          <w:color w:val="000000"/>
          <w:kern w:val="0"/>
          <w:sz w:val="22"/>
          <w:szCs w:val="22"/>
          <w:lang w:eastAsia="es-PE"/>
          <w14:ligatures w14:val="none"/>
        </w:rPr>
        <w:t xml:space="preserve">EXPEDIENTE </w:t>
      </w:r>
      <w:r w:rsidRPr="004151DA">
        <w:rPr>
          <w:rFonts w:ascii="Arial Narrow" w:eastAsia="Arial Narrow" w:hAnsi="Arial Narrow" w:cs="Arial Narrow"/>
          <w:b/>
          <w:color w:val="000000"/>
          <w:kern w:val="0"/>
          <w:sz w:val="22"/>
          <w:szCs w:val="22"/>
          <w:lang w:eastAsia="es-PE"/>
          <w14:ligatures w14:val="none"/>
        </w:rPr>
        <w:tab/>
        <w:t>:</w:t>
      </w:r>
      <w:r w:rsidRPr="004151DA">
        <w:rPr>
          <w:rFonts w:ascii="Arial Narrow" w:eastAsia="Arial Narrow" w:hAnsi="Arial Narrow" w:cs="Arial Narrow"/>
          <w:b/>
          <w:color w:val="000000"/>
          <w:kern w:val="0"/>
          <w:sz w:val="22"/>
          <w:szCs w:val="22"/>
          <w:lang w:eastAsia="es-PE"/>
          <w14:ligatures w14:val="none"/>
        </w:rPr>
        <w:tab/>
      </w:r>
      <w:r w:rsidRPr="004151DA">
        <w:rPr>
          <w:rFonts w:ascii="Arial Narrow" w:eastAsia="Arial Narrow" w:hAnsi="Arial Narrow" w:cs="Arial Narrow"/>
          <w:b/>
          <w:bCs/>
          <w:color w:val="000000"/>
          <w:kern w:val="0"/>
          <w:sz w:val="22"/>
          <w:szCs w:val="22"/>
          <w:shd w:val="clear" w:color="auto" w:fill="FFFFFF"/>
          <w:lang w:eastAsia="es-PE"/>
          <w14:ligatures w14:val="none"/>
        </w:rPr>
        <w:t>3390-2025/CC1</w:t>
      </w:r>
    </w:p>
    <w:p w14:paraId="07B11798" w14:textId="77777777" w:rsidR="00B42AA9" w:rsidRPr="004151DA" w:rsidRDefault="00B42AA9" w:rsidP="00B42A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FE2CFDA" w14:textId="77777777" w:rsidR="00B42AA9" w:rsidRPr="004151DA" w:rsidRDefault="00B42AA9" w:rsidP="00B42A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DENUNCIADO</w:t>
      </w:r>
      <w:r w:rsidRPr="004151DA">
        <w:rPr>
          <w:rFonts w:ascii="Arial Narrow" w:eastAsia="Arial Narrow" w:hAnsi="Arial Narrow" w:cs="Arial Narrow"/>
          <w:b/>
          <w:color w:val="000000"/>
          <w:kern w:val="0"/>
          <w:sz w:val="22"/>
          <w:szCs w:val="22"/>
          <w:lang w:eastAsia="es-PE"/>
          <w14:ligatures w14:val="none"/>
        </w:rPr>
        <w:tab/>
        <w:t>:</w:t>
      </w:r>
      <w:r w:rsidRPr="004151DA">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2B4CA96D" w14:textId="77777777" w:rsidR="00B42AA9" w:rsidRPr="004151DA" w:rsidRDefault="00B42AA9" w:rsidP="00B42A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MATERIAS</w:t>
      </w:r>
      <w:r w:rsidRPr="004151DA">
        <w:rPr>
          <w:rFonts w:ascii="Arial Narrow" w:eastAsia="Arial Narrow" w:hAnsi="Arial Narrow" w:cs="Arial Narrow"/>
          <w:b/>
          <w:color w:val="000000"/>
          <w:kern w:val="0"/>
          <w:sz w:val="22"/>
          <w:szCs w:val="22"/>
          <w:lang w:eastAsia="es-PE"/>
          <w14:ligatures w14:val="none"/>
        </w:rPr>
        <w:tab/>
        <w:t xml:space="preserve">: </w:t>
      </w:r>
      <w:r w:rsidRPr="004151DA">
        <w:rPr>
          <w:rFonts w:ascii="Arial Narrow" w:eastAsia="Arial Narrow" w:hAnsi="Arial Narrow" w:cs="Arial Narrow"/>
          <w:b/>
          <w:color w:val="000000"/>
          <w:kern w:val="0"/>
          <w:sz w:val="22"/>
          <w:szCs w:val="22"/>
          <w:lang w:eastAsia="es-PE"/>
          <w14:ligatures w14:val="none"/>
        </w:rPr>
        <w:tab/>
        <w:t>ADMISIÓN A TRÁMITE</w:t>
      </w:r>
    </w:p>
    <w:p w14:paraId="370C7C29" w14:textId="77777777" w:rsidR="00B42AA9" w:rsidRPr="004151DA" w:rsidRDefault="00B42AA9" w:rsidP="00B42AA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 xml:space="preserve">REQUERIMIENTO DE INFORMACIÓN </w:t>
      </w:r>
    </w:p>
    <w:p w14:paraId="75040842" w14:textId="77777777" w:rsidR="00B42AA9" w:rsidRPr="004151DA" w:rsidRDefault="00B42AA9" w:rsidP="00B42AA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 xml:space="preserve">RESOLUCIÓN </w:t>
      </w:r>
      <w:r w:rsidRPr="004151DA">
        <w:rPr>
          <w:rFonts w:ascii="Arial Narrow" w:eastAsia="Arial Narrow" w:hAnsi="Arial Narrow" w:cs="Arial Narrow"/>
          <w:b/>
          <w:color w:val="000000"/>
          <w:kern w:val="0"/>
          <w:sz w:val="22"/>
          <w:szCs w:val="22"/>
          <w:lang w:eastAsia="es-PE"/>
          <w14:ligatures w14:val="none"/>
        </w:rPr>
        <w:tab/>
        <w:t>:</w:t>
      </w:r>
      <w:r w:rsidRPr="004151DA">
        <w:rPr>
          <w:rFonts w:ascii="Arial Narrow" w:eastAsia="Arial Narrow" w:hAnsi="Arial Narrow" w:cs="Arial Narrow"/>
          <w:b/>
          <w:color w:val="000000"/>
          <w:kern w:val="0"/>
          <w:sz w:val="22"/>
          <w:szCs w:val="22"/>
          <w:lang w:eastAsia="es-PE"/>
          <w14:ligatures w14:val="none"/>
        </w:rPr>
        <w:tab/>
        <w:t>1</w:t>
      </w:r>
    </w:p>
    <w:p w14:paraId="36BDC43D" w14:textId="77777777" w:rsidR="00B42AA9" w:rsidRPr="004151DA" w:rsidRDefault="00B42AA9" w:rsidP="00B42AA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91E202B" w14:textId="77777777" w:rsidR="00B42AA9" w:rsidRPr="004151DA" w:rsidRDefault="00B42AA9" w:rsidP="00B42AA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4151DA">
        <w:rPr>
          <w:rFonts w:ascii="Arial Narrow" w:eastAsia="Arial Narrow" w:hAnsi="Arial Narrow" w:cs="Arial Narrow"/>
          <w:color w:val="000000"/>
          <w:kern w:val="0"/>
          <w:sz w:val="22"/>
          <w:szCs w:val="22"/>
          <w:shd w:val="clear" w:color="auto" w:fill="FFFFFF"/>
          <w:lang w:eastAsia="es-PE"/>
          <w14:ligatures w14:val="none"/>
        </w:rPr>
        <w:t>Lima, 30 de enero de 2026</w:t>
      </w:r>
    </w:p>
    <w:p w14:paraId="03C4DA75" w14:textId="77777777" w:rsidR="00B42AA9" w:rsidRPr="004151DA" w:rsidRDefault="00B42AA9" w:rsidP="00B42AA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31FD5CE6" w14:textId="77777777" w:rsidR="00B42AA9" w:rsidRPr="004151DA" w:rsidRDefault="00B42AA9" w:rsidP="00B42AA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 xml:space="preserve">HECHOS </w:t>
      </w:r>
    </w:p>
    <w:p w14:paraId="5FE1A557" w14:textId="77777777" w:rsidR="00B42AA9" w:rsidRPr="004151DA" w:rsidRDefault="00B42AA9" w:rsidP="00B42A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E90E6E0" w14:textId="77777777" w:rsidR="00B42AA9" w:rsidRPr="004151DA" w:rsidRDefault="00B42AA9" w:rsidP="00B42AA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151DA">
        <w:rPr>
          <w:rFonts w:ascii="Arial Narrow" w:eastAsia="Arial Narrow" w:hAnsi="Arial Narrow" w:cs="Arial Narrow"/>
          <w:color w:val="000000"/>
          <w:kern w:val="0"/>
          <w:sz w:val="22"/>
          <w:szCs w:val="22"/>
          <w:lang w:val="es-ES" w:eastAsia="es-ES"/>
          <w14:ligatures w14:val="none"/>
        </w:rPr>
        <w:t xml:space="preserve">Mediante el escrito del 22 de diciembre de 2025, la señora [APELLIDO] denunció a Mapfre por presuntas infracciones a la Ley 29571, Código de Protección y Defensa del Consumidor</w:t>
      </w:r>
      <w:r w:rsidRPr="004151D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4151DA">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4151DA">
        <w:rPr>
          <w:rFonts w:ascii="Arial Narrow" w:eastAsia="Arial Narrow" w:hAnsi="Arial Narrow" w:cs="Arial Narrow"/>
          <w:kern w:val="0"/>
          <w14:ligatures w14:val="none"/>
          <w:sz w:val="22"/>
          <w:szCs w:val="22"/>
        </w:rPr>
        <w:t/>
      </w:r>
      <w:r w:rsidRPr="004151DA">
        <w:rPr>
          <w:rFonts w:ascii="Arial Narrow" w:eastAsia="Arial Narrow" w:hAnsi="Arial Narrow" w:cs="Arial Narrow"/>
          <w:color w:val="000000"/>
          <w:kern w:val="0"/>
          <w:sz w:val="22"/>
          <w:szCs w:val="22"/>
          <w:lang w:val="es-ES" w:eastAsia="es-ES"/>
          <w14:ligatures w14:val="none"/>
        </w:rPr>
        <w:t/>
      </w:r>
      <w:r w:rsidRPr="004151DA">
        <w:rPr>
          <w:rFonts w:ascii="Arial Narrow" w:eastAsia="Arial Narrow" w:hAnsi="Arial Narrow" w:cs="Arial Narrow"/>
          <w:color w:val="000000"/>
          <w:kern w:val="0"/>
          <w:sz w:val="22"/>
          <w:szCs w:val="22"/>
          <w:lang w:val="es-ES" w:eastAsia="es-ES"/>
          <w14:ligatures w14:val="none"/>
        </w:rPr>
        <w:t xml:space="preserve"/>
      </w:r>
      <w:r w:rsidRPr="004151DA">
        <w:rPr>
          <w:rFonts w:ascii="Arial Narrow" w:eastAsia="Arial Narrow" w:hAnsi="Arial Narrow" w:cs="Arial Narrow"/>
          <w:bCs/>
          <w:color w:val="000000"/>
          <w:kern w:val="0"/>
          <w:sz w:val="22"/>
          <w:szCs w:val="22"/>
          <w:lang w:val="es-ES" w:eastAsia="es-ES"/>
          <w14:ligatures w14:val="none"/>
        </w:rPr>
        <w:t/>
      </w:r>
    </w:p>
    <w:p w14:paraId="47F60B46" w14:textId="77777777" w:rsidR="00B42AA9" w:rsidRPr="004151DA" w:rsidRDefault="00B42AA9" w:rsidP="00B42AA9">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451B457C" w14:textId="77777777" w:rsidR="00B42AA9" w:rsidRPr="004151DA" w:rsidRDefault="00B42AA9" w:rsidP="00B42AA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En octubre de 2018, se comunicó con el señor [APELLIDO] (en adelante, el señor [APELLIDO] ), representante de Mapfre, con la finalidad de contratar un seguro de vida, oportunidad en la que se le indicó la conveniencia del producto denominado Fondo Universitario, señalando su factibilidad para su situación personal.</w:t>
      </w:r>
      <w:r w:rsidRPr="004151DA">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Pr="004151DA">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w:r>
      <w:r w:rsidRPr="004151DA">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xml:space="preserve"/>
      </w:r>
    </w:p>
    <w:p w14:paraId="424583B5"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FDA928A"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29 de octubre de 2018, recibió la cotización elaborada por el señor [APELLIDO] , en la que se le indicó la conveniencia de efectuar un abono inicial correspondiente a la primera cuota del seguro ofrecido, señalándose además en la cotización un capital estimado mínimo de US$ 22 383,14 a recibir al vencimiento del seguro.</w:t>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Pr="004151DA">
        <w:rPr>
          <w:rFonts w:ascii="Arial Narrow" w:eastAsia="Arial Narrow" w:hAnsi="Arial Narrow" w:cs="Arial Narrow"/>
          <w:color w:val="000000"/>
          <w:kern w:val="0"/>
          <w:sz w:val="22"/>
          <w:szCs w:val="22"/>
          <w:lang w:eastAsia="es-ES"/>
          <w14:ligatures w14:val="none"/>
        </w:rPr>
        <w:t/>
      </w:r>
    </w:p>
    <w:p w14:paraId="7F34A586"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1BF0D61" w14:textId="77777777" w:rsidR="00B42AA9"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29 de octubre de 2018, el 30 de octubre de 2018 y el 31 de octubre de 2018, mediante intercambio de correos electrónicos con el señor [APELLIDO] , presentó consultas y observaciones respecto de la cotización recibida.</w:t>
      </w:r>
      <w:r>
        <w:rPr>
          <w:rFonts w:ascii="Arial Narrow" w:eastAsia="Arial Narrow" w:hAnsi="Arial Narrow" w:cs="Arial Narrow"/>
          <w:color w:val="000000"/>
          <w:kern w:val="0"/>
          <w:sz w:val="22"/>
          <w:szCs w:val="22"/>
          <w:lang w:eastAsia="es-ES"/>
          <w14:ligatures w14:val="none"/>
        </w:rPr>
        <w:t/>
      </w:r>
      <w:r w:rsidRPr="004151DA">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p>
    <w:p w14:paraId="3970F3EB" w14:textId="77777777" w:rsidR="00B42AA9" w:rsidRPr="009A68B0" w:rsidRDefault="00B42AA9" w:rsidP="00B42AA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D4A4242"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Sus consultas</w:t>
      </w:r>
      <w:r w:rsidRPr="004151DA">
        <w:rPr>
          <w:rFonts w:ascii="Arial Narrow" w:eastAsia="Arial Narrow" w:hAnsi="Arial Narrow" w:cs="Arial Narrow"/>
          <w:color w:val="000000"/>
          <w:kern w:val="0"/>
          <w:sz w:val="22"/>
          <w:szCs w:val="22"/>
          <w:lang w:eastAsia="es-ES"/>
          <w14:ligatures w14:val="none"/>
        </w:rPr>
        <w:t xml:space="preserve"> fueron absueltas precisando que el pago de la póliza sería anual, que existía un capital garantizado por fallecimiento y que, en caso de vida o sobrevivencia al vencimiento, el capital garantizado ascendería a US$ 21</w:t>
      </w:r>
      <w:r>
        <w:rPr>
          <w:rFonts w:ascii="Arial Narrow" w:eastAsia="Arial Narrow" w:hAnsi="Arial Narrow" w:cs="Arial Narrow"/>
          <w:color w:val="000000"/>
          <w:kern w:val="0"/>
          <w:sz w:val="22"/>
          <w:szCs w:val="22"/>
          <w:lang w:eastAsia="es-ES"/>
          <w14:ligatures w14:val="none"/>
        </w:rPr>
        <w:t xml:space="preserve"> </w:t>
      </w:r>
      <w:r w:rsidRPr="004151DA">
        <w:rPr>
          <w:rFonts w:ascii="Arial Narrow" w:eastAsia="Arial Narrow" w:hAnsi="Arial Narrow" w:cs="Arial Narrow"/>
          <w:color w:val="000000"/>
          <w:kern w:val="0"/>
          <w:sz w:val="22"/>
          <w:szCs w:val="22"/>
          <w:lang w:eastAsia="es-ES"/>
          <w14:ligatures w14:val="none"/>
        </w:rPr>
        <w:t>600</w:t>
      </w:r>
      <w:r>
        <w:rPr>
          <w:rFonts w:ascii="Arial Narrow" w:eastAsia="Arial Narrow" w:hAnsi="Arial Narrow" w:cs="Arial Narrow"/>
          <w:color w:val="000000"/>
          <w:kern w:val="0"/>
          <w:sz w:val="22"/>
          <w:szCs w:val="22"/>
          <w:lang w:eastAsia="es-ES"/>
          <w14:ligatures w14:val="none"/>
        </w:rPr>
        <w:t>,00</w:t>
      </w:r>
      <w:r w:rsidRPr="004151DA">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confirmando, mediante correo del </w:t>
      </w:r>
      <w:r w:rsidRPr="004151DA">
        <w:rPr>
          <w:rFonts w:ascii="Arial Narrow" w:eastAsia="Arial Narrow" w:hAnsi="Arial Narrow" w:cs="Arial Narrow"/>
          <w:color w:val="000000"/>
          <w:kern w:val="0"/>
          <w:sz w:val="22"/>
          <w:szCs w:val="22"/>
          <w:lang w:eastAsia="es-ES"/>
          <w14:ligatures w14:val="none"/>
        </w:rPr>
        <w:t>31 de octubre de 2018</w:t>
      </w:r>
      <w:r>
        <w:rPr>
          <w:rFonts w:ascii="Arial Narrow" w:eastAsia="Arial Narrow" w:hAnsi="Arial Narrow" w:cs="Arial Narrow"/>
          <w:color w:val="000000"/>
          <w:kern w:val="0"/>
          <w:sz w:val="22"/>
          <w:szCs w:val="22"/>
          <w:lang w:eastAsia="es-ES"/>
          <w14:ligatures w14:val="none"/>
        </w:rPr>
        <w:t xml:space="preserve">, </w:t>
      </w:r>
      <w:r w:rsidRPr="004151DA">
        <w:rPr>
          <w:rFonts w:ascii="Arial Narrow" w:eastAsia="Arial Narrow" w:hAnsi="Arial Narrow" w:cs="Arial Narrow"/>
          <w:color w:val="000000"/>
          <w:kern w:val="0"/>
          <w:sz w:val="22"/>
          <w:szCs w:val="22"/>
          <w:lang w:eastAsia="es-ES"/>
          <w14:ligatures w14:val="none"/>
        </w:rPr>
        <w:t>un capital estimado mínimo de US$ 22</w:t>
      </w:r>
      <w:r>
        <w:rPr>
          <w:rFonts w:ascii="Arial Narrow" w:eastAsia="Arial Narrow" w:hAnsi="Arial Narrow" w:cs="Arial Narrow"/>
          <w:color w:val="000000"/>
          <w:kern w:val="0"/>
          <w:sz w:val="22"/>
          <w:szCs w:val="22"/>
          <w:lang w:eastAsia="es-ES"/>
          <w14:ligatures w14:val="none"/>
        </w:rPr>
        <w:t xml:space="preserve"> </w:t>
      </w:r>
      <w:r w:rsidRPr="004151DA">
        <w:rPr>
          <w:rFonts w:ascii="Arial Narrow" w:eastAsia="Arial Narrow" w:hAnsi="Arial Narrow" w:cs="Arial Narrow"/>
          <w:color w:val="000000"/>
          <w:kern w:val="0"/>
          <w:sz w:val="22"/>
          <w:szCs w:val="22"/>
          <w:lang w:eastAsia="es-ES"/>
          <w14:ligatures w14:val="none"/>
        </w:rPr>
        <w:t>383,14 a recibir al vencimiento del seguro.</w:t>
      </w:r>
    </w:p>
    <w:p w14:paraId="64DCA72E"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0067B50"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30 de octubre de 2018, </w:t>
      </w:r>
      <w:r>
        <w:rPr>
          <w:rFonts w:ascii="Arial Narrow" w:eastAsia="Arial Narrow" w:hAnsi="Arial Narrow" w:cs="Arial Narrow"/>
          <w:color w:val="000000"/>
          <w:kern w:val="0"/>
          <w:sz w:val="22"/>
          <w:szCs w:val="22"/>
          <w:lang w:eastAsia="es-ES"/>
          <w14:ligatures w14:val="none"/>
        </w:rPr>
        <w:t>adquirió</w:t>
      </w:r>
      <w:r w:rsidRPr="004151DA">
        <w:rPr>
          <w:rFonts w:ascii="Arial Narrow" w:eastAsia="Arial Narrow" w:hAnsi="Arial Narrow" w:cs="Arial Narrow"/>
          <w:color w:val="000000"/>
          <w:kern w:val="0"/>
          <w:sz w:val="22"/>
          <w:szCs w:val="22"/>
          <w:lang w:eastAsia="es-ES"/>
          <w14:ligatures w14:val="none"/>
        </w:rPr>
        <w:t xml:space="preserve"> el Seguro de Vida tipo Fondo Universitario – Póliza 6051810103032 (en adelante, Seguro de Vida)</w:t>
      </w:r>
      <w:r>
        <w:rPr>
          <w:rFonts w:ascii="Arial Narrow" w:eastAsia="Arial Narrow" w:hAnsi="Arial Narrow" w:cs="Arial Narrow"/>
          <w:color w:val="000000"/>
          <w:kern w:val="0"/>
          <w:sz w:val="22"/>
          <w:szCs w:val="22"/>
          <w:lang w:eastAsia="es-ES"/>
          <w14:ligatures w14:val="none"/>
        </w:rPr>
        <w:t xml:space="preserve"> emitido por </w:t>
      </w:r>
      <w:r w:rsidRPr="004151DA">
        <w:rPr>
          <w:rFonts w:ascii="Arial Narrow" w:eastAsia="Arial Narrow" w:hAnsi="Arial Narrow" w:cs="Arial Narrow"/>
          <w:color w:val="000000"/>
          <w:kern w:val="0"/>
          <w:sz w:val="22"/>
          <w:szCs w:val="22"/>
          <w:lang w:val="es-ES" w:eastAsia="es-ES"/>
          <w14:ligatures w14:val="none"/>
        </w:rPr>
        <w:t>Mapfre</w:t>
      </w:r>
      <w:r w:rsidRPr="004151DA">
        <w:rPr>
          <w:rFonts w:ascii="Arial Narrow" w:eastAsia="Arial Narrow" w:hAnsi="Arial Narrow" w:cs="Arial Narrow"/>
          <w:color w:val="000000"/>
          <w:kern w:val="0"/>
          <w:sz w:val="22"/>
          <w:szCs w:val="22"/>
          <w:lang w:eastAsia="es-ES"/>
          <w14:ligatures w14:val="none"/>
        </w:rPr>
        <w:t>, el cual comprendía siete anualidades de US$ 2 857,76 cada una, estableciéndose que la vigencia contractual concluiría un año después de efectuado el depósito correspondiente a la séptima cuota</w:t>
      </w:r>
      <w:r>
        <w:rPr>
          <w:rFonts w:ascii="Arial Narrow" w:eastAsia="Arial Narrow" w:hAnsi="Arial Narrow" w:cs="Arial Narrow"/>
          <w:color w:val="000000"/>
          <w:kern w:val="0"/>
          <w:sz w:val="22"/>
          <w:szCs w:val="22"/>
          <w:lang w:eastAsia="es-ES"/>
          <w14:ligatures w14:val="none"/>
        </w:rPr>
        <w:t xml:space="preserve"> </w:t>
      </w:r>
      <w:r w:rsidRPr="004151DA">
        <w:rPr>
          <w:rFonts w:ascii="Arial Narrow" w:eastAsia="Arial Narrow" w:hAnsi="Arial Narrow" w:cs="Arial Narrow"/>
          <w:color w:val="000000"/>
          <w:kern w:val="0"/>
          <w:sz w:val="22"/>
          <w:szCs w:val="22"/>
          <w:lang w:eastAsia="es-ES"/>
          <w14:ligatures w14:val="none"/>
        </w:rPr>
        <w:t>el 30 de octubre de 2025.</w:t>
      </w:r>
    </w:p>
    <w:p w14:paraId="13B5593F"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2D8DAC"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31 de diciembre de 2024, conforme al certificado de revalorización emitido respecto del Seguro de Vida, se consignó que, si </w:t>
      </w:r>
      <w:r>
        <w:rPr>
          <w:rFonts w:ascii="Arial Narrow" w:eastAsia="Arial Narrow" w:hAnsi="Arial Narrow" w:cs="Arial Narrow"/>
          <w:color w:val="000000"/>
          <w:kern w:val="0"/>
          <w:sz w:val="22"/>
          <w:szCs w:val="22"/>
          <w:lang w:eastAsia="es-ES"/>
          <w14:ligatures w14:val="none"/>
        </w:rPr>
        <w:t>la</w:t>
      </w:r>
      <w:r w:rsidRPr="004151DA">
        <w:rPr>
          <w:rFonts w:ascii="Arial Narrow" w:eastAsia="Arial Narrow" w:hAnsi="Arial Narrow" w:cs="Arial Narrow"/>
          <w:color w:val="000000"/>
          <w:kern w:val="0"/>
          <w:sz w:val="22"/>
          <w:szCs w:val="22"/>
          <w:lang w:eastAsia="es-ES"/>
          <w14:ligatures w14:val="none"/>
        </w:rPr>
        <w:t xml:space="preserve"> asegurad</w:t>
      </w:r>
      <w:r>
        <w:rPr>
          <w:rFonts w:ascii="Arial Narrow" w:eastAsia="Arial Narrow" w:hAnsi="Arial Narrow" w:cs="Arial Narrow"/>
          <w:color w:val="000000"/>
          <w:kern w:val="0"/>
          <w:sz w:val="22"/>
          <w:szCs w:val="22"/>
          <w:lang w:eastAsia="es-ES"/>
          <w14:ligatures w14:val="none"/>
        </w:rPr>
        <w:t>a</w:t>
      </w:r>
      <w:r w:rsidRPr="004151DA">
        <w:rPr>
          <w:rFonts w:ascii="Arial Narrow" w:eastAsia="Arial Narrow" w:hAnsi="Arial Narrow" w:cs="Arial Narrow"/>
          <w:color w:val="000000"/>
          <w:kern w:val="0"/>
          <w:sz w:val="22"/>
          <w:szCs w:val="22"/>
          <w:lang w:eastAsia="es-ES"/>
          <w14:ligatures w14:val="none"/>
        </w:rPr>
        <w:t xml:space="preserve"> vive, el capital acumulado ascendía a US$ 21 766,44</w:t>
      </w:r>
      <w:r>
        <w:rPr>
          <w:rFonts w:ascii="Arial Narrow" w:eastAsia="Arial Narrow" w:hAnsi="Arial Narrow" w:cs="Arial Narrow"/>
          <w:color w:val="000000"/>
          <w:kern w:val="0"/>
          <w:sz w:val="22"/>
          <w:szCs w:val="22"/>
          <w:lang w:eastAsia="es-ES"/>
          <w14:ligatures w14:val="none"/>
        </w:rPr>
        <w:t xml:space="preserve">. El certificado de revalorización fue impreso a su solicitud el </w:t>
      </w:r>
      <w:r w:rsidRPr="00B04930">
        <w:rPr>
          <w:rFonts w:ascii="Arial Narrow" w:eastAsia="Arial Narrow" w:hAnsi="Arial Narrow" w:cs="Arial Narrow"/>
          <w:color w:val="000000"/>
          <w:kern w:val="0"/>
          <w:sz w:val="22"/>
          <w:szCs w:val="22"/>
          <w:lang w:eastAsia="es-ES"/>
          <w14:ligatures w14:val="none"/>
        </w:rPr>
        <w:t xml:space="preserve">10 de noviembre de 2025</w:t>
      </w:r>
      <w:r>
        <w:rPr>
          <w:rFonts w:ascii="Arial Narrow" w:eastAsia="Arial Narrow" w:hAnsi="Arial Narrow" w:cs="Arial Narrow"/>
          <w:color w:val="000000"/>
          <w:kern w:val="0"/>
          <w:sz w:val="22"/>
          <w:szCs w:val="22"/>
          <w:lang w:eastAsia="es-ES"/>
          <w14:ligatures w14:val="none"/>
        </w:rPr>
        <w:t xml:space="preserve"/>
      </w:r>
      <w:r w:rsidRPr="00B04930">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w:t>
      </w:r>
    </w:p>
    <w:p w14:paraId="01A0C112" w14:textId="77777777" w:rsidR="00B42AA9" w:rsidRPr="00264FF1" w:rsidRDefault="00B42AA9" w:rsidP="00B42AA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F1B78AE"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lastRenderedPageBreak/>
        <w:t xml:space="preserve">El 30 de octubre de 2025, al finalizar la vigencia del Seguro de Vida, solicitó </w:t>
      </w:r>
      <w:r>
        <w:rPr>
          <w:rFonts w:ascii="Arial Narrow" w:eastAsia="Arial Narrow" w:hAnsi="Arial Narrow" w:cs="Arial Narrow"/>
          <w:color w:val="000000"/>
          <w:kern w:val="0"/>
          <w:sz w:val="22"/>
          <w:szCs w:val="22"/>
          <w:lang w:eastAsia="es-ES"/>
          <w14:ligatures w14:val="none"/>
        </w:rPr>
        <w:t xml:space="preserve">a </w:t>
      </w:r>
      <w:r w:rsidRPr="004151DA">
        <w:rPr>
          <w:rFonts w:ascii="Arial Narrow" w:eastAsia="Arial Narrow" w:hAnsi="Arial Narrow" w:cs="Arial Narrow"/>
          <w:color w:val="000000"/>
          <w:kern w:val="0"/>
          <w:sz w:val="22"/>
          <w:szCs w:val="22"/>
          <w:lang w:eastAsia="es-ES"/>
          <w14:ligatures w14:val="none"/>
        </w:rPr>
        <w:t xml:space="preserve">Mapfre </w:t>
      </w:r>
      <w:r>
        <w:rPr>
          <w:rFonts w:ascii="Arial Narrow" w:eastAsia="Arial Narrow" w:hAnsi="Arial Narrow" w:cs="Arial Narrow"/>
          <w:color w:val="000000"/>
          <w:kern w:val="0"/>
          <w:sz w:val="22"/>
          <w:szCs w:val="22"/>
          <w:lang w:eastAsia="es-ES"/>
          <w14:ligatures w14:val="none"/>
        </w:rPr>
        <w:t>el</w:t>
      </w:r>
      <w:r w:rsidRPr="004151DA">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rescate</w:t>
      </w:r>
      <w:r w:rsidRPr="004151DA">
        <w:rPr>
          <w:rFonts w:ascii="Arial Narrow" w:eastAsia="Arial Narrow" w:hAnsi="Arial Narrow" w:cs="Arial Narrow"/>
          <w:color w:val="000000"/>
          <w:kern w:val="0"/>
          <w:sz w:val="22"/>
          <w:szCs w:val="22"/>
          <w:lang w:eastAsia="es-ES"/>
          <w14:ligatures w14:val="none"/>
        </w:rPr>
        <w:t xml:space="preserve"> correspondiente a dicha póliza en un solo pago, para lo cual presentó la Solicitud de Valores Garantizados de Pólizas de Vida 6051810103032.</w:t>
      </w:r>
    </w:p>
    <w:p w14:paraId="2BF153FA"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42F559A"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4 de noviembre de 2025, Mapfre efectuó un depósito en </w:t>
      </w:r>
      <w:r>
        <w:rPr>
          <w:rFonts w:ascii="Arial Narrow" w:eastAsia="Arial Narrow" w:hAnsi="Arial Narrow" w:cs="Arial Narrow"/>
          <w:color w:val="000000"/>
          <w:kern w:val="0"/>
          <w:sz w:val="22"/>
          <w:szCs w:val="22"/>
          <w:lang w:eastAsia="es-ES"/>
          <w14:ligatures w14:val="none"/>
        </w:rPr>
        <w:t>su</w:t>
      </w:r>
      <w:r w:rsidRPr="004151DA">
        <w:rPr>
          <w:rFonts w:ascii="Arial Narrow" w:eastAsia="Arial Narrow" w:hAnsi="Arial Narrow" w:cs="Arial Narrow"/>
          <w:color w:val="000000"/>
          <w:kern w:val="0"/>
          <w:sz w:val="22"/>
          <w:szCs w:val="22"/>
          <w:lang w:eastAsia="es-ES"/>
          <w14:ligatures w14:val="none"/>
        </w:rPr>
        <w:t xml:space="preserve"> cuenta </w:t>
      </w:r>
      <w:r>
        <w:rPr>
          <w:rFonts w:ascii="Arial Narrow" w:eastAsia="Arial Narrow" w:hAnsi="Arial Narrow" w:cs="Arial Narrow"/>
          <w:color w:val="000000"/>
          <w:kern w:val="0"/>
          <w:sz w:val="22"/>
          <w:szCs w:val="22"/>
          <w:lang w:eastAsia="es-ES"/>
          <w14:ligatures w14:val="none"/>
        </w:rPr>
        <w:t>bancaria</w:t>
      </w:r>
      <w:r w:rsidRPr="004151DA">
        <w:rPr>
          <w:rFonts w:ascii="Arial Narrow" w:eastAsia="Arial Narrow" w:hAnsi="Arial Narrow" w:cs="Arial Narrow"/>
          <w:color w:val="000000"/>
          <w:kern w:val="0"/>
          <w:sz w:val="22"/>
          <w:szCs w:val="22"/>
          <w:lang w:eastAsia="es-ES"/>
          <w14:ligatures w14:val="none"/>
        </w:rPr>
        <w:t xml:space="preserve"> por el monto de US$ 20 410,17, correspondiente al </w:t>
      </w:r>
      <w:r>
        <w:rPr>
          <w:rFonts w:ascii="Arial Narrow" w:eastAsia="Arial Narrow" w:hAnsi="Arial Narrow" w:cs="Arial Narrow"/>
          <w:color w:val="000000"/>
          <w:kern w:val="0"/>
          <w:sz w:val="22"/>
          <w:szCs w:val="22"/>
          <w:lang w:eastAsia="es-ES"/>
          <w14:ligatures w14:val="none"/>
        </w:rPr>
        <w:t>rescate</w:t>
      </w:r>
      <w:r w:rsidRPr="004151DA">
        <w:rPr>
          <w:rFonts w:ascii="Arial Narrow" w:eastAsia="Arial Narrow" w:hAnsi="Arial Narrow" w:cs="Arial Narrow"/>
          <w:color w:val="000000"/>
          <w:kern w:val="0"/>
          <w:sz w:val="22"/>
          <w:szCs w:val="22"/>
          <w:lang w:eastAsia="es-ES"/>
          <w14:ligatures w14:val="none"/>
        </w:rPr>
        <w:t xml:space="preserve"> del Seguro de Vida tipo Fondo Universitario</w:t>
      </w:r>
      <w:r>
        <w:rPr>
          <w:rFonts w:ascii="Arial Narrow" w:eastAsia="Arial Narrow" w:hAnsi="Arial Narrow" w:cs="Arial Narrow"/>
          <w:color w:val="000000"/>
          <w:kern w:val="0"/>
          <w:sz w:val="22"/>
          <w:szCs w:val="22"/>
          <w:lang w:eastAsia="es-ES"/>
          <w14:ligatures w14:val="none"/>
        </w:rPr>
        <w:t xml:space="preserve">, monto inferior al señalado en el </w:t>
      </w:r>
      <w:r w:rsidRPr="004151DA">
        <w:rPr>
          <w:rFonts w:ascii="Arial Narrow" w:eastAsia="Arial Narrow" w:hAnsi="Arial Narrow" w:cs="Arial Narrow"/>
          <w:color w:val="000000"/>
          <w:kern w:val="0"/>
          <w:sz w:val="22"/>
          <w:szCs w:val="22"/>
          <w:lang w:eastAsia="es-ES"/>
          <w14:ligatures w14:val="none"/>
        </w:rPr>
        <w:t>certificado de revalorización</w:t>
      </w:r>
      <w:r>
        <w:rPr>
          <w:rFonts w:ascii="Arial Narrow" w:eastAsia="Arial Narrow" w:hAnsi="Arial Narrow" w:cs="Arial Narrow"/>
          <w:color w:val="000000"/>
          <w:kern w:val="0"/>
          <w:sz w:val="22"/>
          <w:szCs w:val="22"/>
          <w:lang w:eastAsia="es-ES"/>
          <w14:ligatures w14:val="none"/>
        </w:rPr>
        <w:t xml:space="preserve"> de fecha </w:t>
      </w:r>
      <w:r w:rsidRPr="004151DA">
        <w:rPr>
          <w:rFonts w:ascii="Arial Narrow" w:eastAsia="Arial Narrow" w:hAnsi="Arial Narrow" w:cs="Arial Narrow"/>
          <w:color w:val="000000"/>
          <w:kern w:val="0"/>
          <w:sz w:val="22"/>
          <w:szCs w:val="22"/>
          <w:lang w:eastAsia="es-ES"/>
          <w14:ligatures w14:val="none"/>
        </w:rPr>
        <w:t>31 de diciembre de 2024</w:t>
      </w:r>
      <w:r>
        <w:rPr>
          <w:rFonts w:ascii="Arial Narrow" w:eastAsia="Arial Narrow" w:hAnsi="Arial Narrow" w:cs="Arial Narrow"/>
          <w:color w:val="000000"/>
          <w:kern w:val="0"/>
          <w:sz w:val="22"/>
          <w:szCs w:val="22"/>
          <w:lang w:eastAsia="es-ES"/>
          <w14:ligatures w14:val="none"/>
        </w:rPr>
        <w:t xml:space="preserve"> y que a la fecha de corte debería ser mayor</w:t>
      </w:r>
      <w:r w:rsidRPr="004151DA">
        <w:rPr>
          <w:rFonts w:ascii="Arial Narrow" w:eastAsia="Arial Narrow" w:hAnsi="Arial Narrow" w:cs="Arial Narrow"/>
          <w:color w:val="000000"/>
          <w:kern w:val="0"/>
          <w:sz w:val="22"/>
          <w:szCs w:val="22"/>
          <w:lang w:eastAsia="es-ES"/>
          <w14:ligatures w14:val="none"/>
        </w:rPr>
        <w:t>.</w:t>
      </w:r>
    </w:p>
    <w:p w14:paraId="06F3EAD9"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6854638"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El 10 de noviembre de 2025, a solicitud de la contratante, se imprimieron los certificados de revalorización anuales del seguro de vida, debido a que no había recibido previamente dicha documentación.</w:t>
      </w:r>
    </w:p>
    <w:p w14:paraId="51E3C5CF"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A286C85" w14:textId="77777777" w:rsidR="00B42AA9" w:rsidRPr="004151DA" w:rsidRDefault="00B42AA9" w:rsidP="00B42AA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18 de noviembre de 2025, ingresó una hoja de reclamación registrada con el 001-1001-202-00189, cuestionando el monto pagado por el </w:t>
      </w:r>
      <w:r>
        <w:rPr>
          <w:rFonts w:ascii="Arial Narrow" w:eastAsia="Arial Narrow" w:hAnsi="Arial Narrow" w:cs="Arial Narrow"/>
          <w:color w:val="000000"/>
          <w:kern w:val="0"/>
          <w:sz w:val="22"/>
          <w:szCs w:val="22"/>
          <w:lang w:eastAsia="es-ES"/>
          <w14:ligatures w14:val="none"/>
        </w:rPr>
        <w:t>rescate</w:t>
      </w:r>
      <w:r w:rsidRPr="004151DA">
        <w:rPr>
          <w:rFonts w:ascii="Arial Narrow" w:eastAsia="Arial Narrow" w:hAnsi="Arial Narrow" w:cs="Arial Narrow"/>
          <w:color w:val="000000"/>
          <w:kern w:val="0"/>
          <w:sz w:val="22"/>
          <w:szCs w:val="22"/>
          <w:lang w:eastAsia="es-ES"/>
          <w14:ligatures w14:val="none"/>
        </w:rPr>
        <w:t xml:space="preserve"> del Seguro de Vida.</w:t>
      </w:r>
    </w:p>
    <w:p w14:paraId="6BD7E761" w14:textId="77777777" w:rsidR="00B42AA9" w:rsidRPr="004151DA" w:rsidRDefault="00B42AA9" w:rsidP="00B42AA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4D475DD" w14:textId="77777777" w:rsidR="00B42AA9" w:rsidRPr="004151DA" w:rsidRDefault="00B42AA9" w:rsidP="00B42AA9">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51DA">
        <w:rPr>
          <w:rFonts w:ascii="Arial Narrow" w:eastAsia="Arial Narrow" w:hAnsi="Arial Narrow" w:cs="Arial Narrow"/>
          <w:color w:val="000000"/>
          <w:kern w:val="0"/>
          <w:sz w:val="22"/>
          <w:szCs w:val="22"/>
          <w:lang w:eastAsia="es-ES"/>
          <w14:ligatures w14:val="none"/>
        </w:rPr>
        <w:t xml:space="preserve">El 27 de noviembre de 2025, Mapfre remitió la carta </w:t>
      </w:r>
      <w:proofErr w:type="spellStart"/>
      <w:r w:rsidRPr="004151DA">
        <w:rPr>
          <w:rFonts w:ascii="Arial Narrow" w:eastAsia="Arial Narrow" w:hAnsi="Arial Narrow" w:cs="Arial Narrow"/>
          <w:color w:val="000000"/>
          <w:kern w:val="0"/>
          <w:sz w:val="22"/>
          <w:szCs w:val="22"/>
          <w:lang w:eastAsia="es-ES"/>
          <w14:ligatures w14:val="none"/>
        </w:rPr>
        <w:t>AII</w:t>
      </w:r>
      <w:proofErr w:type="spellEnd"/>
      <w:r w:rsidRPr="004151DA">
        <w:rPr>
          <w:rFonts w:ascii="Arial Narrow" w:eastAsia="Arial Narrow" w:hAnsi="Arial Narrow" w:cs="Arial Narrow"/>
          <w:color w:val="000000"/>
          <w:kern w:val="0"/>
          <w:sz w:val="22"/>
          <w:szCs w:val="22"/>
          <w:lang w:eastAsia="es-ES"/>
          <w14:ligatures w14:val="none"/>
        </w:rPr>
        <w:t>/VD-5079-2025 como respuesta al reclamo presentado, en la que indicó haber remitido documentación a una dirección de correo electrónico distinta a la consignada en la póliza y sostuvo que el pago efectuado correspondía al monto correcto, desconociendo el valor consignado en el certificado de revalorización al 31 de diciembre de 2024, que ascendía a US$ 21 766,44.</w:t>
      </w:r>
    </w:p>
    <w:p w14:paraId="75BA826A" w14:textId="77777777" w:rsidR="00B42AA9" w:rsidRPr="004151DA" w:rsidRDefault="00B42AA9" w:rsidP="00B42AA9">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0F2A0244" w14:textId="77777777" w:rsidR="00B42AA9" w:rsidRPr="004151DA" w:rsidRDefault="00B42AA9" w:rsidP="00B42AA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151DA">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cumpla con considerar como retorno mínimo a recibir, el capital comunicado por el personal de la compañía aseguradora por la Póliza 6051810103032 estimado en US$ 22 383,14. Asimismo, no requirió de manera expresa el reembolso de costos y costas del presente procedimiento.</w:t>
      </w:r>
      <w:proofErr w:type="spellStart"/>
      <w:r w:rsidRPr="004151DA">
        <w:rPr>
          <w:rFonts w:ascii="Arial Narrow" w:eastAsia="Arial Narrow" w:hAnsi="Arial Narrow" w:cs="Arial Narrow"/>
          <w:kern w:val="0"/>
          <w14:ligatures w14:val="none"/>
          <w:sz w:val="22"/>
          <w:szCs w:val="22"/>
        </w:rPr>
        <w:t/>
      </w:r>
      <w:proofErr w:type="spellEnd"/>
      <w:r w:rsidRPr="004151DA">
        <w:rPr>
          <w:rFonts w:ascii="Arial Narrow" w:eastAsia="Arial Narrow" w:hAnsi="Arial Narrow" w:cs="Arial Narrow"/>
          <w:kern w:val="0"/>
          <w14:ligatures w14:val="none"/>
          <w:sz w:val="22"/>
          <w:szCs w:val="22"/>
        </w:rPr>
        <w:t xml:space="preserve"/>
      </w:r>
      <w:r w:rsidRPr="004151DA">
        <w:rPr>
          <w:rFonts w:ascii="Arial Narrow" w:eastAsia="Arial Narrow" w:hAnsi="Arial Narrow" w:cs="Arial Narrow"/>
          <w:color w:val="000000"/>
          <w:kern w:val="0"/>
          <w:sz w:val="22"/>
          <w:szCs w:val="22"/>
          <w:lang w:val="es-ES" w:eastAsia="es-ES"/>
          <w14:ligatures w14:val="none"/>
        </w:rPr>
        <w:t/>
      </w:r>
    </w:p>
    <w:p w14:paraId="59A59197" w14:textId="77777777" w:rsidR="00B42AA9" w:rsidRPr="004151DA" w:rsidRDefault="00B42AA9" w:rsidP="00B42AA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FCF321C" w14:textId="77777777" w:rsidR="00B42AA9" w:rsidRPr="004151DA" w:rsidRDefault="00B42AA9" w:rsidP="00B42A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DE LA ADMISIÓN A TRÁMITE DE LA DENUNCIA</w:t>
      </w:r>
    </w:p>
    <w:p w14:paraId="0AC2375D" w14:textId="77777777" w:rsidR="00B42AA9" w:rsidRPr="004151DA" w:rsidRDefault="00B42AA9" w:rsidP="00B42AA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1FB14152" w14:textId="7250A83D" w:rsidR="00B42AA9" w:rsidRDefault="00B42AA9" w:rsidP="00B42AA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4151D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4151DA">
        <w:rPr>
          <w:rStyle w:val="Refdenotaalpie"/>
          <w:rFonts w:ascii="Arial Narrow" w:eastAsia="Arial Narrow" w:hAnsi="Arial Narrow" w:cs="Arial Narrow"/>
          <w:kern w:val="0"/>
          <w:sz w:val="22"/>
          <w:szCs w:val="22"/>
          <w:vertAlign w:val="superscript"/>
          <w14:ligatures w14:val="none"/>
        </w:rPr>
        <w:footnoteReference w:id="2"/>
      </w:r>
      <w:r w:rsidRPr="004151DA">
        <w:rPr>
          <w:rFonts w:ascii="Arial Narrow" w:eastAsia="Arial Narrow" w:hAnsi="Arial Narrow" w:cs="Arial Narrow"/>
          <w:color w:val="000000"/>
          <w:kern w:val="0"/>
          <w:sz w:val="22"/>
          <w:szCs w:val="22"/>
          <w:lang w:eastAsia="es-PE"/>
          <w14:ligatures w14:val="none"/>
        </w:rPr>
        <w:t xml:space="preserve">, considera </w:t>
      </w:r>
      <w:r w:rsidRPr="004151DA">
        <w:rPr>
          <w:rFonts w:ascii="Arial Narrow" w:eastAsia="Arial Narrow" w:hAnsi="Arial Narrow" w:cs="Arial Narrow"/>
          <w:kern w:val="0"/>
          <w14:ligatures w14:val="none"/>
          <w:sz w:val="22"/>
          <w:szCs w:val="22"/>
        </w:rPr>
        <w:t xml:space="preserve">que el hecho denunciado, </w:t>
      </w:r>
      <w:bookmarkStart w:id="6" w:name="_Hlk211591623"/>
      <w:r w:rsidRPr="004151DA">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354F64" w:rsidRPr="006C00AC">
        <w:rPr>
          <w:rFonts w:ascii="Arial Narrow" w:eastAsia="Arial Narrow" w:hAnsi="Arial Narrow" w:cs="Arial Narrow"/>
          <w:kern w:val="0"/>
          <w14:ligatures w14:val="none"/>
          <w:sz w:val="22"/>
          <w:szCs w:val="22"/>
        </w:rPr>
        <w:t>la compañía aseguradora no habría cumplido con otorgar al denunciante el monto que le correspondía por el rescate total de la Póliza 6051810103032 del Seguro de Vida, puesto que le entregó un monto menor al ofrecido</w:t>
      </w:r>
      <w:r w:rsidRPr="004151DA">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w:t>
      </w:r>
      <w:r w:rsidRPr="004151DA">
        <w:rPr>
          <w:rFonts w:ascii="Arial Narrow" w:eastAsia="Arial Narrow" w:hAnsi="Arial Narrow" w:cs="Arial Narrow"/>
          <w:kern w:val="0"/>
          <w14:ligatures w14:val="none"/>
          <w:sz w:val="22"/>
          <w:szCs w:val="22"/>
        </w:rPr>
        <w:lastRenderedPageBreak/>
        <w:t>realmente recibió. Por consiguiente, corresponde calificar el hecho materia de denuncia como una presunta infracción al deber de idoneidad, tipificado en los artículos 18</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kern w:val="0"/>
          <w14:ligatures w14:val="none"/>
          <w:sz w:val="22"/>
          <w:szCs w:val="22"/>
        </w:rPr>
        <w:t xml:space="preserve"> y 19</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kern w:val="0"/>
          <w14:ligatures w14:val="none"/>
          <w:sz w:val="22"/>
          <w:szCs w:val="22"/>
        </w:rPr>
        <w:t xml:space="preserve"> del Código</w:t>
      </w:r>
      <w:bookmarkStart w:id="10" w:name="_Hlk213160896"/>
      <w:bookmarkEnd w:id="7"/>
      <w:r w:rsidRPr="004151DA">
        <w:rPr>
          <w:rStyle w:val="Refdenotaalpie"/>
          <w:rFonts w:ascii="Arial Narrow" w:eastAsia="Arial Narrow" w:hAnsi="Arial Narrow" w:cs="Arial Narrow"/>
          <w:kern w:val="0"/>
          <w:sz w:val="22"/>
          <w:szCs w:val="22"/>
          <w:vertAlign w:val="superscript"/>
          <w14:ligatures w14:val="none"/>
        </w:rPr>
        <w:footnoteReference w:id="3"/>
      </w:r>
      <w:bookmarkEnd w:id="10"/>
      <w:r w:rsidRPr="004151DA">
        <w:rPr>
          <w:rFonts w:ascii="Arial Narrow" w:eastAsia="Arial Narrow" w:hAnsi="Arial Narrow" w:cs="Arial Narrow"/>
          <w:kern w:val="0"/>
          <w14:ligatures w14:val="none"/>
          <w:sz w:val="22"/>
          <w:szCs w:val="22"/>
        </w:rPr>
        <w:t>.</w:t>
      </w:r>
      <w:bookmarkEnd w:id="1"/>
      <w:bookmarkEnd w:id="6"/>
      <w:bookmarkEnd w:id="8"/>
      <w:bookmarkEnd w:id="9"/>
    </w:p>
    <w:p w14:paraId="46A82EE9" w14:textId="77777777" w:rsidR="0043759D" w:rsidRPr="0043759D" w:rsidRDefault="0043759D" w:rsidP="0043759D">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2"/>
    <w:p w14:paraId="6E23B145" w14:textId="77777777" w:rsidR="00B42AA9" w:rsidRPr="000C6D8F" w:rsidRDefault="00B42AA9" w:rsidP="00B42AA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151DA">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4151DA">
        <w:rPr>
          <w:rStyle w:val="Refdenotaalpie"/>
          <w:rFonts w:ascii="Arial Narrow" w:eastAsia="Arial Narrow" w:hAnsi="Arial Narrow" w:cs="Arial Narrow"/>
          <w:kern w:val="0"/>
          <w:sz w:val="22"/>
          <w:szCs w:val="22"/>
          <w:vertAlign w:val="superscript"/>
          <w14:ligatures w14:val="none"/>
        </w:rPr>
        <w:footnoteReference w:id="4"/>
      </w:r>
      <w:r w:rsidRPr="004151DA">
        <w:rPr>
          <w:rFonts w:ascii="Arial Narrow" w:eastAsia="Arial Narrow" w:hAnsi="Arial Narrow" w:cs="Arial Narrow"/>
          <w:color w:val="000000"/>
          <w:kern w:val="0"/>
          <w:sz w:val="22"/>
          <w:szCs w:val="22"/>
          <w:lang w:eastAsia="es-PE"/>
          <w14:ligatures w14:val="none"/>
        </w:rPr>
        <w:t>.</w:t>
      </w:r>
      <w:bookmarkStart w:id="11" w:name="_Hlk214963039"/>
      <w:bookmarkStart w:id="12" w:name="_Hlk214963071"/>
    </w:p>
    <w:p w14:paraId="6A5483AC" w14:textId="77777777" w:rsidR="00B42AA9" w:rsidRPr="000C6D8F" w:rsidRDefault="00B42AA9" w:rsidP="00B42AA9">
      <w:pPr>
        <w:spacing w:before="0" w:after="0" w:line="240" w:lineRule="auto"/>
        <w:jc w:val="both"/>
        <w:rPr>
          <w:rFonts w:ascii="Arial Narrow" w:eastAsia="Arial Narrow" w:hAnsi="Arial Narrow" w:cs="Arial Narrow"/>
          <w:kern w:val="0"/>
          <w:sz w:val="22"/>
          <w:szCs w:val="22"/>
          <w:lang w:eastAsia="es-PE"/>
          <w14:ligatures w14:val="none"/>
        </w:rPr>
      </w:pPr>
    </w:p>
    <w:p w14:paraId="474C54FF" w14:textId="77777777" w:rsidR="00B42AA9" w:rsidRPr="004151DA" w:rsidRDefault="00B42AA9" w:rsidP="00B42A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REQUERIMIENTO DE INFORMACIÓN</w:t>
      </w:r>
    </w:p>
    <w:p w14:paraId="5665899C" w14:textId="77777777" w:rsidR="00B42AA9" w:rsidRPr="004151DA" w:rsidRDefault="00B42AA9" w:rsidP="00B42AA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105D10BF" w14:textId="79926719" w:rsidR="00B42AA9" w:rsidRPr="004151DA" w:rsidRDefault="00B42AA9" w:rsidP="00B42AA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151DA">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1"/>
      <w:r w:rsidRPr="004151DA">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w:t>
      </w:r>
      <w:r w:rsidR="0043759D" w:rsidRPr="009A68B0">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43759D" w:rsidRPr="009A68B0">
        <w:rPr>
          <w:rFonts w:ascii="Arial Narrow" w:eastAsia="Arial Narrow" w:hAnsi="Arial Narrow" w:cs="Arial Narrow"/>
          <w:color w:val="000000"/>
          <w:kern w:val="0"/>
          <w:sz w:val="22"/>
          <w:szCs w:val="22"/>
          <w:lang w:val="es-ES" w:eastAsia="es-ES"/>
          <w14:ligatures w14:val="none"/>
        </w:rPr>
        <w:t/>
      </w:r>
      <w:proofErr w:type="spellEnd"/>
      <w:r w:rsidR="0043759D" w:rsidRPr="009A68B0">
        <w:rPr>
          <w:rFonts w:ascii="Arial Narrow" w:eastAsia="Arial Narrow" w:hAnsi="Arial Narrow" w:cs="Arial Narrow"/>
          <w:color w:val="000000"/>
          <w:kern w:val="0"/>
          <w:sz w:val="22"/>
          <w:szCs w:val="22"/>
          <w:lang w:val="es-ES" w:eastAsia="es-ES"/>
          <w14:ligatures w14:val="none"/>
        </w:rPr>
        <w:t xml:space="preserve"> 6051810103032 del Seguro de Vida, así como el cargo de remisión de la póliza; (</w:t>
      </w:r>
      <w:proofErr w:type="spellStart"/>
      <w:r w:rsidR="0043759D" w:rsidRPr="009A68B0">
        <w:rPr>
          <w:rFonts w:ascii="Arial Narrow" w:eastAsia="Arial Narrow" w:hAnsi="Arial Narrow" w:cs="Arial Narrow"/>
          <w:color w:val="000000"/>
          <w:kern w:val="0"/>
          <w:sz w:val="22"/>
          <w:szCs w:val="22"/>
          <w:lang w:val="es-ES" w:eastAsia="es-ES"/>
          <w14:ligatures w14:val="none"/>
        </w:rPr>
        <w:t>ii</w:t>
      </w:r>
      <w:proofErr w:type="spellEnd"/>
      <w:r w:rsidR="0043759D" w:rsidRPr="009A68B0">
        <w:rPr>
          <w:rFonts w:ascii="Arial Narrow" w:eastAsia="Arial Narrow" w:hAnsi="Arial Narrow" w:cs="Arial Narrow"/>
          <w:color w:val="000000"/>
          <w:kern w:val="0"/>
          <w:sz w:val="22"/>
          <w:szCs w:val="22"/>
          <w:lang w:val="es-ES" w:eastAsia="es-ES"/>
          <w14:ligatures w14:val="none"/>
        </w:rPr>
        <w:t>) presentar los medios probatorios que acrediten que el cálculo del monto de rescate otorgado de la Póliza 6051810103032 fue el correcto de acuerdo a lo ofrecido a la denunciante; y (</w:t>
      </w:r>
      <w:proofErr w:type="spellStart"/>
      <w:r w:rsidR="0043759D" w:rsidRPr="009A68B0">
        <w:rPr>
          <w:rFonts w:ascii="Arial Narrow" w:eastAsia="Arial Narrow" w:hAnsi="Arial Narrow" w:cs="Arial Narrow"/>
          <w:color w:val="000000"/>
          <w:kern w:val="0"/>
          <w:sz w:val="22"/>
          <w:szCs w:val="22"/>
          <w:lang w:val="es-ES" w:eastAsia="es-ES"/>
          <w14:ligatures w14:val="none"/>
        </w:rPr>
        <w:t>iii</w:t>
      </w:r>
      <w:proofErr w:type="spellEnd"/>
      <w:r w:rsidR="0043759D" w:rsidRPr="009A68B0">
        <w:rPr>
          <w:rFonts w:ascii="Arial Narrow" w:eastAsia="Arial Narrow" w:hAnsi="Arial Narrow" w:cs="Arial Narrow"/>
          <w:color w:val="000000"/>
          <w:kern w:val="0"/>
          <w:sz w:val="22"/>
          <w:szCs w:val="22"/>
          <w:lang w:val="es-ES" w:eastAsia="es-ES"/>
          <w14:ligatures w14:val="none"/>
        </w:rPr>
        <w:t>) presentar</w:t>
      </w:r>
      <w:r w:rsidR="0043759D">
        <w:rPr>
          <w:rFonts w:ascii="Arial Narrow" w:eastAsia="Arial Narrow" w:hAnsi="Arial Narrow" w:cs="Arial Narrow"/>
          <w:color w:val="000000"/>
          <w:kern w:val="0"/>
          <w:sz w:val="22"/>
          <w:szCs w:val="22"/>
          <w:lang w:val="es-ES" w:eastAsia="es-ES"/>
          <w14:ligatures w14:val="none"/>
        </w:rPr>
        <w:t xml:space="preserve"> la liquidación de la </w:t>
      </w:r>
      <w:r w:rsidR="0043759D" w:rsidRPr="009A68B0">
        <w:rPr>
          <w:rFonts w:ascii="Arial Narrow" w:eastAsia="Arial Narrow" w:hAnsi="Arial Narrow" w:cs="Arial Narrow"/>
          <w:color w:val="000000"/>
          <w:kern w:val="0"/>
          <w:sz w:val="22"/>
          <w:szCs w:val="22"/>
          <w:lang w:val="es-ES" w:eastAsia="es-ES"/>
          <w14:ligatures w14:val="none"/>
        </w:rPr>
        <w:t xml:space="preserve">Póliza </w:t>
      </w:r>
      <w:proofErr w:type="spellStart"/>
      <w:r w:rsidR="0043759D" w:rsidRPr="009A68B0">
        <w:rPr>
          <w:rFonts w:ascii="Arial Narrow" w:eastAsia="Arial Narrow" w:hAnsi="Arial Narrow" w:cs="Arial Narrow"/>
          <w:color w:val="000000"/>
          <w:kern w:val="0"/>
          <w:sz w:val="22"/>
          <w:szCs w:val="22"/>
          <w:lang w:val="es-ES" w:eastAsia="es-ES"/>
          <w14:ligatures w14:val="none"/>
        </w:rPr>
        <w:t/>
      </w:r>
      <w:proofErr w:type="spellEnd"/>
      <w:r w:rsidR="0043759D" w:rsidRPr="009A68B0">
        <w:rPr>
          <w:rFonts w:ascii="Arial Narrow" w:eastAsia="Arial Narrow" w:hAnsi="Arial Narrow" w:cs="Arial Narrow"/>
          <w:color w:val="000000"/>
          <w:kern w:val="0"/>
          <w:sz w:val="22"/>
          <w:szCs w:val="22"/>
          <w:lang w:val="es-ES" w:eastAsia="es-ES"/>
          <w14:ligatures w14:val="none"/>
        </w:rPr>
        <w:t xml:space="preserve"> 6051810103032</w:t>
      </w:r>
      <w:r w:rsidR="0043759D">
        <w:rPr>
          <w:rFonts w:ascii="Arial Narrow" w:eastAsia="Arial Narrow" w:hAnsi="Arial Narrow" w:cs="Arial Narrow"/>
          <w:color w:val="000000"/>
          <w:kern w:val="0"/>
          <w:sz w:val="22"/>
          <w:szCs w:val="22"/>
          <w:lang w:val="es-ES" w:eastAsia="es-ES"/>
          <w14:ligatures w14:val="none"/>
        </w:rPr>
        <w:t xml:space="preserve"> ante el rescate solicitado por el consumidor</w:t>
      </w:r>
      <w:r w:rsidRPr="004151DA">
        <w:rPr>
          <w:rFonts w:ascii="Arial Narrow" w:eastAsia="Arial Narrow" w:hAnsi="Arial Narrow" w:cs="Arial Narrow"/>
          <w:color w:val="000000"/>
          <w:kern w:val="0"/>
          <w:sz w:val="22"/>
          <w:szCs w:val="22"/>
          <w:lang w:val="es-ES" w:eastAsia="es-ES"/>
          <w14:ligatures w14:val="none"/>
        </w:rPr>
        <w:t>.</w:t>
      </w:r>
      <w:r w:rsidRPr="004151DA">
        <w:rPr>
          <w:rFonts w:ascii="Arial Narrow" w:eastAsia="Arial Narrow" w:hAnsi="Arial Narrow" w:cs="Arial Narrow"/>
          <w:color w:val="000000"/>
          <w:kern w:val="0"/>
          <w:sz w:val="22"/>
          <w:szCs w:val="22"/>
          <w:lang w:eastAsia="es-ES"/>
          <w14:ligatures w14:val="none"/>
        </w:rPr>
        <w:t xml:space="preserve"> </w:t>
      </w:r>
    </w:p>
    <w:bookmarkEnd w:id="12"/>
    <w:p w14:paraId="5D583884" w14:textId="77777777" w:rsidR="00B42AA9" w:rsidRPr="004151DA" w:rsidRDefault="00B42AA9" w:rsidP="00B42AA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C7D0496" w14:textId="77777777" w:rsidR="00B42AA9" w:rsidRPr="004151DA" w:rsidRDefault="00B42AA9" w:rsidP="00B42A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 xml:space="preserve">RESOLUCIÓN DE LA SECRETARÍA TÉCNICA </w:t>
      </w:r>
    </w:p>
    <w:p w14:paraId="03259FCD" w14:textId="77777777" w:rsidR="00B42AA9" w:rsidRPr="004151DA" w:rsidRDefault="00B42AA9" w:rsidP="00B42AA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6F7C4AC2" w14:textId="50A6C374" w:rsidR="0034504D" w:rsidRPr="006C00AC" w:rsidRDefault="00B42AA9" w:rsidP="006C00AC">
      <w:pPr>
        <w:spacing w:after="0" w:line="240" w:lineRule="auto"/>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 xml:space="preserve">PRIMERO:</w:t>
      </w:r>
      <w:r w:rsidRPr="004151DA">
        <w:rPr>
          <w:rFonts w:ascii="Arial Narrow" w:eastAsia="Arial Narrow" w:hAnsi="Arial Narrow" w:cs="Arial Narrow"/>
          <w:color w:val="000000"/>
          <w:kern w:val="0"/>
          <w:sz w:val="22"/>
          <w:szCs w:val="22"/>
          <w:lang w:eastAsia="es-PE"/>
          <w14:ligatures w14:val="none"/>
        </w:rPr>
        <w:t xml:space="preserve"> admitir a trámite la denuncia del 22 de diciembre de 2025 interpuesta por la señora [DENUNCIANTE] contra Mapfre Perú Compañía de Seguros y Reaseguros S.A., por la presunta infracción a los artículos 18 y 19 de la Ley 29571, Código de Protección y Defensa del Consumidor, en tanto la compañía aseguradora no habría cumplido con otorgar al denunciante el monto que le correspondía por el rescate total de la Póliza 6051810103032 del Seguro de Vida, puesto que le entregó un monto menor al ofrecido.</w:t>
      </w:r>
      <w:r w:rsidRPr="004151DA">
        <w:rPr>
          <w:rFonts w:ascii="Arial Narrow" w:eastAsia="Arial Narrow" w:hAnsi="Arial Narrow" w:cs="Arial Narrow"/>
          <w:color w:val="000000"/>
          <w:kern w:val="0"/>
          <w:sz w:val="22"/>
          <w:szCs w:val="22"/>
          <w:shd w:val="clear" w:color="auto" w:fill="FFFFFF"/>
          <w:lang w:eastAsia="es-PE"/>
          <w14:ligatures w14:val="none"/>
        </w:rPr>
        <w:t xml:space="preserve"/>
      </w:r>
      <w:r w:rsidRPr="004151DA">
        <w:rPr>
          <w:rFonts w:ascii="Arial Narrow" w:eastAsia="Arial Narrow" w:hAnsi="Arial Narrow" w:cs="Arial Narrow"/>
          <w:color w:val="000000"/>
          <w:kern w:val="0"/>
          <w:sz w:val="22"/>
          <w:szCs w:val="22"/>
          <w:lang w:val="es-ES" w:eastAsia="es-ES"/>
          <w14:ligatures w14:val="none"/>
        </w:rPr>
        <w:t xml:space="preserve"/>
      </w:r>
      <w:r w:rsidRPr="004151DA">
        <w:rPr>
          <w:rFonts w:ascii="Arial Narrow" w:eastAsia="Arial Narrow" w:hAnsi="Arial Narrow" w:cs="Arial Narrow"/>
          <w:color w:val="000000"/>
          <w:kern w:val="0"/>
          <w:sz w:val="22"/>
          <w:szCs w:val="22"/>
          <w:shd w:val="clear" w:color="auto" w:fill="FFFFFF"/>
          <w:lang w:eastAsia="es-PE"/>
          <w14:ligatures w14:val="none"/>
        </w:rPr>
        <w:t xml:space="preserve"/>
      </w:r>
      <w:r w:rsidRPr="004151DA">
        <w:rPr>
          <w:rFonts w:ascii="Arial Narrow" w:eastAsia="Arial Narrow" w:hAnsi="Arial Narrow" w:cs="Arial Narrow"/>
          <w:spacing w:val="-3"/>
          <w:kern w:val="0"/>
          <w14:ligatures w14:val="none"/>
          <w:sz w:val="22"/>
          <w:szCs w:val="22"/>
        </w:rPr>
        <w:t/>
      </w:r>
      <w:r w:rsidRPr="004151DA">
        <w:rPr>
          <w:rFonts w:ascii="Arial Narrow" w:eastAsia="Arial Narrow" w:hAnsi="Arial Narrow" w:cs="Arial Narrow"/>
          <w:sz w:val="22"/>
          <w:szCs w:val="22"/>
        </w:rPr>
        <w:t xml:space="preserve"/>
      </w:r>
      <w:proofErr w:type="spellStart"/>
      <w:r w:rsidRPr="004151DA">
        <w:rPr>
          <w:rFonts w:ascii="Arial Narrow" w:eastAsia="Arial Narrow" w:hAnsi="Arial Narrow" w:cs="Arial Narrow"/>
          <w:sz w:val="22"/>
          <w:szCs w:val="22"/>
        </w:rPr>
        <w:t/>
      </w:r>
      <w:proofErr w:type="spellEnd"/>
      <w:r w:rsidRPr="004151DA">
        <w:rPr>
          <w:rFonts w:ascii="Arial Narrow" w:eastAsia="Arial Narrow" w:hAnsi="Arial Narrow" w:cs="Arial Narrow"/>
          <w:sz w:val="22"/>
          <w:szCs w:val="22"/>
        </w:rPr>
        <w:t xml:space="preserve"/>
      </w:r>
      <w:r w:rsidRPr="004151DA">
        <w:rPr>
          <w:rFonts w:ascii="Arial Narrow" w:eastAsia="Arial Narrow" w:hAnsi="Arial Narrow" w:cs="Arial Narrow"/>
          <w:color w:val="000000"/>
          <w:kern w:val="0"/>
          <w:sz w:val="22"/>
          <w:szCs w:val="22"/>
          <w:shd w:val="clear" w:color="auto" w:fill="FFFFFF"/>
          <w:lang w:eastAsia="es-PE"/>
          <w14:ligatures w14:val="none"/>
        </w:rPr>
        <w:t xml:space="preserve"/>
      </w:r>
      <w:bookmarkStart w:id="13" w:name="_Hlk215062067"/>
      <w:r w:rsidRPr="004151DA">
        <w:rPr>
          <w:rFonts w:ascii="Arial Narrow" w:eastAsia="Arial Narrow" w:hAnsi="Arial Narrow" w:cs="Arial Narrow"/>
          <w:color w:val="000000"/>
          <w:kern w:val="0"/>
          <w:sz w:val="22"/>
          <w:szCs w:val="22"/>
          <w:shd w:val="clear" w:color="auto" w:fill="FFFFFF"/>
          <w:lang w:eastAsia="es-PE"/>
          <w14:ligatures w14:val="none"/>
        </w:rPr>
        <w:t/>
      </w:r>
      <w:bookmarkStart w:id="14" w:name="_Hlk215162047"/>
      <w:r w:rsidR="006C00AC">
        <w:rPr>
          <w:rFonts w:ascii="Arial Narrow" w:eastAsia="Arial Narrow" w:hAnsi="Arial Narrow" w:cs="Arial Narrow"/>
          <w:color w:val="000000"/>
          <w:kern w:val="0"/>
          <w:sz w:val="22"/>
          <w:szCs w:val="22"/>
          <w:shd w:val="clear" w:color="auto" w:fill="FFFFFF"/>
          <w:lang w:eastAsia="es-PE"/>
          <w14:ligatures w14:val="none"/>
        </w:rPr>
        <w:t xml:space="preserve"/>
      </w:r>
      <w:r w:rsidR="006C00AC">
        <w:rPr>
          <w:rFonts w:ascii="Arial Narrow" w:eastAsia="Arial Narrow" w:hAnsi="Arial Narrow" w:cs="Arial Narrow"/>
          <w:kern w:val="0"/>
          <w14:ligatures w14:val="none"/>
          <w:sz w:val="22"/>
          <w:szCs w:val="22"/>
        </w:rPr>
        <w:t/>
      </w:r>
      <w:r w:rsidRPr="006C00AC">
        <w:rPr>
          <w:rFonts w:ascii="Arial Narrow" w:eastAsia="Arial Narrow" w:hAnsi="Arial Narrow" w:cs="Arial Narrow"/>
          <w:kern w:val="0"/>
          <w14:ligatures w14:val="none"/>
          <w:sz w:val="22"/>
          <w:szCs w:val="22"/>
        </w:rPr>
        <w:t/>
      </w:r>
      <w:r w:rsidR="0034504D" w:rsidRPr="006C00AC">
        <w:rPr>
          <w:rFonts w:ascii="Arial Narrow" w:eastAsia="Arial Narrow" w:hAnsi="Arial Narrow" w:cs="Arial Narrow"/>
          <w:kern w:val="0"/>
          <w14:ligatures w14:val="none"/>
          <w:sz w:val="22"/>
          <w:szCs w:val="22"/>
        </w:rPr>
        <w:t xml:space="preserve"/>
      </w:r>
    </w:p>
    <w:bookmarkEnd w:id="13"/>
    <w:bookmarkEnd w:id="14"/>
    <w:p w14:paraId="10B31589" w14:textId="77777777" w:rsidR="00B42AA9" w:rsidRPr="004151DA" w:rsidRDefault="00B42AA9" w:rsidP="00B42AA9">
      <w:pPr>
        <w:spacing w:before="0" w:after="0" w:line="240" w:lineRule="auto"/>
        <w:jc w:val="both"/>
        <w:rPr>
          <w:rFonts w:ascii="Arial Narrow" w:eastAsia="Arial Narrow" w:hAnsi="Arial Narrow" w:cs="Arial Narrow"/>
          <w:kern w:val="0"/>
          <w14:ligatures w14:val="none"/>
          <w:sz w:val="22"/>
          <w:szCs w:val="22"/>
        </w:rPr>
      </w:pPr>
    </w:p>
    <w:p w14:paraId="414DF067" w14:textId="77777777" w:rsidR="00B42AA9" w:rsidRPr="004151DA" w:rsidRDefault="00B42AA9" w:rsidP="00B42AA9">
      <w:pPr>
        <w:spacing w:line="240" w:lineRule="auto"/>
        <w:contextualSpacing/>
        <w:jc w:val="both"/>
        <w:rPr>
          <w:rFonts w:ascii="Arial Narrow" w:eastAsia="Arial Narrow" w:hAnsi="Arial Narrow" w:cs="Arial Narrow"/>
          <w:kern w:val="0"/>
          <w14:ligatures w14:val="none"/>
          <w:sz w:val="22"/>
          <w:szCs w:val="22"/>
        </w:rPr>
      </w:pPr>
      <w:r w:rsidRPr="004151DA">
        <w:rPr>
          <w:rFonts w:ascii="Arial Narrow" w:eastAsia="Arial Narrow" w:hAnsi="Arial Narrow" w:cs="Arial Narrow"/>
          <w:b/>
          <w:color w:val="000000"/>
          <w:kern w:val="0"/>
          <w:sz w:val="22"/>
          <w:szCs w:val="22"/>
          <w:lang w:eastAsia="es-PE"/>
          <w14:ligatures w14:val="none"/>
        </w:rPr>
        <w:t>SEGUNDO:</w:t>
      </w:r>
      <w:r w:rsidRPr="004151DA">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151DA">
        <w:rPr>
          <w:rFonts w:ascii="Arial Narrow" w:eastAsia="Arial Narrow" w:hAnsi="Arial Narrow" w:cs="Arial Narrow"/>
          <w:color w:val="000000"/>
          <w:kern w:val="0"/>
          <w:sz w:val="22"/>
          <w:szCs w:val="22"/>
          <w:lang w:val="es-ES" w:eastAsia="es-ES"/>
          <w14:ligatures w14:val="none"/>
        </w:rPr>
        <w:t>del 22 de diciembre de 2025</w:t>
      </w:r>
      <w:r w:rsidRPr="004151DA">
        <w:rPr>
          <w:rFonts w:ascii="Arial Narrow" w:eastAsia="Arial Narrow" w:hAnsi="Arial Narrow" w:cs="Arial Narrow"/>
          <w:kern w:val="0"/>
          <w14:ligatures w14:val="none"/>
          <w:sz w:val="22"/>
          <w:szCs w:val="22"/>
        </w:rPr>
        <w:t>.</w:t>
      </w:r>
    </w:p>
    <w:p w14:paraId="660C6BC5" w14:textId="77777777" w:rsidR="00B42AA9" w:rsidRPr="004151DA" w:rsidRDefault="00B42AA9" w:rsidP="00B42AA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058F41EE" w14:textId="77777777" w:rsidR="00B42AA9" w:rsidRPr="004151DA" w:rsidRDefault="00B42AA9" w:rsidP="00B42AA9">
      <w:pPr>
        <w:spacing w:after="0" w:line="240" w:lineRule="auto"/>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 xml:space="preserve">TERCERO:</w:t>
      </w:r>
      <w:r w:rsidRPr="004151DA">
        <w:rPr>
          <w:rFonts w:ascii="Arial Narrow" w:eastAsia="Arial Narrow" w:hAnsi="Arial Narrow" w:cs="Arial Narrow"/>
          <w:color w:val="000000"/>
          <w:kern w:val="0"/>
          <w:sz w:val="22"/>
          <w:szCs w:val="22"/>
          <w:lang w:eastAsia="es-PE"/>
          <w14:ligatures w14:val="none"/>
        </w:rPr>
        <w:t xml:space="preserve"> </w:t>
      </w:r>
      <w:r w:rsidRPr="004151DA">
        <w:rPr>
          <w:rFonts w:ascii="Arial Narrow" w:eastAsia="Arial Narrow" w:hAnsi="Arial Narrow" w:cs="Arial Narrow"/>
          <w:color w:val="000000"/>
          <w:kern w:val="0"/>
          <w:sz w:val="22"/>
          <w:szCs w:val="22"/>
          <w:lang w:eastAsia="es-PE"/>
          <w14:ligatures w14:val="none"/>
        </w:rPr>
        <w:t>requerir a Mapfre Perú Compañía de Seguros y Reaseguros S.A. que cumpla con lo siguiente:</w:t>
      </w:r>
    </w:p>
    <w:p w14:paraId="63E1075F" w14:textId="77777777" w:rsidR="00B42AA9" w:rsidRPr="004151DA" w:rsidRDefault="00B42AA9" w:rsidP="00B42A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E4C564" w14:textId="77777777" w:rsidR="00B42AA9" w:rsidRPr="004151DA" w:rsidRDefault="00B42AA9" w:rsidP="00B42A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45756D29" w14:textId="77777777" w:rsidR="00B42AA9" w:rsidRPr="004151DA" w:rsidRDefault="00B42AA9" w:rsidP="00B42A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4E9A3F2" w14:textId="77777777" w:rsidR="00B42AA9" w:rsidRPr="004151DA" w:rsidRDefault="00B42AA9" w:rsidP="00B42A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color w:val="000000"/>
          <w:kern w:val="0"/>
          <w:sz w:val="22"/>
          <w:szCs w:val="22"/>
          <w:lang w:eastAsia="es-PE"/>
          <w14:ligatures w14:val="none"/>
        </w:rPr>
        <w:t>consignar el Número de Registro Único de Contribuyentes (RUC); y,</w:t>
      </w:r>
    </w:p>
    <w:p w14:paraId="524363E3" w14:textId="77777777" w:rsidR="00B42AA9" w:rsidRPr="004151DA" w:rsidRDefault="00B42AA9" w:rsidP="00B42AA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4151DA">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xml:space="preserve"> del Código Procesal Civil. </w:t>
      </w:r>
      <w:r w:rsidRPr="004151DA">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4151DA">
        <w:rPr>
          <w:rFonts w:ascii="Arial Narrow" w:eastAsia="Arial Narrow" w:hAnsi="Arial Narrow" w:cs="Arial Narrow"/>
          <w:kern w:val="0"/>
          <w:sz w:val="22"/>
          <w:szCs w:val="22"/>
          <w:lang w:val="es"/>
          <w14:ligatures w14:val="none"/>
        </w:rPr>
        <w:t>;</w:t>
      </w:r>
    </w:p>
    <w:p w14:paraId="7E5BE7A8" w14:textId="77777777" w:rsidR="00B42AA9" w:rsidRPr="004151DA" w:rsidRDefault="00B42AA9" w:rsidP="00B42AA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4151DA">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4151DA">
        <w:rPr>
          <w:rStyle w:val="Refdenotaalpie"/>
          <w:rFonts w:ascii="Arial Narrow" w:eastAsia="Arial Narrow" w:hAnsi="Arial Narrow" w:cs="Arial Narrow"/>
          <w:kern w:val="0"/>
          <w:sz w:val="22"/>
          <w:szCs w:val="22"/>
          <w:vertAlign w:val="superscript"/>
          <w14:ligatures w14:val="none"/>
        </w:rPr>
        <w:footnoteReference w:id="5"/>
      </w:r>
      <w:r w:rsidRPr="004151DA">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kern w:val="0"/>
          <w14:ligatures w14:val="none"/>
          <w:sz w:val="22"/>
          <w:szCs w:val="22"/>
        </w:rPr>
        <w:t xml:space="preserve"> del </w:t>
      </w:r>
      <w:r w:rsidRPr="004151DA">
        <w:rPr>
          <w:rFonts w:ascii="Arial Narrow" w:eastAsia="Arial Narrow" w:hAnsi="Arial Narrow" w:cs="Arial Narrow"/>
          <w:spacing w:val="-2"/>
          <w:kern w:val="0"/>
          <w14:ligatures w14:val="none"/>
          <w:sz w:val="22"/>
          <w:szCs w:val="22"/>
        </w:rPr>
        <w:t>Código</w:t>
      </w:r>
      <w:r w:rsidRPr="004151DA">
        <w:rPr>
          <w:rStyle w:val="Refdenotaalpie"/>
          <w:rFonts w:ascii="Arial Narrow" w:eastAsia="Arial Narrow" w:hAnsi="Arial Narrow" w:cs="Arial Narrow"/>
          <w:spacing w:val="-2"/>
          <w:kern w:val="0"/>
          <w:sz w:val="22"/>
          <w:szCs w:val="22"/>
          <w:vertAlign w:val="superscript"/>
          <w14:ligatures w14:val="none"/>
        </w:rPr>
        <w:footnoteReference w:id="6"/>
      </w:r>
      <w:r w:rsidRPr="004151DA">
        <w:rPr>
          <w:rFonts w:ascii="Arial Narrow" w:eastAsia="Arial Narrow" w:hAnsi="Arial Narrow" w:cs="Arial Narrow"/>
          <w:spacing w:val="-2"/>
          <w:kern w:val="0"/>
          <w14:ligatures w14:val="none"/>
          <w:sz w:val="22"/>
          <w:szCs w:val="22"/>
        </w:rPr>
        <w:t>.</w:t>
      </w:r>
    </w:p>
    <w:p w14:paraId="26D32353" w14:textId="77777777" w:rsidR="00B42AA9" w:rsidRPr="004151DA" w:rsidRDefault="00B42AA9" w:rsidP="00B42AA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4151DA">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4151DA">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BF2F7AC" w14:textId="77777777" w:rsidR="00B42AA9" w:rsidRPr="004151DA" w:rsidRDefault="00B42AA9" w:rsidP="00B42A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3145CAD" w14:textId="1B5B205B" w:rsidR="00B42AA9" w:rsidRPr="004151DA" w:rsidRDefault="00B42AA9" w:rsidP="00B42AA9">
      <w:pPr>
        <w:spacing w:after="0" w:line="240" w:lineRule="auto"/>
        <w:jc w:val="both"/>
        <w:rPr>
          <w:rFonts w:ascii="Arial Narrow" w:eastAsia="Arial Narrow" w:hAnsi="Arial Narrow" w:cs="Arial Narrow"/>
          <w:color w:val="000000"/>
          <w:kern w:val="0"/>
          <w:sz w:val="22"/>
          <w:szCs w:val="22"/>
          <w:lang w:val="es-ES" w:eastAsia="es-ES"/>
          <w14:ligatures w14:val="none"/>
        </w:rPr>
      </w:pPr>
      <w:r w:rsidRPr="004151DA">
        <w:rPr>
          <w:rFonts w:ascii="Arial Narrow" w:eastAsia="Arial Narrow" w:hAnsi="Arial Narrow" w:cs="Arial Narrow"/>
          <w:b/>
          <w:color w:val="000000"/>
          <w:kern w:val="0"/>
          <w:sz w:val="22"/>
          <w:szCs w:val="22"/>
          <w:lang w:eastAsia="es-PE"/>
          <w14:ligatures w14:val="none"/>
        </w:rPr>
        <w:t xml:space="preserve">QUINTO:</w:t>
      </w:r>
      <w:r w:rsidRPr="004151DA">
        <w:rPr>
          <w:rFonts w:ascii="Arial Narrow" w:eastAsia="Arial Narrow" w:hAnsi="Arial Narrow" w:cs="Arial Narrow"/>
          <w:color w:val="000000"/>
          <w:kern w:val="0"/>
          <w:sz w:val="22"/>
          <w:szCs w:val="22"/>
          <w:lang w:eastAsia="es-PE"/>
          <w14:ligatures w14:val="none"/>
        </w:rPr>
        <w:t xml:space="preserve"> </w:t>
      </w:r>
      <w:bookmarkStart w:id="15" w:name="_Hlk188286813"/>
      <w:r w:rsidRPr="004151DA">
        <w:rPr>
          <w:rFonts w:ascii="Arial Narrow" w:eastAsia="Arial Narrow" w:hAnsi="Arial Narrow" w:cs="Arial Narrow"/>
          <w:color w:val="000000"/>
          <w:kern w:val="0"/>
          <w:sz w:val="22"/>
          <w:szCs w:val="22"/>
          <w:lang w:eastAsia="es-ES"/>
          <w14:ligatures w14:val="none"/>
        </w:rPr>
        <w:t xml:space="preserve">requerir </w:t>
      </w:r>
      <w:r w:rsidRPr="004151DA">
        <w:rPr>
          <w:rFonts w:ascii="Arial Narrow" w:eastAsia="Arial Narrow" w:hAnsi="Arial Narrow" w:cs="Arial Narrow"/>
          <w:color w:val="000000"/>
          <w:kern w:val="0"/>
          <w:sz w:val="22"/>
          <w:szCs w:val="22"/>
          <w:lang w:val="es-ES" w:eastAsia="es-ES"/>
          <w14:ligatures w14:val="none"/>
        </w:rPr>
        <w:t xml:space="preserve">que, en un </w:t>
      </w:r>
      <w:r w:rsidRPr="004151DA">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4151DA">
        <w:rPr>
          <w:rFonts w:ascii="Arial Narrow" w:eastAsia="Arial Narrow" w:hAnsi="Arial Narrow" w:cs="Arial Narrow"/>
          <w:color w:val="000000"/>
          <w:kern w:val="0"/>
          <w:sz w:val="22"/>
          <w:szCs w:val="22"/>
          <w:lang w:eastAsia="es-ES"/>
          <w14:ligatures w14:val="none"/>
        </w:rPr>
        <w:t xml:space="preserve">, </w:t>
      </w:r>
      <w:bookmarkStart w:id="16" w:name="_Hlk188286828"/>
      <w:r w:rsidRPr="004151DA">
        <w:rPr>
          <w:rFonts w:ascii="Arial Narrow" w:eastAsia="Arial Narrow" w:hAnsi="Arial Narrow" w:cs="Arial Narrow"/>
          <w:color w:val="000000"/>
          <w:kern w:val="0"/>
          <w:sz w:val="22"/>
          <w:szCs w:val="22"/>
          <w:shd w:val="clear" w:color="auto" w:fill="FFFFFF"/>
          <w:lang w:eastAsia="es-PE"/>
          <w14:ligatures w14:val="none"/>
        </w:rPr>
        <w:t>el proveedor denunciado</w:t>
      </w:r>
      <w:r w:rsidRPr="004151DA">
        <w:rPr>
          <w:rFonts w:ascii="Arial Narrow" w:eastAsia="Arial Narrow" w:hAnsi="Arial Narrow" w:cs="Arial Narrow"/>
          <w:color w:val="000000"/>
          <w:kern w:val="0"/>
          <w:sz w:val="22"/>
          <w:szCs w:val="22"/>
          <w:lang w:eastAsia="es-ES"/>
          <w14:ligatures w14:val="none"/>
        </w:rPr>
        <w:t xml:space="preserve"> </w:t>
      </w:r>
      <w:bookmarkEnd w:id="16"/>
      <w:r w:rsidRPr="004151DA">
        <w:rPr>
          <w:rFonts w:ascii="Arial Narrow" w:eastAsia="Arial Narrow" w:hAnsi="Arial Narrow" w:cs="Arial Narrow"/>
          <w:color w:val="000000"/>
          <w:kern w:val="0"/>
          <w:sz w:val="22"/>
          <w:szCs w:val="22"/>
          <w:lang w:val="es-ES" w:eastAsia="es-ES"/>
          <w14:ligatures w14:val="none"/>
        </w:rPr>
        <w:t xml:space="preserve">cumpla con: </w:t>
      </w:r>
      <w:r w:rsidRPr="009A68B0">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6051810103032 del Seguro de Vida, así como el cargo de remisión de la póliza; (</w:t>
      </w:r>
      <w:proofErr w:type="spellStart"/>
      <w:r w:rsidRPr="009A68B0">
        <w:rPr>
          <w:rFonts w:ascii="Arial Narrow" w:eastAsia="Arial Narrow" w:hAnsi="Arial Narrow" w:cs="Arial Narrow"/>
          <w:color w:val="000000"/>
          <w:kern w:val="0"/>
          <w:sz w:val="22"/>
          <w:szCs w:val="22"/>
          <w:lang w:val="es-ES" w:eastAsia="es-ES"/>
          <w14:ligatures w14:val="none"/>
        </w:rPr>
        <w:t>ii</w:t>
      </w:r>
      <w:proofErr w:type="spellEnd"/>
      <w:r w:rsidRPr="009A68B0">
        <w:rPr>
          <w:rFonts w:ascii="Arial Narrow" w:eastAsia="Arial Narrow" w:hAnsi="Arial Narrow" w:cs="Arial Narrow"/>
          <w:color w:val="000000"/>
          <w:kern w:val="0"/>
          <w:sz w:val="22"/>
          <w:szCs w:val="22"/>
          <w:lang w:val="es-ES" w:eastAsia="es-ES"/>
          <w14:ligatures w14:val="none"/>
        </w:rPr>
        <w:t>) presentar los medios probatorios que acrediten que el cálculo del monto de rescate otorgado de la Póliza 6051810103032 fue el correcto de acuerdo a lo ofrecido a la denunciante; y (</w:t>
      </w:r>
      <w:proofErr w:type="spellStart"/>
      <w:r w:rsidRPr="009A68B0">
        <w:rPr>
          <w:rFonts w:ascii="Arial Narrow" w:eastAsia="Arial Narrow" w:hAnsi="Arial Narrow" w:cs="Arial Narrow"/>
          <w:color w:val="000000"/>
          <w:kern w:val="0"/>
          <w:sz w:val="22"/>
          <w:szCs w:val="22"/>
          <w:lang w:val="es-ES" w:eastAsia="es-ES"/>
          <w14:ligatures w14:val="none"/>
        </w:rPr>
        <w:t>iii</w:t>
      </w:r>
      <w:proofErr w:type="spellEnd"/>
      <w:r w:rsidRPr="009A68B0">
        <w:rPr>
          <w:rFonts w:ascii="Arial Narrow" w:eastAsia="Arial Narrow" w:hAnsi="Arial Narrow" w:cs="Arial Narrow"/>
          <w:color w:val="000000"/>
          <w:kern w:val="0"/>
          <w:sz w:val="22"/>
          <w:szCs w:val="22"/>
          <w:lang w:val="es-ES" w:eastAsia="es-ES"/>
          <w14:ligatures w14:val="none"/>
        </w:rPr>
        <w:t>) presentar</w:t>
      </w:r>
      <w:r w:rsidR="0034504D">
        <w:rPr>
          <w:rFonts w:ascii="Arial Narrow" w:eastAsia="Arial Narrow" w:hAnsi="Arial Narrow" w:cs="Arial Narrow"/>
          <w:color w:val="000000"/>
          <w:kern w:val="0"/>
          <w:sz w:val="22"/>
          <w:szCs w:val="22"/>
          <w:lang w:val="es-ES" w:eastAsia="es-ES"/>
          <w14:ligatures w14:val="none"/>
        </w:rPr>
        <w:t xml:space="preserve"> la liquidación de la </w:t>
      </w:r>
      <w:r w:rsidR="0034504D" w:rsidRPr="009A68B0">
        <w:rPr>
          <w:rFonts w:ascii="Arial Narrow" w:eastAsia="Arial Narrow" w:hAnsi="Arial Narrow" w:cs="Arial Narrow"/>
          <w:color w:val="000000"/>
          <w:kern w:val="0"/>
          <w:sz w:val="22"/>
          <w:szCs w:val="22"/>
          <w:lang w:val="es-ES" w:eastAsia="es-ES"/>
          <w14:ligatures w14:val="none"/>
        </w:rPr>
        <w:t>Póliza 6051810103032</w:t>
      </w:r>
      <w:r w:rsidR="0034504D">
        <w:rPr>
          <w:rFonts w:ascii="Arial Narrow" w:eastAsia="Arial Narrow" w:hAnsi="Arial Narrow" w:cs="Arial Narrow"/>
          <w:color w:val="000000"/>
          <w:kern w:val="0"/>
          <w:sz w:val="22"/>
          <w:szCs w:val="22"/>
          <w:lang w:val="es-ES" w:eastAsia="es-ES"/>
          <w14:ligatures w14:val="none"/>
        </w:rPr>
        <w:t xml:space="preserve"> ante el rescate solicitado por el consumidor.</w:t>
      </w:r>
    </w:p>
    <w:p w14:paraId="5F340E7F" w14:textId="77777777" w:rsidR="00B42AA9" w:rsidRPr="004151DA" w:rsidRDefault="00B42AA9" w:rsidP="00B42AA9">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6B1CFA12" w14:textId="77777777" w:rsidR="00B42AA9" w:rsidRPr="004151DA" w:rsidRDefault="00B42AA9" w:rsidP="00B42AA9">
      <w:pPr>
        <w:spacing w:after="0" w:line="240" w:lineRule="auto"/>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SEXTO:</w:t>
      </w:r>
      <w:r w:rsidRPr="004151DA">
        <w:rPr>
          <w:rFonts w:ascii="Arial Narrow" w:eastAsia="Arial Narrow" w:hAnsi="Arial Narrow" w:cs="Arial Narrow"/>
          <w:color w:val="000000"/>
          <w:kern w:val="0"/>
          <w:sz w:val="22"/>
          <w:szCs w:val="22"/>
          <w:lang w:eastAsia="es-PE"/>
          <w14:ligatures w14:val="none"/>
        </w:rPr>
        <w:t xml:space="preserve"> </w:t>
      </w:r>
      <w:bookmarkStart w:id="17" w:name="_Hlk188286915"/>
      <w:r w:rsidRPr="004151DA">
        <w:rPr>
          <w:rFonts w:ascii="Arial Narrow" w:eastAsia="Arial Narrow" w:hAnsi="Arial Narrow" w:cs="Arial Narrow"/>
          <w:color w:val="000000"/>
          <w:kern w:val="0"/>
          <w:sz w:val="22"/>
          <w:szCs w:val="22"/>
          <w:lang w:eastAsia="es-PE"/>
          <w14:ligatures w14:val="none"/>
        </w:rPr>
        <w:t>informar a las partes que el artículo 110</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4151DA">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4151DA">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4151DA">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115</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xml:space="preserve"> y 116</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xml:space="preserve"> de la referida norma</w:t>
      </w:r>
      <w:r w:rsidRPr="004151DA">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4151DA">
        <w:rPr>
          <w:rFonts w:ascii="Arial Narrow" w:eastAsia="Arial Narrow" w:hAnsi="Arial Narrow" w:cs="Arial Narrow"/>
          <w:color w:val="000000"/>
          <w:kern w:val="0"/>
          <w:sz w:val="22"/>
          <w:szCs w:val="22"/>
          <w:lang w:eastAsia="es-PE"/>
          <w14:ligatures w14:val="none"/>
        </w:rPr>
        <w:t xml:space="preserve">. </w:t>
      </w:r>
      <w:bookmarkEnd w:id="17"/>
      <w:r w:rsidRPr="004151DA">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xml:space="preserve"> del Código</w:t>
      </w:r>
      <w:r w:rsidRPr="004151DA">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4151DA">
        <w:rPr>
          <w:rFonts w:ascii="Arial Narrow" w:eastAsia="Arial Narrow" w:hAnsi="Arial Narrow" w:cs="Arial Narrow"/>
          <w:color w:val="000000"/>
          <w:kern w:val="0"/>
          <w:sz w:val="22"/>
          <w:szCs w:val="22"/>
          <w:lang w:eastAsia="es-PE"/>
          <w14:ligatures w14:val="none"/>
        </w:rPr>
        <w:t>.</w:t>
      </w:r>
    </w:p>
    <w:p w14:paraId="51B27FDF" w14:textId="77777777" w:rsidR="00B42AA9" w:rsidRPr="004151DA" w:rsidRDefault="00B42AA9" w:rsidP="00B42AA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47E06740" w14:textId="77777777" w:rsidR="00B42AA9" w:rsidRPr="004151DA" w:rsidRDefault="00B42AA9" w:rsidP="00B42AA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SÉTIMO:</w:t>
      </w:r>
      <w:r w:rsidRPr="004151DA">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6E5E8E8" w14:textId="77777777" w:rsidR="00B42AA9" w:rsidRPr="004151DA" w:rsidRDefault="00B42AA9" w:rsidP="00B42AA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3D24B9EA" w14:textId="77777777" w:rsidR="00B42AA9" w:rsidRPr="004151DA" w:rsidRDefault="00B42AA9" w:rsidP="00B42AA9">
      <w:pPr>
        <w:suppressAutoHyphens/>
        <w:spacing w:after="0" w:line="240" w:lineRule="auto"/>
        <w:jc w:val="both"/>
        <w:rPr>
          <w:rFonts w:ascii="Arial Narrow" w:eastAsia="Arial Narrow" w:hAnsi="Arial Narrow" w:cs="Arial Narrow"/>
          <w:kern w:val="0"/>
          <w:sz w:val="22"/>
          <w:szCs w:val="22"/>
          <w:u w:val="single"/>
          <w14:ligatures w14:val="none"/>
        </w:rPr>
      </w:pPr>
      <w:r w:rsidRPr="004151DA">
        <w:rPr>
          <w:rFonts w:ascii="Arial Narrow" w:eastAsia="Arial Narrow" w:hAnsi="Arial Narrow" w:cs="Arial Narrow"/>
          <w:b/>
          <w:bCs/>
          <w:kern w:val="0"/>
          <w14:ligatures w14:val="none"/>
          <w:sz w:val="22"/>
          <w:szCs w:val="22"/>
        </w:rPr>
        <w:t>OCTAVO</w:t>
      </w:r>
      <w:r w:rsidRPr="004151DA">
        <w:rPr>
          <w:rFonts w:ascii="Arial Narrow" w:eastAsia="Arial Narrow" w:hAnsi="Arial Narrow" w:cs="Arial Narrow"/>
          <w:b/>
          <w:kern w:val="0"/>
          <w14:ligatures w14:val="none"/>
          <w:sz w:val="22"/>
          <w:szCs w:val="22"/>
        </w:rPr>
        <w:t>:</w:t>
      </w:r>
      <w:r w:rsidRPr="004151DA">
        <w:rPr>
          <w:rFonts w:ascii="Arial Narrow" w:eastAsia="Arial Narrow" w:hAnsi="Arial Narrow" w:cs="Arial Narrow"/>
          <w:kern w:val="0"/>
          <w14:ligatures w14:val="none"/>
          <w:sz w:val="22"/>
          <w:szCs w:val="22"/>
        </w:rPr>
        <w:t xml:space="preserve"> comunicar a las partes que, de acuerdo a lo señalado por el artículo 29</w:t>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kern w:val="0"/>
          <w14:ligatures w14:val="none"/>
          <w:sz w:val="22"/>
          <w:szCs w:val="22"/>
        </w:rPr>
        <w:t xml:space="preserve"> del Decreto Legislativo 807</w:t>
      </w:r>
      <w:r w:rsidRPr="004151DA">
        <w:rPr>
          <w:rStyle w:val="Refdenotaalpie"/>
          <w:rFonts w:ascii="Arial Narrow" w:eastAsia="Arial Narrow" w:hAnsi="Arial Narrow" w:cs="Arial Narrow"/>
          <w:kern w:val="0"/>
          <w:sz w:val="22"/>
          <w:szCs w:val="22"/>
          <w:vertAlign w:val="superscript"/>
          <w14:ligatures w14:val="none"/>
        </w:rPr>
        <w:footnoteReference w:id="12"/>
      </w:r>
      <w:r w:rsidRPr="004151DA">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4151DA">
        <w:rPr>
          <w:rFonts w:ascii="Arial Narrow" w:eastAsia="Arial Narrow" w:hAnsi="Arial Narrow" w:cs="Arial Narrow"/>
          <w:kern w:val="0"/>
          <w:sz w:val="22"/>
          <w:szCs w:val="22"/>
          <w14:ligatures w14:val="none"/>
        </w:rPr>
        <w:t>expresamente su facultad para asistir y conciliar en su representación</w:t>
      </w:r>
      <w:r w:rsidRPr="004151DA">
        <w:rPr>
          <w:rFonts w:ascii="Arial Narrow" w:eastAsia="Arial Narrow" w:hAnsi="Arial Narrow" w:cs="Arial Narrow"/>
          <w:kern w:val="0"/>
          <w14:ligatures w14:val="none"/>
          <w:sz w:val="22"/>
          <w:szCs w:val="22"/>
        </w:rPr>
        <w:t>.</w:t>
      </w:r>
      <w:r w:rsidRPr="004151DA">
        <w:rPr>
          <w:rFonts w:ascii="Arial Narrow" w:eastAsia="Arial Narrow" w:hAnsi="Arial Narrow" w:cs="Arial Narrow"/>
          <w:kern w:val="0"/>
          <w14:ligatures w14:val="none"/>
          <w:sz w:val="22"/>
          <w:szCs w:val="22"/>
        </w:rPr>
        <w:t xml:space="preserve"> </w:t>
      </w:r>
      <w:r w:rsidRPr="004151DA">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4FD113C" w14:textId="77777777" w:rsidR="00B42AA9" w:rsidRPr="004151DA" w:rsidRDefault="00B42AA9" w:rsidP="00B42AA9">
      <w:pPr>
        <w:spacing w:before="0" w:after="0" w:line="240" w:lineRule="auto"/>
        <w:suppressAutoHyphens/>
        <w:jc w:val="both"/>
        <w:rPr>
          <w:rFonts w:ascii="Arial Narrow" w:eastAsia="Arial Narrow" w:hAnsi="Arial Narrow" w:cs="Arial Narrow"/>
          <w:kern w:val="0"/>
          <w:sz w:val="22"/>
          <w:szCs w:val="22"/>
          <w:u w:val="single"/>
          <w14:ligatures w14:val="none"/>
        </w:rPr>
      </w:pPr>
    </w:p>
    <w:p w14:paraId="3B8B12B9" w14:textId="77777777" w:rsidR="00B42AA9" w:rsidRPr="004151DA" w:rsidRDefault="00B42AA9" w:rsidP="00B42AA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4151DA">
        <w:rPr>
          <w:rFonts w:ascii="Arial Narrow" w:eastAsia="Arial Narrow" w:hAnsi="Arial Narrow" w:cs="Arial Narrow"/>
          <w:b/>
          <w:color w:val="000000"/>
          <w:kern w:val="0"/>
          <w:sz w:val="22"/>
          <w:szCs w:val="22"/>
          <w:lang w:eastAsia="es-PE"/>
          <w14:ligatures w14:val="none"/>
        </w:rPr>
        <w:t>NOVENO:</w:t>
      </w:r>
      <w:r w:rsidRPr="004151DA">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615A1A92" w14:textId="77777777" w:rsidR="00B42AA9" w:rsidRPr="004151DA" w:rsidRDefault="00B42AA9" w:rsidP="00B42AA9">
      <w:pPr>
        <w:spacing w:before="0" w:after="0" w:line="240" w:lineRule="auto"/>
        <w:suppressAutoHyphens/>
        <w:jc w:val="both"/>
        <w:rPr>
          <w:rFonts w:ascii="Arial Narrow" w:eastAsia="Arial Narrow" w:hAnsi="Arial Narrow" w:cs="Arial Narrow"/>
          <w:sz w:val="22"/>
          <w:szCs w:val="22"/>
        </w:rPr>
      </w:pPr>
    </w:p>
    <w:p w14:paraId="58BA4B4C" w14:textId="77777777" w:rsidR="00B42AA9" w:rsidRPr="004151DA" w:rsidRDefault="00B42AA9" w:rsidP="00B42AA9">
      <w:pPr>
        <w:suppressAutoHyphens/>
        <w:spacing w:line="240" w:lineRule="auto"/>
        <w:jc w:val="both"/>
        <w:rPr>
          <w:rFonts w:ascii="Arial Narrow" w:eastAsia="Arial Narrow" w:hAnsi="Arial Narrow" w:cs="Arial Narrow"/>
          <w:sz w:val="22"/>
          <w:szCs w:val="22"/>
        </w:rPr>
      </w:pPr>
      <w:r w:rsidRPr="004151DA">
        <w:rPr>
          <w:rFonts w:ascii="Arial Narrow" w:eastAsia="Arial Narrow" w:hAnsi="Arial Narrow" w:cs="Arial Narrow"/>
          <w:b/>
          <w:bCs/>
          <w:sz w:val="22"/>
          <w:szCs w:val="22"/>
        </w:rPr>
        <w:t>DÉCIMO:</w:t>
      </w:r>
      <w:r w:rsidRPr="004151DA">
        <w:rPr>
          <w:rFonts w:ascii="Arial Narrow" w:eastAsia="Arial Narrow" w:hAnsi="Arial Narrow" w:cs="Arial Narrow"/>
          <w:sz w:val="22"/>
          <w:szCs w:val="22"/>
        </w:rPr>
        <w:t xml:space="preserve"> </w:t>
      </w:r>
      <w:r w:rsidRPr="004151DA">
        <w:rPr>
          <w:rFonts w:ascii="Arial Narrow" w:eastAsia="Arial Narrow" w:hAnsi="Arial Narrow" w:cs="Arial Narrow"/>
          <w:color w:val="000000"/>
          <w:sz w:val="22"/>
          <w:szCs w:val="22"/>
        </w:rPr>
        <w:t xml:space="preserve">requerir a </w:t>
      </w:r>
      <w:r w:rsidRPr="004151DA">
        <w:rPr>
          <w:rFonts w:ascii="Arial Narrow" w:eastAsia="Arial Narrow" w:hAnsi="Arial Narrow" w:cs="Arial Narrow"/>
          <w:sz w:val="22"/>
          <w:szCs w:val="22"/>
        </w:rPr>
        <w:t xml:space="preserve">Mapfre Perú Compañía de Seguros y Reaseguros S.A. </w:t>
      </w:r>
      <w:r w:rsidRPr="004151DA">
        <w:rPr>
          <w:rFonts w:ascii="Arial Narrow" w:eastAsia="Arial Narrow" w:hAnsi="Arial Narrow" w:cs="Arial Narrow"/>
          <w:sz w:val="22"/>
          <w:szCs w:val="22"/>
          <w:shd w:val="clear" w:color="auto" w:fill="FFFFFF"/>
        </w:rPr>
        <w:t xml:space="preserve">para que </w:t>
      </w:r>
      <w:r w:rsidRPr="004151DA">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p w14:paraId="7DE790E6" w14:textId="77777777" w:rsidR="00B42AA9" w:rsidRPr="004151DA" w:rsidRDefault="00B42AA9" w:rsidP="00B42AA9">
      <w:pPr>
        <w:suppressAutoHyphens/>
        <w:spacing w:after="0" w:line="240" w:lineRule="auto"/>
        <w:jc w:val="both"/>
        <w:rPr>
          <w:rFonts w:ascii="Arial Narrow" w:eastAsia="Arial Narrow" w:hAnsi="Arial Narrow" w:cs="Arial Narrow"/>
          <w:sz w:val="22"/>
          <w:szCs w:val="22"/>
        </w:rPr>
      </w:pPr>
      <w:r w:rsidRPr="004151DA">
        <w:rPr>
          <w:rFonts w:ascii="Arial Narrow" w:eastAsia="Arial Narrow" w:hAnsi="Arial Narrow" w:cs="Arial Narrow"/>
          <w:b/>
          <w:spacing w:val="-3"/>
          <w:kern w:val="0"/>
          <w14:ligatures w14:val="none"/>
          <w:sz w:val="22"/>
          <w:szCs w:val="22"/>
        </w:rPr>
        <w:lastRenderedPageBreak/>
        <w:t xml:space="preserve">DÉCIMO PRIMERO:</w:t>
      </w:r>
      <w:r w:rsidRPr="004151DA">
        <w:rPr>
          <w:rFonts w:ascii="Arial Narrow" w:eastAsia="Arial Narrow" w:hAnsi="Arial Narrow" w:cs="Arial Narrow"/>
          <w:spacing w:val="-3"/>
          <w:kern w:val="0"/>
          <w14:ligatures w14:val="none"/>
          <w:sz w:val="22"/>
          <w:szCs w:val="22"/>
        </w:rPr>
        <w:t xml:space="preserve"> </w:t>
      </w:r>
      <w:r w:rsidRPr="004151DA">
        <w:rPr>
          <w:rFonts w:ascii="Arial Narrow" w:eastAsia="Arial Narrow" w:hAnsi="Arial Narrow" w:cs="Arial Narrow"/>
          <w:spacing w:val="-3"/>
          <w:kern w:val="0"/>
          <w14:ligatures w14:val="none"/>
          <w:sz w:val="22"/>
          <w:szCs w:val="22"/>
        </w:rPr>
        <w:t xml:space="preserve">requerir a la señora [DENUNCIANTE] para que, dentro del plazo de dos (2) días hábiles siguientes a la fecha en que reciba la notificación en su domicilio procesal, señale un correo electrónico autorizando recibir las notificaciones correspondientes por dicho medio. </w:t>
      </w:r>
      <w:r w:rsidRPr="004151DA">
        <w:rPr>
          <w:rFonts w:ascii="Arial Narrow" w:eastAsia="Arial Narrow" w:hAnsi="Arial Narrow" w:cs="Arial Narrow"/>
          <w:spacing w:val="-3"/>
          <w:kern w:val="0"/>
          <w14:ligatures w14:val="none"/>
          <w:sz w:val="22"/>
          <w:szCs w:val="22"/>
        </w:rPr>
        <w:t xml:space="preserve"/>
      </w:r>
      <w:r w:rsidRPr="004151DA">
        <w:rPr>
          <w:rFonts w:ascii="Arial Narrow" w:eastAsia="Arial Narrow" w:hAnsi="Arial Narrow" w:cs="Arial Narrow"/>
          <w:sz w:val="22"/>
          <w:szCs w:val="22"/>
        </w:rPr>
        <w:t xml:space="preserve"/>
      </w:r>
      <w:proofErr w:type="spellStart"/>
      <w:r w:rsidRPr="004151DA">
        <w:rPr>
          <w:rFonts w:ascii="Arial Narrow" w:eastAsia="Arial Narrow" w:hAnsi="Arial Narrow" w:cs="Arial Narrow"/>
          <w:sz w:val="22"/>
          <w:szCs w:val="22"/>
        </w:rPr>
        <w:t/>
      </w:r>
      <w:proofErr w:type="spellEnd"/>
      <w:r w:rsidRPr="004151DA">
        <w:rPr>
          <w:rFonts w:ascii="Arial Narrow" w:eastAsia="Arial Narrow" w:hAnsi="Arial Narrow" w:cs="Arial Narrow"/>
          <w:sz w:val="22"/>
          <w:szCs w:val="22"/>
        </w:rPr>
        <w:t xml:space="preserve"/>
      </w:r>
      <w:r w:rsidRPr="004151DA">
        <w:rPr>
          <w:rFonts w:ascii="Arial Narrow" w:eastAsia="Arial Narrow" w:hAnsi="Arial Narrow" w:cs="Arial Narrow"/>
          <w:color w:val="000000"/>
          <w:sz w:val="22"/>
          <w:szCs w:val="22"/>
        </w:rPr>
        <w:t xml:space="preserve"/>
      </w:r>
      <w:r w:rsidRPr="004151DA">
        <w:rPr>
          <w:rFonts w:ascii="Arial Narrow" w:eastAsia="Arial Narrow" w:hAnsi="Arial Narrow" w:cs="Arial Narrow"/>
          <w:color w:val="000000"/>
          <w:kern w:val="0"/>
          <w:sz w:val="22"/>
          <w:szCs w:val="22"/>
          <w:lang w:eastAsia="es-PE"/>
          <w14:ligatures w14:val="none"/>
        </w:rPr>
        <w:t/>
      </w:r>
      <w:r w:rsidRPr="004151DA">
        <w:rPr>
          <w:rFonts w:ascii="Arial Narrow" w:eastAsia="Arial Narrow" w:hAnsi="Arial Narrow" w:cs="Arial Narrow"/>
          <w:color w:val="000000"/>
          <w:sz w:val="22"/>
          <w:szCs w:val="22"/>
        </w:rPr>
        <w:t xml:space="preserve"/>
      </w:r>
    </w:p>
    <w:p w14:paraId="37AED625" w14:textId="77777777" w:rsidR="00B42AA9" w:rsidRPr="004151DA" w:rsidRDefault="00B42AA9" w:rsidP="00B42AA9">
      <w:pPr>
        <w:suppressAutoHyphens/>
        <w:spacing w:after="0" w:line="240" w:lineRule="auto"/>
        <w:jc w:val="both"/>
        <w:rPr>
          <w:rFonts w:ascii="Arial Narrow" w:eastAsia="Arial Narrow" w:hAnsi="Arial Narrow" w:cs="Arial Narrow"/>
          <w:bCs/>
          <w:sz w:val="22"/>
          <w:szCs w:val="22"/>
        </w:rPr>
      </w:pPr>
    </w:p>
    <w:bookmarkEnd w:id="19"/>
    <w:p w14:paraId="495A1664" w14:textId="77777777" w:rsidR="00B42AA9" w:rsidRPr="004151DA" w:rsidRDefault="00B42AA9" w:rsidP="00B42AA9">
      <w:pPr>
        <w:spacing w:after="0" w:line="240" w:lineRule="auto"/>
        <w:jc w:val="both"/>
        <w:rPr>
          <w:rFonts w:ascii="Arial Narrow" w:eastAsia="Arial Narrow" w:hAnsi="Arial Narrow" w:cs="Arial Narrow"/>
          <w:b/>
          <w:color w:val="000000"/>
          <w:kern w:val="0"/>
          <w:sz w:val="22"/>
          <w:szCs w:val="22"/>
          <w:lang w:eastAsia="es-PE"/>
          <w14:ligatures w14:val="none"/>
        </w:rPr>
      </w:pPr>
    </w:p>
    <w:p w14:paraId="2019E913" w14:textId="77777777" w:rsidR="00B42AA9" w:rsidRPr="004151DA" w:rsidRDefault="00B42AA9" w:rsidP="00B42AA9">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1D0F4337" w14:textId="77777777" w:rsidR="00B42AA9" w:rsidRPr="004151DA" w:rsidRDefault="00B42AA9" w:rsidP="00B42AA9">
      <w:pPr>
        <w:spacing w:after="0" w:line="240" w:lineRule="auto"/>
        <w:jc w:val="center"/>
        <w:rPr>
          <w:rFonts w:ascii="Arial Narrow" w:eastAsia="Arial Narrow" w:hAnsi="Arial Narrow" w:cs="Arial Narrow"/>
          <w:bCs/>
          <w:color w:val="000000"/>
          <w:kern w:val="0"/>
          <w:sz w:val="22"/>
          <w:szCs w:val="22"/>
          <w:lang w:eastAsia="es-PE"/>
          <w14:ligatures w14:val="none"/>
        </w:rPr>
      </w:pPr>
      <w:r w:rsidRPr="004151DA">
        <w:rPr>
          <w:rFonts w:ascii="Arial Narrow" w:eastAsia="Arial Narrow" w:hAnsi="Arial Narrow" w:cs="Arial Narrow"/>
          <w:bCs/>
          <w:color w:val="000000"/>
          <w:kern w:val="0"/>
          <w:sz w:val="22"/>
          <w:szCs w:val="22"/>
          <w:lang w:eastAsia="es-PE"/>
          <w14:ligatures w14:val="none"/>
        </w:rPr>
        <w:t>Firmado digitalmente por</w:t>
      </w:r>
    </w:p>
    <w:p w14:paraId="6D924921" w14:textId="77777777" w:rsidR="00B42AA9" w:rsidRPr="004151DA" w:rsidRDefault="00B42AA9" w:rsidP="00B42AA9">
      <w:pPr>
        <w:spacing w:after="0" w:line="240" w:lineRule="auto"/>
        <w:jc w:val="center"/>
        <w:rPr>
          <w:rFonts w:ascii="Arial Narrow" w:eastAsia="Arial Narrow" w:hAnsi="Arial Narrow" w:cs="Arial Narrow"/>
          <w:b/>
          <w:bCs/>
          <w:color w:val="000000"/>
          <w:kern w:val="0"/>
          <w14:ligatures w14:val="none"/>
          <w:sz w:val="22"/>
          <w:szCs w:val="22"/>
        </w:rPr>
      </w:pPr>
      <w:r w:rsidRPr="004151DA">
        <w:rPr>
          <w:rFonts w:ascii="Arial Narrow" w:eastAsia="Arial Narrow" w:hAnsi="Arial Narrow" w:cs="Arial Narrow"/>
          <w:b/>
          <w:bCs/>
          <w:color w:val="000000"/>
          <w:kern w:val="0"/>
          <w14:ligatures w14:val="none"/>
          <w:sz w:val="22"/>
          <w:szCs w:val="22"/>
        </w:rPr>
        <w:t>EVELING ROA QUISPE</w:t>
      </w:r>
    </w:p>
    <w:p w14:paraId="200C6104" w14:textId="77777777" w:rsidR="00B42AA9" w:rsidRPr="004151DA" w:rsidRDefault="00B42AA9" w:rsidP="00B42AA9">
      <w:pPr>
        <w:spacing w:after="0" w:line="240" w:lineRule="auto"/>
        <w:jc w:val="center"/>
        <w:rPr>
          <w:rFonts w:ascii="Arial Narrow" w:eastAsia="Arial Narrow" w:hAnsi="Arial Narrow" w:cs="Arial Narrow"/>
          <w:b/>
          <w:bCs/>
          <w:color w:val="000000"/>
          <w:kern w:val="0"/>
          <w14:ligatures w14:val="none"/>
          <w:sz w:val="22"/>
          <w:szCs w:val="22"/>
        </w:rPr>
      </w:pPr>
      <w:r w:rsidRPr="004151DA">
        <w:rPr>
          <w:rFonts w:ascii="Arial Narrow" w:eastAsia="Arial Narrow" w:hAnsi="Arial Narrow" w:cs="Arial Narrow"/>
          <w:b/>
          <w:bCs/>
          <w:color w:val="000000"/>
          <w:kern w:val="0"/>
          <w14:ligatures w14:val="none"/>
          <w:sz w:val="22"/>
          <w:szCs w:val="22"/>
        </w:rPr>
        <w:t>Secretaria Técnica</w:t>
      </w:r>
    </w:p>
    <w:p w14:paraId="15F28AD5" w14:textId="77777777" w:rsidR="00B42AA9" w:rsidRPr="000C6D8F" w:rsidRDefault="00B42AA9" w:rsidP="00B42AA9">
      <w:pPr>
        <w:spacing w:after="0" w:line="240" w:lineRule="auto"/>
        <w:jc w:val="center"/>
        <w:rPr>
          <w:rFonts w:ascii="Arial Narrow" w:eastAsia="Arial Narrow" w:hAnsi="Arial Narrow" w:cs="Arial Narrow"/>
          <w:b/>
          <w:bCs/>
          <w:color w:val="000000"/>
          <w:kern w:val="0"/>
          <w14:ligatures w14:val="none"/>
          <w:sz w:val="22"/>
          <w:szCs w:val="22"/>
        </w:rPr>
      </w:pPr>
      <w:r w:rsidRPr="004151DA">
        <w:rPr>
          <w:rFonts w:ascii="Arial Narrow" w:eastAsia="Arial Narrow" w:hAnsi="Arial Narrow" w:cs="Arial Narrow"/>
          <w:b/>
          <w:bCs/>
          <w:color w:val="000000"/>
          <w:kern w:val="0"/>
          <w14:ligatures w14:val="none"/>
          <w:sz w:val="22"/>
          <w:szCs w:val="22"/>
        </w:rPr>
        <w:t>Comisión de Protección al Consumidor 1</w:t>
      </w:r>
    </w:p>
    <w:p w14:paraId="74AAB5F4" w14:textId="74E081C1" w:rsidR="001B5674" w:rsidRPr="00B42AA9" w:rsidRDefault="00B42AA9" w:rsidP="00B42AA9">
      <w:pPr>
        <w:spacing w:after="0" w:line="240" w:lineRule="auto"/>
        <w:jc w:val="both"/>
        <w:rPr>
          <w:rFonts w:ascii="Arial Narrow" w:eastAsia="Arial Narrow" w:hAnsi="Arial Narrow" w:cs="Arial Narrow"/>
          <w:sz w:val="16"/>
          <w:szCs w:val="16"/>
        </w:rPr>
      </w:pPr>
      <w:r w:rsidRPr="004151DA">
        <w:rPr>
          <w:rFonts w:ascii="Arial Narrow" w:eastAsia="Arial Narrow" w:hAnsi="Arial Narrow" w:cs="Arial Narrow"/>
          <w:color w:val="000000"/>
          <w:kern w:val="0"/>
          <w:sz w:val="16"/>
          <w:szCs w:val="16"/>
          <w:lang w:eastAsia="es-PE"/>
          <w14:ligatures w14:val="none"/>
        </w:rPr>
        <w:t>LSM/JCQ</w:t>
      </w:r>
    </w:p>
    <w:sectPr w:rsidR="001B5674" w:rsidRPr="00B42AA9"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0D3D554" w14:textId="77777777" w:rsidR="00A30021" w:rsidRDefault="00A30021" w:rsidP="00DA79A0">
      <w:pPr>
        <w:spacing w:after="0" w:line="240" w:lineRule="auto"/>
      </w:pPr>
      <w:r>
        <w:separator/>
      </w:r>
    </w:p>
  </w:endnote>
  <w:endnote w:type="continuationSeparator" w:id="0">
    <w:p w14:paraId="4BD10CAB" w14:textId="77777777" w:rsidR="00A30021" w:rsidRDefault="00A3002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0A48B75" w14:textId="77777777" w:rsidR="00A30021" w:rsidRDefault="00A30021" w:rsidP="00DA79A0">
      <w:pPr>
        <w:spacing w:after="0" w:line="240" w:lineRule="auto"/>
      </w:pPr>
      <w:r>
        <w:separator/>
      </w:r>
    </w:p>
  </w:footnote>
  <w:footnote w:type="continuationSeparator" w:id="0">
    <w:p w14:paraId="43A04528" w14:textId="77777777" w:rsidR="00A30021" w:rsidRDefault="00A30021" w:rsidP="00DA79A0">
      <w:pPr>
        <w:spacing w:after="0" w:line="240" w:lineRule="auto"/>
      </w:pPr>
      <w:r>
        <w:continuationSeparator/>
      </w:r>
    </w:p>
  </w:footnote>
  <w:footnote w:id="1">
    <w:p w14:paraId="5AF6856D" w14:textId="77777777" w:rsidR="00B42AA9" w:rsidRPr="00B97AB5" w:rsidRDefault="00B42AA9" w:rsidP="00B42AA9">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751FC46D"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EBF9137"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632E27D"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927CAC0"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A16F3BC"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5D91760C"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306A82DA"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D298DE2"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E3504F3" w14:textId="77777777" w:rsidR="00B42AA9" w:rsidRPr="00B97AB5" w:rsidRDefault="00B42AA9" w:rsidP="00B42AA9">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730BA827" w14:textId="77777777" w:rsidR="00B42AA9" w:rsidRPr="00B97AB5" w:rsidRDefault="00B42AA9" w:rsidP="00B42AA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13EE41E" w14:textId="77777777" w:rsidR="00B42AA9" w:rsidRPr="00B97AB5" w:rsidRDefault="00B42AA9" w:rsidP="00B42AA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77D68DF" w14:textId="77777777" w:rsidR="00B42AA9" w:rsidRPr="00B97AB5" w:rsidRDefault="00B42AA9" w:rsidP="00B42AA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112CE97D" w14:textId="77777777" w:rsidR="00B42AA9" w:rsidRPr="00B97AB5" w:rsidRDefault="00B42AA9" w:rsidP="00B42AA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91B1D11"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1036DBD6"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239C5F3C"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40FE4701" w14:textId="77777777" w:rsidR="00B42AA9" w:rsidRPr="00B97AB5" w:rsidRDefault="00B42AA9" w:rsidP="00B42AA9">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4A3343BC" w14:textId="77777777" w:rsidR="00B42AA9" w:rsidRPr="00B97AB5" w:rsidRDefault="00B42AA9" w:rsidP="00B42AA9">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26CD8250" w14:textId="77777777" w:rsidR="00B42AA9" w:rsidRPr="00B97AB5" w:rsidRDefault="00B42AA9" w:rsidP="00B42AA9">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350CF9E6" w14:textId="77777777" w:rsidR="00B42AA9" w:rsidRPr="00B97AB5" w:rsidRDefault="00B42AA9" w:rsidP="00B42AA9">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4DDBC74B" w14:textId="77777777" w:rsidR="00B42AA9" w:rsidRPr="00B97AB5" w:rsidRDefault="00B42AA9" w:rsidP="00B42AA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37960D1" w14:textId="77777777" w:rsidR="00B42AA9" w:rsidRPr="00B97AB5" w:rsidRDefault="00B42AA9" w:rsidP="00B42AA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283D9DC" w14:textId="77777777" w:rsidR="00B42AA9" w:rsidRPr="00B97AB5" w:rsidRDefault="00B42AA9" w:rsidP="00B42AA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643E0295" w14:textId="77777777" w:rsidR="00B42AA9" w:rsidRPr="00B97AB5" w:rsidRDefault="00B42AA9" w:rsidP="00B42AA9">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39F5EF76" w14:textId="77777777" w:rsidR="00B42AA9" w:rsidRPr="00B97AB5" w:rsidRDefault="00B42AA9" w:rsidP="00B42AA9">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2AF059D6"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61B323A8" w14:textId="77777777" w:rsidR="00B42AA9" w:rsidRPr="00B97AB5" w:rsidRDefault="00B42AA9" w:rsidP="00B42AA9">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06BD7B9" w14:textId="77777777" w:rsidR="00B42AA9" w:rsidRPr="00B97AB5" w:rsidRDefault="00B42AA9" w:rsidP="00B42AA9">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343F9911" w14:textId="77777777" w:rsidR="00B42AA9" w:rsidRPr="00B97AB5" w:rsidRDefault="00B42AA9" w:rsidP="00B42AA9">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06DFF83F"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B42AA9" w:rsidRPr="00B97AB5" w:rsidRDefault="00B42AA9" w:rsidP="00B42AA9">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9433EE9" w14:textId="77777777" w:rsidR="00B42AA9" w:rsidRPr="00B97AB5" w:rsidRDefault="00B42AA9" w:rsidP="00B42AA9">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03D14910"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EECAB2E" w14:textId="77777777" w:rsidR="00B42AA9" w:rsidRPr="00B97AB5" w:rsidRDefault="00B42AA9" w:rsidP="00B42AA9">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86FB850" w14:textId="77777777" w:rsidR="00B42AA9" w:rsidRPr="00B97AB5" w:rsidRDefault="00B42AA9" w:rsidP="00B42AA9">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22BA05EC" w14:textId="77777777" w:rsidR="00B42AA9" w:rsidRPr="00B97AB5" w:rsidRDefault="00B42AA9" w:rsidP="00B42AA9">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55820294" w14:textId="77777777" w:rsidR="00B42AA9" w:rsidRPr="00B97AB5" w:rsidRDefault="00B42AA9" w:rsidP="00B42AA9">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7A9CB6B"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47EDB80A"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5BA2E54"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5290060F"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A455A77"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51AC9272"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47B0C22"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5F8D63B2"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4E367A5B" w14:textId="77777777" w:rsidR="00B42AA9" w:rsidRPr="00B97AB5" w:rsidRDefault="00B42AA9" w:rsidP="00B42AA9">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1B00D4F8" w14:textId="77777777" w:rsidR="00B42AA9" w:rsidRPr="00B97AB5" w:rsidRDefault="00B42AA9" w:rsidP="00B42AA9">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9F6F4C1"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2184E9A"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98C5684"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7DFE75B"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3BB935B"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9D2B6EA" w14:textId="77777777" w:rsidR="00B42AA9" w:rsidRPr="00B97AB5" w:rsidRDefault="00B42AA9" w:rsidP="00B42AA9">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03C01297"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7A95EDB0"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64CC7A09"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1372AA47"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0FB14B3"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2B55E5A1"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195719B9"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3D828594"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534B6185"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0DE91498" w14:textId="77777777" w:rsidR="00B42AA9" w:rsidRPr="00B97AB5" w:rsidRDefault="00B42AA9" w:rsidP="00B42AA9">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281956C2" w14:textId="77777777" w:rsidR="00B42AA9" w:rsidRPr="00B97AB5" w:rsidRDefault="00B42AA9" w:rsidP="00B42AA9">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F221F26" w14:textId="77777777" w:rsidR="00B42AA9" w:rsidRPr="00B97AB5" w:rsidRDefault="00B42AA9" w:rsidP="00B42AA9">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0B11EA5F" w14:textId="77777777" w:rsidR="00B42AA9" w:rsidRPr="00B97AB5" w:rsidRDefault="00B42AA9" w:rsidP="00B42AA9">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4958F1D6" w14:textId="77777777" w:rsidR="00B42AA9" w:rsidRPr="00B97AB5" w:rsidRDefault="00B42AA9" w:rsidP="00B42AA9">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4288D6" w14:textId="77777777" w:rsidR="00B42AA9" w:rsidRPr="00B97AB5" w:rsidRDefault="00B42AA9" w:rsidP="00B42AA9">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378881BD" w14:textId="77777777" w:rsidR="00B42AA9" w:rsidRPr="00B97AB5" w:rsidRDefault="00B42AA9" w:rsidP="00B42AA9">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42FDA62" w14:textId="77777777" w:rsidR="00B42AA9" w:rsidRPr="00B97AB5" w:rsidRDefault="00B42AA9" w:rsidP="00B42AA9">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AD9AC4F" w14:textId="77777777" w:rsidR="00B42AA9" w:rsidRPr="00B97AB5" w:rsidRDefault="00B42AA9" w:rsidP="00B42AA9">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75516A1D"/>
    <w:multiLevelType w:val="hybridMultilevel"/>
    <w:tmpl w:val="67E4F78C"/>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02829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3A1C"/>
    <w:rsid w:val="00080193"/>
    <w:rsid w:val="0008134D"/>
    <w:rsid w:val="000A062F"/>
    <w:rsid w:val="000A1CD5"/>
    <w:rsid w:val="000A2C5A"/>
    <w:rsid w:val="000C03E0"/>
    <w:rsid w:val="000C186B"/>
    <w:rsid w:val="000C4DDA"/>
    <w:rsid w:val="000D0811"/>
    <w:rsid w:val="000E04C3"/>
    <w:rsid w:val="000E5C8E"/>
    <w:rsid w:val="000E6429"/>
    <w:rsid w:val="00107A1A"/>
    <w:rsid w:val="00121544"/>
    <w:rsid w:val="00131702"/>
    <w:rsid w:val="0013441F"/>
    <w:rsid w:val="00164BA4"/>
    <w:rsid w:val="00166964"/>
    <w:rsid w:val="00172FEE"/>
    <w:rsid w:val="001817A1"/>
    <w:rsid w:val="0019248B"/>
    <w:rsid w:val="001B51BB"/>
    <w:rsid w:val="001B5674"/>
    <w:rsid w:val="001B56A2"/>
    <w:rsid w:val="001B6FB2"/>
    <w:rsid w:val="001B6FF8"/>
    <w:rsid w:val="001D3F79"/>
    <w:rsid w:val="001F344A"/>
    <w:rsid w:val="002024D8"/>
    <w:rsid w:val="00215307"/>
    <w:rsid w:val="00251562"/>
    <w:rsid w:val="0028624B"/>
    <w:rsid w:val="00290C55"/>
    <w:rsid w:val="002919C1"/>
    <w:rsid w:val="00293F2F"/>
    <w:rsid w:val="002A0A1A"/>
    <w:rsid w:val="002A10BA"/>
    <w:rsid w:val="002B0771"/>
    <w:rsid w:val="002B2DF7"/>
    <w:rsid w:val="002C265E"/>
    <w:rsid w:val="002E5997"/>
    <w:rsid w:val="002E5B3A"/>
    <w:rsid w:val="002F36CE"/>
    <w:rsid w:val="0030215E"/>
    <w:rsid w:val="00327F5B"/>
    <w:rsid w:val="003304BA"/>
    <w:rsid w:val="00331BE9"/>
    <w:rsid w:val="003416D0"/>
    <w:rsid w:val="0034504D"/>
    <w:rsid w:val="00345437"/>
    <w:rsid w:val="00353D90"/>
    <w:rsid w:val="00354D95"/>
    <w:rsid w:val="00354F64"/>
    <w:rsid w:val="003719B7"/>
    <w:rsid w:val="003748FB"/>
    <w:rsid w:val="003A3BA6"/>
    <w:rsid w:val="003C22C4"/>
    <w:rsid w:val="003C6685"/>
    <w:rsid w:val="004151DA"/>
    <w:rsid w:val="004251B6"/>
    <w:rsid w:val="0043759D"/>
    <w:rsid w:val="0045264C"/>
    <w:rsid w:val="00453840"/>
    <w:rsid w:val="0047310F"/>
    <w:rsid w:val="00487837"/>
    <w:rsid w:val="004B0B44"/>
    <w:rsid w:val="004B1E5F"/>
    <w:rsid w:val="004C4BF2"/>
    <w:rsid w:val="004D0925"/>
    <w:rsid w:val="004D7945"/>
    <w:rsid w:val="004F1116"/>
    <w:rsid w:val="00515328"/>
    <w:rsid w:val="00537A7E"/>
    <w:rsid w:val="00537BD7"/>
    <w:rsid w:val="00544EBE"/>
    <w:rsid w:val="00547BF9"/>
    <w:rsid w:val="005505B7"/>
    <w:rsid w:val="005636EE"/>
    <w:rsid w:val="00565126"/>
    <w:rsid w:val="00573930"/>
    <w:rsid w:val="0057608F"/>
    <w:rsid w:val="0058044E"/>
    <w:rsid w:val="005D7A26"/>
    <w:rsid w:val="005E5407"/>
    <w:rsid w:val="005F38F3"/>
    <w:rsid w:val="00601F77"/>
    <w:rsid w:val="00626395"/>
    <w:rsid w:val="00654587"/>
    <w:rsid w:val="00657D0C"/>
    <w:rsid w:val="006C00AC"/>
    <w:rsid w:val="006E20FA"/>
    <w:rsid w:val="006F0D03"/>
    <w:rsid w:val="007060A7"/>
    <w:rsid w:val="00711750"/>
    <w:rsid w:val="00714623"/>
    <w:rsid w:val="00735F8D"/>
    <w:rsid w:val="007407B5"/>
    <w:rsid w:val="0074378D"/>
    <w:rsid w:val="0074704C"/>
    <w:rsid w:val="00761B2E"/>
    <w:rsid w:val="00772A00"/>
    <w:rsid w:val="00793E0A"/>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E49"/>
    <w:rsid w:val="008A211A"/>
    <w:rsid w:val="008A2912"/>
    <w:rsid w:val="008C6BCC"/>
    <w:rsid w:val="008C7DBE"/>
    <w:rsid w:val="008E2E5A"/>
    <w:rsid w:val="008E6BA0"/>
    <w:rsid w:val="008E746F"/>
    <w:rsid w:val="008F3C9B"/>
    <w:rsid w:val="00947FE2"/>
    <w:rsid w:val="009606E6"/>
    <w:rsid w:val="009805B9"/>
    <w:rsid w:val="00985114"/>
    <w:rsid w:val="00987623"/>
    <w:rsid w:val="00996DC2"/>
    <w:rsid w:val="009B2027"/>
    <w:rsid w:val="009D2900"/>
    <w:rsid w:val="009D4278"/>
    <w:rsid w:val="009D59FF"/>
    <w:rsid w:val="009D7D45"/>
    <w:rsid w:val="00A17FC8"/>
    <w:rsid w:val="00A23703"/>
    <w:rsid w:val="00A30021"/>
    <w:rsid w:val="00A30DF6"/>
    <w:rsid w:val="00A37879"/>
    <w:rsid w:val="00A50683"/>
    <w:rsid w:val="00A54BBE"/>
    <w:rsid w:val="00A66DE0"/>
    <w:rsid w:val="00A760AA"/>
    <w:rsid w:val="00A84194"/>
    <w:rsid w:val="00A87B9B"/>
    <w:rsid w:val="00A91613"/>
    <w:rsid w:val="00AA1996"/>
    <w:rsid w:val="00AA61D3"/>
    <w:rsid w:val="00AB437E"/>
    <w:rsid w:val="00AC5DF4"/>
    <w:rsid w:val="00AC634C"/>
    <w:rsid w:val="00AE2D20"/>
    <w:rsid w:val="00B20DDF"/>
    <w:rsid w:val="00B27062"/>
    <w:rsid w:val="00B37A7A"/>
    <w:rsid w:val="00B42AA9"/>
    <w:rsid w:val="00B45EBC"/>
    <w:rsid w:val="00B5120F"/>
    <w:rsid w:val="00B71A7D"/>
    <w:rsid w:val="00B739FB"/>
    <w:rsid w:val="00B906B1"/>
    <w:rsid w:val="00B91E42"/>
    <w:rsid w:val="00B97AB5"/>
    <w:rsid w:val="00BA461D"/>
    <w:rsid w:val="00BB47E5"/>
    <w:rsid w:val="00BC42BA"/>
    <w:rsid w:val="00BD2086"/>
    <w:rsid w:val="00BD470D"/>
    <w:rsid w:val="00BD7737"/>
    <w:rsid w:val="00BF1B59"/>
    <w:rsid w:val="00C2093C"/>
    <w:rsid w:val="00C56FC4"/>
    <w:rsid w:val="00C72EFF"/>
    <w:rsid w:val="00C7389B"/>
    <w:rsid w:val="00C77DFA"/>
    <w:rsid w:val="00C93C33"/>
    <w:rsid w:val="00C95E59"/>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704C6"/>
    <w:rsid w:val="00D95607"/>
    <w:rsid w:val="00DA02A5"/>
    <w:rsid w:val="00DA79A0"/>
    <w:rsid w:val="00DB05E2"/>
    <w:rsid w:val="00DB5CCB"/>
    <w:rsid w:val="00DB6197"/>
    <w:rsid w:val="00DC00FF"/>
    <w:rsid w:val="00DD0EE7"/>
    <w:rsid w:val="00DE4803"/>
    <w:rsid w:val="00DE7477"/>
    <w:rsid w:val="00DE7EA8"/>
    <w:rsid w:val="00DF1A41"/>
    <w:rsid w:val="00DF5DF3"/>
    <w:rsid w:val="00E11F64"/>
    <w:rsid w:val="00E142DD"/>
    <w:rsid w:val="00E2296F"/>
    <w:rsid w:val="00E500B6"/>
    <w:rsid w:val="00E55AB3"/>
    <w:rsid w:val="00E6140E"/>
    <w:rsid w:val="00E67D34"/>
    <w:rsid w:val="00ED4B2D"/>
    <w:rsid w:val="00ED5D86"/>
    <w:rsid w:val="00ED6393"/>
    <w:rsid w:val="00EE3204"/>
    <w:rsid w:val="00F01410"/>
    <w:rsid w:val="00F02950"/>
    <w:rsid w:val="00F14BCC"/>
    <w:rsid w:val="00F71384"/>
    <w:rsid w:val="00F754DE"/>
    <w:rsid w:val="00F85C52"/>
    <w:rsid w:val="00F954C6"/>
    <w:rsid w:val="00FB44B8"/>
    <w:rsid w:val="00FB6AAD"/>
    <w:rsid w:val="00FC65C5"/>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7</Pages>
  <Words>1887</Words>
  <Characters>9947</Characters>
  <Application>Microsoft Office Word</Application>
  <DocSecurity>0</DocSecurity>
  <Lines>180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92</cp:revision>
  <dcterms:created xsi:type="dcterms:W3CDTF">2024-06-18T08:44:00Z</dcterms:created>
  <dcterms:modified xsi:type="dcterms:W3CDTF">2026-02-05T23:49:00Z</dcterms:modified>
</cp:coreProperties>
</file>