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084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4AC" w:rsidRPr="00A034AC">
        <w:rPr>
          <w:rFonts w:ascii="Arial Narrow" w:eastAsia="Arial Narrow" w:hAnsi="Arial Narrow" w:cs="Arial Narrow"/>
          <w:b/>
          <w:bCs/>
          <w:color w:val="000000"/>
          <w:kern w:val="0"/>
          <w:sz w:val="22"/>
          <w:szCs w:val="22"/>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DENUNCIADO</w:t>
      </w:r>
      <w:r w:rsidRPr="00B15872">
        <w:rPr>
          <w:rFonts w:ascii="Arial Narrow" w:eastAsia="Arial Narrow" w:hAnsi="Arial Narrow" w:cs="Arial Narrow"/>
          <w:b/>
          <w:color w:val="000000"/>
          <w:kern w:val="0"/>
          <w:sz w:val="22"/>
          <w:szCs w:val="22"/>
          <w:lang w:eastAsia="es-PE"/>
          <w14:ligatures w14:val="none"/>
        </w:rPr>
        <w:tab/>
        <w:t>:</w:t>
      </w:r>
      <w:r w:rsidRPr="00B1587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MATERIAS</w:t>
      </w:r>
      <w:r w:rsidRPr="00B15872">
        <w:rPr>
          <w:rFonts w:ascii="Arial Narrow" w:eastAsia="Arial Narrow" w:hAnsi="Arial Narrow" w:cs="Arial Narrow"/>
          <w:b/>
          <w:color w:val="000000"/>
          <w:kern w:val="0"/>
          <w:sz w:val="22"/>
          <w:szCs w:val="22"/>
          <w:lang w:eastAsia="es-PE"/>
          <w14:ligatures w14:val="none"/>
        </w:rPr>
        <w:tab/>
        <w:t xml:space="preserve">: </w:t>
      </w:r>
      <w:r w:rsidRPr="00B158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w:t>
      </w:r>
      <w:r w:rsidRPr="00A034AC">
        <w:rPr>
          <w:rFonts w:ascii="Arial Narrow" w:eastAsia="Arial Narrow" w:hAnsi="Arial Narrow" w:cs="Arial Narrow"/>
          <w:b/>
          <w:color w:val="000000"/>
          <w:kern w:val="0"/>
          <w:sz w:val="22"/>
          <w:szCs w:val="22"/>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34AC">
        <w:rPr>
          <w:rFonts w:ascii="Arial Narrow" w:eastAsia="Arial Narrow" w:hAnsi="Arial Narrow" w:cs="Arial Narrow"/>
          <w:b/>
          <w:color w:val="000000"/>
          <w:kern w:val="0"/>
          <w:sz w:val="22"/>
          <w:szCs w:val="22"/>
          <w:lang w:eastAsia="es-PE"/>
          <w14:ligatures w14:val="none"/>
        </w:rPr>
        <w:t xml:space="preserve">RESOLUCIÓN </w:t>
      </w:r>
      <w:r w:rsidRPr="00A034AC">
        <w:rPr>
          <w:rFonts w:ascii="Arial Narrow" w:eastAsia="Arial Narrow" w:hAnsi="Arial Narrow" w:cs="Arial Narrow"/>
          <w:b/>
          <w:color w:val="000000"/>
          <w:kern w:val="0"/>
          <w:sz w:val="22"/>
          <w:szCs w:val="22"/>
          <w:lang w:eastAsia="es-PE"/>
          <w14:ligatures w14:val="none"/>
        </w:rPr>
        <w:tab/>
        <w:t>:</w:t>
      </w:r>
      <w:r w:rsidRPr="00A034A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A5B2C">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34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4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Mediante el escrito del 9 de abril de 2026, el señor [APELLIDO] denunció a Rímac por presuntas infracciones a la Ley 29571, Código de Protección y Defensa del Consumidor</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5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0818" w:rsidRPr="00215BD2">
        <w:rPr>
          <w:rFonts w:ascii="Arial Narrow" w:eastAsia="Arial Narrow" w:hAnsi="Arial Narrow" w:cs="Arial Narrow"/>
          <w:color w:val="000000"/>
          <w:kern w:val="0"/>
          <w:sz w:val="22"/>
          <w:szCs w:val="22"/>
          <w:lang w:val="es-ES" w:eastAsia="es-ES"/>
          <w14:ligatures w14:val="none"/>
        </w:rPr>
        <w:t/>
      </w:r>
      <w:r w:rsidR="00996DC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xml:space="preserve"/>
      </w:r>
      <w:r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color w:val="000000"/>
          <w:kern w:val="0"/>
          <w:sz w:val="22"/>
          <w:szCs w:val="22"/>
          <w:lang w:val="es-ES" w:eastAsia="es-ES"/>
          <w14:ligatures w14:val="none"/>
        </w:rPr>
        <w:t xml:space="preserve"/>
      </w:r>
      <w:r w:rsidR="003A71B1" w:rsidRPr="00215BD2">
        <w:rPr>
          <w:rFonts w:ascii="Arial Narrow" w:eastAsia="Arial Narrow" w:hAnsi="Arial Narrow" w:cs="Arial Narrow"/>
          <w:kern w:val="0"/>
          <w:sz w:val="22"/>
          <w:szCs w:val="22"/>
          <w:shd w:val="clear" w:color="auto" w:fill="FFFFFF"/>
          <w:lang w:eastAsia="es-PE"/>
          <w14:ligatures w14:val="none"/>
        </w:rPr>
        <w:t/>
      </w:r>
      <w:r w:rsidRPr="00215BD2">
        <w:rPr>
          <w:rFonts w:ascii="Arial Narrow" w:eastAsia="Arial Narrow" w:hAnsi="Arial Narrow" w:cs="Arial Narrow"/>
          <w:color w:val="000000"/>
          <w:kern w:val="0"/>
          <w:sz w:val="22"/>
          <w:szCs w:val="22"/>
          <w:lang w:val="es-ES" w:eastAsia="es-ES"/>
          <w14:ligatures w14:val="none"/>
        </w:rPr>
        <w:t/>
      </w:r>
      <w:r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5BD2" w:rsidRDefault="00CA59A2" w:rsidP="008A4E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Adquirió el</w:t>
      </w:r>
      <w:r w:rsidR="008A4E41" w:rsidRPr="00215BD2">
        <w:rPr>
          <w:rFonts w:ascii="Arial Narrow" w:eastAsia="Arial Narrow" w:hAnsi="Arial Narrow" w:cs="Arial Narrow"/>
          <w:color w:val="000000"/>
          <w:kern w:val="0"/>
          <w:sz w:val="22"/>
          <w:szCs w:val="22"/>
          <w:lang w:eastAsia="es-ES"/>
          <w14:ligatures w14:val="none"/>
        </w:rPr>
        <w:t xml:space="preserve"> Seguro Vida Ley – Póliza 4315-30044994 </w:t>
      </w:r>
      <w:r w:rsidRPr="00215BD2">
        <w:rPr>
          <w:rFonts w:ascii="Arial Narrow" w:eastAsia="Arial Narrow" w:hAnsi="Arial Narrow" w:cs="Arial Narrow"/>
          <w:color w:val="000000"/>
          <w:kern w:val="0"/>
          <w:sz w:val="22"/>
          <w:szCs w:val="22"/>
          <w:lang w:eastAsia="es-ES"/>
          <w14:ligatures w14:val="none"/>
        </w:rPr>
        <w:t xml:space="preserve">emitido por </w:t>
      </w:r>
      <w:r w:rsidRPr="00215BD2">
        <w:rPr>
          <w:rFonts w:ascii="Arial Narrow" w:eastAsia="Arial Narrow" w:hAnsi="Arial Narrow" w:cs="Arial Narrow"/>
          <w:color w:val="000000"/>
          <w:kern w:val="0"/>
          <w:sz w:val="22"/>
          <w:szCs w:val="22"/>
          <w:lang w:val="es-ES" w:eastAsia="es-ES"/>
          <w14:ligatures w14:val="none"/>
        </w:rPr>
        <w:t xml:space="preserve">Rímac que su empleador había contratado </w:t>
      </w:r>
      <w:r w:rsidR="008A4E41" w:rsidRPr="00215BD2">
        <w:rPr>
          <w:rFonts w:ascii="Arial Narrow" w:eastAsia="Arial Narrow" w:hAnsi="Arial Narrow" w:cs="Arial Narrow"/>
          <w:color w:val="000000"/>
          <w:kern w:val="0"/>
          <w:sz w:val="22"/>
          <w:szCs w:val="22"/>
          <w:lang w:eastAsia="es-ES"/>
          <w14:ligatures w14:val="none"/>
        </w:rPr>
        <w:t>(en adelante, Seguro</w:t>
      </w:r>
      <w:r w:rsidR="008152F0" w:rsidRPr="00215BD2">
        <w:rPr>
          <w:rFonts w:ascii="Arial Narrow" w:eastAsia="Arial Narrow" w:hAnsi="Arial Narrow" w:cs="Arial Narrow"/>
          <w:color w:val="000000"/>
          <w:kern w:val="0"/>
          <w:sz w:val="22"/>
          <w:szCs w:val="22"/>
          <w:lang w:eastAsia="es-ES"/>
          <w14:ligatures w14:val="none"/>
        </w:rPr>
        <w:t xml:space="preserve"> de</w:t>
      </w:r>
      <w:r w:rsidR="008A4E41" w:rsidRPr="00215BD2">
        <w:rPr>
          <w:rFonts w:ascii="Arial Narrow" w:eastAsia="Arial Narrow" w:hAnsi="Arial Narrow" w:cs="Arial Narrow"/>
          <w:color w:val="000000"/>
          <w:kern w:val="0"/>
          <w:sz w:val="22"/>
          <w:szCs w:val="22"/>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 xml:space="preserve">El 12 de mayo de 2025, fue diagnosticado con </w:t>
      </w:r>
      <w:r w:rsidR="002B20D6" w:rsidRPr="00215BD2">
        <w:rPr>
          <w:rFonts w:ascii="Arial Narrow" w:eastAsia="Arial Narrow" w:hAnsi="Arial Narrow" w:cs="Arial Narrow"/>
          <w:color w:val="000000"/>
          <w:kern w:val="0"/>
          <w:sz w:val="22"/>
          <w:szCs w:val="22"/>
          <w:lang w:eastAsia="es-ES"/>
          <w14:ligatures w14:val="none"/>
        </w:rPr>
        <w:t xml:space="preserve">una </w:t>
      </w:r>
      <w:r w:rsidRPr="00215BD2">
        <w:rPr>
          <w:rFonts w:ascii="Arial Narrow" w:eastAsia="Arial Narrow" w:hAnsi="Arial Narrow" w:cs="Arial Narrow"/>
          <w:color w:val="000000"/>
          <w:kern w:val="0"/>
          <w:sz w:val="22"/>
          <w:szCs w:val="22"/>
          <w:lang w:eastAsia="es-ES"/>
          <w14:ligatures w14:val="none"/>
        </w:rPr>
        <w:t xml:space="preserve">enfermedad oncológica, cuando contaba con 68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2B20D6"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junio de 2025, solicitó a Rimac la cobertura correspondiente al beneficio adicional del Seguro </w:t>
      </w:r>
      <w:r w:rsidR="008152F0" w:rsidRPr="00215BD2">
        <w:rPr>
          <w:rFonts w:ascii="Arial Narrow" w:eastAsia="Arial Narrow" w:hAnsi="Arial Narrow" w:cs="Arial Narrow"/>
          <w:color w:val="000000"/>
          <w:kern w:val="0"/>
          <w:sz w:val="22"/>
          <w:szCs w:val="22"/>
          <w:lang w:eastAsia="es-ES"/>
          <w14:ligatures w14:val="none"/>
        </w:rPr>
        <w:t xml:space="preserve">de </w:t>
      </w:r>
      <w:r w:rsidRPr="00215BD2">
        <w:rPr>
          <w:rFonts w:ascii="Arial Narrow" w:eastAsia="Arial Narrow" w:hAnsi="Arial Narrow" w:cs="Arial Narrow"/>
          <w:color w:val="000000"/>
          <w:kern w:val="0"/>
          <w:sz w:val="22"/>
          <w:szCs w:val="22"/>
          <w:lang w:eastAsia="es-ES"/>
          <w14:ligatures w14:val="none"/>
        </w:rPr>
        <w:t xml:space="preserve">Vida Ley por enfermedad oncológica; sin embargo, la </w:t>
      </w:r>
      <w:r w:rsidR="008152F0" w:rsidRPr="00215BD2">
        <w:rPr>
          <w:rFonts w:ascii="Arial Narrow" w:eastAsia="Arial Narrow" w:hAnsi="Arial Narrow" w:cs="Arial Narrow"/>
          <w:color w:val="000000"/>
          <w:kern w:val="0"/>
          <w:sz w:val="22"/>
          <w:szCs w:val="22"/>
          <w:lang w:eastAsia="es-ES"/>
          <w14:ligatures w14:val="none"/>
        </w:rPr>
        <w:t>compañía</w:t>
      </w:r>
      <w:r w:rsidRPr="00215BD2">
        <w:rPr>
          <w:rFonts w:ascii="Arial Narrow" w:eastAsia="Arial Narrow" w:hAnsi="Arial Narrow" w:cs="Arial Narrow"/>
          <w:color w:val="000000"/>
          <w:kern w:val="0"/>
          <w:sz w:val="22"/>
          <w:szCs w:val="22"/>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w:t>
      </w:r>
      <w:r w:rsidR="00C6246A" w:rsidRPr="00215BD2">
        <w:rPr>
          <w:rFonts w:ascii="Arial Narrow" w:eastAsia="Arial Narrow" w:hAnsi="Arial Narrow" w:cs="Arial Narrow"/>
          <w:color w:val="000000"/>
          <w:kern w:val="0"/>
          <w:sz w:val="22"/>
          <w:szCs w:val="22"/>
          <w:lang w:eastAsia="es-ES"/>
          <w14:ligatures w14:val="none"/>
        </w:rPr>
        <w:t>No obstante</w:t>
      </w:r>
      <w:r w:rsidRPr="00215BD2">
        <w:rPr>
          <w:rFonts w:ascii="Arial Narrow" w:eastAsia="Arial Narrow" w:hAnsi="Arial Narrow" w:cs="Arial Narrow"/>
          <w:color w:val="000000"/>
          <w:kern w:val="0"/>
          <w:sz w:val="22"/>
          <w:szCs w:val="22"/>
          <w:lang w:eastAsia="es-ES"/>
          <w14:ligatures w14:val="none"/>
        </w:rPr>
        <w:t xml:space="preserve">, </w:t>
      </w:r>
      <w:r w:rsidR="00215BD2" w:rsidRPr="00215BD2">
        <w:rPr>
          <w:rFonts w:ascii="Arial Narrow" w:eastAsia="Arial Narrow" w:hAnsi="Arial Narrow" w:cs="Arial Narrow"/>
          <w:color w:val="000000"/>
          <w:kern w:val="0"/>
          <w:sz w:val="22"/>
          <w:szCs w:val="22"/>
          <w:lang w:eastAsia="es-ES"/>
          <w14:ligatures w14:val="none"/>
        </w:rPr>
        <w:t>nunca</w:t>
      </w:r>
      <w:r w:rsidRPr="00215BD2">
        <w:rPr>
          <w:rFonts w:ascii="Arial Narrow" w:eastAsia="Arial Narrow" w:hAnsi="Arial Narrow" w:cs="Arial Narrow"/>
          <w:color w:val="000000"/>
          <w:kern w:val="0"/>
          <w:sz w:val="22"/>
          <w:szCs w:val="22"/>
          <w:lang w:eastAsia="es-ES"/>
          <w14:ligatures w14:val="none"/>
        </w:rPr>
        <w:t xml:space="preserve"> tuvo acceso a la </w:t>
      </w:r>
      <w:r w:rsidR="00C6246A" w:rsidRPr="00215BD2">
        <w:rPr>
          <w:rFonts w:ascii="Arial Narrow" w:eastAsia="Arial Narrow" w:hAnsi="Arial Narrow" w:cs="Arial Narrow"/>
          <w:color w:val="000000"/>
          <w:kern w:val="0"/>
          <w:sz w:val="22"/>
          <w:szCs w:val="22"/>
          <w:lang w:eastAsia="es-ES"/>
          <w14:ligatures w14:val="none"/>
        </w:rPr>
        <w:t xml:space="preserve">referida </w:t>
      </w:r>
      <w:r w:rsidRPr="00215BD2">
        <w:rPr>
          <w:rFonts w:ascii="Arial Narrow" w:eastAsia="Arial Narrow" w:hAnsi="Arial Narrow" w:cs="Arial Narrow"/>
          <w:color w:val="000000"/>
          <w:kern w:val="0"/>
          <w:sz w:val="22"/>
          <w:szCs w:val="22"/>
          <w:lang w:eastAsia="es-ES"/>
          <w14:ligatures w14:val="none"/>
        </w:rPr>
        <w:t xml:space="preserve">póliza. </w:t>
      </w:r>
    </w:p>
    <w:p w14:paraId="46F080B3" w14:textId="77777777" w:rsidR="00FC2940" w:rsidRPr="00215BD2" w:rsidRDefault="00FC2940" w:rsidP="00FC29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C6246A"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kern w:val="0"/>
          <w14:ligatures w14:val="none"/>
          <w:sz w:val="22"/>
          <w:szCs w:val="22"/>
        </w:rPr>
        <w:t xml:space="preserve"/>
      </w:r>
      <w:r w:rsidR="00CA59A2" w:rsidRPr="00215BD2">
        <w:rPr>
          <w:rFonts w:ascii="Arial Narrow" w:eastAsia="Arial Narrow" w:hAnsi="Arial Narrow" w:cs="Arial Narrow"/>
          <w:color w:val="000000"/>
          <w:kern w:val="0"/>
          <w:sz w:val="22"/>
          <w:szCs w:val="22"/>
          <w:lang w:val="es-ES" w:eastAsia="es-ES"/>
          <w14:ligatures w14:val="none"/>
        </w:rPr>
        <w:t/>
      </w:r>
      <w:r w:rsidR="00EA516C" w:rsidRPr="00215BD2">
        <w:rPr>
          <w:rFonts w:ascii="Arial Narrow" w:eastAsia="Arial Narrow" w:hAnsi="Arial Narrow" w:cs="Arial Narrow"/>
          <w:color w:val="000000"/>
          <w:kern w:val="0"/>
          <w:sz w:val="22"/>
          <w:szCs w:val="22"/>
          <w:lang w:val="es-ES" w:eastAsia="es-ES"/>
          <w14:ligatures w14:val="none"/>
        </w:rPr>
        <w:t/>
      </w:r>
      <w:r w:rsidR="00CA59A2"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6A07EF" w:rsidRPr="00215BD2">
        <w:rPr>
          <w:rFonts w:ascii="Arial Narrow" w:eastAsia="Arial Narrow" w:hAnsi="Arial Narrow" w:cs="Arial Narrow"/>
          <w:color w:val="000000"/>
          <w:kern w:val="0"/>
          <w:sz w:val="22"/>
          <w:szCs w:val="22"/>
          <w:lang w:val="es-ES" w:eastAsia="es-ES"/>
          <w14:ligatures w14:val="none"/>
        </w:rPr>
        <w:t/>
      </w:r>
      <w:r w:rsidR="00B90620"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E86400"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CA59A2"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xml:space="preserve"/>
      </w:r>
      <w:r w:rsidR="00CA59A2" w:rsidRPr="00C2030F">
        <w:rPr>
          <w:rFonts w:ascii="Arial Narrow" w:eastAsia="Arial Narrow" w:hAnsi="Arial Narrow" w:cs="Arial Narrow"/>
          <w:color w:val="000000"/>
          <w:kern w:val="0"/>
          <w:sz w:val="22"/>
          <w:szCs w:val="22"/>
          <w:lang w:val="es-ES" w:eastAsia="es-ES"/>
          <w14:ligatures w14:val="none"/>
        </w:rPr>
        <w:t/>
      </w:r>
      <w:r w:rsidR="006A07EF" w:rsidRPr="00C2030F">
        <w:rPr>
          <w:rFonts w:ascii="Arial Narrow" w:eastAsia="Arial Narrow" w:hAnsi="Arial Narrow" w:cs="Arial Narrow"/>
          <w:color w:val="000000"/>
          <w:kern w:val="0"/>
          <w:sz w:val="22"/>
          <w:szCs w:val="22"/>
          <w:lang w:val="es-ES" w:eastAsia="es-ES"/>
          <w14:ligatures w14:val="none"/>
        </w:rPr>
        <w:t xml:space="preserve"/>
      </w:r>
    </w:p>
    <w:p w14:paraId="2CE09FFA" w14:textId="77777777" w:rsidR="00581683" w:rsidRDefault="00581683" w:rsidP="00581683">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030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030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sz w:val="22"/>
          <w:szCs w:val="22"/>
          <w:vertAlign w:val="superscript"/>
          <w14:ligatures w14:val="none"/>
        </w:rPr>
        <w:footnoteReference w:id="2"/>
      </w:r>
      <w:r w:rsidRPr="00C2030F">
        <w:rPr>
          <w:rFonts w:ascii="Arial Narrow" w:eastAsia="Arial Narrow" w:hAnsi="Arial Narrow" w:cs="Arial Narrow"/>
          <w:color w:val="000000"/>
          <w:kern w:val="0"/>
          <w:sz w:val="22"/>
          <w:szCs w:val="22"/>
          <w:lang w:eastAsia="es-PE"/>
          <w14:ligatures w14:val="none"/>
        </w:rPr>
        <w:t xml:space="preserve">, </w:t>
      </w:r>
      <w:r w:rsidR="00121544" w:rsidRPr="00C2030F">
        <w:rPr>
          <w:rFonts w:ascii="Arial Narrow" w:eastAsia="Arial Narrow" w:hAnsi="Arial Narrow" w:cs="Arial Narrow"/>
          <w:color w:val="000000"/>
          <w:kern w:val="0"/>
          <w:sz w:val="22"/>
          <w:szCs w:val="22"/>
          <w:lang w:eastAsia="es-PE"/>
          <w14:ligatures w14:val="none"/>
        </w:rPr>
        <w:t xml:space="preserve">considera </w:t>
      </w:r>
      <w:r w:rsidR="00121544" w:rsidRPr="00C2030F">
        <w:rPr>
          <w:rFonts w:ascii="Arial Narrow" w:eastAsia="Arial Narrow" w:hAnsi="Arial Narrow" w:cs="Arial Narrow"/>
          <w:kern w:val="0"/>
          <w14:ligatures w14:val="none"/>
          <w:sz w:val="22"/>
          <w:szCs w:val="22"/>
        </w:rPr>
        <w:t xml:space="preserve">que el hecho denunciado, </w:t>
      </w:r>
      <w:bookmarkStart w:id="6" w:name="_Hlk211591623"/>
      <w:r w:rsidR="00121544" w:rsidRPr="00C2030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2030F" w:rsidRPr="00C2030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por la </w:t>
      </w:r>
      <w:r w:rsidR="00C2030F" w:rsidRPr="00C2030F">
        <w:rPr>
          <w:rFonts w:ascii="Arial Narrow" w:eastAsia="Arial Narrow" w:hAnsi="Arial Narrow" w:cs="Arial Narrow"/>
          <w:color w:val="000000"/>
          <w:kern w:val="0"/>
          <w:sz w:val="22"/>
          <w:szCs w:val="22"/>
          <w:lang w:eastAsia="es-ES"/>
          <w14:ligatures w14:val="none"/>
        </w:rPr>
        <w:t>enfermedad oncológica que padece</w:t>
      </w:r>
      <w:r w:rsidR="00711750" w:rsidRPr="00C2030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y 19</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del Código</w:t>
      </w:r>
      <w:bookmarkStart w:id="10" w:name="_Hlk213160896"/>
      <w:bookmarkEnd w:id="7"/>
      <w:r w:rsidR="00711750" w:rsidRPr="00C2030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030F">
        <w:rPr>
          <w:rFonts w:ascii="Arial Narrow" w:eastAsia="Arial Narrow" w:hAnsi="Arial Narrow" w:cs="Arial Narrow"/>
          <w:kern w:val="0"/>
          <w14:ligatures w14:val="none"/>
          <w:sz w:val="22"/>
          <w:szCs w:val="22"/>
        </w:rPr>
        <w:t>.</w:t>
      </w:r>
      <w:bookmarkEnd w:id="8"/>
    </w:p>
    <w:bookmarkEnd w:id="1"/>
    <w:p w14:paraId="2DC7B64E" w14:textId="77777777" w:rsidR="00121544" w:rsidRPr="00C2030F"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2030F">
        <w:rPr>
          <w:rFonts w:ascii="Arial Narrow" w:eastAsia="Arial Narrow" w:hAnsi="Arial Narrow" w:cs="Arial Narrow"/>
          <w:kern w:val="0"/>
          <w14:ligatures w14:val="none"/>
          <w:sz w:val="22"/>
          <w:szCs w:val="22"/>
        </w:rPr>
        <w:t xml:space="preserve">Asimismo, </w:t>
      </w:r>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w:t>
      </w:r>
      <w:r w:rsidR="00C2030F" w:rsidRPr="00C2030F">
        <w:rPr>
          <w:rFonts w:ascii="Arial Narrow" w:eastAsia="Arial Narrow" w:hAnsi="Arial Narrow" w:cs="Arial Narrow"/>
          <w:kern w:val="0"/>
          <w:sz w:val="22"/>
          <w:szCs w:val="22"/>
          <w:shd w:val="clear" w:color="auto" w:fill="FFFFFF"/>
          <w:lang w:eastAsia="es-PE"/>
          <w14:ligatures w14:val="none"/>
        </w:rPr>
        <w:t>no habría</w:t>
      </w:r>
      <w:r w:rsidR="00C2030F" w:rsidRPr="00C2030F">
        <w:rPr>
          <w:rFonts w:ascii="Arial Narrow" w:eastAsia="Arial Narrow" w:hAnsi="Arial Narrow" w:cs="Arial Narrow"/>
          <w:bCs/>
          <w:color w:val="000000"/>
          <w:kern w:val="0"/>
          <w:sz w:val="22"/>
          <w:szCs w:val="22"/>
          <w:lang w:eastAsia="es-PE"/>
          <w14:ligatures w14:val="none"/>
        </w:rPr>
        <w:t xml:space="preserve"> cumplido </w:t>
      </w:r>
      <w:r w:rsidR="00C2030F" w:rsidRPr="00C2030F">
        <w:rPr>
          <w:rFonts w:ascii="Arial Narrow" w:eastAsia="Arial Narrow" w:hAnsi="Arial Narrow" w:cs="Arial Narrow"/>
          <w:color w:val="000000"/>
          <w:kern w:val="0"/>
          <w:sz w:val="22"/>
          <w:szCs w:val="22"/>
          <w:lang w:eastAsia="es-ES"/>
          <w14:ligatures w14:val="none"/>
        </w:rPr>
        <w:t xml:space="preserve">oportunamente </w:t>
      </w:r>
      <w:r w:rsidR="00C2030F" w:rsidRPr="00C2030F">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Pr="00C2030F">
        <w:rPr>
          <w:rFonts w:ascii="Arial Narrow" w:eastAsia="Arial Narrow" w:hAnsi="Arial Narrow" w:cs="Arial Narrow"/>
          <w:kern w:val="0"/>
          <w14:ligatures w14:val="none"/>
          <w:sz w:val="22"/>
          <w:szCs w:val="22"/>
        </w:rPr>
        <w:t xml:space="preserve">. </w:t>
      </w:r>
      <w:bookmarkStart w:id="11" w:name="_Hlk213173539"/>
      <w:r w:rsidRPr="00C2030F">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Narrow"/>
          <w:kern w:val="0"/>
          <w:sz w:val="22"/>
          <w:szCs w:val="22"/>
          <w:vertAlign w:val="superscript"/>
          <w14:ligatures w14:val="none"/>
        </w:rPr>
        <w:footnoteReference w:id="4"/>
      </w:r>
      <w:r w:rsidRPr="00C2030F">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2030F"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2030F">
        <w:rPr>
          <w:rFonts w:ascii="Arial Narrow" w:eastAsia="Arial Narrow" w:hAnsi="Arial Narrow" w:cs="Arial Narrow"/>
          <w:color w:val="000000"/>
          <w:kern w:val="0"/>
          <w:sz w:val="22"/>
          <w:szCs w:val="22"/>
          <w:lang w:eastAsia="es-PE"/>
          <w14:ligatures w14:val="none"/>
        </w:rPr>
        <w:lastRenderedPageBreak/>
        <w:t xml:space="preserve">Además, </w:t>
      </w:r>
      <w:bookmarkStart w:id="15" w:name="_Hlk212623477"/>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habría brindado </w:t>
      </w:r>
      <w:r w:rsidR="00C2030F" w:rsidRPr="00C2030F">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r w:rsidRPr="00C2030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2030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2030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2030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C2030F">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030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sz w:val="22"/>
          <w:szCs w:val="22"/>
          <w:vertAlign w:val="superscript"/>
          <w14:ligatures w14:val="none"/>
        </w:rPr>
        <w:footnoteReference w:id="6"/>
      </w:r>
      <w:r w:rsidRPr="00C2030F">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C2030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030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030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C2030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Arial Narrow" w:hAnsi="Arial Narrow" w:cs="Arial Narrow"/>
          <w:color w:val="000000"/>
          <w:kern w:val="0"/>
          <w:sz w:val="22"/>
          <w:szCs w:val="22"/>
          <w:lang w:val="es-ES" w:eastAsia="es-ES"/>
          <w14:ligatures w14:val="none"/>
        </w:rPr>
        <w:t>a la compañía aseguradora</w:t>
      </w:r>
      <w:r w:rsidRPr="00C2030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DF4F75">
        <w:rPr>
          <w:rFonts w:ascii="Arial Narrow" w:eastAsia="Arial Narrow" w:hAnsi="Arial Narrow" w:cs="Arial Narrow"/>
          <w:color w:val="000000"/>
          <w:kern w:val="0"/>
          <w:sz w:val="22"/>
          <w:szCs w:val="22"/>
          <w:lang w:val="es-ES" w:eastAsia="es-ES"/>
          <w14:ligatures w14:val="none"/>
        </w:rPr>
        <w:t xml:space="preserve">, cumpla con lo siguiente: (i) presentar una copia completa, legible y debidamente suscrita de la Póliza </w:t>
      </w:r>
      <w:r w:rsidR="00E360E8" w:rsidRPr="00DF4F75">
        <w:rPr>
          <w:rFonts w:ascii="Arial Narrow" w:eastAsia="Arial Narrow" w:hAnsi="Arial Narrow" w:cs="Arial Narrow"/>
          <w:color w:val="000000"/>
          <w:kern w:val="0"/>
          <w:sz w:val="22"/>
          <w:szCs w:val="22"/>
          <w:lang w:val="es-ES" w:eastAsia="es-ES"/>
          <w14:ligatures w14:val="none"/>
        </w:rPr>
        <w:t xml:space="preserve">4315-30044994 </w:t>
      </w:r>
      <w:r w:rsidRPr="00DF4F75">
        <w:rPr>
          <w:rFonts w:ascii="Arial Narrow" w:eastAsia="Arial Narrow" w:hAnsi="Arial Narrow" w:cs="Arial Narrow"/>
          <w:color w:val="000000"/>
          <w:kern w:val="0"/>
          <w:sz w:val="22"/>
          <w:szCs w:val="22"/>
          <w:lang w:val="es-ES" w:eastAsia="es-ES"/>
          <w14:ligatures w14:val="none"/>
        </w:rPr>
        <w:t xml:space="preserve">del </w:t>
      </w:r>
      <w:r w:rsidR="00E360E8" w:rsidRPr="00DF4F75">
        <w:rPr>
          <w:rFonts w:ascii="Arial Narrow" w:eastAsia="Arial Narrow" w:hAnsi="Arial Narrow" w:cs="Arial Narrow"/>
          <w:color w:val="000000"/>
          <w:kern w:val="0"/>
          <w:sz w:val="22"/>
          <w:szCs w:val="22"/>
          <w:lang w:val="es-ES" w:eastAsia="es-ES"/>
          <w14:ligatures w14:val="none"/>
        </w:rPr>
        <w:t>Seguro de Vida Ley</w:t>
      </w:r>
      <w:r w:rsidRPr="00DF4F75">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F4F75">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F4F7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360E8" w:rsidRPr="00DF4F75">
        <w:rPr>
          <w:rFonts w:ascii="Arial Narrow" w:eastAsia="Arial Narrow" w:hAnsi="Arial Narrow" w:cs="Arial Narrow"/>
          <w:color w:val="000000"/>
          <w:kern w:val="0"/>
          <w:sz w:val="22"/>
          <w:szCs w:val="22"/>
          <w:lang w:val="es-ES" w:eastAsia="es-ES"/>
          <w14:ligatures w14:val="none"/>
        </w:rPr>
        <w:t>que la negativa de otorgamiento de cobertura es justi</w:t>
      </w:r>
      <w:r w:rsidR="00DF4F75" w:rsidRPr="00DF4F75">
        <w:rPr>
          <w:rFonts w:ascii="Arial Narrow" w:eastAsia="Arial Narrow" w:hAnsi="Arial Narrow" w:cs="Arial Narrow"/>
          <w:color w:val="000000"/>
          <w:kern w:val="0"/>
          <w:sz w:val="22"/>
          <w:szCs w:val="22"/>
          <w:lang w:val="es-ES" w:eastAsia="es-ES"/>
          <w14:ligatures w14:val="none"/>
        </w:rPr>
        <w:t>ficada</w:t>
      </w:r>
      <w:r w:rsidRPr="00DF4F7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F4F75">
        <w:rPr>
          <w:rFonts w:ascii="Arial Narrow" w:eastAsia="Arial Narrow" w:hAnsi="Arial Narrow" w:cs="Arial Narrow"/>
          <w:color w:val="000000"/>
          <w:kern w:val="0"/>
          <w:sz w:val="22"/>
          <w:szCs w:val="22"/>
          <w:lang w:val="es-ES" w:eastAsia="es-ES"/>
          <w14:ligatures w14:val="none"/>
        </w:rPr>
        <w:t xml:space="preserve">con la parte denunciante </w:t>
      </w:r>
      <w:r w:rsidRPr="00DF4F75">
        <w:rPr>
          <w:rFonts w:ascii="Arial Narrow" w:eastAsia="Arial Narrow" w:hAnsi="Arial Narrow" w:cs="Arial Narrow"/>
          <w:color w:val="000000"/>
          <w:kern w:val="0"/>
          <w:sz w:val="22"/>
          <w:szCs w:val="22"/>
          <w:lang w:val="es-ES" w:eastAsia="es-ES"/>
          <w14:ligatures w14:val="none"/>
        </w:rPr>
        <w:t xml:space="preserve">en virtud </w:t>
      </w:r>
      <w:r w:rsidR="00F01410" w:rsidRPr="00DF4F75">
        <w:rPr>
          <w:rFonts w:ascii="Arial Narrow" w:eastAsia="Arial Narrow" w:hAnsi="Arial Narrow" w:cs="Arial Narrow"/>
          <w:color w:val="000000"/>
          <w:kern w:val="0"/>
          <w:sz w:val="22"/>
          <w:szCs w:val="22"/>
          <w:lang w:val="es-ES" w:eastAsia="es-ES"/>
          <w14:ligatures w14:val="none"/>
        </w:rPr>
        <w:t xml:space="preserve">de los hechos materia </w:t>
      </w:r>
      <w:r w:rsidRPr="00DF4F75">
        <w:rPr>
          <w:rFonts w:ascii="Arial Narrow" w:eastAsia="Arial Narrow" w:hAnsi="Arial Narrow" w:cs="Arial Narrow"/>
          <w:color w:val="000000"/>
          <w:kern w:val="0"/>
          <w:sz w:val="22"/>
          <w:szCs w:val="22"/>
          <w:lang w:val="es-ES" w:eastAsia="es-ES"/>
          <w14:ligatures w14:val="none"/>
        </w:rPr>
        <w:t>de denuncia.</w:t>
      </w:r>
      <w:r w:rsidRPr="00DF4F75">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6654D6" w:rsidR="00121544" w:rsidRPr="00255D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w:r>
      <w:r w:rsidR="006C71D7">
        <w:rPr>
          <w:rFonts w:ascii="Arial Narrow" w:eastAsia="Arial Narrow" w:hAnsi="Arial Narrow" w:cs="Arial Narrow"/>
          <w:color w:val="000000"/>
          <w:kern w:val="0"/>
          <w:sz w:val="22"/>
          <w:szCs w:val="22"/>
          <w:shd w:val="clear" w:color="auto" w:fill="FFFFFF"/>
          <w:lang w:eastAsia="es-PE"/>
          <w14:ligatures w14:val="none"/>
        </w:rPr>
        <w:t xml:space="preserve"/>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336E95" w:rsidRPr="006C71D7">
        <w:rPr>
          <w:rFonts w:ascii="Arial Narrow" w:eastAsia="Arial Narrow" w:hAnsi="Arial Narrow" w:cs="Arial Narrow"/>
          <w:color w:val="000000"/>
          <w:kern w:val="0"/>
          <w:sz w:val="22"/>
          <w:szCs w:val="22"/>
          <w:shd w:val="clear" w:color="auto" w:fill="FFFFFF"/>
          <w:lang w:eastAsia="es-PE"/>
          <w14:ligatures w14:val="none"/>
        </w:rPr>
        <w:t/>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255D7D">
        <w:rPr>
          <w:rFonts w:ascii="Arial Narrow" w:eastAsia="Arial Narrow" w:hAnsi="Arial Narrow" w:cs="Arial Narrow"/>
          <w:color w:val="000000"/>
          <w:kern w:val="0"/>
          <w:sz w:val="22"/>
          <w:szCs w:val="22"/>
          <w:shd w:val="clear" w:color="auto" w:fill="FFFFFF"/>
          <w:lang w:eastAsia="es-PE"/>
          <w14:ligatures w14:val="none"/>
        </w:rPr>
        <w:t/>
      </w:r>
      <w:r w:rsidRPr="00255D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255D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55D7D"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5D7D">
        <w:rPr>
          <w:rFonts w:ascii="Arial Narrow" w:eastAsia="Arial Narrow" w:hAnsi="Arial Narrow" w:cs="Arial Narrow"/>
          <w:color w:val="000000"/>
          <w:kern w:val="0"/>
          <w:sz w:val="22"/>
          <w:szCs w:val="22"/>
          <w:lang w:eastAsia="es-PE"/>
          <w14:ligatures w14:val="none"/>
        </w:rPr>
        <w:t>Presunta</w:t>
      </w:r>
      <w:r w:rsidRPr="00255D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55D7D">
        <w:rPr>
          <w:rFonts w:ascii="Arial Narrow" w:eastAsia="Arial Narrow" w:hAnsi="Arial Narrow" w:cs="Arial Narrow"/>
          <w:kern w:val="0"/>
          <w:sz w:val="22"/>
          <w:szCs w:val="22"/>
          <w:lang w:eastAsia="es-PE"/>
          <w14:ligatures w14:val="none"/>
        </w:rPr>
        <w:t xml:space="preserve"> de </w:t>
      </w:r>
      <w:r w:rsidRPr="00255D7D">
        <w:rPr>
          <w:rFonts w:ascii="Arial Narrow" w:eastAsia="Arial Narrow" w:hAnsi="Arial Narrow" w:cs="Arial Narrow"/>
          <w:kern w:val="0"/>
          <w:sz w:val="22"/>
          <w:szCs w:val="22"/>
          <w:shd w:val="clear" w:color="auto" w:fill="FFFFFF"/>
          <w:lang w:eastAsia="es-PE"/>
          <w14:ligatures w14:val="none"/>
        </w:rPr>
        <w:t xml:space="preserve">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55D7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FB44B8" w:rsidRPr="00255D7D">
        <w:rPr>
          <w:rFonts w:ascii="Arial Narrow" w:eastAsia="Arial Narrow" w:hAnsi="Arial Narrow" w:cs="Arial Narrow"/>
          <w:kern w:val="0"/>
          <w:sz w:val="22"/>
          <w:szCs w:val="22"/>
          <w:shd w:val="clear" w:color="auto" w:fill="FFFFFF"/>
          <w:lang w:eastAsia="es-PE"/>
          <w14:ligatures w14:val="none"/>
        </w:rPr>
        <w:lastRenderedPageBreak/>
        <w:t xml:space="preserve">la cobertura </w:t>
      </w:r>
      <w:r w:rsidR="006A144C" w:rsidRPr="00255D7D">
        <w:rPr>
          <w:rFonts w:ascii="Arial Narrow" w:eastAsia="Arial Narrow" w:hAnsi="Arial Narrow" w:cs="Arial Narrow"/>
          <w:color w:val="000000"/>
          <w:kern w:val="0"/>
          <w:sz w:val="22"/>
          <w:szCs w:val="22"/>
          <w:lang w:val="es-ES" w:eastAsia="es-ES"/>
          <w14:ligatures w14:val="none"/>
        </w:rPr>
        <w:t>de la Póliza 4315-30044994 del Seguro de Vida Ley</w:t>
      </w:r>
      <w:r w:rsidR="006A144C" w:rsidRPr="00255D7D">
        <w:rPr>
          <w:rFonts w:ascii="Arial Narrow" w:eastAsia="Arial Narrow" w:hAnsi="Arial Narrow" w:cs="Arial Narrow"/>
          <w:kern w:val="0"/>
          <w:sz w:val="22"/>
          <w:szCs w:val="22"/>
          <w:shd w:val="clear" w:color="auto" w:fill="FFFFFF"/>
          <w:lang w:eastAsia="es-PE"/>
          <w14:ligatures w14:val="none"/>
        </w:rPr>
        <w:t xml:space="preserve"> </w:t>
      </w:r>
      <w:r w:rsidR="00FB44B8" w:rsidRPr="00255D7D">
        <w:rPr>
          <w:rFonts w:ascii="Arial Narrow" w:eastAsia="Arial Narrow" w:hAnsi="Arial Narrow" w:cs="Arial Narrow"/>
          <w:kern w:val="0"/>
          <w:sz w:val="22"/>
          <w:szCs w:val="22"/>
          <w:shd w:val="clear" w:color="auto" w:fill="FFFFFF"/>
          <w:lang w:eastAsia="es-PE"/>
          <w14:ligatures w14:val="none"/>
        </w:rPr>
        <w:t>por</w:t>
      </w:r>
      <w:r w:rsidR="006A144C" w:rsidRPr="00255D7D">
        <w:rPr>
          <w:rFonts w:ascii="Arial Narrow" w:eastAsia="Arial Narrow" w:hAnsi="Arial Narrow" w:cs="Arial Narrow"/>
          <w:kern w:val="0"/>
          <w:sz w:val="22"/>
          <w:szCs w:val="22"/>
          <w:shd w:val="clear" w:color="auto" w:fill="FFFFFF"/>
          <w:lang w:eastAsia="es-PE"/>
          <w14:ligatures w14:val="none"/>
        </w:rPr>
        <w:t xml:space="preserve"> la</w:t>
      </w:r>
      <w:r w:rsidR="00FB44B8" w:rsidRPr="00255D7D">
        <w:rPr>
          <w:rFonts w:ascii="Arial Narrow" w:eastAsia="Arial Narrow" w:hAnsi="Arial Narrow" w:cs="Arial Narrow"/>
          <w:kern w:val="0"/>
          <w:sz w:val="22"/>
          <w:szCs w:val="22"/>
          <w:shd w:val="clear" w:color="auto" w:fill="FFFFFF"/>
          <w:lang w:eastAsia="es-PE"/>
          <w14:ligatures w14:val="none"/>
        </w:rPr>
        <w:t xml:space="preserve"> </w:t>
      </w:r>
      <w:r w:rsidR="006A144C" w:rsidRPr="00255D7D">
        <w:rPr>
          <w:rFonts w:ascii="Arial Narrow" w:eastAsia="Arial Narrow" w:hAnsi="Arial Narrow" w:cs="Arial Narrow"/>
          <w:color w:val="000000"/>
          <w:kern w:val="0"/>
          <w:sz w:val="22"/>
          <w:szCs w:val="22"/>
          <w:lang w:eastAsia="es-ES"/>
          <w14:ligatures w14:val="none"/>
        </w:rPr>
        <w:t>enfermedad oncológica que padece</w:t>
      </w:r>
      <w:r w:rsidR="00121544" w:rsidRPr="00255D7D">
        <w:rPr>
          <w:rFonts w:ascii="Arial Narrow" w:eastAsia="Arial Narrow" w:hAnsi="Arial Narrow" w:cs="Arial Narrow"/>
          <w:kern w:val="0"/>
          <w14:ligatures w14:val="none"/>
          <w:sz w:val="22"/>
          <w:szCs w:val="22"/>
        </w:rPr>
        <w:t>.</w:t>
      </w:r>
    </w:p>
    <w:p w14:paraId="163CBB5D" w14:textId="77777777" w:rsidR="00121544" w:rsidRPr="00255D7D"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55D7D">
        <w:rPr>
          <w:rFonts w:ascii="Arial Narrow" w:eastAsia="Arial Narrow" w:hAnsi="Arial Narrow" w:cs="Arial Narrow"/>
          <w:kern w:val="0"/>
          <w14:ligatures w14:val="none"/>
          <w:sz w:val="22"/>
          <w:szCs w:val="22"/>
        </w:rPr>
        <w:t xml:space="preserve">Presunta </w:t>
      </w:r>
      <w:r w:rsidRPr="00255D7D">
        <w:rPr>
          <w:rFonts w:ascii="Arial Narrow" w:eastAsia="Arial Narrow" w:hAnsi="Arial Narrow" w:cs="Arial Narrow"/>
          <w:kern w:val="0"/>
          <w:sz w:val="22"/>
          <w:szCs w:val="22"/>
          <w:shd w:val="clear" w:color="auto" w:fill="FFFFFF"/>
          <w:lang w:eastAsia="es-PE"/>
          <w14:ligatures w14:val="none"/>
        </w:rPr>
        <w:t>infracción al literal e) del artículo 47</w:t>
      </w:r>
      <w:r w:rsidRPr="00255D7D">
        <w:rPr>
          <w:rFonts w:ascii="Arial Narrow" w:eastAsia="Arial Narrow" w:hAnsi="Arial Narrow" w:cs="Arial Narrow"/>
          <w:bCs/>
          <w:color w:val="000000"/>
          <w:kern w:val="0"/>
          <w:sz w:val="22"/>
          <w:szCs w:val="22"/>
          <w:lang w:eastAsia="es-PE"/>
          <w14:ligatures w14:val="none"/>
        </w:rPr>
        <w:t/>
      </w:r>
      <w:r w:rsidRPr="00255D7D">
        <w:rPr>
          <w:rFonts w:ascii="Arial Narrow" w:eastAsia="Arial Narrow" w:hAnsi="Arial Narrow" w:cs="Arial Narrow"/>
          <w:kern w:val="0"/>
          <w:sz w:val="22"/>
          <w:szCs w:val="22"/>
          <w:shd w:val="clear" w:color="auto" w:fill="FFFFFF"/>
          <w:lang w:eastAsia="es-PE"/>
          <w14:ligatures w14:val="none"/>
        </w:rPr>
        <w:t xml:space="preserve"> </w:t>
      </w:r>
      <w:r w:rsidRPr="00255D7D">
        <w:rPr>
          <w:rFonts w:ascii="Arial Narrow" w:eastAsia="Arial Narrow" w:hAnsi="Arial Narrow" w:cs="Arial Narrow"/>
          <w:kern w:val="0"/>
          <w14:ligatures w14:val="none"/>
          <w:sz w:val="22"/>
          <w:szCs w:val="22"/>
        </w:rPr>
        <w:t>de</w:t>
      </w:r>
      <w:r w:rsidRPr="00255D7D">
        <w:rPr>
          <w:rFonts w:ascii="Arial Narrow" w:eastAsia="Arial Narrow" w:hAnsi="Arial Narrow" w:cs="Arial Narrow"/>
          <w:kern w:val="0"/>
          <w:sz w:val="22"/>
          <w:szCs w:val="22"/>
          <w:shd w:val="clear" w:color="auto" w:fill="FFFFFF"/>
          <w:lang w:eastAsia="es-PE"/>
          <w14:ligatures w14:val="none"/>
        </w:rPr>
        <w:t xml:space="preserve"> 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255D7D">
        <w:rPr>
          <w:rFonts w:ascii="Arial Narrow" w:eastAsia="Arial Narrow" w:hAnsi="Arial Narrow" w:cs="Arial Narrow"/>
          <w:bCs/>
          <w:color w:val="000000"/>
          <w:kern w:val="0"/>
          <w:sz w:val="22"/>
          <w:szCs w:val="22"/>
          <w:lang w:eastAsia="es-PE"/>
          <w14:ligatures w14:val="none"/>
        </w:rPr>
        <w:t xml:space="preserve">en tanto </w:t>
      </w:r>
      <w:r w:rsidR="00255D7D" w:rsidRPr="00255D7D">
        <w:rPr>
          <w:rFonts w:ascii="Arial Narrow" w:eastAsia="Arial Narrow" w:hAnsi="Arial Narrow" w:cs="Arial Narrow"/>
          <w:kern w:val="0"/>
          <w14:ligatures w14:val="none"/>
          <w:sz w:val="22"/>
          <w:szCs w:val="22"/>
        </w:rPr>
        <w:t xml:space="preserve">la compañía aseguradora </w:t>
      </w:r>
      <w:r w:rsidRPr="00255D7D">
        <w:rPr>
          <w:rFonts w:ascii="Arial Narrow" w:eastAsia="Arial Narrow" w:hAnsi="Arial Narrow" w:cs="Arial Narrow"/>
          <w:kern w:val="0"/>
          <w:sz w:val="22"/>
          <w:szCs w:val="22"/>
          <w:shd w:val="clear" w:color="auto" w:fill="FFFFFF"/>
          <w:lang w:eastAsia="es-PE"/>
          <w14:ligatures w14:val="none"/>
        </w:rPr>
        <w:t>no habría</w:t>
      </w:r>
      <w:r w:rsidRPr="00255D7D">
        <w:rPr>
          <w:rFonts w:ascii="Arial Narrow" w:eastAsia="Arial Narrow" w:hAnsi="Arial Narrow" w:cs="Arial Narrow"/>
          <w:bCs/>
          <w:color w:val="000000"/>
          <w:kern w:val="0"/>
          <w:sz w:val="22"/>
          <w:szCs w:val="22"/>
          <w:lang w:eastAsia="es-PE"/>
          <w14:ligatures w14:val="none"/>
        </w:rPr>
        <w:t xml:space="preserve"> cumplido </w:t>
      </w:r>
      <w:r w:rsidRPr="00255D7D">
        <w:rPr>
          <w:rFonts w:ascii="Arial Narrow" w:eastAsia="Arial Narrow" w:hAnsi="Arial Narrow" w:cs="Arial Narrow"/>
          <w:color w:val="000000"/>
          <w:kern w:val="0"/>
          <w:sz w:val="22"/>
          <w:szCs w:val="22"/>
          <w:lang w:eastAsia="es-ES"/>
          <w14:ligatures w14:val="none"/>
        </w:rPr>
        <w:t xml:space="preserve">oportunamente </w:t>
      </w:r>
      <w:r w:rsidRPr="00255D7D">
        <w:rPr>
          <w:rFonts w:ascii="Arial Narrow" w:eastAsia="Arial Narrow" w:hAnsi="Arial Narrow" w:cs="Arial Narrow"/>
          <w:bCs/>
          <w:color w:val="000000"/>
          <w:kern w:val="0"/>
          <w:sz w:val="22"/>
          <w:szCs w:val="22"/>
          <w:lang w:eastAsia="es-PE"/>
          <w14:ligatures w14:val="none"/>
        </w:rPr>
        <w:t>con entregar a</w:t>
      </w:r>
      <w:r w:rsidR="00255D7D" w:rsidRPr="00255D7D">
        <w:rPr>
          <w:rFonts w:ascii="Arial Narrow" w:eastAsia="Arial Narrow" w:hAnsi="Arial Narrow" w:cs="Arial Narrow"/>
          <w:bCs/>
          <w:color w:val="000000"/>
          <w:kern w:val="0"/>
          <w:sz w:val="22"/>
          <w:szCs w:val="22"/>
          <w:lang w:eastAsia="es-PE"/>
          <w14:ligatures w14:val="none"/>
        </w:rPr>
        <w:t>l</w:t>
      </w:r>
      <w:r w:rsidRPr="00255D7D">
        <w:rPr>
          <w:rFonts w:ascii="Arial Narrow" w:eastAsia="Arial Narrow" w:hAnsi="Arial Narrow" w:cs="Arial Narrow"/>
          <w:bCs/>
          <w:color w:val="000000"/>
          <w:kern w:val="0"/>
          <w:sz w:val="22"/>
          <w:szCs w:val="22"/>
          <w:lang w:eastAsia="es-PE"/>
          <w14:ligatures w14:val="none"/>
        </w:rPr>
        <w:t xml:space="preserve"> denunciante los documentos </w:t>
      </w:r>
      <w:r w:rsidRPr="00164722">
        <w:rPr>
          <w:rFonts w:ascii="Arial Narrow" w:eastAsia="Arial Narrow" w:hAnsi="Arial Narrow" w:cs="Arial Narrow"/>
          <w:bCs/>
          <w:color w:val="000000"/>
          <w:kern w:val="0"/>
          <w:sz w:val="22"/>
          <w:szCs w:val="22"/>
          <w:lang w:eastAsia="es-PE"/>
          <w14:ligatures w14:val="none"/>
        </w:rPr>
        <w:t xml:space="preserve">contractuales </w:t>
      </w:r>
      <w:r w:rsidR="00255D7D"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Pr="00164722">
        <w:rPr>
          <w:rFonts w:ascii="Arial Narrow" w:eastAsia="Arial Narrow" w:hAnsi="Arial Narrow" w:cs="Arial Narrow"/>
          <w:color w:val="000000"/>
          <w:kern w:val="0"/>
          <w:sz w:val="22"/>
          <w:szCs w:val="22"/>
          <w:lang w:eastAsia="es-ES"/>
          <w14:ligatures w14:val="none"/>
        </w:rPr>
        <w:t>.</w:t>
      </w:r>
      <w:bookmarkStart w:id="24" w:name="_Hlk215162047"/>
    </w:p>
    <w:p w14:paraId="39BF39FC" w14:textId="77777777" w:rsidR="00121544" w:rsidRPr="0016472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164722">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164722">
        <w:rPr>
          <w:rFonts w:ascii="Arial Narrow" w:eastAsia="Arial Narrow" w:hAnsi="Arial Narrow" w:cs="Arial Narrow"/>
          <w:kern w:val="0"/>
          <w14:ligatures w14:val="none"/>
          <w:sz w:val="22"/>
          <w:szCs w:val="22"/>
        </w:rPr>
        <w:t>29571</w:t>
      </w:r>
      <w:r w:rsidRPr="00164722">
        <w:rPr>
          <w:rFonts w:ascii="Arial Narrow" w:eastAsia="Arial Narrow" w:hAnsi="Arial Narrow" w:cs="Arial Narrow"/>
          <w:kern w:val="0"/>
          <w14:ligatures w14:val="none"/>
          <w:sz w:val="22"/>
          <w:szCs w:val="22"/>
        </w:rPr>
        <w:t>, Código de Protección y Defensa del Consumidor</w:t>
      </w:r>
      <w:bookmarkEnd w:id="25"/>
      <w:r w:rsidRPr="00164722">
        <w:rPr>
          <w:rFonts w:ascii="Arial Narrow" w:eastAsia="Arial Narrow" w:hAnsi="Arial Narrow" w:cs="Arial Narrow"/>
          <w:kern w:val="0"/>
          <w14:ligatures w14:val="none"/>
          <w:sz w:val="22"/>
          <w:szCs w:val="22"/>
        </w:rPr>
        <w:t xml:space="preserve">, </w:t>
      </w:r>
      <w:r w:rsidRPr="00164722">
        <w:rPr>
          <w:rFonts w:ascii="Arial Narrow" w:eastAsia="Arial Narrow" w:hAnsi="Arial Narrow" w:cs="Arial Narrow"/>
          <w:kern w:val="0"/>
          <w:sz w:val="22"/>
          <w:szCs w:val="22"/>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sz w:val="22"/>
          <w:szCs w:val="22"/>
        </w:rPr>
        <w:t xml:space="preserve">la compañía aseguradora </w:t>
      </w:r>
      <w:r w:rsidR="00164722" w:rsidRPr="00164722">
        <w:rPr>
          <w:rFonts w:ascii="Arial Narrow" w:eastAsia="Arial Narrow" w:hAnsi="Arial Narrow" w:cs="Arial Narrow"/>
          <w:kern w:val="0"/>
          <w14:ligatures w14:val="none"/>
          <w:sz w:val="22"/>
          <w:szCs w:val="22"/>
        </w:rPr>
        <w:t xml:space="preserve">habría brindado </w:t>
      </w:r>
      <w:r w:rsidR="00164722" w:rsidRPr="00164722">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00164722" w:rsidRPr="00164722">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5DD49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64722">
        <w:rPr>
          <w:rFonts w:ascii="Arial Narrow" w:eastAsia="Arial Narrow" w:hAnsi="Arial Narrow" w:cs="Arial Narrow"/>
          <w:b/>
          <w:color w:val="000000"/>
          <w:kern w:val="0"/>
          <w:sz w:val="22"/>
          <w:szCs w:val="22"/>
          <w:lang w:eastAsia="es-PE"/>
          <w14:ligatures w14:val="none"/>
        </w:rPr>
        <w:t>SEGUNDO:</w:t>
      </w:r>
      <w:r w:rsidRPr="0016472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C71D7" w:rsidRPr="006C71D7">
        <w:rPr>
          <w:rFonts w:ascii="Arial Narrow" w:eastAsia="Arial Narrow" w:hAnsi="Arial Narrow" w:cs="Arial Narrow"/>
          <w:color w:val="000000"/>
          <w:kern w:val="0"/>
          <w:sz w:val="22"/>
          <w:szCs w:val="22"/>
          <w:lang w:val="es-ES" w:eastAsia="es-ES"/>
          <w14:ligatures w14:val="none"/>
        </w:rPr>
        <w:t>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C71D7" w:rsidRPr="006C71D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1EFF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4948C6" w:rsidRPr="004948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591B51C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36E95">
        <w:rPr>
          <w:rFonts w:ascii="Arial Narrow" w:eastAsia="Arial Narrow" w:hAnsi="Arial Narrow" w:cs="Arial Narrow"/>
          <w:b/>
          <w:bCs/>
          <w:sz w:val="22"/>
          <w:szCs w:val="22"/>
        </w:rPr>
        <w:t xml:space="preserve">DÉCIMO:</w:t>
      </w:r>
      <w:r w:rsidRPr="00336E95">
        <w:rPr>
          <w:rFonts w:ascii="Arial Narrow" w:eastAsia="Arial Narrow" w:hAnsi="Arial Narrow" w:cs="Arial Narrow"/>
          <w:sz w:val="22"/>
          <w:szCs w:val="22"/>
        </w:rPr>
        <w:t xml:space="preserve"> </w:t>
      </w:r>
      <w:r w:rsidRPr="00336E9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eastAsia="Arial Narrow" w:hAnsi="Arial Narrow" w:cs="Arial Narrow"/>
          <w:spacing w:val="-3"/>
          <w:kern w:val="0"/>
          <w14:ligatures w14:val="none"/>
          <w:sz w:val="22"/>
          <w:szCs w:val="22"/>
        </w:rPr>
        <w:t/>
      </w:r>
      <w:r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color w:val="000000"/>
          <w:kern w:val="0"/>
          <w:sz w:val="22"/>
          <w:szCs w:val="22"/>
          <w:shd w:val="clear" w:color="auto" w:fill="FFFFFF"/>
          <w:lang w:eastAsia="es-PE"/>
          <w14:ligatures w14:val="none"/>
        </w:rPr>
        <w:t xml:space="preserve"/>
      </w:r>
      <w:r w:rsidRPr="00336E95">
        <w:rPr>
          <w:rFonts w:ascii="Arial Narrow" w:eastAsia="Arial Narrow" w:hAnsi="Arial Narrow" w:cs="Arial Narrow"/>
          <w:color w:val="000000"/>
          <w:sz w:val="22"/>
          <w:szCs w:val="22"/>
        </w:rPr>
        <w:t/>
      </w:r>
      <w:r w:rsidR="003435DF" w:rsidRPr="00133FE1">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xml:space="preserve"/>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C31DF7">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A67ADF">
        <w:rPr>
          <w:rStyle w:val="Refdenotaalpie"/>
          <w:rFonts w:ascii="Arial Narrow" w:eastAsia="Arial Narrow" w:hAnsi="Arial Narrow" w:cs="Arial Narrow"/>
          <w:sz w:val="22"/>
          <w:szCs w:val="22"/>
          <w:vertAlign w:val="superscript"/>
        </w:rPr>
        <w:footnoteReference w:id="15"/>
      </w:r>
      <w:r w:rsidR="003435DF" w:rsidRPr="00A67ADF">
        <w:rPr>
          <w:rFonts w:ascii="Arial Narrow" w:eastAsia="Arial Narrow" w:hAnsi="Arial Narrow" w:cs="Arial Narrow"/>
          <w:sz w:val="22"/>
          <w:szCs w:val="22"/>
        </w:rPr>
        <w:t/>
      </w:r>
    </w:p>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Secretaria Técnica Ad Hoc</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336E95">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872876">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872876">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2876">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872876">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8728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BB22313" w14:textId="77777777" w:rsidR="003435DF" w:rsidRPr="000968C8" w:rsidRDefault="003435DF" w:rsidP="003435DF">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BF899EB" w14:textId="77777777" w:rsidR="003435DF" w:rsidRPr="000968C8" w:rsidRDefault="003435DF" w:rsidP="003435DF">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B35BCB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