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46E32BEA" w:rsidR="00CA59A2" w:rsidRPr="0026598E" w:rsidRDefault="00CA59A2" w:rsidP="001433D2">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475903" w:rsidRPr="00475903">
        <w:rPr>
          <w:rFonts w:ascii="Arial Narrow" w:eastAsia="Arial Narrow" w:hAnsi="Arial Narrow" w:cs="Arial Narrow"/>
          <w:b/>
          <w:bCs/>
          <w:color w:val="000000"/>
          <w:kern w:val="0"/>
          <w:sz w:val="22"/>
          <w:szCs w:val="22"/>
          <w:shd w:val="clear" w:color="auto" w:fill="FFFFFF"/>
          <w:lang w:eastAsia="es-PE"/>
          <w14:ligatures w14:val="none"/>
        </w:rPr>
        <w:t>3288-2025/CC1</w:t>
      </w:r>
    </w:p>
    <w:p w14:paraId="7E5DC22B" w14:textId="5E3B2E06" w:rsidR="00CA59A2" w:rsidRPr="00475903" w:rsidRDefault="00CA59A2" w:rsidP="001433D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75903">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0E854F33" w:rsidR="00CA59A2" w:rsidRPr="00475903" w:rsidRDefault="00CA59A2" w:rsidP="001433D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75903">
        <w:rPr>
          <w:rFonts w:ascii="Arial Narrow" w:eastAsia="Arial Narrow" w:hAnsi="Arial Narrow" w:cs="Arial Narrow"/>
          <w:b/>
          <w:color w:val="000000"/>
          <w:kern w:val="0"/>
          <w:sz w:val="22"/>
          <w:szCs w:val="22"/>
          <w:lang w:eastAsia="es-PE"/>
          <w14:ligatures w14:val="none"/>
        </w:rPr>
        <w:t>DENUNCIADO</w:t>
      </w:r>
      <w:r w:rsidRPr="00475903">
        <w:rPr>
          <w:rFonts w:ascii="Arial Narrow" w:eastAsia="Arial Narrow" w:hAnsi="Arial Narrow" w:cs="Arial Narrow"/>
          <w:b/>
          <w:color w:val="000000"/>
          <w:kern w:val="0"/>
          <w:sz w:val="22"/>
          <w:szCs w:val="22"/>
          <w:lang w:eastAsia="es-PE"/>
          <w14:ligatures w14:val="none"/>
        </w:rPr>
        <w:tab/>
        <w:t>:</w:t>
      </w:r>
      <w:r w:rsidRPr="00475903">
        <w:rPr>
          <w:rFonts w:ascii="Arial Narrow" w:eastAsia="Arial Narrow" w:hAnsi="Arial Narrow" w:cs="Arial Narrow"/>
          <w:b/>
          <w:color w:val="000000"/>
          <w:kern w:val="0"/>
          <w:sz w:val="22"/>
          <w:szCs w:val="22"/>
          <w:lang w:eastAsia="es-PE"/>
          <w14:ligatures w14:val="none"/>
        </w:rPr>
        <w:tab/>
      </w:r>
      <w:r w:rsidR="00475903" w:rsidRPr="00475903">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009E2AD1" w:rsidRPr="00475903">
        <w:rPr>
          <w:rFonts w:ascii="Arial Narrow" w:eastAsia="Arial Narrow" w:hAnsi="Arial Narrow" w:cs="Arial Narrow"/>
          <w:b/>
          <w:color w:val="000000"/>
          <w:kern w:val="0"/>
          <w:sz w:val="22"/>
          <w:szCs w:val="22"/>
          <w:lang w:eastAsia="es-PE"/>
          <w14:ligatures w14:val="none"/>
        </w:rPr>
        <w:t>(</w:t>
      </w:r>
      <w:r w:rsidR="00475903" w:rsidRPr="00475903">
        <w:rPr>
          <w:rFonts w:ascii="Arial Narrow" w:eastAsia="Arial Narrow" w:hAnsi="Arial Narrow" w:cs="Arial Narrow"/>
          <w:b/>
          <w:color w:val="000000"/>
          <w:kern w:val="0"/>
          <w:sz w:val="22"/>
          <w:szCs w:val="22"/>
          <w:lang w:eastAsia="es-PE"/>
          <w14:ligatures w14:val="none"/>
        </w:rPr>
        <w:t>MAPFRE</w:t>
      </w:r>
      <w:r w:rsidRPr="00475903">
        <w:rPr>
          <w:rFonts w:ascii="Arial Narrow" w:eastAsia="Arial Narrow" w:hAnsi="Arial Narrow" w:cs="Arial Narrow"/>
          <w:b/>
          <w:color w:val="000000"/>
          <w:kern w:val="0"/>
          <w:sz w:val="22"/>
          <w:szCs w:val="22"/>
          <w:lang w:eastAsia="es-PE"/>
          <w14:ligatures w14:val="none"/>
        </w:rPr>
        <w:t>)</w:t>
      </w:r>
    </w:p>
    <w:p w14:paraId="022D2B94" w14:textId="77777777" w:rsidR="00CA59A2" w:rsidRPr="00475903" w:rsidRDefault="00CA59A2" w:rsidP="001433D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75903">
        <w:rPr>
          <w:rFonts w:ascii="Arial Narrow" w:eastAsia="Arial Narrow" w:hAnsi="Arial Narrow" w:cs="Arial Narrow"/>
          <w:b/>
          <w:color w:val="000000"/>
          <w:kern w:val="0"/>
          <w:sz w:val="22"/>
          <w:szCs w:val="22"/>
          <w:lang w:eastAsia="es-PE"/>
          <w14:ligatures w14:val="none"/>
        </w:rPr>
        <w:t>MATERIAS</w:t>
      </w:r>
      <w:r w:rsidRPr="00475903">
        <w:rPr>
          <w:rFonts w:ascii="Arial Narrow" w:eastAsia="Arial Narrow" w:hAnsi="Arial Narrow" w:cs="Arial Narrow"/>
          <w:b/>
          <w:color w:val="000000"/>
          <w:kern w:val="0"/>
          <w:sz w:val="22"/>
          <w:szCs w:val="22"/>
          <w:lang w:eastAsia="es-PE"/>
          <w14:ligatures w14:val="none"/>
        </w:rPr>
        <w:tab/>
        <w:t xml:space="preserve">: </w:t>
      </w:r>
      <w:r w:rsidRPr="00475903">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475903" w:rsidRDefault="00CA59A2" w:rsidP="001433D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475903">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2FCC02E4" w:rsidR="00CA59A2" w:rsidRPr="009E2AD1" w:rsidRDefault="00CA59A2" w:rsidP="001433D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475903">
        <w:rPr>
          <w:rFonts w:ascii="Arial Narrow" w:eastAsia="Arial Narrow" w:hAnsi="Arial Narrow" w:cs="Arial Narrow"/>
          <w:b/>
          <w:color w:val="000000"/>
          <w:kern w:val="0"/>
          <w:sz w:val="22"/>
          <w:szCs w:val="22"/>
          <w:lang w:eastAsia="es-PE"/>
          <w14:ligatures w14:val="none"/>
        </w:rPr>
        <w:t xml:space="preserve">RESOLUCIÓN </w:t>
      </w:r>
      <w:r w:rsidRPr="00475903">
        <w:rPr>
          <w:rFonts w:ascii="Arial Narrow" w:eastAsia="Arial Narrow" w:hAnsi="Arial Narrow" w:cs="Arial Narrow"/>
          <w:b/>
          <w:color w:val="000000"/>
          <w:kern w:val="0"/>
          <w:sz w:val="22"/>
          <w:szCs w:val="22"/>
          <w:lang w:eastAsia="es-PE"/>
          <w14:ligatures w14:val="none"/>
        </w:rPr>
        <w:tab/>
        <w:t>:</w:t>
      </w:r>
      <w:r w:rsidRPr="00475903">
        <w:rPr>
          <w:rFonts w:ascii="Arial Narrow" w:eastAsia="Arial Narrow" w:hAnsi="Arial Narrow" w:cs="Arial Narrow"/>
          <w:b/>
          <w:color w:val="000000"/>
          <w:kern w:val="0"/>
          <w:sz w:val="22"/>
          <w:szCs w:val="22"/>
          <w:lang w:eastAsia="es-PE"/>
          <w14:ligatures w14:val="none"/>
        </w:rPr>
        <w:tab/>
      </w:r>
      <w:r w:rsidR="00391272">
        <w:rPr>
          <w:rFonts w:ascii="Arial Narrow" w:eastAsia="Arial Narrow" w:hAnsi="Arial Narrow" w:cs="Arial Narrow"/>
          <w:b/>
          <w:color w:val="000000"/>
          <w:kern w:val="0"/>
          <w:sz w:val="22"/>
          <w:szCs w:val="22"/>
          <w:lang w:eastAsia="es-PE"/>
          <w14:ligatures w14:val="none"/>
        </w:rPr>
        <w:t>3</w:t>
      </w:r>
    </w:p>
    <w:p w14:paraId="5BA3A18D" w14:textId="77777777" w:rsidR="00CA59A2" w:rsidRPr="009E2AD1" w:rsidRDefault="00CA59A2" w:rsidP="001433D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254DAF4" w:rsidR="00CA59A2" w:rsidRPr="009E2AD1" w:rsidRDefault="00CA59A2" w:rsidP="001433D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9E2AD1">
        <w:rPr>
          <w:rFonts w:ascii="Arial Narrow" w:eastAsia="Arial Narrow" w:hAnsi="Arial Narrow" w:cs="Arial Narrow"/>
          <w:color w:val="000000"/>
          <w:kern w:val="0"/>
          <w:sz w:val="22"/>
          <w:szCs w:val="22"/>
          <w:shd w:val="clear" w:color="auto" w:fill="FFFFFF"/>
          <w:lang w:eastAsia="es-PE"/>
          <w14:ligatures w14:val="none"/>
        </w:rPr>
        <w:t xml:space="preserve">Lima, </w:t>
      </w:r>
      <w:r w:rsidR="00361E6F">
        <w:rPr>
          <w:rFonts w:ascii="Arial Narrow" w:eastAsia="Arial Narrow" w:hAnsi="Arial Narrow" w:cs="Arial Narrow"/>
          <w:color w:val="000000"/>
          <w:kern w:val="0"/>
          <w:sz w:val="22"/>
          <w:szCs w:val="22"/>
          <w:shd w:val="clear" w:color="auto" w:fill="FFFFFF"/>
          <w:lang w:eastAsia="es-PE"/>
          <w14:ligatures w14:val="none"/>
        </w:rPr>
        <w:t xml:space="preserve">30 de enero de 2026</w:t>
      </w:r>
      <w:r w:rsidRPr="00475903">
        <w:rPr>
          <w:rFonts w:ascii="Arial Narrow" w:eastAsia="Arial Narrow" w:hAnsi="Arial Narrow" w:cs="Arial Narrow"/>
          <w:color w:val="000000"/>
          <w:kern w:val="0"/>
          <w:sz w:val="22"/>
          <w:szCs w:val="22"/>
          <w:shd w:val="clear" w:color="auto" w:fill="FFFFFF"/>
          <w:lang w:eastAsia="es-PE"/>
          <w14:ligatures w14:val="none"/>
        </w:rPr>
        <w:t xml:space="preserve"/>
      </w:r>
      <w:r w:rsidR="00475903" w:rsidRPr="00475903">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9E2AD1">
        <w:rPr>
          <w:rFonts w:ascii="Arial Narrow" w:eastAsia="Arial Narrow" w:hAnsi="Arial Narrow" w:cs="Arial Narrow"/>
          <w:color w:val="000000"/>
          <w:kern w:val="0"/>
          <w:sz w:val="22"/>
          <w:szCs w:val="22"/>
          <w:shd w:val="clear" w:color="auto" w:fill="FFFFFF"/>
          <w:lang w:eastAsia="es-PE"/>
          <w14:ligatures w14:val="none"/>
        </w:rPr>
        <w:t xml:space="preserve"/>
      </w:r>
      <w:r w:rsidRPr="009E2AD1">
        <w:rPr>
          <w:rFonts w:ascii="Arial Narrow" w:eastAsia="Arial Narrow" w:hAnsi="Arial Narrow" w:cs="Arial Narrow"/>
          <w:color w:val="000000"/>
          <w:kern w:val="0"/>
          <w:sz w:val="22"/>
          <w:szCs w:val="22"/>
          <w:shd w:val="clear" w:color="auto" w:fill="FFFFFF"/>
          <w:lang w:eastAsia="es-PE"/>
          <w14:ligatures w14:val="none"/>
        </w:rPr>
        <w:t xml:space="preserve"/>
      </w:r>
      <w:r w:rsidR="004C33AF" w:rsidRPr="00475903">
        <w:rPr>
          <w:rFonts w:ascii="Arial Narrow" w:eastAsia="Arial Narrow" w:hAnsi="Arial Narrow" w:cs="Arial Narrow"/>
          <w:color w:val="000000"/>
          <w:kern w:val="0"/>
          <w:sz w:val="22"/>
          <w:szCs w:val="22"/>
          <w:shd w:val="clear" w:color="auto" w:fill="FFFFFF"/>
          <w:lang w:eastAsia="es-PE"/>
          <w14:ligatures w14:val="none"/>
        </w:rPr>
        <w:t xml:space="preserve"/>
      </w:r>
      <w:r w:rsidR="00671A44">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9E2AD1" w:rsidRDefault="00CA59A2" w:rsidP="001433D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2697B482" w:rsidR="00CA59A2" w:rsidRPr="009E2AD1" w:rsidRDefault="00CA59A2" w:rsidP="001433D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9E2AD1">
        <w:rPr>
          <w:rFonts w:ascii="Arial Narrow" w:eastAsia="Arial Narrow" w:hAnsi="Arial Narrow" w:cs="Arial Narrow"/>
          <w:b/>
          <w:color w:val="000000"/>
          <w:kern w:val="0"/>
          <w:sz w:val="22"/>
          <w:szCs w:val="22"/>
          <w:lang w:eastAsia="es-PE"/>
          <w14:ligatures w14:val="none"/>
        </w:rPr>
        <w:t xml:space="preserve">HECHOS </w:t>
      </w:r>
      <w:r w:rsidR="00A2589A">
        <w:rPr>
          <w:rFonts w:ascii="Arial Narrow" w:eastAsia="Arial Narrow" w:hAnsi="Arial Narrow" w:cs="Arial Narrow"/>
          <w:b/>
          <w:color w:val="000000"/>
          <w:kern w:val="0"/>
          <w:sz w:val="22"/>
          <w:szCs w:val="22"/>
          <w:lang w:eastAsia="es-PE"/>
          <w14:ligatures w14:val="none"/>
        </w:rPr>
        <w:t>DE LA DENUNCIA</w:t>
      </w:r>
    </w:p>
    <w:p w14:paraId="621F2AB2" w14:textId="77777777" w:rsidR="00CA59A2" w:rsidRPr="0026598E" w:rsidRDefault="00CA59A2" w:rsidP="001433D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6DECB603" w:rsidR="00CA59A2" w:rsidRPr="00B456A0" w:rsidRDefault="00CA59A2" w:rsidP="001433D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la denuncia del 12 de diciembre de 2025, subsanada mediante escrito del 21 de enero de 2026, la señora [APELLIDO] denunció a Mapfre por presuntas infracciones a la Ley 29571, Código de Protección y Defensa del Consumidor</w:t>
      </w:r>
      <w:r w:rsidR="009E2AD1" w:rsidRPr="00B456A0">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9E2AD1" w:rsidRPr="004447ED">
        <w:rPr>
          <w:rFonts w:ascii="Arial Narrow" w:eastAsia="Arial Narrow" w:hAnsi="Arial Narrow" w:cs="Arial Narrow"/>
          <w:color w:val="000000"/>
          <w:kern w:val="0"/>
          <w:sz w:val="22"/>
          <w:szCs w:val="22"/>
          <w:lang w:val="es-ES" w:eastAsia="es-ES"/>
          <w14:ligatures w14:val="none"/>
        </w:rPr>
        <w:t xml:space="preserve"/>
      </w:r>
      <w:r w:rsidR="009E2AD1" w:rsidRPr="00540A2D">
        <w:rPr>
          <w:rFonts w:ascii="Arial Narrow" w:eastAsia="Arial Narrow" w:hAnsi="Arial Narrow" w:cs="Arial Narrow"/>
          <w:color w:val="000000"/>
          <w:kern w:val="0"/>
          <w:sz w:val="22"/>
          <w:szCs w:val="22"/>
          <w:lang w:val="es-ES" w:eastAsia="es-ES"/>
          <w14:ligatures w14:val="none"/>
        </w:rPr>
        <w:t xml:space="preserve"/>
      </w:r>
      <w:r w:rsidR="004C33AF" w:rsidRPr="00540A2D">
        <w:rPr>
          <w:rFonts w:ascii="Arial Narrow" w:eastAsia="Arial Narrow" w:hAnsi="Arial Narrow" w:cs="Arial Narrow"/>
          <w:color w:val="000000"/>
          <w:kern w:val="0"/>
          <w:sz w:val="22"/>
          <w:szCs w:val="22"/>
          <w:lang w:val="es-ES" w:eastAsia="es-ES"/>
          <w14:ligatures w14:val="none"/>
        </w:rPr>
        <w:t xml:space="preserve"/>
      </w:r>
      <w:r w:rsidR="00540A2D" w:rsidRPr="00540A2D">
        <w:rPr>
          <w:rFonts w:ascii="Arial Narrow" w:eastAsia="Arial Narrow" w:hAnsi="Arial Narrow" w:cs="Arial Narrow"/>
          <w:color w:val="000000"/>
          <w:kern w:val="0"/>
          <w:sz w:val="22"/>
          <w:szCs w:val="22"/>
          <w:lang w:val="es-ES" w:eastAsia="es-ES"/>
          <w14:ligatures w14:val="none"/>
        </w:rPr>
        <w:t xml:space="preserve"/>
      </w:r>
      <w:r w:rsidR="00540A2D" w:rsidRPr="002E6DE0">
        <w:rPr>
          <w:rFonts w:ascii="Arial Narrow" w:eastAsia="Arial Narrow" w:hAnsi="Arial Narrow" w:cs="Arial Narrow"/>
          <w:color w:val="000000"/>
          <w:kern w:val="0"/>
          <w:sz w:val="22"/>
          <w:szCs w:val="22"/>
          <w:lang w:val="es-ES" w:eastAsia="es-ES"/>
          <w14:ligatures w14:val="none"/>
        </w:rPr>
        <w:t/>
      </w:r>
      <w:r w:rsidR="004C33AF" w:rsidRPr="002E6DE0">
        <w:rPr>
          <w:rFonts w:ascii="Arial Narrow" w:eastAsia="Arial Narrow" w:hAnsi="Arial Narrow" w:cs="Arial Narrow"/>
          <w:color w:val="000000"/>
          <w:kern w:val="0"/>
          <w:sz w:val="22"/>
          <w:szCs w:val="22"/>
          <w:lang w:val="es-ES" w:eastAsia="es-ES"/>
          <w14:ligatures w14:val="none"/>
        </w:rPr>
        <w:t xml:space="preserve"/>
      </w:r>
      <w:r w:rsidR="002E6DE0" w:rsidRPr="002E6DE0">
        <w:rPr>
          <w:rFonts w:ascii="Arial Narrow" w:eastAsia="Arial Narrow" w:hAnsi="Arial Narrow" w:cs="Arial Narrow"/>
          <w:color w:val="000000"/>
          <w:kern w:val="0"/>
          <w:sz w:val="22"/>
          <w:szCs w:val="22"/>
          <w:lang w:val="es-ES" w:eastAsia="es-ES"/>
          <w14:ligatures w14:val="none"/>
        </w:rPr>
        <w:t/>
      </w:r>
      <w:r w:rsidR="009E2AD1" w:rsidRPr="002E6DE0">
        <w:rPr>
          <w:rFonts w:ascii="Arial Narrow" w:eastAsia="Arial Narrow" w:hAnsi="Arial Narrow" w:cs="Arial Narrow"/>
          <w:kern w:val="0"/>
          <w14:ligatures w14:val="none"/>
          <w:sz w:val="22"/>
          <w:szCs w:val="22"/>
        </w:rPr>
        <w:t xml:space="preserve"/>
      </w:r>
      <w:r w:rsidR="002E6DE0" w:rsidRPr="002E6DE0">
        <w:rPr>
          <w:rFonts w:ascii="Arial Narrow" w:eastAsia="Arial Narrow" w:hAnsi="Arial Narrow" w:cs="Arial Narrow"/>
          <w:kern w:val="0"/>
          <w14:ligatures w14:val="none"/>
          <w:sz w:val="22"/>
          <w:szCs w:val="22"/>
        </w:rPr>
        <w:t/>
      </w:r>
      <w:r w:rsidR="009E2AD1" w:rsidRPr="002E6DE0">
        <w:rPr>
          <w:rFonts w:ascii="Arial Narrow" w:eastAsia="Arial Narrow" w:hAnsi="Arial Narrow" w:cs="Arial Narrow"/>
          <w:kern w:val="0"/>
          <w14:ligatures w14:val="none"/>
          <w:sz w:val="22"/>
          <w:szCs w:val="22"/>
        </w:rPr>
        <w:t xml:space="preserve"/>
      </w:r>
      <w:r w:rsidR="002E6DE0" w:rsidRPr="002E6DE0">
        <w:rPr>
          <w:rFonts w:ascii="Arial Narrow" w:eastAsia="Arial Narrow" w:hAnsi="Arial Narrow" w:cs="Arial Narrow"/>
          <w:kern w:val="0"/>
          <w14:ligatures w14:val="none"/>
          <w:sz w:val="22"/>
          <w:szCs w:val="22"/>
        </w:rPr>
        <w:t xml:space="preserve"/>
      </w:r>
      <w:r w:rsidR="009E2AD1" w:rsidRPr="00292BE5">
        <w:rPr>
          <w:rFonts w:ascii="Arial Narrow" w:eastAsia="Arial Narrow" w:hAnsi="Arial Narrow" w:cs="Arial Narrow"/>
          <w:kern w:val="0"/>
          <w14:ligatures w14:val="none"/>
          <w:sz w:val="22"/>
          <w:szCs w:val="22"/>
        </w:rPr>
        <w:t/>
      </w:r>
      <w:r w:rsidR="009E2AD1" w:rsidRPr="00292BE5">
        <w:rPr>
          <w:rFonts w:ascii="Arial Narrow" w:eastAsia="Arial Narrow" w:hAnsi="Arial Narrow" w:cs="Arial Narrow"/>
          <w:color w:val="000000"/>
          <w:kern w:val="0"/>
          <w:sz w:val="22"/>
          <w:szCs w:val="22"/>
          <w:lang w:val="es-ES" w:eastAsia="es-ES"/>
          <w14:ligatures w14:val="none"/>
        </w:rPr>
        <w:t xml:space="preserve"/>
      </w:r>
      <w:r w:rsidR="009E2AD1" w:rsidRPr="00540A2D">
        <w:rPr>
          <w:rFonts w:ascii="Arial Narrow" w:eastAsia="Arial Narrow" w:hAnsi="Arial Narrow" w:cs="Arial Narrow"/>
          <w:color w:val="000000"/>
          <w:kern w:val="0"/>
          <w:sz w:val="22"/>
          <w:szCs w:val="22"/>
          <w:lang w:val="es-ES" w:eastAsia="es-ES"/>
          <w14:ligatures w14:val="none"/>
        </w:rPr>
        <w:t/>
      </w:r>
      <w:r w:rsidR="009E2AD1" w:rsidRPr="00292BE5">
        <w:rPr>
          <w:rFonts w:ascii="Arial Narrow" w:eastAsia="Arial Narrow" w:hAnsi="Arial Narrow" w:cs="Arial Narrow"/>
          <w:color w:val="000000"/>
          <w:kern w:val="0"/>
          <w:sz w:val="22"/>
          <w:szCs w:val="22"/>
          <w:lang w:val="es-ES" w:eastAsia="es-ES"/>
          <w14:ligatures w14:val="none"/>
        </w:rPr>
        <w:t xml:space="preserve"/>
      </w:r>
      <w:r w:rsidR="009E2AD1" w:rsidRPr="00B456A0">
        <w:rPr>
          <w:rFonts w:ascii="Arial Narrow" w:eastAsia="Arial Narrow" w:hAnsi="Arial Narrow" w:cs="Arial Narrow"/>
          <w:color w:val="000000"/>
          <w:kern w:val="0"/>
          <w:sz w:val="22"/>
          <w:szCs w:val="22"/>
          <w:lang w:val="es-ES" w:eastAsia="es-ES"/>
          <w14:ligatures w14:val="none"/>
        </w:rPr>
        <w:t/>
      </w:r>
      <w:r w:rsidR="009E2AD1" w:rsidRPr="00B456A0">
        <w:rPr>
          <w:rFonts w:ascii="Arial Narrow" w:eastAsia="Arial Narrow" w:hAnsi="Arial Narrow" w:cs="Arial Narrow"/>
          <w:color w:val="000000"/>
          <w:kern w:val="0"/>
          <w:sz w:val="22"/>
          <w:szCs w:val="22"/>
          <w:lang w:val="es-ES" w:eastAsia="es-ES"/>
          <w14:ligatures w14:val="none"/>
        </w:rPr>
        <w:t xml:space="preserve"/>
      </w:r>
      <w:r w:rsidR="009E2AD1" w:rsidRPr="00B456A0">
        <w:rPr>
          <w:rFonts w:ascii="Arial Narrow" w:eastAsia="Arial Narrow" w:hAnsi="Arial Narrow" w:cs="Arial Narrow"/>
          <w:bCs/>
          <w:color w:val="000000"/>
          <w:kern w:val="0"/>
          <w:sz w:val="22"/>
          <w:szCs w:val="22"/>
          <w:lang w:val="es-ES" w:eastAsia="es-ES"/>
          <w14:ligatures w14:val="none"/>
        </w:rPr>
        <w:t/>
      </w:r>
      <w:r w:rsidRPr="00B456A0">
        <w:rPr>
          <w:rFonts w:ascii="Arial Narrow" w:eastAsia="Arial Narrow" w:hAnsi="Arial Narrow" w:cs="Arial Narrow"/>
          <w:bCs/>
          <w:color w:val="000000"/>
          <w:kern w:val="0"/>
          <w:sz w:val="22"/>
          <w:szCs w:val="22"/>
          <w:lang w:val="es-ES" w:eastAsia="es-ES"/>
          <w14:ligatures w14:val="none"/>
        </w:rPr>
        <w:t/>
      </w:r>
    </w:p>
    <w:p w14:paraId="74F7C6DE" w14:textId="77777777" w:rsidR="004C33AF" w:rsidRPr="00C57209" w:rsidRDefault="004C33AF" w:rsidP="001433D2">
      <w:pPr>
        <w:spacing w:before="0" w:after="0" w:line="240" w:lineRule="auto"/>
        <w:tabs>
          <w:tab w:val="num" w:pos="1134"/>
        </w:tabs>
        <w:jc w:val="both"/>
        <w:rPr>
          <w:rFonts w:ascii="Arial Narrow" w:eastAsia="Arial Narrow" w:hAnsi="Arial Narrow" w:cs="Arial Narrow"/>
          <w:color w:val="000000"/>
          <w:kern w:val="0"/>
          <w:sz w:val="22"/>
          <w:szCs w:val="22"/>
          <w:lang w:eastAsia="es-ES"/>
          <w14:ligatures w14:val="none"/>
        </w:rPr>
      </w:pPr>
    </w:p>
    <w:p w14:paraId="20C922AD" w14:textId="1FA2E61B" w:rsidR="00C57209" w:rsidRPr="00C57209" w:rsidRDefault="00203166" w:rsidP="001433D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Su cónyuge, el señor [APELLIDO] [APELLIDO] Monzon, había adquirido el Seguro de sepelio – Póliza 8089020000116 (en adelante, “Seguro de sepelio”) emitido por Mapfre. Luego del fallecimiento de su cónyuge, el Seguro de sepelio se mantuvo vigente debido a que los pagos se realizaban mediante descuentos asociados a pensión de viudez, razón por la cual asumió su condición de titular.</w:t>
      </w:r>
      <w:r w:rsidRPr="00C57209">
        <w:rPr>
          <w:rFonts w:ascii="Arial Narrow" w:eastAsia="Arial Narrow" w:hAnsi="Arial Narrow" w:cs="Arial Narrow"/>
          <w:color w:val="000000"/>
          <w:kern w:val="0"/>
          <w:sz w:val="22"/>
          <w:szCs w:val="22"/>
          <w:lang w:eastAsia="es-ES"/>
          <w14:ligatures w14:val="none"/>
        </w:rPr>
        <w:t/>
      </w:r>
      <w:r w:rsidR="006162D5">
        <w:rPr>
          <w:rFonts w:ascii="Arial Narrow" w:eastAsia="Arial Narrow" w:hAnsi="Arial Narrow" w:cs="Arial Narrow"/>
          <w:color w:val="000000"/>
          <w:kern w:val="0"/>
          <w:sz w:val="22"/>
          <w:szCs w:val="22"/>
          <w:lang w:eastAsia="es-ES"/>
          <w14:ligatures w14:val="none"/>
        </w:rPr>
        <w:t/>
      </w:r>
      <w:r w:rsidR="00E617C7">
        <w:rPr>
          <w:rFonts w:ascii="Arial Narrow" w:eastAsia="Arial Narrow" w:hAnsi="Arial Narrow" w:cs="Arial Narrow"/>
          <w:color w:val="000000"/>
          <w:kern w:val="0"/>
          <w:sz w:val="22"/>
          <w:szCs w:val="22"/>
          <w:lang w:eastAsia="es-ES"/>
          <w14:ligatures w14:val="none"/>
        </w:rPr>
        <w:t xml:space="preserve"/>
      </w:r>
      <w:r w:rsidR="00E617C7" w:rsidRPr="006162D5">
        <w:rPr>
          <w:rFonts w:ascii="Arial Narrow" w:eastAsia="Arial Narrow" w:hAnsi="Arial Narrow" w:cs="Arial Narrow"/>
          <w:color w:val="000000"/>
          <w:kern w:val="0"/>
          <w:sz w:val="22"/>
          <w:szCs w:val="22"/>
          <w:lang w:eastAsia="es-ES"/>
          <w14:ligatures w14:val="none"/>
        </w:rPr>
        <w:t/>
      </w:r>
      <w:r w:rsidR="006162D5">
        <w:rPr>
          <w:rFonts w:ascii="Arial Narrow" w:eastAsia="Arial Narrow" w:hAnsi="Arial Narrow" w:cs="Arial Narrow"/>
          <w:color w:val="000000"/>
          <w:kern w:val="0"/>
          <w:sz w:val="22"/>
          <w:szCs w:val="22"/>
          <w:lang w:eastAsia="es-ES"/>
          <w14:ligatures w14:val="none"/>
        </w:rPr>
        <w:t xml:space="preserve"/>
      </w:r>
      <w:r w:rsidR="00E617C7">
        <w:rPr>
          <w:rFonts w:ascii="Arial Narrow" w:eastAsia="Arial Narrow" w:hAnsi="Arial Narrow" w:cs="Arial Narrow"/>
          <w:color w:val="000000"/>
          <w:kern w:val="0"/>
          <w:sz w:val="22"/>
          <w:szCs w:val="22"/>
          <w:lang w:eastAsia="es-ES"/>
          <w14:ligatures w14:val="none"/>
        </w:rPr>
        <w:t/>
      </w:r>
      <w:r w:rsidR="00C57209" w:rsidRPr="00C57209">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
      </w:r>
      <w:r w:rsidR="00C57209" w:rsidRPr="00C57209">
        <w:rPr>
          <w:rFonts w:ascii="Arial Narrow" w:eastAsia="Arial Narrow" w:hAnsi="Arial Narrow" w:cs="Arial Narrow"/>
          <w:color w:val="000000"/>
          <w:kern w:val="0"/>
          <w:sz w:val="22"/>
          <w:szCs w:val="22"/>
          <w:lang w:eastAsia="es-ES"/>
          <w14:ligatures w14:val="none"/>
        </w:rPr>
        <w:t xml:space="preserve"/>
      </w:r>
      <w:r w:rsidR="00E617C7">
        <w:rPr>
          <w:rFonts w:ascii="Arial Narrow" w:eastAsia="Arial Narrow" w:hAnsi="Arial Narrow" w:cs="Arial Narrow"/>
          <w:color w:val="000000"/>
          <w:kern w:val="0"/>
          <w:sz w:val="22"/>
          <w:szCs w:val="22"/>
          <w:lang w:eastAsia="es-ES"/>
          <w14:ligatures w14:val="none"/>
        </w:rPr>
        <w:t xml:space="preserve"/>
      </w:r>
      <w:r w:rsidR="00E617C7" w:rsidRPr="00540A2D">
        <w:rPr>
          <w:rFonts w:ascii="Arial Narrow" w:eastAsia="Arial Narrow" w:hAnsi="Arial Narrow" w:cs="Arial Narrow"/>
          <w:color w:val="000000"/>
          <w:kern w:val="0"/>
          <w:sz w:val="22"/>
          <w:szCs w:val="22"/>
          <w:lang w:val="es-ES" w:eastAsia="es-ES"/>
          <w14:ligatures w14:val="none"/>
        </w:rPr>
        <w:t/>
      </w:r>
      <w:r w:rsidR="006162D5">
        <w:rPr>
          <w:rFonts w:ascii="Arial Narrow" w:eastAsia="Arial Narrow" w:hAnsi="Arial Narrow" w:cs="Arial Narrow"/>
          <w:color w:val="000000"/>
          <w:kern w:val="0"/>
          <w:sz w:val="22"/>
          <w:szCs w:val="22"/>
          <w:lang w:eastAsia="es-ES"/>
          <w14:ligatures w14:val="none"/>
        </w:rPr>
        <w:t xml:space="preserve"/>
      </w:r>
      <w:r w:rsidR="00C57209" w:rsidRPr="00C57209">
        <w:rPr>
          <w:rFonts w:ascii="Arial Narrow" w:eastAsia="Arial Narrow" w:hAnsi="Arial Narrow" w:cs="Arial Narrow"/>
          <w:color w:val="000000"/>
          <w:kern w:val="0"/>
          <w:sz w:val="22"/>
          <w:szCs w:val="22"/>
          <w:lang w:eastAsia="es-ES"/>
          <w14:ligatures w14:val="none"/>
        </w:rPr>
        <w:t xml:space="preserve"/>
      </w:r>
      <w:r w:rsidR="00E617C7">
        <w:rPr>
          <w:rFonts w:ascii="Arial Narrow" w:eastAsia="Arial Narrow" w:hAnsi="Arial Narrow" w:cs="Arial Narrow"/>
          <w:color w:val="000000"/>
          <w:kern w:val="0"/>
          <w:sz w:val="22"/>
          <w:szCs w:val="22"/>
          <w:lang w:eastAsia="es-ES"/>
          <w14:ligatures w14:val="none"/>
        </w:rPr>
        <w:t/>
      </w:r>
      <w:r w:rsidR="00C57209" w:rsidRPr="00C57209">
        <w:rPr>
          <w:rFonts w:ascii="Arial Narrow" w:eastAsia="Arial Narrow" w:hAnsi="Arial Narrow" w:cs="Arial Narrow"/>
          <w:color w:val="000000"/>
          <w:kern w:val="0"/>
          <w:sz w:val="22"/>
          <w:szCs w:val="22"/>
          <w:lang w:eastAsia="es-ES"/>
          <w14:ligatures w14:val="none"/>
        </w:rPr>
        <w:t xml:space="preserve"/>
      </w:r>
      <w:r w:rsidR="006162D5">
        <w:rPr>
          <w:rFonts w:ascii="Arial Narrow" w:eastAsia="Arial Narrow" w:hAnsi="Arial Narrow" w:cs="Arial Narrow"/>
          <w:color w:val="000000"/>
          <w:kern w:val="0"/>
          <w:sz w:val="22"/>
          <w:szCs w:val="22"/>
          <w:lang w:eastAsia="es-ES"/>
          <w14:ligatures w14:val="none"/>
        </w:rPr>
        <w:t xml:space="preserve"/>
      </w:r>
      <w:r w:rsidR="006162D5" w:rsidRPr="00C57209">
        <w:rPr>
          <w:rFonts w:ascii="Arial Narrow" w:eastAsia="Arial Narrow" w:hAnsi="Arial Narrow" w:cs="Arial Narrow"/>
          <w:color w:val="000000"/>
          <w:kern w:val="0"/>
          <w:sz w:val="22"/>
          <w:szCs w:val="22"/>
          <w:lang w:eastAsia="es-ES"/>
          <w14:ligatures w14:val="none"/>
        </w:rPr>
        <w:t/>
      </w:r>
      <w:r w:rsidR="00C57209" w:rsidRPr="00C57209">
        <w:rPr>
          <w:rFonts w:ascii="Arial Narrow" w:eastAsia="Arial Narrow" w:hAnsi="Arial Narrow" w:cs="Arial Narrow"/>
          <w:color w:val="000000"/>
          <w:kern w:val="0"/>
          <w:sz w:val="22"/>
          <w:szCs w:val="22"/>
          <w:lang w:eastAsia="es-ES"/>
          <w14:ligatures w14:val="none"/>
        </w:rPr>
        <w:t/>
      </w:r>
      <w:r>
        <w:rPr>
          <w:rFonts w:ascii="Arial Narrow" w:eastAsia="Arial Narrow" w:hAnsi="Arial Narrow" w:cs="Arial Narrow"/>
          <w:color w:val="000000"/>
          <w:kern w:val="0"/>
          <w:sz w:val="22"/>
          <w:szCs w:val="22"/>
          <w:lang w:eastAsia="es-ES"/>
          <w14:ligatures w14:val="none"/>
        </w:rPr>
        <w:t xml:space="preserve"/>
      </w:r>
      <w:r w:rsidR="00C57209" w:rsidRPr="00C57209">
        <w:rPr>
          <w:rFonts w:ascii="Arial Narrow" w:eastAsia="Arial Narrow" w:hAnsi="Arial Narrow" w:cs="Arial Narrow"/>
          <w:color w:val="000000"/>
          <w:kern w:val="0"/>
          <w:sz w:val="22"/>
          <w:szCs w:val="22"/>
          <w:lang w:eastAsia="es-ES"/>
          <w14:ligatures w14:val="none"/>
        </w:rPr>
        <w:t xml:space="preserve"/>
      </w:r>
      <w:r w:rsidR="00E0149A" w:rsidRPr="00E0149A">
        <w:rPr>
          <w:rFonts w:ascii="Arial Narrow" w:eastAsia="Arial Narrow" w:hAnsi="Arial Narrow" w:cs="Arial Narrow"/>
          <w:color w:val="000000"/>
          <w:kern w:val="0"/>
          <w:sz w:val="22"/>
          <w:szCs w:val="22"/>
          <w:lang w:eastAsia="es-ES"/>
          <w14:ligatures w14:val="none"/>
        </w:rPr>
        <w:t/>
      </w:r>
      <w:r w:rsidR="00C57209" w:rsidRPr="00C57209">
        <w:rPr>
          <w:rFonts w:ascii="Arial Narrow" w:eastAsia="Arial Narrow" w:hAnsi="Arial Narrow" w:cs="Arial Narrow"/>
          <w:color w:val="000000"/>
          <w:kern w:val="0"/>
          <w:sz w:val="22"/>
          <w:szCs w:val="22"/>
          <w:lang w:eastAsia="es-ES"/>
          <w14:ligatures w14:val="none"/>
        </w:rPr>
        <w:t/>
      </w:r>
    </w:p>
    <w:p w14:paraId="5F43FDD8" w14:textId="77777777" w:rsidR="00C57209" w:rsidRPr="00C57209" w:rsidRDefault="00C57209" w:rsidP="001433D2">
      <w:pPr>
        <w:spacing w:before="0" w:after="0" w:line="240" w:lineRule="auto"/>
        <w:ind w:left="567"/>
        <w:jc w:val="both"/>
        <w:rPr>
          <w:rFonts w:ascii="Arial Narrow" w:eastAsia="Arial Narrow" w:hAnsi="Arial Narrow" w:cs="Arial Narrow"/>
          <w:color w:val="000000"/>
          <w:kern w:val="0"/>
          <w:sz w:val="22"/>
          <w:szCs w:val="22"/>
          <w:lang w:eastAsia="es-ES"/>
          <w14:ligatures w14:val="none"/>
        </w:rPr>
      </w:pPr>
    </w:p>
    <w:p w14:paraId="4E6E2DBF" w14:textId="035BFD3B" w:rsidR="00C57209" w:rsidRPr="00C57209" w:rsidRDefault="00C57209" w:rsidP="001433D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7209">
        <w:rPr>
          <w:rFonts w:ascii="Arial Narrow" w:eastAsia="Arial Narrow" w:hAnsi="Arial Narrow" w:cs="Arial Narrow"/>
          <w:color w:val="000000"/>
          <w:kern w:val="0"/>
          <w:sz w:val="22"/>
          <w:szCs w:val="22"/>
          <w:lang w:eastAsia="es-ES"/>
          <w14:ligatures w14:val="none"/>
        </w:rPr>
        <w:t xml:space="preserve">El 8 de mayo de 2024, acudió a las instalaciones de Mapfre para gestionar un espacio de sepultura para su hija, la señora [APELLIDO] [APELLIDO] , quien se encontraba en estado crítico de salud, en el mismo espacio donde se encontraba sepultado su difunto cónyuge. En dicha oportunidad, le confirmaron la disponibilidad del espacio y se le indicó que procediera con el pago correspondiente. En esa misma fecha efectuó el pago de S/ 5 800,00 por el espacio y el servicio de velatorio, momento en el cual su hija ya había fallecido. </w:t>
      </w:r>
      <w:r w:rsidRPr="008E0A3D">
        <w:rPr>
          <w:rFonts w:ascii="Arial Narrow" w:eastAsia="Arial Narrow" w:hAnsi="Arial Narrow" w:cs="Arial Narrow"/>
          <w:color w:val="000000"/>
          <w:kern w:val="0"/>
          <w:sz w:val="22"/>
          <w:szCs w:val="22"/>
          <w:lang w:eastAsia="es-ES"/>
          <w14:ligatures w14:val="none"/>
        </w:rPr>
        <w:t xml:space="preserve"/>
      </w:r>
      <w:r w:rsidR="00E617C7" w:rsidRPr="008E0A3D">
        <w:rPr>
          <w:rFonts w:ascii="Arial Narrow" w:eastAsia="Arial Narrow" w:hAnsi="Arial Narrow" w:cs="Arial Narrow"/>
          <w:color w:val="000000"/>
          <w:kern w:val="0"/>
          <w:sz w:val="22"/>
          <w:szCs w:val="22"/>
          <w:lang w:eastAsia="es-ES"/>
          <w14:ligatures w14:val="none"/>
        </w:rPr>
        <w:t xml:space="preserve"/>
      </w:r>
      <w:r w:rsidR="00791CEF">
        <w:rPr>
          <w:rFonts w:ascii="Arial Narrow" w:eastAsia="Arial Narrow" w:hAnsi="Arial Narrow" w:cs="Arial Narrow"/>
          <w:color w:val="000000"/>
          <w:kern w:val="0"/>
          <w:sz w:val="22"/>
          <w:szCs w:val="22"/>
          <w:lang w:eastAsia="es-ES"/>
          <w14:ligatures w14:val="none"/>
        </w:rPr>
        <w:t xml:space="preserve"/>
      </w:r>
      <w:r w:rsidR="00E617C7" w:rsidRPr="008E0A3D">
        <w:rPr>
          <w:rFonts w:ascii="Arial Narrow" w:eastAsia="Arial Narrow" w:hAnsi="Arial Narrow" w:cs="Arial Narrow"/>
          <w:color w:val="000000"/>
          <w:kern w:val="0"/>
          <w:sz w:val="22"/>
          <w:szCs w:val="22"/>
          <w:lang w:val="es-ES" w:eastAsia="es-ES"/>
          <w14:ligatures w14:val="none"/>
        </w:rPr>
        <w:t/>
      </w:r>
      <w:r w:rsidRPr="008E0A3D">
        <w:rPr>
          <w:rFonts w:ascii="Arial Narrow" w:eastAsia="Arial Narrow" w:hAnsi="Arial Narrow" w:cs="Arial Narrow"/>
          <w:color w:val="000000"/>
          <w:kern w:val="0"/>
          <w:sz w:val="22"/>
          <w:szCs w:val="22"/>
          <w:lang w:eastAsia="es-ES"/>
          <w14:ligatures w14:val="none"/>
        </w:rPr>
        <w:t xml:space="preserve"/>
      </w:r>
      <w:r w:rsidR="008E0A3D" w:rsidRPr="008E0A3D">
        <w:rPr>
          <w:rFonts w:ascii="Arial Narrow" w:eastAsia="Arial Narrow" w:hAnsi="Arial Narrow" w:cs="Arial Narrow"/>
          <w:sz w:val="22"/>
          <w:szCs w:val="22"/>
        </w:rPr>
        <w:t xml:space="preserve"/>
      </w:r>
      <w:r w:rsidR="008E0A3D" w:rsidRPr="008E0A3D">
        <w:rPr>
          <w:rFonts w:ascii="Arial Narrow" w:eastAsia="Arial Narrow" w:hAnsi="Arial Narrow" w:cs="Arial Narrow"/>
          <w:color w:val="000000"/>
          <w:kern w:val="0"/>
          <w:sz w:val="22"/>
          <w:szCs w:val="22"/>
          <w:lang w:eastAsia="es-ES"/>
          <w14:ligatures w14:val="none"/>
        </w:rPr>
        <w:t/>
      </w:r>
      <w:r w:rsidRPr="008E0A3D">
        <w:rPr>
          <w:rFonts w:ascii="Arial Narrow" w:eastAsia="Arial Narrow" w:hAnsi="Arial Narrow" w:cs="Arial Narrow"/>
          <w:color w:val="000000"/>
          <w:kern w:val="0"/>
          <w:sz w:val="22"/>
          <w:szCs w:val="22"/>
          <w:lang w:eastAsia="es-ES"/>
          <w14:ligatures w14:val="none"/>
        </w:rPr>
        <w:t xml:space="preserve"/>
      </w:r>
      <w:r w:rsidR="005E33D9">
        <w:rPr>
          <w:rFonts w:ascii="Arial Narrow" w:eastAsia="Arial Narrow" w:hAnsi="Arial Narrow" w:cs="Arial Narrow"/>
          <w:color w:val="000000"/>
          <w:kern w:val="0"/>
          <w:sz w:val="22"/>
          <w:szCs w:val="22"/>
          <w:lang w:eastAsia="es-ES"/>
          <w14:ligatures w14:val="none"/>
        </w:rPr>
        <w:t/>
      </w:r>
      <w:r w:rsidR="0074534A">
        <w:rPr>
          <w:rFonts w:ascii="Arial Narrow" w:eastAsia="Arial Narrow" w:hAnsi="Arial Narrow" w:cs="Arial Narrow"/>
          <w:color w:val="000000"/>
          <w:kern w:val="0"/>
          <w:sz w:val="22"/>
          <w:szCs w:val="22"/>
          <w:lang w:eastAsia="es-ES"/>
          <w14:ligatures w14:val="none"/>
        </w:rPr>
        <w:t xml:space="preserve"/>
      </w:r>
      <w:r w:rsidR="0074534A" w:rsidRPr="00B01C68">
        <w:rPr>
          <w:rFonts w:ascii="Arial Narrow" w:eastAsia="Arial Narrow" w:hAnsi="Arial Narrow" w:cs="Arial Narrow"/>
          <w:color w:val="000000"/>
          <w:kern w:val="0"/>
          <w:sz w:val="22"/>
          <w:szCs w:val="22"/>
          <w:lang w:val="es-ES" w:eastAsia="es-ES"/>
          <w14:ligatures w14:val="none"/>
        </w:rPr>
        <w:t/>
      </w:r>
      <w:r w:rsidR="00791CEF">
        <w:rPr>
          <w:rFonts w:ascii="Arial Narrow" w:eastAsia="Arial Narrow" w:hAnsi="Arial Narrow" w:cs="Arial Narrow"/>
          <w:color w:val="000000"/>
          <w:kern w:val="0"/>
          <w:sz w:val="22"/>
          <w:szCs w:val="22"/>
          <w:lang w:eastAsia="es-ES"/>
          <w14:ligatures w14:val="none"/>
        </w:rPr>
        <w:t xml:space="preserve"/>
      </w:r>
      <w:r w:rsidR="00791CEF" w:rsidRPr="00C57209">
        <w:rPr>
          <w:rFonts w:ascii="Arial Narrow" w:eastAsia="Arial Narrow" w:hAnsi="Arial Narrow" w:cs="Arial Narrow"/>
          <w:color w:val="000000"/>
          <w:kern w:val="0"/>
          <w:sz w:val="22"/>
          <w:szCs w:val="22"/>
          <w:lang w:eastAsia="es-ES"/>
          <w14:ligatures w14:val="none"/>
        </w:rPr>
        <w:t/>
      </w:r>
      <w:r w:rsidRPr="00C57209">
        <w:rPr>
          <w:rFonts w:ascii="Arial Narrow" w:eastAsia="Arial Narrow" w:hAnsi="Arial Narrow" w:cs="Arial Narrow"/>
          <w:color w:val="000000"/>
          <w:kern w:val="0"/>
          <w:sz w:val="22"/>
          <w:szCs w:val="22"/>
          <w:lang w:eastAsia="es-ES"/>
          <w14:ligatures w14:val="none"/>
        </w:rPr>
        <w:t xml:space="preserve"/>
      </w:r>
      <w:r w:rsidR="00791CEF">
        <w:rPr>
          <w:rFonts w:ascii="Arial Narrow" w:eastAsia="Arial Narrow" w:hAnsi="Arial Narrow" w:cs="Arial Narrow"/>
          <w:color w:val="000000"/>
          <w:kern w:val="0"/>
          <w:sz w:val="22"/>
          <w:szCs w:val="22"/>
          <w:lang w:eastAsia="es-ES"/>
          <w14:ligatures w14:val="none"/>
        </w:rPr>
        <w:t/>
      </w:r>
      <w:r w:rsidRPr="00C57209">
        <w:rPr>
          <w:rFonts w:ascii="Arial Narrow" w:eastAsia="Arial Narrow" w:hAnsi="Arial Narrow" w:cs="Arial Narrow"/>
          <w:color w:val="000000"/>
          <w:kern w:val="0"/>
          <w:sz w:val="22"/>
          <w:szCs w:val="22"/>
          <w:lang w:eastAsia="es-ES"/>
          <w14:ligatures w14:val="none"/>
        </w:rPr>
        <w:t xml:space="preserve"/>
      </w:r>
      <w:r w:rsidR="00791CEF">
        <w:rPr>
          <w:rFonts w:ascii="Arial Narrow" w:eastAsia="Arial Narrow" w:hAnsi="Arial Narrow" w:cs="Arial Narrow"/>
          <w:color w:val="000000"/>
          <w:kern w:val="0"/>
          <w:sz w:val="22"/>
          <w:szCs w:val="22"/>
          <w:lang w:eastAsia="es-ES"/>
          <w14:ligatures w14:val="none"/>
        </w:rPr>
        <w:t/>
      </w:r>
      <w:r w:rsidRPr="00C57209">
        <w:rPr>
          <w:rFonts w:ascii="Arial Narrow" w:eastAsia="Arial Narrow" w:hAnsi="Arial Narrow" w:cs="Arial Narrow"/>
          <w:color w:val="000000"/>
          <w:kern w:val="0"/>
          <w:sz w:val="22"/>
          <w:szCs w:val="22"/>
          <w:lang w:eastAsia="es-ES"/>
          <w14:ligatures w14:val="none"/>
        </w:rPr>
        <w:t xml:space="preserve"/>
      </w:r>
      <w:r w:rsidR="00791CEF">
        <w:rPr>
          <w:rFonts w:ascii="Arial Narrow" w:eastAsia="Arial Narrow" w:hAnsi="Arial Narrow" w:cs="Arial Narrow"/>
          <w:color w:val="000000"/>
          <w:kern w:val="0"/>
          <w:sz w:val="22"/>
          <w:szCs w:val="22"/>
          <w:lang w:eastAsia="es-ES"/>
          <w14:ligatures w14:val="none"/>
        </w:rPr>
        <w:t xml:space="preserve"/>
      </w:r>
      <w:r w:rsidRPr="00C57209">
        <w:rPr>
          <w:rFonts w:ascii="Arial Narrow" w:eastAsia="Arial Narrow" w:hAnsi="Arial Narrow" w:cs="Arial Narrow"/>
          <w:color w:val="000000"/>
          <w:kern w:val="0"/>
          <w:sz w:val="22"/>
          <w:szCs w:val="22"/>
          <w:lang w:eastAsia="es-ES"/>
          <w14:ligatures w14:val="none"/>
        </w:rPr>
        <w:t xml:space="preserve"/>
      </w:r>
      <w:r w:rsidR="00791CEF">
        <w:rPr>
          <w:rFonts w:ascii="Arial Narrow" w:eastAsia="Arial Narrow" w:hAnsi="Arial Narrow" w:cs="Arial Narrow"/>
          <w:color w:val="000000"/>
          <w:kern w:val="0"/>
          <w:sz w:val="22"/>
          <w:szCs w:val="22"/>
          <w:lang w:eastAsia="es-ES"/>
          <w14:ligatures w14:val="none"/>
        </w:rPr>
        <w:t xml:space="preserve"/>
      </w:r>
    </w:p>
    <w:p w14:paraId="73DDCFE6" w14:textId="77777777" w:rsidR="00C57209" w:rsidRPr="00C57209" w:rsidRDefault="00C57209" w:rsidP="001433D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F7DB0C1" w14:textId="7B0E64C5" w:rsidR="00C57209" w:rsidRPr="00C57209" w:rsidRDefault="00C57209" w:rsidP="001433D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7209">
        <w:rPr>
          <w:rFonts w:ascii="Arial Narrow" w:eastAsia="Arial Narrow" w:hAnsi="Arial Narrow" w:cs="Arial Narrow"/>
          <w:color w:val="000000"/>
          <w:kern w:val="0"/>
          <w:sz w:val="22"/>
          <w:szCs w:val="22"/>
          <w:lang w:eastAsia="es-ES"/>
          <w14:ligatures w14:val="none"/>
        </w:rPr>
        <w:t>El 9 de mayo de 2024, durante el desarrollo del velatorio</w:t>
      </w:r>
      <w:r w:rsidR="00207AFD">
        <w:rPr>
          <w:rFonts w:ascii="Arial Narrow" w:eastAsia="Arial Narrow" w:hAnsi="Arial Narrow" w:cs="Arial Narrow"/>
          <w:color w:val="000000"/>
          <w:kern w:val="0"/>
          <w:sz w:val="22"/>
          <w:szCs w:val="22"/>
          <w:lang w:eastAsia="es-ES"/>
          <w14:ligatures w14:val="none"/>
        </w:rPr>
        <w:t xml:space="preserve"> de su hija</w:t>
      </w:r>
      <w:r w:rsidRPr="00C57209">
        <w:rPr>
          <w:rFonts w:ascii="Arial Narrow" w:eastAsia="Arial Narrow" w:hAnsi="Arial Narrow" w:cs="Arial Narrow"/>
          <w:color w:val="000000"/>
          <w:kern w:val="0"/>
          <w:sz w:val="22"/>
          <w:szCs w:val="22"/>
          <w:lang w:eastAsia="es-ES"/>
          <w14:ligatures w14:val="none"/>
        </w:rPr>
        <w:t xml:space="preserve">, personal de </w:t>
      </w:r>
      <w:r w:rsidR="00207AFD" w:rsidRPr="008E0A3D">
        <w:rPr>
          <w:rFonts w:ascii="Arial Narrow" w:eastAsia="Arial Narrow" w:hAnsi="Arial Narrow" w:cs="Arial Narrow"/>
          <w:color w:val="000000"/>
          <w:kern w:val="0"/>
          <w:sz w:val="22"/>
          <w:szCs w:val="22"/>
          <w:lang w:val="es-ES" w:eastAsia="es-ES"/>
          <w14:ligatures w14:val="none"/>
        </w:rPr>
        <w:t xml:space="preserve">Mapfre </w:t>
      </w:r>
      <w:r w:rsidRPr="00C57209">
        <w:rPr>
          <w:rFonts w:ascii="Arial Narrow" w:eastAsia="Arial Narrow" w:hAnsi="Arial Narrow" w:cs="Arial Narrow"/>
          <w:color w:val="000000"/>
          <w:kern w:val="0"/>
          <w:sz w:val="22"/>
          <w:szCs w:val="22"/>
          <w:lang w:eastAsia="es-ES"/>
          <w14:ligatures w14:val="none"/>
        </w:rPr>
        <w:t xml:space="preserve">le indicó que no era posible realizar el entierro de su hija junto </w:t>
      </w:r>
      <w:r w:rsidR="0030110C">
        <w:rPr>
          <w:rFonts w:ascii="Arial Narrow" w:eastAsia="Arial Narrow" w:hAnsi="Arial Narrow" w:cs="Arial Narrow"/>
          <w:color w:val="000000"/>
          <w:kern w:val="0"/>
          <w:sz w:val="22"/>
          <w:szCs w:val="22"/>
          <w:lang w:eastAsia="es-ES"/>
          <w14:ligatures w14:val="none"/>
        </w:rPr>
        <w:t xml:space="preserve">al </w:t>
      </w:r>
      <w:r w:rsidR="0030110C" w:rsidRPr="008E0A3D">
        <w:rPr>
          <w:rFonts w:ascii="Arial Narrow" w:eastAsia="Arial Narrow" w:hAnsi="Arial Narrow" w:cs="Arial Narrow"/>
          <w:color w:val="000000"/>
          <w:kern w:val="0"/>
          <w:sz w:val="22"/>
          <w:szCs w:val="22"/>
          <w:lang w:eastAsia="es-ES"/>
          <w14:ligatures w14:val="none"/>
        </w:rPr>
        <w:t xml:space="preserve">espacio donde se encontraba </w:t>
      </w:r>
      <w:r w:rsidR="005E33D9">
        <w:rPr>
          <w:rFonts w:ascii="Arial Narrow" w:eastAsia="Arial Narrow" w:hAnsi="Arial Narrow" w:cs="Arial Narrow"/>
          <w:color w:val="000000"/>
          <w:kern w:val="0"/>
          <w:sz w:val="22"/>
          <w:szCs w:val="22"/>
          <w:lang w:eastAsia="es-ES"/>
          <w14:ligatures w14:val="none"/>
        </w:rPr>
        <w:t xml:space="preserve">sepultado su </w:t>
      </w:r>
      <w:r w:rsidR="0074534A" w:rsidRPr="00B01C68">
        <w:rPr>
          <w:rFonts w:ascii="Arial Narrow" w:eastAsia="Arial Narrow" w:hAnsi="Arial Narrow" w:cs="Arial Narrow"/>
          <w:color w:val="000000"/>
          <w:kern w:val="0"/>
          <w:sz w:val="22"/>
          <w:szCs w:val="22"/>
          <w:lang w:val="es-ES" w:eastAsia="es-ES"/>
          <w14:ligatures w14:val="none"/>
        </w:rPr>
        <w:t xml:space="preserve">difunto </w:t>
      </w:r>
      <w:r w:rsidR="005E33D9" w:rsidRPr="00C57209">
        <w:rPr>
          <w:rFonts w:ascii="Arial Narrow" w:eastAsia="Arial Narrow" w:hAnsi="Arial Narrow" w:cs="Arial Narrow"/>
          <w:color w:val="000000"/>
          <w:kern w:val="0"/>
          <w:sz w:val="22"/>
          <w:szCs w:val="22"/>
          <w:lang w:eastAsia="es-ES"/>
          <w14:ligatures w14:val="none"/>
        </w:rPr>
        <w:t>cónyuge</w:t>
      </w:r>
      <w:r w:rsidRPr="00C57209">
        <w:rPr>
          <w:rFonts w:ascii="Arial Narrow" w:eastAsia="Arial Narrow" w:hAnsi="Arial Narrow" w:cs="Arial Narrow"/>
          <w:color w:val="000000"/>
          <w:kern w:val="0"/>
          <w:sz w:val="22"/>
          <w:szCs w:val="22"/>
          <w:lang w:eastAsia="es-ES"/>
          <w14:ligatures w14:val="none"/>
        </w:rPr>
        <w:t>, contradiciendo la información brindada previamente. Asimismo, le señalaron que debía aceptar un espacio compartido o contratar los servicios de otra funeraria. Ante dicha situación, aceptó el espacio compartido, bajo la indicación de que el traslado posterior de los restos sería viable.</w:t>
      </w:r>
      <w:r w:rsidR="00207AFD">
        <w:rPr>
          <w:rFonts w:ascii="Arial Narrow" w:eastAsia="Arial Narrow" w:hAnsi="Arial Narrow" w:cs="Arial Narrow"/>
          <w:color w:val="000000"/>
          <w:kern w:val="0"/>
          <w:sz w:val="22"/>
          <w:szCs w:val="22"/>
          <w:lang w:eastAsia="es-ES"/>
          <w14:ligatures w14:val="none"/>
        </w:rPr>
        <w:t xml:space="preserve"> </w:t>
      </w:r>
      <w:r w:rsidR="0030110C">
        <w:rPr>
          <w:rFonts w:ascii="Arial Narrow" w:eastAsia="Arial Narrow" w:hAnsi="Arial Narrow" w:cs="Arial Narrow"/>
          <w:color w:val="000000"/>
          <w:kern w:val="0"/>
          <w:sz w:val="22"/>
          <w:szCs w:val="22"/>
          <w:lang w:eastAsia="es-ES"/>
          <w14:ligatures w14:val="none"/>
        </w:rPr>
        <w:t xml:space="preserve"> </w:t>
      </w:r>
    </w:p>
    <w:p w14:paraId="33F29BE1" w14:textId="77777777" w:rsidR="00C57209" w:rsidRPr="00C57209" w:rsidRDefault="00C57209" w:rsidP="001433D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47062E0" w14:textId="006FD2B9" w:rsidR="00C57209" w:rsidRPr="002A242F" w:rsidRDefault="00C57209" w:rsidP="001433D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7209">
        <w:rPr>
          <w:rFonts w:ascii="Arial Narrow" w:eastAsia="Arial Narrow" w:hAnsi="Arial Narrow" w:cs="Arial Narrow"/>
          <w:color w:val="000000"/>
          <w:kern w:val="0"/>
          <w:sz w:val="22"/>
          <w:szCs w:val="22"/>
          <w:lang w:eastAsia="es-ES"/>
          <w14:ligatures w14:val="none"/>
        </w:rPr>
        <w:t xml:space="preserve">El 10 de mayo de 2024, se produjeron incidencias consistentes en el retraso </w:t>
      </w:r>
      <w:r w:rsidR="00210E64">
        <w:rPr>
          <w:rFonts w:ascii="Arial Narrow" w:eastAsia="Arial Narrow" w:hAnsi="Arial Narrow" w:cs="Arial Narrow"/>
          <w:color w:val="000000"/>
          <w:kern w:val="0"/>
          <w:sz w:val="22"/>
          <w:szCs w:val="22"/>
          <w:lang w:eastAsia="es-ES"/>
          <w14:ligatures w14:val="none"/>
        </w:rPr>
        <w:t xml:space="preserve">de más de una hora </w:t>
      </w:r>
      <w:r w:rsidRPr="00C57209">
        <w:rPr>
          <w:rFonts w:ascii="Arial Narrow" w:eastAsia="Arial Narrow" w:hAnsi="Arial Narrow" w:cs="Arial Narrow"/>
          <w:color w:val="000000"/>
          <w:kern w:val="0"/>
          <w:sz w:val="22"/>
          <w:szCs w:val="22"/>
          <w:lang w:eastAsia="es-ES"/>
          <w14:ligatures w14:val="none"/>
        </w:rPr>
        <w:t>en el recojo del ataúd</w:t>
      </w:r>
      <w:r w:rsidR="00805F89">
        <w:rPr>
          <w:rFonts w:ascii="Arial Narrow" w:eastAsia="Arial Narrow" w:hAnsi="Arial Narrow" w:cs="Arial Narrow"/>
          <w:color w:val="000000"/>
          <w:kern w:val="0"/>
          <w:sz w:val="22"/>
          <w:szCs w:val="22"/>
          <w:lang w:eastAsia="es-ES"/>
          <w14:ligatures w14:val="none"/>
        </w:rPr>
        <w:t xml:space="preserve"> de su hija</w:t>
      </w:r>
      <w:r w:rsidRPr="00C57209">
        <w:rPr>
          <w:rFonts w:ascii="Arial Narrow" w:eastAsia="Arial Narrow" w:hAnsi="Arial Narrow" w:cs="Arial Narrow"/>
          <w:color w:val="000000"/>
          <w:kern w:val="0"/>
          <w:sz w:val="22"/>
          <w:szCs w:val="22"/>
          <w:lang w:eastAsia="es-ES"/>
          <w14:ligatures w14:val="none"/>
        </w:rPr>
        <w:t xml:space="preserve">, la utilización de un único vehículo para el traslado del </w:t>
      </w:r>
      <w:r w:rsidR="00805F89">
        <w:rPr>
          <w:rFonts w:ascii="Arial Narrow" w:eastAsia="Arial Narrow" w:hAnsi="Arial Narrow" w:cs="Arial Narrow"/>
          <w:color w:val="000000"/>
          <w:kern w:val="0"/>
          <w:sz w:val="22"/>
          <w:szCs w:val="22"/>
          <w:lang w:eastAsia="es-ES"/>
          <w14:ligatures w14:val="none"/>
        </w:rPr>
        <w:t xml:space="preserve">referido </w:t>
      </w:r>
      <w:r w:rsidRPr="00C57209">
        <w:rPr>
          <w:rFonts w:ascii="Arial Narrow" w:eastAsia="Arial Narrow" w:hAnsi="Arial Narrow" w:cs="Arial Narrow"/>
          <w:color w:val="000000"/>
          <w:kern w:val="0"/>
          <w:sz w:val="22"/>
          <w:szCs w:val="22"/>
          <w:lang w:eastAsia="es-ES"/>
          <w14:ligatures w14:val="none"/>
        </w:rPr>
        <w:t>ataúd, así como la ausencia de personal designado para la carga de</w:t>
      </w:r>
      <w:r w:rsidR="00805F89">
        <w:rPr>
          <w:rFonts w:ascii="Arial Narrow" w:eastAsia="Arial Narrow" w:hAnsi="Arial Narrow" w:cs="Arial Narrow"/>
          <w:color w:val="000000"/>
          <w:kern w:val="0"/>
          <w:sz w:val="22"/>
          <w:szCs w:val="22"/>
          <w:lang w:eastAsia="es-ES"/>
          <w14:ligatures w14:val="none"/>
        </w:rPr>
        <w:t xml:space="preserve"> dicho</w:t>
      </w:r>
      <w:r w:rsidRPr="00C57209">
        <w:rPr>
          <w:rFonts w:ascii="Arial Narrow" w:eastAsia="Arial Narrow" w:hAnsi="Arial Narrow" w:cs="Arial Narrow"/>
          <w:color w:val="000000"/>
          <w:kern w:val="0"/>
          <w:sz w:val="22"/>
          <w:szCs w:val="22"/>
          <w:lang w:eastAsia="es-ES"/>
          <w14:ligatures w14:val="none"/>
        </w:rPr>
        <w:t xml:space="preserve"> ataúd en el cementerio, </w:t>
      </w:r>
      <w:r w:rsidR="00805F89">
        <w:rPr>
          <w:rFonts w:ascii="Arial Narrow" w:eastAsia="Arial Narrow" w:hAnsi="Arial Narrow" w:cs="Arial Narrow"/>
          <w:color w:val="000000"/>
          <w:kern w:val="0"/>
          <w:sz w:val="22"/>
          <w:szCs w:val="22"/>
          <w:lang w:eastAsia="es-ES"/>
          <w14:ligatures w14:val="none"/>
        </w:rPr>
        <w:t>cuya</w:t>
      </w:r>
      <w:r w:rsidRPr="00C57209">
        <w:rPr>
          <w:rFonts w:ascii="Arial Narrow" w:eastAsia="Arial Narrow" w:hAnsi="Arial Narrow" w:cs="Arial Narrow"/>
          <w:color w:val="000000"/>
          <w:kern w:val="0"/>
          <w:sz w:val="22"/>
          <w:szCs w:val="22"/>
          <w:lang w:eastAsia="es-ES"/>
          <w14:ligatures w14:val="none"/>
        </w:rPr>
        <w:t xml:space="preserve"> labor </w:t>
      </w:r>
      <w:r w:rsidR="00805F89">
        <w:rPr>
          <w:rFonts w:ascii="Arial Narrow" w:eastAsia="Arial Narrow" w:hAnsi="Arial Narrow" w:cs="Arial Narrow"/>
          <w:color w:val="000000"/>
          <w:kern w:val="0"/>
          <w:sz w:val="22"/>
          <w:szCs w:val="22"/>
          <w:lang w:eastAsia="es-ES"/>
          <w14:ligatures w14:val="none"/>
        </w:rPr>
        <w:t xml:space="preserve">fue </w:t>
      </w:r>
      <w:r w:rsidRPr="00C57209">
        <w:rPr>
          <w:rFonts w:ascii="Arial Narrow" w:eastAsia="Arial Narrow" w:hAnsi="Arial Narrow" w:cs="Arial Narrow"/>
          <w:color w:val="000000"/>
          <w:kern w:val="0"/>
          <w:sz w:val="22"/>
          <w:szCs w:val="22"/>
          <w:lang w:eastAsia="es-ES"/>
          <w14:ligatures w14:val="none"/>
        </w:rPr>
        <w:t xml:space="preserve">realizada por personal no asignado a dicha función. En esa misma fecha presentó el primer reclamo ante </w:t>
      </w:r>
      <w:r w:rsidR="00C065A9" w:rsidRPr="008E0A3D">
        <w:rPr>
          <w:rFonts w:ascii="Arial Narrow" w:eastAsia="Arial Narrow" w:hAnsi="Arial Narrow" w:cs="Arial Narrow"/>
          <w:color w:val="000000"/>
          <w:kern w:val="0"/>
          <w:sz w:val="22"/>
          <w:szCs w:val="22"/>
          <w:lang w:val="es-ES" w:eastAsia="es-ES"/>
          <w14:ligatures w14:val="none"/>
        </w:rPr>
        <w:t>Mapfre</w:t>
      </w:r>
      <w:r w:rsidRPr="00C57209">
        <w:rPr>
          <w:rFonts w:ascii="Arial Narrow" w:eastAsia="Arial Narrow" w:hAnsi="Arial Narrow" w:cs="Arial Narrow"/>
          <w:color w:val="000000"/>
          <w:kern w:val="0"/>
          <w:sz w:val="22"/>
          <w:szCs w:val="22"/>
          <w:lang w:eastAsia="es-ES"/>
          <w14:ligatures w14:val="none"/>
        </w:rPr>
        <w:t xml:space="preserve">, </w:t>
      </w:r>
      <w:r w:rsidR="002A242F">
        <w:rPr>
          <w:rFonts w:ascii="Arial Narrow" w:eastAsia="Arial Narrow" w:hAnsi="Arial Narrow" w:cs="Arial Narrow"/>
          <w:color w:val="000000"/>
          <w:kern w:val="0"/>
          <w:sz w:val="22"/>
          <w:szCs w:val="22"/>
          <w:lang w:eastAsia="es-ES"/>
          <w14:ligatures w14:val="none"/>
        </w:rPr>
        <w:t>el cual fue respondido e</w:t>
      </w:r>
      <w:r w:rsidRPr="002A242F">
        <w:rPr>
          <w:rFonts w:ascii="Arial Narrow" w:eastAsia="Arial Narrow" w:hAnsi="Arial Narrow" w:cs="Arial Narrow"/>
          <w:color w:val="000000"/>
          <w:kern w:val="0"/>
          <w:sz w:val="22"/>
          <w:szCs w:val="22"/>
          <w:lang w:eastAsia="es-ES"/>
          <w14:ligatures w14:val="none"/>
        </w:rPr>
        <w:t>l 24 de mayo de 2024.</w:t>
      </w:r>
      <w:r w:rsidR="0061095A" w:rsidRPr="002A242F">
        <w:rPr>
          <w:rFonts w:ascii="Arial Narrow" w:eastAsia="Arial Narrow" w:hAnsi="Arial Narrow" w:cs="Arial Narrow"/>
          <w:color w:val="000000"/>
          <w:kern w:val="0"/>
          <w:sz w:val="22"/>
          <w:szCs w:val="22"/>
          <w:lang w:eastAsia="es-ES"/>
          <w14:ligatures w14:val="none"/>
        </w:rPr>
        <w:t xml:space="preserve"> </w:t>
      </w:r>
    </w:p>
    <w:p w14:paraId="468E2270" w14:textId="77777777" w:rsidR="00C57209" w:rsidRPr="00C57209" w:rsidRDefault="00C57209" w:rsidP="001433D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19D7CC2" w14:textId="09365F53" w:rsidR="00C57209" w:rsidRPr="002A242F" w:rsidRDefault="00C57209" w:rsidP="001433D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7209">
        <w:rPr>
          <w:rFonts w:ascii="Arial Narrow" w:eastAsia="Arial Narrow" w:hAnsi="Arial Narrow" w:cs="Arial Narrow"/>
          <w:color w:val="000000"/>
          <w:kern w:val="0"/>
          <w:sz w:val="22"/>
          <w:szCs w:val="22"/>
          <w:lang w:eastAsia="es-ES"/>
          <w14:ligatures w14:val="none"/>
        </w:rPr>
        <w:t xml:space="preserve">El 20 de junio de 2024, </w:t>
      </w:r>
      <w:r w:rsidR="00142B3C">
        <w:rPr>
          <w:rFonts w:ascii="Arial Narrow" w:eastAsia="Arial Narrow" w:hAnsi="Arial Narrow" w:cs="Arial Narrow"/>
          <w:color w:val="000000"/>
          <w:kern w:val="0"/>
          <w:sz w:val="22"/>
          <w:szCs w:val="22"/>
          <w:lang w:eastAsia="es-ES"/>
          <w14:ligatures w14:val="none"/>
        </w:rPr>
        <w:t>presentó un segundo reclamo solicitando</w:t>
      </w:r>
      <w:r w:rsidRPr="00C57209">
        <w:rPr>
          <w:rFonts w:ascii="Arial Narrow" w:eastAsia="Arial Narrow" w:hAnsi="Arial Narrow" w:cs="Arial Narrow"/>
          <w:color w:val="000000"/>
          <w:kern w:val="0"/>
          <w:sz w:val="22"/>
          <w:szCs w:val="22"/>
          <w:lang w:eastAsia="es-ES"/>
          <w14:ligatures w14:val="none"/>
        </w:rPr>
        <w:t xml:space="preserve"> a </w:t>
      </w:r>
      <w:r w:rsidR="0061095A" w:rsidRPr="008E0A3D">
        <w:rPr>
          <w:rFonts w:ascii="Arial Narrow" w:eastAsia="Arial Narrow" w:hAnsi="Arial Narrow" w:cs="Arial Narrow"/>
          <w:color w:val="000000"/>
          <w:kern w:val="0"/>
          <w:sz w:val="22"/>
          <w:szCs w:val="22"/>
          <w:lang w:val="es-ES" w:eastAsia="es-ES"/>
          <w14:ligatures w14:val="none"/>
        </w:rPr>
        <w:t>Mapfre</w:t>
      </w:r>
      <w:r w:rsidR="0061095A" w:rsidRPr="00C57209">
        <w:rPr>
          <w:rFonts w:ascii="Arial Narrow" w:eastAsia="Arial Narrow" w:hAnsi="Arial Narrow" w:cs="Arial Narrow"/>
          <w:color w:val="000000"/>
          <w:kern w:val="0"/>
          <w:sz w:val="22"/>
          <w:szCs w:val="22"/>
          <w:lang w:eastAsia="es-ES"/>
          <w14:ligatures w14:val="none"/>
        </w:rPr>
        <w:t xml:space="preserve"> </w:t>
      </w:r>
      <w:r w:rsidRPr="00C57209">
        <w:rPr>
          <w:rFonts w:ascii="Arial Narrow" w:eastAsia="Arial Narrow" w:hAnsi="Arial Narrow" w:cs="Arial Narrow"/>
          <w:color w:val="000000"/>
          <w:kern w:val="0"/>
          <w:sz w:val="22"/>
          <w:szCs w:val="22"/>
          <w:lang w:eastAsia="es-ES"/>
          <w14:ligatures w14:val="none"/>
        </w:rPr>
        <w:t xml:space="preserve">una explicación respecto del incremento del costo del espacio compartido, el cual pasó de S/ 7 000,00 a S/ 9 </w:t>
      </w:r>
      <w:r w:rsidRPr="00C57209">
        <w:rPr>
          <w:rFonts w:ascii="Arial Narrow" w:eastAsia="Arial Narrow" w:hAnsi="Arial Narrow" w:cs="Arial Narrow"/>
          <w:color w:val="000000"/>
          <w:kern w:val="0"/>
          <w:sz w:val="22"/>
          <w:szCs w:val="22"/>
          <w:lang w:eastAsia="es-ES"/>
          <w14:ligatures w14:val="none"/>
        </w:rPr>
        <w:lastRenderedPageBreak/>
        <w:t>000,00, monto que no le fue informado al momento de la contratación del servicio</w:t>
      </w:r>
      <w:r w:rsidR="002A242F">
        <w:rPr>
          <w:rFonts w:ascii="Arial Narrow" w:eastAsia="Arial Narrow" w:hAnsi="Arial Narrow" w:cs="Arial Narrow"/>
          <w:color w:val="000000"/>
          <w:kern w:val="0"/>
          <w:sz w:val="22"/>
          <w:szCs w:val="22"/>
          <w:lang w:eastAsia="es-ES"/>
          <w14:ligatures w14:val="none"/>
        </w:rPr>
        <w:t xml:space="preserve">; cuya respuesta de la compañía aseguradora le fue remitida el </w:t>
      </w:r>
      <w:r w:rsidR="00674810">
        <w:rPr>
          <w:rFonts w:ascii="Arial Narrow" w:eastAsia="Arial Narrow" w:hAnsi="Arial Narrow" w:cs="Arial Narrow"/>
          <w:color w:val="000000"/>
          <w:kern w:val="0"/>
          <w:sz w:val="22"/>
          <w:szCs w:val="22"/>
          <w:lang w:eastAsia="es-ES"/>
          <w14:ligatures w14:val="none"/>
        </w:rPr>
        <w:t>2 de julio de 2024</w:t>
      </w:r>
      <w:r w:rsidRPr="002A242F">
        <w:rPr>
          <w:rFonts w:ascii="Arial Narrow" w:eastAsia="Arial Narrow" w:hAnsi="Arial Narrow" w:cs="Arial Narrow"/>
          <w:color w:val="000000"/>
          <w:kern w:val="0"/>
          <w:sz w:val="22"/>
          <w:szCs w:val="22"/>
          <w:lang w:eastAsia="es-ES"/>
          <w14:ligatures w14:val="none"/>
        </w:rPr>
        <w:t>.</w:t>
      </w:r>
    </w:p>
    <w:p w14:paraId="61C7CB82" w14:textId="77777777" w:rsidR="00C57209" w:rsidRPr="00C57209" w:rsidRDefault="00C57209" w:rsidP="001433D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8D71A6F" w14:textId="723CDD70" w:rsidR="00C57209" w:rsidRPr="00C57209" w:rsidRDefault="00C57209" w:rsidP="001433D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7209">
        <w:rPr>
          <w:rFonts w:ascii="Arial Narrow" w:eastAsia="Arial Narrow" w:hAnsi="Arial Narrow" w:cs="Arial Narrow"/>
          <w:color w:val="000000"/>
          <w:kern w:val="0"/>
          <w:sz w:val="22"/>
          <w:szCs w:val="22"/>
          <w:lang w:eastAsia="es-ES"/>
          <w14:ligatures w14:val="none"/>
        </w:rPr>
        <w:t xml:space="preserve">El 20 de agosto de 2024, se presentó un tercer reclamo solicitando información detallada sobre los costos y los requisitos necesarios para efectuar el traslado de los restos de su hija al espacio donde se encontraba sepultado </w:t>
      </w:r>
      <w:r w:rsidR="00382701">
        <w:rPr>
          <w:rFonts w:ascii="Arial Narrow" w:eastAsia="Arial Narrow" w:hAnsi="Arial Narrow" w:cs="Arial Narrow"/>
          <w:color w:val="000000"/>
          <w:kern w:val="0"/>
          <w:sz w:val="22"/>
          <w:szCs w:val="22"/>
          <w:lang w:eastAsia="es-ES"/>
          <w14:ligatures w14:val="none"/>
        </w:rPr>
        <w:t xml:space="preserve">su </w:t>
      </w:r>
      <w:r w:rsidR="0074534A" w:rsidRPr="00B01C68">
        <w:rPr>
          <w:rFonts w:ascii="Arial Narrow" w:eastAsia="Arial Narrow" w:hAnsi="Arial Narrow" w:cs="Arial Narrow"/>
          <w:color w:val="000000"/>
          <w:kern w:val="0"/>
          <w:sz w:val="22"/>
          <w:szCs w:val="22"/>
          <w:lang w:val="es-ES" w:eastAsia="es-ES"/>
          <w14:ligatures w14:val="none"/>
        </w:rPr>
        <w:t xml:space="preserve">difunto </w:t>
      </w:r>
      <w:r w:rsidR="00382701">
        <w:rPr>
          <w:rFonts w:ascii="Arial Narrow" w:eastAsia="Arial Narrow" w:hAnsi="Arial Narrow" w:cs="Arial Narrow"/>
          <w:color w:val="000000"/>
          <w:kern w:val="0"/>
          <w:sz w:val="22"/>
          <w:szCs w:val="22"/>
          <w:lang w:eastAsia="es-ES"/>
          <w14:ligatures w14:val="none"/>
        </w:rPr>
        <w:t>cónyuge</w:t>
      </w:r>
      <w:r w:rsidRPr="00C57209">
        <w:rPr>
          <w:rFonts w:ascii="Arial Narrow" w:eastAsia="Arial Narrow" w:hAnsi="Arial Narrow" w:cs="Arial Narrow"/>
          <w:color w:val="000000"/>
          <w:kern w:val="0"/>
          <w:sz w:val="22"/>
          <w:szCs w:val="22"/>
          <w:lang w:eastAsia="es-ES"/>
          <w14:ligatures w14:val="none"/>
        </w:rPr>
        <w:t>, reclamo que fue interpuesto por su nieta en atención a su situación personal.</w:t>
      </w:r>
    </w:p>
    <w:p w14:paraId="7F1DF6DA" w14:textId="77777777" w:rsidR="00C57209" w:rsidRPr="00C57209" w:rsidRDefault="00C57209" w:rsidP="001433D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B9403EE" w14:textId="418CF783" w:rsidR="00C57209" w:rsidRPr="00C57209" w:rsidRDefault="00C57209" w:rsidP="001433D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7209">
        <w:rPr>
          <w:rFonts w:ascii="Arial Narrow" w:eastAsia="Arial Narrow" w:hAnsi="Arial Narrow" w:cs="Arial Narrow"/>
          <w:color w:val="000000"/>
          <w:kern w:val="0"/>
          <w:sz w:val="22"/>
          <w:szCs w:val="22"/>
          <w:lang w:eastAsia="es-ES"/>
          <w14:ligatures w14:val="none"/>
        </w:rPr>
        <w:t xml:space="preserve">El 27 de agosto de 2024, </w:t>
      </w:r>
      <w:r w:rsidR="00382701" w:rsidRPr="008E0A3D">
        <w:rPr>
          <w:rFonts w:ascii="Arial Narrow" w:eastAsia="Arial Narrow" w:hAnsi="Arial Narrow" w:cs="Arial Narrow"/>
          <w:color w:val="000000"/>
          <w:kern w:val="0"/>
          <w:sz w:val="22"/>
          <w:szCs w:val="22"/>
          <w:lang w:val="es-ES" w:eastAsia="es-ES"/>
          <w14:ligatures w14:val="none"/>
        </w:rPr>
        <w:t>Mapfre</w:t>
      </w:r>
      <w:r w:rsidR="00382701" w:rsidRPr="00C57209">
        <w:rPr>
          <w:rFonts w:ascii="Arial Narrow" w:eastAsia="Arial Narrow" w:hAnsi="Arial Narrow" w:cs="Arial Narrow"/>
          <w:color w:val="000000"/>
          <w:kern w:val="0"/>
          <w:sz w:val="22"/>
          <w:szCs w:val="22"/>
          <w:lang w:eastAsia="es-ES"/>
          <w14:ligatures w14:val="none"/>
        </w:rPr>
        <w:t xml:space="preserve"> </w:t>
      </w:r>
      <w:r w:rsidRPr="00C57209">
        <w:rPr>
          <w:rFonts w:ascii="Arial Narrow" w:eastAsia="Arial Narrow" w:hAnsi="Arial Narrow" w:cs="Arial Narrow"/>
          <w:color w:val="000000"/>
          <w:kern w:val="0"/>
          <w:sz w:val="22"/>
          <w:szCs w:val="22"/>
          <w:lang w:eastAsia="es-ES"/>
          <w14:ligatures w14:val="none"/>
        </w:rPr>
        <w:t>remitió</w:t>
      </w:r>
      <w:r w:rsidR="00CB5B3B">
        <w:rPr>
          <w:rFonts w:ascii="Arial Narrow" w:eastAsia="Arial Narrow" w:hAnsi="Arial Narrow" w:cs="Arial Narrow"/>
          <w:color w:val="000000"/>
          <w:kern w:val="0"/>
          <w:sz w:val="22"/>
          <w:szCs w:val="22"/>
          <w:lang w:eastAsia="es-ES"/>
          <w14:ligatures w14:val="none"/>
        </w:rPr>
        <w:t xml:space="preserve"> una</w:t>
      </w:r>
      <w:r w:rsidRPr="00C57209">
        <w:rPr>
          <w:rFonts w:ascii="Arial Narrow" w:eastAsia="Arial Narrow" w:hAnsi="Arial Narrow" w:cs="Arial Narrow"/>
          <w:color w:val="000000"/>
          <w:kern w:val="0"/>
          <w:sz w:val="22"/>
          <w:szCs w:val="22"/>
          <w:lang w:eastAsia="es-ES"/>
          <w14:ligatures w14:val="none"/>
        </w:rPr>
        <w:t xml:space="preserve"> respuesta </w:t>
      </w:r>
      <w:r w:rsidR="00CB5B3B">
        <w:rPr>
          <w:rFonts w:ascii="Arial Narrow" w:eastAsia="Arial Narrow" w:hAnsi="Arial Narrow" w:cs="Arial Narrow"/>
          <w:color w:val="000000"/>
          <w:kern w:val="0"/>
          <w:sz w:val="22"/>
          <w:szCs w:val="22"/>
          <w:lang w:eastAsia="es-ES"/>
          <w14:ligatures w14:val="none"/>
        </w:rPr>
        <w:t xml:space="preserve">favorable </w:t>
      </w:r>
      <w:r w:rsidRPr="00C57209">
        <w:rPr>
          <w:rFonts w:ascii="Arial Narrow" w:eastAsia="Arial Narrow" w:hAnsi="Arial Narrow" w:cs="Arial Narrow"/>
          <w:color w:val="000000"/>
          <w:kern w:val="0"/>
          <w:sz w:val="22"/>
          <w:szCs w:val="22"/>
          <w:lang w:eastAsia="es-ES"/>
          <w14:ligatures w14:val="none"/>
        </w:rPr>
        <w:t>al tercer reclamo, en la cual le informó que el traslado sería posible una vez cumplido un año desde el fallecimiento, precisando el monto a cancelar y los procedimientos a seguir.</w:t>
      </w:r>
      <w:r w:rsidR="00382701">
        <w:rPr>
          <w:rFonts w:ascii="Arial Narrow" w:eastAsia="Arial Narrow" w:hAnsi="Arial Narrow" w:cs="Arial Narrow"/>
          <w:color w:val="000000"/>
          <w:kern w:val="0"/>
          <w:sz w:val="22"/>
          <w:szCs w:val="22"/>
          <w:lang w:eastAsia="es-ES"/>
          <w14:ligatures w14:val="none"/>
        </w:rPr>
        <w:t xml:space="preserve"> </w:t>
      </w:r>
    </w:p>
    <w:p w14:paraId="38678951" w14:textId="77777777" w:rsidR="00C57209" w:rsidRPr="00C57209" w:rsidRDefault="00C57209" w:rsidP="001433D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70BC9AE" w14:textId="6E07A3A2" w:rsidR="00C57209" w:rsidRPr="00C57209" w:rsidRDefault="00C57209" w:rsidP="001433D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7209">
        <w:rPr>
          <w:rFonts w:ascii="Arial Narrow" w:eastAsia="Arial Narrow" w:hAnsi="Arial Narrow" w:cs="Arial Narrow"/>
          <w:color w:val="000000"/>
          <w:kern w:val="0"/>
          <w:sz w:val="22"/>
          <w:szCs w:val="22"/>
          <w:lang w:eastAsia="es-ES"/>
          <w14:ligatures w14:val="none"/>
        </w:rPr>
        <w:t xml:space="preserve">El 22 de mayo de 2025, luego de cumplido el plazo señalado por </w:t>
      </w:r>
      <w:r w:rsidR="00382701" w:rsidRPr="008E0A3D">
        <w:rPr>
          <w:rFonts w:ascii="Arial Narrow" w:eastAsia="Arial Narrow" w:hAnsi="Arial Narrow" w:cs="Arial Narrow"/>
          <w:color w:val="000000"/>
          <w:kern w:val="0"/>
          <w:sz w:val="22"/>
          <w:szCs w:val="22"/>
          <w:lang w:val="es-ES" w:eastAsia="es-ES"/>
          <w14:ligatures w14:val="none"/>
        </w:rPr>
        <w:t>Mapfre</w:t>
      </w:r>
      <w:r w:rsidRPr="00C57209">
        <w:rPr>
          <w:rFonts w:ascii="Arial Narrow" w:eastAsia="Arial Narrow" w:hAnsi="Arial Narrow" w:cs="Arial Narrow"/>
          <w:color w:val="000000"/>
          <w:kern w:val="0"/>
          <w:sz w:val="22"/>
          <w:szCs w:val="22"/>
          <w:lang w:eastAsia="es-ES"/>
          <w14:ligatures w14:val="none"/>
        </w:rPr>
        <w:t xml:space="preserve">, acudió personalmente con el dinero y la documentación requerida para efectuar el traslado; sin embargo, la </w:t>
      </w:r>
      <w:r w:rsidR="00382701">
        <w:rPr>
          <w:rFonts w:ascii="Arial Narrow" w:eastAsia="Arial Narrow" w:hAnsi="Arial Narrow" w:cs="Arial Narrow"/>
          <w:color w:val="000000"/>
          <w:kern w:val="0"/>
          <w:sz w:val="22"/>
          <w:szCs w:val="22"/>
          <w:lang w:eastAsia="es-ES"/>
          <w14:ligatures w14:val="none"/>
        </w:rPr>
        <w:t>compañía aseguradora</w:t>
      </w:r>
      <w:r w:rsidRPr="00C57209">
        <w:rPr>
          <w:rFonts w:ascii="Arial Narrow" w:eastAsia="Arial Narrow" w:hAnsi="Arial Narrow" w:cs="Arial Narrow"/>
          <w:color w:val="000000"/>
          <w:kern w:val="0"/>
          <w:sz w:val="22"/>
          <w:szCs w:val="22"/>
          <w:lang w:eastAsia="es-ES"/>
          <w14:ligatures w14:val="none"/>
        </w:rPr>
        <w:t xml:space="preserve"> se negó a recibir el pago, indicando que el Seguro de sepelio se encontraba anulado</w:t>
      </w:r>
      <w:r w:rsidR="00FC7ADD">
        <w:rPr>
          <w:rFonts w:ascii="Arial Narrow" w:eastAsia="Arial Narrow" w:hAnsi="Arial Narrow" w:cs="Arial Narrow"/>
          <w:color w:val="000000"/>
          <w:kern w:val="0"/>
          <w:sz w:val="22"/>
          <w:szCs w:val="22"/>
          <w:lang w:eastAsia="es-ES"/>
          <w14:ligatures w14:val="none"/>
        </w:rPr>
        <w:t xml:space="preserve">, contradiciendo su respuesta del </w:t>
      </w:r>
      <w:r w:rsidR="00FC7ADD" w:rsidRPr="00C57209">
        <w:rPr>
          <w:rFonts w:ascii="Arial Narrow" w:eastAsia="Arial Narrow" w:hAnsi="Arial Narrow" w:cs="Arial Narrow"/>
          <w:color w:val="000000"/>
          <w:kern w:val="0"/>
          <w:sz w:val="22"/>
          <w:szCs w:val="22"/>
          <w:lang w:eastAsia="es-ES"/>
          <w14:ligatures w14:val="none"/>
        </w:rPr>
        <w:t>27 de agosto de 2024</w:t>
      </w:r>
      <w:r w:rsidRPr="00C57209">
        <w:rPr>
          <w:rFonts w:ascii="Arial Narrow" w:eastAsia="Arial Narrow" w:hAnsi="Arial Narrow" w:cs="Arial Narrow"/>
          <w:color w:val="000000"/>
          <w:kern w:val="0"/>
          <w:sz w:val="22"/>
          <w:szCs w:val="22"/>
          <w:lang w:eastAsia="es-ES"/>
          <w14:ligatures w14:val="none"/>
        </w:rPr>
        <w:t>.</w:t>
      </w:r>
      <w:r w:rsidR="00382701">
        <w:rPr>
          <w:rFonts w:ascii="Arial Narrow" w:eastAsia="Arial Narrow" w:hAnsi="Arial Narrow" w:cs="Arial Narrow"/>
          <w:color w:val="000000"/>
          <w:kern w:val="0"/>
          <w:sz w:val="22"/>
          <w:szCs w:val="22"/>
          <w:lang w:eastAsia="es-ES"/>
          <w14:ligatures w14:val="none"/>
        </w:rPr>
        <w:t xml:space="preserve"> </w:t>
      </w:r>
    </w:p>
    <w:p w14:paraId="1A450F93" w14:textId="77777777" w:rsidR="00C57209" w:rsidRPr="00C57209" w:rsidRDefault="00C57209" w:rsidP="001433D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6733B83" w14:textId="00376D2F" w:rsidR="00C57209" w:rsidRPr="00C57209" w:rsidRDefault="00C57209" w:rsidP="001433D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7209">
        <w:rPr>
          <w:rFonts w:ascii="Arial Narrow" w:eastAsia="Arial Narrow" w:hAnsi="Arial Narrow" w:cs="Arial Narrow"/>
          <w:color w:val="000000"/>
          <w:kern w:val="0"/>
          <w:sz w:val="22"/>
          <w:szCs w:val="22"/>
          <w:lang w:eastAsia="es-ES"/>
          <w14:ligatures w14:val="none"/>
        </w:rPr>
        <w:t xml:space="preserve">El 4 de junio de 2025, personal de </w:t>
      </w:r>
      <w:r w:rsidR="00382701" w:rsidRPr="008E0A3D">
        <w:rPr>
          <w:rFonts w:ascii="Arial Narrow" w:eastAsia="Arial Narrow" w:hAnsi="Arial Narrow" w:cs="Arial Narrow"/>
          <w:color w:val="000000"/>
          <w:kern w:val="0"/>
          <w:sz w:val="22"/>
          <w:szCs w:val="22"/>
          <w:lang w:val="es-ES" w:eastAsia="es-ES"/>
          <w14:ligatures w14:val="none"/>
        </w:rPr>
        <w:t>Mapfre</w:t>
      </w:r>
      <w:r w:rsidR="00382701" w:rsidRPr="00C57209">
        <w:rPr>
          <w:rFonts w:ascii="Arial Narrow" w:eastAsia="Arial Narrow" w:hAnsi="Arial Narrow" w:cs="Arial Narrow"/>
          <w:color w:val="000000"/>
          <w:kern w:val="0"/>
          <w:sz w:val="22"/>
          <w:szCs w:val="22"/>
          <w:lang w:eastAsia="es-ES"/>
          <w14:ligatures w14:val="none"/>
        </w:rPr>
        <w:t xml:space="preserve"> </w:t>
      </w:r>
      <w:r w:rsidRPr="00C57209">
        <w:rPr>
          <w:rFonts w:ascii="Arial Narrow" w:eastAsia="Arial Narrow" w:hAnsi="Arial Narrow" w:cs="Arial Narrow"/>
          <w:color w:val="000000"/>
          <w:kern w:val="0"/>
          <w:sz w:val="22"/>
          <w:szCs w:val="22"/>
          <w:lang w:eastAsia="es-ES"/>
          <w14:ligatures w14:val="none"/>
        </w:rPr>
        <w:t>le indicó que la anulación del Seguro de sepelio se habría producido en el año 2015, información que no le fue comunicada con anterioridad, pese a que continuó considerando vigente el seguro debido a los descuentos realizados.</w:t>
      </w:r>
      <w:r w:rsidR="00382701">
        <w:rPr>
          <w:rFonts w:ascii="Arial Narrow" w:eastAsia="Arial Narrow" w:hAnsi="Arial Narrow" w:cs="Arial Narrow"/>
          <w:color w:val="000000"/>
          <w:kern w:val="0"/>
          <w:sz w:val="22"/>
          <w:szCs w:val="22"/>
          <w:lang w:eastAsia="es-ES"/>
          <w14:ligatures w14:val="none"/>
        </w:rPr>
        <w:t xml:space="preserve"> </w:t>
      </w:r>
      <w:r w:rsidR="00E0149A">
        <w:rPr>
          <w:rFonts w:ascii="Arial Narrow" w:eastAsia="Arial Narrow" w:hAnsi="Arial Narrow" w:cs="Arial Narrow"/>
          <w:color w:val="000000"/>
          <w:kern w:val="0"/>
          <w:sz w:val="22"/>
          <w:szCs w:val="22"/>
          <w:lang w:eastAsia="es-ES"/>
          <w14:ligatures w14:val="none"/>
        </w:rPr>
        <w:t xml:space="preserve"> </w:t>
      </w:r>
    </w:p>
    <w:p w14:paraId="6DBF0ADF" w14:textId="77777777" w:rsidR="00C57209" w:rsidRPr="00C57209" w:rsidRDefault="00C57209" w:rsidP="001433D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510F7A2" w14:textId="0CF227BA" w:rsidR="00C57209" w:rsidRPr="00C57209" w:rsidRDefault="00C57209" w:rsidP="001433D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7209">
        <w:rPr>
          <w:rFonts w:ascii="Arial Narrow" w:eastAsia="Arial Narrow" w:hAnsi="Arial Narrow" w:cs="Arial Narrow"/>
          <w:color w:val="000000"/>
          <w:kern w:val="0"/>
          <w:sz w:val="22"/>
          <w:szCs w:val="22"/>
          <w:lang w:eastAsia="es-ES"/>
          <w14:ligatures w14:val="none"/>
        </w:rPr>
        <w:t>El 9 de julio de 2025, presentó un reclamo solicitando el sustento de la anulación del Seguro de sepelio, indicando que los pagos se realizaban mediante descuentos y que no recibió comunicación previa sobre deuda ni resolución contractual.</w:t>
      </w:r>
    </w:p>
    <w:p w14:paraId="06F8EDFA" w14:textId="77777777" w:rsidR="00C57209" w:rsidRPr="00C57209" w:rsidRDefault="00C57209" w:rsidP="001433D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6CE476C" w14:textId="13B07527" w:rsidR="00C57209" w:rsidRPr="00C57209" w:rsidRDefault="00C57209" w:rsidP="001433D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7209">
        <w:rPr>
          <w:rFonts w:ascii="Arial Narrow" w:eastAsia="Arial Narrow" w:hAnsi="Arial Narrow" w:cs="Arial Narrow"/>
          <w:color w:val="000000"/>
          <w:kern w:val="0"/>
          <w:sz w:val="22"/>
          <w:szCs w:val="22"/>
          <w:lang w:eastAsia="es-ES"/>
          <w14:ligatures w14:val="none"/>
        </w:rPr>
        <w:t xml:space="preserve">El 4 de agosto de 2025, </w:t>
      </w:r>
      <w:r w:rsidR="0039099D" w:rsidRPr="008E0A3D">
        <w:rPr>
          <w:rFonts w:ascii="Arial Narrow" w:eastAsia="Arial Narrow" w:hAnsi="Arial Narrow" w:cs="Arial Narrow"/>
          <w:color w:val="000000"/>
          <w:kern w:val="0"/>
          <w:sz w:val="22"/>
          <w:szCs w:val="22"/>
          <w:lang w:val="es-ES" w:eastAsia="es-ES"/>
          <w14:ligatures w14:val="none"/>
        </w:rPr>
        <w:t>Mapfre</w:t>
      </w:r>
      <w:r w:rsidR="0039099D" w:rsidRPr="00C57209">
        <w:rPr>
          <w:rFonts w:ascii="Arial Narrow" w:eastAsia="Arial Narrow" w:hAnsi="Arial Narrow" w:cs="Arial Narrow"/>
          <w:color w:val="000000"/>
          <w:kern w:val="0"/>
          <w:sz w:val="22"/>
          <w:szCs w:val="22"/>
          <w:lang w:eastAsia="es-ES"/>
          <w14:ligatures w14:val="none"/>
        </w:rPr>
        <w:t xml:space="preserve"> </w:t>
      </w:r>
      <w:r w:rsidRPr="00C57209">
        <w:rPr>
          <w:rFonts w:ascii="Arial Narrow" w:eastAsia="Arial Narrow" w:hAnsi="Arial Narrow" w:cs="Arial Narrow"/>
          <w:color w:val="000000"/>
          <w:kern w:val="0"/>
          <w:sz w:val="22"/>
          <w:szCs w:val="22"/>
          <w:lang w:eastAsia="es-ES"/>
          <w14:ligatures w14:val="none"/>
        </w:rPr>
        <w:t>remitió respuesta al reclamo presentado el</w:t>
      </w:r>
      <w:r w:rsidR="009D6FE1">
        <w:rPr>
          <w:rFonts w:ascii="Arial Narrow" w:eastAsia="Arial Narrow" w:hAnsi="Arial Narrow" w:cs="Arial Narrow"/>
          <w:color w:val="000000"/>
          <w:kern w:val="0"/>
          <w:sz w:val="22"/>
          <w:szCs w:val="22"/>
          <w:lang w:eastAsia="es-ES"/>
          <w14:ligatures w14:val="none"/>
        </w:rPr>
        <w:t xml:space="preserve"> </w:t>
      </w:r>
      <w:r w:rsidRPr="00C57209">
        <w:rPr>
          <w:rFonts w:ascii="Arial Narrow" w:eastAsia="Arial Narrow" w:hAnsi="Arial Narrow" w:cs="Arial Narrow"/>
          <w:color w:val="000000"/>
          <w:kern w:val="0"/>
          <w:sz w:val="22"/>
          <w:szCs w:val="22"/>
          <w:lang w:eastAsia="es-ES"/>
          <w14:ligatures w14:val="none"/>
        </w:rPr>
        <w:t>9 de julio de 2025</w:t>
      </w:r>
      <w:r w:rsidR="00E0149A">
        <w:rPr>
          <w:rFonts w:ascii="Arial Narrow" w:eastAsia="Arial Narrow" w:hAnsi="Arial Narrow" w:cs="Arial Narrow"/>
          <w:color w:val="000000"/>
          <w:kern w:val="0"/>
          <w:sz w:val="22"/>
          <w:szCs w:val="22"/>
          <w:lang w:eastAsia="es-ES"/>
          <w14:ligatures w14:val="none"/>
        </w:rPr>
        <w:t xml:space="preserve"> de manera confusa</w:t>
      </w:r>
      <w:r w:rsidRPr="00C57209">
        <w:rPr>
          <w:rFonts w:ascii="Arial Narrow" w:eastAsia="Arial Narrow" w:hAnsi="Arial Narrow" w:cs="Arial Narrow"/>
          <w:color w:val="000000"/>
          <w:kern w:val="0"/>
          <w:sz w:val="22"/>
          <w:szCs w:val="22"/>
          <w:lang w:eastAsia="es-ES"/>
          <w14:ligatures w14:val="none"/>
        </w:rPr>
        <w:t>, señalando que el último pago del Seguro de sepelio se habría efectuado en el año 2015</w:t>
      </w:r>
      <w:r w:rsidR="00E0149A">
        <w:rPr>
          <w:rFonts w:ascii="Arial Narrow" w:eastAsia="Arial Narrow" w:hAnsi="Arial Narrow" w:cs="Arial Narrow"/>
          <w:color w:val="000000"/>
          <w:kern w:val="0"/>
          <w:sz w:val="22"/>
          <w:szCs w:val="22"/>
          <w:lang w:eastAsia="es-ES"/>
          <w14:ligatures w14:val="none"/>
        </w:rPr>
        <w:t xml:space="preserve">, </w:t>
      </w:r>
      <w:r w:rsidR="00E0149A" w:rsidRPr="00E0149A">
        <w:rPr>
          <w:rFonts w:ascii="Arial Narrow" w:eastAsia="Arial Narrow" w:hAnsi="Arial Narrow" w:cs="Arial Narrow"/>
          <w:color w:val="000000"/>
          <w:kern w:val="0"/>
          <w:sz w:val="22"/>
          <w:szCs w:val="22"/>
          <w:lang w:eastAsia="es-ES"/>
          <w14:ligatures w14:val="none"/>
        </w:rPr>
        <w:t xml:space="preserve">lo cual no coincide con </w:t>
      </w:r>
      <w:r w:rsidR="00E0149A">
        <w:rPr>
          <w:rFonts w:ascii="Arial Narrow" w:eastAsia="Arial Narrow" w:hAnsi="Arial Narrow" w:cs="Arial Narrow"/>
          <w:color w:val="000000"/>
          <w:kern w:val="0"/>
          <w:sz w:val="22"/>
          <w:szCs w:val="22"/>
          <w:lang w:eastAsia="es-ES"/>
          <w14:ligatures w14:val="none"/>
        </w:rPr>
        <w:t>sus</w:t>
      </w:r>
      <w:r w:rsidR="00E0149A" w:rsidRPr="00E0149A">
        <w:rPr>
          <w:rFonts w:ascii="Arial Narrow" w:eastAsia="Arial Narrow" w:hAnsi="Arial Narrow" w:cs="Arial Narrow"/>
          <w:color w:val="000000"/>
          <w:kern w:val="0"/>
          <w:sz w:val="22"/>
          <w:szCs w:val="22"/>
          <w:lang w:eastAsia="es-ES"/>
          <w14:ligatures w14:val="none"/>
        </w:rPr>
        <w:t xml:space="preserve"> registros de descuentos de pensión de viudez.</w:t>
      </w:r>
    </w:p>
    <w:p w14:paraId="0296A52C" w14:textId="77777777" w:rsidR="00C57209" w:rsidRPr="00C57209" w:rsidRDefault="00C57209" w:rsidP="001433D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84B3F88" w14:textId="2387A41B" w:rsidR="00C57209" w:rsidRPr="00C57209" w:rsidRDefault="00C57209" w:rsidP="001433D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7209">
        <w:rPr>
          <w:rFonts w:ascii="Arial Narrow" w:eastAsia="Arial Narrow" w:hAnsi="Arial Narrow" w:cs="Arial Narrow"/>
          <w:color w:val="000000"/>
          <w:kern w:val="0"/>
          <w:sz w:val="22"/>
          <w:szCs w:val="22"/>
          <w:lang w:eastAsia="es-ES"/>
          <w14:ligatures w14:val="none"/>
        </w:rPr>
        <w:t xml:space="preserve">El 10 de octubre de 2025, presentó un reclamo por la vía de mediación ante </w:t>
      </w:r>
      <w:r w:rsidR="0039099D">
        <w:rPr>
          <w:rFonts w:ascii="Arial Narrow" w:eastAsia="Arial Narrow" w:hAnsi="Arial Narrow" w:cs="Arial Narrow"/>
          <w:color w:val="000000"/>
          <w:kern w:val="0"/>
          <w:sz w:val="22"/>
          <w:szCs w:val="22"/>
          <w:lang w:eastAsia="es-ES"/>
          <w14:ligatures w14:val="none"/>
        </w:rPr>
        <w:t>Indecopi</w:t>
      </w:r>
      <w:r w:rsidRPr="00C57209">
        <w:rPr>
          <w:rFonts w:ascii="Arial Narrow" w:eastAsia="Arial Narrow" w:hAnsi="Arial Narrow" w:cs="Arial Narrow"/>
          <w:color w:val="000000"/>
          <w:kern w:val="0"/>
          <w:sz w:val="22"/>
          <w:szCs w:val="22"/>
          <w:lang w:eastAsia="es-ES"/>
          <w14:ligatures w14:val="none"/>
        </w:rPr>
        <w:t xml:space="preserve">, el cual fue derivado a </w:t>
      </w:r>
      <w:r w:rsidR="009D6FE1">
        <w:rPr>
          <w:rFonts w:ascii="Arial Narrow" w:eastAsia="Arial Narrow" w:hAnsi="Arial Narrow" w:cs="Arial Narrow"/>
          <w:color w:val="000000"/>
          <w:kern w:val="0"/>
          <w:sz w:val="22"/>
          <w:szCs w:val="22"/>
          <w:lang w:eastAsia="es-ES"/>
          <w14:ligatures w14:val="none"/>
        </w:rPr>
        <w:t xml:space="preserve">la </w:t>
      </w:r>
      <w:r w:rsidR="009D6FE1" w:rsidRPr="009D6FE1">
        <w:rPr>
          <w:rFonts w:ascii="Arial Narrow" w:eastAsia="Arial Narrow" w:hAnsi="Arial Narrow" w:cs="Arial Narrow"/>
          <w:color w:val="000000"/>
          <w:kern w:val="0"/>
          <w:sz w:val="22"/>
          <w:szCs w:val="22"/>
          <w:lang w:eastAsia="es-ES"/>
          <w14:ligatures w14:val="none"/>
        </w:rPr>
        <w:t>Asociación Peruana de Empresas de Seguros</w:t>
      </w:r>
      <w:r w:rsidRPr="00C57209">
        <w:rPr>
          <w:rFonts w:ascii="Arial Narrow" w:eastAsia="Arial Narrow" w:hAnsi="Arial Narrow" w:cs="Arial Narrow"/>
          <w:color w:val="000000"/>
          <w:kern w:val="0"/>
          <w:sz w:val="22"/>
          <w:szCs w:val="22"/>
          <w:lang w:eastAsia="es-ES"/>
          <w14:ligatures w14:val="none"/>
        </w:rPr>
        <w:t xml:space="preserve">, con la finalidad de obtener una solución frente a </w:t>
      </w:r>
      <w:r w:rsidR="009D6FE1">
        <w:rPr>
          <w:rFonts w:ascii="Arial Narrow" w:eastAsia="Arial Narrow" w:hAnsi="Arial Narrow" w:cs="Arial Narrow"/>
          <w:color w:val="000000"/>
          <w:kern w:val="0"/>
          <w:sz w:val="22"/>
          <w:szCs w:val="22"/>
          <w:lang w:eastAsia="es-ES"/>
          <w14:ligatures w14:val="none"/>
        </w:rPr>
        <w:t xml:space="preserve">los </w:t>
      </w:r>
      <w:r w:rsidR="009D6FE1" w:rsidRPr="009D6FE1">
        <w:rPr>
          <w:rFonts w:ascii="Arial Narrow" w:eastAsia="Arial Narrow" w:hAnsi="Arial Narrow" w:cs="Arial Narrow"/>
          <w:color w:val="000000"/>
          <w:kern w:val="0"/>
          <w:sz w:val="22"/>
          <w:szCs w:val="22"/>
          <w:lang w:eastAsia="es-ES"/>
          <w14:ligatures w14:val="none"/>
        </w:rPr>
        <w:t>obstáculos reiterados</w:t>
      </w:r>
      <w:r w:rsidRPr="00C57209">
        <w:rPr>
          <w:rFonts w:ascii="Arial Narrow" w:eastAsia="Arial Narrow" w:hAnsi="Arial Narrow" w:cs="Arial Narrow"/>
          <w:color w:val="000000"/>
          <w:kern w:val="0"/>
          <w:sz w:val="22"/>
          <w:szCs w:val="22"/>
          <w:lang w:eastAsia="es-ES"/>
          <w14:ligatures w14:val="none"/>
        </w:rPr>
        <w:t xml:space="preserve"> de </w:t>
      </w:r>
      <w:r w:rsidR="0039099D" w:rsidRPr="008E0A3D">
        <w:rPr>
          <w:rFonts w:ascii="Arial Narrow" w:eastAsia="Arial Narrow" w:hAnsi="Arial Narrow" w:cs="Arial Narrow"/>
          <w:color w:val="000000"/>
          <w:kern w:val="0"/>
          <w:sz w:val="22"/>
          <w:szCs w:val="22"/>
          <w:lang w:val="es-ES" w:eastAsia="es-ES"/>
          <w14:ligatures w14:val="none"/>
        </w:rPr>
        <w:t>Mapfre</w:t>
      </w:r>
      <w:r w:rsidRPr="00C57209">
        <w:rPr>
          <w:rFonts w:ascii="Arial Narrow" w:eastAsia="Arial Narrow" w:hAnsi="Arial Narrow" w:cs="Arial Narrow"/>
          <w:color w:val="000000"/>
          <w:kern w:val="0"/>
          <w:sz w:val="22"/>
          <w:szCs w:val="22"/>
          <w:lang w:eastAsia="es-ES"/>
          <w14:ligatures w14:val="none"/>
        </w:rPr>
        <w:t>.</w:t>
      </w:r>
    </w:p>
    <w:p w14:paraId="29D1273E" w14:textId="77777777" w:rsidR="00C57209" w:rsidRPr="00C57209" w:rsidRDefault="00C57209" w:rsidP="001433D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1DF9ECF" w14:textId="240805E7" w:rsidR="004D073B" w:rsidRDefault="00C57209" w:rsidP="001433D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7209">
        <w:rPr>
          <w:rFonts w:ascii="Arial Narrow" w:eastAsia="Arial Narrow" w:hAnsi="Arial Narrow" w:cs="Arial Narrow"/>
          <w:color w:val="000000"/>
          <w:kern w:val="0"/>
          <w:sz w:val="22"/>
          <w:szCs w:val="22"/>
          <w:lang w:eastAsia="es-ES"/>
          <w14:ligatures w14:val="none"/>
        </w:rPr>
        <w:t xml:space="preserve">El 21 de octubre de 2025, recibió una comunicación en la cual se le indicó que el contrato del Seguro de sepelio habría sido anulado en el año 2016 a solicitud de la titular, afirmación que negó, señalando que nunca solicitó la anulación y que su intención siempre fue mantener vigente el </w:t>
      </w:r>
      <w:r w:rsidR="005E33D9" w:rsidRPr="00C57209">
        <w:rPr>
          <w:rFonts w:ascii="Arial Narrow" w:eastAsia="Arial Narrow" w:hAnsi="Arial Narrow" w:cs="Arial Narrow"/>
          <w:color w:val="000000"/>
          <w:kern w:val="0"/>
          <w:sz w:val="22"/>
          <w:szCs w:val="22"/>
          <w:lang w:eastAsia="es-ES"/>
          <w14:ligatures w14:val="none"/>
        </w:rPr>
        <w:t xml:space="preserve">Seguro de sepelio </w:t>
      </w:r>
      <w:r w:rsidRPr="00C57209">
        <w:rPr>
          <w:rFonts w:ascii="Arial Narrow" w:eastAsia="Arial Narrow" w:hAnsi="Arial Narrow" w:cs="Arial Narrow"/>
          <w:color w:val="000000"/>
          <w:kern w:val="0"/>
          <w:sz w:val="22"/>
          <w:szCs w:val="22"/>
          <w:lang w:eastAsia="es-ES"/>
          <w14:ligatures w14:val="none"/>
        </w:rPr>
        <w:t xml:space="preserve">y conservar el espacio </w:t>
      </w:r>
      <w:r w:rsidR="005E33D9">
        <w:rPr>
          <w:rFonts w:ascii="Arial Narrow" w:eastAsia="Arial Narrow" w:hAnsi="Arial Narrow" w:cs="Arial Narrow"/>
          <w:color w:val="000000"/>
          <w:kern w:val="0"/>
          <w:sz w:val="22"/>
          <w:szCs w:val="22"/>
          <w:lang w:eastAsia="es-ES"/>
          <w14:ligatures w14:val="none"/>
        </w:rPr>
        <w:t xml:space="preserve">donde se encuentra sepultado su </w:t>
      </w:r>
      <w:r w:rsidR="0074534A" w:rsidRPr="00B01C68">
        <w:rPr>
          <w:rFonts w:ascii="Arial Narrow" w:eastAsia="Arial Narrow" w:hAnsi="Arial Narrow" w:cs="Arial Narrow"/>
          <w:color w:val="000000"/>
          <w:kern w:val="0"/>
          <w:sz w:val="22"/>
          <w:szCs w:val="22"/>
          <w:lang w:val="es-ES" w:eastAsia="es-ES"/>
          <w14:ligatures w14:val="none"/>
        </w:rPr>
        <w:t xml:space="preserve">difunto </w:t>
      </w:r>
      <w:r w:rsidR="005E33D9" w:rsidRPr="00C57209">
        <w:rPr>
          <w:rFonts w:ascii="Arial Narrow" w:eastAsia="Arial Narrow" w:hAnsi="Arial Narrow" w:cs="Arial Narrow"/>
          <w:color w:val="000000"/>
          <w:kern w:val="0"/>
          <w:sz w:val="22"/>
          <w:szCs w:val="22"/>
          <w:lang w:eastAsia="es-ES"/>
          <w14:ligatures w14:val="none"/>
        </w:rPr>
        <w:t>cónyuge</w:t>
      </w:r>
      <w:r w:rsidRPr="00C57209">
        <w:rPr>
          <w:rFonts w:ascii="Arial Narrow" w:eastAsia="Arial Narrow" w:hAnsi="Arial Narrow" w:cs="Arial Narrow"/>
          <w:color w:val="000000"/>
          <w:kern w:val="0"/>
          <w:sz w:val="22"/>
          <w:szCs w:val="22"/>
          <w:lang w:eastAsia="es-ES"/>
          <w14:ligatures w14:val="none"/>
        </w:rPr>
        <w:t>.</w:t>
      </w:r>
      <w:r w:rsidR="005E33D9">
        <w:rPr>
          <w:rFonts w:ascii="Arial Narrow" w:eastAsia="Arial Narrow" w:hAnsi="Arial Narrow" w:cs="Arial Narrow"/>
          <w:color w:val="000000"/>
          <w:kern w:val="0"/>
          <w:sz w:val="22"/>
          <w:szCs w:val="22"/>
          <w:lang w:eastAsia="es-ES"/>
          <w14:ligatures w14:val="none"/>
        </w:rPr>
        <w:t xml:space="preserve"> </w:t>
      </w:r>
    </w:p>
    <w:p w14:paraId="313D88B1" w14:textId="77777777" w:rsidR="00772AD6" w:rsidRPr="001F7D22" w:rsidRDefault="00772AD6" w:rsidP="001433D2">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0F22FFE" w14:textId="69127F09" w:rsidR="00772AD6" w:rsidRPr="000D0513" w:rsidRDefault="00DD23EC" w:rsidP="001433D2">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Mapfre cumpla con realizar el traslado de su hija a lugar donde se encuentra sepultado su difunto cónyuge, tal como la compañía aseguradora ha aceptado en su carta de respuesta del 27 de agosto de 2024. Asimismo, requirió el reembolso de costos y costas del presente procedimiento.</w:t>
      </w:r>
      <w:r w:rsidRPr="00DD23EC">
        <w:rPr>
          <w:rFonts w:ascii="Arial Narrow" w:eastAsia="Arial Narrow" w:hAnsi="Arial Narrow" w:cs="Arial Narrow"/>
          <w:color w:val="000000"/>
          <w:kern w:val="0"/>
          <w:sz w:val="22"/>
          <w:szCs w:val="22"/>
          <w:lang w:val="es-ES" w:eastAsia="es-ES"/>
          <w14:ligatures w14:val="none"/>
        </w:rPr>
        <w:t xml:space="preserve"/>
      </w:r>
      <w:r w:rsidRPr="000D0513">
        <w:rPr>
          <w:rFonts w:ascii="Arial Narrow" w:eastAsia="Arial Narrow" w:hAnsi="Arial Narrow" w:cs="Arial Narrow"/>
          <w:color w:val="000000"/>
          <w:kern w:val="0"/>
          <w:sz w:val="22"/>
          <w:szCs w:val="22"/>
          <w:lang w:val="es-ES" w:eastAsia="es-ES"/>
          <w14:ligatures w14:val="none"/>
        </w:rPr>
        <w:t xml:space="preserve"/>
      </w:r>
      <w:r w:rsidR="004C33AF" w:rsidRPr="000D0513">
        <w:rPr>
          <w:rFonts w:ascii="Arial Narrow" w:eastAsia="Arial Narrow" w:hAnsi="Arial Narrow" w:cs="Arial Narrow"/>
          <w:color w:val="000000"/>
          <w:kern w:val="0"/>
          <w:sz w:val="22"/>
          <w:szCs w:val="22"/>
          <w:lang w:val="es-ES" w:eastAsia="es-ES"/>
          <w14:ligatures w14:val="none"/>
        </w:rPr>
        <w:t xml:space="preserve"/>
      </w:r>
      <w:r w:rsidRPr="000D0513">
        <w:rPr>
          <w:rFonts w:ascii="Arial Narrow" w:eastAsia="Arial Narrow" w:hAnsi="Arial Narrow" w:cs="Arial Narrow"/>
          <w:color w:val="000000"/>
          <w:kern w:val="0"/>
          <w:sz w:val="22"/>
          <w:szCs w:val="22"/>
          <w:lang w:val="es-ES" w:eastAsia="es-ES"/>
          <w14:ligatures w14:val="none"/>
        </w:rPr>
        <w:t xml:space="preserve"/>
      </w:r>
      <w:r w:rsidR="00C14E07" w:rsidRPr="000D0513">
        <w:rPr>
          <w:rFonts w:ascii="Arial Narrow" w:eastAsia="Arial Narrow" w:hAnsi="Arial Narrow" w:cs="Arial Narrow"/>
          <w:color w:val="000000"/>
          <w:kern w:val="0"/>
          <w:sz w:val="22"/>
          <w:szCs w:val="22"/>
          <w:lang w:val="es-ES" w:eastAsia="es-ES"/>
          <w14:ligatures w14:val="none"/>
        </w:rPr>
        <w:t/>
      </w:r>
      <w:r w:rsidR="00C14E07" w:rsidRPr="00C14E07">
        <w:rPr>
          <w:rFonts w:ascii="Arial Narrow" w:eastAsia="Arial Narrow" w:hAnsi="Arial Narrow" w:cs="Arial Narrow"/>
          <w:color w:val="000000"/>
          <w:kern w:val="0"/>
          <w:sz w:val="22"/>
          <w:szCs w:val="22"/>
          <w:lang w:val="es-ES" w:eastAsia="es-ES"/>
          <w14:ligatures w14:val="none"/>
        </w:rPr>
        <w:t xml:space="preserve"/>
      </w:r>
      <w:r w:rsidR="00C14E07">
        <w:rPr>
          <w:rFonts w:ascii="Arial Narrow" w:eastAsia="Arial Narrow" w:hAnsi="Arial Narrow" w:cs="Arial Narrow"/>
          <w:color w:val="000000"/>
          <w:kern w:val="0"/>
          <w:sz w:val="22"/>
          <w:szCs w:val="22"/>
          <w:lang w:val="es-ES" w:eastAsia="es-ES"/>
          <w14:ligatures w14:val="none"/>
        </w:rPr>
        <w:t xml:space="preserve"/>
      </w:r>
      <w:r w:rsidR="00C14E07" w:rsidRPr="00C14E07">
        <w:rPr>
          <w:rFonts w:ascii="Arial Narrow" w:eastAsia="Arial Narrow" w:hAnsi="Arial Narrow" w:cs="Arial Narrow"/>
          <w:color w:val="000000"/>
          <w:kern w:val="0"/>
          <w:sz w:val="22"/>
          <w:szCs w:val="22"/>
          <w:lang w:val="es-ES" w:eastAsia="es-ES"/>
          <w14:ligatures w14:val="none"/>
        </w:rPr>
        <w:t xml:space="preserve"/>
      </w:r>
      <w:r w:rsidR="004D2036">
        <w:rPr>
          <w:rFonts w:ascii="Arial Narrow" w:eastAsia="Arial Narrow" w:hAnsi="Arial Narrow" w:cs="Arial Narrow"/>
          <w:color w:val="000000"/>
          <w:kern w:val="0"/>
          <w:sz w:val="22"/>
          <w:szCs w:val="22"/>
          <w:lang w:val="es-ES" w:eastAsia="es-ES"/>
          <w14:ligatures w14:val="none"/>
        </w:rPr>
        <w:t/>
      </w:r>
      <w:r w:rsidR="00C14E07" w:rsidRPr="00C14E07">
        <w:rPr>
          <w:rFonts w:ascii="Arial Narrow" w:eastAsia="Arial Narrow" w:hAnsi="Arial Narrow" w:cs="Arial Narrow"/>
          <w:color w:val="000000"/>
          <w:kern w:val="0"/>
          <w:sz w:val="22"/>
          <w:szCs w:val="22"/>
          <w:lang w:val="es-ES" w:eastAsia="es-ES"/>
          <w14:ligatures w14:val="none"/>
        </w:rPr>
        <w:t xml:space="preserve"/>
      </w:r>
      <w:r w:rsidR="000D0513">
        <w:rPr>
          <w:rFonts w:ascii="Arial Narrow" w:eastAsia="Arial Narrow" w:hAnsi="Arial Narrow" w:cs="Arial Narrow"/>
          <w:color w:val="000000"/>
          <w:kern w:val="0"/>
          <w:sz w:val="22"/>
          <w:szCs w:val="22"/>
          <w:lang w:val="es-ES" w:eastAsia="es-ES"/>
          <w14:ligatures w14:val="none"/>
        </w:rPr>
        <w:t/>
      </w:r>
      <w:r w:rsidR="00C14E07" w:rsidRPr="00C14E07">
        <w:rPr>
          <w:rFonts w:ascii="Arial Narrow" w:eastAsia="Arial Narrow" w:hAnsi="Arial Narrow" w:cs="Arial Narrow"/>
          <w:color w:val="000000"/>
          <w:kern w:val="0"/>
          <w:sz w:val="22"/>
          <w:szCs w:val="22"/>
          <w:lang w:val="es-ES" w:eastAsia="es-ES"/>
          <w14:ligatures w14:val="none"/>
        </w:rPr>
        <w:t xml:space="preserve"/>
      </w:r>
      <w:r w:rsidR="004C33AF" w:rsidRPr="000D0513">
        <w:rPr>
          <w:rFonts w:ascii="Arial Narrow" w:eastAsia="Arial Narrow" w:hAnsi="Arial Narrow" w:cs="Arial Narrow"/>
          <w:color w:val="000000"/>
          <w:kern w:val="0"/>
          <w:sz w:val="22"/>
          <w:szCs w:val="22"/>
          <w:lang w:val="es-ES" w:eastAsia="es-ES"/>
          <w14:ligatures w14:val="none"/>
        </w:rPr>
        <w:t/>
      </w:r>
      <w:r w:rsidR="00772AD6" w:rsidRPr="000D0513">
        <w:rPr>
          <w:rFonts w:ascii="Arial Narrow" w:eastAsia="Arial Narrow" w:hAnsi="Arial Narrow" w:cs="Arial Narrow"/>
          <w:color w:val="000000"/>
          <w:kern w:val="0"/>
          <w:sz w:val="22"/>
          <w:szCs w:val="22"/>
          <w:lang w:val="es-ES" w:eastAsia="es-ES"/>
          <w14:ligatures w14:val="none"/>
        </w:rPr>
        <w:t/>
      </w:r>
    </w:p>
    <w:p w14:paraId="15C394D7" w14:textId="77777777" w:rsidR="00A2589A" w:rsidRPr="009E2AD1" w:rsidRDefault="00A2589A" w:rsidP="001433D2">
      <w:pPr>
        <w:spacing w:before="0" w:after="0" w:line="240" w:lineRule="auto"/>
        <w:tabs>
          <w:tab w:val="left" w:pos="1014"/>
        </w:tabs>
        <w:jc w:val="both"/>
        <w:rPr>
          <w:rFonts w:ascii="Arial Narrow" w:eastAsia="Arial Narrow" w:hAnsi="Arial Narrow" w:cs="Arial Narrow"/>
          <w:color w:val="000000"/>
          <w:kern w:val="0"/>
          <w:sz w:val="22"/>
          <w:szCs w:val="22"/>
          <w:lang w:eastAsia="es-PE"/>
          <w14:ligatures w14:val="none"/>
        </w:rPr>
      </w:pPr>
    </w:p>
    <w:p w14:paraId="4ADC21F9" w14:textId="1794E653" w:rsidR="004D073B" w:rsidRDefault="00427300" w:rsidP="001433D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 xml:space="preserve">DE LA INADMISIBILIDAD </w:t>
      </w:r>
    </w:p>
    <w:p w14:paraId="3DCCD585" w14:textId="77777777" w:rsidR="002F6A0B" w:rsidRPr="002F6A0B" w:rsidRDefault="002F6A0B" w:rsidP="001433D2">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14:paraId="4A3CFFC1" w14:textId="35B705B6" w:rsidR="004D073B" w:rsidRDefault="002F6A0B" w:rsidP="001433D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El 12 de diciembre de 2025, la señora [APELLIDO] denunció a Mapfre por presuntas infracciones a la Ley 29571, Código de Protección y Defensa del Consumidor (en adelante, Código). </w:t>
      </w:r>
      <w:r w:rsidR="004D073B" w:rsidRPr="004D073B">
        <w:rPr>
          <w:rFonts w:ascii="Arial Narrow" w:eastAsia="Arial Narrow" w:hAnsi="Arial Narrow" w:cs="Arial Narrow"/>
          <w:color w:val="000000"/>
          <w:kern w:val="0"/>
          <w:sz w:val="22"/>
          <w:szCs w:val="22"/>
          <w:lang w:eastAsia="es-ES"/>
          <w14:ligatures w14:val="none"/>
        </w:rPr>
        <w:t xml:space="preserve"/>
      </w:r>
      <w:r w:rsidR="00DD23EC" w:rsidRPr="00DD23EC">
        <w:rPr>
          <w:rFonts w:ascii="Arial Narrow" w:eastAsia="Arial Narrow" w:hAnsi="Arial Narrow" w:cs="Arial Narrow"/>
          <w:color w:val="000000"/>
          <w:kern w:val="0"/>
          <w:sz w:val="22"/>
          <w:szCs w:val="22"/>
          <w:lang w:eastAsia="es-ES"/>
          <w14:ligatures w14:val="none"/>
        </w:rPr>
        <w:t/>
      </w:r>
      <w:r w:rsidR="004D073B" w:rsidRPr="00DD23EC">
        <w:rPr>
          <w:rFonts w:ascii="Arial Narrow" w:eastAsia="Arial Narrow" w:hAnsi="Arial Narrow" w:cs="Arial Narrow"/>
          <w:color w:val="000000"/>
          <w:kern w:val="0"/>
          <w:sz w:val="22"/>
          <w:szCs w:val="22"/>
          <w:lang w:eastAsia="es-ES"/>
          <w14:ligatures w14:val="none"/>
        </w:rPr>
        <w:t xml:space="preserve"/>
      </w:r>
      <w:r w:rsidR="00DD23EC" w:rsidRPr="00DD23EC">
        <w:rPr>
          <w:rFonts w:ascii="Arial Narrow" w:eastAsia="Arial Narrow" w:hAnsi="Arial Narrow" w:cs="Arial Narrow"/>
          <w:color w:val="000000"/>
          <w:kern w:val="0"/>
          <w:sz w:val="22"/>
          <w:szCs w:val="22"/>
          <w:lang w:eastAsia="es-ES"/>
          <w14:ligatures w14:val="none"/>
        </w:rPr>
        <w:t/>
      </w:r>
      <w:r w:rsidR="004D073B" w:rsidRPr="00DD23EC">
        <w:rPr>
          <w:rFonts w:ascii="Arial Narrow" w:eastAsia="Arial Narrow" w:hAnsi="Arial Narrow" w:cs="Arial Narrow"/>
          <w:color w:val="000000"/>
          <w:kern w:val="0"/>
          <w:sz w:val="22"/>
          <w:szCs w:val="22"/>
          <w:lang w:eastAsia="es-ES"/>
          <w14:ligatures w14:val="none"/>
        </w:rPr>
        <w:t xml:space="preserve"/>
      </w:r>
      <w:r w:rsidR="00DD23EC" w:rsidRPr="00DD23EC">
        <w:rPr>
          <w:rFonts w:ascii="Arial Narrow" w:eastAsia="Arial Narrow" w:hAnsi="Arial Narrow" w:cs="Arial Narrow"/>
          <w:color w:val="000000"/>
          <w:kern w:val="0"/>
          <w:sz w:val="22"/>
          <w:szCs w:val="22"/>
          <w:lang w:eastAsia="es-ES"/>
          <w14:ligatures w14:val="none"/>
        </w:rPr>
        <w:t xml:space="preserve"/>
      </w:r>
      <w:r w:rsidR="004D073B" w:rsidRPr="004D073B">
        <w:rPr>
          <w:rFonts w:ascii="Arial Narrow" w:eastAsia="Arial Narrow" w:hAnsi="Arial Narrow" w:cs="Arial Narrow"/>
          <w:color w:val="000000"/>
          <w:kern w:val="0"/>
          <w:sz w:val="22"/>
          <w:szCs w:val="22"/>
          <w:lang w:eastAsia="es-ES"/>
          <w14:ligatures w14:val="none"/>
        </w:rPr>
        <w:t xml:space="preserve"/>
      </w:r>
      <w:r w:rsidR="00DD23EC" w:rsidRPr="00540A2D">
        <w:rPr>
          <w:rFonts w:ascii="Arial Narrow" w:eastAsia="Arial Narrow" w:hAnsi="Arial Narrow" w:cs="Arial Narrow"/>
          <w:color w:val="000000"/>
          <w:kern w:val="0"/>
          <w:sz w:val="22"/>
          <w:szCs w:val="22"/>
          <w:lang w:val="es-ES" w:eastAsia="es-ES"/>
          <w14:ligatures w14:val="none"/>
        </w:rPr>
        <w:t/>
      </w:r>
      <w:r w:rsidR="00DD23EC" w:rsidRPr="00292BE5">
        <w:rPr>
          <w:rFonts w:ascii="Arial Narrow" w:eastAsia="Arial Narrow" w:hAnsi="Arial Narrow" w:cs="Arial Narrow"/>
          <w:color w:val="000000"/>
          <w:kern w:val="0"/>
          <w:sz w:val="22"/>
          <w:szCs w:val="22"/>
          <w:lang w:val="es-ES" w:eastAsia="es-ES"/>
          <w14:ligatures w14:val="none"/>
        </w:rPr>
        <w:t xml:space="preserve"/>
      </w:r>
      <w:r w:rsidR="004D073B" w:rsidRPr="004D073B">
        <w:rPr>
          <w:rFonts w:ascii="Arial Narrow" w:eastAsia="Arial Narrow" w:hAnsi="Arial Narrow" w:cs="Arial Narrow"/>
          <w:color w:val="000000"/>
          <w:kern w:val="0"/>
          <w:sz w:val="22"/>
          <w:szCs w:val="22"/>
          <w:lang w:eastAsia="es-ES"/>
          <w14:ligatures w14:val="none"/>
        </w:rPr>
        <w:t/>
      </w:r>
      <w:r w:rsidR="004D073B">
        <w:rPr>
          <w:rFonts w:ascii="Arial Narrow" w:eastAsia="Arial Narrow" w:hAnsi="Arial Narrow" w:cs="Arial Narrow"/>
          <w:color w:val="000000"/>
          <w:kern w:val="0"/>
          <w:sz w:val="22"/>
          <w:szCs w:val="22"/>
          <w:lang w:eastAsia="es-ES"/>
          <w14:ligatures w14:val="none"/>
        </w:rPr>
        <w:t xml:space="preserve"/>
      </w:r>
    </w:p>
    <w:p w14:paraId="46F4BEF5" w14:textId="77777777" w:rsidR="002F6A0B" w:rsidRPr="002F6A0B" w:rsidRDefault="002F6A0B" w:rsidP="001433D2">
      <w:pPr>
        <w:pStyle w:val="Prrafodelista"/>
        <w:spacing w:before="0" w:after="0" w:line="240" w:lineRule="auto"/>
        <w:ind w:left="567"/>
        <w:jc w:val="both"/>
        <w:rPr>
          <w:rFonts w:ascii="Arial Narrow" w:eastAsia="Arial Narrow" w:hAnsi="Arial Narrow" w:cs="Arial Narrow"/>
          <w:color w:val="000000"/>
          <w:kern w:val="0"/>
          <w:sz w:val="22"/>
          <w:szCs w:val="22"/>
          <w:lang w:eastAsia="es-ES"/>
          <w14:ligatures w14:val="none"/>
        </w:rPr>
      </w:pPr>
    </w:p>
    <w:p w14:paraId="136ACFDA" w14:textId="0B775ACD" w:rsidR="00772AD6" w:rsidRDefault="004D073B" w:rsidP="001433D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sidRPr="004D073B">
        <w:rPr>
          <w:rFonts w:ascii="Arial Narrow" w:eastAsia="Arial Narrow" w:hAnsi="Arial Narrow" w:cs="Arial Narrow"/>
          <w:color w:val="000000"/>
          <w:kern w:val="0"/>
          <w:sz w:val="22"/>
          <w:szCs w:val="22"/>
          <w:lang w:eastAsia="es-ES"/>
          <w14:ligatures w14:val="none"/>
        </w:rPr>
        <w:lastRenderedPageBreak/>
        <w:t xml:space="preserve">Mediante Resolución 1 del 15 de enero de 2026, la Secretaría Técnica de la Comisión de Protección al Consumidor 1 (en adelante, Secretaría Técnica) emitió un requerimiento de subsanación dirigido a la señora [APELLIDO].</w:t>
      </w:r>
      <w:r w:rsidRPr="001F1783">
        <w:rPr>
          <w:rFonts w:ascii="Arial Narrow" w:eastAsia="Arial Narrow" w:hAnsi="Arial Narrow" w:cs="Arial Narrow"/>
          <w:color w:val="000000"/>
          <w:kern w:val="0"/>
          <w:sz w:val="22"/>
          <w:szCs w:val="22"/>
          <w:lang w:eastAsia="es-ES"/>
          <w14:ligatures w14:val="none"/>
        </w:rPr>
        <w:t/>
      </w:r>
      <w:r w:rsidRPr="004D073B">
        <w:rPr>
          <w:rFonts w:ascii="Arial Narrow" w:eastAsia="Arial Narrow" w:hAnsi="Arial Narrow" w:cs="Arial Narrow"/>
          <w:color w:val="000000"/>
          <w:kern w:val="0"/>
          <w:sz w:val="22"/>
          <w:szCs w:val="22"/>
          <w:lang w:eastAsia="es-ES"/>
          <w14:ligatures w14:val="none"/>
        </w:rPr>
        <w:t xml:space="preserve"/>
      </w:r>
      <w:r w:rsidR="001F1783" w:rsidRPr="001F1783">
        <w:rPr>
          <w:rFonts w:ascii="Arial Narrow" w:eastAsia="Arial Narrow" w:hAnsi="Arial Narrow" w:cs="Arial Narrow"/>
          <w:color w:val="000000"/>
          <w:kern w:val="0"/>
          <w:sz w:val="22"/>
          <w:szCs w:val="22"/>
          <w:lang w:eastAsia="es-ES"/>
          <w14:ligatures w14:val="none"/>
        </w:rPr>
        <w:t/>
      </w:r>
      <w:r w:rsidRPr="004D073B">
        <w:rPr>
          <w:rFonts w:ascii="Arial Narrow" w:eastAsia="Arial Narrow" w:hAnsi="Arial Narrow" w:cs="Arial Narrow"/>
          <w:color w:val="000000"/>
          <w:kern w:val="0"/>
          <w:sz w:val="22"/>
          <w:szCs w:val="22"/>
          <w:lang w:eastAsia="es-ES"/>
          <w14:ligatures w14:val="none"/>
        </w:rPr>
        <w:t/>
      </w:r>
      <w:r w:rsidR="002F6A0B">
        <w:rPr>
          <w:rFonts w:ascii="Arial Narrow" w:eastAsia="Arial Narrow" w:hAnsi="Arial Narrow" w:cs="Arial Narrow"/>
          <w:color w:val="000000"/>
          <w:kern w:val="0"/>
          <w:sz w:val="22"/>
          <w:szCs w:val="22"/>
          <w:lang w:eastAsia="es-ES"/>
          <w14:ligatures w14:val="none"/>
        </w:rPr>
        <w:t/>
      </w:r>
      <w:r w:rsidRPr="004D073B">
        <w:rPr>
          <w:rFonts w:ascii="Arial Narrow" w:eastAsia="Arial Narrow" w:hAnsi="Arial Narrow" w:cs="Arial Narrow"/>
          <w:color w:val="000000"/>
          <w:kern w:val="0"/>
          <w:sz w:val="22"/>
          <w:szCs w:val="22"/>
          <w:lang w:eastAsia="es-ES"/>
          <w14:ligatures w14:val="none"/>
        </w:rPr>
        <w:t xml:space="preserve"/>
      </w:r>
      <w:r w:rsidR="00DD23EC">
        <w:rPr>
          <w:rFonts w:ascii="Arial Narrow" w:eastAsia="Arial Narrow" w:hAnsi="Arial Narrow" w:cs="Arial Narrow"/>
          <w:color w:val="000000"/>
          <w:kern w:val="0"/>
          <w:sz w:val="22"/>
          <w:szCs w:val="22"/>
          <w:lang w:eastAsia="es-ES"/>
          <w14:ligatures w14:val="none"/>
        </w:rPr>
        <w:t xml:space="preserve"/>
      </w:r>
      <w:r w:rsidR="00DD23EC" w:rsidRPr="00DD23EC">
        <w:rPr>
          <w:rFonts w:ascii="Arial Narrow" w:eastAsia="Arial Narrow" w:hAnsi="Arial Narrow" w:cs="Arial Narrow"/>
          <w:color w:val="000000"/>
          <w:kern w:val="0"/>
          <w:sz w:val="22"/>
          <w:szCs w:val="22"/>
          <w:lang w:eastAsia="es-ES"/>
          <w14:ligatures w14:val="none"/>
        </w:rPr>
        <w:t/>
      </w:r>
      <w:r w:rsidRPr="004D073B">
        <w:rPr>
          <w:rFonts w:ascii="Arial Narrow" w:eastAsia="Arial Narrow" w:hAnsi="Arial Narrow" w:cs="Arial Narrow"/>
          <w:color w:val="000000"/>
          <w:kern w:val="0"/>
          <w:sz w:val="22"/>
          <w:szCs w:val="22"/>
          <w:lang w:eastAsia="es-ES"/>
          <w14:ligatures w14:val="none"/>
        </w:rPr>
        <w:t/>
      </w:r>
    </w:p>
    <w:p w14:paraId="03B4A5C1" w14:textId="77777777" w:rsidR="00772AD6" w:rsidRPr="00772AD6" w:rsidRDefault="00772AD6" w:rsidP="001433D2">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D57AD62" w14:textId="29D248D7" w:rsidR="002F6A0B" w:rsidRPr="002F6A0B" w:rsidRDefault="004D073B" w:rsidP="001433D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sidRPr="00772AD6">
        <w:rPr>
          <w:rFonts w:ascii="Arial Narrow" w:eastAsia="Arial Narrow" w:hAnsi="Arial Narrow" w:cs="Arial Narrow"/>
          <w:color w:val="000000"/>
          <w:kern w:val="0"/>
          <w:sz w:val="22"/>
          <w:szCs w:val="22"/>
          <w:lang w:eastAsia="es-ES"/>
          <w14:ligatures w14:val="none"/>
        </w:rPr>
        <w:t xml:space="preserve">Por Resolución 2 del 22 de enero de 2026, la Secretaría Técnica resolvió declarar inadmisible la denuncia presentada por la señora [APELLIDO] al no haber absuelto el requerimiento efectuado mediante Resolución 2; no obstante, la señora [APELLIDO] presentó un escrito de subsanación el 21 de enero de 2026.</w:t>
      </w:r>
      <w:r w:rsidRPr="001F1783">
        <w:rPr>
          <w:rFonts w:ascii="Arial Narrow" w:eastAsia="Arial Narrow" w:hAnsi="Arial Narrow" w:cs="Arial Narrow"/>
          <w:color w:val="000000"/>
          <w:kern w:val="0"/>
          <w:sz w:val="22"/>
          <w:szCs w:val="22"/>
          <w:lang w:eastAsia="es-ES"/>
          <w14:ligatures w14:val="none"/>
        </w:rPr>
        <w:t/>
      </w:r>
      <w:r w:rsidRPr="00772AD6">
        <w:rPr>
          <w:rFonts w:ascii="Arial Narrow" w:eastAsia="Arial Narrow" w:hAnsi="Arial Narrow" w:cs="Arial Narrow"/>
          <w:color w:val="000000"/>
          <w:kern w:val="0"/>
          <w:sz w:val="22"/>
          <w:szCs w:val="22"/>
          <w:lang w:eastAsia="es-ES"/>
          <w14:ligatures w14:val="none"/>
        </w:rPr>
        <w:t xml:space="preserve"/>
      </w:r>
      <w:r w:rsidR="001F1783" w:rsidRPr="001F1783">
        <w:rPr>
          <w:rFonts w:ascii="Arial Narrow" w:eastAsia="Arial Narrow" w:hAnsi="Arial Narrow" w:cs="Arial Narrow"/>
          <w:color w:val="000000"/>
          <w:kern w:val="0"/>
          <w:sz w:val="22"/>
          <w:szCs w:val="22"/>
          <w:lang w:eastAsia="es-ES"/>
          <w14:ligatures w14:val="none"/>
        </w:rPr>
        <w:t/>
      </w:r>
      <w:r w:rsidRPr="00772AD6">
        <w:rPr>
          <w:rFonts w:ascii="Arial Narrow" w:eastAsia="Arial Narrow" w:hAnsi="Arial Narrow" w:cs="Arial Narrow"/>
          <w:color w:val="000000"/>
          <w:kern w:val="0"/>
          <w:sz w:val="22"/>
          <w:szCs w:val="22"/>
          <w:lang w:eastAsia="es-ES"/>
          <w14:ligatures w14:val="none"/>
        </w:rPr>
        <w:t xml:space="preserve"/>
      </w:r>
      <w:r w:rsidR="00DD23EC" w:rsidRPr="00DD23EC">
        <w:rPr>
          <w:rFonts w:ascii="Arial Narrow" w:eastAsia="Arial Narrow" w:hAnsi="Arial Narrow" w:cs="Arial Narrow"/>
          <w:color w:val="000000"/>
          <w:kern w:val="0"/>
          <w:sz w:val="22"/>
          <w:szCs w:val="22"/>
          <w:lang w:eastAsia="es-ES"/>
          <w14:ligatures w14:val="none"/>
        </w:rPr>
        <w:t xml:space="preserve"/>
      </w:r>
      <w:r w:rsidRPr="00772AD6">
        <w:rPr>
          <w:rFonts w:ascii="Arial Narrow" w:eastAsia="Arial Narrow" w:hAnsi="Arial Narrow" w:cs="Arial Narrow"/>
          <w:color w:val="000000"/>
          <w:kern w:val="0"/>
          <w:sz w:val="22"/>
          <w:szCs w:val="22"/>
          <w:lang w:eastAsia="es-ES"/>
          <w14:ligatures w14:val="none"/>
        </w:rPr>
        <w:t/>
      </w:r>
      <w:r w:rsidRPr="001F1783">
        <w:rPr>
          <w:rFonts w:ascii="Arial Narrow" w:eastAsia="Arial Narrow" w:hAnsi="Arial Narrow" w:cs="Arial Narrow"/>
          <w:color w:val="000000"/>
          <w:kern w:val="0"/>
          <w:sz w:val="22"/>
          <w:szCs w:val="22"/>
          <w:lang w:eastAsia="es-ES"/>
          <w14:ligatures w14:val="none"/>
        </w:rPr>
        <w:t/>
      </w:r>
      <w:r w:rsidRPr="00772AD6">
        <w:rPr>
          <w:rFonts w:ascii="Arial Narrow" w:eastAsia="Arial Narrow" w:hAnsi="Arial Narrow" w:cs="Arial Narrow"/>
          <w:color w:val="000000"/>
          <w:kern w:val="0"/>
          <w:sz w:val="22"/>
          <w:szCs w:val="22"/>
          <w:lang w:eastAsia="es-ES"/>
          <w14:ligatures w14:val="none"/>
        </w:rPr>
        <w:t xml:space="preserve"/>
      </w:r>
      <w:r w:rsidR="00DD23EC" w:rsidRPr="00DD23EC">
        <w:rPr>
          <w:rFonts w:ascii="Arial Narrow" w:eastAsia="Arial Narrow" w:hAnsi="Arial Narrow" w:cs="Arial Narrow"/>
          <w:color w:val="000000"/>
          <w:kern w:val="0"/>
          <w:sz w:val="22"/>
          <w:szCs w:val="22"/>
          <w:lang w:eastAsia="es-ES"/>
          <w14:ligatures w14:val="none"/>
        </w:rPr>
        <w:t xml:space="preserve"/>
      </w:r>
      <w:r w:rsidRPr="00772AD6">
        <w:rPr>
          <w:rFonts w:ascii="Arial Narrow" w:eastAsia="Arial Narrow" w:hAnsi="Arial Narrow" w:cs="Arial Narrow"/>
          <w:color w:val="000000"/>
          <w:kern w:val="0"/>
          <w:sz w:val="22"/>
          <w:szCs w:val="22"/>
          <w:lang w:eastAsia="es-ES"/>
          <w14:ligatures w14:val="none"/>
        </w:rPr>
        <w:t xml:space="preserve"/>
      </w:r>
      <w:r w:rsidR="002F6A0B">
        <w:rPr>
          <w:rFonts w:ascii="Arial Narrow" w:eastAsia="Arial Narrow" w:hAnsi="Arial Narrow" w:cs="Arial Narrow"/>
          <w:color w:val="000000"/>
          <w:kern w:val="0"/>
          <w:sz w:val="22"/>
          <w:szCs w:val="22"/>
          <w:lang w:eastAsia="es-ES"/>
          <w14:ligatures w14:val="none"/>
        </w:rPr>
        <w:t xml:space="preserve"/>
      </w:r>
      <w:r w:rsidR="008D2CAA" w:rsidRPr="008D2CAA">
        <w:rPr>
          <w:rFonts w:ascii="Arial Narrow" w:eastAsia="Arial Narrow" w:hAnsi="Arial Narrow" w:cs="Arial Narrow"/>
          <w:color w:val="000000"/>
          <w:kern w:val="0"/>
          <w:sz w:val="22"/>
          <w:szCs w:val="22"/>
          <w:lang w:eastAsia="es-ES"/>
          <w14:ligatures w14:val="none"/>
        </w:rPr>
        <w:t/>
      </w:r>
      <w:r w:rsidR="002F6A0B">
        <w:rPr>
          <w:rFonts w:ascii="Arial Narrow" w:eastAsia="Arial Narrow" w:hAnsi="Arial Narrow" w:cs="Arial Narrow"/>
          <w:color w:val="000000"/>
          <w:kern w:val="0"/>
          <w:sz w:val="22"/>
          <w:szCs w:val="22"/>
          <w:lang w:eastAsia="es-ES"/>
          <w14:ligatures w14:val="none"/>
        </w:rPr>
        <w:t/>
      </w:r>
    </w:p>
    <w:p w14:paraId="4C49914A" w14:textId="77777777" w:rsidR="002F6A0B" w:rsidRPr="002F6A0B" w:rsidRDefault="002F6A0B" w:rsidP="001433D2">
      <w:pPr>
        <w:pStyle w:val="Prrafodelista"/>
        <w:spacing w:before="0" w:after="0" w:line="240" w:lineRule="auto"/>
        <w:ind w:left="567"/>
        <w:jc w:val="both"/>
        <w:rPr>
          <w:rFonts w:ascii="Arial Narrow" w:eastAsia="Arial Narrow" w:hAnsi="Arial Narrow" w:cs="Arial Narrow"/>
          <w:color w:val="000000"/>
          <w:kern w:val="0"/>
          <w:sz w:val="22"/>
          <w:szCs w:val="22"/>
          <w:lang w:eastAsia="es-ES"/>
          <w14:ligatures w14:val="none"/>
        </w:rPr>
      </w:pPr>
    </w:p>
    <w:p w14:paraId="1DD2767F" w14:textId="667C63E3" w:rsidR="004D073B" w:rsidRPr="00772AD6" w:rsidRDefault="004D073B" w:rsidP="001433D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sidRPr="00772AD6">
        <w:rPr>
          <w:rFonts w:ascii="Arial Narrow" w:eastAsia="Arial Narrow" w:hAnsi="Arial Narrow" w:cs="Arial Narrow"/>
          <w:color w:val="000000"/>
          <w:kern w:val="0"/>
          <w:sz w:val="22"/>
          <w:szCs w:val="22"/>
          <w:lang w:eastAsia="es-ES"/>
          <w14:ligatures w14:val="none"/>
        </w:rPr>
        <w:t xml:space="preserve">En atención a lo señalado, se advierte que, la Resolución 2 se emitió sin tener presente que la señora [APELLIDO] había realizado la subsanación de lo requerido por Resolución 1, por lo cual, corresponde dejarla sin efecto.</w:t>
      </w:r>
      <w:r w:rsidRPr="008D2CAA">
        <w:rPr>
          <w:rFonts w:ascii="Arial Narrow" w:eastAsia="Arial Narrow" w:hAnsi="Arial Narrow" w:cs="Arial Narrow"/>
          <w:color w:val="000000"/>
          <w:kern w:val="0"/>
          <w:sz w:val="22"/>
          <w:szCs w:val="22"/>
          <w:lang w:eastAsia="es-ES"/>
          <w14:ligatures w14:val="none"/>
        </w:rPr>
        <w:t/>
      </w:r>
      <w:r w:rsidRPr="00772AD6">
        <w:rPr>
          <w:rFonts w:ascii="Arial Narrow" w:eastAsia="Arial Narrow" w:hAnsi="Arial Narrow" w:cs="Arial Narrow"/>
          <w:color w:val="000000"/>
          <w:kern w:val="0"/>
          <w:sz w:val="22"/>
          <w:szCs w:val="22"/>
          <w:lang w:eastAsia="es-ES"/>
          <w14:ligatures w14:val="none"/>
        </w:rPr>
        <w:t xml:space="preserve"/>
      </w:r>
      <w:r w:rsidR="008D2CAA" w:rsidRPr="00DD23EC">
        <w:rPr>
          <w:rFonts w:ascii="Arial Narrow" w:eastAsia="Arial Narrow" w:hAnsi="Arial Narrow" w:cs="Arial Narrow"/>
          <w:color w:val="000000"/>
          <w:kern w:val="0"/>
          <w:sz w:val="22"/>
          <w:szCs w:val="22"/>
          <w:lang w:eastAsia="es-ES"/>
          <w14:ligatures w14:val="none"/>
        </w:rPr>
        <w:t xml:space="preserve"/>
      </w:r>
      <w:r w:rsidRPr="00772AD6">
        <w:rPr>
          <w:rFonts w:ascii="Arial Narrow" w:eastAsia="Arial Narrow" w:hAnsi="Arial Narrow" w:cs="Arial Narrow"/>
          <w:color w:val="000000"/>
          <w:kern w:val="0"/>
          <w:sz w:val="22"/>
          <w:szCs w:val="22"/>
          <w:lang w:eastAsia="es-ES"/>
          <w14:ligatures w14:val="none"/>
        </w:rPr>
        <w:t xml:space="preserve"/>
      </w:r>
      <w:r w:rsidRPr="008D2CAA">
        <w:rPr>
          <w:rFonts w:ascii="Arial Narrow" w:eastAsia="Arial Narrow" w:hAnsi="Arial Narrow" w:cs="Arial Narrow"/>
          <w:color w:val="000000"/>
          <w:kern w:val="0"/>
          <w:sz w:val="22"/>
          <w:szCs w:val="22"/>
          <w:lang w:eastAsia="es-ES"/>
          <w14:ligatures w14:val="none"/>
        </w:rPr>
        <w:t/>
      </w:r>
      <w:r w:rsidRPr="00772AD6">
        <w:rPr>
          <w:rFonts w:ascii="Arial Narrow" w:eastAsia="Arial Narrow" w:hAnsi="Arial Narrow" w:cs="Arial Narrow"/>
          <w:color w:val="000000"/>
          <w:kern w:val="0"/>
          <w:sz w:val="22"/>
          <w:szCs w:val="22"/>
          <w:lang w:eastAsia="es-ES"/>
          <w14:ligatures w14:val="none"/>
        </w:rPr>
        <w:t xml:space="preserve"/>
      </w:r>
      <w:r w:rsidR="002F6A0B">
        <w:rPr>
          <w:rFonts w:ascii="Arial Narrow" w:eastAsia="Arial Narrow" w:hAnsi="Arial Narrow" w:cs="Arial Narrow"/>
          <w:color w:val="000000"/>
          <w:kern w:val="0"/>
          <w:sz w:val="22"/>
          <w:szCs w:val="22"/>
          <w:lang w:eastAsia="es-ES"/>
          <w14:ligatures w14:val="none"/>
        </w:rPr>
        <w:t/>
      </w:r>
    </w:p>
    <w:p w14:paraId="66005174" w14:textId="77777777" w:rsidR="00CA59A2" w:rsidRPr="00A2589A" w:rsidRDefault="00CA59A2" w:rsidP="001433D2">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A2589A" w:rsidRDefault="00CA59A2" w:rsidP="001433D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A2589A">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A2589A" w:rsidRDefault="00CA59A2" w:rsidP="001433D2">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BA1C76C" w14:textId="0F9B4F5D" w:rsidR="00A53D3D" w:rsidRPr="0056477E" w:rsidRDefault="00A53D3D" w:rsidP="001433D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56477E">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56477E">
        <w:rPr>
          <w:rStyle w:val="Refdenotaalpie"/>
          <w:rFonts w:ascii="Arial Narrow" w:eastAsia="Arial Narrow" w:hAnsi="Arial Narrow" w:cs="Arial Narrow"/>
          <w:kern w:val="0"/>
          <w:sz w:val="22"/>
          <w:szCs w:val="22"/>
          <w:vertAlign w:val="superscript"/>
          <w14:ligatures w14:val="none"/>
        </w:rPr>
        <w:footnoteReference w:id="2"/>
      </w:r>
      <w:r w:rsidRPr="0056477E">
        <w:rPr>
          <w:rFonts w:ascii="Arial Narrow" w:eastAsia="Arial Narrow" w:hAnsi="Arial Narrow" w:cs="Arial Narrow"/>
          <w:color w:val="000000"/>
          <w:kern w:val="0"/>
          <w:sz w:val="22"/>
          <w:szCs w:val="22"/>
          <w:lang w:eastAsia="es-PE"/>
          <w14:ligatures w14:val="none"/>
        </w:rPr>
        <w:t xml:space="preserve">, considera </w:t>
      </w:r>
      <w:r w:rsidRPr="0056477E">
        <w:rPr>
          <w:rFonts w:ascii="Arial Narrow" w:eastAsia="Arial Narrow" w:hAnsi="Arial Narrow" w:cs="Arial Narrow"/>
          <w:kern w:val="0"/>
          <w14:ligatures w14:val="none"/>
          <w:sz w:val="22"/>
          <w:szCs w:val="22"/>
        </w:rPr>
        <w:t xml:space="preserve">que el hecho denunciado, </w:t>
      </w:r>
      <w:bookmarkStart w:id="4" w:name="_Hlk211591623"/>
      <w:r w:rsidRPr="0056477E">
        <w:rPr>
          <w:rFonts w:ascii="Arial Narrow" w:eastAsia="Arial Narrow" w:hAnsi="Arial Narrow" w:cs="Arial Narrow"/>
          <w:kern w:val="0"/>
          <w14:ligatures w14:val="none"/>
          <w:sz w:val="22"/>
          <w:szCs w:val="22"/>
        </w:rPr>
        <w:t xml:space="preserve">consistente en que </w:t>
      </w:r>
      <w:bookmarkStart w:id="5" w:name="_Hlk213160885"/>
      <w:bookmarkStart w:id="6" w:name="_Hlk213151898"/>
      <w:bookmarkStart w:id="7" w:name="_Hlk215061838"/>
      <w:r w:rsidR="003241D3" w:rsidRPr="003241D3">
        <w:rPr>
          <w:rFonts w:ascii="Arial Narrow" w:eastAsia="Arial Narrow" w:hAnsi="Arial Narrow" w:cs="Arial Narrow"/>
          <w:kern w:val="0"/>
          <w14:ligatures w14:val="none"/>
          <w:sz w:val="22"/>
          <w:szCs w:val="22"/>
        </w:rPr>
        <w:t>el personal de la compañía aseguradora habría condicionado de forma inadecuada a la denunciante para que acepte un “espacio compartido” para sepultar a su hija y no junto al de su cónyuge, con la promesa que el traslado posterior sería posible</w:t>
      </w:r>
      <w:r w:rsidRPr="0056477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6477E">
        <w:rPr>
          <w:rFonts w:ascii="Arial Narrow" w:eastAsia="Arial Narrow" w:hAnsi="Arial Narrow" w:cs="Arial Narrow"/>
          <w:color w:val="000000"/>
          <w:kern w:val="0"/>
          <w:sz w:val="22"/>
          <w:szCs w:val="22"/>
          <w:lang w:eastAsia="es-PE"/>
          <w14:ligatures w14:val="none"/>
        </w:rPr>
        <w:t/>
      </w:r>
      <w:r w:rsidRPr="0056477E">
        <w:rPr>
          <w:rFonts w:ascii="Arial Narrow" w:eastAsia="Arial Narrow" w:hAnsi="Arial Narrow" w:cs="Arial Narrow"/>
          <w:kern w:val="0"/>
          <w14:ligatures w14:val="none"/>
          <w:sz w:val="22"/>
          <w:szCs w:val="22"/>
        </w:rPr>
        <w:t xml:space="preserve"> y 19</w:t>
      </w:r>
      <w:r w:rsidRPr="0056477E">
        <w:rPr>
          <w:rFonts w:ascii="Arial Narrow" w:eastAsia="Arial Narrow" w:hAnsi="Arial Narrow" w:cs="Arial Narrow"/>
          <w:color w:val="000000"/>
          <w:kern w:val="0"/>
          <w:sz w:val="22"/>
          <w:szCs w:val="22"/>
          <w:lang w:eastAsia="es-PE"/>
          <w14:ligatures w14:val="none"/>
        </w:rPr>
        <w:t/>
      </w:r>
      <w:r w:rsidRPr="0056477E">
        <w:rPr>
          <w:rFonts w:ascii="Arial Narrow" w:eastAsia="Arial Narrow" w:hAnsi="Arial Narrow" w:cs="Arial Narrow"/>
          <w:kern w:val="0"/>
          <w14:ligatures w14:val="none"/>
          <w:sz w:val="22"/>
          <w:szCs w:val="22"/>
        </w:rPr>
        <w:t xml:space="preserve"> del Código</w:t>
      </w:r>
      <w:bookmarkStart w:id="8" w:name="_Hlk213160896"/>
      <w:bookmarkEnd w:id="5"/>
      <w:r w:rsidRPr="0056477E">
        <w:rPr>
          <w:rStyle w:val="Refdenotaalpie"/>
          <w:rFonts w:ascii="Arial Narrow" w:eastAsia="Arial Narrow" w:hAnsi="Arial Narrow" w:cs="Arial Narrow"/>
          <w:kern w:val="0"/>
          <w:sz w:val="22"/>
          <w:szCs w:val="22"/>
          <w:vertAlign w:val="superscript"/>
          <w14:ligatures w14:val="none"/>
        </w:rPr>
        <w:footnoteReference w:id="3"/>
      </w:r>
      <w:bookmarkEnd w:id="8"/>
      <w:r w:rsidRPr="0056477E">
        <w:rPr>
          <w:rFonts w:ascii="Arial Narrow" w:eastAsia="Arial Narrow" w:hAnsi="Arial Narrow" w:cs="Arial Narrow"/>
          <w:kern w:val="0"/>
          <w14:ligatures w14:val="none"/>
          <w:sz w:val="22"/>
          <w:szCs w:val="22"/>
        </w:rPr>
        <w:t>.</w:t>
      </w:r>
      <w:bookmarkEnd w:id="6"/>
    </w:p>
    <w:p w14:paraId="786C3F17" w14:textId="14D87764" w:rsidR="00A53D3D" w:rsidRPr="0056477E" w:rsidRDefault="00A53D3D" w:rsidP="001433D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9" w:name="_Hlk213150180"/>
      <w:r w:rsidRPr="0056477E">
        <w:rPr>
          <w:rFonts w:ascii="Arial Narrow" w:eastAsia="Arial Narrow" w:hAnsi="Arial Narrow" w:cs="Arial Narrow"/>
          <w:kern w:val="0"/>
          <w14:ligatures w14:val="none"/>
          <w:sz w:val="22"/>
          <w:szCs w:val="22"/>
        </w:rPr>
        <w:lastRenderedPageBreak/>
        <w:t xml:space="preserve">Así también, la Secretaría Técnica, en ejercicio de sus facultades, </w:t>
      </w:r>
      <w:r w:rsidRPr="0056477E">
        <w:rPr>
          <w:rFonts w:ascii="Arial Narrow" w:eastAsia="Arial Narrow" w:hAnsi="Arial Narrow" w:cs="Arial Narrow"/>
          <w:color w:val="000000"/>
          <w:kern w:val="0"/>
          <w:sz w:val="22"/>
          <w:szCs w:val="22"/>
          <w:lang w:eastAsia="es-PE"/>
          <w14:ligatures w14:val="none"/>
        </w:rPr>
        <w:t xml:space="preserve">considera </w:t>
      </w:r>
      <w:r w:rsidRPr="0056477E">
        <w:rPr>
          <w:rFonts w:ascii="Arial Narrow" w:eastAsia="Arial Narrow" w:hAnsi="Arial Narrow" w:cs="Arial Narrow"/>
          <w:kern w:val="0"/>
          <w14:ligatures w14:val="none"/>
          <w:sz w:val="22"/>
          <w:szCs w:val="22"/>
        </w:rPr>
        <w:t xml:space="preserve">que el hecho denunciado, consistente en que </w:t>
      </w:r>
      <w:bookmarkEnd w:id="9"/>
      <w:r w:rsidR="003241D3" w:rsidRPr="003241D3">
        <w:rPr>
          <w:rFonts w:ascii="Arial Narrow" w:eastAsia="Arial Narrow" w:hAnsi="Arial Narrow" w:cs="Arial Narrow"/>
          <w:color w:val="000000"/>
          <w:kern w:val="0"/>
          <w:sz w:val="22"/>
          <w:szCs w:val="22"/>
          <w:shd w:val="clear" w:color="auto" w:fill="FFFFFF"/>
          <w:lang w:eastAsia="es-PE"/>
          <w14:ligatures w14:val="none"/>
        </w:rPr>
        <w:t>la compañía aseguradora no habría cumplido con brindar a la denunciante un servicio de sepultura adecuado el 10 de mayo de 2024, al incurrir en retrasos superiores a una hora en el recojo del ataúd de los restos del cuerpo de su fallecida hija, utilizar un único vehículo para el traslado y no asignar personal adecuado para la carga del féretro</w:t>
      </w:r>
      <w:r w:rsidR="00B374DC" w:rsidRPr="0056477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374DC" w:rsidRPr="0056477E">
        <w:rPr>
          <w:rFonts w:ascii="Arial Narrow" w:eastAsia="Arial Narrow" w:hAnsi="Arial Narrow" w:cs="Arial Narrow"/>
          <w:color w:val="000000"/>
          <w:kern w:val="0"/>
          <w:sz w:val="22"/>
          <w:szCs w:val="22"/>
          <w:lang w:eastAsia="es-PE"/>
          <w14:ligatures w14:val="none"/>
        </w:rPr>
        <w:t/>
      </w:r>
      <w:r w:rsidR="00B374DC" w:rsidRPr="0056477E">
        <w:rPr>
          <w:rFonts w:ascii="Arial Narrow" w:eastAsia="Arial Narrow" w:hAnsi="Arial Narrow" w:cs="Arial Narrow"/>
          <w:kern w:val="0"/>
          <w14:ligatures w14:val="none"/>
          <w:sz w:val="22"/>
          <w:szCs w:val="22"/>
        </w:rPr>
        <w:t xml:space="preserve"> y 19</w:t>
      </w:r>
      <w:r w:rsidR="00B374DC" w:rsidRPr="0056477E">
        <w:rPr>
          <w:rFonts w:ascii="Arial Narrow" w:eastAsia="Arial Narrow" w:hAnsi="Arial Narrow" w:cs="Arial Narrow"/>
          <w:color w:val="000000"/>
          <w:kern w:val="0"/>
          <w:sz w:val="22"/>
          <w:szCs w:val="22"/>
          <w:lang w:eastAsia="es-PE"/>
          <w14:ligatures w14:val="none"/>
        </w:rPr>
        <w:t/>
      </w:r>
      <w:r w:rsidR="00B374DC" w:rsidRPr="0056477E">
        <w:rPr>
          <w:rFonts w:ascii="Arial Narrow" w:eastAsia="Arial Narrow" w:hAnsi="Arial Narrow" w:cs="Arial Narrow"/>
          <w:kern w:val="0"/>
          <w14:ligatures w14:val="none"/>
          <w:sz w:val="22"/>
          <w:szCs w:val="22"/>
        </w:rPr>
        <w:t xml:space="preserve"> del Código</w:t>
      </w:r>
      <w:r w:rsidRPr="0056477E">
        <w:rPr>
          <w:rFonts w:ascii="Arial Narrow" w:eastAsia="Arial Narrow" w:hAnsi="Arial Narrow" w:cs="Arial Narrow"/>
          <w:bCs/>
          <w:color w:val="000000"/>
          <w:kern w:val="0"/>
          <w:sz w:val="22"/>
          <w:szCs w:val="22"/>
          <w:lang w:eastAsia="es-PE"/>
          <w14:ligatures w14:val="none"/>
        </w:rPr>
        <w:t xml:space="preserve">. </w:t>
      </w:r>
    </w:p>
    <w:p w14:paraId="231D18A3" w14:textId="77777777" w:rsidR="00B374DC" w:rsidRPr="0056477E" w:rsidRDefault="00B374DC" w:rsidP="001433D2">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FBBAB9F" w14:textId="5519CAA3" w:rsidR="00B374DC" w:rsidRPr="0056477E" w:rsidRDefault="00B374DC" w:rsidP="001433D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6477E">
        <w:rPr>
          <w:rFonts w:ascii="Arial Narrow" w:eastAsia="Arial Narrow" w:hAnsi="Arial Narrow" w:cs="Arial Narrow"/>
          <w:bCs/>
          <w:color w:val="000000"/>
          <w:kern w:val="0"/>
          <w:sz w:val="22"/>
          <w:szCs w:val="22"/>
          <w:lang w:eastAsia="es-PE"/>
          <w14:ligatures w14:val="none"/>
        </w:rPr>
        <w:t xml:space="preserve">Adicionalmente, </w:t>
      </w:r>
      <w:r w:rsidR="0056477E" w:rsidRPr="0056477E">
        <w:rPr>
          <w:rFonts w:ascii="Arial Narrow" w:eastAsia="Arial Narrow" w:hAnsi="Arial Narrow" w:cs="Arial Narrow"/>
          <w:kern w:val="0"/>
          <w14:ligatures w14:val="none"/>
          <w:sz w:val="22"/>
          <w:szCs w:val="22"/>
        </w:rPr>
        <w:t xml:space="preserve">la Secretaría Técnica, en ejercicio de sus facultades, </w:t>
      </w:r>
      <w:r w:rsidR="0056477E" w:rsidRPr="0056477E">
        <w:rPr>
          <w:rFonts w:ascii="Arial Narrow" w:eastAsia="Arial Narrow" w:hAnsi="Arial Narrow" w:cs="Arial Narrow"/>
          <w:color w:val="000000"/>
          <w:kern w:val="0"/>
          <w:sz w:val="22"/>
          <w:szCs w:val="22"/>
          <w:lang w:eastAsia="es-PE"/>
          <w14:ligatures w14:val="none"/>
        </w:rPr>
        <w:t xml:space="preserve">considera </w:t>
      </w:r>
      <w:r w:rsidR="0056477E" w:rsidRPr="0056477E">
        <w:rPr>
          <w:rFonts w:ascii="Arial Narrow" w:eastAsia="Arial Narrow" w:hAnsi="Arial Narrow" w:cs="Arial Narrow"/>
          <w:kern w:val="0"/>
          <w14:ligatures w14:val="none"/>
          <w:sz w:val="22"/>
          <w:szCs w:val="22"/>
        </w:rPr>
        <w:t xml:space="preserve">que el hecho denunciado, consistente en que </w:t>
      </w:r>
      <w:r w:rsidR="003241D3" w:rsidRPr="003241D3">
        <w:rPr>
          <w:rFonts w:ascii="Arial Narrow" w:eastAsia="Arial Narrow" w:hAnsi="Arial Narrow" w:cs="Arial Narrow"/>
          <w:color w:val="000000"/>
          <w:kern w:val="0"/>
          <w:sz w:val="22"/>
          <w:szCs w:val="22"/>
          <w:shd w:val="clear" w:color="auto" w:fill="FFFFFF"/>
          <w:lang w:eastAsia="es-PE"/>
          <w14:ligatures w14:val="none"/>
        </w:rPr>
        <w:t>la compañía aseguradora habría incrementado de manera injustificada el costo del espacio compartido de sepultura de S/ 7 000,00 a S/ 9 000,00, lo cual no fue informado oportunamente</w:t>
      </w:r>
      <w:r w:rsidRPr="0056477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6477E">
        <w:rPr>
          <w:rFonts w:ascii="Arial Narrow" w:eastAsia="Arial Narrow" w:hAnsi="Arial Narrow" w:cs="Arial Narrow"/>
          <w:color w:val="000000"/>
          <w:kern w:val="0"/>
          <w:sz w:val="22"/>
          <w:szCs w:val="22"/>
          <w:lang w:eastAsia="es-PE"/>
          <w14:ligatures w14:val="none"/>
        </w:rPr>
        <w:t/>
      </w:r>
      <w:r w:rsidRPr="0056477E">
        <w:rPr>
          <w:rFonts w:ascii="Arial Narrow" w:eastAsia="Arial Narrow" w:hAnsi="Arial Narrow" w:cs="Arial Narrow"/>
          <w:kern w:val="0"/>
          <w14:ligatures w14:val="none"/>
          <w:sz w:val="22"/>
          <w:szCs w:val="22"/>
        </w:rPr>
        <w:t xml:space="preserve"> y 19</w:t>
      </w:r>
      <w:r w:rsidRPr="0056477E">
        <w:rPr>
          <w:rFonts w:ascii="Arial Narrow" w:eastAsia="Arial Narrow" w:hAnsi="Arial Narrow" w:cs="Arial Narrow"/>
          <w:color w:val="000000"/>
          <w:kern w:val="0"/>
          <w:sz w:val="22"/>
          <w:szCs w:val="22"/>
          <w:lang w:eastAsia="es-PE"/>
          <w14:ligatures w14:val="none"/>
        </w:rPr>
        <w:t/>
      </w:r>
      <w:r w:rsidRPr="0056477E">
        <w:rPr>
          <w:rFonts w:ascii="Arial Narrow" w:eastAsia="Arial Narrow" w:hAnsi="Arial Narrow" w:cs="Arial Narrow"/>
          <w:kern w:val="0"/>
          <w14:ligatures w14:val="none"/>
          <w:sz w:val="22"/>
          <w:szCs w:val="22"/>
        </w:rPr>
        <w:t xml:space="preserve"> del Código.</w:t>
      </w:r>
    </w:p>
    <w:p w14:paraId="0C22A9B0" w14:textId="77777777" w:rsidR="00B374DC" w:rsidRPr="0056477E" w:rsidRDefault="00B374DC" w:rsidP="001433D2">
      <w:pPr>
        <w:pStyle w:val="Prrafodelista"/>
        <w:spacing w:before="0" w:after="0" w:line="240" w:lineRule="auto"/>
        <w:rPr>
          <w:rFonts w:ascii="Arial Narrow" w:eastAsia="Arial Narrow" w:hAnsi="Arial Narrow" w:cs="Arial Narrow"/>
          <w:kern w:val="0"/>
          <w14:ligatures w14:val="none"/>
          <w:sz w:val="22"/>
          <w:szCs w:val="22"/>
        </w:rPr>
      </w:pPr>
    </w:p>
    <w:p w14:paraId="49399EA1" w14:textId="59BA988C" w:rsidR="00B374DC" w:rsidRPr="0056477E" w:rsidRDefault="00B374DC" w:rsidP="001433D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6477E">
        <w:rPr>
          <w:rFonts w:ascii="Arial Narrow" w:eastAsia="Arial Narrow" w:hAnsi="Arial Narrow" w:cs="Arial Narrow"/>
          <w:kern w:val="0"/>
          <w14:ligatures w14:val="none"/>
          <w:sz w:val="22"/>
          <w:szCs w:val="22"/>
        </w:rPr>
        <w:t xml:space="preserve">Además, </w:t>
      </w:r>
      <w:r w:rsidR="0056477E" w:rsidRPr="0056477E">
        <w:rPr>
          <w:rFonts w:ascii="Arial Narrow" w:eastAsia="Arial Narrow" w:hAnsi="Arial Narrow" w:cs="Arial Narrow"/>
          <w:kern w:val="0"/>
          <w14:ligatures w14:val="none"/>
          <w:sz w:val="22"/>
          <w:szCs w:val="22"/>
        </w:rPr>
        <w:t xml:space="preserve">la Secretaría Técnica, en ejercicio de sus facultades, </w:t>
      </w:r>
      <w:r w:rsidR="0056477E" w:rsidRPr="0056477E">
        <w:rPr>
          <w:rFonts w:ascii="Arial Narrow" w:eastAsia="Arial Narrow" w:hAnsi="Arial Narrow" w:cs="Arial Narrow"/>
          <w:color w:val="000000"/>
          <w:kern w:val="0"/>
          <w:sz w:val="22"/>
          <w:szCs w:val="22"/>
          <w:lang w:eastAsia="es-PE"/>
          <w14:ligatures w14:val="none"/>
        </w:rPr>
        <w:t xml:space="preserve">considera </w:t>
      </w:r>
      <w:r w:rsidR="0056477E" w:rsidRPr="0056477E">
        <w:rPr>
          <w:rFonts w:ascii="Arial Narrow" w:eastAsia="Arial Narrow" w:hAnsi="Arial Narrow" w:cs="Arial Narrow"/>
          <w:kern w:val="0"/>
          <w14:ligatures w14:val="none"/>
          <w:sz w:val="22"/>
          <w:szCs w:val="22"/>
        </w:rPr>
        <w:t xml:space="preserve">que el hecho denunciado, consistente en que </w:t>
      </w:r>
      <w:r w:rsidR="003241D3" w:rsidRPr="003241D3">
        <w:rPr>
          <w:rFonts w:ascii="Arial Narrow" w:eastAsia="Arial Narrow" w:hAnsi="Arial Narrow" w:cs="Arial Narrow"/>
          <w:color w:val="000000"/>
          <w:kern w:val="0"/>
          <w:sz w:val="22"/>
          <w:szCs w:val="22"/>
          <w:shd w:val="clear" w:color="auto" w:fill="FFFFFF"/>
          <w:lang w:eastAsia="es-PE"/>
          <w14:ligatures w14:val="none"/>
        </w:rPr>
        <w:t>la compañía aseguradora habría incumplido lo señalado en su comunicación del 27 de agosto de 2024, al negarse el 22 de mayo de 2025 a recibir el pago y la documentación para el traslado de los restos de la hija fallecida de la denunciante, pese a haber indicado que dicho trámite sería procedente luego de cumplido un año del fallecimiento de su hija</w:t>
      </w:r>
      <w:r w:rsidRPr="0056477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6477E">
        <w:rPr>
          <w:rFonts w:ascii="Arial Narrow" w:eastAsia="Arial Narrow" w:hAnsi="Arial Narrow" w:cs="Arial Narrow"/>
          <w:color w:val="000000"/>
          <w:kern w:val="0"/>
          <w:sz w:val="22"/>
          <w:szCs w:val="22"/>
          <w:lang w:eastAsia="es-PE"/>
          <w14:ligatures w14:val="none"/>
        </w:rPr>
        <w:t/>
      </w:r>
      <w:r w:rsidRPr="0056477E">
        <w:rPr>
          <w:rFonts w:ascii="Arial Narrow" w:eastAsia="Arial Narrow" w:hAnsi="Arial Narrow" w:cs="Arial Narrow"/>
          <w:kern w:val="0"/>
          <w14:ligatures w14:val="none"/>
          <w:sz w:val="22"/>
          <w:szCs w:val="22"/>
        </w:rPr>
        <w:t xml:space="preserve"> y 19</w:t>
      </w:r>
      <w:r w:rsidRPr="0056477E">
        <w:rPr>
          <w:rFonts w:ascii="Arial Narrow" w:eastAsia="Arial Narrow" w:hAnsi="Arial Narrow" w:cs="Arial Narrow"/>
          <w:color w:val="000000"/>
          <w:kern w:val="0"/>
          <w:sz w:val="22"/>
          <w:szCs w:val="22"/>
          <w:lang w:eastAsia="es-PE"/>
          <w14:ligatures w14:val="none"/>
        </w:rPr>
        <w:t/>
      </w:r>
      <w:r w:rsidRPr="0056477E">
        <w:rPr>
          <w:rFonts w:ascii="Arial Narrow" w:eastAsia="Arial Narrow" w:hAnsi="Arial Narrow" w:cs="Arial Narrow"/>
          <w:kern w:val="0"/>
          <w14:ligatures w14:val="none"/>
          <w:sz w:val="22"/>
          <w:szCs w:val="22"/>
        </w:rPr>
        <w:t xml:space="preserve"> del Código.</w:t>
      </w:r>
    </w:p>
    <w:p w14:paraId="1FC0FDF0" w14:textId="77777777" w:rsidR="00B374DC" w:rsidRPr="0056477E" w:rsidRDefault="00B374DC" w:rsidP="001433D2">
      <w:pPr>
        <w:pStyle w:val="Prrafodelista"/>
        <w:spacing w:before="0" w:after="0" w:line="240" w:lineRule="auto"/>
        <w:rPr>
          <w:rFonts w:ascii="Arial Narrow" w:eastAsia="Arial Narrow" w:hAnsi="Arial Narrow" w:cs="Arial Narrow"/>
          <w:kern w:val="0"/>
          <w14:ligatures w14:val="none"/>
          <w:sz w:val="22"/>
          <w:szCs w:val="22"/>
        </w:rPr>
      </w:pPr>
    </w:p>
    <w:p w14:paraId="79F7C023" w14:textId="5D38A1A2" w:rsidR="00B374DC" w:rsidRDefault="00B374DC" w:rsidP="001433D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6477E">
        <w:rPr>
          <w:rFonts w:ascii="Arial Narrow" w:eastAsia="Arial Narrow" w:hAnsi="Arial Narrow" w:cs="Arial Narrow"/>
          <w:kern w:val="0"/>
          <w14:ligatures w14:val="none"/>
          <w:sz w:val="22"/>
          <w:szCs w:val="22"/>
        </w:rPr>
        <w:t xml:space="preserve">Asimismo, </w:t>
      </w:r>
      <w:r w:rsidR="0056477E" w:rsidRPr="0056477E">
        <w:rPr>
          <w:rFonts w:ascii="Arial Narrow" w:eastAsia="Arial Narrow" w:hAnsi="Arial Narrow" w:cs="Arial Narrow"/>
          <w:kern w:val="0"/>
          <w14:ligatures w14:val="none"/>
          <w:sz w:val="22"/>
          <w:szCs w:val="22"/>
        </w:rPr>
        <w:t xml:space="preserve">la Secretaría Técnica, en ejercicio de sus facultades, </w:t>
      </w:r>
      <w:r w:rsidR="0056477E" w:rsidRPr="0056477E">
        <w:rPr>
          <w:rFonts w:ascii="Arial Narrow" w:eastAsia="Arial Narrow" w:hAnsi="Arial Narrow" w:cs="Arial Narrow"/>
          <w:color w:val="000000"/>
          <w:kern w:val="0"/>
          <w:sz w:val="22"/>
          <w:szCs w:val="22"/>
          <w:lang w:eastAsia="es-PE"/>
          <w14:ligatures w14:val="none"/>
        </w:rPr>
        <w:t xml:space="preserve">considera </w:t>
      </w:r>
      <w:r w:rsidR="0056477E" w:rsidRPr="0056477E">
        <w:rPr>
          <w:rFonts w:ascii="Arial Narrow" w:eastAsia="Arial Narrow" w:hAnsi="Arial Narrow" w:cs="Arial Narrow"/>
          <w:kern w:val="0"/>
          <w14:ligatures w14:val="none"/>
          <w:sz w:val="22"/>
          <w:szCs w:val="22"/>
        </w:rPr>
        <w:t xml:space="preserve">que el hecho denunciado, consistente en que </w:t>
      </w:r>
      <w:r w:rsidR="003241D3" w:rsidRPr="003241D3">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cumplido indebidamente con el ofrecimiento señalado a la denunciante en su comunicación del 27 de agosto de 2024, alegando que la Póliza </w:t>
      </w:r>
      <w:proofErr w:type="spellStart"/>
      <w:r w:rsidR="003241D3" w:rsidRPr="003241D3">
        <w:rPr>
          <w:rFonts w:ascii="Arial Narrow" w:eastAsia="Arial Narrow" w:hAnsi="Arial Narrow" w:cs="Arial Narrow"/>
          <w:color w:val="000000"/>
          <w:kern w:val="0"/>
          <w:sz w:val="22"/>
          <w:szCs w:val="22"/>
          <w:shd w:val="clear" w:color="auto" w:fill="FFFFFF"/>
          <w:lang w:eastAsia="es-PE"/>
          <w14:ligatures w14:val="none"/>
        </w:rPr>
        <w:t/>
      </w:r>
      <w:proofErr w:type="spellEnd"/>
      <w:r w:rsidR="003241D3" w:rsidRPr="003241D3">
        <w:rPr>
          <w:rFonts w:ascii="Arial Narrow" w:eastAsia="Arial Narrow" w:hAnsi="Arial Narrow" w:cs="Arial Narrow"/>
          <w:color w:val="000000"/>
          <w:kern w:val="0"/>
          <w:sz w:val="22"/>
          <w:szCs w:val="22"/>
          <w:shd w:val="clear" w:color="auto" w:fill="FFFFFF"/>
          <w:lang w:eastAsia="es-PE"/>
          <w14:ligatures w14:val="none"/>
        </w:rPr>
        <w:t xml:space="preserve"> 8089020000116 del Seguro de Sepelio se encuentra anulada</w:t>
      </w:r>
      <w:r w:rsidRPr="0056477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6477E">
        <w:rPr>
          <w:rFonts w:ascii="Arial Narrow" w:eastAsia="Arial Narrow" w:hAnsi="Arial Narrow" w:cs="Arial Narrow"/>
          <w:color w:val="000000"/>
          <w:kern w:val="0"/>
          <w:sz w:val="22"/>
          <w:szCs w:val="22"/>
          <w:lang w:eastAsia="es-PE"/>
          <w14:ligatures w14:val="none"/>
        </w:rPr>
        <w:t/>
      </w:r>
      <w:r w:rsidRPr="0056477E">
        <w:rPr>
          <w:rFonts w:ascii="Arial Narrow" w:eastAsia="Arial Narrow" w:hAnsi="Arial Narrow" w:cs="Arial Narrow"/>
          <w:kern w:val="0"/>
          <w14:ligatures w14:val="none"/>
          <w:sz w:val="22"/>
          <w:szCs w:val="22"/>
        </w:rPr>
        <w:t xml:space="preserve"> y 19</w:t>
      </w:r>
      <w:r w:rsidRPr="0056477E">
        <w:rPr>
          <w:rFonts w:ascii="Arial Narrow" w:eastAsia="Arial Narrow" w:hAnsi="Arial Narrow" w:cs="Arial Narrow"/>
          <w:color w:val="000000"/>
          <w:kern w:val="0"/>
          <w:sz w:val="22"/>
          <w:szCs w:val="22"/>
          <w:lang w:eastAsia="es-PE"/>
          <w14:ligatures w14:val="none"/>
        </w:rPr>
        <w:t/>
      </w:r>
      <w:r w:rsidRPr="0056477E">
        <w:rPr>
          <w:rFonts w:ascii="Arial Narrow" w:eastAsia="Arial Narrow" w:hAnsi="Arial Narrow" w:cs="Arial Narrow"/>
          <w:kern w:val="0"/>
          <w14:ligatures w14:val="none"/>
          <w:sz w:val="22"/>
          <w:szCs w:val="22"/>
        </w:rPr>
        <w:t xml:space="preserve"> del Código.</w:t>
      </w:r>
    </w:p>
    <w:p w14:paraId="00268538" w14:textId="77777777" w:rsidR="002906CC" w:rsidRPr="002906CC" w:rsidRDefault="002906CC" w:rsidP="002906CC">
      <w:pPr>
        <w:pStyle w:val="Prrafodelista"/>
        <w:spacing w:before="0" w:after="0" w:line="240" w:lineRule="auto"/>
        <w:rPr>
          <w:rFonts w:ascii="Arial Narrow" w:eastAsia="Arial Narrow" w:hAnsi="Arial Narrow" w:cs="Arial Narrow"/>
          <w:kern w:val="0"/>
          <w14:ligatures w14:val="none"/>
          <w:sz w:val="22"/>
          <w:szCs w:val="22"/>
        </w:rPr>
      </w:pPr>
    </w:p>
    <w:p w14:paraId="1D26BB79" w14:textId="019D33C7" w:rsidR="002906CC" w:rsidRPr="002906CC" w:rsidRDefault="002906CC" w:rsidP="002906C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6477E">
        <w:rPr>
          <w:rFonts w:ascii="Arial Narrow" w:eastAsia="Arial Narrow" w:hAnsi="Arial Narrow" w:cs="Arial Narrow"/>
          <w:kern w:val="0"/>
          <w14:ligatures w14:val="none"/>
          <w:sz w:val="22"/>
          <w:szCs w:val="22"/>
        </w:rPr>
        <w:t xml:space="preserve">Asimismo, la Secretaría Técnica, en ejercicio de sus facultades, </w:t>
      </w:r>
      <w:r w:rsidRPr="0056477E">
        <w:rPr>
          <w:rFonts w:ascii="Arial Narrow" w:eastAsia="Arial Narrow" w:hAnsi="Arial Narrow" w:cs="Arial Narrow"/>
          <w:color w:val="000000"/>
          <w:kern w:val="0"/>
          <w:sz w:val="22"/>
          <w:szCs w:val="22"/>
          <w:lang w:eastAsia="es-PE"/>
          <w14:ligatures w14:val="none"/>
        </w:rPr>
        <w:t xml:space="preserve">considera </w:t>
      </w:r>
      <w:r w:rsidRPr="0056477E">
        <w:rPr>
          <w:rFonts w:ascii="Arial Narrow" w:eastAsia="Arial Narrow" w:hAnsi="Arial Narrow" w:cs="Arial Narrow"/>
          <w:kern w:val="0"/>
          <w14:ligatures w14:val="none"/>
          <w:sz w:val="22"/>
          <w:szCs w:val="22"/>
        </w:rPr>
        <w:t xml:space="preserve">que el hecho denunciado, consistente en que </w:t>
      </w:r>
      <w:r w:rsidR="003241D3" w:rsidRPr="003241D3">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señalado indebidamente a la denunciante que la Póliza </w:t>
      </w:r>
      <w:proofErr w:type="spellStart"/>
      <w:r w:rsidR="003241D3" w:rsidRPr="003241D3">
        <w:rPr>
          <w:rFonts w:ascii="Arial Narrow" w:eastAsia="Arial Narrow" w:hAnsi="Arial Narrow" w:cs="Arial Narrow"/>
          <w:color w:val="000000"/>
          <w:kern w:val="0"/>
          <w:sz w:val="22"/>
          <w:szCs w:val="22"/>
          <w:shd w:val="clear" w:color="auto" w:fill="FFFFFF"/>
          <w:lang w:eastAsia="es-PE"/>
          <w14:ligatures w14:val="none"/>
        </w:rPr>
        <w:t/>
      </w:r>
      <w:proofErr w:type="spellEnd"/>
      <w:r w:rsidR="003241D3" w:rsidRPr="003241D3">
        <w:rPr>
          <w:rFonts w:ascii="Arial Narrow" w:eastAsia="Arial Narrow" w:hAnsi="Arial Narrow" w:cs="Arial Narrow"/>
          <w:color w:val="000000"/>
          <w:kern w:val="0"/>
          <w:sz w:val="22"/>
          <w:szCs w:val="22"/>
          <w:shd w:val="clear" w:color="auto" w:fill="FFFFFF"/>
          <w:lang w:eastAsia="es-PE"/>
          <w14:ligatures w14:val="none"/>
        </w:rPr>
        <w:t xml:space="preserve"> 8089020000116 del Seguro de Sepelio fue anulada debido a su solicitud, lo cual es erróneo</w:t>
      </w:r>
      <w:r w:rsidRPr="0056477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6477E">
        <w:rPr>
          <w:rFonts w:ascii="Arial Narrow" w:eastAsia="Arial Narrow" w:hAnsi="Arial Narrow" w:cs="Arial Narrow"/>
          <w:color w:val="000000"/>
          <w:kern w:val="0"/>
          <w:sz w:val="22"/>
          <w:szCs w:val="22"/>
          <w:lang w:eastAsia="es-PE"/>
          <w14:ligatures w14:val="none"/>
        </w:rPr>
        <w:t/>
      </w:r>
      <w:r w:rsidRPr="0056477E">
        <w:rPr>
          <w:rFonts w:ascii="Arial Narrow" w:eastAsia="Arial Narrow" w:hAnsi="Arial Narrow" w:cs="Arial Narrow"/>
          <w:kern w:val="0"/>
          <w14:ligatures w14:val="none"/>
          <w:sz w:val="22"/>
          <w:szCs w:val="22"/>
        </w:rPr>
        <w:t xml:space="preserve"> y 19</w:t>
      </w:r>
      <w:r w:rsidRPr="0056477E">
        <w:rPr>
          <w:rFonts w:ascii="Arial Narrow" w:eastAsia="Arial Narrow" w:hAnsi="Arial Narrow" w:cs="Arial Narrow"/>
          <w:color w:val="000000"/>
          <w:kern w:val="0"/>
          <w:sz w:val="22"/>
          <w:szCs w:val="22"/>
          <w:lang w:eastAsia="es-PE"/>
          <w14:ligatures w14:val="none"/>
        </w:rPr>
        <w:t/>
      </w:r>
      <w:r w:rsidRPr="0056477E">
        <w:rPr>
          <w:rFonts w:ascii="Arial Narrow" w:eastAsia="Arial Narrow" w:hAnsi="Arial Narrow" w:cs="Arial Narrow"/>
          <w:kern w:val="0"/>
          <w14:ligatures w14:val="none"/>
          <w:sz w:val="22"/>
          <w:szCs w:val="22"/>
        </w:rPr>
        <w:t xml:space="preserve"> del Código.</w:t>
      </w:r>
    </w:p>
    <w:p w14:paraId="6630BF03" w14:textId="77777777" w:rsidR="00A53D3D" w:rsidRPr="0056477E" w:rsidRDefault="00A53D3D" w:rsidP="001433D2">
      <w:pPr>
        <w:spacing w:before="0" w:after="0" w:line="240" w:lineRule="auto"/>
        <w:jc w:val="both"/>
        <w:rPr>
          <w:rFonts w:ascii="Arial Narrow" w:eastAsia="Arial Narrow" w:hAnsi="Arial Narrow" w:cs="Arial Narrow"/>
          <w:kern w:val="0"/>
          <w14:ligatures w14:val="none"/>
          <w:sz w:val="22"/>
          <w:szCs w:val="22"/>
        </w:rPr>
      </w:pPr>
      <w:bookmarkStart w:id="10" w:name="_Hlk212534267"/>
    </w:p>
    <w:p w14:paraId="24539B17" w14:textId="47FE72B1" w:rsidR="00A53D3D" w:rsidRPr="0056477E" w:rsidRDefault="00A53D3D" w:rsidP="001433D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4534552"/>
      <w:bookmarkStart w:id="12" w:name="_Hlk215162008"/>
      <w:r w:rsidRPr="0056477E">
        <w:rPr>
          <w:rFonts w:ascii="Arial Narrow" w:eastAsia="Arial Narrow" w:hAnsi="Arial Narrow" w:cs="Arial Narrow"/>
          <w:color w:val="000000"/>
          <w:kern w:val="0"/>
          <w:sz w:val="22"/>
          <w:szCs w:val="22"/>
          <w:lang w:eastAsia="es-PE"/>
          <w14:ligatures w14:val="none"/>
        </w:rPr>
        <w:t xml:space="preserve">Además, </w:t>
      </w:r>
      <w:bookmarkStart w:id="13" w:name="_Hlk212623477"/>
      <w:r w:rsidRPr="0056477E">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56477E">
        <w:rPr>
          <w:rFonts w:ascii="Arial Narrow" w:eastAsia="Arial Narrow" w:hAnsi="Arial Narrow" w:cs="Arial Narrow"/>
          <w:kern w:val="0"/>
          <w14:ligatures w14:val="none"/>
          <w:sz w:val="22"/>
          <w:szCs w:val="22"/>
        </w:rPr>
        <w:t xml:space="preserve">que el hecho denunciado, consistente en que </w:t>
      </w:r>
      <w:r w:rsidR="003241D3" w:rsidRPr="003241D3">
        <w:rPr>
          <w:rFonts w:ascii="Arial Narrow" w:eastAsia="Arial Narrow" w:hAnsi="Arial Narrow" w:cs="Arial Narrow"/>
          <w:kern w:val="0"/>
          <w14:ligatures w14:val="none"/>
          <w:sz w:val="22"/>
          <w:szCs w:val="22"/>
        </w:rPr>
        <w:t xml:space="preserve">la compañía aseguradora no habría cumplido con informar oportunamente a la denunciante sobre la anulación de la Póliza del Seguro de Sepelio </w:t>
      </w:r>
      <w:proofErr w:type="spellStart"/>
      <w:r w:rsidR="003241D3" w:rsidRPr="003241D3">
        <w:rPr>
          <w:rFonts w:ascii="Arial Narrow" w:eastAsia="Arial Narrow" w:hAnsi="Arial Narrow" w:cs="Arial Narrow"/>
          <w:kern w:val="0"/>
          <w14:ligatures w14:val="none"/>
          <w:sz w:val="22"/>
          <w:szCs w:val="22"/>
        </w:rPr>
        <w:t/>
      </w:r>
      <w:proofErr w:type="spellEnd"/>
      <w:r w:rsidR="003241D3" w:rsidRPr="003241D3">
        <w:rPr>
          <w:rFonts w:ascii="Arial Narrow" w:eastAsia="Arial Narrow" w:hAnsi="Arial Narrow" w:cs="Arial Narrow"/>
          <w:kern w:val="0"/>
          <w14:ligatures w14:val="none"/>
          <w:sz w:val="22"/>
          <w:szCs w:val="22"/>
        </w:rPr>
        <w:t xml:space="preserve"> 8089020000116</w:t>
      </w:r>
      <w:r w:rsidRPr="0056477E">
        <w:rPr>
          <w:rFonts w:ascii="Arial Narrow" w:eastAsia="Arial Narrow" w:hAnsi="Arial Narrow" w:cs="Arial Narrow"/>
          <w:bCs/>
          <w:color w:val="000000"/>
          <w:kern w:val="0"/>
          <w:sz w:val="22"/>
          <w:szCs w:val="22"/>
          <w:lang w:eastAsia="es-PE"/>
          <w14:ligatures w14:val="none"/>
        </w:rPr>
        <w:t xml:space="preserve">. </w:t>
      </w:r>
      <w:bookmarkStart w:id="14" w:name="_Hlk212737581"/>
      <w:bookmarkStart w:id="15" w:name="_Hlk212035520"/>
      <w:r w:rsidRPr="0056477E">
        <w:rPr>
          <w:rFonts w:ascii="Arial Narrow" w:eastAsia="Arial Narrow" w:hAnsi="Arial Narrow" w:cs="Arial Narrow"/>
          <w:bCs/>
          <w:color w:val="000000"/>
          <w:kern w:val="0"/>
          <w:sz w:val="22"/>
          <w:szCs w:val="22"/>
          <w:lang w:eastAsia="es-PE"/>
          <w14:ligatures w14:val="none"/>
        </w:rPr>
        <w:t xml:space="preserve">Por </w:t>
      </w:r>
      <w:r w:rsidRPr="0056477E">
        <w:rPr>
          <w:rFonts w:ascii="Arial Narrow" w:eastAsia="Arial Narrow" w:hAnsi="Arial Narrow" w:cs="Arial Narrow"/>
          <w:bCs/>
          <w:color w:val="000000"/>
          <w:kern w:val="0"/>
          <w:sz w:val="22"/>
          <w:szCs w:val="22"/>
          <w:lang w:eastAsia="es-PE"/>
          <w14:ligatures w14:val="none"/>
        </w:rPr>
        <w:lastRenderedPageBreak/>
        <w:t xml:space="preserve">consiguiente, corresponde calificar el hecho materia de denuncia como una presunta infracción al deber de información, tipificado en el </w:t>
      </w:r>
      <w:bookmarkStart w:id="16" w:name="_Hlk195611851"/>
      <w:r w:rsidRPr="0056477E">
        <w:rPr>
          <w:rFonts w:ascii="Arial Narrow" w:eastAsia="Arial Narrow" w:hAnsi="Arial Narrow" w:cs="Arial Narrow"/>
          <w:bCs/>
          <w:color w:val="000000"/>
          <w:kern w:val="0"/>
          <w:sz w:val="22"/>
          <w:szCs w:val="22"/>
          <w:lang w:eastAsia="es-PE"/>
          <w14:ligatures w14:val="none"/>
        </w:rPr>
        <w:t xml:space="preserve">artículo 1, numeral 1, literal b) </w:t>
      </w:r>
      <w:bookmarkEnd w:id="16"/>
      <w:r w:rsidRPr="0056477E">
        <w:rPr>
          <w:rFonts w:ascii="Arial Narrow" w:eastAsia="Arial Narrow" w:hAnsi="Arial Narrow" w:cs="Arial Narrow"/>
          <w:bCs/>
          <w:color w:val="000000"/>
          <w:kern w:val="0"/>
          <w:sz w:val="22"/>
          <w:szCs w:val="22"/>
          <w:lang w:eastAsia="es-PE"/>
          <w14:ligatures w14:val="none"/>
        </w:rPr>
        <w:t>y al artículo 2 del Código</w:t>
      </w:r>
      <w:bookmarkStart w:id="17" w:name="_Hlk212737551"/>
      <w:bookmarkEnd w:id="14"/>
      <w:r w:rsidRPr="0056477E">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bookmarkEnd w:id="17"/>
      <w:r w:rsidRPr="0056477E">
        <w:rPr>
          <w:rFonts w:ascii="Arial Narrow" w:eastAsia="Arial Narrow" w:hAnsi="Arial Narrow" w:cs="Arial Narrow"/>
          <w:bCs/>
          <w:color w:val="000000"/>
          <w:kern w:val="0"/>
          <w:sz w:val="22"/>
          <w:szCs w:val="22"/>
          <w:lang w:eastAsia="es-PE"/>
          <w14:ligatures w14:val="none"/>
        </w:rPr>
        <w:t xml:space="preserve">. </w:t>
      </w:r>
      <w:bookmarkEnd w:id="10"/>
      <w:bookmarkEnd w:id="11"/>
      <w:bookmarkEnd w:id="13"/>
      <w:bookmarkEnd w:id="15"/>
    </w:p>
    <w:p w14:paraId="2E92FB0A" w14:textId="77777777" w:rsidR="00ED4AB5" w:rsidRPr="0056477E" w:rsidRDefault="00ED4AB5" w:rsidP="001433D2">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69037B3" w14:textId="4D978C30" w:rsidR="00ED4AB5" w:rsidRPr="0056477E" w:rsidRDefault="00ED4AB5" w:rsidP="001433D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6477E">
        <w:rPr>
          <w:rFonts w:ascii="Arial Narrow" w:eastAsia="Arial Narrow" w:hAnsi="Arial Narrow" w:cs="Arial Narrow"/>
          <w:bCs/>
          <w:color w:val="000000"/>
          <w:kern w:val="0"/>
          <w:sz w:val="22"/>
          <w:szCs w:val="22"/>
          <w:lang w:eastAsia="es-PE"/>
          <w14:ligatures w14:val="none"/>
        </w:rPr>
        <w:t xml:space="preserve">Adicionalmente, </w:t>
      </w:r>
      <w:r w:rsidRPr="0056477E">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56477E">
        <w:rPr>
          <w:rFonts w:ascii="Arial Narrow" w:eastAsia="Arial Narrow" w:hAnsi="Arial Narrow" w:cs="Arial Narrow"/>
          <w:kern w:val="0"/>
          <w14:ligatures w14:val="none"/>
          <w:sz w:val="22"/>
          <w:szCs w:val="22"/>
        </w:rPr>
        <w:t xml:space="preserve">que el hecho denunciado, consistente en que </w:t>
      </w:r>
      <w:r w:rsidR="003241D3" w:rsidRPr="003241D3">
        <w:rPr>
          <w:rFonts w:ascii="Arial Narrow" w:eastAsia="Arial Narrow" w:hAnsi="Arial Narrow" w:cs="Arial Narrow"/>
          <w:kern w:val="0"/>
          <w14:ligatures w14:val="none"/>
          <w:sz w:val="22"/>
          <w:szCs w:val="22"/>
        </w:rPr>
        <w:t xml:space="preserve">la compañía aseguradora habría brindado información contradictoria a la denunciante respecto a la fecha de anulación del Seguro de Sepelio – Póliza </w:t>
      </w:r>
      <w:proofErr w:type="spellStart"/>
      <w:r w:rsidR="003241D3" w:rsidRPr="003241D3">
        <w:rPr>
          <w:rFonts w:ascii="Arial Narrow" w:eastAsia="Arial Narrow" w:hAnsi="Arial Narrow" w:cs="Arial Narrow"/>
          <w:kern w:val="0"/>
          <w14:ligatures w14:val="none"/>
          <w:sz w:val="22"/>
          <w:szCs w:val="22"/>
        </w:rPr>
        <w:t/>
      </w:r>
      <w:proofErr w:type="spellEnd"/>
      <w:r w:rsidR="003241D3" w:rsidRPr="003241D3">
        <w:rPr>
          <w:rFonts w:ascii="Arial Narrow" w:eastAsia="Arial Narrow" w:hAnsi="Arial Narrow" w:cs="Arial Narrow"/>
          <w:kern w:val="0"/>
          <w14:ligatures w14:val="none"/>
          <w:sz w:val="22"/>
          <w:szCs w:val="22"/>
        </w:rPr>
        <w:t xml:space="preserve"> 8089020000116</w:t>
      </w:r>
      <w:r w:rsidR="00F36027">
        <w:rPr>
          <w:rFonts w:ascii="Arial Narrow" w:eastAsia="Arial Narrow" w:hAnsi="Arial Narrow" w:cs="Arial Narrow"/>
          <w:bCs/>
          <w:color w:val="000000"/>
          <w:kern w:val="0"/>
          <w:sz w:val="22"/>
          <w:szCs w:val="22"/>
          <w:lang w:eastAsia="es-PE"/>
          <w14:ligatures w14:val="none"/>
        </w:rPr>
        <w:t>.</w:t>
      </w:r>
      <w:r w:rsidRPr="0056477E">
        <w:rPr>
          <w:rFonts w:ascii="Arial Narrow" w:eastAsia="Arial Narrow" w:hAnsi="Arial Narrow" w:cs="Arial Narrow"/>
          <w:bCs/>
          <w:color w:val="000000"/>
          <w:kern w:val="0"/>
          <w:sz w:val="22"/>
          <w:szCs w:val="22"/>
          <w:lang w:eastAsia="es-PE"/>
          <w14:ligatures w14:val="none"/>
        </w:rPr>
        <w:t xml:space="preserve"> Por consiguiente, corresponde calificar el hecho materia de denuncia como una presunta infracción al deber de información, tipificado en el artículo 1, numeral 1, literal b) y al artículo 2 del Código.</w:t>
      </w:r>
    </w:p>
    <w:bookmarkEnd w:id="4"/>
    <w:bookmarkEnd w:id="7"/>
    <w:bookmarkEnd w:id="12"/>
    <w:p w14:paraId="432038D6" w14:textId="0A9F6D75" w:rsidR="00CA59A2" w:rsidRPr="0056477E" w:rsidRDefault="00CA59A2" w:rsidP="001433D2">
      <w:pPr>
        <w:spacing w:before="0"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56477E" w:rsidRDefault="00CA59A2" w:rsidP="001433D2">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56477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56477E">
        <w:rPr>
          <w:rStyle w:val="Refdenotaalpie"/>
          <w:rFonts w:ascii="Arial Narrow" w:eastAsia="Arial Narrow" w:hAnsi="Arial Narrow" w:cs="Arial Narrow"/>
          <w:kern w:val="0"/>
          <w:sz w:val="22"/>
          <w:szCs w:val="22"/>
          <w:vertAlign w:val="superscript"/>
          <w14:ligatures w14:val="none"/>
        </w:rPr>
        <w:footnoteReference w:id="5"/>
      </w:r>
      <w:r w:rsidRPr="0056477E">
        <w:rPr>
          <w:rFonts w:ascii="Arial Narrow" w:eastAsia="Arial Narrow" w:hAnsi="Arial Narrow" w:cs="Arial Narrow"/>
          <w:color w:val="000000"/>
          <w:kern w:val="0"/>
          <w:sz w:val="22"/>
          <w:szCs w:val="22"/>
          <w:lang w:eastAsia="es-PE"/>
          <w14:ligatures w14:val="none"/>
        </w:rPr>
        <w:t>.</w:t>
      </w:r>
    </w:p>
    <w:p w14:paraId="68C71625" w14:textId="77777777" w:rsidR="00CA59A2" w:rsidRPr="0056477E" w:rsidRDefault="00CA59A2" w:rsidP="001433D2">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56477E" w:rsidRDefault="00CA59A2" w:rsidP="001433D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6477E">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56477E" w:rsidRDefault="00CA59A2" w:rsidP="001433D2">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63659460" w:rsidR="00CA59A2" w:rsidRPr="00B93520" w:rsidRDefault="00CA59A2" w:rsidP="001433D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6477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presentar una copia completa, legible y debidamente suscrita de la Póliza 8089020000116 del Seguro de sepelio así como el cargo de remisión de la póliza; (ii) presentar los medios probatorios que acrediten que la negativa de realizar el traslado de los restos del cuerpo de su hija, la señora la señora [APELLIDO] [APELLIDO] , al lugar donde se encuentra sepultado su difunto cónyuge fue justificada; y, (iii) presentar todas las comunicaciones cursadas con la parte denunciante, en virtud del hecho materia de denuncia. </w:t>
      </w:r>
      <w:r w:rsidRPr="00F13741">
        <w:rPr>
          <w:rFonts w:ascii="Arial Narrow" w:eastAsia="Arial Narrow" w:hAnsi="Arial Narrow" w:cs="Arial Narrow"/>
          <w:color w:val="000000"/>
          <w:kern w:val="0"/>
          <w:sz w:val="22"/>
          <w:szCs w:val="22"/>
          <w:lang w:val="es-ES" w:eastAsia="es-ES"/>
          <w14:ligatures w14:val="none"/>
        </w:rPr>
        <w:t xml:space="preserve"/>
      </w:r>
      <w:r w:rsidRPr="000D0513">
        <w:rPr>
          <w:rFonts w:ascii="Arial Narrow" w:eastAsia="Arial Narrow" w:hAnsi="Arial Narrow" w:cs="Arial Narrow"/>
          <w:color w:val="000000"/>
          <w:kern w:val="0"/>
          <w:sz w:val="22"/>
          <w:szCs w:val="22"/>
          <w:lang w:val="es-ES" w:eastAsia="es-ES"/>
          <w14:ligatures w14:val="none"/>
        </w:rPr>
        <w:t xml:space="preserve"/>
      </w:r>
      <w:r w:rsidR="009E2AD1" w:rsidRPr="000D0513">
        <w:rPr>
          <w:rFonts w:ascii="Arial Narrow" w:eastAsia="Arial Narrow" w:hAnsi="Arial Narrow" w:cs="Arial Narrow"/>
          <w:color w:val="000000"/>
          <w:kern w:val="0"/>
          <w:sz w:val="22"/>
          <w:szCs w:val="22"/>
          <w:lang w:val="es-ES" w:eastAsia="es-ES"/>
          <w14:ligatures w14:val="none"/>
        </w:rPr>
        <w:t/>
      </w:r>
      <w:r w:rsidRPr="000D0513">
        <w:rPr>
          <w:rFonts w:ascii="Arial Narrow" w:eastAsia="Arial Narrow" w:hAnsi="Arial Narrow" w:cs="Arial Narrow"/>
          <w:color w:val="000000"/>
          <w:kern w:val="0"/>
          <w:sz w:val="22"/>
          <w:szCs w:val="22"/>
          <w:lang w:val="es-ES" w:eastAsia="es-ES"/>
          <w14:ligatures w14:val="none"/>
        </w:rPr>
        <w:t xml:space="preserve"/>
      </w:r>
      <w:r w:rsidRPr="00F13741">
        <w:rPr>
          <w:rFonts w:ascii="Arial Narrow" w:eastAsia="Arial Narrow" w:hAnsi="Arial Narrow" w:cs="Arial Narrow"/>
          <w:color w:val="000000"/>
          <w:kern w:val="0"/>
          <w:sz w:val="22"/>
          <w:szCs w:val="22"/>
          <w:lang w:val="es-ES" w:eastAsia="es-ES"/>
          <w14:ligatures w14:val="none"/>
        </w:rPr>
        <w:t xml:space="preserve"/>
      </w:r>
      <w:r w:rsidR="00543EC4" w:rsidRPr="00543EC4">
        <w:rPr>
          <w:rFonts w:ascii="Arial Narrow" w:eastAsia="Arial Narrow" w:hAnsi="Arial Narrow" w:cs="Arial Narrow"/>
          <w:color w:val="000000"/>
          <w:kern w:val="0"/>
          <w:sz w:val="22"/>
          <w:szCs w:val="22"/>
          <w:lang w:val="es-ES" w:eastAsia="es-ES"/>
          <w14:ligatures w14:val="none"/>
        </w:rPr>
        <w:t/>
      </w:r>
      <w:proofErr w:type="spellStart"/>
      <w:r w:rsidR="00543EC4" w:rsidRPr="00543EC4">
        <w:rPr>
          <w:rFonts w:ascii="Arial Narrow" w:eastAsia="Arial Narrow" w:hAnsi="Arial Narrow" w:cs="Arial Narrow"/>
          <w:color w:val="000000"/>
          <w:kern w:val="0"/>
          <w:sz w:val="22"/>
          <w:szCs w:val="22"/>
          <w:lang w:val="es-ES" w:eastAsia="es-ES"/>
          <w14:ligatures w14:val="none"/>
        </w:rPr>
        <w:t/>
      </w:r>
      <w:proofErr w:type="spellEnd"/>
      <w:r w:rsidR="00543EC4" w:rsidRPr="00543EC4">
        <w:rPr>
          <w:rFonts w:ascii="Arial Narrow" w:eastAsia="Arial Narrow" w:hAnsi="Arial Narrow" w:cs="Arial Narrow"/>
          <w:color w:val="000000"/>
          <w:kern w:val="0"/>
          <w:sz w:val="22"/>
          <w:szCs w:val="22"/>
          <w:lang w:val="es-ES" w:eastAsia="es-ES"/>
          <w14:ligatures w14:val="none"/>
        </w:rPr>
        <w:t/>
      </w:r>
      <w:proofErr w:type="spellStart"/>
      <w:r w:rsidR="00543EC4" w:rsidRPr="00543EC4">
        <w:rPr>
          <w:rFonts w:ascii="Arial Narrow" w:eastAsia="Arial Narrow" w:hAnsi="Arial Narrow" w:cs="Arial Narrow"/>
          <w:color w:val="000000"/>
          <w:kern w:val="0"/>
          <w:sz w:val="22"/>
          <w:szCs w:val="22"/>
          <w:lang w:val="es-ES" w:eastAsia="es-ES"/>
          <w14:ligatures w14:val="none"/>
        </w:rPr>
        <w:t/>
      </w:r>
      <w:proofErr w:type="spellEnd"/>
      <w:r w:rsidR="00543EC4" w:rsidRPr="00543EC4">
        <w:rPr>
          <w:rFonts w:ascii="Arial Narrow" w:eastAsia="Arial Narrow" w:hAnsi="Arial Narrow" w:cs="Arial Narrow"/>
          <w:color w:val="000000"/>
          <w:kern w:val="0"/>
          <w:sz w:val="22"/>
          <w:szCs w:val="22"/>
          <w:lang w:val="es-ES" w:eastAsia="es-ES"/>
          <w14:ligatures w14:val="none"/>
        </w:rPr>
        <w:t/>
      </w:r>
      <w:r w:rsidRPr="00B93520">
        <w:rPr>
          <w:rFonts w:ascii="Arial Narrow" w:eastAsia="Arial Narrow" w:hAnsi="Arial Narrow" w:cs="Arial Narrow"/>
          <w:color w:val="000000"/>
          <w:kern w:val="0"/>
          <w:sz w:val="22"/>
          <w:szCs w:val="22"/>
          <w:lang w:val="es-ES" w:eastAsia="es-ES"/>
          <w14:ligatures w14:val="none"/>
        </w:rPr>
        <w:t/>
      </w:r>
      <w:r w:rsidRPr="00B93520">
        <w:rPr>
          <w:rFonts w:ascii="Arial Narrow" w:eastAsia="Arial Narrow" w:hAnsi="Arial Narrow" w:cs="Arial Narrow"/>
          <w:color w:val="000000"/>
          <w:kern w:val="0"/>
          <w:sz w:val="22"/>
          <w:szCs w:val="22"/>
          <w:lang w:eastAsia="es-ES"/>
          <w14:ligatures w14:val="none"/>
        </w:rPr>
        <w:t xml:space="preserve"/>
      </w:r>
      <w:r w:rsidR="00E1709A" w:rsidRPr="00B93520">
        <w:rPr>
          <w:rFonts w:ascii="Arial Narrow" w:eastAsia="Arial Narrow" w:hAnsi="Arial Narrow" w:cs="Arial Narrow"/>
          <w:color w:val="000000"/>
          <w:kern w:val="0"/>
          <w:sz w:val="22"/>
          <w:szCs w:val="22"/>
          <w:lang w:eastAsia="es-ES"/>
          <w14:ligatures w14:val="none"/>
        </w:rPr>
        <w:t xml:space="preserve"/>
      </w:r>
    </w:p>
    <w:p w14:paraId="5C93B848" w14:textId="77777777" w:rsidR="00CA59A2" w:rsidRPr="00F13741" w:rsidRDefault="00CA59A2" w:rsidP="001433D2">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F13741" w:rsidRDefault="00CA59A2" w:rsidP="001433D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13741">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F13741" w:rsidRDefault="00CA59A2" w:rsidP="001433D2">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361A8842" w14:textId="25259E50" w:rsidR="005100FC" w:rsidRPr="0036699B" w:rsidRDefault="005100FC" w:rsidP="001433D2">
      <w:pPr>
        <w:spacing w:after="0" w:line="240" w:lineRule="auto"/>
        <w:jc w:val="both"/>
        <w:rPr>
          <w:rFonts w:ascii="Arial Narrow" w:eastAsia="Arial Narrow" w:hAnsi="Arial Narrow" w:cs="Arial Narrow"/>
          <w:b/>
          <w:color w:val="000000"/>
          <w:kern w:val="0"/>
          <w:sz w:val="22"/>
          <w:szCs w:val="22"/>
          <w:lang w:eastAsia="es-PE"/>
          <w14:ligatures w14:val="none"/>
        </w:rPr>
      </w:pPr>
      <w:r w:rsidRPr="005100FC">
        <w:rPr>
          <w:rFonts w:ascii="Arial Narrow" w:eastAsia="Arial Narrow" w:hAnsi="Arial Narrow" w:cs="Arial Narrow"/>
          <w:b/>
          <w:color w:val="000000"/>
          <w:kern w:val="0"/>
          <w:sz w:val="22"/>
          <w:szCs w:val="22"/>
          <w:lang w:eastAsia="es-PE"/>
          <w14:ligatures w14:val="none"/>
        </w:rPr>
        <w:lastRenderedPageBreak/>
        <w:t xml:space="preserve">PRIMERO:</w:t>
      </w:r>
      <w:r w:rsidRPr="005100FC">
        <w:rPr>
          <w:rFonts w:ascii="Arial Narrow" w:eastAsia="Arial Narrow" w:hAnsi="Arial Narrow" w:cs="Arial Narrow"/>
          <w:color w:val="000000"/>
          <w:kern w:val="0"/>
          <w:sz w:val="22"/>
          <w:szCs w:val="22"/>
          <w:lang w:eastAsia="es-PE"/>
          <w14:ligatures w14:val="none"/>
        </w:rPr>
        <w:t xml:space="preserve"> </w:t>
      </w:r>
      <w:r w:rsidRPr="005100FC">
        <w:rPr>
          <w:rFonts w:ascii="Arial Narrow" w:eastAsia="Arial Narrow" w:hAnsi="Arial Narrow" w:cs="Arial Narrow"/>
          <w:color w:val="000000"/>
          <w:kern w:val="0"/>
          <w:sz w:val="22"/>
          <w:szCs w:val="22"/>
          <w:lang w:eastAsia="es-PE"/>
          <w14:ligatures w14:val="none"/>
        </w:rPr>
        <w:t xml:space="preserve">Dejar sin efecto la Resolución </w:t>
      </w:r>
      <w:r w:rsidRPr="00C10BEF">
        <w:rPr>
          <w:rFonts w:ascii="Arial Narrow" w:eastAsia="Arial Narrow" w:hAnsi="Arial Narrow" w:cs="Arial Narrow"/>
          <w:color w:val="000000"/>
          <w:kern w:val="0"/>
          <w:sz w:val="22"/>
          <w:szCs w:val="22"/>
          <w:lang w:eastAsia="es-PE"/>
          <w14:ligatures w14:val="none"/>
        </w:rPr>
        <w:t>2</w:t>
      </w:r>
      <w:r w:rsidRPr="005100FC">
        <w:rPr>
          <w:rFonts w:ascii="Arial Narrow" w:eastAsia="Arial Narrow" w:hAnsi="Arial Narrow" w:cs="Arial Narrow"/>
          <w:color w:val="000000"/>
          <w:kern w:val="0"/>
          <w:sz w:val="22"/>
          <w:szCs w:val="22"/>
          <w:lang w:eastAsia="es-PE"/>
          <w14:ligatures w14:val="none"/>
        </w:rPr>
        <w:t xml:space="preserve"> del </w:t>
      </w:r>
      <w:r w:rsidR="00C10BEF" w:rsidRPr="00C10BEF">
        <w:rPr>
          <w:rFonts w:ascii="Arial Narrow" w:eastAsia="Arial Narrow" w:hAnsi="Arial Narrow" w:cs="Arial Narrow"/>
          <w:color w:val="000000"/>
          <w:kern w:val="0"/>
          <w:sz w:val="22"/>
          <w:szCs w:val="22"/>
          <w:lang w:eastAsia="es-PE"/>
          <w14:ligatures w14:val="none"/>
        </w:rPr>
        <w:t xml:space="preserve">22 de enero de 2026</w:t>
      </w:r>
      <w:r w:rsidR="00C10BEF" w:rsidRPr="0036699B">
        <w:rPr>
          <w:rFonts w:ascii="Arial Narrow" w:eastAsia="Arial Narrow" w:hAnsi="Arial Narrow" w:cs="Arial Narrow"/>
          <w:color w:val="000000"/>
          <w:kern w:val="0"/>
          <w:sz w:val="22"/>
          <w:szCs w:val="22"/>
          <w:lang w:eastAsia="es-PE"/>
          <w14:ligatures w14:val="none"/>
        </w:rPr>
        <w:t xml:space="preserve"/>
      </w:r>
      <w:r w:rsidRPr="0036699B">
        <w:rPr>
          <w:rFonts w:ascii="Arial Narrow" w:eastAsia="Arial Narrow" w:hAnsi="Arial Narrow" w:cs="Arial Narrow"/>
          <w:color w:val="000000"/>
          <w:kern w:val="0"/>
          <w:sz w:val="22"/>
          <w:szCs w:val="22"/>
          <w:lang w:eastAsia="es-PE"/>
          <w14:ligatures w14:val="none"/>
        </w:rPr>
        <w:t>; así como su acto de notificación.</w:t>
      </w:r>
    </w:p>
    <w:p w14:paraId="749F05D5" w14:textId="77777777" w:rsidR="005100FC" w:rsidRPr="0036699B" w:rsidRDefault="005100FC" w:rsidP="001433D2">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2935894" w14:textId="6240383F" w:rsidR="00526A57" w:rsidRPr="0036699B" w:rsidRDefault="005100FC" w:rsidP="001433D2">
      <w:pPr>
        <w:spacing w:after="0" w:line="240" w:lineRule="auto"/>
        <w:jc w:val="both"/>
        <w:rPr>
          <w:rFonts w:ascii="Arial Narrow" w:eastAsia="Arial Narrow" w:hAnsi="Arial Narrow" w:cs="Arial Narrow"/>
          <w:color w:val="000000"/>
          <w:kern w:val="0"/>
          <w:sz w:val="22"/>
          <w:szCs w:val="22"/>
          <w:lang w:eastAsia="es-PE"/>
          <w14:ligatures w14:val="none"/>
        </w:rPr>
      </w:pPr>
      <w:r w:rsidRPr="0036699B">
        <w:rPr>
          <w:rFonts w:ascii="Arial Narrow" w:eastAsia="Arial Narrow" w:hAnsi="Arial Narrow" w:cs="Arial Narrow"/>
          <w:b/>
          <w:color w:val="000000"/>
          <w:kern w:val="0"/>
          <w:sz w:val="22"/>
          <w:szCs w:val="22"/>
          <w:lang w:eastAsia="es-PE"/>
          <w14:ligatures w14:val="none"/>
        </w:rPr>
        <w:t xml:space="preserve">SEGUNDO:</w:t>
      </w:r>
      <w:r w:rsidRPr="0036699B">
        <w:rPr>
          <w:rFonts w:ascii="Arial Narrow" w:eastAsia="Arial Narrow" w:hAnsi="Arial Narrow" w:cs="Arial Narrow"/>
          <w:color w:val="000000"/>
          <w:kern w:val="0"/>
          <w:sz w:val="22"/>
          <w:szCs w:val="22"/>
          <w:lang w:eastAsia="es-PE"/>
          <w14:ligatures w14:val="none"/>
        </w:rPr>
        <w:t xml:space="preserve"> admitir a trámite la denuncia del 12 de diciembre de 2025, subsanada mediante escrito del 21 de enero de 2026, interpuesta por la señora [DENUNCIANTE] contra Mapfre Perú Compañía de Seguros y Reaseguros S.A., por lo siguiente:</w:t>
      </w:r>
      <w:r w:rsidR="00CA59A2" w:rsidRPr="0036699B">
        <w:rPr>
          <w:rFonts w:ascii="Arial Narrow" w:eastAsia="Arial Narrow" w:hAnsi="Arial Narrow" w:cs="Arial Narrow"/>
          <w:color w:val="000000"/>
          <w:kern w:val="0"/>
          <w:sz w:val="22"/>
          <w:szCs w:val="22"/>
          <w:lang w:eastAsia="es-PE"/>
          <w14:ligatures w14:val="none"/>
        </w:rPr>
        <w:t xml:space="preserve"/>
      </w:r>
      <w:r w:rsidR="00CA59A2" w:rsidRPr="0036699B">
        <w:rPr>
          <w:rFonts w:ascii="Arial Narrow" w:eastAsia="Arial Narrow" w:hAnsi="Arial Narrow" w:cs="Arial Narrow"/>
          <w:color w:val="000000"/>
          <w:kern w:val="0"/>
          <w:sz w:val="22"/>
          <w:szCs w:val="22"/>
          <w:shd w:val="clear" w:color="auto" w:fill="FFFFFF"/>
          <w:lang w:eastAsia="es-PE"/>
          <w14:ligatures w14:val="none"/>
        </w:rPr>
        <w:t xml:space="preserve"/>
      </w:r>
      <w:r w:rsidR="00E111E6" w:rsidRPr="0036699B">
        <w:rPr>
          <w:rFonts w:ascii="Arial Narrow" w:eastAsia="Arial Narrow" w:hAnsi="Arial Narrow" w:cs="Arial Narrow"/>
          <w:color w:val="000000"/>
          <w:kern w:val="0"/>
          <w:sz w:val="22"/>
          <w:szCs w:val="22"/>
          <w:shd w:val="clear" w:color="auto" w:fill="FFFFFF"/>
          <w:lang w:eastAsia="es-PE"/>
          <w14:ligatures w14:val="none"/>
        </w:rPr>
        <w:t/>
      </w:r>
      <w:r w:rsidR="00993B07" w:rsidRPr="0036699B">
        <w:rPr>
          <w:rFonts w:ascii="Arial Narrow" w:eastAsia="Arial Narrow" w:hAnsi="Arial Narrow" w:cs="Arial Narrow"/>
          <w:color w:val="000000"/>
          <w:kern w:val="0"/>
          <w:sz w:val="22"/>
          <w:szCs w:val="22"/>
          <w:shd w:val="clear" w:color="auto" w:fill="FFFFFF"/>
          <w:lang w:eastAsia="es-PE"/>
          <w14:ligatures w14:val="none"/>
        </w:rPr>
        <w:t xml:space="preserve"/>
      </w:r>
      <w:r w:rsidR="00CA59A2" w:rsidRPr="0036699B">
        <w:rPr>
          <w:rFonts w:ascii="Arial Narrow" w:eastAsia="Arial Narrow" w:hAnsi="Arial Narrow" w:cs="Arial Narrow"/>
          <w:color w:val="000000"/>
          <w:kern w:val="0"/>
          <w:sz w:val="22"/>
          <w:szCs w:val="22"/>
          <w:shd w:val="clear" w:color="auto" w:fill="FFFFFF"/>
          <w:lang w:eastAsia="es-PE"/>
          <w14:ligatures w14:val="none"/>
        </w:rPr>
        <w:t xml:space="preserve"/>
      </w:r>
      <w:r w:rsidR="00E111E6" w:rsidRPr="0036699B">
        <w:rPr>
          <w:rFonts w:ascii="Arial Narrow" w:eastAsia="Arial Narrow" w:hAnsi="Arial Narrow" w:cs="Arial Narrow"/>
          <w:color w:val="000000"/>
          <w:kern w:val="0"/>
          <w:sz w:val="22"/>
          <w:szCs w:val="22"/>
          <w:shd w:val="clear" w:color="auto" w:fill="FFFFFF"/>
          <w:lang w:eastAsia="es-PE"/>
          <w14:ligatures w14:val="none"/>
        </w:rPr>
        <w:t xml:space="preserve"/>
      </w:r>
      <w:r w:rsidR="00CA59A2" w:rsidRPr="0036699B">
        <w:rPr>
          <w:rFonts w:ascii="Arial Narrow" w:eastAsia="Arial Narrow" w:hAnsi="Arial Narrow" w:cs="Arial Narrow"/>
          <w:color w:val="000000"/>
          <w:kern w:val="0"/>
          <w:sz w:val="22"/>
          <w:szCs w:val="22"/>
          <w:shd w:val="clear" w:color="auto" w:fill="FFFFFF"/>
          <w:lang w:eastAsia="es-PE"/>
          <w14:ligatures w14:val="none"/>
        </w:rPr>
        <w:t xml:space="preserve"/>
      </w:r>
      <w:r w:rsidR="00993B07" w:rsidRPr="0036699B">
        <w:rPr>
          <w:rFonts w:ascii="Arial Narrow" w:eastAsia="Arial Narrow" w:hAnsi="Arial Narrow" w:cs="Arial Narrow"/>
          <w:sz w:val="22"/>
          <w:szCs w:val="22"/>
        </w:rPr>
        <w:t/>
      </w:r>
      <w:r w:rsidR="00CA59A2" w:rsidRPr="0036699B">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36699B">
        <w:rPr>
          <w:rFonts w:ascii="Arial Narrow" w:eastAsia="Arial Narrow" w:hAnsi="Arial Narrow" w:cs="Arial Narrow"/>
          <w:color w:val="000000"/>
          <w:kern w:val="0"/>
          <w:sz w:val="22"/>
          <w:szCs w:val="22"/>
          <w:shd w:val="clear" w:color="auto" w:fill="FFFFFF"/>
          <w:lang w:eastAsia="es-PE"/>
          <w14:ligatures w14:val="none"/>
        </w:rPr>
        <w:t/>
      </w:r>
      <w:bookmarkStart w:id="18" w:name="_Hlk215162047"/>
    </w:p>
    <w:bookmarkEnd w:id="18"/>
    <w:p w14:paraId="6D4C9E86" w14:textId="77D89AF6" w:rsidR="00136DBC" w:rsidRDefault="00136DBC" w:rsidP="001433D2">
      <w:pPr>
        <w:spacing w:before="0" w:after="0" w:line="240" w:lineRule="auto"/>
        <w:jc w:val="both"/>
        <w:rPr>
          <w:rFonts w:ascii="Arial Narrow" w:eastAsia="Arial Narrow" w:hAnsi="Arial Narrow" w:cs="Arial Narrow"/>
          <w:kern w:val="0"/>
          <w14:ligatures w14:val="none"/>
          <w:sz w:val="22"/>
          <w:szCs w:val="22"/>
        </w:rPr>
      </w:pPr>
    </w:p>
    <w:p w14:paraId="00CB38EC" w14:textId="2D7AFC84" w:rsidR="001433D2" w:rsidRPr="0036699B" w:rsidRDefault="001433D2" w:rsidP="001433D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36699B">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3241D3">
        <w:rPr>
          <w:rFonts w:ascii="Arial Narrow" w:eastAsia="Arial Narrow" w:hAnsi="Arial Narrow" w:cs="Arial Narrow"/>
          <w:kern w:val="0"/>
          <w14:ligatures w14:val="none"/>
          <w:sz w:val="22"/>
          <w:szCs w:val="22"/>
        </w:rPr>
        <w:t>el personal de la compañía aseguradora habría condicionado de forma inadecuada a la denunciante para que acepte un “espacio compartido” para sepultar a su hija y no junto al de su cónyuge, con la promesa que el traslado posterior sería posible</w:t>
      </w:r>
      <w:r>
        <w:rPr>
          <w:rFonts w:ascii="Arial Narrow" w:eastAsia="Arial Narrow" w:hAnsi="Arial Narrow" w:cs="Arial Narrow"/>
          <w:kern w:val="0"/>
          <w14:ligatures w14:val="none"/>
          <w:sz w:val="22"/>
          <w:szCs w:val="22"/>
        </w:rPr>
        <w:t xml:space="preserve">. </w:t>
      </w:r>
    </w:p>
    <w:p w14:paraId="6F3C8BC7" w14:textId="77777777" w:rsidR="001433D2" w:rsidRPr="0036699B" w:rsidRDefault="001433D2" w:rsidP="001433D2">
      <w:pPr>
        <w:spacing w:before="0" w:after="0" w:line="240" w:lineRule="auto"/>
        <w:jc w:val="both"/>
        <w:rPr>
          <w:rFonts w:ascii="Arial Narrow" w:eastAsia="Arial Narrow" w:hAnsi="Arial Narrow" w:cs="Arial Narrow"/>
          <w:kern w:val="0"/>
          <w14:ligatures w14:val="none"/>
          <w:sz w:val="22"/>
          <w:szCs w:val="22"/>
        </w:rPr>
      </w:pPr>
    </w:p>
    <w:p w14:paraId="30CD2087" w14:textId="6BFD0908" w:rsidR="00AB2584" w:rsidRPr="0036699B" w:rsidRDefault="00AB2584" w:rsidP="001433D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36699B">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3241D3">
        <w:rPr>
          <w:rFonts w:ascii="Arial Narrow" w:eastAsia="Arial Narrow" w:hAnsi="Arial Narrow" w:cs="Arial Narrow"/>
          <w:kern w:val="0"/>
          <w14:ligatures w14:val="none"/>
          <w:sz w:val="22"/>
          <w:szCs w:val="22"/>
        </w:rPr>
        <w:t xml:space="preserve">la compañía aseguradora </w:t>
      </w:r>
      <w:r w:rsidR="00387188" w:rsidRPr="003241D3">
        <w:rPr>
          <w:rFonts w:ascii="Arial Narrow" w:eastAsia="Arial Narrow" w:hAnsi="Arial Narrow" w:cs="Arial Narrow"/>
          <w:kern w:val="0"/>
          <w14:ligatures w14:val="none"/>
          <w:sz w:val="22"/>
          <w:szCs w:val="22"/>
        </w:rPr>
        <w:t>no habría cumplido con brindar a la denunciante un servicio de sepultura adecuado</w:t>
      </w:r>
      <w:r w:rsidRPr="003241D3">
        <w:rPr>
          <w:rFonts w:ascii="Arial Narrow" w:eastAsia="Arial Narrow" w:hAnsi="Arial Narrow" w:cs="Arial Narrow"/>
          <w:kern w:val="0"/>
          <w14:ligatures w14:val="none"/>
          <w:sz w:val="22"/>
          <w:szCs w:val="22"/>
        </w:rPr>
        <w:t xml:space="preserve"> el 10 de mayo de 2024, al incurrir en retrasos superiores a una hora en el recojo del ataúd</w:t>
      </w:r>
      <w:r w:rsidR="00387188" w:rsidRPr="003241D3">
        <w:rPr>
          <w:rFonts w:ascii="Arial Narrow" w:eastAsia="Arial Narrow" w:hAnsi="Arial Narrow" w:cs="Arial Narrow"/>
          <w:kern w:val="0"/>
          <w14:ligatures w14:val="none"/>
          <w:sz w:val="22"/>
          <w:szCs w:val="22"/>
        </w:rPr>
        <w:t xml:space="preserve"> de los restos del cuerpo de su fallecida hija</w:t>
      </w:r>
      <w:r w:rsidRPr="003241D3">
        <w:rPr>
          <w:rFonts w:ascii="Arial Narrow" w:eastAsia="Arial Narrow" w:hAnsi="Arial Narrow" w:cs="Arial Narrow"/>
          <w:kern w:val="0"/>
          <w14:ligatures w14:val="none"/>
          <w:sz w:val="22"/>
          <w:szCs w:val="22"/>
        </w:rPr>
        <w:t>, utilizar un único vehículo para el traslado y no asignar personal adecuado para la carga del féretro</w:t>
      </w:r>
      <w:r w:rsidRPr="0036699B">
        <w:rPr>
          <w:rFonts w:ascii="Arial Narrow" w:eastAsia="Arial Narrow" w:hAnsi="Arial Narrow" w:cs="Arial Narrow"/>
          <w:kern w:val="0"/>
          <w14:ligatures w14:val="none"/>
          <w:sz w:val="22"/>
          <w:szCs w:val="22"/>
        </w:rPr>
        <w:t>.</w:t>
      </w:r>
      <w:r w:rsidR="00387188" w:rsidRPr="0036699B">
        <w:rPr>
          <w:rFonts w:ascii="Arial Narrow" w:eastAsia="Arial Narrow" w:hAnsi="Arial Narrow" w:cs="Arial Narrow"/>
          <w:kern w:val="0"/>
          <w14:ligatures w14:val="none"/>
          <w:sz w:val="22"/>
          <w:szCs w:val="22"/>
        </w:rPr>
        <w:t xml:space="preserve"> </w:t>
      </w:r>
    </w:p>
    <w:p w14:paraId="4AEA34FC" w14:textId="0CF8E556" w:rsidR="00136DBC" w:rsidRPr="0036699B" w:rsidRDefault="00136DBC" w:rsidP="001433D2">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10BAC2BE" w14:textId="2A2101C2" w:rsidR="00AB2584" w:rsidRPr="0036699B" w:rsidRDefault="00136DBC" w:rsidP="001433D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36699B">
        <w:rPr>
          <w:rFonts w:ascii="Arial Narrow" w:eastAsia="Arial Narrow" w:hAnsi="Arial Narrow" w:cs="Arial Narrow"/>
          <w:kern w:val="0"/>
          <w14:ligatures w14:val="none"/>
          <w:sz w:val="22"/>
          <w:szCs w:val="22"/>
        </w:rPr>
        <w:t xml:space="preserve">Presunta </w:t>
      </w:r>
      <w:r w:rsidR="00611AEB" w:rsidRPr="0036699B">
        <w:rPr>
          <w:rFonts w:ascii="Arial Narrow" w:eastAsia="Arial Narrow" w:hAnsi="Arial Narrow" w:cs="Arial Narrow"/>
          <w:kern w:val="0"/>
          <w14:ligatures w14:val="none"/>
          <w:sz w:val="22"/>
          <w:szCs w:val="22"/>
        </w:rPr>
        <w:t>infracción a los artículos 18 y 19 de la Ley 29571, Código de Protección y Defensa del Consumidor</w:t>
      </w:r>
      <w:r w:rsidRPr="0036699B">
        <w:rPr>
          <w:rFonts w:ascii="Arial Narrow" w:eastAsia="Arial Narrow" w:hAnsi="Arial Narrow" w:cs="Arial Narrow"/>
          <w:kern w:val="0"/>
          <w14:ligatures w14:val="none"/>
          <w:sz w:val="22"/>
          <w:szCs w:val="22"/>
        </w:rPr>
        <w:t xml:space="preserve">, en tanto </w:t>
      </w:r>
      <w:r w:rsidR="00611AEB" w:rsidRPr="003241D3">
        <w:rPr>
          <w:rFonts w:ascii="Arial Narrow" w:eastAsia="Arial Narrow" w:hAnsi="Arial Narrow" w:cs="Arial Narrow"/>
          <w:kern w:val="0"/>
          <w14:ligatures w14:val="none"/>
          <w:sz w:val="22"/>
          <w:szCs w:val="22"/>
        </w:rPr>
        <w:t xml:space="preserve">la compañía aseguradora </w:t>
      </w:r>
      <w:r w:rsidRPr="003241D3">
        <w:rPr>
          <w:rFonts w:ascii="Arial Narrow" w:eastAsia="Arial Narrow" w:hAnsi="Arial Narrow" w:cs="Arial Narrow"/>
          <w:kern w:val="0"/>
          <w14:ligatures w14:val="none"/>
          <w:sz w:val="22"/>
          <w:szCs w:val="22"/>
        </w:rPr>
        <w:t xml:space="preserve">habría incrementado de manera injustificada el costo del espacio compartido </w:t>
      </w:r>
      <w:r w:rsidR="00F512A7" w:rsidRPr="003241D3">
        <w:rPr>
          <w:rFonts w:ascii="Arial Narrow" w:eastAsia="Arial Narrow" w:hAnsi="Arial Narrow" w:cs="Arial Narrow"/>
          <w:kern w:val="0"/>
          <w14:ligatures w14:val="none"/>
          <w:sz w:val="22"/>
          <w:szCs w:val="22"/>
        </w:rPr>
        <w:t xml:space="preserve">de sepultura </w:t>
      </w:r>
      <w:r w:rsidRPr="003241D3">
        <w:rPr>
          <w:rFonts w:ascii="Arial Narrow" w:eastAsia="Arial Narrow" w:hAnsi="Arial Narrow" w:cs="Arial Narrow"/>
          <w:kern w:val="0"/>
          <w14:ligatures w14:val="none"/>
          <w:sz w:val="22"/>
          <w:szCs w:val="22"/>
        </w:rPr>
        <w:t xml:space="preserve">de S/ 7 000,00 a S/ 9 000,00, </w:t>
      </w:r>
      <w:r w:rsidR="001433D2" w:rsidRPr="003241D3">
        <w:rPr>
          <w:rFonts w:ascii="Arial Narrow" w:eastAsia="Arial Narrow" w:hAnsi="Arial Narrow" w:cs="Arial Narrow"/>
          <w:kern w:val="0"/>
          <w14:ligatures w14:val="none"/>
          <w:sz w:val="22"/>
          <w:szCs w:val="22"/>
        </w:rPr>
        <w:t>lo cual no fue informado oportunamente</w:t>
      </w:r>
      <w:r w:rsidR="001433D2">
        <w:rPr>
          <w:rFonts w:ascii="Arial Narrow" w:eastAsia="Arial Narrow" w:hAnsi="Arial Narrow" w:cs="Arial Narrow"/>
          <w:kern w:val="0"/>
          <w14:ligatures w14:val="none"/>
          <w:sz w:val="22"/>
          <w:szCs w:val="22"/>
        </w:rPr>
        <w:t>.</w:t>
      </w:r>
    </w:p>
    <w:p w14:paraId="5B128748" w14:textId="77777777" w:rsidR="00AB2584" w:rsidRPr="0036699B" w:rsidRDefault="00AB2584" w:rsidP="001433D2">
      <w:pPr>
        <w:pStyle w:val="Prrafodelista"/>
        <w:spacing w:before="0" w:after="0" w:line="240" w:lineRule="auto"/>
        <w:rPr>
          <w:rFonts w:ascii="Arial Narrow" w:eastAsia="Arial Narrow" w:hAnsi="Arial Narrow" w:cs="Arial Narrow"/>
          <w:kern w:val="0"/>
          <w14:ligatures w14:val="none"/>
          <w:sz w:val="22"/>
          <w:szCs w:val="22"/>
        </w:rPr>
      </w:pPr>
    </w:p>
    <w:p w14:paraId="50C3E25B" w14:textId="5C864573" w:rsidR="00AB2584" w:rsidRPr="0036699B" w:rsidRDefault="00AB2584" w:rsidP="001433D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36699B">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3241D3">
        <w:rPr>
          <w:rFonts w:ascii="Arial Narrow" w:eastAsia="Arial Narrow" w:hAnsi="Arial Narrow" w:cs="Arial Narrow"/>
          <w:kern w:val="0"/>
          <w14:ligatures w14:val="none"/>
          <w:sz w:val="22"/>
          <w:szCs w:val="22"/>
        </w:rPr>
        <w:t xml:space="preserve">la compañía aseguradora </w:t>
      </w:r>
      <w:r w:rsidR="00F9253D" w:rsidRPr="003241D3">
        <w:rPr>
          <w:rFonts w:ascii="Arial Narrow" w:eastAsia="Arial Narrow" w:hAnsi="Arial Narrow" w:cs="Arial Narrow"/>
          <w:kern w:val="0"/>
          <w14:ligatures w14:val="none"/>
          <w:sz w:val="22"/>
          <w:szCs w:val="22"/>
        </w:rPr>
        <w:t>habría incumplido lo señalado en su comunicación del 27 de agosto de 2024, al negarse el 22 de mayo de 2025 a recibir el pago y la documentación para el traslado de los restos de la hija fallecida de la denunciante, pese a haber indicado que dicho trámite sería procedente luego de cumplido un año del fallecimiento de su hija</w:t>
      </w:r>
      <w:r w:rsidR="00F9253D" w:rsidRPr="0036699B">
        <w:rPr>
          <w:rFonts w:ascii="Arial Narrow" w:eastAsia="Arial Narrow" w:hAnsi="Arial Narrow" w:cs="Arial Narrow"/>
          <w:kern w:val="0"/>
          <w14:ligatures w14:val="none"/>
          <w:sz w:val="22"/>
          <w:szCs w:val="22"/>
        </w:rPr>
        <w:t>.</w:t>
      </w:r>
    </w:p>
    <w:p w14:paraId="05CF9015" w14:textId="77777777" w:rsidR="00AB2584" w:rsidRPr="0036699B" w:rsidRDefault="00AB2584" w:rsidP="001433D2">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5FF49D46" w14:textId="2DF76521" w:rsidR="001433D2" w:rsidRDefault="00AB2584" w:rsidP="001433D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36699B">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3241D3">
        <w:rPr>
          <w:rFonts w:ascii="Arial Narrow" w:eastAsia="Arial Narrow" w:hAnsi="Arial Narrow" w:cs="Arial Narrow"/>
          <w:kern w:val="0"/>
          <w14:ligatures w14:val="none"/>
          <w:sz w:val="22"/>
          <w:szCs w:val="22"/>
        </w:rPr>
        <w:t xml:space="preserve">la compañía aseguradora </w:t>
      </w:r>
      <w:r w:rsidR="001433D2" w:rsidRPr="003241D3">
        <w:rPr>
          <w:rFonts w:ascii="Arial Narrow" w:eastAsia="Arial Narrow" w:hAnsi="Arial Narrow" w:cs="Arial Narrow"/>
          <w:kern w:val="0"/>
          <w14:ligatures w14:val="none"/>
          <w:sz w:val="22"/>
          <w:szCs w:val="22"/>
        </w:rPr>
        <w:t xml:space="preserve">no </w:t>
      </w:r>
      <w:r w:rsidRPr="003241D3">
        <w:rPr>
          <w:rFonts w:ascii="Arial Narrow" w:eastAsia="Arial Narrow" w:hAnsi="Arial Narrow" w:cs="Arial Narrow"/>
          <w:kern w:val="0"/>
          <w14:ligatures w14:val="none"/>
          <w:sz w:val="22"/>
          <w:szCs w:val="22"/>
        </w:rPr>
        <w:t>habría</w:t>
      </w:r>
      <w:r w:rsidR="001433D2" w:rsidRPr="003241D3">
        <w:rPr>
          <w:rFonts w:ascii="Arial Narrow" w:eastAsia="Arial Narrow" w:hAnsi="Arial Narrow" w:cs="Arial Narrow"/>
          <w:kern w:val="0"/>
          <w14:ligatures w14:val="none"/>
          <w:sz w:val="22"/>
          <w:szCs w:val="22"/>
        </w:rPr>
        <w:t xml:space="preserve"> cumplido indebidamente con el ofrecimiento señalado a la denunciante en su comunicación del 27 de agosto de 2024, alegando que la Póliza 8089020000116 del Seguro de Sepelio se encuentra anulada</w:t>
      </w:r>
      <w:r w:rsidR="001433D2">
        <w:rPr>
          <w:rFonts w:ascii="Arial Narrow" w:eastAsia="Arial Narrow" w:hAnsi="Arial Narrow" w:cs="Arial Narrow"/>
          <w:kern w:val="0"/>
          <w14:ligatures w14:val="none"/>
          <w:sz w:val="22"/>
          <w:szCs w:val="22"/>
        </w:rPr>
        <w:t>.</w:t>
      </w:r>
    </w:p>
    <w:p w14:paraId="7DC69126" w14:textId="77777777" w:rsidR="00543EC4" w:rsidRPr="00543EC4" w:rsidRDefault="00543EC4" w:rsidP="00543EC4">
      <w:pPr>
        <w:pStyle w:val="Prrafodelista"/>
        <w:spacing w:before="0" w:after="0" w:line="240" w:lineRule="auto"/>
        <w:rPr>
          <w:rFonts w:ascii="Arial Narrow" w:eastAsia="Arial Narrow" w:hAnsi="Arial Narrow" w:cs="Arial Narrow"/>
          <w:kern w:val="0"/>
          <w14:ligatures w14:val="none"/>
          <w:sz w:val="22"/>
          <w:szCs w:val="22"/>
        </w:rPr>
      </w:pPr>
    </w:p>
    <w:p w14:paraId="46426836" w14:textId="50C00661" w:rsidR="001433D2" w:rsidRPr="00543EC4" w:rsidRDefault="00543EC4" w:rsidP="00543EC4">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36699B">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3241D3">
        <w:rPr>
          <w:rFonts w:ascii="Arial Narrow" w:eastAsia="Arial Narrow" w:hAnsi="Arial Narrow" w:cs="Arial Narrow"/>
          <w:kern w:val="0"/>
          <w14:ligatures w14:val="none"/>
          <w:sz w:val="22"/>
          <w:szCs w:val="22"/>
        </w:rPr>
        <w:t xml:space="preserve">la compañía aseguradora habría señalado indebidamente a la denunciante que la Póliza </w:t>
      </w:r>
      <w:proofErr w:type="spellStart"/>
      <w:r w:rsidRPr="003241D3">
        <w:rPr>
          <w:rFonts w:ascii="Arial Narrow" w:eastAsia="Arial Narrow" w:hAnsi="Arial Narrow" w:cs="Arial Narrow"/>
          <w:kern w:val="0"/>
          <w14:ligatures w14:val="none"/>
          <w:sz w:val="22"/>
          <w:szCs w:val="22"/>
        </w:rPr>
        <w:t/>
      </w:r>
      <w:proofErr w:type="spellEnd"/>
      <w:r w:rsidRPr="003241D3">
        <w:rPr>
          <w:rFonts w:ascii="Arial Narrow" w:eastAsia="Arial Narrow" w:hAnsi="Arial Narrow" w:cs="Arial Narrow"/>
          <w:kern w:val="0"/>
          <w14:ligatures w14:val="none"/>
          <w:sz w:val="22"/>
          <w:szCs w:val="22"/>
        </w:rPr>
        <w:t xml:space="preserve"> 8089020000116 del Seguro de Sepelio fue anulada debido a su solicitud, lo cual es erróneo</w:t>
      </w:r>
      <w:r>
        <w:rPr>
          <w:rFonts w:ascii="Arial Narrow" w:eastAsia="Arial Narrow" w:hAnsi="Arial Narrow" w:cs="Arial Narrow"/>
          <w:kern w:val="0"/>
          <w14:ligatures w14:val="none"/>
          <w:sz w:val="22"/>
          <w:szCs w:val="22"/>
        </w:rPr>
        <w:t xml:space="preserve">. </w:t>
      </w:r>
    </w:p>
    <w:p w14:paraId="28385157" w14:textId="77777777" w:rsidR="00543EC4" w:rsidRDefault="00543EC4" w:rsidP="00543EC4">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D9FD399" w14:textId="71C185D6" w:rsidR="00FE1445" w:rsidRPr="0036699B" w:rsidRDefault="00FE1445" w:rsidP="00FE144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36699B">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en tanto </w:t>
      </w:r>
      <w:r w:rsidRPr="003241D3">
        <w:rPr>
          <w:rFonts w:ascii="Arial Narrow" w:eastAsia="Arial Narrow" w:hAnsi="Arial Narrow" w:cs="Arial Narrow"/>
          <w:kern w:val="0"/>
          <w14:ligatures w14:val="none"/>
          <w:sz w:val="22"/>
          <w:szCs w:val="22"/>
        </w:rPr>
        <w:t>la compañía aseguradora no habría cumplido con informar oportunamente a la denunciante sobre la anulación de la Póliza del Seguro de Sepelio 8089020000116</w:t>
      </w:r>
      <w:r>
        <w:rPr>
          <w:rFonts w:ascii="Arial Narrow" w:eastAsia="Arial Narrow" w:hAnsi="Arial Narrow" w:cs="Arial Narrow"/>
          <w:kern w:val="0"/>
          <w14:ligatures w14:val="none"/>
          <w:sz w:val="22"/>
          <w:szCs w:val="22"/>
        </w:rPr>
        <w:t>.</w:t>
      </w:r>
    </w:p>
    <w:p w14:paraId="59B5FD46" w14:textId="77777777" w:rsidR="00AB2584" w:rsidRDefault="00AB2584" w:rsidP="001433D2">
      <w:pPr>
        <w:spacing w:before="0" w:after="0" w:line="240" w:lineRule="auto"/>
        <w:jc w:val="both"/>
        <w:rPr>
          <w:rFonts w:ascii="Arial Narrow" w:eastAsia="Arial Narrow" w:hAnsi="Arial Narrow" w:cs="Arial Narrow"/>
          <w:kern w:val="0"/>
          <w14:ligatures w14:val="none"/>
          <w:sz w:val="22"/>
          <w:szCs w:val="22"/>
        </w:rPr>
      </w:pPr>
    </w:p>
    <w:p w14:paraId="50C512CA" w14:textId="69436D77" w:rsidR="00FE1445" w:rsidRDefault="00FE1445" w:rsidP="001433D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36699B">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en tanto </w:t>
      </w:r>
      <w:r w:rsidRPr="003241D3">
        <w:rPr>
          <w:rFonts w:ascii="Arial Narrow" w:eastAsia="Arial Narrow" w:hAnsi="Arial Narrow" w:cs="Arial Narrow"/>
          <w:kern w:val="0"/>
          <w14:ligatures w14:val="none"/>
          <w:sz w:val="22"/>
          <w:szCs w:val="22"/>
        </w:rPr>
        <w:t xml:space="preserve">la compañía aseguradora habría brindado información contradictoria a la denunciante respecto a la fecha de anulación del Seguro de Sepelio – Póliza </w:t>
      </w:r>
      <w:proofErr w:type="spellStart"/>
      <w:r w:rsidRPr="003241D3">
        <w:rPr>
          <w:rFonts w:ascii="Arial Narrow" w:eastAsia="Arial Narrow" w:hAnsi="Arial Narrow" w:cs="Arial Narrow"/>
          <w:kern w:val="0"/>
          <w14:ligatures w14:val="none"/>
          <w:sz w:val="22"/>
          <w:szCs w:val="22"/>
        </w:rPr>
        <w:t/>
      </w:r>
      <w:proofErr w:type="spellEnd"/>
      <w:r w:rsidRPr="003241D3">
        <w:rPr>
          <w:rFonts w:ascii="Arial Narrow" w:eastAsia="Arial Narrow" w:hAnsi="Arial Narrow" w:cs="Arial Narrow"/>
          <w:kern w:val="0"/>
          <w14:ligatures w14:val="none"/>
          <w:sz w:val="22"/>
          <w:szCs w:val="22"/>
        </w:rPr>
        <w:t xml:space="preserve"> 8089020000116</w:t>
      </w:r>
      <w:r>
        <w:rPr>
          <w:rFonts w:ascii="Arial Narrow" w:eastAsia="Arial Narrow" w:hAnsi="Arial Narrow" w:cs="Arial Narrow"/>
          <w:kern w:val="0"/>
          <w14:ligatures w14:val="none"/>
          <w:sz w:val="22"/>
          <w:szCs w:val="22"/>
        </w:rPr>
        <w:t>.</w:t>
      </w:r>
    </w:p>
    <w:p w14:paraId="5BB3AC0A" w14:textId="77777777" w:rsidR="00543EC4" w:rsidRPr="00543EC4" w:rsidRDefault="00543EC4" w:rsidP="00543EC4">
      <w:pPr>
        <w:spacing w:before="0" w:after="0" w:line="240" w:lineRule="auto"/>
        <w:jc w:val="both"/>
        <w:rPr>
          <w:rFonts w:ascii="Arial Narrow" w:eastAsia="Arial Narrow" w:hAnsi="Arial Narrow" w:cs="Arial Narrow"/>
          <w:kern w:val="0"/>
          <w14:ligatures w14:val="none"/>
          <w:sz w:val="22"/>
          <w:szCs w:val="22"/>
        </w:rPr>
      </w:pPr>
    </w:p>
    <w:p w14:paraId="0A292C9F" w14:textId="2DB41A5C" w:rsidR="00CA59A2" w:rsidRPr="0026598E" w:rsidRDefault="005100FC" w:rsidP="001433D2">
      <w:pPr>
        <w:spacing w:line="240" w:lineRule="auto"/>
        <w:contextualSpacing/>
        <w:jc w:val="both"/>
        <w:rPr>
          <w:rFonts w:ascii="Arial Narrow" w:eastAsia="Arial Narrow" w:hAnsi="Arial Narrow" w:cs="Arial Narrow"/>
          <w:kern w:val="0"/>
          <w14:ligatures w14:val="none"/>
          <w:sz w:val="22"/>
          <w:szCs w:val="22"/>
        </w:rPr>
      </w:pPr>
      <w:r w:rsidRPr="0036699B">
        <w:rPr>
          <w:rFonts w:ascii="Arial Narrow" w:eastAsia="Arial Narrow" w:hAnsi="Arial Narrow" w:cs="Arial Narrow"/>
          <w:b/>
          <w:color w:val="000000"/>
          <w:kern w:val="0"/>
          <w:sz w:val="22"/>
          <w:szCs w:val="22"/>
          <w:lang w:eastAsia="es-PE"/>
          <w14:ligatures w14:val="none"/>
        </w:rPr>
        <w:lastRenderedPageBreak/>
        <w:t>TERCERO</w:t>
      </w:r>
      <w:r w:rsidR="00CA59A2" w:rsidRPr="0036699B">
        <w:rPr>
          <w:rFonts w:ascii="Arial Narrow" w:eastAsia="Arial Narrow" w:hAnsi="Arial Narrow" w:cs="Arial Narrow"/>
          <w:b/>
          <w:color w:val="000000"/>
          <w:kern w:val="0"/>
          <w:sz w:val="22"/>
          <w:szCs w:val="22"/>
          <w:lang w:eastAsia="es-PE"/>
          <w14:ligatures w14:val="none"/>
        </w:rPr>
        <w:t>:</w:t>
      </w:r>
      <w:r w:rsidR="00CA59A2" w:rsidRPr="0036699B">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00CA59A2" w:rsidRPr="0036699B">
        <w:rPr>
          <w:rFonts w:ascii="Arial Narrow" w:eastAsia="Arial Narrow" w:hAnsi="Arial Narrow" w:cs="Arial Narrow"/>
          <w:color w:val="000000"/>
          <w:kern w:val="0"/>
          <w:sz w:val="22"/>
          <w:szCs w:val="22"/>
          <w:lang w:val="es-ES" w:eastAsia="es-ES"/>
          <w14:ligatures w14:val="none"/>
        </w:rPr>
        <w:t xml:space="preserve">del </w:t>
      </w:r>
      <w:r w:rsidR="00E111E6" w:rsidRPr="0036699B">
        <w:rPr>
          <w:rFonts w:ascii="Arial Narrow" w:eastAsia="Arial Narrow" w:hAnsi="Arial Narrow" w:cs="Arial Narrow"/>
          <w:color w:val="000000"/>
          <w:kern w:val="0"/>
          <w:sz w:val="22"/>
          <w:szCs w:val="22"/>
          <w:lang w:val="es-ES" w:eastAsia="es-ES"/>
          <w14:ligatures w14:val="none"/>
        </w:rPr>
        <w:t xml:space="preserve">12 de diciembre de 2025, subsanada mediante escrito del 21 de enero de 2026</w:t>
      </w:r>
      <w:r w:rsidR="00E111E6" w:rsidRPr="00E111E6">
        <w:rPr>
          <w:rFonts w:ascii="Arial Narrow" w:eastAsia="Arial Narrow" w:hAnsi="Arial Narrow" w:cs="Arial Narrow"/>
          <w:color w:val="000000"/>
          <w:kern w:val="0"/>
          <w:sz w:val="22"/>
          <w:szCs w:val="22"/>
          <w:lang w:val="es-ES" w:eastAsia="es-ES"/>
          <w14:ligatures w14:val="none"/>
        </w:rPr>
        <w:t xml:space="preserve"/>
      </w:r>
      <w:r w:rsidR="00CA59A2" w:rsidRPr="00E111E6">
        <w:rPr>
          <w:rFonts w:ascii="Arial Narrow" w:eastAsia="Arial Narrow" w:hAnsi="Arial Narrow" w:cs="Arial Narrow"/>
          <w:kern w:val="0"/>
          <w14:ligatures w14:val="none"/>
          <w:sz w:val="22"/>
          <w:szCs w:val="22"/>
        </w:rPr>
        <w:t>.</w:t>
      </w:r>
    </w:p>
    <w:p w14:paraId="68A17E97" w14:textId="77777777" w:rsidR="00CA59A2" w:rsidRPr="0026598E" w:rsidRDefault="00CA59A2" w:rsidP="001433D2">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3D47EA2D" w:rsidR="00CA59A2" w:rsidRPr="0026598E" w:rsidRDefault="005100FC" w:rsidP="001433D2">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CUARTO</w:t>
      </w:r>
      <w:r w:rsidR="00CA59A2" w:rsidRPr="0026598E">
        <w:rPr>
          <w:rFonts w:ascii="Arial Narrow" w:eastAsia="Arial Narrow" w:hAnsi="Arial Narrow" w:cs="Arial Narrow"/>
          <w:b/>
          <w:color w:val="000000"/>
          <w:kern w:val="0"/>
          <w:sz w:val="22"/>
          <w:szCs w:val="22"/>
          <w:lang w:eastAsia="es-PE"/>
          <w14:ligatures w14:val="none"/>
        </w:rPr>
        <w:t xml:space="preserve">:</w:t>
      </w:r>
      <w:r w:rsidR="00CA59A2" w:rsidRPr="0026598E">
        <w:rPr>
          <w:rFonts w:ascii="Arial Narrow" w:eastAsia="Arial Narrow" w:hAnsi="Arial Narrow" w:cs="Arial Narrow"/>
          <w:color w:val="000000"/>
          <w:kern w:val="0"/>
          <w:sz w:val="22"/>
          <w:szCs w:val="22"/>
          <w:lang w:eastAsia="es-PE"/>
          <w14:ligatures w14:val="none"/>
        </w:rPr>
        <w:t xml:space="preserve"> </w:t>
      </w:r>
      <w:r w:rsidR="00CA59A2" w:rsidRPr="00E111E6">
        <w:rPr>
          <w:rFonts w:ascii="Arial Narrow" w:eastAsia="Arial Narrow" w:hAnsi="Arial Narrow" w:cs="Arial Narrow"/>
          <w:color w:val="000000"/>
          <w:kern w:val="0"/>
          <w:sz w:val="22"/>
          <w:szCs w:val="22"/>
          <w:lang w:eastAsia="es-PE"/>
          <w14:ligatures w14:val="none"/>
        </w:rPr>
        <w:t xml:space="preserve">requerir a </w:t>
      </w:r>
      <w:r w:rsidR="00993B07" w:rsidRPr="00E111E6">
        <w:rPr>
          <w:rFonts w:ascii="Arial Narrow" w:eastAsia="Arial Narrow" w:hAnsi="Arial Narrow" w:cs="Arial Narrow"/>
          <w:sz w:val="22"/>
          <w:szCs w:val="22"/>
        </w:rPr>
        <w:t>Mapfre Perú Compañía de Seguros y Reaseguros S.A.</w:t>
      </w:r>
      <w:r w:rsidR="00993B07" w:rsidRPr="008103ED">
        <w:rPr>
          <w:rFonts w:ascii="Arial Narrow" w:eastAsia="Arial Narrow" w:hAnsi="Arial Narrow" w:cs="Arial Narrow"/>
          <w:sz w:val="22"/>
          <w:szCs w:val="22"/>
        </w:rPr>
        <w:t xml:space="preserve"> </w:t>
      </w:r>
      <w:r w:rsidR="00CA59A2"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1433D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1433D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1433D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1433D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1433D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1433D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1433D2">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009E2AD1" w:rsidRPr="00B456A0">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9E2AD1" w:rsidRPr="00B456A0">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1433D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07B1C506" w:rsidR="00CA59A2" w:rsidRPr="0026598E" w:rsidRDefault="005100FC" w:rsidP="001433D2">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requerir que, en un plazo no mayor de cinco (5) días hábiles contado a partir del día siguiente de la notificación de la presente resolución, la compañía aseguradora cumpla con: (i) presentar una copia completa, legible y debidamente suscrita de la Póliza 8089020000116 del Seguro de sepelio así como el cargo de remisión de la póliza; (ii) presentar los medios probatorios que acrediten que la negativa de realizar el traslado de los restos del cuerpo de su hija, la señora la señora [APELLIDO] [APELLIDO] , al lugar donde se encuentra sepultado su difunto cónyuge fue justificada; y, (iii) presentar todas las comunicaciones cursadas con la parte denunciante, en virtud del hecho materia de denuncia.</w:t>
      </w:r>
      <w:r w:rsidR="00CA59A2" w:rsidRPr="0026598E">
        <w:rPr>
          <w:rFonts w:ascii="Arial Narrow" w:eastAsia="Arial Narrow" w:hAnsi="Arial Narrow" w:cs="Arial Narrow"/>
          <w:color w:val="000000"/>
          <w:kern w:val="0"/>
          <w:sz w:val="22"/>
          <w:szCs w:val="22"/>
          <w:lang w:eastAsia="es-PE"/>
          <w14:ligatures w14:val="none"/>
        </w:rPr>
        <w:t xml:space="preserve"/>
      </w:r>
      <w:bookmarkStart w:id="19" w:name="_Hlk188286813"/>
      <w:r w:rsidR="00CA59A2" w:rsidRPr="0026598E">
        <w:rPr>
          <w:rFonts w:ascii="Arial Narrow" w:eastAsia="Arial Narrow" w:hAnsi="Arial Narrow" w:cs="Arial Narrow"/>
          <w:color w:val="000000"/>
          <w:kern w:val="0"/>
          <w:sz w:val="22"/>
          <w:szCs w:val="22"/>
          <w:lang w:eastAsia="es-ES"/>
          <w14:ligatures w14:val="none"/>
        </w:rPr>
        <w:t xml:space="preserve"/>
      </w:r>
      <w:r w:rsidR="00CA59A2" w:rsidRPr="0026598E">
        <w:rPr>
          <w:rFonts w:ascii="Arial Narrow" w:eastAsia="Arial Narrow" w:hAnsi="Arial Narrow" w:cs="Arial Narrow"/>
          <w:color w:val="000000"/>
          <w:kern w:val="0"/>
          <w:sz w:val="22"/>
          <w:szCs w:val="22"/>
          <w:lang w:val="es-ES" w:eastAsia="es-ES"/>
          <w14:ligatures w14:val="none"/>
        </w:rPr>
        <w:t xml:space="preserve"/>
      </w:r>
      <w:r w:rsidR="00CA59A2" w:rsidRPr="0026598E">
        <w:rPr>
          <w:rFonts w:ascii="Arial Narrow" w:eastAsia="Arial Narrow" w:hAnsi="Arial Narrow" w:cs="Arial Narrow"/>
          <w:color w:val="000000"/>
          <w:kern w:val="0"/>
          <w:sz w:val="22"/>
          <w:szCs w:val="22"/>
          <w:lang w:eastAsia="es-ES"/>
          <w14:ligatures w14:val="none"/>
        </w:rPr>
        <w:t/>
      </w:r>
      <w:bookmarkEnd w:id="19"/>
      <w:r w:rsidR="00CA59A2" w:rsidRPr="0026598E">
        <w:rPr>
          <w:rFonts w:ascii="Arial Narrow" w:eastAsia="Arial Narrow" w:hAnsi="Arial Narrow" w:cs="Arial Narrow"/>
          <w:color w:val="000000"/>
          <w:kern w:val="0"/>
          <w:sz w:val="22"/>
          <w:szCs w:val="22"/>
          <w:lang w:eastAsia="es-ES"/>
          <w14:ligatures w14:val="none"/>
        </w:rPr>
        <w:t xml:space="preserve"/>
      </w:r>
      <w:bookmarkStart w:id="20" w:name="_Hlk188286828"/>
      <w:r w:rsidR="00B93520">
        <w:rPr>
          <w:rFonts w:ascii="Arial Narrow" w:eastAsia="Arial Narrow" w:hAnsi="Arial Narrow" w:cs="Arial Narrow"/>
          <w:color w:val="000000"/>
          <w:kern w:val="0"/>
          <w:sz w:val="22"/>
          <w:szCs w:val="22"/>
          <w:shd w:val="clear" w:color="auto" w:fill="FFFFFF"/>
          <w:lang w:eastAsia="es-PE"/>
          <w14:ligatures w14:val="none"/>
        </w:rPr>
        <w:t/>
      </w:r>
      <w:r w:rsidR="00CA59A2" w:rsidRPr="0026598E">
        <w:rPr>
          <w:rFonts w:ascii="Arial Narrow" w:eastAsia="Arial Narrow" w:hAnsi="Arial Narrow" w:cs="Arial Narrow"/>
          <w:color w:val="000000"/>
          <w:kern w:val="0"/>
          <w:sz w:val="22"/>
          <w:szCs w:val="22"/>
          <w:lang w:eastAsia="es-ES"/>
          <w14:ligatures w14:val="none"/>
        </w:rPr>
        <w:t xml:space="preserve"/>
      </w:r>
      <w:bookmarkEnd w:id="20"/>
      <w:r w:rsidR="00CA59A2" w:rsidRPr="0026598E">
        <w:rPr>
          <w:rFonts w:ascii="Arial Narrow" w:eastAsia="Arial Narrow" w:hAnsi="Arial Narrow" w:cs="Arial Narrow"/>
          <w:color w:val="000000"/>
          <w:kern w:val="0"/>
          <w:sz w:val="22"/>
          <w:szCs w:val="22"/>
          <w:lang w:val="es-ES" w:eastAsia="es-ES"/>
          <w14:ligatures w14:val="none"/>
        </w:rPr>
        <w:t xml:space="preserve"/>
      </w:r>
      <w:r w:rsidR="00B93520" w:rsidRPr="00B93520">
        <w:rPr>
          <w:rFonts w:ascii="Arial Narrow" w:eastAsia="Arial Narrow" w:hAnsi="Arial Narrow" w:cs="Arial Narrow"/>
          <w:color w:val="000000"/>
          <w:kern w:val="0"/>
          <w:sz w:val="22"/>
          <w:szCs w:val="22"/>
          <w:lang w:val="es-ES" w:eastAsia="es-ES"/>
          <w14:ligatures w14:val="none"/>
        </w:rPr>
        <w:t/>
      </w:r>
      <w:proofErr w:type="spellStart"/>
      <w:r w:rsidR="00B93520" w:rsidRPr="00B93520">
        <w:rPr>
          <w:rFonts w:ascii="Arial Narrow" w:eastAsia="Arial Narrow" w:hAnsi="Arial Narrow" w:cs="Arial Narrow"/>
          <w:color w:val="000000"/>
          <w:kern w:val="0"/>
          <w:sz w:val="22"/>
          <w:szCs w:val="22"/>
          <w:lang w:val="es-ES" w:eastAsia="es-ES"/>
          <w14:ligatures w14:val="none"/>
        </w:rPr>
        <w:t/>
      </w:r>
      <w:proofErr w:type="spellEnd"/>
      <w:r w:rsidR="00B93520" w:rsidRPr="00B93520">
        <w:rPr>
          <w:rFonts w:ascii="Arial Narrow" w:eastAsia="Arial Narrow" w:hAnsi="Arial Narrow" w:cs="Arial Narrow"/>
          <w:color w:val="000000"/>
          <w:kern w:val="0"/>
          <w:sz w:val="22"/>
          <w:szCs w:val="22"/>
          <w:lang w:val="es-ES" w:eastAsia="es-ES"/>
          <w14:ligatures w14:val="none"/>
        </w:rPr>
        <w:t/>
      </w:r>
      <w:proofErr w:type="spellStart"/>
      <w:r w:rsidR="00B93520" w:rsidRPr="00B93520">
        <w:rPr>
          <w:rFonts w:ascii="Arial Narrow" w:eastAsia="Arial Narrow" w:hAnsi="Arial Narrow" w:cs="Arial Narrow"/>
          <w:color w:val="000000"/>
          <w:kern w:val="0"/>
          <w:sz w:val="22"/>
          <w:szCs w:val="22"/>
          <w:lang w:val="es-ES" w:eastAsia="es-ES"/>
          <w14:ligatures w14:val="none"/>
        </w:rPr>
        <w:t/>
      </w:r>
      <w:proofErr w:type="spellEnd"/>
      <w:r w:rsidR="00B93520" w:rsidRPr="00B93520">
        <w:rPr>
          <w:rFonts w:ascii="Arial Narrow" w:eastAsia="Arial Narrow" w:hAnsi="Arial Narrow" w:cs="Arial Narrow"/>
          <w:color w:val="000000"/>
          <w:kern w:val="0"/>
          <w:sz w:val="22"/>
          <w:szCs w:val="22"/>
          <w:lang w:val="es-ES" w:eastAsia="es-ES"/>
          <w14:ligatures w14:val="none"/>
        </w:rPr>
        <w:t/>
      </w:r>
      <w:r w:rsidR="00CA59A2" w:rsidRPr="0026598E">
        <w:rPr>
          <w:rFonts w:ascii="Arial Narrow" w:eastAsia="Arial Narrow" w:hAnsi="Arial Narrow" w:cs="Arial Narrow"/>
          <w:color w:val="000000"/>
          <w:kern w:val="0"/>
          <w:sz w:val="22"/>
          <w:szCs w:val="22"/>
          <w:lang w:val="es-ES" w:eastAsia="es-ES"/>
          <w14:ligatures w14:val="none"/>
        </w:rPr>
        <w:t/>
      </w:r>
    </w:p>
    <w:p w14:paraId="12A4D8BD" w14:textId="77777777" w:rsidR="00CA59A2" w:rsidRPr="0026598E" w:rsidRDefault="00CA59A2" w:rsidP="001433D2">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0F392482" w:rsidR="00CA59A2" w:rsidRPr="0026598E" w:rsidRDefault="005100FC" w:rsidP="001433D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SÉTIMO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w:t>
      </w:r>
      <w:bookmarkStart w:id="21" w:name="_Hlk188286915"/>
      <w:r w:rsidR="00CA59A2" w:rsidRPr="0026598E">
        <w:rPr>
          <w:rFonts w:ascii="Arial Narrow" w:eastAsia="Arial Narrow" w:hAnsi="Arial Narrow" w:cs="Arial Narrow"/>
          <w:color w:val="000000"/>
          <w:kern w:val="0"/>
          <w:sz w:val="22"/>
          <w:szCs w:val="22"/>
          <w:lang w:eastAsia="es-PE"/>
          <w14:ligatures w14:val="none"/>
        </w:rPr>
        <w:t>informar a las partes que el artículo 110</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00CA59A2"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115</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y 116</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referida norma</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CA59A2" w:rsidRPr="0026598E">
        <w:rPr>
          <w:rFonts w:ascii="Arial Narrow" w:eastAsia="Arial Narrow" w:hAnsi="Arial Narrow" w:cs="Arial Narrow"/>
          <w:color w:val="000000"/>
          <w:kern w:val="0"/>
          <w:sz w:val="22"/>
          <w:szCs w:val="22"/>
          <w:lang w:eastAsia="es-PE"/>
          <w14:ligatures w14:val="none"/>
        </w:rPr>
        <w:t xml:space="preserve">. </w:t>
      </w:r>
      <w:bookmarkEnd w:id="21"/>
      <w:r w:rsidR="00CA59A2"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del Código</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00CA59A2"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1433D2">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6EF2D26C" w:rsidR="00CA59A2" w:rsidRPr="0026598E" w:rsidRDefault="005100FC" w:rsidP="001433D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1433D2">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2CD79B5D" w:rsidR="00CA59A2" w:rsidRPr="0026598E" w:rsidRDefault="005100FC" w:rsidP="001433D2">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00CA59A2" w:rsidRPr="0026598E">
        <w:rPr>
          <w:rFonts w:ascii="Arial Narrow" w:eastAsia="Arial Narrow" w:hAnsi="Arial Narrow" w:cs="Arial Narrow"/>
          <w:b/>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comunicar a las partes que, </w:t>
      </w:r>
      <w:proofErr w:type="gramStart"/>
      <w:r w:rsidR="00CA59A2" w:rsidRPr="0026598E">
        <w:rPr>
          <w:rFonts w:ascii="Arial Narrow" w:eastAsia="Arial Narrow" w:hAnsi="Arial Narrow" w:cs="Arial Narrow"/>
          <w:kern w:val="0"/>
          <w14:ligatures w14:val="none"/>
          <w:sz w:val="22"/>
          <w:szCs w:val="22"/>
        </w:rPr>
        <w:t>de acuerdo a</w:t>
      </w:r>
      <w:proofErr w:type="gramEnd"/>
      <w:r w:rsidR="00CA59A2" w:rsidRPr="0026598E">
        <w:rPr>
          <w:rFonts w:ascii="Arial Narrow" w:eastAsia="Arial Narrow" w:hAnsi="Arial Narrow" w:cs="Arial Narrow"/>
          <w:kern w:val="0"/>
          <w14:ligatures w14:val="none"/>
          <w:sz w:val="22"/>
          <w:szCs w:val="22"/>
        </w:rPr>
        <w:t xml:space="preserve"> lo señalado por el artículo 29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kern w:val="0"/>
          <w14:ligatures w14:val="none"/>
          <w:sz w:val="22"/>
          <w:szCs w:val="22"/>
        </w:rPr>
        <w:t xml:space="preserve"> del Decreto Legislativo 807</w:t>
      </w:r>
      <w:r w:rsidR="00CA59A2" w:rsidRPr="0026598E">
        <w:rPr>
          <w:rStyle w:val="Refdenotaalpie"/>
          <w:rFonts w:ascii="Arial Narrow" w:eastAsia="Arial Narrow" w:hAnsi="Arial Narrow" w:cs="Arial Narrow"/>
          <w:kern w:val="0"/>
          <w:sz w:val="22"/>
          <w:szCs w:val="22"/>
          <w:vertAlign w:val="superscript"/>
          <w14:ligatures w14:val="none"/>
        </w:rPr>
        <w:footnoteReference w:id="13"/>
      </w:r>
      <w:r w:rsidR="00CA59A2"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Arial Narrow" w:hAnsi="Arial Narrow" w:cs="Arial Narrow"/>
          <w:kern w:val="0"/>
          <w:sz w:val="22"/>
          <w:szCs w:val="22"/>
          <w14:ligatures w14:val="none"/>
        </w:rPr>
        <w:t>expresamente su facultad para asistir y conciliar en su representación</w:t>
      </w:r>
      <w:r w:rsidR="00CA59A2" w:rsidRPr="0026598E">
        <w:rPr>
          <w:rFonts w:ascii="Arial Narrow" w:eastAsia="Arial Narrow" w:hAnsi="Arial Narrow" w:cs="Arial Narrow"/>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w:t>
      </w:r>
      <w:r w:rsidR="00CA59A2"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1433D2">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6BD69B2F" w:rsidR="00CA59A2" w:rsidRPr="0026598E" w:rsidRDefault="005100FC" w:rsidP="001433D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b/>
          <w:bCs/>
          <w:sz w:val="22"/>
          <w:szCs w:val="22"/>
        </w:rPr>
        <w:lastRenderedPageBreak/>
        <w:t>DÉCIMO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w:t>
      </w:r>
      <w:r w:rsidR="00CA59A2"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2" w:name="h.gjdgxs" w:colFirst="0" w:colLast="0"/>
      <w:bookmarkEnd w:id="22"/>
    </w:p>
    <w:p w14:paraId="7DDD06F7" w14:textId="77777777" w:rsidR="00CA59A2" w:rsidRPr="0026598E" w:rsidRDefault="00CA59A2" w:rsidP="001433D2">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65D52E04" w14:textId="4C7E2F70" w:rsidR="002B2BF1" w:rsidRPr="00A67ADF" w:rsidRDefault="002B2BF1" w:rsidP="001433D2">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B039D2">
        <w:rPr>
          <w:rFonts w:ascii="Arial Narrow" w:eastAsia="Arial Narrow" w:hAnsi="Arial Narrow" w:cs="Arial Narrow"/>
          <w:spacing w:val="-3"/>
          <w:kern w:val="0"/>
          <w14:ligatures w14:val="none"/>
          <w:sz w:val="22"/>
          <w:szCs w:val="22"/>
        </w:rPr>
        <w:t xml:space="preserve"/>
      </w:r>
      <w:r w:rsidR="00B039D2" w:rsidRPr="00B039D2">
        <w:rPr>
          <w:rFonts w:ascii="Arial Narrow" w:eastAsia="Arial Narrow" w:hAnsi="Arial Narrow" w:cs="Arial Narrow"/>
          <w:color w:val="000000"/>
          <w:kern w:val="0"/>
          <w:sz w:val="22"/>
          <w:szCs w:val="22"/>
          <w:shd w:val="clear" w:color="auto" w:fill="FFFFFF"/>
          <w:lang w:eastAsia="es-PE"/>
          <w14:ligatures w14:val="none"/>
        </w:rPr>
        <w:t xml:space="preserve"/>
      </w:r>
      <w:r w:rsidRPr="00B039D2">
        <w:rPr>
          <w:rFonts w:ascii="Arial Narrow" w:eastAsia="Arial Narrow" w:hAnsi="Arial Narrow" w:cs="Arial Narrow"/>
          <w:color w:val="000000"/>
          <w:sz w:val="22"/>
          <w:szCs w:val="22"/>
        </w:rPr>
        <w:t/>
      </w:r>
      <w:r w:rsidRPr="00B039D2">
        <w:rPr>
          <w:rFonts w:ascii="Arial Narrow" w:eastAsia="Arial Narrow" w:hAnsi="Arial Narrow" w:cs="Arial Narrow"/>
          <w:color w:val="000000"/>
          <w:kern w:val="0"/>
          <w:sz w:val="22"/>
          <w:szCs w:val="22"/>
          <w:lang w:eastAsia="es-PE"/>
          <w14:ligatures w14:val="none"/>
        </w:rPr>
        <w:t/>
      </w:r>
      <w:r w:rsidRPr="00B039D2">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3"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bookmarkEnd w:id="23"/>
    <w:p w14:paraId="3E532F10" w14:textId="77777777" w:rsidR="002B2BF1" w:rsidRPr="00A67ADF" w:rsidRDefault="002B2BF1" w:rsidP="001433D2">
      <w:pPr>
        <w:spacing w:before="0" w:after="0" w:line="240" w:lineRule="auto"/>
        <w:suppressAutoHyphens/>
        <w:jc w:val="both"/>
        <w:rPr>
          <w:rFonts w:ascii="Arial Narrow" w:eastAsia="Arial Narrow" w:hAnsi="Arial Narrow" w:cs="Arial Narrow"/>
          <w:sz w:val="22"/>
          <w:szCs w:val="22"/>
        </w:rPr>
      </w:pPr>
    </w:p>
    <w:p w14:paraId="184149F6" w14:textId="27F17B62" w:rsidR="002B2BF1" w:rsidRPr="0021384F" w:rsidRDefault="002B2BF1" w:rsidP="001433D2">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spacing w:val="-3"/>
          <w:kern w:val="0"/>
          <w14:ligatures w14:val="none"/>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w:t>
      </w:r>
      <w:r w:rsidRPr="00B039D2">
        <w:rPr>
          <w:rFonts w:ascii="Arial Narrow" w:eastAsia="Arial Narrow" w:hAnsi="Arial Narrow" w:cs="Arial Narrow"/>
          <w:color w:val="000000"/>
          <w:sz w:val="22"/>
          <w:szCs w:val="22"/>
        </w:rPr>
        <w:t xml:space="preserve">a </w:t>
      </w:r>
      <w:r w:rsidRPr="00B039D2">
        <w:rPr>
          <w:rFonts w:ascii="Arial Narrow" w:eastAsia="Arial Narrow" w:hAnsi="Arial Narrow" w:cs="Arial Narrow"/>
          <w:sz w:val="22"/>
          <w:szCs w:val="22"/>
        </w:rPr>
        <w:t xml:space="preserve">Mapfre Perú Compañía de Seguros y Reaseguros S.A. </w:t>
      </w:r>
      <w:r w:rsidRPr="00B039D2">
        <w:rPr>
          <w:rFonts w:ascii="Arial Narrow" w:eastAsia="Arial Narrow" w:hAnsi="Arial Narrow" w:cs="Arial Narrow"/>
          <w:sz w:val="22"/>
          <w:szCs w:val="22"/>
          <w:shd w:val="clear" w:color="auto" w:fill="FFFFFF"/>
        </w:rPr>
        <w:t xml:space="preserve">para que </w:t>
      </w:r>
      <w:r w:rsidRPr="00B039D2">
        <w:rPr>
          <w:rFonts w:ascii="Arial Narrow" w:eastAsia="Arial Narrow" w:hAnsi="Arial Narrow" w:cs="Arial Narrow"/>
          <w:sz w:val="22"/>
          <w:szCs w:val="22"/>
        </w:rPr>
        <w:t>efectúe</w:t>
      </w:r>
      <w:r w:rsidR="00B039D2" w:rsidRPr="00B039D2">
        <w:rPr>
          <w:rFonts w:ascii="Arial Narrow" w:eastAsia="Arial Narrow" w:hAnsi="Arial Narrow" w:cs="Arial Narrow"/>
          <w:sz w:val="22"/>
          <w:szCs w:val="22"/>
        </w:rPr>
        <w:t xml:space="preserve"> </w:t>
      </w:r>
      <w:r w:rsidRPr="00B039D2">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p>
    <w:p w14:paraId="509D673B" w14:textId="77777777" w:rsidR="00CA59A2" w:rsidRPr="0026598E" w:rsidRDefault="00CA59A2" w:rsidP="001433D2">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Default="00CA59A2" w:rsidP="001433D2">
      <w:pPr>
        <w:spacing w:after="0" w:line="240" w:lineRule="auto"/>
        <w:jc w:val="both"/>
        <w:rPr>
          <w:rFonts w:ascii="Arial Narrow" w:eastAsia="Arial Narrow" w:hAnsi="Arial Narrow" w:cs="Arial Narrow"/>
          <w:b/>
          <w:color w:val="000000"/>
          <w:kern w:val="0"/>
          <w:sz w:val="22"/>
          <w:szCs w:val="22"/>
          <w:lang w:eastAsia="es-PE"/>
          <w14:ligatures w14:val="none"/>
        </w:rPr>
      </w:pPr>
    </w:p>
    <w:p w14:paraId="57B850D8" w14:textId="77777777" w:rsidR="00F36027" w:rsidRPr="0026598E" w:rsidRDefault="00F36027" w:rsidP="001433D2">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13A429DA" w:rsidR="00CA59A2" w:rsidRPr="0026598E" w:rsidRDefault="00DC19D6" w:rsidP="001433D2">
      <w:pPr>
        <w:spacing w:after="0" w:line="240" w:lineRule="auto"/>
        <w:jc w:val="center"/>
        <w:rPr>
          <w:rFonts w:ascii="Arial Narrow" w:eastAsia="Arial Narrow" w:hAnsi="Arial Narrow" w:cs="Arial Narrow"/>
          <w:b/>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Firmado digitalmente por</w:t>
      </w:r>
    </w:p>
    <w:bookmarkEnd w:id="0"/>
    <w:p w14:paraId="59985B4A" w14:textId="77777777" w:rsidR="00E55AB3" w:rsidRPr="00EE2A48" w:rsidRDefault="00E55AB3" w:rsidP="001433D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44F30378" w14:textId="77777777" w:rsidR="00E55AB3" w:rsidRPr="00EE2A48" w:rsidRDefault="00E55AB3" w:rsidP="001433D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39D8E76A" w14:textId="77777777" w:rsidR="00E55AB3" w:rsidRDefault="00E55AB3" w:rsidP="001433D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1433D2">
      <w:pPr>
        <w:spacing w:after="0" w:line="240" w:lineRule="auto"/>
        <w:jc w:val="both"/>
        <w:rPr>
          <w:rFonts w:ascii="Arial Narrow" w:eastAsia="Arial Narrow" w:hAnsi="Arial Narrow" w:cs="Arial Narrow"/>
          <w:b/>
          <w:color w:val="000000"/>
          <w:kern w:val="0"/>
          <w:sz w:val="22"/>
          <w:szCs w:val="22"/>
          <w:lang w:eastAsia="es-PE"/>
          <w14:ligatures w14:val="none"/>
        </w:rPr>
      </w:pPr>
    </w:p>
    <w:p w14:paraId="4423ADE9" w14:textId="5502410A" w:rsidR="00CA59A2" w:rsidRPr="00F36027" w:rsidRDefault="00E55AB3" w:rsidP="001433D2">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74AAB5F4" w14:textId="77777777" w:rsidR="001B5674" w:rsidRDefault="001B5674" w:rsidP="001433D2">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6F722E6" w14:textId="77777777" w:rsidR="006808A2" w:rsidRDefault="006808A2" w:rsidP="00DA79A0">
      <w:pPr>
        <w:spacing w:after="0" w:line="240" w:lineRule="auto"/>
      </w:pPr>
      <w:r>
        <w:separator/>
      </w:r>
    </w:p>
  </w:endnote>
  <w:endnote w:type="continuationSeparator" w:id="0">
    <w:p w14:paraId="2E223496" w14:textId="77777777" w:rsidR="006808A2" w:rsidRDefault="006808A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9DA70E0" w14:textId="77777777" w:rsidR="006808A2" w:rsidRDefault="006808A2" w:rsidP="00DA79A0">
      <w:pPr>
        <w:spacing w:after="0" w:line="240" w:lineRule="auto"/>
      </w:pPr>
      <w:r>
        <w:separator/>
      </w:r>
    </w:p>
  </w:footnote>
  <w:footnote w:type="continuationSeparator" w:id="0">
    <w:p w14:paraId="53169B58" w14:textId="77777777" w:rsidR="006808A2" w:rsidRDefault="006808A2" w:rsidP="00DA79A0">
      <w:pPr>
        <w:spacing w:after="0" w:line="240" w:lineRule="auto"/>
      </w:pPr>
      <w:r>
        <w:continuationSeparator/>
      </w:r>
    </w:p>
  </w:footnote>
  <w:footnote w:id="1">
    <w:p w14:paraId="3E52FF18" w14:textId="77777777" w:rsidR="009E2AD1" w:rsidRPr="0026598E" w:rsidRDefault="009E2AD1" w:rsidP="009E2AD1">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3B900A8C" w14:textId="77777777" w:rsidR="00A53D3D" w:rsidRPr="00B97AB5" w:rsidRDefault="00A53D3D" w:rsidP="00A53D3D">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FF18217" w14:textId="77777777" w:rsidR="00A53D3D" w:rsidRPr="00B97AB5" w:rsidRDefault="00A53D3D" w:rsidP="00A53D3D">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0F186F0C" w14:textId="77777777" w:rsidR="00A53D3D" w:rsidRPr="00B97AB5" w:rsidRDefault="00A53D3D" w:rsidP="00A53D3D">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768C5CC" w14:textId="77777777" w:rsidR="00A53D3D" w:rsidRPr="00B97AB5" w:rsidRDefault="00A53D3D" w:rsidP="00A53D3D">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42981BEC" w14:textId="77777777" w:rsidR="00A53D3D" w:rsidRPr="00B97AB5" w:rsidRDefault="00A53D3D" w:rsidP="00A53D3D">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6074067F" w14:textId="77777777" w:rsidR="00A53D3D" w:rsidRPr="00B97AB5" w:rsidRDefault="00A53D3D" w:rsidP="00A53D3D">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w:t>
      </w:r>
      <w:proofErr w:type="gramStart"/>
      <w:r w:rsidRPr="00B97AB5">
        <w:rPr>
          <w:rFonts w:ascii="Arial Narrow" w:eastAsia="Arial Narrow" w:hAnsi="Arial Narrow" w:cs="Arial Narrow"/>
          <w:sz w:val="16"/>
          <w:szCs w:val="16"/>
        </w:rPr>
        <w:t>Consumidor.-</w:t>
      </w:r>
      <w:proofErr w:type="gramEnd"/>
      <w:r w:rsidRPr="00B97AB5">
        <w:rPr>
          <w:rFonts w:ascii="Arial Narrow" w:eastAsia="Arial Narrow" w:hAnsi="Arial Narrow" w:cs="Arial Narrow"/>
          <w:sz w:val="16"/>
          <w:szCs w:val="16"/>
        </w:rPr>
        <w:t xml:space="preserve"> </w:t>
      </w:r>
    </w:p>
    <w:p w14:paraId="5E2A2734" w14:textId="77777777" w:rsidR="00A53D3D" w:rsidRPr="00B97AB5" w:rsidRDefault="00A53D3D" w:rsidP="00A53D3D">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2970E445" w14:textId="77777777" w:rsidR="00A53D3D" w:rsidRPr="00B97AB5" w:rsidRDefault="00A53D3D" w:rsidP="00A53D3D">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AF1FA57" w14:textId="77777777" w:rsidR="00A53D3D" w:rsidRPr="00B97AB5" w:rsidRDefault="00A53D3D" w:rsidP="00A53D3D">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601DBC30" w14:textId="77777777" w:rsidR="00A53D3D" w:rsidRPr="00B97AB5" w:rsidRDefault="00A53D3D" w:rsidP="00A53D3D">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FC95C85" w14:textId="77777777" w:rsidR="00A53D3D" w:rsidRPr="00B97AB5" w:rsidRDefault="00A53D3D" w:rsidP="00A53D3D">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89372F7" w14:textId="77777777" w:rsidR="00A53D3D" w:rsidRPr="00B97AB5" w:rsidRDefault="00A53D3D" w:rsidP="00A53D3D">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7BAE562D" w14:textId="77777777" w:rsidR="00A53D3D" w:rsidRPr="00B97AB5" w:rsidRDefault="00A53D3D" w:rsidP="00A53D3D">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2B646FD" w14:textId="77777777" w:rsidR="00A53D3D" w:rsidRPr="00B97AB5" w:rsidRDefault="00A53D3D" w:rsidP="00A53D3D">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5CE126D" w14:textId="77777777" w:rsidR="00A53D3D" w:rsidRPr="00B97AB5" w:rsidRDefault="00A53D3D" w:rsidP="00A53D3D">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 Derechos de los consumidores</w:t>
      </w:r>
    </w:p>
    <w:p w14:paraId="7DA5DA7A" w14:textId="77777777" w:rsidR="00A53D3D" w:rsidRPr="00B97AB5" w:rsidRDefault="00A53D3D" w:rsidP="00A53D3D">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EBB7653" w14:textId="77777777" w:rsidR="00A53D3D" w:rsidRPr="00B97AB5" w:rsidRDefault="00A53D3D" w:rsidP="00A53D3D">
      <w:pPr>
        <w:pStyle w:val="Textonotapie"/>
        <w:tabs>
          <w:tab w:val="left" w:pos="567"/>
        </w:tabs>
        <w:ind w:left="570"/>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8B73FAB" w14:textId="77777777" w:rsidR="00A53D3D" w:rsidRPr="00B97AB5" w:rsidRDefault="00A53D3D" w:rsidP="00A53D3D">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21962EC1" w14:textId="77777777" w:rsidR="00A53D3D" w:rsidRPr="00B97AB5" w:rsidRDefault="00A53D3D" w:rsidP="00A53D3D">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2.- Información relevante</w:t>
      </w:r>
    </w:p>
    <w:p w14:paraId="198C73A3" w14:textId="77777777" w:rsidR="00A53D3D" w:rsidRPr="00B97AB5" w:rsidRDefault="00A53D3D" w:rsidP="00A53D3D">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3C3CFFAB" w14:textId="77777777" w:rsidR="00A53D3D" w:rsidRPr="00B97AB5" w:rsidRDefault="00A53D3D" w:rsidP="00A53D3D">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0B291998" w14:textId="77777777" w:rsidR="00A53D3D" w:rsidRPr="00B97AB5" w:rsidRDefault="00A53D3D" w:rsidP="00A53D3D">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2C780DC" w14:textId="77777777" w:rsidR="00A53D3D" w:rsidRPr="00B97AB5" w:rsidRDefault="00A53D3D" w:rsidP="00A53D3D">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A53D3D" w:rsidRPr="00B97AB5" w:rsidRDefault="00A53D3D" w:rsidP="00A53D3D">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26598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B039D2"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w:t>
      </w:r>
      <w:r w:rsidRPr="000E26FE">
        <w:rPr>
          <w:rFonts w:ascii="Arial Narrow" w:eastAsia="Arial Narrow" w:hAnsi="Arial Narrow" w:cs="Arial Narrow"/>
          <w:bCs/>
          <w:sz w:val="16"/>
          <w:szCs w:val="16"/>
        </w:rPr>
        <w:t xml:space="preserve">acuerdo respecto de la denuncia, se levantará un acta donde conste el acuerdo respectivo, el mismo que tendrá efectos de transacción </w:t>
      </w:r>
      <w:r w:rsidRPr="00B039D2">
        <w:rPr>
          <w:rFonts w:ascii="Arial Narrow" w:eastAsia="Arial Narrow" w:hAnsi="Arial Narrow" w:cs="Arial Narrow"/>
          <w:bCs/>
          <w:sz w:val="16"/>
          <w:szCs w:val="16"/>
        </w:rPr>
        <w:t>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10D4C1AE" w14:textId="77777777" w:rsidR="002B2BF1" w:rsidRPr="00B039D2" w:rsidRDefault="002B2BF1" w:rsidP="002B2BF1">
      <w:pPr>
        <w:pStyle w:val="Textonotapie"/>
        <w:tabs>
          <w:tab w:val="left" w:pos="567"/>
        </w:tabs>
        <w:ind w:left="567" w:hanging="567"/>
        <w:jc w:val="both"/>
        <w:rPr>
          <w:rFonts w:ascii="Arial Narrow" w:eastAsia="Arial Narrow" w:hAnsi="Arial Narrow" w:cs="Arial Narrow"/>
          <w:sz w:val="16"/>
          <w:szCs w:val="16"/>
        </w:rPr>
      </w:pPr>
      <w:r w:rsidRPr="00B039D2">
        <w:rPr>
          <w:rStyle w:val="Refdenotaalpie"/>
          <w:rFonts w:ascii="Arial Narrow" w:eastAsia="Arial Narrow" w:hAnsi="Arial Narrow" w:cs="Arial Narrow"/>
          <w:sz w:val="16"/>
          <w:szCs w:val="16"/>
          <w:vertAlign w:val="superscript"/>
        </w:rPr>
        <w:footnoteRef/>
      </w:r>
      <w:r w:rsidRPr="00B039D2">
        <w:rPr>
          <w:rFonts w:ascii="Arial Narrow" w:eastAsia="Arial Narrow" w:hAnsi="Arial Narrow" w:cs="Arial Narrow"/>
          <w:sz w:val="16"/>
          <w:szCs w:val="16"/>
        </w:rPr>
        <w:t xml:space="preserve"/>
      </w:r>
      <w:r w:rsidRPr="00B039D2">
        <w:rPr>
          <w:rFonts w:ascii="Arial Narrow" w:eastAsia="Arial Narrow" w:hAnsi="Arial Narrow" w:cs="Arial Narrow"/>
          <w:sz w:val="16"/>
          <w:szCs w:val="16"/>
        </w:rPr>
      </w:r>
      <w:r w:rsidRPr="00B039D2">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4D16F957" w14:textId="77777777" w:rsidR="002B2BF1" w:rsidRPr="00B039D2" w:rsidRDefault="002B2BF1" w:rsidP="002B2BF1">
      <w:pPr>
        <w:pStyle w:val="Textonotapie"/>
        <w:ind w:left="1134"/>
        <w:jc w:val="both"/>
        <w:rPr>
          <w:rFonts w:ascii="Arial Narrow" w:eastAsia="Arial Narrow" w:hAnsi="Arial Narrow" w:cs="Arial Narrow"/>
          <w:b/>
          <w:bCs/>
          <w:sz w:val="16"/>
          <w:szCs w:val="16"/>
        </w:rPr>
      </w:pPr>
      <w:r w:rsidRPr="00B039D2">
        <w:rPr>
          <w:rFonts w:ascii="Arial Narrow" w:eastAsia="Arial Narrow" w:hAnsi="Arial Narrow" w:cs="Arial Narrow"/>
          <w:b/>
          <w:bCs/>
          <w:sz w:val="16"/>
          <w:szCs w:val="16"/>
        </w:rPr>
        <w:t>Artículo 20.- Modalidades de notificación</w:t>
      </w:r>
    </w:p>
    <w:p w14:paraId="0568633D" w14:textId="77777777" w:rsidR="002B2BF1" w:rsidRPr="00B97AB5" w:rsidRDefault="002B2BF1" w:rsidP="002B2BF1">
      <w:pPr>
        <w:pStyle w:val="Textonotapie"/>
        <w:ind w:left="567"/>
        <w:jc w:val="both"/>
        <w:rPr>
          <w:rFonts w:ascii="Arial Narrow" w:eastAsia="Arial Narrow" w:hAnsi="Arial Narrow" w:cs="Arial Narrow"/>
          <w:sz w:val="16"/>
          <w:szCs w:val="16"/>
          <w:lang w:val="es-ES"/>
        </w:rPr>
      </w:pPr>
      <w:r w:rsidRPr="00B039D2">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 puede ser notificado a través</w:t>
      </w:r>
      <w:r w:rsidRPr="00B97AB5">
        <w:rPr>
          <w:rFonts w:ascii="Arial Narrow" w:eastAsia="Arial Narrow" w:hAnsi="Arial Narrow" w:cs="Arial Narrow"/>
          <w:sz w:val="16"/>
          <w:szCs w:val="16"/>
          <w:lang w:val="es-ES"/>
        </w:rPr>
        <w:t xml:space="preserve"> de ese medio siempre que haya dado su autorización expresa para ello. Para este caso no es de aplicación el orden de prelación dispuesto en el numeral 20.1. </w:t>
      </w:r>
    </w:p>
    <w:p w14:paraId="10B3CC77" w14:textId="77777777" w:rsidR="002B2BF1" w:rsidRPr="00B97AB5" w:rsidRDefault="002B2BF1" w:rsidP="002B2BF1">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CB7B8A3" w14:textId="77777777" w:rsidR="002B2BF1" w:rsidRPr="00B97AB5" w:rsidRDefault="002B2BF1" w:rsidP="002B2BF1">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61FD175"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3EC784E1"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7801ACAF"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13718D86"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5990FCB9" w14:textId="734AB0E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C052901"/>
    <w:multiLevelType w:val="hybridMultilevel"/>
    <w:tmpl w:val="A87E85BA"/>
    <w:lvl w:ilvl="0" w:tplc="010A175C">
      <w:start w:val="1"/>
      <w:numFmt w:val="lowerRoman"/>
      <w:lvlText w:val="(%1)"/>
      <w:lvlJc w:val="left"/>
      <w:pPr>
        <w:tabs>
          <w:tab w:val="num" w:pos="1430"/>
        </w:tabs>
        <w:ind w:left="1430"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268046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465"/>
    <w:rsid w:val="00010DB6"/>
    <w:rsid w:val="0002550F"/>
    <w:rsid w:val="000321B7"/>
    <w:rsid w:val="00036F81"/>
    <w:rsid w:val="00054B66"/>
    <w:rsid w:val="00075475"/>
    <w:rsid w:val="0008134D"/>
    <w:rsid w:val="000967FB"/>
    <w:rsid w:val="00097E42"/>
    <w:rsid w:val="000A2C5A"/>
    <w:rsid w:val="000C03E0"/>
    <w:rsid w:val="000C186B"/>
    <w:rsid w:val="000C4DDA"/>
    <w:rsid w:val="000D0513"/>
    <w:rsid w:val="000D0811"/>
    <w:rsid w:val="000D4C58"/>
    <w:rsid w:val="000E26FE"/>
    <w:rsid w:val="000E2C11"/>
    <w:rsid w:val="000E32D9"/>
    <w:rsid w:val="000E47DD"/>
    <w:rsid w:val="00121544"/>
    <w:rsid w:val="00124A6A"/>
    <w:rsid w:val="00136DBC"/>
    <w:rsid w:val="00142B3C"/>
    <w:rsid w:val="001433D2"/>
    <w:rsid w:val="001559DC"/>
    <w:rsid w:val="001B5674"/>
    <w:rsid w:val="001B6FB2"/>
    <w:rsid w:val="001D3F79"/>
    <w:rsid w:val="001D40AD"/>
    <w:rsid w:val="001F1783"/>
    <w:rsid w:val="001F7D22"/>
    <w:rsid w:val="00203166"/>
    <w:rsid w:val="00207AFD"/>
    <w:rsid w:val="00210E64"/>
    <w:rsid w:val="0024371A"/>
    <w:rsid w:val="0025439C"/>
    <w:rsid w:val="00271DBC"/>
    <w:rsid w:val="002906CC"/>
    <w:rsid w:val="00290C55"/>
    <w:rsid w:val="00297D1F"/>
    <w:rsid w:val="002A0A1A"/>
    <w:rsid w:val="002A242F"/>
    <w:rsid w:val="002B0771"/>
    <w:rsid w:val="002B2BF1"/>
    <w:rsid w:val="002B2DF7"/>
    <w:rsid w:val="002C265E"/>
    <w:rsid w:val="002C7A14"/>
    <w:rsid w:val="002E5997"/>
    <w:rsid w:val="002E6DE0"/>
    <w:rsid w:val="002F6A0B"/>
    <w:rsid w:val="0030110C"/>
    <w:rsid w:val="0030365A"/>
    <w:rsid w:val="00303C4A"/>
    <w:rsid w:val="003241D3"/>
    <w:rsid w:val="00327F5B"/>
    <w:rsid w:val="00344462"/>
    <w:rsid w:val="00345437"/>
    <w:rsid w:val="00351CE7"/>
    <w:rsid w:val="00353D90"/>
    <w:rsid w:val="00361E6F"/>
    <w:rsid w:val="0036699B"/>
    <w:rsid w:val="003719B7"/>
    <w:rsid w:val="003748FB"/>
    <w:rsid w:val="00382701"/>
    <w:rsid w:val="00385BF6"/>
    <w:rsid w:val="00387188"/>
    <w:rsid w:val="0039099D"/>
    <w:rsid w:val="00391272"/>
    <w:rsid w:val="0039426C"/>
    <w:rsid w:val="004251B6"/>
    <w:rsid w:val="00427300"/>
    <w:rsid w:val="0043003E"/>
    <w:rsid w:val="0043538E"/>
    <w:rsid w:val="0047244F"/>
    <w:rsid w:val="00475903"/>
    <w:rsid w:val="004B1E5F"/>
    <w:rsid w:val="004C33AF"/>
    <w:rsid w:val="004D073B"/>
    <w:rsid w:val="004D2036"/>
    <w:rsid w:val="004E2416"/>
    <w:rsid w:val="00500D3A"/>
    <w:rsid w:val="005100FC"/>
    <w:rsid w:val="00521B6A"/>
    <w:rsid w:val="00526A57"/>
    <w:rsid w:val="00540A2D"/>
    <w:rsid w:val="00543EC4"/>
    <w:rsid w:val="005636EE"/>
    <w:rsid w:val="0056477E"/>
    <w:rsid w:val="005758D3"/>
    <w:rsid w:val="0058044E"/>
    <w:rsid w:val="0058568C"/>
    <w:rsid w:val="005B4EE1"/>
    <w:rsid w:val="005D7A26"/>
    <w:rsid w:val="005E03F0"/>
    <w:rsid w:val="005E33D9"/>
    <w:rsid w:val="005F5EDB"/>
    <w:rsid w:val="0061095A"/>
    <w:rsid w:val="00611AEB"/>
    <w:rsid w:val="00612EBF"/>
    <w:rsid w:val="006162D5"/>
    <w:rsid w:val="00626395"/>
    <w:rsid w:val="00641167"/>
    <w:rsid w:val="00645C86"/>
    <w:rsid w:val="006508D5"/>
    <w:rsid w:val="00671A44"/>
    <w:rsid w:val="00672E67"/>
    <w:rsid w:val="00674810"/>
    <w:rsid w:val="006757A1"/>
    <w:rsid w:val="006808A2"/>
    <w:rsid w:val="00683D56"/>
    <w:rsid w:val="00691972"/>
    <w:rsid w:val="006E3F09"/>
    <w:rsid w:val="00711750"/>
    <w:rsid w:val="007171BB"/>
    <w:rsid w:val="0074534A"/>
    <w:rsid w:val="00772AD6"/>
    <w:rsid w:val="00791CEF"/>
    <w:rsid w:val="007A7F01"/>
    <w:rsid w:val="007B50E3"/>
    <w:rsid w:val="007E3262"/>
    <w:rsid w:val="007E6156"/>
    <w:rsid w:val="007F482D"/>
    <w:rsid w:val="00805F89"/>
    <w:rsid w:val="008103ED"/>
    <w:rsid w:val="00827D5D"/>
    <w:rsid w:val="0083186C"/>
    <w:rsid w:val="00847C66"/>
    <w:rsid w:val="00872A80"/>
    <w:rsid w:val="00875605"/>
    <w:rsid w:val="008834B0"/>
    <w:rsid w:val="00890B1F"/>
    <w:rsid w:val="008929E9"/>
    <w:rsid w:val="0089579A"/>
    <w:rsid w:val="00896A8E"/>
    <w:rsid w:val="008A211A"/>
    <w:rsid w:val="008A2912"/>
    <w:rsid w:val="008B1CA4"/>
    <w:rsid w:val="008C7AFB"/>
    <w:rsid w:val="008D2CAA"/>
    <w:rsid w:val="008E0A3D"/>
    <w:rsid w:val="008E746F"/>
    <w:rsid w:val="009044B3"/>
    <w:rsid w:val="009330A8"/>
    <w:rsid w:val="009506DE"/>
    <w:rsid w:val="0095323D"/>
    <w:rsid w:val="00987623"/>
    <w:rsid w:val="00993B07"/>
    <w:rsid w:val="00996DC2"/>
    <w:rsid w:val="009A56AA"/>
    <w:rsid w:val="009C3480"/>
    <w:rsid w:val="009D2900"/>
    <w:rsid w:val="009D6FE1"/>
    <w:rsid w:val="009D7D45"/>
    <w:rsid w:val="009E2AD1"/>
    <w:rsid w:val="009E55A6"/>
    <w:rsid w:val="00A0082D"/>
    <w:rsid w:val="00A1087B"/>
    <w:rsid w:val="00A23703"/>
    <w:rsid w:val="00A2589A"/>
    <w:rsid w:val="00A35385"/>
    <w:rsid w:val="00A37879"/>
    <w:rsid w:val="00A53D3D"/>
    <w:rsid w:val="00A7653D"/>
    <w:rsid w:val="00A84194"/>
    <w:rsid w:val="00A87B9B"/>
    <w:rsid w:val="00AA1996"/>
    <w:rsid w:val="00AA6DB6"/>
    <w:rsid w:val="00AB2584"/>
    <w:rsid w:val="00AC3297"/>
    <w:rsid w:val="00AC5DF4"/>
    <w:rsid w:val="00AC634C"/>
    <w:rsid w:val="00AD0121"/>
    <w:rsid w:val="00AE2D20"/>
    <w:rsid w:val="00B01C68"/>
    <w:rsid w:val="00B039D2"/>
    <w:rsid w:val="00B039E3"/>
    <w:rsid w:val="00B063AA"/>
    <w:rsid w:val="00B374DC"/>
    <w:rsid w:val="00B456A0"/>
    <w:rsid w:val="00B5375C"/>
    <w:rsid w:val="00B906B1"/>
    <w:rsid w:val="00B90E0E"/>
    <w:rsid w:val="00B91E42"/>
    <w:rsid w:val="00B93520"/>
    <w:rsid w:val="00BA0B7B"/>
    <w:rsid w:val="00BD2086"/>
    <w:rsid w:val="00BD7737"/>
    <w:rsid w:val="00BE33BB"/>
    <w:rsid w:val="00C065A9"/>
    <w:rsid w:val="00C10BEF"/>
    <w:rsid w:val="00C14E07"/>
    <w:rsid w:val="00C2392C"/>
    <w:rsid w:val="00C2781E"/>
    <w:rsid w:val="00C56FC4"/>
    <w:rsid w:val="00C57209"/>
    <w:rsid w:val="00C71748"/>
    <w:rsid w:val="00C81D32"/>
    <w:rsid w:val="00CA59A2"/>
    <w:rsid w:val="00CB3C21"/>
    <w:rsid w:val="00CB5B3B"/>
    <w:rsid w:val="00CD0C8E"/>
    <w:rsid w:val="00CD118F"/>
    <w:rsid w:val="00CD2FEF"/>
    <w:rsid w:val="00CD62B5"/>
    <w:rsid w:val="00CE01D5"/>
    <w:rsid w:val="00CF6843"/>
    <w:rsid w:val="00D049FC"/>
    <w:rsid w:val="00D310CF"/>
    <w:rsid w:val="00D37164"/>
    <w:rsid w:val="00D45F62"/>
    <w:rsid w:val="00D6344A"/>
    <w:rsid w:val="00D71091"/>
    <w:rsid w:val="00D94578"/>
    <w:rsid w:val="00D95607"/>
    <w:rsid w:val="00DA02A5"/>
    <w:rsid w:val="00DA79A0"/>
    <w:rsid w:val="00DB6197"/>
    <w:rsid w:val="00DC0470"/>
    <w:rsid w:val="00DC19D6"/>
    <w:rsid w:val="00DD0EE7"/>
    <w:rsid w:val="00DD23EC"/>
    <w:rsid w:val="00E0149A"/>
    <w:rsid w:val="00E0388B"/>
    <w:rsid w:val="00E111E6"/>
    <w:rsid w:val="00E1709A"/>
    <w:rsid w:val="00E5346D"/>
    <w:rsid w:val="00E55AB3"/>
    <w:rsid w:val="00E6140E"/>
    <w:rsid w:val="00E617C7"/>
    <w:rsid w:val="00E73997"/>
    <w:rsid w:val="00E80C24"/>
    <w:rsid w:val="00E80F4B"/>
    <w:rsid w:val="00E95534"/>
    <w:rsid w:val="00E97B46"/>
    <w:rsid w:val="00EA1BD8"/>
    <w:rsid w:val="00ED06B4"/>
    <w:rsid w:val="00ED4AB5"/>
    <w:rsid w:val="00ED4B2D"/>
    <w:rsid w:val="00ED7B10"/>
    <w:rsid w:val="00EE3204"/>
    <w:rsid w:val="00EE779D"/>
    <w:rsid w:val="00F00825"/>
    <w:rsid w:val="00F11C55"/>
    <w:rsid w:val="00F13741"/>
    <w:rsid w:val="00F36027"/>
    <w:rsid w:val="00F4420B"/>
    <w:rsid w:val="00F46AEC"/>
    <w:rsid w:val="00F512A7"/>
    <w:rsid w:val="00F673B7"/>
    <w:rsid w:val="00F71384"/>
    <w:rsid w:val="00F84C74"/>
    <w:rsid w:val="00F9253D"/>
    <w:rsid w:val="00F954C6"/>
    <w:rsid w:val="00FC7ADD"/>
    <w:rsid w:val="00FE1445"/>
    <w:rsid w:val="00FE1DCA"/>
    <w:rsid w:val="00FF12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3003E"/>
    <w:rPr>
      <w:sz w:val="16"/>
      <w:szCs w:val="16"/>
    </w:rPr>
  </w:style>
  <w:style w:type="paragraph" w:styleId="Textocomentario">
    <w:name w:val="annotation text"/>
    <w:basedOn w:val="Normal"/>
    <w:link w:val="TextocomentarioCar"/>
    <w:uiPriority w:val="99"/>
    <w:unhideWhenUsed/>
    <w:rsid w:val="0043003E"/>
    <w:pPr>
      <w:spacing w:line="240" w:lineRule="auto"/>
    </w:pPr>
    <w:rPr>
      <w:sz w:val="20"/>
      <w:szCs w:val="20"/>
    </w:rPr>
  </w:style>
  <w:style w:type="character" w:customStyle="1" w:styleId="TextocomentarioCar">
    <w:name w:val="Texto comentario Car"/>
    <w:basedOn w:val="Fuentedeprrafopredeter"/>
    <w:link w:val="Textocomentario"/>
    <w:uiPriority w:val="99"/>
    <w:rsid w:val="0043003E"/>
    <w:rPr>
      <w:sz w:val="20"/>
      <w:szCs w:val="20"/>
    </w:rPr>
  </w:style>
  <w:style w:type="paragraph" w:styleId="Asuntodelcomentario">
    <w:name w:val="annotation subject"/>
    <w:basedOn w:val="Textocomentario"/>
    <w:next w:val="Textocomentario"/>
    <w:link w:val="AsuntodelcomentarioCar"/>
    <w:uiPriority w:val="99"/>
    <w:semiHidden/>
    <w:unhideWhenUsed/>
    <w:rsid w:val="0043003E"/>
    <w:rPr>
      <w:b/>
      <w:bCs/>
    </w:rPr>
  </w:style>
  <w:style w:type="character" w:customStyle="1" w:styleId="AsuntodelcomentarioCar">
    <w:name w:val="Asunto del comentario Car"/>
    <w:basedOn w:val="TextocomentarioCar"/>
    <w:link w:val="Asuntodelcomentario"/>
    <w:uiPriority w:val="99"/>
    <w:semiHidden/>
    <w:rsid w:val="0043003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10</Pages>
  <Words>3617</Words>
  <Characters>18595</Characters>
  <Application>Microsoft Office Word</Application>
  <DocSecurity>0</DocSecurity>
  <Lines>320</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62</cp:revision>
  <dcterms:created xsi:type="dcterms:W3CDTF">2024-06-18T08:44:00Z</dcterms:created>
  <dcterms:modified xsi:type="dcterms:W3CDTF">2026-02-05T16:33:00Z</dcterms:modified>
</cp:coreProperties>
</file>