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4476CA" w:rsidR="00CA59A2" w:rsidRPr="003C673D" w:rsidRDefault="00CA59A2" w:rsidP="003C673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C673D">
        <w:rPr>
          <w:rFonts w:ascii="Arial Narrow" w:eastAsia="Arial Narrow" w:hAnsi="Arial Narrow" w:cs="Arial Narrow"/>
          <w:b/>
          <w:color w:val="000000"/>
          <w:kern w:val="0"/>
          <w:lang w:eastAsia="es-PE"/>
          <w14:ligatures w14:val="none"/>
        </w:rPr>
        <w:t xml:space="preserve">EXPEDIENTE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Times New Roman" w:hAnsi="Arial Narrow" w:cs="Times New Roman"/>
          <w:b/>
          <w:bCs/>
          <w:color w:val="000000"/>
          <w:kern w:val="0"/>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DENUNCIADO</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PACÍFICO COMPAÑÍA DE SEGUROS Y REASEGUROS S.A. </w:t>
      </w:r>
      <w:r w:rsidRPr="003C673D">
        <w:rPr>
          <w:rFonts w:ascii="Arial Narrow" w:eastAsia="Arial Narrow" w:hAnsi="Arial Narrow" w:cs="Arial Narrow"/>
          <w:b/>
          <w:color w:val="000000"/>
          <w:kern w:val="0"/>
          <w:lang w:eastAsia="es-PE"/>
          <w14:ligatures w14:val="none"/>
        </w:rPr>
        <w:t>(</w:t>
      </w:r>
      <w:r w:rsidR="000E4DA6" w:rsidRPr="003C673D">
        <w:rPr>
          <w:rFonts w:ascii="Arial Narrow" w:eastAsia="Arial Narrow" w:hAnsi="Arial Narrow" w:cs="Arial Narrow"/>
          <w:b/>
          <w:color w:val="000000"/>
          <w:kern w:val="0"/>
          <w:lang w:eastAsia="es-PE"/>
          <w14:ligatures w14:val="none"/>
        </w:rPr>
        <w:t>PACÍFICO</w:t>
      </w:r>
      <w:r w:rsidRPr="003C673D">
        <w:rPr>
          <w:rFonts w:ascii="Arial Narrow" w:eastAsia="Arial Narrow" w:hAnsi="Arial Narrow" w:cs="Arial Narrow"/>
          <w:b/>
          <w:color w:val="000000"/>
          <w:kern w:val="0"/>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MATERIAS</w:t>
      </w:r>
      <w:r w:rsidRPr="003C673D">
        <w:rPr>
          <w:rFonts w:ascii="Arial Narrow" w:eastAsia="Arial Narrow" w:hAnsi="Arial Narrow" w:cs="Arial Narrow"/>
          <w:b/>
          <w:color w:val="000000"/>
          <w:kern w:val="0"/>
          <w:lang w:eastAsia="es-PE"/>
          <w14:ligatures w14:val="none"/>
        </w:rPr>
        <w:tab/>
        <w:t xml:space="preserve">: </w:t>
      </w:r>
      <w:r w:rsidRPr="003C673D">
        <w:rPr>
          <w:rFonts w:ascii="Arial Narrow" w:eastAsia="Arial Narrow" w:hAnsi="Arial Narrow" w:cs="Arial Narrow"/>
          <w:b/>
          <w:color w:val="000000"/>
          <w:kern w:val="0"/>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B06419" w:rsidRPr="003C673D">
        <w:rPr>
          <w:rFonts w:ascii="Arial Narrow" w:eastAsia="Arial Narrow" w:hAnsi="Arial Narrow" w:cs="Arial Narrow"/>
          <w:b/>
          <w:color w:val="000000"/>
          <w:kern w:val="0"/>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673D">
        <w:rPr>
          <w:rFonts w:ascii="Arial Narrow" w:eastAsia="Times New Roman" w:hAnsi="Arial Narrow" w:cs="Times New Roman"/>
          <w:color w:val="000000"/>
          <w:kern w:val="0"/>
          <w:shd w:val="clear" w:color="auto" w:fill="FFFFFF"/>
          <w:lang w:eastAsia="es-PE"/>
          <w14:ligatures w14:val="none"/>
        </w:rPr>
        <w:t xml:space="preserve">Lima, </w:t>
      </w:r>
      <w:r w:rsidR="0076646A" w:rsidRPr="003C673D">
        <w:rPr>
          <w:rFonts w:ascii="Arial Narrow" w:eastAsia="Times New Roman" w:hAnsi="Arial Narrow" w:cs="Times New Roman"/>
          <w:color w:val="000000"/>
          <w:kern w:val="0"/>
          <w:shd w:val="clear" w:color="auto" w:fill="FFFFFF"/>
          <w:lang w:eastAsia="es-PE"/>
          <w14:ligatures w14:val="none"/>
        </w:rPr>
        <w:t xml:space="preserve">24 de junio de 2026</w:t>
      </w:r>
      <w:r w:rsidR="00687368" w:rsidRPr="003C673D">
        <w:rPr>
          <w:rFonts w:ascii="Arial Narrow" w:eastAsia="Times New Roman" w:hAnsi="Arial Narrow" w:cs="Times New Roman"/>
          <w:color w:val="000000"/>
          <w:kern w:val="0"/>
          <w:shd w:val="clear" w:color="auto" w:fill="FFFFFF"/>
          <w:lang w:eastAsia="es-PE"/>
          <w14:ligatures w14:val="none"/>
        </w:rPr>
        <w:t xml:space="preserve"/>
      </w:r>
      <w:r w:rsidRPr="003C673D">
        <w:rPr>
          <w:rFonts w:ascii="Arial Narrow" w:eastAsia="Times New Roman" w:hAnsi="Arial Narrow" w:cs="Times New Roman"/>
          <w:color w:val="000000"/>
          <w:kern w:val="0"/>
          <w:shd w:val="clear" w:color="auto" w:fill="FFFFFF"/>
          <w:lang w:eastAsia="es-PE"/>
          <w14:ligatures w14:val="none"/>
        </w:rPr>
        <w:t xml:space="preserve"/>
      </w:r>
      <w:r w:rsidR="00C472DA" w:rsidRPr="003C673D">
        <w:rPr>
          <w:rFonts w:ascii="Arial Narrow" w:eastAsia="Times New Roman" w:hAnsi="Arial Narrow" w:cs="Times New Roman"/>
          <w:color w:val="000000"/>
          <w:kern w:val="0"/>
          <w:shd w:val="clear" w:color="auto" w:fill="FFFFFF"/>
          <w:lang w:eastAsia="es-PE"/>
          <w14:ligatures w14:val="none"/>
        </w:rPr>
        <w:t xml:space="preserve"/>
      </w:r>
      <w:r w:rsidR="00985114" w:rsidRPr="003C673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HECHOS </w:t>
      </w:r>
    </w:p>
    <w:p w14:paraId="621F2AB2"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Mediante el escrito del 7 de mayo de 2026, subsanada mediante escrito del 6 de junio de 2026, la señora [APELLIDO] denunció a Pacífico por presuntas infracciones a la Ley 29571, Código de Protección y Defensa del Consumidor (en adelante, Código), señalando lo siguiente:</w:t>
      </w:r>
      <w:r w:rsidR="000E4DA6" w:rsidRPr="003C673D">
        <w:rPr>
          <w:rFonts w:ascii="Arial Narrow" w:eastAsia="Times New Roman" w:hAnsi="Arial Narrow" w:cs="Arial"/>
          <w:color w:val="000000"/>
          <w:kern w:val="0"/>
          <w:lang w:val="es-ES" w:eastAsia="es-ES"/>
          <w14:ligatures w14:val="none"/>
        </w:rPr>
        <w:t/>
      </w:r>
      <w:r w:rsidRPr="003C673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w:r>
      <w:r w:rsidR="00996DC2" w:rsidRPr="003C673D">
        <w:rPr>
          <w:rFonts w:ascii="Arial Narrow" w:eastAsia="Calibri" w:hAnsi="Arial Narrow" w:cs="Arial"/>
          <w:kern w:val="0"/>
          <w14:ligatures w14:val="none"/>
        </w:rPr>
        <w:t/>
      </w:r>
      <w:r w:rsidRPr="003C673D">
        <w:rPr>
          <w:rFonts w:ascii="Arial Narrow" w:eastAsia="Calibri" w:hAnsi="Arial Narrow" w:cs="Arial"/>
          <w:kern w:val="0"/>
          <w14:ligatures w14:val="none"/>
        </w:rPr>
        <w:t xml:space="preserve"/>
      </w:r>
      <w:r w:rsidR="00C42825" w:rsidRPr="003C673D">
        <w:rPr>
          <w:rFonts w:ascii="Arial Narrow" w:eastAsia="Calibri" w:hAnsi="Arial Narrow" w:cs="Arial"/>
          <w:kern w:val="0"/>
          <w14:ligatures w14:val="none"/>
        </w:rPr>
        <w:t xml:space="preserve"/>
      </w:r>
      <w:r w:rsidRPr="003C673D">
        <w:rPr>
          <w:rFonts w:ascii="Arial Narrow" w:eastAsia="Calibri" w:hAnsi="Arial Narrow" w:cs="Arial"/>
          <w:kern w:val="0"/>
          <w14:ligatures w14:val="none"/>
        </w:rPr>
        <w:t/>
      </w:r>
      <w:r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35023E" w:rsidRPr="003C673D">
        <w:rPr>
          <w:rFonts w:ascii="Arial Narrow" w:eastAsia="Times New Roman" w:hAnsi="Arial Narrow" w:cs="Arial"/>
          <w:color w:val="000000"/>
          <w:kern w:val="0"/>
          <w:lang w:val="es-ES" w:eastAsia="es-ES"/>
          <w14:ligatures w14:val="none"/>
        </w:rPr>
        <w:t xml:space="preserve"/>
      </w:r>
      <w:r w:rsidR="0035023E" w:rsidRPr="003C673D">
        <w:rPr>
          <w:rFonts w:ascii="Arial Narrow" w:eastAsia="Times New Roman" w:hAnsi="Arial Narrow" w:cs="Times New Roman"/>
          <w:kern w:val="0"/>
          <w:shd w:val="clear" w:color="auto" w:fill="FFFFFF"/>
          <w:lang w:eastAsia="es-PE"/>
          <w14:ligatures w14:val="none"/>
        </w:rPr>
        <w:t/>
      </w:r>
      <w:r w:rsidRPr="003C673D">
        <w:rPr>
          <w:rFonts w:ascii="Arial Narrow" w:eastAsia="Times New Roman" w:hAnsi="Arial Narrow" w:cs="Arial"/>
          <w:color w:val="000000"/>
          <w:kern w:val="0"/>
          <w:lang w:val="es-ES" w:eastAsia="es-ES"/>
          <w14:ligatures w14:val="none"/>
        </w:rPr>
        <w:t/>
      </w:r>
      <w:r w:rsidRPr="003C673D">
        <w:rPr>
          <w:rStyle w:val="Refdenotaalpie"/>
          <w:rFonts w:ascii="Arial Narrow" w:eastAsia="Times New Roman" w:hAnsi="Arial Narrow" w:cs="Times New Roman"/>
          <w:color w:val="000000"/>
          <w:kern w:val="0"/>
          <w:vertAlign w:val="superscript"/>
          <w:lang w:val="es-ES" w:eastAsia="es-ES"/>
          <w14:ligatures w14:val="none"/>
        </w:rPr>
        <w:footnoteReference w:id="2"/>
      </w:r>
      <w:r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bCs/>
          <w:color w:val="000000"/>
          <w:kern w:val="0"/>
          <w:lang w:val="es-ES" w:eastAsia="es-ES"/>
          <w14:ligatures w14:val="none"/>
        </w:rPr>
        <w:t/>
      </w:r>
    </w:p>
    <w:p w14:paraId="512911CE"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Times New Roman" w:hAnsi="Arial Narrow" w:cs="Arial"/>
          <w:color w:val="000000"/>
          <w:kern w:val="0"/>
          <w:lang w:eastAsia="es-ES"/>
          <w14:ligatures w14:val="none"/>
        </w:rPr>
        <w:t>.</w:t>
      </w:r>
      <w:r w:rsidRPr="003C673D">
        <w:rPr>
          <w:rFonts w:ascii="Arial Narrow" w:eastAsia="Times New Roman" w:hAnsi="Arial Narrow" w:cs="Arial"/>
          <w:color w:val="000000"/>
          <w:kern w:val="0"/>
          <w:lang w:eastAsia="es-ES"/>
          <w14:ligatures w14:val="none"/>
        </w:rPr>
        <w:t xml:space="preserve"> </w:t>
      </w:r>
    </w:p>
    <w:p w14:paraId="4E43991B" w14:textId="77777777" w:rsidR="00F52B14" w:rsidRPr="003C673D" w:rsidRDefault="00F52B14" w:rsidP="003C673D">
      <w:pPr>
        <w:spacing w:after="0" w:line="240" w:lineRule="auto"/>
        <w:contextualSpacing/>
        <w:jc w:val="both"/>
        <w:rPr>
          <w:rFonts w:ascii="Arial Narrow" w:eastAsia="Times New Roman" w:hAnsi="Arial Narrow" w:cs="Arial"/>
          <w:color w:val="000000"/>
          <w:kern w:val="0"/>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 xml:space="preserve">El 5 de enero de 2026, luego de retirar la suma de S/ 19 000,00 en efectivo por ventanilla de una agencia </w:t>
      </w:r>
      <w:r w:rsidR="0040165D" w:rsidRPr="003C673D">
        <w:rPr>
          <w:rFonts w:ascii="Arial Narrow" w:eastAsia="Times New Roman" w:hAnsi="Arial Narrow" w:cs="Arial"/>
          <w:color w:val="000000"/>
          <w:kern w:val="0"/>
          <w:lang w:eastAsia="es-ES"/>
          <w14:ligatures w14:val="none"/>
        </w:rPr>
        <w:t>bancaria</w:t>
      </w:r>
      <w:r w:rsidRPr="003C673D">
        <w:rPr>
          <w:rFonts w:ascii="Arial Narrow" w:eastAsia="Times New Roman" w:hAnsi="Arial Narrow" w:cs="Arial"/>
          <w:color w:val="000000"/>
          <w:kern w:val="0"/>
          <w:lang w:eastAsia="es-ES"/>
          <w14:ligatures w14:val="none"/>
        </w:rPr>
        <w:t xml:space="preserve">, fue víctima del robo de dicho dinero, hecho que denunció </w:t>
      </w:r>
      <w:r w:rsidR="0040165D" w:rsidRPr="003C673D">
        <w:rPr>
          <w:rFonts w:ascii="Arial Narrow" w:eastAsia="Times New Roman" w:hAnsi="Arial Narrow" w:cs="Arial"/>
          <w:color w:val="000000"/>
          <w:kern w:val="0"/>
          <w:lang w:eastAsia="es-ES"/>
          <w14:ligatures w14:val="none"/>
        </w:rPr>
        <w:t xml:space="preserve">ante la autoridad correspondiente </w:t>
      </w:r>
      <w:r w:rsidRPr="003C673D">
        <w:rPr>
          <w:rFonts w:ascii="Arial Narrow" w:eastAsia="Times New Roman" w:hAnsi="Arial Narrow" w:cs="Arial"/>
          <w:color w:val="000000"/>
          <w:kern w:val="0"/>
          <w:lang w:eastAsia="es-ES"/>
          <w14:ligatures w14:val="none"/>
        </w:rPr>
        <w:t xml:space="preserve">y </w:t>
      </w:r>
      <w:r w:rsidR="0040165D" w:rsidRPr="003C673D">
        <w:rPr>
          <w:rFonts w:ascii="Arial Narrow" w:eastAsia="Times New Roman" w:hAnsi="Arial Narrow" w:cs="Arial"/>
          <w:color w:val="000000"/>
          <w:kern w:val="0"/>
          <w:lang w:eastAsia="es-ES"/>
          <w14:ligatures w14:val="none"/>
        </w:rPr>
        <w:t>solicitó</w:t>
      </w:r>
      <w:r w:rsidRPr="003C673D">
        <w:rPr>
          <w:rFonts w:ascii="Arial Narrow" w:eastAsia="Times New Roman" w:hAnsi="Arial Narrow" w:cs="Arial"/>
          <w:color w:val="000000"/>
          <w:kern w:val="0"/>
          <w:lang w:eastAsia="es-ES"/>
          <w14:ligatures w14:val="none"/>
        </w:rPr>
        <w:t xml:space="preserve"> a Pacífico la cobertura correspondiente.</w:t>
      </w:r>
    </w:p>
    <w:p w14:paraId="76B6284C" w14:textId="77777777" w:rsidR="00F52B14" w:rsidRPr="003C673D" w:rsidRDefault="00F52B14" w:rsidP="003C67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Times New Roman" w:hAnsi="Arial Narrow" w:cs="Arial"/>
          <w:color w:val="000000"/>
          <w:kern w:val="0"/>
          <w:lang w:eastAsia="es-ES"/>
          <w14:ligatures w14:val="none"/>
        </w:rPr>
        <w:t>;</w:t>
      </w:r>
      <w:r w:rsidR="0040165D" w:rsidRPr="003C673D">
        <w:rPr>
          <w:rFonts w:ascii="Arial Narrow" w:eastAsia="Times New Roman" w:hAnsi="Arial Narrow" w:cs="Arial"/>
          <w:color w:val="000000"/>
          <w:kern w:val="0"/>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C42825" w:rsidRPr="003C673D">
        <w:rPr>
          <w:rFonts w:ascii="Arial Narrow" w:eastAsia="Times New Roman" w:hAnsi="Arial Narrow" w:cs="Arial"/>
          <w:color w:val="000000"/>
          <w:kern w:val="0"/>
          <w:lang w:val="es-ES" w:eastAsia="es-ES"/>
          <w14:ligatures w14:val="none"/>
        </w:rPr>
        <w:t xml:space="preserve"/>
      </w:r>
      <w:r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xml:space="preserve"/>
      </w:r>
      <w:r w:rsidR="00637543"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xml:space="preserve"/>
      </w:r>
      <w:r w:rsidR="00EB6D64" w:rsidRPr="003C673D">
        <w:rPr>
          <w:rFonts w:ascii="Arial Narrow" w:eastAsia="Times New Roman" w:hAnsi="Arial Narrow" w:cs="Arial"/>
          <w:color w:val="000000"/>
          <w:kern w:val="0"/>
          <w:lang w:val="es-ES" w:eastAsia="es-ES"/>
          <w14:ligatures w14:val="none"/>
        </w:rPr>
        <w:t/>
      </w:r>
      <w:r w:rsidRPr="003C673D">
        <w:rPr>
          <w:rFonts w:ascii="Arial Narrow" w:eastAsia="Times New Roman" w:hAnsi="Arial Narrow" w:cs="Arial"/>
          <w:color w:val="000000"/>
          <w:kern w:val="0"/>
          <w:lang w:val="es-ES" w:eastAsia="es-ES"/>
          <w14:ligatures w14:val="none"/>
        </w:rPr>
        <w:t xml:space="preserve"/>
      </w:r>
      <w:r w:rsidR="00EB6D64" w:rsidRPr="003C673D">
        <w:rPr>
          <w:rFonts w:ascii="Arial Narrow" w:eastAsia="Times New Roman" w:hAnsi="Arial Narrow" w:cs="Arial"/>
          <w:color w:val="000000"/>
          <w:kern w:val="0"/>
          <w:lang w:val="es-ES" w:eastAsia="es-ES"/>
          <w14:ligatures w14:val="none"/>
        </w:rPr>
        <w:t xml:space="preserve"/>
      </w:r>
      <w:r w:rsidR="00CD51CC" w:rsidRPr="003C673D">
        <w:rPr>
          <w:rFonts w:ascii="Arial Narrow" w:eastAsia="Times New Roman" w:hAnsi="Arial Narrow" w:cs="Arial"/>
          <w:color w:val="000000"/>
          <w:kern w:val="0"/>
          <w:lang w:val="es-ES" w:eastAsia="es-ES"/>
          <w14:ligatures w14:val="none"/>
        </w:rPr>
        <w:t/>
      </w:r>
      <w:r w:rsidRPr="003C673D">
        <w:rPr>
          <w:rFonts w:ascii="Arial Narrow" w:eastAsia="Times New Roman" w:hAnsi="Arial Narrow" w:cs="Arial"/>
          <w:color w:val="000000"/>
          <w:kern w:val="0"/>
          <w:lang w:val="es-ES" w:eastAsia="es-ES"/>
          <w14:ligatures w14:val="none"/>
        </w:rPr>
        <w:t/>
      </w:r>
    </w:p>
    <w:p w14:paraId="66005174"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C673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vertAlign w:val="superscript"/>
          <w14:ligatures w14:val="none"/>
        </w:rPr>
        <w:footnoteReference w:id="3"/>
      </w:r>
      <w:r w:rsidRPr="003C673D">
        <w:rPr>
          <w:rFonts w:ascii="Arial Narrow" w:eastAsia="Times New Roman" w:hAnsi="Arial Narrow" w:cs="Segoe UI"/>
          <w:color w:val="000000"/>
          <w:kern w:val="0"/>
          <w:lang w:eastAsia="es-PE"/>
          <w14:ligatures w14:val="none"/>
        </w:rPr>
        <w:t xml:space="preserve">, </w:t>
      </w:r>
      <w:r w:rsidR="00121544" w:rsidRPr="003C673D">
        <w:rPr>
          <w:rFonts w:ascii="Arial Narrow" w:eastAsia="Times New Roman" w:hAnsi="Arial Narrow" w:cs="Segoe UI"/>
          <w:color w:val="000000"/>
          <w:kern w:val="0"/>
          <w:lang w:eastAsia="es-PE"/>
          <w14:ligatures w14:val="none"/>
        </w:rPr>
        <w:t xml:space="preserve">considera </w:t>
      </w:r>
      <w:r w:rsidR="00121544" w:rsidRPr="003C673D">
        <w:rPr>
          <w:rFonts w:ascii="Arial Narrow" w:eastAsia="Arial Narrow" w:hAnsi="Arial Narrow" w:cs="Arial Narrow"/>
          <w:kern w:val="0"/>
          <w14:ligatures w14:val="none"/>
        </w:rPr>
        <w:t xml:space="preserve">que el hecho denunciado, </w:t>
      </w:r>
      <w:bookmarkStart w:id="6" w:name="_Hlk211591623"/>
      <w:r w:rsidR="00121544" w:rsidRPr="003C673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103D" w:rsidRPr="003C673D">
        <w:rPr>
          <w:rFonts w:ascii="Arial Narrow" w:eastAsia="Times New Roman" w:hAnsi="Arial Narrow" w:cs="Times New Roman"/>
          <w:color w:val="000000"/>
          <w:kern w:val="0"/>
          <w:shd w:val="clear" w:color="auto" w:fill="FFFFFF"/>
          <w:lang w:eastAsia="es-PE"/>
          <w14:ligatures w14:val="none"/>
        </w:rPr>
        <w:t xml:space="preserve">la </w:t>
      </w:r>
      <w:r w:rsidR="003E103D" w:rsidRPr="003C673D">
        <w:rPr>
          <w:rFonts w:ascii="Arial Narrow" w:eastAsia="Times New Roman" w:hAnsi="Arial Narrow" w:cs="Times New Roman"/>
          <w:color w:val="000000"/>
          <w:kern w:val="0"/>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w:kern w:val="0"/>
          <w:vertAlign w:val="superscript"/>
          <w14:ligatures w14:val="none"/>
        </w:rPr>
        <w:footnoteReference w:id="4"/>
      </w:r>
      <w:bookmarkEnd w:id="10"/>
      <w:r w:rsidR="00711750" w:rsidRPr="003C673D">
        <w:rPr>
          <w:rFonts w:ascii="Arial Narrow" w:eastAsia="Arial Narrow" w:hAnsi="Arial Narrow" w:cs="Arial Narrow"/>
          <w:kern w:val="0"/>
          <w14:ligatures w14:val="none"/>
        </w:rPr>
        <w:t>.</w:t>
      </w:r>
      <w:bookmarkEnd w:id="8"/>
    </w:p>
    <w:p w14:paraId="4266B1E3" w14:textId="77777777" w:rsidR="00121544" w:rsidRPr="003C673D" w:rsidRDefault="00121544" w:rsidP="003C673D">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C673D">
        <w:rPr>
          <w:rFonts w:ascii="Arial Narrow" w:eastAsia="Times New Roman" w:hAnsi="Arial Narrow" w:cs="Arial"/>
          <w:color w:val="000000"/>
          <w:kern w:val="0"/>
          <w:lang w:eastAsia="es-PE"/>
          <w14:ligatures w14:val="none"/>
        </w:rPr>
        <w:t xml:space="preserve">Además, </w:t>
      </w:r>
      <w:bookmarkStart w:id="14" w:name="_Hlk212623477"/>
      <w:r w:rsidRPr="003C673D">
        <w:rPr>
          <w:rFonts w:ascii="Arial Narrow" w:eastAsia="Times New Roman" w:hAnsi="Arial Narrow" w:cs="Arial"/>
          <w:color w:val="000000"/>
          <w:kern w:val="0"/>
          <w:lang w:eastAsia="es-PE"/>
          <w14:ligatures w14:val="none"/>
        </w:rPr>
        <w:t xml:space="preserve">la Secretaría Técnica, en ejercicio de sus facultades, considera </w:t>
      </w:r>
      <w:r w:rsidRPr="003C673D">
        <w:rPr>
          <w:rFonts w:ascii="Arial Narrow" w:eastAsia="Arial Narrow" w:hAnsi="Arial Narrow" w:cs="Arial"/>
          <w:kern w:val="0"/>
          <w14:ligatures w14:val="none"/>
        </w:rPr>
        <w:t xml:space="preserve">que el hecho denunciado, consistente en que </w:t>
      </w:r>
      <w:r w:rsidR="003E103D" w:rsidRPr="003C673D">
        <w:rPr>
          <w:rFonts w:ascii="Arial Narrow" w:eastAsia="Arial Narrow" w:hAnsi="Arial Narrow" w:cs="Arial Narrow"/>
          <w:kern w:val="0"/>
          <w14:ligatures w14:val="none"/>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C673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w:bCs/>
          <w:color w:val="000000"/>
          <w:kern w:val="0"/>
          <w:lang w:eastAsia="es-PE"/>
          <w14:ligatures w14:val="none"/>
        </w:rPr>
        <w:t xml:space="preserve">artículo 1, numeral 1, literal b) </w:t>
      </w:r>
      <w:bookmarkEnd w:id="17"/>
      <w:r w:rsidRPr="003C673D">
        <w:rPr>
          <w:rFonts w:ascii="Arial Narrow" w:eastAsia="Arial Narrow" w:hAnsi="Arial Narrow" w:cs="Arial"/>
          <w:bCs/>
          <w:color w:val="000000"/>
          <w:kern w:val="0"/>
          <w:lang w:eastAsia="es-PE"/>
          <w14:ligatures w14:val="none"/>
        </w:rPr>
        <w:t>y al artículo 2 del Código</w:t>
      </w:r>
      <w:bookmarkStart w:id="18" w:name="_Hlk212737551"/>
      <w:bookmarkEnd w:id="15"/>
      <w:r w:rsidRPr="003C673D">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3C673D">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vertAlign w:val="superscript"/>
          <w14:ligatures w14:val="none"/>
        </w:rPr>
        <w:footnoteReference w:id="6"/>
      </w:r>
      <w:r w:rsidRPr="003C673D">
        <w:rPr>
          <w:rFonts w:ascii="Arial Narrow" w:eastAsia="Arial" w:hAnsi="Arial Narrow" w:cs="Arial"/>
          <w:color w:val="000000"/>
          <w:kern w:val="0"/>
          <w:lang w:eastAsia="es-PE"/>
          <w14:ligatures w14:val="none"/>
        </w:rPr>
        <w:t>.</w:t>
      </w:r>
      <w:bookmarkStart w:id="19" w:name="_Hlk214963039"/>
    </w:p>
    <w:p w14:paraId="68C71625"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REQUERIMIENTO DE INFORMACIÓN</w:t>
      </w:r>
    </w:p>
    <w:p w14:paraId="5B518DC4"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A efectos de tener mayores elementos </w:t>
      </w:r>
      <w:bookmarkEnd w:id="19"/>
      <w:r w:rsidRPr="003C673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Times New Roman" w:hAnsi="Arial Narrow" w:cs="Arial"/>
          <w:color w:val="000000"/>
          <w:kern w:val="0"/>
          <w:lang w:val="es-ES" w:eastAsia="es-ES"/>
          <w14:ligatures w14:val="none"/>
        </w:rPr>
        <w:t>a la compañía aseguradora</w:t>
      </w:r>
      <w:r w:rsidRPr="003C673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Times New Roman" w:hAnsi="Arial Narrow" w:cs="Arial"/>
          <w:color w:val="000000"/>
          <w:kern w:val="0"/>
          <w:lang w:val="es-ES" w:eastAsia="es-ES"/>
          <w14:ligatures w14:val="none"/>
        </w:rPr>
        <w:t>Póliza 3015665234 del Seguro de protección de tarjetas</w:t>
      </w:r>
      <w:r w:rsidRPr="003C673D">
        <w:rPr>
          <w:rFonts w:ascii="Arial Narrow" w:eastAsia="Times New Roman" w:hAnsi="Arial Narrow" w:cs="Arial"/>
          <w:color w:val="000000"/>
          <w:kern w:val="0"/>
          <w:lang w:val="es-ES" w:eastAsia="es-ES"/>
          <w14:ligatures w14:val="none"/>
        </w:rPr>
        <w:t xml:space="preserve">, </w:t>
      </w:r>
      <w:bookmarkStart w:id="21" w:name="_Hlk211877008"/>
      <w:r w:rsidRPr="003C673D">
        <w:rPr>
          <w:rFonts w:ascii="Arial Narrow" w:eastAsia="Times New Roman" w:hAnsi="Arial Narrow" w:cs="Arial"/>
          <w:color w:val="000000"/>
          <w:kern w:val="0"/>
          <w:lang w:val="es-ES" w:eastAsia="es-ES"/>
          <w14:ligatures w14:val="none"/>
        </w:rPr>
        <w:t>así como el cargo de remisión de la póliza</w:t>
      </w:r>
      <w:bookmarkEnd w:id="21"/>
      <w:r w:rsidRPr="003C673D">
        <w:rPr>
          <w:rFonts w:ascii="Arial Narrow" w:eastAsia="Times New Roman" w:hAnsi="Arial Narrow" w:cs="Arial"/>
          <w:color w:val="000000"/>
          <w:kern w:val="0"/>
          <w:lang w:val="es-ES" w:eastAsia="es-ES"/>
          <w14:ligatures w14:val="none"/>
        </w:rPr>
        <w:t>; (</w:t>
      </w:r>
      <w:proofErr w:type="spellStart"/>
      <w:r w:rsidRPr="003C673D">
        <w:rPr>
          <w:rFonts w:ascii="Arial Narrow" w:eastAsia="Times New Roman" w:hAnsi="Arial Narrow" w:cs="Arial"/>
          <w:color w:val="000000"/>
          <w:kern w:val="0"/>
          <w:lang w:val="es-ES" w:eastAsia="es-ES"/>
          <w14:ligatures w14:val="none"/>
        </w:rPr>
        <w:t>ii</w:t>
      </w:r>
      <w:proofErr w:type="spellEnd"/>
      <w:r w:rsidRPr="003C673D">
        <w:rPr>
          <w:rFonts w:ascii="Arial Narrow" w:eastAsia="Times New Roman" w:hAnsi="Arial Narrow" w:cs="Arial"/>
          <w:color w:val="000000"/>
          <w:kern w:val="0"/>
          <w:lang w:val="es-ES" w:eastAsia="es-ES"/>
          <w14:ligatures w14:val="none"/>
        </w:rPr>
        <w:t xml:space="preserve">) presentar los medios probatorios que acrediten </w:t>
      </w:r>
      <w:r w:rsidR="002F59AB" w:rsidRPr="003C673D">
        <w:rPr>
          <w:rFonts w:ascii="Arial Narrow" w:eastAsia="Times New Roman" w:hAnsi="Arial Narrow" w:cs="Arial"/>
          <w:color w:val="000000"/>
          <w:kern w:val="0"/>
          <w:lang w:val="es-ES" w:eastAsia="es-ES"/>
          <w14:ligatures w14:val="none"/>
        </w:rPr>
        <w:t>que la negativa de otorgamiento de cobertura fue</w:t>
      </w:r>
      <w:r w:rsidR="00D73DCD" w:rsidRPr="003C673D">
        <w:rPr>
          <w:rFonts w:ascii="Arial Narrow" w:eastAsia="Times New Roman" w:hAnsi="Arial Narrow" w:cs="Arial"/>
          <w:color w:val="000000"/>
          <w:kern w:val="0"/>
          <w:lang w:val="es-ES" w:eastAsia="es-ES"/>
          <w14:ligatures w14:val="none"/>
        </w:rPr>
        <w:t xml:space="preserve"> justificada</w:t>
      </w:r>
      <w:r w:rsidRPr="003C673D">
        <w:rPr>
          <w:rFonts w:ascii="Arial Narrow" w:eastAsia="Times New Roman" w:hAnsi="Arial Narrow" w:cs="Arial"/>
          <w:color w:val="000000"/>
          <w:kern w:val="0"/>
          <w:lang w:val="es-ES" w:eastAsia="es-ES"/>
          <w14:ligatures w14:val="none"/>
        </w:rPr>
        <w:t>; y, (</w:t>
      </w:r>
      <w:proofErr w:type="spellStart"/>
      <w:r w:rsidRPr="003C673D">
        <w:rPr>
          <w:rFonts w:ascii="Arial Narrow" w:eastAsia="Times New Roman" w:hAnsi="Arial Narrow" w:cs="Arial"/>
          <w:color w:val="000000"/>
          <w:kern w:val="0"/>
          <w:lang w:val="es-ES" w:eastAsia="es-ES"/>
          <w14:ligatures w14:val="none"/>
        </w:rPr>
        <w:t>iii</w:t>
      </w:r>
      <w:proofErr w:type="spellEnd"/>
      <w:r w:rsidRPr="003C673D">
        <w:rPr>
          <w:rFonts w:ascii="Arial Narrow" w:eastAsia="Times New Roman" w:hAnsi="Arial Narrow" w:cs="Arial"/>
          <w:color w:val="000000"/>
          <w:kern w:val="0"/>
          <w:lang w:val="es-ES" w:eastAsia="es-ES"/>
          <w14:ligatures w14:val="none"/>
        </w:rPr>
        <w:t xml:space="preserve">) presentar todas las comunicaciones cursadas </w:t>
      </w:r>
      <w:r w:rsidR="00A87B9B" w:rsidRPr="003C673D">
        <w:rPr>
          <w:rFonts w:ascii="Arial Narrow" w:eastAsia="Times New Roman" w:hAnsi="Arial Narrow" w:cs="Arial"/>
          <w:color w:val="000000"/>
          <w:kern w:val="0"/>
          <w:lang w:val="es-ES" w:eastAsia="es-ES"/>
          <w14:ligatures w14:val="none"/>
        </w:rPr>
        <w:t xml:space="preserve">con la parte denunciante </w:t>
      </w:r>
      <w:r w:rsidRPr="003C673D">
        <w:rPr>
          <w:rFonts w:ascii="Arial Narrow" w:eastAsia="Times New Roman" w:hAnsi="Arial Narrow" w:cs="Arial"/>
          <w:color w:val="000000"/>
          <w:kern w:val="0"/>
          <w:lang w:val="es-ES" w:eastAsia="es-ES"/>
          <w14:ligatures w14:val="none"/>
        </w:rPr>
        <w:t xml:space="preserve">en virtud </w:t>
      </w:r>
      <w:r w:rsidR="00F01410" w:rsidRPr="003C673D">
        <w:rPr>
          <w:rFonts w:ascii="Arial Narrow" w:eastAsia="Times New Roman" w:hAnsi="Arial Narrow" w:cs="Arial"/>
          <w:color w:val="000000"/>
          <w:kern w:val="0"/>
          <w:lang w:val="es-ES" w:eastAsia="es-ES"/>
          <w14:ligatures w14:val="none"/>
        </w:rPr>
        <w:t xml:space="preserve">de los hechos materia </w:t>
      </w:r>
      <w:r w:rsidRPr="003C673D">
        <w:rPr>
          <w:rFonts w:ascii="Arial Narrow" w:eastAsia="Times New Roman" w:hAnsi="Arial Narrow" w:cs="Arial"/>
          <w:color w:val="000000"/>
          <w:kern w:val="0"/>
          <w:lang w:val="es-ES" w:eastAsia="es-ES"/>
          <w14:ligatures w14:val="none"/>
        </w:rPr>
        <w:t>de denuncia.</w:t>
      </w:r>
      <w:r w:rsidRPr="003C673D">
        <w:rPr>
          <w:rFonts w:ascii="Arial Narrow" w:eastAsia="Times New Roman" w:hAnsi="Arial Narrow" w:cs="Arial"/>
          <w:color w:val="000000"/>
          <w:kern w:val="0"/>
          <w:lang w:eastAsia="es-ES"/>
          <w14:ligatures w14:val="none"/>
        </w:rPr>
        <w:t xml:space="preserve"> </w:t>
      </w:r>
    </w:p>
    <w:bookmarkEnd w:id="20"/>
    <w:p w14:paraId="5C93B848" w14:textId="77777777" w:rsidR="00CA59A2" w:rsidRPr="003C673D" w:rsidRDefault="00CA59A2" w:rsidP="003C67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Calibri"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PRIMERO: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Times New Roman" w:hAnsi="Arial Narrow" w:cs="Times New Roman"/>
          <w:color w:val="000000"/>
          <w:kern w:val="0"/>
          <w:shd w:val="clear" w:color="auto" w:fill="FFFFFF"/>
          <w:lang w:eastAsia="es-PE"/>
          <w14:ligatures w14:val="none"/>
        </w:rPr>
        <w:t xml:space="preserve"/>
      </w:r>
      <w:r w:rsidR="001F47B0" w:rsidRPr="003C673D">
        <w:rPr>
          <w:rFonts w:ascii="Arial Narrow" w:eastAsia="Times New Roman" w:hAnsi="Arial Narrow" w:cs="Times New Roman"/>
          <w:color w:val="000000"/>
          <w:kern w:val="0"/>
          <w:shd w:val="clear" w:color="auto" w:fill="FFFFFF"/>
          <w:lang w:eastAsia="es-PE"/>
          <w14:ligatures w14:val="none"/>
        </w:rPr>
        <w:t xml:space="preserve"/>
      </w:r>
      <w:r w:rsidRPr="003C673D">
        <w:rPr>
          <w:rFonts w:ascii="Arial Narrow" w:eastAsia="Times New Roman" w:hAnsi="Arial Narrow" w:cs="Times New Roman"/>
          <w:color w:val="000000"/>
          <w:kern w:val="0"/>
          <w:shd w:val="clear" w:color="auto" w:fill="FFFFFF"/>
          <w:lang w:eastAsia="es-PE"/>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w:r>
      <w:r w:rsidRPr="003C673D">
        <w:rPr>
          <w:rFonts w:ascii="Arial Narrow" w:eastAsia="Times New Roman" w:hAnsi="Arial Narrow" w:cs="Times New Roman"/>
          <w:color w:val="000000"/>
          <w:kern w:val="0"/>
          <w:shd w:val="clear" w:color="auto" w:fill="FFFFFF"/>
          <w:lang w:eastAsia="es-PE"/>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xml:space="preserve"/>
      </w:r>
      <w:r w:rsidRPr="003C673D">
        <w:rPr>
          <w:rFonts w:ascii="Arial Narrow" w:eastAsia="Times New Roman" w:hAnsi="Arial Narrow" w:cs="Times New Roman"/>
          <w:color w:val="000000"/>
          <w:kern w:val="0"/>
          <w:shd w:val="clear" w:color="auto" w:fill="FFFFFF"/>
          <w:lang w:eastAsia="es-PE"/>
          <w14:ligatures w14:val="none"/>
        </w:rPr>
        <w:t xml:space="preserve"/>
      </w:r>
      <w:r w:rsidR="001F47B0" w:rsidRPr="003C673D">
        <w:rPr>
          <w:rFonts w:ascii="Arial Narrow" w:eastAsia="Times New Roman" w:hAnsi="Arial Narrow" w:cs="Times New Roman"/>
          <w:color w:val="000000"/>
          <w:kern w:val="0"/>
          <w:shd w:val="clear" w:color="auto" w:fill="FFFFFF"/>
          <w:lang w:eastAsia="es-PE"/>
          <w14:ligatures w14:val="none"/>
        </w:rPr>
        <w:t/>
      </w:r>
      <w:r w:rsidRPr="003C673D">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3C673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C673D" w:rsidRDefault="00121544" w:rsidP="003C673D">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Calibri" w:hAnsi="Arial Narrow" w:cs="Arial Narrow"/>
          <w:color w:val="000000"/>
          <w:kern w:val="0"/>
          <w:lang w:eastAsia="es-PE"/>
          <w14:ligatures w14:val="none"/>
        </w:rPr>
        <w:t>Presunta</w:t>
      </w:r>
      <w:r w:rsidRPr="003C673D">
        <w:rPr>
          <w:rFonts w:ascii="Arial Narrow" w:eastAsia="Times New Roman" w:hAnsi="Arial Narrow" w:cs="Times New Roman"/>
          <w:kern w:val="0"/>
          <w:shd w:val="clear" w:color="auto" w:fill="FFFFFF"/>
          <w:lang w:eastAsia="es-PE"/>
          <w14:ligatures w14:val="none"/>
        </w:rPr>
        <w:t xml:space="preserve"> infracción a los artículos 18 y 19</w:t>
      </w:r>
      <w:r w:rsidRPr="003C673D">
        <w:rPr>
          <w:rFonts w:ascii="Arial Narrow" w:eastAsia="Calibri" w:hAnsi="Arial Narrow" w:cs="Arial Narrow"/>
          <w:kern w:val="0"/>
          <w:lang w:eastAsia="es-PE"/>
          <w14:ligatures w14:val="none"/>
        </w:rPr>
        <w:t xml:space="preserve"> de </w:t>
      </w:r>
      <w:r w:rsidRPr="003C673D">
        <w:rPr>
          <w:rFonts w:ascii="Arial Narrow" w:eastAsia="Times New Roman" w:hAnsi="Arial Narrow" w:cs="Times New Roman"/>
          <w:kern w:val="0"/>
          <w:shd w:val="clear" w:color="auto" w:fill="FFFFFF"/>
          <w:lang w:eastAsia="es-PE"/>
          <w14:ligatures w14:val="none"/>
        </w:rPr>
        <w:t xml:space="preserve">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C673D">
        <w:rPr>
          <w:rFonts w:ascii="Arial Narrow" w:eastAsia="Times New Roman" w:hAnsi="Arial Narrow" w:cs="Times New Roman"/>
          <w:kern w:val="0"/>
          <w:shd w:val="clear" w:color="auto" w:fill="FFFFFF"/>
          <w:lang w:eastAsia="es-PE"/>
          <w14:ligatures w14:val="none"/>
        </w:rPr>
        <w:t>la compañía aseguradora habría negado</w:t>
      </w:r>
      <w:r w:rsidR="00064B9C" w:rsidRPr="003C673D">
        <w:rPr>
          <w:rFonts w:ascii="Arial Narrow" w:eastAsia="Times New Roman" w:hAnsi="Arial Narrow" w:cs="Times New Roman"/>
          <w:kern w:val="0"/>
          <w:shd w:val="clear" w:color="auto" w:fill="FFFFFF"/>
          <w:lang w:eastAsia="es-PE"/>
          <w14:ligatures w14:val="none"/>
        </w:rPr>
        <w:t xml:space="preserve"> de manera injustificada</w:t>
      </w:r>
      <w:r w:rsidR="00FB44B8" w:rsidRPr="003C673D">
        <w:rPr>
          <w:rFonts w:ascii="Arial Narrow" w:eastAsia="Times New Roman" w:hAnsi="Arial Narrow" w:cs="Times New Roman"/>
          <w:kern w:val="0"/>
          <w:shd w:val="clear" w:color="auto" w:fill="FFFFFF"/>
          <w:lang w:eastAsia="es-PE"/>
          <w14:ligatures w14:val="none"/>
        </w:rPr>
        <w:t xml:space="preserve"> </w:t>
      </w:r>
      <w:r w:rsidR="00064B9C" w:rsidRPr="003C673D">
        <w:rPr>
          <w:rFonts w:ascii="Arial Narrow" w:eastAsia="Times New Roman" w:hAnsi="Arial Narrow" w:cs="Times New Roman"/>
          <w:kern w:val="0"/>
          <w:shd w:val="clear" w:color="auto" w:fill="FFFFFF"/>
          <w:lang w:eastAsia="es-PE"/>
          <w14:ligatures w14:val="none"/>
        </w:rPr>
        <w:t>a la</w:t>
      </w:r>
      <w:r w:rsidR="00FB44B8" w:rsidRPr="003C673D">
        <w:rPr>
          <w:rFonts w:ascii="Arial Narrow" w:eastAsia="Times New Roman" w:hAnsi="Arial Narrow" w:cs="Times New Roman"/>
          <w:kern w:val="0"/>
          <w:shd w:val="clear" w:color="auto" w:fill="FFFFFF"/>
          <w:lang w:eastAsia="es-PE"/>
          <w14:ligatures w14:val="none"/>
        </w:rPr>
        <w:t xml:space="preserve"> denunciante la cobertura</w:t>
      </w:r>
      <w:r w:rsidR="003E103D" w:rsidRPr="003C673D">
        <w:rPr>
          <w:rFonts w:ascii="Arial Narrow" w:eastAsia="Times New Roman" w:hAnsi="Arial Narrow" w:cs="Times New Roman"/>
          <w:kern w:val="0"/>
          <w:shd w:val="clear" w:color="auto" w:fill="FFFFFF"/>
          <w:lang w:eastAsia="es-PE"/>
          <w14:ligatures w14:val="none"/>
        </w:rPr>
        <w:t xml:space="preserve"> de</w:t>
      </w:r>
      <w:r w:rsidR="00FB44B8" w:rsidRPr="003C673D">
        <w:rPr>
          <w:rFonts w:ascii="Arial Narrow" w:eastAsia="Times New Roman" w:hAnsi="Arial Narrow" w:cs="Times New Roman"/>
          <w:kern w:val="0"/>
          <w:shd w:val="clear" w:color="auto" w:fill="FFFFFF"/>
          <w:lang w:eastAsia="es-PE"/>
          <w14:ligatures w14:val="none"/>
        </w:rPr>
        <w:t xml:space="preserve"> </w:t>
      </w:r>
      <w:r w:rsidR="003E103D" w:rsidRPr="003C673D">
        <w:rPr>
          <w:rFonts w:ascii="Arial Narrow" w:eastAsia="Times New Roman" w:hAnsi="Arial Narrow" w:cs="Times New Roman"/>
          <w:kern w:val="0"/>
          <w:shd w:val="clear" w:color="auto" w:fill="FFFFFF"/>
          <w:lang w:eastAsia="es-PE"/>
          <w14:ligatures w14:val="none"/>
        </w:rPr>
        <w:t xml:space="preserve">robo de dinero </w:t>
      </w:r>
      <w:r w:rsidR="00D73DCD" w:rsidRPr="003C673D">
        <w:rPr>
          <w:rFonts w:ascii="Arial Narrow" w:eastAsia="Times New Roman" w:hAnsi="Arial Narrow" w:cs="Times New Roman"/>
          <w:kern w:val="0"/>
          <w:shd w:val="clear" w:color="auto" w:fill="FFFFFF"/>
          <w:lang w:eastAsia="es-PE"/>
          <w14:ligatures w14:val="none"/>
        </w:rPr>
        <w:t xml:space="preserve">de la </w:t>
      </w:r>
      <w:r w:rsidR="00D73DCD" w:rsidRPr="003C673D">
        <w:rPr>
          <w:rFonts w:ascii="Arial Narrow" w:eastAsia="Times New Roman" w:hAnsi="Arial Narrow" w:cs="Arial"/>
          <w:color w:val="000000"/>
          <w:kern w:val="0"/>
          <w:lang w:val="es-ES" w:eastAsia="es-ES"/>
          <w14:ligatures w14:val="none"/>
        </w:rPr>
        <w:t>Póliza 3015665234 del Seguro de protección de tarjetas</w:t>
      </w:r>
      <w:r w:rsidR="00FB44B8" w:rsidRPr="003C673D">
        <w:rPr>
          <w:rFonts w:ascii="Arial Narrow" w:eastAsia="Times New Roman" w:hAnsi="Arial Narrow" w:cs="Times New Roman"/>
          <w:kern w:val="0"/>
          <w:shd w:val="clear" w:color="auto" w:fill="FFFFFF"/>
          <w:lang w:eastAsia="es-PE"/>
          <w14:ligatures w14:val="none"/>
        </w:rPr>
        <w:t xml:space="preserve"> por el siniestro del </w:t>
      </w:r>
      <w:r w:rsidR="00064B9C" w:rsidRPr="003C673D">
        <w:rPr>
          <w:rFonts w:ascii="Arial Narrow" w:eastAsia="Times New Roman" w:hAnsi="Arial Narrow" w:cs="Times New Roman"/>
          <w:kern w:val="0"/>
          <w:shd w:val="clear" w:color="auto" w:fill="FFFFFF"/>
          <w:lang w:eastAsia="es-PE"/>
          <w14:ligatures w14:val="none"/>
        </w:rPr>
        <w:t>5 de enero de 2026</w:t>
      </w:r>
      <w:r w:rsidR="00121544" w:rsidRPr="003C673D">
        <w:rPr>
          <w:rFonts w:ascii="Arial Narrow" w:eastAsia="Arial Narrow" w:hAnsi="Arial Narrow" w:cs="Arial Narrow"/>
          <w:kern w:val="0"/>
          <w14:ligatures w14:val="none"/>
        </w:rPr>
        <w:t>.</w:t>
      </w:r>
    </w:p>
    <w:p w14:paraId="39BF39FC" w14:textId="77777777" w:rsidR="00121544" w:rsidRPr="003C673D" w:rsidRDefault="00121544" w:rsidP="003C673D">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3C673D">
        <w:rPr>
          <w:rFonts w:ascii="Arial Narrow" w:eastAsia="Arial Narrow" w:hAnsi="Arial Narrow" w:cs="Arial Narrow"/>
          <w:kern w:val="0"/>
          <w14:ligatures w14:val="none"/>
        </w:rPr>
        <w:t xml:space="preserve">Presunta infracción al artículo 1, numeral 1, literal b) y al artículo 2 de la Ley </w:t>
      </w:r>
      <w:r w:rsidR="003A71B1" w:rsidRPr="003C673D">
        <w:rPr>
          <w:rFonts w:ascii="Arial Narrow" w:eastAsia="Arial Narrow" w:hAnsi="Arial Narrow" w:cs="Arial Narrow"/>
          <w:kern w:val="0"/>
          <w14:ligatures w14:val="none"/>
        </w:rPr>
        <w:t>29571</w:t>
      </w:r>
      <w:r w:rsidRPr="003C673D">
        <w:rPr>
          <w:rFonts w:ascii="Arial Narrow" w:eastAsia="Arial Narrow" w:hAnsi="Arial Narrow" w:cs="Arial Narrow"/>
          <w:kern w:val="0"/>
          <w14:ligatures w14:val="none"/>
        </w:rPr>
        <w:t>, Código de Protección y Defensa del Consumidor</w:t>
      </w:r>
      <w:bookmarkEnd w:id="24"/>
      <w:r w:rsidRPr="003C673D">
        <w:rPr>
          <w:rFonts w:ascii="Arial Narrow" w:eastAsia="Arial Narrow" w:hAnsi="Arial Narrow" w:cs="Arial Narrow"/>
          <w:kern w:val="0"/>
          <w14:ligatures w14:val="none"/>
        </w:rPr>
        <w:t xml:space="preserve">, </w:t>
      </w:r>
      <w:r w:rsidRPr="003C673D">
        <w:rPr>
          <w:rFonts w:ascii="Arial Narrow" w:eastAsia="Times New Roman" w:hAnsi="Arial Narrow" w:cs="Times New Roman"/>
          <w:kern w:val="0"/>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rPr>
        <w:t xml:space="preserve">la compañía aseguradora no habría cumplido con informar a la denunciante que </w:t>
      </w:r>
      <w:r w:rsidR="00064B9C" w:rsidRPr="003C673D">
        <w:rPr>
          <w:rFonts w:ascii="Arial Narrow" w:eastAsia="Times New Roman" w:hAnsi="Arial Narrow" w:cs="Times New Roman"/>
          <w:kern w:val="0"/>
          <w:shd w:val="clear" w:color="auto" w:fill="FFFFFF"/>
          <w:lang w:eastAsia="es-PE"/>
          <w14:ligatures w14:val="none"/>
        </w:rPr>
        <w:t xml:space="preserve">la </w:t>
      </w:r>
      <w:r w:rsidR="003E103D" w:rsidRPr="003C673D">
        <w:rPr>
          <w:rFonts w:ascii="Arial Narrow" w:eastAsia="Times New Roman" w:hAnsi="Arial Narrow" w:cs="Times New Roman"/>
          <w:kern w:val="0"/>
          <w:shd w:val="clear" w:color="auto" w:fill="FFFFFF"/>
          <w:lang w:eastAsia="es-PE"/>
          <w14:ligatures w14:val="none"/>
        </w:rPr>
        <w:t xml:space="preserve">cobertura de robo de dinero </w:t>
      </w:r>
      <w:r w:rsidR="00064B9C" w:rsidRPr="003C673D">
        <w:rPr>
          <w:rFonts w:ascii="Arial Narrow" w:eastAsia="Times New Roman" w:hAnsi="Arial Narrow" w:cs="Times New Roman"/>
          <w:kern w:val="0"/>
          <w:shd w:val="clear" w:color="auto" w:fill="FFFFFF"/>
          <w:lang w:eastAsia="es-PE"/>
          <w14:ligatures w14:val="none"/>
        </w:rPr>
        <w:t xml:space="preserve">de la </w:t>
      </w:r>
      <w:r w:rsidR="00064B9C" w:rsidRPr="003C673D">
        <w:rPr>
          <w:rFonts w:ascii="Arial Narrow" w:eastAsia="Times New Roman" w:hAnsi="Arial Narrow" w:cs="Arial"/>
          <w:color w:val="000000"/>
          <w:kern w:val="0"/>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rPr>
        <w:t>.</w:t>
      </w:r>
      <w:r w:rsidR="003E103D" w:rsidRPr="003C673D">
        <w:rPr>
          <w:rFonts w:ascii="Arial Narrow" w:eastAsia="Arial Narrow" w:hAnsi="Arial Narrow" w:cs="Arial Narrow"/>
          <w:kern w:val="0"/>
          <w14:ligatures w14:val="none"/>
        </w:rPr>
        <w:t xml:space="preserve"> </w:t>
      </w:r>
    </w:p>
    <w:bookmarkEnd w:id="22"/>
    <w:bookmarkEnd w:id="23"/>
    <w:p w14:paraId="042B3F54" w14:textId="777BBF33" w:rsidR="00CA59A2" w:rsidRPr="003C673D" w:rsidRDefault="00CA59A2" w:rsidP="003C673D">
      <w:pPr>
        <w:spacing w:after="0" w:line="240" w:lineRule="auto"/>
        <w:contextualSpacing/>
        <w:jc w:val="both"/>
        <w:rPr>
          <w:rFonts w:ascii="Arial Narrow" w:eastAsia="Arial Narrow" w:hAnsi="Arial Narrow" w:cs="Arial Narrow"/>
          <w:kern w:val="0"/>
          <w14:ligatures w14:val="none"/>
        </w:rPr>
      </w:pPr>
    </w:p>
    <w:p w14:paraId="0A292C9F" w14:textId="51D54F64" w:rsidR="00CA59A2" w:rsidRPr="003C673D" w:rsidRDefault="00CA59A2" w:rsidP="003C673D">
      <w:pPr>
        <w:spacing w:after="0" w:line="240" w:lineRule="auto"/>
        <w:contextualSpacing/>
        <w:jc w:val="both"/>
        <w:rPr>
          <w:rFonts w:ascii="Arial Narrow" w:eastAsia="Calibri" w:hAnsi="Arial Narrow" w:cs="Arial"/>
          <w:kern w:val="0"/>
          <w14:ligatures w14:val="none"/>
        </w:rPr>
      </w:pPr>
      <w:r w:rsidRPr="003C673D">
        <w:rPr>
          <w:rFonts w:ascii="Arial Narrow" w:eastAsia="Arial Narrow" w:hAnsi="Arial Narrow" w:cs="Arial Narrow"/>
          <w:b/>
          <w:color w:val="000000"/>
          <w:kern w:val="0"/>
          <w:lang w:eastAsia="es-PE"/>
          <w14:ligatures w14:val="none"/>
        </w:rPr>
        <w:t>SEGUNDO:</w:t>
      </w:r>
      <w:r w:rsidRPr="003C673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673D">
        <w:rPr>
          <w:rFonts w:ascii="Arial Narrow" w:eastAsia="Times New Roman" w:hAnsi="Arial Narrow" w:cs="Arial"/>
          <w:color w:val="000000"/>
          <w:kern w:val="0"/>
          <w:lang w:val="es-ES" w:eastAsia="es-ES"/>
          <w14:ligatures w14:val="none"/>
        </w:rPr>
        <w:t xml:space="preserve">del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w:t>
      </w:r>
    </w:p>
    <w:p w14:paraId="68A17E97"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TERCERO: </w:t>
      </w:r>
      <w:r w:rsidRPr="003C673D">
        <w:rPr>
          <w:rFonts w:ascii="Arial Narrow" w:eastAsia="Arial Narrow" w:hAnsi="Arial Narrow" w:cs="Arial Narrow"/>
          <w:color w:val="000000"/>
          <w:kern w:val="0"/>
          <w:lang w:eastAsia="es-PE"/>
          <w14:ligatures w14:val="none"/>
        </w:rPr>
        <w:t xml:space="preserve">requerir a </w:t>
      </w:r>
      <w:r w:rsidR="001F47B0" w:rsidRPr="003C673D">
        <w:rPr>
          <w:rFonts w:ascii="Arial Narrow" w:eastAsia="Arial Narrow" w:hAnsi="Arial Narrow" w:cs="Arial Narrow"/>
          <w:color w:val="000000"/>
          <w:kern w:val="0"/>
          <w:lang w:eastAsia="es-PE"/>
          <w14:ligatures w14:val="none"/>
        </w:rPr>
        <w:t xml:space="preserve">Pacífico Compañía de Seguros y Reaseguros S.A. </w:t>
      </w:r>
      <w:r w:rsidRPr="003C673D">
        <w:rPr>
          <w:rFonts w:ascii="Arial Narrow" w:eastAsia="Arial Narrow" w:hAnsi="Arial Narrow" w:cs="Arial Narrow"/>
          <w:color w:val="000000"/>
          <w:kern w:val="0"/>
          <w:lang w:eastAsia="es-PE"/>
          <w14:ligatures w14:val="none"/>
        </w:rPr>
        <w:t>que cumpla con lo siguiente:</w:t>
      </w:r>
    </w:p>
    <w:p w14:paraId="20FDFB8D"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Calibri" w:hAnsi="Arial Narrow" w:cs="Arial"/>
          <w:kern w:val="0"/>
          <w14:ligatures w14:val="none"/>
        </w:rPr>
        <w:t>Para ello podrá señalar domicilio físico o una dirección electrónica a la que pueda remitirse las notificaciones</w:t>
      </w:r>
      <w:r w:rsidRPr="003C673D">
        <w:rPr>
          <w:rFonts w:ascii="Arial Narrow" w:eastAsia="Arial" w:hAnsi="Arial Narrow" w:cs="Arial"/>
          <w:kern w:val="0"/>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Calibri" w:hAnsi="Arial Narrow" w:cs="Arial"/>
          <w:kern w:val="0"/>
          <w14:ligatures w14:val="none"/>
        </w:rPr>
        <w:t xml:space="preserve">en caso califique como </w:t>
      </w:r>
      <w:proofErr w:type="gramStart"/>
      <w:r w:rsidRPr="003C673D">
        <w:rPr>
          <w:rFonts w:ascii="Arial Narrow" w:eastAsia="Calibri" w:hAnsi="Arial Narrow" w:cs="Arial"/>
          <w:kern w:val="0"/>
          <w14:ligatures w14:val="none"/>
        </w:rPr>
        <w:t>micro empresa</w:t>
      </w:r>
      <w:proofErr w:type="gramEnd"/>
      <w:r w:rsidRPr="003C673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Calibri" w:hAnsi="Arial Narrow" w:cs="Arial"/>
          <w:kern w:val="0"/>
          <w:vertAlign w:val="superscript"/>
          <w14:ligatures w14:val="none"/>
        </w:rPr>
        <w:footnoteReference w:id="7"/>
      </w:r>
      <w:r w:rsidRPr="003C673D">
        <w:rPr>
          <w:rFonts w:ascii="Arial Narrow" w:eastAsia="Calibri" w:hAnsi="Arial Narrow" w:cs="Arial"/>
          <w:kern w:val="0"/>
          <w14:ligatures w14:val="none"/>
        </w:rPr>
        <w:t xml:space="preserve">. Ello, a fin de que la Comisión pueda meritar dicha documentación, conforme lo establece el artículo 110 del </w:t>
      </w:r>
      <w:r w:rsidRPr="003C673D">
        <w:rPr>
          <w:rFonts w:ascii="Arial Narrow" w:eastAsia="Calibri" w:hAnsi="Arial Narrow" w:cs="Arial"/>
          <w:spacing w:val="-2"/>
          <w:kern w:val="0"/>
          <w14:ligatures w14:val="none"/>
        </w:rPr>
        <w:t>Código</w:t>
      </w:r>
      <w:r w:rsidRPr="003C673D">
        <w:rPr>
          <w:rStyle w:val="Refdenotaalpie"/>
          <w:rFonts w:ascii="Arial Narrow" w:eastAsia="Calibri" w:hAnsi="Arial Narrow" w:cs="Arial"/>
          <w:spacing w:val="-2"/>
          <w:kern w:val="0"/>
          <w:vertAlign w:val="superscript"/>
          <w14:ligatures w14:val="none"/>
        </w:rPr>
        <w:footnoteReference w:id="8"/>
      </w:r>
      <w:r w:rsidRPr="003C673D">
        <w:rPr>
          <w:rFonts w:ascii="Arial Narrow" w:eastAsia="Calibri" w:hAnsi="Arial Narrow" w:cs="Arial"/>
          <w:spacing w:val="-2"/>
          <w:kern w:val="0"/>
          <w14:ligatures w14:val="none"/>
        </w:rPr>
        <w:t>.</w:t>
      </w:r>
    </w:p>
    <w:p w14:paraId="1F11FE32"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C673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673D">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r w:rsidRPr="003C673D">
        <w:rPr>
          <w:rFonts w:ascii="Arial Narrow" w:eastAsia="Arial Narrow" w:hAnsi="Arial Narrow" w:cs="Arial Narrow"/>
          <w:b/>
          <w:color w:val="000000"/>
          <w:kern w:val="0"/>
          <w:lang w:eastAsia="es-PE"/>
          <w14:ligatures w14:val="none"/>
        </w:rPr>
        <w:t xml:space="preserve">QUINTO: </w:t>
      </w:r>
      <w:bookmarkStart w:id="25" w:name="_Hlk188286813"/>
      <w:r w:rsidRPr="003C673D">
        <w:rPr>
          <w:rFonts w:ascii="Arial Narrow" w:eastAsia="Times New Roman" w:hAnsi="Arial Narrow" w:cs="Arial"/>
          <w:color w:val="000000"/>
          <w:kern w:val="0"/>
          <w:lang w:eastAsia="es-ES"/>
          <w14:ligatures w14:val="none"/>
        </w:rPr>
        <w:t xml:space="preserve">requerir </w:t>
      </w:r>
      <w:r w:rsidRPr="003C673D">
        <w:rPr>
          <w:rFonts w:ascii="Arial Narrow" w:eastAsia="Times New Roman" w:hAnsi="Arial Narrow" w:cs="Arial"/>
          <w:color w:val="000000"/>
          <w:kern w:val="0"/>
          <w:lang w:val="es-ES" w:eastAsia="es-ES"/>
          <w14:ligatures w14:val="none"/>
        </w:rPr>
        <w:t xml:space="preserve">que, en un </w:t>
      </w:r>
      <w:r w:rsidRPr="003C673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3C673D">
        <w:rPr>
          <w:rFonts w:ascii="Arial Narrow" w:eastAsia="Times New Roman" w:hAnsi="Arial Narrow" w:cs="Arial"/>
          <w:color w:val="000000"/>
          <w:kern w:val="0"/>
          <w:lang w:eastAsia="es-ES"/>
          <w14:ligatures w14:val="none"/>
        </w:rPr>
        <w:t xml:space="preserve">, </w:t>
      </w:r>
      <w:bookmarkStart w:id="26" w:name="_Hlk188286828"/>
      <w:r w:rsidRPr="003C673D">
        <w:rPr>
          <w:rFonts w:ascii="Arial Narrow" w:eastAsia="Times New Roman" w:hAnsi="Arial Narrow" w:cs="Times New Roman"/>
          <w:color w:val="000000"/>
          <w:kern w:val="0"/>
          <w:shd w:val="clear" w:color="auto" w:fill="FFFFFF"/>
          <w:lang w:eastAsia="es-PE"/>
          <w14:ligatures w14:val="none"/>
        </w:rPr>
        <w:t>el proveedor denunciado</w:t>
      </w:r>
      <w:r w:rsidRPr="003C673D">
        <w:rPr>
          <w:rFonts w:ascii="Arial Narrow" w:eastAsia="Times New Roman" w:hAnsi="Arial Narrow" w:cs="Arial"/>
          <w:color w:val="000000"/>
          <w:kern w:val="0"/>
          <w:lang w:eastAsia="es-ES"/>
          <w14:ligatures w14:val="none"/>
        </w:rPr>
        <w:t xml:space="preserve"> </w:t>
      </w:r>
      <w:bookmarkEnd w:id="26"/>
      <w:r w:rsidRPr="003C673D">
        <w:rPr>
          <w:rFonts w:ascii="Arial Narrow" w:eastAsia="Times New Roman" w:hAnsi="Arial Narrow" w:cs="Arial"/>
          <w:color w:val="000000"/>
          <w:kern w:val="0"/>
          <w:lang w:val="es-ES" w:eastAsia="es-ES"/>
          <w14:ligatures w14:val="none"/>
        </w:rPr>
        <w:t xml:space="preserve">cumpla con: </w:t>
      </w:r>
      <w:r w:rsidR="003E103D" w:rsidRPr="003C673D">
        <w:rPr>
          <w:rFonts w:ascii="Arial Narrow" w:eastAsia="Times New Roman" w:hAnsi="Arial Narrow" w:cs="Arial"/>
          <w:color w:val="000000"/>
          <w:kern w:val="0"/>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Times New Roman" w:hAnsi="Arial Narrow" w:cs="Arial"/>
          <w:color w:val="000000"/>
          <w:kern w:val="0"/>
          <w:lang w:val="es-ES" w:eastAsia="es-ES"/>
          <w14:ligatures w14:val="none"/>
        </w:rPr>
        <w:t>ii</w:t>
      </w:r>
      <w:proofErr w:type="spellEnd"/>
      <w:r w:rsidR="003E103D" w:rsidRPr="003C673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Times New Roman" w:hAnsi="Arial Narrow" w:cs="Arial"/>
          <w:color w:val="000000"/>
          <w:kern w:val="0"/>
          <w:lang w:val="es-ES" w:eastAsia="es-ES"/>
          <w14:ligatures w14:val="none"/>
        </w:rPr>
        <w:t>iii</w:t>
      </w:r>
      <w:proofErr w:type="spellEnd"/>
      <w:r w:rsidR="003E103D" w:rsidRPr="003C67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C673D">
        <w:rPr>
          <w:rFonts w:ascii="Arial Narrow" w:eastAsia="Times New Roman" w:hAnsi="Arial Narrow" w:cs="Arial"/>
          <w:color w:val="000000"/>
          <w:kern w:val="0"/>
          <w:lang w:val="es-ES" w:eastAsia="es-ES"/>
          <w14:ligatures w14:val="none"/>
        </w:rPr>
        <w:t>.</w:t>
      </w:r>
    </w:p>
    <w:p w14:paraId="12A4D8BD"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SEXTO:</w:t>
      </w:r>
      <w:r w:rsidRPr="003C673D">
        <w:rPr>
          <w:rFonts w:ascii="Arial Narrow" w:eastAsia="Arial Narrow" w:hAnsi="Arial Narrow" w:cs="Arial Narrow"/>
          <w:color w:val="000000"/>
          <w:kern w:val="0"/>
          <w:lang w:eastAsia="es-PE"/>
          <w14:ligatures w14:val="none"/>
        </w:rPr>
        <w:t xml:space="preserve"> </w:t>
      </w:r>
      <w:bookmarkStart w:id="27" w:name="_Hlk188286915"/>
      <w:r w:rsidRPr="003C673D">
        <w:rPr>
          <w:rFonts w:ascii="Arial Narrow" w:eastAsia="Arial Narrow" w:hAnsi="Arial Narrow" w:cs="Arial Narrow"/>
          <w:color w:val="000000"/>
          <w:kern w:val="0"/>
          <w:lang w:eastAsia="es-PE"/>
          <w14:ligatures w14:val="none"/>
        </w:rPr>
        <w:t xml:space="preserve">informar a las partes que el artículo 110 de 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Arial Narrow" w:hAnsi="Arial Narrow" w:cs="Arial Narrow"/>
          <w:color w:val="000000"/>
          <w:kern w:val="0"/>
          <w:lang w:eastAsia="es-PE"/>
          <w14:ligatures w14:val="none"/>
        </w:rPr>
        <w:t>, Código de Protección y Defensa del Consumidor</w:t>
      </w:r>
      <w:r w:rsidRPr="003C673D">
        <w:rPr>
          <w:rStyle w:val="Refdenotaalpie"/>
          <w:rFonts w:ascii="Arial Narrow" w:eastAsia="Arial Narrow" w:hAnsi="Arial Narrow" w:cs="Times New Roman"/>
          <w:color w:val="000000"/>
          <w:kern w:val="0"/>
          <w:vertAlign w:val="superscript"/>
          <w:lang w:eastAsia="es-PE"/>
          <w14:ligatures w14:val="none"/>
        </w:rPr>
        <w:footnoteReference w:id="9"/>
      </w:r>
      <w:r w:rsidRPr="003C673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Times New Roman"/>
          <w:color w:val="000000"/>
          <w:kern w:val="0"/>
          <w:vertAlign w:val="superscript"/>
          <w:lang w:eastAsia="es-PE"/>
          <w14:ligatures w14:val="none"/>
        </w:rPr>
        <w:footnoteReference w:id="10"/>
      </w:r>
      <w:r w:rsidRPr="003C673D">
        <w:rPr>
          <w:rFonts w:ascii="Arial Narrow" w:eastAsia="Arial Narrow" w:hAnsi="Arial Narrow" w:cs="Arial Narrow"/>
          <w:color w:val="000000"/>
          <w:kern w:val="0"/>
          <w:lang w:eastAsia="es-PE"/>
          <w14:ligatures w14:val="none"/>
        </w:rPr>
        <w:t xml:space="preserve">. </w:t>
      </w:r>
      <w:bookmarkEnd w:id="27"/>
      <w:r w:rsidRPr="003C67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Times New Roman"/>
          <w:color w:val="000000"/>
          <w:kern w:val="0"/>
          <w:vertAlign w:val="superscript"/>
          <w:lang w:eastAsia="es-PE"/>
          <w14:ligatures w14:val="none"/>
        </w:rPr>
        <w:footnoteReference w:id="11"/>
      </w:r>
      <w:r w:rsidRPr="003C673D">
        <w:rPr>
          <w:rFonts w:ascii="Arial Narrow" w:eastAsia="Arial Narrow" w:hAnsi="Arial Narrow" w:cs="Arial Narrow"/>
          <w:color w:val="000000"/>
          <w:kern w:val="0"/>
          <w:lang w:eastAsia="es-PE"/>
          <w14:ligatures w14:val="none"/>
        </w:rPr>
        <w:t>.</w:t>
      </w:r>
    </w:p>
    <w:p w14:paraId="0ECE55DF"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SÉTIMO:</w:t>
      </w:r>
      <w:r w:rsidRPr="003C67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r w:rsidRPr="003C673D">
        <w:rPr>
          <w:rFonts w:ascii="Arial Narrow" w:eastAsia="Calibri" w:hAnsi="Arial Narrow" w:cs="Arial"/>
          <w:b/>
          <w:bCs/>
          <w:kern w:val="0"/>
          <w14:ligatures w14:val="none"/>
        </w:rPr>
        <w:t>OCTAVO</w:t>
      </w:r>
      <w:r w:rsidRPr="003C673D">
        <w:rPr>
          <w:rFonts w:ascii="Arial Narrow" w:eastAsia="Calibri" w:hAnsi="Arial Narrow" w:cs="Arial"/>
          <w:b/>
          <w:kern w:val="0"/>
          <w14:ligatures w14:val="none"/>
        </w:rPr>
        <w:t>:</w:t>
      </w:r>
      <w:r w:rsidRPr="003C673D">
        <w:rPr>
          <w:rFonts w:ascii="Arial Narrow" w:eastAsia="Calibri" w:hAnsi="Arial Narrow" w:cs="Arial"/>
          <w:kern w:val="0"/>
          <w14:ligatures w14:val="none"/>
        </w:rPr>
        <w:t xml:space="preserve"> comunicar a las partes que, </w:t>
      </w:r>
      <w:proofErr w:type="gramStart"/>
      <w:r w:rsidRPr="003C673D">
        <w:rPr>
          <w:rFonts w:ascii="Arial Narrow" w:eastAsia="Calibri" w:hAnsi="Arial Narrow" w:cs="Arial"/>
          <w:kern w:val="0"/>
          <w14:ligatures w14:val="none"/>
        </w:rPr>
        <w:t>de acuerdo a</w:t>
      </w:r>
      <w:proofErr w:type="gramEnd"/>
      <w:r w:rsidRPr="003C673D">
        <w:rPr>
          <w:rFonts w:ascii="Arial Narrow" w:eastAsia="Calibri" w:hAnsi="Arial Narrow" w:cs="Arial"/>
          <w:kern w:val="0"/>
          <w14:ligatures w14:val="none"/>
        </w:rPr>
        <w:t xml:space="preserve"> lo señalado por el artículo 29 del Decreto </w:t>
      </w:r>
      <w:proofErr w:type="gramStart"/>
      <w:r w:rsidRPr="003C673D">
        <w:rPr>
          <w:rFonts w:ascii="Arial Narrow" w:eastAsia="Calibri" w:hAnsi="Arial Narrow" w:cs="Arial"/>
          <w:kern w:val="0"/>
          <w14:ligatures w14:val="none"/>
        </w:rPr>
        <w:t>Legislativo 807</w:t>
      </w:r>
      <w:proofErr w:type="gramEnd"/>
      <w:r w:rsidRPr="003C673D">
        <w:rPr>
          <w:rStyle w:val="Refdenotaalpie"/>
          <w:rFonts w:ascii="Arial Narrow" w:eastAsia="Calibri" w:hAnsi="Arial Narrow" w:cs="Arial"/>
          <w:kern w:val="0"/>
          <w:vertAlign w:val="superscript"/>
          <w14:ligatures w14:val="none"/>
        </w:rPr>
        <w:footnoteReference w:id="12"/>
      </w:r>
      <w:r w:rsidRPr="003C673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Calibri" w:hAnsi="Arial Narrow" w:cs="Arial"/>
          <w:kern w:val="0"/>
          <w:u w:val="single"/>
          <w14:ligatures w14:val="none"/>
        </w:rPr>
        <w:t>expresamente su facultad para asistir y conciliar en su representación</w:t>
      </w:r>
      <w:r w:rsidRPr="003C673D">
        <w:rPr>
          <w:rFonts w:ascii="Arial Narrow" w:eastAsia="Calibri" w:hAnsi="Arial Narrow" w:cs="Arial"/>
          <w:bCs/>
          <w:kern w:val="0"/>
          <w14:ligatures w14:val="none"/>
        </w:rPr>
        <w:t>.</w:t>
      </w:r>
      <w:r w:rsidRPr="003C673D">
        <w:rPr>
          <w:rFonts w:ascii="Arial Narrow" w:eastAsia="Calibri" w:hAnsi="Arial Narrow" w:cs="Arial"/>
          <w:b/>
          <w:bCs/>
          <w:kern w:val="0"/>
          <w14:ligatures w14:val="none"/>
        </w:rPr>
        <w:t xml:space="preserve"> </w:t>
      </w:r>
      <w:r w:rsidRPr="003C673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C673D">
        <w:rPr>
          <w:rFonts w:ascii="Arial Narrow" w:eastAsia="Times New Roman" w:hAnsi="Arial Narrow" w:cs="Times New Roman"/>
          <w:b/>
          <w:color w:val="000000"/>
          <w:kern w:val="0"/>
          <w:lang w:eastAsia="es-PE"/>
          <w14:ligatures w14:val="none"/>
        </w:rPr>
        <w:t>NOVENO:</w:t>
      </w:r>
      <w:r w:rsidRPr="003C673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hAnsi="Arial Narrow" w:cs="Arial"/>
          <w:b/>
          <w:spacing w:val="-3"/>
          <w:kern w:val="0"/>
          <w14:ligatures w14:val="none"/>
        </w:rPr>
        <w:t/>
      </w:r>
      <w:r w:rsidRPr="003C673D">
        <w:rPr>
          <w:rFonts w:ascii="Arial Narrow" w:hAnsi="Arial Narrow" w:cs="Arial"/>
          <w:bCs/>
          <w:spacing w:val="-3"/>
          <w:kern w:val="0"/>
          <w14:ligatures w14:val="none"/>
        </w:rPr>
        <w:t xml:space="preserve"/>
      </w:r>
      <w:r w:rsidR="00496C78" w:rsidRPr="003C673D">
        <w:rPr>
          <w:rFonts w:ascii="Arial Narrow" w:eastAsia="Times New Roman" w:hAnsi="Arial Narrow" w:cs="Times New Roman"/>
          <w:color w:val="000000"/>
          <w:kern w:val="0"/>
          <w:shd w:val="clear" w:color="auto" w:fill="FFFFFF"/>
          <w:lang w:eastAsia="es-PE"/>
          <w14:ligatures w14:val="none"/>
        </w:rPr>
        <w:t xml:space="preserve"/>
      </w:r>
      <w:r w:rsidR="005B4857" w:rsidRPr="003C673D">
        <w:rPr>
          <w:rFonts w:ascii="Arial Narrow" w:hAnsi="Arial Narrow"/>
          <w:color w:val="000000"/>
        </w:rPr>
        <w:t/>
      </w:r>
      <w:r w:rsidR="005B4857" w:rsidRPr="003C673D">
        <w:rPr>
          <w:rStyle w:val="Refdenotaalpie"/>
          <w:rFonts w:ascii="Arial Narrow" w:hAnsi="Arial Narrow"/>
          <w:vertAlign w:val="superscript"/>
        </w:rPr>
        <w:footnoteReference w:id="13"/>
      </w:r>
      <w:r w:rsidR="005B4857" w:rsidRPr="003C673D">
        <w:rPr>
          <w:rFonts w:ascii="Arial Narrow" w:hAnsi="Arial Narrow" w:cs="Arial"/>
        </w:rPr>
        <w:t/>
      </w:r>
    </w:p>
    <w:p w14:paraId="61F34625" w14:textId="77777777" w:rsidR="005B4857" w:rsidRPr="003C673D" w:rsidRDefault="005B4857" w:rsidP="003C673D">
      <w:pPr>
        <w:suppressAutoHyphens/>
        <w:spacing w:after="0" w:line="240" w:lineRule="auto"/>
        <w:contextualSpacing/>
        <w:jc w:val="both"/>
        <w:rPr>
          <w:rFonts w:ascii="Arial Narrow" w:hAnsi="Arial Narrow" w:cs="Arial"/>
        </w:rPr>
      </w:pPr>
    </w:p>
    <w:p w14:paraId="083D8417" w14:textId="2966CEE8" w:rsidR="00CA59A2"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 PRIMERO:</w:t>
      </w:r>
      <w:r w:rsidRPr="003C673D">
        <w:rPr>
          <w:rFonts w:ascii="Arial Narrow" w:eastAsia="Arial Narrow" w:hAnsi="Arial Narrow" w:cs="Arial Narrow"/>
        </w:rPr>
        <w:t xml:space="preserve"> </w:t>
      </w:r>
      <w:r w:rsidRPr="003C673D">
        <w:rPr>
          <w:rFonts w:ascii="Arial Narrow" w:hAnsi="Arial Narrow"/>
          <w:color w:val="000000"/>
        </w:rPr>
        <w:t xml:space="preserve">requerir a </w:t>
      </w:r>
      <w:r w:rsidR="00496C78" w:rsidRPr="003C673D">
        <w:rPr>
          <w:rFonts w:ascii="Arial Narrow" w:eastAsia="Arial Narrow" w:hAnsi="Arial Narrow" w:cs="Arial Narrow"/>
          <w:bCs/>
        </w:rPr>
        <w:t>Pacífico Compañía de Seguros y Reaseguros S.A.</w:t>
      </w:r>
      <w:r w:rsidRPr="003C673D">
        <w:rPr>
          <w:rFonts w:ascii="Arial Narrow" w:eastAsia="Arial Narrow" w:hAnsi="Arial Narrow" w:cs="Arial Narrow"/>
          <w:bCs/>
        </w:rPr>
        <w:t xml:space="preserve"> </w:t>
      </w:r>
      <w:r w:rsidRPr="003C673D">
        <w:rPr>
          <w:rFonts w:ascii="Arial Narrow" w:hAnsi="Arial Narrow"/>
          <w:shd w:val="clear" w:color="auto" w:fill="FFFFFF"/>
        </w:rPr>
        <w:t xml:space="preserve">para que </w:t>
      </w:r>
      <w:r w:rsidRPr="003C67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hAnsi="Arial Narrow"/>
          <w:sz w:val="18"/>
          <w:szCs w:val="18"/>
        </w:rPr>
      </w:pPr>
      <w:r w:rsidRPr="003C673D">
        <w:rPr>
          <w:rFonts w:ascii="Arial Narrow" w:hAnsi="Arial Narrow"/>
          <w:sz w:val="18"/>
          <w:szCs w:val="18"/>
        </w:rPr>
        <w:t>LGP/JCQ</w:t>
      </w:r>
    </w:p>
    <w:p w14:paraId="4423ADE9" w14:textId="77777777" w:rsidR="00CA59A2" w:rsidRPr="003C673D" w:rsidRDefault="00CA59A2" w:rsidP="003C673D">
      <w:pPr>
        <w:spacing w:after="0" w:line="240" w:lineRule="auto"/>
        <w:contextualSpacing/>
        <w:rPr>
          <w:rFonts w:ascii="Arial Narrow" w:hAnsi="Arial Narrow"/>
        </w:rPr>
      </w:pPr>
    </w:p>
    <w:p w14:paraId="74AAB5F4" w14:textId="77777777" w:rsidR="001B5674" w:rsidRPr="003C673D" w:rsidRDefault="001B5674" w:rsidP="003C673D">
      <w:pPr>
        <w:spacing w:after="0" w:line="240" w:lineRule="auto"/>
        <w:contextualSpacing/>
        <w:rPr>
          <w:rFonts w:ascii="Arial Narrow" w:hAnsi="Arial Narrow"/>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0E4DA6" w:rsidRPr="003C673D">
        <w:rPr>
          <w:rFonts w:ascii="Arial Narrow" w:hAnsi="Arial Narrow" w:cs="Arial"/>
          <w:sz w:val="16"/>
          <w:szCs w:val="16"/>
        </w:rPr>
        <w:t xml:space="preserve">Denuncia remitida a esta Comisión mediante DOCUMENTO DE TRASLADO 174-2026-ILN-CPC/INDECOPI de fecha 26 de mayo de 2026, recibida el 29 de mayo de 2026</w:t>
      </w:r>
      <w:r w:rsidRPr="003C673D">
        <w:rPr>
          <w:rFonts w:ascii="Arial Narrow" w:hAnsi="Arial Narrow" w:cs="Arial"/>
          <w:sz w:val="16"/>
          <w:szCs w:val="16"/>
        </w:rPr>
        <w:t>.</w:t>
      </w:r>
    </w:p>
    <w:p w14:paraId="7B8438C5"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Publicado</w:t>
      </w:r>
      <w:r w:rsidRPr="003C673D">
        <w:rPr>
          <w:rFonts w:ascii="Arial Narrow" w:hAnsi="Arial Narrow" w:cs="Arial"/>
          <w:b/>
          <w:sz w:val="16"/>
          <w:szCs w:val="16"/>
        </w:rPr>
        <w:t xml:space="preserve"> </w:t>
      </w:r>
      <w:r w:rsidRPr="003C673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sz w:val="16"/>
          <w:szCs w:val="16"/>
        </w:rPr>
        <w:tab/>
      </w:r>
      <w:r w:rsidRPr="003C673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b/>
          <w:bCs/>
          <w:sz w:val="16"/>
          <w:szCs w:val="16"/>
        </w:rPr>
        <w:tab/>
        <w:t>Artículo 27.-</w:t>
      </w:r>
      <w:r w:rsidRPr="003C673D">
        <w:rPr>
          <w:rFonts w:ascii="Arial Narrow" w:eastAsia="Arial Narrow" w:hAnsi="Arial Narrow" w:cs="Arial"/>
          <w:sz w:val="16"/>
          <w:szCs w:val="16"/>
        </w:rPr>
        <w:t xml:space="preserve"> De la Comisión de Protección al </w:t>
      </w:r>
      <w:proofErr w:type="gramStart"/>
      <w:r w:rsidRPr="003C673D">
        <w:rPr>
          <w:rFonts w:ascii="Arial Narrow" w:eastAsia="Arial Narrow" w:hAnsi="Arial Narrow" w:cs="Arial"/>
          <w:sz w:val="16"/>
          <w:szCs w:val="16"/>
        </w:rPr>
        <w:t>Consumidor.-</w:t>
      </w:r>
      <w:proofErr w:type="gramEnd"/>
      <w:r w:rsidRPr="003C673D">
        <w:rPr>
          <w:rFonts w:ascii="Arial Narrow" w:eastAsia="Arial Narrow" w:hAnsi="Arial Narrow" w:cs="Arial"/>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C673D" w:rsidRDefault="00CA59A2" w:rsidP="003C673D">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C673D" w:rsidRDefault="00711750" w:rsidP="003C673D">
      <w:pPr>
        <w:pStyle w:val="Textonotapie"/>
        <w:contextualSpacing/>
        <w:jc w:val="both"/>
        <w:rPr>
          <w:rFonts w:ascii="Arial Narrow" w:hAnsi="Arial Narrow"/>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w:sz w:val="16"/>
          <w:szCs w:val="16"/>
        </w:rPr>
        <w:t xml:space="preserve">. </w:t>
      </w:r>
    </w:p>
    <w:p w14:paraId="6AD60276" w14:textId="77777777" w:rsidR="00121544" w:rsidRPr="003C673D" w:rsidRDefault="00121544" w:rsidP="003C673D">
      <w:pPr>
        <w:pStyle w:val="Textonotapie"/>
        <w:ind w:firstLine="567"/>
        <w:contextualSpacing/>
        <w:jc w:val="both"/>
        <w:rPr>
          <w:rFonts w:ascii="Arial Narrow" w:hAnsi="Arial Narrow"/>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SOBRE FACULTADES, NORMAS Y ORGANIZACIÓN DEL INDECOPI, APROBADA POR DECRETO LEGISLATIVO 807 Artículo 24.-</w:t>
      </w:r>
      <w:r w:rsidRPr="003C673D">
        <w:rPr>
          <w:rFonts w:ascii="Arial Narrow" w:eastAsia="Arial Narrow" w:hAnsi="Arial Narrow" w:cs="Arial"/>
          <w:sz w:val="16"/>
          <w:szCs w:val="16"/>
        </w:rPr>
        <w:t xml:space="preserve"> El </w:t>
      </w:r>
      <w:proofErr w:type="gramStart"/>
      <w:r w:rsidRPr="003C673D">
        <w:rPr>
          <w:rFonts w:ascii="Arial Narrow" w:eastAsia="Arial Narrow" w:hAnsi="Arial Narrow" w:cs="Arial"/>
          <w:sz w:val="16"/>
          <w:szCs w:val="16"/>
        </w:rPr>
        <w:t>Secretario Técnico</w:t>
      </w:r>
      <w:proofErr w:type="gramEnd"/>
      <w:r w:rsidRPr="003C673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 </w:t>
      </w:r>
    </w:p>
    <w:p w14:paraId="7E788299"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hAnsi="Arial Narrow" w:cs="Arial"/>
          <w:sz w:val="16"/>
          <w:szCs w:val="16"/>
        </w:rPr>
        <w:t>entrada en vigencia</w:t>
      </w:r>
      <w:proofErr w:type="gramEnd"/>
      <w:r w:rsidRPr="003C673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 xml:space="preserve">publicado el 2 de setiembre de 2010 y modificado por Decreto Legislativo 1308</w:t>
      </w:r>
    </w:p>
    <w:p w14:paraId="6D8A2F03" w14:textId="77777777" w:rsidR="00CA59A2" w:rsidRPr="003C673D" w:rsidRDefault="00CA59A2" w:rsidP="003C673D">
      <w:pPr>
        <w:pStyle w:val="Textonotapie"/>
        <w:ind w:left="567" w:hanging="567"/>
        <w:contextualSpacing/>
        <w:jc w:val="both"/>
        <w:rPr>
          <w:rFonts w:ascii="Arial Narrow" w:hAnsi="Arial Narrow" w:cs="Arial"/>
          <w:b/>
          <w:bCs/>
          <w:sz w:val="16"/>
          <w:szCs w:val="16"/>
        </w:rPr>
      </w:pPr>
      <w:r w:rsidRPr="003C673D">
        <w:rPr>
          <w:rFonts w:ascii="Arial Narrow" w:hAnsi="Arial Narrow" w:cs="Arial"/>
          <w:sz w:val="16"/>
          <w:szCs w:val="16"/>
        </w:rPr>
        <w:tab/>
      </w:r>
      <w:r w:rsidRPr="003C673D">
        <w:rPr>
          <w:rFonts w:ascii="Arial Narrow" w:hAnsi="Arial Narrow" w:cs="Arial"/>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3B6754D8" w14:textId="77777777" w:rsidR="00CA59A2" w:rsidRPr="003C673D" w:rsidRDefault="00CA59A2" w:rsidP="003C673D">
      <w:pPr>
        <w:pStyle w:val="Textonotapie"/>
        <w:tabs>
          <w:tab w:val="left" w:pos="284"/>
        </w:tabs>
        <w:ind w:left="567" w:hanging="567"/>
        <w:contextualSpacing/>
        <w:jc w:val="both"/>
        <w:rPr>
          <w:rFonts w:ascii="Arial Narrow" w:hAnsi="Arial Narrow" w:cs="Arial"/>
          <w:b/>
          <w:bCs/>
          <w:sz w:val="16"/>
          <w:szCs w:val="16"/>
        </w:rPr>
      </w:pPr>
    </w:p>
  </w:footnote>
  <w:footnote w:id="14">
    <w:p>
      <w:pPr>
        <w:pStyle w:val="Textonotapie"/>
        <w:ind w:left="567" w:hanging="567"/>
        <w:contextualSpacing/>
        <w:jc w:val="both"/>
      </w:pPr>
      <w:r w:rsidRPr="003C673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3C673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0D9BD05C"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vertAlign w:val="superscript"/>
        </w:rPr>
        <w:t xml:space="preserve"> </w:t>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 xml:space="preserve">publicado el 2 de setiembre de 2010 y modificado por Decreto Legislativo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
  </w:footnote>
  <w:footnote w:id="10">
    <w:p w14:paraId="6DE82B39" w14:textId="4CD725CD" w:rsidR="00A008E2" w:rsidRPr="003C673D" w:rsidRDefault="00CA59A2" w:rsidP="003C673D">
      <w:pPr>
        <w:spacing w:after="0" w:line="240" w:lineRule="auto"/>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A008E2" w:rsidRPr="003C673D">
        <w:rPr>
          <w:rFonts w:ascii="Arial Narrow" w:eastAsia="Arial Narrow" w:hAnsi="Arial Narrow" w:cs="Arial"/>
          <w:b/>
          <w:sz w:val="16"/>
          <w:szCs w:val="16"/>
        </w:rPr>
        <w:t>LEY 29571, CÓDIGO DE PROTECCIÓN Y DEFENSA DEL CONSUMIDOR</w:t>
      </w:r>
      <w:r w:rsidR="00A008E2" w:rsidRPr="003C673D">
        <w:rPr>
          <w:rFonts w:ascii="Arial Narrow" w:hAnsi="Arial Narrow" w:cs="Arial"/>
          <w:b/>
          <w:bCs/>
          <w:sz w:val="16"/>
          <w:szCs w:val="16"/>
        </w:rPr>
        <w:t xml:space="preserve">, </w:t>
      </w:r>
      <w:r w:rsidR="00A008E2" w:rsidRPr="003C673D">
        <w:rPr>
          <w:rFonts w:ascii="Arial Narrow" w:hAnsi="Arial Narrow" w:cs="Arial"/>
          <w:b/>
          <w:sz w:val="16"/>
          <w:szCs w:val="16"/>
        </w:rPr>
        <w:t xml:space="preserve">publicado el 2 de setiembre de 2010 y modificado por Decreto Legislativo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Fonts w:ascii="Arial Narrow" w:eastAsia="Arial Narrow" w:hAnsi="Arial Narrow" w:cs="Arial"/>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hAnsi="Arial Narrow" w:cs="Arial"/>
          <w:sz w:val="16"/>
          <w:szCs w:val="16"/>
        </w:rPr>
      </w:pPr>
      <w:r w:rsidRPr="003C673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hAnsi="Arial Narrow" w:cs="Arial"/>
          <w:sz w:val="16"/>
          <w:szCs w:val="16"/>
        </w:rPr>
        <w:t>conjuntamente con</w:t>
      </w:r>
      <w:proofErr w:type="gramEnd"/>
      <w:r w:rsidRPr="003C673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d. En caso de infracciones muy graves y de reincidencia o </w:t>
      </w:r>
      <w:proofErr w:type="spellStart"/>
      <w:r w:rsidRPr="003C673D">
        <w:rPr>
          <w:rFonts w:ascii="Arial Narrow" w:eastAsia="Arial Narrow" w:hAnsi="Arial Narrow" w:cs="Arial"/>
          <w:sz w:val="16"/>
          <w:szCs w:val="16"/>
        </w:rPr>
        <w:t>reiterancia</w:t>
      </w:r>
      <w:proofErr w:type="spellEnd"/>
      <w:r w:rsidRPr="003C673D">
        <w:rPr>
          <w:rFonts w:ascii="Arial Narrow" w:eastAsia="Arial Narrow" w:hAnsi="Arial Narrow" w:cs="Arial"/>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roofErr w:type="spellStart"/>
      <w:r w:rsidRPr="003C673D">
        <w:rPr>
          <w:rFonts w:ascii="Arial Narrow" w:eastAsia="Arial Narrow" w:hAnsi="Arial Narrow" w:cs="Arial"/>
          <w:sz w:val="16"/>
          <w:szCs w:val="16"/>
        </w:rPr>
        <w:t>ii</w:t>
      </w:r>
      <w:proofErr w:type="spellEnd"/>
      <w:r w:rsidRPr="003C673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e. Publicación de avisos </w:t>
      </w:r>
      <w:proofErr w:type="spellStart"/>
      <w:r w:rsidRPr="003C673D">
        <w:rPr>
          <w:rFonts w:ascii="Arial Narrow" w:eastAsia="Arial Narrow" w:hAnsi="Arial Narrow" w:cs="Arial"/>
          <w:sz w:val="16"/>
          <w:szCs w:val="16"/>
        </w:rPr>
        <w:t>rectificatorios</w:t>
      </w:r>
      <w:proofErr w:type="spellEnd"/>
      <w:r w:rsidRPr="003C673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 xml:space="preserve">LEY </w:t>
      </w:r>
      <w:r w:rsidR="003A71B1" w:rsidRPr="003C673D">
        <w:rPr>
          <w:rFonts w:ascii="Arial Narrow" w:eastAsia="Arial Narrow" w:hAnsi="Arial Narrow" w:cs="Arial"/>
          <w:b/>
          <w:sz w:val="16"/>
          <w:szCs w:val="16"/>
        </w:rPr>
        <w:t>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 xml:space="preserve">publicado el 2 de setiembre de 2010 y modificado por Decreto Legislativo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C673D" w:rsidRDefault="00CA59A2" w:rsidP="003C673D">
      <w:pPr>
        <w:pStyle w:val="Textonotapie"/>
        <w:contextualSpacing/>
        <w:jc w:val="both"/>
        <w:rPr>
          <w:rFonts w:ascii="Arial Narrow" w:hAnsi="Arial Narrow" w:cs="Arial"/>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C673D">
        <w:rPr>
          <w:rStyle w:val="Refdenotaalpie"/>
          <w:rFonts w:ascii="Arial Narrow" w:hAnsi="Arial Narrow" w:cs="Arial"/>
          <w:b/>
          <w:bCs/>
          <w:sz w:val="16"/>
          <w:szCs w:val="16"/>
          <w:vertAlign w:val="superscript"/>
        </w:rPr>
        <w:footnoteRef/>
      </w:r>
      <w:r w:rsidRPr="003C673D">
        <w:rPr>
          <w:rFonts w:ascii="Arial Narrow" w:hAnsi="Arial Narrow" w:cs="Arial"/>
          <w:b/>
          <w:bCs/>
          <w:sz w:val="16"/>
          <w:szCs w:val="16"/>
        </w:rPr>
        <w:t xml:space="preserve"> </w:t>
      </w:r>
      <w:r w:rsidRPr="003C673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hAnsi="Arial Narrow" w:cs="Arial"/>
          <w:bCs/>
          <w:sz w:val="16"/>
          <w:szCs w:val="16"/>
        </w:rPr>
      </w:pPr>
      <w:r w:rsidRPr="003C673D">
        <w:rPr>
          <w:rFonts w:ascii="Arial Narrow" w:hAnsi="Arial Narrow" w:cs="Arial"/>
          <w:b/>
          <w:sz w:val="16"/>
          <w:szCs w:val="16"/>
        </w:rPr>
        <w:t xml:space="preserve">Artículo 29.- </w:t>
      </w:r>
      <w:r w:rsidRPr="003C673D">
        <w:rPr>
          <w:rFonts w:ascii="Arial Narrow" w:hAnsi="Arial Narrow" w:cs="Arial"/>
          <w:bCs/>
          <w:sz w:val="16"/>
          <w:szCs w:val="16"/>
        </w:rPr>
        <w:t xml:space="preserve">En cualquier estado del procedimiento, e incluso antes de admitirse a trámite la denuncia,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podrá citar a las partes a audiencia de conciliación. La audiencia se desarrollará ante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C673D" w:rsidRDefault="00CA59A2" w:rsidP="003C673D">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hAnsi="Arial Narrow" w:cs="Arial"/>
          <w:b/>
          <w:bCs/>
          <w:sz w:val="16"/>
          <w:szCs w:val="16"/>
        </w:rPr>
      </w:pPr>
      <w:r w:rsidRPr="003C673D">
        <w:rPr>
          <w:rFonts w:ascii="Arial Narrow" w:hAnsi="Arial Narrow" w:cs="Arial"/>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