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38F6B6" w:rsidR="00CA59A2" w:rsidRPr="000E2EC0"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2EC0">
        <w:rPr>
          <w:rFonts w:ascii="Arial Narrow" w:eastAsia="Arial Narrow" w:hAnsi="Arial Narrow" w:cs="Arial Narrow"/>
          <w:b/>
          <w:color w:val="000000"/>
          <w:kern w:val="0"/>
          <w:lang w:eastAsia="es-PE"/>
          <w14:ligatures w14:val="none"/>
        </w:rPr>
        <w:t xml:space="preserve">EXPEDIENTE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Times New Roman" w:hAnsi="Arial Narrow" w:cs="Times New Roman"/>
          <w:b/>
          <w:bCs/>
          <w:color w:val="000000"/>
          <w:kern w:val="0"/>
          <w:shd w:val="clear" w:color="auto" w:fill="FFFFFF"/>
          <w:lang w:eastAsia="es-PE"/>
          <w14:ligatures w14:val="none"/>
        </w:rPr>
        <w:t>1754-2026</w:t>
      </w:r>
      <w:r w:rsidRPr="000E2EC0">
        <w:rPr>
          <w:rFonts w:ascii="Arial Narrow" w:eastAsia="Times New Roman" w:hAnsi="Arial Narrow" w:cs="Times New Roman"/>
          <w:b/>
          <w:bCs/>
          <w:color w:val="000000"/>
          <w:kern w:val="0"/>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DENUNCIADO</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INTERSEGURO COMPAÑÍA DE SEGUROS </w:t>
      </w:r>
      <w:r w:rsidRPr="000E2EC0">
        <w:rPr>
          <w:rFonts w:ascii="Arial Narrow" w:eastAsia="Arial Narrow" w:hAnsi="Arial Narrow" w:cs="Arial Narrow"/>
          <w:b/>
          <w:color w:val="000000"/>
          <w:kern w:val="0"/>
          <w:lang w:eastAsia="es-PE"/>
          <w14:ligatures w14:val="none"/>
        </w:rPr>
        <w:t>S.A. (</w:t>
      </w:r>
      <w:r w:rsidR="00483F00" w:rsidRPr="000E2EC0">
        <w:rPr>
          <w:rFonts w:ascii="Arial Narrow" w:eastAsia="Arial Narrow" w:hAnsi="Arial Narrow" w:cs="Arial Narrow"/>
          <w:b/>
          <w:color w:val="000000"/>
          <w:kern w:val="0"/>
          <w:lang w:eastAsia="es-PE"/>
          <w14:ligatures w14:val="none"/>
        </w:rPr>
        <w:t>INTERSEGURO</w:t>
      </w:r>
      <w:r w:rsidRPr="000E2EC0">
        <w:rPr>
          <w:rFonts w:ascii="Arial Narrow" w:eastAsia="Arial Narrow" w:hAnsi="Arial Narrow" w:cs="Arial Narrow"/>
          <w:b/>
          <w:color w:val="000000"/>
          <w:kern w:val="0"/>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MATERIAS</w:t>
      </w:r>
      <w:r w:rsidRPr="000E2EC0">
        <w:rPr>
          <w:rFonts w:ascii="Arial Narrow" w:eastAsia="Arial Narrow" w:hAnsi="Arial Narrow" w:cs="Arial Narrow"/>
          <w:b/>
          <w:color w:val="000000"/>
          <w:kern w:val="0"/>
          <w:lang w:eastAsia="es-PE"/>
          <w14:ligatures w14:val="none"/>
        </w:rPr>
        <w:tab/>
        <w:t xml:space="preserve">: </w:t>
      </w:r>
      <w:r w:rsidRPr="000E2EC0">
        <w:rPr>
          <w:rFonts w:ascii="Arial Narrow" w:eastAsia="Arial Narrow" w:hAnsi="Arial Narrow" w:cs="Arial Narrow"/>
          <w:b/>
          <w:color w:val="000000"/>
          <w:kern w:val="0"/>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2EC0">
        <w:rPr>
          <w:rFonts w:ascii="Arial Narrow" w:eastAsia="Times New Roman" w:hAnsi="Arial Narrow" w:cs="Times New Roman"/>
          <w:color w:val="000000"/>
          <w:kern w:val="0"/>
          <w:shd w:val="clear" w:color="auto" w:fill="FFFFFF"/>
          <w:lang w:eastAsia="es-PE"/>
          <w14:ligatures w14:val="none"/>
        </w:rPr>
        <w:t xml:space="preserve">Lima, </w:t>
      </w:r>
      <w:r w:rsidR="00C472DA" w:rsidRPr="000E2EC0">
        <w:rPr>
          <w:rFonts w:ascii="Arial Narrow" w:eastAsia="Times New Roman" w:hAnsi="Arial Narrow" w:cs="Times New Roman"/>
          <w:color w:val="000000"/>
          <w:kern w:val="0"/>
          <w:shd w:val="clear" w:color="auto" w:fill="FFFFFF"/>
          <w:lang w:eastAsia="es-PE"/>
          <w14:ligatures w14:val="none"/>
        </w:rPr>
        <w:t xml:space="preserve">5 de junio de 2026</w:t>
      </w:r>
      <w:r w:rsidRPr="000E2EC0">
        <w:rPr>
          <w:rFonts w:ascii="Arial Narrow" w:eastAsia="Times New Roman" w:hAnsi="Arial Narrow" w:cs="Times New Roman"/>
          <w:color w:val="000000"/>
          <w:kern w:val="0"/>
          <w:shd w:val="clear" w:color="auto" w:fill="FFFFFF"/>
          <w:lang w:eastAsia="es-PE"/>
          <w14:ligatures w14:val="none"/>
        </w:rPr>
        <w:t xml:space="preserve"/>
      </w:r>
      <w:r w:rsidR="00C472DA" w:rsidRPr="000E2EC0">
        <w:rPr>
          <w:rFonts w:ascii="Arial Narrow" w:eastAsia="Times New Roman" w:hAnsi="Arial Narrow" w:cs="Times New Roman"/>
          <w:color w:val="000000"/>
          <w:kern w:val="0"/>
          <w:shd w:val="clear" w:color="auto" w:fill="FFFFFF"/>
          <w:lang w:eastAsia="es-PE"/>
          <w14:ligatures w14:val="none"/>
        </w:rPr>
        <w:t xml:space="preserve"/>
      </w:r>
      <w:r w:rsidR="00985114" w:rsidRPr="000E2EC0">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HECHOS </w:t>
      </w:r>
    </w:p>
    <w:p w14:paraId="621F2AB2"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Mediante el escrito del 20 de abril de 2026, el señor [APELLIDO] denunció a Interseguro por presuntas infracciones a la Ley 29571, Código de Protección y Defensa del Consumidor (en adelante, Código), señalando lo siguiente:</w:t>
      </w:r>
      <w:r w:rsidR="0029311C" w:rsidRPr="000E2EC0">
        <w:rPr>
          <w:rFonts w:ascii="Arial Narrow" w:eastAsia="Times New Roman" w:hAnsi="Arial Narrow" w:cs="Arial"/>
          <w:color w:val="000000"/>
          <w:kern w:val="0"/>
          <w:lang w:val="es-ES" w:eastAsia="es-ES"/>
          <w14:ligatures w14:val="none"/>
        </w:rPr>
        <w:t/>
      </w:r>
      <w:r w:rsidRPr="000E2EC0">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E2EC0">
        <w:rPr>
          <w:rFonts w:ascii="Arial Narrow" w:eastAsia="Calibri" w:hAnsi="Arial Narrow" w:cs="Arial"/>
          <w:kern w:val="0"/>
          <w14:ligatures w14:val="none"/>
        </w:rPr>
        <w:t/>
      </w:r>
      <w:r w:rsidRPr="000E2EC0">
        <w:rPr>
          <w:rFonts w:ascii="Arial Narrow" w:eastAsia="Calibri" w:hAnsi="Arial Narrow" w:cs="Arial"/>
          <w:kern w:val="0"/>
          <w14:ligatures w14:val="none"/>
        </w:rPr>
        <w:t xml:space="preserve"/>
      </w:r>
      <w:r w:rsidR="00483F00" w:rsidRPr="000E2EC0">
        <w:rPr>
          <w:rFonts w:ascii="Arial Narrow" w:eastAsia="Calibri" w:hAnsi="Arial Narrow" w:cs="Arial"/>
          <w:kern w:val="0"/>
          <w14:ligatures w14:val="none"/>
        </w:rPr>
        <w:t/>
      </w:r>
      <w:r w:rsidRPr="000E2EC0">
        <w:rPr>
          <w:rFonts w:ascii="Arial Narrow" w:eastAsia="Calibri" w:hAnsi="Arial Narrow" w:cs="Arial"/>
          <w:kern w:val="0"/>
          <w14:ligatures w14:val="none"/>
        </w:rPr>
        <w:t xml:space="preserve"/>
      </w:r>
      <w:r w:rsidR="00483F00" w:rsidRPr="000E2EC0">
        <w:rPr>
          <w:rFonts w:ascii="Arial Narrow" w:eastAsia="Calibri" w:hAnsi="Arial Narrow" w:cs="Arial"/>
          <w:kern w:val="0"/>
          <w14:ligatures w14:val="none"/>
        </w:rPr>
        <w:t xml:space="preserve"/>
      </w:r>
      <w:r w:rsidRPr="000E2EC0">
        <w:rPr>
          <w:rFonts w:ascii="Arial Narrow" w:eastAsia="Calibri" w:hAnsi="Arial Narrow" w:cs="Arial"/>
          <w:kern w:val="0"/>
          <w14:ligatures w14:val="none"/>
        </w:rPr>
        <w:t/>
      </w:r>
      <w:r w:rsidRPr="000E2EC0">
        <w:rPr>
          <w:rFonts w:ascii="Arial Narrow" w:eastAsia="Times New Roman" w:hAnsi="Arial Narrow" w:cs="Arial"/>
          <w:color w:val="000000"/>
          <w:kern w:val="0"/>
          <w:lang w:val="es-ES" w:eastAsia="es-ES"/>
          <w14:ligatures w14:val="none"/>
        </w:rPr>
        <w:t xml:space="preserve"/>
      </w:r>
      <w:r w:rsidR="00483F00"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35023E" w:rsidRPr="000E2EC0">
        <w:rPr>
          <w:rFonts w:ascii="Arial Narrow" w:eastAsia="Times New Roman" w:hAnsi="Arial Narrow" w:cs="Arial"/>
          <w:color w:val="000000"/>
          <w:kern w:val="0"/>
          <w:lang w:val="es-ES" w:eastAsia="es-ES"/>
          <w14:ligatures w14:val="none"/>
        </w:rPr>
        <w:t xml:space="preserve"/>
      </w:r>
      <w:r w:rsidR="0035023E" w:rsidRPr="000E2EC0">
        <w:rPr>
          <w:rFonts w:ascii="Arial Narrow" w:eastAsia="Times New Roman" w:hAnsi="Arial Narrow" w:cs="Times New Roman"/>
          <w:kern w:val="0"/>
          <w:shd w:val="clear" w:color="auto" w:fill="FFFFFF"/>
          <w:lang w:eastAsia="es-PE"/>
          <w14:ligatures w14:val="none"/>
        </w:rPr>
        <w:t/>
      </w:r>
      <w:r w:rsidRPr="000E2EC0">
        <w:rPr>
          <w:rFonts w:ascii="Arial Narrow" w:eastAsia="Times New Roman" w:hAnsi="Arial Narrow" w:cs="Arial"/>
          <w:color w:val="000000"/>
          <w:kern w:val="0"/>
          <w:lang w:val="es-ES" w:eastAsia="es-ES"/>
          <w14:ligatures w14:val="none"/>
        </w:rPr>
        <w:t/>
      </w:r>
      <w:r w:rsidRPr="000E2EC0">
        <w:rPr>
          <w:rStyle w:val="Refdenotaalpie"/>
          <w:rFonts w:ascii="Arial Narrow" w:eastAsia="Times New Roman" w:hAnsi="Arial Narrow" w:cs="Times New Roman"/>
          <w:color w:val="000000"/>
          <w:kern w:val="0"/>
          <w:vertAlign w:val="superscript"/>
          <w:lang w:val="es-ES" w:eastAsia="es-ES"/>
          <w14:ligatures w14:val="none"/>
        </w:rPr>
        <w:footnoteReference w:id="2"/>
      </w:r>
      <w:r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bCs/>
          <w:color w:val="000000"/>
          <w:kern w:val="0"/>
          <w:lang w:val="es-ES" w:eastAsia="es-ES"/>
          <w14:ligatures w14:val="none"/>
        </w:rPr>
        <w:t/>
      </w:r>
    </w:p>
    <w:p w14:paraId="512911CE" w14:textId="77777777" w:rsidR="00CA59A2" w:rsidRPr="000E2EC0" w:rsidRDefault="00CA59A2" w:rsidP="00E54BA4">
      <w:pPr>
        <w:spacing w:after="0" w:line="240" w:lineRule="auto"/>
        <w:jc w:val="both"/>
        <w:rPr>
          <w:rFonts w:ascii="Arial Narrow" w:eastAsia="Times New Roman" w:hAnsi="Arial Narrow" w:cs="Arial"/>
          <w:color w:val="000000"/>
          <w:kern w:val="0"/>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18 de mayo de 2025, </w:t>
      </w:r>
      <w:r w:rsidR="004A1A7F" w:rsidRPr="000E2EC0">
        <w:rPr>
          <w:rFonts w:ascii="Arial Narrow" w:eastAsia="Times New Roman" w:hAnsi="Arial Narrow" w:cs="Arial"/>
          <w:color w:val="000000"/>
          <w:kern w:val="0"/>
          <w:lang w:eastAsia="es-ES"/>
          <w14:ligatures w14:val="none"/>
        </w:rPr>
        <w:t>fue víctima de</w:t>
      </w:r>
      <w:r w:rsidRPr="000E2EC0">
        <w:rPr>
          <w:rFonts w:ascii="Arial Narrow" w:eastAsia="Times New Roman" w:hAnsi="Arial Narrow" w:cs="Arial"/>
          <w:color w:val="000000"/>
          <w:kern w:val="0"/>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Times New Roman" w:hAnsi="Arial Narrow" w:cs="Arial"/>
          <w:color w:val="000000"/>
          <w:kern w:val="0"/>
          <w:lang w:eastAsia="es-ES"/>
          <w14:ligatures w14:val="none"/>
        </w:rPr>
        <w:t xml:space="preserve">con certificado 593881711 emitido por </w:t>
      </w:r>
      <w:r w:rsidR="000A34AA" w:rsidRPr="000E2EC0">
        <w:rPr>
          <w:rFonts w:ascii="Arial Narrow" w:eastAsia="Times New Roman" w:hAnsi="Arial Narrow" w:cs="Arial"/>
          <w:color w:val="000000"/>
          <w:kern w:val="0"/>
          <w:lang w:eastAsia="es-ES"/>
          <w14:ligatures w14:val="none"/>
        </w:rPr>
        <w:t>Interseguro (en adelante, SOAT)</w:t>
      </w:r>
      <w:r w:rsidRPr="000E2EC0">
        <w:rPr>
          <w:rFonts w:ascii="Arial Narrow" w:eastAsia="Times New Roman" w:hAnsi="Arial Narrow" w:cs="Arial"/>
          <w:color w:val="000000"/>
          <w:kern w:val="0"/>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ind w:left="1134" w:hanging="567"/>
        <w:rPr>
          <w:rFonts w:ascii="Arial Narrow" w:eastAsia="Times New Roman" w:hAnsi="Arial Narrow" w:cs="Arial"/>
          <w:color w:val="000000"/>
          <w:kern w:val="0"/>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Lote 02, Sector Las Praderas, Cp. El Milagro,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 </w:t>
      </w:r>
      <w:proofErr w:type="spellStart"/>
      <w:r w:rsidRPr="000E2EC0">
        <w:rPr>
          <w:rFonts w:ascii="Arial Narrow" w:eastAsia="Times New Roman" w:hAnsi="Arial Narrow" w:cs="Arial"/>
          <w:color w:val="000000"/>
          <w:kern w:val="0"/>
          <w:lang w:eastAsia="es-ES"/>
          <w14:ligatures w14:val="none"/>
        </w:rPr>
        <w:t>Lt</w:t>
      </w:r>
      <w:proofErr w:type="spellEnd"/>
      <w:r w:rsidRPr="000E2EC0">
        <w:rPr>
          <w:rFonts w:ascii="Arial Narrow" w:eastAsia="Times New Roman" w:hAnsi="Arial Narrow" w:cs="Arial"/>
          <w:color w:val="000000"/>
          <w:kern w:val="0"/>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ind w:left="1134" w:hanging="567"/>
        <w:rPr>
          <w:rFonts w:ascii="Arial Narrow" w:eastAsia="Times New Roman" w:hAnsi="Arial Narrow" w:cs="Arial"/>
          <w:color w:val="000000"/>
          <w:kern w:val="0"/>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Times New Roman" w:hAnsi="Arial Narrow" w:cs="Arial"/>
          <w:color w:val="000000"/>
          <w:kern w:val="0"/>
          <w:lang w:eastAsia="es-ES"/>
          <w14:ligatures w14:val="none"/>
        </w:rPr>
        <w:t/>
      </w:r>
      <w:r w:rsidRPr="000E2EC0">
        <w:rPr>
          <w:rFonts w:ascii="Arial Narrow" w:eastAsia="Times New Roman" w:hAnsi="Arial Narrow" w:cs="Arial"/>
          <w:color w:val="000000"/>
          <w:kern w:val="0"/>
          <w:lang w:eastAsia="es-ES"/>
          <w14:ligatures w14:val="none"/>
        </w:rPr>
        <w:t xml:space="preserve"/>
      </w:r>
    </w:p>
    <w:p w14:paraId="057D480D"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21 de marzo de 2026, venció el plazo con el que contaba </w:t>
      </w:r>
      <w:r w:rsidR="00E13E38" w:rsidRPr="000E2EC0">
        <w:rPr>
          <w:rFonts w:ascii="Arial Narrow" w:eastAsia="Times New Roman" w:hAnsi="Arial Narrow" w:cs="Arial"/>
          <w:color w:val="000000"/>
          <w:kern w:val="0"/>
          <w:lang w:eastAsia="es-ES"/>
          <w14:ligatures w14:val="none"/>
        </w:rPr>
        <w:t xml:space="preserve">Interseguro </w:t>
      </w:r>
      <w:r w:rsidRPr="000E2EC0">
        <w:rPr>
          <w:rFonts w:ascii="Arial Narrow" w:eastAsia="Times New Roman" w:hAnsi="Arial Narrow" w:cs="Arial"/>
          <w:color w:val="000000"/>
          <w:kern w:val="0"/>
          <w:lang w:eastAsia="es-ES"/>
          <w14:ligatures w14:val="none"/>
        </w:rPr>
        <w:t xml:space="preserve">para emitir un pronunciamiento sobre la solicitud. Luego de dicha fecha, </w:t>
      </w:r>
      <w:r w:rsidR="00E13E38" w:rsidRPr="000E2EC0">
        <w:rPr>
          <w:rFonts w:ascii="Arial Narrow" w:eastAsia="Times New Roman" w:hAnsi="Arial Narrow" w:cs="Arial"/>
          <w:color w:val="000000"/>
          <w:kern w:val="0"/>
          <w:lang w:eastAsia="es-ES"/>
          <w14:ligatures w14:val="none"/>
        </w:rPr>
        <w:t>La compañía aseguradora</w:t>
      </w:r>
      <w:r w:rsidRPr="000E2EC0">
        <w:rPr>
          <w:rFonts w:ascii="Arial Narrow" w:eastAsia="Times New Roman" w:hAnsi="Arial Narrow" w:cs="Arial"/>
          <w:color w:val="000000"/>
          <w:kern w:val="0"/>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Times New Roman" w:hAnsi="Arial Narrow" w:cs="Arial"/>
          <w:color w:val="000000"/>
          <w:kern w:val="0"/>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CA59A2"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CA59A2" w:rsidRPr="000E2EC0">
        <w:rPr>
          <w:rFonts w:ascii="Arial Narrow" w:eastAsia="Times New Roman" w:hAnsi="Arial Narrow" w:cs="Arial"/>
          <w:color w:val="000000"/>
          <w:kern w:val="0"/>
          <w:lang w:val="es-ES" w:eastAsia="es-ES"/>
          <w14:ligatures w14:val="none"/>
        </w:rPr>
        <w:t xml:space="preserve"/>
      </w:r>
      <w:r w:rsidR="00C67CD9" w:rsidRPr="000E2EC0">
        <w:rPr>
          <w:rFonts w:ascii="Arial Narrow" w:eastAsia="Times New Roman" w:hAnsi="Arial Narrow" w:cs="Arial"/>
          <w:color w:val="000000"/>
          <w:kern w:val="0"/>
          <w:lang w:val="es-ES" w:eastAsia="es-ES"/>
          <w14:ligatures w14:val="none"/>
        </w:rPr>
        <w:t/>
      </w:r>
      <w:r w:rsidR="00CA59A2" w:rsidRPr="000E2EC0">
        <w:rPr>
          <w:rFonts w:ascii="Arial Narrow" w:eastAsia="Times New Roman" w:hAnsi="Arial Narrow" w:cs="Arial"/>
          <w:color w:val="000000"/>
          <w:kern w:val="0"/>
          <w:lang w:val="es-ES" w:eastAsia="es-ES"/>
          <w14:ligatures w14:val="none"/>
        </w:rPr>
        <w:t/>
      </w:r>
    </w:p>
    <w:p w14:paraId="66005174"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2EC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vertAlign w:val="superscript"/>
          <w14:ligatures w14:val="none"/>
        </w:rPr>
        <w:footnoteReference w:id="3"/>
      </w:r>
      <w:r w:rsidRPr="000E2EC0">
        <w:rPr>
          <w:rFonts w:ascii="Arial Narrow" w:eastAsia="Times New Roman" w:hAnsi="Arial Narrow" w:cs="Segoe UI"/>
          <w:color w:val="000000"/>
          <w:kern w:val="0"/>
          <w:lang w:eastAsia="es-PE"/>
          <w14:ligatures w14:val="none"/>
        </w:rPr>
        <w:t xml:space="preserve">, </w:t>
      </w:r>
      <w:r w:rsidR="00121544" w:rsidRPr="000E2EC0">
        <w:rPr>
          <w:rFonts w:ascii="Arial Narrow" w:eastAsia="Times New Roman" w:hAnsi="Arial Narrow" w:cs="Segoe UI"/>
          <w:color w:val="000000"/>
          <w:kern w:val="0"/>
          <w:lang w:eastAsia="es-PE"/>
          <w14:ligatures w14:val="none"/>
        </w:rPr>
        <w:t xml:space="preserve">considera </w:t>
      </w:r>
      <w:r w:rsidR="00121544" w:rsidRPr="000E2EC0">
        <w:rPr>
          <w:rFonts w:ascii="Arial Narrow" w:eastAsia="Arial Narrow" w:hAnsi="Arial Narrow" w:cs="Arial Narrow"/>
          <w:kern w:val="0"/>
          <w14:ligatures w14:val="none"/>
        </w:rPr>
        <w:t xml:space="preserve">que el hecho denunciado, </w:t>
      </w:r>
      <w:bookmarkStart w:id="6" w:name="_Hlk211591623"/>
      <w:r w:rsidR="00121544" w:rsidRPr="000E2EC0">
        <w:rPr>
          <w:rFonts w:ascii="Arial Narrow" w:eastAsia="Arial Narrow" w:hAnsi="Arial Narrow" w:cs="Arial Narrow"/>
          <w:kern w:val="0"/>
          <w14:ligatures w14:val="none"/>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rPr>
        <w:t xml:space="preserve">la compañía aseguradora </w:t>
      </w:r>
      <w:r w:rsidR="00EE66CE" w:rsidRPr="000E2EC0">
        <w:rPr>
          <w:rFonts w:ascii="Arial Narrow" w:eastAsia="Times New Roman" w:hAnsi="Arial Narrow" w:cs="Times New Roman"/>
          <w:color w:val="000000"/>
          <w:kern w:val="0"/>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w:kern w:val="0"/>
          <w:vertAlign w:val="superscript"/>
          <w14:ligatures w14:val="none"/>
        </w:rPr>
        <w:footnoteReference w:id="4"/>
      </w:r>
      <w:bookmarkEnd w:id="11"/>
      <w:r w:rsidR="00711750" w:rsidRPr="000E2EC0">
        <w:rPr>
          <w:rFonts w:ascii="Arial Narrow" w:eastAsia="Arial Narrow" w:hAnsi="Arial Narrow" w:cs="Arial Narrow"/>
          <w:kern w:val="0"/>
          <w14:ligatures w14:val="none"/>
        </w:rPr>
        <w:t>.</w:t>
      </w:r>
      <w:bookmarkEnd w:id="1"/>
      <w:bookmarkEnd w:id="9"/>
    </w:p>
    <w:p w14:paraId="4266B1E3" w14:textId="77777777" w:rsidR="00121544" w:rsidRPr="000E2EC0" w:rsidRDefault="00121544" w:rsidP="00EB4D2D">
      <w:pPr>
        <w:spacing w:after="0" w:line="240" w:lineRule="auto"/>
        <w:jc w:val="both"/>
        <w:rPr>
          <w:rFonts w:ascii="Arial Narrow" w:eastAsia="Arial Narrow" w:hAnsi="Arial Narrow" w:cs="Arial Narrow"/>
          <w:kern w:val="0"/>
          <w14:ligatures w14:val="none"/>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0E2EC0">
        <w:rPr>
          <w:rFonts w:ascii="Arial Narrow" w:eastAsia="Times New Roman" w:hAnsi="Arial Narrow" w:cs="Arial"/>
          <w:color w:val="000000"/>
          <w:kern w:val="0"/>
          <w:lang w:eastAsia="es-PE"/>
          <w14:ligatures w14:val="none"/>
        </w:rPr>
        <w:t xml:space="preserve">Además, </w:t>
      </w:r>
      <w:bookmarkStart w:id="15" w:name="_Hlk212623477"/>
      <w:r w:rsidRPr="000E2EC0">
        <w:rPr>
          <w:rFonts w:ascii="Arial Narrow" w:eastAsia="Times New Roman" w:hAnsi="Arial Narrow" w:cs="Arial"/>
          <w:color w:val="000000"/>
          <w:kern w:val="0"/>
          <w:lang w:eastAsia="es-PE"/>
          <w14:ligatures w14:val="none"/>
        </w:rPr>
        <w:t xml:space="preserve">la Secretaría Técnica, en ejercicio de sus facultades, considera </w:t>
      </w:r>
      <w:r w:rsidRPr="000E2EC0">
        <w:rPr>
          <w:rFonts w:ascii="Arial Narrow" w:eastAsia="Arial Narrow" w:hAnsi="Arial Narrow" w:cs="Arial"/>
          <w:kern w:val="0"/>
          <w14:ligatures w14:val="none"/>
        </w:rPr>
        <w:t>que el hecho denunciado, consistente en que</w:t>
      </w:r>
      <w:r w:rsidR="00E9073C" w:rsidRPr="000E2EC0">
        <w:rPr>
          <w:rFonts w:ascii="Arial Narrow" w:hAnsi="Arial Narrow"/>
        </w:rPr>
        <w:t xml:space="preserve"> la compañía aseguradora</w:t>
      </w:r>
      <w:r w:rsidR="00DE56F1" w:rsidRPr="000E2EC0">
        <w:rPr>
          <w:rFonts w:ascii="Arial Narrow" w:hAnsi="Arial Narrow"/>
        </w:rPr>
        <w:t xml:space="preserve"> </w:t>
      </w:r>
      <w:r w:rsidR="00E9073C" w:rsidRPr="000E2EC0">
        <w:rPr>
          <w:rFonts w:ascii="Arial Narrow" w:eastAsia="Arial Narrow" w:hAnsi="Arial Narrow" w:cs="Arial Narrow"/>
          <w:kern w:val="0"/>
          <w14:ligatures w14:val="none"/>
        </w:rPr>
        <w:t xml:space="preserve">no habría informado </w:t>
      </w:r>
      <w:r w:rsidR="00DE56F1" w:rsidRPr="000E2EC0">
        <w:rPr>
          <w:rFonts w:ascii="Arial Narrow" w:eastAsia="Arial Narrow" w:hAnsi="Arial Narrow" w:cs="Arial Narrow"/>
          <w:kern w:val="0"/>
          <w14:ligatures w14:val="none"/>
        </w:rPr>
        <w:t xml:space="preserve">oportunamente </w:t>
      </w:r>
      <w:r w:rsidR="00E9073C" w:rsidRPr="000E2EC0">
        <w:rPr>
          <w:rFonts w:ascii="Arial Narrow" w:eastAsia="Arial Narrow" w:hAnsi="Arial Narrow" w:cs="Arial Narrow"/>
          <w:kern w:val="0"/>
          <w14:ligatures w14:val="none"/>
        </w:rPr>
        <w:t xml:space="preserve">al denunciante el </w:t>
      </w:r>
      <w:proofErr w:type="spellStart"/>
      <w:r w:rsidR="00E9073C" w:rsidRPr="000E2EC0">
        <w:rPr>
          <w:rFonts w:ascii="Arial Narrow" w:eastAsia="Arial Narrow" w:hAnsi="Arial Narrow" w:cs="Arial Narrow"/>
          <w:kern w:val="0"/>
          <w14:ligatures w14:val="none"/>
        </w:rPr>
        <w:t>si</w:t>
      </w:r>
      <w:proofErr w:type="spellEnd"/>
      <w:r w:rsidR="00E9073C" w:rsidRPr="000E2EC0">
        <w:rPr>
          <w:rFonts w:ascii="Arial Narrow" w:eastAsia="Arial Narrow" w:hAnsi="Arial Narrow" w:cs="Arial Narrow"/>
          <w:kern w:val="0"/>
          <w14:ligatures w14:val="none"/>
        </w:rPr>
        <w:t xml:space="preserve"> otorgó la cobertura solicitada </w:t>
      </w:r>
      <w:r w:rsidR="00CB4A0D" w:rsidRPr="000E2EC0">
        <w:rPr>
          <w:rFonts w:ascii="Arial Narrow" w:eastAsia="Arial Narrow" w:hAnsi="Arial Narrow" w:cs="Arial Narrow"/>
          <w:kern w:val="0"/>
          <w14:ligatures w14:val="none"/>
        </w:rPr>
        <w:t xml:space="preserve">del Seguro Obligatorio por Accidente de Tránsito con certificado 593881711 </w:t>
      </w:r>
      <w:r w:rsidR="00E9073C" w:rsidRPr="000E2EC0">
        <w:rPr>
          <w:rFonts w:ascii="Arial Narrow" w:eastAsia="Arial Narrow" w:hAnsi="Arial Narrow" w:cs="Arial Narrow"/>
          <w:kern w:val="0"/>
          <w14:ligatures w14:val="none"/>
        </w:rPr>
        <w:t>o si envió el expediente con el certificado médico 0632603 al Instituto Nacional de Rehabilitación</w:t>
      </w:r>
      <w:r w:rsidRPr="000E2EC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0E2EC0">
        <w:rPr>
          <w:rFonts w:ascii="Arial Narrow" w:eastAsia="Arial Narrow" w:hAnsi="Arial Narrow" w:cs="Arial"/>
          <w:bCs/>
          <w:color w:val="000000"/>
          <w:kern w:val="0"/>
          <w:lang w:eastAsia="es-PE"/>
          <w14:ligatures w14:val="none"/>
        </w:rPr>
        <w:t xml:space="preserve">Por consiguiente, corresponde calificar el hecho materia de denuncia como una </w:t>
      </w:r>
      <w:r w:rsidRPr="000E2EC0">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w:bCs/>
          <w:color w:val="000000"/>
          <w:kern w:val="0"/>
          <w:lang w:eastAsia="es-PE"/>
          <w14:ligatures w14:val="none"/>
        </w:rPr>
        <w:t xml:space="preserve">artículo 1, numeral 1, literal b) </w:t>
      </w:r>
      <w:bookmarkEnd w:id="18"/>
      <w:r w:rsidRPr="000E2EC0">
        <w:rPr>
          <w:rFonts w:ascii="Arial Narrow" w:eastAsia="Arial Narrow" w:hAnsi="Arial Narrow" w:cs="Arial"/>
          <w:bCs/>
          <w:color w:val="000000"/>
          <w:kern w:val="0"/>
          <w:lang w:eastAsia="es-PE"/>
          <w14:ligatures w14:val="none"/>
        </w:rPr>
        <w:t>y al artículo 2 del Código</w:t>
      </w:r>
      <w:bookmarkStart w:id="19" w:name="_Hlk212737551"/>
      <w:bookmarkEnd w:id="16"/>
      <w:r w:rsidRPr="000E2EC0">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0E2EC0">
        <w:rPr>
          <w:rFonts w:ascii="Arial Narrow" w:eastAsia="Arial Narrow" w:hAnsi="Arial Narrow" w:cs="Arial"/>
          <w:bCs/>
          <w:color w:val="000000"/>
          <w:kern w:val="0"/>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rPr>
          <w:rFonts w:ascii="Arial Narrow" w:eastAsia="Arial Narrow" w:hAnsi="Arial Narrow" w:cs="Arial Narrow"/>
          <w:kern w:val="0"/>
          <w14:ligatures w14:val="none"/>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kern w:val="0"/>
          <w14:ligatures w14:val="none"/>
        </w:rPr>
        <w:t xml:space="preserve">Así también, </w:t>
      </w:r>
      <w:bookmarkStart w:id="21" w:name="_Hlk213098178"/>
      <w:r w:rsidRPr="000E2EC0">
        <w:rPr>
          <w:rFonts w:ascii="Arial Narrow" w:eastAsia="Arial Narrow" w:hAnsi="Arial Narrow" w:cs="Arial Narrow"/>
          <w:kern w:val="0"/>
          <w14:ligatures w14:val="none"/>
        </w:rPr>
        <w:t xml:space="preserve">la Secretaría Técnica, en ejercicio de sus facultades, considera que el hecho denunciado, consistente en que </w:t>
      </w:r>
      <w:r w:rsidR="003A47FD" w:rsidRPr="000E2EC0">
        <w:rPr>
          <w:rFonts w:ascii="Arial Narrow" w:eastAsia="Times New Roman" w:hAnsi="Arial Narrow" w:cs="Arial"/>
          <w:color w:val="000000"/>
          <w:kern w:val="0"/>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rPr>
        <w:t xml:space="preserve">el </w:t>
      </w:r>
      <w:r w:rsidR="003A47FD" w:rsidRPr="000E2EC0">
        <w:rPr>
          <w:rFonts w:ascii="Arial Narrow" w:eastAsia="Arial Narrow" w:hAnsi="Arial Narrow" w:cs="Arial Narrow"/>
        </w:rPr>
        <w:t>numeral 49.1. del artículo 49 y al literal e) del artículo 50</w:t>
      </w:r>
      <w:r w:rsidR="003A47FD" w:rsidRPr="000E2EC0">
        <w:t xml:space="preserve"> </w:t>
      </w:r>
      <w:r w:rsidR="003A47FD" w:rsidRPr="000E2EC0">
        <w:rPr>
          <w:rFonts w:ascii="Arial Narrow" w:eastAsia="Arial Narrow" w:hAnsi="Arial Narrow" w:cs="Arial Narrow"/>
        </w:rPr>
        <w:t>del Código</w:t>
      </w:r>
      <w:r w:rsidRPr="000E2EC0">
        <w:rPr>
          <w:rStyle w:val="Refdenotaalpie"/>
          <w:rFonts w:cs="Arial"/>
          <w:vertAlign w:val="superscript"/>
        </w:rPr>
        <w:footnoteReference w:id="6"/>
      </w:r>
      <w:r w:rsidRPr="000E2EC0">
        <w:rPr>
          <w:rFonts w:ascii="Arial Narrow" w:eastAsia="Arial Narrow" w:hAnsi="Arial Narrow" w:cs="Arial Narrow"/>
          <w:kern w:val="0"/>
          <w14:ligatures w14:val="none"/>
        </w:rPr>
        <w:t>.</w:t>
      </w:r>
      <w:bookmarkEnd w:id="21"/>
    </w:p>
    <w:bookmarkEnd w:id="20"/>
    <w:p w14:paraId="432038D6" w14:textId="0A9F6D75" w:rsidR="00CA59A2" w:rsidRPr="000E2EC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EC0">
        <w:rPr>
          <w:rStyle w:val="Refdenotaalpie"/>
          <w:rFonts w:ascii="Arial Narrow" w:eastAsia="Arial Narrow" w:hAnsi="Arial Narrow" w:cs="Arial Narrow"/>
          <w:kern w:val="0"/>
          <w:vertAlign w:val="superscript"/>
          <w14:ligatures w14:val="none"/>
        </w:rPr>
        <w:footnoteReference w:id="7"/>
      </w:r>
      <w:r w:rsidRPr="000E2EC0">
        <w:rPr>
          <w:rFonts w:ascii="Arial Narrow" w:eastAsia="Arial" w:hAnsi="Arial Narrow" w:cs="Arial"/>
          <w:color w:val="000000"/>
          <w:kern w:val="0"/>
          <w:lang w:eastAsia="es-PE"/>
          <w14:ligatures w14:val="none"/>
        </w:rPr>
        <w:t>.</w:t>
      </w:r>
      <w:bookmarkStart w:id="22" w:name="_Hlk214963039"/>
    </w:p>
    <w:p w14:paraId="68C71625" w14: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lastRenderedPageBreak/>
        <w:t xml:space="preserve">A efectos de tener mayores elementos </w:t>
      </w:r>
      <w:bookmarkEnd w:id="22"/>
      <w:r w:rsidRPr="000E2EC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Times New Roman" w:hAnsi="Arial Narrow" w:cs="Arial"/>
          <w:color w:val="000000"/>
          <w:kern w:val="0"/>
          <w:lang w:val="es-ES" w:eastAsia="es-ES"/>
          <w14:ligatures w14:val="none"/>
        </w:rPr>
        <w:t xml:space="preserve">a la compañía aseguradora </w:t>
      </w:r>
      <w:r w:rsidRPr="000E2EC0">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Times New Roman" w:hAnsi="Arial Narrow" w:cs="Arial"/>
          <w:color w:val="000000"/>
          <w:kern w:val="0"/>
          <w:lang w:val="es-ES" w:eastAsia="es-ES"/>
          <w14:ligatures w14:val="none"/>
        </w:rPr>
        <w:t xml:space="preserve"> y/o certificado número 593881711 del</w:t>
      </w:r>
      <w:r w:rsidRPr="000E2EC0">
        <w:rPr>
          <w:rFonts w:ascii="Arial Narrow" w:eastAsia="Times New Roman" w:hAnsi="Arial Narrow" w:cs="Arial"/>
          <w:color w:val="000000"/>
          <w:kern w:val="0"/>
          <w:lang w:val="es-ES" w:eastAsia="es-ES"/>
          <w14:ligatures w14:val="none"/>
        </w:rPr>
        <w:t xml:space="preserve"> </w:t>
      </w:r>
      <w:r w:rsidR="00C67CD9" w:rsidRPr="000E2EC0">
        <w:rPr>
          <w:rFonts w:ascii="Arial Narrow" w:eastAsia="Times New Roman" w:hAnsi="Arial Narrow" w:cs="Arial"/>
          <w:color w:val="000000"/>
          <w:kern w:val="0"/>
          <w:lang w:val="es-ES" w:eastAsia="es-ES"/>
          <w14:ligatures w14:val="none"/>
        </w:rPr>
        <w:t>Seguro Obligatorio por Accidente de Tránsito a</w:t>
      </w:r>
      <w:r w:rsidR="00CE2579" w:rsidRPr="000E2EC0">
        <w:rPr>
          <w:rFonts w:ascii="Arial Narrow" w:eastAsia="Times New Roman" w:hAnsi="Arial Narrow" w:cs="Arial"/>
          <w:color w:val="000000"/>
          <w:kern w:val="0"/>
          <w:lang w:val="es-ES" w:eastAsia="es-ES"/>
          <w14:ligatures w14:val="none"/>
        </w:rPr>
        <w:t>sociado al vehículo con</w:t>
      </w:r>
      <w:r w:rsidR="00C67CD9" w:rsidRPr="000E2EC0">
        <w:rPr>
          <w:rFonts w:ascii="Arial Narrow" w:eastAsia="Times New Roman" w:hAnsi="Arial Narrow" w:cs="Arial"/>
          <w:color w:val="000000"/>
          <w:kern w:val="0"/>
          <w:lang w:val="es-ES" w:eastAsia="es-ES"/>
          <w14:ligatures w14:val="none"/>
        </w:rPr>
        <w:t xml:space="preserve"> placa de rodaje número TCF928</w:t>
      </w:r>
      <w:r w:rsidRPr="000E2EC0">
        <w:rPr>
          <w:rFonts w:ascii="Arial Narrow" w:eastAsia="Times New Roman" w:hAnsi="Arial Narrow" w:cs="Arial"/>
          <w:color w:val="000000"/>
          <w:kern w:val="0"/>
          <w:lang w:val="es-ES" w:eastAsia="es-ES"/>
          <w14:ligatures w14:val="none"/>
        </w:rPr>
        <w:t>; (</w:t>
      </w:r>
      <w:proofErr w:type="spellStart"/>
      <w:r w:rsidRPr="000E2EC0">
        <w:rPr>
          <w:rFonts w:ascii="Arial Narrow" w:eastAsia="Times New Roman" w:hAnsi="Arial Narrow" w:cs="Arial"/>
          <w:color w:val="000000"/>
          <w:kern w:val="0"/>
          <w:lang w:val="es-ES" w:eastAsia="es-ES"/>
          <w14:ligatures w14:val="none"/>
        </w:rPr>
        <w:t>ii</w:t>
      </w:r>
      <w:proofErr w:type="spellEnd"/>
      <w:r w:rsidRPr="000E2EC0">
        <w:rPr>
          <w:rFonts w:ascii="Arial Narrow" w:eastAsia="Times New Roman" w:hAnsi="Arial Narrow" w:cs="Arial"/>
          <w:color w:val="000000"/>
          <w:kern w:val="0"/>
          <w:lang w:val="es-ES" w:eastAsia="es-ES"/>
          <w14:ligatures w14:val="none"/>
        </w:rPr>
        <w:t xml:space="preserve">) presentar los medios probatorios que acrediten </w:t>
      </w:r>
      <w:r w:rsidR="00CE2579" w:rsidRPr="000E2EC0">
        <w:rPr>
          <w:rFonts w:ascii="Arial Narrow" w:eastAsia="Times New Roman" w:hAnsi="Arial Narrow" w:cs="Arial"/>
          <w:color w:val="000000"/>
          <w:kern w:val="0"/>
          <w:lang w:val="es-ES" w:eastAsia="es-ES"/>
          <w14:ligatures w14:val="none"/>
        </w:rPr>
        <w:t>brindó una respuesta oportuna a la solicitud de otorgamiento de cobertura presentada por la parte denunciante</w:t>
      </w:r>
      <w:r w:rsidRPr="000E2EC0">
        <w:rPr>
          <w:rFonts w:ascii="Arial Narrow" w:eastAsia="Times New Roman" w:hAnsi="Arial Narrow" w:cs="Arial"/>
          <w:color w:val="000000"/>
          <w:kern w:val="0"/>
          <w:lang w:val="es-ES" w:eastAsia="es-ES"/>
          <w14:ligatures w14:val="none"/>
        </w:rPr>
        <w:t>; y, (</w:t>
      </w:r>
      <w:proofErr w:type="spellStart"/>
      <w:r w:rsidRPr="000E2EC0">
        <w:rPr>
          <w:rFonts w:ascii="Arial Narrow" w:eastAsia="Times New Roman" w:hAnsi="Arial Narrow" w:cs="Arial"/>
          <w:color w:val="000000"/>
          <w:kern w:val="0"/>
          <w:lang w:val="es-ES" w:eastAsia="es-ES"/>
          <w14:ligatures w14:val="none"/>
        </w:rPr>
        <w:t>iii</w:t>
      </w:r>
      <w:proofErr w:type="spellEnd"/>
      <w:r w:rsidRPr="000E2EC0">
        <w:rPr>
          <w:rFonts w:ascii="Arial Narrow" w:eastAsia="Times New Roman" w:hAnsi="Arial Narrow" w:cs="Arial"/>
          <w:color w:val="000000"/>
          <w:kern w:val="0"/>
          <w:lang w:val="es-ES" w:eastAsia="es-ES"/>
          <w14:ligatures w14:val="none"/>
        </w:rPr>
        <w:t xml:space="preserve">) presentar todas las comunicaciones cursadas </w:t>
      </w:r>
      <w:r w:rsidR="00A87B9B" w:rsidRPr="000E2EC0">
        <w:rPr>
          <w:rFonts w:ascii="Arial Narrow" w:eastAsia="Times New Roman" w:hAnsi="Arial Narrow" w:cs="Arial"/>
          <w:color w:val="000000"/>
          <w:kern w:val="0"/>
          <w:lang w:val="es-ES" w:eastAsia="es-ES"/>
          <w14:ligatures w14:val="none"/>
        </w:rPr>
        <w:t xml:space="preserve">con la parte denunciante </w:t>
      </w:r>
      <w:r w:rsidRPr="000E2EC0">
        <w:rPr>
          <w:rFonts w:ascii="Arial Narrow" w:eastAsia="Times New Roman" w:hAnsi="Arial Narrow" w:cs="Arial"/>
          <w:color w:val="000000"/>
          <w:kern w:val="0"/>
          <w:lang w:val="es-ES" w:eastAsia="es-ES"/>
          <w14:ligatures w14:val="none"/>
        </w:rPr>
        <w:t xml:space="preserve">en virtud </w:t>
      </w:r>
      <w:r w:rsidR="00F01410" w:rsidRPr="000E2EC0">
        <w:rPr>
          <w:rFonts w:ascii="Arial Narrow" w:eastAsia="Times New Roman" w:hAnsi="Arial Narrow" w:cs="Arial"/>
          <w:color w:val="000000"/>
          <w:kern w:val="0"/>
          <w:lang w:val="es-ES" w:eastAsia="es-ES"/>
          <w14:ligatures w14:val="none"/>
        </w:rPr>
        <w:t xml:space="preserve">de los hechos materia </w:t>
      </w:r>
      <w:r w:rsidRPr="000E2EC0">
        <w:rPr>
          <w:rFonts w:ascii="Arial Narrow" w:eastAsia="Times New Roman" w:hAnsi="Arial Narrow" w:cs="Arial"/>
          <w:color w:val="000000"/>
          <w:kern w:val="0"/>
          <w:lang w:val="es-ES" w:eastAsia="es-ES"/>
          <w14:ligatures w14:val="none"/>
        </w:rPr>
        <w:t>de denuncia.</w:t>
      </w:r>
      <w:r w:rsidRPr="000E2EC0">
        <w:rPr>
          <w:rFonts w:ascii="Arial Narrow" w:eastAsia="Times New Roman" w:hAnsi="Arial Narrow" w:cs="Arial"/>
          <w:color w:val="000000"/>
          <w:kern w:val="0"/>
          <w:lang w:eastAsia="es-ES"/>
          <w14:ligatures w14:val="none"/>
        </w:rPr>
        <w:t xml:space="preserve"> </w:t>
      </w:r>
    </w:p>
    <w:bookmarkEnd w:id="23"/>
    <w:p w14:paraId="5C93B848" w14:textId="77777777" w:rsidR="00CA59A2" w:rsidRPr="000E2EC0"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DE </w:t>
      </w:r>
      <w:r w:rsidR="002C28ED" w:rsidRPr="000E2EC0">
        <w:rPr>
          <w:rFonts w:ascii="Arial Narrow" w:eastAsia="Arial Narrow" w:hAnsi="Arial Narrow" w:cs="Arial Narrow"/>
          <w:b/>
          <w:color w:val="000000"/>
          <w:kern w:val="0"/>
          <w:lang w:eastAsia="es-PE"/>
          <w14:ligatures w14:val="none"/>
        </w:rPr>
        <w:t xml:space="preserve">LA SECRETARÍA TÉCNICA </w:t>
      </w:r>
    </w:p>
    <w:p w14:paraId="02BC0BDB" w14: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70BFC055" w:rsidR="00121544" w:rsidRPr="000E2EC0" w:rsidRDefault="00CA59A2" w:rsidP="00EB4D2D">
      <w:pPr>
        <w:spacing w:after="0" w:line="240" w:lineRule="auto"/>
        <w:jc w:val="both"/>
        <w:rPr>
          <w:rFonts w:ascii="Arial Narrow" w:eastAsia="Calibri"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PRIMERO: admitir a trámite la denuncia del 20 de abril de 2026 interpuesta por el señor [DENUNCIANTE] contra Interseguro Compañía de Seguros S.A., por lo siguiente:</w:t>
      </w:r>
      <w:r w:rsidRPr="000E2EC0">
        <w:rPr>
          <w:rFonts w:ascii="Arial Narrow" w:eastAsia="Times New Roman" w:hAnsi="Arial Narrow" w:cs="Times New Roman"/>
          <w:color w:val="000000"/>
          <w:kern w:val="0"/>
          <w:shd w:val="clear" w:color="auto" w:fill="FFFFFF"/>
          <w:lang w:eastAsia="es-PE"/>
          <w14:ligatures w14:val="none"/>
        </w:rPr>
        <w:t xml:space="preserve"/>
      </w:r>
      <w:r w:rsidR="0029311C" w:rsidRPr="000E2EC0">
        <w:rPr>
          <w:rFonts w:ascii="Arial Narrow" w:eastAsia="Times New Roman" w:hAnsi="Arial Narrow" w:cs="Times New Roman"/>
          <w:color w:val="000000"/>
          <w:kern w:val="0"/>
          <w:shd w:val="clear" w:color="auto" w:fill="FFFFFF"/>
          <w:lang w:eastAsia="es-PE"/>
          <w14:ligatures w14:val="none"/>
        </w:rPr>
        <w:t xml:space="preserve"/>
      </w:r>
      <w:r w:rsidRPr="000E2EC0">
        <w:rPr>
          <w:rFonts w:ascii="Arial Narrow" w:eastAsia="Times New Roman" w:hAnsi="Arial Narrow" w:cs="Times New Roman"/>
          <w:color w:val="000000"/>
          <w:kern w:val="0"/>
          <w:shd w:val="clear" w:color="auto" w:fill="FFFFFF"/>
          <w:lang w:eastAsia="es-PE"/>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xml:space="preserve"/>
      </w:r>
      <w:r w:rsidRPr="000E2EC0">
        <w:rPr>
          <w:rFonts w:ascii="Arial Narrow" w:eastAsia="Times New Roman" w:hAnsi="Arial Narrow" w:cs="Times New Roman"/>
          <w:color w:val="000000"/>
          <w:kern w:val="0"/>
          <w:shd w:val="clear" w:color="auto" w:fill="FFFFFF"/>
          <w:lang w:eastAsia="es-PE"/>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w:r>
      <w:r w:rsidRPr="000E2EC0">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0E2EC0">
        <w:rPr>
          <w:rFonts w:ascii="Arial Narrow" w:eastAsia="Times New Roman" w:hAnsi="Arial Narrow" w:cs="Times New Roman"/>
          <w:color w:val="000000"/>
          <w:kern w:val="0"/>
          <w:shd w:val="clear" w:color="auto" w:fill="FFFFFF"/>
          <w:lang w:eastAsia="es-PE"/>
          <w14:ligatures w14:val="none"/>
        </w:rPr>
        <w:t/>
      </w:r>
    </w:p>
    <w:p w14:paraId="5E66126E" w14:textId="05C21FE8" w:rsidR="00121544" w:rsidRPr="000E2EC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Calibri" w:hAnsi="Arial Narrow" w:cs="Arial Narrow"/>
          <w:color w:val="000000"/>
          <w:kern w:val="0"/>
          <w:lang w:eastAsia="es-PE"/>
          <w14:ligatures w14:val="none"/>
        </w:rPr>
        <w:t>Presunta</w:t>
      </w:r>
      <w:r w:rsidRPr="000E2EC0">
        <w:rPr>
          <w:rFonts w:ascii="Arial Narrow" w:eastAsia="Times New Roman" w:hAnsi="Arial Narrow" w:cs="Times New Roman"/>
          <w:kern w:val="0"/>
          <w:shd w:val="clear" w:color="auto" w:fill="FFFFFF"/>
          <w:lang w:eastAsia="es-PE"/>
          <w14:ligatures w14:val="none"/>
        </w:rPr>
        <w:t xml:space="preserve"> infracción a los artículos 18 y 19</w:t>
      </w:r>
      <w:r w:rsidRPr="000E2EC0">
        <w:rPr>
          <w:rFonts w:ascii="Arial Narrow" w:eastAsia="Calibri" w:hAnsi="Arial Narrow" w:cs="Arial Narrow"/>
          <w:kern w:val="0"/>
          <w:lang w:eastAsia="es-PE"/>
          <w14:ligatures w14:val="none"/>
        </w:rPr>
        <w:t xml:space="preserve"> de </w:t>
      </w:r>
      <w:r w:rsidRPr="000E2EC0">
        <w:rPr>
          <w:rFonts w:ascii="Arial Narrow" w:eastAsia="Times New Roman" w:hAnsi="Arial Narrow" w:cs="Times New Roman"/>
          <w:kern w:val="0"/>
          <w:shd w:val="clear" w:color="auto" w:fill="FFFFFF"/>
          <w:lang w:eastAsia="es-PE"/>
          <w14:ligatures w14:val="none"/>
        </w:rPr>
        <w:t xml:space="preserve">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D623A" w:rsidRPr="000E2EC0">
        <w:rPr>
          <w:rFonts w:ascii="Arial Narrow" w:eastAsia="Times New Roman" w:hAnsi="Arial Narrow" w:cs="Times New Roman"/>
          <w:kern w:val="0"/>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rPr>
        <w:t>.</w:t>
      </w:r>
    </w:p>
    <w:p w14:paraId="39BF39FC" w14:textId="70ECD759" w:rsidR="00121544" w:rsidRPr="000E2EC0" w:rsidRDefault="00121544" w:rsidP="00EB4D2D">
      <w:pPr>
        <w:spacing w:after="0" w:line="240" w:lineRule="auto"/>
        <w:jc w:val="both"/>
        <w:rPr>
          <w:rFonts w:ascii="Arial Narrow" w:eastAsia="Calibri" w:hAnsi="Arial Narrow" w:cs="Arial Narrow"/>
          <w:kern w:val="0"/>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0E2EC0">
        <w:rPr>
          <w:rFonts w:ascii="Arial Narrow" w:eastAsia="Arial Narrow" w:hAnsi="Arial Narrow" w:cs="Arial Narrow"/>
          <w:kern w:val="0"/>
          <w14:ligatures w14:val="none"/>
        </w:rPr>
        <w:t xml:space="preserve">Presunta infracción al artículo 1, numeral 1, literal b) y al artículo 2 de la Ley </w:t>
      </w:r>
      <w:r w:rsidR="003A71B1" w:rsidRPr="000E2EC0">
        <w:rPr>
          <w:rFonts w:ascii="Arial Narrow" w:eastAsia="Arial Narrow" w:hAnsi="Arial Narrow" w:cs="Arial Narrow"/>
          <w:kern w:val="0"/>
          <w14:ligatures w14:val="none"/>
        </w:rPr>
        <w:t>29571</w:t>
      </w:r>
      <w:r w:rsidRPr="000E2EC0">
        <w:rPr>
          <w:rFonts w:ascii="Arial Narrow" w:eastAsia="Arial Narrow" w:hAnsi="Arial Narrow" w:cs="Arial Narrow"/>
          <w:kern w:val="0"/>
          <w14:ligatures w14:val="none"/>
        </w:rPr>
        <w:t>, Código de Protección y Defensa del Consumidor</w:t>
      </w:r>
      <w:bookmarkEnd w:id="26"/>
      <w:r w:rsidRPr="000E2EC0">
        <w:rPr>
          <w:rFonts w:ascii="Arial Narrow" w:eastAsia="Arial Narrow" w:hAnsi="Arial Narrow" w:cs="Arial Narrow"/>
          <w:kern w:val="0"/>
          <w14:ligatures w14:val="none"/>
        </w:rPr>
        <w:t xml:space="preserve">, </w:t>
      </w:r>
      <w:r w:rsidRPr="000E2EC0">
        <w:rPr>
          <w:rFonts w:ascii="Arial Narrow" w:eastAsia="Times New Roman" w:hAnsi="Arial Narrow" w:cs="Times New Roman"/>
          <w:kern w:val="0"/>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rPr>
          <w:rFonts w:ascii="Arial Narrow" w:eastAsia="Arial Narrow" w:hAnsi="Arial Narrow" w:cs="Arial Narrow"/>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rPr>
        <w:t xml:space="preserve">Presunta infracción al numeral 49.1. del artículo 49 y al </w:t>
      </w:r>
      <w:r w:rsidR="0060596F" w:rsidRPr="000E2EC0">
        <w:rPr>
          <w:rFonts w:ascii="Arial Narrow" w:eastAsia="Arial Narrow" w:hAnsi="Arial Narrow" w:cs="Arial Narrow"/>
        </w:rPr>
        <w:t>li</w:t>
      </w:r>
      <w:r w:rsidR="00070D6D" w:rsidRPr="000E2EC0">
        <w:rPr>
          <w:rFonts w:ascii="Arial Narrow" w:eastAsia="Arial Narrow" w:hAnsi="Arial Narrow" w:cs="Arial Narrow"/>
        </w:rPr>
        <w:t>teral</w:t>
      </w:r>
      <w:r w:rsidR="00711A01" w:rsidRPr="000E2EC0">
        <w:rPr>
          <w:rFonts w:ascii="Arial Narrow" w:eastAsia="Arial Narrow" w:hAnsi="Arial Narrow" w:cs="Arial Narrow"/>
        </w:rPr>
        <w:t xml:space="preserve"> e) del artículo 50 </w:t>
      </w:r>
      <w:r w:rsidRPr="000E2EC0">
        <w:rPr>
          <w:rFonts w:ascii="Arial Narrow" w:eastAsia="Arial Narrow" w:hAnsi="Arial Narrow" w:cs="Arial Narrow"/>
        </w:rPr>
        <w:t>de la Ley 29571</w:t>
      </w:r>
      <w:bookmarkEnd w:id="27"/>
      <w:r w:rsidRPr="000E2EC0">
        <w:rPr>
          <w:rFonts w:ascii="Arial Narrow" w:eastAsia="Arial Narrow" w:hAnsi="Arial Narrow" w:cs="Arial Narrow"/>
        </w:rPr>
        <w:t>, Código de Protección y Defensa del Consumidor</w:t>
      </w:r>
      <w:bookmarkEnd w:id="28"/>
      <w:r w:rsidRPr="000E2EC0">
        <w:rPr>
          <w:rFonts w:ascii="Arial Narrow" w:eastAsia="Arial Narrow" w:hAnsi="Arial Narrow" w:cs="Arial Narrow"/>
        </w:rPr>
        <w:t xml:space="preserve">, en tanto </w:t>
      </w:r>
      <w:r w:rsidRPr="000E2EC0">
        <w:rPr>
          <w:rFonts w:ascii="Arial Narrow" w:eastAsia="Times New Roman" w:hAnsi="Arial Narrow" w:cs="Arial"/>
          <w:color w:val="000000"/>
          <w:kern w:val="0"/>
          <w:lang w:val="es-ES" w:eastAsia="es-ES"/>
          <w14:ligatures w14:val="none"/>
        </w:rPr>
        <w:t xml:space="preserve">la compañía aseguradora </w:t>
      </w:r>
      <w:r w:rsidRPr="000E2EC0">
        <w:rPr>
          <w:rFonts w:ascii="Arial Narrow" w:eastAsia="Arial Narrow" w:hAnsi="Arial Narrow" w:cs="Arial Narrow"/>
          <w:kern w:val="0"/>
          <w14:ligatures w14:val="none"/>
        </w:rPr>
        <w:t xml:space="preserve">habría </w:t>
      </w:r>
      <w:bookmarkEnd w:id="29"/>
      <w:r w:rsidR="00EB7C96" w:rsidRPr="000E2EC0">
        <w:rPr>
          <w:rFonts w:ascii="Arial Narrow" w:eastAsia="Arial Narrow" w:hAnsi="Arial Narrow" w:cs="Arial Narrow"/>
          <w:kern w:val="0"/>
          <w14:ligatures w14:val="none"/>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rPr>
        <w:t>,</w:t>
      </w:r>
      <w:r w:rsidR="00EB7C96" w:rsidRPr="000E2EC0">
        <w:rPr>
          <w:rFonts w:ascii="Arial Narrow" w:eastAsia="Arial Narrow" w:hAnsi="Arial Narrow" w:cs="Arial Narrow"/>
          <w:kern w:val="0"/>
          <w14:ligatures w14:val="none"/>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rPr>
        <w:t xml:space="preserve">, </w:t>
      </w:r>
      <w:r w:rsidR="00EB7C96" w:rsidRPr="000E2EC0">
        <w:rPr>
          <w:rFonts w:ascii="Arial Narrow" w:eastAsia="Arial Narrow" w:hAnsi="Arial Narrow" w:cs="Arial Narrow"/>
          <w:kern w:val="0"/>
          <w14:ligatures w14:val="none"/>
        </w:rPr>
        <w:t>que el denunciante acepte ser notificado exclusivamente mediante correo electrónico u otro medio digital, excluyendo la posibilidad de notificación física en su domicilio</w:t>
      </w:r>
      <w:r w:rsidRPr="000E2EC0">
        <w:rPr>
          <w:rFonts w:ascii="Arial Narrow" w:eastAsia="Times New Roman" w:hAnsi="Arial Narrow" w:cs="Segoe UI"/>
          <w:color w:val="000000"/>
          <w:kern w:val="0"/>
          <w:lang w:eastAsia="es-PE"/>
          <w14:ligatures w14:val="none"/>
        </w:rPr>
        <w:t>.</w:t>
      </w:r>
    </w:p>
    <w:p w14:paraId="042B3F54" w14:textId="777BBF33" w:rsidR="00CA59A2" w:rsidRPr="000E2EC0" w:rsidRDefault="00CA59A2" w:rsidP="00EB4D2D">
      <w:pPr>
        <w:spacing w:after="0" w:line="240" w:lineRule="auto"/>
        <w:jc w:val="both"/>
        <w:rPr>
          <w:rFonts w:ascii="Arial Narrow" w:eastAsia="Arial Narrow" w:hAnsi="Arial Narrow" w:cs="Arial Narrow"/>
          <w:kern w:val="0"/>
          <w14:ligatures w14:val="none"/>
        </w:rPr>
      </w:pPr>
    </w:p>
    <w:p w14:paraId="0A292C9F" w14:textId="4BB687A7" w:rsidR="00CA59A2" w:rsidRPr="000E2EC0" w:rsidRDefault="00CA59A2" w:rsidP="00EB4D2D">
      <w:pPr>
        <w:spacing w:after="0" w:line="240" w:lineRule="auto"/>
        <w:contextualSpacing/>
        <w:jc w:val="both"/>
        <w:rPr>
          <w:rFonts w:ascii="Arial Narrow" w:eastAsia="Calibri" w:hAnsi="Arial Narrow" w:cs="Arial"/>
          <w:kern w:val="0"/>
          <w14:ligatures w14:val="none"/>
        </w:rPr>
      </w:pPr>
      <w:r w:rsidRPr="000E2EC0">
        <w:rPr>
          <w:rFonts w:ascii="Arial Narrow" w:eastAsia="Arial Narrow" w:hAnsi="Arial Narrow" w:cs="Arial Narrow"/>
          <w:b/>
          <w:color w:val="000000"/>
          <w:kern w:val="0"/>
          <w:lang w:eastAsia="es-PE"/>
          <w14:ligatures w14:val="none"/>
        </w:rPr>
        <w:t>SEGUNDO:</w:t>
      </w:r>
      <w:r w:rsidRPr="000E2EC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2EC0">
        <w:rPr>
          <w:rFonts w:ascii="Arial Narrow" w:eastAsia="Times New Roman" w:hAnsi="Arial Narrow" w:cs="Arial"/>
          <w:color w:val="000000"/>
          <w:kern w:val="0"/>
          <w:lang w:val="es-ES" w:eastAsia="es-ES"/>
          <w14:ligatures w14:val="none"/>
        </w:rPr>
        <w:t xml:space="preserve">del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w:t>
      </w:r>
    </w:p>
    <w:p w14:paraId="68A17E97" w14:textId="77777777" w:rsidR="00CA59A2" w:rsidRPr="000E2EC0"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TERCERO: </w:t>
      </w:r>
      <w:r w:rsidRPr="000E2EC0">
        <w:rPr>
          <w:rFonts w:ascii="Arial Narrow" w:eastAsia="Arial Narrow" w:hAnsi="Arial Narrow" w:cs="Arial Narrow"/>
          <w:color w:val="000000"/>
          <w:kern w:val="0"/>
          <w:lang w:eastAsia="es-PE"/>
          <w14:ligatures w14:val="none"/>
        </w:rPr>
        <w:t xml:space="preserve">requerir a </w:t>
      </w:r>
      <w:r w:rsidR="00483F00" w:rsidRPr="000E2EC0">
        <w:rPr>
          <w:rFonts w:ascii="Arial Narrow" w:eastAsia="Arial Narrow" w:hAnsi="Arial Narrow" w:cs="Arial Narrow"/>
          <w:color w:val="000000"/>
          <w:kern w:val="0"/>
          <w:lang w:eastAsia="es-PE"/>
          <w14:ligatures w14:val="none"/>
        </w:rPr>
        <w:t xml:space="preserve">Interseguro Compañía de Seguros S.A. </w:t>
      </w:r>
      <w:r w:rsidRPr="000E2EC0">
        <w:rPr>
          <w:rFonts w:ascii="Arial Narrow" w:eastAsia="Arial Narrow" w:hAnsi="Arial Narrow" w:cs="Arial Narrow"/>
          <w:color w:val="000000"/>
          <w:kern w:val="0"/>
          <w:lang w:eastAsia="es-PE"/>
          <w14:ligatures w14:val="none"/>
        </w:rPr>
        <w:t>que cumpla con lo siguiente:</w:t>
      </w:r>
    </w:p>
    <w:p w14:paraId="20FDFB8D"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2EC0">
        <w:rPr>
          <w:rFonts w:ascii="Arial Narrow" w:eastAsia="Calibri" w:hAnsi="Arial Narrow" w:cs="Arial"/>
          <w:kern w:val="0"/>
          <w14:ligatures w14:val="none"/>
        </w:rPr>
        <w:t>Para ello podrá señalar domicilio físico o una dirección electrónica a la que pueda remitirse las notificaciones</w:t>
      </w:r>
      <w:r w:rsidRPr="000E2EC0">
        <w:rPr>
          <w:rFonts w:ascii="Arial Narrow" w:eastAsia="Arial" w:hAnsi="Arial Narrow" w:cs="Arial"/>
          <w:kern w:val="0"/>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Calibri" w:hAnsi="Arial Narrow" w:cs="Arial"/>
          <w:kern w:val="0"/>
          <w14:ligatures w14:val="none"/>
        </w:rPr>
        <w:lastRenderedPageBreak/>
        <w:t xml:space="preserve">en caso califique como </w:t>
      </w:r>
      <w:proofErr w:type="gramStart"/>
      <w:r w:rsidRPr="000E2EC0">
        <w:rPr>
          <w:rFonts w:ascii="Arial Narrow" w:eastAsia="Calibri" w:hAnsi="Arial Narrow" w:cs="Arial"/>
          <w:kern w:val="0"/>
          <w14:ligatures w14:val="none"/>
        </w:rPr>
        <w:t>micro empresa</w:t>
      </w:r>
      <w:proofErr w:type="gramEnd"/>
      <w:r w:rsidRPr="000E2EC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Calibri" w:hAnsi="Arial Narrow" w:cs="Arial"/>
          <w:kern w:val="0"/>
          <w:vertAlign w:val="superscript"/>
          <w14:ligatures w14:val="none"/>
        </w:rPr>
        <w:footnoteReference w:id="8"/>
      </w:r>
      <w:r w:rsidRPr="000E2EC0">
        <w:rPr>
          <w:rFonts w:ascii="Arial Narrow" w:eastAsia="Calibri" w:hAnsi="Arial Narrow" w:cs="Arial"/>
          <w:kern w:val="0"/>
          <w14:ligatures w14:val="none"/>
        </w:rPr>
        <w:t xml:space="preserve">. Ello, a fin de que la Comisión pueda meritar dicha documentación, conforme lo establece el artículo 110 del </w:t>
      </w:r>
      <w:r w:rsidRPr="000E2EC0">
        <w:rPr>
          <w:rFonts w:ascii="Arial Narrow" w:eastAsia="Calibri" w:hAnsi="Arial Narrow" w:cs="Arial"/>
          <w:spacing w:val="-2"/>
          <w:kern w:val="0"/>
          <w14:ligatures w14:val="none"/>
        </w:rPr>
        <w:t>Código</w:t>
      </w:r>
      <w:r w:rsidRPr="000E2EC0">
        <w:rPr>
          <w:rStyle w:val="Refdenotaalpie"/>
          <w:rFonts w:ascii="Arial Narrow" w:eastAsia="Calibri" w:hAnsi="Arial Narrow" w:cs="Arial"/>
          <w:spacing w:val="-2"/>
          <w:kern w:val="0"/>
          <w:vertAlign w:val="superscript"/>
          <w14:ligatures w14:val="none"/>
        </w:rPr>
        <w:footnoteReference w:id="9"/>
      </w:r>
      <w:r w:rsidRPr="000E2EC0">
        <w:rPr>
          <w:rFonts w:ascii="Arial Narrow" w:eastAsia="Calibri" w:hAnsi="Arial Narrow" w:cs="Arial"/>
          <w:spacing w:val="-2"/>
          <w:kern w:val="0"/>
          <w14:ligatures w14:val="none"/>
        </w:rPr>
        <w:t>.</w:t>
      </w:r>
    </w:p>
    <w:p w14:paraId="1F11FE32" w14:textId="77777777" w:rsidR="00CA59A2" w:rsidRPr="000E2EC0"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E2EC0">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2EC0">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A411EC8" w:rsidR="00CA59A2" w:rsidRPr="000E2EC0"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0E2EC0">
        <w:rPr>
          <w:rFonts w:ascii="Arial Narrow" w:eastAsia="Arial Narrow" w:hAnsi="Arial Narrow" w:cs="Arial Narrow"/>
          <w:b/>
          <w:color w:val="000000"/>
          <w:kern w:val="0"/>
          <w:lang w:eastAsia="es-PE"/>
          <w14:ligatures w14:val="none"/>
        </w:rPr>
        <w:t xml:space="preserve">QUINTO: </w:t>
      </w:r>
      <w:bookmarkStart w:id="30" w:name="_Hlk188286813"/>
      <w:r w:rsidRPr="000E2EC0">
        <w:rPr>
          <w:rFonts w:ascii="Arial Narrow" w:eastAsia="Times New Roman" w:hAnsi="Arial Narrow" w:cs="Arial"/>
          <w:color w:val="000000"/>
          <w:kern w:val="0"/>
          <w:lang w:eastAsia="es-ES"/>
          <w14:ligatures w14:val="none"/>
        </w:rPr>
        <w:t xml:space="preserve">requerir </w:t>
      </w:r>
      <w:r w:rsidRPr="000E2EC0">
        <w:rPr>
          <w:rFonts w:ascii="Arial Narrow" w:eastAsia="Times New Roman" w:hAnsi="Arial Narrow" w:cs="Arial"/>
          <w:color w:val="000000"/>
          <w:kern w:val="0"/>
          <w:lang w:val="es-ES" w:eastAsia="es-ES"/>
          <w14:ligatures w14:val="none"/>
        </w:rPr>
        <w:t xml:space="preserve">que, en un </w:t>
      </w:r>
      <w:r w:rsidRPr="000E2E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2EC0">
        <w:rPr>
          <w:rFonts w:ascii="Arial Narrow" w:eastAsia="Times New Roman" w:hAnsi="Arial Narrow" w:cs="Arial"/>
          <w:color w:val="000000"/>
          <w:kern w:val="0"/>
          <w:lang w:eastAsia="es-ES"/>
          <w14:ligatures w14:val="none"/>
        </w:rPr>
        <w:t xml:space="preserve">, </w:t>
      </w:r>
      <w:bookmarkStart w:id="31" w:name="_Hlk188286828"/>
      <w:r w:rsidRPr="000E2EC0">
        <w:rPr>
          <w:rFonts w:ascii="Arial Narrow" w:eastAsia="Times New Roman" w:hAnsi="Arial Narrow" w:cs="Times New Roman"/>
          <w:color w:val="000000"/>
          <w:kern w:val="0"/>
          <w:shd w:val="clear" w:color="auto" w:fill="FFFFFF"/>
          <w:lang w:eastAsia="es-PE"/>
          <w14:ligatures w14:val="none"/>
        </w:rPr>
        <w:t>el proveedor denunciado</w:t>
      </w:r>
      <w:r w:rsidRPr="000E2EC0">
        <w:rPr>
          <w:rFonts w:ascii="Arial Narrow" w:eastAsia="Times New Roman" w:hAnsi="Arial Narrow" w:cs="Arial"/>
          <w:color w:val="000000"/>
          <w:kern w:val="0"/>
          <w:lang w:eastAsia="es-ES"/>
          <w14:ligatures w14:val="none"/>
        </w:rPr>
        <w:t xml:space="preserve"> </w:t>
      </w:r>
      <w:bookmarkEnd w:id="31"/>
      <w:r w:rsidRPr="000E2EC0">
        <w:rPr>
          <w:rFonts w:ascii="Arial Narrow" w:eastAsia="Times New Roman" w:hAnsi="Arial Narrow" w:cs="Arial"/>
          <w:color w:val="000000"/>
          <w:kern w:val="0"/>
          <w:lang w:val="es-ES" w:eastAsia="es-ES"/>
          <w14:ligatures w14:val="none"/>
        </w:rPr>
        <w:t xml:space="preserve">cumpla con: </w:t>
      </w:r>
      <w:r w:rsidR="00CE2579" w:rsidRPr="000E2EC0">
        <w:rPr>
          <w:rFonts w:ascii="Arial Narrow" w:eastAsia="Times New Roman" w:hAnsi="Arial Narrow" w:cs="Arial"/>
          <w:color w:val="000000"/>
          <w:kern w:val="0"/>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Times New Roman" w:hAnsi="Arial Narrow" w:cs="Arial"/>
          <w:color w:val="000000"/>
          <w:kern w:val="0"/>
          <w:lang w:val="es-ES" w:eastAsia="es-ES"/>
          <w14:ligatures w14:val="none"/>
        </w:rPr>
        <w:t>ii</w:t>
      </w:r>
      <w:proofErr w:type="spellEnd"/>
      <w:r w:rsidR="00CE2579" w:rsidRPr="000E2EC0">
        <w:rPr>
          <w:rFonts w:ascii="Arial Narrow" w:eastAsia="Times New Roman" w:hAnsi="Arial Narrow" w:cs="Arial"/>
          <w:color w:val="000000"/>
          <w:kern w:val="0"/>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Times New Roman" w:hAnsi="Arial Narrow" w:cs="Arial"/>
          <w:color w:val="000000"/>
          <w:kern w:val="0"/>
          <w:lang w:val="es-ES" w:eastAsia="es-ES"/>
          <w14:ligatures w14:val="none"/>
        </w:rPr>
        <w:t>iii</w:t>
      </w:r>
      <w:proofErr w:type="spellEnd"/>
      <w:r w:rsidR="00CE2579" w:rsidRPr="000E2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E2EC0">
        <w:rPr>
          <w:rFonts w:ascii="Arial Narrow" w:eastAsia="Times New Roman" w:hAnsi="Arial Narrow" w:cs="Arial"/>
          <w:color w:val="000000"/>
          <w:kern w:val="0"/>
          <w:lang w:val="es-ES" w:eastAsia="es-ES"/>
          <w14:ligatures w14:val="none"/>
        </w:rPr>
        <w:t>.</w:t>
      </w:r>
    </w:p>
    <w:p w14:paraId="12A4D8BD" w14:textId="77777777" w:rsidR="00CA59A2" w:rsidRPr="000E2EC0"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SEXTO:</w:t>
      </w:r>
      <w:r w:rsidRPr="000E2EC0">
        <w:rPr>
          <w:rFonts w:ascii="Arial Narrow" w:eastAsia="Arial Narrow" w:hAnsi="Arial Narrow" w:cs="Arial Narrow"/>
          <w:color w:val="000000"/>
          <w:kern w:val="0"/>
          <w:lang w:eastAsia="es-PE"/>
          <w14:ligatures w14:val="none"/>
        </w:rPr>
        <w:t xml:space="preserve"> </w:t>
      </w:r>
      <w:bookmarkStart w:id="32" w:name="_Hlk188286915"/>
      <w:r w:rsidRPr="000E2EC0">
        <w:rPr>
          <w:rFonts w:ascii="Arial Narrow" w:eastAsia="Arial Narrow" w:hAnsi="Arial Narrow" w:cs="Arial Narrow"/>
          <w:color w:val="000000"/>
          <w:kern w:val="0"/>
          <w:lang w:eastAsia="es-PE"/>
          <w14:ligatures w14:val="none"/>
        </w:rPr>
        <w:t xml:space="preserve">informar a las partes que el artículo 110 de 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Arial Narrow" w:hAnsi="Arial Narrow" w:cs="Arial Narrow"/>
          <w:color w:val="000000"/>
          <w:kern w:val="0"/>
          <w:lang w:eastAsia="es-PE"/>
          <w14:ligatures w14:val="none"/>
        </w:rPr>
        <w:t>, Código de Protección y Defensa del Consumidor</w:t>
      </w:r>
      <w:r w:rsidRPr="000E2EC0">
        <w:rPr>
          <w:rStyle w:val="Refdenotaalpie"/>
          <w:rFonts w:ascii="Arial Narrow" w:eastAsia="Arial Narrow" w:hAnsi="Arial Narrow" w:cs="Times New Roman"/>
          <w:color w:val="000000"/>
          <w:kern w:val="0"/>
          <w:vertAlign w:val="superscript"/>
          <w:lang w:eastAsia="es-PE"/>
          <w14:ligatures w14:val="none"/>
        </w:rPr>
        <w:footnoteReference w:id="10"/>
      </w:r>
      <w:r w:rsidRPr="000E2EC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Times New Roman"/>
          <w:color w:val="000000"/>
          <w:kern w:val="0"/>
          <w:vertAlign w:val="superscript"/>
          <w:lang w:eastAsia="es-PE"/>
          <w14:ligatures w14:val="none"/>
        </w:rPr>
        <w:footnoteReference w:id="11"/>
      </w:r>
      <w:r w:rsidRPr="000E2EC0">
        <w:rPr>
          <w:rFonts w:ascii="Arial Narrow" w:eastAsia="Arial Narrow" w:hAnsi="Arial Narrow" w:cs="Arial Narrow"/>
          <w:color w:val="000000"/>
          <w:kern w:val="0"/>
          <w:lang w:eastAsia="es-PE"/>
          <w14:ligatures w14:val="none"/>
        </w:rPr>
        <w:t xml:space="preserve">. </w:t>
      </w:r>
      <w:bookmarkEnd w:id="32"/>
      <w:r w:rsidRPr="000E2EC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Times New Roman"/>
          <w:color w:val="000000"/>
          <w:kern w:val="0"/>
          <w:vertAlign w:val="superscript"/>
          <w:lang w:eastAsia="es-PE"/>
          <w14:ligatures w14:val="none"/>
        </w:rPr>
        <w:footnoteReference w:id="12"/>
      </w:r>
      <w:r w:rsidRPr="000E2EC0">
        <w:rPr>
          <w:rFonts w:ascii="Arial Narrow" w:eastAsia="Arial Narrow" w:hAnsi="Arial Narrow" w:cs="Arial Narrow"/>
          <w:color w:val="000000"/>
          <w:kern w:val="0"/>
          <w:lang w:eastAsia="es-PE"/>
          <w14:ligatures w14:val="none"/>
        </w:rPr>
        <w:t>.</w:t>
      </w:r>
    </w:p>
    <w:p w14:paraId="0ECE55DF" w14: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SÉTIMO:</w:t>
      </w:r>
      <w:r w:rsidRPr="000E2EC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r w:rsidRPr="000E2EC0">
        <w:rPr>
          <w:rFonts w:ascii="Arial Narrow" w:eastAsia="Calibri" w:hAnsi="Arial Narrow" w:cs="Arial"/>
          <w:b/>
          <w:bCs/>
          <w:kern w:val="0"/>
          <w14:ligatures w14:val="none"/>
        </w:rPr>
        <w:t>OCTAVO</w:t>
      </w:r>
      <w:r w:rsidRPr="000E2EC0">
        <w:rPr>
          <w:rFonts w:ascii="Arial Narrow" w:eastAsia="Calibri" w:hAnsi="Arial Narrow" w:cs="Arial"/>
          <w:b/>
          <w:kern w:val="0"/>
          <w14:ligatures w14:val="none"/>
        </w:rPr>
        <w:t>:</w:t>
      </w:r>
      <w:r w:rsidRPr="000E2EC0">
        <w:rPr>
          <w:rFonts w:ascii="Arial Narrow" w:eastAsia="Calibri" w:hAnsi="Arial Narrow" w:cs="Arial"/>
          <w:kern w:val="0"/>
          <w14:ligatures w14:val="none"/>
        </w:rPr>
        <w:t xml:space="preserve"> comunicar a las partes que, </w:t>
      </w:r>
      <w:proofErr w:type="gramStart"/>
      <w:r w:rsidRPr="000E2EC0">
        <w:rPr>
          <w:rFonts w:ascii="Arial Narrow" w:eastAsia="Calibri" w:hAnsi="Arial Narrow" w:cs="Arial"/>
          <w:kern w:val="0"/>
          <w14:ligatures w14:val="none"/>
        </w:rPr>
        <w:t>de acuerdo a</w:t>
      </w:r>
      <w:proofErr w:type="gramEnd"/>
      <w:r w:rsidRPr="000E2EC0">
        <w:rPr>
          <w:rFonts w:ascii="Arial Narrow" w:eastAsia="Calibri" w:hAnsi="Arial Narrow" w:cs="Arial"/>
          <w:kern w:val="0"/>
          <w14:ligatures w14:val="none"/>
        </w:rPr>
        <w:t xml:space="preserve"> lo señalado por el artículo 29 del Decreto </w:t>
      </w:r>
      <w:proofErr w:type="gramStart"/>
      <w:r w:rsidRPr="000E2EC0">
        <w:rPr>
          <w:rFonts w:ascii="Arial Narrow" w:eastAsia="Calibri" w:hAnsi="Arial Narrow" w:cs="Arial"/>
          <w:kern w:val="0"/>
          <w14:ligatures w14:val="none"/>
        </w:rPr>
        <w:t>Legislativo 807</w:t>
      </w:r>
      <w:proofErr w:type="gramEnd"/>
      <w:r w:rsidRPr="000E2EC0">
        <w:rPr>
          <w:rStyle w:val="Refdenotaalpie"/>
          <w:rFonts w:ascii="Arial Narrow" w:eastAsia="Calibri" w:hAnsi="Arial Narrow" w:cs="Arial"/>
          <w:kern w:val="0"/>
          <w:vertAlign w:val="superscript"/>
          <w14:ligatures w14:val="none"/>
        </w:rPr>
        <w:footnoteReference w:id="13"/>
      </w:r>
      <w:r w:rsidRPr="000E2EC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Calibri" w:hAnsi="Arial Narrow" w:cs="Arial"/>
          <w:kern w:val="0"/>
          <w:u w:val="single"/>
          <w14:ligatures w14:val="none"/>
        </w:rPr>
        <w:t>expresamente su facultad para asistir y conciliar en su representación</w:t>
      </w:r>
      <w:r w:rsidRPr="000E2EC0">
        <w:rPr>
          <w:rFonts w:ascii="Arial Narrow" w:eastAsia="Calibri" w:hAnsi="Arial Narrow" w:cs="Arial"/>
          <w:bCs/>
          <w:kern w:val="0"/>
          <w14:ligatures w14:val="none"/>
        </w:rPr>
        <w:t>.</w:t>
      </w:r>
      <w:r w:rsidRPr="000E2EC0">
        <w:rPr>
          <w:rFonts w:ascii="Arial Narrow" w:eastAsia="Calibri" w:hAnsi="Arial Narrow" w:cs="Arial"/>
          <w:b/>
          <w:bCs/>
          <w:kern w:val="0"/>
          <w14:ligatures w14:val="none"/>
        </w:rPr>
        <w:t xml:space="preserve"> </w:t>
      </w:r>
      <w:r w:rsidRPr="000E2EC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0E2EC0">
        <w:rPr>
          <w:rFonts w:ascii="Arial Narrow" w:eastAsia="Times New Roman" w:hAnsi="Arial Narrow" w:cs="Times New Roman"/>
          <w:b/>
          <w:color w:val="000000"/>
          <w:kern w:val="0"/>
          <w:lang w:eastAsia="es-PE"/>
          <w14:ligatures w14:val="none"/>
        </w:rPr>
        <w:t>NOVENO:</w:t>
      </w:r>
      <w:r w:rsidRPr="000E2EC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DF01112" w:rsidR="005B4857"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hAnsi="Arial Narrow" w:cs="Arial"/>
          <w:b/>
          <w:spacing w:val="-3"/>
          <w:kern w:val="0"/>
          <w14:ligatures w14:val="none"/>
        </w:rPr>
        <w:t/>
      </w:r>
      <w:r w:rsidRPr="000E2EC0">
        <w:rPr>
          <w:rFonts w:ascii="Arial Narrow" w:hAnsi="Arial Narrow" w:cs="Arial"/>
          <w:bCs/>
          <w:spacing w:val="-3"/>
          <w:kern w:val="0"/>
          <w14:ligatures w14:val="none"/>
        </w:rPr>
        <w:t xml:space="preserve"/>
      </w:r>
      <w:r w:rsidR="00483F00" w:rsidRPr="000E2EC0">
        <w:rPr>
          <w:rFonts w:ascii="Arial Narrow" w:hAnsi="Arial Narrow" w:cs="Arial"/>
          <w:bCs/>
          <w:spacing w:val="-3"/>
          <w:kern w:val="0"/>
          <w14:ligatures w14:val="none"/>
        </w:rPr>
        <w:t/>
      </w:r>
      <w:r w:rsidRPr="000E2EC0">
        <w:rPr>
          <w:rFonts w:ascii="Arial Narrow" w:hAnsi="Arial Narrow" w:cs="Arial"/>
          <w:bCs/>
          <w:spacing w:val="-3"/>
          <w:kern w:val="0"/>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xml:space="preserve"/>
      </w:r>
      <w:r w:rsidR="005B4857" w:rsidRPr="000E2EC0">
        <w:rPr>
          <w:rFonts w:ascii="Arial Narrow" w:hAnsi="Arial Narrow"/>
          <w:color w:val="000000"/>
        </w:rPr>
        <w:t/>
      </w:r>
      <w:r w:rsidR="005B4857" w:rsidRPr="000E2EC0">
        <w:rPr>
          <w:rStyle w:val="Refdenotaalpie"/>
          <w:rFonts w:ascii="Arial Narrow" w:hAnsi="Arial Narrow"/>
          <w:vertAlign w:val="superscript"/>
        </w:rPr>
        <w:footnoteReference w:id="14"/>
      </w:r>
      <w:r w:rsidR="005B4857" w:rsidRPr="000E2EC0">
        <w:rPr>
          <w:rFonts w:ascii="Arial Narrow" w:hAnsi="Arial Narrow" w:cs="Arial"/>
        </w:rPr>
        <w:t/>
      </w:r>
    </w:p>
    <w:p w14:paraId="61F34625" w14:textId="77777777" w:rsidR="005B4857" w:rsidRPr="000E2EC0" w:rsidRDefault="005B4857" w:rsidP="00EB4D2D">
      <w:pPr>
        <w:suppressAutoHyphens/>
        <w:spacing w:after="0" w:line="240" w:lineRule="auto"/>
        <w:jc w:val="both"/>
        <w:rPr>
          <w:rFonts w:ascii="Arial Narrow" w:hAnsi="Arial Narrow" w:cs="Arial"/>
        </w:rPr>
      </w:pPr>
    </w:p>
    <w:p w14:paraId="36317C11" w14:textId="5F6789D2" w:rsidR="00CA59A2"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 PRIMERO:</w:t>
      </w:r>
      <w:r w:rsidRPr="000E2EC0">
        <w:rPr>
          <w:rFonts w:ascii="Arial Narrow" w:eastAsia="Arial Narrow" w:hAnsi="Arial Narrow" w:cs="Arial Narrow"/>
        </w:rPr>
        <w:t xml:space="preserve"> </w:t>
      </w:r>
      <w:r w:rsidRPr="000E2EC0">
        <w:rPr>
          <w:rFonts w:ascii="Arial Narrow" w:hAnsi="Arial Narrow"/>
          <w:color w:val="000000"/>
        </w:rPr>
        <w:t xml:space="preserve">requerir a </w:t>
      </w:r>
      <w:r w:rsidR="00483F00" w:rsidRPr="000E2EC0">
        <w:rPr>
          <w:rFonts w:ascii="Arial Narrow" w:eastAsia="Arial Narrow" w:hAnsi="Arial Narrow" w:cs="Arial Narrow"/>
          <w:bCs/>
        </w:rPr>
        <w:t>Interseguro Compañía de Seguros S.A.</w:t>
      </w:r>
      <w:r w:rsidRPr="000E2EC0">
        <w:rPr>
          <w:rFonts w:ascii="Arial Narrow" w:eastAsia="Arial Narrow" w:hAnsi="Arial Narrow" w:cs="Arial Narrow"/>
          <w:bCs/>
        </w:rPr>
        <w:t xml:space="preserve"> </w:t>
      </w:r>
      <w:r w:rsidRPr="000E2EC0">
        <w:rPr>
          <w:rFonts w:ascii="Arial Narrow" w:hAnsi="Arial Narrow"/>
          <w:shd w:val="clear" w:color="auto" w:fill="FFFFFF"/>
        </w:rPr>
        <w:t xml:space="preserve">para que </w:t>
      </w:r>
      <w:r w:rsidRPr="000E2E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hAnsi="Arial Narrow" w:cs="Arial"/>
        </w:rPr>
      </w:pPr>
    </w:p>
    <w:p w14:paraId="439B3712" w14:textId="77777777" w:rsidR="000E2EC0" w:rsidRPr="000E2EC0" w:rsidRDefault="000E2EC0" w:rsidP="00EB4D2D">
      <w:pPr>
        <w:suppressAutoHyphens/>
        <w:spacing w:after="0" w:line="240" w:lineRule="auto"/>
        <w:jc w:val="both"/>
        <w:rPr>
          <w:rFonts w:ascii="Arial Narrow" w:hAnsi="Arial Narrow" w:cs="Arial"/>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Denuncia remitida a esta Comisión mediante </w:t>
      </w:r>
      <w:r w:rsidR="0029311C" w:rsidRPr="000E2EC0">
        <w:rPr>
          <w:rFonts w:ascii="Arial Narrow" w:hAnsi="Arial Narrow" w:cs="Arial"/>
          <w:sz w:val="16"/>
          <w:szCs w:val="16"/>
        </w:rPr>
        <w:t xml:space="preserve">DOCUMENTO DE TRASLADO </w:t>
      </w:r>
      <w:proofErr w:type="spellStart"/>
      <w:r w:rsidR="0029311C" w:rsidRPr="000E2EC0">
        <w:rPr>
          <w:rFonts w:ascii="Arial Narrow" w:hAnsi="Arial Narrow" w:cs="Arial"/>
          <w:sz w:val="16"/>
          <w:szCs w:val="16"/>
        </w:rPr>
        <w:t xml:space="preserve"/>
      </w:r>
      <w:proofErr w:type="spellEnd"/>
      <w:r w:rsidR="0029311C" w:rsidRPr="000E2EC0">
        <w:rPr>
          <w:rFonts w:ascii="Arial Narrow" w:hAnsi="Arial Narrow" w:cs="Arial"/>
          <w:sz w:val="16"/>
          <w:szCs w:val="16"/>
        </w:rPr>
        <w:t xml:space="preserve">076-2026-PS0-LAL/INDECOPI </w:t>
      </w:r>
      <w:r w:rsidRPr="000E2EC0">
        <w:rPr>
          <w:rFonts w:ascii="Arial Narrow" w:hAnsi="Arial Narrow" w:cs="Arial"/>
          <w:sz w:val="16"/>
          <w:szCs w:val="16"/>
        </w:rPr>
        <w:t xml:space="preserve">de fecha </w:t>
      </w:r>
      <w:r w:rsidR="0029311C" w:rsidRPr="000E2EC0">
        <w:rPr>
          <w:rFonts w:ascii="Arial Narrow" w:hAnsi="Arial Narrow" w:cs="Arial"/>
          <w:sz w:val="16"/>
          <w:szCs w:val="16"/>
        </w:rPr>
        <w:t xml:space="preserve">11 de mayo de 2026</w:t>
      </w:r>
      <w:r w:rsidRPr="000E2EC0">
        <w:rPr>
          <w:rFonts w:ascii="Arial Narrow" w:hAnsi="Arial Narrow" w:cs="Arial"/>
          <w:sz w:val="16"/>
          <w:szCs w:val="16"/>
        </w:rPr>
        <w:t xml:space="preserve">, </w:t>
      </w:r>
      <w:r w:rsidR="00D95607" w:rsidRPr="000E2EC0">
        <w:rPr>
          <w:rFonts w:ascii="Arial Narrow" w:hAnsi="Arial Narrow" w:cs="Arial"/>
          <w:sz w:val="16"/>
          <w:szCs w:val="16"/>
        </w:rPr>
        <w:t xml:space="preserve">recibida </w:t>
      </w:r>
      <w:r w:rsidRPr="000E2EC0">
        <w:rPr>
          <w:rFonts w:ascii="Arial Narrow" w:hAnsi="Arial Narrow" w:cs="Arial"/>
          <w:sz w:val="16"/>
          <w:szCs w:val="16"/>
        </w:rPr>
        <w:t xml:space="preserve">el </w:t>
      </w:r>
      <w:r w:rsidR="0029311C" w:rsidRPr="000E2EC0">
        <w:rPr>
          <w:rFonts w:ascii="Arial Narrow" w:hAnsi="Arial Narrow" w:cs="Arial"/>
          <w:sz w:val="16"/>
          <w:szCs w:val="16"/>
        </w:rPr>
        <w:t xml:space="preserve">15 de mayo de 2026</w:t>
      </w:r>
      <w:r w:rsidRPr="000E2EC0">
        <w:rPr>
          <w:rFonts w:ascii="Arial Narrow" w:hAnsi="Arial Narrow" w:cs="Arial"/>
          <w:sz w:val="16"/>
          <w:szCs w:val="16"/>
        </w:rPr>
        <w:t xml:space="preserve">.</w:t>
      </w:r>
    </w:p>
    <w:p w14:paraId="7B8438C5" w14:textId="77777777" w:rsidR="00CA59A2" w:rsidRPr="000E2EC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Publicado</w:t>
      </w:r>
      <w:r w:rsidRPr="000E2EC0">
        <w:rPr>
          <w:rFonts w:ascii="Arial Narrow" w:hAnsi="Arial Narrow" w:cs="Arial"/>
          <w:b/>
          <w:sz w:val="16"/>
          <w:szCs w:val="16"/>
        </w:rPr>
        <w:t xml:space="preserve"> </w:t>
      </w:r>
      <w:r w:rsidRPr="000E2EC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E2EC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sz w:val="16"/>
          <w:szCs w:val="16"/>
        </w:rPr>
        <w:tab/>
      </w:r>
      <w:r w:rsidRPr="000E2EC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b/>
          <w:bCs/>
          <w:sz w:val="16"/>
          <w:szCs w:val="16"/>
        </w:rPr>
        <w:tab/>
        <w:t>Artículo 27.-</w:t>
      </w:r>
      <w:r w:rsidRPr="000E2EC0">
        <w:rPr>
          <w:rFonts w:ascii="Arial Narrow" w:eastAsia="Arial Narrow" w:hAnsi="Arial Narrow" w:cs="Arial"/>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E2EC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E2EC0" w:rsidRDefault="00711750" w:rsidP="00EB4D2D">
      <w:pPr>
        <w:pStyle w:val="Textonotapie"/>
        <w:jc w:val="both"/>
        <w:rPr>
          <w:rFonts w:ascii="Arial Narrow" w:hAnsi="Arial Narrow"/>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w:sz w:val="16"/>
          <w:szCs w:val="16"/>
        </w:rPr>
        <w:t xml:space="preserve">. </w:t>
      </w:r>
    </w:p>
    <w:p w14:paraId="6AD60276" w14:textId="77777777" w:rsidR="00121544" w:rsidRPr="000E2EC0" w:rsidRDefault="00121544" w:rsidP="00EB4D2D">
      <w:pPr>
        <w:pStyle w:val="Textonotapie"/>
        <w:ind w:firstLine="567"/>
        <w:jc w:val="both"/>
        <w:rPr>
          <w:rFonts w:ascii="Arial Narrow" w:hAnsi="Arial Narrow"/>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w:sz w:val="16"/>
          <w:szCs w:val="16"/>
        </w:rPr>
      </w:pPr>
      <w:r w:rsidRPr="000E2EC0">
        <w:rPr>
          <w:rFonts w:ascii="Arial Narrow" w:eastAsia="Arial Narrow" w:hAnsi="Arial Narrow" w:cs="Arial"/>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w:sz w:val="16"/>
          <w:szCs w:val="16"/>
        </w:rPr>
        <w:t>(...).</w:t>
      </w:r>
    </w:p>
    <w:p w14:paraId="6C879451" w14:textId="547FFD8B" w:rsidR="00777435" w:rsidRPr="000E2EC0" w:rsidRDefault="00777435" w:rsidP="00777435">
      <w:pPr>
        <w:pStyle w:val="Textonotapie"/>
        <w:ind w:left="567" w:right="-1"/>
        <w:jc w:val="both"/>
        <w:rPr>
          <w:rFonts w:ascii="Arial Narrow" w:eastAsia="Arial Narrow" w:hAnsi="Arial Narrow" w:cs="Arial Narrow"/>
          <w:sz w:val="16"/>
          <w:szCs w:val="16"/>
        </w:rPr>
      </w:pPr>
    </w:p>
    <w:p w14:paraId="2851CA2F" w14:textId="77777777" w:rsidR="00777435" w:rsidRPr="000E2EC0" w:rsidRDefault="00777435" w:rsidP="00777435">
      <w:pPr>
        <w:pStyle w:val="Textonotapie"/>
        <w:jc w:val="both"/>
        <w:rPr>
          <w:rFonts w:ascii="Arial Narrow" w:hAnsi="Arial Narrow"/>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SOBRE FACULTADES, NORMAS Y ORGANIZACIÓN DEL INDECOPI, APROBADA POR DECRETO LEGISLATIVO 807 Artículo 24.-</w:t>
      </w:r>
      <w:r w:rsidRPr="000E2EC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 </w:t>
      </w:r>
    </w:p>
    <w:p w14:paraId="7E788299"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El número de trabajadores se atenderá siempre que la empresa haya sido constituida antes de la vigencia de la Ley </w:t>
      </w:r>
      <w:proofErr w:type="spellStart"/>
      <w:r w:rsidRPr="000E2EC0">
        <w:rPr>
          <w:rFonts w:ascii="Arial Narrow" w:hAnsi="Arial Narrow" w:cs="Arial"/>
          <w:sz w:val="16"/>
          <w:szCs w:val="16"/>
        </w:rPr>
        <w:t/>
      </w:r>
      <w:proofErr w:type="spellEnd"/>
      <w:r w:rsidRPr="000E2EC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hAnsi="Arial Narrow" w:cs="Arial"/>
          <w:sz w:val="16"/>
          <w:szCs w:val="16"/>
        </w:rPr>
        <w:t>entrada en vigencia</w:t>
      </w:r>
      <w:proofErr w:type="gramEnd"/>
      <w:r w:rsidRPr="000E2EC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E2EC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 xml:space="preserve">publicado el 2 de setiembre de 2010 y modificado por Decreto Legislativo 1308</w:t>
      </w:r>
    </w:p>
    <w:p w14:paraId="6D8A2F03" w14:textId="77777777" w:rsidR="00CA59A2" w:rsidRPr="000E2EC0" w:rsidRDefault="00CA59A2" w:rsidP="00EB4D2D">
      <w:pPr>
        <w:pStyle w:val="Textonotapie"/>
        <w:ind w:left="567" w:hanging="567"/>
        <w:jc w:val="both"/>
        <w:rPr>
          <w:rFonts w:ascii="Arial Narrow" w:hAnsi="Arial Narrow" w:cs="Arial"/>
          <w:b/>
          <w:bCs/>
          <w:sz w:val="16"/>
          <w:szCs w:val="16"/>
        </w:rPr>
      </w:pPr>
      <w:r w:rsidRPr="000E2EC0">
        <w:rPr>
          <w:rFonts w:ascii="Arial Narrow" w:hAnsi="Arial Narrow" w:cs="Arial"/>
          <w:sz w:val="16"/>
          <w:szCs w:val="16"/>
        </w:rPr>
        <w:tab/>
      </w:r>
      <w:r w:rsidRPr="000E2EC0">
        <w:rPr>
          <w:rFonts w:ascii="Arial Narrow" w:hAnsi="Arial Narrow" w:cs="Arial"/>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3B6754D8" w14:textId="77777777" w:rsidR="00CA59A2" w:rsidRPr="000E2EC0" w:rsidRDefault="00CA59A2" w:rsidP="00EB4D2D">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0E2EC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0E2EC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0D9BD05C" w:rsidR="00CA59A2" w:rsidRPr="000E2EC0" w:rsidRDefault="00CA59A2" w:rsidP="00EB4D2D">
      <w:pPr>
        <w:spacing w:after="0" w:line="240" w:lineRule="auto"/>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vertAlign w:val="superscript"/>
        </w:rPr>
        <w:t xml:space="preserve"> </w:t>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 xml:space="preserve">publicado el 2 de setiembre de 2010 y modificado por Decreto Legislativo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
  </w:footnote>
  <w:footnote w:id="11">
    <w:p w14:paraId="6DE82B39" w14:textId="4CD725CD" w:rsidR="00A008E2" w:rsidRPr="000E2EC0" w:rsidRDefault="00CA59A2" w:rsidP="00EB4D2D">
      <w:pPr>
        <w:spacing w:after="0" w:line="240" w:lineRule="auto"/>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00A008E2" w:rsidRPr="000E2EC0">
        <w:rPr>
          <w:rFonts w:ascii="Arial Narrow" w:eastAsia="Arial Narrow" w:hAnsi="Arial Narrow" w:cs="Arial"/>
          <w:b/>
          <w:sz w:val="16"/>
          <w:szCs w:val="16"/>
        </w:rPr>
        <w:t>LEY 29571, CÓDIGO DE PROTECCIÓN Y DEFENSA DEL CONSUMIDOR</w:t>
      </w:r>
      <w:r w:rsidR="00A008E2" w:rsidRPr="000E2EC0">
        <w:rPr>
          <w:rFonts w:ascii="Arial Narrow" w:hAnsi="Arial Narrow" w:cs="Arial"/>
          <w:b/>
          <w:bCs/>
          <w:sz w:val="16"/>
          <w:szCs w:val="16"/>
        </w:rPr>
        <w:t xml:space="preserve">, </w:t>
      </w:r>
      <w:r w:rsidR="00A008E2" w:rsidRPr="000E2EC0">
        <w:rPr>
          <w:rFonts w:ascii="Arial Narrow" w:hAnsi="Arial Narrow" w:cs="Arial"/>
          <w:b/>
          <w:sz w:val="16"/>
          <w:szCs w:val="16"/>
        </w:rPr>
        <w:t xml:space="preserve">publicado el 2 de setiembre de 2010 y modificado por Decreto Legislativo 1308</w:t>
      </w:r>
    </w:p>
    <w:p w14:paraId="4B3DC1A8" w14:textId="1F467AF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0E2EC0" w:rsidRDefault="00CA59A2" w:rsidP="00EB4D2D">
      <w:pPr>
        <w:spacing w:after="0" w:line="240" w:lineRule="auto"/>
        <w:ind w:left="567" w:hanging="567"/>
        <w:jc w:val="both"/>
        <w:rPr>
          <w:rFonts w:ascii="Arial Narrow" w:hAnsi="Arial Narrow" w:cs="Arial"/>
          <w:sz w:val="16"/>
          <w:szCs w:val="16"/>
        </w:rPr>
      </w:pPr>
      <w:r w:rsidRPr="000E2EC0">
        <w:rPr>
          <w:rFonts w:ascii="Arial Narrow" w:eastAsia="Arial Narrow" w:hAnsi="Arial Narrow" w:cs="Arial"/>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w:sz w:val="16"/>
          <w:szCs w:val="16"/>
        </w:rPr>
      </w:pPr>
      <w:r w:rsidRPr="000E2EC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hAnsi="Arial Narrow" w:cs="Arial"/>
          <w:sz w:val="16"/>
          <w:szCs w:val="16"/>
        </w:rPr>
      </w:pPr>
      <w:r w:rsidRPr="000E2EC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hAnsi="Arial Narrow" w:cs="Arial"/>
          <w:sz w:val="16"/>
          <w:szCs w:val="16"/>
        </w:rPr>
        <w:t>conjuntamente con</w:t>
      </w:r>
      <w:proofErr w:type="gramEnd"/>
      <w:r w:rsidRPr="000E2EC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d. En caso de infracciones muy graves y de reincidencia o </w:t>
      </w:r>
      <w:proofErr w:type="spellStart"/>
      <w:r w:rsidRPr="000E2EC0">
        <w:rPr>
          <w:rFonts w:ascii="Arial Narrow" w:eastAsia="Arial Narrow" w:hAnsi="Arial Narrow" w:cs="Arial"/>
          <w:sz w:val="16"/>
          <w:szCs w:val="16"/>
        </w:rPr>
        <w:t>reiterancia</w:t>
      </w:r>
      <w:proofErr w:type="spellEnd"/>
      <w:r w:rsidRPr="000E2EC0">
        <w:rPr>
          <w:rFonts w:ascii="Arial Narrow" w:eastAsia="Arial Narrow" w:hAnsi="Arial Narrow" w:cs="Arial"/>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roofErr w:type="spellStart"/>
      <w:r w:rsidRPr="000E2EC0">
        <w:rPr>
          <w:rFonts w:ascii="Arial Narrow" w:eastAsia="Arial Narrow" w:hAnsi="Arial Narrow" w:cs="Arial"/>
          <w:sz w:val="16"/>
          <w:szCs w:val="16"/>
        </w:rPr>
        <w:t>ii</w:t>
      </w:r>
      <w:proofErr w:type="spellEnd"/>
      <w:r w:rsidRPr="000E2EC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e. Publicación de avisos </w:t>
      </w:r>
      <w:proofErr w:type="spellStart"/>
      <w:r w:rsidRPr="000E2EC0">
        <w:rPr>
          <w:rFonts w:ascii="Arial Narrow" w:eastAsia="Arial Narrow" w:hAnsi="Arial Narrow" w:cs="Arial"/>
          <w:sz w:val="16"/>
          <w:szCs w:val="16"/>
        </w:rPr>
        <w:t>rectificatorios</w:t>
      </w:r>
      <w:proofErr w:type="spellEnd"/>
      <w:r w:rsidRPr="000E2EC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 xml:space="preserve">LEY </w:t>
      </w:r>
      <w:r w:rsidR="003A71B1" w:rsidRPr="000E2EC0">
        <w:rPr>
          <w:rFonts w:ascii="Arial Narrow" w:eastAsia="Arial Narrow" w:hAnsi="Arial Narrow" w:cs="Arial"/>
          <w:b/>
          <w:sz w:val="16"/>
          <w:szCs w:val="16"/>
        </w:rPr>
        <w:t>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 xml:space="preserve">publicado el 2 de setiembre de 2010 y modificado por Decreto Legislativo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w:sz w:val="16"/>
          <w:szCs w:val="16"/>
        </w:rPr>
        <w:t>liminarmente</w:t>
      </w:r>
      <w:proofErr w:type="spellEnd"/>
      <w:r w:rsidRPr="000E2EC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E2EC0" w:rsidRDefault="00CA59A2" w:rsidP="00EB4D2D">
      <w:pPr>
        <w:pStyle w:val="Textonotapie"/>
        <w:jc w:val="both"/>
        <w:rPr>
          <w:rFonts w:ascii="Arial Narrow" w:hAnsi="Arial Narrow" w:cs="Arial"/>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0E2EC0">
        <w:rPr>
          <w:rStyle w:val="Refdenotaalpie"/>
          <w:rFonts w:ascii="Arial Narrow" w:hAnsi="Arial Narrow" w:cs="Arial"/>
          <w:b/>
          <w:bCs/>
          <w:sz w:val="16"/>
          <w:szCs w:val="16"/>
          <w:vertAlign w:val="superscript"/>
        </w:rPr>
        <w:footnoteRef/>
      </w:r>
      <w:r w:rsidRPr="000E2EC0">
        <w:rPr>
          <w:rFonts w:ascii="Arial Narrow" w:hAnsi="Arial Narrow" w:cs="Arial"/>
          <w:b/>
          <w:bCs/>
          <w:sz w:val="16"/>
          <w:szCs w:val="16"/>
        </w:rPr>
        <w:t xml:space="preserve"> </w:t>
      </w:r>
      <w:r w:rsidRPr="000E2EC0">
        <w:rPr>
          <w:rFonts w:ascii="Arial Narrow" w:hAnsi="Arial Narrow" w:cs="Arial"/>
          <w:b/>
          <w:bCs/>
          <w:sz w:val="16"/>
          <w:szCs w:val="16"/>
        </w:rPr>
        <w:tab/>
        <w:t xml:space="preserve">DECRETO LEGISLATIVO </w:t>
      </w:r>
      <w:proofErr w:type="spellStart"/>
      <w:r w:rsidRPr="000E2EC0">
        <w:rPr>
          <w:rFonts w:ascii="Arial Narrow" w:hAnsi="Arial Narrow" w:cs="Arial"/>
          <w:b/>
          <w:bCs/>
          <w:sz w:val="16"/>
          <w:szCs w:val="16"/>
        </w:rPr>
        <w:t/>
      </w:r>
      <w:proofErr w:type="spellEnd"/>
      <w:r w:rsidRPr="000E2EC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hAnsi="Arial Narrow" w:cs="Arial"/>
          <w:bCs/>
          <w:sz w:val="16"/>
          <w:szCs w:val="16"/>
        </w:rPr>
      </w:pPr>
      <w:r w:rsidRPr="000E2EC0">
        <w:rPr>
          <w:rFonts w:ascii="Arial Narrow" w:hAnsi="Arial Narrow" w:cs="Arial"/>
          <w:b/>
          <w:sz w:val="16"/>
          <w:szCs w:val="16"/>
        </w:rPr>
        <w:t xml:space="preserve">Artículo 29.- </w:t>
      </w:r>
      <w:r w:rsidRPr="000E2EC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EC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0E2EC0" w:rsidRDefault="005B4857"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hAnsi="Arial Narrow" w:cs="Arial"/>
          <w:b/>
          <w:bCs/>
          <w:sz w:val="16"/>
          <w:szCs w:val="16"/>
        </w:rPr>
      </w:pPr>
      <w:r w:rsidRPr="000E2EC0">
        <w:rPr>
          <w:rFonts w:ascii="Arial Narrow" w:hAnsi="Arial Narrow" w:cs="Arial"/>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