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tab/>
        <w:t>:</w:t>
        <w:tab/>
        <w:t xml:space="preserve">[DENUNCIANTE] (SEÑOR [APELLIDO])</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 xml:space="preserve">El 02 de noviembre de 2024</w:t>
      </w:r>
      <w:r w:rsidR="00846B85">
        <w:rPr>
          <w:rFonts w:ascii="Arial Narrow" w:hAnsi="Arial Narrow" w:cs="Arial"/>
        </w:rPr>
        <w:t xml:space="preserve">,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vertAlign w:val="superscript"/>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vertAlign w:val="superscript"/>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 xml:space="preserve">21 de octubre de 2025</w:t>
      </w:r>
      <w:r w:rsidR="006A3669" w:rsidRPr="003F76C8">
        <w:rPr>
          <w:rFonts w:ascii="Arial Narrow" w:hAnsi="Arial Narrow"/>
        </w:rPr>
        <w:t xml:space="preserve"/>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S.A. y BNP Paribas Cardif S.A. Compañía de Seguros y Reaseguros para que, de conformidad con lo dispuesto por el artículo 26 de la Ley sobre Facultades, Normas y Organización del Indecopi, aprobada por Decreto Legislativo 807</w:t>
      </w:r>
      <w:r w:rsidRPr="003F76C8">
        <w:rPr>
          <w:rStyle w:val="Refdenotaalpie"/>
          <w:rFonts w:ascii="Arial Narrow" w:hAnsi="Arial Narrow"/>
          <w:vertAlign w:val="superscript"/>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F76C8">
        <w:rPr>
          <w:rStyle w:val="Refdenotaalpie"/>
          <w:rFonts w:ascii="Arial Narrow" w:hAnsi="Arial Narrow"/>
          <w:vertAlign w:val="superscript"/>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72700">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72700">
        <w:rPr>
          <w:rStyle w:val="Refdenotaalpie"/>
          <w:rFonts w:ascii="Arial Narrow" w:hAnsi="Arial Narrow" w:cs="Arial"/>
          <w:sz w:val="16"/>
          <w:szCs w:val="16"/>
          <w:vertAlign w:val="superscript"/>
        </w:rPr>
        <w:footnoteRef/>
      </w:r>
      <w:r>
        <w:rPr>
          <w:rFonts w:ascii="Arial Narrow" w:eastAsia="Arial Narrow" w:hAnsi="Arial Narrow" w:cs="Arial"/>
          <w:sz w:val="16"/>
          <w:szCs w:val="16"/>
        </w:rPr>
        <w:tab/>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b/>
          <w:bCs/>
          <w:sz w:val="16"/>
          <w:szCs w:val="16"/>
        </w:rPr>
        <w:t xml:space="preserve">Artículo 223.- Contestación de la reclamación</w:t>
      </w:r>
    </w:p>
    <w:p>
      <w:pPr>
        <w:pStyle w:val="Textonotapie"/>
        <w:ind w:left="567" w:hanging="567"/>
        <w:jc w:val="both"/>
      </w:pPr>
      <w:r>
        <w:rPr>
          <w:rFonts w:ascii="Arial Narrow" w:eastAsia="Arial Narrow" w:hAnsi="Arial Narrow" w:cs="Arial"/>
          <w:sz w:val="16"/>
          <w:szCs w:val="16"/>
        </w:rPr>
        <w:tab/>
      </w: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 w:type="continuationNotice" w:id="1">
    <w:p w14:paraId="1B7C83EC" w14:textId="77777777" w:rsidR="004D20A2" w:rsidRDefault="004D20A2">
      <w:pPr>
        <w:spacing w:after="0" w:line="240" w:lineRule="auto"/>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