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59B8B80D" w:rsidR="00E60CD7" w:rsidRPr="00D5131F" w:rsidRDefault="00E60CD7" w:rsidP="00E0179C">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475EC2" w:rsidRPr="00475EC2">
        <w:rPr>
          <w:rFonts w:ascii="Arial Narrow" w:eastAsia="Times New Roman" w:hAnsi="Arial Narrow" w:cs="Times New Roman"/>
          <w:b/>
          <w:bCs/>
          <w:color w:val="000000"/>
          <w:kern w:val="0"/>
          <w:shd w:val="clear" w:color="auto" w:fill="FFFFFF"/>
          <w:lang w:eastAsia="es-PE"/>
          <w14:ligatures w14:val="none"/>
        </w:rPr>
        <w:t>221-2026/CC1</w:t>
      </w:r>
    </w:p>
    <w:p w14:paraId="174737B6" w14:textId="4D46916F" w:rsidR="00E60CD7" w:rsidRPr="00475EC2" w:rsidRDefault="00E60CD7" w:rsidP="00E0179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DENUNCIANTE</w:t>
        <w:tab/>
        <w:t>:</w:t>
        <w:tab/>
        <w:t xml:space="preserve">[DENUNCIANTE] (SEÑORA [APELLIDO])</w:t>
      </w:r>
    </w:p>
    <w:p w14:paraId="223101EF" w14:textId="549C6611" w:rsidR="00E60CD7" w:rsidRPr="00475EC2" w:rsidRDefault="00E60CD7" w:rsidP="00E0179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75EC2">
        <w:rPr>
          <w:rFonts w:ascii="Arial Narrow" w:eastAsia="Arial Narrow" w:hAnsi="Arial Narrow" w:cs="Arial Narrow"/>
          <w:b/>
          <w:color w:val="000000"/>
          <w:kern w:val="0"/>
          <w:lang w:eastAsia="es-PE"/>
          <w14:ligatures w14:val="none"/>
        </w:rPr>
        <w:t>DENUNCIADOS</w:t>
      </w:r>
      <w:r w:rsidRPr="00475EC2">
        <w:rPr>
          <w:rFonts w:ascii="Arial Narrow" w:eastAsia="Arial Narrow" w:hAnsi="Arial Narrow" w:cs="Arial Narrow"/>
          <w:b/>
          <w:color w:val="000000"/>
          <w:kern w:val="0"/>
          <w:lang w:eastAsia="es-PE"/>
          <w14:ligatures w14:val="none"/>
        </w:rPr>
        <w:tab/>
        <w:t>:</w:t>
      </w:r>
      <w:r w:rsidRPr="00475EC2">
        <w:rPr>
          <w:rFonts w:ascii="Arial Narrow" w:eastAsia="Arial Narrow" w:hAnsi="Arial Narrow" w:cs="Arial Narrow"/>
          <w:b/>
          <w:color w:val="000000"/>
          <w:kern w:val="0"/>
          <w:lang w:eastAsia="es-PE"/>
          <w14:ligatures w14:val="none"/>
        </w:rPr>
        <w:tab/>
      </w:r>
      <w:r w:rsidR="00475EC2" w:rsidRPr="00475EC2">
        <w:rPr>
          <w:rFonts w:ascii="Arial Narrow" w:eastAsia="Arial Narrow" w:hAnsi="Arial Narrow" w:cs="Arial Narrow"/>
          <w:b/>
          <w:color w:val="000000"/>
          <w:kern w:val="0"/>
          <w:lang w:eastAsia="es-PE"/>
          <w14:ligatures w14:val="none"/>
        </w:rPr>
        <w:t xml:space="preserve">BNP PARIBAS CARDIF S.A. COMPAÑÍA DE SEGUROS Y REASEGUROS </w:t>
      </w:r>
      <w:r w:rsidRPr="00475EC2">
        <w:rPr>
          <w:rFonts w:ascii="Arial Narrow" w:eastAsia="Arial Narrow" w:hAnsi="Arial Narrow" w:cs="Arial Narrow"/>
          <w:b/>
          <w:color w:val="000000"/>
          <w:kern w:val="0"/>
          <w:lang w:eastAsia="es-PE"/>
          <w14:ligatures w14:val="none"/>
        </w:rPr>
        <w:t>(</w:t>
      </w:r>
      <w:r w:rsidR="00475EC2" w:rsidRPr="00475EC2">
        <w:rPr>
          <w:rFonts w:ascii="Arial Narrow" w:eastAsia="Arial Narrow" w:hAnsi="Arial Narrow" w:cs="Arial Narrow"/>
          <w:b/>
          <w:color w:val="000000"/>
          <w:kern w:val="0"/>
          <w:lang w:eastAsia="es-PE"/>
          <w14:ligatures w14:val="none"/>
        </w:rPr>
        <w:t>BNP PARIBAS</w:t>
      </w:r>
      <w:r w:rsidRPr="00475EC2">
        <w:rPr>
          <w:rFonts w:ascii="Arial Narrow" w:eastAsia="Arial Narrow" w:hAnsi="Arial Narrow" w:cs="Arial Narrow"/>
          <w:b/>
          <w:color w:val="000000"/>
          <w:kern w:val="0"/>
          <w:lang w:eastAsia="es-PE"/>
          <w14:ligatures w14:val="none"/>
        </w:rPr>
        <w:t>)</w:t>
      </w:r>
    </w:p>
    <w:p w14:paraId="4D23E5DF" w14:textId="087ED0CB" w:rsidR="00E60CD7" w:rsidRPr="00475EC2" w:rsidRDefault="00E60CD7" w:rsidP="00E0179C">
      <w:pPr>
        <w:tabs>
          <w:tab w:val="left" w:pos="1701"/>
          <w:tab w:val="left" w:pos="2127"/>
        </w:tabs>
        <w:spacing w:after="0" w:line="240" w:lineRule="auto"/>
        <w:ind w:left="2127" w:hanging="2127"/>
        <w:jc w:val="both"/>
        <w:rPr>
          <w:rFonts w:ascii="Arial Narrow" w:eastAsia="Arial Narrow" w:hAnsi="Arial Narrow" w:cs="Arial Narrow"/>
          <w:b/>
          <w:color w:val="000000"/>
          <w:kern w:val="0"/>
          <w:lang w:val="en-US" w:eastAsia="es-PE"/>
          <w14:ligatures w14:val="none"/>
        </w:rPr>
      </w:pPr>
      <w:r w:rsidRPr="00475EC2">
        <w:rPr>
          <w:rFonts w:ascii="Arial Narrow" w:eastAsia="Arial Narrow" w:hAnsi="Arial Narrow" w:cs="Arial Narrow"/>
          <w:b/>
          <w:color w:val="000000"/>
          <w:kern w:val="0"/>
          <w:lang w:eastAsia="es-PE"/>
          <w14:ligatures w14:val="none"/>
        </w:rPr>
        <w:tab/>
      </w:r>
      <w:r w:rsidRPr="00475EC2">
        <w:rPr>
          <w:rFonts w:ascii="Arial Narrow" w:eastAsia="Arial Narrow" w:hAnsi="Arial Narrow" w:cs="Arial Narrow"/>
          <w:b/>
          <w:color w:val="000000"/>
          <w:kern w:val="0"/>
          <w:lang w:eastAsia="es-PE"/>
          <w14:ligatures w14:val="none"/>
        </w:rPr>
        <w:tab/>
      </w:r>
      <w:r w:rsidR="00475EC2" w:rsidRPr="00475EC2">
        <w:rPr>
          <w:rFonts w:ascii="Arial Narrow" w:eastAsia="Arial Narrow" w:hAnsi="Arial Narrow" w:cs="Arial Narrow"/>
          <w:b/>
          <w:color w:val="000000"/>
          <w:kern w:val="0"/>
          <w:lang w:val="en-US" w:eastAsia="es-PE"/>
          <w14:ligatures w14:val="none"/>
        </w:rPr>
        <w:t>SCOTIABANK PERÚ S.A.A.</w:t>
      </w:r>
      <w:r w:rsidRPr="00475EC2">
        <w:rPr>
          <w:rFonts w:ascii="Arial Narrow" w:eastAsia="Arial Narrow" w:hAnsi="Arial Narrow" w:cs="Arial Narrow"/>
          <w:b/>
          <w:color w:val="000000"/>
          <w:kern w:val="0"/>
          <w:lang w:val="en-US" w:eastAsia="es-PE"/>
          <w14:ligatures w14:val="none"/>
        </w:rPr>
        <w:t xml:space="preserve"> (</w:t>
      </w:r>
      <w:r w:rsidR="00475EC2" w:rsidRPr="00475EC2">
        <w:rPr>
          <w:rFonts w:ascii="Arial Narrow" w:eastAsia="Arial Narrow" w:hAnsi="Arial Narrow" w:cs="Arial Narrow"/>
          <w:b/>
          <w:color w:val="000000"/>
          <w:kern w:val="0"/>
          <w:lang w:val="en-US" w:eastAsia="es-PE"/>
          <w14:ligatures w14:val="none"/>
        </w:rPr>
        <w:t>BANCO</w:t>
      </w:r>
      <w:r w:rsidRPr="00475EC2">
        <w:rPr>
          <w:rFonts w:ascii="Arial Narrow" w:eastAsia="Arial Narrow" w:hAnsi="Arial Narrow" w:cs="Arial Narrow"/>
          <w:b/>
          <w:color w:val="000000"/>
          <w:kern w:val="0"/>
          <w:lang w:val="en-US" w:eastAsia="es-PE"/>
          <w14:ligatures w14:val="none"/>
        </w:rPr>
        <w:t>)</w:t>
      </w:r>
    </w:p>
    <w:p w14:paraId="753670C1" w14:textId="77777777" w:rsidR="00E60CD7" w:rsidRPr="00475EC2" w:rsidRDefault="00E60CD7" w:rsidP="00E0179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75EC2">
        <w:rPr>
          <w:rFonts w:ascii="Arial Narrow" w:eastAsia="Arial Narrow" w:hAnsi="Arial Narrow" w:cs="Arial Narrow"/>
          <w:b/>
          <w:color w:val="000000"/>
          <w:kern w:val="0"/>
          <w:lang w:eastAsia="es-PE"/>
          <w14:ligatures w14:val="none"/>
        </w:rPr>
        <w:t>MATERIAS</w:t>
      </w:r>
      <w:r w:rsidRPr="00475EC2">
        <w:rPr>
          <w:rFonts w:ascii="Arial Narrow" w:eastAsia="Arial Narrow" w:hAnsi="Arial Narrow" w:cs="Arial Narrow"/>
          <w:b/>
          <w:color w:val="000000"/>
          <w:kern w:val="0"/>
          <w:lang w:eastAsia="es-PE"/>
          <w14:ligatures w14:val="none"/>
        </w:rPr>
        <w:tab/>
        <w:t xml:space="preserve">: </w:t>
      </w:r>
      <w:r w:rsidRPr="00475EC2">
        <w:rPr>
          <w:rFonts w:ascii="Arial Narrow" w:eastAsia="Arial Narrow" w:hAnsi="Arial Narrow" w:cs="Arial Narrow"/>
          <w:b/>
          <w:color w:val="000000"/>
          <w:kern w:val="0"/>
          <w:lang w:eastAsia="es-PE"/>
          <w14:ligatures w14:val="none"/>
        </w:rPr>
        <w:tab/>
        <w:t>ADMISIÓN A TRÁMITE</w:t>
      </w:r>
    </w:p>
    <w:p w14:paraId="449086A9" w14:textId="0F048554" w:rsidR="00E60CD7" w:rsidRPr="00475EC2" w:rsidRDefault="00E60CD7" w:rsidP="00E0179C">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475EC2">
        <w:rPr>
          <w:rFonts w:ascii="Arial Narrow" w:eastAsia="Arial Narrow" w:hAnsi="Arial Narrow" w:cs="Arial Narrow"/>
          <w:b/>
          <w:color w:val="000000"/>
          <w:kern w:val="0"/>
          <w:lang w:eastAsia="es-PE"/>
          <w14:ligatures w14:val="none"/>
        </w:rPr>
        <w:t>REQUERIMIENTO DE INFORMACIÓN</w:t>
      </w:r>
    </w:p>
    <w:p w14:paraId="778AE69F" w14:textId="5DD0D47A" w:rsidR="00E60CD7" w:rsidRPr="00475EC2" w:rsidRDefault="00E60CD7" w:rsidP="00E0179C">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475EC2">
        <w:rPr>
          <w:rFonts w:ascii="Arial Narrow" w:eastAsia="Arial Narrow" w:hAnsi="Arial Narrow" w:cs="Arial Narrow"/>
          <w:b/>
          <w:color w:val="000000"/>
          <w:kern w:val="0"/>
          <w:lang w:eastAsia="es-PE"/>
          <w14:ligatures w14:val="none"/>
        </w:rPr>
        <w:t xml:space="preserve">RESOLUCIÓN </w:t>
      </w:r>
      <w:r w:rsidRPr="00475EC2">
        <w:rPr>
          <w:rFonts w:ascii="Arial Narrow" w:eastAsia="Arial Narrow" w:hAnsi="Arial Narrow" w:cs="Arial Narrow"/>
          <w:b/>
          <w:color w:val="000000"/>
          <w:kern w:val="0"/>
          <w:lang w:eastAsia="es-PE"/>
          <w14:ligatures w14:val="none"/>
        </w:rPr>
        <w:tab/>
        <w:t>:</w:t>
      </w:r>
      <w:r w:rsidRPr="00475EC2">
        <w:rPr>
          <w:rFonts w:ascii="Arial Narrow" w:eastAsia="Arial Narrow" w:hAnsi="Arial Narrow" w:cs="Arial Narrow"/>
          <w:b/>
          <w:color w:val="000000"/>
          <w:kern w:val="0"/>
          <w:lang w:eastAsia="es-PE"/>
          <w14:ligatures w14:val="none"/>
        </w:rPr>
        <w:tab/>
      </w:r>
      <w:r w:rsidR="00475EC2" w:rsidRPr="00475EC2">
        <w:rPr>
          <w:rFonts w:ascii="Arial Narrow" w:eastAsia="Arial Narrow" w:hAnsi="Arial Narrow" w:cs="Arial Narrow"/>
          <w:b/>
          <w:color w:val="000000"/>
          <w:kern w:val="0"/>
          <w:lang w:eastAsia="es-PE"/>
          <w14:ligatures w14:val="none"/>
        </w:rPr>
        <w:t>2</w:t>
      </w:r>
    </w:p>
    <w:p w14:paraId="26BE4AD0" w14:textId="77777777" w:rsidR="00E60CD7" w:rsidRPr="00475EC2" w:rsidRDefault="00E60CD7" w:rsidP="00E0179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3C6BC493" w:rsidR="00E60CD7" w:rsidRPr="00D5131F" w:rsidRDefault="00E60CD7" w:rsidP="00E0179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475EC2">
        <w:rPr>
          <w:rFonts w:ascii="Arial Narrow" w:eastAsia="Times New Roman" w:hAnsi="Arial Narrow" w:cs="Times New Roman"/>
          <w:color w:val="000000"/>
          <w:kern w:val="0"/>
          <w:shd w:val="clear" w:color="auto" w:fill="FFFFFF"/>
          <w:lang w:eastAsia="es-PE"/>
          <w14:ligatures w14:val="none"/>
        </w:rPr>
        <w:t xml:space="preserve">Lima, </w:t>
      </w:r>
      <w:r w:rsidR="00AB3EE0">
        <w:rPr>
          <w:rFonts w:ascii="Arial Narrow" w:eastAsia="Times New Roman" w:hAnsi="Arial Narrow" w:cs="Times New Roman"/>
          <w:color w:val="000000"/>
          <w:kern w:val="0"/>
          <w:shd w:val="clear" w:color="auto" w:fill="FFFFFF"/>
          <w:lang w:eastAsia="es-PE"/>
          <w14:ligatures w14:val="none"/>
        </w:rPr>
        <w:t xml:space="preserve">20 de febrero de 2026</w:t>
      </w:r>
      <w:r w:rsidRPr="00475EC2">
        <w:rPr>
          <w:rFonts w:ascii="Arial Narrow" w:eastAsia="Times New Roman" w:hAnsi="Arial Narrow" w:cs="Times New Roman"/>
          <w:color w:val="000000"/>
          <w:kern w:val="0"/>
          <w:shd w:val="clear" w:color="auto" w:fill="FFFFFF"/>
          <w:lang w:eastAsia="es-PE"/>
          <w14:ligatures w14:val="none"/>
        </w:rPr>
        <w:t xml:space="preserve"/>
      </w:r>
      <w:bookmarkStart w:id="1" w:name="_Hlk218508373"/>
      <w:r w:rsidR="00297B62" w:rsidRPr="00475EC2">
        <w:rPr>
          <w:rFonts w:ascii="Arial Narrow" w:eastAsia="Times New Roman" w:hAnsi="Arial Narrow" w:cs="Times New Roman"/>
          <w:color w:val="000000"/>
          <w:kern w:val="0"/>
          <w:shd w:val="clear" w:color="auto" w:fill="FFFFFF"/>
          <w:lang w:eastAsia="es-PE"/>
          <w14:ligatures w14:val="none"/>
        </w:rPr>
        <w:t xml:space="preserve"/>
      </w:r>
      <w:r w:rsidR="00B25E5C" w:rsidRPr="00475EC2">
        <w:rPr>
          <w:rFonts w:ascii="Arial Narrow" w:eastAsia="Times New Roman" w:hAnsi="Arial Narrow" w:cs="Times New Roman"/>
          <w:color w:val="000000"/>
          <w:kern w:val="0"/>
          <w:shd w:val="clear" w:color="auto" w:fill="FFFFFF"/>
          <w:lang w:eastAsia="es-PE"/>
          <w14:ligatures w14:val="none"/>
        </w:rPr>
        <w:t xml:space="preserve"/>
      </w:r>
      <w:bookmarkEnd w:id="1"/>
    </w:p>
    <w:p w14:paraId="1EF3C256" w14:textId="77777777" w:rsidR="00E60CD7" w:rsidRPr="00D5131F" w:rsidRDefault="00E60CD7" w:rsidP="00E0179C">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E0179C">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E0179C">
      <w:pPr>
        <w:spacing w:after="0" w:line="240" w:lineRule="auto"/>
        <w:jc w:val="both"/>
        <w:rPr>
          <w:rFonts w:ascii="Arial Narrow" w:eastAsia="Times New Roman" w:hAnsi="Arial Narrow" w:cs="Times New Roman"/>
          <w:color w:val="000000"/>
          <w:kern w:val="0"/>
          <w:lang w:eastAsia="es-PE"/>
          <w14:ligatures w14:val="none"/>
        </w:rPr>
      </w:pPr>
    </w:p>
    <w:p w14:paraId="5ECFCB1A" w14:textId="64A73064" w:rsidR="00E60CD7" w:rsidRPr="00E47025" w:rsidRDefault="00E60CD7" w:rsidP="00E0179C">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545D2A">
        <w:rPr>
          <w:rFonts w:ascii="Arial Narrow" w:eastAsia="Times New Roman" w:hAnsi="Arial Narrow" w:cs="Arial"/>
          <w:color w:val="000000"/>
          <w:kern w:val="0"/>
          <w:lang w:val="es-ES" w:eastAsia="es-ES"/>
          <w14:ligatures w14:val="none"/>
        </w:rPr>
        <w:t xml:space="preserve">Mediante la denuncia del 21 de enero de 2026, complementado mediante escritos del 27 de enero de 2026, 28 de enero de 2026, dos (2) escritos del 29 de enero de 2026, subsanada mediante escrito del 13 de febrero de 2026, y mediante dos (2) escritos del 13 de febrero de 2026, escritos del 17 de febrero de 2026 y del 19 de febrero de 2026, la señora [APELLIDO] denunció a BNP Paribas y el Banco por presuntas infracciones a la Ley 29571, Código de Protección y Defensa del Consumidor (en adelante, Código), señalando lo siguiente:</w:t>
      </w:r>
      <w:r w:rsidR="006F13A9" w:rsidRPr="00545D2A">
        <w:rPr>
          <w:rFonts w:ascii="Arial Narrow" w:eastAsia="Times New Roman" w:hAnsi="Arial Narrow" w:cs="Arial"/>
          <w:color w:val="000000"/>
          <w:kern w:val="0"/>
          <w:lang w:val="es-ES" w:eastAsia="es-ES"/>
          <w14:ligatures w14:val="none"/>
        </w:rPr>
        <w:t/>
      </w:r>
      <w:r w:rsidR="006F13A9" w:rsidRPr="006F13A9">
        <w:rPr>
          <w:rFonts w:ascii="Arial Narrow" w:eastAsia="Times New Roman" w:hAnsi="Arial Narrow" w:cs="Arial"/>
          <w:color w:val="000000"/>
          <w:kern w:val="0"/>
          <w:lang w:val="es-ES" w:eastAsia="es-ES"/>
          <w14:ligatures w14:val="none"/>
        </w:rPr>
        <w:t xml:space="preserve"/>
      </w:r>
      <w:r w:rsidR="006F13A9" w:rsidRPr="007772D4">
        <w:rPr>
          <w:rFonts w:ascii="Arial Narrow" w:eastAsia="Times New Roman" w:hAnsi="Arial Narrow" w:cs="Arial"/>
          <w:color w:val="000000"/>
          <w:kern w:val="0"/>
          <w:lang w:val="es-ES" w:eastAsia="es-ES"/>
          <w14:ligatures w14:val="none"/>
        </w:rPr>
        <w:t xml:space="preserve"/>
      </w:r>
      <w:r w:rsidR="006F13A9" w:rsidRPr="00E47025">
        <w:rPr>
          <w:rFonts w:ascii="Arial Narrow" w:eastAsia="Times New Roman" w:hAnsi="Arial Narrow" w:cs="Arial"/>
          <w:color w:val="000000"/>
          <w:kern w:val="0"/>
          <w:lang w:val="es-ES" w:eastAsia="es-ES"/>
          <w14:ligatures w14:val="none"/>
        </w:rPr>
        <w:t/>
      </w:r>
      <w:r w:rsidRPr="00E47025">
        <w:rPr>
          <w:rFonts w:ascii="Arial Narrow" w:eastAsia="Times New Roman" w:hAnsi="Arial Narrow" w:cs="Arial"/>
          <w:color w:val="000000"/>
          <w:kern w:val="0"/>
          <w:lang w:val="es-ES" w:eastAsia="es-ES"/>
          <w14:ligatures w14:val="none"/>
        </w:rPr>
        <w:t xml:space="preserve"/>
      </w:r>
      <w:r w:rsidR="00933371" w:rsidRPr="00E47025">
        <w:rPr>
          <w:rFonts w:ascii="Arial Narrow" w:eastAsia="Times New Roman" w:hAnsi="Arial Narrow" w:cs="Arial"/>
          <w:color w:val="000000"/>
          <w:kern w:val="0"/>
          <w:lang w:val="es-ES" w:eastAsia="es-ES"/>
          <w14:ligatures w14:val="none"/>
        </w:rPr>
        <w:t/>
      </w:r>
      <w:r w:rsidRPr="00E47025">
        <w:rPr>
          <w:rFonts w:ascii="Arial Narrow" w:eastAsia="Calibri" w:hAnsi="Arial Narrow" w:cs="Arial"/>
          <w:kern w:val="0"/>
          <w14:ligatures w14:val="none"/>
        </w:rPr>
        <w:t xml:space="preserve"/>
      </w:r>
      <w:r w:rsidR="00BF19AB" w:rsidRPr="005D157E">
        <w:rPr>
          <w:rFonts w:ascii="Arial Narrow" w:eastAsia="Calibri" w:hAnsi="Arial Narrow" w:cs="Arial"/>
          <w:kern w:val="0"/>
          <w14:ligatures w14:val="none"/>
        </w:rPr>
        <w:t xml:space="preserve"/>
      </w:r>
      <w:r w:rsidR="005D425F" w:rsidRPr="005D157E">
        <w:rPr>
          <w:rFonts w:ascii="Arial Narrow" w:eastAsia="Calibri" w:hAnsi="Arial Narrow" w:cs="Arial"/>
          <w:kern w:val="0"/>
          <w14:ligatures w14:val="none"/>
        </w:rPr>
        <w:t xml:space="preserve"/>
      </w:r>
      <w:r w:rsidR="00272A44">
        <w:rPr>
          <w:rFonts w:ascii="Arial Narrow" w:eastAsia="Calibri" w:hAnsi="Arial Narrow" w:cs="Arial"/>
          <w:kern w:val="0"/>
          <w14:ligatures w14:val="none"/>
        </w:rPr>
        <w:t xml:space="preserve"/>
      </w:r>
      <w:r w:rsidR="00933371" w:rsidRPr="005D157E">
        <w:rPr>
          <w:rFonts w:ascii="Arial Narrow" w:eastAsia="Calibri" w:hAnsi="Arial Narrow" w:cs="Arial"/>
          <w:kern w:val="0"/>
          <w14:ligatures w14:val="none"/>
        </w:rPr>
        <w:t/>
      </w:r>
      <w:r w:rsidR="007772D4" w:rsidRPr="005D157E">
        <w:rPr>
          <w:rFonts w:ascii="Arial Narrow" w:eastAsia="Calibri" w:hAnsi="Arial Narrow" w:cs="Arial"/>
          <w:kern w:val="0"/>
          <w14:ligatures w14:val="none"/>
        </w:rPr>
        <w:t xml:space="preserve"/>
      </w:r>
      <w:r w:rsidR="00933371" w:rsidRPr="005D157E">
        <w:rPr>
          <w:rFonts w:ascii="Arial Narrow" w:eastAsia="Calibri" w:hAnsi="Arial Narrow" w:cs="Arial"/>
          <w:kern w:val="0"/>
          <w14:ligatures w14:val="none"/>
        </w:rPr>
        <w:t xml:space="preserve"/>
      </w:r>
      <w:r w:rsidR="007772D4" w:rsidRPr="005D157E">
        <w:rPr>
          <w:rFonts w:ascii="Arial Narrow" w:eastAsia="Calibri" w:hAnsi="Arial Narrow" w:cs="Arial"/>
          <w:kern w:val="0"/>
          <w14:ligatures w14:val="none"/>
        </w:rPr>
        <w:t xml:space="preserve"/>
      </w:r>
      <w:r w:rsidR="00272A44">
        <w:rPr>
          <w:rFonts w:ascii="Arial Narrow" w:eastAsia="Calibri" w:hAnsi="Arial Narrow" w:cs="Arial"/>
          <w:kern w:val="0"/>
          <w14:ligatures w14:val="none"/>
        </w:rPr>
        <w:t xml:space="preserve"/>
      </w:r>
      <w:r w:rsidR="00933371" w:rsidRPr="005D157E">
        <w:rPr>
          <w:rFonts w:ascii="Arial Narrow" w:eastAsia="Calibri" w:hAnsi="Arial Narrow" w:cs="Arial"/>
          <w:kern w:val="0"/>
          <w14:ligatures w14:val="none"/>
        </w:rPr>
        <w:t/>
      </w:r>
      <w:r w:rsidR="00933371" w:rsidRPr="00E47025">
        <w:rPr>
          <w:rFonts w:ascii="Arial Narrow" w:eastAsia="Calibri" w:hAnsi="Arial Narrow" w:cs="Arial"/>
          <w:kern w:val="0"/>
          <w14:ligatures w14:val="none"/>
        </w:rPr>
        <w:t/>
      </w:r>
      <w:r w:rsidR="00D52D28">
        <w:rPr>
          <w:rFonts w:ascii="Arial Narrow" w:eastAsia="Calibri" w:hAnsi="Arial Narrow" w:cs="Arial"/>
          <w:kern w:val="0"/>
          <w14:ligatures w14:val="none"/>
        </w:rPr>
        <w:t/>
      </w:r>
      <w:r w:rsidRPr="00E47025">
        <w:rPr>
          <w:rFonts w:ascii="Arial Narrow" w:eastAsia="Calibri" w:hAnsi="Arial Narrow" w:cs="Arial"/>
          <w:kern w:val="0"/>
          <w14:ligatures w14:val="none"/>
        </w:rPr>
        <w:t xml:space="preserve"/>
      </w:r>
      <w:r w:rsidR="007772D4" w:rsidRPr="00E47025">
        <w:rPr>
          <w:rFonts w:ascii="Arial Narrow" w:eastAsia="Calibri" w:hAnsi="Arial Narrow" w:cs="Arial"/>
          <w:kern w:val="0"/>
          <w14:ligatures w14:val="none"/>
        </w:rPr>
        <w:t/>
      </w:r>
      <w:r w:rsidRPr="00E47025">
        <w:rPr>
          <w:rFonts w:ascii="Arial Narrow" w:eastAsia="Calibri" w:hAnsi="Arial Narrow" w:cs="Arial"/>
          <w:kern w:val="0"/>
          <w14:ligatures w14:val="none"/>
        </w:rPr>
        <w:t xml:space="preserve"/>
      </w:r>
      <w:r w:rsidR="007772D4" w:rsidRPr="00E47025">
        <w:rPr>
          <w:rFonts w:ascii="Arial Narrow" w:eastAsia="Calibri" w:hAnsi="Arial Narrow" w:cs="Arial"/>
          <w:kern w:val="0"/>
          <w14:ligatures w14:val="none"/>
        </w:rPr>
        <w:t/>
      </w:r>
      <w:r w:rsidRPr="00E47025">
        <w:rPr>
          <w:rFonts w:ascii="Arial Narrow" w:eastAsia="Calibri" w:hAnsi="Arial Narrow" w:cs="Arial"/>
          <w:kern w:val="0"/>
          <w14:ligatures w14:val="none"/>
        </w:rPr>
        <w:t xml:space="preserve"/>
      </w:r>
      <w:r w:rsidR="007772D4" w:rsidRPr="00E47025">
        <w:rPr>
          <w:rFonts w:ascii="Arial Narrow" w:eastAsia="Calibri" w:hAnsi="Arial Narrow" w:cs="Arial"/>
          <w:kern w:val="0"/>
          <w14:ligatures w14:val="none"/>
        </w:rPr>
        <w:t xml:space="preserve"/>
      </w:r>
      <w:r w:rsidRPr="00E47025">
        <w:rPr>
          <w:rFonts w:ascii="Arial Narrow" w:eastAsia="Calibri" w:hAnsi="Arial Narrow" w:cs="Arial"/>
          <w:kern w:val="0"/>
          <w14:ligatures w14:val="none"/>
        </w:rPr>
        <w:t/>
      </w:r>
      <w:r w:rsidRPr="00E47025">
        <w:rPr>
          <w:rFonts w:ascii="Arial Narrow" w:eastAsia="Times New Roman" w:hAnsi="Arial Narrow" w:cs="Arial"/>
          <w:color w:val="000000"/>
          <w:kern w:val="0"/>
          <w:lang w:val="es-ES" w:eastAsia="es-ES"/>
          <w14:ligatures w14:val="none"/>
        </w:rPr>
        <w:t xml:space="preserve"/>
      </w:r>
      <w:r w:rsidR="007772D4" w:rsidRPr="00E47025">
        <w:rPr>
          <w:rFonts w:ascii="Arial Narrow" w:eastAsia="Times New Roman" w:hAnsi="Arial Narrow" w:cs="Arial"/>
          <w:color w:val="000000"/>
          <w:kern w:val="0"/>
          <w:lang w:val="es-ES" w:eastAsia="es-ES"/>
          <w14:ligatures w14:val="none"/>
        </w:rPr>
        <w:t xml:space="preserve"/>
      </w:r>
      <w:proofErr w:type="spellStart"/>
      <w:r w:rsidR="007772D4" w:rsidRPr="00E47025">
        <w:rPr>
          <w:rFonts w:ascii="Arial Narrow" w:eastAsia="Times New Roman" w:hAnsi="Arial Narrow" w:cs="Arial"/>
          <w:color w:val="000000"/>
          <w:kern w:val="0"/>
          <w:lang w:val="es-ES" w:eastAsia="es-ES"/>
          <w14:ligatures w14:val="none"/>
        </w:rPr>
        <w:t/>
      </w:r>
      <w:proofErr w:type="spellEnd"/>
      <w:r w:rsidR="007772D4" w:rsidRPr="00E47025">
        <w:rPr>
          <w:rFonts w:ascii="Arial Narrow" w:eastAsia="Times New Roman" w:hAnsi="Arial Narrow" w:cs="Arial"/>
          <w:color w:val="000000"/>
          <w:kern w:val="0"/>
          <w:lang w:val="es-ES" w:eastAsia="es-ES"/>
          <w14:ligatures w14:val="none"/>
        </w:rPr>
        <w:t xml:space="preserve"/>
      </w:r>
      <w:r w:rsidRPr="00E47025">
        <w:rPr>
          <w:rFonts w:ascii="Arial Narrow" w:eastAsia="Times New Roman" w:hAnsi="Arial Narrow" w:cs="Arial"/>
          <w:color w:val="000000"/>
          <w:kern w:val="0"/>
          <w:lang w:val="es-ES" w:eastAsia="es-ES"/>
          <w14:ligatures w14:val="none"/>
        </w:rPr>
        <w:t xml:space="preserve"/>
      </w:r>
      <w:r w:rsidR="006E70AF" w:rsidRPr="00E47025">
        <w:rPr>
          <w:rFonts w:ascii="Arial Narrow" w:eastAsia="Times New Roman" w:hAnsi="Arial Narrow" w:cs="Arial"/>
          <w:color w:val="000000"/>
          <w:kern w:val="0"/>
          <w:lang w:val="es-ES" w:eastAsia="es-ES"/>
          <w14:ligatures w14:val="none"/>
        </w:rPr>
        <w:t xml:space="preserve"/>
      </w:r>
      <w:r w:rsidR="007772D4" w:rsidRPr="00E47025">
        <w:rPr>
          <w:rFonts w:ascii="Arial Narrow" w:eastAsia="Times New Roman" w:hAnsi="Arial Narrow" w:cs="Arial"/>
          <w:color w:val="000000"/>
          <w:kern w:val="0"/>
          <w:lang w:val="es-ES" w:eastAsia="es-ES"/>
          <w14:ligatures w14:val="none"/>
        </w:rPr>
        <w:t xml:space="preserve"/>
      </w:r>
      <w:r w:rsidRPr="00E47025">
        <w:rPr>
          <w:rFonts w:ascii="Arial Narrow" w:eastAsia="Times New Roman" w:hAnsi="Arial Narrow" w:cs="Arial"/>
          <w:color w:val="000000"/>
          <w:kern w:val="0"/>
          <w:lang w:val="es-ES" w:eastAsia="es-ES"/>
          <w14:ligatures w14:val="none"/>
        </w:rPr>
        <w:t/>
      </w:r>
      <w:r w:rsidRPr="00E47025">
        <w:rPr>
          <w:rStyle w:val="Refdenotaalpie"/>
          <w:rFonts w:ascii="Arial Narrow" w:eastAsia="Times New Roman" w:hAnsi="Arial Narrow" w:cs="Times New Roman"/>
          <w:color w:val="000000"/>
          <w:kern w:val="0"/>
          <w:vertAlign w:val="superscript"/>
          <w:lang w:val="es-ES" w:eastAsia="es-ES"/>
          <w14:ligatures w14:val="none"/>
        </w:rPr>
        <w:footnoteReference w:id="1"/>
      </w:r>
      <w:r w:rsidRPr="00E47025">
        <w:rPr>
          <w:rFonts w:ascii="Arial Narrow" w:eastAsia="Times New Roman" w:hAnsi="Arial Narrow" w:cs="Arial"/>
          <w:color w:val="000000"/>
          <w:kern w:val="0"/>
          <w:lang w:val="es-ES" w:eastAsia="es-ES"/>
          <w14:ligatures w14:val="none"/>
        </w:rPr>
        <w:t xml:space="preserve"/>
      </w:r>
      <w:r w:rsidRPr="00E47025">
        <w:rPr>
          <w:rFonts w:ascii="Arial Narrow" w:eastAsia="Times New Roman" w:hAnsi="Arial Narrow" w:cs="Arial"/>
          <w:bCs/>
          <w:color w:val="000000"/>
          <w:kern w:val="0"/>
          <w:lang w:val="es-ES" w:eastAsia="es-ES"/>
          <w14:ligatures w14:val="none"/>
        </w:rPr>
        <w:t/>
      </w:r>
    </w:p>
    <w:p w14:paraId="2636ECCC" w14:textId="77777777" w:rsidR="0029603C" w:rsidRPr="00E47025" w:rsidRDefault="0029603C" w:rsidP="00E0179C">
      <w:pPr>
        <w:spacing w:after="0" w:line="240" w:lineRule="auto"/>
        <w:jc w:val="both"/>
        <w:rPr>
          <w:rFonts w:ascii="Arial Narrow" w:eastAsia="Times New Roman" w:hAnsi="Arial Narrow" w:cs="Arial"/>
          <w:color w:val="000000"/>
          <w:kern w:val="0"/>
          <w:lang w:eastAsia="es-ES"/>
          <w14:ligatures w14:val="none"/>
        </w:rPr>
      </w:pPr>
    </w:p>
    <w:p w14:paraId="24270974" w14:textId="5909B9C2" w:rsidR="0029603C" w:rsidRPr="00E47025" w:rsidRDefault="0029603C" w:rsidP="00E0179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7025">
        <w:rPr>
          <w:rFonts w:ascii="Arial Narrow" w:eastAsia="Times New Roman" w:hAnsi="Arial Narrow" w:cs="Arial"/>
          <w:color w:val="000000"/>
          <w:kern w:val="0"/>
          <w:lang w:eastAsia="es-ES"/>
          <w14:ligatures w14:val="none"/>
        </w:rPr>
        <w:t xml:space="preserve">El 13 de abril de 2025, </w:t>
      </w:r>
      <w:r w:rsidR="007D046E" w:rsidRPr="00E47025">
        <w:rPr>
          <w:rFonts w:ascii="Arial Narrow" w:eastAsia="Times New Roman" w:hAnsi="Arial Narrow" w:cs="Arial"/>
          <w:color w:val="000000"/>
          <w:kern w:val="0"/>
          <w:lang w:eastAsia="es-ES"/>
          <w14:ligatures w14:val="none"/>
        </w:rPr>
        <w:t xml:space="preserve">el </w:t>
      </w:r>
      <w:r w:rsidR="007D046E" w:rsidRPr="00E47025">
        <w:rPr>
          <w:rFonts w:ascii="Arial Narrow" w:eastAsia="Times New Roman" w:hAnsi="Arial Narrow" w:cs="Arial"/>
          <w:color w:val="000000"/>
          <w:kern w:val="0"/>
          <w:lang w:val="es-ES" w:eastAsia="es-ES"/>
          <w14:ligatures w14:val="none"/>
        </w:rPr>
        <w:t>Banco</w:t>
      </w:r>
      <w:r w:rsidRPr="00E47025">
        <w:rPr>
          <w:rFonts w:ascii="Arial Narrow" w:eastAsia="Times New Roman" w:hAnsi="Arial Narrow" w:cs="Arial"/>
          <w:color w:val="000000"/>
          <w:kern w:val="0"/>
          <w:lang w:eastAsia="es-ES"/>
          <w14:ligatures w14:val="none"/>
        </w:rPr>
        <w:t xml:space="preserve"> emitió la tarjeta de crédito </w:t>
      </w:r>
      <w:proofErr w:type="spellStart"/>
      <w:r w:rsidR="00A73D41" w:rsidRPr="00E47025">
        <w:rPr>
          <w:rFonts w:ascii="Arial Narrow" w:eastAsia="Times New Roman" w:hAnsi="Arial Narrow" w:cs="Arial"/>
          <w:color w:val="000000"/>
          <w:kern w:val="0"/>
          <w:lang w:eastAsia="es-ES"/>
          <w14:ligatures w14:val="none"/>
        </w:rPr>
        <w:t>Mastercard</w:t>
      </w:r>
      <w:proofErr w:type="spellEnd"/>
      <w:r w:rsidR="00A73D41" w:rsidRPr="00E47025">
        <w:rPr>
          <w:rFonts w:ascii="Arial Narrow" w:eastAsia="Times New Roman" w:hAnsi="Arial Narrow" w:cs="Arial"/>
          <w:color w:val="000000"/>
          <w:kern w:val="0"/>
          <w:lang w:eastAsia="es-ES"/>
          <w14:ligatures w14:val="none"/>
        </w:rPr>
        <w:t xml:space="preserve"> Singular Black </w:t>
      </w:r>
      <w:proofErr w:type="spellStart"/>
      <w:r w:rsidRPr="00E47025">
        <w:rPr>
          <w:rFonts w:ascii="Arial Narrow" w:eastAsia="Times New Roman" w:hAnsi="Arial Narrow" w:cs="Arial"/>
          <w:color w:val="000000"/>
          <w:kern w:val="0"/>
          <w:lang w:eastAsia="es-ES"/>
          <w14:ligatures w14:val="none"/>
        </w:rPr>
        <w:t/>
      </w:r>
      <w:proofErr w:type="spellEnd"/>
      <w:r w:rsidRPr="00E47025">
        <w:rPr>
          <w:rFonts w:ascii="Arial Narrow" w:eastAsia="Times New Roman" w:hAnsi="Arial Narrow" w:cs="Arial"/>
          <w:color w:val="000000"/>
          <w:kern w:val="0"/>
          <w:lang w:eastAsia="es-ES"/>
          <w14:ligatures w14:val="none"/>
        </w:rPr>
        <w:t xml:space="preserve"> 512372****3570</w:t>
      </w:r>
      <w:r w:rsidR="00A73D41" w:rsidRPr="00E47025">
        <w:rPr>
          <w:rFonts w:ascii="Arial Narrow" w:eastAsia="Times New Roman" w:hAnsi="Arial Narrow" w:cs="Arial"/>
          <w:color w:val="000000"/>
          <w:kern w:val="0"/>
          <w:lang w:eastAsia="es-ES"/>
          <w14:ligatures w14:val="none"/>
        </w:rPr>
        <w:t xml:space="preserve"> con una línea de crédito asociada de S/ 49 948,23</w:t>
      </w:r>
      <w:r w:rsidRPr="00E47025">
        <w:rPr>
          <w:rFonts w:ascii="Arial Narrow" w:eastAsia="Times New Roman" w:hAnsi="Arial Narrow" w:cs="Arial"/>
          <w:color w:val="000000"/>
          <w:kern w:val="0"/>
          <w:lang w:eastAsia="es-ES"/>
          <w14:ligatures w14:val="none"/>
        </w:rPr>
        <w:t xml:space="preserve">, </w:t>
      </w:r>
      <w:r w:rsidR="00086FC6" w:rsidRPr="00E47025">
        <w:rPr>
          <w:rFonts w:ascii="Arial Narrow" w:eastAsia="Times New Roman" w:hAnsi="Arial Narrow" w:cs="Arial"/>
          <w:color w:val="000000"/>
          <w:kern w:val="0"/>
          <w:lang w:eastAsia="es-ES"/>
          <w14:ligatures w14:val="none"/>
        </w:rPr>
        <w:t>el cual fue comercializado telefónicamente</w:t>
      </w:r>
      <w:r w:rsidRPr="00E47025">
        <w:rPr>
          <w:rFonts w:ascii="Arial Narrow" w:eastAsia="Times New Roman" w:hAnsi="Arial Narrow" w:cs="Arial"/>
          <w:color w:val="000000"/>
          <w:kern w:val="0"/>
          <w:lang w:eastAsia="es-ES"/>
          <w14:ligatures w14:val="none"/>
        </w:rPr>
        <w:t xml:space="preserve">, asociada a un seguro de desgravamen </w:t>
      </w:r>
      <w:r w:rsidR="00086FC6" w:rsidRPr="00E47025">
        <w:rPr>
          <w:rFonts w:ascii="Arial Narrow" w:eastAsia="Times New Roman" w:hAnsi="Arial Narrow" w:cs="Arial"/>
          <w:color w:val="000000"/>
          <w:kern w:val="0"/>
          <w:lang w:eastAsia="es-ES"/>
          <w14:ligatures w14:val="none"/>
        </w:rPr>
        <w:t>emitido</w:t>
      </w:r>
      <w:r w:rsidRPr="00E47025">
        <w:rPr>
          <w:rFonts w:ascii="Arial Narrow" w:eastAsia="Times New Roman" w:hAnsi="Arial Narrow" w:cs="Arial"/>
          <w:color w:val="000000"/>
          <w:kern w:val="0"/>
          <w:lang w:eastAsia="es-ES"/>
          <w14:ligatures w14:val="none"/>
        </w:rPr>
        <w:t xml:space="preserve"> por BNP </w:t>
      </w:r>
      <w:proofErr w:type="spellStart"/>
      <w:r w:rsidRPr="00E47025">
        <w:rPr>
          <w:rFonts w:ascii="Arial Narrow" w:eastAsia="Times New Roman" w:hAnsi="Arial Narrow" w:cs="Arial"/>
          <w:color w:val="000000"/>
          <w:kern w:val="0"/>
          <w:lang w:eastAsia="es-ES"/>
          <w14:ligatures w14:val="none"/>
        </w:rPr>
        <w:t>Paribas</w:t>
      </w:r>
      <w:proofErr w:type="spellEnd"/>
      <w:r w:rsidRPr="00E47025">
        <w:rPr>
          <w:rFonts w:ascii="Arial Narrow" w:eastAsia="Times New Roman" w:hAnsi="Arial Narrow" w:cs="Arial"/>
          <w:color w:val="000000"/>
          <w:kern w:val="0"/>
          <w:lang w:eastAsia="es-ES"/>
          <w14:ligatures w14:val="none"/>
        </w:rPr>
        <w:t xml:space="preserve">, </w:t>
      </w:r>
      <w:r w:rsidR="002B5340" w:rsidRPr="00E47025">
        <w:rPr>
          <w:rFonts w:ascii="Arial Narrow" w:eastAsia="Times New Roman" w:hAnsi="Arial Narrow" w:cs="Arial"/>
          <w:color w:val="000000"/>
          <w:kern w:val="0"/>
          <w:lang w:eastAsia="es-ES"/>
          <w14:ligatures w14:val="none"/>
        </w:rPr>
        <w:t xml:space="preserve">sin que conste </w:t>
      </w:r>
      <w:r w:rsidR="00AD18BA" w:rsidRPr="00E47025">
        <w:rPr>
          <w:rFonts w:ascii="Arial Narrow" w:eastAsia="Times New Roman" w:hAnsi="Arial Narrow" w:cs="Arial"/>
          <w:color w:val="000000"/>
          <w:kern w:val="0"/>
          <w:lang w:eastAsia="es-ES"/>
          <w14:ligatures w14:val="none"/>
        </w:rPr>
        <w:t xml:space="preserve">en el certificado de seguro su firma manuscrita ni constancia de aceptación expresa de su parte. </w:t>
      </w:r>
      <w:r w:rsidR="009F0AA8" w:rsidRPr="00E47025">
        <w:rPr>
          <w:rFonts w:ascii="Arial Narrow" w:eastAsia="Times New Roman" w:hAnsi="Arial Narrow" w:cs="Arial"/>
          <w:color w:val="000000"/>
          <w:kern w:val="0"/>
          <w:lang w:eastAsia="es-ES"/>
          <w14:ligatures w14:val="none"/>
        </w:rPr>
        <w:t>Además,</w:t>
      </w:r>
      <w:r w:rsidR="00AD18BA" w:rsidRPr="00E47025">
        <w:rPr>
          <w:rFonts w:ascii="Arial Narrow" w:eastAsia="Times New Roman" w:hAnsi="Arial Narrow" w:cs="Arial"/>
          <w:color w:val="000000"/>
          <w:kern w:val="0"/>
          <w:lang w:eastAsia="es-ES"/>
          <w14:ligatures w14:val="none"/>
        </w:rPr>
        <w:t xml:space="preserve"> no se le solicitó </w:t>
      </w:r>
      <w:r w:rsidRPr="00E47025">
        <w:rPr>
          <w:rFonts w:ascii="Arial Narrow" w:eastAsia="Times New Roman" w:hAnsi="Arial Narrow" w:cs="Arial"/>
          <w:color w:val="000000"/>
          <w:kern w:val="0"/>
          <w:lang w:eastAsia="es-ES"/>
          <w14:ligatures w14:val="none"/>
        </w:rPr>
        <w:t xml:space="preserve">declaración jurada de salud ni cuestionario médico, ni se </w:t>
      </w:r>
      <w:r w:rsidR="00AD18BA" w:rsidRPr="00E47025">
        <w:rPr>
          <w:rFonts w:ascii="Arial Narrow" w:eastAsia="Times New Roman" w:hAnsi="Arial Narrow" w:cs="Arial"/>
          <w:color w:val="000000"/>
          <w:kern w:val="0"/>
          <w:lang w:eastAsia="es-ES"/>
          <w14:ligatures w14:val="none"/>
        </w:rPr>
        <w:t>informó</w:t>
      </w:r>
      <w:r w:rsidRPr="00E47025">
        <w:rPr>
          <w:rFonts w:ascii="Arial Narrow" w:eastAsia="Times New Roman" w:hAnsi="Arial Narrow" w:cs="Arial"/>
          <w:color w:val="000000"/>
          <w:kern w:val="0"/>
          <w:lang w:eastAsia="es-ES"/>
          <w14:ligatures w14:val="none"/>
        </w:rPr>
        <w:t xml:space="preserve"> de manera clara, previa y expresa sobre exclusiones por enfermedades preexistentes</w:t>
      </w:r>
      <w:r w:rsidR="00292DA2" w:rsidRPr="00E47025">
        <w:rPr>
          <w:rFonts w:ascii="Arial Narrow" w:eastAsia="Times New Roman" w:hAnsi="Arial Narrow" w:cs="Arial"/>
          <w:color w:val="000000"/>
          <w:kern w:val="0"/>
          <w:lang w:eastAsia="es-ES"/>
          <w14:ligatures w14:val="none"/>
        </w:rPr>
        <w:t>.</w:t>
      </w:r>
    </w:p>
    <w:p w14:paraId="08A27B97" w14:textId="77777777" w:rsidR="0029603C" w:rsidRPr="00E47025" w:rsidRDefault="0029603C" w:rsidP="00E0179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C6BF82A" w14:textId="528A3EE8" w:rsidR="0029603C" w:rsidRPr="00E47025" w:rsidRDefault="0029603C" w:rsidP="00E0179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7025">
        <w:rPr>
          <w:rFonts w:ascii="Arial Narrow" w:eastAsia="Times New Roman" w:hAnsi="Arial Narrow" w:cs="Arial"/>
          <w:color w:val="000000"/>
          <w:kern w:val="0"/>
          <w:lang w:eastAsia="es-ES"/>
          <w14:ligatures w14:val="none"/>
        </w:rPr>
        <w:t xml:space="preserve">El 22 de abril de 2025, </w:t>
      </w:r>
      <w:r w:rsidR="008375AB">
        <w:rPr>
          <w:rFonts w:ascii="Arial Narrow" w:eastAsia="Times New Roman" w:hAnsi="Arial Narrow" w:cs="Arial"/>
          <w:color w:val="000000"/>
          <w:kern w:val="0"/>
          <w:lang w:eastAsia="es-ES"/>
          <w14:ligatures w14:val="none"/>
        </w:rPr>
        <w:t>obtuvo</w:t>
      </w:r>
      <w:r w:rsidRPr="00E47025">
        <w:rPr>
          <w:rFonts w:ascii="Arial Narrow" w:eastAsia="Times New Roman" w:hAnsi="Arial Narrow" w:cs="Arial"/>
          <w:color w:val="000000"/>
          <w:kern w:val="0"/>
          <w:lang w:eastAsia="es-ES"/>
          <w14:ligatures w14:val="none"/>
        </w:rPr>
        <w:t xml:space="preserve"> un préstamo personal por el monto de S/ 58 814,59</w:t>
      </w:r>
      <w:r w:rsidR="00D23808" w:rsidRPr="00E47025">
        <w:rPr>
          <w:rFonts w:ascii="Arial Narrow" w:eastAsia="Times New Roman" w:hAnsi="Arial Narrow" w:cs="Arial"/>
          <w:color w:val="000000"/>
          <w:kern w:val="0"/>
          <w:lang w:eastAsia="es-ES"/>
          <w14:ligatures w14:val="none"/>
        </w:rPr>
        <w:t xml:space="preserve"> otorgado por el </w:t>
      </w:r>
      <w:r w:rsidR="00D23808" w:rsidRPr="00E47025">
        <w:rPr>
          <w:rFonts w:ascii="Arial Narrow" w:eastAsia="Times New Roman" w:hAnsi="Arial Narrow" w:cs="Arial"/>
          <w:color w:val="000000"/>
          <w:kern w:val="0"/>
          <w:lang w:val="es-ES" w:eastAsia="es-ES"/>
          <w14:ligatures w14:val="none"/>
        </w:rPr>
        <w:t>Banco</w:t>
      </w:r>
      <w:r w:rsidRPr="00E47025">
        <w:rPr>
          <w:rFonts w:ascii="Arial Narrow" w:eastAsia="Times New Roman" w:hAnsi="Arial Narrow" w:cs="Arial"/>
          <w:color w:val="000000"/>
          <w:kern w:val="0"/>
          <w:lang w:eastAsia="es-ES"/>
          <w14:ligatures w14:val="none"/>
        </w:rPr>
        <w:t xml:space="preserve">, el cual fue comercializado telefónicamente </w:t>
      </w:r>
      <w:r w:rsidR="002B5340" w:rsidRPr="00E47025">
        <w:rPr>
          <w:rFonts w:ascii="Arial Narrow" w:eastAsia="Times New Roman" w:hAnsi="Arial Narrow" w:cs="Arial"/>
          <w:color w:val="000000"/>
          <w:kern w:val="0"/>
          <w:lang w:eastAsia="es-ES"/>
          <w14:ligatures w14:val="none"/>
        </w:rPr>
        <w:t>y</w:t>
      </w:r>
      <w:r w:rsidRPr="00E47025">
        <w:rPr>
          <w:rFonts w:ascii="Arial Narrow" w:eastAsia="Times New Roman" w:hAnsi="Arial Narrow" w:cs="Arial"/>
          <w:color w:val="000000"/>
          <w:kern w:val="0"/>
          <w:lang w:eastAsia="es-ES"/>
          <w14:ligatures w14:val="none"/>
        </w:rPr>
        <w:t xml:space="preserve"> vinculado a un seguro de desgravamen </w:t>
      </w:r>
      <w:r w:rsidR="009F0AA8" w:rsidRPr="00E47025">
        <w:rPr>
          <w:rFonts w:ascii="Arial Narrow" w:eastAsia="Times New Roman" w:hAnsi="Arial Narrow" w:cs="Arial"/>
          <w:color w:val="000000"/>
          <w:kern w:val="0"/>
          <w:lang w:eastAsia="es-ES"/>
          <w14:ligatures w14:val="none"/>
        </w:rPr>
        <w:t>emitido</w:t>
      </w:r>
      <w:r w:rsidRPr="00E47025">
        <w:rPr>
          <w:rFonts w:ascii="Arial Narrow" w:eastAsia="Times New Roman" w:hAnsi="Arial Narrow" w:cs="Arial"/>
          <w:color w:val="000000"/>
          <w:kern w:val="0"/>
          <w:lang w:eastAsia="es-ES"/>
          <w14:ligatures w14:val="none"/>
        </w:rPr>
        <w:t xml:space="preserve"> por BNP </w:t>
      </w:r>
      <w:proofErr w:type="spellStart"/>
      <w:r w:rsidRPr="00E47025">
        <w:rPr>
          <w:rFonts w:ascii="Arial Narrow" w:eastAsia="Times New Roman" w:hAnsi="Arial Narrow" w:cs="Arial"/>
          <w:color w:val="000000"/>
          <w:kern w:val="0"/>
          <w:lang w:eastAsia="es-ES"/>
          <w14:ligatures w14:val="none"/>
        </w:rPr>
        <w:t>Paribas</w:t>
      </w:r>
      <w:proofErr w:type="spellEnd"/>
      <w:r w:rsidRPr="00E47025">
        <w:rPr>
          <w:rFonts w:ascii="Arial Narrow" w:eastAsia="Times New Roman" w:hAnsi="Arial Narrow" w:cs="Arial"/>
          <w:color w:val="000000"/>
          <w:kern w:val="0"/>
          <w:lang w:eastAsia="es-ES"/>
          <w14:ligatures w14:val="none"/>
        </w:rPr>
        <w:t xml:space="preserve">, sin </w:t>
      </w:r>
      <w:r w:rsidR="0038658D" w:rsidRPr="00E47025">
        <w:rPr>
          <w:rFonts w:ascii="Arial Narrow" w:eastAsia="Times New Roman" w:hAnsi="Arial Narrow" w:cs="Arial"/>
          <w:color w:val="000000"/>
          <w:kern w:val="0"/>
          <w:lang w:eastAsia="es-ES"/>
          <w14:ligatures w14:val="none"/>
        </w:rPr>
        <w:t>solicitarle una declaración jurada de salud ni cuestionario médico, ni se informó de manera clara, previa y expresa sobre exclusiones por enfermedades preexistentes</w:t>
      </w:r>
      <w:r w:rsidR="00292DA2" w:rsidRPr="00E47025">
        <w:rPr>
          <w:rFonts w:ascii="Arial Narrow" w:eastAsia="Times New Roman" w:hAnsi="Arial Narrow" w:cs="Arial"/>
          <w:color w:val="000000"/>
          <w:kern w:val="0"/>
          <w:lang w:eastAsia="es-ES"/>
          <w14:ligatures w14:val="none"/>
        </w:rPr>
        <w:t>.</w:t>
      </w:r>
      <w:r w:rsidR="00D23808" w:rsidRPr="00E47025">
        <w:rPr>
          <w:rFonts w:ascii="Arial Narrow" w:eastAsia="Times New Roman" w:hAnsi="Arial Narrow" w:cs="Arial"/>
          <w:color w:val="000000"/>
          <w:kern w:val="0"/>
          <w:lang w:eastAsia="es-ES"/>
          <w14:ligatures w14:val="none"/>
        </w:rPr>
        <w:t xml:space="preserve"> </w:t>
      </w:r>
      <w:r w:rsidR="002B5340" w:rsidRPr="00E47025">
        <w:rPr>
          <w:rFonts w:ascii="Arial Narrow" w:eastAsia="Times New Roman" w:hAnsi="Arial Narrow" w:cs="Arial"/>
          <w:color w:val="000000"/>
          <w:kern w:val="0"/>
          <w:lang w:eastAsia="es-ES"/>
          <w14:ligatures w14:val="none"/>
        </w:rPr>
        <w:t xml:space="preserve"> </w:t>
      </w:r>
      <w:r w:rsidR="00086FC6" w:rsidRPr="00E47025">
        <w:rPr>
          <w:rFonts w:ascii="Arial Narrow" w:eastAsia="Times New Roman" w:hAnsi="Arial Narrow" w:cs="Arial"/>
          <w:color w:val="000000"/>
          <w:kern w:val="0"/>
          <w:lang w:eastAsia="es-ES"/>
          <w14:ligatures w14:val="none"/>
        </w:rPr>
        <w:t xml:space="preserve"> </w:t>
      </w:r>
    </w:p>
    <w:p w14:paraId="5688060C" w14:textId="77777777" w:rsidR="0029603C" w:rsidRPr="00E47025" w:rsidRDefault="0029603C" w:rsidP="00E0179C">
      <w:pPr>
        <w:spacing w:after="0" w:line="240" w:lineRule="auto"/>
        <w:jc w:val="both"/>
        <w:rPr>
          <w:rFonts w:ascii="Arial Narrow" w:eastAsia="Times New Roman" w:hAnsi="Arial Narrow" w:cs="Arial"/>
          <w:color w:val="000000"/>
          <w:kern w:val="0"/>
          <w:lang w:eastAsia="es-ES"/>
          <w14:ligatures w14:val="none"/>
        </w:rPr>
      </w:pPr>
    </w:p>
    <w:p w14:paraId="3B5CE01D" w14:textId="16FEAC74" w:rsidR="0029603C" w:rsidRPr="00E47025" w:rsidRDefault="00C219F5" w:rsidP="00E0179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7025">
        <w:rPr>
          <w:rFonts w:ascii="Arial Narrow" w:eastAsia="Times New Roman" w:hAnsi="Arial Narrow" w:cs="Arial"/>
          <w:color w:val="000000"/>
          <w:kern w:val="0"/>
          <w:lang w:eastAsia="es-ES"/>
          <w14:ligatures w14:val="none"/>
        </w:rPr>
        <w:t>Posteriormente</w:t>
      </w:r>
      <w:r w:rsidR="0029603C" w:rsidRPr="00E47025">
        <w:rPr>
          <w:rFonts w:ascii="Arial Narrow" w:eastAsia="Times New Roman" w:hAnsi="Arial Narrow" w:cs="Arial"/>
          <w:color w:val="000000"/>
          <w:kern w:val="0"/>
          <w:lang w:eastAsia="es-ES"/>
          <w14:ligatures w14:val="none"/>
        </w:rPr>
        <w:t xml:space="preserve"> solicitó la activación del seguro de desgravamen</w:t>
      </w:r>
      <w:r w:rsidR="0038658D" w:rsidRPr="00E47025">
        <w:rPr>
          <w:rFonts w:ascii="Arial Narrow" w:eastAsia="Times New Roman" w:hAnsi="Arial Narrow" w:cs="Arial"/>
          <w:color w:val="000000"/>
          <w:kern w:val="0"/>
          <w:lang w:eastAsia="es-ES"/>
          <w14:ligatures w14:val="none"/>
        </w:rPr>
        <w:t xml:space="preserve"> de la tarjeta de crédito y del préstamo personal</w:t>
      </w:r>
      <w:r w:rsidR="0029603C" w:rsidRPr="00E47025">
        <w:rPr>
          <w:rFonts w:ascii="Arial Narrow" w:eastAsia="Times New Roman" w:hAnsi="Arial Narrow" w:cs="Arial"/>
          <w:color w:val="000000"/>
          <w:kern w:val="0"/>
          <w:lang w:eastAsia="es-ES"/>
          <w14:ligatures w14:val="none"/>
        </w:rPr>
        <w:t xml:space="preserve"> por su condición de invalidez permanente total</w:t>
      </w:r>
      <w:r w:rsidR="00A73D41" w:rsidRPr="00E47025">
        <w:rPr>
          <w:rFonts w:ascii="Arial Narrow" w:eastAsia="Times New Roman" w:hAnsi="Arial Narrow" w:cs="Arial"/>
          <w:color w:val="000000"/>
          <w:kern w:val="0"/>
          <w:lang w:eastAsia="es-ES"/>
          <w14:ligatures w14:val="none"/>
        </w:rPr>
        <w:t xml:space="preserve"> derivada de cáncer de estómago</w:t>
      </w:r>
      <w:r w:rsidR="0029603C" w:rsidRPr="00E47025">
        <w:rPr>
          <w:rFonts w:ascii="Arial Narrow" w:eastAsia="Times New Roman" w:hAnsi="Arial Narrow" w:cs="Arial"/>
          <w:color w:val="000000"/>
          <w:kern w:val="0"/>
          <w:lang w:eastAsia="es-ES"/>
          <w14:ligatures w14:val="none"/>
        </w:rPr>
        <w:t xml:space="preserve">; ante ello, </w:t>
      </w:r>
      <w:r w:rsidR="00E409C7" w:rsidRPr="00E47025">
        <w:rPr>
          <w:rFonts w:ascii="Arial Narrow" w:eastAsia="Times New Roman" w:hAnsi="Arial Narrow" w:cs="Arial"/>
          <w:color w:val="000000"/>
          <w:kern w:val="0"/>
          <w:lang w:eastAsia="es-ES"/>
          <w14:ligatures w14:val="none"/>
        </w:rPr>
        <w:t xml:space="preserve">BNP </w:t>
      </w:r>
      <w:proofErr w:type="spellStart"/>
      <w:r w:rsidR="00E409C7" w:rsidRPr="00E47025">
        <w:rPr>
          <w:rFonts w:ascii="Arial Narrow" w:eastAsia="Times New Roman" w:hAnsi="Arial Narrow" w:cs="Arial"/>
          <w:color w:val="000000"/>
          <w:kern w:val="0"/>
          <w:lang w:eastAsia="es-ES"/>
          <w14:ligatures w14:val="none"/>
        </w:rPr>
        <w:t>Paribas</w:t>
      </w:r>
      <w:proofErr w:type="spellEnd"/>
      <w:r w:rsidR="00E409C7" w:rsidRPr="00E47025">
        <w:rPr>
          <w:rFonts w:ascii="Arial Narrow" w:eastAsia="Times New Roman" w:hAnsi="Arial Narrow" w:cs="Arial"/>
          <w:color w:val="000000"/>
          <w:kern w:val="0"/>
          <w:lang w:eastAsia="es-ES"/>
          <w14:ligatures w14:val="none"/>
        </w:rPr>
        <w:t xml:space="preserve"> </w:t>
      </w:r>
      <w:r w:rsidR="0029603C" w:rsidRPr="00E47025">
        <w:rPr>
          <w:rFonts w:ascii="Arial Narrow" w:eastAsia="Times New Roman" w:hAnsi="Arial Narrow" w:cs="Arial"/>
          <w:color w:val="000000"/>
          <w:kern w:val="0"/>
          <w:lang w:eastAsia="es-ES"/>
          <w14:ligatures w14:val="none"/>
        </w:rPr>
        <w:t>comunicó la negativa de cobertura, invocando la existencia de una condición preexistente y señalando que el siniestro se produjo con anterioridad a la adquisición de los productos financieros</w:t>
      </w:r>
      <w:r w:rsidR="002E55F5" w:rsidRPr="00E47025">
        <w:rPr>
          <w:rFonts w:ascii="Arial Narrow" w:eastAsia="Times New Roman" w:hAnsi="Arial Narrow" w:cs="Arial"/>
          <w:color w:val="000000"/>
          <w:kern w:val="0"/>
          <w:lang w:eastAsia="es-ES"/>
          <w14:ligatures w14:val="none"/>
        </w:rPr>
        <w:t>.</w:t>
      </w:r>
    </w:p>
    <w:p w14:paraId="4D4AF399" w14:textId="77777777" w:rsidR="002E55F5" w:rsidRPr="00E47025" w:rsidRDefault="002E55F5" w:rsidP="00E0179C">
      <w:pPr>
        <w:pStyle w:val="Prrafodelista"/>
        <w:spacing w:line="240" w:lineRule="auto"/>
        <w:rPr>
          <w:rFonts w:ascii="Arial Narrow" w:eastAsia="Times New Roman" w:hAnsi="Arial Narrow" w:cs="Arial"/>
          <w:color w:val="000000"/>
          <w:kern w:val="0"/>
          <w:lang w:eastAsia="es-ES"/>
          <w14:ligatures w14:val="none"/>
        </w:rPr>
      </w:pPr>
    </w:p>
    <w:p w14:paraId="25BFE1EC" w14:textId="3662EF67" w:rsidR="002E55F5" w:rsidRPr="00E47025" w:rsidRDefault="002E55F5" w:rsidP="00E0179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7025">
        <w:rPr>
          <w:rFonts w:ascii="Arial Narrow" w:eastAsia="Times New Roman" w:hAnsi="Arial Narrow" w:cs="Arial"/>
          <w:color w:val="000000"/>
          <w:kern w:val="0"/>
          <w:lang w:eastAsia="es-ES"/>
          <w14:ligatures w14:val="none"/>
        </w:rPr>
        <w:t xml:space="preserve">No obstante, </w:t>
      </w:r>
      <w:r w:rsidR="00CF6F1D" w:rsidRPr="00E47025">
        <w:rPr>
          <w:rFonts w:ascii="Arial Narrow" w:eastAsia="Times New Roman" w:hAnsi="Arial Narrow" w:cs="Arial"/>
          <w:color w:val="000000"/>
          <w:kern w:val="0"/>
          <w:lang w:eastAsia="es-ES"/>
          <w14:ligatures w14:val="none"/>
        </w:rPr>
        <w:t>no se realizó una</w:t>
      </w:r>
      <w:r w:rsidRPr="00E47025">
        <w:rPr>
          <w:rFonts w:ascii="Arial Narrow" w:eastAsia="Times New Roman" w:hAnsi="Arial Narrow" w:cs="Arial"/>
          <w:color w:val="000000"/>
          <w:kern w:val="0"/>
          <w:lang w:eastAsia="es-ES"/>
          <w14:ligatures w14:val="none"/>
        </w:rPr>
        <w:t xml:space="preserve"> evaluación previa del riesgo </w:t>
      </w:r>
      <w:r w:rsidR="00CF6F1D" w:rsidRPr="00E47025">
        <w:rPr>
          <w:rFonts w:ascii="Arial Narrow" w:eastAsia="Times New Roman" w:hAnsi="Arial Narrow" w:cs="Arial"/>
          <w:color w:val="000000"/>
          <w:kern w:val="0"/>
          <w:lang w:eastAsia="es-ES"/>
          <w14:ligatures w14:val="none"/>
        </w:rPr>
        <w:t>y</w:t>
      </w:r>
      <w:r w:rsidRPr="00E47025">
        <w:rPr>
          <w:rFonts w:ascii="Arial Narrow" w:eastAsia="Times New Roman" w:hAnsi="Arial Narrow" w:cs="Arial"/>
          <w:color w:val="000000"/>
          <w:kern w:val="0"/>
          <w:lang w:eastAsia="es-ES"/>
          <w14:ligatures w14:val="none"/>
        </w:rPr>
        <w:t xml:space="preserve"> la </w:t>
      </w:r>
      <w:r w:rsidR="00CF6F1D" w:rsidRPr="00E47025">
        <w:rPr>
          <w:rFonts w:ascii="Arial Narrow" w:eastAsia="Times New Roman" w:hAnsi="Arial Narrow" w:cs="Arial"/>
          <w:color w:val="000000"/>
          <w:kern w:val="0"/>
          <w:lang w:eastAsia="es-ES"/>
          <w14:ligatures w14:val="none"/>
        </w:rPr>
        <w:t xml:space="preserve">negativa de </w:t>
      </w:r>
      <w:r w:rsidRPr="00E47025">
        <w:rPr>
          <w:rFonts w:ascii="Arial Narrow" w:eastAsia="Times New Roman" w:hAnsi="Arial Narrow" w:cs="Arial"/>
          <w:color w:val="000000"/>
          <w:kern w:val="0"/>
          <w:lang w:eastAsia="es-ES"/>
          <w14:ligatures w14:val="none"/>
        </w:rPr>
        <w:t xml:space="preserve">cobertura </w:t>
      </w:r>
      <w:r w:rsidR="00CF6F1D" w:rsidRPr="00E47025">
        <w:rPr>
          <w:rFonts w:ascii="Arial Narrow" w:eastAsia="Times New Roman" w:hAnsi="Arial Narrow" w:cs="Arial"/>
          <w:color w:val="000000"/>
          <w:kern w:val="0"/>
          <w:lang w:eastAsia="es-ES"/>
          <w14:ligatures w14:val="none"/>
        </w:rPr>
        <w:t xml:space="preserve">se realizó </w:t>
      </w:r>
      <w:r w:rsidRPr="00E47025">
        <w:rPr>
          <w:rFonts w:ascii="Arial Narrow" w:eastAsia="Times New Roman" w:hAnsi="Arial Narrow" w:cs="Arial"/>
          <w:color w:val="000000"/>
          <w:kern w:val="0"/>
          <w:lang w:eastAsia="es-ES"/>
          <w14:ligatures w14:val="none"/>
        </w:rPr>
        <w:t>por una condición que no fue evaluada ni informada al momento de la contratación</w:t>
      </w:r>
      <w:r w:rsidR="00CF6F1D" w:rsidRPr="00E47025">
        <w:rPr>
          <w:rFonts w:ascii="Arial Narrow" w:eastAsia="Times New Roman" w:hAnsi="Arial Narrow" w:cs="Arial"/>
          <w:color w:val="000000"/>
          <w:kern w:val="0"/>
          <w:lang w:eastAsia="es-ES"/>
          <w14:ligatures w14:val="none"/>
        </w:rPr>
        <w:t xml:space="preserve"> de los productos financieros.</w:t>
      </w:r>
    </w:p>
    <w:p w14:paraId="750E85A2" w14:textId="77777777" w:rsidR="0029603C" w:rsidRPr="00E47025" w:rsidRDefault="0029603C" w:rsidP="00E0179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9299488" w14:textId="28FC63B4" w:rsidR="0029603C" w:rsidRPr="00E47025" w:rsidRDefault="0029603C" w:rsidP="00E0179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7025">
        <w:rPr>
          <w:rFonts w:ascii="Arial Narrow" w:eastAsia="Times New Roman" w:hAnsi="Arial Narrow" w:cs="Arial"/>
          <w:color w:val="000000"/>
          <w:kern w:val="0"/>
          <w:lang w:eastAsia="es-ES"/>
          <w14:ligatures w14:val="none"/>
        </w:rPr>
        <w:t xml:space="preserve">El 8 de enero de 2026, presentó </w:t>
      </w:r>
      <w:r w:rsidR="007D046E" w:rsidRPr="00E47025">
        <w:rPr>
          <w:rFonts w:ascii="Arial Narrow" w:eastAsia="Times New Roman" w:hAnsi="Arial Narrow" w:cs="Arial"/>
          <w:color w:val="000000"/>
          <w:kern w:val="0"/>
          <w:lang w:eastAsia="es-ES"/>
          <w14:ligatures w14:val="none"/>
        </w:rPr>
        <w:t xml:space="preserve">un </w:t>
      </w:r>
      <w:r w:rsidRPr="00E47025">
        <w:rPr>
          <w:rFonts w:ascii="Arial Narrow" w:eastAsia="Times New Roman" w:hAnsi="Arial Narrow" w:cs="Arial"/>
          <w:color w:val="000000"/>
          <w:kern w:val="0"/>
          <w:lang w:eastAsia="es-ES"/>
          <w14:ligatures w14:val="none"/>
        </w:rPr>
        <w:t xml:space="preserve">reclamo ante </w:t>
      </w:r>
      <w:r w:rsidR="007D046E" w:rsidRPr="00E47025">
        <w:rPr>
          <w:rFonts w:ascii="Arial Narrow" w:eastAsia="Times New Roman" w:hAnsi="Arial Narrow" w:cs="Arial"/>
          <w:color w:val="000000"/>
          <w:kern w:val="0"/>
          <w:lang w:eastAsia="es-ES"/>
          <w14:ligatures w14:val="none"/>
        </w:rPr>
        <w:t xml:space="preserve">el </w:t>
      </w:r>
      <w:r w:rsidR="007D046E" w:rsidRPr="00E47025">
        <w:rPr>
          <w:rFonts w:ascii="Arial Narrow" w:eastAsia="Times New Roman" w:hAnsi="Arial Narrow" w:cs="Arial"/>
          <w:color w:val="000000"/>
          <w:kern w:val="0"/>
          <w:lang w:val="es-ES" w:eastAsia="es-ES"/>
          <w14:ligatures w14:val="none"/>
        </w:rPr>
        <w:t>Banco</w:t>
      </w:r>
      <w:r w:rsidRPr="00E47025">
        <w:rPr>
          <w:rFonts w:ascii="Arial Narrow" w:eastAsia="Times New Roman" w:hAnsi="Arial Narrow" w:cs="Arial"/>
          <w:color w:val="000000"/>
          <w:kern w:val="0"/>
          <w:lang w:eastAsia="es-ES"/>
          <w14:ligatures w14:val="none"/>
        </w:rPr>
        <w:t xml:space="preserve"> manifestando su disconformidad con las gestiones de cobranza vinculadas al préstamo personal y a la tarjeta de crédito </w:t>
      </w:r>
      <w:r w:rsidRPr="00E47025">
        <w:rPr>
          <w:rFonts w:ascii="Arial Narrow" w:eastAsia="Times New Roman" w:hAnsi="Arial Narrow" w:cs="Arial"/>
          <w:color w:val="000000"/>
          <w:kern w:val="0"/>
          <w:lang w:eastAsia="es-ES"/>
          <w14:ligatures w14:val="none"/>
        </w:rPr>
        <w:lastRenderedPageBreak/>
        <w:t>ofrecidos telefónicamente, así como con la negativa de cobertura del seguro de desgravamen.</w:t>
      </w:r>
      <w:r w:rsidR="007D046E" w:rsidRPr="00E47025">
        <w:rPr>
          <w:rFonts w:ascii="Arial Narrow" w:eastAsia="Times New Roman" w:hAnsi="Arial Narrow" w:cs="Arial"/>
          <w:color w:val="000000"/>
          <w:kern w:val="0"/>
          <w:lang w:eastAsia="es-ES"/>
          <w14:ligatures w14:val="none"/>
        </w:rPr>
        <w:t xml:space="preserve"> </w:t>
      </w:r>
    </w:p>
    <w:p w14:paraId="5B3408D6" w14:textId="77777777" w:rsidR="0029603C" w:rsidRPr="00E47025" w:rsidRDefault="0029603C" w:rsidP="00E0179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643D500" w14:textId="18B133C9" w:rsidR="0029603C" w:rsidRPr="00E47025" w:rsidRDefault="0029603C" w:rsidP="00E0179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7025">
        <w:rPr>
          <w:rFonts w:ascii="Arial Narrow" w:eastAsia="Times New Roman" w:hAnsi="Arial Narrow" w:cs="Arial"/>
          <w:color w:val="000000"/>
          <w:kern w:val="0"/>
          <w:lang w:eastAsia="es-ES"/>
          <w14:ligatures w14:val="none"/>
        </w:rPr>
        <w:t xml:space="preserve">El 23 de enero de 2026, </w:t>
      </w:r>
      <w:r w:rsidR="00A81347" w:rsidRPr="00E47025">
        <w:rPr>
          <w:rFonts w:ascii="Arial Narrow" w:eastAsia="Times New Roman" w:hAnsi="Arial Narrow" w:cs="Arial"/>
          <w:color w:val="000000"/>
          <w:kern w:val="0"/>
          <w:lang w:eastAsia="es-ES"/>
          <w14:ligatures w14:val="none"/>
        </w:rPr>
        <w:t xml:space="preserve">el </w:t>
      </w:r>
      <w:r w:rsidR="00A81347" w:rsidRPr="00E47025">
        <w:rPr>
          <w:rFonts w:ascii="Arial Narrow" w:eastAsia="Times New Roman" w:hAnsi="Arial Narrow" w:cs="Arial"/>
          <w:color w:val="000000"/>
          <w:kern w:val="0"/>
          <w:lang w:val="es-ES" w:eastAsia="es-ES"/>
          <w14:ligatures w14:val="none"/>
        </w:rPr>
        <w:t>Banco</w:t>
      </w:r>
      <w:r w:rsidR="00A81347" w:rsidRPr="00E47025">
        <w:rPr>
          <w:rFonts w:ascii="Arial Narrow" w:eastAsia="Times New Roman" w:hAnsi="Arial Narrow" w:cs="Arial"/>
          <w:color w:val="000000"/>
          <w:kern w:val="0"/>
          <w:lang w:eastAsia="es-ES"/>
          <w14:ligatures w14:val="none"/>
        </w:rPr>
        <w:t xml:space="preserve"> </w:t>
      </w:r>
      <w:r w:rsidR="005344B6">
        <w:rPr>
          <w:rFonts w:ascii="Arial Narrow" w:eastAsia="Times New Roman" w:hAnsi="Arial Narrow" w:cs="Arial"/>
          <w:color w:val="000000"/>
          <w:kern w:val="0"/>
          <w:lang w:eastAsia="es-ES"/>
          <w14:ligatures w14:val="none"/>
        </w:rPr>
        <w:t xml:space="preserve">le </w:t>
      </w:r>
      <w:r w:rsidRPr="00E47025">
        <w:rPr>
          <w:rFonts w:ascii="Arial Narrow" w:eastAsia="Times New Roman" w:hAnsi="Arial Narrow" w:cs="Arial"/>
          <w:color w:val="000000"/>
          <w:kern w:val="0"/>
          <w:lang w:eastAsia="es-ES"/>
          <w14:ligatures w14:val="none"/>
        </w:rPr>
        <w:t xml:space="preserve">remitió </w:t>
      </w:r>
      <w:r w:rsidR="005344B6">
        <w:rPr>
          <w:rFonts w:ascii="Arial Narrow" w:eastAsia="Times New Roman" w:hAnsi="Arial Narrow" w:cs="Arial"/>
          <w:color w:val="000000"/>
          <w:kern w:val="0"/>
          <w:lang w:eastAsia="es-ES"/>
          <w14:ligatures w14:val="none"/>
        </w:rPr>
        <w:t xml:space="preserve">una </w:t>
      </w:r>
      <w:r w:rsidRPr="00E47025">
        <w:rPr>
          <w:rFonts w:ascii="Arial Narrow" w:eastAsia="Times New Roman" w:hAnsi="Arial Narrow" w:cs="Arial"/>
          <w:color w:val="000000"/>
          <w:kern w:val="0"/>
          <w:lang w:eastAsia="es-ES"/>
          <w14:ligatures w14:val="none"/>
        </w:rPr>
        <w:t xml:space="preserve">carta notarial mediante la cual exigió el pago de la obligación correspondiente a la tarjeta de crédito </w:t>
      </w:r>
      <w:proofErr w:type="spellStart"/>
      <w:r w:rsidR="00A81347" w:rsidRPr="00E47025">
        <w:rPr>
          <w:rFonts w:ascii="Arial Narrow" w:eastAsia="Times New Roman" w:hAnsi="Arial Narrow" w:cs="Arial"/>
          <w:color w:val="000000"/>
          <w:kern w:val="0"/>
          <w:lang w:eastAsia="es-ES"/>
          <w14:ligatures w14:val="none"/>
        </w:rPr>
        <w:t>Mastercard</w:t>
      </w:r>
      <w:proofErr w:type="spellEnd"/>
      <w:r w:rsidR="00A81347" w:rsidRPr="00E47025">
        <w:rPr>
          <w:rFonts w:ascii="Arial Narrow" w:eastAsia="Times New Roman" w:hAnsi="Arial Narrow" w:cs="Arial"/>
          <w:color w:val="000000"/>
          <w:kern w:val="0"/>
          <w:lang w:eastAsia="es-ES"/>
          <w14:ligatures w14:val="none"/>
        </w:rPr>
        <w:t xml:space="preserve"> Singular Black</w:t>
      </w:r>
      <w:r w:rsidRPr="00E47025">
        <w:rPr>
          <w:rFonts w:ascii="Arial Narrow" w:eastAsia="Times New Roman" w:hAnsi="Arial Narrow" w:cs="Arial"/>
          <w:color w:val="000000"/>
          <w:kern w:val="0"/>
          <w:lang w:eastAsia="es-ES"/>
          <w14:ligatures w14:val="none"/>
        </w:rPr>
        <w:t xml:space="preserve"> </w:t>
      </w:r>
      <w:proofErr w:type="spellStart"/>
      <w:r w:rsidRPr="00E47025">
        <w:rPr>
          <w:rFonts w:ascii="Arial Narrow" w:eastAsia="Times New Roman" w:hAnsi="Arial Narrow" w:cs="Arial"/>
          <w:color w:val="000000"/>
          <w:kern w:val="0"/>
          <w:lang w:eastAsia="es-ES"/>
          <w14:ligatures w14:val="none"/>
        </w:rPr>
        <w:t/>
      </w:r>
      <w:proofErr w:type="spellEnd"/>
      <w:r w:rsidRPr="00E47025">
        <w:rPr>
          <w:rFonts w:ascii="Arial Narrow" w:eastAsia="Times New Roman" w:hAnsi="Arial Narrow" w:cs="Arial"/>
          <w:color w:val="000000"/>
          <w:kern w:val="0"/>
          <w:lang w:eastAsia="es-ES"/>
          <w14:ligatures w14:val="none"/>
        </w:rPr>
        <w:t xml:space="preserve"> 512372****3570.</w:t>
      </w:r>
    </w:p>
    <w:p w14:paraId="234F6A58" w14:textId="77777777" w:rsidR="0029603C" w:rsidRPr="00E47025" w:rsidRDefault="0029603C" w:rsidP="00E0179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8AF89DC" w14:textId="29407A9B" w:rsidR="0029603C" w:rsidRDefault="0029603C" w:rsidP="00E0179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7025">
        <w:rPr>
          <w:rFonts w:ascii="Arial Narrow" w:eastAsia="Times New Roman" w:hAnsi="Arial Narrow" w:cs="Arial"/>
          <w:color w:val="000000"/>
          <w:kern w:val="0"/>
          <w:lang w:eastAsia="es-ES"/>
          <w14:ligatures w14:val="none"/>
        </w:rPr>
        <w:t xml:space="preserve">El 29 de enero de 2026, </w:t>
      </w:r>
      <w:r w:rsidR="00A81347" w:rsidRPr="00E47025">
        <w:rPr>
          <w:rFonts w:ascii="Arial Narrow" w:eastAsia="Times New Roman" w:hAnsi="Arial Narrow" w:cs="Arial"/>
          <w:color w:val="000000"/>
          <w:kern w:val="0"/>
          <w:lang w:eastAsia="es-ES"/>
          <w14:ligatures w14:val="none"/>
        </w:rPr>
        <w:t xml:space="preserve">el </w:t>
      </w:r>
      <w:r w:rsidR="00A81347" w:rsidRPr="00E47025">
        <w:rPr>
          <w:rFonts w:ascii="Arial Narrow" w:eastAsia="Times New Roman" w:hAnsi="Arial Narrow" w:cs="Arial"/>
          <w:color w:val="000000"/>
          <w:kern w:val="0"/>
          <w:lang w:val="es-ES" w:eastAsia="es-ES"/>
          <w14:ligatures w14:val="none"/>
        </w:rPr>
        <w:t>Banco</w:t>
      </w:r>
      <w:r w:rsidR="00A81347" w:rsidRPr="00E47025">
        <w:rPr>
          <w:rFonts w:ascii="Arial Narrow" w:eastAsia="Times New Roman" w:hAnsi="Arial Narrow" w:cs="Arial"/>
          <w:color w:val="000000"/>
          <w:kern w:val="0"/>
          <w:lang w:eastAsia="es-ES"/>
          <w14:ligatures w14:val="none"/>
        </w:rPr>
        <w:t xml:space="preserve"> </w:t>
      </w:r>
      <w:r w:rsidRPr="00E47025">
        <w:rPr>
          <w:rFonts w:ascii="Arial Narrow" w:eastAsia="Times New Roman" w:hAnsi="Arial Narrow" w:cs="Arial"/>
          <w:color w:val="000000"/>
          <w:kern w:val="0"/>
          <w:lang w:eastAsia="es-ES"/>
          <w14:ligatures w14:val="none"/>
        </w:rPr>
        <w:t xml:space="preserve">respondió el reclamo presentado el 8 de enero de 2026, negándolo y ratificándose en la negativa de cobertura comunicada por </w:t>
      </w:r>
      <w:r w:rsidR="007D046E" w:rsidRPr="00E47025">
        <w:rPr>
          <w:rFonts w:ascii="Arial Narrow" w:eastAsia="Times New Roman" w:hAnsi="Arial Narrow" w:cs="Arial"/>
          <w:color w:val="000000"/>
          <w:kern w:val="0"/>
          <w:lang w:eastAsia="es-ES"/>
          <w14:ligatures w14:val="none"/>
        </w:rPr>
        <w:t xml:space="preserve">BNP </w:t>
      </w:r>
      <w:proofErr w:type="spellStart"/>
      <w:r w:rsidR="007D046E" w:rsidRPr="00E47025">
        <w:rPr>
          <w:rFonts w:ascii="Arial Narrow" w:eastAsia="Times New Roman" w:hAnsi="Arial Narrow" w:cs="Arial"/>
          <w:color w:val="000000"/>
          <w:kern w:val="0"/>
          <w:lang w:eastAsia="es-ES"/>
          <w14:ligatures w14:val="none"/>
        </w:rPr>
        <w:t>Paribas</w:t>
      </w:r>
      <w:proofErr w:type="spellEnd"/>
      <w:r w:rsidRPr="00E47025">
        <w:rPr>
          <w:rFonts w:ascii="Arial Narrow" w:eastAsia="Times New Roman" w:hAnsi="Arial Narrow" w:cs="Arial"/>
          <w:color w:val="000000"/>
          <w:kern w:val="0"/>
          <w:lang w:eastAsia="es-ES"/>
          <w14:ligatures w14:val="none"/>
        </w:rPr>
        <w:t xml:space="preserve">, señalando que, luego de analizar la información y antecedentes de contratación, la aseguradora denegó la cobertura por considerar que la invalidez permanente total fue diagnosticada </w:t>
      </w:r>
      <w:r w:rsidR="00A81347" w:rsidRPr="00E47025">
        <w:rPr>
          <w:rFonts w:ascii="Arial Narrow" w:eastAsia="Times New Roman" w:hAnsi="Arial Narrow" w:cs="Arial"/>
          <w:color w:val="000000"/>
          <w:kern w:val="0"/>
          <w:lang w:eastAsia="es-ES"/>
          <w14:ligatures w14:val="none"/>
        </w:rPr>
        <w:t>en</w:t>
      </w:r>
      <w:r w:rsidRPr="00E47025">
        <w:rPr>
          <w:rFonts w:ascii="Arial Narrow" w:eastAsia="Times New Roman" w:hAnsi="Arial Narrow" w:cs="Arial"/>
          <w:color w:val="000000"/>
          <w:kern w:val="0"/>
          <w:lang w:eastAsia="es-ES"/>
          <w14:ligatures w14:val="none"/>
        </w:rPr>
        <w:t xml:space="preserve"> fecha anterior a la emisión de la tarjeta de crédito y al desembolso del préstamo.</w:t>
      </w:r>
      <w:r w:rsidR="00A81347" w:rsidRPr="00E47025">
        <w:rPr>
          <w:rFonts w:ascii="Arial Narrow" w:eastAsia="Times New Roman" w:hAnsi="Arial Narrow" w:cs="Arial"/>
          <w:color w:val="000000"/>
          <w:kern w:val="0"/>
          <w:lang w:eastAsia="es-ES"/>
          <w14:ligatures w14:val="none"/>
        </w:rPr>
        <w:t xml:space="preserve"> </w:t>
      </w:r>
    </w:p>
    <w:p w14:paraId="4148993C" w14:textId="77777777" w:rsidR="0029603C" w:rsidRPr="00583314" w:rsidRDefault="0029603C" w:rsidP="00E0179C">
      <w:pPr>
        <w:spacing w:after="0" w:line="240" w:lineRule="auto"/>
        <w:jc w:val="both"/>
        <w:rPr>
          <w:rFonts w:ascii="Arial Narrow" w:eastAsia="Times New Roman" w:hAnsi="Arial Narrow" w:cs="Arial"/>
          <w:color w:val="000000"/>
          <w:kern w:val="0"/>
          <w:lang w:eastAsia="es-ES"/>
          <w14:ligatures w14:val="none"/>
        </w:rPr>
      </w:pPr>
    </w:p>
    <w:p w14:paraId="192B643F" w14:textId="40D2E3C8" w:rsidR="0029603C" w:rsidRPr="00E47025" w:rsidRDefault="0029603C" w:rsidP="00E0179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7025">
        <w:rPr>
          <w:rFonts w:ascii="Arial Narrow" w:eastAsia="Times New Roman" w:hAnsi="Arial Narrow" w:cs="Arial"/>
          <w:color w:val="000000"/>
          <w:kern w:val="0"/>
          <w:lang w:eastAsia="es-ES"/>
          <w14:ligatures w14:val="none"/>
        </w:rPr>
        <w:t xml:space="preserve">El 19 de febrero de 2026, </w:t>
      </w:r>
      <w:r w:rsidR="007A2C80" w:rsidRPr="00E47025">
        <w:rPr>
          <w:rFonts w:ascii="Arial Narrow" w:eastAsia="Times New Roman" w:hAnsi="Arial Narrow" w:cs="Arial"/>
          <w:color w:val="000000"/>
          <w:kern w:val="0"/>
          <w:lang w:eastAsia="es-ES"/>
          <w14:ligatures w14:val="none"/>
        </w:rPr>
        <w:t xml:space="preserve">el </w:t>
      </w:r>
      <w:r w:rsidR="007A2C80" w:rsidRPr="00E47025">
        <w:rPr>
          <w:rFonts w:ascii="Arial Narrow" w:eastAsia="Times New Roman" w:hAnsi="Arial Narrow" w:cs="Arial"/>
          <w:color w:val="000000"/>
          <w:kern w:val="0"/>
          <w:lang w:val="es-ES" w:eastAsia="es-ES"/>
          <w14:ligatures w14:val="none"/>
        </w:rPr>
        <w:t>Banco</w:t>
      </w:r>
      <w:r w:rsidR="007A2C80" w:rsidRPr="00E47025">
        <w:rPr>
          <w:rFonts w:ascii="Arial Narrow" w:eastAsia="Times New Roman" w:hAnsi="Arial Narrow" w:cs="Arial"/>
          <w:color w:val="000000"/>
          <w:kern w:val="0"/>
          <w:lang w:eastAsia="es-ES"/>
          <w14:ligatures w14:val="none"/>
        </w:rPr>
        <w:t xml:space="preserve"> </w:t>
      </w:r>
      <w:r w:rsidRPr="00E47025">
        <w:rPr>
          <w:rFonts w:ascii="Arial Narrow" w:eastAsia="Times New Roman" w:hAnsi="Arial Narrow" w:cs="Arial"/>
          <w:color w:val="000000"/>
          <w:kern w:val="0"/>
          <w:lang w:eastAsia="es-ES"/>
          <w14:ligatures w14:val="none"/>
        </w:rPr>
        <w:t xml:space="preserve">remitió dos cartas correspondientes a los casos </w:t>
      </w:r>
      <w:proofErr w:type="spellStart"/>
      <w:r w:rsidRPr="00E47025">
        <w:rPr>
          <w:rFonts w:ascii="Arial Narrow" w:eastAsia="Times New Roman" w:hAnsi="Arial Narrow" w:cs="Arial"/>
          <w:color w:val="000000"/>
          <w:kern w:val="0"/>
          <w:lang w:eastAsia="es-ES"/>
          <w14:ligatures w14:val="none"/>
        </w:rPr>
        <w:t/>
      </w:r>
      <w:proofErr w:type="spellEnd"/>
      <w:r w:rsidRPr="00E47025">
        <w:rPr>
          <w:rFonts w:ascii="Arial Narrow" w:eastAsia="Times New Roman" w:hAnsi="Arial Narrow" w:cs="Arial"/>
          <w:color w:val="000000"/>
          <w:kern w:val="0"/>
          <w:lang w:eastAsia="es-ES"/>
          <w14:ligatures w14:val="none"/>
        </w:rPr>
        <w:t xml:space="preserve"> 103-0-2026031873 y </w:t>
      </w:r>
      <w:proofErr w:type="spellStart"/>
      <w:r w:rsidRPr="00E47025">
        <w:rPr>
          <w:rFonts w:ascii="Arial Narrow" w:eastAsia="Times New Roman" w:hAnsi="Arial Narrow" w:cs="Arial"/>
          <w:color w:val="000000"/>
          <w:kern w:val="0"/>
          <w:lang w:eastAsia="es-ES"/>
          <w14:ligatures w14:val="none"/>
        </w:rPr>
        <w:t/>
      </w:r>
      <w:proofErr w:type="spellEnd"/>
      <w:r w:rsidRPr="00E47025">
        <w:rPr>
          <w:rFonts w:ascii="Arial Narrow" w:eastAsia="Times New Roman" w:hAnsi="Arial Narrow" w:cs="Arial"/>
          <w:color w:val="000000"/>
          <w:kern w:val="0"/>
          <w:lang w:eastAsia="es-ES"/>
          <w14:ligatures w14:val="none"/>
        </w:rPr>
        <w:t xml:space="preserve"> 103-0-2026031896, mediante las cuales comunicó que </w:t>
      </w:r>
      <w:r w:rsidR="005D39C7">
        <w:rPr>
          <w:rFonts w:ascii="Arial Narrow" w:eastAsia="Times New Roman" w:hAnsi="Arial Narrow" w:cs="Arial"/>
          <w:color w:val="000000"/>
          <w:kern w:val="0"/>
          <w:lang w:eastAsia="es-ES"/>
          <w14:ligatures w14:val="none"/>
        </w:rPr>
        <w:t>su</w:t>
      </w:r>
      <w:r w:rsidRPr="00E47025">
        <w:rPr>
          <w:rFonts w:ascii="Arial Narrow" w:eastAsia="Times New Roman" w:hAnsi="Arial Narrow" w:cs="Arial"/>
          <w:color w:val="000000"/>
          <w:kern w:val="0"/>
          <w:lang w:eastAsia="es-ES"/>
          <w14:ligatures w14:val="none"/>
        </w:rPr>
        <w:t xml:space="preserve"> reconsideración </w:t>
      </w:r>
      <w:r w:rsidR="005D39C7">
        <w:rPr>
          <w:rFonts w:ascii="Arial Narrow" w:eastAsia="Times New Roman" w:hAnsi="Arial Narrow" w:cs="Arial"/>
          <w:color w:val="000000"/>
          <w:kern w:val="0"/>
          <w:lang w:eastAsia="es-ES"/>
          <w14:ligatures w14:val="none"/>
        </w:rPr>
        <w:t>presentada</w:t>
      </w:r>
      <w:r w:rsidRPr="00E47025">
        <w:rPr>
          <w:rFonts w:ascii="Arial Narrow" w:eastAsia="Times New Roman" w:hAnsi="Arial Narrow" w:cs="Arial"/>
          <w:color w:val="000000"/>
          <w:kern w:val="0"/>
          <w:lang w:eastAsia="es-ES"/>
          <w14:ligatures w14:val="none"/>
        </w:rPr>
        <w:t xml:space="preserve"> no sería atendida de manera procedente; en dichas comunicaciones indicó que </w:t>
      </w:r>
      <w:r w:rsidR="005D39C7">
        <w:rPr>
          <w:rFonts w:ascii="Arial Narrow" w:eastAsia="Times New Roman" w:hAnsi="Arial Narrow" w:cs="Arial"/>
          <w:color w:val="000000"/>
          <w:kern w:val="0"/>
          <w:lang w:eastAsia="es-ES"/>
          <w14:ligatures w14:val="none"/>
        </w:rPr>
        <w:t>se estaba realizando la búsqueda de</w:t>
      </w:r>
      <w:r w:rsidRPr="00E47025">
        <w:rPr>
          <w:rFonts w:ascii="Arial Narrow" w:eastAsia="Times New Roman" w:hAnsi="Arial Narrow" w:cs="Arial"/>
          <w:color w:val="000000"/>
          <w:kern w:val="0"/>
          <w:lang w:eastAsia="es-ES"/>
          <w14:ligatures w14:val="none"/>
        </w:rPr>
        <w:t xml:space="preserve"> los audios completos de contratación del préstamo y de la tarjeta de crédito sin adjuntarlos ni acreditar su existencia, que se encontraba verificando si existía declaración de salud asociada a la contratación sin remitir documento alguno, que las pólizas de seguro solicitadas con anterioridad aún se encontraban en coordinación para su disponibilidad, </w:t>
      </w:r>
      <w:r w:rsidR="005344B6">
        <w:rPr>
          <w:rFonts w:ascii="Arial Narrow" w:eastAsia="Times New Roman" w:hAnsi="Arial Narrow" w:cs="Arial"/>
          <w:color w:val="000000"/>
          <w:kern w:val="0"/>
          <w:lang w:eastAsia="es-ES"/>
          <w14:ligatures w14:val="none"/>
        </w:rPr>
        <w:t>y condicionó</w:t>
      </w:r>
      <w:r w:rsidRPr="00E47025">
        <w:rPr>
          <w:rFonts w:ascii="Arial Narrow" w:eastAsia="Times New Roman" w:hAnsi="Arial Narrow" w:cs="Arial"/>
          <w:color w:val="000000"/>
          <w:kern w:val="0"/>
          <w:lang w:eastAsia="es-ES"/>
          <w14:ligatures w14:val="none"/>
        </w:rPr>
        <w:t xml:space="preserve"> la entrega de contratos y documentación histórica al pago de un tarifario.</w:t>
      </w:r>
    </w:p>
    <w:p w14:paraId="30B1895F" w14:textId="77777777" w:rsidR="0029603C" w:rsidRPr="00E47025" w:rsidRDefault="0029603C" w:rsidP="00E0179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5EFDC1A" w14:textId="4455DE62" w:rsidR="0029603C" w:rsidRPr="00E47025" w:rsidRDefault="0029603C" w:rsidP="00E0179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7025">
        <w:rPr>
          <w:rFonts w:ascii="Arial Narrow" w:eastAsia="Times New Roman" w:hAnsi="Arial Narrow" w:cs="Arial"/>
          <w:color w:val="000000"/>
          <w:kern w:val="0"/>
          <w:lang w:eastAsia="es-ES"/>
          <w14:ligatures w14:val="none"/>
        </w:rPr>
        <w:t>El 28 de febrero de 2026, la Subdirección de Atención al Ciudadano de</w:t>
      </w:r>
      <w:r w:rsidR="00E409C7" w:rsidRPr="00E47025">
        <w:rPr>
          <w:rFonts w:ascii="Arial Narrow" w:eastAsia="Times New Roman" w:hAnsi="Arial Narrow" w:cs="Arial"/>
          <w:color w:val="000000"/>
          <w:kern w:val="0"/>
          <w:lang w:eastAsia="es-ES"/>
          <w14:ligatures w14:val="none"/>
        </w:rPr>
        <w:t>l</w:t>
      </w:r>
      <w:r w:rsidRPr="00E47025">
        <w:rPr>
          <w:rFonts w:ascii="Arial Narrow" w:eastAsia="Times New Roman" w:hAnsi="Arial Narrow" w:cs="Arial"/>
          <w:color w:val="000000"/>
          <w:kern w:val="0"/>
          <w:lang w:eastAsia="es-ES"/>
          <w14:ligatures w14:val="none"/>
        </w:rPr>
        <w:t xml:space="preserve"> Indecopi remitió comunicación emitida en el marco de un procedimiento de reclamo, precisando que dicha vía no contaba con competencias para requerir a los proveedores la remisión de grabaciones ni pólizas.</w:t>
      </w:r>
    </w:p>
    <w:p w14:paraId="7DDB9C12" w14:textId="77777777" w:rsidR="0029603C" w:rsidRPr="00E47025" w:rsidRDefault="0029603C" w:rsidP="00E0179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B14F49" w14:textId="42FB5157" w:rsidR="00E60CD7" w:rsidRPr="00E47025" w:rsidRDefault="00E47025" w:rsidP="00E0179C">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E47025">
        <w:rPr>
          <w:rFonts w:ascii="Arial Narrow" w:eastAsia="Times New Roman" w:hAnsi="Arial Narrow" w:cs="Arial"/>
          <w:color w:val="000000"/>
          <w:kern w:val="0"/>
          <w:lang w:eastAsia="es-ES"/>
          <w14:ligatures w14:val="none"/>
        </w:rPr>
        <w:t>Asimismo</w:t>
      </w:r>
      <w:r w:rsidR="0029603C" w:rsidRPr="00E47025">
        <w:rPr>
          <w:rFonts w:ascii="Arial Narrow" w:eastAsia="Times New Roman" w:hAnsi="Arial Narrow" w:cs="Arial"/>
          <w:color w:val="000000"/>
          <w:kern w:val="0"/>
          <w:lang w:eastAsia="es-ES"/>
          <w14:ligatures w14:val="none"/>
        </w:rPr>
        <w:t>, reiteró en diversas oportunidades ante la entidad financiera la solicitud de entrega de los audios de contratación, las pólizas completas con sus condiciones generales y particulares; sin embargo, no recibió dicha documentación, lo que impidió verificar las condiciones informadas al momento de la contratación.</w:t>
      </w:r>
    </w:p>
    <w:p w14:paraId="76630485" w14:textId="77777777" w:rsidR="00E60CD7" w:rsidRPr="00E47025" w:rsidRDefault="00E60CD7" w:rsidP="00E0179C">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0586D5BA" w:rsidR="00E60CD7" w:rsidRPr="005F17F5" w:rsidRDefault="006E70AF" w:rsidP="00E0179C">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47025">
        <w:rPr>
          <w:rFonts w:ascii="Arial Narrow" w:eastAsia="Times New Roman" w:hAnsi="Arial Narrow" w:cs="Arial"/>
          <w:color w:val="000000"/>
          <w:kern w:val="0"/>
          <w:lang w:eastAsia="es-ES"/>
          <w14:ligatures w14:val="none"/>
        </w:rPr>
        <w:t xml:space="preserve">La señora [APELLIDO] solicitó, en calidad de medida correctiva, que BNP Paribas y el Banco cumplan con realizar una nueva evaluación de la solicitud de cobertura de los dos (2) seguros de Desgravamen con el fin de detener el cobro de la deuda, prescindiendo de la exclusión alegada, en tanto se verifique que esta no fue debidamente informada ni evaluada al momento de la contratación. Asimismo, no requirió de manera expresa el reembolso de costos y costas del presente procedimiento. </w:t>
      </w:r>
      <w:r w:rsidRPr="00E47025">
        <w:rPr>
          <w:rFonts w:ascii="Arial Narrow" w:eastAsia="Times New Roman" w:hAnsi="Arial Narrow" w:cs="Arial"/>
          <w:color w:val="000000"/>
          <w:kern w:val="0"/>
          <w:lang w:val="es-ES" w:eastAsia="es-ES"/>
          <w14:ligatures w14:val="none"/>
        </w:rPr>
        <w:t xml:space="preserve"/>
      </w:r>
      <w:r w:rsidR="00E60CD7" w:rsidRPr="00E47025">
        <w:rPr>
          <w:rFonts w:ascii="Arial Narrow" w:eastAsia="Times New Roman" w:hAnsi="Arial Narrow" w:cs="Arial"/>
          <w:color w:val="000000"/>
          <w:kern w:val="0"/>
          <w:lang w:val="es-ES" w:eastAsia="es-ES"/>
          <w14:ligatures w14:val="none"/>
        </w:rPr>
        <w:t xml:space="preserve"/>
      </w:r>
      <w:bookmarkStart w:id="2" w:name="_Hlk206587071"/>
      <w:r w:rsidRPr="00E47025">
        <w:rPr>
          <w:rFonts w:ascii="Arial Narrow" w:eastAsia="Times New Roman" w:hAnsi="Arial Narrow" w:cs="Arial"/>
          <w:color w:val="000000"/>
          <w:kern w:val="0"/>
          <w:lang w:val="es-ES" w:eastAsia="es-ES"/>
          <w14:ligatures w14:val="none"/>
        </w:rPr>
        <w:t xml:space="preserve"/>
      </w:r>
      <w:proofErr w:type="spellStart"/>
      <w:r w:rsidRPr="00E47025">
        <w:rPr>
          <w:rFonts w:ascii="Arial Narrow" w:eastAsia="Times New Roman" w:hAnsi="Arial Narrow" w:cs="Arial"/>
          <w:color w:val="000000"/>
          <w:kern w:val="0"/>
          <w:lang w:val="es-ES" w:eastAsia="es-ES"/>
          <w14:ligatures w14:val="none"/>
        </w:rPr>
        <w:t/>
      </w:r>
      <w:proofErr w:type="spellEnd"/>
      <w:r w:rsidRPr="00E47025">
        <w:rPr>
          <w:rFonts w:ascii="Arial Narrow" w:eastAsia="Times New Roman" w:hAnsi="Arial Narrow" w:cs="Arial"/>
          <w:color w:val="000000"/>
          <w:kern w:val="0"/>
          <w:lang w:val="es-ES" w:eastAsia="es-ES"/>
          <w14:ligatures w14:val="none"/>
        </w:rPr>
        <w:t xml:space="preserve"/>
      </w:r>
      <w:r w:rsidR="00E60CD7" w:rsidRPr="00E47025">
        <w:rPr>
          <w:rFonts w:ascii="Arial Narrow" w:eastAsia="Times New Roman" w:hAnsi="Arial Narrow" w:cs="Arial"/>
          <w:color w:val="000000"/>
          <w:kern w:val="0"/>
          <w:lang w:val="es-ES" w:eastAsia="es-ES"/>
          <w14:ligatures w14:val="none"/>
        </w:rPr>
        <w:t xml:space="preserve"/>
      </w:r>
      <w:r w:rsidR="00D63A8C" w:rsidRPr="00E47025">
        <w:rPr>
          <w:rFonts w:ascii="Arial Narrow" w:eastAsia="Times New Roman" w:hAnsi="Arial Narrow" w:cs="Arial"/>
          <w:color w:val="000000"/>
          <w:kern w:val="0"/>
          <w:lang w:val="es-ES" w:eastAsia="es-ES"/>
          <w14:ligatures w14:val="none"/>
        </w:rPr>
        <w:t/>
      </w:r>
      <w:r w:rsidR="00103A80">
        <w:rPr>
          <w:rFonts w:ascii="Arial Narrow" w:eastAsia="Times New Roman" w:hAnsi="Arial Narrow" w:cs="Arial"/>
          <w:color w:val="000000"/>
          <w:kern w:val="0"/>
          <w:lang w:val="es-ES" w:eastAsia="es-ES"/>
          <w14:ligatures w14:val="none"/>
        </w:rPr>
        <w:t xml:space="preserve"/>
      </w:r>
      <w:r w:rsidR="00D63A8C" w:rsidRPr="00E47025">
        <w:rPr>
          <w:rFonts w:ascii="Arial Narrow" w:eastAsia="Times New Roman" w:hAnsi="Arial Narrow" w:cs="Arial"/>
          <w:color w:val="000000"/>
          <w:kern w:val="0"/>
          <w:lang w:val="es-ES" w:eastAsia="es-ES"/>
          <w14:ligatures w14:val="none"/>
        </w:rPr>
        <w:t xml:space="preserve"/>
      </w:r>
      <w:r w:rsidR="006701D9" w:rsidRPr="00E47025">
        <w:rPr>
          <w:rFonts w:ascii="Arial Narrow" w:eastAsia="Times New Roman" w:hAnsi="Arial Narrow" w:cs="Arial"/>
          <w:color w:val="000000"/>
          <w:kern w:val="0"/>
          <w:lang w:val="es-ES" w:eastAsia="es-ES"/>
          <w14:ligatures w14:val="none"/>
        </w:rPr>
        <w:t/>
      </w:r>
      <w:r w:rsidR="00D63A8C" w:rsidRPr="00E47025">
        <w:rPr>
          <w:rFonts w:ascii="Arial Narrow" w:eastAsia="Times New Roman" w:hAnsi="Arial Narrow" w:cs="Arial"/>
          <w:color w:val="000000"/>
          <w:kern w:val="0"/>
          <w:lang w:val="es-ES" w:eastAsia="es-ES"/>
          <w14:ligatures w14:val="none"/>
        </w:rPr>
        <w:t/>
      </w:r>
      <w:r w:rsidR="00103A80">
        <w:rPr>
          <w:rFonts w:ascii="Arial Narrow" w:eastAsia="Times New Roman" w:hAnsi="Arial Narrow" w:cs="Arial"/>
          <w:color w:val="000000"/>
          <w:kern w:val="0"/>
          <w:lang w:val="es-ES" w:eastAsia="es-ES"/>
          <w14:ligatures w14:val="none"/>
        </w:rPr>
        <w:t/>
      </w:r>
      <w:r w:rsidR="00D63A8C" w:rsidRPr="00E47025">
        <w:rPr>
          <w:rFonts w:ascii="Arial Narrow" w:eastAsia="Times New Roman" w:hAnsi="Arial Narrow" w:cs="Arial"/>
          <w:color w:val="000000"/>
          <w:kern w:val="0"/>
          <w:lang w:val="es-ES" w:eastAsia="es-ES"/>
          <w14:ligatures w14:val="none"/>
        </w:rPr>
        <w:t xml:space="preserve"/>
      </w:r>
      <w:r w:rsidR="00812229" w:rsidRPr="00E47025">
        <w:rPr>
          <w:rFonts w:ascii="Arial Narrow" w:eastAsia="Times New Roman" w:hAnsi="Arial Narrow" w:cs="Arial"/>
          <w:color w:val="000000"/>
          <w:kern w:val="0"/>
          <w:lang w:val="es-ES" w:eastAsia="es-ES"/>
          <w14:ligatures w14:val="none"/>
        </w:rPr>
        <w:t xml:space="preserve"/>
      </w:r>
      <w:r w:rsidR="00D63A8C" w:rsidRPr="00E47025">
        <w:rPr>
          <w:rFonts w:ascii="Arial Narrow" w:eastAsia="Times New Roman" w:hAnsi="Arial Narrow" w:cs="Arial"/>
          <w:color w:val="000000"/>
          <w:kern w:val="0"/>
          <w:lang w:val="es-ES" w:eastAsia="es-ES"/>
          <w14:ligatures w14:val="none"/>
        </w:rPr>
        <w:t/>
      </w:r>
      <w:r w:rsidR="00D63A8C" w:rsidRPr="00D63A8C">
        <w:rPr>
          <w:rFonts w:ascii="Arial Narrow" w:eastAsia="Times New Roman" w:hAnsi="Arial Narrow" w:cs="Arial"/>
          <w:color w:val="000000"/>
          <w:kern w:val="0"/>
          <w:lang w:val="es-ES" w:eastAsia="es-ES"/>
          <w14:ligatures w14:val="none"/>
        </w:rPr>
        <w:t xml:space="preserve"/>
      </w:r>
      <w:r w:rsidR="00D63A8C" w:rsidRPr="005F17F5">
        <w:rPr>
          <w:rFonts w:ascii="Arial Narrow" w:eastAsia="Times New Roman" w:hAnsi="Arial Narrow" w:cs="Arial"/>
          <w:color w:val="000000"/>
          <w:kern w:val="0"/>
          <w:lang w:val="es-ES" w:eastAsia="es-ES"/>
          <w14:ligatures w14:val="none"/>
        </w:rPr>
        <w:t/>
      </w:r>
      <w:r w:rsidR="00E60CD7" w:rsidRPr="005F17F5">
        <w:rPr>
          <w:rFonts w:ascii="Arial Narrow" w:eastAsia="Times New Roman" w:hAnsi="Arial Narrow" w:cs="Arial"/>
          <w:color w:val="000000"/>
          <w:kern w:val="0"/>
          <w:lang w:val="es-ES" w:eastAsia="es-ES"/>
          <w14:ligatures w14:val="none"/>
        </w:rPr>
        <w:t/>
      </w:r>
      <w:r w:rsidR="008470E9" w:rsidRPr="005F17F5">
        <w:rPr>
          <w:rFonts w:ascii="Arial Narrow" w:eastAsia="Times New Roman" w:hAnsi="Arial Narrow" w:cs="Arial"/>
          <w:color w:val="000000"/>
          <w:kern w:val="0"/>
          <w:lang w:val="es-ES" w:eastAsia="es-ES"/>
          <w14:ligatures w14:val="none"/>
        </w:rPr>
        <w:t xml:space="preserve"/>
      </w:r>
      <w:r w:rsidR="00E60CD7" w:rsidRPr="005F17F5">
        <w:rPr>
          <w:rFonts w:ascii="Arial Narrow" w:eastAsia="Times New Roman" w:hAnsi="Arial Narrow" w:cs="Arial"/>
          <w:color w:val="000000"/>
          <w:kern w:val="0"/>
          <w:lang w:val="es-ES" w:eastAsia="es-ES"/>
          <w14:ligatures w14:val="none"/>
        </w:rPr>
        <w:t xml:space="preserve"/>
      </w:r>
      <w:r w:rsidR="008470E9" w:rsidRPr="005F17F5">
        <w:rPr>
          <w:rFonts w:ascii="Arial Narrow" w:eastAsia="Times New Roman" w:hAnsi="Arial Narrow" w:cs="Arial"/>
          <w:color w:val="000000"/>
          <w:kern w:val="0"/>
          <w:lang w:val="es-ES" w:eastAsia="es-ES"/>
          <w14:ligatures w14:val="none"/>
        </w:rPr>
        <w:t xml:space="preserve"/>
      </w:r>
      <w:r w:rsidR="00E60CD7" w:rsidRPr="005F17F5">
        <w:rPr>
          <w:rFonts w:ascii="Arial Narrow" w:eastAsia="Times New Roman" w:hAnsi="Arial Narrow" w:cs="Arial"/>
          <w:color w:val="000000"/>
          <w:kern w:val="0"/>
          <w:lang w:val="es-ES" w:eastAsia="es-ES"/>
          <w14:ligatures w14:val="none"/>
        </w:rPr>
        <w:t/>
      </w:r>
      <w:r w:rsidR="00812229" w:rsidRPr="005F17F5">
        <w:rPr>
          <w:rFonts w:ascii="Arial Narrow" w:eastAsia="Times New Roman" w:hAnsi="Arial Narrow" w:cs="Arial"/>
          <w:color w:val="000000"/>
          <w:kern w:val="0"/>
          <w:lang w:val="es-ES" w:eastAsia="es-ES"/>
          <w14:ligatures w14:val="none"/>
        </w:rPr>
        <w:t xml:space="preserve"/>
      </w:r>
    </w:p>
    <w:p w14:paraId="1086DFA0" w14:textId="77777777" w:rsidR="003D0D96" w:rsidRPr="005F17F5" w:rsidRDefault="003D0D96" w:rsidP="00E0179C">
      <w:pPr>
        <w:spacing w:after="0" w:line="240" w:lineRule="auto"/>
        <w:contextualSpacing/>
        <w:jc w:val="both"/>
        <w:rPr>
          <w:rFonts w:ascii="Arial Narrow" w:eastAsia="Arial Narrow" w:hAnsi="Arial Narrow" w:cs="Arial Narrow"/>
          <w:color w:val="000000"/>
          <w:kern w:val="0"/>
          <w:lang w:eastAsia="es-PE"/>
          <w14:ligatures w14:val="none"/>
        </w:rPr>
      </w:pPr>
    </w:p>
    <w:p w14:paraId="213DC32F" w14:textId="2C8E0ED7" w:rsidR="003D0D96" w:rsidRPr="005F17F5" w:rsidRDefault="003D0D96" w:rsidP="00E0179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F17F5">
        <w:rPr>
          <w:rFonts w:ascii="Arial Narrow" w:eastAsia="Arial Narrow" w:hAnsi="Arial Narrow" w:cs="Arial Narrow"/>
          <w:b/>
          <w:color w:val="000000"/>
          <w:kern w:val="0"/>
          <w:lang w:eastAsia="es-PE"/>
          <w14:ligatures w14:val="none"/>
        </w:rPr>
        <w:t>CUESTION PREVIA</w:t>
      </w:r>
    </w:p>
    <w:p w14:paraId="5975B58B" w14:textId="77777777" w:rsidR="003D0D96" w:rsidRPr="005F17F5" w:rsidRDefault="003D0D96" w:rsidP="00E0179C">
      <w:pPr>
        <w:spacing w:after="0" w:line="240" w:lineRule="auto"/>
        <w:jc w:val="both"/>
        <w:rPr>
          <w:rFonts w:ascii="Arial Narrow" w:eastAsia="Times New Roman" w:hAnsi="Arial Narrow" w:cs="Arial"/>
          <w:color w:val="000000"/>
          <w:kern w:val="0"/>
          <w:lang w:val="es-ES" w:eastAsia="es-ES"/>
          <w14:ligatures w14:val="none"/>
        </w:rPr>
      </w:pPr>
    </w:p>
    <w:bookmarkEnd w:id="2"/>
    <w:p w14:paraId="13DECA1F" w14:textId="77777777" w:rsidR="00067E03" w:rsidRPr="005F17F5" w:rsidRDefault="003D0D96" w:rsidP="00E0179C">
      <w:pPr>
        <w:pStyle w:val="Prrafodelista"/>
        <w:numPr>
          <w:ilvl w:val="0"/>
          <w:numId w:val="9"/>
        </w:numPr>
        <w:spacing w:after="0" w:line="240" w:lineRule="auto"/>
        <w:ind w:left="567" w:hanging="567"/>
        <w:jc w:val="both"/>
        <w:rPr>
          <w:rStyle w:val="normaltextrun"/>
          <w:rFonts w:ascii="Arial Narrow" w:hAnsi="Arial Narrow" w:cs="Arial"/>
        </w:rPr>
      </w:pPr>
      <w:r w:rsidRPr="005F17F5">
        <w:rPr>
          <w:rStyle w:val="normaltextrun"/>
          <w:rFonts w:ascii="Arial Narrow" w:hAnsi="Arial Narrow" w:cs="Arial"/>
        </w:rPr>
        <w:t xml:space="preserve">El artículo 124 del </w:t>
      </w:r>
      <w:r w:rsidRPr="005F17F5">
        <w:rPr>
          <w:rFonts w:ascii="Arial Narrow" w:hAnsi="Arial Narrow" w:cs="Arial"/>
        </w:rPr>
        <w:t xml:space="preserve">Texto Único Ordenado de la Ley </w:t>
      </w:r>
      <w:proofErr w:type="spellStart"/>
      <w:r w:rsidRPr="005F17F5">
        <w:rPr>
          <w:rFonts w:ascii="Arial Narrow" w:hAnsi="Arial Narrow" w:cs="Arial"/>
        </w:rPr>
        <w:t/>
      </w:r>
      <w:proofErr w:type="spellEnd"/>
      <w:r w:rsidRPr="005F17F5">
        <w:rPr>
          <w:rFonts w:ascii="Arial Narrow" w:hAnsi="Arial Narrow" w:cs="Arial"/>
        </w:rPr>
        <w:t xml:space="preserve"> 27444, Ley del Procedimiento Administrativo General</w:t>
      </w:r>
      <w:r w:rsidRPr="005F17F5">
        <w:rPr>
          <w:rStyle w:val="normaltextrun"/>
          <w:rFonts w:ascii="Arial Narrow" w:hAnsi="Arial Narrow" w:cs="Arial"/>
        </w:rPr>
        <w:t>, establece los requisitos que deberán contener los escritos</w:t>
      </w:r>
      <w:r w:rsidRPr="005F17F5">
        <w:rPr>
          <w:rStyle w:val="Refdenotaalpie"/>
          <w:rFonts w:ascii="Arial Narrow" w:hAnsi="Arial Narrow" w:cs="Arial"/>
          <w:vertAlign w:val="superscript"/>
        </w:rPr>
        <w:footnoteReference w:id="2"/>
      </w:r>
      <w:r w:rsidR="00067E03" w:rsidRPr="005F17F5">
        <w:rPr>
          <w:rStyle w:val="normaltextrun"/>
          <w:rFonts w:ascii="Arial Narrow" w:hAnsi="Arial Narrow" w:cs="Arial"/>
        </w:rPr>
        <w:t>.</w:t>
      </w:r>
    </w:p>
    <w:p w14:paraId="70140AAD" w14:textId="77777777" w:rsidR="00067E03" w:rsidRPr="005F17F5" w:rsidRDefault="00067E03" w:rsidP="00E0179C">
      <w:pPr>
        <w:pStyle w:val="Prrafodelista"/>
        <w:numPr>
          <w:ilvl w:val="0"/>
          <w:numId w:val="9"/>
        </w:numPr>
        <w:spacing w:after="0" w:line="240" w:lineRule="auto"/>
        <w:ind w:left="567" w:hanging="567"/>
        <w:jc w:val="both"/>
        <w:rPr>
          <w:rStyle w:val="normaltextrun"/>
          <w:rFonts w:ascii="Arial Narrow" w:hAnsi="Arial Narrow" w:cs="Arial"/>
        </w:rPr>
      </w:pPr>
      <w:r w:rsidRPr="005F17F5">
        <w:rPr>
          <w:rStyle w:val="normaltextrun"/>
          <w:rFonts w:ascii="Arial Narrow" w:hAnsi="Arial Narrow" w:cs="Arial"/>
        </w:rPr>
        <w:lastRenderedPageBreak/>
        <w:t>D</w:t>
      </w:r>
      <w:r w:rsidR="003D0D96" w:rsidRPr="005F17F5">
        <w:rPr>
          <w:rStyle w:val="normaltextrun"/>
          <w:rFonts w:ascii="Arial Narrow" w:hAnsi="Arial Narrow" w:cs="Arial"/>
        </w:rPr>
        <w:t>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003D0D96" w:rsidRPr="005F17F5">
        <w:rPr>
          <w:rStyle w:val="Refdenotaalpie"/>
          <w:rFonts w:ascii="Arial Narrow" w:hAnsi="Arial Narrow" w:cs="Arial"/>
          <w:vertAlign w:val="superscript"/>
        </w:rPr>
        <w:footnoteReference w:id="3"/>
      </w:r>
      <w:r w:rsidRPr="005F17F5">
        <w:rPr>
          <w:rStyle w:val="normaltextrun"/>
          <w:rFonts w:ascii="Arial Narrow" w:hAnsi="Arial Narrow" w:cs="Arial"/>
        </w:rPr>
        <w:t>.</w:t>
      </w:r>
    </w:p>
    <w:p w14:paraId="7D189BDF" w14:textId="77777777" w:rsidR="00067E03" w:rsidRPr="005F17F5" w:rsidRDefault="00067E03" w:rsidP="00E0179C">
      <w:pPr>
        <w:pStyle w:val="Prrafodelista"/>
        <w:spacing w:after="0" w:line="240" w:lineRule="auto"/>
        <w:ind w:left="567"/>
        <w:jc w:val="both"/>
        <w:rPr>
          <w:rStyle w:val="normaltextrun"/>
          <w:rFonts w:ascii="Arial Narrow" w:hAnsi="Arial Narrow" w:cs="Arial"/>
        </w:rPr>
      </w:pPr>
    </w:p>
    <w:p w14:paraId="2F558326" w14:textId="77777777" w:rsidR="00067E03" w:rsidRPr="005F17F5" w:rsidRDefault="00067E03" w:rsidP="00E0179C">
      <w:pPr>
        <w:pStyle w:val="Prrafodelista"/>
        <w:numPr>
          <w:ilvl w:val="0"/>
          <w:numId w:val="9"/>
        </w:numPr>
        <w:spacing w:after="0" w:line="240" w:lineRule="auto"/>
        <w:ind w:left="567" w:hanging="567"/>
        <w:jc w:val="both"/>
        <w:rPr>
          <w:rFonts w:ascii="Arial Narrow" w:hAnsi="Arial Narrow" w:cs="Arial"/>
        </w:rPr>
      </w:pPr>
      <w:r w:rsidRPr="005F17F5">
        <w:rPr>
          <w:rStyle w:val="normaltextrun"/>
          <w:rFonts w:ascii="Arial Narrow" w:hAnsi="Arial Narrow" w:cs="Arial"/>
        </w:rPr>
        <w:t>El</w:t>
      </w:r>
      <w:r w:rsidR="003D0D96" w:rsidRPr="005F17F5">
        <w:rPr>
          <w:rFonts w:ascii="Arial Narrow" w:hAnsi="Arial Narrow" w:cs="Arial"/>
        </w:rPr>
        <w:t xml:space="preserve"> artículo 109 del Código establece que, en cualquier etapa del procedimiento, de oficio o a pedido de parte, el Indecopi puede, dentro del ámbito de su correspondiente competencia, dictar una o varias de las medidas cautelares indicadas en dicho artículo, destinadas a asegurar el cumplimiento de la decisión definitiva</w:t>
      </w:r>
      <w:r w:rsidR="003D0D96" w:rsidRPr="005F17F5">
        <w:rPr>
          <w:rStyle w:val="Refdenotaalpie"/>
          <w:vertAlign w:val="superscript"/>
        </w:rPr>
        <w:footnoteReference w:id="4"/>
      </w:r>
      <w:r w:rsidRPr="005F17F5">
        <w:rPr>
          <w:rFonts w:ascii="Arial Narrow" w:hAnsi="Arial Narrow" w:cs="Arial"/>
        </w:rPr>
        <w:t>.</w:t>
      </w:r>
    </w:p>
    <w:p w14:paraId="7E950B90" w14:textId="77777777" w:rsidR="00067E03" w:rsidRPr="005F17F5" w:rsidRDefault="00067E03" w:rsidP="00E0179C">
      <w:pPr>
        <w:pStyle w:val="Prrafodelista"/>
        <w:spacing w:line="240" w:lineRule="auto"/>
        <w:rPr>
          <w:rFonts w:ascii="Arial Narrow" w:hAnsi="Arial Narrow" w:cs="Arial"/>
        </w:rPr>
      </w:pPr>
    </w:p>
    <w:p w14:paraId="3BBF42E8" w14:textId="77777777" w:rsidR="00067E03" w:rsidRPr="005F17F5" w:rsidRDefault="00067E03" w:rsidP="00E0179C">
      <w:pPr>
        <w:pStyle w:val="Prrafodelista"/>
        <w:numPr>
          <w:ilvl w:val="0"/>
          <w:numId w:val="9"/>
        </w:numPr>
        <w:spacing w:after="0" w:line="240" w:lineRule="auto"/>
        <w:ind w:left="567" w:hanging="567"/>
        <w:jc w:val="both"/>
        <w:rPr>
          <w:rFonts w:ascii="Arial Narrow" w:hAnsi="Arial Narrow" w:cs="Arial"/>
        </w:rPr>
      </w:pPr>
      <w:r w:rsidRPr="005F17F5">
        <w:rPr>
          <w:rFonts w:ascii="Arial Narrow" w:hAnsi="Arial Narrow" w:cs="Arial"/>
        </w:rPr>
        <w:t>E</w:t>
      </w:r>
      <w:r w:rsidR="003D0D96" w:rsidRPr="005F17F5">
        <w:rPr>
          <w:rFonts w:ascii="Arial Narrow" w:hAnsi="Arial Narrow" w:cs="Arial"/>
        </w:rPr>
        <w:t xml:space="preserve">l numeral 17.2 del artículo 17 del Texto Unificado de la Directiva </w:t>
      </w:r>
      <w:proofErr w:type="spellStart"/>
      <w:r w:rsidR="003D0D96" w:rsidRPr="005F17F5">
        <w:rPr>
          <w:rFonts w:ascii="Arial Narrow" w:hAnsi="Arial Narrow" w:cs="Arial"/>
        </w:rPr>
        <w:t/>
      </w:r>
      <w:proofErr w:type="spellEnd"/>
      <w:r w:rsidR="003D0D96" w:rsidRPr="005F17F5">
        <w:rPr>
          <w:rFonts w:ascii="Arial Narrow" w:hAnsi="Arial Narrow" w:cs="Arial"/>
        </w:rPr>
        <w:t xml:space="preserve"> 001-2021-COD-INDECOPI, Directiva Única que regula los Procedimientos de Protección al Consumidor previstos en el Código de Protección y Defensa del Consumidor, señala que para dictar medidas cautelares, el órgano resolutivo deberá verificar, conjuntamente, la verosimilitud del carácter ilegal de la conducta infractora, y que la intervención preventiva sea necesaria para evitar que el daño se torne en irreparable y, por consiguiente, el procedimiento ineficaz</w:t>
      </w:r>
      <w:r w:rsidR="003D0D96" w:rsidRPr="005F17F5">
        <w:rPr>
          <w:rStyle w:val="Refdenotaalpie"/>
          <w:vertAlign w:val="superscript"/>
        </w:rPr>
        <w:footnoteReference w:id="5"/>
      </w:r>
      <w:r w:rsidRPr="005F17F5">
        <w:rPr>
          <w:rFonts w:ascii="Arial Narrow" w:hAnsi="Arial Narrow" w:cs="Arial"/>
        </w:rPr>
        <w:t>.</w:t>
      </w:r>
    </w:p>
    <w:p w14:paraId="33769280" w14:textId="77777777" w:rsidR="00067E03" w:rsidRPr="005F17F5" w:rsidRDefault="00067E03" w:rsidP="00E0179C">
      <w:pPr>
        <w:pStyle w:val="Prrafodelista"/>
        <w:spacing w:line="240" w:lineRule="auto"/>
        <w:rPr>
          <w:rFonts w:ascii="Arial Narrow" w:hAnsi="Arial Narrow" w:cs="Arial"/>
        </w:rPr>
      </w:pPr>
    </w:p>
    <w:p w14:paraId="658F17D2" w14:textId="71383DB4" w:rsidR="00067E03" w:rsidRPr="005F17F5" w:rsidRDefault="00067E03" w:rsidP="00E0179C">
      <w:pPr>
        <w:pStyle w:val="Prrafodelista"/>
        <w:numPr>
          <w:ilvl w:val="0"/>
          <w:numId w:val="9"/>
        </w:numPr>
        <w:spacing w:after="0" w:line="240" w:lineRule="auto"/>
        <w:ind w:left="567" w:hanging="567"/>
        <w:jc w:val="both"/>
        <w:rPr>
          <w:rFonts w:ascii="Arial Narrow" w:hAnsi="Arial Narrow" w:cs="Arial"/>
        </w:rPr>
      </w:pPr>
      <w:r w:rsidRPr="005F17F5">
        <w:rPr>
          <w:rFonts w:ascii="Arial Narrow" w:hAnsi="Arial Narrow" w:cs="Arial"/>
        </w:rPr>
        <w:lastRenderedPageBreak/>
        <w:t>E</w:t>
      </w:r>
      <w:r w:rsidR="003D0D96" w:rsidRPr="005F17F5">
        <w:rPr>
          <w:rFonts w:ascii="Arial Narrow" w:hAnsi="Arial Narrow" w:cs="Arial"/>
        </w:rPr>
        <w:t>n reiterados pronunciamientos</w:t>
      </w:r>
      <w:r w:rsidR="003D0D96" w:rsidRPr="005F17F5">
        <w:rPr>
          <w:rStyle w:val="Refdenotaalpie"/>
          <w:rFonts w:ascii="Arial Narrow" w:hAnsi="Arial Narrow" w:cs="Arial"/>
          <w:vertAlign w:val="superscript"/>
        </w:rPr>
        <w:footnoteReference w:id="6"/>
      </w:r>
      <w:r w:rsidR="003D0D96" w:rsidRPr="005F17F5">
        <w:rPr>
          <w:rFonts w:ascii="Arial Narrow" w:hAnsi="Arial Narrow" w:cs="Arial"/>
        </w:rPr>
        <w:t xml:space="preserve">, la Comisión de Protección al Consumidor </w:t>
      </w:r>
      <w:proofErr w:type="spellStart"/>
      <w:r w:rsidR="003D0D96" w:rsidRPr="005F17F5">
        <w:rPr>
          <w:rFonts w:ascii="Arial Narrow" w:hAnsi="Arial Narrow" w:cs="Arial"/>
        </w:rPr>
        <w:t/>
      </w:r>
      <w:proofErr w:type="spellEnd"/>
      <w:r w:rsidR="003D0D96" w:rsidRPr="005F17F5">
        <w:rPr>
          <w:rFonts w:ascii="Arial Narrow" w:hAnsi="Arial Narrow" w:cs="Arial"/>
        </w:rPr>
        <w:t xml:space="preserve"> 1 consideró que </w:t>
      </w:r>
      <w:r w:rsidR="003D0D96" w:rsidRPr="005F17F5">
        <w:rPr>
          <w:rFonts w:ascii="Arial Narrow" w:hAnsi="Arial Narrow" w:cs="Arial"/>
          <w:u w:val="single"/>
        </w:rPr>
        <w:t>existen tres (3) presupuestos que deben presentarse de forma concurrente a efectos de analizar la viabilidad de dictar una medida cautelar solicitada en los procedimientos por infracción a las normas de protección al consumidor: a) acreditar la verosimilitud de la infracción; b) demostrar que existe peligro en la demora; y, señalar cuál es la medida adecuada para cautelar la decisión final</w:t>
      </w:r>
      <w:r w:rsidRPr="005F17F5">
        <w:rPr>
          <w:rFonts w:ascii="Arial Narrow" w:hAnsi="Arial Narrow" w:cs="Arial"/>
        </w:rPr>
        <w:t>.</w:t>
      </w:r>
    </w:p>
    <w:p w14:paraId="3D91B97E" w14:textId="77777777" w:rsidR="00067E03" w:rsidRPr="005F17F5" w:rsidRDefault="00067E03" w:rsidP="00E0179C">
      <w:pPr>
        <w:pStyle w:val="Prrafodelista"/>
        <w:spacing w:line="240" w:lineRule="auto"/>
        <w:rPr>
          <w:rStyle w:val="normaltextrun"/>
          <w:rFonts w:ascii="Arial Narrow" w:hAnsi="Arial Narrow" w:cs="Arial"/>
        </w:rPr>
      </w:pPr>
    </w:p>
    <w:p w14:paraId="02C6FA5A" w14:textId="51E06AB6" w:rsidR="003D0D96" w:rsidRDefault="00067E03" w:rsidP="00E0179C">
      <w:pPr>
        <w:pStyle w:val="Prrafodelista"/>
        <w:numPr>
          <w:ilvl w:val="0"/>
          <w:numId w:val="9"/>
        </w:numPr>
        <w:spacing w:after="0" w:line="240" w:lineRule="auto"/>
        <w:ind w:left="567" w:hanging="567"/>
        <w:jc w:val="both"/>
        <w:rPr>
          <w:rFonts w:ascii="Arial Narrow" w:hAnsi="Arial Narrow" w:cs="Arial"/>
        </w:rPr>
      </w:pPr>
      <w:r w:rsidRPr="005F17F5">
        <w:rPr>
          <w:rStyle w:val="normaltextrun"/>
          <w:rFonts w:ascii="Arial Narrow" w:hAnsi="Arial Narrow" w:cs="Arial"/>
        </w:rPr>
        <w:t xml:space="preserve">El 10 de febrero de 2026, la señora [APELLIDO] presentó un escrito solicitando que la Comisión de Protección al Consumidor 1 le otorgue una medida de no innovar; sin embargo, no precisó si dicha solicitud correspondía a un pedido de medida cautelar. </w:t>
      </w:r>
      <w:r w:rsidR="003D0D96" w:rsidRPr="005F17F5">
        <w:rPr>
          <w:rStyle w:val="normaltextrun"/>
          <w:rFonts w:ascii="Arial Narrow" w:hAnsi="Arial Narrow" w:cs="Arial"/>
        </w:rPr>
        <w:t xml:space="preserve"/>
      </w:r>
      <w:r w:rsidR="00C2276E" w:rsidRPr="005F17F5">
        <w:rPr>
          <w:rStyle w:val="normaltextrun"/>
          <w:rFonts w:ascii="Arial Narrow" w:hAnsi="Arial Narrow" w:cs="Arial"/>
        </w:rPr>
        <w:t/>
      </w:r>
      <w:r w:rsidR="003D0D96" w:rsidRPr="005F17F5">
        <w:rPr>
          <w:rStyle w:val="normaltextrun"/>
          <w:rFonts w:ascii="Arial Narrow" w:hAnsi="Arial Narrow" w:cs="Arial"/>
        </w:rPr>
        <w:t xml:space="preserve"/>
      </w:r>
      <w:r w:rsidR="00E742B1" w:rsidRPr="005F17F5">
        <w:rPr>
          <w:rFonts w:ascii="Arial Narrow" w:eastAsia="Calibri" w:hAnsi="Arial Narrow" w:cs="Arial"/>
          <w:kern w:val="0"/>
          <w14:ligatures w14:val="none"/>
        </w:rPr>
        <w:t xml:space="preserve"/>
      </w:r>
      <w:r w:rsidRPr="005F17F5">
        <w:rPr>
          <w:rFonts w:ascii="Arial Narrow" w:hAnsi="Arial Narrow" w:cs="Arial"/>
        </w:rPr>
        <w:t/>
      </w:r>
      <w:r w:rsidR="003D0D96" w:rsidRPr="005F17F5">
        <w:rPr>
          <w:rFonts w:ascii="Arial Narrow" w:hAnsi="Arial Narrow" w:cs="Arial"/>
        </w:rPr>
        <w:t xml:space="preserve"/>
      </w:r>
      <w:proofErr w:type="spellStart"/>
      <w:r w:rsidR="003D0D96" w:rsidRPr="005F17F5">
        <w:rPr>
          <w:rFonts w:ascii="Arial Narrow" w:hAnsi="Arial Narrow" w:cs="Arial"/>
        </w:rPr>
        <w:t/>
      </w:r>
      <w:proofErr w:type="spellEnd"/>
      <w:r w:rsidR="003D0D96" w:rsidRPr="005F17F5">
        <w:rPr>
          <w:rFonts w:ascii="Arial Narrow" w:hAnsi="Arial Narrow" w:cs="Arial"/>
        </w:rPr>
        <w:t xml:space="preserve"/>
      </w:r>
      <w:r w:rsidR="005F17F5" w:rsidRPr="005F17F5">
        <w:rPr>
          <w:rFonts w:ascii="Arial Narrow" w:hAnsi="Arial Narrow" w:cs="Arial"/>
        </w:rPr>
        <w:t/>
      </w:r>
      <w:r w:rsidR="003D0D96" w:rsidRPr="005F17F5">
        <w:rPr>
          <w:rFonts w:ascii="Arial Narrow" w:hAnsi="Arial Narrow" w:cs="Arial"/>
        </w:rPr>
        <w:t/>
      </w:r>
      <w:r w:rsidR="00E742B1" w:rsidRPr="005F17F5">
        <w:rPr>
          <w:rFonts w:ascii="Arial Narrow" w:hAnsi="Arial Narrow" w:cs="Arial"/>
        </w:rPr>
        <w:t xml:space="preserve"/>
      </w:r>
    </w:p>
    <w:p w14:paraId="11C86AA2" w14:textId="77777777" w:rsidR="005F17F5" w:rsidRPr="005F17F5" w:rsidRDefault="005F17F5" w:rsidP="00E0179C">
      <w:pPr>
        <w:pStyle w:val="Prrafodelista"/>
        <w:spacing w:line="240" w:lineRule="auto"/>
        <w:rPr>
          <w:rStyle w:val="normaltextrun"/>
          <w:rFonts w:ascii="Arial Narrow" w:hAnsi="Arial Narrow" w:cs="Arial"/>
        </w:rPr>
      </w:pPr>
    </w:p>
    <w:p w14:paraId="4711D295" w14:textId="2670DCC0" w:rsidR="005F17F5" w:rsidRPr="005F17F5" w:rsidRDefault="005F17F5" w:rsidP="00E0179C">
      <w:pPr>
        <w:pStyle w:val="Prrafodelista"/>
        <w:numPr>
          <w:ilvl w:val="0"/>
          <w:numId w:val="9"/>
        </w:numPr>
        <w:spacing w:after="0" w:line="240" w:lineRule="auto"/>
        <w:ind w:left="567" w:hanging="567"/>
        <w:jc w:val="both"/>
        <w:rPr>
          <w:rStyle w:val="normaltextrun"/>
          <w:rFonts w:ascii="Arial Narrow" w:hAnsi="Arial Narrow" w:cs="Arial"/>
        </w:rPr>
      </w:pPr>
      <w:r>
        <w:rPr>
          <w:rStyle w:val="normaltextrun"/>
          <w:rFonts w:ascii="Arial Narrow" w:hAnsi="Arial Narrow" w:cs="Arial"/>
        </w:rPr>
        <w:t xml:space="preserve">Por tanto, corresponde requerir a la señora [APELLIDO] que, en el plazo improrrogable de dos (2) días hábiles, contado a partir del día siguiente de notificada la presente, cumpla con señalar expresamente si la solicitud contenida en el escrito del 10 de febrero de 2026 se trata de un pedido de medida cautelar; de ser así, cumpla con fundamentar los motivos de su pedido conforme al artículo 109 de la Ley 29571, Código de Protección y Defensa del Consumidor, con la finalidad de que la Comisión de Protección al Consumidor 1 pueda evaluar los presupuestos para vialidad de dictar la medida cautelar requerida.</w:t>
      </w:r>
      <w:r w:rsidR="003A77DD">
        <w:rPr>
          <w:rStyle w:val="normaltextrun"/>
          <w:rFonts w:ascii="Arial Narrow" w:hAnsi="Arial Narrow" w:cs="Arial"/>
        </w:rPr>
        <w:t xml:space="preserve"/>
      </w:r>
      <w:r w:rsidRPr="005F17F5">
        <w:rPr>
          <w:rStyle w:val="normaltextrun"/>
          <w:rFonts w:ascii="Arial Narrow" w:hAnsi="Arial Narrow" w:cs="Arial"/>
        </w:rPr>
        <w:t xml:space="preserve"/>
      </w:r>
      <w:r w:rsidR="003A77DD">
        <w:rPr>
          <w:rStyle w:val="normaltextrun"/>
          <w:rFonts w:ascii="Arial Narrow" w:hAnsi="Arial Narrow" w:cs="Arial"/>
        </w:rPr>
        <w:t xml:space="preserve"/>
      </w:r>
      <w:r w:rsidR="003A77DD" w:rsidRPr="005F17F5">
        <w:rPr>
          <w:rFonts w:ascii="Arial Narrow" w:eastAsia="Calibri" w:hAnsi="Arial Narrow" w:cs="Arial"/>
          <w:kern w:val="0"/>
          <w14:ligatures w14:val="none"/>
        </w:rPr>
        <w:t/>
      </w:r>
      <w:r w:rsidRPr="005F17F5">
        <w:rPr>
          <w:rStyle w:val="normaltextrun"/>
          <w:rFonts w:ascii="Arial Narrow" w:hAnsi="Arial Narrow" w:cs="Arial"/>
        </w:rPr>
        <w:t xml:space="preserve"/>
      </w:r>
      <w:r w:rsidR="003A77DD" w:rsidRPr="005F17F5">
        <w:rPr>
          <w:rStyle w:val="normaltextrun"/>
          <w:rFonts w:ascii="Arial Narrow" w:hAnsi="Arial Narrow" w:cs="Arial"/>
        </w:rPr>
        <w:t/>
      </w:r>
      <w:r w:rsidR="003A77DD">
        <w:rPr>
          <w:rStyle w:val="normaltextrun"/>
          <w:rFonts w:ascii="Arial Narrow" w:hAnsi="Arial Narrow" w:cs="Arial"/>
        </w:rPr>
        <w:t xml:space="preserve"/>
      </w:r>
      <w:r w:rsidRPr="005F17F5">
        <w:rPr>
          <w:rStyle w:val="normaltextrun"/>
          <w:rFonts w:ascii="Arial Narrow" w:hAnsi="Arial Narrow" w:cs="Arial"/>
        </w:rPr>
        <w:t xml:space="preserve"/>
      </w:r>
      <w:proofErr w:type="spellStart"/>
      <w:r w:rsidRPr="005F17F5">
        <w:rPr>
          <w:rStyle w:val="normaltextrun"/>
          <w:rFonts w:ascii="Arial Narrow" w:hAnsi="Arial Narrow" w:cs="Arial"/>
        </w:rPr>
        <w:t/>
      </w:r>
      <w:proofErr w:type="spellEnd"/>
      <w:r w:rsidRPr="005F17F5">
        <w:rPr>
          <w:rStyle w:val="normaltextrun"/>
          <w:rFonts w:ascii="Arial Narrow" w:hAnsi="Arial Narrow" w:cs="Arial"/>
        </w:rPr>
        <w:t xml:space="preserve"/>
      </w:r>
      <w:r w:rsidR="003A77DD">
        <w:rPr>
          <w:rStyle w:val="normaltextrun"/>
          <w:rFonts w:ascii="Arial Narrow" w:hAnsi="Arial Narrow" w:cs="Arial"/>
        </w:rPr>
        <w:t/>
      </w:r>
    </w:p>
    <w:p w14:paraId="4783C7B8" w14:textId="78D148E7" w:rsidR="00D326A9" w:rsidRPr="005F17F5" w:rsidRDefault="00D326A9" w:rsidP="00E0179C">
      <w:pPr>
        <w:spacing w:after="0" w:line="240" w:lineRule="auto"/>
        <w:jc w:val="both"/>
        <w:rPr>
          <w:rFonts w:ascii="Arial Narrow" w:eastAsia="Arial Narrow" w:hAnsi="Arial Narrow" w:cs="Arial Narrow"/>
          <w:kern w:val="0"/>
          <w14:ligatures w14:val="none"/>
        </w:rPr>
      </w:pPr>
    </w:p>
    <w:p w14:paraId="4713554A" w14:textId="77777777" w:rsidR="00E60CD7" w:rsidRPr="005F17F5" w:rsidRDefault="00E60CD7" w:rsidP="00E0179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F17F5">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5F17F5" w:rsidRDefault="00E60CD7" w:rsidP="00E0179C">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20583980" w:rsidR="008424BB" w:rsidRPr="00EF525D" w:rsidRDefault="00CA50CD" w:rsidP="00E0179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5F17F5">
        <w:rPr>
          <w:rFonts w:ascii="Arial Narrow" w:eastAsia="Times New Roman" w:hAnsi="Arial Narrow" w:cs="Segoe UI"/>
          <w:color w:val="000000"/>
          <w:kern w:val="0"/>
          <w:lang w:eastAsia="es-PE"/>
          <w14:ligatures w14:val="none"/>
        </w:rPr>
        <w:t xml:space="preserve">La Secretaría </w:t>
      </w:r>
      <w:bookmarkEnd w:id="3"/>
      <w:bookmarkEnd w:id="4"/>
      <w:bookmarkEnd w:id="5"/>
      <w:r w:rsidRPr="005F17F5">
        <w:rPr>
          <w:rFonts w:ascii="Arial Narrow" w:eastAsia="Times New Roman" w:hAnsi="Arial Narrow" w:cs="Segoe UI"/>
          <w:color w:val="000000"/>
          <w:kern w:val="0"/>
          <w:lang w:eastAsia="es-PE"/>
          <w14:ligatures w14:val="none"/>
        </w:rPr>
        <w:t>Técnica de la Comisión</w:t>
      </w:r>
      <w:r w:rsidRPr="00EF525D">
        <w:rPr>
          <w:rFonts w:ascii="Arial Narrow" w:eastAsia="Times New Roman" w:hAnsi="Arial Narrow" w:cs="Segoe UI"/>
          <w:color w:val="000000"/>
          <w:kern w:val="0"/>
          <w:lang w:eastAsia="es-PE"/>
          <w14:ligatures w14:val="none"/>
        </w:rPr>
        <w:t xml:space="preserve"> de Protección al Consumidor 1 (en adelante, la Secretaría Técnica), en ejercicio de sus facultades</w:t>
      </w:r>
      <w:r w:rsidRPr="00EF525D">
        <w:rPr>
          <w:rStyle w:val="Refdenotaalpie"/>
          <w:rFonts w:ascii="Arial Narrow" w:eastAsia="Arial Narrow" w:hAnsi="Arial Narrow" w:cs="Arial Narrow"/>
          <w:kern w:val="0"/>
          <w:vertAlign w:val="superscript"/>
          <w14:ligatures w14:val="none"/>
        </w:rPr>
        <w:footnoteReference w:id="7"/>
      </w:r>
      <w:r w:rsidRPr="00EF525D">
        <w:rPr>
          <w:rFonts w:ascii="Arial Narrow" w:eastAsia="Times New Roman" w:hAnsi="Arial Narrow" w:cs="Segoe UI"/>
          <w:color w:val="000000"/>
          <w:kern w:val="0"/>
          <w:lang w:eastAsia="es-PE"/>
          <w14:ligatures w14:val="none"/>
        </w:rPr>
        <w:t xml:space="preserve">, considera </w:t>
      </w:r>
      <w:r w:rsidRPr="00EF525D">
        <w:rPr>
          <w:rFonts w:ascii="Arial Narrow" w:eastAsia="Arial Narrow" w:hAnsi="Arial Narrow" w:cs="Arial Narrow"/>
          <w:kern w:val="0"/>
          <w14:ligatures w14:val="none"/>
        </w:rPr>
        <w:t xml:space="preserve">que el hecho denunciado, </w:t>
      </w:r>
      <w:r w:rsidR="008424BB" w:rsidRPr="00EF525D">
        <w:rPr>
          <w:rFonts w:ascii="Arial Narrow" w:eastAsia="Arial Narrow" w:hAnsi="Arial Narrow" w:cs="Arial Narrow"/>
          <w:kern w:val="0"/>
          <w14:ligatures w14:val="none"/>
        </w:rPr>
        <w:t xml:space="preserve">consistente en que </w:t>
      </w:r>
      <w:r w:rsidR="00553417" w:rsidRPr="00553417">
        <w:rPr>
          <w:rFonts w:ascii="Arial Narrow" w:eastAsia="Times New Roman" w:hAnsi="Arial Narrow" w:cs="Times New Roman"/>
          <w:color w:val="000000"/>
          <w:kern w:val="0"/>
          <w:shd w:val="clear" w:color="auto" w:fill="FFFFFF"/>
          <w:lang w:eastAsia="es-PE"/>
          <w14:ligatures w14:val="none"/>
        </w:rPr>
        <w:t xml:space="preserve">BNP </w:t>
      </w:r>
      <w:proofErr w:type="spellStart"/>
      <w:r w:rsidR="00553417" w:rsidRPr="00553417">
        <w:rPr>
          <w:rFonts w:ascii="Arial Narrow" w:eastAsia="Times New Roman" w:hAnsi="Arial Narrow" w:cs="Times New Roman"/>
          <w:color w:val="000000"/>
          <w:kern w:val="0"/>
          <w:shd w:val="clear" w:color="auto" w:fill="FFFFFF"/>
          <w:lang w:eastAsia="es-PE"/>
          <w14:ligatures w14:val="none"/>
        </w:rPr>
        <w:t>Paribas</w:t>
      </w:r>
      <w:proofErr w:type="spellEnd"/>
      <w:r w:rsidR="00553417" w:rsidRPr="00553417">
        <w:rPr>
          <w:rFonts w:ascii="Arial Narrow" w:eastAsia="Times New Roman" w:hAnsi="Arial Narrow" w:cs="Times New Roman"/>
          <w:color w:val="000000"/>
          <w:kern w:val="0"/>
          <w:shd w:val="clear" w:color="auto" w:fill="FFFFFF"/>
          <w:lang w:eastAsia="es-PE"/>
          <w14:ligatures w14:val="none"/>
        </w:rPr>
        <w:t xml:space="preserve"> </w:t>
      </w:r>
      <w:proofErr w:type="spellStart"/>
      <w:r w:rsidR="00553417" w:rsidRPr="00553417">
        <w:rPr>
          <w:rFonts w:ascii="Arial Narrow" w:eastAsia="Times New Roman" w:hAnsi="Arial Narrow" w:cs="Times New Roman"/>
          <w:color w:val="000000"/>
          <w:kern w:val="0"/>
          <w:shd w:val="clear" w:color="auto" w:fill="FFFFFF"/>
          <w:lang w:eastAsia="es-PE"/>
          <w14:ligatures w14:val="none"/>
        </w:rPr>
        <w:t>Cardif</w:t>
      </w:r>
      <w:proofErr w:type="spellEnd"/>
      <w:r w:rsidR="00553417" w:rsidRPr="00553417">
        <w:rPr>
          <w:rFonts w:ascii="Arial Narrow" w:eastAsia="Times New Roman" w:hAnsi="Arial Narrow" w:cs="Times New Roman"/>
          <w:color w:val="000000"/>
          <w:kern w:val="0"/>
          <w:shd w:val="clear" w:color="auto" w:fill="FFFFFF"/>
          <w:lang w:eastAsia="es-PE"/>
          <w14:ligatures w14:val="none"/>
        </w:rPr>
        <w:t xml:space="preserve"> S.A. Compañía de Seguros y Reaseguros habría negado injustificadamente la cobertura del seguro de desgravamen asociado a la tarjeta de crédito </w:t>
      </w:r>
      <w:proofErr w:type="spellStart"/>
      <w:r w:rsidR="00553417" w:rsidRPr="00553417">
        <w:rPr>
          <w:rFonts w:ascii="Arial Narrow" w:eastAsia="Times New Roman" w:hAnsi="Arial Narrow" w:cs="Times New Roman"/>
          <w:color w:val="000000"/>
          <w:kern w:val="0"/>
          <w:shd w:val="clear" w:color="auto" w:fill="FFFFFF"/>
          <w:lang w:eastAsia="es-PE"/>
          <w14:ligatures w14:val="none"/>
        </w:rPr>
        <w:t>Mastercard</w:t>
      </w:r>
      <w:proofErr w:type="spellEnd"/>
      <w:r w:rsidR="00553417" w:rsidRPr="00553417">
        <w:rPr>
          <w:rFonts w:ascii="Arial Narrow" w:eastAsia="Times New Roman" w:hAnsi="Arial Narrow" w:cs="Times New Roman"/>
          <w:color w:val="000000"/>
          <w:kern w:val="0"/>
          <w:shd w:val="clear" w:color="auto" w:fill="FFFFFF"/>
          <w:lang w:eastAsia="es-PE"/>
          <w14:ligatures w14:val="none"/>
        </w:rPr>
        <w:t xml:space="preserve"> Singular Black </w:t>
      </w:r>
      <w:proofErr w:type="spellStart"/>
      <w:r w:rsidR="00553417" w:rsidRPr="00553417">
        <w:rPr>
          <w:rFonts w:ascii="Arial Narrow" w:eastAsia="Times New Roman" w:hAnsi="Arial Narrow" w:cs="Times New Roman"/>
          <w:color w:val="000000"/>
          <w:kern w:val="0"/>
          <w:shd w:val="clear" w:color="auto" w:fill="FFFFFF"/>
          <w:lang w:eastAsia="es-PE"/>
          <w14:ligatures w14:val="none"/>
        </w:rPr>
        <w:t/>
      </w:r>
      <w:proofErr w:type="spellEnd"/>
      <w:r w:rsidR="00553417" w:rsidRPr="00553417">
        <w:rPr>
          <w:rFonts w:ascii="Arial Narrow" w:eastAsia="Times New Roman" w:hAnsi="Arial Narrow" w:cs="Times New Roman"/>
          <w:color w:val="000000"/>
          <w:kern w:val="0"/>
          <w:shd w:val="clear" w:color="auto" w:fill="FFFFFF"/>
          <w:lang w:eastAsia="es-PE"/>
          <w14:ligatures w14:val="none"/>
        </w:rPr>
        <w:t xml:space="preserve"> 512372****3570 a la denunciante por la invalidez permanente total que padece</w:t>
      </w:r>
      <w:r w:rsidR="008424BB" w:rsidRPr="00EF525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EF525D">
        <w:rPr>
          <w:rFonts w:ascii="Arial Narrow" w:eastAsia="Times New Roman" w:hAnsi="Arial Narrow" w:cs="Segoe UI"/>
          <w:color w:val="000000"/>
          <w:kern w:val="0"/>
          <w:lang w:eastAsia="es-PE"/>
          <w14:ligatures w14:val="none"/>
        </w:rPr>
        <w:t/>
      </w:r>
      <w:r w:rsidR="008424BB" w:rsidRPr="00EF525D">
        <w:rPr>
          <w:rFonts w:ascii="Arial Narrow" w:eastAsia="Arial Narrow" w:hAnsi="Arial Narrow" w:cs="Arial Narrow"/>
          <w:kern w:val="0"/>
          <w14:ligatures w14:val="none"/>
        </w:rPr>
        <w:t xml:space="preserve"> y 19</w:t>
      </w:r>
      <w:r w:rsidR="008424BB" w:rsidRPr="00EF525D">
        <w:rPr>
          <w:rFonts w:ascii="Arial Narrow" w:eastAsia="Times New Roman" w:hAnsi="Arial Narrow" w:cs="Segoe UI"/>
          <w:color w:val="000000"/>
          <w:kern w:val="0"/>
          <w:lang w:eastAsia="es-PE"/>
          <w14:ligatures w14:val="none"/>
        </w:rPr>
        <w:t/>
      </w:r>
      <w:r w:rsidR="008424BB" w:rsidRPr="00EF525D">
        <w:rPr>
          <w:rFonts w:ascii="Arial Narrow" w:eastAsia="Arial Narrow" w:hAnsi="Arial Narrow" w:cs="Arial Narrow"/>
          <w:kern w:val="0"/>
          <w14:ligatures w14:val="none"/>
        </w:rPr>
        <w:t xml:space="preserve"> del Código</w:t>
      </w:r>
      <w:bookmarkStart w:id="6" w:name="_Hlk211599421"/>
      <w:r w:rsidR="008424BB" w:rsidRPr="00EF525D">
        <w:rPr>
          <w:rStyle w:val="Refdenotaalpie"/>
          <w:rFonts w:ascii="Arial Narrow" w:eastAsia="Arial Narrow" w:hAnsi="Arial Narrow" w:cs="Arial"/>
          <w:kern w:val="0"/>
          <w:vertAlign w:val="superscript"/>
          <w14:ligatures w14:val="none"/>
        </w:rPr>
        <w:footnoteReference w:id="8"/>
      </w:r>
      <w:r w:rsidR="008424BB" w:rsidRPr="00EF525D">
        <w:rPr>
          <w:rFonts w:ascii="Arial Narrow" w:eastAsia="Arial Narrow" w:hAnsi="Arial Narrow" w:cs="Arial Narrow"/>
          <w:kern w:val="0"/>
          <w14:ligatures w14:val="none"/>
        </w:rPr>
        <w:t>.</w:t>
      </w:r>
      <w:bookmarkEnd w:id="6"/>
    </w:p>
    <w:p w14:paraId="2F8D23C0" w14:textId="77777777" w:rsidR="008424BB" w:rsidRPr="00EF525D" w:rsidRDefault="008424BB" w:rsidP="00E0179C">
      <w:pPr>
        <w:pStyle w:val="Prrafodelista"/>
        <w:spacing w:after="0" w:line="240" w:lineRule="auto"/>
        <w:ind w:left="567"/>
        <w:jc w:val="both"/>
        <w:rPr>
          <w:rFonts w:ascii="Arial Narrow" w:eastAsia="Arial Narrow" w:hAnsi="Arial Narrow" w:cs="Arial Narrow"/>
          <w:kern w:val="0"/>
          <w14:ligatures w14:val="none"/>
        </w:rPr>
      </w:pPr>
    </w:p>
    <w:p w14:paraId="54A143B5" w14:textId="5FD4978C" w:rsidR="008424BB" w:rsidRPr="00EF525D" w:rsidRDefault="008424BB" w:rsidP="00E0179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F525D">
        <w:rPr>
          <w:rFonts w:ascii="Arial Narrow" w:eastAsia="Arial Narrow" w:hAnsi="Arial Narrow" w:cs="Arial Narrow"/>
          <w:kern w:val="0"/>
          <w14:ligatures w14:val="none"/>
        </w:rPr>
        <w:t xml:space="preserve">Así también, la Secretaría Técnica, en ejercicio de sus facultades, </w:t>
      </w:r>
      <w:bookmarkStart w:id="7" w:name="_Hlk211599239"/>
      <w:r w:rsidRPr="00EF525D">
        <w:rPr>
          <w:rFonts w:ascii="Arial Narrow" w:eastAsia="Times New Roman" w:hAnsi="Arial Narrow" w:cs="Segoe UI"/>
          <w:color w:val="000000"/>
          <w:kern w:val="0"/>
          <w:lang w:eastAsia="es-PE"/>
          <w14:ligatures w14:val="none"/>
        </w:rPr>
        <w:t xml:space="preserve">considera </w:t>
      </w:r>
      <w:r w:rsidRPr="00EF525D">
        <w:rPr>
          <w:rFonts w:ascii="Arial Narrow" w:eastAsia="Arial Narrow" w:hAnsi="Arial Narrow" w:cs="Arial Narrow"/>
          <w:kern w:val="0"/>
          <w14:ligatures w14:val="none"/>
        </w:rPr>
        <w:t xml:space="preserve">que el hecho denunciado, consistente en que </w:t>
      </w:r>
      <w:r w:rsidR="00553417" w:rsidRPr="00553417">
        <w:rPr>
          <w:rFonts w:ascii="Arial Narrow" w:eastAsia="Times New Roman" w:hAnsi="Arial Narrow" w:cs="Times New Roman"/>
          <w:color w:val="000000"/>
          <w:kern w:val="0"/>
          <w:shd w:val="clear" w:color="auto" w:fill="FFFFFF"/>
          <w:lang w:eastAsia="es-PE"/>
          <w14:ligatures w14:val="none"/>
        </w:rPr>
        <w:t xml:space="preserve">BNP </w:t>
      </w:r>
      <w:proofErr w:type="spellStart"/>
      <w:r w:rsidR="00553417" w:rsidRPr="00553417">
        <w:rPr>
          <w:rFonts w:ascii="Arial Narrow" w:eastAsia="Times New Roman" w:hAnsi="Arial Narrow" w:cs="Times New Roman"/>
          <w:color w:val="000000"/>
          <w:kern w:val="0"/>
          <w:shd w:val="clear" w:color="auto" w:fill="FFFFFF"/>
          <w:lang w:eastAsia="es-PE"/>
          <w14:ligatures w14:val="none"/>
        </w:rPr>
        <w:t>Paribas</w:t>
      </w:r>
      <w:proofErr w:type="spellEnd"/>
      <w:r w:rsidR="00553417" w:rsidRPr="00553417">
        <w:rPr>
          <w:rFonts w:ascii="Arial Narrow" w:eastAsia="Times New Roman" w:hAnsi="Arial Narrow" w:cs="Times New Roman"/>
          <w:color w:val="000000"/>
          <w:kern w:val="0"/>
          <w:shd w:val="clear" w:color="auto" w:fill="FFFFFF"/>
          <w:lang w:eastAsia="es-PE"/>
          <w14:ligatures w14:val="none"/>
        </w:rPr>
        <w:t xml:space="preserve"> </w:t>
      </w:r>
      <w:proofErr w:type="spellStart"/>
      <w:r w:rsidR="00553417" w:rsidRPr="00553417">
        <w:rPr>
          <w:rFonts w:ascii="Arial Narrow" w:eastAsia="Times New Roman" w:hAnsi="Arial Narrow" w:cs="Times New Roman"/>
          <w:color w:val="000000"/>
          <w:kern w:val="0"/>
          <w:shd w:val="clear" w:color="auto" w:fill="FFFFFF"/>
          <w:lang w:eastAsia="es-PE"/>
          <w14:ligatures w14:val="none"/>
        </w:rPr>
        <w:t>Cardif</w:t>
      </w:r>
      <w:proofErr w:type="spellEnd"/>
      <w:r w:rsidR="00553417" w:rsidRPr="00553417">
        <w:rPr>
          <w:rFonts w:ascii="Arial Narrow" w:eastAsia="Times New Roman" w:hAnsi="Arial Narrow" w:cs="Times New Roman"/>
          <w:color w:val="000000"/>
          <w:kern w:val="0"/>
          <w:shd w:val="clear" w:color="auto" w:fill="FFFFFF"/>
          <w:lang w:eastAsia="es-PE"/>
          <w14:ligatures w14:val="none"/>
        </w:rPr>
        <w:t xml:space="preserve"> S.A. Compañía de Seguros y Reaseguros habría negado injustificadamente la cobertura del seguro de desgravamen asociado al préstamo personal por S/ 58 814,59 a la denunciante por la invalidez permanente total que padece</w:t>
      </w:r>
      <w:r w:rsidR="00F00A89" w:rsidRPr="00EF525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00A89" w:rsidRPr="00EF525D">
        <w:rPr>
          <w:rFonts w:ascii="Arial Narrow" w:eastAsia="Times New Roman" w:hAnsi="Arial Narrow" w:cs="Segoe UI"/>
          <w:color w:val="000000"/>
          <w:kern w:val="0"/>
          <w:lang w:eastAsia="es-PE"/>
          <w14:ligatures w14:val="none"/>
        </w:rPr>
        <w:t/>
      </w:r>
      <w:r w:rsidR="00F00A89" w:rsidRPr="00EF525D">
        <w:rPr>
          <w:rFonts w:ascii="Arial Narrow" w:eastAsia="Arial Narrow" w:hAnsi="Arial Narrow" w:cs="Arial Narrow"/>
          <w:kern w:val="0"/>
          <w14:ligatures w14:val="none"/>
        </w:rPr>
        <w:t xml:space="preserve"> y 19</w:t>
      </w:r>
      <w:r w:rsidR="00F00A89" w:rsidRPr="00EF525D">
        <w:rPr>
          <w:rFonts w:ascii="Arial Narrow" w:eastAsia="Times New Roman" w:hAnsi="Arial Narrow" w:cs="Segoe UI"/>
          <w:color w:val="000000"/>
          <w:kern w:val="0"/>
          <w:lang w:eastAsia="es-PE"/>
          <w14:ligatures w14:val="none"/>
        </w:rPr>
        <w:t/>
      </w:r>
      <w:r w:rsidR="00F00A89" w:rsidRPr="00EF525D">
        <w:rPr>
          <w:rFonts w:ascii="Arial Narrow" w:eastAsia="Arial Narrow" w:hAnsi="Arial Narrow" w:cs="Arial Narrow"/>
          <w:kern w:val="0"/>
          <w14:ligatures w14:val="none"/>
        </w:rPr>
        <w:t xml:space="preserve"> del Código</w:t>
      </w:r>
      <w:r w:rsidRPr="00EF525D">
        <w:rPr>
          <w:rFonts w:ascii="Arial Narrow" w:eastAsia="Arial Narrow" w:hAnsi="Arial Narrow" w:cs="Arial"/>
          <w:bCs/>
          <w:color w:val="000000"/>
          <w:kern w:val="0"/>
          <w:lang w:eastAsia="es-PE"/>
          <w14:ligatures w14:val="none"/>
        </w:rPr>
        <w:t xml:space="preserve">. </w:t>
      </w:r>
    </w:p>
    <w:p w14:paraId="6CDF9CAA" w14:textId="77777777" w:rsidR="00F00A89" w:rsidRPr="00EF525D" w:rsidRDefault="00F00A89" w:rsidP="00E0179C">
      <w:pPr>
        <w:pStyle w:val="Prrafodelista"/>
        <w:spacing w:line="240" w:lineRule="auto"/>
        <w:rPr>
          <w:rFonts w:ascii="Arial Narrow" w:eastAsia="Arial Narrow" w:hAnsi="Arial Narrow" w:cs="Arial Narrow"/>
          <w:kern w:val="0"/>
          <w14:ligatures w14:val="none"/>
        </w:rPr>
      </w:pPr>
    </w:p>
    <w:p w14:paraId="25B65EC5" w14:textId="7AAAF824" w:rsidR="002A41B4" w:rsidRPr="004C4D12" w:rsidRDefault="00F00A89" w:rsidP="002250E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F525D">
        <w:rPr>
          <w:rFonts w:ascii="Arial Narrow" w:eastAsia="Arial Narrow" w:hAnsi="Arial Narrow" w:cs="Arial Narrow"/>
          <w:kern w:val="0"/>
          <w14:ligatures w14:val="none"/>
        </w:rPr>
        <w:t xml:space="preserve">Además, la Secretaría Técnica, en ejercicio de sus facultades, </w:t>
      </w:r>
      <w:r w:rsidRPr="00EF525D">
        <w:rPr>
          <w:rFonts w:ascii="Arial Narrow" w:eastAsia="Times New Roman" w:hAnsi="Arial Narrow" w:cs="Segoe UI"/>
          <w:color w:val="000000"/>
          <w:kern w:val="0"/>
          <w:lang w:eastAsia="es-PE"/>
          <w14:ligatures w14:val="none"/>
        </w:rPr>
        <w:t xml:space="preserve">considera </w:t>
      </w:r>
      <w:r w:rsidRPr="00EF525D">
        <w:rPr>
          <w:rFonts w:ascii="Arial Narrow" w:eastAsia="Arial Narrow" w:hAnsi="Arial Narrow" w:cs="Arial Narrow"/>
          <w:kern w:val="0"/>
          <w14:ligatures w14:val="none"/>
        </w:rPr>
        <w:t xml:space="preserve">que el hecho denunciado, consistente en que </w:t>
      </w:r>
      <w:r w:rsidR="00553417" w:rsidRPr="00553417">
        <w:rPr>
          <w:rFonts w:ascii="Arial Narrow" w:eastAsia="Times New Roman" w:hAnsi="Arial Narrow" w:cs="Times New Roman"/>
          <w:color w:val="000000"/>
          <w:kern w:val="0"/>
          <w:shd w:val="clear" w:color="auto" w:fill="FFFFFF"/>
          <w:lang w:eastAsia="es-PE"/>
          <w14:ligatures w14:val="none"/>
        </w:rPr>
        <w:t xml:space="preserve">Scotiabank Perú S.A.A. habría requerido indebidamente el 19 de febrero de 2026, para la entrega de documentación contractual vinculada a la tarjeta de crédito </w:t>
      </w:r>
      <w:proofErr w:type="spellStart"/>
      <w:r w:rsidR="00553417" w:rsidRPr="00553417">
        <w:rPr>
          <w:rFonts w:ascii="Arial Narrow" w:eastAsia="Times New Roman" w:hAnsi="Arial Narrow" w:cs="Times New Roman"/>
          <w:color w:val="000000"/>
          <w:kern w:val="0"/>
          <w:shd w:val="clear" w:color="auto" w:fill="FFFFFF"/>
          <w:lang w:eastAsia="es-PE"/>
          <w14:ligatures w14:val="none"/>
        </w:rPr>
        <w:t>Mastercard</w:t>
      </w:r>
      <w:proofErr w:type="spellEnd"/>
      <w:r w:rsidR="00553417" w:rsidRPr="00553417">
        <w:rPr>
          <w:rFonts w:ascii="Arial Narrow" w:eastAsia="Times New Roman" w:hAnsi="Arial Narrow" w:cs="Times New Roman"/>
          <w:color w:val="000000"/>
          <w:kern w:val="0"/>
          <w:shd w:val="clear" w:color="auto" w:fill="FFFFFF"/>
          <w:lang w:eastAsia="es-PE"/>
          <w14:ligatures w14:val="none"/>
        </w:rPr>
        <w:t xml:space="preserve"> Singular Black </w:t>
      </w:r>
      <w:proofErr w:type="spellStart"/>
      <w:r w:rsidR="00553417" w:rsidRPr="00553417">
        <w:rPr>
          <w:rFonts w:ascii="Arial Narrow" w:eastAsia="Times New Roman" w:hAnsi="Arial Narrow" w:cs="Times New Roman"/>
          <w:color w:val="000000"/>
          <w:kern w:val="0"/>
          <w:shd w:val="clear" w:color="auto" w:fill="FFFFFF"/>
          <w:lang w:eastAsia="es-PE"/>
          <w14:ligatures w14:val="none"/>
        </w:rPr>
        <w:t/>
      </w:r>
      <w:proofErr w:type="spellEnd"/>
      <w:r w:rsidR="00553417" w:rsidRPr="00553417">
        <w:rPr>
          <w:rFonts w:ascii="Arial Narrow" w:eastAsia="Times New Roman" w:hAnsi="Arial Narrow" w:cs="Times New Roman"/>
          <w:color w:val="000000"/>
          <w:kern w:val="0"/>
          <w:shd w:val="clear" w:color="auto" w:fill="FFFFFF"/>
          <w:lang w:eastAsia="es-PE"/>
          <w14:ligatures w14:val="none"/>
        </w:rPr>
        <w:t xml:space="preserve"> 512372****3570 y al préstamo personal por S/ 58 814,59, el pago de un tarifario</w:t>
      </w:r>
      <w:r w:rsidRPr="00EF525D">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w:t>
      </w:r>
      <w:r w:rsidRPr="004C4D12">
        <w:rPr>
          <w:rFonts w:ascii="Arial Narrow" w:eastAsia="Arial Narrow" w:hAnsi="Arial Narrow" w:cs="Arial Narrow"/>
          <w:kern w:val="0"/>
          <w14:ligatures w14:val="none"/>
        </w:rPr>
        <w:t>idoneidad, tipificado en los artículos 18</w:t>
      </w:r>
      <w:r w:rsidRPr="004C4D12">
        <w:rPr>
          <w:rFonts w:ascii="Arial Narrow" w:eastAsia="Times New Roman" w:hAnsi="Arial Narrow" w:cs="Segoe UI"/>
          <w:color w:val="000000"/>
          <w:kern w:val="0"/>
          <w:lang w:eastAsia="es-PE"/>
          <w14:ligatures w14:val="none"/>
        </w:rPr>
        <w:t/>
      </w:r>
      <w:r w:rsidRPr="004C4D12">
        <w:rPr>
          <w:rFonts w:ascii="Arial Narrow" w:eastAsia="Arial Narrow" w:hAnsi="Arial Narrow" w:cs="Arial Narrow"/>
          <w:kern w:val="0"/>
          <w14:ligatures w14:val="none"/>
        </w:rPr>
        <w:t xml:space="preserve"> y 19</w:t>
      </w:r>
      <w:r w:rsidRPr="004C4D12">
        <w:rPr>
          <w:rFonts w:ascii="Arial Narrow" w:eastAsia="Times New Roman" w:hAnsi="Arial Narrow" w:cs="Segoe UI"/>
          <w:color w:val="000000"/>
          <w:kern w:val="0"/>
          <w:lang w:eastAsia="es-PE"/>
          <w14:ligatures w14:val="none"/>
        </w:rPr>
        <w:t/>
      </w:r>
      <w:r w:rsidRPr="004C4D12">
        <w:rPr>
          <w:rFonts w:ascii="Arial Narrow" w:eastAsia="Arial Narrow" w:hAnsi="Arial Narrow" w:cs="Arial Narrow"/>
          <w:kern w:val="0"/>
          <w14:ligatures w14:val="none"/>
        </w:rPr>
        <w:t xml:space="preserve"> del Código</w:t>
      </w:r>
      <w:r w:rsidRPr="004C4D12">
        <w:rPr>
          <w:rFonts w:ascii="Arial Narrow" w:eastAsia="Arial Narrow" w:hAnsi="Arial Narrow" w:cs="Arial"/>
          <w:bCs/>
          <w:color w:val="000000"/>
          <w:kern w:val="0"/>
          <w:lang w:eastAsia="es-PE"/>
          <w14:ligatures w14:val="none"/>
        </w:rPr>
        <w:t xml:space="preserve">. </w:t>
      </w:r>
    </w:p>
    <w:p w14:paraId="759DA2BF" w14:textId="77777777" w:rsidR="002250E9" w:rsidRPr="004C4D12" w:rsidRDefault="002250E9" w:rsidP="002250E9">
      <w:pPr>
        <w:pStyle w:val="Prrafodelista"/>
        <w:spacing w:after="0" w:line="240" w:lineRule="auto"/>
        <w:ind w:left="567"/>
        <w:jc w:val="both"/>
        <w:rPr>
          <w:rFonts w:ascii="Arial Narrow" w:eastAsia="Arial Narrow" w:hAnsi="Arial Narrow" w:cs="Arial Narrow"/>
          <w:kern w:val="0"/>
          <w14:ligatures w14:val="none"/>
        </w:rPr>
      </w:pPr>
      <w:bookmarkStart w:id="8" w:name="_Hlk213150180"/>
    </w:p>
    <w:p w14:paraId="43409179" w14:textId="7AD35CCA" w:rsidR="002A41B4" w:rsidRPr="004C4D12" w:rsidRDefault="002A41B4" w:rsidP="002A41B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C4D12">
        <w:rPr>
          <w:rFonts w:ascii="Arial Narrow" w:eastAsia="Arial Narrow" w:hAnsi="Arial Narrow" w:cs="Arial Narrow"/>
          <w:kern w:val="0"/>
          <w14:ligatures w14:val="none"/>
        </w:rPr>
        <w:t xml:space="preserve">Así también, la Secretaría Técnica, en ejercicio de sus facultades, </w:t>
      </w:r>
      <w:r w:rsidRPr="004C4D12">
        <w:rPr>
          <w:rFonts w:ascii="Arial Narrow" w:eastAsia="Times New Roman" w:hAnsi="Arial Narrow" w:cs="Segoe UI"/>
          <w:color w:val="000000"/>
          <w:kern w:val="0"/>
          <w:lang w:eastAsia="es-PE"/>
          <w14:ligatures w14:val="none"/>
        </w:rPr>
        <w:t xml:space="preserve">considera </w:t>
      </w:r>
      <w:r w:rsidRPr="004C4D12">
        <w:rPr>
          <w:rFonts w:ascii="Arial Narrow" w:eastAsia="Arial Narrow" w:hAnsi="Arial Narrow" w:cs="Arial Narrow"/>
          <w:kern w:val="0"/>
          <w14:ligatures w14:val="none"/>
        </w:rPr>
        <w:t xml:space="preserve">que el hecho denunciado, consistente en que </w:t>
      </w:r>
      <w:bookmarkEnd w:id="8"/>
      <w:r w:rsidR="00553417" w:rsidRPr="00553417">
        <w:rPr>
          <w:rFonts w:ascii="Arial Narrow" w:eastAsia="Arial Narrow" w:hAnsi="Arial Narrow" w:cs="Arial Narrow"/>
          <w:kern w:val="0"/>
          <w14:ligatures w14:val="none"/>
        </w:rPr>
        <w:t xml:space="preserve">los proveedores denunciados habrían afiliado a la denunciante a un seguro de desgravamen asociado a la tarjeta de crédito </w:t>
      </w:r>
      <w:proofErr w:type="spellStart"/>
      <w:r w:rsidR="00553417" w:rsidRPr="00553417">
        <w:rPr>
          <w:rFonts w:ascii="Arial Narrow" w:eastAsia="Arial Narrow" w:hAnsi="Arial Narrow" w:cs="Arial Narrow"/>
          <w:kern w:val="0"/>
          <w14:ligatures w14:val="none"/>
        </w:rPr>
        <w:t>Mastercard</w:t>
      </w:r>
      <w:proofErr w:type="spellEnd"/>
      <w:r w:rsidR="00553417" w:rsidRPr="00553417">
        <w:rPr>
          <w:rFonts w:ascii="Arial Narrow" w:eastAsia="Arial Narrow" w:hAnsi="Arial Narrow" w:cs="Arial Narrow"/>
          <w:kern w:val="0"/>
          <w14:ligatures w14:val="none"/>
        </w:rPr>
        <w:t xml:space="preserve"> Singular Black </w:t>
      </w:r>
      <w:proofErr w:type="spellStart"/>
      <w:r w:rsidR="00553417" w:rsidRPr="00553417">
        <w:rPr>
          <w:rFonts w:ascii="Arial Narrow" w:eastAsia="Arial Narrow" w:hAnsi="Arial Narrow" w:cs="Arial Narrow"/>
          <w:kern w:val="0"/>
          <w14:ligatures w14:val="none"/>
        </w:rPr>
        <w:t/>
      </w:r>
      <w:proofErr w:type="spellEnd"/>
      <w:r w:rsidR="00553417" w:rsidRPr="00553417">
        <w:rPr>
          <w:rFonts w:ascii="Arial Narrow" w:eastAsia="Arial Narrow" w:hAnsi="Arial Narrow" w:cs="Arial Narrow"/>
          <w:kern w:val="0"/>
          <w14:ligatures w14:val="none"/>
        </w:rPr>
        <w:t xml:space="preserve"> 512372****3570 sin contar con constancia de aceptación expresa ni su firma en la póliza</w:t>
      </w:r>
      <w:r w:rsidRPr="004C4D12">
        <w:rPr>
          <w:rFonts w:ascii="Arial Narrow" w:eastAsia="Arial Narrow" w:hAnsi="Arial Narrow" w:cs="Arial Narrow"/>
          <w:kern w:val="0"/>
          <w14:ligatures w14:val="none"/>
        </w:rPr>
        <w:t xml:space="preserve">. </w:t>
      </w:r>
      <w:r w:rsidRPr="004C4D12">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coercitivos, tipificado en </w:t>
      </w:r>
      <w:r w:rsidRPr="004C4D12">
        <w:rPr>
          <w:rFonts w:ascii="Arial Narrow" w:eastAsia="Times New Roman" w:hAnsi="Arial Narrow" w:cs="Times New Roman"/>
          <w:color w:val="000000"/>
          <w:kern w:val="0"/>
          <w:shd w:val="clear" w:color="auto" w:fill="FFFFFF"/>
          <w:lang w:eastAsia="es-PE"/>
          <w14:ligatures w14:val="none"/>
        </w:rPr>
        <w:t xml:space="preserve">literal </w:t>
      </w:r>
      <w:r w:rsidRPr="004C4D12">
        <w:rPr>
          <w:rFonts w:ascii="Arial Narrow" w:eastAsia="Times New Roman" w:hAnsi="Arial Narrow" w:cs="Times New Roman"/>
          <w:color w:val="000000"/>
          <w:kern w:val="0"/>
          <w:shd w:val="clear" w:color="auto" w:fill="FFFFFF"/>
          <w:lang w:eastAsia="es-PE"/>
          <w14:ligatures w14:val="none"/>
        </w:rPr>
        <w:t>b</w:t>
      </w:r>
      <w:r w:rsidRPr="004C4D12">
        <w:rPr>
          <w:rFonts w:ascii="Arial Narrow" w:eastAsia="Times New Roman" w:hAnsi="Arial Narrow" w:cs="Times New Roman"/>
          <w:color w:val="000000"/>
          <w:kern w:val="0"/>
          <w:shd w:val="clear" w:color="auto" w:fill="FFFFFF"/>
          <w:lang w:eastAsia="es-PE"/>
          <w14:ligatures w14:val="none"/>
        </w:rPr>
        <w:t xml:space="preserve">) del artículo 56 </w:t>
      </w:r>
      <w:r w:rsidRPr="004C4D12">
        <w:rPr>
          <w:rFonts w:ascii="Arial Narrow" w:eastAsia="Arial Narrow" w:hAnsi="Arial Narrow" w:cs="Arial"/>
          <w:bCs/>
          <w:color w:val="000000"/>
          <w:kern w:val="0"/>
          <w:lang w:eastAsia="es-PE"/>
          <w14:ligatures w14:val="none"/>
        </w:rPr>
        <w:t>del Código</w:t>
      </w:r>
      <w:r w:rsidRPr="004C4D12">
        <w:rPr>
          <w:rStyle w:val="Refdenotaalpie"/>
          <w:vertAlign w:val="superscript"/>
          <w:lang w:eastAsia="es-PE"/>
        </w:rPr>
        <w:footnoteReference w:id="9"/>
      </w:r>
      <w:r w:rsidRPr="004C4D12">
        <w:rPr>
          <w:rFonts w:ascii="Arial Narrow" w:eastAsia="Arial Narrow" w:hAnsi="Arial Narrow" w:cs="Arial"/>
          <w:bCs/>
          <w:color w:val="000000"/>
          <w:kern w:val="0"/>
          <w:lang w:eastAsia="es-PE"/>
          <w14:ligatures w14:val="none"/>
        </w:rPr>
        <w:t xml:space="preserve">. </w:t>
      </w:r>
    </w:p>
    <w:p w14:paraId="2A977551" w14:textId="77777777" w:rsidR="002250E9" w:rsidRPr="004C4D12" w:rsidRDefault="002250E9" w:rsidP="002250E9">
      <w:pPr>
        <w:pStyle w:val="Prrafodelista"/>
        <w:rPr>
          <w:rFonts w:ascii="Arial Narrow" w:eastAsia="Arial Narrow" w:hAnsi="Arial Narrow" w:cs="Arial Narrow"/>
          <w:kern w:val="0"/>
          <w14:ligatures w14:val="none"/>
        </w:rPr>
      </w:pPr>
    </w:p>
    <w:p w14:paraId="281AA2F1" w14:textId="2F876BB3" w:rsidR="002250E9" w:rsidRPr="004C4D12" w:rsidRDefault="002250E9" w:rsidP="002A41B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C4D12">
        <w:rPr>
          <w:rFonts w:ascii="Arial Narrow" w:eastAsia="Arial Narrow" w:hAnsi="Arial Narrow" w:cs="Arial Narrow"/>
          <w:kern w:val="0"/>
          <w14:ligatures w14:val="none"/>
        </w:rPr>
        <w:t xml:space="preserve">Adicionalmente, </w:t>
      </w:r>
      <w:r w:rsidRPr="004C4D12">
        <w:rPr>
          <w:rFonts w:ascii="Arial Narrow" w:eastAsia="Arial Narrow" w:hAnsi="Arial Narrow" w:cs="Arial Narrow"/>
          <w:kern w:val="0"/>
          <w14:ligatures w14:val="none"/>
        </w:rPr>
        <w:t xml:space="preserve">la Secretaría Técnica, en ejercicio de sus facultades, </w:t>
      </w:r>
      <w:r w:rsidRPr="004C4D12">
        <w:rPr>
          <w:rFonts w:ascii="Arial Narrow" w:eastAsia="Times New Roman" w:hAnsi="Arial Narrow" w:cs="Segoe UI"/>
          <w:color w:val="000000"/>
          <w:kern w:val="0"/>
          <w:lang w:eastAsia="es-PE"/>
          <w14:ligatures w14:val="none"/>
        </w:rPr>
        <w:t xml:space="preserve">considera </w:t>
      </w:r>
      <w:r w:rsidRPr="004C4D12">
        <w:rPr>
          <w:rFonts w:ascii="Arial Narrow" w:eastAsia="Arial Narrow" w:hAnsi="Arial Narrow" w:cs="Arial Narrow"/>
          <w:kern w:val="0"/>
          <w14:ligatures w14:val="none"/>
        </w:rPr>
        <w:t xml:space="preserve">que el hecho denunciado, consistente en que </w:t>
      </w:r>
      <w:r w:rsidR="00553417" w:rsidRPr="00553417">
        <w:rPr>
          <w:rFonts w:ascii="Arial Narrow" w:eastAsia="Arial Narrow" w:hAnsi="Arial Narrow" w:cs="Arial Narrow"/>
          <w:kern w:val="0"/>
          <w14:ligatures w14:val="none"/>
        </w:rPr>
        <w:t>los proveedores denunciados habrían afiliado a la denunciante el 22 de abril de 2025 a un seguro de desgravamen vinculado al préstamo personal por S/ 58 814,59 sin solicitar declaración jurada de salud ni cuestionario médico</w:t>
      </w:r>
      <w:r w:rsidRPr="004C4D12">
        <w:rPr>
          <w:rFonts w:ascii="Arial Narrow" w:eastAsia="Arial Narrow" w:hAnsi="Arial Narrow" w:cs="Arial Narrow"/>
          <w:kern w:val="0"/>
          <w14:ligatures w14:val="none"/>
        </w:rPr>
        <w:t xml:space="preserve">. </w:t>
      </w:r>
      <w:r w:rsidRPr="004C4D12">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coercitivos, tipificado en </w:t>
      </w:r>
      <w:r w:rsidRPr="004C4D12">
        <w:rPr>
          <w:rFonts w:ascii="Arial Narrow" w:eastAsia="Times New Roman" w:hAnsi="Arial Narrow" w:cs="Times New Roman"/>
          <w:color w:val="000000"/>
          <w:kern w:val="0"/>
          <w:shd w:val="clear" w:color="auto" w:fill="FFFFFF"/>
          <w:lang w:eastAsia="es-PE"/>
          <w14:ligatures w14:val="none"/>
        </w:rPr>
        <w:t xml:space="preserve">literal b) del artículo 56 </w:t>
      </w:r>
      <w:r w:rsidRPr="004C4D12">
        <w:rPr>
          <w:rFonts w:ascii="Arial Narrow" w:eastAsia="Arial Narrow" w:hAnsi="Arial Narrow" w:cs="Arial"/>
          <w:bCs/>
          <w:color w:val="000000"/>
          <w:kern w:val="0"/>
          <w:lang w:eastAsia="es-PE"/>
          <w14:ligatures w14:val="none"/>
        </w:rPr>
        <w:t>del Código</w:t>
      </w:r>
      <w:r w:rsidRPr="004C4D12">
        <w:rPr>
          <w:rFonts w:ascii="Arial Narrow" w:eastAsia="Arial Narrow" w:hAnsi="Arial Narrow" w:cs="Arial"/>
          <w:bCs/>
          <w:color w:val="000000"/>
          <w:kern w:val="0"/>
          <w:lang w:eastAsia="es-PE"/>
          <w14:ligatures w14:val="none"/>
        </w:rPr>
        <w:t>.</w:t>
      </w:r>
    </w:p>
    <w:bookmarkEnd w:id="7"/>
    <w:p w14:paraId="6BDA4B7E" w14:textId="49AF511E" w:rsidR="00CA50CD" w:rsidRPr="004C4D12" w:rsidRDefault="00CA50CD" w:rsidP="00E0179C">
      <w:pPr>
        <w:spacing w:after="0" w:line="240" w:lineRule="auto"/>
        <w:jc w:val="both"/>
        <w:rPr>
          <w:rFonts w:ascii="Arial Narrow" w:eastAsia="Arial Narrow" w:hAnsi="Arial Narrow" w:cs="Arial Narrow"/>
          <w:kern w:val="0"/>
          <w14:ligatures w14:val="none"/>
        </w:rPr>
      </w:pPr>
    </w:p>
    <w:p w14:paraId="308F08C6" w14:textId="1593180F" w:rsidR="00CA50CD" w:rsidRPr="00EF525D" w:rsidRDefault="00CA50CD" w:rsidP="00E0179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C4D12">
        <w:rPr>
          <w:rFonts w:ascii="Arial Narrow" w:eastAsia="Arial Narrow" w:hAnsi="Arial Narrow" w:cs="Arial Narrow"/>
          <w:kern w:val="0"/>
          <w14:ligatures w14:val="none"/>
        </w:rPr>
        <w:t xml:space="preserve">Asimismo, </w:t>
      </w:r>
      <w:r w:rsidRPr="004C4D12">
        <w:rPr>
          <w:rFonts w:ascii="Arial Narrow" w:eastAsia="Times New Roman" w:hAnsi="Arial Narrow" w:cs="Arial"/>
          <w:color w:val="000000"/>
          <w:kern w:val="0"/>
          <w:lang w:eastAsia="es-PE"/>
          <w14:ligatures w14:val="none"/>
        </w:rPr>
        <w:t>la Secretaría Técnica, en ejercicio de sus</w:t>
      </w:r>
      <w:r w:rsidRPr="00EF525D">
        <w:rPr>
          <w:rFonts w:ascii="Arial Narrow" w:eastAsia="Times New Roman" w:hAnsi="Arial Narrow" w:cs="Arial"/>
          <w:color w:val="000000"/>
          <w:kern w:val="0"/>
          <w:lang w:eastAsia="es-PE"/>
          <w14:ligatures w14:val="none"/>
        </w:rPr>
        <w:t xml:space="preserve"> facultades, considera </w:t>
      </w:r>
      <w:r w:rsidRPr="00EF525D">
        <w:rPr>
          <w:rFonts w:ascii="Arial Narrow" w:eastAsia="Arial Narrow" w:hAnsi="Arial Narrow" w:cs="Arial"/>
          <w:kern w:val="0"/>
          <w14:ligatures w14:val="none"/>
        </w:rPr>
        <w:t xml:space="preserve">que el hecho denunciado, consistente en que </w:t>
      </w:r>
      <w:r w:rsidR="00553417" w:rsidRPr="00553417">
        <w:rPr>
          <w:rFonts w:ascii="Arial Narrow" w:eastAsia="Arial Narrow" w:hAnsi="Arial Narrow" w:cs="Arial Narrow"/>
          <w:kern w:val="0"/>
          <w14:ligatures w14:val="none"/>
        </w:rPr>
        <w:t xml:space="preserve">BNP </w:t>
      </w:r>
      <w:proofErr w:type="spellStart"/>
      <w:r w:rsidR="00553417" w:rsidRPr="00553417">
        <w:rPr>
          <w:rFonts w:ascii="Arial Narrow" w:eastAsia="Arial Narrow" w:hAnsi="Arial Narrow" w:cs="Arial Narrow"/>
          <w:kern w:val="0"/>
          <w14:ligatures w14:val="none"/>
        </w:rPr>
        <w:t>Paribas</w:t>
      </w:r>
      <w:proofErr w:type="spellEnd"/>
      <w:r w:rsidR="00553417" w:rsidRPr="00553417">
        <w:rPr>
          <w:rFonts w:ascii="Arial Narrow" w:eastAsia="Arial Narrow" w:hAnsi="Arial Narrow" w:cs="Arial Narrow"/>
          <w:kern w:val="0"/>
          <w14:ligatures w14:val="none"/>
        </w:rPr>
        <w:t xml:space="preserve"> </w:t>
      </w:r>
      <w:proofErr w:type="spellStart"/>
      <w:r w:rsidR="00553417" w:rsidRPr="00553417">
        <w:rPr>
          <w:rFonts w:ascii="Arial Narrow" w:eastAsia="Arial Narrow" w:hAnsi="Arial Narrow" w:cs="Arial Narrow"/>
          <w:kern w:val="0"/>
          <w14:ligatures w14:val="none"/>
        </w:rPr>
        <w:t>Cardif</w:t>
      </w:r>
      <w:proofErr w:type="spellEnd"/>
      <w:r w:rsidR="00553417" w:rsidRPr="00553417">
        <w:rPr>
          <w:rFonts w:ascii="Arial Narrow" w:eastAsia="Arial Narrow" w:hAnsi="Arial Narrow" w:cs="Arial Narrow"/>
          <w:kern w:val="0"/>
          <w14:ligatures w14:val="none"/>
        </w:rPr>
        <w:t xml:space="preserve"> S.A. Compañía de Seguros y Reaseguros no habría remitido a la denunciante los documentos contractuales del seguro de desgravamen vinculado a la tarjeta de crédito </w:t>
      </w:r>
      <w:proofErr w:type="spellStart"/>
      <w:r w:rsidR="00553417" w:rsidRPr="00553417">
        <w:rPr>
          <w:rFonts w:ascii="Arial Narrow" w:eastAsia="Arial Narrow" w:hAnsi="Arial Narrow" w:cs="Arial Narrow"/>
          <w:kern w:val="0"/>
          <w14:ligatures w14:val="none"/>
        </w:rPr>
        <w:t>Mastercard</w:t>
      </w:r>
      <w:proofErr w:type="spellEnd"/>
      <w:r w:rsidR="00553417" w:rsidRPr="00553417">
        <w:rPr>
          <w:rFonts w:ascii="Arial Narrow" w:eastAsia="Arial Narrow" w:hAnsi="Arial Narrow" w:cs="Arial Narrow"/>
          <w:kern w:val="0"/>
          <w14:ligatures w14:val="none"/>
        </w:rPr>
        <w:t xml:space="preserve"> Singular Black </w:t>
      </w:r>
      <w:proofErr w:type="spellStart"/>
      <w:r w:rsidR="00553417" w:rsidRPr="00553417">
        <w:rPr>
          <w:rFonts w:ascii="Arial Narrow" w:eastAsia="Arial Narrow" w:hAnsi="Arial Narrow" w:cs="Arial Narrow"/>
          <w:kern w:val="0"/>
          <w14:ligatures w14:val="none"/>
        </w:rPr>
        <w:t/>
      </w:r>
      <w:proofErr w:type="spellEnd"/>
      <w:r w:rsidR="00553417" w:rsidRPr="00553417">
        <w:rPr>
          <w:rFonts w:ascii="Arial Narrow" w:eastAsia="Arial Narrow" w:hAnsi="Arial Narrow" w:cs="Arial Narrow"/>
          <w:kern w:val="0"/>
          <w14:ligatures w14:val="none"/>
        </w:rPr>
        <w:t xml:space="preserve"> 512372****3570, pese a sus solicitudes posteriores a la </w:t>
      </w:r>
      <w:r w:rsidR="00553417" w:rsidRPr="00553417">
        <w:rPr>
          <w:rFonts w:ascii="Arial Narrow" w:eastAsia="Arial Narrow" w:hAnsi="Arial Narrow" w:cs="Arial Narrow"/>
          <w:kern w:val="0"/>
          <w14:ligatures w14:val="none"/>
        </w:rPr>
        <w:lastRenderedPageBreak/>
        <w:t>contratación</w:t>
      </w:r>
      <w:r w:rsidRPr="00EF525D">
        <w:rPr>
          <w:rFonts w:ascii="Arial Narrow" w:eastAsia="Arial Narrow" w:hAnsi="Arial Narrow" w:cs="Arial"/>
          <w:kern w:val="0"/>
          <w14:ligatures w14:val="none"/>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EF525D">
        <w:rPr>
          <w:rStyle w:val="Refdenotaalpie"/>
          <w:rFonts w:ascii="Arial Narrow" w:eastAsia="Arial Narrow" w:hAnsi="Arial Narrow" w:cs="Arial"/>
          <w:kern w:val="0"/>
          <w:vertAlign w:val="superscript"/>
          <w14:ligatures w14:val="none"/>
        </w:rPr>
        <w:footnoteReference w:id="10"/>
      </w:r>
      <w:r w:rsidRPr="00EF525D">
        <w:rPr>
          <w:rFonts w:ascii="Arial Narrow" w:eastAsia="Arial Narrow" w:hAnsi="Arial Narrow" w:cs="Arial"/>
          <w:kern w:val="0"/>
          <w14:ligatures w14:val="none"/>
        </w:rPr>
        <w:t>.</w:t>
      </w:r>
    </w:p>
    <w:p w14:paraId="26DBF7D5" w14:textId="77777777" w:rsidR="00F00A89" w:rsidRPr="00EF525D" w:rsidRDefault="00F00A89" w:rsidP="00E0179C">
      <w:pPr>
        <w:pStyle w:val="Prrafodelista"/>
        <w:spacing w:line="240" w:lineRule="auto"/>
        <w:rPr>
          <w:rFonts w:ascii="Arial Narrow" w:eastAsia="Arial Narrow" w:hAnsi="Arial Narrow" w:cs="Arial Narrow"/>
          <w:kern w:val="0"/>
          <w14:ligatures w14:val="none"/>
        </w:rPr>
      </w:pPr>
    </w:p>
    <w:p w14:paraId="060C7472" w14:textId="203D7FD5" w:rsidR="00F00A89" w:rsidRPr="00EF525D" w:rsidRDefault="00F00A89" w:rsidP="00E0179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F525D">
        <w:rPr>
          <w:rFonts w:ascii="Arial Narrow" w:eastAsia="Arial Narrow" w:hAnsi="Arial Narrow" w:cs="Arial Narrow"/>
          <w:kern w:val="0"/>
          <w14:ligatures w14:val="none"/>
        </w:rPr>
        <w:t xml:space="preserve">Además, </w:t>
      </w:r>
      <w:r w:rsidRPr="00EF525D">
        <w:rPr>
          <w:rFonts w:ascii="Arial Narrow" w:eastAsia="Times New Roman" w:hAnsi="Arial Narrow" w:cs="Arial"/>
          <w:color w:val="000000"/>
          <w:kern w:val="0"/>
          <w:lang w:eastAsia="es-PE"/>
          <w14:ligatures w14:val="none"/>
        </w:rPr>
        <w:t xml:space="preserve">la Secretaría Técnica, en ejercicio de sus facultades, considera </w:t>
      </w:r>
      <w:r w:rsidRPr="00EF525D">
        <w:rPr>
          <w:rFonts w:ascii="Arial Narrow" w:eastAsia="Arial Narrow" w:hAnsi="Arial Narrow" w:cs="Arial"/>
          <w:kern w:val="0"/>
          <w14:ligatures w14:val="none"/>
        </w:rPr>
        <w:t xml:space="preserve">que el hecho denunciado, consistente en que </w:t>
      </w:r>
      <w:r w:rsidR="00553417" w:rsidRPr="00553417">
        <w:rPr>
          <w:rFonts w:ascii="Arial Narrow" w:eastAsia="Arial Narrow" w:hAnsi="Arial Narrow" w:cs="Arial Narrow"/>
          <w:kern w:val="0"/>
          <w14:ligatures w14:val="none"/>
        </w:rPr>
        <w:t xml:space="preserve">BNP </w:t>
      </w:r>
      <w:proofErr w:type="spellStart"/>
      <w:r w:rsidR="00553417" w:rsidRPr="00553417">
        <w:rPr>
          <w:rFonts w:ascii="Arial Narrow" w:eastAsia="Arial Narrow" w:hAnsi="Arial Narrow" w:cs="Arial Narrow"/>
          <w:kern w:val="0"/>
          <w14:ligatures w14:val="none"/>
        </w:rPr>
        <w:t>Paribas</w:t>
      </w:r>
      <w:proofErr w:type="spellEnd"/>
      <w:r w:rsidR="00553417" w:rsidRPr="00553417">
        <w:rPr>
          <w:rFonts w:ascii="Arial Narrow" w:eastAsia="Arial Narrow" w:hAnsi="Arial Narrow" w:cs="Arial Narrow"/>
          <w:kern w:val="0"/>
          <w14:ligatures w14:val="none"/>
        </w:rPr>
        <w:t xml:space="preserve"> </w:t>
      </w:r>
      <w:proofErr w:type="spellStart"/>
      <w:r w:rsidR="00553417" w:rsidRPr="00553417">
        <w:rPr>
          <w:rFonts w:ascii="Arial Narrow" w:eastAsia="Arial Narrow" w:hAnsi="Arial Narrow" w:cs="Arial Narrow"/>
          <w:kern w:val="0"/>
          <w14:ligatures w14:val="none"/>
        </w:rPr>
        <w:t>Cardif</w:t>
      </w:r>
      <w:proofErr w:type="spellEnd"/>
      <w:r w:rsidR="00553417" w:rsidRPr="00553417">
        <w:rPr>
          <w:rFonts w:ascii="Arial Narrow" w:eastAsia="Arial Narrow" w:hAnsi="Arial Narrow" w:cs="Arial Narrow"/>
          <w:kern w:val="0"/>
          <w14:ligatures w14:val="none"/>
        </w:rPr>
        <w:t xml:space="preserve"> S.A. Compañía de Seguros y Reaseguros no habría remitido a la denunciante los documentos contractuales del seguro de desgravamen vinculado al préstamo personal por S/ 58 814,59, pese a sus solicitudes posteriores a la contratación</w:t>
      </w:r>
      <w:r w:rsidRPr="00EF525D">
        <w:rPr>
          <w:rFonts w:ascii="Arial Narrow" w:eastAsia="Arial Narrow" w:hAnsi="Arial Narrow" w:cs="Arial"/>
          <w:kern w:val="0"/>
          <w14:ligatures w14:val="none"/>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p>
    <w:p w14:paraId="7A507243" w14:textId="77777777" w:rsidR="00CA50CD" w:rsidRPr="00EF525D" w:rsidRDefault="00CA50CD" w:rsidP="00E0179C">
      <w:pPr>
        <w:spacing w:after="0" w:line="240" w:lineRule="auto"/>
        <w:jc w:val="both"/>
        <w:rPr>
          <w:rFonts w:ascii="Arial Narrow" w:eastAsia="Arial Narrow" w:hAnsi="Arial Narrow" w:cs="Arial Narrow"/>
          <w:kern w:val="0"/>
          <w14:ligatures w14:val="none"/>
        </w:rPr>
      </w:pPr>
    </w:p>
    <w:p w14:paraId="272C2C84" w14:textId="07A8CC37" w:rsidR="001D00D0" w:rsidRPr="00EF525D" w:rsidRDefault="00F00A89" w:rsidP="00E0179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F525D">
        <w:rPr>
          <w:rFonts w:ascii="Arial Narrow" w:eastAsia="Times New Roman" w:hAnsi="Arial Narrow" w:cs="Arial"/>
          <w:color w:val="000000"/>
          <w:kern w:val="0"/>
          <w:lang w:eastAsia="es-PE"/>
          <w14:ligatures w14:val="none"/>
        </w:rPr>
        <w:t>Asimismo</w:t>
      </w:r>
      <w:r w:rsidR="00CA50CD" w:rsidRPr="00EF525D">
        <w:rPr>
          <w:rFonts w:ascii="Arial Narrow" w:eastAsia="Times New Roman" w:hAnsi="Arial Narrow" w:cs="Arial"/>
          <w:color w:val="000000"/>
          <w:kern w:val="0"/>
          <w:lang w:eastAsia="es-PE"/>
          <w14:ligatures w14:val="none"/>
        </w:rPr>
        <w:t xml:space="preserve">, la Secretaría Técnica, en ejercicio de sus facultades, considera </w:t>
      </w:r>
      <w:r w:rsidR="00CA50CD" w:rsidRPr="00EF525D">
        <w:rPr>
          <w:rFonts w:ascii="Arial Narrow" w:eastAsia="Arial Narrow" w:hAnsi="Arial Narrow" w:cs="Arial"/>
          <w:kern w:val="0"/>
          <w14:ligatures w14:val="none"/>
        </w:rPr>
        <w:t xml:space="preserve">que el hecho denunciado, consistente en que </w:t>
      </w:r>
      <w:r w:rsidR="00553417" w:rsidRPr="00553417">
        <w:rPr>
          <w:rFonts w:ascii="Arial Narrow" w:eastAsia="Arial Narrow" w:hAnsi="Arial Narrow" w:cs="Arial Narrow"/>
          <w:kern w:val="0"/>
          <w14:ligatures w14:val="none"/>
        </w:rPr>
        <w:t xml:space="preserve">Scotiabank Perú S.A.A. habría comercializado telefónicamente el 13 de abril de 2025 la tarjeta de crédito </w:t>
      </w:r>
      <w:proofErr w:type="spellStart"/>
      <w:r w:rsidR="00553417" w:rsidRPr="00553417">
        <w:rPr>
          <w:rFonts w:ascii="Arial Narrow" w:eastAsia="Arial Narrow" w:hAnsi="Arial Narrow" w:cs="Arial Narrow"/>
          <w:kern w:val="0"/>
          <w14:ligatures w14:val="none"/>
        </w:rPr>
        <w:t>Mastercard</w:t>
      </w:r>
      <w:proofErr w:type="spellEnd"/>
      <w:r w:rsidR="00553417" w:rsidRPr="00553417">
        <w:rPr>
          <w:rFonts w:ascii="Arial Narrow" w:eastAsia="Arial Narrow" w:hAnsi="Arial Narrow" w:cs="Arial Narrow"/>
          <w:kern w:val="0"/>
          <w14:ligatures w14:val="none"/>
        </w:rPr>
        <w:t xml:space="preserve"> Singular Black </w:t>
      </w:r>
      <w:proofErr w:type="spellStart"/>
      <w:r w:rsidR="00553417" w:rsidRPr="00553417">
        <w:rPr>
          <w:rFonts w:ascii="Arial Narrow" w:eastAsia="Arial Narrow" w:hAnsi="Arial Narrow" w:cs="Arial Narrow"/>
          <w:kern w:val="0"/>
          <w14:ligatures w14:val="none"/>
        </w:rPr>
        <w:t/>
      </w:r>
      <w:proofErr w:type="spellEnd"/>
      <w:r w:rsidR="00553417" w:rsidRPr="00553417">
        <w:rPr>
          <w:rFonts w:ascii="Arial Narrow" w:eastAsia="Arial Narrow" w:hAnsi="Arial Narrow" w:cs="Arial Narrow"/>
          <w:kern w:val="0"/>
          <w14:ligatures w14:val="none"/>
        </w:rPr>
        <w:t xml:space="preserve"> 512372****3570 sin informar de manera clara, previa y expresa las exclusiones por enfermedades preexistentes del seguro de desgravamen asociado emitido por BNP </w:t>
      </w:r>
      <w:proofErr w:type="spellStart"/>
      <w:r w:rsidR="00553417" w:rsidRPr="00553417">
        <w:rPr>
          <w:rFonts w:ascii="Arial Narrow" w:eastAsia="Arial Narrow" w:hAnsi="Arial Narrow" w:cs="Arial Narrow"/>
          <w:kern w:val="0"/>
          <w14:ligatures w14:val="none"/>
        </w:rPr>
        <w:t>Paribas</w:t>
      </w:r>
      <w:proofErr w:type="spellEnd"/>
      <w:r w:rsidR="00553417" w:rsidRPr="00553417">
        <w:rPr>
          <w:rFonts w:ascii="Arial Narrow" w:eastAsia="Arial Narrow" w:hAnsi="Arial Narrow" w:cs="Arial Narrow"/>
          <w:kern w:val="0"/>
          <w14:ligatures w14:val="none"/>
        </w:rPr>
        <w:t xml:space="preserve"> </w:t>
      </w:r>
      <w:proofErr w:type="spellStart"/>
      <w:r w:rsidR="00553417" w:rsidRPr="00553417">
        <w:rPr>
          <w:rFonts w:ascii="Arial Narrow" w:eastAsia="Arial Narrow" w:hAnsi="Arial Narrow" w:cs="Arial Narrow"/>
          <w:kern w:val="0"/>
          <w14:ligatures w14:val="none"/>
        </w:rPr>
        <w:t>Cardif</w:t>
      </w:r>
      <w:proofErr w:type="spellEnd"/>
      <w:r w:rsidR="00553417" w:rsidRPr="00553417">
        <w:rPr>
          <w:rFonts w:ascii="Arial Narrow" w:eastAsia="Arial Narrow" w:hAnsi="Arial Narrow" w:cs="Arial Narrow"/>
          <w:kern w:val="0"/>
          <w14:ligatures w14:val="none"/>
        </w:rPr>
        <w:t xml:space="preserve"> S.A. Compañía de Seguros y Reaseguros</w:t>
      </w:r>
      <w:r w:rsidR="00CA50CD" w:rsidRPr="00EF525D">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9" w:name="_Hlk195611851"/>
      <w:r w:rsidR="00CA50CD" w:rsidRPr="00EF525D">
        <w:rPr>
          <w:rFonts w:ascii="Arial Narrow" w:eastAsia="Arial Narrow" w:hAnsi="Arial Narrow" w:cs="Arial"/>
          <w:bCs/>
          <w:color w:val="000000"/>
          <w:kern w:val="0"/>
          <w:lang w:eastAsia="es-PE"/>
          <w14:ligatures w14:val="none"/>
        </w:rPr>
        <w:t xml:space="preserve">artículo 1, numeral 1, literal b) </w:t>
      </w:r>
      <w:bookmarkEnd w:id="9"/>
      <w:r w:rsidR="00CA50CD" w:rsidRPr="00EF525D">
        <w:rPr>
          <w:rFonts w:ascii="Arial Narrow" w:eastAsia="Arial Narrow" w:hAnsi="Arial Narrow" w:cs="Arial"/>
          <w:bCs/>
          <w:color w:val="000000"/>
          <w:kern w:val="0"/>
          <w:lang w:eastAsia="es-PE"/>
          <w14:ligatures w14:val="none"/>
        </w:rPr>
        <w:t>y al artículo 2 del Código</w:t>
      </w:r>
      <w:r w:rsidR="00CA50CD" w:rsidRPr="00EF525D">
        <w:rPr>
          <w:rStyle w:val="Refdenotaalpie"/>
          <w:rFonts w:ascii="Arial Narrow" w:eastAsia="Arial Narrow" w:hAnsi="Arial Narrow" w:cs="Arial"/>
          <w:bCs/>
          <w:color w:val="000000"/>
          <w:kern w:val="0"/>
          <w:vertAlign w:val="superscript"/>
          <w:lang w:eastAsia="es-PE"/>
          <w14:ligatures w14:val="none"/>
        </w:rPr>
        <w:footnoteReference w:id="11"/>
      </w:r>
      <w:r w:rsidR="00CA50CD" w:rsidRPr="00EF525D">
        <w:rPr>
          <w:rFonts w:ascii="Arial Narrow" w:eastAsia="Arial Narrow" w:hAnsi="Arial Narrow" w:cs="Arial"/>
          <w:bCs/>
          <w:color w:val="000000"/>
          <w:kern w:val="0"/>
          <w:lang w:eastAsia="es-PE"/>
          <w14:ligatures w14:val="none"/>
        </w:rPr>
        <w:t xml:space="preserve">. </w:t>
      </w:r>
    </w:p>
    <w:p w14:paraId="7DC40D15" w14:textId="77777777" w:rsidR="00F00A89" w:rsidRPr="00EF525D" w:rsidRDefault="00F00A89" w:rsidP="00E0179C">
      <w:pPr>
        <w:pStyle w:val="Prrafodelista"/>
        <w:spacing w:line="240" w:lineRule="auto"/>
        <w:rPr>
          <w:rFonts w:ascii="Arial Narrow" w:eastAsia="Arial Narrow" w:hAnsi="Arial Narrow" w:cs="Arial Narrow"/>
          <w:kern w:val="0"/>
          <w14:ligatures w14:val="none"/>
        </w:rPr>
      </w:pPr>
    </w:p>
    <w:p w14:paraId="13C8146B" w14:textId="1D68AF2D" w:rsidR="00F00A89" w:rsidRPr="00EF525D" w:rsidRDefault="00F00A89" w:rsidP="00E0179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F525D">
        <w:rPr>
          <w:rFonts w:ascii="Arial Narrow" w:eastAsia="Arial Narrow" w:hAnsi="Arial Narrow" w:cs="Arial Narrow"/>
          <w:kern w:val="0"/>
          <w14:ligatures w14:val="none"/>
        </w:rPr>
        <w:t>Adicionalmente</w:t>
      </w:r>
      <w:r w:rsidRPr="00EF525D">
        <w:rPr>
          <w:rFonts w:ascii="Arial Narrow" w:eastAsia="Times New Roman" w:hAnsi="Arial Narrow" w:cs="Arial"/>
          <w:color w:val="000000"/>
          <w:kern w:val="0"/>
          <w:lang w:eastAsia="es-PE"/>
          <w14:ligatures w14:val="none"/>
        </w:rPr>
        <w:t xml:space="preserve">, la Secretaría Técnica, en ejercicio de sus facultades, considera </w:t>
      </w:r>
      <w:r w:rsidRPr="00EF525D">
        <w:rPr>
          <w:rFonts w:ascii="Arial Narrow" w:eastAsia="Arial Narrow" w:hAnsi="Arial Narrow" w:cs="Arial"/>
          <w:kern w:val="0"/>
          <w14:ligatures w14:val="none"/>
        </w:rPr>
        <w:t xml:space="preserve">que el hecho denunciado, consistente en que </w:t>
      </w:r>
      <w:r w:rsidR="00553417" w:rsidRPr="00553417">
        <w:rPr>
          <w:rFonts w:ascii="Arial Narrow" w:eastAsia="Arial Narrow" w:hAnsi="Arial Narrow" w:cs="Arial Narrow"/>
          <w:kern w:val="0"/>
          <w14:ligatures w14:val="none"/>
        </w:rPr>
        <w:t xml:space="preserve">Scotiabank Perú S.A.A. habría comercializado telefónicamente el 22 de abril de 2025 el préstamo personal por S/ 58 814,59 sin informar de manera clara, previa y expresa las exclusiones por enfermedades preexistentes del seguro de desgravamen asociado emitido por BNP </w:t>
      </w:r>
      <w:proofErr w:type="spellStart"/>
      <w:r w:rsidR="00553417" w:rsidRPr="00553417">
        <w:rPr>
          <w:rFonts w:ascii="Arial Narrow" w:eastAsia="Arial Narrow" w:hAnsi="Arial Narrow" w:cs="Arial Narrow"/>
          <w:kern w:val="0"/>
          <w14:ligatures w14:val="none"/>
        </w:rPr>
        <w:t>Paribas</w:t>
      </w:r>
      <w:proofErr w:type="spellEnd"/>
      <w:r w:rsidR="00553417" w:rsidRPr="00553417">
        <w:rPr>
          <w:rFonts w:ascii="Arial Narrow" w:eastAsia="Arial Narrow" w:hAnsi="Arial Narrow" w:cs="Arial Narrow"/>
          <w:kern w:val="0"/>
          <w14:ligatures w14:val="none"/>
        </w:rPr>
        <w:t xml:space="preserve"> </w:t>
      </w:r>
      <w:proofErr w:type="spellStart"/>
      <w:r w:rsidR="00553417" w:rsidRPr="00553417">
        <w:rPr>
          <w:rFonts w:ascii="Arial Narrow" w:eastAsia="Arial Narrow" w:hAnsi="Arial Narrow" w:cs="Arial Narrow"/>
          <w:kern w:val="0"/>
          <w14:ligatures w14:val="none"/>
        </w:rPr>
        <w:t>Cardif</w:t>
      </w:r>
      <w:proofErr w:type="spellEnd"/>
      <w:r w:rsidR="00553417" w:rsidRPr="00553417">
        <w:rPr>
          <w:rFonts w:ascii="Arial Narrow" w:eastAsia="Arial Narrow" w:hAnsi="Arial Narrow" w:cs="Arial Narrow"/>
          <w:kern w:val="0"/>
          <w14:ligatures w14:val="none"/>
        </w:rPr>
        <w:t xml:space="preserve"> S.A. Compañía de Seguros y Reaseguros</w:t>
      </w:r>
      <w:r w:rsidRPr="00EF525D">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p>
    <w:p w14:paraId="31AE3A96" w14:textId="77777777" w:rsidR="00EF525D" w:rsidRPr="00EF525D" w:rsidRDefault="00EF525D" w:rsidP="00E0179C">
      <w:pPr>
        <w:pStyle w:val="Prrafodelista"/>
        <w:spacing w:line="240" w:lineRule="auto"/>
        <w:rPr>
          <w:rFonts w:ascii="Arial Narrow" w:eastAsia="Arial Narrow" w:hAnsi="Arial Narrow" w:cs="Arial Narrow"/>
          <w:kern w:val="0"/>
          <w14:ligatures w14:val="none"/>
        </w:rPr>
      </w:pPr>
    </w:p>
    <w:p w14:paraId="13FB7B19" w14:textId="0EA2FD83" w:rsidR="00EF525D" w:rsidRPr="00EF525D" w:rsidRDefault="00EF525D" w:rsidP="00E0179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F525D">
        <w:rPr>
          <w:rFonts w:ascii="Arial Narrow" w:eastAsia="Arial Narrow" w:hAnsi="Arial Narrow" w:cs="Arial Narrow"/>
          <w:kern w:val="0"/>
          <w14:ligatures w14:val="none"/>
        </w:rPr>
        <w:lastRenderedPageBreak/>
        <w:t xml:space="preserve">Además, </w:t>
      </w:r>
      <w:r w:rsidRPr="00EF525D">
        <w:rPr>
          <w:rFonts w:ascii="Arial Narrow" w:eastAsia="Times New Roman" w:hAnsi="Arial Narrow" w:cs="Arial"/>
          <w:color w:val="000000"/>
          <w:kern w:val="0"/>
          <w:lang w:eastAsia="es-PE"/>
          <w14:ligatures w14:val="none"/>
        </w:rPr>
        <w:t xml:space="preserve">la Secretaría Técnica, en ejercicio de sus facultades, considera </w:t>
      </w:r>
      <w:r w:rsidRPr="00EF525D">
        <w:rPr>
          <w:rFonts w:ascii="Arial Narrow" w:eastAsia="Arial Narrow" w:hAnsi="Arial Narrow" w:cs="Arial"/>
          <w:kern w:val="0"/>
          <w14:ligatures w14:val="none"/>
        </w:rPr>
        <w:t xml:space="preserve">que el hecho denunciado, consistente en que </w:t>
      </w:r>
      <w:r w:rsidR="00FE5FEE" w:rsidRPr="00FE5FEE">
        <w:rPr>
          <w:rFonts w:ascii="Arial Narrow" w:eastAsia="Arial Narrow" w:hAnsi="Arial Narrow" w:cs="Arial Narrow"/>
          <w:kern w:val="0"/>
          <w14:ligatures w14:val="none"/>
        </w:rPr>
        <w:t xml:space="preserve">Scotiabank Perú S.A.A. no habría cumplido con entregar a la denunciante los audios completos de contratación de la tarjeta de crédito </w:t>
      </w:r>
      <w:proofErr w:type="spellStart"/>
      <w:r w:rsidR="00FE5FEE" w:rsidRPr="00FE5FEE">
        <w:rPr>
          <w:rFonts w:ascii="Arial Narrow" w:eastAsia="Arial Narrow" w:hAnsi="Arial Narrow" w:cs="Arial Narrow"/>
          <w:kern w:val="0"/>
          <w14:ligatures w14:val="none"/>
        </w:rPr>
        <w:t>Mastercard</w:t>
      </w:r>
      <w:proofErr w:type="spellEnd"/>
      <w:r w:rsidR="00FE5FEE" w:rsidRPr="00FE5FEE">
        <w:rPr>
          <w:rFonts w:ascii="Arial Narrow" w:eastAsia="Arial Narrow" w:hAnsi="Arial Narrow" w:cs="Arial Narrow"/>
          <w:kern w:val="0"/>
          <w14:ligatures w14:val="none"/>
        </w:rPr>
        <w:t xml:space="preserve"> Singular Black </w:t>
      </w:r>
      <w:proofErr w:type="spellStart"/>
      <w:r w:rsidR="00FE5FEE" w:rsidRPr="00FE5FEE">
        <w:rPr>
          <w:rFonts w:ascii="Arial Narrow" w:eastAsia="Arial Narrow" w:hAnsi="Arial Narrow" w:cs="Arial Narrow"/>
          <w:kern w:val="0"/>
          <w14:ligatures w14:val="none"/>
        </w:rPr>
        <w:t/>
      </w:r>
      <w:proofErr w:type="spellEnd"/>
      <w:r w:rsidR="00FE5FEE" w:rsidRPr="00FE5FEE">
        <w:rPr>
          <w:rFonts w:ascii="Arial Narrow" w:eastAsia="Arial Narrow" w:hAnsi="Arial Narrow" w:cs="Arial Narrow"/>
          <w:kern w:val="0"/>
          <w14:ligatures w14:val="none"/>
        </w:rPr>
        <w:t xml:space="preserve"> 512372****3570 y del préstamo personal por S/ 58 814,59, pese a sus solicitudes</w:t>
      </w:r>
      <w:r w:rsidRPr="00EF525D">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p>
    <w:p w14:paraId="64B4971F" w14:textId="77777777" w:rsidR="001D00D0" w:rsidRPr="00EF525D" w:rsidRDefault="001D00D0" w:rsidP="00E0179C">
      <w:pPr>
        <w:pStyle w:val="Prrafodelista"/>
        <w:spacing w:line="240" w:lineRule="auto"/>
        <w:rPr>
          <w:rFonts w:ascii="Arial Narrow" w:eastAsia="Arial Narrow" w:hAnsi="Arial Narrow" w:cs="Arial"/>
          <w:bCs/>
          <w:color w:val="000000"/>
          <w:kern w:val="0"/>
          <w:lang w:eastAsia="es-PE"/>
          <w14:ligatures w14:val="none"/>
        </w:rPr>
      </w:pPr>
    </w:p>
    <w:p w14:paraId="7B3C687A" w14:textId="27BFBE1C" w:rsidR="00CA50CD" w:rsidRPr="00EF525D" w:rsidRDefault="001D00D0" w:rsidP="00E0179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F525D">
        <w:rPr>
          <w:rFonts w:ascii="Arial Narrow" w:eastAsia="Arial Narrow" w:hAnsi="Arial Narrow" w:cs="Arial Narrow"/>
          <w:kern w:val="0"/>
          <w14:ligatures w14:val="none"/>
        </w:rPr>
        <w:t xml:space="preserve">Asimismo, </w:t>
      </w:r>
      <w:r w:rsidR="00F027A2" w:rsidRPr="00EF525D">
        <w:rPr>
          <w:rFonts w:ascii="Arial Narrow" w:eastAsia="Arial Narrow" w:hAnsi="Arial Narrow" w:cs="Arial Narrow"/>
          <w:kern w:val="0"/>
          <w14:ligatures w14:val="none"/>
        </w:rPr>
        <w:t xml:space="preserve">la Secretaría Técnica, en ejercicio de sus facultades, </w:t>
      </w:r>
      <w:r w:rsidR="00F027A2" w:rsidRPr="00EF525D">
        <w:rPr>
          <w:rFonts w:ascii="Arial Narrow" w:eastAsia="Times New Roman" w:hAnsi="Arial Narrow" w:cs="Segoe UI"/>
          <w:color w:val="000000"/>
          <w:kern w:val="0"/>
          <w:lang w:eastAsia="es-PE"/>
          <w14:ligatures w14:val="none"/>
        </w:rPr>
        <w:t xml:space="preserve">considera </w:t>
      </w:r>
      <w:r w:rsidR="00F027A2" w:rsidRPr="00EF525D">
        <w:rPr>
          <w:rFonts w:ascii="Arial Narrow" w:eastAsia="Arial Narrow" w:hAnsi="Arial Narrow" w:cs="Arial Narrow"/>
          <w:kern w:val="0"/>
          <w14:ligatures w14:val="none"/>
        </w:rPr>
        <w:t>que el hecho denunciado</w:t>
      </w:r>
      <w:r w:rsidR="00F027A2" w:rsidRPr="00EF525D">
        <w:rPr>
          <w:rFonts w:ascii="Arial Narrow" w:eastAsia="Times New Roman" w:hAnsi="Arial Narrow" w:cs="Segoe UI"/>
          <w:color w:val="000000"/>
          <w:kern w:val="0"/>
          <w:lang w:eastAsia="es-PE"/>
          <w14:ligatures w14:val="none"/>
        </w:rPr>
        <w:t xml:space="preserve">, consistente en que </w:t>
      </w:r>
      <w:r w:rsidR="00FE5FEE" w:rsidRPr="00FE5FEE">
        <w:rPr>
          <w:rFonts w:ascii="Arial Narrow" w:eastAsia="Times New Roman" w:hAnsi="Arial Narrow" w:cs="Arial"/>
          <w:color w:val="000000"/>
          <w:kern w:val="0"/>
          <w:lang w:val="es-ES" w:eastAsia="es-ES"/>
          <w14:ligatures w14:val="none"/>
        </w:rPr>
        <w:t>Scotiabank Perú S.A.A. habría brindado una respuesta inadecuada al reclamo presentado por la denunciante el 8 de enero de 2026</w:t>
      </w:r>
      <w:r w:rsidR="00F027A2" w:rsidRPr="00EF525D">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00F027A2" w:rsidRPr="00EF525D">
        <w:rPr>
          <w:rFonts w:ascii="Arial Narrow" w:eastAsia="Arial Narrow" w:hAnsi="Arial Narrow" w:cs="Arial Narrow"/>
          <w:kern w:val="0"/>
          <w14:ligatures w14:val="none"/>
        </w:rPr>
        <w:t xml:space="preserve"> numeral 88.1</w:t>
      </w:r>
      <w:r w:rsidR="00B27F07" w:rsidRPr="00EF525D">
        <w:rPr>
          <w:rFonts w:ascii="Arial Narrow" w:eastAsia="Arial Narrow" w:hAnsi="Arial Narrow" w:cs="Arial Narrow"/>
          <w:kern w:val="0"/>
          <w14:ligatures w14:val="none"/>
        </w:rPr>
        <w:t/>
      </w:r>
      <w:r w:rsidR="00F027A2" w:rsidRPr="00EF525D">
        <w:rPr>
          <w:rFonts w:ascii="Arial Narrow" w:eastAsia="Arial Narrow" w:hAnsi="Arial Narrow" w:cs="Arial Narrow"/>
          <w:kern w:val="0"/>
          <w14:ligatures w14:val="none"/>
        </w:rPr>
        <w:t xml:space="preserve"> del artículo 88</w:t>
      </w:r>
      <w:r w:rsidR="00B27F07" w:rsidRPr="00EF525D">
        <w:rPr>
          <w:rFonts w:ascii="Arial Narrow" w:eastAsia="Arial Narrow" w:hAnsi="Arial Narrow" w:cs="Arial Narrow"/>
          <w:kern w:val="0"/>
          <w14:ligatures w14:val="none"/>
        </w:rPr>
        <w:t/>
      </w:r>
      <w:r w:rsidR="00F027A2" w:rsidRPr="00EF525D">
        <w:rPr>
          <w:rFonts w:ascii="Arial Narrow" w:eastAsia="Arial Narrow" w:hAnsi="Arial Narrow" w:cs="Arial Narrow"/>
          <w:kern w:val="0"/>
          <w14:ligatures w14:val="none"/>
        </w:rPr>
        <w:t xml:space="preserve"> del Código</w:t>
      </w:r>
      <w:r w:rsidRPr="00EF525D">
        <w:rPr>
          <w:rStyle w:val="Refdenotaalpie"/>
          <w:rFonts w:ascii="Arial Narrow" w:eastAsia="Arial Narrow" w:hAnsi="Arial Narrow" w:cs="Arial"/>
          <w:kern w:val="0"/>
          <w:vertAlign w:val="superscript"/>
          <w14:ligatures w14:val="none"/>
        </w:rPr>
        <w:footnoteReference w:id="12"/>
      </w:r>
      <w:r w:rsidRPr="00EF525D">
        <w:rPr>
          <w:rFonts w:ascii="Arial Narrow" w:eastAsia="Arial Narrow" w:hAnsi="Arial Narrow" w:cs="Arial Narrow"/>
          <w:kern w:val="0"/>
          <w14:ligatures w14:val="none"/>
        </w:rPr>
        <w:t>.</w:t>
      </w:r>
    </w:p>
    <w:p w14:paraId="2E7770E0" w14:textId="77777777" w:rsidR="00E60CD7" w:rsidRPr="0026598E" w:rsidRDefault="00E60CD7" w:rsidP="00E0179C">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26598E" w:rsidRDefault="00E60CD7" w:rsidP="00E0179C">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13"/>
      </w:r>
      <w:r w:rsidRPr="0026598E">
        <w:rPr>
          <w:rFonts w:ascii="Arial Narrow" w:eastAsia="Arial" w:hAnsi="Arial Narrow" w:cs="Arial"/>
          <w:color w:val="000000"/>
          <w:kern w:val="0"/>
          <w:lang w:eastAsia="es-PE"/>
          <w14:ligatures w14:val="none"/>
        </w:rPr>
        <w:t>.</w:t>
      </w:r>
    </w:p>
    <w:p w14:paraId="17426A8E" w14:textId="77777777" w:rsidR="00E60CD7" w:rsidRPr="0026598E" w:rsidRDefault="00E60CD7" w:rsidP="00E0179C">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E0179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E0179C">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737853" w:rsidRDefault="00E60CD7" w:rsidP="00E0179C">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w:t>
      </w:r>
      <w:r w:rsidRPr="00552016">
        <w:rPr>
          <w:rFonts w:ascii="Arial Narrow" w:eastAsia="Times New Roman" w:hAnsi="Arial Narrow" w:cs="Arial"/>
          <w:color w:val="000000"/>
          <w:kern w:val="0"/>
          <w:lang w:val="es-ES" w:eastAsia="es-ES"/>
          <w14:ligatures w14:val="none"/>
        </w:rPr>
        <w:t xml:space="preserve">definitiva del presente caso, la Secretaría Técnica, en ejercicio de las facultades que la ley le confiere, </w:t>
      </w:r>
      <w:bookmarkStart w:id="10" w:name="_Hlk211510697"/>
      <w:r w:rsidRPr="00552016">
        <w:rPr>
          <w:rFonts w:ascii="Arial Narrow" w:eastAsia="Times New Roman" w:hAnsi="Arial Narrow" w:cs="Arial"/>
          <w:color w:val="000000"/>
          <w:kern w:val="0"/>
          <w:lang w:val="es-ES" w:eastAsia="es-ES"/>
          <w14:ligatures w14:val="none"/>
        </w:rPr>
        <w:t xml:space="preserve">conviene requerir a los proveedores denunciados </w:t>
      </w:r>
      <w:bookmarkEnd w:id="10"/>
      <w:r w:rsidRPr="00552016">
        <w:rPr>
          <w:rFonts w:ascii="Arial Narrow" w:eastAsia="Times New Roman" w:hAnsi="Arial Narrow" w:cs="Arial"/>
          <w:color w:val="000000"/>
          <w:kern w:val="0"/>
          <w:lang w:val="es-ES" w:eastAsia="es-ES"/>
          <w14:ligatures w14:val="none"/>
        </w:rPr>
        <w:t>qu</w:t>
      </w:r>
      <w:r w:rsidRPr="00737853">
        <w:rPr>
          <w:rFonts w:ascii="Arial Narrow" w:eastAsia="Times New Roman" w:hAnsi="Arial Narrow" w:cs="Arial"/>
          <w:color w:val="000000"/>
          <w:kern w:val="0"/>
          <w:lang w:val="es-ES" w:eastAsia="es-ES"/>
          <w14:ligatures w14:val="none"/>
        </w:rPr>
        <w:t xml:space="preserve">e, en un plazo no mayor de cinco (5) días hábiles contado a partir del día siguiente de la notificación de la presente resolución, </w:t>
      </w:r>
      <w:bookmarkStart w:id="11" w:name="_Hlk211510673"/>
      <w:r w:rsidRPr="00737853">
        <w:rPr>
          <w:rFonts w:ascii="Arial Narrow" w:eastAsia="Times New Roman" w:hAnsi="Arial Narrow" w:cs="Arial"/>
          <w:color w:val="000000"/>
          <w:kern w:val="0"/>
          <w:lang w:val="es-ES" w:eastAsia="es-ES"/>
          <w14:ligatures w14:val="none"/>
        </w:rPr>
        <w:t>cumplan con lo siguiente:</w:t>
      </w:r>
    </w:p>
    <w:p w14:paraId="345D7F88" w14:textId="77777777" w:rsidR="00E60CD7" w:rsidRPr="00737853" w:rsidRDefault="00E60CD7" w:rsidP="00E0179C">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5D606609" w:rsidR="00E60CD7" w:rsidRPr="00737853" w:rsidRDefault="00E60CD7" w:rsidP="00E0179C">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737853">
        <w:rPr>
          <w:rFonts w:ascii="Arial Narrow" w:eastAsia="Times New Roman" w:hAnsi="Arial Narrow" w:cs="Arial"/>
          <w:color w:val="000000"/>
          <w:kern w:val="0"/>
          <w:u w:val="single"/>
          <w:lang w:val="es-ES" w:eastAsia="es-ES"/>
          <w14:ligatures w14:val="none"/>
        </w:rPr>
        <w:t xml:space="preserve">A </w:t>
      </w:r>
      <w:r w:rsidR="00F345DC" w:rsidRPr="00737853">
        <w:rPr>
          <w:rFonts w:ascii="Arial Narrow" w:eastAsia="Times New Roman" w:hAnsi="Arial Narrow" w:cs="Arial"/>
          <w:color w:val="000000"/>
          <w:kern w:val="0"/>
          <w:u w:val="single"/>
          <w:lang w:val="es-ES" w:eastAsia="es-ES"/>
          <w14:ligatures w14:val="none"/>
        </w:rPr>
        <w:t xml:space="preserve">BNP </w:t>
      </w:r>
      <w:proofErr w:type="spellStart"/>
      <w:r w:rsidR="00F345DC" w:rsidRPr="00737853">
        <w:rPr>
          <w:rFonts w:ascii="Arial Narrow" w:eastAsia="Times New Roman" w:hAnsi="Arial Narrow" w:cs="Arial"/>
          <w:color w:val="000000"/>
          <w:kern w:val="0"/>
          <w:u w:val="single"/>
          <w:lang w:val="es-ES" w:eastAsia="es-ES"/>
          <w14:ligatures w14:val="none"/>
        </w:rPr>
        <w:t>Paribas</w:t>
      </w:r>
      <w:proofErr w:type="spellEnd"/>
      <w:r w:rsidRPr="00737853">
        <w:rPr>
          <w:rFonts w:ascii="Arial Narrow" w:eastAsia="Times New Roman" w:hAnsi="Arial Narrow" w:cs="Arial"/>
          <w:color w:val="000000"/>
          <w:kern w:val="0"/>
          <w:lang w:val="es-ES" w:eastAsia="es-ES"/>
          <w14:ligatures w14:val="none"/>
        </w:rPr>
        <w:t xml:space="preserve">: </w:t>
      </w:r>
      <w:r w:rsidR="00CE0A37" w:rsidRPr="009900E4">
        <w:rPr>
          <w:rFonts w:ascii="Arial Narrow" w:eastAsia="Times New Roman" w:hAnsi="Arial Narrow" w:cs="Arial"/>
          <w:color w:val="000000"/>
          <w:kern w:val="0"/>
          <w:lang w:val="es-ES" w:eastAsia="es-ES"/>
          <w14:ligatures w14:val="none"/>
        </w:rPr>
        <w:t xml:space="preserve">(i) presentar una copia debidamente suscrita de la Póliza del Seguro de Desgravamen de la tarjeta de crédito </w:t>
      </w:r>
      <w:proofErr w:type="spellStart"/>
      <w:r w:rsidR="00CE0A37" w:rsidRPr="009900E4">
        <w:rPr>
          <w:rFonts w:ascii="Arial Narrow" w:eastAsia="Times New Roman" w:hAnsi="Arial Narrow" w:cs="Arial"/>
          <w:color w:val="000000"/>
          <w:kern w:val="0"/>
          <w:lang w:val="es-ES" w:eastAsia="es-ES"/>
          <w14:ligatures w14:val="none"/>
        </w:rPr>
        <w:t>Mastercard</w:t>
      </w:r>
      <w:proofErr w:type="spellEnd"/>
      <w:r w:rsidR="00CE0A37" w:rsidRPr="009900E4">
        <w:rPr>
          <w:rFonts w:ascii="Arial Narrow" w:eastAsia="Times New Roman" w:hAnsi="Arial Narrow" w:cs="Arial"/>
          <w:color w:val="000000"/>
          <w:kern w:val="0"/>
          <w:lang w:val="es-ES" w:eastAsia="es-ES"/>
          <w14:ligatures w14:val="none"/>
        </w:rPr>
        <w:t xml:space="preserve"> Singular Black </w:t>
      </w:r>
      <w:proofErr w:type="spellStart"/>
      <w:r w:rsidR="00CE0A37" w:rsidRPr="009900E4">
        <w:rPr>
          <w:rFonts w:ascii="Arial Narrow" w:eastAsia="Times New Roman" w:hAnsi="Arial Narrow" w:cs="Arial"/>
          <w:color w:val="000000"/>
          <w:kern w:val="0"/>
          <w:lang w:val="es-ES" w:eastAsia="es-ES"/>
          <w14:ligatures w14:val="none"/>
        </w:rPr>
        <w:t/>
      </w:r>
      <w:proofErr w:type="spellEnd"/>
      <w:r w:rsidR="00CE0A37" w:rsidRPr="009900E4">
        <w:rPr>
          <w:rFonts w:ascii="Arial Narrow" w:eastAsia="Times New Roman" w:hAnsi="Arial Narrow" w:cs="Arial"/>
          <w:color w:val="000000"/>
          <w:kern w:val="0"/>
          <w:lang w:val="es-ES" w:eastAsia="es-ES"/>
          <w14:ligatures w14:val="none"/>
        </w:rPr>
        <w:t xml:space="preserve"> 512372****3570 materia de denuncia, así como el cargo de remisión de la póliza; (</w:t>
      </w:r>
      <w:proofErr w:type="spellStart"/>
      <w:r w:rsidR="00CE0A37" w:rsidRPr="009900E4">
        <w:rPr>
          <w:rFonts w:ascii="Arial Narrow" w:eastAsia="Times New Roman" w:hAnsi="Arial Narrow" w:cs="Arial"/>
          <w:color w:val="000000"/>
          <w:kern w:val="0"/>
          <w:lang w:val="es-ES" w:eastAsia="es-ES"/>
          <w14:ligatures w14:val="none"/>
        </w:rPr>
        <w:t>ii</w:t>
      </w:r>
      <w:proofErr w:type="spellEnd"/>
      <w:r w:rsidR="00CE0A37" w:rsidRPr="009900E4">
        <w:rPr>
          <w:rFonts w:ascii="Arial Narrow" w:eastAsia="Times New Roman" w:hAnsi="Arial Narrow" w:cs="Arial"/>
          <w:color w:val="000000"/>
          <w:kern w:val="0"/>
          <w:lang w:val="es-ES" w:eastAsia="es-ES"/>
          <w14:ligatures w14:val="none"/>
        </w:rPr>
        <w:t>) presentar una copia debidamente suscrita de la Póliza del Seguro de Desgravamen del préstamo personal adquirido el 22 de abril de 2025 materia de denuncia, así como el cargo de remisión de la póliza; (</w:t>
      </w:r>
      <w:proofErr w:type="spellStart"/>
      <w:r w:rsidR="00CE0A37" w:rsidRPr="009900E4">
        <w:rPr>
          <w:rFonts w:ascii="Arial Narrow" w:eastAsia="Times New Roman" w:hAnsi="Arial Narrow" w:cs="Arial"/>
          <w:color w:val="000000"/>
          <w:kern w:val="0"/>
          <w:lang w:val="es-ES" w:eastAsia="es-ES"/>
          <w14:ligatures w14:val="none"/>
        </w:rPr>
        <w:t>iii</w:t>
      </w:r>
      <w:proofErr w:type="spellEnd"/>
      <w:r w:rsidR="00CE0A37" w:rsidRPr="009900E4">
        <w:rPr>
          <w:rFonts w:ascii="Arial Narrow" w:eastAsia="Times New Roman" w:hAnsi="Arial Narrow" w:cs="Arial"/>
          <w:color w:val="000000"/>
          <w:kern w:val="0"/>
          <w:lang w:val="es-ES" w:eastAsia="es-ES"/>
          <w14:ligatures w14:val="none"/>
        </w:rPr>
        <w:t xml:space="preserve">) presentar los medios probatorios que acrediten que la negativa de otorgamiento de cobertura de la Póliza del Seguro de Desgravamen de la tarjeta de crédito </w:t>
      </w:r>
      <w:proofErr w:type="spellStart"/>
      <w:r w:rsidR="00CE0A37" w:rsidRPr="009900E4">
        <w:rPr>
          <w:rFonts w:ascii="Arial Narrow" w:eastAsia="Times New Roman" w:hAnsi="Arial Narrow" w:cs="Arial"/>
          <w:color w:val="000000"/>
          <w:kern w:val="0"/>
          <w:lang w:val="es-ES" w:eastAsia="es-ES"/>
          <w14:ligatures w14:val="none"/>
        </w:rPr>
        <w:t>Mastercard</w:t>
      </w:r>
      <w:proofErr w:type="spellEnd"/>
      <w:r w:rsidR="00CE0A37" w:rsidRPr="009900E4">
        <w:rPr>
          <w:rFonts w:ascii="Arial Narrow" w:eastAsia="Times New Roman" w:hAnsi="Arial Narrow" w:cs="Arial"/>
          <w:color w:val="000000"/>
          <w:kern w:val="0"/>
          <w:lang w:val="es-ES" w:eastAsia="es-ES"/>
          <w14:ligatures w14:val="none"/>
        </w:rPr>
        <w:t xml:space="preserve"> Singular Black </w:t>
      </w:r>
      <w:proofErr w:type="spellStart"/>
      <w:r w:rsidR="00CE0A37" w:rsidRPr="009900E4">
        <w:rPr>
          <w:rFonts w:ascii="Arial Narrow" w:eastAsia="Times New Roman" w:hAnsi="Arial Narrow" w:cs="Arial"/>
          <w:color w:val="000000"/>
          <w:kern w:val="0"/>
          <w:lang w:val="es-ES" w:eastAsia="es-ES"/>
          <w14:ligatures w14:val="none"/>
        </w:rPr>
        <w:t/>
      </w:r>
      <w:proofErr w:type="spellEnd"/>
      <w:r w:rsidR="00CE0A37" w:rsidRPr="009900E4">
        <w:rPr>
          <w:rFonts w:ascii="Arial Narrow" w:eastAsia="Times New Roman" w:hAnsi="Arial Narrow" w:cs="Arial"/>
          <w:color w:val="000000"/>
          <w:kern w:val="0"/>
          <w:lang w:val="es-ES" w:eastAsia="es-ES"/>
          <w14:ligatures w14:val="none"/>
        </w:rPr>
        <w:t xml:space="preserve"> 512372****3570 fue justificada; (</w:t>
      </w:r>
      <w:proofErr w:type="spellStart"/>
      <w:r w:rsidR="00CE0A37" w:rsidRPr="009900E4">
        <w:rPr>
          <w:rFonts w:ascii="Arial Narrow" w:eastAsia="Times New Roman" w:hAnsi="Arial Narrow" w:cs="Arial"/>
          <w:color w:val="000000"/>
          <w:kern w:val="0"/>
          <w:lang w:val="es-ES" w:eastAsia="es-ES"/>
          <w14:ligatures w14:val="none"/>
        </w:rPr>
        <w:t>iv</w:t>
      </w:r>
      <w:proofErr w:type="spellEnd"/>
      <w:r w:rsidR="00CE0A37" w:rsidRPr="009900E4">
        <w:rPr>
          <w:rFonts w:ascii="Arial Narrow" w:eastAsia="Times New Roman" w:hAnsi="Arial Narrow" w:cs="Arial"/>
          <w:color w:val="000000"/>
          <w:kern w:val="0"/>
          <w:lang w:val="es-ES" w:eastAsia="es-ES"/>
          <w14:ligatures w14:val="none"/>
        </w:rPr>
        <w:t>) presentar los medios probatorios que acrediten que la negativa de otorgamiento de cobertura de la Póliza del Seguro de Desgravamen del préstamo personal adquirido el 22 de abril de 2025 materia de denuncia fue justificada; y, (v) presentar todas las comunicaciones cursadas con la parte denunciante en virtud de los hechos materia de denuncia</w:t>
      </w:r>
      <w:r w:rsidRPr="00737853">
        <w:rPr>
          <w:rFonts w:ascii="Arial Narrow" w:eastAsia="Times New Roman" w:hAnsi="Arial Narrow" w:cs="Arial"/>
          <w:color w:val="000000"/>
          <w:kern w:val="0"/>
          <w:lang w:val="es-ES" w:eastAsia="es-ES"/>
          <w14:ligatures w14:val="none"/>
        </w:rPr>
        <w:t>.</w:t>
      </w:r>
    </w:p>
    <w:p w14:paraId="48503CFE" w14:textId="77777777" w:rsidR="00E60CD7" w:rsidRPr="00737853" w:rsidRDefault="00E60CD7" w:rsidP="00E0179C">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525DE1CC" w14:textId="6B653F21" w:rsidR="00E60CD7" w:rsidRPr="009900E4" w:rsidRDefault="00E60CD7" w:rsidP="00E0179C">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737853">
        <w:rPr>
          <w:rFonts w:ascii="Arial Narrow" w:eastAsia="Times New Roman" w:hAnsi="Arial Narrow" w:cs="Arial"/>
          <w:color w:val="000000"/>
          <w:kern w:val="0"/>
          <w:u w:val="single"/>
          <w:lang w:val="es-ES" w:eastAsia="es-ES"/>
          <w14:ligatures w14:val="none"/>
        </w:rPr>
        <w:t>A</w:t>
      </w:r>
      <w:r w:rsidR="00F345DC" w:rsidRPr="00737853">
        <w:rPr>
          <w:rFonts w:ascii="Arial Narrow" w:eastAsia="Times New Roman" w:hAnsi="Arial Narrow" w:cs="Arial"/>
          <w:color w:val="000000"/>
          <w:kern w:val="0"/>
          <w:u w:val="single"/>
          <w:lang w:val="es-ES" w:eastAsia="es-ES"/>
          <w14:ligatures w14:val="none"/>
        </w:rPr>
        <w:t>l</w:t>
      </w:r>
      <w:r w:rsidRPr="00737853">
        <w:rPr>
          <w:rFonts w:ascii="Arial Narrow" w:eastAsia="Times New Roman" w:hAnsi="Arial Narrow" w:cs="Arial"/>
          <w:color w:val="000000"/>
          <w:kern w:val="0"/>
          <w:u w:val="single"/>
          <w:lang w:val="es-ES" w:eastAsia="es-ES"/>
          <w14:ligatures w14:val="none"/>
        </w:rPr>
        <w:t xml:space="preserve"> </w:t>
      </w:r>
      <w:r w:rsidR="00F345DC" w:rsidRPr="00737853">
        <w:rPr>
          <w:rFonts w:ascii="Arial Narrow" w:eastAsia="Times New Roman" w:hAnsi="Arial Narrow" w:cs="Arial"/>
          <w:color w:val="000000"/>
          <w:kern w:val="0"/>
          <w:u w:val="single"/>
          <w:lang w:val="es-ES" w:eastAsia="es-ES"/>
          <w14:ligatures w14:val="none"/>
        </w:rPr>
        <w:t>Banco</w:t>
      </w:r>
      <w:r w:rsidRPr="00737853">
        <w:rPr>
          <w:rFonts w:ascii="Arial Narrow" w:eastAsia="Times New Roman" w:hAnsi="Arial Narrow" w:cs="Arial"/>
          <w:color w:val="000000"/>
          <w:kern w:val="0"/>
          <w:lang w:val="es-ES" w:eastAsia="es-ES"/>
          <w14:ligatures w14:val="none"/>
        </w:rPr>
        <w:t>:</w:t>
      </w:r>
      <w:r w:rsidRPr="00737853">
        <w:rPr>
          <w:rFonts w:ascii="Arial Narrow" w:eastAsia="Times New Roman" w:hAnsi="Arial Narrow" w:cs="Arial"/>
          <w:color w:val="000000"/>
          <w:kern w:val="0"/>
          <w:lang w:eastAsia="es-ES"/>
          <w14:ligatures w14:val="none"/>
        </w:rPr>
        <w:t xml:space="preserve"> </w:t>
      </w:r>
      <w:r w:rsidR="00CE0A37" w:rsidRPr="009900E4">
        <w:rPr>
          <w:rFonts w:ascii="Arial Narrow" w:eastAsia="Times New Roman" w:hAnsi="Arial Narrow" w:cs="Arial"/>
          <w:color w:val="000000"/>
          <w:kern w:val="0"/>
          <w:lang w:val="es-ES" w:eastAsia="es-ES"/>
          <w14:ligatures w14:val="none"/>
        </w:rPr>
        <w:t xml:space="preserve">(i) presentar una copia debidamente suscrita de la Póliza del Seguro de Desgravamen de la tarjeta de crédito </w:t>
      </w:r>
      <w:proofErr w:type="spellStart"/>
      <w:r w:rsidR="00CE0A37" w:rsidRPr="009900E4">
        <w:rPr>
          <w:rFonts w:ascii="Arial Narrow" w:eastAsia="Times New Roman" w:hAnsi="Arial Narrow" w:cs="Arial"/>
          <w:color w:val="000000"/>
          <w:kern w:val="0"/>
          <w:lang w:val="es-ES" w:eastAsia="es-ES"/>
          <w14:ligatures w14:val="none"/>
        </w:rPr>
        <w:t>Mastercard</w:t>
      </w:r>
      <w:proofErr w:type="spellEnd"/>
      <w:r w:rsidR="00CE0A37" w:rsidRPr="009900E4">
        <w:rPr>
          <w:rFonts w:ascii="Arial Narrow" w:eastAsia="Times New Roman" w:hAnsi="Arial Narrow" w:cs="Arial"/>
          <w:color w:val="000000"/>
          <w:kern w:val="0"/>
          <w:lang w:val="es-ES" w:eastAsia="es-ES"/>
          <w14:ligatures w14:val="none"/>
        </w:rPr>
        <w:t xml:space="preserve"> Singular Black </w:t>
      </w:r>
      <w:proofErr w:type="spellStart"/>
      <w:r w:rsidR="00CE0A37" w:rsidRPr="009900E4">
        <w:rPr>
          <w:rFonts w:ascii="Arial Narrow" w:eastAsia="Times New Roman" w:hAnsi="Arial Narrow" w:cs="Arial"/>
          <w:color w:val="000000"/>
          <w:kern w:val="0"/>
          <w:lang w:val="es-ES" w:eastAsia="es-ES"/>
          <w14:ligatures w14:val="none"/>
        </w:rPr>
        <w:t/>
      </w:r>
      <w:proofErr w:type="spellEnd"/>
      <w:r w:rsidR="00CE0A37" w:rsidRPr="009900E4">
        <w:rPr>
          <w:rFonts w:ascii="Arial Narrow" w:eastAsia="Times New Roman" w:hAnsi="Arial Narrow" w:cs="Arial"/>
          <w:color w:val="000000"/>
          <w:kern w:val="0"/>
          <w:lang w:val="es-ES" w:eastAsia="es-ES"/>
          <w14:ligatures w14:val="none"/>
        </w:rPr>
        <w:t xml:space="preserve"> 512372****3570 materia de denuncia, así como el cargo de remisión de la póliza; (</w:t>
      </w:r>
      <w:proofErr w:type="spellStart"/>
      <w:r w:rsidR="00CE0A37" w:rsidRPr="009900E4">
        <w:rPr>
          <w:rFonts w:ascii="Arial Narrow" w:eastAsia="Times New Roman" w:hAnsi="Arial Narrow" w:cs="Arial"/>
          <w:color w:val="000000"/>
          <w:kern w:val="0"/>
          <w:lang w:val="es-ES" w:eastAsia="es-ES"/>
          <w14:ligatures w14:val="none"/>
        </w:rPr>
        <w:t>ii</w:t>
      </w:r>
      <w:proofErr w:type="spellEnd"/>
      <w:r w:rsidR="00CE0A37" w:rsidRPr="009900E4">
        <w:rPr>
          <w:rFonts w:ascii="Arial Narrow" w:eastAsia="Times New Roman" w:hAnsi="Arial Narrow" w:cs="Arial"/>
          <w:color w:val="000000"/>
          <w:kern w:val="0"/>
          <w:lang w:val="es-ES" w:eastAsia="es-ES"/>
          <w14:ligatures w14:val="none"/>
        </w:rPr>
        <w:t xml:space="preserve">) presentar una copia debidamente suscrita de la Póliza del Seguro </w:t>
      </w:r>
      <w:r w:rsidR="00CE0A37" w:rsidRPr="009900E4">
        <w:rPr>
          <w:rFonts w:ascii="Arial Narrow" w:eastAsia="Times New Roman" w:hAnsi="Arial Narrow" w:cs="Arial"/>
          <w:color w:val="000000"/>
          <w:kern w:val="0"/>
          <w:lang w:val="es-ES" w:eastAsia="es-ES"/>
          <w14:ligatures w14:val="none"/>
        </w:rPr>
        <w:lastRenderedPageBreak/>
        <w:t>de Desgravamen del préstamo personal adquirido el 22 de abril de 2025 materia de denuncia, así como el cargo de remisión de la póliza; (</w:t>
      </w:r>
      <w:proofErr w:type="spellStart"/>
      <w:r w:rsidR="00CE0A37" w:rsidRPr="009900E4">
        <w:rPr>
          <w:rFonts w:ascii="Arial Narrow" w:eastAsia="Times New Roman" w:hAnsi="Arial Narrow" w:cs="Arial"/>
          <w:color w:val="000000"/>
          <w:kern w:val="0"/>
          <w:lang w:val="es-ES" w:eastAsia="es-ES"/>
          <w14:ligatures w14:val="none"/>
        </w:rPr>
        <w:t>iii</w:t>
      </w:r>
      <w:proofErr w:type="spellEnd"/>
      <w:r w:rsidR="00CE0A37" w:rsidRPr="009900E4">
        <w:rPr>
          <w:rFonts w:ascii="Arial Narrow" w:eastAsia="Times New Roman" w:hAnsi="Arial Narrow" w:cs="Arial"/>
          <w:color w:val="000000"/>
          <w:kern w:val="0"/>
          <w:lang w:val="es-ES" w:eastAsia="es-ES"/>
          <w14:ligatures w14:val="none"/>
        </w:rPr>
        <w:t xml:space="preserve">) presentar la grabación de la contratación realizada vía telefónica de la Póliza del Seguro de Desgravamen de la tarjeta de crédito </w:t>
      </w:r>
      <w:proofErr w:type="spellStart"/>
      <w:r w:rsidR="00CE0A37" w:rsidRPr="009900E4">
        <w:rPr>
          <w:rFonts w:ascii="Arial Narrow" w:eastAsia="Times New Roman" w:hAnsi="Arial Narrow" w:cs="Arial"/>
          <w:color w:val="000000"/>
          <w:kern w:val="0"/>
          <w:lang w:val="es-ES" w:eastAsia="es-ES"/>
          <w14:ligatures w14:val="none"/>
        </w:rPr>
        <w:t>Mastercard</w:t>
      </w:r>
      <w:proofErr w:type="spellEnd"/>
      <w:r w:rsidR="00CE0A37" w:rsidRPr="009900E4">
        <w:rPr>
          <w:rFonts w:ascii="Arial Narrow" w:eastAsia="Times New Roman" w:hAnsi="Arial Narrow" w:cs="Arial"/>
          <w:color w:val="000000"/>
          <w:kern w:val="0"/>
          <w:lang w:val="es-ES" w:eastAsia="es-ES"/>
          <w14:ligatures w14:val="none"/>
        </w:rPr>
        <w:t xml:space="preserve"> Singular Black </w:t>
      </w:r>
      <w:proofErr w:type="spellStart"/>
      <w:r w:rsidR="00CE0A37" w:rsidRPr="009900E4">
        <w:rPr>
          <w:rFonts w:ascii="Arial Narrow" w:eastAsia="Times New Roman" w:hAnsi="Arial Narrow" w:cs="Arial"/>
          <w:color w:val="000000"/>
          <w:kern w:val="0"/>
          <w:lang w:val="es-ES" w:eastAsia="es-ES"/>
          <w14:ligatures w14:val="none"/>
        </w:rPr>
        <w:t/>
      </w:r>
      <w:proofErr w:type="spellEnd"/>
      <w:r w:rsidR="00CE0A37" w:rsidRPr="009900E4">
        <w:rPr>
          <w:rFonts w:ascii="Arial Narrow" w:eastAsia="Times New Roman" w:hAnsi="Arial Narrow" w:cs="Arial"/>
          <w:color w:val="000000"/>
          <w:kern w:val="0"/>
          <w:lang w:val="es-ES" w:eastAsia="es-ES"/>
          <w14:ligatures w14:val="none"/>
        </w:rPr>
        <w:t xml:space="preserve"> 512372****3570; (</w:t>
      </w:r>
      <w:proofErr w:type="spellStart"/>
      <w:r w:rsidR="00CE0A37" w:rsidRPr="009900E4">
        <w:rPr>
          <w:rFonts w:ascii="Arial Narrow" w:eastAsia="Times New Roman" w:hAnsi="Arial Narrow" w:cs="Arial"/>
          <w:color w:val="000000"/>
          <w:kern w:val="0"/>
          <w:lang w:val="es-ES" w:eastAsia="es-ES"/>
          <w14:ligatures w14:val="none"/>
        </w:rPr>
        <w:t>iv</w:t>
      </w:r>
      <w:proofErr w:type="spellEnd"/>
      <w:r w:rsidR="00CE0A37" w:rsidRPr="009900E4">
        <w:rPr>
          <w:rFonts w:ascii="Arial Narrow" w:eastAsia="Times New Roman" w:hAnsi="Arial Narrow" w:cs="Arial"/>
          <w:color w:val="000000"/>
          <w:kern w:val="0"/>
          <w:lang w:val="es-ES" w:eastAsia="es-ES"/>
          <w14:ligatures w14:val="none"/>
        </w:rPr>
        <w:t>) presentar la grabación de la contratación realizada vía telefónica de la Póliza del Seguro de Desgravamen del préstamo personal adquirida el 22 de abril de 2025 y, (v) presentar todas las comunicaciones cursadas con la parte denunciante en virtud de los hechos materia de denuncia</w:t>
      </w:r>
      <w:r w:rsidRPr="00737853">
        <w:rPr>
          <w:rFonts w:ascii="Arial Narrow" w:eastAsia="Times New Roman" w:hAnsi="Arial Narrow" w:cs="Arial"/>
          <w:color w:val="000000"/>
          <w:kern w:val="0"/>
          <w:lang w:val="es-ES" w:eastAsia="es-ES"/>
          <w14:ligatures w14:val="none"/>
        </w:rPr>
        <w:t>.</w:t>
      </w:r>
      <w:bookmarkEnd w:id="11"/>
    </w:p>
    <w:p w14:paraId="76AC2520" w14:textId="77777777" w:rsidR="00E60CD7" w:rsidRPr="0026598E" w:rsidRDefault="00E60CD7" w:rsidP="00E0179C">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E0179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E0179C">
      <w:pPr>
        <w:spacing w:after="0" w:line="240" w:lineRule="auto"/>
        <w:jc w:val="both"/>
        <w:rPr>
          <w:rFonts w:ascii="Arial Narrow" w:eastAsia="Arial Narrow" w:hAnsi="Arial Narrow" w:cs="Arial Narrow"/>
          <w:b/>
          <w:color w:val="000000"/>
          <w:kern w:val="0"/>
          <w:lang w:eastAsia="es-PE"/>
          <w14:ligatures w14:val="none"/>
        </w:rPr>
      </w:pPr>
    </w:p>
    <w:p w14:paraId="207A02CB" w14:textId="10F1F905" w:rsidR="003A77DD" w:rsidRPr="003A77DD" w:rsidRDefault="003A77DD" w:rsidP="00E0179C">
      <w:pPr>
        <w:tabs>
          <w:tab w:val="left" w:pos="284"/>
          <w:tab w:val="left" w:pos="1701"/>
        </w:tabs>
        <w:spacing w:after="0" w:line="240" w:lineRule="auto"/>
        <w:contextualSpacing/>
        <w:jc w:val="both"/>
        <w:rPr>
          <w:rFonts w:ascii="Arial Narrow" w:hAnsi="Arial Narrow" w:cs="Arial"/>
        </w:rPr>
      </w:pPr>
      <w:r w:rsidRPr="00CA39D1">
        <w:rPr>
          <w:rStyle w:val="normaltextrun"/>
          <w:rFonts w:ascii="Arial Narrow" w:hAnsi="Arial Narrow" w:cs="Segoe UI"/>
          <w:b/>
          <w:bCs/>
          <w:lang w:val="es-ES"/>
        </w:rPr>
        <w:t xml:space="preserve">PRIMERO: requerir a la señora [DENUNCIANTE] que, en el plazo improrrogable de dos (2) días hábiles, contado a partir del día siguiente de notificada la presente, cumpla con señalar expresamente si la solicitud contenida en el escrito del 10 de febrero de 2026 se trata de un pedido de medida cautelar; de ser así, cumpla con fundamentar los motivos de su pedido conforme al artículo 109 de la Ley 29571, Código de Protección y Defensa del Consumidor, con la finalidad de que la Comisión de Protección al Consumidor 1 pueda evaluar los presupuestos para vialidad de dictar la medida cautelar requerida. </w:t>
      </w:r>
      <w:r w:rsidRPr="003A77DD">
        <w:rPr>
          <w:rStyle w:val="normaltextrun"/>
          <w:rFonts w:ascii="Arial Narrow" w:hAnsi="Arial Narrow" w:cs="Segoe UI"/>
          <w:lang w:val="es-ES"/>
        </w:rPr>
        <w:t xml:space="preserve"/>
      </w:r>
      <w:r w:rsidR="001F27A6" w:rsidRPr="00240691">
        <w:rPr>
          <w:rFonts w:ascii="Arial Narrow" w:eastAsia="Times New Roman" w:hAnsi="Arial Narrow" w:cs="Times New Roman"/>
          <w:color w:val="000000"/>
          <w:kern w:val="0"/>
          <w:shd w:val="clear" w:color="auto" w:fill="FFFFFF"/>
          <w:lang w:eastAsia="es-PE"/>
          <w14:ligatures w14:val="none"/>
        </w:rPr>
        <w:t xml:space="preserve"/>
      </w:r>
      <w:r w:rsidRPr="003A77DD">
        <w:rPr>
          <w:rStyle w:val="normaltextrun"/>
          <w:rFonts w:ascii="Arial Narrow" w:hAnsi="Arial Narrow" w:cs="Segoe UI"/>
          <w:lang w:val="es-ES"/>
        </w:rPr>
        <w:t xml:space="preserve"/>
      </w:r>
      <w:r w:rsidRPr="003A77DD">
        <w:rPr>
          <w:rStyle w:val="normaltextrun"/>
          <w:rFonts w:ascii="Arial Narrow" w:hAnsi="Arial Narrow" w:cs="Segoe UI"/>
          <w:b/>
          <w:bCs/>
          <w:u w:val="single"/>
          <w:lang w:val="es-ES"/>
        </w:rPr>
        <w:t/>
      </w:r>
      <w:r w:rsidRPr="003A77DD">
        <w:rPr>
          <w:rStyle w:val="normaltextrun"/>
          <w:rFonts w:ascii="Arial Narrow" w:hAnsi="Arial Narrow" w:cs="Segoe UI"/>
          <w:lang w:val="es-ES"/>
        </w:rPr>
        <w:t xml:space="preserve"/>
      </w:r>
      <w:proofErr w:type="spellStart"/>
      <w:r w:rsidRPr="003A77DD">
        <w:rPr>
          <w:rStyle w:val="normaltextrun"/>
          <w:rFonts w:ascii="Arial Narrow" w:hAnsi="Arial Narrow" w:cs="Segoe UI"/>
          <w:lang w:val="es-ES"/>
        </w:rPr>
        <w:t/>
      </w:r>
      <w:proofErr w:type="spellEnd"/>
      <w:r w:rsidRPr="003A77DD">
        <w:rPr>
          <w:rStyle w:val="normaltextrun"/>
          <w:rFonts w:ascii="Arial Narrow" w:hAnsi="Arial Narrow" w:cs="Segoe UI"/>
          <w:lang w:val="es-ES"/>
        </w:rPr>
        <w:t xml:space="preserve"/>
      </w:r>
      <w:r>
        <w:rPr>
          <w:rFonts w:ascii="Arial Narrow" w:hAnsi="Arial Narrow" w:cs="Arial"/>
        </w:rPr>
        <w:t/>
      </w:r>
      <w:r w:rsidR="001F27A6">
        <w:rPr>
          <w:rFonts w:ascii="Arial Narrow" w:hAnsi="Arial Narrow" w:cs="Arial"/>
        </w:rPr>
        <w:t xml:space="preserve"/>
      </w:r>
    </w:p>
    <w:p w14:paraId="75006A73" w14:textId="77777777" w:rsidR="003A77DD" w:rsidRDefault="003A77DD" w:rsidP="00E0179C">
      <w:pPr>
        <w:spacing w:after="0" w:line="240" w:lineRule="auto"/>
        <w:jc w:val="both"/>
        <w:rPr>
          <w:rFonts w:ascii="Arial Narrow" w:eastAsia="Arial Narrow" w:hAnsi="Arial Narrow" w:cs="Arial Narrow"/>
          <w:b/>
          <w:color w:val="000000"/>
          <w:kern w:val="0"/>
          <w:lang w:eastAsia="es-PE"/>
          <w14:ligatures w14:val="none"/>
        </w:rPr>
      </w:pPr>
    </w:p>
    <w:p w14:paraId="5E432484" w14:textId="2AC39DE3" w:rsidR="008424BB" w:rsidRPr="00240691" w:rsidRDefault="003A77DD" w:rsidP="00E0179C">
      <w:pPr>
        <w:spacing w:after="0" w:line="240" w:lineRule="auto"/>
        <w:jc w:val="both"/>
        <w:rPr>
          <w:rFonts w:ascii="Arial Narrow" w:eastAsia="Calibri"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 xml:space="preserve">SEGUNDO: admitir a trámite la denuncia del 21 de enero de 2026, complementado mediante escritos del 27 de enero de 2026, 28 de enero de 2026, dos (2) escritos del 29 de enero de 2026, subsanada mediante escrito del 13 de febrero de 2026, y mediante escritos del 10 de febrero de 2026, dos (2) escritos del 13 de febrero de 2026, escritos del 17 de febrero de 2026 y del 19 de febrero de 2026, interpuesta por la señora [DENUNCIANTE] contra BNP Paribas Cardif S.A. Compañía de Seguros y Reaseguros y Scotiabank Perú S.A.A, por lo siguiente:</w:t>
      </w:r>
      <w:r w:rsidR="00E60CD7" w:rsidRPr="0026598E">
        <w:rPr>
          <w:rFonts w:ascii="Arial Narrow" w:eastAsia="Arial Narrow" w:hAnsi="Arial Narrow" w:cs="Arial Narrow"/>
          <w:b/>
          <w:color w:val="000000"/>
          <w:kern w:val="0"/>
          <w:lang w:eastAsia="es-PE"/>
          <w14:ligatures w14:val="none"/>
        </w:rPr>
        <w:t xml:space="preserve"/>
      </w:r>
      <w:r w:rsidR="00E60CD7" w:rsidRPr="0026598E">
        <w:rPr>
          <w:rFonts w:ascii="Arial Narrow" w:eastAsia="Times New Roman" w:hAnsi="Arial Narrow" w:cs="Times New Roman"/>
          <w:color w:val="000000"/>
          <w:kern w:val="0"/>
          <w:shd w:val="clear" w:color="auto" w:fill="FFFFFF"/>
          <w:lang w:eastAsia="es-PE"/>
          <w14:ligatures w14:val="none"/>
        </w:rPr>
        <w:t xml:space="preserve"/>
      </w:r>
      <w:r w:rsidR="00D8436A" w:rsidRPr="00D8436A">
        <w:rPr>
          <w:rFonts w:ascii="Arial Narrow" w:eastAsia="Times New Roman" w:hAnsi="Arial Narrow" w:cs="Arial"/>
          <w:color w:val="000000"/>
          <w:kern w:val="0"/>
          <w:lang w:val="es-ES" w:eastAsia="es-ES"/>
          <w14:ligatures w14:val="none"/>
        </w:rPr>
        <w:t/>
      </w:r>
      <w:r w:rsidR="00E60CD7" w:rsidRPr="00240691">
        <w:rPr>
          <w:rFonts w:ascii="Arial Narrow" w:eastAsia="Times New Roman" w:hAnsi="Arial Narrow" w:cs="Arial"/>
          <w:color w:val="000000"/>
          <w:kern w:val="0"/>
          <w:lang w:val="es-ES" w:eastAsia="es-ES"/>
          <w14:ligatures w14:val="none"/>
        </w:rPr>
        <w:t xml:space="preserve"/>
      </w:r>
      <w:r w:rsidR="00E60CD7" w:rsidRPr="00240691">
        <w:rPr>
          <w:rFonts w:ascii="Arial Narrow" w:eastAsia="Times New Roman" w:hAnsi="Arial Narrow" w:cs="Times New Roman"/>
          <w:color w:val="000000"/>
          <w:kern w:val="0"/>
          <w:shd w:val="clear" w:color="auto" w:fill="FFFFFF"/>
          <w:lang w:eastAsia="es-PE"/>
          <w14:ligatures w14:val="none"/>
        </w:rPr>
        <w:t xml:space="preserve"/>
      </w:r>
      <w:r w:rsidR="00F345DC" w:rsidRPr="00240691">
        <w:rPr>
          <w:rFonts w:ascii="Arial Narrow" w:eastAsia="Times New Roman" w:hAnsi="Arial Narrow" w:cs="Times New Roman"/>
          <w:color w:val="000000"/>
          <w:kern w:val="0"/>
          <w:shd w:val="clear" w:color="auto" w:fill="FFFFFF"/>
          <w:lang w:eastAsia="es-PE"/>
          <w14:ligatures w14:val="none"/>
        </w:rPr>
        <w:t/>
      </w:r>
      <w:r w:rsidR="00E60CD7" w:rsidRPr="00240691">
        <w:rPr>
          <w:rFonts w:ascii="Arial Narrow" w:eastAsia="Times New Roman" w:hAnsi="Arial Narrow" w:cs="Times New Roman"/>
          <w:color w:val="000000"/>
          <w:kern w:val="0"/>
          <w:shd w:val="clear" w:color="auto" w:fill="FFFFFF"/>
          <w:lang w:eastAsia="es-PE"/>
          <w14:ligatures w14:val="none"/>
        </w:rPr>
        <w:t xml:space="preserve"/>
      </w:r>
      <w:r w:rsidR="00F345DC" w:rsidRPr="00240691">
        <w:rPr>
          <w:rFonts w:ascii="Arial Narrow" w:eastAsia="Times New Roman" w:hAnsi="Arial Narrow" w:cs="Times New Roman"/>
          <w:color w:val="000000"/>
          <w:kern w:val="0"/>
          <w:shd w:val="clear" w:color="auto" w:fill="FFFFFF"/>
          <w:lang w:eastAsia="es-PE"/>
          <w14:ligatures w14:val="none"/>
        </w:rPr>
        <w:t xml:space="preserve"/>
      </w:r>
      <w:r w:rsidR="00E60CD7" w:rsidRPr="00240691">
        <w:rPr>
          <w:rFonts w:ascii="Arial Narrow" w:eastAsia="Times New Roman" w:hAnsi="Arial Narrow" w:cs="Times New Roman"/>
          <w:color w:val="000000"/>
          <w:kern w:val="0"/>
          <w:shd w:val="clear" w:color="auto" w:fill="FFFFFF"/>
          <w:lang w:eastAsia="es-PE"/>
          <w14:ligatures w14:val="none"/>
        </w:rPr>
        <w:t xml:space="preserve"/>
      </w:r>
      <w:r w:rsidR="003929D3" w:rsidRPr="00240691">
        <w:rPr>
          <w:rFonts w:ascii="Arial Narrow" w:eastAsia="Arial Narrow" w:hAnsi="Arial Narrow" w:cs="Arial Narrow"/>
          <w:bCs/>
        </w:rPr>
        <w:t xml:space="preserve"/>
      </w:r>
      <w:proofErr w:type="spellStart"/>
      <w:r w:rsidR="003929D3" w:rsidRPr="00240691">
        <w:rPr>
          <w:rFonts w:ascii="Arial Narrow" w:eastAsia="Arial Narrow" w:hAnsi="Arial Narrow" w:cs="Arial Narrow"/>
          <w:bCs/>
        </w:rPr>
        <w:t/>
      </w:r>
      <w:proofErr w:type="spellEnd"/>
      <w:r w:rsidR="003929D3" w:rsidRPr="00240691">
        <w:rPr>
          <w:rFonts w:ascii="Arial Narrow" w:eastAsia="Arial Narrow" w:hAnsi="Arial Narrow" w:cs="Arial Narrow"/>
          <w:bCs/>
        </w:rPr>
        <w:t xml:space="preserve"/>
      </w:r>
      <w:proofErr w:type="spellStart"/>
      <w:r w:rsidR="003929D3" w:rsidRPr="00240691">
        <w:rPr>
          <w:rFonts w:ascii="Arial Narrow" w:eastAsia="Arial Narrow" w:hAnsi="Arial Narrow" w:cs="Arial Narrow"/>
          <w:bCs/>
        </w:rPr>
        <w:t/>
      </w:r>
      <w:proofErr w:type="spellEnd"/>
      <w:r w:rsidR="003929D3" w:rsidRPr="00240691">
        <w:rPr>
          <w:rFonts w:ascii="Arial Narrow" w:eastAsia="Arial Narrow" w:hAnsi="Arial Narrow" w:cs="Arial Narrow"/>
          <w:bCs/>
        </w:rPr>
        <w:t xml:space="preserve"/>
      </w:r>
      <w:r w:rsidR="00E60CD7" w:rsidRPr="00240691">
        <w:rPr>
          <w:rFonts w:ascii="Arial Narrow" w:eastAsia="Times New Roman" w:hAnsi="Arial Narrow" w:cs="Times New Roman"/>
          <w:color w:val="000000"/>
          <w:kern w:val="0"/>
          <w:shd w:val="clear" w:color="auto" w:fill="FFFFFF"/>
          <w:lang w:eastAsia="es-PE"/>
          <w14:ligatures w14:val="none"/>
        </w:rPr>
        <w:t xml:space="preserve"/>
      </w:r>
      <w:r w:rsidR="00CA50CD" w:rsidRPr="00240691">
        <w:rPr>
          <w:rFonts w:ascii="Arial Narrow" w:eastAsia="Times New Roman" w:hAnsi="Arial Narrow" w:cs="Times New Roman"/>
          <w:color w:val="000000"/>
          <w:kern w:val="0"/>
          <w:shd w:val="clear" w:color="auto" w:fill="FFFFFF"/>
          <w:lang w:eastAsia="es-PE"/>
          <w14:ligatures w14:val="none"/>
        </w:rPr>
        <w:t/>
      </w:r>
    </w:p>
    <w:p w14:paraId="0E294A1F" w14:textId="77777777" w:rsidR="007E7568" w:rsidRPr="00C534BD" w:rsidRDefault="007E7568" w:rsidP="00C534BD">
      <w:pPr>
        <w:spacing w:line="240" w:lineRule="auto"/>
        <w:rPr>
          <w:rFonts w:ascii="Arial Narrow" w:eastAsia="Arial Narrow" w:hAnsi="Arial Narrow" w:cs="Arial Narrow"/>
          <w:kern w:val="0"/>
          <w14:ligatures w14:val="none"/>
        </w:rPr>
      </w:pPr>
    </w:p>
    <w:p w14:paraId="04AF7A1A" w14:textId="2BBE1DA6" w:rsidR="00735B0A" w:rsidRDefault="007E7568" w:rsidP="00C534B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240691">
        <w:rPr>
          <w:rFonts w:ascii="Arial Narrow" w:eastAsia="Arial Narrow" w:hAnsi="Arial Narrow" w:cs="Arial Narrow"/>
          <w:kern w:val="0"/>
          <w14:ligatures w14:val="none"/>
        </w:rPr>
        <w:t xml:space="preserve">Presunta </w:t>
      </w:r>
      <w:r w:rsidR="00735B0A" w:rsidRPr="00240691">
        <w:rPr>
          <w:rFonts w:ascii="Arial Narrow" w:eastAsia="Arial Narrow" w:hAnsi="Arial Narrow" w:cs="Arial Narrow"/>
          <w:kern w:val="0"/>
          <w14:ligatures w14:val="none"/>
        </w:rPr>
        <w:t>infracción a los artículos 18 y 19 de la Ley 29571, Código de Protección y Defensa del Consumidor</w:t>
      </w:r>
      <w:r w:rsidRPr="00240691">
        <w:rPr>
          <w:rFonts w:ascii="Arial Narrow" w:eastAsia="Arial Narrow" w:hAnsi="Arial Narrow" w:cs="Arial Narrow"/>
          <w:kern w:val="0"/>
          <w14:ligatures w14:val="none"/>
        </w:rPr>
        <w:t xml:space="preserve">, en tanto </w:t>
      </w:r>
      <w:r w:rsidR="00B7746C" w:rsidRPr="00553417">
        <w:rPr>
          <w:rFonts w:ascii="Arial Narrow" w:eastAsia="Arial Narrow" w:hAnsi="Arial Narrow" w:cs="Arial Narrow"/>
          <w:kern w:val="0"/>
          <w14:ligatures w14:val="none"/>
        </w:rPr>
        <w:t xml:space="preserve">BNP </w:t>
      </w:r>
      <w:proofErr w:type="spellStart"/>
      <w:r w:rsidR="00B7746C" w:rsidRPr="00553417">
        <w:rPr>
          <w:rFonts w:ascii="Arial Narrow" w:eastAsia="Arial Narrow" w:hAnsi="Arial Narrow" w:cs="Arial Narrow"/>
          <w:kern w:val="0"/>
          <w14:ligatures w14:val="none"/>
        </w:rPr>
        <w:t>Paribas</w:t>
      </w:r>
      <w:proofErr w:type="spellEnd"/>
      <w:r w:rsidR="00B7746C" w:rsidRPr="00553417">
        <w:rPr>
          <w:rFonts w:ascii="Arial Narrow" w:eastAsia="Arial Narrow" w:hAnsi="Arial Narrow" w:cs="Arial Narrow"/>
          <w:kern w:val="0"/>
          <w14:ligatures w14:val="none"/>
        </w:rPr>
        <w:t xml:space="preserve"> </w:t>
      </w:r>
      <w:proofErr w:type="spellStart"/>
      <w:r w:rsidR="00B7746C" w:rsidRPr="00553417">
        <w:rPr>
          <w:rFonts w:ascii="Arial Narrow" w:eastAsia="Arial Narrow" w:hAnsi="Arial Narrow" w:cs="Arial Narrow"/>
          <w:kern w:val="0"/>
          <w14:ligatures w14:val="none"/>
        </w:rPr>
        <w:t>Cardif</w:t>
      </w:r>
      <w:proofErr w:type="spellEnd"/>
      <w:r w:rsidR="00B7746C" w:rsidRPr="00553417">
        <w:rPr>
          <w:rFonts w:ascii="Arial Narrow" w:eastAsia="Arial Narrow" w:hAnsi="Arial Narrow" w:cs="Arial Narrow"/>
          <w:kern w:val="0"/>
          <w14:ligatures w14:val="none"/>
        </w:rPr>
        <w:t xml:space="preserve"> S.A. Compañía de Seguros y Reaseguros </w:t>
      </w:r>
      <w:r w:rsidRPr="00553417">
        <w:rPr>
          <w:rFonts w:ascii="Arial Narrow" w:eastAsia="Arial Narrow" w:hAnsi="Arial Narrow" w:cs="Arial Narrow"/>
          <w:kern w:val="0"/>
          <w14:ligatures w14:val="none"/>
        </w:rPr>
        <w:t xml:space="preserve">habría negado </w:t>
      </w:r>
      <w:r w:rsidR="00C34C2E" w:rsidRPr="00553417">
        <w:rPr>
          <w:rFonts w:ascii="Arial Narrow" w:eastAsia="Arial Narrow" w:hAnsi="Arial Narrow" w:cs="Arial Narrow"/>
          <w:kern w:val="0"/>
          <w14:ligatures w14:val="none"/>
        </w:rPr>
        <w:t xml:space="preserve">injustificadamente </w:t>
      </w:r>
      <w:r w:rsidRPr="00553417">
        <w:rPr>
          <w:rFonts w:ascii="Arial Narrow" w:eastAsia="Arial Narrow" w:hAnsi="Arial Narrow" w:cs="Arial Narrow"/>
          <w:kern w:val="0"/>
          <w14:ligatures w14:val="none"/>
        </w:rPr>
        <w:t xml:space="preserve">la cobertura del seguro de desgravamen asociado a la tarjeta de crédito </w:t>
      </w:r>
      <w:proofErr w:type="spellStart"/>
      <w:r w:rsidRPr="00553417">
        <w:rPr>
          <w:rFonts w:ascii="Arial Narrow" w:eastAsia="Arial Narrow" w:hAnsi="Arial Narrow" w:cs="Arial Narrow"/>
          <w:kern w:val="0"/>
          <w14:ligatures w14:val="none"/>
        </w:rPr>
        <w:t>Mastercard</w:t>
      </w:r>
      <w:proofErr w:type="spellEnd"/>
      <w:r w:rsidRPr="00553417">
        <w:rPr>
          <w:rFonts w:ascii="Arial Narrow" w:eastAsia="Arial Narrow" w:hAnsi="Arial Narrow" w:cs="Arial Narrow"/>
          <w:kern w:val="0"/>
          <w14:ligatures w14:val="none"/>
        </w:rPr>
        <w:t xml:space="preserve"> Singular Black </w:t>
      </w:r>
      <w:proofErr w:type="spellStart"/>
      <w:r w:rsidRPr="00553417">
        <w:rPr>
          <w:rFonts w:ascii="Arial Narrow" w:eastAsia="Arial Narrow" w:hAnsi="Arial Narrow" w:cs="Arial Narrow"/>
          <w:kern w:val="0"/>
          <w14:ligatures w14:val="none"/>
        </w:rPr>
        <w:t/>
      </w:r>
      <w:proofErr w:type="spellEnd"/>
      <w:r w:rsidRPr="00553417">
        <w:rPr>
          <w:rFonts w:ascii="Arial Narrow" w:eastAsia="Arial Narrow" w:hAnsi="Arial Narrow" w:cs="Arial Narrow"/>
          <w:kern w:val="0"/>
          <w14:ligatures w14:val="none"/>
        </w:rPr>
        <w:t xml:space="preserve"> 512372****3570</w:t>
      </w:r>
      <w:r w:rsidR="000E47C4" w:rsidRPr="00553417">
        <w:rPr>
          <w:rFonts w:ascii="Arial Narrow" w:eastAsia="Arial Narrow" w:hAnsi="Arial Narrow" w:cs="Arial Narrow"/>
          <w:kern w:val="0"/>
          <w14:ligatures w14:val="none"/>
        </w:rPr>
        <w:t xml:space="preserve"> a la denunciante</w:t>
      </w:r>
      <w:r w:rsidR="001A4BD3" w:rsidRPr="00553417">
        <w:rPr>
          <w:rFonts w:ascii="Arial Narrow" w:eastAsia="Arial Narrow" w:hAnsi="Arial Narrow" w:cs="Arial Narrow"/>
          <w:kern w:val="0"/>
          <w14:ligatures w14:val="none"/>
        </w:rPr>
        <w:t xml:space="preserve"> por la invalidez permanente total que padece</w:t>
      </w:r>
      <w:r w:rsidR="00C534BD">
        <w:rPr>
          <w:rFonts w:ascii="Arial Narrow" w:eastAsia="Arial Narrow" w:hAnsi="Arial Narrow" w:cs="Arial Narrow"/>
          <w:kern w:val="0"/>
          <w14:ligatures w14:val="none"/>
        </w:rPr>
        <w:t>.</w:t>
      </w:r>
    </w:p>
    <w:p w14:paraId="64B25AE9" w14:textId="77777777" w:rsidR="00C534BD" w:rsidRPr="00C534BD" w:rsidRDefault="00C534BD" w:rsidP="00C534BD">
      <w:pPr>
        <w:pStyle w:val="Prrafodelista"/>
        <w:spacing w:after="0" w:line="240" w:lineRule="auto"/>
        <w:ind w:left="567"/>
        <w:jc w:val="both"/>
        <w:rPr>
          <w:rFonts w:ascii="Arial Narrow" w:eastAsia="Arial Narrow" w:hAnsi="Arial Narrow" w:cs="Arial Narrow"/>
          <w:kern w:val="0"/>
          <w14:ligatures w14:val="none"/>
        </w:rPr>
      </w:pPr>
    </w:p>
    <w:p w14:paraId="509BD10B" w14:textId="52AD0B6A" w:rsidR="00735B0A" w:rsidRPr="00240691" w:rsidRDefault="00735B0A" w:rsidP="00E0179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240691">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00B7746C" w:rsidRPr="00553417">
        <w:rPr>
          <w:rFonts w:ascii="Arial Narrow" w:eastAsia="Arial Narrow" w:hAnsi="Arial Narrow" w:cs="Arial Narrow"/>
          <w:kern w:val="0"/>
          <w14:ligatures w14:val="none"/>
        </w:rPr>
        <w:t xml:space="preserve">BNP </w:t>
      </w:r>
      <w:proofErr w:type="spellStart"/>
      <w:r w:rsidR="00B7746C" w:rsidRPr="00553417">
        <w:rPr>
          <w:rFonts w:ascii="Arial Narrow" w:eastAsia="Arial Narrow" w:hAnsi="Arial Narrow" w:cs="Arial Narrow"/>
          <w:kern w:val="0"/>
          <w14:ligatures w14:val="none"/>
        </w:rPr>
        <w:t>Paribas</w:t>
      </w:r>
      <w:proofErr w:type="spellEnd"/>
      <w:r w:rsidR="00B7746C" w:rsidRPr="00553417">
        <w:rPr>
          <w:rFonts w:ascii="Arial Narrow" w:eastAsia="Arial Narrow" w:hAnsi="Arial Narrow" w:cs="Arial Narrow"/>
          <w:kern w:val="0"/>
          <w14:ligatures w14:val="none"/>
        </w:rPr>
        <w:t xml:space="preserve"> </w:t>
      </w:r>
      <w:proofErr w:type="spellStart"/>
      <w:r w:rsidR="00B7746C" w:rsidRPr="00553417">
        <w:rPr>
          <w:rFonts w:ascii="Arial Narrow" w:eastAsia="Arial Narrow" w:hAnsi="Arial Narrow" w:cs="Arial Narrow"/>
          <w:kern w:val="0"/>
          <w14:ligatures w14:val="none"/>
        </w:rPr>
        <w:t>Cardif</w:t>
      </w:r>
      <w:proofErr w:type="spellEnd"/>
      <w:r w:rsidR="00B7746C" w:rsidRPr="00553417">
        <w:rPr>
          <w:rFonts w:ascii="Arial Narrow" w:eastAsia="Arial Narrow" w:hAnsi="Arial Narrow" w:cs="Arial Narrow"/>
          <w:kern w:val="0"/>
          <w14:ligatures w14:val="none"/>
        </w:rPr>
        <w:t xml:space="preserve"> S.A. Compañía de Seguros y Reaseguros </w:t>
      </w:r>
      <w:r w:rsidRPr="00553417">
        <w:rPr>
          <w:rFonts w:ascii="Arial Narrow" w:eastAsia="Arial Narrow" w:hAnsi="Arial Narrow" w:cs="Arial Narrow"/>
          <w:kern w:val="0"/>
          <w14:ligatures w14:val="none"/>
        </w:rPr>
        <w:t>habría negado</w:t>
      </w:r>
      <w:r w:rsidR="00B73876" w:rsidRPr="00553417">
        <w:rPr>
          <w:rFonts w:ascii="Arial Narrow" w:eastAsia="Arial Narrow" w:hAnsi="Arial Narrow" w:cs="Arial Narrow"/>
          <w:kern w:val="0"/>
          <w14:ligatures w14:val="none"/>
        </w:rPr>
        <w:t xml:space="preserve"> injustificadamente</w:t>
      </w:r>
      <w:r w:rsidRPr="00553417">
        <w:rPr>
          <w:rFonts w:ascii="Arial Narrow" w:eastAsia="Arial Narrow" w:hAnsi="Arial Narrow" w:cs="Arial Narrow"/>
          <w:kern w:val="0"/>
          <w14:ligatures w14:val="none"/>
        </w:rPr>
        <w:t xml:space="preserve"> la cobertura del seguro de desgravamen asociado al préstamo personal por S/ 58 814,59</w:t>
      </w:r>
      <w:r w:rsidR="000E47C4" w:rsidRPr="00553417">
        <w:rPr>
          <w:rFonts w:ascii="Arial Narrow" w:eastAsia="Arial Narrow" w:hAnsi="Arial Narrow" w:cs="Arial Narrow"/>
          <w:kern w:val="0"/>
          <w14:ligatures w14:val="none"/>
        </w:rPr>
        <w:t xml:space="preserve"> a la denunciante</w:t>
      </w:r>
      <w:r w:rsidR="00B73876" w:rsidRPr="00553417">
        <w:rPr>
          <w:rFonts w:ascii="Arial Narrow" w:eastAsia="Arial Narrow" w:hAnsi="Arial Narrow" w:cs="Arial Narrow"/>
          <w:kern w:val="0"/>
          <w14:ligatures w14:val="none"/>
        </w:rPr>
        <w:t xml:space="preserve"> por la invalidez permanente total que padece</w:t>
      </w:r>
      <w:r w:rsidRPr="00240691">
        <w:rPr>
          <w:rFonts w:ascii="Arial Narrow" w:eastAsia="Arial Narrow" w:hAnsi="Arial Narrow" w:cs="Arial Narrow"/>
          <w:kern w:val="0"/>
          <w14:ligatures w14:val="none"/>
        </w:rPr>
        <w:t>.</w:t>
      </w:r>
    </w:p>
    <w:p w14:paraId="7F57C842" w14:textId="77777777" w:rsidR="00D56AA7" w:rsidRPr="00240691" w:rsidRDefault="00D56AA7" w:rsidP="00E0179C">
      <w:pPr>
        <w:pStyle w:val="Prrafodelista"/>
        <w:spacing w:line="240" w:lineRule="auto"/>
        <w:rPr>
          <w:rFonts w:ascii="Arial Narrow" w:eastAsia="Arial Narrow" w:hAnsi="Arial Narrow" w:cs="Arial Narrow"/>
          <w:kern w:val="0"/>
          <w14:ligatures w14:val="none"/>
        </w:rPr>
      </w:pPr>
    </w:p>
    <w:p w14:paraId="59D5EFA7" w14:textId="1D2B829A" w:rsidR="00D56AA7" w:rsidRDefault="00D56AA7" w:rsidP="00E0179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240691">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Pr="00553417">
        <w:rPr>
          <w:rFonts w:ascii="Arial Narrow" w:eastAsia="Arial Narrow" w:hAnsi="Arial Narrow" w:cs="Arial Narrow"/>
          <w:kern w:val="0"/>
          <w14:ligatures w14:val="none"/>
        </w:rPr>
        <w:t xml:space="preserve">Scotiabank Perú S.A.A. habría </w:t>
      </w:r>
      <w:r w:rsidR="00F6498D" w:rsidRPr="00553417">
        <w:rPr>
          <w:rFonts w:ascii="Arial Narrow" w:eastAsia="Arial Narrow" w:hAnsi="Arial Narrow" w:cs="Arial Narrow"/>
          <w:kern w:val="0"/>
          <w14:ligatures w14:val="none"/>
        </w:rPr>
        <w:t>requerido indebidamente</w:t>
      </w:r>
      <w:r w:rsidRPr="00553417">
        <w:rPr>
          <w:rFonts w:ascii="Arial Narrow" w:eastAsia="Arial Narrow" w:hAnsi="Arial Narrow" w:cs="Arial Narrow"/>
          <w:kern w:val="0"/>
          <w14:ligatures w14:val="none"/>
        </w:rPr>
        <w:t xml:space="preserve"> el 19 de febrero de 2026</w:t>
      </w:r>
      <w:r w:rsidR="00F6498D" w:rsidRPr="00553417">
        <w:rPr>
          <w:rFonts w:ascii="Arial Narrow" w:eastAsia="Arial Narrow" w:hAnsi="Arial Narrow" w:cs="Arial Narrow"/>
          <w:kern w:val="0"/>
          <w14:ligatures w14:val="none"/>
        </w:rPr>
        <w:t xml:space="preserve">, para </w:t>
      </w:r>
      <w:r w:rsidRPr="00553417">
        <w:rPr>
          <w:rFonts w:ascii="Arial Narrow" w:eastAsia="Arial Narrow" w:hAnsi="Arial Narrow" w:cs="Arial Narrow"/>
          <w:kern w:val="0"/>
          <w14:ligatures w14:val="none"/>
        </w:rPr>
        <w:t xml:space="preserve">la entrega de </w:t>
      </w:r>
      <w:r w:rsidR="00F6498D" w:rsidRPr="00553417">
        <w:rPr>
          <w:rFonts w:ascii="Arial Narrow" w:eastAsia="Arial Narrow" w:hAnsi="Arial Narrow" w:cs="Arial Narrow"/>
          <w:kern w:val="0"/>
          <w14:ligatures w14:val="none"/>
        </w:rPr>
        <w:t>documentación contractual</w:t>
      </w:r>
      <w:r w:rsidRPr="00553417">
        <w:rPr>
          <w:rFonts w:ascii="Arial Narrow" w:eastAsia="Arial Narrow" w:hAnsi="Arial Narrow" w:cs="Arial Narrow"/>
          <w:kern w:val="0"/>
          <w14:ligatures w14:val="none"/>
        </w:rPr>
        <w:t xml:space="preserve"> vinculada a la tarjeta de crédito </w:t>
      </w:r>
      <w:proofErr w:type="spellStart"/>
      <w:r w:rsidRPr="00553417">
        <w:rPr>
          <w:rFonts w:ascii="Arial Narrow" w:eastAsia="Arial Narrow" w:hAnsi="Arial Narrow" w:cs="Arial Narrow"/>
          <w:kern w:val="0"/>
          <w14:ligatures w14:val="none"/>
        </w:rPr>
        <w:t>Mastercard</w:t>
      </w:r>
      <w:proofErr w:type="spellEnd"/>
      <w:r w:rsidRPr="00553417">
        <w:rPr>
          <w:rFonts w:ascii="Arial Narrow" w:eastAsia="Arial Narrow" w:hAnsi="Arial Narrow" w:cs="Arial Narrow"/>
          <w:kern w:val="0"/>
          <w14:ligatures w14:val="none"/>
        </w:rPr>
        <w:t xml:space="preserve"> Singular Black </w:t>
      </w:r>
      <w:proofErr w:type="spellStart"/>
      <w:r w:rsidRPr="00553417">
        <w:rPr>
          <w:rFonts w:ascii="Arial Narrow" w:eastAsia="Arial Narrow" w:hAnsi="Arial Narrow" w:cs="Arial Narrow"/>
          <w:kern w:val="0"/>
          <w14:ligatures w14:val="none"/>
        </w:rPr>
        <w:t/>
      </w:r>
      <w:proofErr w:type="spellEnd"/>
      <w:r w:rsidRPr="00553417">
        <w:rPr>
          <w:rFonts w:ascii="Arial Narrow" w:eastAsia="Arial Narrow" w:hAnsi="Arial Narrow" w:cs="Arial Narrow"/>
          <w:kern w:val="0"/>
          <w14:ligatures w14:val="none"/>
        </w:rPr>
        <w:t xml:space="preserve"> 512372****3570 y al préstamo personal por S/ 58 814,59, </w:t>
      </w:r>
      <w:r w:rsidR="00F6498D" w:rsidRPr="00553417">
        <w:rPr>
          <w:rFonts w:ascii="Arial Narrow" w:eastAsia="Arial Narrow" w:hAnsi="Arial Narrow" w:cs="Arial Narrow"/>
          <w:kern w:val="0"/>
          <w14:ligatures w14:val="none"/>
        </w:rPr>
        <w:t>el</w:t>
      </w:r>
      <w:r w:rsidRPr="00553417">
        <w:rPr>
          <w:rFonts w:ascii="Arial Narrow" w:eastAsia="Arial Narrow" w:hAnsi="Arial Narrow" w:cs="Arial Narrow"/>
          <w:kern w:val="0"/>
          <w14:ligatures w14:val="none"/>
        </w:rPr>
        <w:t xml:space="preserve"> pago de un tarifario</w:t>
      </w:r>
      <w:r w:rsidRPr="00240691">
        <w:rPr>
          <w:rFonts w:ascii="Arial Narrow" w:eastAsia="Arial Narrow" w:hAnsi="Arial Narrow" w:cs="Arial Narrow"/>
          <w:kern w:val="0"/>
          <w14:ligatures w14:val="none"/>
        </w:rPr>
        <w:t>.</w:t>
      </w:r>
    </w:p>
    <w:p w14:paraId="13B1D7D3" w14:textId="77777777" w:rsidR="00C534BD" w:rsidRPr="00C534BD" w:rsidRDefault="00C534BD" w:rsidP="00C534BD">
      <w:pPr>
        <w:pStyle w:val="Prrafodelista"/>
        <w:rPr>
          <w:rFonts w:ascii="Arial Narrow" w:eastAsia="Arial Narrow" w:hAnsi="Arial Narrow" w:cs="Arial Narrow"/>
          <w:kern w:val="0"/>
          <w14:ligatures w14:val="none"/>
        </w:rPr>
      </w:pPr>
    </w:p>
    <w:p w14:paraId="6E3D9382" w14:textId="707CABFE" w:rsidR="00C534BD" w:rsidRPr="00C534BD" w:rsidRDefault="00C534BD" w:rsidP="00C534B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B0651D">
        <w:rPr>
          <w:rFonts w:ascii="Arial Narrow" w:eastAsia="Arial Narrow" w:hAnsi="Arial Narrow" w:cs="Arial Narrow"/>
          <w:kern w:val="0"/>
          <w14:ligatures w14:val="none"/>
        </w:rPr>
        <w:t xml:space="preserve">Presunta </w:t>
      </w:r>
      <w:r w:rsidR="002A41B4" w:rsidRPr="00B0651D">
        <w:rPr>
          <w:rFonts w:ascii="Arial Narrow" w:eastAsia="Calibri" w:hAnsi="Arial Narrow" w:cs="Arial Narrow"/>
          <w:color w:val="000000"/>
          <w:kern w:val="0"/>
          <w:lang w:eastAsia="es-PE"/>
          <w14:ligatures w14:val="none"/>
        </w:rPr>
        <w:t>infracción al literal b) del artículo 56 de la Ley 29571, Código de Protección y Defensa del Consumidor</w:t>
      </w:r>
      <w:r w:rsidRPr="00B0651D">
        <w:rPr>
          <w:rFonts w:ascii="Arial Narrow" w:eastAsia="Arial Narrow" w:hAnsi="Arial Narrow" w:cs="Arial Narrow"/>
          <w:kern w:val="0"/>
          <w14:ligatures w14:val="none"/>
        </w:rPr>
        <w:t>,</w:t>
      </w:r>
      <w:r w:rsidRPr="00240691">
        <w:rPr>
          <w:rFonts w:ascii="Arial Narrow" w:eastAsia="Arial Narrow" w:hAnsi="Arial Narrow" w:cs="Arial Narrow"/>
          <w:kern w:val="0"/>
          <w14:ligatures w14:val="none"/>
        </w:rPr>
        <w:t xml:space="preserve"> en tanto </w:t>
      </w:r>
      <w:r w:rsidRPr="00553417">
        <w:rPr>
          <w:rFonts w:ascii="Arial Narrow" w:eastAsia="Arial Narrow" w:hAnsi="Arial Narrow" w:cs="Arial Narrow"/>
          <w:kern w:val="0"/>
          <w14:ligatures w14:val="none"/>
        </w:rPr>
        <w:t xml:space="preserve">los proveedores denunciados habrían afiliado a la denunciante a un seguro de desgravamen asociado a la tarjeta de crédito </w:t>
      </w:r>
      <w:proofErr w:type="spellStart"/>
      <w:r w:rsidRPr="00553417">
        <w:rPr>
          <w:rFonts w:ascii="Arial Narrow" w:eastAsia="Arial Narrow" w:hAnsi="Arial Narrow" w:cs="Arial Narrow"/>
          <w:kern w:val="0"/>
          <w14:ligatures w14:val="none"/>
        </w:rPr>
        <w:t>Mastercard</w:t>
      </w:r>
      <w:proofErr w:type="spellEnd"/>
      <w:r w:rsidRPr="00553417">
        <w:rPr>
          <w:rFonts w:ascii="Arial Narrow" w:eastAsia="Arial Narrow" w:hAnsi="Arial Narrow" w:cs="Arial Narrow"/>
          <w:kern w:val="0"/>
          <w14:ligatures w14:val="none"/>
        </w:rPr>
        <w:t xml:space="preserve"> Singular Black </w:t>
      </w:r>
      <w:proofErr w:type="spellStart"/>
      <w:r w:rsidRPr="00553417">
        <w:rPr>
          <w:rFonts w:ascii="Arial Narrow" w:eastAsia="Arial Narrow" w:hAnsi="Arial Narrow" w:cs="Arial Narrow"/>
          <w:kern w:val="0"/>
          <w14:ligatures w14:val="none"/>
        </w:rPr>
        <w:t/>
      </w:r>
      <w:proofErr w:type="spellEnd"/>
      <w:r w:rsidRPr="00553417">
        <w:rPr>
          <w:rFonts w:ascii="Arial Narrow" w:eastAsia="Arial Narrow" w:hAnsi="Arial Narrow" w:cs="Arial Narrow"/>
          <w:kern w:val="0"/>
          <w14:ligatures w14:val="none"/>
        </w:rPr>
        <w:t xml:space="preserve"> 512372****3570 sin contar con constancia de aceptación expresa ni su firma en la póliza</w:t>
      </w:r>
      <w:r w:rsidRPr="00240691">
        <w:rPr>
          <w:rFonts w:ascii="Arial Narrow" w:eastAsia="Arial Narrow" w:hAnsi="Arial Narrow" w:cs="Arial Narrow"/>
          <w:kern w:val="0"/>
          <w14:ligatures w14:val="none"/>
        </w:rPr>
        <w:t>.</w:t>
      </w:r>
    </w:p>
    <w:p w14:paraId="4B50D491" w14:textId="77777777" w:rsidR="00C534BD" w:rsidRPr="00240691" w:rsidRDefault="00C534BD" w:rsidP="00C534BD">
      <w:pPr>
        <w:pStyle w:val="Prrafodelista"/>
        <w:spacing w:line="240" w:lineRule="auto"/>
        <w:rPr>
          <w:rFonts w:ascii="Arial Narrow" w:eastAsia="Arial Narrow" w:hAnsi="Arial Narrow" w:cs="Arial Narrow"/>
          <w:kern w:val="0"/>
          <w14:ligatures w14:val="none"/>
        </w:rPr>
      </w:pPr>
    </w:p>
    <w:p w14:paraId="4EDD1D17" w14:textId="3A0380B7" w:rsidR="00C534BD" w:rsidRPr="00C534BD" w:rsidRDefault="00C534BD" w:rsidP="00C534B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B0651D">
        <w:rPr>
          <w:rFonts w:ascii="Arial Narrow" w:eastAsia="Arial Narrow" w:hAnsi="Arial Narrow" w:cs="Arial Narrow"/>
          <w:kern w:val="0"/>
          <w14:ligatures w14:val="none"/>
        </w:rPr>
        <w:t xml:space="preserve">Presunta </w:t>
      </w:r>
      <w:r w:rsidR="002A41B4" w:rsidRPr="00B0651D">
        <w:rPr>
          <w:rFonts w:ascii="Arial Narrow" w:eastAsia="Calibri" w:hAnsi="Arial Narrow" w:cs="Arial Narrow"/>
          <w:color w:val="000000"/>
          <w:kern w:val="0"/>
          <w:lang w:eastAsia="es-PE"/>
          <w14:ligatures w14:val="none"/>
        </w:rPr>
        <w:t xml:space="preserve">infracción al literal </w:t>
      </w:r>
      <w:r w:rsidR="002A41B4" w:rsidRPr="00B0651D">
        <w:rPr>
          <w:rFonts w:ascii="Arial Narrow" w:eastAsia="Calibri" w:hAnsi="Arial Narrow" w:cs="Arial Narrow"/>
          <w:color w:val="000000"/>
          <w:kern w:val="0"/>
          <w:lang w:eastAsia="es-PE"/>
          <w14:ligatures w14:val="none"/>
        </w:rPr>
        <w:t>b</w:t>
      </w:r>
      <w:r w:rsidR="002A41B4" w:rsidRPr="00B0651D">
        <w:rPr>
          <w:rFonts w:ascii="Arial Narrow" w:eastAsia="Calibri" w:hAnsi="Arial Narrow" w:cs="Arial Narrow"/>
          <w:color w:val="000000"/>
          <w:kern w:val="0"/>
          <w:lang w:eastAsia="es-PE"/>
          <w14:ligatures w14:val="none"/>
        </w:rPr>
        <w:t>) del artículo 56 de la Ley 29571, Código de Protección y Defensa del Consumidor</w:t>
      </w:r>
      <w:r w:rsidRPr="00B0651D">
        <w:rPr>
          <w:rFonts w:ascii="Arial Narrow" w:eastAsia="Arial Narrow" w:hAnsi="Arial Narrow" w:cs="Arial Narrow"/>
          <w:kern w:val="0"/>
          <w14:ligatures w14:val="none"/>
        </w:rPr>
        <w:t>,</w:t>
      </w:r>
      <w:r w:rsidRPr="00240691">
        <w:rPr>
          <w:rFonts w:ascii="Arial Narrow" w:eastAsia="Arial Narrow" w:hAnsi="Arial Narrow" w:cs="Arial Narrow"/>
          <w:kern w:val="0"/>
          <w14:ligatures w14:val="none"/>
        </w:rPr>
        <w:t xml:space="preserve"> en tanto </w:t>
      </w:r>
      <w:r w:rsidRPr="00553417">
        <w:rPr>
          <w:rFonts w:ascii="Arial Narrow" w:eastAsia="Arial Narrow" w:hAnsi="Arial Narrow" w:cs="Arial Narrow"/>
          <w:kern w:val="0"/>
          <w14:ligatures w14:val="none"/>
        </w:rPr>
        <w:t xml:space="preserve">los proveedores denunciados habrían afiliado a la denunciante el 22 de abril de 2025</w:t>
      </w:r>
      <w:r w:rsidRPr="00553417">
        <w:rPr>
          <w:rFonts w:ascii="Arial Narrow" w:eastAsia="Arial Narrow" w:hAnsi="Arial Narrow" w:cs="Arial Narrow"/>
          <w:kern w:val="0"/>
          <w14:ligatures w14:val="none"/>
        </w:rPr>
        <w:lastRenderedPageBreak/>
        <w:t xml:space="preserve"> a un seguro de desgravamen vinculado al préstamo personal por S/ 58 814,59 sin solicitar declaración jurada de salud ni cuestionario médico</w:t>
      </w:r>
      <w:r w:rsidRPr="00240691">
        <w:rPr>
          <w:rFonts w:ascii="Arial Narrow" w:eastAsia="Arial Narrow" w:hAnsi="Arial Narrow" w:cs="Arial Narrow"/>
          <w:kern w:val="0"/>
          <w14:ligatures w14:val="none"/>
        </w:rPr>
        <w:t xml:space="preserve">. </w:t>
      </w:r>
    </w:p>
    <w:p w14:paraId="7C2D1102" w14:textId="77777777" w:rsidR="00735B0A" w:rsidRPr="00240691" w:rsidRDefault="00735B0A" w:rsidP="00E0179C">
      <w:pPr>
        <w:pStyle w:val="Prrafodelista"/>
        <w:spacing w:line="240" w:lineRule="auto"/>
        <w:rPr>
          <w:rFonts w:ascii="Arial Narrow" w:eastAsia="Arial Narrow" w:hAnsi="Arial Narrow" w:cs="Arial Narrow"/>
          <w:kern w:val="0"/>
          <w14:ligatures w14:val="none"/>
        </w:rPr>
      </w:pPr>
    </w:p>
    <w:p w14:paraId="6201F227" w14:textId="6765F52A" w:rsidR="00735B0A" w:rsidRPr="00240691" w:rsidRDefault="00735B0A" w:rsidP="00E0179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240691">
        <w:rPr>
          <w:rFonts w:ascii="Arial Narrow" w:eastAsia="Arial Narrow" w:hAnsi="Arial Narrow" w:cs="Arial Narrow"/>
          <w:kern w:val="0"/>
          <w14:ligatures w14:val="none"/>
        </w:rPr>
        <w:t xml:space="preserve">Presunta infracción al literal e) del artículo 47 de la Ley 29571, Código de Protección y Defensa del Consumidor, en tanto </w:t>
      </w:r>
      <w:r w:rsidR="00B7746C" w:rsidRPr="00553417">
        <w:rPr>
          <w:rFonts w:ascii="Arial Narrow" w:eastAsia="Arial Narrow" w:hAnsi="Arial Narrow" w:cs="Arial Narrow"/>
          <w:kern w:val="0"/>
          <w14:ligatures w14:val="none"/>
        </w:rPr>
        <w:t xml:space="preserve">BNP </w:t>
      </w:r>
      <w:proofErr w:type="spellStart"/>
      <w:r w:rsidR="00B7746C" w:rsidRPr="00553417">
        <w:rPr>
          <w:rFonts w:ascii="Arial Narrow" w:eastAsia="Arial Narrow" w:hAnsi="Arial Narrow" w:cs="Arial Narrow"/>
          <w:kern w:val="0"/>
          <w14:ligatures w14:val="none"/>
        </w:rPr>
        <w:t>Paribas</w:t>
      </w:r>
      <w:proofErr w:type="spellEnd"/>
      <w:r w:rsidR="00B7746C" w:rsidRPr="00553417">
        <w:rPr>
          <w:rFonts w:ascii="Arial Narrow" w:eastAsia="Arial Narrow" w:hAnsi="Arial Narrow" w:cs="Arial Narrow"/>
          <w:kern w:val="0"/>
          <w14:ligatures w14:val="none"/>
        </w:rPr>
        <w:t xml:space="preserve"> </w:t>
      </w:r>
      <w:proofErr w:type="spellStart"/>
      <w:r w:rsidR="00B7746C" w:rsidRPr="00553417">
        <w:rPr>
          <w:rFonts w:ascii="Arial Narrow" w:eastAsia="Arial Narrow" w:hAnsi="Arial Narrow" w:cs="Arial Narrow"/>
          <w:kern w:val="0"/>
          <w14:ligatures w14:val="none"/>
        </w:rPr>
        <w:t>Cardif</w:t>
      </w:r>
      <w:proofErr w:type="spellEnd"/>
      <w:r w:rsidR="00B7746C" w:rsidRPr="00553417">
        <w:rPr>
          <w:rFonts w:ascii="Arial Narrow" w:eastAsia="Arial Narrow" w:hAnsi="Arial Narrow" w:cs="Arial Narrow"/>
          <w:kern w:val="0"/>
          <w14:ligatures w14:val="none"/>
        </w:rPr>
        <w:t xml:space="preserve"> S.A. Compañía de Seguros y Reaseguros </w:t>
      </w:r>
      <w:r w:rsidRPr="00553417">
        <w:rPr>
          <w:rFonts w:ascii="Arial Narrow" w:eastAsia="Arial Narrow" w:hAnsi="Arial Narrow" w:cs="Arial Narrow"/>
          <w:kern w:val="0"/>
          <w14:ligatures w14:val="none"/>
        </w:rPr>
        <w:t xml:space="preserve">no habría remitido a </w:t>
      </w:r>
      <w:r w:rsidR="000E47C4" w:rsidRPr="00553417">
        <w:rPr>
          <w:rFonts w:ascii="Arial Narrow" w:eastAsia="Arial Narrow" w:hAnsi="Arial Narrow" w:cs="Arial Narrow"/>
          <w:kern w:val="0"/>
          <w14:ligatures w14:val="none"/>
        </w:rPr>
        <w:t xml:space="preserve">la denunciante </w:t>
      </w:r>
      <w:r w:rsidR="00C22CFB" w:rsidRPr="00553417">
        <w:rPr>
          <w:rFonts w:ascii="Arial Narrow" w:eastAsia="Arial Narrow" w:hAnsi="Arial Narrow" w:cs="Arial Narrow"/>
          <w:kern w:val="0"/>
          <w14:ligatures w14:val="none"/>
        </w:rPr>
        <w:t>los documentos contractuales del</w:t>
      </w:r>
      <w:r w:rsidRPr="00553417">
        <w:rPr>
          <w:rFonts w:ascii="Arial Narrow" w:eastAsia="Arial Narrow" w:hAnsi="Arial Narrow" w:cs="Arial Narrow"/>
          <w:kern w:val="0"/>
          <w14:ligatures w14:val="none"/>
        </w:rPr>
        <w:t xml:space="preserve"> seguro de desgravamen vinculado a la tarjeta de crédito </w:t>
      </w:r>
      <w:proofErr w:type="spellStart"/>
      <w:r w:rsidRPr="00553417">
        <w:rPr>
          <w:rFonts w:ascii="Arial Narrow" w:eastAsia="Arial Narrow" w:hAnsi="Arial Narrow" w:cs="Arial Narrow"/>
          <w:kern w:val="0"/>
          <w14:ligatures w14:val="none"/>
        </w:rPr>
        <w:t>Mastercard</w:t>
      </w:r>
      <w:proofErr w:type="spellEnd"/>
      <w:r w:rsidRPr="00553417">
        <w:rPr>
          <w:rFonts w:ascii="Arial Narrow" w:eastAsia="Arial Narrow" w:hAnsi="Arial Narrow" w:cs="Arial Narrow"/>
          <w:kern w:val="0"/>
          <w14:ligatures w14:val="none"/>
        </w:rPr>
        <w:t xml:space="preserve"> Singular Black </w:t>
      </w:r>
      <w:proofErr w:type="spellStart"/>
      <w:r w:rsidRPr="00553417">
        <w:rPr>
          <w:rFonts w:ascii="Arial Narrow" w:eastAsia="Arial Narrow" w:hAnsi="Arial Narrow" w:cs="Arial Narrow"/>
          <w:kern w:val="0"/>
          <w14:ligatures w14:val="none"/>
        </w:rPr>
        <w:t/>
      </w:r>
      <w:proofErr w:type="spellEnd"/>
      <w:r w:rsidRPr="00553417">
        <w:rPr>
          <w:rFonts w:ascii="Arial Narrow" w:eastAsia="Arial Narrow" w:hAnsi="Arial Narrow" w:cs="Arial Narrow"/>
          <w:kern w:val="0"/>
          <w14:ligatures w14:val="none"/>
        </w:rPr>
        <w:t xml:space="preserve"> 512372****3570</w:t>
      </w:r>
      <w:r w:rsidR="00F6498D" w:rsidRPr="00553417">
        <w:rPr>
          <w:rFonts w:ascii="Arial Narrow" w:eastAsia="Arial Narrow" w:hAnsi="Arial Narrow" w:cs="Arial Narrow"/>
          <w:kern w:val="0"/>
          <w14:ligatures w14:val="none"/>
        </w:rPr>
        <w:t>,</w:t>
      </w:r>
      <w:r w:rsidRPr="00553417">
        <w:rPr>
          <w:rFonts w:ascii="Arial Narrow" w:eastAsia="Arial Narrow" w:hAnsi="Arial Narrow" w:cs="Arial Narrow"/>
          <w:kern w:val="0"/>
          <w14:ligatures w14:val="none"/>
        </w:rPr>
        <w:t xml:space="preserve"> pese a sus solicitudes posteriores a la contratación</w:t>
      </w:r>
      <w:r w:rsidRPr="00240691">
        <w:rPr>
          <w:rFonts w:ascii="Arial Narrow" w:eastAsia="Arial Narrow" w:hAnsi="Arial Narrow" w:cs="Arial Narrow"/>
          <w:kern w:val="0"/>
          <w14:ligatures w14:val="none"/>
        </w:rPr>
        <w:t>.</w:t>
      </w:r>
    </w:p>
    <w:p w14:paraId="50B9F64C" w14:textId="77777777" w:rsidR="00CB48E4" w:rsidRPr="00240691" w:rsidRDefault="00CB48E4" w:rsidP="00E0179C">
      <w:pPr>
        <w:spacing w:after="0" w:line="240" w:lineRule="auto"/>
        <w:jc w:val="both"/>
        <w:rPr>
          <w:rFonts w:ascii="Arial Narrow" w:eastAsia="Arial Narrow" w:hAnsi="Arial Narrow" w:cs="Arial Narrow"/>
          <w:kern w:val="0"/>
          <w14:ligatures w14:val="none"/>
        </w:rPr>
      </w:pPr>
    </w:p>
    <w:p w14:paraId="0978D918" w14:textId="46F27604" w:rsidR="00735B0A" w:rsidRPr="00240691" w:rsidRDefault="00735B0A" w:rsidP="00E0179C">
      <w:pPr>
        <w:pStyle w:val="Prrafodelista"/>
        <w:numPr>
          <w:ilvl w:val="2"/>
          <w:numId w:val="5"/>
        </w:numPr>
        <w:spacing w:after="0" w:line="240" w:lineRule="auto"/>
        <w:ind w:left="567" w:hanging="567"/>
        <w:jc w:val="both"/>
        <w:rPr>
          <w:rFonts w:ascii="Arial Narrow" w:eastAsia="Arial Narrow" w:hAnsi="Arial Narrow" w:cs="Arial Narrow"/>
          <w:kern w:val="0"/>
          <w14:ligatures w14:val="none"/>
        </w:rPr>
      </w:pPr>
      <w:r w:rsidRPr="00240691">
        <w:rPr>
          <w:rFonts w:ascii="Arial Narrow" w:eastAsia="Arial Narrow" w:hAnsi="Arial Narrow" w:cs="Arial Narrow"/>
          <w:kern w:val="0"/>
          <w14:ligatures w14:val="none"/>
        </w:rPr>
        <w:t xml:space="preserve">Presunta infracción al literal e) del artículo 47 de la Ley 29571, Código de Protección y Defensa del Consumidor, en tanto </w:t>
      </w:r>
      <w:r w:rsidR="00B7746C" w:rsidRPr="00553417">
        <w:rPr>
          <w:rFonts w:ascii="Arial Narrow" w:eastAsia="Arial Narrow" w:hAnsi="Arial Narrow" w:cs="Arial Narrow"/>
          <w:kern w:val="0"/>
          <w14:ligatures w14:val="none"/>
        </w:rPr>
        <w:t xml:space="preserve">BNP </w:t>
      </w:r>
      <w:proofErr w:type="spellStart"/>
      <w:r w:rsidR="00B7746C" w:rsidRPr="00553417">
        <w:rPr>
          <w:rFonts w:ascii="Arial Narrow" w:eastAsia="Arial Narrow" w:hAnsi="Arial Narrow" w:cs="Arial Narrow"/>
          <w:kern w:val="0"/>
          <w14:ligatures w14:val="none"/>
        </w:rPr>
        <w:t>Paribas</w:t>
      </w:r>
      <w:proofErr w:type="spellEnd"/>
      <w:r w:rsidR="00B7746C" w:rsidRPr="00553417">
        <w:rPr>
          <w:rFonts w:ascii="Arial Narrow" w:eastAsia="Arial Narrow" w:hAnsi="Arial Narrow" w:cs="Arial Narrow"/>
          <w:kern w:val="0"/>
          <w14:ligatures w14:val="none"/>
        </w:rPr>
        <w:t xml:space="preserve"> </w:t>
      </w:r>
      <w:proofErr w:type="spellStart"/>
      <w:r w:rsidR="00B7746C" w:rsidRPr="00553417">
        <w:rPr>
          <w:rFonts w:ascii="Arial Narrow" w:eastAsia="Arial Narrow" w:hAnsi="Arial Narrow" w:cs="Arial Narrow"/>
          <w:kern w:val="0"/>
          <w14:ligatures w14:val="none"/>
        </w:rPr>
        <w:t>Cardif</w:t>
      </w:r>
      <w:proofErr w:type="spellEnd"/>
      <w:r w:rsidR="00B7746C" w:rsidRPr="00553417">
        <w:rPr>
          <w:rFonts w:ascii="Arial Narrow" w:eastAsia="Arial Narrow" w:hAnsi="Arial Narrow" w:cs="Arial Narrow"/>
          <w:kern w:val="0"/>
          <w14:ligatures w14:val="none"/>
        </w:rPr>
        <w:t xml:space="preserve"> S.A. Compañía de Seguros y Reaseguros </w:t>
      </w:r>
      <w:r w:rsidRPr="00553417">
        <w:rPr>
          <w:rFonts w:ascii="Arial Narrow" w:eastAsia="Arial Narrow" w:hAnsi="Arial Narrow" w:cs="Arial Narrow"/>
          <w:kern w:val="0"/>
          <w14:ligatures w14:val="none"/>
        </w:rPr>
        <w:t xml:space="preserve">no habría remitido a </w:t>
      </w:r>
      <w:r w:rsidR="000E47C4" w:rsidRPr="00553417">
        <w:rPr>
          <w:rFonts w:ascii="Arial Narrow" w:eastAsia="Arial Narrow" w:hAnsi="Arial Narrow" w:cs="Arial Narrow"/>
          <w:kern w:val="0"/>
          <w14:ligatures w14:val="none"/>
        </w:rPr>
        <w:t xml:space="preserve">la denunciante </w:t>
      </w:r>
      <w:r w:rsidR="00C22CFB" w:rsidRPr="00553417">
        <w:rPr>
          <w:rFonts w:ascii="Arial Narrow" w:eastAsia="Arial Narrow" w:hAnsi="Arial Narrow" w:cs="Arial Narrow"/>
          <w:kern w:val="0"/>
          <w14:ligatures w14:val="none"/>
        </w:rPr>
        <w:t>los documentos contractuales del</w:t>
      </w:r>
      <w:r w:rsidRPr="00553417">
        <w:rPr>
          <w:rFonts w:ascii="Arial Narrow" w:eastAsia="Arial Narrow" w:hAnsi="Arial Narrow" w:cs="Arial Narrow"/>
          <w:kern w:val="0"/>
          <w14:ligatures w14:val="none"/>
        </w:rPr>
        <w:t xml:space="preserve"> seguro de desgravamen vinculado al préstamo personal por S/ 58 814,59</w:t>
      </w:r>
      <w:r w:rsidR="00F6498D" w:rsidRPr="00553417">
        <w:rPr>
          <w:rFonts w:ascii="Arial Narrow" w:eastAsia="Arial Narrow" w:hAnsi="Arial Narrow" w:cs="Arial Narrow"/>
          <w:kern w:val="0"/>
          <w14:ligatures w14:val="none"/>
        </w:rPr>
        <w:t>,</w:t>
      </w:r>
      <w:r w:rsidRPr="00553417">
        <w:rPr>
          <w:rFonts w:ascii="Arial Narrow" w:eastAsia="Arial Narrow" w:hAnsi="Arial Narrow" w:cs="Arial Narrow"/>
          <w:kern w:val="0"/>
          <w14:ligatures w14:val="none"/>
        </w:rPr>
        <w:t xml:space="preserve"> pese a sus solicitudes posteriores a la contratación</w:t>
      </w:r>
      <w:r w:rsidRPr="00240691">
        <w:rPr>
          <w:rFonts w:ascii="Arial Narrow" w:eastAsia="Arial Narrow" w:hAnsi="Arial Narrow" w:cs="Arial Narrow"/>
          <w:kern w:val="0"/>
          <w14:ligatures w14:val="none"/>
        </w:rPr>
        <w:t>.</w:t>
      </w:r>
    </w:p>
    <w:p w14:paraId="579F377F" w14:textId="77777777" w:rsidR="007E7568" w:rsidRPr="00240691" w:rsidRDefault="007E7568" w:rsidP="00E0179C">
      <w:pPr>
        <w:spacing w:after="0" w:line="240" w:lineRule="auto"/>
        <w:jc w:val="both"/>
        <w:rPr>
          <w:rFonts w:ascii="Arial Narrow" w:eastAsia="Arial Narrow" w:hAnsi="Arial Narrow" w:cs="Arial Narrow"/>
          <w:kern w:val="0"/>
          <w14:ligatures w14:val="none"/>
        </w:rPr>
      </w:pPr>
    </w:p>
    <w:p w14:paraId="60817FEF" w14:textId="4DCB6297" w:rsidR="007E7568" w:rsidRPr="00240691" w:rsidRDefault="007E7568" w:rsidP="00E0179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240691">
        <w:rPr>
          <w:rFonts w:ascii="Arial Narrow" w:eastAsia="Arial Narrow" w:hAnsi="Arial Narrow" w:cs="Arial Narrow"/>
          <w:kern w:val="0"/>
          <w14:ligatures w14:val="none"/>
        </w:rPr>
        <w:t xml:space="preserve">Presunta </w:t>
      </w:r>
      <w:r w:rsidR="00735B0A" w:rsidRPr="00240691">
        <w:rPr>
          <w:rFonts w:ascii="Arial Narrow" w:eastAsia="Arial Narrow" w:hAnsi="Arial Narrow" w:cs="Arial Narrow"/>
          <w:kern w:val="0"/>
          <w14:ligatures w14:val="none"/>
        </w:rPr>
        <w:t>infracción al artículo 1, numeral 1, literal b) y al artículo 2 de la Ley 29571, Código de Protección y Defensa del Consumidor</w:t>
      </w:r>
      <w:r w:rsidRPr="00240691">
        <w:rPr>
          <w:rFonts w:ascii="Arial Narrow" w:eastAsia="Arial Narrow" w:hAnsi="Arial Narrow" w:cs="Arial Narrow"/>
          <w:kern w:val="0"/>
          <w14:ligatures w14:val="none"/>
        </w:rPr>
        <w:t xml:space="preserve">, en tanto </w:t>
      </w:r>
      <w:r w:rsidR="00CB48E4" w:rsidRPr="00553417">
        <w:rPr>
          <w:rFonts w:ascii="Arial Narrow" w:eastAsia="Arial Narrow" w:hAnsi="Arial Narrow" w:cs="Arial Narrow"/>
          <w:kern w:val="0"/>
          <w14:ligatures w14:val="none"/>
        </w:rPr>
        <w:t xml:space="preserve">Scotiabank Perú S.A.A. </w:t>
      </w:r>
      <w:r w:rsidRPr="00553417">
        <w:rPr>
          <w:rFonts w:ascii="Arial Narrow" w:eastAsia="Arial Narrow" w:hAnsi="Arial Narrow" w:cs="Arial Narrow"/>
          <w:kern w:val="0"/>
          <w14:ligatures w14:val="none"/>
        </w:rPr>
        <w:t xml:space="preserve">habría comercializado telefónicamente el 13 de abril de 2025 la tarjeta de crédito </w:t>
      </w:r>
      <w:proofErr w:type="spellStart"/>
      <w:r w:rsidRPr="00553417">
        <w:rPr>
          <w:rFonts w:ascii="Arial Narrow" w:eastAsia="Arial Narrow" w:hAnsi="Arial Narrow" w:cs="Arial Narrow"/>
          <w:kern w:val="0"/>
          <w14:ligatures w14:val="none"/>
        </w:rPr>
        <w:t>Mastercard</w:t>
      </w:r>
      <w:proofErr w:type="spellEnd"/>
      <w:r w:rsidRPr="00553417">
        <w:rPr>
          <w:rFonts w:ascii="Arial Narrow" w:eastAsia="Arial Narrow" w:hAnsi="Arial Narrow" w:cs="Arial Narrow"/>
          <w:kern w:val="0"/>
          <w14:ligatures w14:val="none"/>
        </w:rPr>
        <w:t xml:space="preserve"> Singular Black </w:t>
      </w:r>
      <w:proofErr w:type="spellStart"/>
      <w:r w:rsidRPr="00553417">
        <w:rPr>
          <w:rFonts w:ascii="Arial Narrow" w:eastAsia="Arial Narrow" w:hAnsi="Arial Narrow" w:cs="Arial Narrow"/>
          <w:kern w:val="0"/>
          <w14:ligatures w14:val="none"/>
        </w:rPr>
        <w:t/>
      </w:r>
      <w:proofErr w:type="spellEnd"/>
      <w:r w:rsidRPr="00553417">
        <w:rPr>
          <w:rFonts w:ascii="Arial Narrow" w:eastAsia="Arial Narrow" w:hAnsi="Arial Narrow" w:cs="Arial Narrow"/>
          <w:kern w:val="0"/>
          <w14:ligatures w14:val="none"/>
        </w:rPr>
        <w:t xml:space="preserve"> 512372****3570 sin informar de manera clara, previa y expresa las exclusiones por enfermedades preexistentes del seguro de desgravamen asociado emitido por </w:t>
      </w:r>
      <w:r w:rsidR="00B2453C" w:rsidRPr="00553417">
        <w:rPr>
          <w:rFonts w:ascii="Arial Narrow" w:eastAsia="Arial Narrow" w:hAnsi="Arial Narrow" w:cs="Arial Narrow"/>
          <w:kern w:val="0"/>
          <w14:ligatures w14:val="none"/>
        </w:rPr>
        <w:t xml:space="preserve">BNP </w:t>
      </w:r>
      <w:proofErr w:type="spellStart"/>
      <w:r w:rsidR="00B2453C" w:rsidRPr="00553417">
        <w:rPr>
          <w:rFonts w:ascii="Arial Narrow" w:eastAsia="Arial Narrow" w:hAnsi="Arial Narrow" w:cs="Arial Narrow"/>
          <w:kern w:val="0"/>
          <w14:ligatures w14:val="none"/>
        </w:rPr>
        <w:t>Paribas</w:t>
      </w:r>
      <w:proofErr w:type="spellEnd"/>
      <w:r w:rsidR="00B2453C" w:rsidRPr="00553417">
        <w:rPr>
          <w:rFonts w:ascii="Arial Narrow" w:eastAsia="Arial Narrow" w:hAnsi="Arial Narrow" w:cs="Arial Narrow"/>
          <w:kern w:val="0"/>
          <w14:ligatures w14:val="none"/>
        </w:rPr>
        <w:t xml:space="preserve"> </w:t>
      </w:r>
      <w:proofErr w:type="spellStart"/>
      <w:r w:rsidR="00B2453C" w:rsidRPr="00553417">
        <w:rPr>
          <w:rFonts w:ascii="Arial Narrow" w:eastAsia="Arial Narrow" w:hAnsi="Arial Narrow" w:cs="Arial Narrow"/>
          <w:kern w:val="0"/>
          <w14:ligatures w14:val="none"/>
        </w:rPr>
        <w:t>Cardif</w:t>
      </w:r>
      <w:proofErr w:type="spellEnd"/>
      <w:r w:rsidR="00B2453C" w:rsidRPr="00553417">
        <w:rPr>
          <w:rFonts w:ascii="Arial Narrow" w:eastAsia="Arial Narrow" w:hAnsi="Arial Narrow" w:cs="Arial Narrow"/>
          <w:kern w:val="0"/>
          <w14:ligatures w14:val="none"/>
        </w:rPr>
        <w:t xml:space="preserve"> S.A. Compañía de Seguros y Reaseguros</w:t>
      </w:r>
      <w:r w:rsidRPr="00240691">
        <w:rPr>
          <w:rFonts w:ascii="Arial Narrow" w:eastAsia="Arial Narrow" w:hAnsi="Arial Narrow" w:cs="Arial Narrow"/>
          <w:kern w:val="0"/>
          <w14:ligatures w14:val="none"/>
        </w:rPr>
        <w:t>.</w:t>
      </w:r>
    </w:p>
    <w:p w14:paraId="4F28DF25" w14:textId="77777777" w:rsidR="007E7568" w:rsidRPr="00240691" w:rsidRDefault="007E7568" w:rsidP="00E0179C">
      <w:pPr>
        <w:pStyle w:val="Prrafodelista"/>
        <w:spacing w:after="0" w:line="240" w:lineRule="auto"/>
        <w:ind w:left="567"/>
        <w:jc w:val="both"/>
        <w:rPr>
          <w:rFonts w:ascii="Arial Narrow" w:eastAsia="Arial Narrow" w:hAnsi="Arial Narrow" w:cs="Arial Narrow"/>
          <w:kern w:val="0"/>
          <w14:ligatures w14:val="none"/>
        </w:rPr>
      </w:pPr>
    </w:p>
    <w:p w14:paraId="615B197B" w14:textId="7BFF7711" w:rsidR="00735B0A" w:rsidRDefault="007E7568" w:rsidP="00E0179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240691">
        <w:rPr>
          <w:rFonts w:ascii="Arial Narrow" w:eastAsia="Arial Narrow" w:hAnsi="Arial Narrow" w:cs="Arial Narrow"/>
          <w:kern w:val="0"/>
          <w14:ligatures w14:val="none"/>
        </w:rPr>
        <w:t xml:space="preserve">Presunta </w:t>
      </w:r>
      <w:r w:rsidR="00735B0A" w:rsidRPr="00240691">
        <w:rPr>
          <w:rFonts w:ascii="Arial Narrow" w:eastAsia="Arial Narrow" w:hAnsi="Arial Narrow" w:cs="Arial Narrow"/>
          <w:kern w:val="0"/>
          <w14:ligatures w14:val="none"/>
        </w:rPr>
        <w:t>infracción al artículo 1, numeral 1, literal b) y al artículo 2 de la Ley 29571, Código de Protección y Defensa del Consumidor</w:t>
      </w:r>
      <w:r w:rsidRPr="00240691">
        <w:rPr>
          <w:rFonts w:ascii="Arial Narrow" w:eastAsia="Arial Narrow" w:hAnsi="Arial Narrow" w:cs="Arial Narrow"/>
          <w:kern w:val="0"/>
          <w14:ligatures w14:val="none"/>
        </w:rPr>
        <w:t xml:space="preserve">, en tanto </w:t>
      </w:r>
      <w:r w:rsidR="00B7746C" w:rsidRPr="00553417">
        <w:rPr>
          <w:rFonts w:ascii="Arial Narrow" w:eastAsia="Arial Narrow" w:hAnsi="Arial Narrow" w:cs="Arial Narrow"/>
          <w:kern w:val="0"/>
          <w14:ligatures w14:val="none"/>
        </w:rPr>
        <w:t xml:space="preserve">Scotiabank Perú S.A.A. </w:t>
      </w:r>
      <w:r w:rsidRPr="00553417">
        <w:rPr>
          <w:rFonts w:ascii="Arial Narrow" w:eastAsia="Arial Narrow" w:hAnsi="Arial Narrow" w:cs="Arial Narrow"/>
          <w:kern w:val="0"/>
          <w14:ligatures w14:val="none"/>
        </w:rPr>
        <w:t xml:space="preserve">habría comercializado telefónicamente el 22 de abril de 2025 el préstamo personal por S/ 58 814,59 sin informar de manera clara, previa y expresa las exclusiones por enfermedades preexistentes del seguro de desgravamen asociado emitido por </w:t>
      </w:r>
      <w:r w:rsidR="00B2453C" w:rsidRPr="00553417">
        <w:rPr>
          <w:rFonts w:ascii="Arial Narrow" w:eastAsia="Arial Narrow" w:hAnsi="Arial Narrow" w:cs="Arial Narrow"/>
          <w:kern w:val="0"/>
          <w14:ligatures w14:val="none"/>
        </w:rPr>
        <w:t xml:space="preserve">BNP </w:t>
      </w:r>
      <w:proofErr w:type="spellStart"/>
      <w:r w:rsidR="00B2453C" w:rsidRPr="00553417">
        <w:rPr>
          <w:rFonts w:ascii="Arial Narrow" w:eastAsia="Arial Narrow" w:hAnsi="Arial Narrow" w:cs="Arial Narrow"/>
          <w:kern w:val="0"/>
          <w14:ligatures w14:val="none"/>
        </w:rPr>
        <w:t>Paribas</w:t>
      </w:r>
      <w:proofErr w:type="spellEnd"/>
      <w:r w:rsidR="00B2453C" w:rsidRPr="00553417">
        <w:rPr>
          <w:rFonts w:ascii="Arial Narrow" w:eastAsia="Arial Narrow" w:hAnsi="Arial Narrow" w:cs="Arial Narrow"/>
          <w:kern w:val="0"/>
          <w14:ligatures w14:val="none"/>
        </w:rPr>
        <w:t xml:space="preserve"> </w:t>
      </w:r>
      <w:proofErr w:type="spellStart"/>
      <w:r w:rsidR="00B2453C" w:rsidRPr="00553417">
        <w:rPr>
          <w:rFonts w:ascii="Arial Narrow" w:eastAsia="Arial Narrow" w:hAnsi="Arial Narrow" w:cs="Arial Narrow"/>
          <w:kern w:val="0"/>
          <w14:ligatures w14:val="none"/>
        </w:rPr>
        <w:t>Cardif</w:t>
      </w:r>
      <w:proofErr w:type="spellEnd"/>
      <w:r w:rsidR="00B2453C" w:rsidRPr="00553417">
        <w:rPr>
          <w:rFonts w:ascii="Arial Narrow" w:eastAsia="Arial Narrow" w:hAnsi="Arial Narrow" w:cs="Arial Narrow"/>
          <w:kern w:val="0"/>
          <w14:ligatures w14:val="none"/>
        </w:rPr>
        <w:t xml:space="preserve"> S.A. Compañía de Seguros y Reaseguros</w:t>
      </w:r>
      <w:r w:rsidRPr="00240691">
        <w:rPr>
          <w:rFonts w:ascii="Arial Narrow" w:eastAsia="Arial Narrow" w:hAnsi="Arial Narrow" w:cs="Arial Narrow"/>
          <w:kern w:val="0"/>
          <w14:ligatures w14:val="none"/>
        </w:rPr>
        <w:t>.</w:t>
      </w:r>
    </w:p>
    <w:p w14:paraId="0E90F07C" w14:textId="77777777" w:rsidR="00F214B7" w:rsidRPr="00F214B7" w:rsidRDefault="00F214B7" w:rsidP="00E0179C">
      <w:pPr>
        <w:spacing w:after="0" w:line="240" w:lineRule="auto"/>
        <w:jc w:val="both"/>
        <w:rPr>
          <w:rFonts w:ascii="Arial Narrow" w:eastAsia="Arial Narrow" w:hAnsi="Arial Narrow" w:cs="Arial Narrow"/>
          <w:kern w:val="0"/>
          <w14:ligatures w14:val="none"/>
        </w:rPr>
      </w:pPr>
    </w:p>
    <w:p w14:paraId="21841894" w14:textId="2FAE8338" w:rsidR="00735B0A" w:rsidRPr="00240691" w:rsidRDefault="007E7568" w:rsidP="00E0179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240691">
        <w:rPr>
          <w:rFonts w:ascii="Arial Narrow" w:eastAsia="Arial Narrow" w:hAnsi="Arial Narrow" w:cs="Arial Narrow"/>
          <w:kern w:val="0"/>
          <w14:ligatures w14:val="none"/>
        </w:rPr>
        <w:t xml:space="preserve">Presunta </w:t>
      </w:r>
      <w:r w:rsidR="00735B0A" w:rsidRPr="00240691">
        <w:rPr>
          <w:rFonts w:ascii="Arial Narrow" w:eastAsia="Arial Narrow" w:hAnsi="Arial Narrow" w:cs="Arial Narrow"/>
          <w:kern w:val="0"/>
          <w14:ligatures w14:val="none"/>
        </w:rPr>
        <w:t>infracción al artículo 1, numeral 1, literal b) y al artículo 2 de la Ley 29571, Código de Protección y Defensa del Consumidor</w:t>
      </w:r>
      <w:r w:rsidRPr="00240691">
        <w:rPr>
          <w:rFonts w:ascii="Arial Narrow" w:eastAsia="Arial Narrow" w:hAnsi="Arial Narrow" w:cs="Arial Narrow"/>
          <w:kern w:val="0"/>
          <w14:ligatures w14:val="none"/>
        </w:rPr>
        <w:t xml:space="preserve">, en tanto </w:t>
      </w:r>
      <w:r w:rsidR="00B7746C" w:rsidRPr="00553417">
        <w:rPr>
          <w:rFonts w:ascii="Arial Narrow" w:eastAsia="Arial Narrow" w:hAnsi="Arial Narrow" w:cs="Arial Narrow"/>
          <w:kern w:val="0"/>
          <w14:ligatures w14:val="none"/>
        </w:rPr>
        <w:t xml:space="preserve">Scotiabank Perú S.A.A. </w:t>
      </w:r>
      <w:r w:rsidRPr="00553417">
        <w:rPr>
          <w:rFonts w:ascii="Arial Narrow" w:eastAsia="Arial Narrow" w:hAnsi="Arial Narrow" w:cs="Arial Narrow"/>
          <w:kern w:val="0"/>
          <w14:ligatures w14:val="none"/>
        </w:rPr>
        <w:t xml:space="preserve">no habría cumplido con entregar a la denunciante los audios completos de contratación de la tarjeta de crédito </w:t>
      </w:r>
      <w:proofErr w:type="spellStart"/>
      <w:r w:rsidRPr="00553417">
        <w:rPr>
          <w:rFonts w:ascii="Arial Narrow" w:eastAsia="Arial Narrow" w:hAnsi="Arial Narrow" w:cs="Arial Narrow"/>
          <w:kern w:val="0"/>
          <w14:ligatures w14:val="none"/>
        </w:rPr>
        <w:t>Mastercard</w:t>
      </w:r>
      <w:proofErr w:type="spellEnd"/>
      <w:r w:rsidRPr="00553417">
        <w:rPr>
          <w:rFonts w:ascii="Arial Narrow" w:eastAsia="Arial Narrow" w:hAnsi="Arial Narrow" w:cs="Arial Narrow"/>
          <w:kern w:val="0"/>
          <w14:ligatures w14:val="none"/>
        </w:rPr>
        <w:t xml:space="preserve"> Singular Black </w:t>
      </w:r>
      <w:proofErr w:type="spellStart"/>
      <w:r w:rsidRPr="00553417">
        <w:rPr>
          <w:rFonts w:ascii="Arial Narrow" w:eastAsia="Arial Narrow" w:hAnsi="Arial Narrow" w:cs="Arial Narrow"/>
          <w:kern w:val="0"/>
          <w14:ligatures w14:val="none"/>
        </w:rPr>
        <w:t/>
      </w:r>
      <w:proofErr w:type="spellEnd"/>
      <w:r w:rsidRPr="00553417">
        <w:rPr>
          <w:rFonts w:ascii="Arial Narrow" w:eastAsia="Arial Narrow" w:hAnsi="Arial Narrow" w:cs="Arial Narrow"/>
          <w:kern w:val="0"/>
          <w14:ligatures w14:val="none"/>
        </w:rPr>
        <w:t xml:space="preserve"> 512372****3570</w:t>
      </w:r>
      <w:r w:rsidR="00A623A3" w:rsidRPr="00553417">
        <w:rPr>
          <w:rFonts w:ascii="Arial Narrow" w:eastAsia="Arial Narrow" w:hAnsi="Arial Narrow" w:cs="Arial Narrow"/>
          <w:kern w:val="0"/>
          <w14:ligatures w14:val="none"/>
        </w:rPr>
        <w:t xml:space="preserve"> y del préstamo personal por S/ 58 814,59,</w:t>
      </w:r>
      <w:r w:rsidRPr="00553417">
        <w:rPr>
          <w:rFonts w:ascii="Arial Narrow" w:eastAsia="Arial Narrow" w:hAnsi="Arial Narrow" w:cs="Arial Narrow"/>
          <w:kern w:val="0"/>
          <w14:ligatures w14:val="none"/>
        </w:rPr>
        <w:t xml:space="preserve"> pese a sus solicitudes</w:t>
      </w:r>
      <w:r w:rsidRPr="00240691">
        <w:rPr>
          <w:rFonts w:ascii="Arial Narrow" w:eastAsia="Arial Narrow" w:hAnsi="Arial Narrow" w:cs="Arial Narrow"/>
          <w:kern w:val="0"/>
          <w14:ligatures w14:val="none"/>
        </w:rPr>
        <w:t>.</w:t>
      </w:r>
    </w:p>
    <w:p w14:paraId="2DBCCBF2" w14:textId="77777777" w:rsidR="00735B0A" w:rsidRPr="00240691" w:rsidRDefault="00735B0A" w:rsidP="00E0179C">
      <w:pPr>
        <w:spacing w:after="0" w:line="240" w:lineRule="auto"/>
        <w:jc w:val="both"/>
        <w:rPr>
          <w:rFonts w:ascii="Arial Narrow" w:eastAsia="Arial Narrow" w:hAnsi="Arial Narrow" w:cs="Arial Narrow"/>
          <w:kern w:val="0"/>
          <w14:ligatures w14:val="none"/>
        </w:rPr>
      </w:pPr>
    </w:p>
    <w:p w14:paraId="555B9CFC" w14:textId="6614F953" w:rsidR="00735B0A" w:rsidRPr="00240691" w:rsidRDefault="00735B0A" w:rsidP="00E0179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240691">
        <w:rPr>
          <w:rFonts w:ascii="Arial Narrow" w:eastAsia="Arial Narrow" w:hAnsi="Arial Narrow" w:cs="Arial Narrow"/>
          <w:kern w:val="0"/>
          <w14:ligatures w14:val="none"/>
        </w:rPr>
        <w:t xml:space="preserve">Presunta infracción al numeral 88.1 del artículo 88 de la Ley </w:t>
      </w:r>
      <w:proofErr w:type="spellStart"/>
      <w:r w:rsidRPr="00240691">
        <w:rPr>
          <w:rFonts w:ascii="Arial Narrow" w:eastAsia="Arial Narrow" w:hAnsi="Arial Narrow" w:cs="Arial Narrow"/>
          <w:kern w:val="0"/>
          <w14:ligatures w14:val="none"/>
        </w:rPr>
        <w:t/>
      </w:r>
      <w:proofErr w:type="spellEnd"/>
      <w:r w:rsidRPr="00240691">
        <w:rPr>
          <w:rFonts w:ascii="Arial Narrow" w:eastAsia="Arial Narrow" w:hAnsi="Arial Narrow" w:cs="Arial Narrow"/>
          <w:kern w:val="0"/>
          <w14:ligatures w14:val="none"/>
        </w:rPr>
        <w:t xml:space="preserve"> 29571, Código de Protección y Defensa del Consumidor, en tanto </w:t>
      </w:r>
      <w:r w:rsidR="00B7746C" w:rsidRPr="00FE5FEE">
        <w:rPr>
          <w:rFonts w:ascii="Arial Narrow" w:eastAsia="Arial Narrow" w:hAnsi="Arial Narrow" w:cs="Arial Narrow"/>
          <w:kern w:val="0"/>
          <w14:ligatures w14:val="none"/>
        </w:rPr>
        <w:t>Scotiabank Perú S.A.A.</w:t>
      </w:r>
      <w:r w:rsidR="00240691" w:rsidRPr="00FE5FEE">
        <w:rPr>
          <w:rFonts w:ascii="Arial Narrow" w:eastAsia="Arial Narrow" w:hAnsi="Arial Narrow" w:cs="Arial Narrow"/>
          <w:kern w:val="0"/>
          <w14:ligatures w14:val="none"/>
        </w:rPr>
        <w:t xml:space="preserve"> </w:t>
      </w:r>
      <w:r w:rsidR="00240691" w:rsidRPr="00FE5FEE">
        <w:rPr>
          <w:rFonts w:ascii="Arial Narrow" w:eastAsia="Times New Roman" w:hAnsi="Arial Narrow" w:cs="Arial"/>
          <w:color w:val="000000"/>
          <w:kern w:val="0"/>
          <w:lang w:val="es-ES" w:eastAsia="es-ES"/>
          <w14:ligatures w14:val="none"/>
        </w:rPr>
        <w:t xml:space="preserve">habría brindado una respuesta inadecuada al reclamo presentado por la denunciante el </w:t>
      </w:r>
      <w:r w:rsidR="00240691" w:rsidRPr="00FE5FEE">
        <w:rPr>
          <w:rFonts w:ascii="Arial Narrow" w:eastAsia="Arial Narrow" w:hAnsi="Arial Narrow" w:cs="Arial Narrow"/>
          <w:kern w:val="0"/>
          <w14:ligatures w14:val="none"/>
        </w:rPr>
        <w:t>8 de enero de 2026</w:t>
      </w:r>
      <w:r w:rsidR="00F00A89">
        <w:rPr>
          <w:rFonts w:ascii="Arial Narrow" w:eastAsia="Arial Narrow" w:hAnsi="Arial Narrow" w:cs="Arial Narrow"/>
          <w:kern w:val="0"/>
          <w14:ligatures w14:val="none"/>
        </w:rPr>
        <w:t>.</w:t>
      </w:r>
    </w:p>
    <w:p w14:paraId="1DEB3481" w14:textId="77777777" w:rsidR="00E60CD7" w:rsidRPr="00240691" w:rsidRDefault="00E60CD7" w:rsidP="00E0179C">
      <w:pPr>
        <w:spacing w:after="0" w:line="240" w:lineRule="auto"/>
        <w:jc w:val="both"/>
        <w:rPr>
          <w:rFonts w:ascii="Arial Narrow" w:eastAsia="Arial Narrow" w:hAnsi="Arial Narrow" w:cs="Arial Narrow"/>
          <w:kern w:val="0"/>
          <w14:ligatures w14:val="none"/>
        </w:rPr>
      </w:pPr>
    </w:p>
    <w:p w14:paraId="634A0D61" w14:textId="348DB3E2" w:rsidR="00E60CD7" w:rsidRPr="0026598E" w:rsidRDefault="003A77DD" w:rsidP="00E0179C">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TERCERO</w:t>
      </w:r>
      <w:r w:rsidR="00E60CD7" w:rsidRPr="00240691">
        <w:rPr>
          <w:rFonts w:ascii="Arial Narrow" w:eastAsia="Arial Narrow" w:hAnsi="Arial Narrow" w:cs="Arial Narrow"/>
          <w:b/>
          <w:color w:val="000000"/>
          <w:kern w:val="0"/>
          <w:lang w:eastAsia="es-PE"/>
          <w14:ligatures w14:val="none"/>
        </w:rPr>
        <w:t>:</w:t>
      </w:r>
      <w:r w:rsidR="00E60CD7" w:rsidRPr="00240691">
        <w:rPr>
          <w:rFonts w:ascii="Arial Narrow" w:eastAsia="Arial Narrow" w:hAnsi="Arial Narrow" w:cs="Arial Narrow"/>
          <w:color w:val="000000"/>
          <w:kern w:val="0"/>
          <w:lang w:eastAsia="es-PE"/>
          <w14:ligatures w14:val="none"/>
        </w:rPr>
        <w:t xml:space="preserve"> tener por ofrecidos los medios</w:t>
      </w:r>
      <w:r w:rsidR="00E60CD7" w:rsidRPr="0026598E">
        <w:rPr>
          <w:rFonts w:ascii="Arial Narrow" w:eastAsia="Arial Narrow" w:hAnsi="Arial Narrow" w:cs="Arial Narrow"/>
          <w:color w:val="000000"/>
          <w:kern w:val="0"/>
          <w:lang w:eastAsia="es-PE"/>
          <w14:ligatures w14:val="none"/>
        </w:rPr>
        <w:t xml:space="preserve"> probatorios presentados en el escrito de </w:t>
      </w:r>
      <w:r w:rsidR="00E60CD7" w:rsidRPr="00552016">
        <w:rPr>
          <w:rFonts w:ascii="Arial Narrow" w:eastAsia="Arial Narrow" w:hAnsi="Arial Narrow" w:cs="Arial Narrow"/>
          <w:color w:val="000000"/>
          <w:kern w:val="0"/>
          <w:lang w:eastAsia="es-PE"/>
          <w14:ligatures w14:val="none"/>
        </w:rPr>
        <w:t xml:space="preserve">denuncia </w:t>
      </w:r>
      <w:r w:rsidR="00E60CD7" w:rsidRPr="00552016">
        <w:rPr>
          <w:rFonts w:ascii="Arial Narrow" w:eastAsia="Times New Roman" w:hAnsi="Arial Narrow" w:cs="Arial"/>
          <w:color w:val="000000"/>
          <w:kern w:val="0"/>
          <w:lang w:val="es-ES" w:eastAsia="es-ES"/>
          <w14:ligatures w14:val="none"/>
        </w:rPr>
        <w:t xml:space="preserve">del </w:t>
      </w:r>
      <w:r w:rsidR="00D8436A" w:rsidRPr="00D8436A">
        <w:rPr>
          <w:rFonts w:ascii="Arial Narrow" w:eastAsia="Times New Roman" w:hAnsi="Arial Narrow" w:cs="Arial"/>
          <w:color w:val="000000"/>
          <w:kern w:val="0"/>
          <w:lang w:val="es-ES" w:eastAsia="es-ES"/>
          <w14:ligatures w14:val="none"/>
        </w:rPr>
        <w:t>21 de enero de 2026, complementado mediante escritos del 27 de enero de 2026, 28 de enero de 2026, dos (2) escritos del 29 de enero de 2026, subsanada mediante escrito del 13 de febrero de 2026, y mediante escritos del 10 de febrero de 2026, dos (2) escritos del 13 de febrero de 2026, escritos del 17 de febrero de 2026 y del 19 de febrero de 2026</w:t>
      </w:r>
      <w:r w:rsidR="00E60CD7" w:rsidRPr="0026598E">
        <w:rPr>
          <w:rFonts w:ascii="Arial Narrow" w:eastAsia="Calibri" w:hAnsi="Arial Narrow" w:cs="Arial"/>
          <w:kern w:val="0"/>
          <w14:ligatures w14:val="none"/>
        </w:rPr>
        <w:t>.</w:t>
      </w:r>
    </w:p>
    <w:p w14:paraId="2AF03E3F" w14:textId="77777777" w:rsidR="00E60CD7" w:rsidRPr="0026598E" w:rsidRDefault="00E60CD7" w:rsidP="00E0179C">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25769C4B" w:rsidR="00E60CD7" w:rsidRPr="0026598E" w:rsidRDefault="003A77DD" w:rsidP="00E0179C">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CUARTO</w:t>
      </w:r>
      <w:r w:rsidR="00E60CD7" w:rsidRPr="0026598E">
        <w:rPr>
          <w:rFonts w:ascii="Arial Narrow" w:eastAsia="Arial Narrow" w:hAnsi="Arial Narrow" w:cs="Arial Narrow"/>
          <w:b/>
          <w:color w:val="000000"/>
          <w:kern w:val="0"/>
          <w:lang w:eastAsia="es-PE"/>
          <w14:ligatures w14:val="none"/>
        </w:rPr>
        <w:t xml:space="preserve">: </w:t>
      </w:r>
      <w:r w:rsidR="00E60CD7" w:rsidRPr="0026598E">
        <w:rPr>
          <w:rFonts w:ascii="Arial Narrow" w:eastAsia="Arial Narrow" w:hAnsi="Arial Narrow" w:cs="Arial Narrow"/>
          <w:color w:val="000000"/>
          <w:kern w:val="0"/>
          <w:lang w:eastAsia="es-PE"/>
          <w14:ligatures w14:val="none"/>
        </w:rPr>
        <w:t xml:space="preserve">requerir a </w:t>
      </w:r>
      <w:r w:rsidR="003929D3" w:rsidRPr="003929D3">
        <w:rPr>
          <w:rFonts w:ascii="Arial Narrow" w:eastAsia="Arial Narrow" w:hAnsi="Arial Narrow" w:cs="Arial Narrow"/>
          <w:bCs/>
        </w:rPr>
        <w:t xml:space="preserve">BNP </w:t>
      </w:r>
      <w:proofErr w:type="spellStart"/>
      <w:r w:rsidR="003929D3" w:rsidRPr="003929D3">
        <w:rPr>
          <w:rFonts w:ascii="Arial Narrow" w:eastAsia="Arial Narrow" w:hAnsi="Arial Narrow" w:cs="Arial Narrow"/>
          <w:bCs/>
        </w:rPr>
        <w:t>Paribas</w:t>
      </w:r>
      <w:proofErr w:type="spellEnd"/>
      <w:r w:rsidR="003929D3" w:rsidRPr="003929D3">
        <w:rPr>
          <w:rFonts w:ascii="Arial Narrow" w:eastAsia="Arial Narrow" w:hAnsi="Arial Narrow" w:cs="Arial Narrow"/>
          <w:bCs/>
        </w:rPr>
        <w:t xml:space="preserve"> </w:t>
      </w:r>
      <w:proofErr w:type="spellStart"/>
      <w:r w:rsidR="003929D3" w:rsidRPr="003929D3">
        <w:rPr>
          <w:rFonts w:ascii="Arial Narrow" w:eastAsia="Arial Narrow" w:hAnsi="Arial Narrow" w:cs="Arial Narrow"/>
          <w:bCs/>
        </w:rPr>
        <w:t>Cardif</w:t>
      </w:r>
      <w:proofErr w:type="spellEnd"/>
      <w:r w:rsidR="003929D3" w:rsidRPr="003929D3">
        <w:rPr>
          <w:rFonts w:ascii="Arial Narrow" w:eastAsia="Arial Narrow" w:hAnsi="Arial Narrow" w:cs="Arial Narrow"/>
          <w:bCs/>
        </w:rPr>
        <w:t xml:space="preserve"> S.A. Compañía de Seguros y Reaseguros y Scotiabank Perú S.A.A</w:t>
      </w:r>
      <w:r w:rsidR="00E60CD7">
        <w:rPr>
          <w:rFonts w:ascii="Arial Narrow" w:eastAsia="Arial Narrow" w:hAnsi="Arial Narrow" w:cs="Arial Narrow"/>
          <w:bCs/>
        </w:rPr>
        <w:t xml:space="preserve"> </w:t>
      </w:r>
      <w:r w:rsidR="00E60CD7" w:rsidRPr="0026598E">
        <w:rPr>
          <w:rFonts w:ascii="Arial Narrow" w:eastAsia="Arial Narrow" w:hAnsi="Arial Narrow" w:cs="Arial Narrow"/>
          <w:color w:val="000000"/>
          <w:kern w:val="0"/>
          <w:lang w:eastAsia="es-PE"/>
          <w14:ligatures w14:val="none"/>
        </w:rPr>
        <w:t>que cumpla</w:t>
      </w:r>
      <w:r w:rsidR="00E60CD7">
        <w:rPr>
          <w:rFonts w:ascii="Arial Narrow" w:eastAsia="Arial Narrow" w:hAnsi="Arial Narrow" w:cs="Arial Narrow"/>
          <w:color w:val="000000"/>
          <w:kern w:val="0"/>
          <w:lang w:eastAsia="es-PE"/>
          <w14:ligatures w14:val="none"/>
        </w:rPr>
        <w:t>n</w:t>
      </w:r>
      <w:r w:rsidR="00E60CD7"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E0179C">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E0179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E0179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E0179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E0179C">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E0179C">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14"/>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15"/>
      </w:r>
      <w:r w:rsidRPr="0026598E">
        <w:rPr>
          <w:rFonts w:ascii="Arial Narrow" w:eastAsia="Calibri" w:hAnsi="Arial Narrow" w:cs="Arial"/>
          <w:spacing w:val="-2"/>
          <w:kern w:val="0"/>
          <w14:ligatures w14:val="none"/>
        </w:rPr>
        <w:t>.</w:t>
      </w:r>
    </w:p>
    <w:p w14:paraId="1B2AA0D1" w14:textId="77777777" w:rsidR="00E60CD7" w:rsidRPr="0026598E" w:rsidRDefault="00E60CD7" w:rsidP="00E0179C">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QUINTO: </w:t>
      </w:r>
      <w:r>
        <w:rPr>
          <w:rFonts w:ascii="Arial Narrow" w:hAnsi="Arial Narrow" w:cs="Arial Narrow"/>
          <w:sz w:val="20"/>
          <w:szCs w:val="20"/>
        </w:rPr>
        <w:t xml:space="preserve">correr traslado de la presente resolución a BNP Paribas Cardif S.A. Compañía de Seguros y Reaseguros y Scotiabank Perú S.A.A. para que, de conformidad con lo dispuesto por el artículo 26 de la Ley sobre Facultades, Normas y Organización del Indecopi, aprobada por Decreto Legislativo 807</w:t>
      </w:r>
      <w:r w:rsidRPr="00E47025">
        <w:rPr>
          <w:rStyle w:val="Refdenotaalpie"/>
          <w:rFonts w:ascii="Arial Narrow" w:eastAsia="Times New Roman" w:hAnsi="Arial Narrow" w:cs="Times New Roman"/>
          <w:color w:val="000000"/>
          <w:kern w:val="0"/>
          <w:vertAlign w:val="superscript"/>
          <w:lang w:val="es-ES" w:eastAsia="es-ES"/>
          <w14:ligatures w14:val="none"/>
        </w:rPr>
        <w:footnoteReference w:id="21"/>
      </w:r>
      <w:r>
        <w:rPr>
          <w:rFonts w:ascii="Arial Narrow" w:hAnsi="Arial Narrow" w:cs="Arial Narrow"/>
          <w:sz w:val="20"/>
          <w:szCs w:val="20"/>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E47025">
        <w:rPr>
          <w:rStyle w:val="Refdenotaalpie"/>
          <w:rFonts w:ascii="Arial Narrow" w:eastAsia="Times New Roman" w:hAnsi="Arial Narrow" w:cs="Times New Roman"/>
          <w:color w:val="000000"/>
          <w:kern w:val="0"/>
          <w:vertAlign w:val="superscript"/>
          <w:lang w:val="es-ES" w:eastAsia="es-ES"/>
          <w14:ligatures w14:val="none"/>
        </w:rPr>
        <w:footnoteReference w:id="22"/>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F1C55D7" w14:textId="77777777" w:rsidR="00E60CD7" w:rsidRPr="0026598E" w:rsidRDefault="00E60CD7" w:rsidP="00E0179C">
      <w:pPr>
        <w:spacing w:after="0" w:line="240" w:lineRule="auto"/>
        <w:jc w:val="both"/>
        <w:rPr>
          <w:rFonts w:ascii="Arial Narrow" w:eastAsia="Arial Narrow" w:hAnsi="Arial Narrow" w:cs="Arial Narrow"/>
          <w:color w:val="000000"/>
          <w:kern w:val="0"/>
          <w:lang w:eastAsia="es-PE"/>
          <w14:ligatures w14:val="none"/>
        </w:rPr>
      </w:pPr>
    </w:p>
    <w:p w14:paraId="6D15F6EA" w14:textId="20226BE7" w:rsidR="00E60CD7" w:rsidRDefault="003A77DD" w:rsidP="00E0179C">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SEXTO</w:t>
      </w:r>
      <w:r w:rsidR="00E60CD7" w:rsidRPr="0026598E">
        <w:rPr>
          <w:rFonts w:ascii="Arial Narrow" w:eastAsia="Arial Narrow" w:hAnsi="Arial Narrow" w:cs="Arial Narrow"/>
          <w:b/>
          <w:color w:val="000000"/>
          <w:kern w:val="0"/>
          <w:lang w:eastAsia="es-PE"/>
          <w14:ligatures w14:val="none"/>
        </w:rPr>
        <w:t xml:space="preserve">: </w:t>
      </w:r>
      <w:bookmarkStart w:id="12" w:name="_Hlk188286813"/>
      <w:r w:rsidR="00E60CD7" w:rsidRPr="0026598E">
        <w:rPr>
          <w:rFonts w:ascii="Arial Narrow" w:eastAsia="Times New Roman" w:hAnsi="Arial Narrow" w:cs="Arial"/>
          <w:color w:val="000000"/>
          <w:kern w:val="0"/>
          <w:lang w:eastAsia="es-ES"/>
          <w14:ligatures w14:val="none"/>
        </w:rPr>
        <w:t xml:space="preserve">requerir </w:t>
      </w:r>
      <w:r w:rsidR="00E60CD7" w:rsidRPr="0026598E">
        <w:rPr>
          <w:rFonts w:ascii="Arial Narrow" w:eastAsia="Times New Roman" w:hAnsi="Arial Narrow" w:cs="Arial"/>
          <w:color w:val="000000"/>
          <w:kern w:val="0"/>
          <w:lang w:val="es-ES" w:eastAsia="es-ES"/>
          <w14:ligatures w14:val="none"/>
        </w:rPr>
        <w:t xml:space="preserve">que, en un </w:t>
      </w:r>
      <w:r w:rsidR="00E60CD7"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2"/>
      <w:r w:rsidR="00E60CD7" w:rsidRPr="0026598E">
        <w:rPr>
          <w:rFonts w:ascii="Arial Narrow" w:eastAsia="Times New Roman" w:hAnsi="Arial Narrow" w:cs="Arial"/>
          <w:color w:val="000000"/>
          <w:kern w:val="0"/>
          <w:lang w:eastAsia="es-ES"/>
          <w14:ligatures w14:val="none"/>
        </w:rPr>
        <w:t xml:space="preserve">, </w:t>
      </w:r>
      <w:bookmarkStart w:id="13" w:name="_Hlk188286828"/>
      <w:r w:rsidR="003929D3" w:rsidRPr="003929D3">
        <w:rPr>
          <w:rFonts w:ascii="Arial Narrow" w:eastAsia="Arial Narrow" w:hAnsi="Arial Narrow" w:cs="Arial Narrow"/>
          <w:bCs/>
        </w:rPr>
        <w:t xml:space="preserve">BNP </w:t>
      </w:r>
      <w:proofErr w:type="spellStart"/>
      <w:r w:rsidR="003929D3" w:rsidRPr="003929D3">
        <w:rPr>
          <w:rFonts w:ascii="Arial Narrow" w:eastAsia="Arial Narrow" w:hAnsi="Arial Narrow" w:cs="Arial Narrow"/>
          <w:bCs/>
        </w:rPr>
        <w:t>Paribas</w:t>
      </w:r>
      <w:proofErr w:type="spellEnd"/>
      <w:r w:rsidR="003929D3" w:rsidRPr="003929D3">
        <w:rPr>
          <w:rFonts w:ascii="Arial Narrow" w:eastAsia="Arial Narrow" w:hAnsi="Arial Narrow" w:cs="Arial Narrow"/>
          <w:bCs/>
        </w:rPr>
        <w:t xml:space="preserve"> </w:t>
      </w:r>
      <w:proofErr w:type="spellStart"/>
      <w:r w:rsidR="003929D3" w:rsidRPr="003929D3">
        <w:rPr>
          <w:rFonts w:ascii="Arial Narrow" w:eastAsia="Arial Narrow" w:hAnsi="Arial Narrow" w:cs="Arial Narrow"/>
          <w:bCs/>
        </w:rPr>
        <w:t>Cardif</w:t>
      </w:r>
      <w:proofErr w:type="spellEnd"/>
      <w:r w:rsidR="003929D3" w:rsidRPr="003929D3">
        <w:rPr>
          <w:rFonts w:ascii="Arial Narrow" w:eastAsia="Arial Narrow" w:hAnsi="Arial Narrow" w:cs="Arial Narrow"/>
          <w:bCs/>
        </w:rPr>
        <w:t xml:space="preserve"> S.A. Compañía de Seguros y Reaseguros</w:t>
      </w:r>
      <w:r w:rsidR="00E60CD7" w:rsidRPr="00EE4AAB">
        <w:rPr>
          <w:rFonts w:ascii="Arial Narrow" w:eastAsia="Times New Roman" w:hAnsi="Arial Narrow" w:cs="Arial"/>
          <w:color w:val="000000"/>
          <w:kern w:val="0"/>
          <w:lang w:eastAsia="es-ES"/>
          <w14:ligatures w14:val="none"/>
        </w:rPr>
        <w:t xml:space="preserve">, </w:t>
      </w:r>
      <w:bookmarkEnd w:id="13"/>
      <w:r w:rsidR="00E60CD7" w:rsidRPr="00EE4AAB">
        <w:rPr>
          <w:rFonts w:ascii="Arial Narrow" w:eastAsia="Times New Roman" w:hAnsi="Arial Narrow" w:cs="Arial"/>
          <w:color w:val="000000"/>
          <w:kern w:val="0"/>
          <w:lang w:val="es-ES" w:eastAsia="es-ES"/>
          <w14:ligatures w14:val="none"/>
        </w:rPr>
        <w:t>cumpla</w:t>
      </w:r>
      <w:r w:rsidR="00E60CD7" w:rsidRPr="0026598E">
        <w:rPr>
          <w:rFonts w:ascii="Arial Narrow" w:eastAsia="Times New Roman" w:hAnsi="Arial Narrow" w:cs="Arial"/>
          <w:color w:val="000000"/>
          <w:kern w:val="0"/>
          <w:lang w:val="es-ES" w:eastAsia="es-ES"/>
          <w14:ligatures w14:val="none"/>
        </w:rPr>
        <w:t xml:space="preserve"> con: </w:t>
      </w:r>
      <w:r w:rsidR="009900E4" w:rsidRPr="009900E4">
        <w:rPr>
          <w:rFonts w:ascii="Arial Narrow" w:eastAsia="Times New Roman" w:hAnsi="Arial Narrow" w:cs="Arial"/>
          <w:color w:val="000000"/>
          <w:kern w:val="0"/>
          <w:lang w:val="es-ES" w:eastAsia="es-ES"/>
          <w14:ligatures w14:val="none"/>
        </w:rPr>
        <w:t xml:space="preserve">(i) presentar una copia debidamente suscrita de la Póliza del Seguro de Desgravamen de la tarjeta de crédito </w:t>
      </w:r>
      <w:proofErr w:type="spellStart"/>
      <w:r w:rsidR="009900E4" w:rsidRPr="009900E4">
        <w:rPr>
          <w:rFonts w:ascii="Arial Narrow" w:eastAsia="Times New Roman" w:hAnsi="Arial Narrow" w:cs="Arial"/>
          <w:color w:val="000000"/>
          <w:kern w:val="0"/>
          <w:lang w:val="es-ES" w:eastAsia="es-ES"/>
          <w14:ligatures w14:val="none"/>
        </w:rPr>
        <w:t>Mastercard</w:t>
      </w:r>
      <w:proofErr w:type="spellEnd"/>
      <w:r w:rsidR="009900E4" w:rsidRPr="009900E4">
        <w:rPr>
          <w:rFonts w:ascii="Arial Narrow" w:eastAsia="Times New Roman" w:hAnsi="Arial Narrow" w:cs="Arial"/>
          <w:color w:val="000000"/>
          <w:kern w:val="0"/>
          <w:lang w:val="es-ES" w:eastAsia="es-ES"/>
          <w14:ligatures w14:val="none"/>
        </w:rPr>
        <w:t xml:space="preserve"> Singular Black </w:t>
      </w:r>
      <w:proofErr w:type="spellStart"/>
      <w:r w:rsidR="009900E4" w:rsidRPr="009900E4">
        <w:rPr>
          <w:rFonts w:ascii="Arial Narrow" w:eastAsia="Times New Roman" w:hAnsi="Arial Narrow" w:cs="Arial"/>
          <w:color w:val="000000"/>
          <w:kern w:val="0"/>
          <w:lang w:val="es-ES" w:eastAsia="es-ES"/>
          <w14:ligatures w14:val="none"/>
        </w:rPr>
        <w:t/>
      </w:r>
      <w:proofErr w:type="spellEnd"/>
      <w:r w:rsidR="009900E4" w:rsidRPr="009900E4">
        <w:rPr>
          <w:rFonts w:ascii="Arial Narrow" w:eastAsia="Times New Roman" w:hAnsi="Arial Narrow" w:cs="Arial"/>
          <w:color w:val="000000"/>
          <w:kern w:val="0"/>
          <w:lang w:val="es-ES" w:eastAsia="es-ES"/>
          <w14:ligatures w14:val="none"/>
        </w:rPr>
        <w:t xml:space="preserve"> 512372****3570 materia de denuncia, así como el cargo de remisión de la póliza; (</w:t>
      </w:r>
      <w:proofErr w:type="spellStart"/>
      <w:r w:rsidR="009900E4" w:rsidRPr="009900E4">
        <w:rPr>
          <w:rFonts w:ascii="Arial Narrow" w:eastAsia="Times New Roman" w:hAnsi="Arial Narrow" w:cs="Arial"/>
          <w:color w:val="000000"/>
          <w:kern w:val="0"/>
          <w:lang w:val="es-ES" w:eastAsia="es-ES"/>
          <w14:ligatures w14:val="none"/>
        </w:rPr>
        <w:t>ii</w:t>
      </w:r>
      <w:proofErr w:type="spellEnd"/>
      <w:r w:rsidR="009900E4" w:rsidRPr="009900E4">
        <w:rPr>
          <w:rFonts w:ascii="Arial Narrow" w:eastAsia="Times New Roman" w:hAnsi="Arial Narrow" w:cs="Arial"/>
          <w:color w:val="000000"/>
          <w:kern w:val="0"/>
          <w:lang w:val="es-ES" w:eastAsia="es-ES"/>
          <w14:ligatures w14:val="none"/>
        </w:rPr>
        <w:t>) presentar una copia debidamente suscrita de la Póliza del Seguro de Desgravamen del préstamo personal adquirido el 22 de abril de 2025 materia de denuncia, así como el cargo de remisión de la póliza; (</w:t>
      </w:r>
      <w:proofErr w:type="spellStart"/>
      <w:r w:rsidR="009900E4" w:rsidRPr="009900E4">
        <w:rPr>
          <w:rFonts w:ascii="Arial Narrow" w:eastAsia="Times New Roman" w:hAnsi="Arial Narrow" w:cs="Arial"/>
          <w:color w:val="000000"/>
          <w:kern w:val="0"/>
          <w:lang w:val="es-ES" w:eastAsia="es-ES"/>
          <w14:ligatures w14:val="none"/>
        </w:rPr>
        <w:t>iii</w:t>
      </w:r>
      <w:proofErr w:type="spellEnd"/>
      <w:r w:rsidR="009900E4" w:rsidRPr="009900E4">
        <w:rPr>
          <w:rFonts w:ascii="Arial Narrow" w:eastAsia="Times New Roman" w:hAnsi="Arial Narrow" w:cs="Arial"/>
          <w:color w:val="000000"/>
          <w:kern w:val="0"/>
          <w:lang w:val="es-ES" w:eastAsia="es-ES"/>
          <w14:ligatures w14:val="none"/>
        </w:rPr>
        <w:t xml:space="preserve">) presentar los medios probatorios que acrediten que la negativa de otorgamiento de cobertura de la Póliza del Seguro de Desgravamen de la tarjeta de crédito </w:t>
      </w:r>
      <w:proofErr w:type="spellStart"/>
      <w:r w:rsidR="009900E4" w:rsidRPr="009900E4">
        <w:rPr>
          <w:rFonts w:ascii="Arial Narrow" w:eastAsia="Times New Roman" w:hAnsi="Arial Narrow" w:cs="Arial"/>
          <w:color w:val="000000"/>
          <w:kern w:val="0"/>
          <w:lang w:val="es-ES" w:eastAsia="es-ES"/>
          <w14:ligatures w14:val="none"/>
        </w:rPr>
        <w:t>Mastercard</w:t>
      </w:r>
      <w:proofErr w:type="spellEnd"/>
      <w:r w:rsidR="009900E4" w:rsidRPr="009900E4">
        <w:rPr>
          <w:rFonts w:ascii="Arial Narrow" w:eastAsia="Times New Roman" w:hAnsi="Arial Narrow" w:cs="Arial"/>
          <w:color w:val="000000"/>
          <w:kern w:val="0"/>
          <w:lang w:val="es-ES" w:eastAsia="es-ES"/>
          <w14:ligatures w14:val="none"/>
        </w:rPr>
        <w:t xml:space="preserve"> Singular Black </w:t>
      </w:r>
      <w:proofErr w:type="spellStart"/>
      <w:r w:rsidR="009900E4" w:rsidRPr="009900E4">
        <w:rPr>
          <w:rFonts w:ascii="Arial Narrow" w:eastAsia="Times New Roman" w:hAnsi="Arial Narrow" w:cs="Arial"/>
          <w:color w:val="000000"/>
          <w:kern w:val="0"/>
          <w:lang w:val="es-ES" w:eastAsia="es-ES"/>
          <w14:ligatures w14:val="none"/>
        </w:rPr>
        <w:t/>
      </w:r>
      <w:proofErr w:type="spellEnd"/>
      <w:r w:rsidR="009900E4" w:rsidRPr="009900E4">
        <w:rPr>
          <w:rFonts w:ascii="Arial Narrow" w:eastAsia="Times New Roman" w:hAnsi="Arial Narrow" w:cs="Arial"/>
          <w:color w:val="000000"/>
          <w:kern w:val="0"/>
          <w:lang w:val="es-ES" w:eastAsia="es-ES"/>
          <w14:ligatures w14:val="none"/>
        </w:rPr>
        <w:t xml:space="preserve"> 512372****3570 fue justificada; (</w:t>
      </w:r>
      <w:proofErr w:type="spellStart"/>
      <w:r w:rsidR="009900E4" w:rsidRPr="009900E4">
        <w:rPr>
          <w:rFonts w:ascii="Arial Narrow" w:eastAsia="Times New Roman" w:hAnsi="Arial Narrow" w:cs="Arial"/>
          <w:color w:val="000000"/>
          <w:kern w:val="0"/>
          <w:lang w:val="es-ES" w:eastAsia="es-ES"/>
          <w14:ligatures w14:val="none"/>
        </w:rPr>
        <w:t>iv</w:t>
      </w:r>
      <w:proofErr w:type="spellEnd"/>
      <w:r w:rsidR="009900E4" w:rsidRPr="009900E4">
        <w:rPr>
          <w:rFonts w:ascii="Arial Narrow" w:eastAsia="Times New Roman" w:hAnsi="Arial Narrow" w:cs="Arial"/>
          <w:color w:val="000000"/>
          <w:kern w:val="0"/>
          <w:lang w:val="es-ES" w:eastAsia="es-ES"/>
          <w14:ligatures w14:val="none"/>
        </w:rPr>
        <w:t>) presentar los medios probatorios que acrediten que la negativa de otorgamiento de cobertura de la Póliza del Seguro de Desgravamen del préstamo personal adquirido el 22 de abril de 2025 materia de denuncia fue justificada; y, (v) presentar todas las comunicaciones cursadas con la parte denunciante en virtud de los hechos materia de denuncia</w:t>
      </w:r>
      <w:r w:rsidR="00E60CD7"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E0179C">
      <w:pPr>
        <w:spacing w:after="0" w:line="240" w:lineRule="auto"/>
        <w:jc w:val="both"/>
        <w:rPr>
          <w:rFonts w:ascii="Arial Narrow" w:eastAsia="Times New Roman" w:hAnsi="Arial Narrow" w:cs="Arial"/>
          <w:color w:val="000000"/>
          <w:kern w:val="0"/>
          <w:lang w:val="es-ES" w:eastAsia="es-ES"/>
          <w14:ligatures w14:val="none"/>
        </w:rPr>
      </w:pPr>
    </w:p>
    <w:p w14:paraId="018EE32A" w14:textId="4B7E803D" w:rsidR="00E60CD7" w:rsidRPr="0026598E" w:rsidRDefault="003A77DD" w:rsidP="00E0179C">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SÉTIMO</w:t>
      </w:r>
      <w:r w:rsidR="00E60CD7" w:rsidRPr="0026598E">
        <w:rPr>
          <w:rFonts w:ascii="Arial Narrow" w:eastAsia="Arial Narrow" w:hAnsi="Arial Narrow" w:cs="Arial Narrow"/>
          <w:b/>
          <w:color w:val="000000"/>
          <w:kern w:val="0"/>
          <w:lang w:eastAsia="es-PE"/>
          <w14:ligatures w14:val="none"/>
        </w:rPr>
        <w:t xml:space="preserve">: </w:t>
      </w:r>
      <w:r w:rsidR="00E60CD7" w:rsidRPr="0026598E">
        <w:rPr>
          <w:rFonts w:ascii="Arial Narrow" w:eastAsia="Times New Roman" w:hAnsi="Arial Narrow" w:cs="Arial"/>
          <w:color w:val="000000"/>
          <w:kern w:val="0"/>
          <w:lang w:eastAsia="es-ES"/>
          <w14:ligatures w14:val="none"/>
        </w:rPr>
        <w:t xml:space="preserve">requerir </w:t>
      </w:r>
      <w:r w:rsidR="00E60CD7" w:rsidRPr="0026598E">
        <w:rPr>
          <w:rFonts w:ascii="Arial Narrow" w:eastAsia="Times New Roman" w:hAnsi="Arial Narrow" w:cs="Arial"/>
          <w:color w:val="000000"/>
          <w:kern w:val="0"/>
          <w:lang w:val="es-ES" w:eastAsia="es-ES"/>
          <w14:ligatures w14:val="none"/>
        </w:rPr>
        <w:t xml:space="preserve">que, en un </w:t>
      </w:r>
      <w:r w:rsidR="00E60CD7"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3929D3" w:rsidRPr="003929D3">
        <w:rPr>
          <w:rFonts w:ascii="Arial Narrow" w:eastAsia="Times New Roman" w:hAnsi="Arial Narrow" w:cs="Times New Roman"/>
          <w:color w:val="000000"/>
          <w:kern w:val="0"/>
          <w:shd w:val="clear" w:color="auto" w:fill="FFFFFF"/>
          <w:lang w:eastAsia="es-PE"/>
          <w14:ligatures w14:val="none"/>
        </w:rPr>
        <w:t>Scotiabank Perú S.A.A.</w:t>
      </w:r>
      <w:r w:rsidR="00E60CD7" w:rsidRPr="00843FBB">
        <w:rPr>
          <w:rFonts w:ascii="Arial Narrow" w:eastAsia="Times New Roman" w:hAnsi="Arial Narrow" w:cs="Arial"/>
          <w:color w:val="000000"/>
          <w:kern w:val="0"/>
          <w:lang w:eastAsia="es-ES"/>
          <w14:ligatures w14:val="none"/>
        </w:rPr>
        <w:t xml:space="preserve">, </w:t>
      </w:r>
      <w:r w:rsidR="00E60CD7" w:rsidRPr="00843FBB">
        <w:rPr>
          <w:rFonts w:ascii="Arial Narrow" w:eastAsia="Times New Roman" w:hAnsi="Arial Narrow" w:cs="Arial"/>
          <w:color w:val="000000"/>
          <w:kern w:val="0"/>
          <w:lang w:val="es-ES" w:eastAsia="es-ES"/>
          <w14:ligatures w14:val="none"/>
        </w:rPr>
        <w:t xml:space="preserve">cumpla con: </w:t>
      </w:r>
      <w:r w:rsidR="009900E4" w:rsidRPr="009900E4">
        <w:rPr>
          <w:rFonts w:ascii="Arial Narrow" w:eastAsia="Times New Roman" w:hAnsi="Arial Narrow" w:cs="Arial"/>
          <w:color w:val="000000"/>
          <w:kern w:val="0"/>
          <w:lang w:val="es-ES" w:eastAsia="es-ES"/>
          <w14:ligatures w14:val="none"/>
        </w:rPr>
        <w:t xml:space="preserve">(i) presentar una copia debidamente suscrita de la Póliza del Seguro de Desgravamen de la tarjeta de crédito </w:t>
      </w:r>
      <w:proofErr w:type="spellStart"/>
      <w:r w:rsidR="009900E4" w:rsidRPr="009900E4">
        <w:rPr>
          <w:rFonts w:ascii="Arial Narrow" w:eastAsia="Times New Roman" w:hAnsi="Arial Narrow" w:cs="Arial"/>
          <w:color w:val="000000"/>
          <w:kern w:val="0"/>
          <w:lang w:val="es-ES" w:eastAsia="es-ES"/>
          <w14:ligatures w14:val="none"/>
        </w:rPr>
        <w:t>Mastercard</w:t>
      </w:r>
      <w:proofErr w:type="spellEnd"/>
      <w:r w:rsidR="009900E4" w:rsidRPr="009900E4">
        <w:rPr>
          <w:rFonts w:ascii="Arial Narrow" w:eastAsia="Times New Roman" w:hAnsi="Arial Narrow" w:cs="Arial"/>
          <w:color w:val="000000"/>
          <w:kern w:val="0"/>
          <w:lang w:val="es-ES" w:eastAsia="es-ES"/>
          <w14:ligatures w14:val="none"/>
        </w:rPr>
        <w:t xml:space="preserve"> Singular Black </w:t>
      </w:r>
      <w:proofErr w:type="spellStart"/>
      <w:r w:rsidR="009900E4" w:rsidRPr="009900E4">
        <w:rPr>
          <w:rFonts w:ascii="Arial Narrow" w:eastAsia="Times New Roman" w:hAnsi="Arial Narrow" w:cs="Arial"/>
          <w:color w:val="000000"/>
          <w:kern w:val="0"/>
          <w:lang w:val="es-ES" w:eastAsia="es-ES"/>
          <w14:ligatures w14:val="none"/>
        </w:rPr>
        <w:t/>
      </w:r>
      <w:proofErr w:type="spellEnd"/>
      <w:r w:rsidR="009900E4" w:rsidRPr="009900E4">
        <w:rPr>
          <w:rFonts w:ascii="Arial Narrow" w:eastAsia="Times New Roman" w:hAnsi="Arial Narrow" w:cs="Arial"/>
          <w:color w:val="000000"/>
          <w:kern w:val="0"/>
          <w:lang w:val="es-ES" w:eastAsia="es-ES"/>
          <w14:ligatures w14:val="none"/>
        </w:rPr>
        <w:t xml:space="preserve"> 512372****3570 materia de denuncia, así como el cargo de remisión de la póliza; (</w:t>
      </w:r>
      <w:proofErr w:type="spellStart"/>
      <w:r w:rsidR="009900E4" w:rsidRPr="009900E4">
        <w:rPr>
          <w:rFonts w:ascii="Arial Narrow" w:eastAsia="Times New Roman" w:hAnsi="Arial Narrow" w:cs="Arial"/>
          <w:color w:val="000000"/>
          <w:kern w:val="0"/>
          <w:lang w:val="es-ES" w:eastAsia="es-ES"/>
          <w14:ligatures w14:val="none"/>
        </w:rPr>
        <w:t>ii</w:t>
      </w:r>
      <w:proofErr w:type="spellEnd"/>
      <w:r w:rsidR="009900E4" w:rsidRPr="009900E4">
        <w:rPr>
          <w:rFonts w:ascii="Arial Narrow" w:eastAsia="Times New Roman" w:hAnsi="Arial Narrow" w:cs="Arial"/>
          <w:color w:val="000000"/>
          <w:kern w:val="0"/>
          <w:lang w:val="es-ES" w:eastAsia="es-ES"/>
          <w14:ligatures w14:val="none"/>
        </w:rPr>
        <w:t xml:space="preserve">) presentar </w:t>
      </w:r>
      <w:r w:rsidR="009900E4" w:rsidRPr="009900E4">
        <w:rPr>
          <w:rFonts w:ascii="Arial Narrow" w:eastAsia="Times New Roman" w:hAnsi="Arial Narrow" w:cs="Arial"/>
          <w:color w:val="000000"/>
          <w:kern w:val="0"/>
          <w:lang w:val="es-ES" w:eastAsia="es-ES"/>
          <w14:ligatures w14:val="none"/>
        </w:rPr>
        <w:lastRenderedPageBreak/>
        <w:t>una copia debidamente suscrita de la Póliza del Seguro de Desgravamen del préstamo personal adquirido el 22 de abril de 2025 materia de denuncia, así como el cargo de remisión de la póliza; (</w:t>
      </w:r>
      <w:proofErr w:type="spellStart"/>
      <w:r w:rsidR="009900E4" w:rsidRPr="009900E4">
        <w:rPr>
          <w:rFonts w:ascii="Arial Narrow" w:eastAsia="Times New Roman" w:hAnsi="Arial Narrow" w:cs="Arial"/>
          <w:color w:val="000000"/>
          <w:kern w:val="0"/>
          <w:lang w:val="es-ES" w:eastAsia="es-ES"/>
          <w14:ligatures w14:val="none"/>
        </w:rPr>
        <w:t>iii</w:t>
      </w:r>
      <w:proofErr w:type="spellEnd"/>
      <w:r w:rsidR="009900E4" w:rsidRPr="009900E4">
        <w:rPr>
          <w:rFonts w:ascii="Arial Narrow" w:eastAsia="Times New Roman" w:hAnsi="Arial Narrow" w:cs="Arial"/>
          <w:color w:val="000000"/>
          <w:kern w:val="0"/>
          <w:lang w:val="es-ES" w:eastAsia="es-ES"/>
          <w14:ligatures w14:val="none"/>
        </w:rPr>
        <w:t xml:space="preserve">) presentar la grabación de la contratación realizada vía telefónica de la Póliza del Seguro de Desgravamen de la tarjeta de crédito </w:t>
      </w:r>
      <w:proofErr w:type="spellStart"/>
      <w:r w:rsidR="009900E4" w:rsidRPr="009900E4">
        <w:rPr>
          <w:rFonts w:ascii="Arial Narrow" w:eastAsia="Times New Roman" w:hAnsi="Arial Narrow" w:cs="Arial"/>
          <w:color w:val="000000"/>
          <w:kern w:val="0"/>
          <w:lang w:val="es-ES" w:eastAsia="es-ES"/>
          <w14:ligatures w14:val="none"/>
        </w:rPr>
        <w:t>Mastercard</w:t>
      </w:r>
      <w:proofErr w:type="spellEnd"/>
      <w:r w:rsidR="009900E4" w:rsidRPr="009900E4">
        <w:rPr>
          <w:rFonts w:ascii="Arial Narrow" w:eastAsia="Times New Roman" w:hAnsi="Arial Narrow" w:cs="Arial"/>
          <w:color w:val="000000"/>
          <w:kern w:val="0"/>
          <w:lang w:val="es-ES" w:eastAsia="es-ES"/>
          <w14:ligatures w14:val="none"/>
        </w:rPr>
        <w:t xml:space="preserve"> Singular Black </w:t>
      </w:r>
      <w:proofErr w:type="spellStart"/>
      <w:r w:rsidR="009900E4" w:rsidRPr="009900E4">
        <w:rPr>
          <w:rFonts w:ascii="Arial Narrow" w:eastAsia="Times New Roman" w:hAnsi="Arial Narrow" w:cs="Arial"/>
          <w:color w:val="000000"/>
          <w:kern w:val="0"/>
          <w:lang w:val="es-ES" w:eastAsia="es-ES"/>
          <w14:ligatures w14:val="none"/>
        </w:rPr>
        <w:t/>
      </w:r>
      <w:proofErr w:type="spellEnd"/>
      <w:r w:rsidR="009900E4" w:rsidRPr="009900E4">
        <w:rPr>
          <w:rFonts w:ascii="Arial Narrow" w:eastAsia="Times New Roman" w:hAnsi="Arial Narrow" w:cs="Arial"/>
          <w:color w:val="000000"/>
          <w:kern w:val="0"/>
          <w:lang w:val="es-ES" w:eastAsia="es-ES"/>
          <w14:ligatures w14:val="none"/>
        </w:rPr>
        <w:t xml:space="preserve"> 512372****3570; (</w:t>
      </w:r>
      <w:proofErr w:type="spellStart"/>
      <w:r w:rsidR="009900E4" w:rsidRPr="009900E4">
        <w:rPr>
          <w:rFonts w:ascii="Arial Narrow" w:eastAsia="Times New Roman" w:hAnsi="Arial Narrow" w:cs="Arial"/>
          <w:color w:val="000000"/>
          <w:kern w:val="0"/>
          <w:lang w:val="es-ES" w:eastAsia="es-ES"/>
          <w14:ligatures w14:val="none"/>
        </w:rPr>
        <w:t>iv</w:t>
      </w:r>
      <w:proofErr w:type="spellEnd"/>
      <w:r w:rsidR="009900E4" w:rsidRPr="009900E4">
        <w:rPr>
          <w:rFonts w:ascii="Arial Narrow" w:eastAsia="Times New Roman" w:hAnsi="Arial Narrow" w:cs="Arial"/>
          <w:color w:val="000000"/>
          <w:kern w:val="0"/>
          <w:lang w:val="es-ES" w:eastAsia="es-ES"/>
          <w14:ligatures w14:val="none"/>
        </w:rPr>
        <w:t>) presentar la grabación de la contratación realizada vía telefónica de la Póliza del Seguro de Desgravamen del préstamo personal adquirida el 22 de abril de 2025 y, (v) presentar todas las comunicaciones cursadas con la parte denunciante en virtud de los hechos materia de denuncia</w:t>
      </w:r>
      <w:r w:rsidR="00E60CD7"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E0179C">
      <w:pPr>
        <w:spacing w:after="0" w:line="240" w:lineRule="auto"/>
        <w:jc w:val="both"/>
        <w:rPr>
          <w:rFonts w:ascii="Arial Narrow" w:eastAsia="Arial Narrow" w:hAnsi="Arial Narrow" w:cs="Arial Narrow"/>
          <w:b/>
          <w:color w:val="000000"/>
          <w:kern w:val="0"/>
          <w:lang w:val="es-ES" w:eastAsia="es-PE"/>
          <w14:ligatures w14:val="none"/>
        </w:rPr>
      </w:pPr>
    </w:p>
    <w:p w14:paraId="58D4E496" w14:textId="7535C293" w:rsidR="00E60CD7" w:rsidRPr="0026598E" w:rsidRDefault="003A77DD" w:rsidP="00E0179C">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w:t>
      </w:r>
      <w:bookmarkStart w:id="14" w:name="_Hlk188286915"/>
      <w:r w:rsidR="00E60CD7" w:rsidRPr="0026598E">
        <w:rPr>
          <w:rFonts w:ascii="Arial Narrow" w:eastAsia="Arial Narrow" w:hAnsi="Arial Narrow" w:cs="Arial Narrow"/>
          <w:color w:val="000000"/>
          <w:kern w:val="0"/>
          <w:lang w:eastAsia="es-PE"/>
          <w14:ligatures w14:val="none"/>
        </w:rPr>
        <w:t>informar a las partes que el artículo 110</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E60CD7" w:rsidRPr="0026598E">
        <w:rPr>
          <w:rStyle w:val="Refdenotaalpie"/>
          <w:rFonts w:ascii="Arial Narrow" w:eastAsia="Arial Narrow" w:hAnsi="Arial Narrow" w:cs="Times New Roman"/>
          <w:color w:val="000000"/>
          <w:kern w:val="0"/>
          <w:vertAlign w:val="superscript"/>
          <w:lang w:eastAsia="es-PE"/>
          <w14:ligatures w14:val="none"/>
        </w:rPr>
        <w:footnoteReference w:id="16"/>
      </w:r>
      <w:r w:rsidR="00E60CD7"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115</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y 116</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referida norma</w:t>
      </w:r>
      <w:r w:rsidR="00E60CD7" w:rsidRPr="0026598E">
        <w:rPr>
          <w:rStyle w:val="Refdenotaalpie"/>
          <w:rFonts w:ascii="Arial Narrow" w:eastAsia="Arial Narrow" w:hAnsi="Arial Narrow" w:cs="Times New Roman"/>
          <w:color w:val="000000"/>
          <w:kern w:val="0"/>
          <w:vertAlign w:val="superscript"/>
          <w:lang w:eastAsia="es-PE"/>
          <w14:ligatures w14:val="none"/>
        </w:rPr>
        <w:footnoteReference w:id="17"/>
      </w:r>
      <w:r w:rsidR="00E60CD7" w:rsidRPr="0026598E">
        <w:rPr>
          <w:rFonts w:ascii="Arial Narrow" w:eastAsia="Arial Narrow" w:hAnsi="Arial Narrow" w:cs="Arial Narrow"/>
          <w:color w:val="000000"/>
          <w:kern w:val="0"/>
          <w:lang w:eastAsia="es-PE"/>
          <w14:ligatures w14:val="none"/>
        </w:rPr>
        <w:t xml:space="preserve">. </w:t>
      </w:r>
      <w:bookmarkEnd w:id="14"/>
      <w:r w:rsidR="00E60CD7"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del Código</w:t>
      </w:r>
      <w:r w:rsidR="00E60CD7" w:rsidRPr="0026598E">
        <w:rPr>
          <w:rStyle w:val="Refdenotaalpie"/>
          <w:rFonts w:ascii="Arial Narrow" w:eastAsia="Arial Narrow" w:hAnsi="Arial Narrow" w:cs="Times New Roman"/>
          <w:color w:val="000000"/>
          <w:kern w:val="0"/>
          <w:vertAlign w:val="superscript"/>
          <w:lang w:eastAsia="es-PE"/>
          <w14:ligatures w14:val="none"/>
        </w:rPr>
        <w:footnoteReference w:id="18"/>
      </w:r>
      <w:r w:rsidR="00E60CD7"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E0179C">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12DCFDF5" w:rsidR="00E60CD7" w:rsidRPr="0026598E" w:rsidRDefault="003A77DD" w:rsidP="00E0179C">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E0179C">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1D36B01F" w:rsidR="00E60CD7" w:rsidRPr="0026598E" w:rsidRDefault="003A77DD" w:rsidP="00E0179C">
      <w:pPr>
        <w:suppressAutoHyphens/>
        <w:spacing w:after="0" w:line="240" w:lineRule="auto"/>
        <w:jc w:val="both"/>
        <w:rPr>
          <w:rFonts w:ascii="Arial Narrow" w:eastAsia="Calibri" w:hAnsi="Arial Narrow" w:cs="Arial"/>
          <w:kern w:val="0"/>
          <w:u w:val="single"/>
          <w14:ligatures w14:val="none"/>
        </w:rPr>
      </w:pPr>
      <w:r w:rsidRPr="002A2AF2">
        <w:rPr>
          <w:rFonts w:ascii="Arial Narrow" w:hAnsi="Arial Narrow" w:cs="Arial"/>
          <w:b/>
          <w:spacing w:val="-3"/>
          <w:kern w:val="0"/>
          <w14:ligatures w14:val="none"/>
        </w:rPr>
        <w:t>DÉCIMO</w:t>
      </w:r>
      <w:r w:rsidR="00E60CD7" w:rsidRPr="0026598E">
        <w:rPr>
          <w:rFonts w:ascii="Arial Narrow" w:eastAsia="Calibri" w:hAnsi="Arial Narrow" w:cs="Arial"/>
          <w:b/>
          <w:kern w:val="0"/>
          <w14:ligatures w14:val="none"/>
        </w:rPr>
        <w:t>:</w:t>
      </w:r>
      <w:r w:rsidR="00E60CD7" w:rsidRPr="0026598E">
        <w:rPr>
          <w:rFonts w:ascii="Arial Narrow" w:eastAsia="Calibri" w:hAnsi="Arial Narrow" w:cs="Arial"/>
          <w:kern w:val="0"/>
          <w14:ligatures w14:val="none"/>
        </w:rPr>
        <w:t xml:space="preserve"> comunicar a las partes que, </w:t>
      </w:r>
      <w:proofErr w:type="gramStart"/>
      <w:r w:rsidR="00E60CD7" w:rsidRPr="0026598E">
        <w:rPr>
          <w:rFonts w:ascii="Arial Narrow" w:eastAsia="Calibri" w:hAnsi="Arial Narrow" w:cs="Arial"/>
          <w:kern w:val="0"/>
          <w14:ligatures w14:val="none"/>
        </w:rPr>
        <w:t>de acuerdo a</w:t>
      </w:r>
      <w:proofErr w:type="gramEnd"/>
      <w:r w:rsidR="00E60CD7" w:rsidRPr="0026598E">
        <w:rPr>
          <w:rFonts w:ascii="Arial Narrow" w:eastAsia="Calibri" w:hAnsi="Arial Narrow" w:cs="Arial"/>
          <w:kern w:val="0"/>
          <w14:ligatures w14:val="none"/>
        </w:rPr>
        <w:t xml:space="preserve"> lo señalado por el artículo 29</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Calibri" w:hAnsi="Arial Narrow" w:cs="Arial"/>
          <w:kern w:val="0"/>
          <w14:ligatures w14:val="none"/>
        </w:rPr>
        <w:t xml:space="preserve"> del Decreto Legislativo </w:t>
      </w:r>
      <w:proofErr w:type="spellStart"/>
      <w:r w:rsidR="00E60CD7" w:rsidRPr="0026598E">
        <w:rPr>
          <w:rFonts w:ascii="Arial Narrow" w:eastAsia="Calibri" w:hAnsi="Arial Narrow" w:cs="Arial"/>
          <w:kern w:val="0"/>
          <w14:ligatures w14:val="none"/>
        </w:rPr>
        <w:t/>
      </w:r>
      <w:proofErr w:type="spellEnd"/>
      <w:r w:rsidR="00E60CD7" w:rsidRPr="0026598E">
        <w:rPr>
          <w:rFonts w:ascii="Arial Narrow" w:eastAsia="Calibri" w:hAnsi="Arial Narrow" w:cs="Arial"/>
          <w:kern w:val="0"/>
          <w14:ligatures w14:val="none"/>
        </w:rPr>
        <w:t xml:space="preserve"> 807</w:t>
      </w:r>
      <w:r w:rsidR="00E60CD7" w:rsidRPr="0026598E">
        <w:rPr>
          <w:rStyle w:val="Refdenotaalpie"/>
          <w:rFonts w:ascii="Arial Narrow" w:eastAsia="Calibri" w:hAnsi="Arial Narrow" w:cs="Arial"/>
          <w:kern w:val="0"/>
          <w:vertAlign w:val="superscript"/>
          <w14:ligatures w14:val="none"/>
        </w:rPr>
        <w:footnoteReference w:id="19"/>
      </w:r>
      <w:r w:rsidR="00E60CD7"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Calibri" w:hAnsi="Arial Narrow" w:cs="Arial"/>
          <w:kern w:val="0"/>
          <w:u w:val="single"/>
          <w14:ligatures w14:val="none"/>
        </w:rPr>
        <w:t>expresamente su facultad para asistir y conciliar en su representación</w:t>
      </w:r>
      <w:r w:rsidR="00E60CD7" w:rsidRPr="0026598E">
        <w:rPr>
          <w:rFonts w:ascii="Arial Narrow" w:eastAsia="Calibri" w:hAnsi="Arial Narrow" w:cs="Arial"/>
          <w:bCs/>
          <w:kern w:val="0"/>
          <w14:ligatures w14:val="none"/>
        </w:rPr>
        <w:t>.</w:t>
      </w:r>
      <w:r w:rsidR="00E60CD7" w:rsidRPr="0026598E">
        <w:rPr>
          <w:rFonts w:ascii="Arial Narrow" w:eastAsia="Calibri" w:hAnsi="Arial Narrow" w:cs="Arial"/>
          <w:b/>
          <w:bCs/>
          <w:kern w:val="0"/>
          <w14:ligatures w14:val="none"/>
        </w:rPr>
        <w:t xml:space="preserve"> </w:t>
      </w:r>
      <w:r w:rsidR="00E60CD7"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E0179C">
      <w:pPr>
        <w:suppressAutoHyphens/>
        <w:spacing w:after="0" w:line="240" w:lineRule="auto"/>
        <w:jc w:val="both"/>
        <w:rPr>
          <w:rFonts w:ascii="Arial Narrow" w:eastAsia="Calibri" w:hAnsi="Arial Narrow" w:cs="Arial"/>
          <w:kern w:val="0"/>
          <w:u w:val="single"/>
          <w14:ligatures w14:val="none"/>
        </w:rPr>
      </w:pPr>
    </w:p>
    <w:p w14:paraId="7767F307" w14:textId="597E686A" w:rsidR="00E60CD7" w:rsidRPr="00282E45" w:rsidRDefault="00E60CD7" w:rsidP="00E0179C">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003A77DD">
        <w:rPr>
          <w:rFonts w:ascii="Arial Narrow" w:hAnsi="Arial Narrow" w:cs="Arial"/>
          <w:b/>
          <w:spacing w:val="-3"/>
          <w:kern w:val="0"/>
          <w14:ligatures w14:val="none"/>
        </w:rPr>
        <w:t xml:space="preserve"> </w:t>
      </w:r>
      <w:r w:rsidR="003A77DD" w:rsidRPr="00282E45">
        <w:rPr>
          <w:rFonts w:ascii="Arial Narrow" w:eastAsia="Arial Narrow" w:hAnsi="Arial Narrow" w:cs="Arial Narrow"/>
          <w:b/>
          <w:bCs/>
        </w:rPr>
        <w:t>PRIMERO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w:t>
      </w:r>
      <w:r w:rsidRPr="00282E45">
        <w:rPr>
          <w:rFonts w:ascii="Arial Narrow" w:eastAsia="Times New Roman" w:hAnsi="Arial Narrow" w:cs="Times New Roman"/>
          <w:color w:val="000000"/>
          <w:kern w:val="0"/>
          <w:lang w:eastAsia="es-PE"/>
          <w14:ligatures w14:val="none"/>
        </w:rPr>
        <w:t>otro que, de forma indubitable, deje constancia que se ha solucionado la controversia materia de denuncia.</w:t>
      </w:r>
      <w:bookmarkStart w:id="15" w:name="h.gjdgxs" w:colFirst="0" w:colLast="0"/>
      <w:bookmarkEnd w:id="15"/>
    </w:p>
    <w:p w14:paraId="69E33D6A" w14:textId="77777777" w:rsidR="00E60CD7" w:rsidRPr="00282E45" w:rsidRDefault="00E60CD7" w:rsidP="00E0179C">
      <w:pPr>
        <w:suppressAutoHyphens/>
        <w:spacing w:after="0" w:line="240" w:lineRule="auto"/>
        <w:jc w:val="both"/>
        <w:rPr>
          <w:rFonts w:ascii="Arial Narrow" w:eastAsia="Times New Roman" w:hAnsi="Arial Narrow" w:cs="Times New Roman"/>
          <w:color w:val="000000"/>
          <w:kern w:val="0"/>
          <w:lang w:eastAsia="es-PE"/>
          <w14:ligatures w14:val="none"/>
        </w:rPr>
      </w:pPr>
    </w:p>
    <w:p w14:paraId="26B1ED4B" w14:textId="75E4DD72" w:rsidR="00E60CD7" w:rsidRDefault="00E60CD7" w:rsidP="00E0179C">
      <w:pPr>
        <w:suppressAutoHyphens/>
        <w:spacing w:after="0" w:line="240" w:lineRule="auto"/>
        <w:jc w:val="both"/>
        <w:rPr>
          <w:rFonts w:ascii="Arial Narrow" w:hAnsi="Arial Narrow" w:cs="Arial"/>
        </w:rPr>
      </w:pPr>
      <w:r w:rsidRPr="00282E45">
        <w:rPr>
          <w:rFonts w:ascii="Arial Narrow" w:eastAsia="Arial Narrow" w:hAnsi="Arial Narrow" w:cs="Arial Narrow"/>
          <w:b/>
          <w:bCs/>
        </w:rPr>
        <w:t xml:space="preserve">DÉCIMO SEGUNDO: requerir a la señora [DENUNCIANTE] y a Scotiabank Perú S.A.A.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3A77DD">
        <w:rPr>
          <w:rFonts w:ascii="Arial Narrow" w:eastAsia="Arial Narrow" w:hAnsi="Arial Narrow" w:cs="Arial Narrow"/>
          <w:b/>
          <w:bCs/>
        </w:rPr>
        <w:t/>
      </w:r>
      <w:r w:rsidRPr="00282E45">
        <w:rPr>
          <w:rFonts w:ascii="Arial Narrow" w:hAnsi="Arial Narrow" w:cs="Arial"/>
          <w:b/>
          <w:spacing w:val="-3"/>
          <w:kern w:val="0"/>
          <w14:ligatures w14:val="none"/>
        </w:rPr>
        <w:t/>
      </w:r>
      <w:r w:rsidRPr="00282E45">
        <w:rPr>
          <w:rFonts w:ascii="Arial Narrow" w:hAnsi="Arial Narrow" w:cs="Arial"/>
          <w:bCs/>
          <w:spacing w:val="-3"/>
          <w:kern w:val="0"/>
          <w14:ligatures w14:val="none"/>
        </w:rPr>
        <w:t xml:space="preserve"/>
      </w:r>
      <w:r w:rsidR="00CD3B83" w:rsidRPr="00282E45">
        <w:rPr>
          <w:rFonts w:ascii="Arial Narrow" w:eastAsia="Times New Roman" w:hAnsi="Arial Narrow" w:cs="Times New Roman"/>
          <w:color w:val="000000"/>
          <w:kern w:val="0"/>
          <w:shd w:val="clear" w:color="auto" w:fill="FFFFFF"/>
          <w:lang w:eastAsia="es-PE"/>
          <w14:ligatures w14:val="none"/>
        </w:rPr>
        <w:t/>
      </w:r>
      <w:r w:rsidR="00282E45" w:rsidRPr="00282E45">
        <w:rPr>
          <w:rFonts w:ascii="Arial Narrow" w:eastAsia="Times New Roman" w:hAnsi="Arial Narrow" w:cs="Times New Roman"/>
          <w:color w:val="000000"/>
          <w:kern w:val="0"/>
          <w:shd w:val="clear" w:color="auto" w:fill="FFFFFF"/>
          <w:lang w:eastAsia="es-PE"/>
          <w14:ligatures w14:val="none"/>
        </w:rPr>
        <w:t xml:space="preserve"/>
      </w:r>
      <w:r w:rsidR="00CD3B83" w:rsidRPr="00282E45">
        <w:rPr>
          <w:rFonts w:ascii="Arial Narrow" w:eastAsia="Times New Roman" w:hAnsi="Arial Narrow" w:cs="Times New Roman"/>
          <w:color w:val="000000"/>
          <w:kern w:val="0"/>
          <w:shd w:val="clear" w:color="auto" w:fill="FFFFFF"/>
          <w:lang w:eastAsia="es-PE"/>
          <w14:ligatures w14:val="none"/>
        </w:rPr>
        <w:t xml:space="preserve"/>
      </w:r>
      <w:r w:rsidRPr="00282E45">
        <w:rPr>
          <w:rFonts w:ascii="Arial Narrow" w:hAnsi="Arial Narrow"/>
          <w:color w:val="000000"/>
        </w:rPr>
        <w:t/>
      </w:r>
      <w:r w:rsidR="00282E45">
        <w:rPr>
          <w:rFonts w:ascii="Arial Narrow" w:hAnsi="Arial Narrow"/>
          <w:color w:val="000000"/>
        </w:rPr>
        <w:t/>
      </w:r>
      <w:r w:rsidRPr="00282E45">
        <w:rPr>
          <w:rFonts w:ascii="Arial Narrow" w:hAnsi="Arial Narrow"/>
          <w:color w:val="000000"/>
        </w:rPr>
        <w:t xml:space="preserve"/>
      </w:r>
      <w:r w:rsidR="00282E45">
        <w:rPr>
          <w:rFonts w:ascii="Arial Narrow" w:hAnsi="Arial Narrow"/>
          <w:color w:val="000000"/>
        </w:rPr>
        <w:t/>
      </w:r>
      <w:r w:rsidRPr="00282E45">
        <w:rPr>
          <w:rFonts w:ascii="Arial Narrow" w:hAnsi="Arial Narrow"/>
          <w:color w:val="000000"/>
        </w:rPr>
        <w:t xml:space="preserve"/>
      </w:r>
      <w:r w:rsidR="00282E45">
        <w:rPr>
          <w:rFonts w:ascii="Arial Narrow" w:hAnsi="Arial Narrow"/>
          <w:color w:val="000000"/>
        </w:rPr>
        <w:t/>
      </w:r>
      <w:r w:rsidRPr="00282E45">
        <w:rPr>
          <w:rFonts w:ascii="Arial Narrow" w:hAnsi="Arial Narrow"/>
          <w:color w:val="000000"/>
        </w:rPr>
        <w:t xml:space="preserve"/>
      </w:r>
      <w:r w:rsidR="00282E45" w:rsidRPr="00282E45">
        <w:rPr>
          <w:rFonts w:ascii="Arial Narrow" w:hAnsi="Arial Narrow"/>
          <w:color w:val="000000"/>
        </w:rPr>
        <w:t xml:space="preserve"/>
      </w:r>
      <w:r w:rsidRPr="00282E45">
        <w:rPr>
          <w:rFonts w:ascii="Arial Narrow" w:hAnsi="Arial Narrow"/>
          <w:color w:val="000000"/>
        </w:rPr>
        <w:t xml:space="preserve"/>
      </w:r>
      <w:r w:rsidRPr="00282E45">
        <w:rPr>
          <w:rFonts w:ascii="Arial Narrow" w:hAnsi="Arial Narrow"/>
          <w:color w:val="000000"/>
        </w:rPr>
        <w:lastRenderedPageBreak/>
        <w:t/>
      </w:r>
      <w:r w:rsidR="00282E45">
        <w:rPr>
          <w:rFonts w:ascii="Arial Narrow" w:hAnsi="Arial Narrow"/>
          <w:color w:val="000000"/>
        </w:rPr>
        <w:t/>
      </w:r>
      <w:r w:rsidRPr="00282E45">
        <w:rPr>
          <w:rFonts w:ascii="Arial Narrow" w:hAnsi="Arial Narrow"/>
          <w:color w:val="000000"/>
        </w:rPr>
        <w:t xml:space="preserve"/>
      </w:r>
      <w:r w:rsidR="00282E45">
        <w:rPr>
          <w:rFonts w:ascii="Arial Narrow" w:hAnsi="Arial Narrow"/>
          <w:color w:val="000000"/>
        </w:rPr>
        <w:t/>
      </w:r>
      <w:r w:rsidRPr="00282E45">
        <w:rPr>
          <w:rFonts w:ascii="Arial Narrow" w:hAnsi="Arial Narrow"/>
          <w:color w:val="000000"/>
        </w:rPr>
        <w:t xml:space="preserve"/>
      </w:r>
      <w:r w:rsidR="00282E45">
        <w:rPr>
          <w:rFonts w:ascii="Arial Narrow" w:hAnsi="Arial Narrow"/>
          <w:color w:val="000000"/>
        </w:rPr>
        <w:t/>
      </w:r>
      <w:r w:rsidRPr="00282E45">
        <w:rPr>
          <w:rFonts w:ascii="Arial Narrow" w:hAnsi="Arial Narrow"/>
          <w:color w:val="000000"/>
        </w:rPr>
        <w:t/>
      </w:r>
      <w:r w:rsidRPr="00282E45">
        <w:rPr>
          <w:rFonts w:ascii="Arial Narrow" w:eastAsia="Times New Roman" w:hAnsi="Arial Narrow" w:cs="Segoe UI"/>
          <w:color w:val="000000"/>
          <w:kern w:val="0"/>
          <w:lang w:eastAsia="es-PE"/>
          <w14:ligatures w14:val="none"/>
        </w:rPr>
        <w:t/>
      </w:r>
      <w:r w:rsidRPr="00282E45">
        <w:rPr>
          <w:rFonts w:ascii="Arial Narrow" w:hAnsi="Arial Narrow"/>
          <w:color w:val="000000"/>
        </w:rPr>
        <w:t xml:space="preserve"/>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20"/>
      </w:r>
      <w:r w:rsidRPr="00A67ADF">
        <w:rPr>
          <w:rFonts w:ascii="Arial Narrow" w:hAnsi="Arial Narrow" w:cs="Arial"/>
        </w:rPr>
        <w:t/>
      </w:r>
    </w:p>
    <w:p w14:paraId="43054CEE" w14:textId="77777777" w:rsidR="008E7FA0" w:rsidRPr="00A67ADF" w:rsidRDefault="008E7FA0" w:rsidP="00E0179C">
      <w:pPr>
        <w:suppressAutoHyphens/>
        <w:spacing w:after="0" w:line="240" w:lineRule="auto"/>
        <w:jc w:val="both"/>
        <w:rPr>
          <w:rFonts w:ascii="Arial Narrow" w:hAnsi="Arial Narrow" w:cs="Arial"/>
        </w:rPr>
      </w:pPr>
    </w:p>
    <w:p w14:paraId="12E923CD" w14:textId="35C3E1C1" w:rsidR="00E60CD7" w:rsidRPr="006F0D02" w:rsidRDefault="00E60CD7" w:rsidP="00E0179C">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3A77DD">
        <w:rPr>
          <w:rFonts w:ascii="Arial Narrow" w:eastAsia="Arial Narrow" w:hAnsi="Arial Narrow" w:cs="Arial Narrow"/>
          <w:b/>
          <w:bCs/>
        </w:rPr>
        <w:t>TERCERO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CD3B83" w:rsidRPr="00CD3B83">
        <w:rPr>
          <w:rFonts w:ascii="Arial Narrow" w:eastAsia="Arial Narrow" w:hAnsi="Arial Narrow" w:cs="Arial Narrow"/>
          <w:bCs/>
        </w:rPr>
        <w:t xml:space="preserve">BNP </w:t>
      </w:r>
      <w:proofErr w:type="spellStart"/>
      <w:r w:rsidR="00CD3B83" w:rsidRPr="00CD3B83">
        <w:rPr>
          <w:rFonts w:ascii="Arial Narrow" w:eastAsia="Arial Narrow" w:hAnsi="Arial Narrow" w:cs="Arial Narrow"/>
          <w:bCs/>
        </w:rPr>
        <w:t>Paribas</w:t>
      </w:r>
      <w:proofErr w:type="spellEnd"/>
      <w:r w:rsidR="00CD3B83" w:rsidRPr="00CD3B83">
        <w:rPr>
          <w:rFonts w:ascii="Arial Narrow" w:eastAsia="Arial Narrow" w:hAnsi="Arial Narrow" w:cs="Arial Narrow"/>
          <w:bCs/>
        </w:rPr>
        <w:t xml:space="preserve"> </w:t>
      </w:r>
      <w:proofErr w:type="spellStart"/>
      <w:r w:rsidR="00CD3B83" w:rsidRPr="00CD3B83">
        <w:rPr>
          <w:rFonts w:ascii="Arial Narrow" w:eastAsia="Arial Narrow" w:hAnsi="Arial Narrow" w:cs="Arial Narrow"/>
          <w:bCs/>
        </w:rPr>
        <w:t>Cardif</w:t>
      </w:r>
      <w:proofErr w:type="spellEnd"/>
      <w:r w:rsidR="00CD3B83" w:rsidRPr="00CD3B83">
        <w:rPr>
          <w:rFonts w:ascii="Arial Narrow" w:eastAsia="Arial Narrow" w:hAnsi="Arial Narrow" w:cs="Arial Narrow"/>
          <w:bCs/>
        </w:rPr>
        <w:t xml:space="preserve"> S.A. Compañía de Seguros y Reaseguros </w:t>
      </w:r>
      <w:r w:rsidRPr="00CD3B83">
        <w:rPr>
          <w:rFonts w:ascii="Arial Narrow" w:hAnsi="Arial Narrow"/>
          <w:shd w:val="clear" w:color="auto" w:fill="FFFFFF"/>
        </w:rPr>
        <w:t xml:space="preserve">para que </w:t>
      </w:r>
      <w:r w:rsidRPr="00CD3B83">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00B9B615" w14:textId="77777777" w:rsidR="00E60CD7" w:rsidRPr="0026598E" w:rsidRDefault="00E60CD7" w:rsidP="00E0179C">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00E0179C">
      <w:pPr>
        <w:spacing w:after="0" w:line="240" w:lineRule="auto"/>
        <w:jc w:val="both"/>
        <w:rPr>
          <w:rFonts w:ascii="Arial Narrow" w:eastAsia="Arial Narrow" w:hAnsi="Arial Narrow" w:cs="Arial Narrow"/>
          <w:b/>
          <w:color w:val="000000"/>
          <w:kern w:val="0"/>
          <w:lang w:eastAsia="es-PE"/>
          <w14:ligatures w14:val="none"/>
        </w:rPr>
      </w:pPr>
    </w:p>
    <w:p w14:paraId="5C9C1DCE" w14:textId="77777777" w:rsidR="003A77DD" w:rsidRDefault="003A77DD" w:rsidP="00E0179C">
      <w:pPr>
        <w:spacing w:after="0" w:line="240" w:lineRule="auto"/>
        <w:jc w:val="both"/>
        <w:rPr>
          <w:rFonts w:ascii="Arial Narrow" w:eastAsia="Arial Narrow" w:hAnsi="Arial Narrow" w:cs="Arial Narrow"/>
          <w:b/>
          <w:color w:val="000000"/>
          <w:kern w:val="0"/>
          <w:lang w:eastAsia="es-PE"/>
          <w14:ligatures w14:val="none"/>
        </w:rPr>
      </w:pPr>
    </w:p>
    <w:p w14:paraId="5290426A" w14:textId="77777777" w:rsidR="0085125D" w:rsidRDefault="0085125D" w:rsidP="00E0179C">
      <w:pPr>
        <w:spacing w:after="0" w:line="240" w:lineRule="auto"/>
        <w:jc w:val="both"/>
        <w:rPr>
          <w:rFonts w:ascii="Arial Narrow" w:eastAsia="Arial Narrow" w:hAnsi="Arial Narrow" w:cs="Arial Narrow"/>
          <w:b/>
          <w:color w:val="000000"/>
          <w:kern w:val="0"/>
          <w:lang w:eastAsia="es-PE"/>
          <w14:ligatures w14:val="none"/>
        </w:rPr>
      </w:pPr>
      <w:bookmarkStart w:id="17" w:name="_Hlk218074855"/>
    </w:p>
    <w:p w14:paraId="59FDFBB8" w14:textId="384BF311" w:rsidR="00911B65" w:rsidRPr="00CD1A06" w:rsidRDefault="00911B65" w:rsidP="00E0179C">
      <w:pPr>
        <w:spacing w:after="0" w:line="240" w:lineRule="auto"/>
        <w:jc w:val="center"/>
        <w:rPr>
          <w:rFonts w:ascii="Arial Narrow" w:eastAsia="Calibri" w:hAnsi="Arial Narrow" w:cs="Arial"/>
          <w:b/>
          <w:bCs/>
          <w:color w:val="000000"/>
          <w:kern w:val="0"/>
          <w14:ligatures w14:val="none"/>
        </w:rPr>
      </w:pPr>
      <w:r w:rsidRPr="00CD1A06">
        <w:rPr>
          <w:rFonts w:ascii="Arial Narrow" w:eastAsia="Calibri" w:hAnsi="Arial Narrow" w:cs="Arial"/>
          <w:b/>
          <w:bCs/>
          <w:color w:val="000000"/>
          <w:kern w:val="0"/>
          <w14:ligatures w14:val="none"/>
        </w:rPr>
        <w:t>Firmado digitalmente por</w:t>
      </w:r>
    </w:p>
    <w:p w14:paraId="6A4F2675" w14:textId="54B8A6A5" w:rsidR="00911B65" w:rsidRPr="00CD1A06" w:rsidRDefault="00911B65" w:rsidP="00E0179C">
      <w:pPr>
        <w:spacing w:after="0" w:line="240" w:lineRule="auto"/>
        <w:jc w:val="center"/>
        <w:rPr>
          <w:rFonts w:ascii="Arial Narrow" w:eastAsia="Calibri" w:hAnsi="Arial Narrow" w:cs="Arial"/>
          <w:b/>
          <w:bCs/>
          <w:color w:val="000000"/>
          <w:kern w:val="0"/>
          <w14:ligatures w14:val="none"/>
        </w:rPr>
      </w:pPr>
      <w:r w:rsidRPr="00CD1A06">
        <w:rPr>
          <w:rFonts w:ascii="Arial Narrow" w:eastAsia="Calibri" w:hAnsi="Arial Narrow" w:cs="Arial"/>
          <w:b/>
          <w:bCs/>
          <w:color w:val="000000"/>
          <w:kern w:val="0"/>
          <w14:ligatures w14:val="none"/>
        </w:rPr>
        <w:t xml:space="preserve">EVELING ROA QUISPE</w:t>
      </w:r>
    </w:p>
    <w:p w14:paraId="3C12CCEA" w14:textId="4ADDEF1E" w:rsidR="00911B65" w:rsidRPr="00CD1A06" w:rsidRDefault="00911B65" w:rsidP="00E0179C">
      <w:pPr>
        <w:spacing w:after="0" w:line="240" w:lineRule="auto"/>
        <w:jc w:val="center"/>
        <w:rPr>
          <w:rFonts w:ascii="Arial Narrow" w:eastAsia="Calibri" w:hAnsi="Arial Narrow" w:cs="Arial"/>
          <w:b/>
          <w:bCs/>
          <w:color w:val="000000"/>
          <w:kern w:val="0"/>
          <w14:ligatures w14:val="none"/>
        </w:rPr>
      </w:pPr>
      <w:r w:rsidRPr="00CD1A06">
        <w:rPr>
          <w:rFonts w:ascii="Arial Narrow" w:eastAsia="Calibri" w:hAnsi="Arial Narrow" w:cs="Arial"/>
          <w:b/>
          <w:bCs/>
          <w:color w:val="000000"/>
          <w:kern w:val="0"/>
          <w14:ligatures w14:val="none"/>
        </w:rPr>
        <w:t xml:space="preserve">Secretaria Técnica</w:t>
      </w:r>
    </w:p>
    <w:p w14:paraId="15733869" w14:textId="7983459F" w:rsidR="00483E38" w:rsidRPr="00911B65" w:rsidRDefault="00911B65" w:rsidP="00E0179C">
      <w:pPr>
        <w:spacing w:after="0" w:line="240" w:lineRule="auto"/>
        <w:jc w:val="center"/>
        <w:rPr>
          <w:rFonts w:ascii="Arial Narrow" w:eastAsia="Calibri" w:hAnsi="Arial Narrow" w:cs="Arial"/>
          <w:b/>
          <w:bCs/>
          <w:color w:val="000000"/>
          <w:kern w:val="0"/>
          <w14:ligatures w14:val="none"/>
        </w:rPr>
      </w:pPr>
      <w:r w:rsidRPr="00CD1A06">
        <w:rPr>
          <w:rFonts w:ascii="Arial Narrow" w:eastAsia="Calibri" w:hAnsi="Arial Narrow" w:cs="Arial"/>
          <w:b/>
          <w:bCs/>
          <w:color w:val="000000"/>
          <w:kern w:val="0"/>
          <w14:ligatures w14:val="none"/>
        </w:rPr>
        <w:t>Comisión de Protección al Consumidor 1</w:t>
      </w:r>
    </w:p>
    <w:p w14:paraId="2B7AB659" w14:textId="77777777" w:rsidR="00911B65" w:rsidRPr="0026598E" w:rsidRDefault="00911B65" w:rsidP="00E0179C">
      <w:pPr>
        <w:spacing w:after="0" w:line="240" w:lineRule="auto"/>
        <w:jc w:val="both"/>
        <w:rPr>
          <w:rFonts w:ascii="Arial Narrow" w:eastAsia="Arial Narrow" w:hAnsi="Arial Narrow" w:cs="Arial Narrow"/>
          <w:b/>
          <w:color w:val="000000"/>
          <w:kern w:val="0"/>
          <w:lang w:eastAsia="es-PE"/>
          <w14:ligatures w14:val="none"/>
        </w:rPr>
      </w:pPr>
    </w:p>
    <w:p w14:paraId="68107EE2" w14:textId="3E1F8E12" w:rsidR="00E60CD7" w:rsidRPr="009900E4" w:rsidRDefault="00483E38" w:rsidP="00E0179C">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bookmarkEnd w:id="17"/>
    </w:p>
    <w:sectPr w:rsidR="00E60CD7" w:rsidRPr="009900E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D4D0733" w14:textId="77777777" w:rsidR="002746A3" w:rsidRDefault="002746A3" w:rsidP="00DA79A0">
      <w:pPr>
        <w:spacing w:after="0" w:line="240" w:lineRule="auto"/>
      </w:pPr>
      <w:r>
        <w:separator/>
      </w:r>
    </w:p>
  </w:endnote>
  <w:endnote w:type="continuationSeparator" w:id="0">
    <w:p w14:paraId="54ACAF68" w14:textId="77777777" w:rsidR="002746A3" w:rsidRDefault="002746A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D4E5EDA" w14:textId="77777777" w:rsidR="002746A3" w:rsidRDefault="002746A3" w:rsidP="00DA79A0">
      <w:pPr>
        <w:spacing w:after="0" w:line="240" w:lineRule="auto"/>
      </w:pPr>
      <w:r>
        <w:separator/>
      </w:r>
    </w:p>
  </w:footnote>
  <w:footnote w:type="continuationSeparator" w:id="0">
    <w:p w14:paraId="35DCD3A8" w14:textId="77777777" w:rsidR="002746A3" w:rsidRDefault="002746A3" w:rsidP="00DA79A0">
      <w:pPr>
        <w:spacing w:after="0" w:line="240" w:lineRule="auto"/>
      </w:pPr>
      <w:r>
        <w:continuationSeparator/>
      </w:r>
    </w:p>
  </w:footnote>
  <w:footnote w:id="1">
    <w:p w14:paraId="5F8F0163" w14:textId="77777777" w:rsidR="00E60CD7" w:rsidRPr="00C00FC1" w:rsidRDefault="00E60CD7" w:rsidP="00946B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Publicado</w:t>
      </w:r>
      <w:r w:rsidRPr="00C00FC1">
        <w:rPr>
          <w:rFonts w:ascii="Arial Narrow" w:hAnsi="Arial Narrow" w:cs="Arial"/>
          <w:b/>
          <w:sz w:val="14"/>
          <w:szCs w:val="14"/>
        </w:rPr>
        <w:t xml:space="preserve"> </w:t>
      </w:r>
      <w:r w:rsidRPr="00C00FC1">
        <w:rPr>
          <w:rFonts w:ascii="Arial Narrow" w:hAnsi="Arial Narrow" w:cs="Arial"/>
          <w:sz w:val="14"/>
          <w:szCs w:val="14"/>
        </w:rPr>
        <w:t xml:space="preserve">el 2 de setiembre de 2010 en el Diario Oficial El Peruano, vigente desde el 2 de octubre de 2010 y modificado por Decreto Legislativo 1308.</w:t>
      </w:r>
    </w:p>
    <w:p w14:paraId="0C35180C" w14:textId="77777777" w:rsidR="00E60CD7" w:rsidRPr="00C00FC1" w:rsidRDefault="00E60CD7" w:rsidP="00946B66">
      <w:pPr>
        <w:pStyle w:val="Textonotapie"/>
        <w:ind w:left="567" w:hanging="567"/>
        <w:jc w:val="both"/>
        <w:rPr>
          <w:rFonts w:ascii="Arial Narrow" w:hAnsi="Arial Narrow" w:cs="Arial"/>
          <w:sz w:val="14"/>
          <w:szCs w:val="14"/>
        </w:rPr>
      </w:pPr>
    </w:p>
  </w:footnote>
  <w:footnote w:id="2">
    <w:p w14:paraId="267F04F2" w14:textId="77777777" w:rsidR="003D0D96" w:rsidRPr="00CA39D1" w:rsidRDefault="003D0D96" w:rsidP="003D0D96">
      <w:pPr>
        <w:spacing w:after="0" w:line="240" w:lineRule="auto"/>
        <w:ind w:left="567" w:hanging="567"/>
        <w:jc w:val="both"/>
        <w:rPr>
          <w:rFonts w:ascii="Arial Narrow" w:hAnsi="Arial Narrow" w:cs="Arial"/>
          <w:b/>
          <w:bCs/>
          <w:sz w:val="16"/>
          <w:szCs w:val="16"/>
        </w:rPr>
      </w:pPr>
      <w:r w:rsidRPr="00CA39D1">
        <w:rPr>
          <w:rStyle w:val="Refdenotaalpie"/>
          <w:rFonts w:ascii="Arial Narrow" w:hAnsi="Arial Narrow"/>
          <w:sz w:val="16"/>
          <w:szCs w:val="16"/>
          <w:vertAlign w:val="superscript"/>
        </w:rPr>
        <w:footnoteRef/>
      </w:r>
      <w:r w:rsidRPr="00CA39D1">
        <w:rPr>
          <w:rFonts w:ascii="Arial Narrow" w:hAnsi="Arial Narrow"/>
          <w:sz w:val="16"/>
          <w:szCs w:val="16"/>
        </w:rPr>
        <w:t xml:space="preserve"> </w:t>
      </w:r>
      <w:r w:rsidRPr="00CA39D1">
        <w:rPr>
          <w:rFonts w:ascii="Arial Narrow" w:hAnsi="Arial Narrow"/>
          <w:sz w:val="16"/>
          <w:szCs w:val="16"/>
        </w:rPr>
        <w:tab/>
      </w:r>
      <w:r w:rsidRPr="00CA39D1">
        <w:rPr>
          <w:rFonts w:ascii="Arial Narrow" w:hAnsi="Arial Narrow"/>
          <w:b/>
          <w:sz w:val="16"/>
          <w:szCs w:val="16"/>
        </w:rPr>
        <w:t xml:space="preserve">TEXTO ÚNICO ORDENADO DE LA </w:t>
      </w:r>
      <w:r w:rsidRPr="00CA39D1">
        <w:rPr>
          <w:rFonts w:ascii="Arial Narrow" w:hAnsi="Arial Narrow" w:cs="Arial"/>
          <w:b/>
          <w:bCs/>
          <w:sz w:val="16"/>
          <w:szCs w:val="16"/>
        </w:rPr>
        <w:t>LEY DE PROCEDIMIENTO ADMINISTRATIVO GENERAL,</w:t>
      </w:r>
      <w:r w:rsidRPr="00CA39D1">
        <w:rPr>
          <w:rFonts w:ascii="Arial Narrow" w:hAnsi="Arial Narrow" w:cs="Arial"/>
          <w:b/>
          <w:sz w:val="16"/>
          <w:szCs w:val="16"/>
        </w:rPr>
        <w:t xml:space="preserve"> APROBADO POR DECRETO SUPREMO </w:t>
      </w:r>
      <w:proofErr w:type="spellStart"/>
      <w:r w:rsidRPr="00CA39D1">
        <w:rPr>
          <w:rFonts w:ascii="Arial Narrow" w:hAnsi="Arial Narrow" w:cs="Arial"/>
          <w:b/>
          <w:sz w:val="16"/>
          <w:szCs w:val="16"/>
        </w:rPr>
        <w:t/>
      </w:r>
      <w:proofErr w:type="spellEnd"/>
      <w:r w:rsidRPr="00CA39D1">
        <w:rPr>
          <w:rFonts w:ascii="Arial Narrow" w:hAnsi="Arial Narrow" w:cs="Arial"/>
          <w:b/>
          <w:sz w:val="16"/>
          <w:szCs w:val="16"/>
        </w:rPr>
        <w:t xml:space="preserve"> 006-2026-JUS y publicado el 30 de abril de 2026</w:t>
      </w:r>
    </w:p>
    <w:p w14:paraId="71ED7EDF" w14:textId="77777777" w:rsidR="003D0D96" w:rsidRPr="00CA39D1" w:rsidRDefault="003D0D96" w:rsidP="003D0D96">
      <w:pPr>
        <w:spacing w:after="0" w:line="240" w:lineRule="auto"/>
        <w:ind w:left="567"/>
        <w:jc w:val="both"/>
        <w:rPr>
          <w:rFonts w:ascii="Arial Narrow" w:hAnsi="Arial Narrow" w:cs="Arial"/>
          <w:b/>
          <w:bCs/>
          <w:sz w:val="16"/>
          <w:szCs w:val="16"/>
        </w:rPr>
      </w:pPr>
      <w:r w:rsidRPr="00CA39D1">
        <w:rPr>
          <w:rFonts w:ascii="Arial Narrow" w:hAnsi="Arial Narrow" w:cs="Arial"/>
          <w:b/>
          <w:sz w:val="16"/>
          <w:szCs w:val="16"/>
        </w:rPr>
        <w:t>Artículo 124.- Requisitos de los escritos</w:t>
      </w:r>
    </w:p>
    <w:p w14:paraId="3F292261" w14:textId="77777777" w:rsidR="003D0D96" w:rsidRPr="00CA39D1" w:rsidRDefault="003D0D96" w:rsidP="003D0D96">
      <w:pPr>
        <w:spacing w:after="0" w:line="240" w:lineRule="auto"/>
        <w:ind w:left="567"/>
        <w:jc w:val="both"/>
        <w:rPr>
          <w:rFonts w:ascii="Arial Narrow" w:hAnsi="Arial Narrow" w:cs="Arial"/>
          <w:sz w:val="16"/>
          <w:szCs w:val="16"/>
        </w:rPr>
      </w:pPr>
      <w:r w:rsidRPr="00CA39D1">
        <w:rPr>
          <w:rFonts w:ascii="Arial Narrow" w:hAnsi="Arial Narrow" w:cs="Arial"/>
          <w:sz w:val="16"/>
          <w:szCs w:val="16"/>
        </w:rPr>
        <w:t>Todo escrito que se presente ante cualquier entidad debe contener lo siguiente:</w:t>
      </w:r>
    </w:p>
    <w:p w14:paraId="2818B656" w14:textId="77777777" w:rsidR="003D0D96" w:rsidRPr="00CA39D1" w:rsidRDefault="003D0D96" w:rsidP="003D0D96">
      <w:pPr>
        <w:numPr>
          <w:ilvl w:val="2"/>
          <w:numId w:val="11"/>
        </w:numPr>
        <w:spacing w:after="0" w:line="240" w:lineRule="auto"/>
        <w:ind w:left="709" w:hanging="142"/>
        <w:jc w:val="both"/>
        <w:outlineLvl w:val="0"/>
        <w:rPr>
          <w:rFonts w:ascii="Arial Narrow" w:hAnsi="Arial Narrow" w:cs="Arial"/>
          <w:sz w:val="16"/>
          <w:szCs w:val="16"/>
        </w:rPr>
      </w:pPr>
      <w:r w:rsidRPr="00CA39D1">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5717C593" w14:textId="77777777" w:rsidR="003D0D96" w:rsidRPr="00CA39D1" w:rsidRDefault="003D0D96" w:rsidP="003D0D96">
      <w:pPr>
        <w:numPr>
          <w:ilvl w:val="2"/>
          <w:numId w:val="11"/>
        </w:numPr>
        <w:spacing w:after="0" w:line="240" w:lineRule="auto"/>
        <w:ind w:left="709" w:hanging="142"/>
        <w:jc w:val="both"/>
        <w:outlineLvl w:val="0"/>
        <w:rPr>
          <w:rFonts w:ascii="Arial Narrow" w:hAnsi="Arial Narrow" w:cs="Arial"/>
          <w:sz w:val="16"/>
          <w:szCs w:val="16"/>
        </w:rPr>
      </w:pPr>
      <w:r w:rsidRPr="00CA39D1">
        <w:rPr>
          <w:rFonts w:ascii="Arial Narrow" w:hAnsi="Arial Narrow" w:cs="Arial"/>
          <w:sz w:val="16"/>
          <w:szCs w:val="16"/>
        </w:rPr>
        <w:t>La expresión concreta de lo pedido, los fundamentos de hecho que lo apoye y, cuando le sea posible, los de derecho.</w:t>
      </w:r>
    </w:p>
    <w:p w14:paraId="46038B6B" w14:textId="77777777" w:rsidR="003D0D96" w:rsidRPr="00CA39D1" w:rsidRDefault="003D0D96" w:rsidP="003D0D96">
      <w:pPr>
        <w:numPr>
          <w:ilvl w:val="2"/>
          <w:numId w:val="11"/>
        </w:numPr>
        <w:spacing w:after="0" w:line="240" w:lineRule="auto"/>
        <w:ind w:left="709" w:hanging="142"/>
        <w:jc w:val="both"/>
        <w:outlineLvl w:val="0"/>
        <w:rPr>
          <w:rFonts w:ascii="Arial Narrow" w:hAnsi="Arial Narrow" w:cs="Arial"/>
          <w:sz w:val="16"/>
          <w:szCs w:val="16"/>
        </w:rPr>
      </w:pPr>
      <w:r w:rsidRPr="00CA39D1">
        <w:rPr>
          <w:rFonts w:ascii="Arial Narrow" w:hAnsi="Arial Narrow" w:cs="Arial"/>
          <w:sz w:val="16"/>
          <w:szCs w:val="16"/>
        </w:rPr>
        <w:t>Lugar, fecha, firma o huella digital, en caso de no saber firmar o estar impedido.</w:t>
      </w:r>
    </w:p>
    <w:p w14:paraId="11085ABF" w14:textId="77777777" w:rsidR="003D0D96" w:rsidRPr="00CA39D1" w:rsidRDefault="003D0D96" w:rsidP="003D0D96">
      <w:pPr>
        <w:numPr>
          <w:ilvl w:val="2"/>
          <w:numId w:val="11"/>
        </w:numPr>
        <w:spacing w:after="0" w:line="240" w:lineRule="auto"/>
        <w:ind w:left="709" w:hanging="142"/>
        <w:jc w:val="both"/>
        <w:outlineLvl w:val="0"/>
        <w:rPr>
          <w:rFonts w:ascii="Arial Narrow" w:hAnsi="Arial Narrow" w:cs="Arial"/>
          <w:sz w:val="16"/>
          <w:szCs w:val="16"/>
        </w:rPr>
      </w:pPr>
      <w:r w:rsidRPr="00CA39D1">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088E00D2" w14:textId="77777777" w:rsidR="003D0D96" w:rsidRPr="00CA39D1" w:rsidRDefault="003D0D96" w:rsidP="003D0D96">
      <w:pPr>
        <w:numPr>
          <w:ilvl w:val="2"/>
          <w:numId w:val="11"/>
        </w:numPr>
        <w:spacing w:after="0" w:line="240" w:lineRule="auto"/>
        <w:ind w:left="709" w:hanging="142"/>
        <w:jc w:val="both"/>
        <w:outlineLvl w:val="0"/>
        <w:rPr>
          <w:rFonts w:ascii="Arial Narrow" w:hAnsi="Arial Narrow" w:cs="Arial"/>
          <w:sz w:val="16"/>
          <w:szCs w:val="16"/>
        </w:rPr>
      </w:pPr>
      <w:r w:rsidRPr="00CA39D1">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4AC22AF1" w14:textId="77777777" w:rsidR="003D0D96" w:rsidRPr="00CA39D1" w:rsidRDefault="003D0D96" w:rsidP="003D0D96">
      <w:pPr>
        <w:numPr>
          <w:ilvl w:val="2"/>
          <w:numId w:val="11"/>
        </w:numPr>
        <w:spacing w:after="0" w:line="240" w:lineRule="auto"/>
        <w:ind w:left="709" w:hanging="142"/>
        <w:jc w:val="both"/>
        <w:outlineLvl w:val="0"/>
        <w:rPr>
          <w:rFonts w:ascii="Arial Narrow" w:hAnsi="Arial Narrow" w:cs="Arial"/>
          <w:sz w:val="16"/>
          <w:szCs w:val="16"/>
        </w:rPr>
      </w:pPr>
      <w:r w:rsidRPr="00CA39D1">
        <w:rPr>
          <w:rFonts w:ascii="Arial Narrow" w:hAnsi="Arial Narrow" w:cs="Arial"/>
          <w:sz w:val="16"/>
          <w:szCs w:val="16"/>
        </w:rPr>
        <w:t>La relación de los documentos y anexos que acompaña, indicados en el TUPA.</w:t>
      </w:r>
    </w:p>
    <w:p w14:paraId="15F6314D" w14:textId="77777777" w:rsidR="003D0D96" w:rsidRPr="00CA39D1" w:rsidRDefault="003D0D96" w:rsidP="003D0D96">
      <w:pPr>
        <w:numPr>
          <w:ilvl w:val="2"/>
          <w:numId w:val="11"/>
        </w:numPr>
        <w:spacing w:after="0" w:line="240" w:lineRule="auto"/>
        <w:ind w:left="709" w:hanging="142"/>
        <w:jc w:val="both"/>
        <w:outlineLvl w:val="0"/>
        <w:rPr>
          <w:rFonts w:ascii="Arial Narrow" w:hAnsi="Arial Narrow" w:cs="Arial"/>
          <w:sz w:val="16"/>
          <w:szCs w:val="16"/>
        </w:rPr>
      </w:pPr>
      <w:r w:rsidRPr="00CA39D1">
        <w:rPr>
          <w:rFonts w:ascii="Arial Narrow" w:hAnsi="Arial Narrow" w:cs="Arial"/>
          <w:sz w:val="16"/>
          <w:szCs w:val="16"/>
        </w:rPr>
        <w:t>La identificación del expediente de la materia, tratándose de procedimientos ya iniciados.</w:t>
      </w:r>
    </w:p>
    <w:p w14:paraId="20CE10F8" w14:textId="77777777" w:rsidR="003D0D96" w:rsidRPr="00CA39D1" w:rsidRDefault="003D0D96" w:rsidP="003D0D96">
      <w:pPr>
        <w:pStyle w:val="Textonotapie"/>
        <w:jc w:val="both"/>
        <w:rPr>
          <w:rFonts w:ascii="Arial Narrow" w:hAnsi="Arial Narrow"/>
          <w:sz w:val="16"/>
          <w:szCs w:val="16"/>
          <w:lang w:val="es-ES"/>
        </w:rPr>
      </w:pPr>
    </w:p>
  </w:footnote>
  <w:footnote w:id="3">
    <w:p w14:paraId="1C6DC433" w14:textId="77777777" w:rsidR="003D0D96" w:rsidRPr="00CA39D1" w:rsidRDefault="003D0D96" w:rsidP="003D0D96">
      <w:pPr>
        <w:tabs>
          <w:tab w:val="left" w:pos="567"/>
        </w:tabs>
        <w:spacing w:after="0" w:line="240" w:lineRule="auto"/>
        <w:ind w:left="567" w:hanging="567"/>
        <w:jc w:val="both"/>
        <w:rPr>
          <w:rFonts w:ascii="Arial Narrow" w:hAnsi="Arial Narrow" w:cs="Arial"/>
          <w:spacing w:val="-3"/>
          <w:sz w:val="16"/>
          <w:szCs w:val="16"/>
        </w:rPr>
      </w:pPr>
      <w:r w:rsidRPr="00CA39D1">
        <w:rPr>
          <w:rStyle w:val="Refdenotaalpie"/>
          <w:rFonts w:ascii="Arial Narrow" w:hAnsi="Arial Narrow"/>
          <w:sz w:val="16"/>
          <w:szCs w:val="16"/>
          <w:vertAlign w:val="superscript"/>
        </w:rPr>
        <w:footnoteRef/>
      </w:r>
      <w:r w:rsidRPr="00CA39D1">
        <w:rPr>
          <w:rFonts w:ascii="Arial Narrow" w:hAnsi="Arial Narrow"/>
          <w:sz w:val="16"/>
          <w:szCs w:val="16"/>
        </w:rPr>
        <w:t xml:space="preserve"> </w:t>
      </w:r>
      <w:r w:rsidRPr="00CA39D1">
        <w:rPr>
          <w:rFonts w:ascii="Arial Narrow" w:hAnsi="Arial Narrow" w:cs="Arial"/>
          <w:b/>
          <w:spacing w:val="-3"/>
          <w:sz w:val="16"/>
          <w:szCs w:val="16"/>
        </w:rPr>
        <w:t>LEY DE FACULTADES, NORMAS Y ORGANIZACIÓN DEL INDECOPI, APROBADA POR DECRETO LEGISLATIVO 807.</w:t>
      </w:r>
    </w:p>
    <w:p w14:paraId="3A0CA4A8" w14:textId="77777777" w:rsidR="003D0D96" w:rsidRPr="00CA39D1" w:rsidRDefault="003D0D96" w:rsidP="003D0D96">
      <w:pPr>
        <w:pStyle w:val="Notaapie"/>
        <w:tabs>
          <w:tab w:val="left" w:pos="567"/>
        </w:tabs>
        <w:ind w:left="567" w:hanging="567"/>
        <w:rPr>
          <w:rFonts w:cs="Arial"/>
          <w:b w:val="0"/>
        </w:rPr>
      </w:pPr>
      <w:r w:rsidRPr="00CA39D1">
        <w:rPr>
          <w:rFonts w:cs="Arial"/>
          <w:bCs/>
        </w:rPr>
        <w:tab/>
        <w:t>Artículo 24</w:t>
      </w:r>
      <w:r w:rsidRPr="00CA39D1">
        <w:rPr>
          <w:rFonts w:cs="Arial"/>
        </w:rPr>
        <w:t>.-</w:t>
      </w:r>
      <w:r w:rsidRPr="00CA39D1">
        <w:rPr>
          <w:rFonts w:cs="Arial"/>
          <w:b w:val="0"/>
        </w:rPr>
        <w:t xml:space="preserve"> El </w:t>
      </w:r>
      <w:proofErr w:type="gramStart"/>
      <w:r w:rsidRPr="00CA39D1">
        <w:rPr>
          <w:rFonts w:cs="Arial"/>
          <w:b w:val="0"/>
        </w:rPr>
        <w:t>Secretario Técnico</w:t>
      </w:r>
      <w:proofErr w:type="gramEnd"/>
      <w:r w:rsidRPr="00CA39D1">
        <w:rPr>
          <w:rFonts w:cs="Arial"/>
          <w:b w:val="0"/>
        </w:rPr>
        <w:t xml:space="preserve"> se encargará de la tramitación del procedimiento. Para ello, cuenta con las siguientes facultades: </w:t>
      </w:r>
    </w:p>
    <w:p w14:paraId="1215897D" w14:textId="77777777" w:rsidR="003D0D96" w:rsidRPr="00CA39D1" w:rsidRDefault="003D0D96" w:rsidP="003D0D96">
      <w:pPr>
        <w:pStyle w:val="Notaapie"/>
        <w:tabs>
          <w:tab w:val="left" w:pos="567"/>
        </w:tabs>
        <w:ind w:left="567" w:hanging="567"/>
        <w:rPr>
          <w:rFonts w:cs="Arial"/>
          <w:b w:val="0"/>
        </w:rPr>
      </w:pPr>
      <w:r w:rsidRPr="00CA39D1">
        <w:rPr>
          <w:rFonts w:cs="Arial"/>
          <w:bCs/>
        </w:rPr>
        <w:tab/>
      </w:r>
      <w:r w:rsidRPr="00CA39D1">
        <w:rPr>
          <w:rFonts w:cs="Arial"/>
          <w:b w:val="0"/>
        </w:rPr>
        <w:t>(…)</w:t>
      </w:r>
    </w:p>
    <w:p w14:paraId="5F484CB0" w14:textId="77777777" w:rsidR="003D0D96" w:rsidRPr="00CA39D1" w:rsidRDefault="003D0D96" w:rsidP="003D0D96">
      <w:pPr>
        <w:pStyle w:val="Notaapie"/>
        <w:tabs>
          <w:tab w:val="left" w:pos="567"/>
        </w:tabs>
        <w:ind w:left="567" w:hanging="567"/>
        <w:rPr>
          <w:rFonts w:cs="Arial"/>
          <w:b w:val="0"/>
        </w:rPr>
      </w:pPr>
      <w:r w:rsidRPr="00CA39D1">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CA39D1">
        <w:rPr>
          <w:rFonts w:cs="Arial"/>
          <w:b w:val="0"/>
        </w:rPr>
        <w:tab/>
      </w:r>
    </w:p>
    <w:p w14:paraId="73B2D254" w14:textId="77777777" w:rsidR="003D0D96" w:rsidRPr="00CA39D1" w:rsidRDefault="003D0D96" w:rsidP="003D0D96">
      <w:pPr>
        <w:pStyle w:val="Notaapie"/>
        <w:tabs>
          <w:tab w:val="left" w:pos="567"/>
        </w:tabs>
        <w:ind w:left="567" w:hanging="567"/>
        <w:rPr>
          <w:rFonts w:cs="Arial"/>
          <w:b w:val="0"/>
        </w:rPr>
      </w:pPr>
      <w:r w:rsidRPr="00CA39D1">
        <w:rPr>
          <w:rFonts w:cs="Arial"/>
          <w:b w:val="0"/>
        </w:rPr>
        <w:tab/>
        <w:t>(…)</w:t>
      </w:r>
      <w:r w:rsidRPr="00CA39D1">
        <w:rPr>
          <w:rFonts w:cs="Arial"/>
          <w:b w:val="0"/>
        </w:rPr>
        <w:tab/>
      </w:r>
    </w:p>
    <w:p w14:paraId="2E3BCAEA" w14:textId="77777777" w:rsidR="003D0D96" w:rsidRPr="00CA39D1" w:rsidRDefault="003D0D96" w:rsidP="003D0D96">
      <w:pPr>
        <w:pStyle w:val="Textonotapie"/>
        <w:jc w:val="both"/>
        <w:rPr>
          <w:rFonts w:ascii="Arial Narrow" w:hAnsi="Arial Narrow"/>
          <w:sz w:val="16"/>
          <w:szCs w:val="16"/>
          <w:lang w:val="es-ES"/>
        </w:rPr>
      </w:pPr>
    </w:p>
  </w:footnote>
  <w:footnote w:id="4">
    <w:p w14:paraId="46E44A26" w14:textId="77777777" w:rsidR="003D0D96" w:rsidRPr="00CA39D1" w:rsidRDefault="003D0D96" w:rsidP="003D0D96">
      <w:pPr>
        <w:widowControl w:val="0"/>
        <w:spacing w:after="0" w:line="240" w:lineRule="auto"/>
        <w:ind w:left="567" w:hanging="567"/>
        <w:jc w:val="both"/>
        <w:rPr>
          <w:rFonts w:ascii="Arial Narrow" w:hAnsi="Arial Narrow" w:cs="Arial"/>
          <w:b/>
          <w:sz w:val="16"/>
          <w:szCs w:val="16"/>
        </w:rPr>
      </w:pPr>
      <w:r w:rsidRPr="00CA39D1">
        <w:rPr>
          <w:rStyle w:val="Refdenotaalpie"/>
          <w:rFonts w:ascii="Arial Narrow" w:hAnsi="Arial Narrow" w:cs="Arial"/>
          <w:sz w:val="16"/>
          <w:szCs w:val="16"/>
          <w:vertAlign w:val="superscript"/>
        </w:rPr>
        <w:footnoteRef/>
      </w:r>
      <w:r w:rsidRPr="00CA39D1">
        <w:rPr>
          <w:rFonts w:ascii="Arial Narrow" w:hAnsi="Arial Narrow" w:cs="Arial"/>
          <w:sz w:val="16"/>
          <w:szCs w:val="16"/>
        </w:rPr>
        <w:t xml:space="preserve"> </w:t>
      </w:r>
      <w:r w:rsidRPr="00CA39D1">
        <w:rPr>
          <w:rFonts w:ascii="Arial Narrow" w:hAnsi="Arial Narrow" w:cs="Arial"/>
          <w:sz w:val="16"/>
          <w:szCs w:val="16"/>
        </w:rPr>
        <w:tab/>
      </w:r>
      <w:r w:rsidRPr="00CA39D1">
        <w:rPr>
          <w:rFonts w:ascii="Arial Narrow" w:hAnsi="Arial Narrow" w:cs="Arial"/>
          <w:b/>
          <w:sz w:val="16"/>
          <w:szCs w:val="16"/>
        </w:rPr>
        <w:t>LEY 29571, CÓDIGO DE PROTECCIÓN Y DEFENSA DEL CONSUMIDOR, publicada el 2 de setiembre de 2010 y modificada por el Decreto Legislativo 1308, publicado el 30 de diciembre de 2016</w:t>
      </w:r>
    </w:p>
    <w:p w14:paraId="3EFD7729" w14:textId="77777777" w:rsidR="003D0D96" w:rsidRPr="00CA39D1" w:rsidRDefault="003D0D96" w:rsidP="003D0D96">
      <w:pPr>
        <w:spacing w:after="0" w:line="240" w:lineRule="auto"/>
        <w:ind w:left="577" w:hanging="571"/>
        <w:contextualSpacing/>
        <w:jc w:val="both"/>
        <w:rPr>
          <w:rFonts w:ascii="Arial Narrow" w:hAnsi="Arial Narrow" w:cs="Arial"/>
          <w:sz w:val="16"/>
          <w:szCs w:val="16"/>
        </w:rPr>
      </w:pPr>
      <w:r w:rsidRPr="00CA39D1">
        <w:rPr>
          <w:rFonts w:ascii="Arial Narrow" w:hAnsi="Arial Narrow" w:cs="Arial"/>
          <w:b/>
          <w:sz w:val="16"/>
          <w:szCs w:val="16"/>
        </w:rPr>
        <w:tab/>
        <w:t xml:space="preserve">Artículo </w:t>
      </w:r>
      <w:proofErr w:type="gramStart"/>
      <w:r w:rsidRPr="00CA39D1">
        <w:rPr>
          <w:rFonts w:ascii="Arial Narrow" w:hAnsi="Arial Narrow" w:cs="Arial"/>
          <w:b/>
          <w:sz w:val="16"/>
          <w:szCs w:val="16"/>
        </w:rPr>
        <w:t>109 .</w:t>
      </w:r>
      <w:proofErr w:type="gramEnd"/>
      <w:r w:rsidRPr="00CA39D1">
        <w:rPr>
          <w:rFonts w:ascii="Arial Narrow" w:hAnsi="Arial Narrow" w:cs="Arial"/>
          <w:b/>
          <w:sz w:val="16"/>
          <w:szCs w:val="16"/>
        </w:rPr>
        <w:t>- Medidas cautelares</w:t>
      </w:r>
    </w:p>
    <w:p w14:paraId="1CD13431" w14:textId="77777777" w:rsidR="003D0D96" w:rsidRPr="00CA39D1" w:rsidRDefault="003D0D96" w:rsidP="003D0D96">
      <w:pPr>
        <w:spacing w:after="0" w:line="240" w:lineRule="auto"/>
        <w:ind w:left="577" w:hanging="7"/>
        <w:contextualSpacing/>
        <w:jc w:val="both"/>
        <w:rPr>
          <w:rFonts w:ascii="Arial Narrow" w:hAnsi="Arial Narrow" w:cs="Arial"/>
          <w:sz w:val="16"/>
          <w:szCs w:val="16"/>
        </w:rPr>
      </w:pPr>
      <w:r w:rsidRPr="00CA39D1">
        <w:rPr>
          <w:rFonts w:ascii="Arial Narrow" w:hAnsi="Arial Narrow" w:cs="Arial"/>
          <w:sz w:val="16"/>
          <w:szCs w:val="16"/>
        </w:rPr>
        <w:t>En cualquier etapa del procedimiento, de oficio o a pedido de parte, el Indecopi puede, dentro del ámbito de su correspondiente competencia, dictar una o varias de las siguientes medidas cautelares destinadas a asegurar el cumplimiento de la decisión definitiva:</w:t>
      </w:r>
    </w:p>
    <w:p w14:paraId="20CBFC8B" w14:textId="77777777" w:rsidR="003D0D96" w:rsidRPr="00CA39D1" w:rsidRDefault="003D0D96" w:rsidP="003D0D96">
      <w:pPr>
        <w:spacing w:after="0" w:line="240" w:lineRule="auto"/>
        <w:ind w:left="577" w:hanging="571"/>
        <w:contextualSpacing/>
        <w:jc w:val="both"/>
        <w:rPr>
          <w:rFonts w:ascii="Arial Narrow" w:hAnsi="Arial Narrow" w:cs="Arial"/>
          <w:sz w:val="16"/>
          <w:szCs w:val="16"/>
        </w:rPr>
      </w:pPr>
      <w:r w:rsidRPr="00CA39D1">
        <w:rPr>
          <w:rFonts w:ascii="Arial Narrow" w:hAnsi="Arial Narrow" w:cs="Arial"/>
          <w:sz w:val="16"/>
          <w:szCs w:val="16"/>
        </w:rPr>
        <w:t xml:space="preserve"> </w:t>
      </w:r>
      <w:r w:rsidRPr="00CA39D1">
        <w:rPr>
          <w:rFonts w:ascii="Arial Narrow" w:hAnsi="Arial Narrow" w:cs="Arial"/>
          <w:sz w:val="16"/>
          <w:szCs w:val="16"/>
        </w:rPr>
        <w:tab/>
        <w:t>a. La cesación de los actos materia de denuncia.</w:t>
      </w:r>
    </w:p>
    <w:p w14:paraId="4CA41193" w14:textId="77777777" w:rsidR="003D0D96" w:rsidRPr="00CA39D1" w:rsidRDefault="003D0D96" w:rsidP="003D0D96">
      <w:pPr>
        <w:spacing w:after="0" w:line="240" w:lineRule="auto"/>
        <w:ind w:left="570" w:firstLine="7"/>
        <w:contextualSpacing/>
        <w:jc w:val="both"/>
        <w:rPr>
          <w:rFonts w:ascii="Arial Narrow" w:hAnsi="Arial Narrow" w:cs="Arial"/>
          <w:sz w:val="16"/>
          <w:szCs w:val="16"/>
        </w:rPr>
      </w:pPr>
      <w:r w:rsidRPr="00CA39D1">
        <w:rPr>
          <w:rFonts w:ascii="Arial Narrow" w:hAnsi="Arial Narrow" w:cs="Arial"/>
          <w:sz w:val="16"/>
          <w:szCs w:val="16"/>
        </w:rPr>
        <w:t>b. El comiso, el depósito o la inmovilización de los productos, etiquetas, envases y de cualquier otro bien que sea materia de denuncia.</w:t>
      </w:r>
    </w:p>
    <w:p w14:paraId="4D430D44" w14:textId="77777777" w:rsidR="003D0D96" w:rsidRPr="00CA39D1" w:rsidRDefault="003D0D96" w:rsidP="003D0D96">
      <w:pPr>
        <w:spacing w:after="0" w:line="240" w:lineRule="auto"/>
        <w:ind w:left="570" w:firstLine="7"/>
        <w:contextualSpacing/>
        <w:jc w:val="both"/>
        <w:rPr>
          <w:rFonts w:ascii="Arial Narrow" w:hAnsi="Arial Narrow" w:cs="Arial"/>
          <w:sz w:val="16"/>
          <w:szCs w:val="16"/>
        </w:rPr>
      </w:pPr>
      <w:r w:rsidRPr="00CA39D1">
        <w:rPr>
          <w:rFonts w:ascii="Arial Narrow" w:hAnsi="Arial Narrow" w:cs="Arial"/>
          <w:sz w:val="16"/>
          <w:szCs w:val="16"/>
        </w:rPr>
        <w:t>c. La adopción de las medidas necesarias para que las autoridades aduaneras impidan el ingreso al país de los productos materia de denuncia.</w:t>
      </w:r>
    </w:p>
    <w:p w14:paraId="2060D3E1" w14:textId="77777777" w:rsidR="003D0D96" w:rsidRPr="00CA39D1" w:rsidRDefault="003D0D96" w:rsidP="003D0D96">
      <w:pPr>
        <w:spacing w:after="0" w:line="240" w:lineRule="auto"/>
        <w:ind w:left="1140" w:hanging="562"/>
        <w:contextualSpacing/>
        <w:jc w:val="both"/>
        <w:rPr>
          <w:rFonts w:ascii="Arial Narrow" w:hAnsi="Arial Narrow" w:cs="Arial"/>
          <w:sz w:val="16"/>
          <w:szCs w:val="16"/>
        </w:rPr>
      </w:pPr>
      <w:r w:rsidRPr="00CA39D1">
        <w:rPr>
          <w:rFonts w:ascii="Arial Narrow" w:hAnsi="Arial Narrow" w:cs="Arial"/>
          <w:sz w:val="16"/>
          <w:szCs w:val="16"/>
        </w:rPr>
        <w:t>d. El cierre temporal del establecimiento del denunciado.</w:t>
      </w:r>
    </w:p>
    <w:p w14:paraId="3DAD20FA" w14:textId="77777777" w:rsidR="003D0D96" w:rsidRPr="00CA39D1" w:rsidRDefault="003D0D96" w:rsidP="003D0D96">
      <w:pPr>
        <w:spacing w:after="0" w:line="240" w:lineRule="auto"/>
        <w:ind w:left="570" w:firstLine="7"/>
        <w:contextualSpacing/>
        <w:jc w:val="both"/>
        <w:rPr>
          <w:rFonts w:ascii="Arial Narrow" w:hAnsi="Arial Narrow" w:cs="Arial"/>
          <w:sz w:val="16"/>
          <w:szCs w:val="16"/>
        </w:rPr>
      </w:pPr>
      <w:r w:rsidRPr="00CA39D1">
        <w:rPr>
          <w:rFonts w:ascii="Arial Narrow" w:hAnsi="Arial Narrow" w:cs="Arial"/>
          <w:sz w:val="16"/>
          <w:szCs w:val="16"/>
        </w:rPr>
        <w:t>e. Cualquier otra medida que tenga por objeto evitar que se produzca algún perjuicio derivado del acto denunciado o que tenga como finalidad la cesación de este.</w:t>
      </w:r>
    </w:p>
    <w:p w14:paraId="35D6E02D" w14:textId="77777777" w:rsidR="003D0D96" w:rsidRPr="00CA39D1" w:rsidRDefault="003D0D96" w:rsidP="003D0D96">
      <w:pPr>
        <w:tabs>
          <w:tab w:val="left" w:pos="567"/>
        </w:tabs>
        <w:spacing w:after="0" w:line="240" w:lineRule="auto"/>
        <w:ind w:left="567" w:hanging="567"/>
        <w:jc w:val="both"/>
        <w:rPr>
          <w:rFonts w:ascii="Arial Narrow" w:hAnsi="Arial Narrow" w:cs="Arial"/>
          <w:sz w:val="16"/>
          <w:szCs w:val="16"/>
        </w:rPr>
      </w:pPr>
      <w:r w:rsidRPr="00CA39D1">
        <w:rPr>
          <w:rFonts w:ascii="Arial Narrow" w:hAnsi="Arial Narrow" w:cs="Arial"/>
          <w:sz w:val="16"/>
          <w:szCs w:val="16"/>
        </w:rPr>
        <w:tab/>
        <w:t>El Indecopi puede, de considerarlo pertinente, ordenar una medida cautelar distinta a la solicitada por la parte interesada. En caso de existir peligro actual o inminente si es que no se adoptan las medidas cautelares correspondientes, el secretario técnico puede imponerlas, con cargo a dar cuenta inmediatamente a la comisión. La comisión ratifica o levanta la medida cautelar impuesta. El Órgano Resolutivo de Procedimientos Sumarísimos en materia de protección al consumidor goza también de la facultad de ordenar medidas cautelares.</w:t>
      </w:r>
    </w:p>
    <w:p w14:paraId="0F62F185" w14:textId="77777777" w:rsidR="003D0D96" w:rsidRPr="00CA39D1" w:rsidRDefault="003D0D96" w:rsidP="003D0D96">
      <w:pPr>
        <w:tabs>
          <w:tab w:val="left" w:pos="567"/>
        </w:tabs>
        <w:spacing w:after="0" w:line="240" w:lineRule="auto"/>
        <w:ind w:left="567" w:hanging="567"/>
        <w:jc w:val="both"/>
        <w:rPr>
          <w:rFonts w:ascii="Arial Narrow" w:hAnsi="Arial Narrow" w:cs="Arial"/>
          <w:sz w:val="16"/>
          <w:szCs w:val="16"/>
        </w:rPr>
      </w:pPr>
    </w:p>
  </w:footnote>
  <w:footnote w:id="5">
    <w:p w14:paraId="61D8469E" w14:textId="77777777" w:rsidR="003D0D96" w:rsidRPr="00140AF7" w:rsidRDefault="003D0D96" w:rsidP="003D0D96">
      <w:pPr>
        <w:pStyle w:val="Textonotapie"/>
        <w:tabs>
          <w:tab w:val="left" w:pos="567"/>
        </w:tabs>
        <w:ind w:left="567" w:hanging="567"/>
        <w:jc w:val="both"/>
        <w:rPr>
          <w:rFonts w:ascii="Arial Narrow" w:hAnsi="Arial Narrow"/>
          <w:sz w:val="16"/>
          <w:szCs w:val="16"/>
        </w:rPr>
      </w:pPr>
      <w:r w:rsidRPr="00140AF7">
        <w:rPr>
          <w:rStyle w:val="Refdenotaalpie"/>
          <w:rFonts w:ascii="Arial Narrow" w:hAnsi="Arial Narrow"/>
          <w:sz w:val="16"/>
          <w:szCs w:val="16"/>
          <w:vertAlign w:val="superscript"/>
        </w:rPr>
        <w:footnoteRef/>
      </w:r>
      <w:r w:rsidRPr="00140AF7">
        <w:rPr>
          <w:rFonts w:ascii="Arial Narrow" w:hAnsi="Arial Narrow"/>
          <w:sz w:val="16"/>
          <w:szCs w:val="16"/>
        </w:rPr>
        <w:t xml:space="preserve"> </w:t>
      </w:r>
      <w:r w:rsidRPr="00140AF7">
        <w:rPr>
          <w:rFonts w:ascii="Arial Narrow" w:hAnsi="Arial Narrow"/>
          <w:sz w:val="16"/>
          <w:szCs w:val="16"/>
        </w:rPr>
        <w:tab/>
      </w:r>
      <w:r>
        <w:rPr>
          <w:rFonts w:ascii="Arial Narrow" w:hAnsi="Arial Narrow"/>
          <w:b/>
          <w:bCs/>
          <w:sz w:val="16"/>
          <w:szCs w:val="16"/>
        </w:rPr>
        <w:t xml:space="preserve">DIRECTIVA ÚNICA QUE REGULA LOS PROCEDIMIENTOS DE PROTECCIÓN AL CONSUMIDOR PREVISTOS EN EL CÓDIGO DE PROTECCIÓN AL CONSUMIDOR - </w:t>
      </w:r>
      <w:r w:rsidRPr="00140AF7">
        <w:rPr>
          <w:rFonts w:ascii="Arial Narrow" w:hAnsi="Arial Narrow"/>
          <w:b/>
          <w:bCs/>
          <w:sz w:val="16"/>
          <w:szCs w:val="16"/>
        </w:rPr>
        <w:t xml:space="preserve">DIRECTIVA </w:t>
      </w:r>
      <w:proofErr w:type="spellStart"/>
      <w:r w:rsidRPr="00140AF7">
        <w:rPr>
          <w:rFonts w:ascii="Arial Narrow" w:hAnsi="Arial Narrow"/>
          <w:b/>
          <w:bCs/>
          <w:sz w:val="16"/>
          <w:szCs w:val="16"/>
        </w:rPr>
        <w:t/>
      </w:r>
      <w:proofErr w:type="spellEnd"/>
      <w:r w:rsidRPr="00140AF7">
        <w:rPr>
          <w:rFonts w:ascii="Arial Narrow" w:hAnsi="Arial Narrow"/>
          <w:b/>
          <w:bCs/>
          <w:sz w:val="16"/>
          <w:szCs w:val="16"/>
        </w:rPr>
        <w:t xml:space="preserve"> 00</w:t>
      </w:r>
      <w:r>
        <w:rPr>
          <w:rFonts w:ascii="Arial Narrow" w:hAnsi="Arial Narrow"/>
          <w:b/>
          <w:bCs/>
          <w:sz w:val="16"/>
          <w:szCs w:val="16"/>
        </w:rPr>
        <w:t>2</w:t>
      </w:r>
      <w:r w:rsidRPr="00140AF7">
        <w:rPr>
          <w:rFonts w:ascii="Arial Narrow" w:hAnsi="Arial Narrow"/>
          <w:b/>
          <w:bCs/>
          <w:sz w:val="16"/>
          <w:szCs w:val="16"/>
        </w:rPr>
        <w:t>-20</w:t>
      </w:r>
      <w:r>
        <w:rPr>
          <w:rFonts w:ascii="Arial Narrow" w:hAnsi="Arial Narrow"/>
          <w:b/>
          <w:bCs/>
          <w:sz w:val="16"/>
          <w:szCs w:val="16"/>
        </w:rPr>
        <w:t>22</w:t>
      </w:r>
      <w:r w:rsidRPr="00140AF7">
        <w:rPr>
          <w:rFonts w:ascii="Arial Narrow" w:hAnsi="Arial Narrow"/>
          <w:b/>
          <w:bCs/>
          <w:sz w:val="16"/>
          <w:szCs w:val="16"/>
        </w:rPr>
        <w:t>/TRI-INDECOPI</w:t>
      </w:r>
      <w:r w:rsidRPr="00140AF7">
        <w:rPr>
          <w:rFonts w:ascii="Arial Narrow" w:hAnsi="Arial Narrow"/>
          <w:sz w:val="16"/>
          <w:szCs w:val="16"/>
        </w:rPr>
        <w:tab/>
      </w:r>
    </w:p>
    <w:p w14:paraId="411A0A4B" w14:textId="77777777" w:rsidR="003D0D96" w:rsidRPr="00140AF7" w:rsidRDefault="003D0D96" w:rsidP="003D0D96">
      <w:pPr>
        <w:pStyle w:val="Textonotapie"/>
        <w:tabs>
          <w:tab w:val="left" w:pos="567"/>
        </w:tabs>
        <w:ind w:left="567" w:hanging="567"/>
        <w:jc w:val="both"/>
        <w:rPr>
          <w:rFonts w:ascii="Arial Narrow" w:hAnsi="Arial Narrow" w:cs="Arial"/>
          <w:b/>
          <w:bCs/>
          <w:sz w:val="16"/>
          <w:szCs w:val="16"/>
        </w:rPr>
      </w:pPr>
      <w:r w:rsidRPr="00140AF7">
        <w:rPr>
          <w:rFonts w:ascii="Arial Narrow" w:hAnsi="Arial Narrow" w:cs="Arial"/>
          <w:b/>
          <w:bCs/>
          <w:sz w:val="16"/>
          <w:szCs w:val="16"/>
        </w:rPr>
        <w:tab/>
      </w:r>
      <w:r>
        <w:rPr>
          <w:rFonts w:ascii="Arial Narrow" w:hAnsi="Arial Narrow" w:cs="Arial"/>
          <w:b/>
          <w:bCs/>
          <w:sz w:val="16"/>
          <w:szCs w:val="16"/>
        </w:rPr>
        <w:t>Artículo 17</w:t>
      </w:r>
      <w:r w:rsidRPr="00140AF7">
        <w:rPr>
          <w:rFonts w:ascii="Arial Narrow" w:hAnsi="Arial Narrow" w:cs="Arial"/>
          <w:b/>
          <w:bCs/>
          <w:sz w:val="16"/>
          <w:szCs w:val="16"/>
        </w:rPr>
        <w:t>.</w:t>
      </w:r>
      <w:r>
        <w:rPr>
          <w:rFonts w:ascii="Arial Narrow" w:hAnsi="Arial Narrow" w:cs="Arial"/>
          <w:b/>
          <w:bCs/>
          <w:sz w:val="16"/>
          <w:szCs w:val="16"/>
        </w:rPr>
        <w:t>- Medidas cautelares</w:t>
      </w:r>
      <w:r w:rsidRPr="00140AF7">
        <w:rPr>
          <w:rFonts w:ascii="Arial Narrow" w:hAnsi="Arial Narrow" w:cs="Arial"/>
          <w:b/>
          <w:bCs/>
          <w:sz w:val="16"/>
          <w:szCs w:val="16"/>
        </w:rPr>
        <w:t xml:space="preserve"> </w:t>
      </w:r>
    </w:p>
    <w:p w14:paraId="1F09B27E" w14:textId="77777777" w:rsidR="003D0D96" w:rsidRDefault="003D0D96" w:rsidP="003D0D96">
      <w:pPr>
        <w:pStyle w:val="Textonotapie"/>
        <w:ind w:left="567"/>
        <w:jc w:val="both"/>
        <w:rPr>
          <w:rFonts w:ascii="Arial Narrow" w:hAnsi="Arial Narrow" w:cs="Arial"/>
          <w:sz w:val="16"/>
          <w:szCs w:val="16"/>
        </w:rPr>
      </w:pPr>
      <w:r>
        <w:rPr>
          <w:rFonts w:ascii="Arial Narrow" w:hAnsi="Arial Narrow" w:cs="Arial"/>
          <w:sz w:val="16"/>
          <w:szCs w:val="16"/>
        </w:rPr>
        <w:t>(…)</w:t>
      </w:r>
    </w:p>
    <w:p w14:paraId="52115E0B" w14:textId="77777777" w:rsidR="003D0D96" w:rsidRDefault="003D0D96" w:rsidP="003D0D96">
      <w:pPr>
        <w:pStyle w:val="Textonotapie"/>
        <w:ind w:left="567"/>
        <w:jc w:val="both"/>
        <w:rPr>
          <w:rFonts w:ascii="Arial Narrow" w:hAnsi="Arial Narrow" w:cs="Arial"/>
          <w:sz w:val="16"/>
          <w:szCs w:val="16"/>
        </w:rPr>
      </w:pPr>
      <w:r w:rsidRPr="001824C5">
        <w:rPr>
          <w:rFonts w:ascii="Arial Narrow" w:hAnsi="Arial Narrow" w:cs="Arial"/>
          <w:sz w:val="16"/>
          <w:szCs w:val="16"/>
        </w:rPr>
        <w:t>17.2. Para su dictado, o resolver su impugnación, el órgano resolutivo deberá verificar, conjuntamente, la verosimilitud del carácter ilegal de la conducta infractora, y que la intervención preventiva sea necesaria para evitar que el daño se torne en irreparable y, por consiguiente, el procedimiento ineficaz.</w:t>
      </w:r>
    </w:p>
    <w:p w14:paraId="7F51B6C4" w14:textId="77777777" w:rsidR="003D0D96" w:rsidRPr="00140AF7" w:rsidRDefault="003D0D96" w:rsidP="003D0D96">
      <w:pPr>
        <w:pStyle w:val="Textonotapie"/>
        <w:ind w:left="567"/>
        <w:jc w:val="both"/>
        <w:rPr>
          <w:rFonts w:ascii="Arial Narrow" w:hAnsi="Arial Narrow"/>
          <w:sz w:val="16"/>
          <w:szCs w:val="16"/>
        </w:rPr>
      </w:pPr>
    </w:p>
  </w:footnote>
  <w:footnote w:id="6">
    <w:p w14:paraId="7CDD772F" w14:textId="77777777" w:rsidR="003D0D96" w:rsidRPr="00CA39D1" w:rsidRDefault="003D0D96" w:rsidP="003D0D96">
      <w:pPr>
        <w:pStyle w:val="Textonotapie"/>
        <w:tabs>
          <w:tab w:val="left" w:pos="567"/>
        </w:tabs>
        <w:jc w:val="both"/>
        <w:rPr>
          <w:rFonts w:ascii="Arial Narrow" w:hAnsi="Arial Narrow"/>
          <w:sz w:val="16"/>
          <w:szCs w:val="16"/>
          <w:lang w:val="es-ES"/>
        </w:rPr>
      </w:pPr>
      <w:r w:rsidRPr="00CA39D1">
        <w:rPr>
          <w:rStyle w:val="Refdenotaalpie"/>
          <w:rFonts w:ascii="Arial Narrow" w:hAnsi="Arial Narrow"/>
          <w:sz w:val="16"/>
          <w:szCs w:val="16"/>
          <w:vertAlign w:val="superscript"/>
        </w:rPr>
        <w:footnoteRef/>
      </w:r>
      <w:r w:rsidRPr="00CA39D1">
        <w:rPr>
          <w:rFonts w:ascii="Arial Narrow" w:hAnsi="Arial Narrow"/>
          <w:sz w:val="16"/>
          <w:szCs w:val="16"/>
        </w:rPr>
        <w:t xml:space="preserve"> </w:t>
      </w:r>
      <w:r w:rsidRPr="00CA39D1">
        <w:rPr>
          <w:rFonts w:ascii="Arial Narrow" w:hAnsi="Arial Narrow"/>
          <w:sz w:val="16"/>
          <w:szCs w:val="16"/>
        </w:rPr>
        <w:tab/>
        <w:t xml:space="preserve">Ver la </w:t>
      </w:r>
      <w:r w:rsidRPr="00CA39D1">
        <w:rPr>
          <w:rFonts w:ascii="Arial Narrow" w:hAnsi="Arial Narrow"/>
          <w:sz w:val="16"/>
          <w:szCs w:val="16"/>
          <w:lang w:val="es-ES"/>
        </w:rPr>
        <w:t xml:space="preserve">Resolución </w:t>
      </w:r>
      <w:proofErr w:type="spellStart"/>
      <w:r w:rsidRPr="00CA39D1">
        <w:rPr>
          <w:rFonts w:ascii="Arial Narrow" w:hAnsi="Arial Narrow"/>
          <w:sz w:val="16"/>
          <w:szCs w:val="16"/>
          <w:lang w:val="es-ES"/>
        </w:rPr>
        <w:t/>
      </w:r>
      <w:proofErr w:type="spellEnd"/>
      <w:r w:rsidRPr="00CA39D1">
        <w:rPr>
          <w:rFonts w:ascii="Arial Narrow" w:hAnsi="Arial Narrow"/>
          <w:sz w:val="16"/>
          <w:szCs w:val="16"/>
          <w:lang w:val="es-ES"/>
        </w:rPr>
        <w:t xml:space="preserve"> 4446-2025/CC1 y la Resolución </w:t>
      </w:r>
      <w:proofErr w:type="spellStart"/>
      <w:r w:rsidRPr="00CA39D1">
        <w:rPr>
          <w:rFonts w:ascii="Arial Narrow" w:hAnsi="Arial Narrow"/>
          <w:sz w:val="16"/>
          <w:szCs w:val="16"/>
          <w:lang w:val="es-ES"/>
        </w:rPr>
        <w:t/>
      </w:r>
      <w:proofErr w:type="spellEnd"/>
      <w:r w:rsidRPr="00CA39D1">
        <w:rPr>
          <w:rFonts w:ascii="Arial Narrow" w:hAnsi="Arial Narrow"/>
          <w:sz w:val="16"/>
          <w:szCs w:val="16"/>
          <w:lang w:val="es-ES"/>
        </w:rPr>
        <w:t xml:space="preserve"> 4528-2025/CC1.</w:t>
      </w:r>
    </w:p>
    <w:p w14:paraId="57323B30" w14:textId="77777777" w:rsidR="003D0D96" w:rsidRPr="00CA39D1" w:rsidRDefault="003D0D96" w:rsidP="003D0D96">
      <w:pPr>
        <w:pStyle w:val="Textonotapie"/>
        <w:jc w:val="both"/>
        <w:rPr>
          <w:rFonts w:ascii="Arial Narrow" w:hAnsi="Arial Narrow"/>
          <w:sz w:val="16"/>
          <w:szCs w:val="16"/>
          <w:lang w:val="es-ES"/>
        </w:rPr>
      </w:pPr>
    </w:p>
  </w:footnote>
  <w:footnote w:id="7">
    <w:p w14:paraId="5780FF23"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 xml:space="preserve">LEY </w:t>
      </w:r>
      <w:proofErr w:type="spellStart"/>
      <w:r w:rsidRPr="00C00FC1">
        <w:rPr>
          <w:rFonts w:ascii="Arial Narrow" w:eastAsia="Arial Narrow" w:hAnsi="Arial Narrow" w:cs="Arial"/>
          <w:b/>
          <w:bCs/>
          <w:sz w:val="14"/>
          <w:szCs w:val="14"/>
        </w:rPr>
        <w:t/>
      </w:r>
      <w:proofErr w:type="spellEnd"/>
      <w:r w:rsidRPr="00C00FC1">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C00FC1">
        <w:rPr>
          <w:rFonts w:ascii="Arial Narrow" w:eastAsia="Arial Narrow" w:hAnsi="Arial Narrow" w:cs="Arial"/>
          <w:b/>
          <w:bCs/>
          <w:sz w:val="14"/>
          <w:szCs w:val="14"/>
        </w:rPr>
        <w:t/>
      </w:r>
      <w:proofErr w:type="spellEnd"/>
      <w:r w:rsidRPr="00C00FC1">
        <w:rPr>
          <w:rFonts w:ascii="Arial Narrow" w:eastAsia="Arial Narrow" w:hAnsi="Arial Narrow" w:cs="Arial"/>
          <w:b/>
          <w:bCs/>
          <w:sz w:val="14"/>
          <w:szCs w:val="14"/>
        </w:rPr>
        <w:t xml:space="preserve"> 1308 </w:t>
      </w:r>
    </w:p>
    <w:p w14:paraId="0AC8D46F"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b/>
        <w:t>Artículo 105.- Autoridad competente.</w:t>
      </w:r>
    </w:p>
    <w:p w14:paraId="558A5D5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00FC1">
        <w:rPr>
          <w:rFonts w:ascii="Arial Narrow" w:eastAsia="Arial Narrow" w:hAnsi="Arial Narrow" w:cs="Arial"/>
          <w:sz w:val="14"/>
          <w:szCs w:val="14"/>
        </w:rPr>
        <w:t/>
      </w:r>
      <w:proofErr w:type="spellEnd"/>
      <w:r w:rsidRPr="00C00FC1">
        <w:rPr>
          <w:rFonts w:ascii="Arial Narrow" w:eastAsia="Arial Narrow" w:hAnsi="Arial Narrow" w:cs="Arial"/>
          <w:sz w:val="14"/>
          <w:szCs w:val="14"/>
        </w:rPr>
        <w:t xml:space="preserve"> 1033, Ley de Organización y Funciones del Indecopi. Dicha competencia solo puede ser negada cuando ella haya sido asignada o se asigne a favor de otro organismo por norma expresa con rango de ley. </w:t>
      </w:r>
    </w:p>
    <w:p w14:paraId="382AF911"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 </w:t>
      </w:r>
    </w:p>
    <w:p w14:paraId="63A1D8B1"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p>
    <w:p w14:paraId="5302DE2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sz w:val="14"/>
          <w:szCs w:val="14"/>
        </w:rPr>
        <w:tab/>
      </w:r>
      <w:r w:rsidRPr="00C00FC1">
        <w:rPr>
          <w:rFonts w:ascii="Arial Narrow" w:eastAsia="Arial Narrow" w:hAnsi="Arial Narrow" w:cs="Arial"/>
          <w:b/>
          <w:bCs/>
          <w:sz w:val="14"/>
          <w:szCs w:val="14"/>
        </w:rPr>
        <w:t xml:space="preserve">LEY DE ORGANIZACIÓN Y FUNCIONES DEL INDECOPI, APROBADA POR DECRETO LEGISLATIVO </w:t>
      </w:r>
      <w:proofErr w:type="spellStart"/>
      <w:r w:rsidRPr="00C00FC1">
        <w:rPr>
          <w:rFonts w:ascii="Arial Narrow" w:eastAsia="Arial Narrow" w:hAnsi="Arial Narrow" w:cs="Arial"/>
          <w:b/>
          <w:bCs/>
          <w:sz w:val="14"/>
          <w:szCs w:val="14"/>
        </w:rPr>
        <w:t/>
      </w:r>
      <w:proofErr w:type="spellEnd"/>
      <w:r w:rsidRPr="00C00FC1">
        <w:rPr>
          <w:rFonts w:ascii="Arial Narrow" w:eastAsia="Arial Narrow" w:hAnsi="Arial Narrow" w:cs="Arial"/>
          <w:b/>
          <w:bCs/>
          <w:sz w:val="14"/>
          <w:szCs w:val="14"/>
        </w:rPr>
        <w:t xml:space="preserve"> 1033 </w:t>
      </w:r>
    </w:p>
    <w:p w14:paraId="3010A468"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b/>
          <w:bCs/>
          <w:sz w:val="14"/>
          <w:szCs w:val="14"/>
        </w:rPr>
        <w:tab/>
        <w:t>Artículo 27.-</w:t>
      </w:r>
      <w:r w:rsidRPr="00C00FC1">
        <w:rPr>
          <w:rFonts w:ascii="Arial Narrow" w:eastAsia="Arial Narrow" w:hAnsi="Arial Narrow" w:cs="Arial"/>
          <w:sz w:val="14"/>
          <w:szCs w:val="14"/>
        </w:rPr>
        <w:t xml:space="preserve"> De la Comisión de Protección al </w:t>
      </w:r>
      <w:proofErr w:type="gramStart"/>
      <w:r w:rsidRPr="00C00FC1">
        <w:rPr>
          <w:rFonts w:ascii="Arial Narrow" w:eastAsia="Arial Narrow" w:hAnsi="Arial Narrow" w:cs="Arial"/>
          <w:sz w:val="14"/>
          <w:szCs w:val="14"/>
        </w:rPr>
        <w:t>Consumidor.-</w:t>
      </w:r>
      <w:proofErr w:type="gramEnd"/>
      <w:r w:rsidRPr="00C00FC1">
        <w:rPr>
          <w:rFonts w:ascii="Arial Narrow" w:eastAsia="Arial Narrow" w:hAnsi="Arial Narrow" w:cs="Arial"/>
          <w:sz w:val="14"/>
          <w:szCs w:val="14"/>
        </w:rPr>
        <w:t xml:space="preserve"> </w:t>
      </w:r>
    </w:p>
    <w:p w14:paraId="097FEC65"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p>
  </w:footnote>
  <w:footnote w:id="8">
    <w:p w14:paraId="65C7C7FC" w14:textId="77777777" w:rsidR="008424BB" w:rsidRPr="00C00FC1" w:rsidRDefault="008424BB" w:rsidP="00946B66">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 xml:space="preserve">LEY </w:t>
      </w:r>
      <w:proofErr w:type="spellStart"/>
      <w:r w:rsidRPr="00C00FC1">
        <w:rPr>
          <w:rFonts w:ascii="Arial Narrow" w:eastAsia="Arial Narrow" w:hAnsi="Arial Narrow" w:cs="Arial Narrow"/>
          <w:b/>
          <w:bCs/>
          <w:sz w:val="14"/>
          <w:szCs w:val="14"/>
        </w:rPr>
        <w:t/>
      </w:r>
      <w:proofErr w:type="spellEnd"/>
      <w:r w:rsidRPr="00C00FC1">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C00FC1">
        <w:rPr>
          <w:rFonts w:ascii="Arial Narrow" w:eastAsia="Arial Narrow" w:hAnsi="Arial Narrow" w:cs="Arial Narrow"/>
          <w:b/>
          <w:bCs/>
          <w:sz w:val="14"/>
          <w:szCs w:val="14"/>
        </w:rPr>
        <w:t/>
      </w:r>
      <w:proofErr w:type="spellEnd"/>
      <w:r w:rsidRPr="00C00FC1">
        <w:rPr>
          <w:rFonts w:ascii="Arial Narrow" w:eastAsia="Arial Narrow" w:hAnsi="Arial Narrow" w:cs="Arial Narrow"/>
          <w:b/>
          <w:bCs/>
          <w:sz w:val="14"/>
          <w:szCs w:val="14"/>
        </w:rPr>
        <w:t xml:space="preserve"> 1308 </w:t>
      </w:r>
    </w:p>
    <w:p w14:paraId="3C4FF174" w14:textId="77777777" w:rsidR="008424BB" w:rsidRPr="00C00FC1" w:rsidRDefault="008424BB" w:rsidP="00946B66">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 xml:space="preserve">Artículo 18.- Idoneidad </w:t>
      </w:r>
    </w:p>
    <w:p w14:paraId="61EEBFFD"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C00FC1" w:rsidRDefault="008424BB" w:rsidP="00946B66">
      <w:pPr>
        <w:pStyle w:val="Textonotapie"/>
        <w:ind w:left="567" w:right="-1"/>
        <w:jc w:val="both"/>
        <w:rPr>
          <w:rFonts w:ascii="Arial Narrow" w:eastAsia="Arial Narrow" w:hAnsi="Arial Narrow" w:cs="Arial Narrow"/>
          <w:sz w:val="14"/>
          <w:szCs w:val="14"/>
        </w:rPr>
      </w:pPr>
    </w:p>
    <w:p w14:paraId="2BF6A82C"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b/>
          <w:bCs/>
          <w:sz w:val="14"/>
          <w:szCs w:val="14"/>
        </w:rPr>
        <w:t xml:space="preserve">Artículo 19.- Obligación de los proveedores </w:t>
      </w:r>
    </w:p>
    <w:p w14:paraId="309E6C56"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C00FC1" w:rsidRDefault="008424BB" w:rsidP="00946B66">
      <w:pPr>
        <w:pStyle w:val="Textonotapie"/>
        <w:jc w:val="both"/>
        <w:rPr>
          <w:rFonts w:ascii="Arial Narrow" w:hAnsi="Arial Narrow"/>
          <w:sz w:val="14"/>
          <w:szCs w:val="14"/>
        </w:rPr>
      </w:pPr>
    </w:p>
  </w:footnote>
  <w:footnote w:id="9">
    <w:p w14:paraId="1BFBFF54" w14:textId="77777777" w:rsidR="002A41B4" w:rsidRPr="00B97AB5" w:rsidRDefault="002A41B4" w:rsidP="002A41B4">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1308 </w:t>
      </w:r>
    </w:p>
    <w:p w14:paraId="2D7EF263" w14:textId="77777777" w:rsidR="002A41B4" w:rsidRPr="00B97AB5" w:rsidRDefault="002A41B4" w:rsidP="002A41B4">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w:b/>
          <w:bCs/>
          <w:sz w:val="16"/>
          <w:szCs w:val="16"/>
        </w:rPr>
        <w:tab/>
        <w:t>Artículo 56.- Métodos comerciales coercitivos</w:t>
      </w:r>
    </w:p>
    <w:p w14:paraId="7A2594A1" w14:textId="77777777" w:rsidR="002A41B4" w:rsidRPr="00B97AB5" w:rsidRDefault="002A41B4" w:rsidP="002A41B4">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0EC3EE6F" w14:textId="77777777" w:rsidR="002A41B4" w:rsidRPr="00B97AB5" w:rsidRDefault="002A41B4" w:rsidP="002A41B4">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0D9EDB3D" w14:textId="07BE43ED" w:rsidR="002A41B4" w:rsidRPr="00B97AB5" w:rsidRDefault="002A41B4" w:rsidP="002A41B4">
      <w:pPr>
        <w:pStyle w:val="Textonotapie"/>
        <w:ind w:left="567"/>
        <w:jc w:val="both"/>
        <w:rPr>
          <w:rFonts w:ascii="Arial Narrow" w:hAnsi="Arial Narrow"/>
          <w:sz w:val="16"/>
          <w:szCs w:val="16"/>
        </w:rPr>
      </w:pPr>
      <w:r>
        <w:rPr>
          <w:rFonts w:ascii="Arial Narrow" w:hAnsi="Arial Narrow"/>
          <w:sz w:val="16"/>
          <w:szCs w:val="16"/>
        </w:rPr>
        <w:t>b</w:t>
      </w:r>
      <w:r w:rsidRPr="00B97AB5">
        <w:rPr>
          <w:rFonts w:ascii="Arial Narrow" w:hAnsi="Arial Narrow"/>
          <w:sz w:val="16"/>
          <w:szCs w:val="16"/>
        </w:rPr>
        <w:t xml:space="preserve">. </w:t>
      </w:r>
      <w:r w:rsidR="00D21F8D" w:rsidRPr="00D21F8D">
        <w:rPr>
          <w:rFonts w:ascii="Arial Narrow" w:hAnsi="Arial Narrow"/>
          <w:sz w:val="16"/>
          <w:szCs w:val="16"/>
        </w:rPr>
        <w:t>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r w:rsidRPr="00B97AB5">
        <w:rPr>
          <w:rFonts w:ascii="Arial Narrow" w:hAnsi="Arial Narrow"/>
          <w:sz w:val="16"/>
          <w:szCs w:val="16"/>
        </w:rPr>
        <w:t>.</w:t>
      </w:r>
    </w:p>
    <w:p w14:paraId="224D6E81" w14:textId="77777777" w:rsidR="002A41B4" w:rsidRPr="00B97AB5" w:rsidRDefault="002A41B4" w:rsidP="002A41B4">
      <w:pPr>
        <w:pStyle w:val="Textonotapie"/>
        <w:ind w:left="567"/>
        <w:jc w:val="both"/>
        <w:rPr>
          <w:rFonts w:ascii="Arial Narrow" w:hAnsi="Arial Narrow"/>
          <w:sz w:val="16"/>
          <w:szCs w:val="16"/>
        </w:rPr>
      </w:pPr>
    </w:p>
  </w:footnote>
  <w:footnote w:id="10">
    <w:p w14:paraId="277BC4A6"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 xml:space="preserve">LEY </w:t>
      </w:r>
      <w:proofErr w:type="spellStart"/>
      <w:r w:rsidRPr="00C00FC1">
        <w:rPr>
          <w:rFonts w:ascii="Arial Narrow" w:eastAsia="Arial Narrow" w:hAnsi="Arial Narrow" w:cs="Arial Narrow"/>
          <w:b/>
          <w:bCs/>
          <w:sz w:val="14"/>
          <w:szCs w:val="14"/>
        </w:rPr>
        <w:t/>
      </w:r>
      <w:proofErr w:type="spellEnd"/>
      <w:r w:rsidRPr="00C00FC1">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C00FC1">
        <w:rPr>
          <w:rFonts w:ascii="Arial Narrow" w:eastAsia="Arial Narrow" w:hAnsi="Arial Narrow" w:cs="Arial Narrow"/>
          <w:b/>
          <w:bCs/>
          <w:sz w:val="14"/>
          <w:szCs w:val="14"/>
        </w:rPr>
        <w:t/>
      </w:r>
      <w:proofErr w:type="spellEnd"/>
      <w:r w:rsidRPr="00C00FC1">
        <w:rPr>
          <w:rFonts w:ascii="Arial Narrow" w:eastAsia="Arial Narrow" w:hAnsi="Arial Narrow" w:cs="Arial Narrow"/>
          <w:b/>
          <w:bCs/>
          <w:sz w:val="14"/>
          <w:szCs w:val="14"/>
        </w:rPr>
        <w:t xml:space="preserve"> 1308 </w:t>
      </w:r>
    </w:p>
    <w:p w14:paraId="5233D4BE" w14:textId="77777777" w:rsidR="00CA50CD" w:rsidRPr="00C00FC1" w:rsidRDefault="00CA50CD" w:rsidP="00946B66">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Artículo 47.- Protección mínima del contrato de consumo</w:t>
      </w:r>
    </w:p>
    <w:p w14:paraId="29755EF5" w14:textId="77777777" w:rsidR="00CA50CD" w:rsidRPr="00C00FC1" w:rsidRDefault="00CA50CD"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En los contratos de consumo se observa lo siguiente:</w:t>
      </w:r>
    </w:p>
    <w:p w14:paraId="16C89FFE" w14:textId="77777777" w:rsidR="00CA50CD" w:rsidRPr="00C00FC1" w:rsidRDefault="00CA50CD"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w:t>
      </w:r>
    </w:p>
    <w:p w14:paraId="29AE9596" w14:textId="77777777" w:rsidR="00CA50CD" w:rsidRPr="00C00FC1" w:rsidRDefault="00CA50CD"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29AD6BD1" w14:textId="77777777" w:rsidR="00CA50CD" w:rsidRPr="00C00FC1" w:rsidRDefault="00CA50CD" w:rsidP="00946B66">
      <w:pPr>
        <w:pStyle w:val="Textonotapie"/>
        <w:jc w:val="both"/>
        <w:rPr>
          <w:rFonts w:ascii="Arial Narrow" w:hAnsi="Arial Narrow"/>
          <w:sz w:val="14"/>
          <w:szCs w:val="14"/>
        </w:rPr>
      </w:pPr>
    </w:p>
  </w:footnote>
  <w:footnote w:id="11">
    <w:p w14:paraId="7D0DFFF9"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 xml:space="preserve">LEY </w:t>
      </w:r>
      <w:proofErr w:type="spellStart"/>
      <w:r w:rsidRPr="00C00FC1">
        <w:rPr>
          <w:rFonts w:ascii="Arial Narrow" w:eastAsia="Arial Narrow" w:hAnsi="Arial Narrow" w:cs="Arial"/>
          <w:b/>
          <w:bCs/>
          <w:sz w:val="14"/>
          <w:szCs w:val="14"/>
        </w:rPr>
        <w:t/>
      </w:r>
      <w:proofErr w:type="spellEnd"/>
      <w:r w:rsidRPr="00C00FC1">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C00FC1">
        <w:rPr>
          <w:rFonts w:ascii="Arial Narrow" w:eastAsia="Arial Narrow" w:hAnsi="Arial Narrow" w:cs="Arial"/>
          <w:b/>
          <w:bCs/>
          <w:sz w:val="14"/>
          <w:szCs w:val="14"/>
        </w:rPr>
        <w:t/>
      </w:r>
      <w:proofErr w:type="spellEnd"/>
      <w:r w:rsidRPr="00C00FC1">
        <w:rPr>
          <w:rFonts w:ascii="Arial Narrow" w:eastAsia="Arial Narrow" w:hAnsi="Arial Narrow" w:cs="Arial"/>
          <w:b/>
          <w:bCs/>
          <w:sz w:val="14"/>
          <w:szCs w:val="14"/>
        </w:rPr>
        <w:t xml:space="preserve"> 1308 </w:t>
      </w:r>
    </w:p>
    <w:p w14:paraId="1D21E580" w14:textId="77777777" w:rsidR="00CA50CD" w:rsidRPr="00C00FC1" w:rsidRDefault="00CA50CD" w:rsidP="00946B66">
      <w:pPr>
        <w:pStyle w:val="Textonotapie"/>
        <w:ind w:firstLine="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 Derechos de los consumidores</w:t>
      </w:r>
    </w:p>
    <w:p w14:paraId="386E24A9" w14:textId="77777777" w:rsidR="00CA50CD" w:rsidRPr="00C00FC1" w:rsidRDefault="00CA50CD" w:rsidP="00946B66">
      <w:pPr>
        <w:pStyle w:val="Textonotapie"/>
        <w:tabs>
          <w:tab w:val="left" w:pos="567"/>
        </w:tabs>
        <w:jc w:val="both"/>
        <w:rPr>
          <w:rFonts w:ascii="Arial Narrow" w:eastAsia="Arial Narrow" w:hAnsi="Arial Narrow" w:cs="Arial Narrow"/>
          <w:sz w:val="14"/>
          <w:szCs w:val="14"/>
        </w:rPr>
      </w:pPr>
      <w:r w:rsidRPr="00C00FC1">
        <w:rPr>
          <w:rFonts w:ascii="Arial Narrow" w:eastAsia="Arial Narrow" w:hAnsi="Arial Narrow" w:cs="Arial Narrow"/>
          <w:sz w:val="14"/>
          <w:szCs w:val="14"/>
        </w:rPr>
        <w:tab/>
        <w:t>1.1 (…)</w:t>
      </w:r>
    </w:p>
    <w:p w14:paraId="748133F8" w14:textId="77777777" w:rsidR="00CA50CD" w:rsidRPr="00C00FC1" w:rsidRDefault="00CA50CD" w:rsidP="00946B66">
      <w:pPr>
        <w:pStyle w:val="Textonotapie"/>
        <w:tabs>
          <w:tab w:val="left" w:pos="567"/>
        </w:tabs>
        <w:ind w:left="570"/>
        <w:jc w:val="both"/>
        <w:rPr>
          <w:rFonts w:ascii="Arial Narrow" w:eastAsia="Arial Narrow" w:hAnsi="Arial Narrow" w:cs="Arial"/>
          <w:sz w:val="14"/>
          <w:szCs w:val="14"/>
        </w:rPr>
      </w:pPr>
      <w:r w:rsidRPr="00C00FC1">
        <w:rPr>
          <w:rFonts w:ascii="Arial Narrow" w:eastAsia="Arial Narrow" w:hAnsi="Arial Narrow" w:cs="Arial Narrow"/>
          <w:sz w:val="14"/>
          <w:szCs w:val="14"/>
        </w:rPr>
        <w:t xml:space="preserve">b. </w:t>
      </w:r>
      <w:r w:rsidRPr="00C00FC1">
        <w:rPr>
          <w:rFonts w:ascii="Arial Narrow" w:eastAsia="Arial Narrow" w:hAnsi="Arial Narrow" w:cs="Arial"/>
          <w:sz w:val="14"/>
          <w:szCs w:val="14"/>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BB3A35D"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558EDA69"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p>
    <w:p w14:paraId="645DCDC0" w14:textId="77777777" w:rsidR="00CA50CD" w:rsidRPr="00C00FC1" w:rsidRDefault="00CA50CD" w:rsidP="00946B66">
      <w:pPr>
        <w:pStyle w:val="Textonotapie"/>
        <w:ind w:firstLine="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2.- Información relevante</w:t>
      </w:r>
    </w:p>
    <w:p w14:paraId="7DAB3642" w14:textId="77777777" w:rsidR="00CA50CD" w:rsidRPr="00C00FC1" w:rsidRDefault="00CA50CD" w:rsidP="00946B66">
      <w:pPr>
        <w:pStyle w:val="Textonotapie"/>
        <w:tabs>
          <w:tab w:val="left" w:pos="567"/>
        </w:tabs>
        <w:ind w:left="567"/>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2C4D7751" w14:textId="77777777" w:rsidR="00CA50CD" w:rsidRPr="00C00FC1" w:rsidRDefault="00CA50CD" w:rsidP="00946B66">
      <w:pPr>
        <w:pStyle w:val="Textonotapie"/>
        <w:tabs>
          <w:tab w:val="left" w:pos="567"/>
        </w:tabs>
        <w:ind w:left="567"/>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2.2 La información debe ser veraz, suficiente, de fácil comprensión, apropiada, oportuna y fácilmente accesible, debiendo ser brindada en idioma castellano. </w:t>
      </w:r>
    </w:p>
    <w:p w14:paraId="32E72349" w14:textId="77777777" w:rsidR="00CA50CD" w:rsidRPr="00C00FC1" w:rsidRDefault="00CA50CD" w:rsidP="00946B66">
      <w:pPr>
        <w:pStyle w:val="Textonotapie"/>
        <w:tabs>
          <w:tab w:val="left" w:pos="567"/>
        </w:tabs>
        <w:ind w:left="567"/>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8417E96" w14:textId="77777777" w:rsidR="00CA50CD" w:rsidRPr="00C00FC1" w:rsidRDefault="00CA50CD" w:rsidP="00946B66">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C00FC1">
        <w:rPr>
          <w:rFonts w:ascii="Arial Narrow" w:eastAsia="Arial Narrow" w:hAnsi="Arial Narrow" w:cs="Arial"/>
          <w:sz w:val="14"/>
          <w:szCs w:val="14"/>
        </w:rPr>
        <w:t xml:space="preserve">. </w:t>
      </w:r>
    </w:p>
    <w:p w14:paraId="33A21CE1" w14:textId="77777777" w:rsidR="00CA50CD" w:rsidRPr="00C00FC1" w:rsidRDefault="00CA50CD" w:rsidP="00946B66">
      <w:pPr>
        <w:pStyle w:val="Textonotapie"/>
        <w:ind w:firstLine="567"/>
        <w:jc w:val="both"/>
        <w:rPr>
          <w:rFonts w:ascii="Arial Narrow" w:hAnsi="Arial Narrow"/>
          <w:sz w:val="14"/>
          <w:szCs w:val="14"/>
        </w:rPr>
      </w:pPr>
    </w:p>
  </w:footnote>
  <w:footnote w:id="12">
    <w:p w14:paraId="09E5564F" w14:textId="77777777" w:rsidR="001D00D0" w:rsidRPr="00C00FC1" w:rsidRDefault="001D00D0" w:rsidP="00946B66">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 xml:space="preserve">LEY </w:t>
      </w:r>
      <w:proofErr w:type="spellStart"/>
      <w:r w:rsidRPr="00C00FC1">
        <w:rPr>
          <w:rFonts w:ascii="Arial Narrow" w:eastAsia="Arial Narrow" w:hAnsi="Arial Narrow" w:cs="Arial Narrow"/>
          <w:b/>
          <w:bCs/>
          <w:sz w:val="14"/>
          <w:szCs w:val="14"/>
        </w:rPr>
        <w:t/>
      </w:r>
      <w:proofErr w:type="spellEnd"/>
      <w:r w:rsidRPr="00C00FC1">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C00FC1">
        <w:rPr>
          <w:rFonts w:ascii="Arial Narrow" w:eastAsia="Arial Narrow" w:hAnsi="Arial Narrow" w:cs="Arial Narrow"/>
          <w:b/>
          <w:bCs/>
          <w:sz w:val="14"/>
          <w:szCs w:val="14"/>
        </w:rPr>
        <w:t/>
      </w:r>
      <w:proofErr w:type="spellEnd"/>
      <w:r w:rsidRPr="00C00FC1">
        <w:rPr>
          <w:rFonts w:ascii="Arial Narrow" w:eastAsia="Arial Narrow" w:hAnsi="Arial Narrow" w:cs="Arial Narrow"/>
          <w:b/>
          <w:bCs/>
          <w:sz w:val="14"/>
          <w:szCs w:val="14"/>
        </w:rPr>
        <w:t xml:space="preserve"> 1308 </w:t>
      </w:r>
    </w:p>
    <w:p w14:paraId="3E2CCC85" w14:textId="77777777" w:rsidR="001D00D0" w:rsidRPr="00C00FC1" w:rsidRDefault="001D00D0" w:rsidP="00946B66">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Artículo 88.- Reclamo de productos o servicios financieros y de seguros</w:t>
      </w:r>
    </w:p>
    <w:p w14:paraId="57AEF084" w14:textId="77777777" w:rsidR="001D00D0" w:rsidRPr="00C00FC1" w:rsidRDefault="001D00D0"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6D4DEEDD" w14:textId="77777777" w:rsidR="001D00D0" w:rsidRPr="00C00FC1" w:rsidRDefault="001D00D0" w:rsidP="00946B66">
      <w:pPr>
        <w:pStyle w:val="Textonotapie"/>
        <w:ind w:right="-1"/>
        <w:jc w:val="both"/>
        <w:rPr>
          <w:rFonts w:ascii="Arial Narrow" w:eastAsia="Arial Narrow" w:hAnsi="Arial Narrow" w:cs="Arial Narrow"/>
          <w:sz w:val="14"/>
          <w:szCs w:val="14"/>
        </w:rPr>
      </w:pPr>
    </w:p>
  </w:footnote>
  <w:footnote w:id="13">
    <w:p w14:paraId="7115F0BB"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 xml:space="preserve">LEY SOBRE FACULTADES, NORMAS Y ORGANIZACIÓN DEL INDECOPI, APROBADA POR DECRETO LEGISLATIVO </w:t>
      </w:r>
      <w:proofErr w:type="spellStart"/>
      <w:r w:rsidRPr="00C00FC1">
        <w:rPr>
          <w:rFonts w:ascii="Arial Narrow" w:eastAsia="Arial Narrow" w:hAnsi="Arial Narrow" w:cs="Arial"/>
          <w:b/>
          <w:bCs/>
          <w:sz w:val="14"/>
          <w:szCs w:val="14"/>
        </w:rPr>
        <w:t/>
      </w:r>
      <w:proofErr w:type="spellEnd"/>
      <w:r w:rsidRPr="00C00FC1">
        <w:rPr>
          <w:rFonts w:ascii="Arial Narrow" w:eastAsia="Arial Narrow" w:hAnsi="Arial Narrow" w:cs="Arial"/>
          <w:b/>
          <w:bCs/>
          <w:sz w:val="14"/>
          <w:szCs w:val="14"/>
        </w:rPr>
        <w:t xml:space="preserve"> 807 Artículo 24.-</w:t>
      </w:r>
      <w:r w:rsidRPr="00C00FC1">
        <w:rPr>
          <w:rFonts w:ascii="Arial Narrow" w:eastAsia="Arial Narrow" w:hAnsi="Arial Narrow" w:cs="Arial"/>
          <w:sz w:val="14"/>
          <w:szCs w:val="14"/>
        </w:rPr>
        <w:t xml:space="preserve"> El </w:t>
      </w:r>
      <w:proofErr w:type="gramStart"/>
      <w:r w:rsidRPr="00C00FC1">
        <w:rPr>
          <w:rFonts w:ascii="Arial Narrow" w:eastAsia="Arial Narrow" w:hAnsi="Arial Narrow" w:cs="Arial"/>
          <w:sz w:val="14"/>
          <w:szCs w:val="14"/>
        </w:rPr>
        <w:t>Secretario Técnico</w:t>
      </w:r>
      <w:proofErr w:type="gramEnd"/>
      <w:r w:rsidRPr="00C00FC1">
        <w:rPr>
          <w:rFonts w:ascii="Arial Narrow" w:eastAsia="Arial Narrow" w:hAnsi="Arial Narrow" w:cs="Arial"/>
          <w:sz w:val="14"/>
          <w:szCs w:val="14"/>
        </w:rPr>
        <w:t xml:space="preserve"> se encargará de la tramitación del procedimiento. Para ello, cuenta con las siguientes facultades:</w:t>
      </w:r>
    </w:p>
    <w:p w14:paraId="71C131DD"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 </w:t>
      </w:r>
    </w:p>
    <w:p w14:paraId="1BA2D5E9"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c) Admitir denuncias a trámite, en aquellos casos en que la Comisión le haya delegado esta facultad. </w:t>
      </w:r>
    </w:p>
    <w:p w14:paraId="50F51167"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64A97A60"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 </w:t>
      </w:r>
    </w:p>
    <w:p w14:paraId="54C8AC89"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p>
  </w:footnote>
  <w:footnote w:id="14">
    <w:p w14:paraId="318FE0AF" w14:textId="77777777" w:rsidR="00E60CD7" w:rsidRPr="00C00FC1" w:rsidRDefault="00E60CD7" w:rsidP="00946B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 xml:space="preserve">El número de trabajadores se atenderá siempre que la empresa haya sido constituida antes de la vigencia de la Ley </w:t>
      </w:r>
      <w:proofErr w:type="spellStart"/>
      <w:r w:rsidRPr="00C00FC1">
        <w:rPr>
          <w:rFonts w:ascii="Arial Narrow" w:hAnsi="Arial Narrow" w:cs="Arial"/>
          <w:sz w:val="14"/>
          <w:szCs w:val="14"/>
        </w:rPr>
        <w:t/>
      </w:r>
      <w:proofErr w:type="spellEnd"/>
      <w:r w:rsidRPr="00C00FC1">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00FC1">
        <w:rPr>
          <w:rFonts w:ascii="Arial Narrow" w:hAnsi="Arial Narrow" w:cs="Arial"/>
          <w:sz w:val="14"/>
          <w:szCs w:val="14"/>
        </w:rPr>
        <w:t>entrada en vigencia</w:t>
      </w:r>
      <w:proofErr w:type="gramEnd"/>
      <w:r w:rsidRPr="00C00FC1">
        <w:rPr>
          <w:rFonts w:ascii="Arial Narrow" w:hAnsi="Arial Narrow" w:cs="Arial"/>
          <w:sz w:val="14"/>
          <w:szCs w:val="14"/>
        </w:rPr>
        <w:t xml:space="preserve"> de dicha Ley se rigen por los requisitos de acogimiento al régimen de las micro y pequeñas empresas regulados en el Decreto Legislativo 1086.</w:t>
      </w:r>
    </w:p>
    <w:p w14:paraId="77AB560A" w14:textId="77777777" w:rsidR="00E60CD7" w:rsidRPr="00C00FC1" w:rsidRDefault="00E60CD7" w:rsidP="00946B66">
      <w:pPr>
        <w:pStyle w:val="Textonotapie"/>
        <w:ind w:left="567" w:hanging="567"/>
        <w:jc w:val="both"/>
        <w:rPr>
          <w:rFonts w:ascii="Arial Narrow" w:hAnsi="Arial Narrow" w:cs="Arial"/>
          <w:sz w:val="14"/>
          <w:szCs w:val="14"/>
        </w:rPr>
      </w:pPr>
    </w:p>
  </w:footnote>
  <w:footnote w:id="15">
    <w:p w14:paraId="0310ADE1" w14:textId="77777777" w:rsidR="00E60CD7" w:rsidRPr="00C00FC1" w:rsidRDefault="00E60CD7" w:rsidP="00946B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 xml:space="preserve">publicado el 2 de setiembre de 2010 y modificado por Decreto Legislativo </w:t>
      </w:r>
      <w:proofErr w:type="spellStart"/>
      <w:r w:rsidRPr="00C00FC1">
        <w:rPr>
          <w:rFonts w:ascii="Arial Narrow" w:hAnsi="Arial Narrow" w:cs="Arial"/>
          <w:b/>
          <w:sz w:val="14"/>
          <w:szCs w:val="14"/>
        </w:rPr>
        <w:t/>
      </w:r>
      <w:proofErr w:type="spellEnd"/>
      <w:r w:rsidRPr="00C00FC1">
        <w:rPr>
          <w:rFonts w:ascii="Arial Narrow" w:hAnsi="Arial Narrow" w:cs="Arial"/>
          <w:b/>
          <w:sz w:val="14"/>
          <w:szCs w:val="14"/>
        </w:rPr>
        <w:t xml:space="preserve"> 1308</w:t>
      </w:r>
    </w:p>
    <w:p w14:paraId="31EB481D" w14:textId="77777777" w:rsidR="00E60CD7" w:rsidRPr="00C00FC1" w:rsidRDefault="00E60CD7" w:rsidP="00946B66">
      <w:pPr>
        <w:pStyle w:val="Textonotapie"/>
        <w:ind w:left="567" w:hanging="567"/>
        <w:jc w:val="both"/>
        <w:rPr>
          <w:rFonts w:ascii="Arial Narrow" w:hAnsi="Arial Narrow" w:cs="Arial"/>
          <w:b/>
          <w:bCs/>
          <w:sz w:val="14"/>
          <w:szCs w:val="14"/>
        </w:rPr>
      </w:pPr>
      <w:r w:rsidRPr="00C00FC1">
        <w:rPr>
          <w:rFonts w:ascii="Arial Narrow" w:hAnsi="Arial Narrow" w:cs="Arial"/>
          <w:sz w:val="14"/>
          <w:szCs w:val="14"/>
        </w:rPr>
        <w:tab/>
      </w:r>
      <w:r w:rsidRPr="00C00FC1">
        <w:rPr>
          <w:rFonts w:ascii="Arial Narrow" w:hAnsi="Arial Narrow" w:cs="Arial"/>
          <w:b/>
          <w:bCs/>
          <w:sz w:val="14"/>
          <w:szCs w:val="14"/>
        </w:rPr>
        <w:t>Artículo 110.- Sanciones Administrativas</w:t>
      </w:r>
    </w:p>
    <w:p w14:paraId="2A3A3CEE" w14:textId="77777777" w:rsidR="00E60CD7" w:rsidRPr="00C00FC1"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17405061" w14:textId="77777777" w:rsidR="00E60CD7" w:rsidRPr="00C00FC1"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6B55DC38" w14:textId="77777777" w:rsidR="00E60CD7" w:rsidRPr="00C00FC1" w:rsidRDefault="00E60CD7" w:rsidP="00946B66">
      <w:pPr>
        <w:pStyle w:val="Textonotapie"/>
        <w:tabs>
          <w:tab w:val="left" w:pos="284"/>
        </w:tabs>
        <w:ind w:left="567" w:hanging="567"/>
        <w:jc w:val="both"/>
        <w:rPr>
          <w:rFonts w:ascii="Arial Narrow" w:hAnsi="Arial Narrow" w:cs="Arial"/>
          <w:b/>
          <w:bCs/>
          <w:sz w:val="14"/>
          <w:szCs w:val="14"/>
        </w:rPr>
      </w:pPr>
    </w:p>
  </w:footnote>
  <w:footnote w:id="21">
    <w:p>
      <w:pPr>
        <w:pStyle w:val="Textonotapie"/>
        <w:ind w:left="567" w:hanging="567"/>
        <w:jc w:val="both"/>
      </w:pPr>
      <w:r w:rsidRPr="00C00FC1">
        <w:rPr>
          <w:rStyle w:val="Refdenotaalpie"/>
          <w:rFonts w:ascii="Arial Narrow" w:hAnsi="Arial Narrow" w:cs="Arial"/>
          <w:sz w:val="16"/>
          <w:szCs w:val="14"/>
          <w:vertAlign w:val="superscript"/>
        </w:rPr>
        <w:footnoteRef/>
      </w:r>
      <w:r>
        <w:rPr>
          <w:rFonts w:ascii="Arial Narrow" w:hAnsi="Arial Narrow" w:cs="Arial"/>
          <w:sz w:val="14"/>
          <w:szCs w:val="14"/>
        </w:rPr>
        <w:tab/>
      </w:r>
      <w:r>
        <w:rPr>
          <w:rFonts w:ascii="Arial Narrow" w:hAnsi="Arial Narrow" w:cs="Arial"/>
          <w:b/>
          <w:bCs/>
          <w:sz w:val="14"/>
          <w:szCs w:val="14"/>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4"/>
          <w:szCs w:val="14"/>
        </w:rPr>
        <w:tab/>
      </w:r>
      <w:r>
        <w:rPr>
          <w:rFonts w:ascii="Arial Narrow" w:hAnsi="Arial Narrow" w:cs="Arial"/>
          <w:b/>
          <w:bCs/>
          <w:sz w:val="14"/>
          <w:szCs w:val="14"/>
        </w:rPr>
        <w:t xml:space="preserve">Artículo 26.-</w:t>
      </w:r>
      <w:r>
        <w:rPr>
          <w:rFonts w:ascii="Arial Narrow" w:hAnsi="Arial Narrow" w:cs="Arial"/>
          <w:sz w:val="14"/>
          <w:szCs w:val="14"/>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22">
    <w:p>
      <w:pPr>
        <w:pStyle w:val="Textonotapie"/>
        <w:ind w:left="567" w:hanging="567"/>
        <w:jc w:val="both"/>
      </w:pPr>
      <w:r w:rsidRPr="00C00FC1">
        <w:rPr>
          <w:rStyle w:val="Refdenotaalpie"/>
          <w:rFonts w:ascii="Arial Narrow" w:hAnsi="Arial Narrow" w:cs="Arial"/>
          <w:sz w:val="16"/>
          <w:szCs w:val="14"/>
          <w:vertAlign w:val="superscript"/>
        </w:rPr>
        <w:footnoteRef/>
      </w:r>
      <w:r>
        <w:rPr>
          <w:rFonts w:ascii="Arial Narrow" w:hAnsi="Arial Narrow" w:cs="Arial"/>
          <w:sz w:val="14"/>
          <w:szCs w:val="14"/>
        </w:rPr>
        <w:tab/>
      </w:r>
      <w:r>
        <w:rPr>
          <w:rFonts w:ascii="Arial Narrow" w:hAnsi="Arial Narrow" w:cs="Arial"/>
          <w:b/>
          <w:bCs/>
          <w:sz w:val="14"/>
          <w:szCs w:val="14"/>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4"/>
          <w:szCs w:val="14"/>
        </w:rPr>
        <w:tab/>
      </w:r>
      <w:r>
        <w:rPr>
          <w:rFonts w:ascii="Arial Narrow" w:hAnsi="Arial Narrow" w:cs="Arial"/>
          <w:b/>
          <w:bCs/>
          <w:sz w:val="14"/>
          <w:szCs w:val="14"/>
        </w:rPr>
        <w:t xml:space="preserve">Artículo 223.- Contestación de la reclamación</w:t>
      </w:r>
    </w:p>
    <w:p>
      <w:pPr>
        <w:pStyle w:val="Textonotapie"/>
        <w:ind w:left="567" w:hanging="567"/>
        <w:jc w:val="both"/>
      </w:pPr>
      <w:r>
        <w:rPr>
          <w:rFonts w:ascii="Arial Narrow" w:hAnsi="Arial Narrow" w:cs="Arial"/>
          <w:sz w:val="14"/>
          <w:szCs w:val="14"/>
        </w:rPr>
        <w:tab/>
      </w:r>
      <w:r>
        <w:rPr>
          <w:rFonts w:ascii="Arial Narrow" w:hAnsi="Arial Narrow" w:cs="Arial"/>
          <w:sz w:val="14"/>
          <w:szCs w:val="14"/>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16">
    <w:p w14:paraId="57EE454E" w14:textId="77777777" w:rsidR="00E60CD7" w:rsidRPr="00C00FC1" w:rsidRDefault="00E60CD7" w:rsidP="00946B66">
      <w:pPr>
        <w:spacing w:after="0" w:line="240" w:lineRule="auto"/>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vertAlign w:val="superscript"/>
        </w:rPr>
        <w:t xml:space="preserve"> </w:t>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 xml:space="preserve">publicado el 2 de setiembre de 2010 y modificado por Decreto Legislativo </w:t>
      </w:r>
      <w:proofErr w:type="spellStart"/>
      <w:r w:rsidRPr="00C00FC1">
        <w:rPr>
          <w:rFonts w:ascii="Arial Narrow" w:hAnsi="Arial Narrow" w:cs="Arial"/>
          <w:b/>
          <w:sz w:val="14"/>
          <w:szCs w:val="14"/>
        </w:rPr>
        <w:t/>
      </w:r>
      <w:proofErr w:type="spellEnd"/>
      <w:r w:rsidRPr="00C00FC1">
        <w:rPr>
          <w:rFonts w:ascii="Arial Narrow" w:hAnsi="Arial Narrow" w:cs="Arial"/>
          <w:b/>
          <w:sz w:val="14"/>
          <w:szCs w:val="14"/>
        </w:rPr>
        <w:t xml:space="preserve"> 1308</w:t>
      </w:r>
    </w:p>
    <w:p w14:paraId="6AE5B001" w14:textId="77777777" w:rsidR="00E60CD7" w:rsidRPr="00C00FC1" w:rsidRDefault="00E60CD7" w:rsidP="00946B66">
      <w:pPr>
        <w:spacing w:after="0" w:line="240" w:lineRule="auto"/>
        <w:ind w:left="567" w:hanging="567"/>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110.- Sanciones administrativas</w:t>
      </w:r>
    </w:p>
    <w:p w14:paraId="089DFB12" w14:textId="77777777" w:rsidR="00E60CD7" w:rsidRPr="00C00FC1" w:rsidRDefault="00E60CD7" w:rsidP="00946B6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leves, con una amonestación o con una multa de hasta cincuenta (50) UIT.</w:t>
      </w:r>
    </w:p>
    <w:p w14:paraId="64DA83D9"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graves, con una multa de hasta ciento cincuenta (150) UIT.</w:t>
      </w:r>
    </w:p>
    <w:p w14:paraId="2E00FA05"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muy graves, con una multa de hasta cuatrocientos cincuenta (450) UIT.</w:t>
      </w:r>
    </w:p>
    <w:p w14:paraId="768451A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
  </w:footnote>
  <w:footnote w:id="17">
    <w:p w14:paraId="4D3D6A94" w14:textId="77777777" w:rsidR="00E60CD7" w:rsidRPr="00C00FC1" w:rsidRDefault="00E60CD7" w:rsidP="00946B66">
      <w:pPr>
        <w:spacing w:after="0" w:line="240" w:lineRule="auto"/>
        <w:ind w:left="567" w:hanging="567"/>
        <w:jc w:val="both"/>
        <w:rPr>
          <w:rFonts w:ascii="Arial Narrow" w:eastAsia="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Artículo 114.- Medidas correctivas</w:t>
      </w:r>
    </w:p>
    <w:p w14:paraId="482E93CB"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C00FC1" w:rsidRDefault="00E60CD7" w:rsidP="00946B66">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C00FC1" w:rsidRDefault="00E60CD7" w:rsidP="00946B66">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Las medidas correctivas complementarias pueden dictarse de oficio o a pedido de parte.</w:t>
      </w:r>
    </w:p>
    <w:p w14:paraId="09E29F35" w14:textId="77777777" w:rsidR="00E60CD7" w:rsidRPr="00C00FC1" w:rsidRDefault="00E60CD7" w:rsidP="00946B66">
      <w:pPr>
        <w:spacing w:after="0" w:line="240" w:lineRule="auto"/>
        <w:ind w:left="567" w:hanging="567"/>
        <w:jc w:val="both"/>
        <w:rPr>
          <w:rFonts w:ascii="Arial Narrow" w:hAnsi="Arial Narrow" w:cs="Arial"/>
          <w:sz w:val="14"/>
          <w:szCs w:val="14"/>
        </w:rPr>
      </w:pPr>
    </w:p>
    <w:p w14:paraId="56026D6C" w14:textId="77777777" w:rsidR="00E60CD7" w:rsidRPr="00C00FC1" w:rsidRDefault="00E60CD7" w:rsidP="00946B66">
      <w:pPr>
        <w:spacing w:after="0" w:line="240" w:lineRule="auto"/>
        <w:ind w:left="567" w:hanging="567"/>
        <w:jc w:val="both"/>
        <w:rPr>
          <w:rFonts w:ascii="Arial Narrow" w:hAnsi="Arial Narrow" w:cs="Arial"/>
          <w:sz w:val="14"/>
          <w:szCs w:val="14"/>
        </w:rPr>
      </w:pPr>
      <w:r w:rsidRPr="00C00FC1">
        <w:rPr>
          <w:rFonts w:ascii="Arial Narrow" w:eastAsia="Arial Narrow" w:hAnsi="Arial Narrow" w:cs="Arial"/>
          <w:b/>
          <w:sz w:val="14"/>
          <w:szCs w:val="14"/>
        </w:rPr>
        <w:tab/>
        <w:t>Artículo 115.- Medidas correctivas reparadoras</w:t>
      </w:r>
    </w:p>
    <w:p w14:paraId="362CB8C7" w14:textId="77777777" w:rsidR="00E60CD7" w:rsidRPr="00C00FC1" w:rsidRDefault="00E60CD7" w:rsidP="00946B66">
      <w:pPr>
        <w:spacing w:after="0" w:line="240" w:lineRule="auto"/>
        <w:ind w:left="567" w:hanging="283"/>
        <w:jc w:val="both"/>
        <w:rPr>
          <w:rFonts w:ascii="Arial Narrow" w:eastAsia="Arial Narrow" w:hAnsi="Arial Narrow" w:cs="Arial"/>
          <w:sz w:val="14"/>
          <w:szCs w:val="14"/>
        </w:rPr>
      </w:pPr>
      <w:r w:rsidRPr="00C00FC1">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Reparar productos.</w:t>
      </w:r>
    </w:p>
    <w:p w14:paraId="230C29AA"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otras prestaciones u obligaciones legales o convencionales a su cargo.</w:t>
      </w:r>
    </w:p>
    <w:p w14:paraId="3F4CBAE7"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C00FC1" w:rsidRDefault="00E60CD7" w:rsidP="00946B66">
      <w:pPr>
        <w:pStyle w:val="Sinespaciado"/>
        <w:ind w:firstLine="567"/>
        <w:jc w:val="both"/>
        <w:rPr>
          <w:rFonts w:ascii="Arial Narrow" w:hAnsi="Arial Narrow" w:cs="Arial"/>
          <w:sz w:val="14"/>
          <w:szCs w:val="14"/>
        </w:rPr>
      </w:pPr>
      <w:r w:rsidRPr="00C00FC1">
        <w:rPr>
          <w:rFonts w:ascii="Arial Narrow" w:hAnsi="Arial Narrow" w:cs="Arial"/>
          <w:sz w:val="14"/>
          <w:szCs w:val="14"/>
        </w:rPr>
        <w:t>Pagar los gastos incurridos por el consumidor para mitigar las consecuencias de la infracción administrativa.</w:t>
      </w:r>
    </w:p>
    <w:p w14:paraId="535CC427" w14:textId="77777777" w:rsidR="00E60CD7" w:rsidRPr="00C00FC1" w:rsidRDefault="00E60CD7" w:rsidP="00946B66">
      <w:pPr>
        <w:pStyle w:val="Sinespaciado"/>
        <w:ind w:firstLine="567"/>
        <w:jc w:val="both"/>
        <w:rPr>
          <w:rFonts w:ascii="Arial Narrow" w:hAnsi="Arial Narrow" w:cs="Arial"/>
          <w:sz w:val="14"/>
          <w:szCs w:val="14"/>
        </w:rPr>
      </w:pPr>
      <w:r w:rsidRPr="00C00FC1">
        <w:rPr>
          <w:rFonts w:ascii="Arial Narrow" w:hAnsi="Arial Narrow" w:cs="Arial"/>
          <w:sz w:val="14"/>
          <w:szCs w:val="14"/>
        </w:rPr>
        <w:t>Otras medidas reparadoras análogas de efectos equivalentes a las anteriores.</w:t>
      </w:r>
    </w:p>
    <w:p w14:paraId="28DDE63C" w14:textId="77777777" w:rsidR="00E60CD7" w:rsidRPr="00C00FC1" w:rsidRDefault="00E60CD7" w:rsidP="00946B66">
      <w:pPr>
        <w:pStyle w:val="Sinespaciado"/>
        <w:ind w:left="567"/>
        <w:jc w:val="both"/>
        <w:rPr>
          <w:rFonts w:ascii="Arial Narrow" w:hAnsi="Arial Narrow" w:cs="Arial"/>
          <w:sz w:val="14"/>
          <w:szCs w:val="14"/>
        </w:rPr>
      </w:pPr>
      <w:r w:rsidRPr="00C00FC1">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00FC1">
        <w:rPr>
          <w:rFonts w:ascii="Arial Narrow" w:hAnsi="Arial Narrow" w:cs="Arial"/>
          <w:sz w:val="14"/>
          <w:szCs w:val="14"/>
        </w:rPr>
        <w:t>conjuntamente con</w:t>
      </w:r>
      <w:proofErr w:type="gramEnd"/>
      <w:r w:rsidRPr="00C00FC1">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946B6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946B6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00FC1" w:rsidRDefault="00E60CD7" w:rsidP="00946B66">
      <w:pPr>
        <w:spacing w:after="0" w:line="240" w:lineRule="auto"/>
        <w:ind w:left="567"/>
        <w:jc w:val="both"/>
        <w:rPr>
          <w:rFonts w:ascii="Arial Narrow" w:eastAsia="Arial Narrow" w:hAnsi="Arial Narrow" w:cs="Arial"/>
          <w:sz w:val="14"/>
          <w:szCs w:val="14"/>
        </w:rPr>
      </w:pPr>
    </w:p>
    <w:p w14:paraId="624DB056" w14:textId="77777777" w:rsidR="00E60CD7" w:rsidRPr="00C00FC1" w:rsidRDefault="00E60CD7" w:rsidP="00946B66">
      <w:pPr>
        <w:spacing w:after="0" w:line="240" w:lineRule="auto"/>
        <w:ind w:left="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116.- Medidas correctivas complementarias</w:t>
      </w:r>
    </w:p>
    <w:p w14:paraId="5972CD26"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b. Declarar inexigibles las cláusulas que han sido identificadas como abusivas en el procedimiento. </w:t>
      </w:r>
    </w:p>
    <w:p w14:paraId="54881BCB"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c. El decomiso y destrucción de la mercadería, envases, envolturas o etiquetas. </w:t>
      </w:r>
    </w:p>
    <w:p w14:paraId="049F21C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d. En caso de infracciones muy graves y de reincidencia o </w:t>
      </w:r>
      <w:proofErr w:type="spellStart"/>
      <w:r w:rsidRPr="00C00FC1">
        <w:rPr>
          <w:rFonts w:ascii="Arial Narrow" w:eastAsia="Arial Narrow" w:hAnsi="Arial Narrow" w:cs="Arial"/>
          <w:sz w:val="14"/>
          <w:szCs w:val="14"/>
        </w:rPr>
        <w:t>reiterancia</w:t>
      </w:r>
      <w:proofErr w:type="spellEnd"/>
      <w:r w:rsidRPr="00C00FC1">
        <w:rPr>
          <w:rFonts w:ascii="Arial Narrow" w:eastAsia="Arial Narrow" w:hAnsi="Arial Narrow" w:cs="Arial"/>
          <w:sz w:val="14"/>
          <w:szCs w:val="14"/>
        </w:rPr>
        <w:t xml:space="preserve">: </w:t>
      </w:r>
    </w:p>
    <w:p w14:paraId="67DF796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3414168"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roofErr w:type="spellStart"/>
      <w:r w:rsidRPr="00C00FC1">
        <w:rPr>
          <w:rFonts w:ascii="Arial Narrow" w:eastAsia="Arial Narrow" w:hAnsi="Arial Narrow" w:cs="Arial"/>
          <w:sz w:val="14"/>
          <w:szCs w:val="14"/>
        </w:rPr>
        <w:t>ii</w:t>
      </w:r>
      <w:proofErr w:type="spellEnd"/>
      <w:r w:rsidRPr="00C00FC1">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7976F63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e. Publicación de avisos </w:t>
      </w:r>
      <w:proofErr w:type="spellStart"/>
      <w:r w:rsidRPr="00C00FC1">
        <w:rPr>
          <w:rFonts w:ascii="Arial Narrow" w:eastAsia="Arial Narrow" w:hAnsi="Arial Narrow" w:cs="Arial"/>
          <w:sz w:val="14"/>
          <w:szCs w:val="14"/>
        </w:rPr>
        <w:t>rectificatorios</w:t>
      </w:r>
      <w:proofErr w:type="spellEnd"/>
      <w:r w:rsidRPr="00C00FC1">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52024268"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C00FC1" w:rsidRDefault="00E60CD7" w:rsidP="00946B66">
      <w:pPr>
        <w:spacing w:after="0" w:line="240" w:lineRule="auto"/>
        <w:ind w:left="567"/>
        <w:jc w:val="both"/>
        <w:rPr>
          <w:rFonts w:ascii="Arial Narrow" w:eastAsia="Arial Narrow" w:hAnsi="Arial Narrow" w:cs="Arial"/>
          <w:sz w:val="14"/>
          <w:szCs w:val="14"/>
        </w:rPr>
      </w:pPr>
    </w:p>
  </w:footnote>
  <w:footnote w:id="18">
    <w:p w14:paraId="7C8F069B" w14:textId="77777777" w:rsidR="00E60CD7" w:rsidRPr="00C00FC1" w:rsidRDefault="00E60CD7" w:rsidP="00946B66">
      <w:pPr>
        <w:pStyle w:val="Textonotapie"/>
        <w:tabs>
          <w:tab w:val="left" w:pos="567"/>
        </w:tabs>
        <w:ind w:left="567" w:hanging="567"/>
        <w:jc w:val="both"/>
        <w:rPr>
          <w:rFonts w:ascii="Arial Narrow" w:hAnsi="Arial Narrow" w:cs="Arial"/>
          <w:b/>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 xml:space="preserve">publicado el 2 de setiembre de 2010 y modificado por Decreto Legislativo </w:t>
      </w:r>
      <w:proofErr w:type="spellStart"/>
      <w:r w:rsidRPr="00C00FC1">
        <w:rPr>
          <w:rFonts w:ascii="Arial Narrow" w:hAnsi="Arial Narrow" w:cs="Arial"/>
          <w:b/>
          <w:sz w:val="14"/>
          <w:szCs w:val="14"/>
        </w:rPr>
        <w:t/>
      </w:r>
      <w:proofErr w:type="spellEnd"/>
      <w:r w:rsidRPr="00C00FC1">
        <w:rPr>
          <w:rFonts w:ascii="Arial Narrow" w:hAnsi="Arial Narrow" w:cs="Arial"/>
          <w:b/>
          <w:sz w:val="14"/>
          <w:szCs w:val="14"/>
        </w:rPr>
        <w:t xml:space="preserve"> 1308</w:t>
      </w:r>
    </w:p>
    <w:p w14:paraId="15FD716E" w14:textId="77777777" w:rsidR="00E60CD7" w:rsidRPr="00C00FC1" w:rsidRDefault="00E60CD7" w:rsidP="00946B66">
      <w:pPr>
        <w:pStyle w:val="Textonotapie"/>
        <w:tabs>
          <w:tab w:val="left" w:pos="567"/>
        </w:tabs>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112.- Criterios de graduación de las sanciones administrativas</w:t>
      </w:r>
    </w:p>
    <w:p w14:paraId="36F54C06" w14:textId="77777777" w:rsidR="00E60CD7" w:rsidRPr="00C00FC1" w:rsidRDefault="00E60CD7" w:rsidP="00946B6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7B724B75" w14:textId="77777777" w:rsidR="00E60CD7" w:rsidRPr="00C00FC1" w:rsidRDefault="00E60CD7" w:rsidP="00946B6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Se consideran circunstancias atenuantes especiales, las siguientes:</w:t>
      </w:r>
    </w:p>
    <w:p w14:paraId="6AC5BA11" w14:textId="77777777" w:rsidR="00E60CD7" w:rsidRPr="00C00FC1" w:rsidRDefault="00E60CD7" w:rsidP="00946B6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3E80140A" w14:textId="77777777" w:rsidR="00E60CD7" w:rsidRPr="00C00FC1" w:rsidRDefault="00E60CD7" w:rsidP="00946B66">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w:sz w:val="14"/>
          <w:szCs w:val="14"/>
        </w:rPr>
        <w:t>liminarmente</w:t>
      </w:r>
      <w:proofErr w:type="spellEnd"/>
      <w:r w:rsidRPr="00C00FC1">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00FC1" w:rsidRDefault="00E60CD7" w:rsidP="00946B66">
      <w:pPr>
        <w:pStyle w:val="Textonotapie"/>
        <w:jc w:val="both"/>
        <w:rPr>
          <w:rFonts w:ascii="Arial Narrow" w:hAnsi="Arial Narrow" w:cs="Arial"/>
          <w:sz w:val="14"/>
          <w:szCs w:val="14"/>
        </w:rPr>
      </w:pPr>
    </w:p>
  </w:footnote>
  <w:footnote w:id="19">
    <w:p w14:paraId="1C46CEFF" w14:textId="77777777" w:rsidR="00E60CD7" w:rsidRPr="00C00FC1" w:rsidRDefault="00E60CD7" w:rsidP="00946B66">
      <w:pPr>
        <w:autoSpaceDE w:val="0"/>
        <w:autoSpaceDN w:val="0"/>
        <w:adjustRightInd w:val="0"/>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b/>
          <w:bCs/>
          <w:sz w:val="16"/>
          <w:szCs w:val="14"/>
          <w:vertAlign w:val="superscript"/>
        </w:rPr>
        <w:footnoteRef/>
      </w:r>
      <w:r w:rsidRPr="00C00FC1">
        <w:rPr>
          <w:rFonts w:ascii="Arial Narrow" w:hAnsi="Arial Narrow" w:cs="Arial"/>
          <w:b/>
          <w:bCs/>
          <w:sz w:val="14"/>
          <w:szCs w:val="14"/>
        </w:rPr>
        <w:t xml:space="preserve"> </w:t>
      </w:r>
      <w:r w:rsidRPr="00C00FC1">
        <w:rPr>
          <w:rFonts w:ascii="Arial Narrow" w:hAnsi="Arial Narrow" w:cs="Arial"/>
          <w:b/>
          <w:bCs/>
          <w:sz w:val="14"/>
          <w:szCs w:val="14"/>
        </w:rPr>
        <w:tab/>
        <w:t xml:space="preserve">DECRETO LEGISLATIVO </w:t>
      </w:r>
      <w:proofErr w:type="spellStart"/>
      <w:r w:rsidRPr="00C00FC1">
        <w:rPr>
          <w:rFonts w:ascii="Arial Narrow" w:hAnsi="Arial Narrow" w:cs="Arial"/>
          <w:b/>
          <w:bCs/>
          <w:sz w:val="14"/>
          <w:szCs w:val="14"/>
        </w:rPr>
        <w:t/>
      </w:r>
      <w:proofErr w:type="spellEnd"/>
      <w:r w:rsidRPr="00C00FC1">
        <w:rPr>
          <w:rFonts w:ascii="Arial Narrow" w:hAnsi="Arial Narrow" w:cs="Arial"/>
          <w:b/>
          <w:bCs/>
          <w:sz w:val="14"/>
          <w:szCs w:val="14"/>
        </w:rPr>
        <w:t xml:space="preserve"> 807, LEY SOBRE FACULTADES, NORMAS Y ORGANIZACIÓN DEL INDECOPI FACULTADES DE LAS COMISIONES Y OFICINAS DEL INDECOPI</w:t>
      </w:r>
    </w:p>
    <w:p w14:paraId="637FC967" w14:textId="77777777" w:rsidR="00E60CD7" w:rsidRPr="00C00FC1" w:rsidRDefault="00E60CD7" w:rsidP="00946B66">
      <w:pPr>
        <w:pStyle w:val="NormalWeb"/>
        <w:spacing w:after="0" w:line="240" w:lineRule="auto"/>
        <w:ind w:left="567"/>
        <w:jc w:val="both"/>
        <w:rPr>
          <w:rFonts w:ascii="Arial Narrow" w:hAnsi="Arial Narrow" w:cs="Arial"/>
          <w:bCs/>
          <w:sz w:val="14"/>
          <w:szCs w:val="14"/>
        </w:rPr>
      </w:pPr>
      <w:r w:rsidRPr="00C00FC1">
        <w:rPr>
          <w:rFonts w:ascii="Arial Narrow" w:hAnsi="Arial Narrow" w:cs="Arial"/>
          <w:b/>
          <w:sz w:val="14"/>
          <w:szCs w:val="14"/>
        </w:rPr>
        <w:t xml:space="preserve">Artículo 29.- </w:t>
      </w:r>
      <w:r w:rsidRPr="00C00FC1">
        <w:rPr>
          <w:rFonts w:ascii="Arial Narrow" w:hAnsi="Arial Narrow" w:cs="Arial"/>
          <w:bCs/>
          <w:sz w:val="14"/>
          <w:szCs w:val="14"/>
        </w:rPr>
        <w:t xml:space="preserve">En cualquier estado del procedimiento, e incluso antes de admitirse a trámite la denuncia, el </w:t>
      </w:r>
      <w:proofErr w:type="gramStart"/>
      <w:r w:rsidRPr="00C00FC1">
        <w:rPr>
          <w:rFonts w:ascii="Arial Narrow" w:hAnsi="Arial Narrow" w:cs="Arial"/>
          <w:bCs/>
          <w:sz w:val="14"/>
          <w:szCs w:val="14"/>
        </w:rPr>
        <w:t>Secretario Técnico</w:t>
      </w:r>
      <w:proofErr w:type="gramEnd"/>
      <w:r w:rsidRPr="00C00FC1">
        <w:rPr>
          <w:rFonts w:ascii="Arial Narrow" w:hAnsi="Arial Narrow" w:cs="Arial"/>
          <w:bCs/>
          <w:sz w:val="14"/>
          <w:szCs w:val="14"/>
        </w:rPr>
        <w:t xml:space="preserve"> podrá citar a las partes a audiencia de conciliación. La audiencia se desarrollará ante el </w:t>
      </w:r>
      <w:proofErr w:type="gramStart"/>
      <w:r w:rsidRPr="00C00FC1">
        <w:rPr>
          <w:rFonts w:ascii="Arial Narrow" w:hAnsi="Arial Narrow" w:cs="Arial"/>
          <w:bCs/>
          <w:sz w:val="14"/>
          <w:szCs w:val="14"/>
        </w:rPr>
        <w:t>Secretario Técnico</w:t>
      </w:r>
      <w:proofErr w:type="gramEnd"/>
      <w:r w:rsidRPr="00C00FC1">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C00FC1" w:rsidRDefault="00E60CD7" w:rsidP="00946B66">
      <w:pPr>
        <w:pStyle w:val="NormalWeb"/>
        <w:spacing w:after="0" w:line="240" w:lineRule="auto"/>
        <w:ind w:left="567"/>
        <w:jc w:val="both"/>
        <w:rPr>
          <w:rFonts w:ascii="Arial Narrow" w:hAnsi="Arial Narrow" w:cs="Arial"/>
          <w:sz w:val="14"/>
          <w:szCs w:val="14"/>
        </w:rPr>
      </w:pPr>
    </w:p>
  </w:footnote>
  <w:footnote w:id="20">
    <w:p w14:paraId="16B61717" w14:textId="77777777" w:rsidR="00E60CD7" w:rsidRPr="00CD3B83" w:rsidRDefault="00E60CD7" w:rsidP="00946B66">
      <w:pPr>
        <w:pStyle w:val="Textonotapie"/>
        <w:ind w:left="567" w:hanging="567"/>
        <w:jc w:val="both"/>
        <w:rPr>
          <w:rFonts w:ascii="Arial Narrow" w:hAnsi="Arial Narrow" w:cs="Arial"/>
          <w:sz w:val="14"/>
          <w:szCs w:val="14"/>
        </w:rPr>
      </w:pPr>
      <w:r w:rsidRPr="00CD3B83">
        <w:rPr>
          <w:rStyle w:val="Refdenotaalpie"/>
          <w:rFonts w:ascii="Arial Narrow" w:hAnsi="Arial Narrow" w:cs="Arial"/>
          <w:sz w:val="16"/>
          <w:szCs w:val="14"/>
          <w:vertAlign w:val="superscript"/>
        </w:rPr>
        <w:footnoteRef/>
      </w:r>
      <w:r w:rsidRPr="00CD3B83">
        <w:rPr>
          <w:rFonts w:ascii="Arial Narrow" w:hAnsi="Arial Narrow" w:cs="Arial"/>
          <w:sz w:val="14"/>
          <w:szCs w:val="14"/>
        </w:rPr>
        <w:t xml:space="preserve"> </w:t>
      </w:r>
      <w:r w:rsidRPr="00CD3B83">
        <w:rPr>
          <w:rFonts w:ascii="Arial Narrow" w:hAnsi="Arial Narrow" w:cs="Arial"/>
          <w:sz w:val="14"/>
          <w:szCs w:val="14"/>
        </w:rPr>
        <w:tab/>
      </w:r>
      <w:r w:rsidRPr="00CD3B83">
        <w:rPr>
          <w:rFonts w:ascii="Arial Narrow" w:eastAsia="Arial" w:hAnsi="Arial Narrow" w:cs="Arial"/>
          <w:b/>
          <w:sz w:val="14"/>
          <w:szCs w:val="14"/>
        </w:rPr>
        <w:t xml:space="preserve">TEXTO ÚNICO ORDENADO DE LA LEY DEL PROCEDIMIENTO ADMINISTRATIVO GENERAL, aprobado mediante DECRETO SUPREMO </w:t>
      </w:r>
      <w:proofErr w:type="spellStart"/>
      <w:r w:rsidRPr="00CD3B83">
        <w:rPr>
          <w:rFonts w:ascii="Arial Narrow" w:eastAsia="Arial" w:hAnsi="Arial Narrow" w:cs="Arial"/>
          <w:b/>
          <w:sz w:val="14"/>
          <w:szCs w:val="14"/>
        </w:rPr>
        <w:t/>
      </w:r>
      <w:proofErr w:type="spellEnd"/>
      <w:r w:rsidRPr="00CD3B83">
        <w:rPr>
          <w:rFonts w:ascii="Arial Narrow" w:eastAsia="Arial" w:hAnsi="Arial Narrow" w:cs="Arial"/>
          <w:b/>
          <w:sz w:val="14"/>
          <w:szCs w:val="14"/>
        </w:rPr>
        <w:t xml:space="preserve"> 006-2026-JUS y publicado el 30 de abril de 2026</w:t>
      </w:r>
    </w:p>
    <w:p w14:paraId="7ECBA53F" w14:textId="73C392B4" w:rsidR="00E60CD7" w:rsidRPr="00CD3B83" w:rsidRDefault="00E60CD7" w:rsidP="00946B66">
      <w:pPr>
        <w:pStyle w:val="Textonotapie"/>
        <w:ind w:left="1134" w:hanging="567"/>
        <w:jc w:val="both"/>
        <w:rPr>
          <w:rFonts w:ascii="Arial Narrow" w:hAnsi="Arial Narrow" w:cs="Arial"/>
          <w:sz w:val="14"/>
          <w:szCs w:val="14"/>
        </w:rPr>
      </w:pPr>
      <w:r w:rsidRPr="00CD3B83">
        <w:rPr>
          <w:rFonts w:ascii="Arial Narrow" w:hAnsi="Arial Narrow" w:cs="Arial"/>
          <w:b/>
          <w:bCs/>
          <w:sz w:val="14"/>
          <w:szCs w:val="14"/>
        </w:rPr>
        <w:t>Artículo 20.- Modalidades de notificación</w:t>
      </w:r>
    </w:p>
    <w:p w14:paraId="1D98A283" w14:textId="77777777" w:rsidR="00054D10" w:rsidRPr="00CD3B83" w:rsidRDefault="00B577D4" w:rsidP="00B577D4">
      <w:pPr>
        <w:pStyle w:val="Textonotapie"/>
        <w:ind w:left="567"/>
        <w:jc w:val="both"/>
        <w:rPr>
          <w:rFonts w:ascii="Arial Narrow" w:hAnsi="Arial Narrow" w:cs="Arial"/>
          <w:sz w:val="14"/>
          <w:szCs w:val="14"/>
          <w:lang w:val="es-ES"/>
        </w:rPr>
      </w:pPr>
      <w:bookmarkStart w:id="16" w:name="_Hlk214959443"/>
      <w:r w:rsidRPr="00CD3B83">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CD3B83" w:rsidRDefault="00B577D4" w:rsidP="00B577D4">
      <w:pPr>
        <w:pStyle w:val="Textonotapie"/>
        <w:ind w:left="567"/>
        <w:jc w:val="both"/>
        <w:rPr>
          <w:rFonts w:ascii="Arial Narrow" w:hAnsi="Arial Narrow" w:cs="Arial"/>
          <w:sz w:val="14"/>
          <w:szCs w:val="14"/>
          <w:lang w:val="es-ES"/>
        </w:rPr>
      </w:pPr>
      <w:r w:rsidRPr="00CD3B83">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C00FC1" w:rsidRDefault="00B577D4" w:rsidP="00B577D4">
      <w:pPr>
        <w:pStyle w:val="Textonotapie"/>
        <w:ind w:left="567"/>
        <w:jc w:val="both"/>
        <w:rPr>
          <w:rFonts w:ascii="Arial Narrow" w:hAnsi="Arial Narrow" w:cs="Arial"/>
          <w:sz w:val="14"/>
          <w:szCs w:val="14"/>
          <w:lang w:val="es-ES"/>
        </w:rPr>
      </w:pPr>
      <w:r w:rsidRPr="00CD3B83">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6"/>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B8395E" w:rsidRPr="00260056" w14:paraId="2200AB8E" w14:textId="77777777">
      <w:trPr>
        <w:trHeight w:val="1310"/>
      </w:trPr>
      <w:tc>
        <w:tcPr>
          <w:tcW w:w="4518" w:type="dxa"/>
        </w:tcPr>
        <w:p w14:paraId="0049307F" w14:textId="77777777" w:rsidR="00B91E42" w:rsidRPr="00C211F8" w:rsidRDefault="00B91E42">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66F71F7"/>
    <w:multiLevelType w:val="hybridMultilevel"/>
    <w:tmpl w:val="FB72EA68"/>
    <w:lvl w:ilvl="0" w:tplc="57084CC0">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1"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10"/>
  </w:num>
  <w:num w:numId="2" w16cid:durableId="1002659640">
    <w:abstractNumId w:val="2"/>
  </w:num>
  <w:num w:numId="3" w16cid:durableId="1907296634">
    <w:abstractNumId w:val="7"/>
  </w:num>
  <w:num w:numId="4" w16cid:durableId="1618637410">
    <w:abstractNumId w:val="4"/>
  </w:num>
  <w:num w:numId="5" w16cid:durableId="1323312085">
    <w:abstractNumId w:val="9"/>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850144633">
    <w:abstractNumId w:val="11"/>
  </w:num>
  <w:num w:numId="11" w16cid:durableId="1078677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2" w16cid:durableId="71047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3147A"/>
    <w:rsid w:val="00054D10"/>
    <w:rsid w:val="00054D54"/>
    <w:rsid w:val="000654D9"/>
    <w:rsid w:val="00067E03"/>
    <w:rsid w:val="00070B13"/>
    <w:rsid w:val="00084631"/>
    <w:rsid w:val="00086FC6"/>
    <w:rsid w:val="000A2C5A"/>
    <w:rsid w:val="000A53DB"/>
    <w:rsid w:val="000C03E0"/>
    <w:rsid w:val="000C186B"/>
    <w:rsid w:val="000C4DDA"/>
    <w:rsid w:val="000D52E6"/>
    <w:rsid w:val="000E47C4"/>
    <w:rsid w:val="000E497D"/>
    <w:rsid w:val="000E5C8E"/>
    <w:rsid w:val="000F3E9D"/>
    <w:rsid w:val="000F5529"/>
    <w:rsid w:val="00103A80"/>
    <w:rsid w:val="00131702"/>
    <w:rsid w:val="00132602"/>
    <w:rsid w:val="00134E52"/>
    <w:rsid w:val="00137F3D"/>
    <w:rsid w:val="0016420B"/>
    <w:rsid w:val="00164DF1"/>
    <w:rsid w:val="0017793C"/>
    <w:rsid w:val="00194162"/>
    <w:rsid w:val="00194EDB"/>
    <w:rsid w:val="001A4BD3"/>
    <w:rsid w:val="001B5674"/>
    <w:rsid w:val="001B6FB2"/>
    <w:rsid w:val="001D00D0"/>
    <w:rsid w:val="001E7CC1"/>
    <w:rsid w:val="001F27A6"/>
    <w:rsid w:val="00220DD4"/>
    <w:rsid w:val="002250E9"/>
    <w:rsid w:val="002400AB"/>
    <w:rsid w:val="00240691"/>
    <w:rsid w:val="00266963"/>
    <w:rsid w:val="00271520"/>
    <w:rsid w:val="00272A44"/>
    <w:rsid w:val="002733B6"/>
    <w:rsid w:val="002746A3"/>
    <w:rsid w:val="00282E45"/>
    <w:rsid w:val="00290C55"/>
    <w:rsid w:val="00292DA2"/>
    <w:rsid w:val="00295881"/>
    <w:rsid w:val="00295E2A"/>
    <w:rsid w:val="0029603C"/>
    <w:rsid w:val="00297B62"/>
    <w:rsid w:val="002A41B4"/>
    <w:rsid w:val="002B2DF7"/>
    <w:rsid w:val="002B5340"/>
    <w:rsid w:val="002E4049"/>
    <w:rsid w:val="002E55F5"/>
    <w:rsid w:val="002E5997"/>
    <w:rsid w:val="002F1E20"/>
    <w:rsid w:val="002F31A1"/>
    <w:rsid w:val="00300A7E"/>
    <w:rsid w:val="00307A17"/>
    <w:rsid w:val="00315B08"/>
    <w:rsid w:val="00344FC9"/>
    <w:rsid w:val="00367038"/>
    <w:rsid w:val="003748FB"/>
    <w:rsid w:val="0038658D"/>
    <w:rsid w:val="003929D3"/>
    <w:rsid w:val="003951D1"/>
    <w:rsid w:val="003A77DD"/>
    <w:rsid w:val="003D0D96"/>
    <w:rsid w:val="003F0A29"/>
    <w:rsid w:val="003F31B6"/>
    <w:rsid w:val="0040149B"/>
    <w:rsid w:val="00422F5A"/>
    <w:rsid w:val="00453069"/>
    <w:rsid w:val="00475EC2"/>
    <w:rsid w:val="00483E38"/>
    <w:rsid w:val="00491CEE"/>
    <w:rsid w:val="004C02E5"/>
    <w:rsid w:val="004C4D12"/>
    <w:rsid w:val="004F75ED"/>
    <w:rsid w:val="00513AD3"/>
    <w:rsid w:val="00515328"/>
    <w:rsid w:val="005344B6"/>
    <w:rsid w:val="00545D2A"/>
    <w:rsid w:val="00552016"/>
    <w:rsid w:val="00553417"/>
    <w:rsid w:val="005579C5"/>
    <w:rsid w:val="00583314"/>
    <w:rsid w:val="005D157E"/>
    <w:rsid w:val="005D39C7"/>
    <w:rsid w:val="005D425F"/>
    <w:rsid w:val="005D655C"/>
    <w:rsid w:val="005D7A26"/>
    <w:rsid w:val="005F074F"/>
    <w:rsid w:val="005F17F5"/>
    <w:rsid w:val="00614BA8"/>
    <w:rsid w:val="00621D96"/>
    <w:rsid w:val="00626395"/>
    <w:rsid w:val="0066621C"/>
    <w:rsid w:val="006701D9"/>
    <w:rsid w:val="006A2FA5"/>
    <w:rsid w:val="006E3BE5"/>
    <w:rsid w:val="006E70AF"/>
    <w:rsid w:val="006F13A9"/>
    <w:rsid w:val="0073033D"/>
    <w:rsid w:val="00735B0A"/>
    <w:rsid w:val="00737853"/>
    <w:rsid w:val="007464C3"/>
    <w:rsid w:val="00771B8C"/>
    <w:rsid w:val="007758C8"/>
    <w:rsid w:val="007772D4"/>
    <w:rsid w:val="007916AA"/>
    <w:rsid w:val="007A2C80"/>
    <w:rsid w:val="007C7F64"/>
    <w:rsid w:val="007D046E"/>
    <w:rsid w:val="007E3262"/>
    <w:rsid w:val="007E7568"/>
    <w:rsid w:val="00812229"/>
    <w:rsid w:val="0082264D"/>
    <w:rsid w:val="008233F6"/>
    <w:rsid w:val="0083186C"/>
    <w:rsid w:val="008375AB"/>
    <w:rsid w:val="008424BB"/>
    <w:rsid w:val="008470E9"/>
    <w:rsid w:val="0085125D"/>
    <w:rsid w:val="00866AE8"/>
    <w:rsid w:val="008752F0"/>
    <w:rsid w:val="008834B0"/>
    <w:rsid w:val="008879D8"/>
    <w:rsid w:val="00890B1F"/>
    <w:rsid w:val="008A1830"/>
    <w:rsid w:val="008A211A"/>
    <w:rsid w:val="008B4811"/>
    <w:rsid w:val="008B7CCF"/>
    <w:rsid w:val="008E7FA0"/>
    <w:rsid w:val="008F3040"/>
    <w:rsid w:val="008F3358"/>
    <w:rsid w:val="008F468A"/>
    <w:rsid w:val="00911B65"/>
    <w:rsid w:val="00933371"/>
    <w:rsid w:val="00946B66"/>
    <w:rsid w:val="009731DD"/>
    <w:rsid w:val="00987046"/>
    <w:rsid w:val="009900E4"/>
    <w:rsid w:val="0099078F"/>
    <w:rsid w:val="0099339F"/>
    <w:rsid w:val="0099431C"/>
    <w:rsid w:val="009A5C1D"/>
    <w:rsid w:val="009D2900"/>
    <w:rsid w:val="009D7D45"/>
    <w:rsid w:val="009F0AA8"/>
    <w:rsid w:val="009F691E"/>
    <w:rsid w:val="00A0160D"/>
    <w:rsid w:val="00A37879"/>
    <w:rsid w:val="00A37E8A"/>
    <w:rsid w:val="00A51F9B"/>
    <w:rsid w:val="00A55326"/>
    <w:rsid w:val="00A623A3"/>
    <w:rsid w:val="00A70BBE"/>
    <w:rsid w:val="00A73D41"/>
    <w:rsid w:val="00A81347"/>
    <w:rsid w:val="00A83ABA"/>
    <w:rsid w:val="00A84194"/>
    <w:rsid w:val="00A860CF"/>
    <w:rsid w:val="00A90717"/>
    <w:rsid w:val="00A91E6B"/>
    <w:rsid w:val="00AA1996"/>
    <w:rsid w:val="00AB3EE0"/>
    <w:rsid w:val="00AC5DF4"/>
    <w:rsid w:val="00AC726D"/>
    <w:rsid w:val="00AD18BA"/>
    <w:rsid w:val="00AE71DE"/>
    <w:rsid w:val="00AF5D64"/>
    <w:rsid w:val="00B0651D"/>
    <w:rsid w:val="00B2167B"/>
    <w:rsid w:val="00B2453C"/>
    <w:rsid w:val="00B25E5C"/>
    <w:rsid w:val="00B27F07"/>
    <w:rsid w:val="00B360F2"/>
    <w:rsid w:val="00B41B42"/>
    <w:rsid w:val="00B55AF3"/>
    <w:rsid w:val="00B577D4"/>
    <w:rsid w:val="00B73876"/>
    <w:rsid w:val="00B7746C"/>
    <w:rsid w:val="00B82DC0"/>
    <w:rsid w:val="00B830E6"/>
    <w:rsid w:val="00B8395E"/>
    <w:rsid w:val="00B906B1"/>
    <w:rsid w:val="00B91E42"/>
    <w:rsid w:val="00BD2086"/>
    <w:rsid w:val="00BE68A3"/>
    <w:rsid w:val="00BF19AB"/>
    <w:rsid w:val="00C009F5"/>
    <w:rsid w:val="00C00FC1"/>
    <w:rsid w:val="00C219F5"/>
    <w:rsid w:val="00C2276E"/>
    <w:rsid w:val="00C22CFB"/>
    <w:rsid w:val="00C34C2E"/>
    <w:rsid w:val="00C519B9"/>
    <w:rsid w:val="00C534BD"/>
    <w:rsid w:val="00C77719"/>
    <w:rsid w:val="00C819AA"/>
    <w:rsid w:val="00CA1975"/>
    <w:rsid w:val="00CA50CD"/>
    <w:rsid w:val="00CB48E4"/>
    <w:rsid w:val="00CD0C8E"/>
    <w:rsid w:val="00CD1A06"/>
    <w:rsid w:val="00CD1AC9"/>
    <w:rsid w:val="00CD3B83"/>
    <w:rsid w:val="00CD60EA"/>
    <w:rsid w:val="00CD62B5"/>
    <w:rsid w:val="00CE0A37"/>
    <w:rsid w:val="00CF6F1D"/>
    <w:rsid w:val="00CF73CB"/>
    <w:rsid w:val="00D00C15"/>
    <w:rsid w:val="00D161AB"/>
    <w:rsid w:val="00D17151"/>
    <w:rsid w:val="00D21F8D"/>
    <w:rsid w:val="00D23808"/>
    <w:rsid w:val="00D326A9"/>
    <w:rsid w:val="00D37D4D"/>
    <w:rsid w:val="00D412A1"/>
    <w:rsid w:val="00D41914"/>
    <w:rsid w:val="00D421FB"/>
    <w:rsid w:val="00D52D28"/>
    <w:rsid w:val="00D56316"/>
    <w:rsid w:val="00D56AA7"/>
    <w:rsid w:val="00D6339F"/>
    <w:rsid w:val="00D63A3A"/>
    <w:rsid w:val="00D63A8C"/>
    <w:rsid w:val="00D72C28"/>
    <w:rsid w:val="00D8436A"/>
    <w:rsid w:val="00D8514D"/>
    <w:rsid w:val="00D918D5"/>
    <w:rsid w:val="00D94694"/>
    <w:rsid w:val="00DA79A0"/>
    <w:rsid w:val="00DB373E"/>
    <w:rsid w:val="00DE7931"/>
    <w:rsid w:val="00DF241F"/>
    <w:rsid w:val="00E001BF"/>
    <w:rsid w:val="00E0179C"/>
    <w:rsid w:val="00E07047"/>
    <w:rsid w:val="00E14B68"/>
    <w:rsid w:val="00E409C7"/>
    <w:rsid w:val="00E47025"/>
    <w:rsid w:val="00E60CD7"/>
    <w:rsid w:val="00E6140E"/>
    <w:rsid w:val="00E621E0"/>
    <w:rsid w:val="00E742B1"/>
    <w:rsid w:val="00E76919"/>
    <w:rsid w:val="00EC6ECB"/>
    <w:rsid w:val="00ED416C"/>
    <w:rsid w:val="00ED4B2D"/>
    <w:rsid w:val="00EE3204"/>
    <w:rsid w:val="00EF32A3"/>
    <w:rsid w:val="00EF525D"/>
    <w:rsid w:val="00F00A89"/>
    <w:rsid w:val="00F027A2"/>
    <w:rsid w:val="00F14BCC"/>
    <w:rsid w:val="00F214B7"/>
    <w:rsid w:val="00F268F1"/>
    <w:rsid w:val="00F345DC"/>
    <w:rsid w:val="00F37B74"/>
    <w:rsid w:val="00F426AF"/>
    <w:rsid w:val="00F61E34"/>
    <w:rsid w:val="00F6498D"/>
    <w:rsid w:val="00F776A6"/>
    <w:rsid w:val="00F84884"/>
    <w:rsid w:val="00F85C52"/>
    <w:rsid w:val="00FA1573"/>
    <w:rsid w:val="00FA4D41"/>
    <w:rsid w:val="00FC51BB"/>
    <w:rsid w:val="00FE1064"/>
    <w:rsid w:val="00FE1FBD"/>
    <w:rsid w:val="00FE3C68"/>
    <w:rsid w:val="00FE5FEE"/>
    <w:rsid w:val="00FF4151"/>
    <w:rsid w:val="00FF56F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51A0E949-0E27-4DB7-B435-A63DAC613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paragraph" w:customStyle="1" w:styleId="Notaapie">
    <w:name w:val="Nota a pie"/>
    <w:basedOn w:val="Textonotapie"/>
    <w:rsid w:val="003D0D96"/>
    <w:pPr>
      <w:ind w:left="180"/>
      <w:jc w:val="both"/>
    </w:pPr>
    <w:rPr>
      <w:rFonts w:ascii="Arial Narrow" w:eastAsia="Times New Roman" w:hAnsi="Arial Narrow" w:cs="Times New Roman"/>
      <w:b/>
      <w:kern w:val="0"/>
      <w:sz w:val="16"/>
      <w:szCs w:val="16"/>
      <w:lang w:val="es-ES" w:eastAsia="es-ES"/>
      <w14:ligatures w14:val="none"/>
    </w:rPr>
  </w:style>
  <w:style w:type="character" w:customStyle="1" w:styleId="normaltextrun">
    <w:name w:val="normaltextrun"/>
    <w:basedOn w:val="Fuentedeprrafopredeter"/>
    <w:rsid w:val="003D0D96"/>
  </w:style>
  <w:style w:type="character" w:customStyle="1" w:styleId="eop">
    <w:name w:val="eop"/>
    <w:basedOn w:val="Fuentedeprrafopredeter"/>
    <w:rsid w:val="003D0D96"/>
  </w:style>
  <w:style w:type="paragraph" w:customStyle="1" w:styleId="paragraph">
    <w:name w:val="paragraph"/>
    <w:basedOn w:val="Normal"/>
    <w:rsid w:val="003D0D96"/>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13</Pages>
  <Words>4918</Words>
  <Characters>26022</Characters>
  <Application>Microsoft Office Word</Application>
  <DocSecurity>0</DocSecurity>
  <Lines>464</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16</cp:revision>
  <dcterms:created xsi:type="dcterms:W3CDTF">2024-06-18T08:44:00Z</dcterms:created>
  <dcterms:modified xsi:type="dcterms:W3CDTF">2026-02-24T16:24:00Z</dcterms:modified>
</cp:coreProperties>
</file>