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24399">
        <w:rPr>
          <w:rFonts w:ascii="Arial Narrow" w:eastAsia="Arial Narrow" w:hAnsi="Arial Narrow" w:cs="Arial Narrow"/>
          <w:b/>
          <w:color w:val="000000"/>
          <w:kern w:val="0"/>
          <w:lang w:eastAsia="es-PE"/>
          <w14:ligatures w14:val="none"/>
        </w:rPr>
        <w:t xml:space="preserve">EXPEDIENTE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A37F82" w:rsidRPr="00024399">
        <w:rPr>
          <w:rFonts w:ascii="Arial Narrow" w:eastAsia="Times New Roman" w:hAnsi="Arial Narrow" w:cs="Times New Roman"/>
          <w:b/>
          <w:bCs/>
          <w:color w:val="000000"/>
          <w:kern w:val="0"/>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DENUNCIANTE</w:t>
        <w:tab/>
        <w:t>:</w:t>
        <w:tab/>
        <w:t xml:space="preserve">[DENUNCIANTE] (SEÑOR [APELLIDO])</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DENUNCIADO</w:t>
      </w:r>
      <w:r w:rsidR="00024399">
        <w:rPr>
          <w:rFonts w:ascii="Arial Narrow" w:eastAsia="Arial Narrow" w:hAnsi="Arial Narrow" w:cs="Arial Narrow"/>
          <w:b/>
          <w:color w:val="000000"/>
          <w:kern w:val="0"/>
          <w:lang w:eastAsia="es-PE"/>
          <w14:ligatures w14:val="none"/>
        </w:rPr>
        <w:t>S</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LA POSITIVA SEGUROS Y REASEGUROS S.A.</w:t>
      </w:r>
      <w:r w:rsidRPr="00024399">
        <w:rPr>
          <w:rFonts w:ascii="Arial Narrow" w:eastAsia="Arial Narrow" w:hAnsi="Arial Narrow" w:cs="Arial Narrow"/>
          <w:b/>
          <w:color w:val="000000"/>
          <w:kern w:val="0"/>
          <w:lang w:eastAsia="es-PE"/>
          <w14:ligatures w14:val="none"/>
        </w:rPr>
        <w:t xml:space="preserve"> (</w:t>
      </w:r>
      <w:r w:rsidR="00163DBD" w:rsidRPr="00024399">
        <w:rPr>
          <w:rFonts w:ascii="Arial Narrow" w:eastAsia="Arial Narrow" w:hAnsi="Arial Narrow" w:cs="Arial Narrow"/>
          <w:b/>
          <w:color w:val="000000"/>
          <w:kern w:val="0"/>
          <w:lang w:eastAsia="es-PE"/>
          <w14:ligatures w14:val="none"/>
        </w:rPr>
        <w:t>LA POSITIVA</w:t>
      </w:r>
      <w:r w:rsidRPr="00024399">
        <w:rPr>
          <w:rFonts w:ascii="Arial Narrow" w:eastAsia="Arial Narrow" w:hAnsi="Arial Narrow" w:cs="Arial Narrow"/>
          <w:b/>
          <w:color w:val="000000"/>
          <w:kern w:val="0"/>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ab/>
      </w:r>
      <w:r w:rsidRPr="00024399">
        <w:rPr>
          <w:rFonts w:ascii="Arial Narrow" w:eastAsia="Arial Narrow" w:hAnsi="Arial Narrow" w:cs="Arial Narrow"/>
          <w:b/>
          <w:color w:val="000000"/>
          <w:kern w:val="0"/>
          <w:lang w:eastAsia="es-PE"/>
          <w14:ligatures w14:val="none"/>
        </w:rPr>
        <w:tab/>
        <w:t>EMPRESA DE CR</w:t>
      </w:r>
      <w:r w:rsidR="009B1BD0" w:rsidRPr="00024399">
        <w:rPr>
          <w:rFonts w:ascii="Arial Narrow" w:eastAsia="Arial Narrow" w:hAnsi="Arial Narrow" w:cs="Arial Narrow"/>
          <w:b/>
          <w:color w:val="000000"/>
          <w:kern w:val="0"/>
          <w:lang w:eastAsia="es-PE"/>
          <w14:ligatures w14:val="none"/>
        </w:rPr>
        <w:t>É</w:t>
      </w:r>
      <w:r w:rsidRPr="00024399">
        <w:rPr>
          <w:rFonts w:ascii="Arial Narrow" w:eastAsia="Arial Narrow" w:hAnsi="Arial Narrow" w:cs="Arial Narrow"/>
          <w:b/>
          <w:color w:val="000000"/>
          <w:kern w:val="0"/>
          <w:lang w:eastAsia="es-PE"/>
          <w14:ligatures w14:val="none"/>
        </w:rPr>
        <w:t>DITOS SANTANDER CONSUMO PER</w:t>
      </w:r>
      <w:r w:rsidR="009B1BD0" w:rsidRPr="00024399">
        <w:rPr>
          <w:rFonts w:ascii="Arial Narrow" w:eastAsia="Arial Narrow" w:hAnsi="Arial Narrow" w:cs="Arial Narrow"/>
          <w:b/>
          <w:color w:val="000000"/>
          <w:kern w:val="0"/>
          <w:lang w:eastAsia="es-PE"/>
          <w14:ligatures w14:val="none"/>
        </w:rPr>
        <w:t>Ú</w:t>
      </w:r>
      <w:r w:rsidRPr="00024399">
        <w:rPr>
          <w:rFonts w:ascii="Arial Narrow" w:eastAsia="Arial Narrow" w:hAnsi="Arial Narrow" w:cs="Arial Narrow"/>
          <w:b/>
          <w:color w:val="000000"/>
          <w:kern w:val="0"/>
          <w:lang w:eastAsia="es-PE"/>
          <w14:ligatures w14:val="none"/>
        </w:rPr>
        <w:t xml:space="preserve"> S.A.</w:t>
      </w:r>
      <w:r w:rsidR="00A37F82" w:rsidRPr="00024399">
        <w:rPr>
          <w:rFonts w:ascii="Arial Narrow" w:eastAsia="Arial Narrow" w:hAnsi="Arial Narrow" w:cs="Arial Narrow"/>
          <w:b/>
          <w:color w:val="000000"/>
          <w:kern w:val="0"/>
          <w:lang w:eastAsia="es-PE"/>
          <w14:ligatures w14:val="none"/>
        </w:rPr>
        <w:t xml:space="preserve"> (</w:t>
      </w:r>
      <w:r w:rsidRPr="00024399">
        <w:rPr>
          <w:rFonts w:ascii="Arial Narrow" w:eastAsia="Arial Narrow" w:hAnsi="Arial Narrow" w:cs="Arial Narrow"/>
          <w:b/>
          <w:color w:val="000000"/>
          <w:kern w:val="0"/>
          <w:lang w:eastAsia="es-PE"/>
          <w14:ligatures w14:val="none"/>
        </w:rPr>
        <w:t>SANTANDER</w:t>
      </w:r>
      <w:r w:rsidR="00A37F82" w:rsidRPr="00024399">
        <w:rPr>
          <w:rFonts w:ascii="Arial Narrow" w:eastAsia="Arial Narrow" w:hAnsi="Arial Narrow" w:cs="Arial Narrow"/>
          <w:b/>
          <w:color w:val="000000"/>
          <w:kern w:val="0"/>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MATERIAS</w:t>
      </w:r>
      <w:r w:rsidRPr="00024399">
        <w:rPr>
          <w:rFonts w:ascii="Arial Narrow" w:eastAsia="Arial Narrow" w:hAnsi="Arial Narrow" w:cs="Arial Narrow"/>
          <w:b/>
          <w:color w:val="000000"/>
          <w:kern w:val="0"/>
          <w:lang w:eastAsia="es-PE"/>
          <w14:ligatures w14:val="none"/>
        </w:rPr>
        <w:tab/>
        <w:t xml:space="preserve">: </w:t>
      </w:r>
      <w:r w:rsidRPr="00024399">
        <w:rPr>
          <w:rFonts w:ascii="Arial Narrow" w:eastAsia="Arial Narrow" w:hAnsi="Arial Narrow" w:cs="Arial Narrow"/>
          <w:b/>
          <w:color w:val="000000"/>
          <w:kern w:val="0"/>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INFORMACIÓN</w:t>
      </w:r>
      <w:r w:rsidR="00A8071A" w:rsidRPr="00024399">
        <w:rPr>
          <w:rFonts w:ascii="Arial Narrow" w:eastAsia="Arial Narrow" w:hAnsi="Arial Narrow" w:cs="Arial Narrow"/>
          <w:b/>
          <w:color w:val="000000"/>
          <w:kern w:val="0"/>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4399">
        <w:rPr>
          <w:rFonts w:ascii="Arial Narrow" w:eastAsia="Times New Roman" w:hAnsi="Arial Narrow" w:cs="Times New Roman"/>
          <w:color w:val="000000"/>
          <w:kern w:val="0"/>
          <w:shd w:val="clear" w:color="auto" w:fill="FFFFFF"/>
          <w:lang w:eastAsia="es-PE"/>
          <w14:ligatures w14:val="none"/>
        </w:rPr>
        <w:t xml:space="preserve">Lima, </w:t>
      </w:r>
      <w:r w:rsidR="00BC5D88" w:rsidRPr="00024399">
        <w:rPr>
          <w:rFonts w:ascii="Arial Narrow" w:eastAsia="Times New Roman" w:hAnsi="Arial Narrow" w:cs="Times New Roman"/>
          <w:color w:val="000000"/>
          <w:kern w:val="0"/>
          <w:shd w:val="clear" w:color="auto" w:fill="FFFFFF"/>
          <w:lang w:eastAsia="es-PE"/>
          <w14:ligatures w14:val="none"/>
        </w:rPr>
        <w:t xml:space="preserve">6 de junio de 2025</w:t>
      </w:r>
      <w:r w:rsidRPr="00024399">
        <w:rPr>
          <w:rFonts w:ascii="Arial Narrow" w:eastAsia="Times New Roman" w:hAnsi="Arial Narrow" w:cs="Times New Roman"/>
          <w:color w:val="000000"/>
          <w:kern w:val="0"/>
          <w:shd w:val="clear" w:color="auto" w:fill="FFFFFF"/>
          <w:lang w:eastAsia="es-PE"/>
          <w14:ligatures w14:val="none"/>
        </w:rPr>
        <w:t xml:space="preserve"/>
      </w:r>
      <w:r w:rsidR="00690D98" w:rsidRPr="00024399">
        <w:rPr>
          <w:rFonts w:ascii="Arial Narrow" w:eastAsia="Times New Roman" w:hAnsi="Arial Narrow" w:cs="Times New Roman"/>
          <w:color w:val="000000"/>
          <w:kern w:val="0"/>
          <w:shd w:val="clear" w:color="auto" w:fill="FFFFFF"/>
          <w:lang w:eastAsia="es-PE"/>
          <w14:ligatures w14:val="none"/>
        </w:rPr>
        <w:t xml:space="preserve"/>
      </w:r>
      <w:r w:rsidRPr="00024399">
        <w:rPr>
          <w:rFonts w:ascii="Arial Narrow" w:eastAsia="Times New Roman" w:hAnsi="Arial Narrow" w:cs="Times New Roman"/>
          <w:color w:val="000000"/>
          <w:kern w:val="0"/>
          <w:shd w:val="clear" w:color="auto" w:fill="FFFFFF"/>
          <w:lang w:eastAsia="es-PE"/>
          <w14:ligatures w14:val="none"/>
        </w:rPr>
        <w:t xml:space="preserve"/>
      </w:r>
      <w:r w:rsidR="001132FD" w:rsidRPr="00024399">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24399" w:rsidRDefault="00AB3A58" w:rsidP="0049746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HECHOS </w:t>
      </w:r>
    </w:p>
    <w:p w14:paraId="74E8E3A1" w14: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w14:ligatures w14:val="none"/>
        </w:rPr>
      </w:pPr>
    </w:p>
    <w:p w14:paraId="25718C3B" w14:textId="05068051" w:rsidR="00AB3A58" w:rsidRPr="00024399" w:rsidRDefault="00AB3A58" w:rsidP="0049746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Mediante la denuncia del 28 de diciembre de 2024, subsanada mediante escritos del 12 de marzo de 2025, y 12 de mayo de 2025, el señor [APELLIDO] denunció a La Positiva y Santander, por presuntas infracciones a la Ley 29571, Código de Protección y Defensa del Consumidor (en adelante, Código), señalando lo siguiente:</w:t>
      </w:r>
      <w:r w:rsidR="006C7898"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xml:space="preserve"/>
      </w:r>
      <w:r w:rsidR="006C7898"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C7898" w:rsidRPr="00024399">
        <w:rPr>
          <w:rFonts w:ascii="Arial Narrow" w:eastAsia="Times New Roman" w:hAnsi="Arial Narrow" w:cs="Arial"/>
          <w:color w:val="000000"/>
          <w:kern w:val="0"/>
          <w:lang w:val="es-ES" w:eastAsia="es-ES"/>
          <w14:ligatures w14:val="none"/>
        </w:rPr>
        <w:t xml:space="preserve"/>
      </w:r>
      <w:r w:rsidR="005B4E70" w:rsidRPr="00024399">
        <w:rPr>
          <w:rStyle w:val="Refdenotaalpie"/>
          <w:rFonts w:ascii="Arial Narrow" w:eastAsia="Times New Roman" w:hAnsi="Arial Narrow" w:cs="Times New Roman"/>
          <w:color w:val="000000"/>
          <w:kern w:val="0"/>
          <w:vertAlign w:val="superscript"/>
          <w:lang w:val="es-ES" w:eastAsia="es-ES"/>
          <w14:ligatures w14:val="none"/>
        </w:rPr>
        <w:footnoteReference w:id="1"/>
      </w:r>
      <w:r w:rsidR="007B5D4B"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w:r>
      <w:r w:rsidR="00DF13D0"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xml:space="preserve"/>
      </w:r>
      <w:r w:rsidRPr="00024399">
        <w:rPr>
          <w:rFonts w:ascii="Arial Narrow" w:eastAsia="Calibri" w:hAnsi="Arial Narrow" w:cs="Arial"/>
          <w:kern w:val="0"/>
          <w14:ligatures w14:val="none"/>
        </w:rPr>
        <w:t/>
      </w:r>
      <w:r w:rsidRPr="00024399">
        <w:rPr>
          <w:rFonts w:ascii="Arial Narrow" w:eastAsia="Times New Roman" w:hAnsi="Arial Narrow" w:cs="Arial"/>
          <w:color w:val="000000"/>
          <w:kern w:val="0"/>
          <w:lang w:val="es-ES" w:eastAsia="es-ES"/>
          <w14:ligatures w14:val="none"/>
        </w:rPr>
        <w:t xml:space="preserve"/>
      </w:r>
      <w:r w:rsidR="00610254"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10254"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w:r>
      <w:r w:rsidRPr="00024399">
        <w:rPr>
          <w:rStyle w:val="Refdenotaalpie"/>
          <w:rFonts w:ascii="Arial Narrow" w:eastAsia="Times New Roman" w:hAnsi="Arial Narrow" w:cs="Times New Roman"/>
          <w:color w:val="000000"/>
          <w:kern w:val="0"/>
          <w:vertAlign w:val="superscript"/>
          <w:lang w:val="es-ES" w:eastAsia="es-ES"/>
          <w14:ligatures w14:val="none"/>
        </w:rPr>
        <w:footnoteReference w:id="2"/>
      </w:r>
      <w:r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bCs/>
          <w:color w:val="000000"/>
          <w:kern w:val="0"/>
          <w:lang w:val="es-ES" w:eastAsia="es-ES"/>
          <w14:ligatures w14:val="none"/>
        </w:rPr>
        <w:t/>
      </w:r>
    </w:p>
    <w:p w14:paraId="101D66EA" w14:textId="77777777" w:rsidR="00AB3A58" w:rsidRPr="00024399" w:rsidRDefault="00AB3A58" w:rsidP="0049746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 xml:space="preserve">16 de agosto de 2024, adquirió un vehículo </w:t>
      </w:r>
      <w:r w:rsidR="008F4DA5" w:rsidRPr="00024399">
        <w:rPr>
          <w:rFonts w:ascii="Arial Narrow" w:eastAsia="Times New Roman" w:hAnsi="Arial Narrow" w:cs="Arial"/>
          <w:color w:val="000000"/>
          <w:kern w:val="0"/>
          <w:lang w:eastAsia="es-ES"/>
          <w14:ligatures w14:val="none"/>
        </w:rPr>
        <w:t xml:space="preserve">con </w:t>
      </w:r>
      <w:r w:rsidR="00024399">
        <w:rPr>
          <w:rFonts w:ascii="Arial Narrow" w:eastAsia="Times New Roman" w:hAnsi="Arial Narrow" w:cs="Arial"/>
          <w:color w:val="000000"/>
          <w:kern w:val="0"/>
          <w:lang w:eastAsia="es-ES"/>
          <w14:ligatures w14:val="none"/>
        </w:rPr>
        <w:t>P</w:t>
      </w:r>
      <w:r w:rsidR="008F4DA5" w:rsidRPr="00024399">
        <w:rPr>
          <w:rFonts w:ascii="Arial Narrow" w:eastAsia="Times New Roman" w:hAnsi="Arial Narrow" w:cs="Arial"/>
          <w:color w:val="000000"/>
          <w:kern w:val="0"/>
          <w:lang w:eastAsia="es-ES"/>
          <w14:ligatures w14:val="none"/>
        </w:rPr>
        <w:t xml:space="preserve">laca de </w:t>
      </w:r>
      <w:r w:rsidR="00024399">
        <w:rPr>
          <w:rFonts w:ascii="Arial Narrow" w:eastAsia="Times New Roman" w:hAnsi="Arial Narrow" w:cs="Arial"/>
          <w:color w:val="000000"/>
          <w:kern w:val="0"/>
          <w:lang w:eastAsia="es-ES"/>
          <w14:ligatures w14:val="none"/>
        </w:rPr>
        <w:t>R</w:t>
      </w:r>
      <w:r w:rsidR="008F4DA5" w:rsidRPr="00024399">
        <w:rPr>
          <w:rFonts w:ascii="Arial Narrow" w:eastAsia="Times New Roman" w:hAnsi="Arial Narrow" w:cs="Arial"/>
          <w:color w:val="000000"/>
          <w:kern w:val="0"/>
          <w:lang w:eastAsia="es-ES"/>
          <w14:ligatures w14:val="none"/>
        </w:rPr>
        <w:t xml:space="preserve">odaje </w:t>
      </w:r>
      <w:r w:rsidR="008F4DA5" w:rsidRPr="00024399">
        <w:rPr>
          <w:rFonts w:ascii="Arial Narrow" w:eastAsia="Times New Roman" w:hAnsi="Arial Narrow" w:cs="Arial"/>
          <w:color w:val="000000"/>
          <w:kern w:val="0"/>
          <w:lang w:val="es-ES" w:eastAsia="es-ES"/>
          <w14:ligatures w14:val="none"/>
        </w:rPr>
        <w:t xml:space="preserve"/>
      </w:r>
      <w:r w:rsidR="008F4DA5" w:rsidRPr="00024399">
        <w:rPr>
          <w:rFonts w:ascii="Arial Narrow" w:eastAsia="Times New Roman" w:hAnsi="Arial Narrow" w:cs="Arial"/>
          <w:color w:val="000000"/>
          <w:kern w:val="0"/>
          <w:lang w:eastAsia="es-ES"/>
          <w14:ligatures w14:val="none"/>
        </w:rPr>
        <w:t xml:space="preserve">BAY544, </w:t>
      </w:r>
      <w:r w:rsidR="003A0B64" w:rsidRPr="00024399">
        <w:rPr>
          <w:rFonts w:ascii="Arial Narrow" w:eastAsia="Times New Roman" w:hAnsi="Arial Narrow" w:cs="Arial"/>
          <w:color w:val="000000"/>
          <w:kern w:val="0"/>
          <w:lang w:eastAsia="es-ES"/>
          <w14:ligatures w14:val="none"/>
        </w:rPr>
        <w:t>de la empresa GACSA PERÚ S.A.C. (</w:t>
      </w:r>
      <w:r w:rsidR="00177C72" w:rsidRPr="00024399">
        <w:rPr>
          <w:rFonts w:ascii="Arial Narrow" w:eastAsia="Times New Roman" w:hAnsi="Arial Narrow" w:cs="Arial"/>
          <w:color w:val="000000"/>
          <w:kern w:val="0"/>
          <w:lang w:eastAsia="es-ES"/>
          <w14:ligatures w14:val="none"/>
        </w:rPr>
        <w:t xml:space="preserve">en adelante, </w:t>
      </w:r>
      <w:r w:rsidR="003A0B64" w:rsidRPr="00024399">
        <w:rPr>
          <w:rFonts w:ascii="Arial Narrow" w:eastAsia="Times New Roman" w:hAnsi="Arial Narrow" w:cs="Arial"/>
          <w:color w:val="000000"/>
          <w:kern w:val="0"/>
          <w:lang w:eastAsia="es-ES"/>
          <w14:ligatures w14: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800</w:t>
      </w:r>
      <w:r w:rsidR="00C23C45"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w14:ligatures w14:val="none"/>
        </w:rPr>
        <w:t>el Seguro Vehicular</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P</w:t>
      </w:r>
      <w:r w:rsidR="003A0B64" w:rsidRPr="00024399">
        <w:rPr>
          <w:rFonts w:ascii="Arial Narrow" w:eastAsia="Times New Roman" w:hAnsi="Arial Narrow" w:cs="Arial"/>
          <w:color w:val="000000"/>
          <w:kern w:val="0"/>
          <w:lang w:eastAsia="es-ES"/>
          <w14:ligatures w14:val="none"/>
        </w:rPr>
        <w:t xml:space="preserve">óliza de </w:t>
      </w:r>
      <w:proofErr w:type="spellStart"/>
      <w:r w:rsidR="00C12C0B" w:rsidRPr="00024399">
        <w:rPr>
          <w:rFonts w:ascii="Arial Narrow" w:eastAsia="Times New Roman" w:hAnsi="Arial Narrow" w:cs="Arial"/>
          <w:color w:val="000000"/>
          <w:kern w:val="0"/>
          <w:lang w:eastAsia="es-ES"/>
          <w14:ligatures w14:val="none"/>
        </w:rPr>
        <w:t/>
      </w:r>
      <w:proofErr w:type="spellEnd"/>
      <w:r w:rsidR="00C12C0B" w:rsidRPr="00024399">
        <w:rPr>
          <w:rFonts w:ascii="Arial Narrow" w:eastAsia="Times New Roman" w:hAnsi="Arial Narrow" w:cs="Arial"/>
          <w:color w:val="000000"/>
          <w:kern w:val="0"/>
          <w:lang w:eastAsia="es-ES"/>
          <w14:ligatures w14:val="none"/>
        </w:rPr>
        <w:t xml:space="preserve"> 230240538-120463 </w:t>
      </w:r>
      <w:r w:rsidR="003A0B64" w:rsidRPr="00024399">
        <w:rPr>
          <w:rFonts w:ascii="Arial Narrow" w:eastAsia="Times New Roman" w:hAnsi="Arial Narrow" w:cs="Arial"/>
          <w:color w:val="000000"/>
          <w:kern w:val="0"/>
          <w:lang w:eastAsia="es-ES"/>
          <w14:ligatures w14:val="none"/>
        </w:rPr>
        <w:t>con un costo mensual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219</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89</w:t>
      </w:r>
      <w:r w:rsidR="00ED19B0" w:rsidRPr="00024399">
        <w:rPr>
          <w:rFonts w:ascii="Arial Narrow" w:eastAsia="Times New Roman" w:hAnsi="Arial Narrow" w:cs="Arial"/>
          <w:color w:val="000000"/>
          <w:kern w:val="0"/>
          <w:lang w:eastAsia="es-ES"/>
          <w14:ligatures w14:val="none"/>
        </w:rPr>
        <w:t xml:space="preserve"> (en adelante, Seguro Vehicular)</w:t>
      </w:r>
      <w:r w:rsidR="00024399">
        <w:rPr>
          <w:rFonts w:ascii="Arial Narrow" w:eastAsia="Times New Roman" w:hAnsi="Arial Narrow" w:cs="Arial"/>
          <w:color w:val="000000"/>
          <w:kern w:val="0"/>
          <w:lang w:eastAsia="es-ES"/>
          <w14:ligatures w14:val="none"/>
        </w:rPr>
        <w:t>; sin embargo,</w:t>
      </w:r>
      <w:r w:rsidR="00DA2F40" w:rsidRPr="00024399">
        <w:rPr>
          <w:rFonts w:ascii="Arial Narrow" w:eastAsia="Times New Roman" w:hAnsi="Arial Narrow" w:cs="Arial"/>
          <w:color w:val="000000"/>
          <w:kern w:val="0"/>
          <w:lang w:eastAsia="es-ES"/>
          <w14:ligatures w14:val="none"/>
        </w:rPr>
        <w:t xml:space="preserve"> dicho</w:t>
      </w:r>
      <w:r w:rsidR="003A0B64" w:rsidRPr="00024399">
        <w:rPr>
          <w:rFonts w:ascii="Arial Narrow" w:eastAsia="Times New Roman" w:hAnsi="Arial Narrow" w:cs="Arial"/>
          <w:color w:val="000000"/>
          <w:kern w:val="0"/>
          <w:lang w:eastAsia="es-ES"/>
          <w14:ligatures w14:val="none"/>
        </w:rPr>
        <w:t xml:space="preserve"> monto</w:t>
      </w:r>
      <w:r w:rsidR="00DA2F40" w:rsidRPr="00024399">
        <w:rPr>
          <w:rFonts w:ascii="Arial Narrow" w:eastAsia="Times New Roman" w:hAnsi="Arial Narrow" w:cs="Arial"/>
          <w:color w:val="000000"/>
          <w:kern w:val="0"/>
          <w:lang w:eastAsia="es-ES"/>
          <w14:ligatures w14:val="none"/>
        </w:rPr>
        <w:t xml:space="preserve"> es</w:t>
      </w:r>
      <w:r w:rsidR="003A0B64" w:rsidRPr="00024399">
        <w:rPr>
          <w:rFonts w:ascii="Arial Narrow" w:eastAsia="Times New Roman" w:hAnsi="Arial Narrow" w:cs="Arial"/>
          <w:color w:val="000000"/>
          <w:kern w:val="0"/>
          <w:lang w:eastAsia="es-ES"/>
          <w14:ligatures w14: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220</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28. </w:t>
      </w:r>
    </w:p>
    <w:p w14:paraId="42AFC08A" w14:textId="77777777" w:rsidR="00024399" w:rsidRDefault="00024399"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Asimismo, </w:t>
      </w:r>
      <w:r w:rsidR="003A0B64" w:rsidRPr="00024399">
        <w:rPr>
          <w:rFonts w:ascii="Arial Narrow" w:eastAsia="Times New Roman" w:hAnsi="Arial Narrow" w:cs="Arial"/>
          <w:color w:val="000000"/>
          <w:kern w:val="0"/>
          <w:lang w:eastAsia="es-ES"/>
          <w14:ligatures w14:val="none"/>
        </w:rPr>
        <w:t xml:space="preserve">recibió una comunicación de La Positiva confirmando la vigencia de la póliza desde el 14 de agosto de 2024 hasta el 2 de setiembre de 2029.</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El 19 de agosto de 2024, Santander </w:t>
      </w:r>
      <w:r w:rsidRPr="00024399">
        <w:rPr>
          <w:rFonts w:ascii="Arial Narrow" w:eastAsia="Times New Roman" w:hAnsi="Arial Narrow" w:cs="Arial"/>
          <w:color w:val="000000"/>
          <w:kern w:val="0"/>
          <w:lang w:eastAsia="es-ES"/>
          <w14:ligatures w14:val="none"/>
        </w:rPr>
        <w:t xml:space="preserve">le </w:t>
      </w:r>
      <w:r w:rsidR="003A0B64" w:rsidRPr="00024399">
        <w:rPr>
          <w:rFonts w:ascii="Arial Narrow" w:eastAsia="Times New Roman" w:hAnsi="Arial Narrow" w:cs="Arial"/>
          <w:color w:val="000000"/>
          <w:kern w:val="0"/>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w14:ligatures w14:val="none"/>
        </w:rPr>
        <w:t xml:space="preserve">el Seguro Vehicular </w:t>
      </w:r>
      <w:r w:rsidRPr="00024399">
        <w:rPr>
          <w:rFonts w:ascii="Arial Narrow" w:eastAsia="Times New Roman" w:hAnsi="Arial Narrow" w:cs="Arial"/>
          <w:color w:val="000000"/>
          <w:kern w:val="0"/>
          <w:lang w:eastAsia="es-ES"/>
          <w14:ligatures w14:val="none"/>
        </w:rPr>
        <w:t>estaba activ</w:t>
      </w:r>
      <w:r w:rsidR="002011BF" w:rsidRPr="00024399">
        <w:rPr>
          <w:rFonts w:ascii="Arial Narrow" w:eastAsia="Times New Roman" w:hAnsi="Arial Narrow" w:cs="Arial"/>
          <w:color w:val="000000"/>
          <w:kern w:val="0"/>
          <w:lang w:eastAsia="es-ES"/>
          <w14:ligatures w14:val="none"/>
        </w:rPr>
        <w:t>o</w:t>
      </w:r>
      <w:r w:rsidRPr="00024399">
        <w:rPr>
          <w:rFonts w:ascii="Arial Narrow" w:eastAsia="Times New Roman" w:hAnsi="Arial Narrow" w:cs="Arial"/>
          <w:color w:val="000000"/>
          <w:kern w:val="0"/>
          <w:lang w:eastAsia="es-ES"/>
          <w14:ligatures w14:val="none"/>
        </w:rPr>
        <w:t xml:space="preserve"> en esa fecha.</w:t>
      </w:r>
      <w:r w:rsid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El 17 de agosto de 2024</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w14:ligatures w14:val="none"/>
        </w:rPr>
        <w:t>Wrap</w:t>
      </w:r>
      <w:proofErr w:type="spellEnd"/>
      <w:r w:rsidRPr="00024399">
        <w:rPr>
          <w:rFonts w:ascii="Arial Narrow" w:eastAsia="Times New Roman" w:hAnsi="Arial Narrow" w:cs="Arial"/>
          <w:color w:val="000000"/>
          <w:kern w:val="0"/>
          <w:lang w:eastAsia="es-ES"/>
          <w14:ligatures w14:val="none"/>
        </w:rPr>
        <w:t xml:space="preserve"> </w:t>
      </w:r>
      <w:proofErr w:type="spellStart"/>
      <w:r w:rsidRPr="00024399">
        <w:rPr>
          <w:rFonts w:ascii="Arial Narrow" w:eastAsia="Times New Roman" w:hAnsi="Arial Narrow" w:cs="Arial"/>
          <w:color w:val="000000"/>
          <w:kern w:val="0"/>
          <w:lang w:eastAsia="es-ES"/>
          <w14:ligatures w14:val="none"/>
        </w:rPr>
        <w:t>Detail</w:t>
      </w:r>
      <w:proofErr w:type="spellEnd"/>
      <w:r w:rsidRPr="00024399">
        <w:rPr>
          <w:rFonts w:ascii="Arial Narrow" w:eastAsia="Times New Roman" w:hAnsi="Arial Narrow" w:cs="Arial"/>
          <w:color w:val="000000"/>
          <w:kern w:val="0"/>
          <w:lang w:eastAsia="es-ES"/>
          <w14:ligatures w14:val="none"/>
        </w:rPr>
        <w:t xml:space="preserve"> Security Film, por un valor de S/</w:t>
      </w:r>
      <w:r w:rsidR="003F7AD9"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900</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00.</w:t>
      </w:r>
    </w:p>
    <w:p w14:paraId="3188F6B6"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5 de octubre de 2024, sufrió un choque leve en su vehículo </w:t>
      </w:r>
      <w:r w:rsidR="00BE02C7" w:rsidRPr="00024399">
        <w:rPr>
          <w:rFonts w:ascii="Arial Narrow" w:eastAsia="Times New Roman" w:hAnsi="Arial Narrow" w:cs="Arial"/>
          <w:color w:val="000000"/>
          <w:kern w:val="0"/>
          <w:lang w:eastAsia="es-ES"/>
          <w14:ligatures w14:val="none"/>
        </w:rPr>
        <w:t>e intentó solicitar la activación de la cobertura de</w:t>
      </w:r>
      <w:r w:rsidR="002011BF" w:rsidRPr="00024399">
        <w:rPr>
          <w:rFonts w:ascii="Arial Narrow" w:eastAsia="Times New Roman" w:hAnsi="Arial Narrow" w:cs="Arial"/>
          <w:color w:val="000000"/>
          <w:kern w:val="0"/>
          <w:lang w:eastAsia="es-ES"/>
          <w14:ligatures w14:val="none"/>
        </w:rPr>
        <w:t>l</w:t>
      </w:r>
      <w:r w:rsidR="00BE02C7" w:rsidRPr="00024399">
        <w:rPr>
          <w:rFonts w:ascii="Arial Narrow" w:eastAsia="Times New Roman" w:hAnsi="Arial Narrow" w:cs="Arial"/>
          <w:color w:val="000000"/>
          <w:kern w:val="0"/>
          <w:lang w:eastAsia="es-ES"/>
          <w14:ligatures w14:val="none"/>
        </w:rPr>
        <w:t xml:space="preserve"> </w:t>
      </w:r>
      <w:r w:rsidR="002011BF" w:rsidRPr="00024399">
        <w:rPr>
          <w:rFonts w:ascii="Arial Narrow" w:eastAsia="Times New Roman" w:hAnsi="Arial Narrow" w:cs="Arial"/>
          <w:color w:val="000000"/>
          <w:kern w:val="0"/>
          <w:lang w:eastAsia="es-ES"/>
          <w14:ligatures w14:val="none"/>
        </w:rPr>
        <w:t>Seguro Vehicular</w:t>
      </w:r>
      <w:r w:rsidRPr="00024399">
        <w:rPr>
          <w:rFonts w:ascii="Arial Narrow" w:eastAsia="Times New Roman" w:hAnsi="Arial Narrow" w:cs="Arial"/>
          <w:color w:val="000000"/>
          <w:kern w:val="0"/>
          <w:lang w:eastAsia="es-ES"/>
          <w14:ligatures w14:val="none"/>
        </w:rPr>
        <w:t xml:space="preserve">, pero fue informado por la </w:t>
      </w:r>
      <w:r w:rsidR="002011BF" w:rsidRPr="00024399">
        <w:rPr>
          <w:rFonts w:ascii="Arial Narrow" w:eastAsia="Times New Roman" w:hAnsi="Arial Narrow" w:cs="Arial"/>
          <w:color w:val="000000"/>
          <w:kern w:val="0"/>
          <w:lang w:eastAsia="es-ES"/>
          <w14:ligatures w14:val="none"/>
        </w:rPr>
        <w:t xml:space="preserve">compañía </w:t>
      </w:r>
      <w:r w:rsidRPr="00024399">
        <w:rPr>
          <w:rFonts w:ascii="Arial Narrow" w:eastAsia="Times New Roman" w:hAnsi="Arial Narrow" w:cs="Arial"/>
          <w:color w:val="000000"/>
          <w:kern w:val="0"/>
          <w:lang w:eastAsia="es-ES"/>
          <w14:ligatures w14:val="none"/>
        </w:rPr>
        <w:t>aseguradora que la póliza había sido anulada por instrucciones de Santander.</w:t>
      </w:r>
      <w:r w:rsidR="00964C69" w:rsidRPr="00024399">
        <w:rPr>
          <w:rFonts w:ascii="Arial Narrow" w:eastAsia="Times New Roman" w:hAnsi="Arial Narrow" w:cs="Arial"/>
          <w:color w:val="000000"/>
          <w:kern w:val="0"/>
          <w:lang w:eastAsia="es-ES"/>
          <w14:ligatures w14:val="none"/>
        </w:rPr>
        <w:t xml:space="preserve"> </w:t>
      </w:r>
      <w:r w:rsidR="00024399">
        <w:rPr>
          <w:rFonts w:ascii="Arial Narrow" w:eastAsia="Times New Roman" w:hAnsi="Arial Narrow" w:cs="Arial"/>
          <w:color w:val="000000"/>
          <w:kern w:val="0"/>
          <w:lang w:eastAsia="es-ES"/>
          <w14:ligatures w14:val="none"/>
        </w:rPr>
        <w:t>D</w:t>
      </w:r>
      <w:r w:rsidR="00964C69" w:rsidRPr="00024399">
        <w:rPr>
          <w:rFonts w:ascii="Arial Narrow" w:eastAsia="Times New Roman" w:hAnsi="Arial Narrow" w:cs="Arial"/>
          <w:color w:val="000000"/>
          <w:kern w:val="0"/>
          <w:lang w:eastAsia="es-ES"/>
          <w14:ligatures w14: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w14:ligatures w14:val="none"/>
        </w:rPr>
        <w:t>Refiere también que</w:t>
      </w:r>
      <w:r w:rsidR="00964C69" w:rsidRPr="00024399">
        <w:rPr>
          <w:rFonts w:ascii="Arial Narrow" w:eastAsia="Times New Roman" w:hAnsi="Arial Narrow" w:cs="Arial"/>
          <w:color w:val="000000"/>
          <w:kern w:val="0"/>
          <w:lang w:eastAsia="es-ES"/>
          <w14:ligatures w14:val="none"/>
        </w:rPr>
        <w:t xml:space="preserve"> la póliza estuvo vigente al menos hasta el 1 de setiembre de 2024.</w:t>
      </w:r>
    </w:p>
    <w:p w14:paraId="7619391E"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EA9570" w14:textId="77777777" w:rsid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El 7 de octubre de 2024</w:t>
      </w:r>
      <w:r w:rsidR="00E36BA0"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w14:ligatures w14:val="none"/>
        </w:rPr>
        <w:t xml:space="preserve">Santander </w:t>
      </w:r>
      <w:r w:rsidRPr="00024399">
        <w:rPr>
          <w:rFonts w:ascii="Arial Narrow" w:eastAsia="Times New Roman" w:hAnsi="Arial Narrow" w:cs="Arial"/>
          <w:color w:val="000000"/>
          <w:kern w:val="0"/>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Santander</w:t>
      </w:r>
      <w:r w:rsidR="00E36BA0" w:rsidRPr="00024399">
        <w:rPr>
          <w:rFonts w:ascii="Arial Narrow" w:eastAsia="Times New Roman" w:hAnsi="Arial Narrow" w:cs="Arial"/>
          <w:color w:val="000000"/>
          <w:kern w:val="0"/>
          <w:lang w:eastAsia="es-ES"/>
          <w14:ligatures w14:val="none"/>
        </w:rPr>
        <w:t xml:space="preserve"> le</w:t>
      </w:r>
      <w:r w:rsidRPr="00024399">
        <w:rPr>
          <w:rFonts w:ascii="Arial Narrow" w:eastAsia="Times New Roman" w:hAnsi="Arial Narrow" w:cs="Arial"/>
          <w:color w:val="000000"/>
          <w:kern w:val="0"/>
          <w:lang w:eastAsia="es-ES"/>
          <w14:ligatures w14:val="none"/>
        </w:rPr>
        <w:t xml:space="preserve"> indicó que la empresa negociaría con la aseguradora </w:t>
      </w:r>
      <w:r w:rsidR="00AB4D7D" w:rsidRPr="00024399">
        <w:rPr>
          <w:rFonts w:ascii="Arial Narrow" w:eastAsia="Times New Roman" w:hAnsi="Arial Narrow" w:cs="Arial"/>
          <w:color w:val="000000"/>
          <w:kern w:val="0"/>
          <w:lang w:eastAsia="es-ES"/>
          <w14:ligatures w14:val="none"/>
        </w:rPr>
        <w:t xml:space="preserve">Mapfre </w:t>
      </w:r>
      <w:r w:rsidR="00024399" w:rsidRPr="00024399">
        <w:rPr>
          <w:rFonts w:ascii="Arial Narrow" w:eastAsia="Times New Roman" w:hAnsi="Arial Narrow" w:cs="Arial"/>
          <w:color w:val="000000"/>
          <w:kern w:val="0"/>
          <w:lang w:eastAsia="es-ES"/>
          <w14:ligatures w14:val="none"/>
        </w:rPr>
        <w:t>Perú</w:t>
      </w:r>
      <w:r w:rsidR="00AB4D7D" w:rsidRPr="00024399">
        <w:rPr>
          <w:rFonts w:ascii="Arial Narrow" w:eastAsia="Times New Roman" w:hAnsi="Arial Narrow" w:cs="Arial"/>
          <w:color w:val="000000"/>
          <w:kern w:val="0"/>
          <w:lang w:eastAsia="es-ES"/>
          <w14:ligatures w14:val="none"/>
        </w:rPr>
        <w:t xml:space="preserve"> </w:t>
      </w:r>
      <w:r w:rsidR="00024399" w:rsidRPr="00024399">
        <w:rPr>
          <w:rFonts w:ascii="Arial Narrow" w:eastAsia="Times New Roman" w:hAnsi="Arial Narrow" w:cs="Arial"/>
          <w:color w:val="000000"/>
          <w:kern w:val="0"/>
          <w:lang w:eastAsia="es-ES"/>
          <w14:ligatures w14:val="none"/>
        </w:rPr>
        <w:t>Compañía</w:t>
      </w:r>
      <w:r w:rsidR="00AB4D7D" w:rsidRPr="00024399">
        <w:rPr>
          <w:rFonts w:ascii="Arial Narrow" w:eastAsia="Times New Roman" w:hAnsi="Arial Narrow" w:cs="Arial"/>
          <w:color w:val="000000"/>
          <w:kern w:val="0"/>
          <w:lang w:eastAsia="es-ES"/>
          <w14:ligatures w14:val="none"/>
        </w:rPr>
        <w:t xml:space="preserve"> de Seguros y Reaseguros S.A. </w:t>
      </w:r>
      <w:r w:rsidRPr="00024399">
        <w:rPr>
          <w:rFonts w:ascii="Arial Narrow" w:eastAsia="Times New Roman" w:hAnsi="Arial Narrow" w:cs="Arial"/>
          <w:color w:val="000000"/>
          <w:kern w:val="0"/>
          <w:lang w:eastAsia="es-ES"/>
          <w14:ligatures w14:val="none"/>
        </w:rPr>
        <w:t xml:space="preserve">para emitir una nueva póliza. </w:t>
      </w:r>
    </w:p>
    <w:p w14:paraId="3C73B092" w14: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w14:ligatures w14:val="none"/>
        </w:rPr>
        <w:t>El mismo día</w:t>
      </w:r>
      <w:r w:rsidRPr="00024399">
        <w:rPr>
          <w:rFonts w:ascii="Arial Narrow" w:eastAsia="Times New Roman" w:hAnsi="Arial Narrow" w:cs="Arial"/>
          <w:color w:val="000000"/>
          <w:kern w:val="0"/>
          <w:lang w:eastAsia="es-ES"/>
          <w14:ligatures w14:val="none"/>
        </w:rPr>
        <w:t xml:space="preserve"> presentó </w:t>
      </w:r>
      <w:r w:rsidR="009856CD" w:rsidRPr="00024399">
        <w:rPr>
          <w:rFonts w:ascii="Arial Narrow" w:eastAsia="Times New Roman" w:hAnsi="Arial Narrow" w:cs="Arial"/>
          <w:color w:val="000000"/>
          <w:kern w:val="0"/>
          <w:lang w:eastAsia="es-ES"/>
          <w14:ligatures w14:val="none"/>
        </w:rPr>
        <w:t>el</w:t>
      </w:r>
      <w:r w:rsidRPr="00024399">
        <w:rPr>
          <w:rFonts w:ascii="Arial Narrow" w:eastAsia="Times New Roman" w:hAnsi="Arial Narrow" w:cs="Arial"/>
          <w:color w:val="000000"/>
          <w:kern w:val="0"/>
          <w:lang w:eastAsia="es-ES"/>
          <w14:ligatures w14:val="none"/>
        </w:rPr>
        <w:t xml:space="preserve"> reclamo </w:t>
      </w:r>
      <w:r w:rsidR="009856CD" w:rsidRPr="00024399">
        <w:rPr>
          <w:rFonts w:ascii="Arial Narrow" w:eastAsia="Times New Roman" w:hAnsi="Arial Narrow" w:cs="Arial"/>
          <w:color w:val="000000"/>
          <w:kern w:val="0"/>
          <w:lang w:eastAsia="es-ES"/>
          <w14:ligatures w14:val="none"/>
        </w:rPr>
        <w:t xml:space="preserve">140084 </w:t>
      </w:r>
      <w:r w:rsidRPr="00024399">
        <w:rPr>
          <w:rFonts w:ascii="Arial Narrow" w:eastAsia="Times New Roman" w:hAnsi="Arial Narrow" w:cs="Arial"/>
          <w:color w:val="000000"/>
          <w:kern w:val="0"/>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90E151" w14:textId="77777777" w:rsidR="00024399" w:rsidRDefault="00FC1963"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9 de octubre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w14:ligatures w14:val="none"/>
        </w:rPr>
        <w:t xml:space="preserve">Señala que </w:t>
      </w:r>
      <w:r w:rsidR="003A0B64" w:rsidRPr="00024399">
        <w:rPr>
          <w:rFonts w:ascii="Arial Narrow" w:eastAsia="Times New Roman" w:hAnsi="Arial Narrow" w:cs="Arial"/>
          <w:color w:val="000000"/>
          <w:kern w:val="0"/>
          <w:lang w:eastAsia="es-ES"/>
          <w14:ligatures w14: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w14:ligatures w14:val="none"/>
        </w:rPr>
        <w:t>.</w:t>
      </w:r>
    </w:p>
    <w:p w14:paraId="6620ABA7" w14: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Acudió a </w:t>
      </w:r>
      <w:r w:rsidR="003A0B64" w:rsidRPr="00024399">
        <w:rPr>
          <w:rFonts w:ascii="Arial Narrow" w:eastAsia="Times New Roman" w:hAnsi="Arial Narrow" w:cs="Arial"/>
          <w:color w:val="000000"/>
          <w:kern w:val="0"/>
          <w:lang w:eastAsia="es-ES"/>
          <w14:ligatures w14: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w14:ligatures w14:val="none"/>
        </w:rPr>
        <w:t>estado</w:t>
      </w:r>
      <w:r w:rsidR="003A0B64" w:rsidRPr="00024399">
        <w:rPr>
          <w:rFonts w:ascii="Arial Narrow" w:eastAsia="Times New Roman" w:hAnsi="Arial Narrow" w:cs="Arial"/>
          <w:color w:val="000000"/>
          <w:kern w:val="0"/>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line="240" w:lineRule="auto"/>
        <w:rPr>
          <w:rFonts w:ascii="Arial Narrow" w:eastAsia="Times New Roman" w:hAnsi="Arial Narrow" w:cs="Arial"/>
          <w:color w:val="000000"/>
          <w:kern w:val="0"/>
          <w:lang w:eastAsia="es-ES"/>
          <w14:ligatures w14:val="none"/>
        </w:rPr>
      </w:pPr>
    </w:p>
    <w:p w14:paraId="4D990482" w14:textId="61E0109C" w:rsidR="00E22D51" w:rsidRPr="00024399" w:rsidRDefault="00E22D51" w:rsidP="00497466">
      <w:pPr>
        <w:pStyle w:val="Prrafodelista"/>
        <w:numPr>
          <w:ilvl w:val="2"/>
          <w:numId w:val="5"/>
        </w:numPr>
        <w:spacing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27 de noviembre de 2024, </w:t>
      </w:r>
      <w:r w:rsidR="0030438E" w:rsidRPr="00024399">
        <w:rPr>
          <w:rFonts w:ascii="Arial Narrow" w:eastAsia="Times New Roman" w:hAnsi="Arial Narrow" w:cs="Arial"/>
          <w:color w:val="000000"/>
          <w:kern w:val="0"/>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w14:ligatures w14:val="none"/>
        </w:rPr>
        <w:t>Consumer</w:t>
      </w:r>
      <w:proofErr w:type="spellEnd"/>
      <w:r w:rsidR="0030438E" w:rsidRPr="00024399">
        <w:rPr>
          <w:rFonts w:ascii="Arial Narrow" w:eastAsia="Times New Roman" w:hAnsi="Arial Narrow" w:cs="Arial"/>
          <w:color w:val="000000"/>
          <w:kern w:val="0"/>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line="240" w:lineRule="auto"/>
        <w:jc w:val="both"/>
        <w:rPr>
          <w:rFonts w:ascii="Arial Narrow" w:eastAsia="Times New Roman" w:hAnsi="Arial Narrow" w:cs="Arial"/>
          <w:color w:val="000000"/>
          <w:kern w:val="0"/>
          <w:lang w:eastAsia="es-ES"/>
          <w14:ligatures w14:val="none"/>
        </w:rPr>
      </w:pPr>
    </w:p>
    <w:p w14:paraId="3A5AE1A1" w14:textId="0C85568F" w:rsidR="0030438E"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5 de diciembre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line="240" w:lineRule="auto"/>
        <w:rPr>
          <w:rFonts w:ascii="Arial Narrow" w:eastAsia="Times New Roman" w:hAnsi="Arial Narrow" w:cs="Arial"/>
          <w:color w:val="000000"/>
          <w:kern w:val="0"/>
          <w:lang w:eastAsia="es-ES"/>
          <w14:ligatures w14:val="none"/>
        </w:rPr>
      </w:pPr>
    </w:p>
    <w:p w14:paraId="667DBDCB" w14:textId="38070254" w:rsidR="00B447D2"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18 de noviembre de 2024</w:t>
      </w:r>
      <w:r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La Positiva respondió a</w:t>
      </w:r>
      <w:r w:rsidR="00FF561A" w:rsidRPr="00024399">
        <w:rPr>
          <w:rFonts w:ascii="Arial Narrow" w:eastAsia="Times New Roman" w:hAnsi="Arial Narrow" w:cs="Arial"/>
          <w:color w:val="000000"/>
          <w:kern w:val="0"/>
          <w:lang w:eastAsia="es-ES"/>
          <w14:ligatures w14:val="none"/>
        </w:rPr>
        <w:t xml:space="preserve"> su</w:t>
      </w:r>
      <w:r w:rsidR="003A0B64" w:rsidRPr="00024399">
        <w:rPr>
          <w:rFonts w:ascii="Arial Narrow" w:eastAsia="Times New Roman" w:hAnsi="Arial Narrow" w:cs="Arial"/>
          <w:color w:val="000000"/>
          <w:kern w:val="0"/>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w14:ligatures w14:val="none"/>
        </w:rPr>
        <w:t>yaque</w:t>
      </w:r>
      <w:proofErr w:type="spellEnd"/>
      <w:r w:rsidR="003A0B64" w:rsidRPr="00024399">
        <w:rPr>
          <w:rFonts w:ascii="Arial Narrow" w:eastAsia="Times New Roman" w:hAnsi="Arial Narrow" w:cs="Arial"/>
          <w:color w:val="000000"/>
          <w:kern w:val="0"/>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Calibri" w:hAnsi="Arial Narrow" w:cs="Arial"/>
          <w:kern w:val="0"/>
          <w14:ligatures w14:val="none"/>
        </w:rPr>
        <w:t xml:space="preserve"/>
      </w:r>
      <w:r w:rsidR="00767C41" w:rsidRPr="00024399">
        <w:rPr>
          <w:rFonts w:ascii="Arial Narrow" w:eastAsia="Times New Roman" w:hAnsi="Arial Narrow" w:cs="Arial"/>
          <w:color w:val="000000"/>
          <w:kern w:val="0"/>
          <w:lang w:val="es-ES" w:eastAsia="es-ES"/>
          <w14:ligatures w14:val="none"/>
        </w:rPr>
        <w:t xml:space="preserve"/>
      </w:r>
      <w:r w:rsidR="00BE7595"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r w:rsidR="00BE7595" w:rsidRPr="00024399">
        <w:rPr>
          <w:rFonts w:ascii="Arial Narrow" w:eastAsia="Times New Roman" w:hAnsi="Arial Narrow" w:cs="Arial"/>
          <w:color w:val="000000"/>
          <w:kern w:val="0"/>
          <w:lang w:val="es-ES" w:eastAsia="es-ES"/>
          <w14:ligatures w14:val="none"/>
        </w:rPr>
        <w:t/>
      </w:r>
      <w:r w:rsidR="00767C41" w:rsidRPr="00024399">
        <w:rPr>
          <w:rFonts w:ascii="Arial Narrow" w:eastAsia="Times New Roman" w:hAnsi="Arial Narrow" w:cs="Arial"/>
          <w:color w:val="000000"/>
          <w:kern w:val="0"/>
          <w:lang w:val="es-ES" w:eastAsia="es-ES"/>
          <w14:ligatures w14:val="none"/>
        </w:rPr>
        <w:t xml:space="preserve"/>
      </w:r>
      <w:r w:rsidR="00DB7DEE" w:rsidRPr="00024399">
        <w:rPr>
          <w:rFonts w:ascii="Arial Narrow" w:eastAsia="Times New Roman" w:hAnsi="Arial Narrow" w:cs="Arial"/>
          <w:color w:val="000000"/>
          <w:kern w:val="0"/>
          <w:lang w:val="es-ES" w:eastAsia="es-ES"/>
          <w14:ligatures w14:val="none"/>
        </w:rPr>
        <w:t xml:space="preserve"/>
      </w:r>
      <w:r w:rsidR="00CB76AC" w:rsidRPr="00024399">
        <w:rPr>
          <w:rFonts w:ascii="Arial Narrow" w:eastAsia="Times New Roman" w:hAnsi="Arial Narrow" w:cs="Arial"/>
          <w:color w:val="000000"/>
          <w:kern w:val="0"/>
          <w:lang w:val="es-ES" w:eastAsia="es-ES"/>
          <w14:ligatures w14:val="none"/>
        </w:rPr>
        <w:t xml:space="preserve"/>
      </w:r>
      <w:r w:rsidR="00CB7C4C"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xml:space="preserve"/>
      </w:r>
      <w:r w:rsidR="00D5131F" w:rsidRP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w:r>
      <w:proofErr w:type="spellStart"/>
      <w:r w:rsidR="00CB7C4C" w:rsidRPr="00024399">
        <w:rPr>
          <w:rFonts w:ascii="Arial Narrow" w:eastAsia="Times New Roman" w:hAnsi="Arial Narrow" w:cs="Arial"/>
          <w:color w:val="000000"/>
          <w:kern w:val="0"/>
          <w:lang w:val="es-ES" w:eastAsia="es-ES"/>
          <w14:ligatures w14:val="none"/>
        </w:rPr>
        <w:t/>
      </w:r>
      <w:proofErr w:type="spellEnd"/>
      <w:r w:rsidR="00CB7C4C"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p>
    <w:p w14:paraId="619E0710" w14:textId="77777777" w:rsidR="00AB3A58" w:rsidRPr="00024399" w:rsidRDefault="00AB3A58" w:rsidP="0049746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24399" w:rsidRDefault="00AB3A58" w:rsidP="0049746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D2E85B" w14: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w14:ligatures w14:val="none"/>
        </w:rPr>
        <w:t xml:space="preserve">La </w:t>
      </w:r>
      <w:r w:rsidR="00405C2F" w:rsidRPr="00024399">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02439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vertAlign w:val="superscript"/>
          <w14:ligatures w14:val="none"/>
        </w:rPr>
        <w:footnoteReference w:id="3"/>
      </w:r>
      <w:r w:rsidR="00843FBB" w:rsidRPr="00024399">
        <w:rPr>
          <w:rFonts w:ascii="Arial Narrow" w:eastAsia="Times New Roman" w:hAnsi="Arial Narrow" w:cs="Segoe UI"/>
          <w:color w:val="000000"/>
          <w:kern w:val="0"/>
          <w:lang w:eastAsia="es-PE"/>
          <w14:ligatures w14:val="none"/>
        </w:rPr>
        <w:t xml:space="preserve">, considera </w:t>
      </w:r>
      <w:r w:rsidR="00843FBB" w:rsidRPr="00024399">
        <w:rPr>
          <w:rFonts w:ascii="Arial Narrow" w:eastAsia="Arial Narrow" w:hAnsi="Arial Narrow" w:cs="Arial Narrow"/>
          <w:kern w:val="0"/>
          <w14:ligatures w14: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y 19</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del Código</w:t>
      </w:r>
      <w:r w:rsidR="00843FBB" w:rsidRPr="00024399">
        <w:rPr>
          <w:rStyle w:val="Refdenotaalpie"/>
          <w:rFonts w:ascii="Arial Narrow" w:eastAsia="Arial Narrow" w:hAnsi="Arial Narrow" w:cs="Arial"/>
          <w:kern w:val="0"/>
          <w:vertAlign w:val="superscript"/>
          <w14:ligatures w14:val="none"/>
        </w:rPr>
        <w:footnoteReference w:id="4"/>
      </w:r>
      <w:r w:rsidR="00843FBB" w:rsidRPr="00024399">
        <w:rPr>
          <w:rFonts w:ascii="Arial Narrow" w:eastAsia="Arial Narrow" w:hAnsi="Arial Narrow" w:cs="Arial Narrow"/>
          <w:kern w:val="0"/>
          <w14:ligatures w14:val="none"/>
        </w:rPr>
        <w:t>.</w:t>
      </w:r>
    </w:p>
    <w:p w14:paraId="72E36B2E" w14:textId="77777777" w:rsidR="006D61E3" w:rsidRPr="00024399" w:rsidRDefault="006D61E3" w:rsidP="00497466">
      <w:pPr>
        <w:spacing w:after="0" w:line="240" w:lineRule="auto"/>
        <w:jc w:val="both"/>
        <w:rPr>
          <w:rFonts w:ascii="Arial Narrow" w:eastAsia="Arial Narrow" w:hAnsi="Arial Narrow" w:cs="Arial Narrow"/>
          <w:kern w:val="0"/>
          <w14:ligatures w14:val="none"/>
        </w:rPr>
      </w:pPr>
    </w:p>
    <w:p w14:paraId="2847E956" w14: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024399">
        <w:rPr>
          <w:rFonts w:ascii="Arial Narrow" w:eastAsia="Times New Roman" w:hAnsi="Arial Narrow" w:cs="Arial"/>
          <w:color w:val="000000"/>
          <w:kern w:val="0"/>
          <w:lang w:eastAsia="es-PE"/>
          <w14:ligatures w14:val="none"/>
        </w:rPr>
        <w:t xml:space="preserve">Además, la Secretaría Técnica, en ejercicio de sus facultades, considera </w:t>
      </w:r>
      <w:r w:rsidRPr="00024399">
        <w:rPr>
          <w:rFonts w:ascii="Arial Narrow" w:eastAsia="Arial Narrow" w:hAnsi="Arial Narrow" w:cs="Arial"/>
          <w:kern w:val="0"/>
          <w14:ligatures w14: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w14:ligatures w14:val="none"/>
        </w:rPr>
        <w:t xml:space="preserve">. Por consiguiente, corresponde calificar el hecho materia de denuncia como una </w:t>
      </w:r>
      <w:r w:rsidRPr="00024399">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w14:ligatures w14:val="none"/>
        </w:rPr>
        <w:t xml:space="preserve">artículo 1, numeral 1, literal b) </w:t>
      </w:r>
      <w:bookmarkEnd w:id="4"/>
      <w:r w:rsidRPr="00024399">
        <w:rPr>
          <w:rFonts w:ascii="Arial Narrow" w:eastAsia="Arial Narrow" w:hAnsi="Arial Narrow" w:cs="Arial"/>
          <w:bCs/>
          <w:color w:val="000000"/>
          <w:kern w:val="0"/>
          <w:lang w:eastAsia="es-PE"/>
          <w14:ligatures w14:val="none"/>
        </w:rPr>
        <w:t>y al artículo 2 del Código</w:t>
      </w:r>
      <w:r w:rsidRPr="00024399">
        <w:rPr>
          <w:rStyle w:val="Refdenotaalpie"/>
          <w:rFonts w:ascii="Arial Narrow" w:eastAsia="Arial Narrow" w:hAnsi="Arial Narrow" w:cs="Arial"/>
          <w:bCs/>
          <w:color w:val="000000"/>
          <w:kern w:val="0"/>
          <w:vertAlign w:val="superscript"/>
          <w:lang w:eastAsia="es-PE"/>
          <w14:ligatures w14:val="none"/>
        </w:rPr>
        <w:footnoteReference w:id="5"/>
      </w:r>
      <w:r w:rsidRPr="00024399">
        <w:rPr>
          <w:rFonts w:ascii="Arial Narrow" w:eastAsia="Arial Narrow" w:hAnsi="Arial Narrow" w:cs="Arial"/>
          <w:bCs/>
          <w:color w:val="000000"/>
          <w:kern w:val="0"/>
          <w:lang w:eastAsia="es-PE"/>
          <w14:ligatures w14:val="none"/>
        </w:rPr>
        <w:t xml:space="preserve">. </w:t>
      </w:r>
    </w:p>
    <w:p w14:paraId="4512D40A" w14:textId="77777777" w:rsidR="00CB5936" w:rsidRPr="00CB5936" w:rsidRDefault="00CB5936" w:rsidP="00497466">
      <w:pPr>
        <w:pStyle w:val="Prrafodelista"/>
        <w:spacing w:line="240" w:lineRule="auto"/>
        <w:rPr>
          <w:rFonts w:ascii="Arial Narrow" w:eastAsia="Arial Narrow" w:hAnsi="Arial Narrow" w:cs="Arial Narrow"/>
          <w:kern w:val="0"/>
          <w14:ligatures w14:val="none"/>
        </w:rPr>
      </w:pPr>
    </w:p>
    <w:p w14:paraId="0A1E3CE5" w14: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024399">
        <w:rPr>
          <w:rFonts w:ascii="Arial Narrow" w:eastAsia="Arial Narrow" w:hAnsi="Arial Narrow" w:cs="Arial Narrow"/>
          <w:kern w:val="0"/>
          <w14:ligatures w14:val="none"/>
        </w:rPr>
        <w:t xml:space="preserve">Así también,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BAY544 con Mapfre Perú Compañía de Seguros y Reaseguros S.A., conforme lo ofrecido al consumidor</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C87DF1B" w14:textId="77777777" w:rsidR="00CB5936" w:rsidRPr="00CB5936" w:rsidRDefault="00CB5936" w:rsidP="00497466">
      <w:pPr>
        <w:pStyle w:val="Prrafodelista"/>
        <w:spacing w:line="240" w:lineRule="auto"/>
        <w:rPr>
          <w:rFonts w:ascii="Arial Narrow" w:eastAsia="Arial Narrow" w:hAnsi="Arial Narrow" w:cs="Arial Narrow"/>
          <w:kern w:val="0"/>
          <w14:ligatures w14:val="none"/>
        </w:rPr>
      </w:pPr>
    </w:p>
    <w:p w14:paraId="73A282FB" w14: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proofErr w:type="spellStart"/>
      <w:r w:rsidRPr="00024399">
        <w:rPr>
          <w:rFonts w:ascii="Arial Narrow" w:eastAsia="Arial Narrow" w:hAnsi="Arial Narrow" w:cs="Arial Narrow"/>
          <w:kern w:val="0"/>
          <w14:ligatures w14:val="none"/>
        </w:rPr>
        <w:t>Así</w:t>
      </w:r>
      <w:r>
        <w:rPr>
          <w:rFonts w:ascii="Arial Narrow" w:eastAsia="Arial Narrow" w:hAnsi="Arial Narrow" w:cs="Arial Narrow"/>
          <w:kern w:val="0"/>
          <w14:ligatures w14:val="none"/>
        </w:rPr>
        <w:t>mismo</w:t>
      </w:r>
      <w:proofErr w:type="spellEnd"/>
      <w:r w:rsidRPr="00024399">
        <w:rPr>
          <w:rFonts w:ascii="Arial Narrow" w:eastAsia="Arial Narrow" w:hAnsi="Arial Narrow" w:cs="Arial Narrow"/>
          <w:kern w:val="0"/>
          <w14:ligatures w14:val="none"/>
        </w:rPr>
        <w:t xml:space="preserve">,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140084 presentado por la denunciante el 7 de octubre de 2024</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024399" w:rsidRDefault="008641BD" w:rsidP="0049746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024399" w:rsidRDefault="00AB3A58" w:rsidP="0049746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02439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vertAlign w:val="superscript"/>
          <w14:ligatures w14:val="none"/>
        </w:rPr>
        <w:footnoteReference w:id="6"/>
      </w:r>
      <w:r w:rsidRPr="00024399">
        <w:rPr>
          <w:rFonts w:ascii="Arial Narrow" w:eastAsia="Arial" w:hAnsi="Arial Narrow" w:cs="Arial"/>
          <w:color w:val="000000"/>
          <w:kern w:val="0"/>
          <w:lang w:eastAsia="es-PE"/>
          <w14:ligatures w14:val="none"/>
        </w:rPr>
        <w:t>.</w:t>
      </w:r>
    </w:p>
    <w:p w14:paraId="01E2C693" w14:textId="77777777" w:rsidR="00AB3A58" w:rsidRPr="00024399" w:rsidRDefault="00AB3A58" w:rsidP="0049746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INFORMACION</w:t>
      </w:r>
    </w:p>
    <w:p w14:paraId="3F5BB4A5" w14:textId="77777777" w:rsidR="00AB3A58"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024399" w:rsidRDefault="00232389" w:rsidP="0049746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w14:ligatures w14: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12F3873E"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u w:val="single"/>
          <w:lang w:val="es-ES" w:eastAsia="es-ES"/>
          <w14:ligatures w14:val="none"/>
        </w:rPr>
        <w:t>A La Positiva</w:t>
      </w:r>
      <w:r w:rsidRPr="00024399">
        <w:rPr>
          <w:rFonts w:ascii="Arial Narrow" w:eastAsia="Times New Roman" w:hAnsi="Arial Narrow" w:cs="Arial"/>
          <w:color w:val="000000"/>
          <w:kern w:val="0"/>
          <w:lang w:val="es-ES"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w14:ligatures w14:val="none"/>
        </w:rPr>
        <w:t>.</w:t>
      </w:r>
    </w:p>
    <w:p w14:paraId="0A7F2999" w14: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7EE63BE6"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24399">
        <w:rPr>
          <w:rFonts w:ascii="Arial Narrow" w:eastAsia="Times New Roman" w:hAnsi="Arial Narrow" w:cs="Arial"/>
          <w:color w:val="000000"/>
          <w:kern w:val="0"/>
          <w:u w:val="single"/>
          <w:lang w:val="es-ES" w:eastAsia="es-ES"/>
          <w14:ligatures w14:val="none"/>
        </w:rPr>
        <w:t>A Santander</w:t>
      </w:r>
      <w:r w:rsidRPr="00024399">
        <w:rPr>
          <w:rFonts w:ascii="Arial Narrow" w:eastAsia="Times New Roman" w:hAnsi="Arial Narrow" w:cs="Arial"/>
          <w:color w:val="000000"/>
          <w:kern w:val="0"/>
          <w:lang w:val="es-ES" w:eastAsia="es-ES"/>
          <w14:ligatures w14:val="none"/>
        </w:rPr>
        <w:t>:</w:t>
      </w:r>
      <w:r w:rsidRPr="00024399">
        <w:rPr>
          <w:rFonts w:ascii="Arial Narrow" w:eastAsia="Times New Roman" w:hAnsi="Arial Narrow" w:cs="Arial"/>
          <w:color w:val="000000"/>
          <w:kern w:val="0"/>
          <w:lang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w14:ligatures w14:val="none"/>
        </w:rPr>
        <w:t>iii</w:t>
      </w:r>
      <w:proofErr w:type="spellEnd"/>
      <w:r w:rsidR="00E1593B"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w14:ligatures w14:val="none"/>
        </w:rPr>
        <w:t>.</w:t>
      </w:r>
    </w:p>
    <w:p w14:paraId="3C2E0245" w14:textId="7841D0C3" w:rsidR="00AB3A58"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p>
    <w:p w14:paraId="4C19F339" w14:textId="77777777" w:rsidR="00AB3A58" w:rsidRPr="00024399" w:rsidRDefault="00AB3A58" w:rsidP="0049746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24399" w:rsidRDefault="00AB3A58" w:rsidP="00497466">
      <w:pPr>
        <w:spacing w:after="0" w:line="240" w:lineRule="auto"/>
        <w:jc w:val="both"/>
        <w:rPr>
          <w:rFonts w:ascii="Arial Narrow" w:eastAsia="Arial Narrow" w:hAnsi="Arial Narrow" w:cs="Arial Narrow"/>
          <w:b/>
          <w:color w:val="000000"/>
          <w:kern w:val="0"/>
          <w:lang w:eastAsia="es-PE"/>
          <w14:ligatures w14:val="none"/>
        </w:rPr>
      </w:pPr>
    </w:p>
    <w:p w14:paraId="55C0885B" w14:textId="4DC6C6F6" w:rsidR="00843FBB"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PRIMERO: admitir a trámite la denuncia del 28 de diciembre de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7F236A"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7F236A"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xml:space="preserve"/>
      </w:r>
      <w:r w:rsidR="007F236A" w:rsidRPr="00024399">
        <w:rPr>
          <w:rFonts w:ascii="Arial Narrow" w:eastAsia="Times New Roman" w:hAnsi="Arial Narrow" w:cs="Arial"/>
          <w:color w:val="000000"/>
          <w:kern w:val="0"/>
          <w:lang w:val="es-ES" w:eastAsia="es-ES"/>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5E3FEC" w:rsidRPr="00024399">
        <w:rPr>
          <w:rFonts w:ascii="Arial Narrow" w:eastAsia="Arial Narrow" w:hAnsi="Arial Narrow" w:cs="Arial Narrow"/>
          <w:bCs/>
        </w:rPr>
        <w:t xml:space="preserve"/>
      </w:r>
      <w:r w:rsidR="005E3FEC" w:rsidRPr="00024399">
        <w:rPr>
          <w:rFonts w:ascii="Arial Narrow" w:eastAsia="Times New Roman" w:hAnsi="Arial Narrow" w:cs="Times New Roman"/>
          <w:color w:val="000000"/>
          <w:kern w:val="0"/>
          <w:shd w:val="clear" w:color="auto" w:fill="FFFFFF"/>
          <w:lang w:eastAsia="es-PE"/>
          <w14:ligatures w14:val="none"/>
        </w:rPr>
        <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843FBB" w:rsidRPr="00024399">
        <w:rPr>
          <w:rFonts w:ascii="Arial Narrow" w:eastAsia="Times New Roman" w:hAnsi="Arial Narrow" w:cs="Times New Roman"/>
          <w:color w:val="000000"/>
          <w:kern w:val="0"/>
          <w:shd w:val="clear" w:color="auto" w:fill="FFFFFF"/>
          <w:lang w:eastAsia="es-PE"/>
          <w14:ligatures w14:val="none"/>
        </w:rPr>
        <w:t/>
      </w:r>
    </w:p>
    <w:p w14:paraId="2E8EDFC8" w14:textId="77777777" w:rsidR="007A1F1A" w:rsidRPr="00024399" w:rsidRDefault="007A1F1A" w:rsidP="00497466">
      <w:pPr>
        <w:spacing w:after="0" w:line="240" w:lineRule="auto"/>
        <w:jc w:val="both"/>
        <w:rPr>
          <w:rFonts w:ascii="Arial Narrow" w:eastAsia="Calibri" w:hAnsi="Arial Narrow" w:cs="Arial Narrow"/>
          <w:color w:val="000000"/>
          <w:kern w:val="0"/>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w14:ligatures w14:val="none"/>
        </w:rPr>
        <w:t xml:space="preserve">vehículo con Placa de Rodaje </w:t>
      </w:r>
      <w:r w:rsidR="00AF7D2C" w:rsidRPr="00F9494C">
        <w:rPr>
          <w:rFonts w:ascii="Arial Narrow" w:eastAsia="Times New Roman" w:hAnsi="Arial Narrow" w:cs="Arial"/>
          <w:color w:val="000000"/>
          <w:kern w:val="0"/>
          <w:lang w:val="es-ES" w:eastAsia="es-ES"/>
          <w14:ligatures w14:val="none"/>
        </w:rPr>
        <w:t xml:space="preserve"/>
      </w:r>
      <w:r w:rsidR="00AF7D2C" w:rsidRPr="00F9494C">
        <w:rPr>
          <w:rFonts w:ascii="Arial Narrow" w:eastAsia="Times New Roman" w:hAnsi="Arial Narrow" w:cs="Arial"/>
          <w:color w:val="000000"/>
          <w:kern w:val="0"/>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w14:ligatures w14:val="none"/>
        </w:rPr>
        <w:t>, generando que no tenga la cobertura ante el siniestro del 5 de octubre de 2024</w:t>
      </w:r>
      <w:r w:rsidR="00AF7D2C">
        <w:rPr>
          <w:rFonts w:ascii="Arial Narrow" w:eastAsia="Times New Roman" w:hAnsi="Arial Narrow" w:cs="Arial"/>
          <w:color w:val="000000"/>
          <w:kern w:val="0"/>
          <w:lang w:eastAsia="es-ES"/>
          <w14:ligatures w14:val="none"/>
        </w:rPr>
        <w:t>.</w:t>
      </w:r>
    </w:p>
    <w:p w14:paraId="6058535D" w14:textId="77777777" w:rsidR="00843FBB" w:rsidRDefault="00843FBB" w:rsidP="00497466">
      <w:pPr>
        <w:pStyle w:val="Prrafodelista"/>
        <w:spacing w:after="0" w:line="240" w:lineRule="auto"/>
        <w:ind w:left="567"/>
        <w:jc w:val="both"/>
        <w:rPr>
          <w:rFonts w:ascii="Arial Narrow" w:eastAsia="Arial Narrow" w:hAnsi="Arial Narrow" w:cs="Arial Narrow"/>
          <w:kern w:val="0"/>
          <w14:ligatures w14:val="none"/>
        </w:rPr>
      </w:pPr>
    </w:p>
    <w:p w14:paraId="7022B2CA" w14: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rPr>
        <w:t xml:space="preserve">al artículo 1, numeral 1, literal b) y al artículo 2 </w:t>
      </w:r>
      <w:r w:rsidRPr="00024399">
        <w:rPr>
          <w:rFonts w:ascii="Arial Narrow" w:eastAsia="Calibri" w:hAnsi="Arial Narrow" w:cs="Arial Narrow"/>
          <w:kern w:val="0"/>
          <w:lang w:eastAsia="es-PE"/>
          <w14:ligatures w14:val="none"/>
        </w:rPr>
        <w:t xml:space="preserve">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w14:ligatures w14:val="none"/>
        </w:rPr>
        <w:t xml:space="preserve">no </w:t>
      </w:r>
      <w:r w:rsidRPr="00086B7D">
        <w:rPr>
          <w:rFonts w:ascii="Arial Narrow" w:eastAsia="Arial Narrow" w:hAnsi="Arial Narrow" w:cs="Arial Narrow"/>
          <w:kern w:val="0"/>
          <w14:ligatures w14:val="none"/>
        </w:rPr>
        <w:t xml:space="preserve">habría </w:t>
      </w:r>
      <w:r w:rsidR="00AF7D2C" w:rsidRPr="00086B7D">
        <w:rPr>
          <w:rFonts w:ascii="Arial Narrow" w:eastAsia="Arial Narrow" w:hAnsi="Arial Narrow" w:cs="Arial Narrow"/>
          <w:kern w:val="0"/>
          <w14:ligatures w14:val="none"/>
        </w:rPr>
        <w:t>informado oportunamente al denunciante que</w:t>
      </w:r>
      <w:r w:rsidRPr="00086B7D">
        <w:rPr>
          <w:rFonts w:ascii="Arial Narrow" w:eastAsia="Arial Narrow" w:hAnsi="Arial Narrow" w:cs="Arial Narrow"/>
          <w:kern w:val="0"/>
          <w14:ligatures w14: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w14:paraId="556072D8" w14:textId="77777777" w:rsidR="007A1F1A" w:rsidRDefault="007A1F1A" w:rsidP="00497466">
      <w:pPr>
        <w:pStyle w:val="Prrafodelista"/>
        <w:spacing w:after="0" w:line="240" w:lineRule="auto"/>
        <w:ind w:left="567"/>
        <w:jc w:val="both"/>
        <w:rPr>
          <w:rFonts w:ascii="Arial Narrow" w:eastAsia="Arial Narrow" w:hAnsi="Arial Narrow" w:cs="Arial Narrow"/>
          <w:kern w:val="0"/>
          <w14:ligatures w14:val="none"/>
        </w:rPr>
      </w:pPr>
    </w:p>
    <w:p w14:paraId="29BD1CBD" w14: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rPr>
        <w:t xml:space="preserve">habría gestionado la contratación de un Seguro Vehicular para la unidad </w:t>
      </w:r>
      <w:r w:rsidRPr="00086B7D">
        <w:rPr>
          <w:rFonts w:ascii="Arial Narrow" w:eastAsia="Times New Roman" w:hAnsi="Arial Narrow" w:cs="Arial"/>
          <w:color w:val="000000"/>
          <w:kern w:val="0"/>
          <w:lang w:eastAsia="es-ES"/>
          <w14:ligatures w14:val="none"/>
        </w:rPr>
        <w:t xml:space="preserve">con Placa de Rodaje </w:t>
      </w:r>
      <w:r w:rsidRPr="00086B7D">
        <w:rPr>
          <w:rFonts w:ascii="Arial Narrow" w:eastAsia="Times New Roman" w:hAnsi="Arial Narrow" w:cs="Arial"/>
          <w:color w:val="000000"/>
          <w:kern w:val="0"/>
          <w:lang w:val="es-ES" w:eastAsia="es-ES"/>
          <w14:ligatures w14:val="none"/>
        </w:rPr>
        <w:t xml:space="preserve"/>
      </w:r>
      <w:r w:rsidRPr="00086B7D">
        <w:rPr>
          <w:rFonts w:ascii="Arial Narrow" w:eastAsia="Times New Roman" w:hAnsi="Arial Narrow" w:cs="Arial"/>
          <w:color w:val="000000"/>
          <w:kern w:val="0"/>
          <w:lang w:eastAsia="es-ES"/>
          <w14:ligatures w14:val="none"/>
        </w:rPr>
        <w:t>BAY544 con Mapfre Perú Compañía de Seguros y Reaseguros S.A., conforme lo ofrecido al consumidor</w:t>
      </w:r>
      <w:r>
        <w:rPr>
          <w:rFonts w:ascii="Arial Narrow" w:eastAsia="Times New Roman" w:hAnsi="Arial Narrow" w:cs="Arial"/>
          <w:color w:val="000000"/>
          <w:kern w:val="0"/>
          <w:lang w:eastAsia="es-ES"/>
          <w14:ligatures w14:val="none"/>
        </w:rPr>
        <w:t>.</w:t>
      </w:r>
    </w:p>
    <w:p w14:paraId="35DE3C53" w14:textId="77777777" w:rsidR="00AF7D2C" w:rsidRPr="00024399" w:rsidRDefault="00AF7D2C" w:rsidP="00497466">
      <w:pPr>
        <w:pStyle w:val="Prrafodelista"/>
        <w:spacing w:after="0" w:line="240" w:lineRule="auto"/>
        <w:ind w:left="567"/>
        <w:jc w:val="both"/>
        <w:rPr>
          <w:rFonts w:ascii="Arial Narrow" w:eastAsia="Arial Narrow" w:hAnsi="Arial Narrow" w:cs="Arial Narrow"/>
          <w:kern w:val="0"/>
          <w14:ligatures w14:val="none"/>
        </w:rPr>
      </w:pPr>
    </w:p>
    <w:p w14:paraId="37830229" w14: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0058331A" w:rsidRPr="00086B7D">
        <w:rPr>
          <w:rFonts w:ascii="Arial Narrow" w:eastAsia="Arial Narrow" w:hAnsi="Arial Narrow" w:cs="Arial Narrow"/>
          <w:kern w:val="0"/>
          <w14:ligatures w14: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rPr>
        <w:t xml:space="preserve">no habría cumplido con </w:t>
      </w:r>
      <w:r w:rsidR="00AF7D2C" w:rsidRPr="00086B7D">
        <w:rPr>
          <w:rFonts w:ascii="Arial Narrow" w:eastAsia="Arial Narrow" w:hAnsi="Arial Narrow" w:cs="Arial Narrow"/>
          <w:kern w:val="0"/>
          <w14:ligatures w14:val="none"/>
        </w:rPr>
        <w:t>brindar una respuesta al Reclamo 140084</w:t>
      </w:r>
      <w:r w:rsidR="00AF7D2C" w:rsidRPr="00086B7D">
        <w:rPr>
          <w:rFonts w:ascii="Arial Narrow" w:eastAsia="Times New Roman" w:hAnsi="Arial Narrow" w:cs="Arial"/>
          <w:color w:val="000000"/>
          <w:kern w:val="0"/>
          <w:lang w:eastAsia="es-ES"/>
          <w14:ligatures w14:val="none"/>
        </w:rPr>
        <w:t xml:space="preserve"> presentado por la denunciante </w:t>
      </w:r>
      <w:r w:rsidRPr="00086B7D">
        <w:rPr>
          <w:rFonts w:ascii="Arial Narrow" w:eastAsia="Arial Narrow" w:hAnsi="Arial Narrow" w:cs="Arial Narrow"/>
          <w:kern w:val="0"/>
          <w14:ligatures w14:val="none"/>
        </w:rPr>
        <w:t xml:space="preserve">el </w:t>
      </w:r>
      <w:r w:rsidR="00A85A10" w:rsidRPr="00086B7D">
        <w:rPr>
          <w:rFonts w:ascii="Arial Narrow" w:eastAsia="Times New Roman" w:hAnsi="Arial Narrow" w:cs="Arial"/>
          <w:color w:val="000000"/>
          <w:kern w:val="0"/>
          <w:lang w:eastAsia="es-ES"/>
          <w14:ligatures w14:val="none"/>
        </w:rPr>
        <w:t>7 de octubre de 2024</w:t>
      </w:r>
      <w:r w:rsidR="00AF7D2C">
        <w:rPr>
          <w:rFonts w:ascii="Arial Narrow" w:eastAsia="Arial Narrow" w:hAnsi="Arial Narrow" w:cs="Arial Narrow"/>
          <w:kern w:val="0"/>
          <w14:ligatures w14:val="none"/>
        </w:rPr>
        <w:t>.</w:t>
      </w:r>
    </w:p>
    <w:p w14:paraId="5CA08EE9" w14:textId="77777777" w:rsidR="008641BD" w:rsidRPr="00024399" w:rsidRDefault="008641BD" w:rsidP="00497466">
      <w:pPr>
        <w:spacing w:after="0" w:line="240" w:lineRule="auto"/>
        <w:jc w:val="both"/>
        <w:rPr>
          <w:rFonts w:ascii="Arial Narrow" w:eastAsia="Arial Narrow" w:hAnsi="Arial Narrow" w:cs="Arial Narrow"/>
          <w:kern w:val="0"/>
          <w14:ligatures w14:val="none"/>
        </w:rPr>
      </w:pPr>
    </w:p>
    <w:p w14:paraId="64718910" w14:textId="226A4E8E" w:rsidR="00AB3A58" w:rsidRPr="00024399" w:rsidRDefault="00AB3A58" w:rsidP="00497466">
      <w:pPr>
        <w:spacing w:line="240" w:lineRule="auto"/>
        <w:contextualSpacing/>
        <w:jc w:val="both"/>
        <w:rPr>
          <w:rFonts w:ascii="Arial Narrow" w:eastAsia="Calibri" w:hAnsi="Arial Narrow" w:cs="Arial"/>
          <w:kern w:val="0"/>
          <w14:ligatures w14:val="none"/>
        </w:rPr>
      </w:pPr>
      <w:r w:rsidRPr="00024399">
        <w:rPr>
          <w:rFonts w:ascii="Arial Narrow" w:eastAsia="Arial Narrow" w:hAnsi="Arial Narrow" w:cs="Arial Narrow"/>
          <w:b/>
          <w:color w:val="000000"/>
          <w:kern w:val="0"/>
          <w:lang w:eastAsia="es-PE"/>
          <w14:ligatures w14:val="none"/>
        </w:rPr>
        <w:t>SEGUNDO:</w:t>
      </w:r>
      <w:r w:rsidRPr="0002439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w14:ligatures w14:val="none"/>
        </w:rPr>
        <w:t xml:space="preserve">del </w:t>
      </w:r>
      <w:r w:rsidR="007F236A" w:rsidRPr="00024399">
        <w:rPr>
          <w:rFonts w:ascii="Arial Narrow" w:eastAsia="Times New Roman" w:hAnsi="Arial Narrow" w:cs="Arial"/>
          <w:color w:val="000000"/>
          <w:kern w:val="0"/>
          <w:lang w:val="es-ES" w:eastAsia="es-ES"/>
          <w14:ligatures w14:val="none"/>
        </w:rPr>
        <w:t xml:space="preserve">28 de diciembre de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 de 2025</w:t>
      </w:r>
      <w:r w:rsidR="00024399"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w:t>
      </w:r>
    </w:p>
    <w:p w14:paraId="72A4113D" w14:textId="77777777" w:rsidR="00AB3A58" w:rsidRPr="00024399" w:rsidRDefault="00AB3A58" w:rsidP="0049746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EB24702" w:rsidR="00AB3A58" w:rsidRPr="00024399" w:rsidRDefault="00AB3A58" w:rsidP="00497466">
      <w:pPr>
        <w:spacing w:after="0" w:line="240"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lastRenderedPageBreak/>
        <w:t xml:space="preserve">TERCERO: </w:t>
      </w:r>
      <w:r w:rsidR="00232389" w:rsidRPr="00024399">
        <w:rPr>
          <w:rFonts w:ascii="Arial Narrow" w:eastAsia="Arial Narrow" w:hAnsi="Arial Narrow" w:cs="Arial Narrow"/>
          <w:color w:val="000000"/>
          <w:kern w:val="0"/>
          <w:lang w:eastAsia="es-PE"/>
          <w14:ligatures w14: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lang w:eastAsia="es-PE"/>
          <w14:ligatures w14:val="none"/>
        </w:rPr>
        <w:t>que cumpla</w:t>
      </w:r>
      <w:r w:rsidR="00F85F69" w:rsidRPr="00024399">
        <w:rPr>
          <w:rFonts w:ascii="Arial Narrow" w:eastAsia="Arial Narrow" w:hAnsi="Arial Narrow" w:cs="Arial Narrow"/>
          <w:color w:val="000000"/>
          <w:kern w:val="0"/>
          <w:lang w:eastAsia="es-PE"/>
          <w14:ligatures w14:val="none"/>
        </w:rPr>
        <w:t>n</w:t>
      </w:r>
      <w:r w:rsidR="00232389" w:rsidRPr="00024399">
        <w:rPr>
          <w:rFonts w:ascii="Arial Narrow" w:eastAsia="Arial Narrow" w:hAnsi="Arial Narrow" w:cs="Arial Narrow"/>
          <w:color w:val="000000"/>
          <w:kern w:val="0"/>
          <w:lang w:eastAsia="es-PE"/>
          <w14:ligatures w14:val="none"/>
        </w:rPr>
        <w:t xml:space="preserve"> con lo siguiente</w:t>
      </w:r>
      <w:r w:rsidRPr="00024399">
        <w:rPr>
          <w:rFonts w:ascii="Arial Narrow" w:eastAsia="Arial Narrow" w:hAnsi="Arial Narrow" w:cs="Arial Narrow"/>
          <w:color w:val="000000"/>
          <w:kern w:val="0"/>
          <w:lang w:eastAsia="es-PE"/>
          <w14:ligatures w14:val="none"/>
        </w:rPr>
        <w:t>:</w:t>
      </w:r>
    </w:p>
    <w:p w14:paraId="09D9FCC8" w14: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w14:ligatures w14:val="none"/>
        </w:rPr>
      </w:pPr>
      <w:r w:rsidRPr="0002439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del Código Procesal Civil. </w:t>
      </w:r>
      <w:r w:rsidRPr="00024399">
        <w:rPr>
          <w:rFonts w:ascii="Arial Narrow" w:eastAsia="Calibri" w:hAnsi="Arial Narrow" w:cs="Arial"/>
          <w:kern w:val="0"/>
          <w14:ligatures w14:val="none"/>
        </w:rPr>
        <w:t>Para ello podrá señalar domicilio físico o una dirección electrónica a la que pueda remitirse las notificaciones</w:t>
      </w:r>
      <w:r w:rsidRPr="00024399">
        <w:rPr>
          <w:rFonts w:ascii="Arial Narrow" w:eastAsia="Arial" w:hAnsi="Arial Narrow" w:cs="Arial"/>
          <w:kern w:val="0"/>
          <w:lang w:val="es"/>
          <w14:ligatures w14:val="none"/>
        </w:rPr>
        <w:t>;</w:t>
      </w:r>
    </w:p>
    <w:p w14:paraId="446A1900" w14:textId="13BE47D4"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w14:ligatures w14:val="none"/>
        </w:rPr>
      </w:pPr>
      <w:r w:rsidRPr="00024399">
        <w:rPr>
          <w:rFonts w:ascii="Arial Narrow" w:eastAsia="Calibri" w:hAnsi="Arial Narrow" w:cs="Arial"/>
          <w:kern w:val="0"/>
          <w14:ligatures w14:val="none"/>
        </w:rPr>
        <w:t xml:space="preserve">en caso califique como </w:t>
      </w:r>
      <w:proofErr w:type="gramStart"/>
      <w:r w:rsidRPr="00024399">
        <w:rPr>
          <w:rFonts w:ascii="Arial Narrow" w:eastAsia="Calibri" w:hAnsi="Arial Narrow" w:cs="Arial"/>
          <w:kern w:val="0"/>
          <w14:ligatures w14:val="none"/>
        </w:rPr>
        <w:t>micro empresa</w:t>
      </w:r>
      <w:proofErr w:type="gramEnd"/>
      <w:r w:rsidRPr="0002439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Calibri" w:hAnsi="Arial Narrow" w:cs="Arial"/>
          <w:kern w:val="0"/>
          <w:vertAlign w:val="superscript"/>
          <w14:ligatures w14:val="none"/>
        </w:rPr>
        <w:footnoteReference w:id="7"/>
      </w:r>
      <w:r w:rsidRPr="00024399">
        <w:rPr>
          <w:rFonts w:ascii="Arial Narrow" w:eastAsia="Calibri" w:hAnsi="Arial Narrow" w:cs="Arial"/>
          <w:kern w:val="0"/>
          <w14:ligatures w14: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w14:ligatures w14:val="none"/>
        </w:rPr>
        <w:t/>
      </w:r>
      <w:r w:rsidRPr="00024399">
        <w:rPr>
          <w:rFonts w:ascii="Arial Narrow" w:eastAsia="Calibri" w:hAnsi="Arial Narrow" w:cs="Arial"/>
          <w:kern w:val="0"/>
          <w14:ligatures w14:val="none"/>
        </w:rPr>
        <w:t xml:space="preserve"> del </w:t>
      </w:r>
      <w:r w:rsidRPr="00024399">
        <w:rPr>
          <w:rFonts w:ascii="Arial Narrow" w:eastAsia="Calibri" w:hAnsi="Arial Narrow" w:cs="Arial"/>
          <w:spacing w:val="-2"/>
          <w:kern w:val="0"/>
          <w14:ligatures w14:val="none"/>
        </w:rPr>
        <w:t>Código</w:t>
      </w:r>
      <w:r w:rsidRPr="00024399">
        <w:rPr>
          <w:rStyle w:val="Refdenotaalpie"/>
          <w:rFonts w:ascii="Arial Narrow" w:eastAsia="Calibri" w:hAnsi="Arial Narrow" w:cs="Arial"/>
          <w:spacing w:val="-2"/>
          <w:kern w:val="0"/>
          <w:vertAlign w:val="superscript"/>
          <w14:ligatures w14:val="none"/>
        </w:rPr>
        <w:footnoteReference w:id="8"/>
      </w:r>
      <w:r w:rsidRPr="00024399">
        <w:rPr>
          <w:rFonts w:ascii="Arial Narrow" w:eastAsia="Calibri" w:hAnsi="Arial Narrow" w:cs="Arial"/>
          <w:spacing w:val="-2"/>
          <w:kern w:val="0"/>
          <w14:ligatures w14:val="none"/>
        </w:rPr>
        <w:t>.</w:t>
      </w:r>
    </w:p>
    <w:p w14:paraId="354DE7F2" w14:textId="77777777" w:rsidR="00AB3A58" w:rsidRPr="00024399" w:rsidRDefault="00AB3A58" w:rsidP="0049746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005B4E70" w:rsidRPr="0002439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5B4E70" w:rsidRPr="00024399">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024399" w:rsidRDefault="00AB3A58" w:rsidP="00497466">
      <w:pPr>
        <w:spacing w:after="0" w:line="240" w:lineRule="auto"/>
        <w:jc w:val="both"/>
        <w:rPr>
          <w:rFonts w:ascii="Arial Narrow" w:eastAsia="Arial Narrow" w:hAnsi="Arial Narrow" w:cs="Arial Narrow"/>
          <w:color w:val="000000"/>
          <w:kern w:val="0"/>
          <w:lang w:eastAsia="es-PE"/>
          <w14:ligatures w14:val="none"/>
        </w:rPr>
      </w:pPr>
    </w:p>
    <w:p w14:paraId="61C1ED8F" w14:textId="0C1AB332" w:rsidR="008641BD"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QUINTO: </w:t>
      </w:r>
      <w:bookmarkStart w:id="5" w:name="_Hlk188286813"/>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w14:ligatures w14: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w14:ligatures w14:val="none"/>
        </w:rPr>
        <w:t xml:space="preserve">, </w:t>
      </w:r>
      <w:bookmarkEnd w:id="6"/>
      <w:r w:rsidR="002B7DCD"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w14:ligatures w14:val="none"/>
        </w:rPr>
        <w:t>.</w:t>
      </w:r>
    </w:p>
    <w:p w14:paraId="67FBA7CF" w14:textId="77777777" w:rsidR="00691A17" w:rsidRPr="00024399" w:rsidRDefault="00691A17" w:rsidP="00497466">
      <w:pPr>
        <w:spacing w:after="0" w:line="240" w:lineRule="auto"/>
        <w:jc w:val="both"/>
        <w:rPr>
          <w:rFonts w:ascii="Arial Narrow" w:eastAsia="Times New Roman" w:hAnsi="Arial Narrow" w:cs="Arial"/>
          <w:color w:val="000000"/>
          <w:kern w:val="0"/>
          <w:lang w:val="es-ES" w:eastAsia="es-ES"/>
          <w14:ligatures w14:val="none"/>
        </w:rPr>
      </w:pPr>
    </w:p>
    <w:p w14:paraId="074F5869" w14:textId="1F6DC2F7" w:rsidR="00691A17" w:rsidRPr="00024399" w:rsidRDefault="00691A17" w:rsidP="00497466">
      <w:pPr>
        <w:spacing w:after="0" w:line="240"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SEXTO: </w:t>
      </w:r>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w14:ligatures w14:val="none"/>
        </w:rPr>
        <w:lastRenderedPageBreak/>
        <w:t>de los hechos materia de denuncia</w:t>
      </w:r>
      <w:r w:rsidR="00AF7D2C" w:rsidRPr="00E1593B">
        <w:rPr>
          <w:rFonts w:ascii="Arial Narrow" w:eastAsia="Times New Roman" w:hAnsi="Arial Narrow" w:cs="Arial"/>
          <w:color w:val="000000"/>
          <w:kern w:val="0"/>
          <w:lang w:val="es-ES" w:eastAsia="es-ES"/>
          <w14:ligatures w14:val="none"/>
        </w:rPr>
        <w:t>; y, (</w:t>
      </w:r>
      <w:proofErr w:type="spellStart"/>
      <w:r w:rsidR="00AF7D2C" w:rsidRPr="00E1593B">
        <w:rPr>
          <w:rFonts w:ascii="Arial Narrow" w:eastAsia="Times New Roman" w:hAnsi="Arial Narrow" w:cs="Arial"/>
          <w:color w:val="000000"/>
          <w:kern w:val="0"/>
          <w:lang w:val="es-ES" w:eastAsia="es-ES"/>
          <w14:ligatures w14:val="none"/>
        </w:rPr>
        <w:t>iii</w:t>
      </w:r>
      <w:proofErr w:type="spellEnd"/>
      <w:r w:rsidR="00AF7D2C"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w14:ligatures w14:val="none"/>
        </w:rPr>
        <w:t>.</w:t>
      </w:r>
    </w:p>
    <w:p w14:paraId="6A128BE5" w14:textId="77777777" w:rsidR="002B7DCD" w:rsidRPr="00024399" w:rsidRDefault="002B7DCD" w:rsidP="00497466">
      <w:pPr>
        <w:spacing w:after="0" w:line="240" w:lineRule="auto"/>
        <w:jc w:val="both"/>
        <w:rPr>
          <w:rFonts w:ascii="Arial Narrow" w:eastAsia="Arial Narrow" w:hAnsi="Arial Narrow" w:cs="Arial Narrow"/>
          <w:b/>
          <w:color w:val="000000"/>
          <w:kern w:val="0"/>
          <w:lang w:val="es-ES" w:eastAsia="es-PE"/>
          <w14:ligatures w14:val="none"/>
        </w:rPr>
      </w:pPr>
    </w:p>
    <w:p w14:paraId="5A49EAA8" w14:textId="3A29BF0B" w:rsidR="00AB3A58" w:rsidRPr="00024399" w:rsidRDefault="00691A17" w:rsidP="00497466">
      <w:pPr>
        <w:spacing w:after="0" w:line="240"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SÉTIMO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w:t>
      </w:r>
      <w:bookmarkStart w:id="7" w:name="_Hlk188286915"/>
      <w:r w:rsidR="00AB3A58" w:rsidRPr="00024399">
        <w:rPr>
          <w:rFonts w:ascii="Arial Narrow" w:eastAsia="Arial Narrow" w:hAnsi="Arial Narrow" w:cs="Arial Narrow"/>
          <w:color w:val="000000"/>
          <w:kern w:val="0"/>
          <w:lang w:eastAsia="es-PE"/>
          <w14:ligatures w14:val="none"/>
        </w:rPr>
        <w:t>informar a las partes que el artículo 110</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24399">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02439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115</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y 116</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referida norma</w:t>
      </w:r>
      <w:r w:rsidR="00B2526D" w:rsidRPr="00024399">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024399">
        <w:rPr>
          <w:rFonts w:ascii="Arial Narrow" w:eastAsia="Arial Narrow" w:hAnsi="Arial Narrow" w:cs="Arial Narrow"/>
          <w:color w:val="000000"/>
          <w:kern w:val="0"/>
          <w:lang w:eastAsia="es-PE"/>
          <w14:ligatures w14:val="none"/>
        </w:rPr>
        <w:t xml:space="preserve">. </w:t>
      </w:r>
      <w:bookmarkEnd w:id="7"/>
      <w:r w:rsidR="00AB3A58" w:rsidRPr="0002439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del Código</w:t>
      </w:r>
      <w:r w:rsidR="00AB3A58" w:rsidRPr="00024399">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024399">
        <w:rPr>
          <w:rFonts w:ascii="Arial Narrow" w:eastAsia="Arial Narrow" w:hAnsi="Arial Narrow" w:cs="Arial Narrow"/>
          <w:color w:val="000000"/>
          <w:kern w:val="0"/>
          <w:lang w:eastAsia="es-PE"/>
          <w14:ligatures w14:val="none"/>
        </w:rPr>
        <w:t>.</w:t>
      </w:r>
    </w:p>
    <w:p w14:paraId="60BC1406" w14:textId="77777777" w:rsidR="00AB3A58" w:rsidRPr="00024399" w:rsidRDefault="00AB3A58" w:rsidP="0049746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24399">
        <w:rPr>
          <w:rFonts w:ascii="Arial Narrow" w:eastAsia="Calibri" w:hAnsi="Arial Narrow" w:cs="Arial"/>
          <w:b/>
          <w:bCs/>
          <w:kern w:val="0"/>
          <w14:ligatures w14:val="none"/>
        </w:rPr>
        <w:t>OCTAVO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976F6B1" w:rsidR="00AB3A58" w:rsidRPr="00024399" w:rsidRDefault="00691A17" w:rsidP="00497466">
      <w:pPr>
        <w:suppressAutoHyphens/>
        <w:spacing w:after="0" w:line="240" w:lineRule="auto"/>
        <w:jc w:val="both"/>
        <w:rPr>
          <w:rFonts w:ascii="Arial Narrow" w:eastAsia="Calibri" w:hAnsi="Arial Narrow" w:cs="Arial"/>
          <w:kern w:val="0"/>
          <w:u w:val="single"/>
          <w14:ligatures w14:val="none"/>
        </w:rPr>
      </w:pPr>
      <w:r w:rsidRPr="00024399">
        <w:rPr>
          <w:rFonts w:ascii="Arial Narrow" w:eastAsia="Times New Roman" w:hAnsi="Arial Narrow" w:cs="Times New Roman"/>
          <w:b/>
          <w:color w:val="000000"/>
          <w:kern w:val="0"/>
          <w:lang w:eastAsia="es-PE"/>
          <w14:ligatures w14:val="none"/>
        </w:rPr>
        <w:t>NOVENO</w:t>
      </w:r>
      <w:r w:rsidR="00AB3A58" w:rsidRPr="00024399">
        <w:rPr>
          <w:rFonts w:ascii="Arial Narrow" w:eastAsia="Calibri" w:hAnsi="Arial Narrow" w:cs="Arial"/>
          <w:b/>
          <w:kern w:val="0"/>
          <w14:ligatures w14:val="none"/>
        </w:rPr>
        <w:t>:</w:t>
      </w:r>
      <w:r w:rsidR="00AB3A58" w:rsidRPr="00024399">
        <w:rPr>
          <w:rFonts w:ascii="Arial Narrow" w:eastAsia="Calibri" w:hAnsi="Arial Narrow" w:cs="Arial"/>
          <w:kern w:val="0"/>
          <w14:ligatures w14:val="none"/>
        </w:rPr>
        <w:t xml:space="preserve"> comunicar a las partes que, </w:t>
      </w:r>
      <w:proofErr w:type="gramStart"/>
      <w:r w:rsidR="00AB3A58" w:rsidRPr="00024399">
        <w:rPr>
          <w:rFonts w:ascii="Arial Narrow" w:eastAsia="Calibri" w:hAnsi="Arial Narrow" w:cs="Arial"/>
          <w:kern w:val="0"/>
          <w14:ligatures w14:val="none"/>
        </w:rPr>
        <w:t>de acuerdo a</w:t>
      </w:r>
      <w:proofErr w:type="gramEnd"/>
      <w:r w:rsidR="00AB3A58" w:rsidRPr="00024399">
        <w:rPr>
          <w:rFonts w:ascii="Arial Narrow" w:eastAsia="Calibri" w:hAnsi="Arial Narrow" w:cs="Arial"/>
          <w:kern w:val="0"/>
          <w14:ligatures w14:val="none"/>
        </w:rPr>
        <w:t xml:space="preserve"> lo señalado por el artículo 29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Calibri" w:hAnsi="Arial Narrow" w:cs="Arial"/>
          <w:kern w:val="0"/>
          <w14:ligatures w14:val="none"/>
        </w:rPr>
        <w:t xml:space="preserve"> del Decreto Legislativo 807</w:t>
      </w:r>
      <w:r w:rsidR="00AB3A58" w:rsidRPr="00024399">
        <w:rPr>
          <w:rStyle w:val="Refdenotaalpie"/>
          <w:rFonts w:ascii="Arial Narrow" w:eastAsia="Calibri" w:hAnsi="Arial Narrow" w:cs="Arial"/>
          <w:kern w:val="0"/>
          <w:vertAlign w:val="superscript"/>
          <w14:ligatures w14:val="none"/>
        </w:rPr>
        <w:footnoteReference w:id="12"/>
      </w:r>
      <w:r w:rsidR="00AB3A58" w:rsidRPr="0002439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w14:ligatures w14:val="none"/>
        </w:rPr>
        <w:t>expresamente su facultad para asistir y conciliar en su representación</w:t>
      </w:r>
      <w:r w:rsidR="00AB3A58" w:rsidRPr="00024399">
        <w:rPr>
          <w:rFonts w:ascii="Arial Narrow" w:eastAsia="Calibri" w:hAnsi="Arial Narrow" w:cs="Arial"/>
          <w:bCs/>
          <w:kern w:val="0"/>
          <w14:ligatures w14:val="none"/>
        </w:rPr>
        <w:t>.</w:t>
      </w:r>
      <w:r w:rsidR="00AB3A58" w:rsidRPr="00024399">
        <w:rPr>
          <w:rFonts w:ascii="Arial Narrow" w:eastAsia="Calibri" w:hAnsi="Arial Narrow" w:cs="Arial"/>
          <w:b/>
          <w:bCs/>
          <w:kern w:val="0"/>
          <w14:ligatures w14:val="none"/>
        </w:rPr>
        <w:t xml:space="preserve"> </w:t>
      </w:r>
      <w:r w:rsidR="00AB3A58" w:rsidRPr="0002439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uppressAutoHyphens/>
        <w:spacing w:after="0" w:line="240" w:lineRule="auto"/>
        <w:jc w:val="both"/>
        <w:rPr>
          <w:rFonts w:ascii="Arial Narrow" w:eastAsia="Calibri" w:hAnsi="Arial Narrow" w:cs="Arial"/>
          <w:kern w:val="0"/>
          <w:u w:val="single"/>
          <w14:ligatures w14:val="none"/>
        </w:rPr>
      </w:pPr>
    </w:p>
    <w:p w14:paraId="0081C764" w14:textId="13F26A95" w:rsidR="00AB3A58" w:rsidRPr="00024399" w:rsidRDefault="00691A17" w:rsidP="00497466">
      <w:pPr>
        <w:suppressAutoHyphens/>
        <w:spacing w:after="0" w:line="240" w:lineRule="auto"/>
        <w:jc w:val="both"/>
        <w:rPr>
          <w:rFonts w:ascii="Arial Narrow" w:eastAsia="Times New Roman" w:hAnsi="Arial Narrow" w:cs="Times New Roman"/>
          <w:color w:val="000000"/>
          <w:kern w:val="0"/>
          <w:lang w:eastAsia="es-PE"/>
          <w14:ligatures w14:val="none"/>
        </w:rPr>
      </w:pPr>
      <w:r w:rsidRPr="00024399">
        <w:rPr>
          <w:rFonts w:ascii="Arial Narrow" w:hAnsi="Arial Narrow" w:cs="Arial"/>
          <w:b/>
          <w:spacing w:val="-3"/>
          <w:kern w:val="0"/>
          <w14:ligatures w14:val="none"/>
        </w:rPr>
        <w:t>DÉCIMO</w:t>
      </w:r>
      <w:r w:rsidR="00AB3A58" w:rsidRPr="00024399">
        <w:rPr>
          <w:rFonts w:ascii="Arial Narrow" w:eastAsia="Times New Roman" w:hAnsi="Arial Narrow" w:cs="Times New Roman"/>
          <w:b/>
          <w:color w:val="000000"/>
          <w:kern w:val="0"/>
          <w:lang w:eastAsia="es-PE"/>
          <w14:ligatures w14:val="none"/>
        </w:rPr>
        <w:t>:</w:t>
      </w:r>
      <w:r w:rsidR="00AB3A58" w:rsidRPr="0002439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69512B21" w:rsidR="00AB3A58" w:rsidRPr="00024399" w:rsidRDefault="00691A17" w:rsidP="00497466">
      <w:pPr>
        <w:suppressAutoHyphens/>
        <w:spacing w:after="0" w:line="240" w:lineRule="auto"/>
        <w:jc w:val="both"/>
        <w:rPr>
          <w:rFonts w:ascii="Arial Narrow" w:hAnsi="Arial Narrow" w:cs="Arial"/>
        </w:rPr>
      </w:pPr>
      <w:r w:rsidRPr="00024399">
        <w:rPr>
          <w:rFonts w:ascii="Arial Narrow" w:eastAsia="Arial Narrow" w:hAnsi="Arial Narrow" w:cs="Arial Narrow"/>
          <w:b/>
          <w:bCs/>
        </w:rPr>
        <w:t xml:space="preserve">DÉCIMO PRIMERO: 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hAnsi="Arial Narrow" w:cs="Arial"/>
          <w:b/>
          <w:spacing w:val="-3"/>
          <w:kern w:val="0"/>
          <w14:ligatures w14:val="none"/>
        </w:rPr>
        <w:t/>
      </w:r>
      <w:r w:rsidR="00AB3A58" w:rsidRPr="00024399">
        <w:rPr>
          <w:rFonts w:ascii="Arial Narrow" w:hAnsi="Arial Narrow" w:cs="Arial"/>
          <w:bCs/>
          <w:spacing w:val="-3"/>
          <w:kern w:val="0"/>
          <w14:ligatures w14:val="none"/>
        </w:rPr>
        <w:t xml:space="preserve"/>
      </w:r>
      <w:r w:rsidR="00985C85" w:rsidRPr="00024399">
        <w:rPr>
          <w:rFonts w:ascii="Arial Narrow" w:hAnsi="Arial Narrow" w:cs="Arial"/>
          <w:bCs/>
          <w:spacing w:val="-3"/>
          <w:kern w:val="0"/>
          <w14:ligatures w14:val="none"/>
        </w:rPr>
        <w:t/>
      </w:r>
      <w:r w:rsidR="00911D96" w:rsidRPr="00024399">
        <w:rPr>
          <w:rFonts w:ascii="Arial Narrow" w:hAnsi="Arial Narrow" w:cs="Arial"/>
          <w:bCs/>
          <w:spacing w:val="-3"/>
          <w:kern w:val="0"/>
          <w14:ligatures w14:val="none"/>
        </w:rPr>
        <w:t xml:space="preserve"/>
      </w:r>
      <w:r w:rsidR="00911D96" w:rsidRPr="00024399">
        <w:rPr>
          <w:rFonts w:ascii="Arial Narrow" w:eastAsia="Times New Roman" w:hAnsi="Arial Narrow" w:cs="Times New Roman"/>
          <w:color w:val="000000"/>
          <w:kern w:val="0"/>
          <w:shd w:val="clear" w:color="auto" w:fill="FFFFFF"/>
          <w:lang w:eastAsia="es-PE"/>
          <w14:ligatures w14:val="none"/>
        </w:rPr>
        <w:t xml:space="preserve"/>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AB3A58" w:rsidRPr="00024399">
        <w:rPr>
          <w:rFonts w:ascii="Arial Narrow" w:hAnsi="Arial Narrow"/>
          <w:color w:val="000000"/>
        </w:rPr>
        <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AB3A58" w:rsidRPr="00024399">
        <w:rPr>
          <w:rStyle w:val="Refdenotaalpie"/>
          <w:rFonts w:ascii="Arial Narrow" w:hAnsi="Arial Narrow"/>
          <w:vertAlign w:val="superscript"/>
        </w:rPr>
        <w:footnoteReference w:id="13"/>
      </w:r>
      <w:r w:rsidR="00AB3A58" w:rsidRPr="00024399">
        <w:rPr>
          <w:rFonts w:ascii="Arial Narrow" w:hAnsi="Arial Narrow" w:cs="Arial"/>
        </w:rPr>
        <w:t/>
      </w:r>
    </w:p>
    <w:p w14:paraId="6AD6B5F6" w14:textId="77777777" w:rsidR="00691A17" w:rsidRPr="00024399" w:rsidRDefault="00691A17" w:rsidP="00497466">
      <w:pPr>
        <w:suppressAutoHyphens/>
        <w:spacing w:after="0" w:line="240" w:lineRule="auto"/>
        <w:jc w:val="both"/>
        <w:rPr>
          <w:rFonts w:ascii="Arial Narrow" w:hAnsi="Arial Narrow" w:cs="Arial"/>
        </w:rPr>
      </w:pPr>
    </w:p>
    <w:p w14:paraId="7AD89E4B" w14:textId="4F58C722" w:rsidR="00EC6062" w:rsidRPr="00024399" w:rsidRDefault="00EC6062" w:rsidP="00497466">
      <w:pPr>
        <w:suppressAutoHyphens/>
        <w:spacing w:line="240"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w14:ligatures w14:val="none"/>
        </w:rPr>
      </w:pPr>
      <w:r w:rsidRPr="00024399">
        <w:rPr>
          <w:rFonts w:ascii="Arial Narrow" w:eastAsia="Calibri" w:hAnsi="Arial Narrow" w:cs="Arial"/>
          <w:b/>
          <w:bCs/>
          <w:color w:val="000000"/>
          <w:kern w:val="0"/>
          <w14:ligatures w14:val="none"/>
        </w:rPr>
        <w:t>Comisión </w:t>
      </w:r>
      <w:r w:rsidRPr="00024399">
        <w:rPr>
          <w:rFonts w:ascii="Arial Narrow" w:eastAsia="Calibri" w:hAnsi="Arial Narrow" w:cs="Arial"/>
          <w:b/>
          <w:bCs/>
          <w:color w:val="000000"/>
          <w:kern w:val="0"/>
          <w:shd w:val="clear" w:color="auto" w:fill="FFFFFF"/>
          <w14:ligatures w14:val="none"/>
        </w:rPr>
        <w:t>de</w:t>
      </w:r>
      <w:r w:rsidRPr="00024399">
        <w:rPr>
          <w:rFonts w:ascii="Arial Narrow" w:eastAsia="Calibri" w:hAnsi="Arial Narrow" w:cs="Arial"/>
          <w:b/>
          <w:bCs/>
          <w:color w:val="000000"/>
          <w:kern w:val="0"/>
          <w14:ligatures w14:val="none"/>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w14:ligatures w14:val="none"/>
        </w:rPr>
      </w:pPr>
    </w:p>
    <w:p w14:paraId="0B9A1116" w14: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xml:space="preserve"/>
      </w:r>
      <w:proofErr w:type="spellEnd"/>
      <w:r w:rsidRPr="00024399">
        <w:rPr>
          <w:rFonts w:ascii="Arial Narrow" w:hAnsi="Arial Narrow" w:cs="Arial"/>
          <w:sz w:val="16"/>
          <w:szCs w:val="16"/>
        </w:rPr>
        <w:t xml:space="preserve"/>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 xml:space="preserve">23 de abril de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 xml:space="preserve">recibida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 xml:space="preserve">23 de abril de 2025</w:t>
      </w:r>
      <w:r w:rsidRPr="00024399">
        <w:rPr>
          <w:rFonts w:ascii="Arial Narrow" w:hAnsi="Arial Narrow" w:cs="Arial"/>
          <w:sz w:val="16"/>
          <w:szCs w:val="16"/>
        </w:rPr>
        <w:t xml:space="preserve">.</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02439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2439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vertAlign w:val="superscript"/>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