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A42ECEF" w:rsidR="00CA59A2" w:rsidRPr="0026598E" w:rsidRDefault="00CA59A2" w:rsidP="0031319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57E33" w:rsidRPr="00F57E33">
        <w:rPr>
          <w:rFonts w:ascii="Arial Narrow" w:eastAsia="Times New Roman" w:hAnsi="Arial Narrow" w:cs="Times New Roman"/>
          <w:b/>
          <w:bCs/>
          <w:color w:val="000000"/>
          <w:kern w:val="0"/>
          <w:shd w:val="clear" w:color="auto" w:fill="FFFFFF"/>
          <w:lang w:eastAsia="es-PE"/>
          <w14:ligatures w14:val="none"/>
        </w:rPr>
        <w:t>1935-2025/CC1</w:t>
      </w:r>
    </w:p>
    <w:p w14:paraId="7E5DC22B" w14:textId="499EE7C1" w:rsidR="00CA59A2" w:rsidRPr="001D73A3" w:rsidRDefault="00CA59A2" w:rsidP="003131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57E33" w:rsidRPr="00F57E33">
        <w:rPr>
          <w:rFonts w:ascii="Arial Narrow" w:eastAsia="Arial Narrow" w:hAnsi="Arial Narrow" w:cs="Arial Narrow"/>
          <w:b/>
          <w:color w:val="000000"/>
          <w:kern w:val="0"/>
          <w:lang w:eastAsia="es-PE"/>
          <w14:ligatures w14:val="none"/>
        </w:rPr>
        <w:t>F</w:t>
      </w:r>
      <w:r w:rsidR="00F57E33" w:rsidRPr="001D73A3">
        <w:rPr>
          <w:rFonts w:ascii="Arial Narrow" w:eastAsia="Arial Narrow" w:hAnsi="Arial Narrow" w:cs="Arial Narrow"/>
          <w:b/>
          <w:color w:val="000000"/>
          <w:kern w:val="0"/>
          <w:lang w:eastAsia="es-PE"/>
          <w14:ligatures w14:val="none"/>
        </w:rPr>
        <w:t xml:space="preserve">ERNANDO DINO DINIZ MANSILLA </w:t>
      </w:r>
      <w:r w:rsidRPr="001D73A3">
        <w:rPr>
          <w:rFonts w:ascii="Arial Narrow" w:eastAsia="Arial Narrow" w:hAnsi="Arial Narrow" w:cs="Arial Narrow"/>
          <w:b/>
          <w:color w:val="000000"/>
          <w:kern w:val="0"/>
          <w:lang w:eastAsia="es-PE"/>
          <w14:ligatures w14:val="none"/>
        </w:rPr>
        <w:t xml:space="preserve">(SEÑOR </w:t>
      </w:r>
      <w:r w:rsidR="00F57E33" w:rsidRPr="001D73A3">
        <w:rPr>
          <w:rFonts w:ascii="Arial Narrow" w:eastAsia="Arial Narrow" w:hAnsi="Arial Narrow" w:cs="Arial Narrow"/>
          <w:b/>
          <w:color w:val="000000"/>
          <w:kern w:val="0"/>
          <w:lang w:eastAsia="es-PE"/>
          <w14:ligatures w14:val="none"/>
        </w:rPr>
        <w:t>DINIZ</w:t>
      </w:r>
      <w:r w:rsidRPr="001D73A3">
        <w:rPr>
          <w:rFonts w:ascii="Arial Narrow" w:eastAsia="Arial Narrow" w:hAnsi="Arial Narrow" w:cs="Arial Narrow"/>
          <w:b/>
          <w:color w:val="000000"/>
          <w:kern w:val="0"/>
          <w:lang w:eastAsia="es-PE"/>
          <w14:ligatures w14:val="none"/>
        </w:rPr>
        <w:t>)</w:t>
      </w:r>
    </w:p>
    <w:p w14:paraId="6DEEEDFE" w14:textId="15D5C672" w:rsidR="00CA59A2" w:rsidRPr="001D73A3" w:rsidRDefault="00CA59A2" w:rsidP="003131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D73A3">
        <w:rPr>
          <w:rFonts w:ascii="Arial Narrow" w:eastAsia="Arial Narrow" w:hAnsi="Arial Narrow" w:cs="Arial Narrow"/>
          <w:b/>
          <w:color w:val="000000"/>
          <w:kern w:val="0"/>
          <w:lang w:eastAsia="es-PE"/>
          <w14:ligatures w14:val="none"/>
        </w:rPr>
        <w:t>DENUNCIADO</w:t>
      </w:r>
      <w:r w:rsidRPr="001D73A3">
        <w:rPr>
          <w:rFonts w:ascii="Arial Narrow" w:eastAsia="Arial Narrow" w:hAnsi="Arial Narrow" w:cs="Arial Narrow"/>
          <w:b/>
          <w:color w:val="000000"/>
          <w:kern w:val="0"/>
          <w:lang w:eastAsia="es-PE"/>
          <w14:ligatures w14:val="none"/>
        </w:rPr>
        <w:tab/>
        <w:t>:</w:t>
      </w:r>
      <w:r w:rsidRPr="001D73A3">
        <w:rPr>
          <w:rFonts w:ascii="Arial Narrow" w:eastAsia="Arial Narrow" w:hAnsi="Arial Narrow" w:cs="Arial Narrow"/>
          <w:b/>
          <w:color w:val="000000"/>
          <w:kern w:val="0"/>
          <w:lang w:eastAsia="es-PE"/>
          <w14:ligatures w14:val="none"/>
        </w:rPr>
        <w:tab/>
      </w:r>
      <w:bookmarkStart w:id="1" w:name="_Hlk208517673"/>
      <w:r w:rsidR="00F57E33" w:rsidRPr="001D73A3">
        <w:rPr>
          <w:rFonts w:ascii="Arial Narrow" w:eastAsia="Arial Narrow" w:hAnsi="Arial Narrow" w:cs="Arial Narrow"/>
          <w:b/>
          <w:color w:val="000000"/>
          <w:kern w:val="0"/>
          <w:lang w:eastAsia="es-PE"/>
          <w14:ligatures w14:val="none"/>
        </w:rPr>
        <w:t xml:space="preserve">PACÍFICO COMPAÑÍA DE SEGUROS Y REASEGUROS S.A. </w:t>
      </w:r>
      <w:bookmarkEnd w:id="1"/>
      <w:r w:rsidRPr="001D73A3">
        <w:rPr>
          <w:rFonts w:ascii="Arial Narrow" w:eastAsia="Arial Narrow" w:hAnsi="Arial Narrow" w:cs="Arial Narrow"/>
          <w:b/>
          <w:color w:val="000000"/>
          <w:kern w:val="0"/>
          <w:lang w:eastAsia="es-PE"/>
          <w14:ligatures w14:val="none"/>
        </w:rPr>
        <w:t>(</w:t>
      </w:r>
      <w:r w:rsidR="00F57E33" w:rsidRPr="001D73A3">
        <w:rPr>
          <w:rFonts w:ascii="Arial Narrow" w:eastAsia="Arial Narrow" w:hAnsi="Arial Narrow" w:cs="Arial Narrow"/>
          <w:b/>
          <w:color w:val="000000"/>
          <w:kern w:val="0"/>
          <w:lang w:eastAsia="es-PE"/>
          <w14:ligatures w14:val="none"/>
        </w:rPr>
        <w:t>PACÍFICO</w:t>
      </w:r>
      <w:r w:rsidRPr="001D73A3">
        <w:rPr>
          <w:rFonts w:ascii="Arial Narrow" w:eastAsia="Arial Narrow" w:hAnsi="Arial Narrow" w:cs="Arial Narrow"/>
          <w:b/>
          <w:color w:val="000000"/>
          <w:kern w:val="0"/>
          <w:lang w:eastAsia="es-PE"/>
          <w14:ligatures w14:val="none"/>
        </w:rPr>
        <w:t>)</w:t>
      </w:r>
    </w:p>
    <w:p w14:paraId="022D2B94" w14:textId="77777777" w:rsidR="00CA59A2" w:rsidRPr="001D73A3" w:rsidRDefault="00CA59A2" w:rsidP="003131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D73A3">
        <w:rPr>
          <w:rFonts w:ascii="Arial Narrow" w:eastAsia="Arial Narrow" w:hAnsi="Arial Narrow" w:cs="Arial Narrow"/>
          <w:b/>
          <w:color w:val="000000"/>
          <w:kern w:val="0"/>
          <w:lang w:eastAsia="es-PE"/>
          <w14:ligatures w14:val="none"/>
        </w:rPr>
        <w:t>MATERIAS</w:t>
      </w:r>
      <w:r w:rsidRPr="001D73A3">
        <w:rPr>
          <w:rFonts w:ascii="Arial Narrow" w:eastAsia="Arial Narrow" w:hAnsi="Arial Narrow" w:cs="Arial Narrow"/>
          <w:b/>
          <w:color w:val="000000"/>
          <w:kern w:val="0"/>
          <w:lang w:eastAsia="es-PE"/>
          <w14:ligatures w14:val="none"/>
        </w:rPr>
        <w:tab/>
        <w:t xml:space="preserve">: </w:t>
      </w:r>
      <w:r w:rsidRPr="001D73A3">
        <w:rPr>
          <w:rFonts w:ascii="Arial Narrow" w:eastAsia="Arial Narrow" w:hAnsi="Arial Narrow" w:cs="Arial Narrow"/>
          <w:b/>
          <w:color w:val="000000"/>
          <w:kern w:val="0"/>
          <w:lang w:eastAsia="es-PE"/>
          <w14:ligatures w14:val="none"/>
        </w:rPr>
        <w:tab/>
        <w:t>ADMISIÓN A TRÁMITE</w:t>
      </w:r>
    </w:p>
    <w:p w14:paraId="19ED7B73" w14:textId="77777777" w:rsidR="00CA59A2" w:rsidRPr="001D73A3" w:rsidRDefault="00CA59A2" w:rsidP="0031319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D73A3">
        <w:rPr>
          <w:rFonts w:ascii="Arial Narrow" w:eastAsia="Arial Narrow" w:hAnsi="Arial Narrow" w:cs="Arial Narrow"/>
          <w:b/>
          <w:color w:val="000000"/>
          <w:kern w:val="0"/>
          <w:lang w:eastAsia="es-PE"/>
          <w14:ligatures w14:val="none"/>
        </w:rPr>
        <w:t xml:space="preserve">REQUERIMIENTO DE INFORMACIÓN </w:t>
      </w:r>
    </w:p>
    <w:p w14:paraId="46A5A479" w14:textId="72544ED2" w:rsidR="00CA59A2" w:rsidRPr="001D73A3" w:rsidRDefault="00CA59A2" w:rsidP="0031319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1D73A3">
        <w:rPr>
          <w:rFonts w:ascii="Arial Narrow" w:eastAsia="Arial Narrow" w:hAnsi="Arial Narrow" w:cs="Arial Narrow"/>
          <w:b/>
          <w:color w:val="000000"/>
          <w:kern w:val="0"/>
          <w:lang w:eastAsia="es-PE"/>
          <w14:ligatures w14:val="none"/>
        </w:rPr>
        <w:t xml:space="preserve">RESOLUCIÓN </w:t>
      </w:r>
      <w:r w:rsidRPr="001D73A3">
        <w:rPr>
          <w:rFonts w:ascii="Arial Narrow" w:eastAsia="Arial Narrow" w:hAnsi="Arial Narrow" w:cs="Arial Narrow"/>
          <w:b/>
          <w:color w:val="000000"/>
          <w:kern w:val="0"/>
          <w:lang w:eastAsia="es-PE"/>
          <w14:ligatures w14:val="none"/>
        </w:rPr>
        <w:tab/>
        <w:t>:</w:t>
      </w:r>
      <w:r w:rsidRPr="001D73A3">
        <w:rPr>
          <w:rFonts w:ascii="Arial Narrow" w:eastAsia="Arial Narrow" w:hAnsi="Arial Narrow" w:cs="Arial Narrow"/>
          <w:b/>
          <w:color w:val="000000"/>
          <w:kern w:val="0"/>
          <w:lang w:eastAsia="es-PE"/>
          <w14:ligatures w14:val="none"/>
        </w:rPr>
        <w:tab/>
      </w:r>
      <w:r w:rsidR="001D73A3" w:rsidRPr="001D73A3">
        <w:rPr>
          <w:rFonts w:ascii="Arial Narrow" w:eastAsia="Arial Narrow" w:hAnsi="Arial Narrow" w:cs="Arial Narrow"/>
          <w:b/>
          <w:color w:val="000000"/>
          <w:kern w:val="0"/>
          <w:lang w:eastAsia="es-PE"/>
          <w14:ligatures w14:val="none"/>
        </w:rPr>
        <w:t>1</w:t>
      </w:r>
    </w:p>
    <w:p w14:paraId="5BA3A18D" w14:textId="77777777" w:rsidR="00CA59A2" w:rsidRPr="001D73A3" w:rsidRDefault="00CA59A2" w:rsidP="0031319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EB32333" w:rsidR="00CA59A2" w:rsidRPr="001D73A3" w:rsidRDefault="00CA59A2" w:rsidP="0031319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D73A3">
        <w:rPr>
          <w:rFonts w:ascii="Arial Narrow" w:eastAsia="Times New Roman" w:hAnsi="Arial Narrow" w:cs="Times New Roman"/>
          <w:color w:val="000000"/>
          <w:kern w:val="0"/>
          <w:shd w:val="clear" w:color="auto" w:fill="FFFFFF"/>
          <w:lang w:eastAsia="es-PE"/>
          <w14:ligatures w14:val="none"/>
        </w:rPr>
        <w:t xml:space="preserve">Lima, </w:t>
      </w:r>
      <w:r w:rsidR="00F708C6">
        <w:rPr>
          <w:rFonts w:ascii="Arial Narrow" w:eastAsia="Times New Roman" w:hAnsi="Arial Narrow" w:cs="Times New Roman"/>
          <w:color w:val="000000"/>
          <w:kern w:val="0"/>
          <w:shd w:val="clear" w:color="auto" w:fill="FFFFFF"/>
          <w:lang w:eastAsia="es-PE"/>
          <w14:ligatures w14:val="none"/>
        </w:rPr>
        <w:t>12</w:t>
      </w:r>
      <w:r w:rsidRPr="001D73A3">
        <w:rPr>
          <w:rFonts w:ascii="Arial Narrow" w:eastAsia="Times New Roman" w:hAnsi="Arial Narrow" w:cs="Times New Roman"/>
          <w:color w:val="000000"/>
          <w:kern w:val="0"/>
          <w:shd w:val="clear" w:color="auto" w:fill="FFFFFF"/>
          <w:lang w:eastAsia="es-PE"/>
          <w14:ligatures w14:val="none"/>
        </w:rPr>
        <w:t xml:space="preserve"> de </w:t>
      </w:r>
      <w:r w:rsidR="001D73A3" w:rsidRPr="001D73A3">
        <w:rPr>
          <w:rFonts w:ascii="Arial Narrow" w:eastAsia="Times New Roman" w:hAnsi="Arial Narrow" w:cs="Times New Roman"/>
          <w:color w:val="000000"/>
          <w:kern w:val="0"/>
          <w:shd w:val="clear" w:color="auto" w:fill="FFFFFF"/>
          <w:lang w:eastAsia="es-PE"/>
          <w14:ligatures w14:val="none"/>
        </w:rPr>
        <w:t>septiembre</w:t>
      </w:r>
      <w:r w:rsidRPr="001D73A3">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1D73A3" w:rsidRDefault="00CA59A2" w:rsidP="0031319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1D73A3" w:rsidRDefault="00CA59A2" w:rsidP="0031319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1D73A3">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13194">
      <w:pPr>
        <w:spacing w:after="0" w:line="240" w:lineRule="auto"/>
        <w:jc w:val="both"/>
        <w:rPr>
          <w:rFonts w:ascii="Arial Narrow" w:eastAsia="Times New Roman" w:hAnsi="Arial Narrow" w:cs="Times New Roman"/>
          <w:color w:val="000000"/>
          <w:kern w:val="0"/>
          <w:lang w:eastAsia="es-PE"/>
          <w14:ligatures w14:val="none"/>
        </w:rPr>
      </w:pPr>
    </w:p>
    <w:p w14:paraId="60B5D5B0" w14:textId="05E17DCA" w:rsidR="00CA59A2" w:rsidRPr="008418A2" w:rsidRDefault="00CA59A2" w:rsidP="0031319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AE526B">
        <w:rPr>
          <w:rFonts w:ascii="Arial Narrow" w:eastAsia="Times New Roman" w:hAnsi="Arial Narrow" w:cs="Arial"/>
          <w:color w:val="000000"/>
          <w:kern w:val="0"/>
          <w:lang w:val="es-ES" w:eastAsia="es-ES"/>
          <w14:ligatures w14:val="none"/>
        </w:rPr>
        <w:t xml:space="preserve">Mediante el escrito del 17 de </w:t>
      </w:r>
      <w:r w:rsidR="00AE526B" w:rsidRPr="00AE526B">
        <w:rPr>
          <w:rFonts w:ascii="Arial Narrow" w:eastAsia="Times New Roman" w:hAnsi="Arial Narrow" w:cs="Arial"/>
          <w:color w:val="000000"/>
          <w:kern w:val="0"/>
          <w:lang w:val="es-ES" w:eastAsia="es-ES"/>
          <w14:ligatures w14:val="none"/>
        </w:rPr>
        <w:t>julio</w:t>
      </w:r>
      <w:r w:rsidRPr="00AE526B">
        <w:rPr>
          <w:rFonts w:ascii="Arial Narrow" w:eastAsia="Times New Roman" w:hAnsi="Arial Narrow" w:cs="Arial"/>
          <w:color w:val="000000"/>
          <w:kern w:val="0"/>
          <w:lang w:val="es-ES" w:eastAsia="es-ES"/>
          <w14:ligatures w14:val="none"/>
        </w:rPr>
        <w:t xml:space="preserve"> de 2025</w:t>
      </w:r>
      <w:r w:rsidRPr="00AE526B">
        <w:rPr>
          <w:rFonts w:ascii="Arial Narrow" w:eastAsia="Times New Roman" w:hAnsi="Arial Narrow" w:cs="Times New Roman"/>
          <w:color w:val="000000"/>
          <w:kern w:val="0"/>
          <w:vertAlign w:val="superscript"/>
          <w:lang w:val="es-ES" w:eastAsia="es-ES"/>
          <w14:ligatures w14:val="none"/>
        </w:rPr>
        <w:footnoteReference w:id="1"/>
      </w:r>
      <w:r w:rsidR="00996DC2" w:rsidRPr="00AE526B">
        <w:rPr>
          <w:rFonts w:ascii="Arial Narrow" w:eastAsia="Calibri" w:hAnsi="Arial Narrow" w:cs="Arial"/>
          <w:kern w:val="0"/>
          <w14:ligatures w14:val="none"/>
        </w:rPr>
        <w:t>,</w:t>
      </w:r>
      <w:r w:rsidRPr="00AE526B">
        <w:rPr>
          <w:rFonts w:ascii="Arial Narrow" w:eastAsia="Calibri" w:hAnsi="Arial Narrow" w:cs="Arial"/>
          <w:kern w:val="0"/>
          <w14:ligatures w14:val="none"/>
        </w:rPr>
        <w:t xml:space="preserve"> </w:t>
      </w:r>
      <w:r w:rsidR="001E3828">
        <w:rPr>
          <w:rFonts w:ascii="Arial Narrow" w:eastAsia="Calibri" w:hAnsi="Arial Narrow" w:cs="Arial"/>
          <w:kern w:val="0"/>
          <w14:ligatures w14:val="none"/>
        </w:rPr>
        <w:t>complementada</w:t>
      </w:r>
      <w:r w:rsidR="001E3828" w:rsidRPr="001E3828">
        <w:rPr>
          <w:rFonts w:ascii="Arial Narrow" w:eastAsia="Calibri" w:hAnsi="Arial Narrow" w:cs="Arial"/>
          <w:kern w:val="0"/>
          <w14:ligatures w14:val="none"/>
        </w:rPr>
        <w:t xml:space="preserve"> mediante escrito del </w:t>
      </w:r>
      <w:r w:rsidR="003752D1" w:rsidRPr="003752D1">
        <w:rPr>
          <w:rFonts w:ascii="Arial Narrow" w:eastAsia="Calibri" w:hAnsi="Arial Narrow" w:cs="Arial"/>
          <w:kern w:val="0"/>
          <w14:ligatures w14:val="none"/>
        </w:rPr>
        <w:t>9 de agosto de 2025</w:t>
      </w:r>
      <w:r w:rsidR="001E3828">
        <w:rPr>
          <w:rFonts w:ascii="Arial Narrow" w:eastAsia="Calibri" w:hAnsi="Arial Narrow" w:cs="Arial"/>
          <w:kern w:val="0"/>
          <w14:ligatures w14:val="none"/>
        </w:rPr>
        <w:t xml:space="preserve">, </w:t>
      </w:r>
      <w:r w:rsidR="00AE526B" w:rsidRPr="00AE526B">
        <w:rPr>
          <w:rFonts w:ascii="Arial Narrow" w:eastAsia="Calibri" w:hAnsi="Arial Narrow" w:cs="Arial"/>
          <w:kern w:val="0"/>
          <w14:ligatures w14:val="none"/>
        </w:rPr>
        <w:t>el</w:t>
      </w:r>
      <w:r w:rsidRPr="00AE526B">
        <w:rPr>
          <w:rFonts w:ascii="Arial Narrow" w:eastAsia="Calibri" w:hAnsi="Arial Narrow" w:cs="Arial"/>
          <w:kern w:val="0"/>
          <w14:ligatures w14:val="none"/>
        </w:rPr>
        <w:t xml:space="preserve"> señor </w:t>
      </w:r>
      <w:r w:rsidR="00AE526B" w:rsidRPr="00AE526B">
        <w:rPr>
          <w:rFonts w:ascii="Arial Narrow" w:eastAsia="Calibri" w:hAnsi="Arial Narrow" w:cs="Arial"/>
          <w:kern w:val="0"/>
          <w14:ligatures w14:val="none"/>
        </w:rPr>
        <w:t xml:space="preserve">Diniz </w:t>
      </w:r>
      <w:r w:rsidRPr="00AE526B">
        <w:rPr>
          <w:rFonts w:ascii="Arial Narrow" w:eastAsia="Calibri" w:hAnsi="Arial Narrow" w:cs="Arial"/>
          <w:kern w:val="0"/>
          <w14:ligatures w14:val="none"/>
        </w:rPr>
        <w:t>d</w:t>
      </w:r>
      <w:r w:rsidRPr="00AE526B">
        <w:rPr>
          <w:rFonts w:ascii="Arial Narrow" w:eastAsia="Times New Roman" w:hAnsi="Arial Narrow" w:cs="Arial"/>
          <w:color w:val="000000"/>
          <w:kern w:val="0"/>
          <w:lang w:val="es-ES" w:eastAsia="es-ES"/>
          <w14:ligatures w14:val="none"/>
        </w:rPr>
        <w:t xml:space="preserve">enunció a </w:t>
      </w:r>
      <w:r w:rsidR="00AE526B" w:rsidRPr="00AE526B">
        <w:rPr>
          <w:rFonts w:ascii="Arial Narrow" w:eastAsia="Times New Roman" w:hAnsi="Arial Narrow" w:cs="Arial"/>
          <w:color w:val="000000"/>
          <w:kern w:val="0"/>
          <w:lang w:val="es-ES" w:eastAsia="es-ES"/>
          <w14:ligatures w14:val="none"/>
        </w:rPr>
        <w:t xml:space="preserve">Pacífico </w:t>
      </w:r>
      <w:r w:rsidRPr="00AE526B">
        <w:rPr>
          <w:rFonts w:ascii="Arial Narrow" w:eastAsia="Times New Roman" w:hAnsi="Arial Narrow" w:cs="Arial"/>
          <w:color w:val="000000"/>
          <w:kern w:val="0"/>
          <w:lang w:val="es-ES" w:eastAsia="es-ES"/>
          <w14:ligatures w14:val="none"/>
        </w:rPr>
        <w:t>por presuntas infracciones a la Ley 29571, Código d</w:t>
      </w:r>
      <w:r w:rsidRPr="0026598E">
        <w:rPr>
          <w:rFonts w:ascii="Arial Narrow" w:eastAsia="Times New Roman" w:hAnsi="Arial Narrow" w:cs="Arial"/>
          <w:color w:val="000000"/>
          <w:kern w:val="0"/>
          <w:lang w:val="es-ES" w:eastAsia="es-ES"/>
          <w14:ligatures w14:val="none"/>
        </w:rPr>
        <w:t xml:space="preserve">e Protección y Defensa del Consumidor </w:t>
      </w:r>
      <w:r w:rsidRPr="008418A2">
        <w:rPr>
          <w:rFonts w:ascii="Arial Narrow" w:eastAsia="Times New Roman" w:hAnsi="Arial Narrow" w:cs="Arial"/>
          <w:color w:val="000000"/>
          <w:kern w:val="0"/>
          <w:lang w:val="es-ES" w:eastAsia="es-ES"/>
          <w14:ligatures w14:val="none"/>
        </w:rPr>
        <w:t>(en adelante, Código)</w:t>
      </w:r>
      <w:r w:rsidRPr="008418A2">
        <w:rPr>
          <w:rFonts w:ascii="Arial Narrow" w:eastAsia="Times New Roman" w:hAnsi="Arial Narrow" w:cs="Times New Roman"/>
          <w:color w:val="000000"/>
          <w:kern w:val="0"/>
          <w:vertAlign w:val="superscript"/>
          <w:lang w:val="es-ES" w:eastAsia="es-ES"/>
          <w14:ligatures w14:val="none"/>
        </w:rPr>
        <w:footnoteReference w:id="2"/>
      </w:r>
      <w:r w:rsidRPr="008418A2">
        <w:rPr>
          <w:rFonts w:ascii="Arial Narrow" w:eastAsia="Times New Roman" w:hAnsi="Arial Narrow" w:cs="Arial"/>
          <w:color w:val="000000"/>
          <w:kern w:val="0"/>
          <w:lang w:val="es-ES" w:eastAsia="es-ES"/>
          <w14:ligatures w14:val="none"/>
        </w:rPr>
        <w:t xml:space="preserve">, señalando </w:t>
      </w:r>
      <w:r w:rsidRPr="008418A2">
        <w:rPr>
          <w:rFonts w:ascii="Arial Narrow" w:eastAsia="Times New Roman" w:hAnsi="Arial Narrow" w:cs="Arial"/>
          <w:bCs/>
          <w:color w:val="000000"/>
          <w:kern w:val="0"/>
          <w:lang w:val="es-ES" w:eastAsia="es-ES"/>
          <w14:ligatures w14:val="none"/>
        </w:rPr>
        <w:t>lo siguiente:</w:t>
      </w:r>
    </w:p>
    <w:p w14:paraId="3AD3B7C6" w14:textId="77777777" w:rsidR="00CA59A2" w:rsidRPr="008418A2" w:rsidRDefault="00CA59A2" w:rsidP="0031319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224F222" w14:textId="5224469A" w:rsidR="0052530D" w:rsidRPr="008418A2"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18A2">
        <w:rPr>
          <w:rFonts w:ascii="Arial Narrow" w:eastAsia="Times New Roman" w:hAnsi="Arial Narrow" w:cs="Arial"/>
          <w:color w:val="000000"/>
          <w:kern w:val="0"/>
          <w:lang w:eastAsia="es-ES"/>
          <w14:ligatures w14:val="none"/>
        </w:rPr>
        <w:t xml:space="preserve">El 16 de junio de 2025, </w:t>
      </w:r>
      <w:r w:rsidR="0047746D" w:rsidRPr="008418A2">
        <w:rPr>
          <w:rFonts w:ascii="Arial Narrow" w:eastAsia="Times New Roman" w:hAnsi="Arial Narrow" w:cs="Arial"/>
          <w:color w:val="000000"/>
          <w:kern w:val="0"/>
          <w:lang w:eastAsia="es-ES"/>
          <w14:ligatures w14:val="none"/>
        </w:rPr>
        <w:t xml:space="preserve">se </w:t>
      </w:r>
      <w:r w:rsidRPr="008418A2">
        <w:rPr>
          <w:rFonts w:ascii="Arial Narrow" w:eastAsia="Times New Roman" w:hAnsi="Arial Narrow" w:cs="Arial"/>
          <w:color w:val="000000"/>
          <w:kern w:val="0"/>
          <w:lang w:eastAsia="es-ES"/>
          <w14:ligatures w14:val="none"/>
        </w:rPr>
        <w:t xml:space="preserve">contactó </w:t>
      </w:r>
      <w:r w:rsidR="0047746D" w:rsidRPr="008418A2">
        <w:rPr>
          <w:rFonts w:ascii="Arial Narrow" w:eastAsia="Times New Roman" w:hAnsi="Arial Narrow" w:cs="Arial"/>
          <w:color w:val="000000"/>
          <w:kern w:val="0"/>
          <w:lang w:eastAsia="es-ES"/>
          <w14:ligatures w14:val="none"/>
        </w:rPr>
        <w:t xml:space="preserve">con el </w:t>
      </w:r>
      <w:r w:rsidRPr="008418A2">
        <w:rPr>
          <w:rFonts w:ascii="Arial Narrow" w:eastAsia="Times New Roman" w:hAnsi="Arial Narrow" w:cs="Arial"/>
          <w:color w:val="000000"/>
          <w:kern w:val="0"/>
          <w:lang w:eastAsia="es-ES"/>
          <w14:ligatures w14:val="none"/>
        </w:rPr>
        <w:t xml:space="preserve">señor Isaías Paulino, asesor de Pacífico, quien </w:t>
      </w:r>
      <w:r w:rsidR="0047746D" w:rsidRPr="008418A2">
        <w:rPr>
          <w:rFonts w:ascii="Arial Narrow" w:eastAsia="Times New Roman" w:hAnsi="Arial Narrow" w:cs="Arial"/>
          <w:color w:val="000000"/>
          <w:kern w:val="0"/>
          <w:lang w:eastAsia="es-ES"/>
          <w14:ligatures w14:val="none"/>
        </w:rPr>
        <w:t xml:space="preserve">le </w:t>
      </w:r>
      <w:r w:rsidRPr="008418A2">
        <w:rPr>
          <w:rFonts w:ascii="Arial Narrow" w:eastAsia="Times New Roman" w:hAnsi="Arial Narrow" w:cs="Arial"/>
          <w:color w:val="000000"/>
          <w:kern w:val="0"/>
          <w:lang w:eastAsia="es-ES"/>
          <w14:ligatures w14:val="none"/>
        </w:rPr>
        <w:t>ofreció una cotización por un Seguro Vehicular que comprendía una prima de US$617,34 para una suma asegurada de US$13 500</w:t>
      </w:r>
      <w:r w:rsidR="002E016C" w:rsidRPr="008418A2">
        <w:rPr>
          <w:rFonts w:ascii="Arial Narrow" w:eastAsia="Times New Roman" w:hAnsi="Arial Narrow" w:cs="Arial"/>
          <w:color w:val="000000"/>
          <w:kern w:val="0"/>
          <w:lang w:eastAsia="es-ES"/>
          <w14:ligatures w14:val="none"/>
        </w:rPr>
        <w:t>,00</w:t>
      </w:r>
      <w:r w:rsidRPr="008418A2">
        <w:rPr>
          <w:rFonts w:ascii="Arial Narrow" w:eastAsia="Times New Roman" w:hAnsi="Arial Narrow" w:cs="Arial"/>
          <w:color w:val="000000"/>
          <w:kern w:val="0"/>
          <w:lang w:eastAsia="es-ES"/>
          <w14:ligatures w14:val="none"/>
        </w:rPr>
        <w:t>. Posteriormente, se procedió a la contratación del seguro a través de una llamada telefónica, en la cual se autorizó el cobro de dicha prima mediante los datos de una tarjeta de crédito.</w:t>
      </w:r>
    </w:p>
    <w:p w14:paraId="7E69D5BE" w14:textId="77777777" w:rsidR="0052530D" w:rsidRPr="008418A2" w:rsidRDefault="0052530D" w:rsidP="0031319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39E098" w14:textId="4C981455" w:rsidR="0052530D" w:rsidRPr="008418A2"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18A2">
        <w:rPr>
          <w:rFonts w:ascii="Arial Narrow" w:eastAsia="Times New Roman" w:hAnsi="Arial Narrow" w:cs="Arial"/>
          <w:color w:val="000000"/>
          <w:kern w:val="0"/>
          <w:lang w:eastAsia="es-ES"/>
          <w14:ligatures w14:val="none"/>
        </w:rPr>
        <w:t>El 18 de junio de 2025, la señorita Josefina Ramos se comunicó</w:t>
      </w:r>
      <w:r w:rsidR="00AA1424" w:rsidRPr="008418A2">
        <w:rPr>
          <w:rFonts w:ascii="Arial Narrow" w:eastAsia="Times New Roman" w:hAnsi="Arial Narrow" w:cs="Arial"/>
          <w:color w:val="000000"/>
          <w:kern w:val="0"/>
          <w:lang w:eastAsia="es-ES"/>
          <w14:ligatures w14:val="none"/>
        </w:rPr>
        <w:t>, de parte de Pacífico,</w:t>
      </w:r>
      <w:r w:rsidRPr="008418A2">
        <w:rPr>
          <w:rFonts w:ascii="Arial Narrow" w:eastAsia="Times New Roman" w:hAnsi="Arial Narrow" w:cs="Arial"/>
          <w:color w:val="000000"/>
          <w:kern w:val="0"/>
          <w:lang w:eastAsia="es-ES"/>
          <w14:ligatures w14:val="none"/>
        </w:rPr>
        <w:t xml:space="preserve"> a efectos de continuar con el procedimiento de inspección vehicular fotográfica, requisito necesario para activar la cobertura del seguro. En dicha comunicación remitió una guía detallando las fotografías requeridas y el plazo para su envío.</w:t>
      </w:r>
    </w:p>
    <w:p w14:paraId="706A09BF" w14:textId="77777777" w:rsidR="0052530D" w:rsidRPr="008418A2" w:rsidRDefault="0052530D" w:rsidP="0031319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04DF1F" w14:textId="2E1E80D1" w:rsidR="0052530D" w:rsidRPr="008418A2"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18A2">
        <w:rPr>
          <w:rFonts w:ascii="Arial Narrow" w:eastAsia="Times New Roman" w:hAnsi="Arial Narrow" w:cs="Arial"/>
          <w:color w:val="000000"/>
          <w:kern w:val="0"/>
          <w:lang w:eastAsia="es-ES"/>
          <w14:ligatures w14:val="none"/>
        </w:rPr>
        <w:t xml:space="preserve">El 19 de junio de 2025, </w:t>
      </w:r>
      <w:r w:rsidR="00AA1424" w:rsidRPr="008418A2">
        <w:rPr>
          <w:rFonts w:ascii="Arial Narrow" w:eastAsia="Times New Roman" w:hAnsi="Arial Narrow" w:cs="Arial"/>
          <w:color w:val="000000"/>
          <w:kern w:val="0"/>
          <w:lang w:eastAsia="es-ES"/>
          <w14:ligatures w14:val="none"/>
        </w:rPr>
        <w:t>remitió</w:t>
      </w:r>
      <w:r w:rsidRPr="008418A2">
        <w:rPr>
          <w:rFonts w:ascii="Arial Narrow" w:eastAsia="Times New Roman" w:hAnsi="Arial Narrow" w:cs="Arial"/>
          <w:color w:val="000000"/>
          <w:kern w:val="0"/>
          <w:lang w:eastAsia="es-ES"/>
          <w14:ligatures w14:val="none"/>
        </w:rPr>
        <w:t xml:space="preserve"> las fotografías solicitadas conforme a las indicaciones, luego de realizar el lavado del vehículo. Más tarde, en esa misma fecha, recibió un nuevo requerimiento por parte de la señorita Josefina Ramos para el envío de una imagen adicional del motor del vehículo en vista más cercana, la cual también fue remitida según lo indicado.</w:t>
      </w:r>
    </w:p>
    <w:p w14:paraId="68F0701E" w14:textId="77777777" w:rsidR="0052530D" w:rsidRPr="008418A2" w:rsidRDefault="0052530D" w:rsidP="0031319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0A1027" w14:textId="77777777" w:rsidR="0052530D" w:rsidRPr="008418A2"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18A2">
        <w:rPr>
          <w:rFonts w:ascii="Arial Narrow" w:eastAsia="Times New Roman" w:hAnsi="Arial Narrow" w:cs="Arial"/>
          <w:color w:val="000000"/>
          <w:kern w:val="0"/>
          <w:lang w:eastAsia="es-ES"/>
          <w14:ligatures w14:val="none"/>
        </w:rPr>
        <w:t>En el transcurso del proceso de inspección vehicular, se indicó que, de no presentarse observaciones, en un plazo máximo de 48 horas se comunicarían para confirmar que el procedimiento había sido superado satisfactoriamente.</w:t>
      </w:r>
    </w:p>
    <w:p w14:paraId="7C1A9F87" w14:textId="77777777" w:rsidR="0052530D" w:rsidRPr="008418A2" w:rsidRDefault="0052530D" w:rsidP="0031319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306F04" w14:textId="4190A9A1" w:rsidR="006C7F82" w:rsidRPr="008D7BCA"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18A2">
        <w:rPr>
          <w:rFonts w:ascii="Arial Narrow" w:eastAsia="Times New Roman" w:hAnsi="Arial Narrow" w:cs="Arial"/>
          <w:color w:val="000000"/>
          <w:kern w:val="0"/>
          <w:lang w:eastAsia="es-ES"/>
          <w14:ligatures w14:val="none"/>
        </w:rPr>
        <w:t xml:space="preserve">El 24 de junio de 2025, </w:t>
      </w:r>
      <w:r w:rsidR="00842010" w:rsidRPr="008418A2">
        <w:rPr>
          <w:rFonts w:ascii="Arial Narrow" w:eastAsia="Times New Roman" w:hAnsi="Arial Narrow" w:cs="Arial"/>
          <w:color w:val="000000"/>
          <w:kern w:val="0"/>
          <w:lang w:eastAsia="es-ES"/>
          <w14:ligatures w14:val="none"/>
        </w:rPr>
        <w:t>su</w:t>
      </w:r>
      <w:r w:rsidRPr="008418A2">
        <w:rPr>
          <w:rFonts w:ascii="Arial Narrow" w:eastAsia="Times New Roman" w:hAnsi="Arial Narrow" w:cs="Arial"/>
          <w:color w:val="000000"/>
          <w:kern w:val="0"/>
          <w:lang w:eastAsia="es-ES"/>
          <w14:ligatures w14:val="none"/>
        </w:rPr>
        <w:t xml:space="preserve"> cónyuge se comunicó con Pacífico con la finalidad de consultar el estado del seguro. Durante la llamada, se le solicitó proporcionar los datos del vehículo y los códigos de seguridad de la tarjeta de crédito, luego de lo cual se confirmó que el seguro estaba conforme y que se remitiría la póliz</w:t>
      </w:r>
      <w:r w:rsidRPr="008D7BCA">
        <w:rPr>
          <w:rFonts w:ascii="Arial Narrow" w:eastAsia="Times New Roman" w:hAnsi="Arial Narrow" w:cs="Arial"/>
          <w:color w:val="000000"/>
          <w:kern w:val="0"/>
          <w:lang w:eastAsia="es-ES"/>
          <w14:ligatures w14:val="none"/>
        </w:rPr>
        <w:t>a correspondiente. Ese mismo día,</w:t>
      </w:r>
      <w:r w:rsidR="00842010" w:rsidRPr="008D7BCA">
        <w:rPr>
          <w:rFonts w:ascii="Arial Narrow" w:eastAsia="Times New Roman" w:hAnsi="Arial Narrow" w:cs="Arial"/>
          <w:color w:val="000000"/>
          <w:kern w:val="0"/>
          <w:lang w:eastAsia="es-ES"/>
          <w14:ligatures w14:val="none"/>
        </w:rPr>
        <w:t xml:space="preserve"> </w:t>
      </w:r>
      <w:r w:rsidRPr="008D7BCA">
        <w:rPr>
          <w:rFonts w:ascii="Arial Narrow" w:eastAsia="Times New Roman" w:hAnsi="Arial Narrow" w:cs="Arial"/>
          <w:color w:val="000000"/>
          <w:kern w:val="0"/>
          <w:lang w:eastAsia="es-ES"/>
          <w14:ligatures w14:val="none"/>
        </w:rPr>
        <w:t xml:space="preserve">recibió por correo electrónico </w:t>
      </w:r>
      <w:r w:rsidR="00842010" w:rsidRPr="008D7BCA">
        <w:rPr>
          <w:rFonts w:ascii="Arial Narrow" w:eastAsia="Times New Roman" w:hAnsi="Arial Narrow" w:cs="Arial"/>
          <w:color w:val="000000"/>
          <w:kern w:val="0"/>
          <w:lang w:eastAsia="es-ES"/>
          <w14:ligatures w14:val="none"/>
        </w:rPr>
        <w:t>e</w:t>
      </w:r>
      <w:r w:rsidRPr="008D7BCA">
        <w:rPr>
          <w:rFonts w:ascii="Arial Narrow" w:eastAsia="Times New Roman" w:hAnsi="Arial Narrow" w:cs="Arial"/>
          <w:color w:val="000000"/>
          <w:kern w:val="0"/>
          <w:lang w:eastAsia="es-ES"/>
          <w14:ligatures w14:val="none"/>
        </w:rPr>
        <w:t>l Seguro Vehicular – Póliza </w:t>
      </w:r>
      <w:r w:rsidR="00FD0208" w:rsidRPr="008D7BCA">
        <w:rPr>
          <w:rFonts w:ascii="Arial Narrow" w:eastAsia="Times New Roman" w:hAnsi="Arial Narrow" w:cs="Arial"/>
          <w:color w:val="000000"/>
          <w:kern w:val="0"/>
          <w:lang w:eastAsia="es-ES"/>
          <w14:ligatures w14:val="none"/>
        </w:rPr>
        <w:t xml:space="preserve">2011764644 </w:t>
      </w:r>
      <w:r w:rsidRPr="008D7BCA">
        <w:rPr>
          <w:rFonts w:ascii="Arial Narrow" w:eastAsia="Times New Roman" w:hAnsi="Arial Narrow" w:cs="Arial"/>
          <w:color w:val="000000"/>
          <w:kern w:val="0"/>
          <w:lang w:eastAsia="es-ES"/>
          <w14:ligatures w14:val="none"/>
        </w:rPr>
        <w:t>(en adelante, “Seguro Vehicular”).</w:t>
      </w:r>
    </w:p>
    <w:p w14:paraId="432676D8" w14:textId="77777777" w:rsidR="006C7F82" w:rsidRPr="008D7BCA" w:rsidRDefault="006C7F82" w:rsidP="00313194">
      <w:pPr>
        <w:spacing w:after="0" w:line="240" w:lineRule="auto"/>
        <w:jc w:val="both"/>
        <w:rPr>
          <w:rFonts w:ascii="Arial Narrow" w:eastAsia="Times New Roman" w:hAnsi="Arial Narrow" w:cs="Arial"/>
          <w:color w:val="000000"/>
          <w:kern w:val="0"/>
          <w:lang w:eastAsia="es-ES"/>
          <w14:ligatures w14:val="none"/>
        </w:rPr>
      </w:pPr>
    </w:p>
    <w:p w14:paraId="39A60F4B" w14:textId="50FC5850" w:rsidR="0052530D" w:rsidRPr="008D7BCA"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D7BCA">
        <w:rPr>
          <w:rFonts w:ascii="Arial Narrow" w:eastAsia="Times New Roman" w:hAnsi="Arial Narrow" w:cs="Arial"/>
          <w:color w:val="000000"/>
          <w:kern w:val="0"/>
          <w:lang w:eastAsia="es-ES"/>
          <w14:ligatures w14:val="none"/>
        </w:rPr>
        <w:t>El 27 de junio de 2025, se efectuó el cobro de la prima acordada, por el monto de US$</w:t>
      </w:r>
      <w:r w:rsidR="00842010" w:rsidRPr="008D7BCA">
        <w:rPr>
          <w:rFonts w:ascii="Arial Narrow" w:eastAsia="Times New Roman" w:hAnsi="Arial Narrow" w:cs="Arial"/>
          <w:color w:val="000000"/>
          <w:kern w:val="0"/>
          <w:lang w:eastAsia="es-ES"/>
          <w14:ligatures w14:val="none"/>
        </w:rPr>
        <w:t xml:space="preserve"> </w:t>
      </w:r>
      <w:r w:rsidRPr="008D7BCA">
        <w:rPr>
          <w:rFonts w:ascii="Arial Narrow" w:eastAsia="Times New Roman" w:hAnsi="Arial Narrow" w:cs="Arial"/>
          <w:color w:val="000000"/>
          <w:kern w:val="0"/>
          <w:lang w:eastAsia="es-ES"/>
          <w14:ligatures w14:val="none"/>
        </w:rPr>
        <w:t>617,34, al número de tarjeta de crédito proporcionado previamente.</w:t>
      </w:r>
    </w:p>
    <w:p w14:paraId="32A571CF" w14:textId="77777777" w:rsidR="0052530D" w:rsidRPr="008D7BCA" w:rsidRDefault="0052530D" w:rsidP="0031319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0BE992" w14:textId="4AA4CE6A" w:rsidR="0052530D" w:rsidRPr="008D7BCA"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D7BCA">
        <w:rPr>
          <w:rFonts w:ascii="Arial Narrow" w:eastAsia="Times New Roman" w:hAnsi="Arial Narrow" w:cs="Arial"/>
          <w:color w:val="000000"/>
          <w:kern w:val="0"/>
          <w:lang w:eastAsia="es-ES"/>
          <w14:ligatures w14:val="none"/>
        </w:rPr>
        <w:lastRenderedPageBreak/>
        <w:t>El 4 de julio de 2025, encontró un sobre dejado bajo la puerta del domicilio, que contenía una carta de Pacífico con fecha 20 de junio de 2025, mediante la cual se informaba que</w:t>
      </w:r>
      <w:r w:rsidR="00C94E95" w:rsidRPr="008D7BCA">
        <w:t xml:space="preserve"> </w:t>
      </w:r>
      <w:r w:rsidRPr="008D7BCA">
        <w:rPr>
          <w:rFonts w:ascii="Arial Narrow" w:eastAsia="Times New Roman" w:hAnsi="Arial Narrow" w:cs="Arial"/>
          <w:color w:val="000000"/>
          <w:kern w:val="0"/>
          <w:lang w:eastAsia="es-ES"/>
          <w14:ligatures w14:val="none"/>
        </w:rPr>
        <w:t>el contrato de seguro quedaría resuelto luego de 30 días de la recepción de dicha carta.</w:t>
      </w:r>
    </w:p>
    <w:p w14:paraId="340C3193" w14:textId="77777777" w:rsidR="0052530D" w:rsidRPr="008D7BCA" w:rsidRDefault="0052530D" w:rsidP="0031319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D69C55" w14:textId="665D8533" w:rsidR="0052530D" w:rsidRPr="008D7BCA" w:rsidRDefault="0052530D" w:rsidP="003131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D7BCA">
        <w:rPr>
          <w:rFonts w:ascii="Arial Narrow" w:eastAsia="Times New Roman" w:hAnsi="Arial Narrow" w:cs="Arial"/>
          <w:color w:val="000000"/>
          <w:kern w:val="0"/>
          <w:lang w:eastAsia="es-ES"/>
          <w14:ligatures w14:val="none"/>
        </w:rPr>
        <w:t xml:space="preserve">El 9 de julio de 2025, </w:t>
      </w:r>
      <w:r w:rsidR="00C3408F" w:rsidRPr="008D7BCA">
        <w:rPr>
          <w:rFonts w:ascii="Arial Narrow" w:eastAsia="Times New Roman" w:hAnsi="Arial Narrow" w:cs="Arial"/>
          <w:color w:val="000000"/>
          <w:kern w:val="0"/>
          <w:lang w:eastAsia="es-ES"/>
          <w14:ligatures w14:val="none"/>
        </w:rPr>
        <w:t>su</w:t>
      </w:r>
      <w:r w:rsidRPr="008D7BCA">
        <w:rPr>
          <w:rFonts w:ascii="Arial Narrow" w:eastAsia="Times New Roman" w:hAnsi="Arial Narrow" w:cs="Arial"/>
          <w:color w:val="000000"/>
          <w:kern w:val="0"/>
          <w:lang w:eastAsia="es-ES"/>
          <w14:ligatures w14:val="none"/>
        </w:rPr>
        <w:t xml:space="preserve"> cónyuge solicit</w:t>
      </w:r>
      <w:r w:rsidR="00C3408F" w:rsidRPr="008D7BCA">
        <w:rPr>
          <w:rFonts w:ascii="Arial Narrow" w:eastAsia="Times New Roman" w:hAnsi="Arial Narrow" w:cs="Arial"/>
          <w:color w:val="000000"/>
          <w:kern w:val="0"/>
          <w:lang w:eastAsia="es-ES"/>
          <w14:ligatures w14:val="none"/>
        </w:rPr>
        <w:t>ó</w:t>
      </w:r>
      <w:r w:rsidRPr="008D7BCA">
        <w:rPr>
          <w:rFonts w:ascii="Arial Narrow" w:eastAsia="Times New Roman" w:hAnsi="Arial Narrow" w:cs="Arial"/>
          <w:color w:val="000000"/>
          <w:kern w:val="0"/>
          <w:lang w:eastAsia="es-ES"/>
          <w14:ligatures w14:val="none"/>
        </w:rPr>
        <w:t xml:space="preserve"> información </w:t>
      </w:r>
      <w:r w:rsidR="00C3408F" w:rsidRPr="008D7BCA">
        <w:rPr>
          <w:rFonts w:ascii="Arial Narrow" w:eastAsia="Times New Roman" w:hAnsi="Arial Narrow" w:cs="Arial"/>
          <w:color w:val="000000"/>
          <w:kern w:val="0"/>
          <w:lang w:eastAsia="es-ES"/>
          <w14:ligatures w14:val="none"/>
        </w:rPr>
        <w:t xml:space="preserve">a Pacífico </w:t>
      </w:r>
      <w:r w:rsidRPr="008D7BCA">
        <w:rPr>
          <w:rFonts w:ascii="Arial Narrow" w:eastAsia="Times New Roman" w:hAnsi="Arial Narrow" w:cs="Arial"/>
          <w:color w:val="000000"/>
          <w:kern w:val="0"/>
          <w:lang w:eastAsia="es-ES"/>
          <w14:ligatures w14:val="none"/>
        </w:rPr>
        <w:t>respecto al motivo de la resolución del contrato</w:t>
      </w:r>
      <w:r w:rsidR="00C3408F" w:rsidRPr="008D7BCA">
        <w:rPr>
          <w:rFonts w:ascii="Arial Narrow" w:eastAsia="Times New Roman" w:hAnsi="Arial Narrow" w:cs="Arial"/>
          <w:color w:val="000000"/>
          <w:kern w:val="0"/>
          <w:lang w:eastAsia="es-ES"/>
          <w14:ligatures w14:val="none"/>
        </w:rPr>
        <w:t xml:space="preserve"> y le indicaron </w:t>
      </w:r>
      <w:r w:rsidRPr="008D7BCA">
        <w:rPr>
          <w:rFonts w:ascii="Arial Narrow" w:eastAsia="Times New Roman" w:hAnsi="Arial Narrow" w:cs="Arial"/>
          <w:color w:val="000000"/>
          <w:kern w:val="0"/>
          <w:lang w:eastAsia="es-ES"/>
          <w14:ligatures w14:val="none"/>
        </w:rPr>
        <w:t>que no se podía brindar mayor detalle, limitándose a señalar que la cancelación del seguro correspondía a una decisión unilateral, conforme a lo consignado en la carta anteriormente mencionada.</w:t>
      </w:r>
    </w:p>
    <w:p w14:paraId="33E14FF7" w14:textId="77777777" w:rsidR="00CA59A2" w:rsidRPr="008D7BCA" w:rsidRDefault="00CA59A2" w:rsidP="00313194">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5813D02" w:rsidR="00CA59A2" w:rsidRPr="009D2449" w:rsidRDefault="00AE526B" w:rsidP="0031319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D7BCA">
        <w:rPr>
          <w:rFonts w:ascii="Arial Narrow" w:eastAsia="Times New Roman" w:hAnsi="Arial Narrow" w:cs="Arial"/>
          <w:color w:val="000000"/>
          <w:kern w:val="0"/>
          <w:lang w:val="es-ES" w:eastAsia="es-ES"/>
          <w14:ligatures w14:val="none"/>
        </w:rPr>
        <w:t xml:space="preserve">El señor Diniz </w:t>
      </w:r>
      <w:r w:rsidR="00CA59A2" w:rsidRPr="008D7BCA">
        <w:rPr>
          <w:rFonts w:ascii="Arial Narrow" w:eastAsia="Times New Roman" w:hAnsi="Arial Narrow" w:cs="Arial"/>
          <w:color w:val="000000"/>
          <w:kern w:val="0"/>
          <w:lang w:val="es-ES" w:eastAsia="es-ES"/>
          <w14:ligatures w14:val="none"/>
        </w:rPr>
        <w:t>solicitó, en calidad de</w:t>
      </w:r>
      <w:r w:rsidR="00CA59A2" w:rsidRPr="009D2449">
        <w:rPr>
          <w:rFonts w:ascii="Arial Narrow" w:eastAsia="Times New Roman" w:hAnsi="Arial Narrow" w:cs="Arial"/>
          <w:color w:val="000000"/>
          <w:kern w:val="0"/>
          <w:lang w:val="es-ES" w:eastAsia="es-ES"/>
          <w14:ligatures w14:val="none"/>
        </w:rPr>
        <w:t xml:space="preserve"> medida correctiva, que </w:t>
      </w:r>
      <w:r w:rsidRPr="009D2449">
        <w:rPr>
          <w:rFonts w:ascii="Arial Narrow" w:eastAsia="Times New Roman" w:hAnsi="Arial Narrow" w:cs="Arial"/>
          <w:color w:val="000000"/>
          <w:kern w:val="0"/>
          <w:lang w:val="es-ES" w:eastAsia="es-ES"/>
          <w14:ligatures w14:val="none"/>
        </w:rPr>
        <w:t xml:space="preserve">Pacífico </w:t>
      </w:r>
      <w:r w:rsidR="00CA59A2" w:rsidRPr="009D2449">
        <w:rPr>
          <w:rFonts w:ascii="Arial Narrow" w:eastAsia="Times New Roman" w:hAnsi="Arial Narrow" w:cs="Arial"/>
          <w:color w:val="000000"/>
          <w:kern w:val="0"/>
          <w:lang w:val="es-ES" w:eastAsia="es-ES"/>
          <w14:ligatures w14:val="none"/>
        </w:rPr>
        <w:t>cumpla con</w:t>
      </w:r>
      <w:r w:rsidR="00F135F2" w:rsidRPr="009D2449">
        <w:rPr>
          <w:rFonts w:ascii="Arial Narrow" w:eastAsia="Times New Roman" w:hAnsi="Arial Narrow" w:cs="Arial"/>
          <w:color w:val="000000"/>
          <w:kern w:val="0"/>
          <w:lang w:val="es-ES" w:eastAsia="es-ES"/>
          <w14:ligatures w14:val="none"/>
        </w:rPr>
        <w:t xml:space="preserve">: (i) devolver en su totalidad los US$ 617,34 descontados de su tarjeta de crédito; </w:t>
      </w:r>
      <w:r w:rsidR="009D2449">
        <w:rPr>
          <w:rFonts w:ascii="Arial Narrow" w:eastAsia="Times New Roman" w:hAnsi="Arial Narrow" w:cs="Arial"/>
          <w:color w:val="000000"/>
          <w:kern w:val="0"/>
          <w:lang w:val="es-ES" w:eastAsia="es-ES"/>
          <w14:ligatures w14:val="none"/>
        </w:rPr>
        <w:t xml:space="preserve">y, </w:t>
      </w:r>
      <w:r w:rsidR="00F135F2" w:rsidRPr="009D2449">
        <w:rPr>
          <w:rFonts w:ascii="Arial Narrow" w:eastAsia="Times New Roman" w:hAnsi="Arial Narrow" w:cs="Arial"/>
          <w:color w:val="000000"/>
          <w:kern w:val="0"/>
          <w:lang w:val="es-ES" w:eastAsia="es-ES"/>
          <w14:ligatures w14:val="none"/>
        </w:rPr>
        <w:t>(</w:t>
      </w:r>
      <w:proofErr w:type="spellStart"/>
      <w:r w:rsidR="00F135F2" w:rsidRPr="009D2449">
        <w:rPr>
          <w:rFonts w:ascii="Arial Narrow" w:eastAsia="Times New Roman" w:hAnsi="Arial Narrow" w:cs="Arial"/>
          <w:color w:val="000000"/>
          <w:kern w:val="0"/>
          <w:lang w:val="es-ES" w:eastAsia="es-ES"/>
          <w14:ligatures w14:val="none"/>
        </w:rPr>
        <w:t>ii</w:t>
      </w:r>
      <w:proofErr w:type="spellEnd"/>
      <w:r w:rsidR="00F135F2" w:rsidRPr="009D2449">
        <w:rPr>
          <w:rFonts w:ascii="Arial Narrow" w:eastAsia="Times New Roman" w:hAnsi="Arial Narrow" w:cs="Arial"/>
          <w:color w:val="000000"/>
          <w:kern w:val="0"/>
          <w:lang w:val="es-ES" w:eastAsia="es-ES"/>
          <w14:ligatures w14:val="none"/>
        </w:rPr>
        <w:t>) otorgar una indemnización por los perjuicios ocasionados de S/ 500,00.</w:t>
      </w:r>
      <w:r w:rsidR="00F135F2" w:rsidRPr="009D2449">
        <w:t xml:space="preserve"> </w:t>
      </w:r>
      <w:r w:rsidR="00F135F2" w:rsidRPr="009D2449">
        <w:rPr>
          <w:rFonts w:ascii="Arial Narrow" w:eastAsia="Times New Roman" w:hAnsi="Arial Narrow" w:cs="Arial"/>
          <w:color w:val="000000"/>
          <w:kern w:val="0"/>
          <w:lang w:val="es-ES" w:eastAsia="es-ES"/>
          <w14:ligatures w14:val="none"/>
        </w:rPr>
        <w:t>Asimismo, requirió el reembolso de costos y costas del presente procedimiento.</w:t>
      </w:r>
    </w:p>
    <w:p w14:paraId="66005174" w14:textId="77777777" w:rsidR="00CA59A2" w:rsidRPr="009D2449" w:rsidRDefault="00CA59A2" w:rsidP="0031319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D7BCA" w:rsidRDefault="00CA59A2" w:rsidP="003131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D7BC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D7BCA" w:rsidRDefault="00CA59A2" w:rsidP="0031319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BA807EE" w:rsidR="00121544" w:rsidRDefault="00CA59A2" w:rsidP="0031319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8D7BCA">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8D7BCA">
        <w:rPr>
          <w:rFonts w:ascii="Arial Narrow" w:eastAsia="Arial Narrow" w:hAnsi="Arial Narrow" w:cs="Arial Narrow"/>
          <w:kern w:val="0"/>
          <w:vertAlign w:val="superscript"/>
          <w14:ligatures w14:val="none"/>
        </w:rPr>
        <w:footnoteReference w:id="3"/>
      </w:r>
      <w:r w:rsidRPr="008D7BCA">
        <w:rPr>
          <w:rFonts w:ascii="Arial Narrow" w:eastAsia="Times New Roman" w:hAnsi="Arial Narrow" w:cs="Segoe UI"/>
          <w:color w:val="000000"/>
          <w:kern w:val="0"/>
          <w:lang w:eastAsia="es-PE"/>
          <w14:ligatures w14:val="none"/>
        </w:rPr>
        <w:t xml:space="preserve">, </w:t>
      </w:r>
      <w:r w:rsidR="00121544" w:rsidRPr="008D7BCA">
        <w:rPr>
          <w:rFonts w:ascii="Arial Narrow" w:eastAsia="Times New Roman" w:hAnsi="Arial Narrow" w:cs="Segoe UI"/>
          <w:color w:val="000000"/>
          <w:kern w:val="0"/>
          <w:lang w:eastAsia="es-PE"/>
          <w14:ligatures w14:val="none"/>
        </w:rPr>
        <w:t xml:space="preserve">considera </w:t>
      </w:r>
      <w:r w:rsidR="00121544" w:rsidRPr="008D7BCA">
        <w:rPr>
          <w:rFonts w:ascii="Arial Narrow" w:eastAsia="Arial Narrow" w:hAnsi="Arial Narrow" w:cs="Arial Narrow"/>
          <w:kern w:val="0"/>
          <w14:ligatures w14:val="none"/>
        </w:rPr>
        <w:t xml:space="preserve">que el hecho denunciado, consistente en que </w:t>
      </w:r>
      <w:r w:rsidR="006D2651" w:rsidRPr="006D2651">
        <w:rPr>
          <w:rFonts w:ascii="Arial Narrow" w:eastAsia="Times New Roman" w:hAnsi="Arial Narrow" w:cs="Times New Roman"/>
          <w:color w:val="000000"/>
          <w:kern w:val="0"/>
          <w:shd w:val="clear" w:color="auto" w:fill="FFFFFF"/>
          <w:lang w:eastAsia="es-PE"/>
          <w14:ligatures w14:val="none"/>
        </w:rPr>
        <w:t>la compañía aseguradora habría resuelto indebidamente la Póliza de Seguro Vehicular 2011764644 del denunciante</w:t>
      </w:r>
      <w:r w:rsidR="00711750" w:rsidRPr="008D7BC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D7BCA">
        <w:rPr>
          <w:rFonts w:ascii="Arial Narrow" w:eastAsia="Times New Roman" w:hAnsi="Arial Narrow" w:cs="Segoe UI"/>
          <w:color w:val="000000"/>
          <w:kern w:val="0"/>
          <w:lang w:eastAsia="es-PE"/>
          <w14:ligatures w14:val="none"/>
        </w:rPr>
        <w:t/>
      </w:r>
      <w:r w:rsidR="00711750" w:rsidRPr="008D7BCA">
        <w:rPr>
          <w:rFonts w:ascii="Arial Narrow" w:eastAsia="Arial Narrow" w:hAnsi="Arial Narrow" w:cs="Arial Narrow"/>
          <w:kern w:val="0"/>
          <w14:ligatures w14:val="none"/>
        </w:rPr>
        <w:t xml:space="preserve"> y 19</w:t>
      </w:r>
      <w:r w:rsidR="00711750" w:rsidRPr="008D7BCA">
        <w:rPr>
          <w:rFonts w:ascii="Arial Narrow" w:eastAsia="Times New Roman" w:hAnsi="Arial Narrow" w:cs="Segoe UI"/>
          <w:color w:val="000000"/>
          <w:kern w:val="0"/>
          <w:lang w:eastAsia="es-PE"/>
          <w14:ligatures w14:val="none"/>
        </w:rPr>
        <w:t/>
      </w:r>
      <w:r w:rsidR="00711750" w:rsidRPr="008D7BCA">
        <w:rPr>
          <w:rFonts w:ascii="Arial Narrow" w:eastAsia="Arial Narrow" w:hAnsi="Arial Narrow" w:cs="Arial Narrow"/>
          <w:kern w:val="0"/>
          <w14:ligatures w14:val="none"/>
        </w:rPr>
        <w:t xml:space="preserve"> del Código</w:t>
      </w:r>
      <w:r w:rsidR="00711750" w:rsidRPr="008D7BCA">
        <w:rPr>
          <w:rFonts w:ascii="Arial Narrow" w:eastAsia="Arial Narrow" w:hAnsi="Arial Narrow" w:cs="Arial"/>
          <w:kern w:val="0"/>
          <w:vertAlign w:val="superscript"/>
          <w14:ligatures w14:val="none"/>
        </w:rPr>
        <w:footnoteReference w:id="4"/>
      </w:r>
      <w:r w:rsidR="00711750" w:rsidRPr="008D7BCA">
        <w:rPr>
          <w:rFonts w:ascii="Arial Narrow" w:eastAsia="Arial Narrow" w:hAnsi="Arial Narrow" w:cs="Arial Narrow"/>
          <w:kern w:val="0"/>
          <w14:ligatures w14:val="none"/>
        </w:rPr>
        <w:t>.</w:t>
      </w:r>
    </w:p>
    <w:p w14:paraId="73912CBD" w14:textId="77777777" w:rsidR="00917826" w:rsidRDefault="00917826" w:rsidP="00313194">
      <w:pPr>
        <w:pStyle w:val="Prrafodelista"/>
        <w:spacing w:after="0" w:line="240" w:lineRule="auto"/>
        <w:ind w:left="567"/>
        <w:jc w:val="both"/>
        <w:rPr>
          <w:rFonts w:ascii="Arial Narrow" w:eastAsia="Arial Narrow" w:hAnsi="Arial Narrow" w:cs="Arial Narrow"/>
          <w:kern w:val="0"/>
          <w14:ligatures w14:val="none"/>
        </w:rPr>
      </w:pPr>
    </w:p>
    <w:p w14:paraId="32278C99" w14:textId="024D5C73" w:rsidR="00917826" w:rsidRPr="008D7BCA" w:rsidRDefault="00917826" w:rsidP="0031319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8D7BCA">
        <w:rPr>
          <w:rFonts w:ascii="Arial Narrow" w:eastAsia="Times New Roman" w:hAnsi="Arial Narrow" w:cs="Arial"/>
          <w:color w:val="000000"/>
          <w:kern w:val="0"/>
          <w:lang w:eastAsia="es-PE"/>
          <w14:ligatures w14:val="none"/>
        </w:rPr>
        <w:t xml:space="preserve">la Secretaría Técnica, en ejercicio de sus facultades, considera </w:t>
      </w:r>
      <w:r w:rsidRPr="008D7BCA">
        <w:rPr>
          <w:rFonts w:ascii="Arial Narrow" w:eastAsia="Arial Narrow" w:hAnsi="Arial Narrow" w:cs="Arial"/>
          <w:kern w:val="0"/>
          <w14:ligatures w14:val="none"/>
        </w:rPr>
        <w:t xml:space="preserve">que el hecho denunciado, consistente en </w:t>
      </w:r>
      <w:r w:rsidR="005A7EDA">
        <w:rPr>
          <w:rFonts w:ascii="Arial Narrow" w:eastAsia="Arial Narrow" w:hAnsi="Arial Narrow" w:cs="Arial"/>
          <w:kern w:val="0"/>
          <w14:ligatures w14:val="none"/>
        </w:rPr>
        <w:t xml:space="preserve">que </w:t>
      </w:r>
      <w:r w:rsidR="006D2651" w:rsidRPr="006D2651">
        <w:rPr>
          <w:rFonts w:ascii="Arial Narrow" w:eastAsia="Arial Narrow" w:hAnsi="Arial Narrow" w:cs="Arial"/>
          <w:kern w:val="0"/>
          <w14:ligatures w14:val="none"/>
        </w:rPr>
        <w:t>la compañía aseguradora habría realizado indebidamente el cobro de la prima de la Póliza 2011764644 del Seguro Vehicular el 27 de junio de 2025, pese a que previamente habían emitido una carta al denunciante indicando que anularían la póliza</w:t>
      </w:r>
      <w:r w:rsidRPr="008D7BCA">
        <w:rPr>
          <w:rFonts w:ascii="Arial Narrow" w:eastAsia="Arial Narrow" w:hAnsi="Arial Narrow" w:cs="Arial Narrow"/>
          <w:kern w:val="0"/>
          <w14:ligatures w14:val="none"/>
        </w:rPr>
        <w:t xml:space="preserve">; involucraría una presunta </w:t>
      </w:r>
      <w:r w:rsidRPr="008D7BCA">
        <w:rPr>
          <w:rFonts w:ascii="Arial Narrow" w:eastAsia="Arial Narrow" w:hAnsi="Arial Narrow" w:cs="Arial Narrow"/>
          <w:kern w:val="0"/>
          <w14:ligatures w14:val="none"/>
        </w:rPr>
        <w:lastRenderedPageBreak/>
        <w:t>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D7BCA">
        <w:rPr>
          <w:rFonts w:ascii="Arial Narrow" w:eastAsia="Times New Roman" w:hAnsi="Arial Narrow" w:cs="Segoe UI"/>
          <w:color w:val="000000"/>
          <w:kern w:val="0"/>
          <w:lang w:eastAsia="es-PE"/>
          <w14:ligatures w14:val="none"/>
        </w:rPr>
        <w:t/>
      </w:r>
      <w:r w:rsidRPr="008D7BCA">
        <w:rPr>
          <w:rFonts w:ascii="Arial Narrow" w:eastAsia="Arial Narrow" w:hAnsi="Arial Narrow" w:cs="Arial Narrow"/>
          <w:kern w:val="0"/>
          <w14:ligatures w14:val="none"/>
        </w:rPr>
        <w:t xml:space="preserve"> y 19</w:t>
      </w:r>
      <w:r w:rsidRPr="008D7BCA">
        <w:rPr>
          <w:rFonts w:ascii="Arial Narrow" w:eastAsia="Times New Roman" w:hAnsi="Arial Narrow" w:cs="Segoe UI"/>
          <w:color w:val="000000"/>
          <w:kern w:val="0"/>
          <w:lang w:eastAsia="es-PE"/>
          <w14:ligatures w14:val="none"/>
        </w:rPr>
        <w:t/>
      </w:r>
      <w:r w:rsidRPr="008D7BCA">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4266B1E3" w14:textId="77777777" w:rsidR="00121544" w:rsidRPr="008D7BCA" w:rsidRDefault="00121544" w:rsidP="00313194">
      <w:pPr>
        <w:spacing w:after="0" w:line="240" w:lineRule="auto"/>
        <w:jc w:val="both"/>
        <w:rPr>
          <w:rFonts w:ascii="Arial Narrow" w:eastAsia="Arial Narrow" w:hAnsi="Arial Narrow" w:cs="Arial Narrow"/>
          <w:kern w:val="0"/>
          <w14:ligatures w14:val="none"/>
        </w:rPr>
      </w:pPr>
    </w:p>
    <w:p w14:paraId="78C31712" w14:textId="21F9EBF3" w:rsidR="00121544" w:rsidRPr="008D7BCA" w:rsidRDefault="00121544" w:rsidP="0031319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D7BCA">
        <w:rPr>
          <w:rFonts w:ascii="Arial Narrow" w:eastAsia="Times New Roman" w:hAnsi="Arial Narrow" w:cs="Arial"/>
          <w:color w:val="000000"/>
          <w:kern w:val="0"/>
          <w:lang w:eastAsia="es-PE"/>
          <w14:ligatures w14:val="none"/>
        </w:rPr>
        <w:t xml:space="preserve">Además, la Secretaría Técnica, en ejercicio de sus facultades, considera </w:t>
      </w:r>
      <w:r w:rsidRPr="008D7BCA">
        <w:rPr>
          <w:rFonts w:ascii="Arial Narrow" w:eastAsia="Arial Narrow" w:hAnsi="Arial Narrow" w:cs="Arial"/>
          <w:kern w:val="0"/>
          <w14:ligatures w14:val="none"/>
        </w:rPr>
        <w:t xml:space="preserve">que el hecho denunciado, consistente en </w:t>
      </w:r>
      <w:r w:rsidR="005A7EDA">
        <w:rPr>
          <w:rFonts w:ascii="Arial Narrow" w:eastAsia="Arial Narrow" w:hAnsi="Arial Narrow" w:cs="Arial"/>
          <w:kern w:val="0"/>
          <w14:ligatures w14:val="none"/>
        </w:rPr>
        <w:t xml:space="preserve">que </w:t>
      </w:r>
      <w:r w:rsidR="006D2651" w:rsidRPr="006D2651">
        <w:rPr>
          <w:rFonts w:ascii="Arial Narrow" w:eastAsia="Arial Narrow" w:hAnsi="Arial Narrow" w:cs="Arial Narrow"/>
          <w:kern w:val="0"/>
          <w14:ligatures w14:val="none"/>
        </w:rPr>
        <w:t>la compañía aseguradora no habría brindado una respuesta adecuada a la solicitud de información del denunciante del 9 de julio de 2025</w:t>
      </w:r>
      <w:r w:rsidRPr="008D7BCA">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5" w:name="_Hlk195611851"/>
      <w:r w:rsidRPr="008D7BCA">
        <w:rPr>
          <w:rFonts w:ascii="Arial Narrow" w:eastAsia="Arial Narrow" w:hAnsi="Arial Narrow" w:cs="Arial"/>
          <w:bCs/>
          <w:color w:val="000000"/>
          <w:kern w:val="0"/>
          <w:lang w:eastAsia="es-PE"/>
          <w14:ligatures w14:val="none"/>
        </w:rPr>
        <w:t xml:space="preserve">artículo 1, numeral 1, literal b) </w:t>
      </w:r>
      <w:bookmarkEnd w:id="5"/>
      <w:r w:rsidRPr="008D7BCA">
        <w:rPr>
          <w:rFonts w:ascii="Arial Narrow" w:eastAsia="Arial Narrow" w:hAnsi="Arial Narrow" w:cs="Arial"/>
          <w:bCs/>
          <w:color w:val="000000"/>
          <w:kern w:val="0"/>
          <w:lang w:eastAsia="es-PE"/>
          <w14:ligatures w14:val="none"/>
        </w:rPr>
        <w:t>y al artículo 2 del Código</w:t>
      </w:r>
      <w:r w:rsidRPr="008D7BCA">
        <w:rPr>
          <w:rFonts w:ascii="Arial Narrow" w:eastAsia="Arial Narrow" w:hAnsi="Arial Narrow" w:cs="Arial"/>
          <w:bCs/>
          <w:color w:val="000000"/>
          <w:kern w:val="0"/>
          <w:vertAlign w:val="superscript"/>
          <w:lang w:eastAsia="es-PE"/>
          <w14:ligatures w14:val="none"/>
        </w:rPr>
        <w:footnoteReference w:id="5"/>
      </w:r>
      <w:r w:rsidRPr="008D7BCA">
        <w:rPr>
          <w:rFonts w:ascii="Arial Narrow" w:eastAsia="Arial Narrow" w:hAnsi="Arial Narrow" w:cs="Arial"/>
          <w:bCs/>
          <w:color w:val="000000"/>
          <w:kern w:val="0"/>
          <w:lang w:eastAsia="es-PE"/>
          <w14:ligatures w14:val="none"/>
        </w:rPr>
        <w:t xml:space="preserve">. </w:t>
      </w:r>
    </w:p>
    <w:p w14:paraId="432038D6" w14:textId="0A9F6D75" w:rsidR="00CA59A2" w:rsidRPr="008D7BCA" w:rsidRDefault="00CA59A2" w:rsidP="00313194">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31319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1319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131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13194">
      <w:pPr>
        <w:spacing w:after="0" w:line="240" w:lineRule="auto"/>
        <w:jc w:val="both"/>
        <w:rPr>
          <w:rFonts w:ascii="Arial Narrow" w:eastAsia="Times New Roman" w:hAnsi="Arial Narrow" w:cs="Arial"/>
          <w:color w:val="000000"/>
          <w:kern w:val="0"/>
          <w:lang w:val="es-ES" w:eastAsia="es-ES"/>
          <w14:ligatures w14:val="none"/>
        </w:rPr>
      </w:pPr>
    </w:p>
    <w:p w14:paraId="62B88A04" w14:textId="39ADFADA" w:rsidR="00CA59A2" w:rsidRPr="0026598E" w:rsidRDefault="00CA59A2" w:rsidP="0031319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B208E9">
        <w:rPr>
          <w:rFonts w:ascii="Arial Narrow" w:eastAsia="Times New Roman" w:hAnsi="Arial Narrow" w:cs="Arial"/>
          <w:color w:val="000000"/>
          <w:kern w:val="0"/>
          <w:lang w:val="es-ES" w:eastAsia="es-ES"/>
          <w14:ligatures w14:val="none"/>
        </w:rPr>
        <w:t xml:space="preserve">conviene requerir </w:t>
      </w:r>
      <w:r w:rsidR="00B208E9" w:rsidRPr="00B208E9">
        <w:rPr>
          <w:rFonts w:ascii="Arial Narrow" w:eastAsia="Times New Roman" w:hAnsi="Arial Narrow" w:cs="Arial"/>
          <w:color w:val="000000"/>
          <w:kern w:val="0"/>
          <w:lang w:val="es-ES" w:eastAsia="es-ES"/>
          <w14:ligatures w14:val="none"/>
        </w:rPr>
        <w:t>a la compañía aseguradora</w:t>
      </w:r>
      <w:r w:rsidRPr="00B208E9">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w:t>
      </w:r>
      <w:r w:rsidRPr="00036888">
        <w:rPr>
          <w:rFonts w:ascii="Arial Narrow" w:eastAsia="Times New Roman" w:hAnsi="Arial Narrow" w:cs="Arial"/>
          <w:color w:val="000000"/>
          <w:kern w:val="0"/>
          <w:lang w:val="es-ES" w:eastAsia="es-ES"/>
          <w14:ligatures w14:val="none"/>
        </w:rPr>
        <w:t xml:space="preserve">siguiente: </w:t>
      </w:r>
      <w:r w:rsidR="002952DB" w:rsidRPr="002952DB">
        <w:rPr>
          <w:rFonts w:ascii="Arial Narrow" w:eastAsia="Times New Roman" w:hAnsi="Arial Narrow" w:cs="Arial"/>
          <w:color w:val="000000"/>
          <w:kern w:val="0"/>
          <w:lang w:val="es-ES" w:eastAsia="es-ES"/>
          <w14:ligatures w14:val="none"/>
        </w:rPr>
        <w:t>(i) presentar una copia completa, legible y debidamente suscrita de la Póliza 2011764644 del Seguro Vehicular, así como el cargo de remisión de la póliza; (</w:t>
      </w:r>
      <w:proofErr w:type="spellStart"/>
      <w:r w:rsidR="002952DB" w:rsidRPr="002952DB">
        <w:rPr>
          <w:rFonts w:ascii="Arial Narrow" w:eastAsia="Times New Roman" w:hAnsi="Arial Narrow" w:cs="Arial"/>
          <w:color w:val="000000"/>
          <w:kern w:val="0"/>
          <w:lang w:val="es-ES" w:eastAsia="es-ES"/>
          <w14:ligatures w14:val="none"/>
        </w:rPr>
        <w:t>ii</w:t>
      </w:r>
      <w:proofErr w:type="spellEnd"/>
      <w:r w:rsidR="002952DB" w:rsidRPr="002952DB">
        <w:rPr>
          <w:rFonts w:ascii="Arial Narrow" w:eastAsia="Times New Roman" w:hAnsi="Arial Narrow" w:cs="Arial"/>
          <w:color w:val="000000"/>
          <w:kern w:val="0"/>
          <w:lang w:val="es-ES" w:eastAsia="es-ES"/>
          <w14:ligatures w14:val="none"/>
        </w:rPr>
        <w:t>) presentar los medios probatorios que acrediten la justificación de resolver el contrato del Seguro Vehicular; y, (</w:t>
      </w:r>
      <w:proofErr w:type="spellStart"/>
      <w:r w:rsidR="002952DB" w:rsidRPr="002952DB">
        <w:rPr>
          <w:rFonts w:ascii="Arial Narrow" w:eastAsia="Times New Roman" w:hAnsi="Arial Narrow" w:cs="Arial"/>
          <w:color w:val="000000"/>
          <w:kern w:val="0"/>
          <w:lang w:val="es-ES" w:eastAsia="es-ES"/>
          <w14:ligatures w14:val="none"/>
        </w:rPr>
        <w:t>iii</w:t>
      </w:r>
      <w:proofErr w:type="spellEnd"/>
      <w:r w:rsidR="002952DB" w:rsidRPr="002952DB">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1319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131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13194">
      <w:pPr>
        <w:spacing w:after="0" w:line="240" w:lineRule="auto"/>
        <w:jc w:val="both"/>
        <w:rPr>
          <w:rFonts w:ascii="Arial Narrow" w:eastAsia="Arial Narrow" w:hAnsi="Arial Narrow" w:cs="Arial Narrow"/>
          <w:b/>
          <w:color w:val="000000"/>
          <w:kern w:val="0"/>
          <w:lang w:eastAsia="es-PE"/>
          <w14:ligatures w14:val="none"/>
        </w:rPr>
      </w:pPr>
    </w:p>
    <w:p w14:paraId="40BE44E6" w14:textId="36EDE303" w:rsidR="00121544" w:rsidRPr="008D7BCA" w:rsidRDefault="00CA59A2" w:rsidP="0031319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966E8C" w:rsidRPr="00966E8C">
        <w:rPr>
          <w:rFonts w:ascii="Arial Narrow" w:eastAsia="Times New Roman" w:hAnsi="Arial Narrow" w:cs="Times New Roman"/>
          <w:color w:val="000000"/>
          <w:kern w:val="0"/>
          <w:shd w:val="clear" w:color="auto" w:fill="FFFFFF"/>
          <w:lang w:eastAsia="es-PE"/>
          <w14:ligatures w14:val="none"/>
        </w:rPr>
        <w:t>17 de julio de 2025, complementada mediante escrito del 9 de agosto de 2025</w:t>
      </w:r>
      <w:r w:rsidR="00966E8C">
        <w:rPr>
          <w:rFonts w:ascii="Arial Narrow" w:eastAsia="Times New Roman" w:hAnsi="Arial Narrow" w:cs="Times New Roman"/>
          <w:color w:val="000000"/>
          <w:kern w:val="0"/>
          <w:shd w:val="clear" w:color="auto" w:fill="FFFFFF"/>
          <w:lang w:eastAsia="es-PE"/>
          <w14:ligatures w14:val="none"/>
        </w:rPr>
        <w:t xml:space="preserve">, </w:t>
      </w:r>
      <w:r w:rsidRPr="007C0CED">
        <w:rPr>
          <w:rFonts w:ascii="Arial Narrow" w:eastAsia="Times New Roman" w:hAnsi="Arial Narrow" w:cs="Times New Roman"/>
          <w:color w:val="000000"/>
          <w:kern w:val="0"/>
          <w:shd w:val="clear" w:color="auto" w:fill="FFFFFF"/>
          <w:lang w:eastAsia="es-PE"/>
          <w14:ligatures w14:val="none"/>
        </w:rPr>
        <w:t xml:space="preserve">interpuesta por el </w:t>
      </w:r>
      <w:r w:rsidR="007C0CED" w:rsidRPr="007C0CED">
        <w:rPr>
          <w:rFonts w:ascii="Arial Narrow" w:eastAsia="Times New Roman" w:hAnsi="Arial Narrow" w:cs="Times New Roman"/>
          <w:color w:val="000000"/>
          <w:kern w:val="0"/>
          <w:shd w:val="clear" w:color="auto" w:fill="FFFFFF"/>
          <w:lang w:eastAsia="es-PE"/>
          <w14:ligatures w14:val="none"/>
        </w:rPr>
        <w:t>señor Fernando Dino Diniz Mansilla</w:t>
      </w:r>
      <w:r w:rsidRPr="007C0CED">
        <w:rPr>
          <w:rFonts w:ascii="Arial Narrow" w:eastAsia="Times New Roman" w:hAnsi="Arial Narrow" w:cs="Times New Roman"/>
          <w:color w:val="000000"/>
          <w:kern w:val="0"/>
          <w:shd w:val="clear" w:color="auto" w:fill="FFFFFF"/>
          <w:lang w:eastAsia="es-PE"/>
          <w14:ligatures w14:val="none"/>
        </w:rPr>
        <w:t xml:space="preserve"> contra </w:t>
      </w:r>
      <w:r w:rsidR="007C0CED" w:rsidRPr="008D7BCA">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8D7BCA">
        <w:rPr>
          <w:rFonts w:ascii="Arial Narrow" w:eastAsia="Times New Roman" w:hAnsi="Arial Narrow" w:cs="Times New Roman"/>
          <w:color w:val="000000"/>
          <w:kern w:val="0"/>
          <w:shd w:val="clear" w:color="auto" w:fill="FFFFFF"/>
          <w:lang w:eastAsia="es-PE"/>
          <w14:ligatures w14:val="none"/>
        </w:rPr>
        <w:t xml:space="preserve">, </w:t>
      </w:r>
      <w:r w:rsidR="00121544" w:rsidRPr="008D7BCA">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8D7BCA" w:rsidRDefault="00121544" w:rsidP="00313194">
      <w:pPr>
        <w:spacing w:after="0" w:line="240" w:lineRule="auto"/>
        <w:jc w:val="both"/>
        <w:rPr>
          <w:rFonts w:ascii="Arial Narrow" w:eastAsia="Calibri" w:hAnsi="Arial Narrow" w:cs="Arial Narrow"/>
          <w:color w:val="000000"/>
          <w:kern w:val="0"/>
          <w:lang w:eastAsia="es-PE"/>
          <w14:ligatures w14:val="none"/>
        </w:rPr>
      </w:pPr>
    </w:p>
    <w:p w14:paraId="0CDDEEDD" w14:textId="3EBEBDFF" w:rsidR="00121544" w:rsidRPr="00A67B41" w:rsidRDefault="00711750" w:rsidP="0031319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D7BCA">
        <w:rPr>
          <w:rFonts w:ascii="Arial Narrow" w:eastAsia="Calibri" w:hAnsi="Arial Narrow" w:cs="Arial Narrow"/>
          <w:color w:val="000000"/>
          <w:kern w:val="0"/>
          <w:lang w:eastAsia="es-PE"/>
          <w14:ligatures w14:val="none"/>
        </w:rPr>
        <w:lastRenderedPageBreak/>
        <w:t>Presunta</w:t>
      </w:r>
      <w:r w:rsidRPr="008D7BCA">
        <w:rPr>
          <w:rFonts w:ascii="Arial Narrow" w:eastAsia="Times New Roman" w:hAnsi="Arial Narrow" w:cs="Times New Roman"/>
          <w:kern w:val="0"/>
          <w:shd w:val="clear" w:color="auto" w:fill="FFFFFF"/>
          <w:lang w:eastAsia="es-PE"/>
          <w14:ligatures w14:val="none"/>
        </w:rPr>
        <w:t xml:space="preserve"> infracción a los artículos 18 y 19</w:t>
      </w:r>
      <w:r w:rsidRPr="008D7BCA">
        <w:rPr>
          <w:rFonts w:ascii="Arial Narrow" w:eastAsia="Calibri" w:hAnsi="Arial Narrow" w:cs="Arial Narrow"/>
          <w:kern w:val="0"/>
          <w:lang w:eastAsia="es-PE"/>
          <w14:ligatures w14:val="none"/>
        </w:rPr>
        <w:t xml:space="preserve"> de </w:t>
      </w:r>
      <w:r w:rsidRPr="008D7BC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B2A09" w:rsidRPr="006D2651">
        <w:rPr>
          <w:rFonts w:ascii="Arial Narrow" w:eastAsia="Times New Roman" w:hAnsi="Arial Narrow" w:cs="Times New Roman"/>
          <w:kern w:val="0"/>
          <w:shd w:val="clear" w:color="auto" w:fill="FFFFFF"/>
          <w:lang w:eastAsia="es-PE"/>
          <w14:ligatures w14:val="none"/>
        </w:rPr>
        <w:t xml:space="preserve">la compañía aseguradora habría </w:t>
      </w:r>
      <w:r w:rsidR="00313194" w:rsidRPr="006D2651">
        <w:rPr>
          <w:rFonts w:ascii="Arial Narrow" w:eastAsia="Times New Roman" w:hAnsi="Arial Narrow" w:cs="Times New Roman"/>
          <w:kern w:val="0"/>
          <w:shd w:val="clear" w:color="auto" w:fill="FFFFFF"/>
          <w:lang w:eastAsia="es-PE"/>
          <w14:ligatures w14:val="none"/>
        </w:rPr>
        <w:t xml:space="preserve">resuelto </w:t>
      </w:r>
      <w:r w:rsidR="008B2A09" w:rsidRPr="006D2651">
        <w:rPr>
          <w:rFonts w:ascii="Arial Narrow" w:eastAsia="Times New Roman" w:hAnsi="Arial Narrow" w:cs="Times New Roman"/>
          <w:kern w:val="0"/>
          <w:shd w:val="clear" w:color="auto" w:fill="FFFFFF"/>
          <w:lang w:eastAsia="es-PE"/>
          <w14:ligatures w14:val="none"/>
        </w:rPr>
        <w:t xml:space="preserve">indebidamente la Póliza de </w:t>
      </w:r>
      <w:r w:rsidR="00FF7610" w:rsidRPr="006D2651">
        <w:rPr>
          <w:rFonts w:ascii="Arial Narrow" w:eastAsia="Times New Roman" w:hAnsi="Arial Narrow" w:cs="Times New Roman"/>
          <w:kern w:val="0"/>
          <w:shd w:val="clear" w:color="auto" w:fill="FFFFFF"/>
          <w:lang w:eastAsia="es-PE"/>
          <w14:ligatures w14:val="none"/>
        </w:rPr>
        <w:t xml:space="preserve">Seguro Vehicular </w:t>
      </w:r>
      <w:r w:rsidR="008B2A09" w:rsidRPr="006D2651">
        <w:rPr>
          <w:rFonts w:ascii="Arial Narrow" w:eastAsia="Times New Roman" w:hAnsi="Arial Narrow" w:cs="Times New Roman"/>
          <w:kern w:val="0"/>
          <w:shd w:val="clear" w:color="auto" w:fill="FFFFFF"/>
          <w:lang w:eastAsia="es-PE"/>
          <w14:ligatures w14:val="none"/>
        </w:rPr>
        <w:t>2011764644</w:t>
      </w:r>
      <w:r w:rsidR="00F978A3" w:rsidRPr="006D2651">
        <w:rPr>
          <w:rFonts w:ascii="Arial Narrow" w:eastAsia="Times New Roman" w:hAnsi="Arial Narrow" w:cs="Times New Roman"/>
          <w:kern w:val="0"/>
          <w:shd w:val="clear" w:color="auto" w:fill="FFFFFF"/>
          <w:lang w:eastAsia="es-PE"/>
          <w14:ligatures w14:val="none"/>
        </w:rPr>
        <w:t xml:space="preserve"> del denunciante</w:t>
      </w:r>
      <w:r w:rsidR="00121544" w:rsidRPr="008D7BCA">
        <w:rPr>
          <w:rFonts w:ascii="Arial Narrow" w:eastAsia="Arial Narrow" w:hAnsi="Arial Narrow" w:cs="Arial Narrow"/>
          <w:kern w:val="0"/>
          <w14:ligatures w14:val="none"/>
        </w:rPr>
        <w:t>.</w:t>
      </w:r>
    </w:p>
    <w:p w14:paraId="1609F173" w14:textId="77777777" w:rsidR="00A67B41" w:rsidRPr="00A67B41" w:rsidRDefault="00A67B41" w:rsidP="00313194">
      <w:pPr>
        <w:pStyle w:val="Prrafodelista"/>
        <w:spacing w:after="0" w:line="240" w:lineRule="auto"/>
        <w:ind w:left="567"/>
        <w:jc w:val="both"/>
        <w:rPr>
          <w:rFonts w:ascii="Arial Narrow" w:eastAsia="Calibri" w:hAnsi="Arial Narrow" w:cs="Arial Narrow"/>
          <w:kern w:val="0"/>
          <w:lang w:eastAsia="es-PE"/>
          <w14:ligatures w14:val="none"/>
        </w:rPr>
      </w:pPr>
    </w:p>
    <w:p w14:paraId="049A52A2" w14:textId="472E8508" w:rsidR="00A67B41" w:rsidRPr="008D7BCA" w:rsidRDefault="00A67B41" w:rsidP="0031319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D7BCA">
        <w:rPr>
          <w:rFonts w:ascii="Arial Narrow" w:eastAsia="Calibri" w:hAnsi="Arial Narrow" w:cs="Arial Narrow"/>
          <w:color w:val="000000"/>
          <w:kern w:val="0"/>
          <w:lang w:eastAsia="es-PE"/>
          <w14:ligatures w14:val="none"/>
        </w:rPr>
        <w:t>Presunta</w:t>
      </w:r>
      <w:r w:rsidRPr="008D7BCA">
        <w:rPr>
          <w:rFonts w:ascii="Arial Narrow" w:eastAsia="Times New Roman" w:hAnsi="Arial Narrow" w:cs="Times New Roman"/>
          <w:kern w:val="0"/>
          <w:shd w:val="clear" w:color="auto" w:fill="FFFFFF"/>
          <w:lang w:eastAsia="es-PE"/>
          <w14:ligatures w14:val="none"/>
        </w:rPr>
        <w:t xml:space="preserve"> infracción a los artículos 18 y 19</w:t>
      </w:r>
      <w:r w:rsidRPr="008D7BCA">
        <w:rPr>
          <w:rFonts w:ascii="Arial Narrow" w:eastAsia="Calibri" w:hAnsi="Arial Narrow" w:cs="Arial Narrow"/>
          <w:kern w:val="0"/>
          <w:lang w:eastAsia="es-PE"/>
          <w14:ligatures w14:val="none"/>
        </w:rPr>
        <w:t xml:space="preserve"> de </w:t>
      </w:r>
      <w:r w:rsidRPr="008D7BC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6D2651">
        <w:rPr>
          <w:rFonts w:ascii="Arial Narrow" w:eastAsia="Times New Roman" w:hAnsi="Arial Narrow" w:cs="Times New Roman"/>
          <w:kern w:val="0"/>
          <w:shd w:val="clear" w:color="auto" w:fill="FFFFFF"/>
          <w:lang w:eastAsia="es-PE"/>
          <w14:ligatures w14:val="none"/>
        </w:rPr>
        <w:t xml:space="preserve">la compañía aseguradora habría </w:t>
      </w:r>
      <w:r w:rsidR="00B663BD" w:rsidRPr="006D2651">
        <w:rPr>
          <w:rFonts w:ascii="Arial Narrow" w:eastAsia="Times New Roman" w:hAnsi="Arial Narrow" w:cs="Times New Roman"/>
          <w:kern w:val="0"/>
          <w:shd w:val="clear" w:color="auto" w:fill="FFFFFF"/>
          <w:lang w:eastAsia="es-PE"/>
          <w14:ligatures w14:val="none"/>
        </w:rPr>
        <w:t>realizado</w:t>
      </w:r>
      <w:r w:rsidRPr="006D2651">
        <w:rPr>
          <w:rFonts w:ascii="Arial Narrow" w:eastAsia="Times New Roman" w:hAnsi="Arial Narrow" w:cs="Times New Roman"/>
          <w:kern w:val="0"/>
          <w:shd w:val="clear" w:color="auto" w:fill="FFFFFF"/>
          <w:lang w:eastAsia="es-PE"/>
          <w14:ligatures w14:val="none"/>
        </w:rPr>
        <w:t xml:space="preserve"> indebidamente </w:t>
      </w:r>
      <w:r w:rsidR="00B663BD" w:rsidRPr="006D2651">
        <w:rPr>
          <w:rFonts w:ascii="Arial Narrow" w:eastAsia="Calibri" w:hAnsi="Arial Narrow" w:cs="Arial Narrow"/>
          <w:kern w:val="0"/>
          <w:lang w:eastAsia="es-PE"/>
          <w14:ligatures w14:val="none"/>
        </w:rPr>
        <w:t xml:space="preserve">el cobro de la prima de la </w:t>
      </w:r>
      <w:r w:rsidR="00B663BD" w:rsidRPr="006D2651">
        <w:rPr>
          <w:rFonts w:ascii="Arial Narrow" w:eastAsia="Times New Roman" w:hAnsi="Arial Narrow" w:cs="Arial"/>
          <w:color w:val="000000"/>
          <w:kern w:val="0"/>
          <w:lang w:val="es-ES" w:eastAsia="es-ES"/>
          <w14:ligatures w14:val="none"/>
        </w:rPr>
        <w:t>Póliza 2011764644 del Seguro Vehicular</w:t>
      </w:r>
      <w:r w:rsidR="0092428D" w:rsidRPr="006D2651">
        <w:rPr>
          <w:rFonts w:ascii="Arial Narrow" w:eastAsia="Times New Roman" w:hAnsi="Arial Narrow" w:cs="Arial"/>
          <w:color w:val="000000"/>
          <w:kern w:val="0"/>
          <w:lang w:val="es-ES" w:eastAsia="es-ES"/>
          <w14:ligatures w14:val="none"/>
        </w:rPr>
        <w:t xml:space="preserve"> el </w:t>
      </w:r>
      <w:r w:rsidR="0092428D" w:rsidRPr="006D2651">
        <w:rPr>
          <w:rFonts w:ascii="Arial Narrow" w:eastAsia="Times New Roman" w:hAnsi="Arial Narrow" w:cs="Arial"/>
          <w:color w:val="000000"/>
          <w:kern w:val="0"/>
          <w:lang w:eastAsia="es-ES"/>
          <w14:ligatures w14:val="none"/>
        </w:rPr>
        <w:t>27 de junio de 2025</w:t>
      </w:r>
      <w:r w:rsidR="00C92FB7" w:rsidRPr="006D2651">
        <w:rPr>
          <w:rFonts w:ascii="Arial Narrow" w:eastAsia="Times New Roman" w:hAnsi="Arial Narrow" w:cs="Arial"/>
          <w:color w:val="000000"/>
          <w:kern w:val="0"/>
          <w:lang w:val="es-ES" w:eastAsia="es-ES"/>
          <w14:ligatures w14:val="none"/>
        </w:rPr>
        <w:t xml:space="preserve">, </w:t>
      </w:r>
      <w:r w:rsidR="0092428D" w:rsidRPr="006D2651">
        <w:rPr>
          <w:rFonts w:ascii="Arial Narrow" w:eastAsia="Times New Roman" w:hAnsi="Arial Narrow" w:cs="Arial"/>
          <w:color w:val="000000"/>
          <w:kern w:val="0"/>
          <w:lang w:val="es-ES" w:eastAsia="es-ES"/>
          <w14:ligatures w14:val="none"/>
        </w:rPr>
        <w:t>pese a que previamente habían emitido una carta al denunciante indicando que anularían la póliza</w:t>
      </w:r>
      <w:r w:rsidR="0092428D">
        <w:rPr>
          <w:rFonts w:ascii="Arial Narrow" w:eastAsia="Times New Roman" w:hAnsi="Arial Narrow" w:cs="Arial"/>
          <w:color w:val="000000"/>
          <w:kern w:val="0"/>
          <w:lang w:val="es-ES" w:eastAsia="es-ES"/>
          <w14:ligatures w14:val="none"/>
        </w:rPr>
        <w:t xml:space="preserve">. </w:t>
      </w:r>
    </w:p>
    <w:p w14:paraId="39BF39FC" w14:textId="77777777" w:rsidR="00121544" w:rsidRPr="008D7BCA" w:rsidRDefault="00121544" w:rsidP="00313194">
      <w:pPr>
        <w:spacing w:after="0" w:line="240" w:lineRule="auto"/>
        <w:jc w:val="both"/>
        <w:rPr>
          <w:rFonts w:ascii="Arial Narrow" w:eastAsia="Calibri" w:hAnsi="Arial Narrow" w:cs="Arial Narrow"/>
          <w:kern w:val="0"/>
          <w:lang w:eastAsia="es-PE"/>
          <w14:ligatures w14:val="none"/>
        </w:rPr>
      </w:pPr>
    </w:p>
    <w:p w14:paraId="7820524F" w14:textId="4E65658C" w:rsidR="00121544" w:rsidRPr="008D7BCA" w:rsidRDefault="00121544" w:rsidP="0031319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D7BCA">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8D7BCA">
        <w:rPr>
          <w:rFonts w:ascii="Arial Narrow" w:eastAsia="Times New Roman" w:hAnsi="Arial Narrow" w:cs="Times New Roman"/>
          <w:kern w:val="0"/>
          <w:shd w:val="clear" w:color="auto" w:fill="FFFFFF"/>
          <w:lang w:eastAsia="es-PE"/>
          <w14:ligatures w14:val="none"/>
        </w:rPr>
        <w:t xml:space="preserve">en tanto </w:t>
      </w:r>
      <w:r w:rsidR="00F978A3" w:rsidRPr="006D2651">
        <w:rPr>
          <w:rFonts w:ascii="Arial Narrow" w:eastAsia="Arial Narrow" w:hAnsi="Arial Narrow" w:cs="Arial Narrow"/>
          <w:kern w:val="0"/>
          <w14:ligatures w14:val="none"/>
        </w:rPr>
        <w:t xml:space="preserve">la compañía aseguradora no habría </w:t>
      </w:r>
      <w:r w:rsidR="00313194" w:rsidRPr="006D2651">
        <w:rPr>
          <w:rFonts w:ascii="Arial Narrow" w:eastAsia="Arial Narrow" w:hAnsi="Arial Narrow" w:cs="Arial Narrow"/>
          <w:kern w:val="0"/>
          <w14:ligatures w14:val="none"/>
        </w:rPr>
        <w:t>brindado</w:t>
      </w:r>
      <w:r w:rsidR="00F978A3" w:rsidRPr="006D2651">
        <w:rPr>
          <w:rFonts w:ascii="Arial Narrow" w:eastAsia="Arial Narrow" w:hAnsi="Arial Narrow" w:cs="Arial Narrow"/>
          <w:kern w:val="0"/>
          <w14:ligatures w14:val="none"/>
        </w:rPr>
        <w:t xml:space="preserve"> una respuesta adecuada a la solicitud de información del denunciante del 9 de julio de 2025</w:t>
      </w:r>
      <w:r w:rsidRPr="008D7BCA">
        <w:rPr>
          <w:rFonts w:ascii="Arial Narrow" w:eastAsia="Arial Narrow" w:hAnsi="Arial Narrow" w:cs="Arial Narrow"/>
          <w:kern w:val="0"/>
          <w14:ligatures w14:val="none"/>
        </w:rPr>
        <w:t>.</w:t>
      </w:r>
    </w:p>
    <w:p w14:paraId="042B3F54" w14:textId="777BBF33" w:rsidR="00CA59A2" w:rsidRPr="0026598E" w:rsidRDefault="00CA59A2" w:rsidP="00313194">
      <w:pPr>
        <w:spacing w:after="0" w:line="240" w:lineRule="auto"/>
        <w:jc w:val="both"/>
        <w:rPr>
          <w:rFonts w:ascii="Arial Narrow" w:eastAsia="Arial Narrow" w:hAnsi="Arial Narrow" w:cs="Arial Narrow"/>
          <w:kern w:val="0"/>
          <w14:ligatures w14:val="none"/>
        </w:rPr>
      </w:pPr>
    </w:p>
    <w:p w14:paraId="0A292C9F" w14:textId="2FF2FB29" w:rsidR="00CA59A2" w:rsidRPr="0026598E" w:rsidRDefault="00CA59A2" w:rsidP="00313194">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66E8C" w:rsidRPr="00966E8C">
        <w:rPr>
          <w:rFonts w:ascii="Arial Narrow" w:eastAsia="Times New Roman" w:hAnsi="Arial Narrow" w:cs="Arial"/>
          <w:color w:val="000000"/>
          <w:kern w:val="0"/>
          <w:lang w:val="es-ES" w:eastAsia="es-ES"/>
          <w14:ligatures w14:val="none"/>
        </w:rPr>
        <w:t>17 de julio de 2025, complementada mediante escrito del 9 de agosto de 2025</w:t>
      </w:r>
      <w:r w:rsidRPr="0026598E">
        <w:rPr>
          <w:rFonts w:ascii="Arial Narrow" w:eastAsia="Calibri" w:hAnsi="Arial Narrow" w:cs="Arial"/>
          <w:kern w:val="0"/>
          <w14:ligatures w14:val="none"/>
        </w:rPr>
        <w:t>.</w:t>
      </w:r>
    </w:p>
    <w:p w14:paraId="68A17E97" w14:textId="77777777" w:rsidR="00CA59A2" w:rsidRPr="0026598E" w:rsidRDefault="00CA59A2" w:rsidP="00313194">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70F0320" w:rsidR="00CA59A2" w:rsidRPr="0026598E" w:rsidRDefault="00CA59A2" w:rsidP="0031319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7C0CED" w:rsidRPr="007C0CED">
        <w:rPr>
          <w:rFonts w:ascii="Arial Narrow" w:eastAsia="Arial Narrow" w:hAnsi="Arial Narrow" w:cs="Arial Narrow"/>
          <w:color w:val="000000"/>
          <w:kern w:val="0"/>
          <w:lang w:eastAsia="es-PE"/>
          <w14:ligatures w14:val="none"/>
        </w:rPr>
        <w:t>Pacífico Compañía de Seguros y Reaseguros S.A.</w:t>
      </w:r>
      <w:r w:rsidR="007C0CED">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13194">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1319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1319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1319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1319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1319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13194">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269ABA" w:rsidR="00CA59A2" w:rsidRPr="0026598E" w:rsidRDefault="00CA59A2" w:rsidP="0031319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66E8C" w:rsidRPr="00966E8C">
        <w:rPr>
          <w:rFonts w:ascii="Arial Narrow" w:eastAsia="Times New Roman" w:hAnsi="Arial Narrow" w:cs="Arial"/>
          <w:color w:val="000000"/>
          <w:kern w:val="0"/>
          <w:lang w:val="es-ES" w:eastAsia="es-ES"/>
          <w14:ligatures w14:val="none"/>
        </w:rPr>
        <w:t>17 de julio de 2025, complementada mediante escrito del 9 de agosto de 2025</w:t>
      </w:r>
      <w:r w:rsidRPr="007C0CED">
        <w:rPr>
          <w:rFonts w:ascii="Arial Narrow" w:eastAsia="Calibri" w:hAnsi="Arial Narrow" w:cs="Arial"/>
          <w:kern w:val="0"/>
          <w14:ligatures w14:val="none"/>
        </w:rPr>
        <w:t xml:space="preserve">, </w:t>
      </w:r>
      <w:r w:rsidRPr="007C0CED">
        <w:rPr>
          <w:rFonts w:ascii="Arial Narrow" w:eastAsia="Arial Narrow" w:hAnsi="Arial Narrow" w:cs="Arial Narrow"/>
          <w:color w:val="000000"/>
          <w:kern w:val="0"/>
          <w:lang w:eastAsia="es-PE"/>
          <w14:ligatures w14:val="none"/>
        </w:rPr>
        <w:t>a</w:t>
      </w:r>
      <w:r w:rsidRPr="007C0CED">
        <w:rPr>
          <w:rFonts w:ascii="Arial Narrow" w:eastAsia="Times New Roman" w:hAnsi="Arial Narrow" w:cs="Times New Roman"/>
          <w:color w:val="000000"/>
          <w:kern w:val="0"/>
          <w:shd w:val="clear" w:color="auto" w:fill="FFFFFF"/>
          <w:lang w:eastAsia="es-PE"/>
          <w14:ligatures w14:val="none"/>
        </w:rPr>
        <w:t xml:space="preserve"> </w:t>
      </w:r>
      <w:r w:rsidR="007C0CED" w:rsidRPr="007C0CED">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7C0CED">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13194">
      <w:pPr>
        <w:spacing w:after="0" w:line="240" w:lineRule="auto"/>
        <w:jc w:val="both"/>
        <w:rPr>
          <w:rFonts w:ascii="Arial Narrow" w:eastAsia="Arial Narrow" w:hAnsi="Arial Narrow" w:cs="Arial Narrow"/>
          <w:color w:val="000000"/>
          <w:kern w:val="0"/>
          <w:lang w:eastAsia="es-PE"/>
          <w14:ligatures w14:val="none"/>
        </w:rPr>
      </w:pPr>
    </w:p>
    <w:p w14:paraId="774AFBA5" w14:textId="223ED629" w:rsidR="00CA59A2" w:rsidRPr="0026598E" w:rsidRDefault="00CA59A2" w:rsidP="0031319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7"/>
      <w:r w:rsidRPr="0026598E">
        <w:rPr>
          <w:rFonts w:ascii="Arial Narrow" w:eastAsia="Times New Roman" w:hAnsi="Arial Narrow" w:cs="Arial"/>
          <w:color w:val="000000"/>
          <w:kern w:val="0"/>
          <w:lang w:val="es-ES" w:eastAsia="es-ES"/>
          <w14:ligatures w14:val="none"/>
        </w:rPr>
        <w:t xml:space="preserve">cumpla con: </w:t>
      </w:r>
      <w:r w:rsidR="00036888" w:rsidRPr="00036888">
        <w:rPr>
          <w:rFonts w:ascii="Arial Narrow" w:eastAsia="Times New Roman" w:hAnsi="Arial Narrow" w:cs="Arial"/>
          <w:color w:val="000000"/>
          <w:kern w:val="0"/>
          <w:lang w:val="es-ES" w:eastAsia="es-ES"/>
          <w14:ligatures w14:val="none"/>
        </w:rPr>
        <w:t>(i) presentar una copia completa, legible y debidamente suscrita de la Póliza 2011764644 del Seguro Vehicular, así como el cargo de remisión de la póliza; (</w:t>
      </w:r>
      <w:proofErr w:type="spellStart"/>
      <w:r w:rsidR="00036888" w:rsidRPr="00036888">
        <w:rPr>
          <w:rFonts w:ascii="Arial Narrow" w:eastAsia="Times New Roman" w:hAnsi="Arial Narrow" w:cs="Arial"/>
          <w:color w:val="000000"/>
          <w:kern w:val="0"/>
          <w:lang w:val="es-ES" w:eastAsia="es-ES"/>
          <w14:ligatures w14:val="none"/>
        </w:rPr>
        <w:t>ii</w:t>
      </w:r>
      <w:proofErr w:type="spellEnd"/>
      <w:r w:rsidR="00036888" w:rsidRPr="00036888">
        <w:rPr>
          <w:rFonts w:ascii="Arial Narrow" w:eastAsia="Times New Roman" w:hAnsi="Arial Narrow" w:cs="Arial"/>
          <w:color w:val="000000"/>
          <w:kern w:val="0"/>
          <w:lang w:val="es-ES" w:eastAsia="es-ES"/>
          <w14:ligatures w14:val="none"/>
        </w:rPr>
        <w:t>) presentar los medios probatorios que acrediten la justificación de resolver el contrato del Seguro Vehicular; y, (</w:t>
      </w:r>
      <w:proofErr w:type="spellStart"/>
      <w:r w:rsidR="00036888" w:rsidRPr="00036888">
        <w:rPr>
          <w:rFonts w:ascii="Arial Narrow" w:eastAsia="Times New Roman" w:hAnsi="Arial Narrow" w:cs="Arial"/>
          <w:color w:val="000000"/>
          <w:kern w:val="0"/>
          <w:lang w:val="es-ES" w:eastAsia="es-ES"/>
          <w14:ligatures w14:val="none"/>
        </w:rPr>
        <w:t>iii</w:t>
      </w:r>
      <w:proofErr w:type="spellEnd"/>
      <w:r w:rsidR="00036888" w:rsidRPr="00036888">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13194">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1319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1319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1319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1319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1319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lastRenderedPageBreak/>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13194">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1319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313194">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4847D07" w:rsidR="00CA59A2" w:rsidRPr="00A67ADF" w:rsidRDefault="00CA59A2" w:rsidP="00313194">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B208E9">
        <w:rPr>
          <w:rFonts w:ascii="Arial Narrow" w:hAnsi="Arial Narrow" w:cs="Arial"/>
          <w:bCs/>
          <w:spacing w:val="-3"/>
          <w:kern w:val="0"/>
          <w14:ligatures w14:val="none"/>
        </w:rPr>
        <w:t xml:space="preserve">al señor </w:t>
      </w:r>
      <w:r w:rsidR="00B208E9" w:rsidRPr="00B208E9">
        <w:rPr>
          <w:rFonts w:ascii="Arial Narrow" w:eastAsia="Times New Roman" w:hAnsi="Arial Narrow" w:cs="Times New Roman"/>
          <w:color w:val="000000"/>
          <w:kern w:val="0"/>
          <w:shd w:val="clear" w:color="auto" w:fill="FFFFFF"/>
          <w:lang w:eastAsia="es-PE"/>
          <w14:ligatures w14:val="none"/>
        </w:rPr>
        <w:t xml:space="preserve">Fernando Dino Diniz Mansilla </w:t>
      </w:r>
      <w:r w:rsidRPr="00B208E9">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B208E9">
        <w:rPr>
          <w:rFonts w:ascii="Arial Narrow" w:eastAsia="Times New Roman" w:hAnsi="Arial Narrow" w:cs="Segoe UI"/>
          <w:color w:val="000000"/>
          <w:kern w:val="0"/>
          <w:lang w:eastAsia="es-PE"/>
          <w14:ligatures w14:val="none"/>
        </w:rPr>
        <w:t/>
      </w:r>
      <w:r w:rsidRPr="00B208E9">
        <w:rPr>
          <w:rFonts w:ascii="Arial Narrow" w:hAnsi="Arial Narrow"/>
          <w:color w:val="000000"/>
        </w:rPr>
        <w:t xml:space="preserve"> del Texto</w:t>
      </w:r>
      <w:r w:rsidRPr="00A67ADF">
        <w:rPr>
          <w:rFonts w:ascii="Arial Narrow" w:hAnsi="Arial Narrow"/>
          <w:color w:val="000000"/>
        </w:rPr>
        <w:t xml:space="preserve">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3"/>
      </w:r>
      <w:r w:rsidRPr="00A67ADF">
        <w:rPr>
          <w:rFonts w:ascii="Arial Narrow" w:hAnsi="Arial Narrow" w:cs="Arial"/>
        </w:rPr>
        <w:t>.</w:t>
      </w:r>
    </w:p>
    <w:p w14:paraId="639FE5BE" w14:textId="77777777" w:rsidR="00CA59A2" w:rsidRPr="00A67ADF" w:rsidRDefault="00CA59A2" w:rsidP="00313194">
      <w:pPr>
        <w:suppressAutoHyphens/>
        <w:spacing w:after="0" w:line="240" w:lineRule="auto"/>
        <w:jc w:val="both"/>
        <w:rPr>
          <w:rFonts w:ascii="Arial Narrow" w:hAnsi="Arial Narrow" w:cs="Arial"/>
        </w:rPr>
      </w:pPr>
    </w:p>
    <w:p w14:paraId="083D8417" w14:textId="34AD0F21" w:rsidR="00CA59A2" w:rsidRPr="0021384F" w:rsidRDefault="00CA59A2" w:rsidP="0031319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C0CED" w:rsidRPr="007C0CED">
        <w:rPr>
          <w:rFonts w:ascii="Arial Narrow" w:eastAsia="Arial Narrow" w:hAnsi="Arial Narrow" w:cs="Arial Narrow"/>
          <w:bCs/>
        </w:rPr>
        <w:t xml:space="preserve">Pacífico Compañía </w:t>
      </w:r>
      <w:r w:rsidR="007C0CED">
        <w:rPr>
          <w:rFonts w:ascii="Arial Narrow" w:eastAsia="Arial Narrow" w:hAnsi="Arial Narrow" w:cs="Arial Narrow"/>
          <w:bCs/>
        </w:rPr>
        <w:t>d</w:t>
      </w:r>
      <w:r w:rsidR="007C0CED" w:rsidRPr="007C0CED">
        <w:rPr>
          <w:rFonts w:ascii="Arial Narrow" w:eastAsia="Arial Narrow" w:hAnsi="Arial Narrow" w:cs="Arial Narrow"/>
          <w:bCs/>
        </w:rPr>
        <w:t xml:space="preserve">e Seguros y Reaseguros S.A. </w:t>
      </w:r>
      <w:r w:rsidRPr="007C0CED">
        <w:rPr>
          <w:rFonts w:ascii="Arial Narrow" w:hAnsi="Arial Narrow"/>
          <w:shd w:val="clear" w:color="auto" w:fill="FFFFFF"/>
        </w:rPr>
        <w:t xml:space="preserve">para que </w:t>
      </w:r>
      <w:r w:rsidRPr="007C0CE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0" w:name="_Hlk198890962"/>
    </w:p>
    <w:bookmarkEnd w:id="10"/>
    <w:p w14:paraId="23716787" w14:textId="77777777" w:rsidR="00CA59A2" w:rsidRPr="0026598E" w:rsidRDefault="00CA59A2" w:rsidP="00313194">
      <w:pPr>
        <w:suppressAutoHyphens/>
        <w:spacing w:after="0" w:line="240" w:lineRule="auto"/>
        <w:jc w:val="both"/>
        <w:rPr>
          <w:rFonts w:ascii="Arial Narrow" w:hAnsi="Arial Narrow" w:cs="Arial"/>
        </w:rPr>
      </w:pPr>
    </w:p>
    <w:p w14:paraId="509D673B" w14:textId="77777777" w:rsidR="00CA59A2" w:rsidRPr="0026598E" w:rsidRDefault="00CA59A2" w:rsidP="00313194">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13194">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13194">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313194">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313194">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313194">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313194">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31319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13194">
      <w:pPr>
        <w:spacing w:line="240" w:lineRule="auto"/>
        <w:rPr>
          <w:rFonts w:ascii="Arial Narrow" w:hAnsi="Arial Narrow"/>
        </w:rPr>
      </w:pPr>
    </w:p>
    <w:p w14:paraId="1D2233A3" w14:textId="77777777" w:rsidR="00CA59A2" w:rsidRPr="0026598E" w:rsidRDefault="00CA59A2" w:rsidP="00313194">
      <w:pPr>
        <w:spacing w:line="240" w:lineRule="auto"/>
        <w:rPr>
          <w:rFonts w:ascii="Arial Narrow" w:hAnsi="Arial Narrow"/>
        </w:rPr>
      </w:pPr>
    </w:p>
    <w:p w14:paraId="4423ADE9" w14:textId="77777777" w:rsidR="00CA59A2" w:rsidRPr="0026598E" w:rsidRDefault="00CA59A2" w:rsidP="00313194">
      <w:pPr>
        <w:spacing w:line="240" w:lineRule="auto"/>
        <w:rPr>
          <w:rFonts w:ascii="Arial Narrow" w:hAnsi="Arial Narrow"/>
        </w:rPr>
      </w:pPr>
    </w:p>
    <w:p w14:paraId="74AAB5F4" w14:textId="77777777" w:rsidR="001B5674" w:rsidRDefault="001B5674" w:rsidP="00313194">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D7DC9" w14:textId="77777777" w:rsidR="00524FD9" w:rsidRDefault="00524FD9" w:rsidP="00DA79A0">
      <w:pPr>
        <w:spacing w:after="0" w:line="240" w:lineRule="auto"/>
      </w:pPr>
      <w:r>
        <w:separator/>
      </w:r>
    </w:p>
  </w:endnote>
  <w:endnote w:type="continuationSeparator" w:id="0">
    <w:p w14:paraId="18CB2076" w14:textId="77777777" w:rsidR="00524FD9" w:rsidRDefault="00524FD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26056" w14:textId="77777777" w:rsidR="00524FD9" w:rsidRDefault="00524FD9" w:rsidP="00DA79A0">
      <w:pPr>
        <w:spacing w:after="0" w:line="240" w:lineRule="auto"/>
      </w:pPr>
      <w:r>
        <w:separator/>
      </w:r>
    </w:p>
  </w:footnote>
  <w:footnote w:type="continuationSeparator" w:id="0">
    <w:p w14:paraId="58BACC58" w14:textId="77777777" w:rsidR="00524FD9" w:rsidRDefault="00524FD9" w:rsidP="00DA79A0">
      <w:pPr>
        <w:spacing w:after="0" w:line="240" w:lineRule="auto"/>
      </w:pPr>
      <w:r>
        <w:continuationSeparator/>
      </w:r>
    </w:p>
  </w:footnote>
  <w:footnote w:id="1">
    <w:p w14:paraId="27D3983E" w14:textId="03FF210B" w:rsidR="00CA59A2" w:rsidRPr="00313194" w:rsidRDefault="00CA59A2" w:rsidP="00313194">
      <w:pPr>
        <w:pStyle w:val="Textonotapie"/>
        <w:ind w:left="567" w:hanging="567"/>
        <w:jc w:val="both"/>
        <w:rPr>
          <w:rFonts w:ascii="Arial Narrow" w:hAnsi="Arial Narrow" w:cs="Arial"/>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t xml:space="preserve">Denuncia remitida a esta Comisión mediante MEMORANDUM </w:t>
      </w:r>
      <w:proofErr w:type="spellStart"/>
      <w:r w:rsidRPr="00313194">
        <w:rPr>
          <w:rFonts w:ascii="Arial Narrow" w:hAnsi="Arial Narrow" w:cs="Arial"/>
          <w:sz w:val="16"/>
          <w:szCs w:val="16"/>
        </w:rPr>
        <w:t/>
      </w:r>
      <w:proofErr w:type="spellEnd"/>
      <w:r w:rsidRPr="00313194">
        <w:rPr>
          <w:rFonts w:ascii="Arial Narrow" w:hAnsi="Arial Narrow" w:cs="Arial"/>
          <w:sz w:val="16"/>
          <w:szCs w:val="16"/>
        </w:rPr>
        <w:t xml:space="preserve"> </w:t>
      </w:r>
      <w:r w:rsidR="001D73A3" w:rsidRPr="00313194">
        <w:rPr>
          <w:rFonts w:ascii="Arial Narrow" w:hAnsi="Arial Narrow" w:cs="Arial"/>
          <w:sz w:val="16"/>
          <w:szCs w:val="16"/>
        </w:rPr>
        <w:t xml:space="preserve">001760-2025-PS1/INDECOPI </w:t>
      </w:r>
      <w:r w:rsidRPr="00313194">
        <w:rPr>
          <w:rFonts w:ascii="Arial Narrow" w:hAnsi="Arial Narrow" w:cs="Arial"/>
          <w:sz w:val="16"/>
          <w:szCs w:val="16"/>
        </w:rPr>
        <w:t xml:space="preserve">de fecha </w:t>
      </w:r>
      <w:r w:rsidR="001D73A3" w:rsidRPr="00313194">
        <w:rPr>
          <w:rFonts w:ascii="Arial Narrow" w:hAnsi="Arial Narrow" w:cs="Arial"/>
          <w:sz w:val="16"/>
          <w:szCs w:val="16"/>
        </w:rPr>
        <w:t>13</w:t>
      </w:r>
      <w:r w:rsidRPr="00313194">
        <w:rPr>
          <w:rFonts w:ascii="Arial Narrow" w:hAnsi="Arial Narrow" w:cs="Arial"/>
          <w:sz w:val="16"/>
          <w:szCs w:val="16"/>
        </w:rPr>
        <w:t xml:space="preserve"> de </w:t>
      </w:r>
      <w:r w:rsidR="001D73A3" w:rsidRPr="00313194">
        <w:rPr>
          <w:rFonts w:ascii="Arial Narrow" w:hAnsi="Arial Narrow" w:cs="Arial"/>
          <w:sz w:val="16"/>
          <w:szCs w:val="16"/>
        </w:rPr>
        <w:t>agosto</w:t>
      </w:r>
      <w:r w:rsidRPr="00313194">
        <w:rPr>
          <w:rFonts w:ascii="Arial Narrow" w:hAnsi="Arial Narrow" w:cs="Arial"/>
          <w:sz w:val="16"/>
          <w:szCs w:val="16"/>
        </w:rPr>
        <w:t xml:space="preserve"> del 2025, </w:t>
      </w:r>
      <w:proofErr w:type="spellStart"/>
      <w:r w:rsidRPr="00313194">
        <w:rPr>
          <w:rFonts w:ascii="Arial Narrow" w:hAnsi="Arial Narrow" w:cs="Arial"/>
          <w:sz w:val="16"/>
          <w:szCs w:val="16"/>
        </w:rPr>
        <w:t>recepcionada</w:t>
      </w:r>
      <w:proofErr w:type="spellEnd"/>
      <w:r w:rsidRPr="00313194">
        <w:rPr>
          <w:rFonts w:ascii="Arial Narrow" w:hAnsi="Arial Narrow" w:cs="Arial"/>
          <w:sz w:val="16"/>
          <w:szCs w:val="16"/>
        </w:rPr>
        <w:t xml:space="preserve"> el </w:t>
      </w:r>
      <w:r w:rsidR="001D73A3" w:rsidRPr="00313194">
        <w:rPr>
          <w:rFonts w:ascii="Arial Narrow" w:hAnsi="Arial Narrow" w:cs="Arial"/>
          <w:sz w:val="16"/>
          <w:szCs w:val="16"/>
        </w:rPr>
        <w:t>13 de agosto del 2025</w:t>
      </w:r>
      <w:r w:rsidRPr="00313194">
        <w:rPr>
          <w:rFonts w:ascii="Arial Narrow" w:hAnsi="Arial Narrow" w:cs="Arial"/>
          <w:sz w:val="16"/>
          <w:szCs w:val="16"/>
        </w:rPr>
        <w:t>.</w:t>
      </w:r>
    </w:p>
    <w:p w14:paraId="7B8438C5" w14:textId="77777777" w:rsidR="00CA59A2" w:rsidRPr="00313194" w:rsidRDefault="00CA59A2" w:rsidP="00313194">
      <w:pPr>
        <w:pStyle w:val="Textonotapie"/>
        <w:ind w:left="567" w:hanging="567"/>
        <w:jc w:val="both"/>
        <w:rPr>
          <w:rFonts w:ascii="Arial Narrow" w:hAnsi="Arial Narrow" w:cs="Arial"/>
          <w:sz w:val="16"/>
          <w:szCs w:val="16"/>
        </w:rPr>
      </w:pPr>
    </w:p>
  </w:footnote>
  <w:footnote w:id="2">
    <w:p w14:paraId="1A82CAE4" w14:textId="77777777" w:rsidR="00CA59A2" w:rsidRPr="00313194" w:rsidRDefault="00CA59A2" w:rsidP="00313194">
      <w:pPr>
        <w:pStyle w:val="Textonotapie"/>
        <w:ind w:left="567" w:hanging="567"/>
        <w:jc w:val="both"/>
        <w:rPr>
          <w:rFonts w:ascii="Arial Narrow" w:hAnsi="Arial Narrow" w:cs="Arial"/>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t>Publicado</w:t>
      </w:r>
      <w:r w:rsidRPr="00313194">
        <w:rPr>
          <w:rFonts w:ascii="Arial Narrow" w:hAnsi="Arial Narrow" w:cs="Arial"/>
          <w:b/>
          <w:sz w:val="16"/>
          <w:szCs w:val="16"/>
        </w:rPr>
        <w:t xml:space="preserve"> </w:t>
      </w:r>
      <w:r w:rsidRPr="00313194">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313194" w:rsidRDefault="00CA59A2" w:rsidP="00313194">
      <w:pPr>
        <w:pStyle w:val="Textonotapie"/>
        <w:ind w:left="567" w:hanging="567"/>
        <w:jc w:val="both"/>
        <w:rPr>
          <w:rFonts w:ascii="Arial Narrow" w:hAnsi="Arial Narrow" w:cs="Arial"/>
          <w:sz w:val="16"/>
          <w:szCs w:val="16"/>
        </w:rPr>
      </w:pPr>
    </w:p>
  </w:footnote>
  <w:footnote w:id="3">
    <w:p w14:paraId="05FCC0FA"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b/>
          <w:bCs/>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r>
      <w:r w:rsidRPr="00313194">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b/>
          <w:bCs/>
          <w:sz w:val="16"/>
          <w:szCs w:val="16"/>
        </w:rPr>
      </w:pPr>
      <w:r w:rsidRPr="00313194">
        <w:rPr>
          <w:rFonts w:ascii="Arial Narrow" w:eastAsia="Arial Narrow" w:hAnsi="Arial Narrow" w:cs="Arial"/>
          <w:b/>
          <w:bCs/>
          <w:sz w:val="16"/>
          <w:szCs w:val="16"/>
        </w:rPr>
        <w:tab/>
        <w:t>Artículo 105.- Autoridad competente.</w:t>
      </w:r>
    </w:p>
    <w:p w14:paraId="7C7DEEBE"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 xml:space="preserve">(…). </w:t>
      </w:r>
    </w:p>
    <w:p w14:paraId="6A1CDC8A"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b/>
          <w:bCs/>
          <w:sz w:val="16"/>
          <w:szCs w:val="16"/>
        </w:rPr>
      </w:pPr>
      <w:r w:rsidRPr="00313194">
        <w:rPr>
          <w:rFonts w:ascii="Arial Narrow" w:eastAsia="Arial Narrow" w:hAnsi="Arial Narrow" w:cs="Arial"/>
          <w:sz w:val="16"/>
          <w:szCs w:val="16"/>
        </w:rPr>
        <w:tab/>
      </w:r>
      <w:r w:rsidRPr="00313194">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b/>
          <w:bCs/>
          <w:sz w:val="16"/>
          <w:szCs w:val="16"/>
        </w:rPr>
        <w:tab/>
        <w:t>Artículo 27.-</w:t>
      </w:r>
      <w:r w:rsidRPr="00313194">
        <w:rPr>
          <w:rFonts w:ascii="Arial Narrow" w:eastAsia="Arial Narrow" w:hAnsi="Arial Narrow" w:cs="Arial"/>
          <w:sz w:val="16"/>
          <w:szCs w:val="16"/>
        </w:rPr>
        <w:t xml:space="preserve"> De la Comisión de Protección al Consumidor.- </w:t>
      </w:r>
    </w:p>
    <w:p w14:paraId="01BD29AE" w14:textId="03165BEE"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313194" w:rsidRDefault="00711750" w:rsidP="00313194">
      <w:pPr>
        <w:pStyle w:val="Textonotapie"/>
        <w:tabs>
          <w:tab w:val="left" w:pos="567"/>
        </w:tabs>
        <w:ind w:left="567" w:right="-1" w:hanging="567"/>
        <w:jc w:val="both"/>
        <w:rPr>
          <w:rFonts w:ascii="Arial Narrow" w:eastAsia="Arial Narrow" w:hAnsi="Arial Narrow" w:cs="Arial Narrow"/>
          <w:b/>
          <w:bCs/>
          <w:sz w:val="16"/>
          <w:szCs w:val="16"/>
        </w:rPr>
      </w:pPr>
      <w:r w:rsidRPr="00313194">
        <w:rPr>
          <w:rStyle w:val="Refdenotaalpie"/>
          <w:rFonts w:ascii="Arial Narrow" w:hAnsi="Arial Narrow"/>
          <w:sz w:val="16"/>
          <w:szCs w:val="16"/>
        </w:rPr>
        <w:footnoteRef/>
      </w:r>
      <w:r w:rsidRPr="00313194">
        <w:rPr>
          <w:rFonts w:ascii="Arial Narrow" w:hAnsi="Arial Narrow"/>
          <w:sz w:val="16"/>
          <w:szCs w:val="16"/>
        </w:rPr>
        <w:t xml:space="preserve"> </w:t>
      </w:r>
      <w:r w:rsidRPr="00313194">
        <w:rPr>
          <w:rFonts w:ascii="Arial Narrow" w:hAnsi="Arial Narrow"/>
          <w:sz w:val="16"/>
          <w:szCs w:val="16"/>
        </w:rPr>
        <w:tab/>
      </w:r>
      <w:r w:rsidRPr="0031319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313194" w:rsidRDefault="00711750" w:rsidP="00313194">
      <w:pPr>
        <w:pStyle w:val="Textonotapie"/>
        <w:ind w:left="567" w:right="-1"/>
        <w:jc w:val="both"/>
        <w:rPr>
          <w:rFonts w:ascii="Arial Narrow" w:eastAsia="Arial Narrow" w:hAnsi="Arial Narrow" w:cs="Arial Narrow"/>
          <w:b/>
          <w:bCs/>
          <w:sz w:val="16"/>
          <w:szCs w:val="16"/>
        </w:rPr>
      </w:pPr>
      <w:r w:rsidRPr="00313194">
        <w:rPr>
          <w:rFonts w:ascii="Arial Narrow" w:eastAsia="Arial Narrow" w:hAnsi="Arial Narrow" w:cs="Arial Narrow"/>
          <w:b/>
          <w:bCs/>
          <w:sz w:val="16"/>
          <w:szCs w:val="16"/>
        </w:rPr>
        <w:t xml:space="preserve">Artículo 18.- Idoneidad </w:t>
      </w:r>
    </w:p>
    <w:p w14:paraId="478C8B3B" w14:textId="77777777" w:rsidR="00711750" w:rsidRPr="00313194" w:rsidRDefault="00711750" w:rsidP="00313194">
      <w:pPr>
        <w:pStyle w:val="Textonotapie"/>
        <w:ind w:left="567" w:right="-1"/>
        <w:jc w:val="both"/>
        <w:rPr>
          <w:rFonts w:ascii="Arial Narrow" w:eastAsia="Arial Narrow" w:hAnsi="Arial Narrow" w:cs="Arial Narrow"/>
          <w:sz w:val="16"/>
          <w:szCs w:val="16"/>
        </w:rPr>
      </w:pPr>
      <w:r w:rsidRPr="0031319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13194" w:rsidRDefault="00711750" w:rsidP="00313194">
      <w:pPr>
        <w:pStyle w:val="Textonotapie"/>
        <w:ind w:left="567" w:right="-1"/>
        <w:jc w:val="both"/>
        <w:rPr>
          <w:rFonts w:ascii="Arial Narrow" w:eastAsia="Arial Narrow" w:hAnsi="Arial Narrow" w:cs="Arial Narrow"/>
          <w:sz w:val="16"/>
          <w:szCs w:val="16"/>
        </w:rPr>
      </w:pPr>
      <w:r w:rsidRPr="0031319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313194" w:rsidRDefault="00711750" w:rsidP="00313194">
      <w:pPr>
        <w:pStyle w:val="Textonotapie"/>
        <w:ind w:left="567" w:right="-1"/>
        <w:jc w:val="both"/>
        <w:rPr>
          <w:rFonts w:ascii="Arial Narrow" w:eastAsia="Arial Narrow" w:hAnsi="Arial Narrow" w:cs="Arial Narrow"/>
          <w:sz w:val="16"/>
          <w:szCs w:val="16"/>
        </w:rPr>
      </w:pPr>
    </w:p>
    <w:p w14:paraId="2824A68C" w14:textId="77777777" w:rsidR="00711750" w:rsidRPr="00313194" w:rsidRDefault="00711750" w:rsidP="00313194">
      <w:pPr>
        <w:pStyle w:val="Textonotapie"/>
        <w:ind w:left="567" w:right="-1"/>
        <w:jc w:val="both"/>
        <w:rPr>
          <w:rFonts w:ascii="Arial Narrow" w:eastAsia="Arial Narrow" w:hAnsi="Arial Narrow" w:cs="Arial Narrow"/>
          <w:sz w:val="16"/>
          <w:szCs w:val="16"/>
        </w:rPr>
      </w:pPr>
      <w:r w:rsidRPr="00313194">
        <w:rPr>
          <w:rFonts w:ascii="Arial Narrow" w:eastAsia="Arial Narrow" w:hAnsi="Arial Narrow" w:cs="Arial Narrow"/>
          <w:b/>
          <w:bCs/>
          <w:sz w:val="16"/>
          <w:szCs w:val="16"/>
        </w:rPr>
        <w:t xml:space="preserve">Artículo 19.- Obligación de los proveedores </w:t>
      </w:r>
    </w:p>
    <w:p w14:paraId="21160F25" w14:textId="77777777" w:rsidR="00711750" w:rsidRPr="00313194" w:rsidRDefault="00711750" w:rsidP="00313194">
      <w:pPr>
        <w:pStyle w:val="Textonotapie"/>
        <w:ind w:left="567" w:right="-1"/>
        <w:jc w:val="both"/>
        <w:rPr>
          <w:rFonts w:ascii="Arial Narrow" w:eastAsia="Arial Narrow" w:hAnsi="Arial Narrow" w:cs="Arial Narrow"/>
          <w:sz w:val="16"/>
          <w:szCs w:val="16"/>
        </w:rPr>
      </w:pPr>
      <w:r w:rsidRPr="0031319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313194" w:rsidRDefault="00711750" w:rsidP="00313194">
      <w:pPr>
        <w:pStyle w:val="Textonotapie"/>
        <w:jc w:val="both"/>
        <w:rPr>
          <w:rFonts w:ascii="Arial Narrow" w:hAnsi="Arial Narrow"/>
          <w:sz w:val="16"/>
          <w:szCs w:val="16"/>
        </w:rPr>
      </w:pPr>
    </w:p>
  </w:footnote>
  <w:footnote w:id="5">
    <w:p w14:paraId="602E588B" w14:textId="77777777" w:rsidR="00121544" w:rsidRPr="00313194" w:rsidRDefault="00121544" w:rsidP="00313194">
      <w:pPr>
        <w:pStyle w:val="Textonotapie"/>
        <w:tabs>
          <w:tab w:val="left" w:pos="567"/>
        </w:tabs>
        <w:ind w:left="567" w:right="-1" w:hanging="567"/>
        <w:jc w:val="both"/>
        <w:rPr>
          <w:rFonts w:ascii="Arial Narrow" w:eastAsia="Arial Narrow" w:hAnsi="Arial Narrow" w:cs="Arial"/>
          <w:b/>
          <w:bCs/>
          <w:sz w:val="16"/>
          <w:szCs w:val="16"/>
        </w:rPr>
      </w:pPr>
      <w:r w:rsidRPr="00313194">
        <w:rPr>
          <w:rStyle w:val="Refdenotaalpie"/>
          <w:rFonts w:ascii="Arial Narrow" w:hAnsi="Arial Narrow"/>
          <w:sz w:val="16"/>
          <w:szCs w:val="16"/>
        </w:rPr>
        <w:footnoteRef/>
      </w:r>
      <w:r w:rsidRPr="00313194">
        <w:rPr>
          <w:rFonts w:ascii="Arial Narrow" w:hAnsi="Arial Narrow"/>
          <w:sz w:val="16"/>
          <w:szCs w:val="16"/>
        </w:rPr>
        <w:t xml:space="preserve"> </w:t>
      </w:r>
      <w:r w:rsidRPr="00313194">
        <w:rPr>
          <w:rFonts w:ascii="Arial Narrow" w:hAnsi="Arial Narrow" w:cs="Arial"/>
          <w:sz w:val="16"/>
          <w:szCs w:val="16"/>
        </w:rPr>
        <w:tab/>
      </w:r>
      <w:r w:rsidRPr="00313194">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313194" w:rsidRDefault="00121544" w:rsidP="00313194">
      <w:pPr>
        <w:pStyle w:val="Textonotapie"/>
        <w:ind w:firstLine="567"/>
        <w:jc w:val="both"/>
        <w:rPr>
          <w:rFonts w:ascii="Arial Narrow" w:eastAsia="Arial Narrow" w:hAnsi="Arial Narrow" w:cs="Arial"/>
          <w:b/>
          <w:bCs/>
          <w:sz w:val="16"/>
          <w:szCs w:val="16"/>
        </w:rPr>
      </w:pPr>
      <w:r w:rsidRPr="00313194">
        <w:rPr>
          <w:rFonts w:ascii="Arial Narrow" w:eastAsia="Arial Narrow" w:hAnsi="Arial Narrow" w:cs="Arial"/>
          <w:b/>
          <w:bCs/>
          <w:sz w:val="16"/>
          <w:szCs w:val="16"/>
        </w:rPr>
        <w:t>Artículo 1.- Derechos de los consumidores</w:t>
      </w:r>
    </w:p>
    <w:p w14:paraId="5C5C4231" w14:textId="77777777" w:rsidR="00121544" w:rsidRPr="00313194" w:rsidRDefault="00121544" w:rsidP="00313194">
      <w:pPr>
        <w:pStyle w:val="Textonotapie"/>
        <w:tabs>
          <w:tab w:val="left" w:pos="567"/>
        </w:tabs>
        <w:jc w:val="both"/>
        <w:rPr>
          <w:rFonts w:ascii="Arial Narrow" w:eastAsia="Arial Narrow" w:hAnsi="Arial Narrow" w:cs="Arial Narrow"/>
          <w:sz w:val="16"/>
          <w:szCs w:val="16"/>
        </w:rPr>
      </w:pPr>
      <w:r w:rsidRPr="00313194">
        <w:rPr>
          <w:rFonts w:ascii="Arial Narrow" w:eastAsia="Arial Narrow" w:hAnsi="Arial Narrow" w:cs="Arial Narrow"/>
          <w:sz w:val="16"/>
          <w:szCs w:val="16"/>
        </w:rPr>
        <w:tab/>
        <w:t>1.1 (…)</w:t>
      </w:r>
    </w:p>
    <w:p w14:paraId="5A644ACF" w14:textId="77777777" w:rsidR="00121544" w:rsidRPr="00313194" w:rsidRDefault="00121544" w:rsidP="00313194">
      <w:pPr>
        <w:pStyle w:val="Textonotapie"/>
        <w:tabs>
          <w:tab w:val="left" w:pos="567"/>
        </w:tabs>
        <w:ind w:left="570"/>
        <w:jc w:val="both"/>
        <w:rPr>
          <w:rFonts w:ascii="Arial Narrow" w:eastAsia="Arial Narrow" w:hAnsi="Arial Narrow" w:cs="Arial"/>
          <w:sz w:val="16"/>
          <w:szCs w:val="16"/>
        </w:rPr>
      </w:pPr>
      <w:r w:rsidRPr="00313194">
        <w:rPr>
          <w:rFonts w:ascii="Arial Narrow" w:eastAsia="Arial Narrow" w:hAnsi="Arial Narrow" w:cs="Arial Narrow"/>
          <w:sz w:val="16"/>
          <w:szCs w:val="16"/>
        </w:rPr>
        <w:t xml:space="preserve">b. </w:t>
      </w:r>
      <w:r w:rsidRPr="00313194">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313194" w:rsidRDefault="00121544"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w:t>
      </w:r>
    </w:p>
    <w:p w14:paraId="387AF728" w14:textId="77777777" w:rsidR="00121544" w:rsidRPr="00313194" w:rsidRDefault="00121544" w:rsidP="00313194">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313194" w:rsidRDefault="00121544" w:rsidP="00313194">
      <w:pPr>
        <w:pStyle w:val="Textonotapie"/>
        <w:ind w:firstLine="567"/>
        <w:jc w:val="both"/>
        <w:rPr>
          <w:rFonts w:ascii="Arial Narrow" w:eastAsia="Arial Narrow" w:hAnsi="Arial Narrow" w:cs="Arial"/>
          <w:b/>
          <w:bCs/>
          <w:sz w:val="16"/>
          <w:szCs w:val="16"/>
        </w:rPr>
      </w:pPr>
      <w:r w:rsidRPr="00313194">
        <w:rPr>
          <w:rFonts w:ascii="Arial Narrow" w:eastAsia="Arial Narrow" w:hAnsi="Arial Narrow" w:cs="Arial"/>
          <w:b/>
          <w:bCs/>
          <w:sz w:val="16"/>
          <w:szCs w:val="16"/>
        </w:rPr>
        <w:t>Artículo 2.- Información relevante</w:t>
      </w:r>
    </w:p>
    <w:p w14:paraId="2588E518" w14:textId="77777777" w:rsidR="00121544" w:rsidRPr="00313194" w:rsidRDefault="00121544" w:rsidP="00313194">
      <w:pPr>
        <w:pStyle w:val="Textonotapie"/>
        <w:tabs>
          <w:tab w:val="left" w:pos="567"/>
        </w:tabs>
        <w:ind w:left="567"/>
        <w:jc w:val="both"/>
        <w:rPr>
          <w:rFonts w:ascii="Arial Narrow" w:eastAsia="Arial Narrow" w:hAnsi="Arial Narrow" w:cs="Arial Narrow"/>
          <w:sz w:val="16"/>
          <w:szCs w:val="16"/>
        </w:rPr>
      </w:pPr>
      <w:r w:rsidRPr="00313194">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313194" w:rsidRDefault="00121544" w:rsidP="00313194">
      <w:pPr>
        <w:pStyle w:val="Textonotapie"/>
        <w:tabs>
          <w:tab w:val="left" w:pos="567"/>
        </w:tabs>
        <w:ind w:left="567"/>
        <w:jc w:val="both"/>
        <w:rPr>
          <w:rFonts w:ascii="Arial Narrow" w:eastAsia="Arial Narrow" w:hAnsi="Arial Narrow" w:cs="Arial Narrow"/>
          <w:sz w:val="16"/>
          <w:szCs w:val="16"/>
        </w:rPr>
      </w:pPr>
      <w:r w:rsidRPr="00313194">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313194" w:rsidRDefault="00121544" w:rsidP="00313194">
      <w:pPr>
        <w:pStyle w:val="Textonotapie"/>
        <w:tabs>
          <w:tab w:val="left" w:pos="567"/>
        </w:tabs>
        <w:ind w:left="567"/>
        <w:jc w:val="both"/>
        <w:rPr>
          <w:rFonts w:ascii="Arial Narrow" w:eastAsia="Arial Narrow" w:hAnsi="Arial Narrow" w:cs="Arial Narrow"/>
          <w:sz w:val="16"/>
          <w:szCs w:val="16"/>
        </w:rPr>
      </w:pPr>
      <w:r w:rsidRPr="00313194">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313194" w:rsidRDefault="00121544" w:rsidP="00313194">
      <w:pPr>
        <w:pStyle w:val="Textonotapie"/>
        <w:tabs>
          <w:tab w:val="left" w:pos="567"/>
        </w:tabs>
        <w:ind w:left="567"/>
        <w:jc w:val="both"/>
        <w:rPr>
          <w:rFonts w:ascii="Arial Narrow" w:eastAsia="Arial Narrow" w:hAnsi="Arial Narrow" w:cs="Arial"/>
          <w:sz w:val="16"/>
          <w:szCs w:val="16"/>
        </w:rPr>
      </w:pPr>
      <w:r w:rsidRPr="00313194">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313194">
        <w:rPr>
          <w:rFonts w:ascii="Arial Narrow" w:eastAsia="Arial Narrow" w:hAnsi="Arial Narrow" w:cs="Arial"/>
          <w:sz w:val="16"/>
          <w:szCs w:val="16"/>
        </w:rPr>
        <w:t xml:space="preserve">. </w:t>
      </w:r>
    </w:p>
    <w:p w14:paraId="6AD60276" w14:textId="77777777" w:rsidR="00121544" w:rsidRPr="00313194" w:rsidRDefault="00121544" w:rsidP="00313194">
      <w:pPr>
        <w:pStyle w:val="Textonotapie"/>
        <w:ind w:firstLine="567"/>
        <w:jc w:val="both"/>
        <w:rPr>
          <w:rFonts w:ascii="Arial Narrow" w:hAnsi="Arial Narrow"/>
          <w:sz w:val="16"/>
          <w:szCs w:val="16"/>
        </w:rPr>
      </w:pPr>
    </w:p>
  </w:footnote>
  <w:footnote w:id="6">
    <w:p w14:paraId="17A59CC5"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r>
      <w:r w:rsidRPr="00313194">
        <w:rPr>
          <w:rFonts w:ascii="Arial Narrow" w:eastAsia="Arial Narrow" w:hAnsi="Arial Narrow" w:cs="Arial"/>
          <w:b/>
          <w:bCs/>
          <w:sz w:val="16"/>
          <w:szCs w:val="16"/>
        </w:rPr>
        <w:t>LEY SOBRE FACULTADES, NORMAS Y ORGANIZACIÓN DEL INDECOPI, APROBADA POR DECRETO LEGISLATIVO 807 Artículo 24.-</w:t>
      </w:r>
      <w:r w:rsidRPr="00313194">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 xml:space="preserve">(...) </w:t>
      </w:r>
    </w:p>
    <w:p w14:paraId="7B2AB955"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w:t>
      </w:r>
    </w:p>
    <w:p w14:paraId="09B4F71B"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 </w:t>
      </w:r>
    </w:p>
    <w:p w14:paraId="7E788299" w14:textId="77777777" w:rsidR="00CA59A2" w:rsidRPr="00313194" w:rsidRDefault="00CA59A2" w:rsidP="00313194">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313194" w:rsidRDefault="00CA59A2" w:rsidP="00313194">
      <w:pPr>
        <w:pStyle w:val="Textonotapie"/>
        <w:ind w:left="567" w:hanging="567"/>
        <w:jc w:val="both"/>
        <w:rPr>
          <w:rFonts w:ascii="Arial Narrow" w:hAnsi="Arial Narrow" w:cs="Arial"/>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t xml:space="preserve">El número de trabajadores se atenderá siempre que la empresa haya sido constituida antes de la vigencia de la Ley </w:t>
      </w:r>
      <w:proofErr w:type="spellStart"/>
      <w:r w:rsidRPr="00313194">
        <w:rPr>
          <w:rFonts w:ascii="Arial Narrow" w:hAnsi="Arial Narrow" w:cs="Arial"/>
          <w:sz w:val="16"/>
          <w:szCs w:val="16"/>
        </w:rPr>
        <w:t/>
      </w:r>
      <w:proofErr w:type="spellEnd"/>
      <w:r w:rsidRPr="00313194">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313194" w:rsidRDefault="00CA59A2" w:rsidP="00313194">
      <w:pPr>
        <w:pStyle w:val="Textonotapie"/>
        <w:ind w:left="567" w:hanging="567"/>
        <w:jc w:val="both"/>
        <w:rPr>
          <w:rFonts w:ascii="Arial Narrow" w:hAnsi="Arial Narrow" w:cs="Arial"/>
          <w:sz w:val="16"/>
          <w:szCs w:val="16"/>
        </w:rPr>
      </w:pPr>
    </w:p>
  </w:footnote>
  <w:footnote w:id="8">
    <w:p w14:paraId="12554D7B" w14:textId="77777777" w:rsidR="00CA59A2" w:rsidRPr="00313194" w:rsidRDefault="00CA59A2" w:rsidP="00313194">
      <w:pPr>
        <w:pStyle w:val="Textonotapie"/>
        <w:ind w:left="567" w:hanging="567"/>
        <w:jc w:val="both"/>
        <w:rPr>
          <w:rFonts w:ascii="Arial Narrow" w:hAnsi="Arial Narrow" w:cs="Arial"/>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r>
      <w:r w:rsidRPr="00313194">
        <w:rPr>
          <w:rFonts w:ascii="Arial Narrow" w:eastAsia="Arial Narrow" w:hAnsi="Arial Narrow" w:cs="Arial"/>
          <w:b/>
          <w:sz w:val="16"/>
          <w:szCs w:val="16"/>
        </w:rPr>
        <w:t>LEY 29571, CÓDIGO DE PROTECCIÓN Y DEFENSA DEL CONSUMIDOR</w:t>
      </w:r>
      <w:r w:rsidRPr="00313194">
        <w:rPr>
          <w:rFonts w:ascii="Arial Narrow" w:hAnsi="Arial Narrow" w:cs="Arial"/>
          <w:b/>
          <w:bCs/>
          <w:sz w:val="16"/>
          <w:szCs w:val="16"/>
        </w:rPr>
        <w:t xml:space="preserve">, </w:t>
      </w:r>
      <w:r w:rsidRPr="00313194">
        <w:rPr>
          <w:rFonts w:ascii="Arial Narrow" w:hAnsi="Arial Narrow" w:cs="Arial"/>
          <w:b/>
          <w:sz w:val="16"/>
          <w:szCs w:val="16"/>
        </w:rPr>
        <w:t>publicado el 2 de setiembre de 2010 y modificado por Decreto Legislativo 1308</w:t>
      </w:r>
    </w:p>
    <w:p w14:paraId="6D8A2F03" w14:textId="77777777" w:rsidR="00CA59A2" w:rsidRPr="00313194" w:rsidRDefault="00CA59A2" w:rsidP="00313194">
      <w:pPr>
        <w:pStyle w:val="Textonotapie"/>
        <w:ind w:left="567" w:hanging="567"/>
        <w:jc w:val="both"/>
        <w:rPr>
          <w:rFonts w:ascii="Arial Narrow" w:hAnsi="Arial Narrow" w:cs="Arial"/>
          <w:b/>
          <w:bCs/>
          <w:sz w:val="16"/>
          <w:szCs w:val="16"/>
        </w:rPr>
      </w:pPr>
      <w:r w:rsidRPr="00313194">
        <w:rPr>
          <w:rFonts w:ascii="Arial Narrow" w:hAnsi="Arial Narrow" w:cs="Arial"/>
          <w:sz w:val="16"/>
          <w:szCs w:val="16"/>
        </w:rPr>
        <w:tab/>
      </w:r>
      <w:r w:rsidRPr="00313194">
        <w:rPr>
          <w:rFonts w:ascii="Arial Narrow" w:hAnsi="Arial Narrow" w:cs="Arial"/>
          <w:b/>
          <w:bCs/>
          <w:sz w:val="16"/>
          <w:szCs w:val="16"/>
        </w:rPr>
        <w:t>Artículo 110.- Sanciones Administrativas</w:t>
      </w:r>
    </w:p>
    <w:p w14:paraId="693A834B" w14:textId="77777777" w:rsidR="00CA59A2" w:rsidRPr="00313194" w:rsidRDefault="00CA59A2" w:rsidP="00313194">
      <w:pPr>
        <w:autoSpaceDE w:val="0"/>
        <w:autoSpaceDN w:val="0"/>
        <w:adjustRightInd w:val="0"/>
        <w:spacing w:after="0" w:line="240" w:lineRule="auto"/>
        <w:ind w:left="567"/>
        <w:jc w:val="both"/>
        <w:rPr>
          <w:rFonts w:ascii="Arial Narrow" w:hAnsi="Arial Narrow" w:cs="Arial"/>
          <w:sz w:val="16"/>
          <w:szCs w:val="16"/>
          <w:lang w:eastAsia="es-PE"/>
        </w:rPr>
      </w:pPr>
      <w:r w:rsidRPr="00313194">
        <w:rPr>
          <w:rFonts w:ascii="Arial Narrow" w:hAnsi="Arial Narrow" w:cs="Arial"/>
          <w:sz w:val="16"/>
          <w:szCs w:val="16"/>
          <w:lang w:eastAsia="es-PE"/>
        </w:rPr>
        <w:t>(…)</w:t>
      </w:r>
    </w:p>
    <w:p w14:paraId="04CBC22B" w14:textId="77777777" w:rsidR="00CA59A2" w:rsidRPr="00313194" w:rsidRDefault="00CA59A2" w:rsidP="00313194">
      <w:pPr>
        <w:autoSpaceDE w:val="0"/>
        <w:autoSpaceDN w:val="0"/>
        <w:adjustRightInd w:val="0"/>
        <w:spacing w:after="0" w:line="240" w:lineRule="auto"/>
        <w:ind w:left="567"/>
        <w:jc w:val="both"/>
        <w:rPr>
          <w:rFonts w:ascii="Arial Narrow" w:hAnsi="Arial Narrow" w:cs="Arial"/>
          <w:sz w:val="16"/>
          <w:szCs w:val="16"/>
          <w:lang w:eastAsia="es-PE"/>
        </w:rPr>
      </w:pPr>
      <w:r w:rsidRPr="00313194">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13194" w:rsidRDefault="00CA59A2" w:rsidP="00313194">
      <w:pPr>
        <w:autoSpaceDE w:val="0"/>
        <w:autoSpaceDN w:val="0"/>
        <w:adjustRightInd w:val="0"/>
        <w:spacing w:after="0" w:line="240" w:lineRule="auto"/>
        <w:ind w:left="567"/>
        <w:jc w:val="both"/>
        <w:rPr>
          <w:rFonts w:ascii="Arial Narrow" w:hAnsi="Arial Narrow" w:cs="Arial"/>
          <w:sz w:val="16"/>
          <w:szCs w:val="16"/>
          <w:lang w:eastAsia="es-PE"/>
        </w:rPr>
      </w:pPr>
      <w:r w:rsidRPr="00313194">
        <w:rPr>
          <w:rFonts w:ascii="Arial Narrow" w:hAnsi="Arial Narrow" w:cs="Arial"/>
          <w:sz w:val="16"/>
          <w:szCs w:val="16"/>
          <w:lang w:eastAsia="es-PE"/>
        </w:rPr>
        <w:t>(…).</w:t>
      </w:r>
    </w:p>
    <w:p w14:paraId="3B6754D8" w14:textId="77777777" w:rsidR="00CA59A2" w:rsidRPr="00313194" w:rsidRDefault="00CA59A2" w:rsidP="00313194">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313194" w:rsidRDefault="00CA59A2" w:rsidP="00313194">
      <w:pPr>
        <w:spacing w:after="0" w:line="240" w:lineRule="auto"/>
        <w:ind w:left="567" w:hanging="567"/>
        <w:jc w:val="both"/>
        <w:rPr>
          <w:rFonts w:ascii="Arial Narrow" w:hAnsi="Arial Narrow" w:cs="Arial"/>
          <w:sz w:val="16"/>
          <w:szCs w:val="16"/>
        </w:rPr>
      </w:pPr>
      <w:r w:rsidRPr="00313194">
        <w:rPr>
          <w:rStyle w:val="TextonotapieCar"/>
          <w:rFonts w:ascii="Arial Narrow" w:hAnsi="Arial Narrow" w:cs="Arial"/>
          <w:sz w:val="16"/>
          <w:szCs w:val="16"/>
          <w:vertAlign w:val="superscript"/>
        </w:rPr>
        <w:footnoteRef/>
      </w:r>
      <w:r w:rsidRPr="00313194">
        <w:rPr>
          <w:rFonts w:ascii="Arial Narrow" w:hAnsi="Arial Narrow" w:cs="Arial"/>
          <w:sz w:val="16"/>
          <w:szCs w:val="16"/>
          <w:vertAlign w:val="superscript"/>
        </w:rPr>
        <w:t xml:space="preserve"> </w:t>
      </w:r>
      <w:r w:rsidRPr="00313194">
        <w:rPr>
          <w:rFonts w:ascii="Arial Narrow" w:hAnsi="Arial Narrow" w:cs="Arial"/>
          <w:sz w:val="16"/>
          <w:szCs w:val="16"/>
        </w:rPr>
        <w:t xml:space="preserve"> </w:t>
      </w:r>
      <w:r w:rsidRPr="00313194">
        <w:rPr>
          <w:rFonts w:ascii="Arial Narrow" w:hAnsi="Arial Narrow" w:cs="Arial"/>
          <w:sz w:val="16"/>
          <w:szCs w:val="16"/>
        </w:rPr>
        <w:tab/>
      </w:r>
      <w:r w:rsidRPr="00313194">
        <w:rPr>
          <w:rFonts w:ascii="Arial Narrow" w:eastAsia="Arial Narrow" w:hAnsi="Arial Narrow" w:cs="Arial"/>
          <w:b/>
          <w:sz w:val="16"/>
          <w:szCs w:val="16"/>
        </w:rPr>
        <w:t>LEY 29571, CÓDIGO DE PROTECCIÓN Y DEFENSA DEL CONSUMIDOR</w:t>
      </w:r>
      <w:r w:rsidRPr="00313194">
        <w:rPr>
          <w:rFonts w:ascii="Arial Narrow" w:hAnsi="Arial Narrow" w:cs="Arial"/>
          <w:b/>
          <w:bCs/>
          <w:sz w:val="16"/>
          <w:szCs w:val="16"/>
        </w:rPr>
        <w:t xml:space="preserve">, </w:t>
      </w:r>
      <w:r w:rsidRPr="00313194">
        <w:rPr>
          <w:rFonts w:ascii="Arial Narrow" w:hAnsi="Arial Narrow" w:cs="Arial"/>
          <w:b/>
          <w:sz w:val="16"/>
          <w:szCs w:val="16"/>
        </w:rPr>
        <w:t>publicado el 2 de setiembre de 2010 y modificado por Decreto Legislativo 1308</w:t>
      </w:r>
    </w:p>
    <w:p w14:paraId="4BC9BF8D" w14:textId="77777777" w:rsidR="00CA59A2" w:rsidRPr="00313194" w:rsidRDefault="00CA59A2" w:rsidP="00313194">
      <w:pPr>
        <w:spacing w:after="0" w:line="240" w:lineRule="auto"/>
        <w:ind w:left="567" w:hanging="567"/>
        <w:jc w:val="both"/>
        <w:rPr>
          <w:rFonts w:ascii="Arial Narrow" w:eastAsia="Arial Narrow" w:hAnsi="Arial Narrow" w:cs="Arial"/>
          <w:b/>
          <w:sz w:val="16"/>
          <w:szCs w:val="16"/>
        </w:rPr>
      </w:pPr>
      <w:r w:rsidRPr="00313194">
        <w:rPr>
          <w:rFonts w:ascii="Arial Narrow" w:eastAsia="Arial Narrow" w:hAnsi="Arial Narrow" w:cs="Arial"/>
          <w:b/>
          <w:sz w:val="16"/>
          <w:szCs w:val="16"/>
        </w:rPr>
        <w:tab/>
        <w:t>Artículo 110.- Sanciones administrativas</w:t>
      </w:r>
    </w:p>
    <w:p w14:paraId="15C6524D" w14:textId="77777777" w:rsidR="00CA59A2" w:rsidRPr="00313194" w:rsidRDefault="00CA59A2" w:rsidP="00313194">
      <w:pPr>
        <w:spacing w:after="0" w:line="240" w:lineRule="auto"/>
        <w:ind w:left="567"/>
        <w:jc w:val="both"/>
        <w:rPr>
          <w:rFonts w:ascii="Arial Narrow" w:hAnsi="Arial Narrow" w:cs="Arial"/>
          <w:sz w:val="16"/>
          <w:szCs w:val="16"/>
        </w:rPr>
      </w:pPr>
      <w:r w:rsidRPr="00313194">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13194" w:rsidRDefault="00CA59A2" w:rsidP="00313194">
      <w:pPr>
        <w:numPr>
          <w:ilvl w:val="0"/>
          <w:numId w:val="2"/>
        </w:numPr>
        <w:spacing w:after="0" w:line="240" w:lineRule="auto"/>
        <w:ind w:left="426" w:firstLine="141"/>
        <w:jc w:val="both"/>
        <w:rPr>
          <w:rFonts w:ascii="Arial Narrow" w:eastAsia="Arial Narrow" w:hAnsi="Arial Narrow" w:cs="Arial"/>
          <w:sz w:val="16"/>
          <w:szCs w:val="16"/>
        </w:rPr>
      </w:pPr>
      <w:r w:rsidRPr="00313194">
        <w:rPr>
          <w:rFonts w:ascii="Arial Narrow" w:eastAsia="Arial Narrow" w:hAnsi="Arial Narrow" w:cs="Arial"/>
          <w:sz w:val="16"/>
          <w:szCs w:val="16"/>
        </w:rPr>
        <w:t>Infracciones leves, con una amonestación o con una multa de hasta cincuenta (50) UIT.</w:t>
      </w:r>
    </w:p>
    <w:p w14:paraId="3EC7469A" w14:textId="77777777" w:rsidR="00CA59A2" w:rsidRPr="00313194" w:rsidRDefault="00CA59A2" w:rsidP="00313194">
      <w:pPr>
        <w:numPr>
          <w:ilvl w:val="0"/>
          <w:numId w:val="2"/>
        </w:numPr>
        <w:spacing w:after="0" w:line="240" w:lineRule="auto"/>
        <w:ind w:left="426" w:firstLine="141"/>
        <w:jc w:val="both"/>
        <w:rPr>
          <w:rFonts w:ascii="Arial Narrow" w:eastAsia="Arial Narrow" w:hAnsi="Arial Narrow" w:cs="Arial"/>
          <w:sz w:val="16"/>
          <w:szCs w:val="16"/>
        </w:rPr>
      </w:pPr>
      <w:r w:rsidRPr="00313194">
        <w:rPr>
          <w:rFonts w:ascii="Arial Narrow" w:eastAsia="Arial Narrow" w:hAnsi="Arial Narrow" w:cs="Arial"/>
          <w:sz w:val="16"/>
          <w:szCs w:val="16"/>
        </w:rPr>
        <w:t>Infracciones graves, con una multa de hasta ciento cincuenta (150) UIT.</w:t>
      </w:r>
    </w:p>
    <w:p w14:paraId="7DEC6213" w14:textId="77777777" w:rsidR="00CA59A2" w:rsidRPr="00313194" w:rsidRDefault="00CA59A2" w:rsidP="00313194">
      <w:pPr>
        <w:numPr>
          <w:ilvl w:val="0"/>
          <w:numId w:val="2"/>
        </w:numPr>
        <w:spacing w:after="0" w:line="240" w:lineRule="auto"/>
        <w:ind w:left="426" w:firstLine="141"/>
        <w:jc w:val="both"/>
        <w:rPr>
          <w:rFonts w:ascii="Arial Narrow" w:eastAsia="Arial Narrow" w:hAnsi="Arial Narrow" w:cs="Arial"/>
          <w:sz w:val="16"/>
          <w:szCs w:val="16"/>
        </w:rPr>
      </w:pPr>
      <w:r w:rsidRPr="00313194">
        <w:rPr>
          <w:rFonts w:ascii="Arial Narrow" w:eastAsia="Arial Narrow" w:hAnsi="Arial Narrow" w:cs="Arial"/>
          <w:sz w:val="16"/>
          <w:szCs w:val="16"/>
        </w:rPr>
        <w:t>Infracciones muy graves, con una multa de hasta cuatrocientos cincuenta (450) UIT.</w:t>
      </w:r>
    </w:p>
    <w:p w14:paraId="707B74D3"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w:t>
      </w:r>
    </w:p>
  </w:footnote>
  <w:footnote w:id="10">
    <w:p w14:paraId="4B3DC1A8" w14:textId="77777777" w:rsidR="00CA59A2" w:rsidRPr="00313194" w:rsidRDefault="00CA59A2" w:rsidP="00313194">
      <w:pPr>
        <w:spacing w:after="0" w:line="240" w:lineRule="auto"/>
        <w:ind w:left="567" w:hanging="567"/>
        <w:jc w:val="both"/>
        <w:rPr>
          <w:rFonts w:ascii="Arial Narrow" w:eastAsia="Arial Narrow" w:hAnsi="Arial Narrow" w:cs="Arial"/>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r>
      <w:r w:rsidRPr="00313194">
        <w:rPr>
          <w:rFonts w:ascii="Arial Narrow" w:eastAsia="Arial Narrow" w:hAnsi="Arial Narrow" w:cs="Arial"/>
          <w:b/>
          <w:sz w:val="16"/>
          <w:szCs w:val="16"/>
        </w:rPr>
        <w:t>Artículo 114.- Medidas correctivas</w:t>
      </w:r>
    </w:p>
    <w:p w14:paraId="1B3B1F61"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13194" w:rsidRDefault="00CA59A2" w:rsidP="00313194">
      <w:pPr>
        <w:spacing w:after="0" w:line="240" w:lineRule="auto"/>
        <w:ind w:left="567"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13194" w:rsidRDefault="00CA59A2" w:rsidP="00313194">
      <w:pPr>
        <w:spacing w:after="0" w:line="240" w:lineRule="auto"/>
        <w:ind w:left="567" w:hanging="567"/>
        <w:jc w:val="both"/>
        <w:rPr>
          <w:rFonts w:ascii="Arial Narrow" w:eastAsia="Arial Narrow" w:hAnsi="Arial Narrow" w:cs="Arial"/>
          <w:sz w:val="16"/>
          <w:szCs w:val="16"/>
        </w:rPr>
      </w:pPr>
      <w:r w:rsidRPr="00313194">
        <w:rPr>
          <w:rFonts w:ascii="Arial Narrow" w:eastAsia="Arial Narrow" w:hAnsi="Arial Narrow" w:cs="Arial"/>
          <w:sz w:val="16"/>
          <w:szCs w:val="16"/>
        </w:rPr>
        <w:tab/>
        <w:t>Las medidas correctivas complementarias pueden dictarse de oficio o a pedido de parte.</w:t>
      </w:r>
    </w:p>
    <w:p w14:paraId="51455ACA" w14:textId="77777777" w:rsidR="00CA59A2" w:rsidRPr="00313194" w:rsidRDefault="00CA59A2" w:rsidP="00313194">
      <w:pPr>
        <w:spacing w:after="0" w:line="240" w:lineRule="auto"/>
        <w:ind w:left="567" w:hanging="567"/>
        <w:jc w:val="both"/>
        <w:rPr>
          <w:rFonts w:ascii="Arial Narrow" w:hAnsi="Arial Narrow" w:cs="Arial"/>
          <w:sz w:val="16"/>
          <w:szCs w:val="16"/>
        </w:rPr>
      </w:pPr>
    </w:p>
    <w:p w14:paraId="6CB8D69D" w14:textId="77777777" w:rsidR="00CA59A2" w:rsidRPr="00313194" w:rsidRDefault="00CA59A2" w:rsidP="00313194">
      <w:pPr>
        <w:spacing w:after="0" w:line="240" w:lineRule="auto"/>
        <w:ind w:left="567" w:hanging="567"/>
        <w:jc w:val="both"/>
        <w:rPr>
          <w:rFonts w:ascii="Arial Narrow" w:hAnsi="Arial Narrow" w:cs="Arial"/>
          <w:sz w:val="16"/>
          <w:szCs w:val="16"/>
        </w:rPr>
      </w:pPr>
      <w:r w:rsidRPr="00313194">
        <w:rPr>
          <w:rFonts w:ascii="Arial Narrow" w:eastAsia="Arial Narrow" w:hAnsi="Arial Narrow" w:cs="Arial"/>
          <w:b/>
          <w:sz w:val="16"/>
          <w:szCs w:val="16"/>
        </w:rPr>
        <w:tab/>
        <w:t>Artículo 115.- Medidas correctivas reparadoras</w:t>
      </w:r>
    </w:p>
    <w:p w14:paraId="0A0E4012" w14:textId="77777777" w:rsidR="00CA59A2" w:rsidRPr="00313194" w:rsidRDefault="00CA59A2" w:rsidP="00313194">
      <w:pPr>
        <w:spacing w:after="0" w:line="240" w:lineRule="auto"/>
        <w:ind w:left="567" w:hanging="283"/>
        <w:jc w:val="both"/>
        <w:rPr>
          <w:rFonts w:ascii="Arial Narrow" w:eastAsia="Arial Narrow" w:hAnsi="Arial Narrow" w:cs="Arial"/>
          <w:sz w:val="16"/>
          <w:szCs w:val="16"/>
        </w:rPr>
      </w:pPr>
      <w:r w:rsidRPr="00313194">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13194" w:rsidRDefault="00CA59A2" w:rsidP="00313194">
      <w:pPr>
        <w:numPr>
          <w:ilvl w:val="0"/>
          <w:numId w:val="1"/>
        </w:numPr>
        <w:spacing w:after="0" w:line="240" w:lineRule="auto"/>
        <w:ind w:left="567" w:firstLine="0"/>
        <w:jc w:val="both"/>
        <w:rPr>
          <w:rFonts w:ascii="Arial Narrow" w:eastAsia="Arial Narrow" w:hAnsi="Arial Narrow" w:cs="Arial"/>
          <w:sz w:val="16"/>
          <w:szCs w:val="16"/>
        </w:rPr>
      </w:pPr>
      <w:r w:rsidRPr="00313194">
        <w:rPr>
          <w:rFonts w:ascii="Arial Narrow" w:eastAsia="Arial Narrow" w:hAnsi="Arial Narrow" w:cs="Arial"/>
          <w:sz w:val="16"/>
          <w:szCs w:val="16"/>
        </w:rPr>
        <w:t>Reparar productos.</w:t>
      </w:r>
    </w:p>
    <w:p w14:paraId="64B5280D" w14:textId="77777777" w:rsidR="00CA59A2" w:rsidRPr="00313194" w:rsidRDefault="00CA59A2" w:rsidP="00313194">
      <w:pPr>
        <w:numPr>
          <w:ilvl w:val="0"/>
          <w:numId w:val="1"/>
        </w:numPr>
        <w:spacing w:after="0" w:line="240" w:lineRule="auto"/>
        <w:ind w:left="567" w:firstLine="0"/>
        <w:jc w:val="both"/>
        <w:rPr>
          <w:rFonts w:ascii="Arial Narrow" w:eastAsia="Arial Narrow" w:hAnsi="Arial Narrow" w:cs="Arial"/>
          <w:sz w:val="16"/>
          <w:szCs w:val="16"/>
        </w:rPr>
      </w:pPr>
      <w:r w:rsidRPr="0031319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313194" w:rsidRDefault="00CA59A2" w:rsidP="00313194">
      <w:pPr>
        <w:numPr>
          <w:ilvl w:val="0"/>
          <w:numId w:val="1"/>
        </w:numPr>
        <w:spacing w:after="0" w:line="240" w:lineRule="auto"/>
        <w:ind w:left="567" w:firstLine="0"/>
        <w:jc w:val="both"/>
        <w:rPr>
          <w:rFonts w:ascii="Arial Narrow" w:eastAsia="Arial Narrow" w:hAnsi="Arial Narrow" w:cs="Arial"/>
          <w:sz w:val="16"/>
          <w:szCs w:val="16"/>
        </w:rPr>
      </w:pPr>
      <w:r w:rsidRPr="0031319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13194" w:rsidRDefault="00CA59A2" w:rsidP="00313194">
      <w:pPr>
        <w:numPr>
          <w:ilvl w:val="0"/>
          <w:numId w:val="1"/>
        </w:numPr>
        <w:spacing w:after="0" w:line="240" w:lineRule="auto"/>
        <w:ind w:left="567" w:firstLine="0"/>
        <w:jc w:val="both"/>
        <w:rPr>
          <w:rFonts w:ascii="Arial Narrow" w:eastAsia="Arial Narrow" w:hAnsi="Arial Narrow" w:cs="Arial"/>
          <w:sz w:val="16"/>
          <w:szCs w:val="16"/>
        </w:rPr>
      </w:pPr>
      <w:r w:rsidRPr="0031319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313194" w:rsidRDefault="00CA59A2" w:rsidP="00313194">
      <w:pPr>
        <w:numPr>
          <w:ilvl w:val="0"/>
          <w:numId w:val="1"/>
        </w:numPr>
        <w:spacing w:after="0" w:line="240" w:lineRule="auto"/>
        <w:ind w:left="567" w:firstLine="0"/>
        <w:jc w:val="both"/>
        <w:rPr>
          <w:rFonts w:ascii="Arial Narrow" w:eastAsia="Arial Narrow" w:hAnsi="Arial Narrow" w:cs="Arial"/>
          <w:sz w:val="16"/>
          <w:szCs w:val="16"/>
        </w:rPr>
      </w:pPr>
      <w:r w:rsidRPr="00313194">
        <w:rPr>
          <w:rFonts w:ascii="Arial Narrow" w:eastAsia="Arial Narrow" w:hAnsi="Arial Narrow" w:cs="Arial"/>
          <w:sz w:val="16"/>
          <w:szCs w:val="16"/>
        </w:rPr>
        <w:t>Cumplir con ejecutar otras prestaciones u obligaciones legales o convencionales a su cargo.</w:t>
      </w:r>
    </w:p>
    <w:p w14:paraId="385F165C" w14:textId="77777777" w:rsidR="00CA59A2" w:rsidRPr="00313194" w:rsidRDefault="00CA59A2" w:rsidP="00313194">
      <w:pPr>
        <w:numPr>
          <w:ilvl w:val="0"/>
          <w:numId w:val="1"/>
        </w:numPr>
        <w:spacing w:after="0" w:line="240" w:lineRule="auto"/>
        <w:ind w:left="567" w:firstLine="0"/>
        <w:jc w:val="both"/>
        <w:rPr>
          <w:rFonts w:ascii="Arial Narrow" w:eastAsia="Arial Narrow" w:hAnsi="Arial Narrow" w:cs="Arial"/>
          <w:sz w:val="16"/>
          <w:szCs w:val="16"/>
        </w:rPr>
      </w:pPr>
      <w:r w:rsidRPr="0031319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13194" w:rsidRDefault="00CA59A2" w:rsidP="00313194">
      <w:pPr>
        <w:numPr>
          <w:ilvl w:val="0"/>
          <w:numId w:val="1"/>
        </w:numPr>
        <w:spacing w:after="0" w:line="240" w:lineRule="auto"/>
        <w:ind w:left="567" w:firstLine="0"/>
        <w:jc w:val="both"/>
        <w:rPr>
          <w:rFonts w:ascii="Arial Narrow" w:eastAsia="Arial Narrow" w:hAnsi="Arial Narrow" w:cs="Arial"/>
          <w:sz w:val="16"/>
          <w:szCs w:val="16"/>
        </w:rPr>
      </w:pPr>
      <w:r w:rsidRPr="00313194">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313194" w:rsidRDefault="00CA59A2" w:rsidP="00313194">
      <w:pPr>
        <w:pStyle w:val="Sinespaciado"/>
        <w:ind w:firstLine="567"/>
        <w:jc w:val="both"/>
        <w:rPr>
          <w:rFonts w:ascii="Arial Narrow" w:hAnsi="Arial Narrow" w:cs="Arial"/>
          <w:sz w:val="16"/>
          <w:szCs w:val="16"/>
        </w:rPr>
      </w:pPr>
      <w:r w:rsidRPr="00313194">
        <w:rPr>
          <w:rFonts w:ascii="Arial Narrow" w:hAnsi="Arial Narrow" w:cs="Arial"/>
          <w:sz w:val="16"/>
          <w:szCs w:val="16"/>
        </w:rPr>
        <w:t>Pagar los gastos incurridos por el consumidor para mitigar las consecuencias de la infracción administrativa.</w:t>
      </w:r>
    </w:p>
    <w:p w14:paraId="130D0A42" w14:textId="77777777" w:rsidR="00CA59A2" w:rsidRPr="00313194" w:rsidRDefault="00CA59A2" w:rsidP="00313194">
      <w:pPr>
        <w:pStyle w:val="Sinespaciado"/>
        <w:ind w:firstLine="567"/>
        <w:jc w:val="both"/>
        <w:rPr>
          <w:rFonts w:ascii="Arial Narrow" w:hAnsi="Arial Narrow" w:cs="Arial"/>
          <w:sz w:val="16"/>
          <w:szCs w:val="16"/>
        </w:rPr>
      </w:pPr>
      <w:r w:rsidRPr="00313194">
        <w:rPr>
          <w:rFonts w:ascii="Arial Narrow" w:hAnsi="Arial Narrow" w:cs="Arial"/>
          <w:sz w:val="16"/>
          <w:szCs w:val="16"/>
        </w:rPr>
        <w:t>Otras medidas reparadoras análogas de efectos equivalentes a las anteriores.</w:t>
      </w:r>
    </w:p>
    <w:p w14:paraId="764F3361" w14:textId="77777777" w:rsidR="00CA59A2" w:rsidRPr="00313194" w:rsidRDefault="00CA59A2" w:rsidP="00313194">
      <w:pPr>
        <w:pStyle w:val="Sinespaciado"/>
        <w:ind w:left="567"/>
        <w:jc w:val="both"/>
        <w:rPr>
          <w:rFonts w:ascii="Arial Narrow" w:hAnsi="Arial Narrow" w:cs="Arial"/>
          <w:sz w:val="16"/>
          <w:szCs w:val="16"/>
        </w:rPr>
      </w:pPr>
      <w:r w:rsidRPr="00313194">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313194" w:rsidRDefault="00CA59A2" w:rsidP="00313194">
      <w:pPr>
        <w:spacing w:after="0" w:line="240" w:lineRule="auto"/>
        <w:ind w:left="567"/>
        <w:jc w:val="both"/>
        <w:rPr>
          <w:rFonts w:ascii="Arial Narrow" w:hAnsi="Arial Narrow" w:cs="Arial"/>
          <w:sz w:val="16"/>
          <w:szCs w:val="16"/>
        </w:rPr>
      </w:pPr>
      <w:r w:rsidRPr="0031319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13194" w:rsidRDefault="00CA59A2" w:rsidP="00313194">
      <w:pPr>
        <w:spacing w:after="0" w:line="240" w:lineRule="auto"/>
        <w:ind w:left="567"/>
        <w:jc w:val="both"/>
        <w:rPr>
          <w:rFonts w:ascii="Arial Narrow" w:hAnsi="Arial Narrow" w:cs="Arial"/>
          <w:sz w:val="16"/>
          <w:szCs w:val="16"/>
        </w:rPr>
      </w:pPr>
      <w:r w:rsidRPr="0031319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313194" w:rsidRDefault="00CA59A2" w:rsidP="00313194">
      <w:pPr>
        <w:spacing w:after="0" w:line="240" w:lineRule="auto"/>
        <w:ind w:left="567"/>
        <w:jc w:val="both"/>
        <w:rPr>
          <w:rFonts w:ascii="Arial Narrow" w:eastAsia="Arial Narrow" w:hAnsi="Arial Narrow" w:cs="Arial"/>
          <w:sz w:val="16"/>
          <w:szCs w:val="16"/>
        </w:rPr>
      </w:pPr>
    </w:p>
    <w:p w14:paraId="579B3C0E" w14:textId="77777777" w:rsidR="00CA59A2" w:rsidRPr="00313194" w:rsidRDefault="00CA59A2" w:rsidP="00313194">
      <w:pPr>
        <w:spacing w:after="0" w:line="240" w:lineRule="auto"/>
        <w:ind w:left="567"/>
        <w:jc w:val="both"/>
        <w:rPr>
          <w:rFonts w:ascii="Arial Narrow" w:eastAsia="Arial Narrow" w:hAnsi="Arial Narrow" w:cs="Arial"/>
          <w:b/>
          <w:bCs/>
          <w:sz w:val="16"/>
          <w:szCs w:val="16"/>
        </w:rPr>
      </w:pPr>
      <w:r w:rsidRPr="00313194">
        <w:rPr>
          <w:rFonts w:ascii="Arial Narrow" w:eastAsia="Arial Narrow" w:hAnsi="Arial Narrow" w:cs="Arial"/>
          <w:b/>
          <w:bCs/>
          <w:sz w:val="16"/>
          <w:szCs w:val="16"/>
        </w:rPr>
        <w:t>Artículo 116.- Medidas correctivas complementarias</w:t>
      </w:r>
    </w:p>
    <w:p w14:paraId="795BD0E8"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d. En caso de infracciones muy graves y de reincidencia o </w:t>
      </w:r>
      <w:proofErr w:type="spellStart"/>
      <w:r w:rsidRPr="00313194">
        <w:rPr>
          <w:rFonts w:ascii="Arial Narrow" w:eastAsia="Arial Narrow" w:hAnsi="Arial Narrow" w:cs="Arial"/>
          <w:sz w:val="16"/>
          <w:szCs w:val="16"/>
        </w:rPr>
        <w:t>reiterancia</w:t>
      </w:r>
      <w:proofErr w:type="spellEnd"/>
      <w:r w:rsidRPr="00313194">
        <w:rPr>
          <w:rFonts w:ascii="Arial Narrow" w:eastAsia="Arial Narrow" w:hAnsi="Arial Narrow" w:cs="Arial"/>
          <w:sz w:val="16"/>
          <w:szCs w:val="16"/>
        </w:rPr>
        <w:t xml:space="preserve">: </w:t>
      </w:r>
    </w:p>
    <w:p w14:paraId="700F1C70"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w:t>
      </w:r>
      <w:proofErr w:type="spellStart"/>
      <w:r w:rsidRPr="00313194">
        <w:rPr>
          <w:rFonts w:ascii="Arial Narrow" w:eastAsia="Arial Narrow" w:hAnsi="Arial Narrow" w:cs="Arial"/>
          <w:sz w:val="16"/>
          <w:szCs w:val="16"/>
        </w:rPr>
        <w:t>ii</w:t>
      </w:r>
      <w:proofErr w:type="spellEnd"/>
      <w:r w:rsidRPr="00313194">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e. Publicación de avisos </w:t>
      </w:r>
      <w:proofErr w:type="spellStart"/>
      <w:r w:rsidRPr="00313194">
        <w:rPr>
          <w:rFonts w:ascii="Arial Narrow" w:eastAsia="Arial Narrow" w:hAnsi="Arial Narrow" w:cs="Arial"/>
          <w:sz w:val="16"/>
          <w:szCs w:val="16"/>
        </w:rPr>
        <w:t>rectificatorios</w:t>
      </w:r>
      <w:proofErr w:type="spellEnd"/>
      <w:r w:rsidRPr="00313194">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13194" w:rsidRDefault="00CA59A2" w:rsidP="00313194">
      <w:pPr>
        <w:spacing w:after="0" w:line="240" w:lineRule="auto"/>
        <w:ind w:left="567"/>
        <w:jc w:val="both"/>
        <w:rPr>
          <w:rFonts w:ascii="Arial Narrow" w:eastAsia="Arial Narrow" w:hAnsi="Arial Narrow" w:cs="Arial"/>
          <w:sz w:val="16"/>
          <w:szCs w:val="16"/>
        </w:rPr>
      </w:pPr>
      <w:r w:rsidRPr="00313194">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313194" w:rsidRDefault="00CA59A2" w:rsidP="00313194">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313194" w:rsidRDefault="00CA59A2" w:rsidP="00313194">
      <w:pPr>
        <w:pStyle w:val="Textonotapie"/>
        <w:tabs>
          <w:tab w:val="left" w:pos="567"/>
        </w:tabs>
        <w:ind w:left="567" w:hanging="567"/>
        <w:jc w:val="both"/>
        <w:rPr>
          <w:rFonts w:ascii="Arial Narrow" w:hAnsi="Arial Narrow" w:cs="Arial"/>
          <w:b/>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r>
      <w:r w:rsidRPr="00313194">
        <w:rPr>
          <w:rFonts w:ascii="Arial Narrow" w:eastAsia="Arial Narrow" w:hAnsi="Arial Narrow" w:cs="Arial"/>
          <w:b/>
          <w:sz w:val="16"/>
          <w:szCs w:val="16"/>
        </w:rPr>
        <w:t>LEY 29571, CÓDIGO DE PROTECCIÓN Y DEFENSA DEL CONSUMIDOR</w:t>
      </w:r>
      <w:r w:rsidRPr="00313194">
        <w:rPr>
          <w:rFonts w:ascii="Arial Narrow" w:hAnsi="Arial Narrow" w:cs="Arial"/>
          <w:b/>
          <w:bCs/>
          <w:sz w:val="16"/>
          <w:szCs w:val="16"/>
        </w:rPr>
        <w:t xml:space="preserve">, </w:t>
      </w:r>
      <w:r w:rsidRPr="00313194">
        <w:rPr>
          <w:rFonts w:ascii="Arial Narrow" w:hAnsi="Arial Narrow" w:cs="Arial"/>
          <w:b/>
          <w:sz w:val="16"/>
          <w:szCs w:val="16"/>
        </w:rPr>
        <w:t>publicado el 2 de setiembre de 2010 y modificado por Decreto Legislativo 1308</w:t>
      </w:r>
    </w:p>
    <w:p w14:paraId="6927EAA2" w14:textId="77777777" w:rsidR="00CA59A2" w:rsidRPr="00313194" w:rsidRDefault="00CA59A2" w:rsidP="00313194">
      <w:pPr>
        <w:pStyle w:val="Textonotapie"/>
        <w:tabs>
          <w:tab w:val="left" w:pos="567"/>
        </w:tabs>
        <w:jc w:val="both"/>
        <w:rPr>
          <w:rFonts w:ascii="Arial Narrow" w:eastAsia="Arial Narrow" w:hAnsi="Arial Narrow" w:cs="Arial"/>
          <w:b/>
          <w:sz w:val="16"/>
          <w:szCs w:val="16"/>
        </w:rPr>
      </w:pPr>
      <w:r w:rsidRPr="00313194">
        <w:rPr>
          <w:rFonts w:ascii="Arial Narrow" w:eastAsia="Arial Narrow" w:hAnsi="Arial Narrow" w:cs="Arial"/>
          <w:b/>
          <w:sz w:val="16"/>
          <w:szCs w:val="16"/>
        </w:rPr>
        <w:tab/>
        <w:t>Artículo 112.- Criterios de graduación de las sanciones administrativas</w:t>
      </w:r>
    </w:p>
    <w:p w14:paraId="3B612D08" w14:textId="77777777" w:rsidR="00CA59A2" w:rsidRPr="00313194" w:rsidRDefault="00CA59A2" w:rsidP="00313194">
      <w:pPr>
        <w:pStyle w:val="Textonotapie"/>
        <w:tabs>
          <w:tab w:val="left" w:pos="567"/>
        </w:tabs>
        <w:jc w:val="both"/>
        <w:rPr>
          <w:rFonts w:ascii="Arial Narrow" w:eastAsia="Arial Narrow" w:hAnsi="Arial Narrow" w:cs="Arial"/>
          <w:sz w:val="16"/>
          <w:szCs w:val="16"/>
        </w:rPr>
      </w:pPr>
      <w:r w:rsidRPr="00313194">
        <w:rPr>
          <w:rFonts w:ascii="Arial Narrow" w:eastAsia="Arial Narrow" w:hAnsi="Arial Narrow" w:cs="Arial"/>
          <w:sz w:val="16"/>
          <w:szCs w:val="16"/>
        </w:rPr>
        <w:tab/>
        <w:t>(…)</w:t>
      </w:r>
    </w:p>
    <w:p w14:paraId="1A096021" w14:textId="77777777" w:rsidR="00CA59A2" w:rsidRPr="00313194" w:rsidRDefault="00CA59A2" w:rsidP="00313194">
      <w:pPr>
        <w:pStyle w:val="Textonotapie"/>
        <w:tabs>
          <w:tab w:val="left" w:pos="567"/>
        </w:tabs>
        <w:jc w:val="both"/>
        <w:rPr>
          <w:rFonts w:ascii="Arial Narrow" w:eastAsia="Arial Narrow" w:hAnsi="Arial Narrow" w:cs="Arial"/>
          <w:sz w:val="16"/>
          <w:szCs w:val="16"/>
        </w:rPr>
      </w:pPr>
      <w:r w:rsidRPr="00313194">
        <w:rPr>
          <w:rFonts w:ascii="Arial Narrow" w:eastAsia="Arial Narrow" w:hAnsi="Arial Narrow" w:cs="Arial"/>
          <w:sz w:val="16"/>
          <w:szCs w:val="16"/>
        </w:rPr>
        <w:tab/>
        <w:t>Se consideran circunstancias atenuantes especiales, las siguientes:</w:t>
      </w:r>
    </w:p>
    <w:p w14:paraId="74B98BC1" w14:textId="77777777" w:rsidR="00CA59A2" w:rsidRPr="00313194" w:rsidRDefault="00CA59A2" w:rsidP="00313194">
      <w:pPr>
        <w:pStyle w:val="Textonotapie"/>
        <w:tabs>
          <w:tab w:val="left" w:pos="567"/>
        </w:tabs>
        <w:jc w:val="both"/>
        <w:rPr>
          <w:rFonts w:ascii="Arial Narrow" w:eastAsia="Arial Narrow" w:hAnsi="Arial Narrow" w:cs="Arial"/>
          <w:sz w:val="16"/>
          <w:szCs w:val="16"/>
        </w:rPr>
      </w:pPr>
      <w:r w:rsidRPr="00313194">
        <w:rPr>
          <w:rFonts w:ascii="Arial Narrow" w:eastAsia="Arial Narrow" w:hAnsi="Arial Narrow" w:cs="Arial"/>
          <w:sz w:val="16"/>
          <w:szCs w:val="16"/>
        </w:rPr>
        <w:tab/>
        <w:t>(…)</w:t>
      </w:r>
    </w:p>
    <w:p w14:paraId="0D336D0B" w14:textId="77777777" w:rsidR="00CA59A2" w:rsidRPr="00313194" w:rsidRDefault="00CA59A2" w:rsidP="00313194">
      <w:pPr>
        <w:pStyle w:val="Textonotapie"/>
        <w:tabs>
          <w:tab w:val="left" w:pos="567"/>
        </w:tabs>
        <w:ind w:left="567"/>
        <w:jc w:val="both"/>
        <w:rPr>
          <w:rFonts w:ascii="Arial Narrow" w:eastAsia="Arial Narrow" w:hAnsi="Arial Narrow" w:cs="Arial"/>
          <w:sz w:val="16"/>
          <w:szCs w:val="16"/>
        </w:rPr>
      </w:pPr>
      <w:r w:rsidRPr="0031319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13194">
        <w:rPr>
          <w:rFonts w:ascii="Arial Narrow" w:eastAsia="Arial Narrow" w:hAnsi="Arial Narrow" w:cs="Arial"/>
          <w:sz w:val="16"/>
          <w:szCs w:val="16"/>
        </w:rPr>
        <w:t>liminarmente</w:t>
      </w:r>
      <w:proofErr w:type="spellEnd"/>
      <w:r w:rsidRPr="0031319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313194" w:rsidRDefault="00CA59A2" w:rsidP="00313194">
      <w:pPr>
        <w:pStyle w:val="Textonotapie"/>
        <w:jc w:val="both"/>
        <w:rPr>
          <w:rFonts w:ascii="Arial Narrow" w:hAnsi="Arial Narrow" w:cs="Arial"/>
          <w:sz w:val="16"/>
          <w:szCs w:val="16"/>
        </w:rPr>
      </w:pPr>
    </w:p>
  </w:footnote>
  <w:footnote w:id="12">
    <w:p w14:paraId="3836DFB3" w14:textId="77777777" w:rsidR="00CA59A2" w:rsidRPr="00313194" w:rsidRDefault="00CA59A2" w:rsidP="00313194">
      <w:pPr>
        <w:autoSpaceDE w:val="0"/>
        <w:autoSpaceDN w:val="0"/>
        <w:adjustRightInd w:val="0"/>
        <w:spacing w:after="0" w:line="240" w:lineRule="auto"/>
        <w:ind w:left="567" w:hanging="567"/>
        <w:jc w:val="both"/>
        <w:rPr>
          <w:rFonts w:ascii="Arial Narrow" w:hAnsi="Arial Narrow" w:cs="Arial"/>
          <w:b/>
          <w:bCs/>
          <w:sz w:val="16"/>
          <w:szCs w:val="16"/>
        </w:rPr>
      </w:pPr>
      <w:r w:rsidRPr="00313194">
        <w:rPr>
          <w:rStyle w:val="Refdenotaalpie"/>
          <w:rFonts w:ascii="Arial Narrow" w:hAnsi="Arial Narrow" w:cs="Arial"/>
          <w:b/>
          <w:bCs/>
          <w:sz w:val="16"/>
          <w:szCs w:val="16"/>
        </w:rPr>
        <w:footnoteRef/>
      </w:r>
      <w:r w:rsidRPr="00313194">
        <w:rPr>
          <w:rFonts w:ascii="Arial Narrow" w:hAnsi="Arial Narrow" w:cs="Arial"/>
          <w:b/>
          <w:bCs/>
          <w:sz w:val="16"/>
          <w:szCs w:val="16"/>
        </w:rPr>
        <w:t xml:space="preserve"> </w:t>
      </w:r>
      <w:r w:rsidRPr="00313194">
        <w:rPr>
          <w:rFonts w:ascii="Arial Narrow" w:hAnsi="Arial Narrow" w:cs="Arial"/>
          <w:b/>
          <w:bCs/>
          <w:sz w:val="16"/>
          <w:szCs w:val="16"/>
        </w:rPr>
        <w:tab/>
        <w:t xml:space="preserve">DECRETO LEGISLATIVO </w:t>
      </w:r>
      <w:proofErr w:type="spellStart"/>
      <w:r w:rsidRPr="00313194">
        <w:rPr>
          <w:rFonts w:ascii="Arial Narrow" w:hAnsi="Arial Narrow" w:cs="Arial"/>
          <w:b/>
          <w:bCs/>
          <w:sz w:val="16"/>
          <w:szCs w:val="16"/>
        </w:rPr>
        <w:t/>
      </w:r>
      <w:proofErr w:type="spellEnd"/>
      <w:r w:rsidRPr="00313194">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13194" w:rsidRDefault="00CA59A2" w:rsidP="00313194">
      <w:pPr>
        <w:pStyle w:val="NormalWeb"/>
        <w:spacing w:after="0" w:line="240" w:lineRule="auto"/>
        <w:ind w:left="567"/>
        <w:jc w:val="both"/>
        <w:rPr>
          <w:rFonts w:ascii="Arial Narrow" w:hAnsi="Arial Narrow" w:cs="Arial"/>
          <w:bCs/>
          <w:sz w:val="16"/>
          <w:szCs w:val="16"/>
        </w:rPr>
      </w:pPr>
      <w:r w:rsidRPr="00313194">
        <w:rPr>
          <w:rFonts w:ascii="Arial Narrow" w:hAnsi="Arial Narrow" w:cs="Arial"/>
          <w:b/>
          <w:sz w:val="16"/>
          <w:szCs w:val="16"/>
        </w:rPr>
        <w:t xml:space="preserve">Artículo 29.- </w:t>
      </w:r>
      <w:r w:rsidRPr="00313194">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313194" w:rsidRDefault="00CA59A2" w:rsidP="00313194">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313194" w:rsidRDefault="00CA59A2" w:rsidP="00313194">
      <w:pPr>
        <w:pStyle w:val="Textonotapie"/>
        <w:ind w:left="567" w:hanging="567"/>
        <w:jc w:val="both"/>
        <w:rPr>
          <w:rFonts w:ascii="Arial Narrow" w:hAnsi="Arial Narrow" w:cs="Arial"/>
          <w:sz w:val="16"/>
          <w:szCs w:val="16"/>
        </w:rPr>
      </w:pPr>
      <w:r w:rsidRPr="00313194">
        <w:rPr>
          <w:rStyle w:val="Refdenotaalpie"/>
          <w:rFonts w:ascii="Arial Narrow" w:hAnsi="Arial Narrow" w:cs="Arial"/>
          <w:sz w:val="16"/>
          <w:szCs w:val="16"/>
        </w:rPr>
        <w:footnoteRef/>
      </w:r>
      <w:r w:rsidRPr="00313194">
        <w:rPr>
          <w:rFonts w:ascii="Arial Narrow" w:hAnsi="Arial Narrow" w:cs="Arial"/>
          <w:sz w:val="16"/>
          <w:szCs w:val="16"/>
        </w:rPr>
        <w:t xml:space="preserve"> </w:t>
      </w:r>
      <w:r w:rsidRPr="00313194">
        <w:rPr>
          <w:rFonts w:ascii="Arial Narrow" w:hAnsi="Arial Narrow" w:cs="Arial"/>
          <w:sz w:val="16"/>
          <w:szCs w:val="16"/>
        </w:rPr>
        <w:tab/>
      </w:r>
      <w:r w:rsidRPr="0031319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13194" w:rsidRDefault="00CA59A2" w:rsidP="00313194">
      <w:pPr>
        <w:pStyle w:val="Textonotapie"/>
        <w:ind w:left="1134" w:hanging="567"/>
        <w:jc w:val="both"/>
        <w:rPr>
          <w:rFonts w:ascii="Arial Narrow" w:hAnsi="Arial Narrow" w:cs="Arial"/>
          <w:b/>
          <w:bCs/>
          <w:sz w:val="16"/>
          <w:szCs w:val="16"/>
        </w:rPr>
      </w:pPr>
      <w:r w:rsidRPr="00313194">
        <w:rPr>
          <w:rFonts w:ascii="Arial Narrow" w:hAnsi="Arial Narrow" w:cs="Arial"/>
          <w:b/>
          <w:bCs/>
          <w:sz w:val="16"/>
          <w:szCs w:val="16"/>
        </w:rPr>
        <w:t>Artículo 20.- Modalidades de notificación</w:t>
      </w:r>
    </w:p>
    <w:p w14:paraId="23580398" w14:textId="77777777" w:rsidR="00CA59A2" w:rsidRPr="00313194" w:rsidRDefault="00CA59A2" w:rsidP="00313194">
      <w:pPr>
        <w:pStyle w:val="Textonotapie"/>
        <w:ind w:left="1134" w:hanging="567"/>
        <w:jc w:val="both"/>
        <w:rPr>
          <w:rFonts w:ascii="Arial Narrow" w:hAnsi="Arial Narrow" w:cs="Arial"/>
          <w:sz w:val="16"/>
          <w:szCs w:val="16"/>
        </w:rPr>
      </w:pPr>
      <w:r w:rsidRPr="00313194">
        <w:rPr>
          <w:rFonts w:ascii="Arial Narrow" w:hAnsi="Arial Narrow" w:cs="Arial"/>
          <w:sz w:val="16"/>
          <w:szCs w:val="16"/>
        </w:rPr>
        <w:t xml:space="preserve">20.4. </w:t>
      </w:r>
      <w:r w:rsidRPr="0031319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13194" w:rsidRDefault="00CA59A2" w:rsidP="00313194">
      <w:pPr>
        <w:pStyle w:val="Textonotapie"/>
        <w:ind w:left="1134"/>
        <w:jc w:val="both"/>
        <w:rPr>
          <w:rFonts w:ascii="Arial Narrow" w:hAnsi="Arial Narrow" w:cs="Arial"/>
          <w:sz w:val="16"/>
          <w:szCs w:val="16"/>
        </w:rPr>
      </w:pPr>
      <w:r w:rsidRPr="00313194">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313194" w:rsidRDefault="00CA59A2" w:rsidP="00313194">
      <w:pPr>
        <w:pStyle w:val="Textonotapie"/>
        <w:ind w:left="1134"/>
        <w:jc w:val="both"/>
        <w:rPr>
          <w:rFonts w:ascii="Arial Narrow" w:hAnsi="Arial Narrow" w:cs="Arial"/>
          <w:sz w:val="16"/>
          <w:szCs w:val="16"/>
        </w:rPr>
      </w:pPr>
      <w:r w:rsidRPr="00313194">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313194" w:rsidRDefault="00CA59A2" w:rsidP="00313194">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6888"/>
    <w:rsid w:val="0008134D"/>
    <w:rsid w:val="000A2C5A"/>
    <w:rsid w:val="000C03E0"/>
    <w:rsid w:val="000D0811"/>
    <w:rsid w:val="000D5637"/>
    <w:rsid w:val="00121544"/>
    <w:rsid w:val="001B5674"/>
    <w:rsid w:val="001B6FB2"/>
    <w:rsid w:val="001D3F79"/>
    <w:rsid w:val="001D73A3"/>
    <w:rsid w:val="001E1B69"/>
    <w:rsid w:val="001E3828"/>
    <w:rsid w:val="002138AD"/>
    <w:rsid w:val="00274E32"/>
    <w:rsid w:val="00290C55"/>
    <w:rsid w:val="002952DB"/>
    <w:rsid w:val="002B0771"/>
    <w:rsid w:val="002B2DF7"/>
    <w:rsid w:val="002E016C"/>
    <w:rsid w:val="003022FD"/>
    <w:rsid w:val="00313194"/>
    <w:rsid w:val="00333932"/>
    <w:rsid w:val="003748FB"/>
    <w:rsid w:val="003752D1"/>
    <w:rsid w:val="004436A8"/>
    <w:rsid w:val="004600FA"/>
    <w:rsid w:val="0047746D"/>
    <w:rsid w:val="004A7EE4"/>
    <w:rsid w:val="00524FD9"/>
    <w:rsid w:val="0052530D"/>
    <w:rsid w:val="0058044E"/>
    <w:rsid w:val="005A7EDA"/>
    <w:rsid w:val="005D7A26"/>
    <w:rsid w:val="00626395"/>
    <w:rsid w:val="00631634"/>
    <w:rsid w:val="006C7F82"/>
    <w:rsid w:val="006D2651"/>
    <w:rsid w:val="006E1BE2"/>
    <w:rsid w:val="00711750"/>
    <w:rsid w:val="00734E1E"/>
    <w:rsid w:val="007C0CED"/>
    <w:rsid w:val="0083186C"/>
    <w:rsid w:val="008418A2"/>
    <w:rsid w:val="00842010"/>
    <w:rsid w:val="008834B0"/>
    <w:rsid w:val="00890B1F"/>
    <w:rsid w:val="0089579A"/>
    <w:rsid w:val="008B2A09"/>
    <w:rsid w:val="008D7BCA"/>
    <w:rsid w:val="008E746F"/>
    <w:rsid w:val="008E78F1"/>
    <w:rsid w:val="00917826"/>
    <w:rsid w:val="0092428D"/>
    <w:rsid w:val="00966E8C"/>
    <w:rsid w:val="00987623"/>
    <w:rsid w:val="00996DC2"/>
    <w:rsid w:val="009B162C"/>
    <w:rsid w:val="009D2449"/>
    <w:rsid w:val="009D2900"/>
    <w:rsid w:val="009D7D45"/>
    <w:rsid w:val="00A06501"/>
    <w:rsid w:val="00A37879"/>
    <w:rsid w:val="00A67B41"/>
    <w:rsid w:val="00A84194"/>
    <w:rsid w:val="00A87B9B"/>
    <w:rsid w:val="00AA1424"/>
    <w:rsid w:val="00AA1996"/>
    <w:rsid w:val="00AA4745"/>
    <w:rsid w:val="00AC634C"/>
    <w:rsid w:val="00AE2D20"/>
    <w:rsid w:val="00AE526B"/>
    <w:rsid w:val="00AF2840"/>
    <w:rsid w:val="00B208E9"/>
    <w:rsid w:val="00B663BD"/>
    <w:rsid w:val="00B7170C"/>
    <w:rsid w:val="00B906B1"/>
    <w:rsid w:val="00B91E42"/>
    <w:rsid w:val="00B95E7E"/>
    <w:rsid w:val="00BB37AB"/>
    <w:rsid w:val="00BD2086"/>
    <w:rsid w:val="00BD7737"/>
    <w:rsid w:val="00C3408F"/>
    <w:rsid w:val="00C56FC4"/>
    <w:rsid w:val="00C92FB7"/>
    <w:rsid w:val="00C94E95"/>
    <w:rsid w:val="00CA59A2"/>
    <w:rsid w:val="00CD0C8E"/>
    <w:rsid w:val="00CD62B5"/>
    <w:rsid w:val="00DA02A5"/>
    <w:rsid w:val="00DA79A0"/>
    <w:rsid w:val="00DB6197"/>
    <w:rsid w:val="00E07D0A"/>
    <w:rsid w:val="00E150DE"/>
    <w:rsid w:val="00E4108D"/>
    <w:rsid w:val="00E6140E"/>
    <w:rsid w:val="00ED4B2D"/>
    <w:rsid w:val="00EE3204"/>
    <w:rsid w:val="00EE6CE8"/>
    <w:rsid w:val="00EF1036"/>
    <w:rsid w:val="00F135F2"/>
    <w:rsid w:val="00F57E33"/>
    <w:rsid w:val="00F708C6"/>
    <w:rsid w:val="00F9614E"/>
    <w:rsid w:val="00F978A3"/>
    <w:rsid w:val="00FD0208"/>
    <w:rsid w:val="00FF761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13194"/>
    <w:rPr>
      <w:sz w:val="16"/>
      <w:szCs w:val="16"/>
    </w:rPr>
  </w:style>
  <w:style w:type="paragraph" w:styleId="Textocomentario">
    <w:name w:val="annotation text"/>
    <w:basedOn w:val="Normal"/>
    <w:link w:val="TextocomentarioCar"/>
    <w:uiPriority w:val="99"/>
    <w:unhideWhenUsed/>
    <w:rsid w:val="00313194"/>
    <w:pPr>
      <w:spacing w:line="240" w:lineRule="auto"/>
    </w:pPr>
    <w:rPr>
      <w:sz w:val="20"/>
      <w:szCs w:val="20"/>
    </w:rPr>
  </w:style>
  <w:style w:type="character" w:customStyle="1" w:styleId="TextocomentarioCar">
    <w:name w:val="Texto comentario Car"/>
    <w:basedOn w:val="Fuentedeprrafopredeter"/>
    <w:link w:val="Textocomentario"/>
    <w:uiPriority w:val="99"/>
    <w:rsid w:val="00313194"/>
    <w:rPr>
      <w:sz w:val="20"/>
      <w:szCs w:val="20"/>
    </w:rPr>
  </w:style>
  <w:style w:type="paragraph" w:styleId="Asuntodelcomentario">
    <w:name w:val="annotation subject"/>
    <w:basedOn w:val="Textocomentario"/>
    <w:next w:val="Textocomentario"/>
    <w:link w:val="AsuntodelcomentarioCar"/>
    <w:uiPriority w:val="99"/>
    <w:semiHidden/>
    <w:unhideWhenUsed/>
    <w:rsid w:val="00313194"/>
    <w:rPr>
      <w:b/>
      <w:bCs/>
    </w:rPr>
  </w:style>
  <w:style w:type="character" w:customStyle="1" w:styleId="AsuntodelcomentarioCar">
    <w:name w:val="Asunto del comentario Car"/>
    <w:basedOn w:val="TextocomentarioCar"/>
    <w:link w:val="Asuntodelcomentario"/>
    <w:uiPriority w:val="99"/>
    <w:semiHidden/>
    <w:rsid w:val="003131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2015</Words>
  <Characters>11086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28</cp:revision>
  <dcterms:created xsi:type="dcterms:W3CDTF">2024-06-18T08:44:00Z</dcterms:created>
  <dcterms:modified xsi:type="dcterms:W3CDTF">2025-09-16T19:48:00Z</dcterms:modified>
</cp:coreProperties>
</file>