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54E09">
        <w:rPr>
          <w:rFonts w:ascii="Arial Narrow" w:eastAsia="Arial Narrow" w:hAnsi="Arial Narrow" w:cs="Arial Narrow"/>
          <w:b/>
          <w:color w:val="000000"/>
          <w:kern w:val="0"/>
          <w:lang w:eastAsia="es-PE"/>
          <w14:ligatures w14:val="none"/>
        </w:rPr>
        <w:t xml:space="preserve">EXPEDIENTE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Times New Roman" w:hAnsi="Arial Narrow" w:cs="Times New Roman"/>
          <w:b/>
          <w:bCs/>
          <w:color w:val="000000"/>
          <w:kern w:val="0"/>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DENUNCIANTE</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Arial Narrow" w:hAnsi="Arial Narrow" w:cs="Arial Narrow"/>
          <w:b/>
          <w:color w:val="000000"/>
          <w:kern w:val="0"/>
          <w:lang w:eastAsia="es-PE"/>
          <w14:ligatures w14:val="none"/>
        </w:rPr>
        <w:t xml:space="preserve">CÉSAR ALBERTO ALCÁNTARA VILLAVICENCIO </w:t>
      </w:r>
      <w:r w:rsidRPr="00354E09">
        <w:rPr>
          <w:rFonts w:ascii="Arial Narrow" w:eastAsia="Arial Narrow" w:hAnsi="Arial Narrow" w:cs="Arial Narrow"/>
          <w:b/>
          <w:color w:val="000000"/>
          <w:kern w:val="0"/>
          <w:lang w:eastAsia="es-PE"/>
          <w14:ligatures w14:val="none"/>
        </w:rPr>
        <w:t xml:space="preserve">(SEÑOR </w:t>
      </w:r>
      <w:r w:rsidR="00A34C18" w:rsidRPr="00354E09">
        <w:rPr>
          <w:rFonts w:ascii="Arial Narrow" w:eastAsia="Arial Narrow" w:hAnsi="Arial Narrow" w:cs="Arial Narrow"/>
          <w:b/>
          <w:color w:val="000000"/>
          <w:kern w:val="0"/>
          <w:lang w:eastAsia="es-PE"/>
          <w14:ligatures w14:val="none"/>
        </w:rPr>
        <w:t>ALCÁNTARA</w:t>
      </w:r>
      <w:r w:rsidRPr="00354E09">
        <w:rPr>
          <w:rFonts w:ascii="Arial Narrow" w:eastAsia="Arial Narrow" w:hAnsi="Arial Narrow" w:cs="Arial Narrow"/>
          <w:b/>
          <w:color w:val="000000"/>
          <w:kern w:val="0"/>
          <w:lang w:eastAsia="es-PE"/>
          <w14:ligatures w14:val="none"/>
        </w:rPr>
        <w:t>)</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DENUNCIADO</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MATERIAS</w:t>
      </w:r>
      <w:r w:rsidRPr="00354E09">
        <w:rPr>
          <w:rFonts w:ascii="Arial Narrow" w:eastAsia="Arial Narrow" w:hAnsi="Arial Narrow" w:cs="Arial Narrow"/>
          <w:b/>
          <w:color w:val="000000"/>
          <w:kern w:val="0"/>
          <w:lang w:eastAsia="es-PE"/>
          <w14:ligatures w14:val="none"/>
        </w:rPr>
        <w:tab/>
        <w:t xml:space="preserve">: </w:t>
      </w:r>
      <w:r w:rsidRPr="00354E09">
        <w:rPr>
          <w:rFonts w:ascii="Arial Narrow" w:eastAsia="Arial Narrow" w:hAnsi="Arial Narrow" w:cs="Arial Narrow"/>
          <w:b/>
          <w:color w:val="000000"/>
          <w:kern w:val="0"/>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54E09">
        <w:rPr>
          <w:rFonts w:ascii="Arial Narrow" w:eastAsia="Times New Roman" w:hAnsi="Arial Narrow" w:cs="Times New Roman"/>
          <w:color w:val="000000"/>
          <w:kern w:val="0"/>
          <w:shd w:val="clear" w:color="auto" w:fill="FFFFFF"/>
          <w:lang w:eastAsia="es-PE"/>
          <w14:ligatures w14:val="none"/>
        </w:rPr>
        <w:t xml:space="preserve">Lima, </w:t>
      </w:r>
      <w:r w:rsidR="004842B8" w:rsidRPr="00354E09">
        <w:rPr>
          <w:rFonts w:ascii="Arial Narrow" w:eastAsia="Times New Roman" w:hAnsi="Arial Narrow" w:cs="Times New Roman"/>
          <w:color w:val="000000"/>
          <w:kern w:val="0"/>
          <w:shd w:val="clear" w:color="auto" w:fill="FFFFFF"/>
          <w:lang w:eastAsia="es-PE"/>
          <w14:ligatures w14:val="none"/>
        </w:rPr>
        <w:t>8</w:t>
      </w:r>
      <w:r w:rsidRPr="00354E09">
        <w:rPr>
          <w:rFonts w:ascii="Arial Narrow" w:eastAsia="Times New Roman" w:hAnsi="Arial Narrow" w:cs="Times New Roman"/>
          <w:color w:val="000000"/>
          <w:kern w:val="0"/>
          <w:shd w:val="clear" w:color="auto" w:fill="FFFFFF"/>
          <w:lang w:eastAsia="es-PE"/>
          <w14:ligatures w14:val="none"/>
        </w:rPr>
        <w:t xml:space="preserve"> de </w:t>
      </w:r>
      <w:r w:rsidR="00A34C18" w:rsidRPr="00354E09">
        <w:rPr>
          <w:rFonts w:ascii="Arial Narrow" w:eastAsia="Times New Roman" w:hAnsi="Arial Narrow" w:cs="Times New Roman"/>
          <w:color w:val="000000"/>
          <w:kern w:val="0"/>
          <w:shd w:val="clear" w:color="auto" w:fill="FFFFFF"/>
          <w:lang w:eastAsia="es-PE"/>
          <w14:ligatures w14:val="none"/>
        </w:rPr>
        <w:t>abril</w:t>
      </w:r>
      <w:r w:rsidR="00985114" w:rsidRPr="00354E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Mediante el escrito del </w:t>
      </w:r>
      <w:r w:rsidR="00A8781B" w:rsidRPr="00354E09">
        <w:rPr>
          <w:rFonts w:ascii="Arial Narrow" w:eastAsia="Times New Roman" w:hAnsi="Arial Narrow" w:cs="Arial"/>
          <w:color w:val="000000"/>
          <w:kern w:val="0"/>
          <w:lang w:val="es-ES" w:eastAsia="es-ES"/>
          <w14:ligatures w14:val="none"/>
        </w:rPr>
        <w:t>9 de marzo de 2026</w:t>
      </w:r>
      <w:r w:rsidR="00996DC2" w:rsidRPr="00354E09">
        <w:rPr>
          <w:rFonts w:ascii="Arial Narrow" w:eastAsia="Times New Roman" w:hAnsi="Arial Narrow" w:cs="Arial"/>
          <w:color w:val="000000"/>
          <w:kern w:val="0"/>
          <w:lang w:val="es-ES" w:eastAsia="es-ES"/>
          <w14:ligatures w14:val="none"/>
        </w:rPr>
        <w:t xml:space="preserve">, </w:t>
      </w:r>
      <w:r w:rsidR="00A8781B" w:rsidRPr="00354E09">
        <w:rPr>
          <w:rFonts w:ascii="Arial Narrow" w:eastAsia="Times New Roman" w:hAnsi="Arial Narrow" w:cs="Arial"/>
          <w:color w:val="000000"/>
          <w:kern w:val="0"/>
          <w:lang w:val="es-ES" w:eastAsia="es-ES"/>
          <w14:ligatures w14:val="none"/>
        </w:rPr>
        <w:t>complementado</w:t>
      </w:r>
      <w:r w:rsidR="00996DC2" w:rsidRPr="00354E09">
        <w:rPr>
          <w:rFonts w:ascii="Arial Narrow" w:eastAsia="Times New Roman" w:hAnsi="Arial Narrow" w:cs="Arial"/>
          <w:color w:val="000000"/>
          <w:kern w:val="0"/>
          <w:lang w:val="es-ES" w:eastAsia="es-ES"/>
          <w14:ligatures w14:val="none"/>
        </w:rPr>
        <w:t xml:space="preserve"> mediante escrito del </w:t>
      </w:r>
      <w:r w:rsidR="0009610B" w:rsidRPr="00354E09">
        <w:rPr>
          <w:rFonts w:ascii="Arial Narrow" w:eastAsia="Times New Roman" w:hAnsi="Arial Narrow" w:cs="Arial"/>
          <w:color w:val="000000"/>
          <w:kern w:val="0"/>
          <w:lang w:val="es-ES" w:eastAsia="es-ES"/>
          <w14:ligatures w14:val="none"/>
        </w:rPr>
        <w:t>24</w:t>
      </w:r>
      <w:r w:rsidR="00996DC2" w:rsidRPr="00354E09">
        <w:rPr>
          <w:rFonts w:ascii="Arial Narrow" w:eastAsia="Times New Roman" w:hAnsi="Arial Narrow" w:cs="Arial"/>
          <w:color w:val="000000"/>
          <w:kern w:val="0"/>
          <w:lang w:val="es-ES" w:eastAsia="es-ES"/>
          <w14:ligatures w14:val="none"/>
        </w:rPr>
        <w:t xml:space="preserve"> de marzo de </w:t>
      </w:r>
      <w:r w:rsidR="0009610B" w:rsidRPr="00354E09">
        <w:rPr>
          <w:rFonts w:ascii="Arial Narrow" w:eastAsia="Times New Roman" w:hAnsi="Arial Narrow" w:cs="Arial"/>
          <w:color w:val="000000"/>
          <w:kern w:val="0"/>
          <w:lang w:val="es-ES" w:eastAsia="es-ES"/>
          <w14:ligatures w14:val="none"/>
        </w:rPr>
        <w:t>2026</w:t>
      </w:r>
      <w:r w:rsidR="00996DC2" w:rsidRPr="00354E09">
        <w:rPr>
          <w:rFonts w:ascii="Arial Narrow" w:eastAsia="Calibri" w:hAnsi="Arial Narrow" w:cs="Arial"/>
          <w:kern w:val="0"/>
          <w14:ligatures w14:val="none"/>
        </w:rPr>
        <w:t>,</w:t>
      </w:r>
      <w:r w:rsidRPr="00354E09">
        <w:rPr>
          <w:rFonts w:ascii="Arial Narrow" w:eastAsia="Calibri" w:hAnsi="Arial Narrow" w:cs="Arial"/>
          <w:kern w:val="0"/>
          <w14:ligatures w14:val="none"/>
        </w:rPr>
        <w:t xml:space="preserve"> </w:t>
      </w:r>
      <w:r w:rsidR="000B4BA2" w:rsidRPr="00354E09">
        <w:rPr>
          <w:rFonts w:ascii="Arial Narrow" w:eastAsia="Calibri" w:hAnsi="Arial Narrow" w:cs="Arial"/>
          <w:kern w:val="0"/>
          <w14:ligatures w14:val="none"/>
        </w:rPr>
        <w:t>el</w:t>
      </w:r>
      <w:r w:rsidRPr="00354E09">
        <w:rPr>
          <w:rFonts w:ascii="Arial Narrow" w:eastAsia="Calibri" w:hAnsi="Arial Narrow" w:cs="Arial"/>
          <w:kern w:val="0"/>
          <w14:ligatures w14:val="none"/>
        </w:rPr>
        <w:t xml:space="preserve"> señor </w:t>
      </w:r>
      <w:r w:rsidR="000B4BA2" w:rsidRPr="00354E09">
        <w:rPr>
          <w:rFonts w:ascii="Arial Narrow" w:eastAsia="Calibri" w:hAnsi="Arial Narrow" w:cs="Arial"/>
          <w:kern w:val="0"/>
          <w14:ligatures w14:val="none"/>
        </w:rPr>
        <w:t xml:space="preserve">Alcántara </w:t>
      </w:r>
      <w:r w:rsidRPr="00354E09">
        <w:rPr>
          <w:rFonts w:ascii="Arial Narrow" w:eastAsia="Calibri" w:hAnsi="Arial Narrow" w:cs="Arial"/>
          <w:kern w:val="0"/>
          <w14:ligatures w14:val="none"/>
        </w:rPr>
        <w:t>d</w:t>
      </w:r>
      <w:r w:rsidRPr="00354E09">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354E09">
        <w:rPr>
          <w:rFonts w:ascii="Arial Narrow" w:eastAsia="Times New Roman" w:hAnsi="Arial Narrow" w:cs="Times New Roman"/>
          <w:color w:val="000000"/>
          <w:kern w:val="0"/>
          <w:vertAlign w:val="superscript"/>
          <w:lang w:val="es-ES" w:eastAsia="es-ES"/>
          <w14:ligatures w14:val="none"/>
        </w:rPr>
        <w:footnoteReference w:id="1"/>
      </w:r>
      <w:r w:rsidRPr="00354E09">
        <w:rPr>
          <w:rFonts w:ascii="Arial Narrow" w:eastAsia="Times New Roman" w:hAnsi="Arial Narrow" w:cs="Arial"/>
          <w:color w:val="000000"/>
          <w:kern w:val="0"/>
          <w:lang w:val="es-ES" w:eastAsia="es-ES"/>
          <w14:ligatures w14:val="none"/>
        </w:rPr>
        <w:t xml:space="preserve">, señalando </w:t>
      </w:r>
      <w:r w:rsidRPr="00354E09">
        <w:rPr>
          <w:rFonts w:ascii="Arial Narrow" w:eastAsia="Times New Roman" w:hAnsi="Arial Narrow" w:cs="Arial"/>
          <w:bCs/>
          <w:color w:val="000000"/>
          <w:kern w:val="0"/>
          <w:lang w:val="es-ES" w:eastAsia="es-ES"/>
          <w14:ligatures w14:val="none"/>
        </w:rPr>
        <w:t>lo siguiente:</w:t>
      </w:r>
    </w:p>
    <w:p w14:paraId="512911CE" w14:textId="77777777" w:rsidR="00CA59A2" w:rsidRPr="00354E09" w:rsidRDefault="00CA59A2" w:rsidP="009B1F79">
      <w:pPr>
        <w:spacing w:after="0" w:line="240" w:lineRule="auto"/>
        <w:jc w:val="both"/>
        <w:rPr>
          <w:rFonts w:ascii="Arial Narrow" w:eastAsia="Times New Roman" w:hAnsi="Arial Narrow" w:cs="Arial"/>
          <w:color w:val="000000"/>
          <w:kern w:val="0"/>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30 de noviembre de 2024</w:t>
      </w:r>
      <w:r w:rsidR="009B1F79"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inició la vigencia d</w:t>
      </w:r>
      <w:r w:rsidR="009B1F79" w:rsidRPr="00354E09">
        <w:rPr>
          <w:rFonts w:ascii="Arial Narrow" w:eastAsia="Times New Roman" w:hAnsi="Arial Narrow" w:cs="Arial"/>
          <w:color w:val="000000"/>
          <w:kern w:val="0"/>
          <w:lang w:eastAsia="es-ES"/>
          <w14:ligatures w14:val="none"/>
        </w:rPr>
        <w:t xml:space="preserve">el Seguro vehicular todo riesgo – Póliza 2101-952890 (en adelante, Seguro vehicular), </w:t>
      </w:r>
      <w:r w:rsidRPr="00354E09">
        <w:rPr>
          <w:rFonts w:ascii="Arial Narrow" w:eastAsia="Times New Roman" w:hAnsi="Arial Narrow" w:cs="Arial"/>
          <w:color w:val="000000"/>
          <w:kern w:val="0"/>
          <w:lang w:eastAsia="es-ES"/>
          <w14:ligatures w14:val="none"/>
        </w:rPr>
        <w:t xml:space="preserve">emitido por </w:t>
      </w:r>
      <w:r w:rsidRPr="00354E09">
        <w:rPr>
          <w:rFonts w:ascii="Arial Narrow" w:eastAsia="Times New Roman" w:hAnsi="Arial Narrow" w:cs="Arial"/>
          <w:color w:val="000000"/>
          <w:kern w:val="0"/>
          <w:lang w:val="es-ES" w:eastAsia="es-ES"/>
          <w14:ligatures w14:val="none"/>
        </w:rPr>
        <w:t xml:space="preserve">Rímac para asegurar el </w:t>
      </w:r>
      <w:r w:rsidRPr="00354E09">
        <w:rPr>
          <w:rFonts w:ascii="Arial Narrow" w:eastAsia="Times New Roman" w:hAnsi="Arial Narrow" w:cs="Arial"/>
          <w:color w:val="000000"/>
          <w:kern w:val="0"/>
          <w:lang w:eastAsia="es-ES"/>
          <w14:ligatures w14:val="none"/>
        </w:rPr>
        <w:t>vehículo con Placa de Rodaje CPK019</w:t>
      </w:r>
      <w:r w:rsidR="008224ED" w:rsidRPr="00354E09">
        <w:rPr>
          <w:rFonts w:ascii="Arial Narrow" w:eastAsia="Times New Roman" w:hAnsi="Arial Narrow" w:cs="Arial"/>
          <w:color w:val="000000"/>
          <w:kern w:val="0"/>
          <w:lang w:eastAsia="es-ES"/>
          <w14:ligatures w14:val="none"/>
        </w:rPr>
        <w:t xml:space="preserve"> (en adelante, vehículo asegurado)</w:t>
      </w:r>
      <w:r w:rsidRPr="00354E09">
        <w:rPr>
          <w:rFonts w:ascii="Arial Narrow" w:eastAsia="Times New Roman" w:hAnsi="Arial Narrow" w:cs="Arial"/>
          <w:color w:val="000000"/>
          <w:kern w:val="0"/>
          <w:lang w:eastAsia="es-ES"/>
          <w14:ligatures w14:val="none"/>
        </w:rPr>
        <w:t xml:space="preserve">, </w:t>
      </w:r>
      <w:r w:rsidR="008224ED" w:rsidRPr="00354E09">
        <w:rPr>
          <w:rFonts w:ascii="Arial Narrow" w:eastAsia="Times New Roman" w:hAnsi="Arial Narrow" w:cs="Arial"/>
          <w:color w:val="000000"/>
          <w:kern w:val="0"/>
          <w:lang w:eastAsia="es-ES"/>
          <w14:ligatures w14:val="none"/>
        </w:rPr>
        <w:t>cuya vigencia se extendía hasta</w:t>
      </w:r>
      <w:r w:rsidR="009B1F79" w:rsidRPr="00354E09">
        <w:rPr>
          <w:rFonts w:ascii="Arial Narrow" w:eastAsia="Times New Roman" w:hAnsi="Arial Narrow" w:cs="Arial"/>
          <w:color w:val="000000"/>
          <w:kern w:val="0"/>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ocurrió un accidente de tránsito a las 06:30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mientras conducía el </w:t>
      </w:r>
      <w:r w:rsidR="008224ED" w:rsidRPr="00354E09">
        <w:rPr>
          <w:rFonts w:ascii="Arial Narrow" w:eastAsia="Times New Roman" w:hAnsi="Arial Narrow" w:cs="Arial"/>
          <w:color w:val="000000"/>
          <w:kern w:val="0"/>
          <w:lang w:eastAsia="es-ES"/>
          <w14:ligatures w14:val="none"/>
        </w:rPr>
        <w:t xml:space="preserve">vehículo asegurado </w:t>
      </w:r>
      <w:r w:rsidRPr="00354E09">
        <w:rPr>
          <w:rFonts w:ascii="Arial Narrow" w:eastAsia="Times New Roman" w:hAnsi="Arial Narrow" w:cs="Arial"/>
          <w:color w:val="000000"/>
          <w:kern w:val="0"/>
          <w:lang w:eastAsia="es-ES"/>
          <w14:ligatures w14:val="none"/>
        </w:rPr>
        <w:t>por el distrito de La Victoria</w:t>
      </w:r>
      <w:r w:rsidR="008224ED" w:rsidRPr="00354E09">
        <w:rPr>
          <w:rFonts w:ascii="Arial Narrow" w:eastAsia="Times New Roman" w:hAnsi="Arial Narrow" w:cs="Arial"/>
          <w:color w:val="000000"/>
          <w:kern w:val="0"/>
          <w:lang w:eastAsia="es-ES"/>
          <w14:ligatures w14:val="none"/>
        </w:rPr>
        <w:t>, provincia y departamento de Lima</w:t>
      </w:r>
      <w:r w:rsidR="00DA5A1D" w:rsidRPr="00354E09">
        <w:rPr>
          <w:rFonts w:ascii="Arial Narrow" w:eastAsia="Times New Roman" w:hAnsi="Arial Narrow" w:cs="Arial"/>
          <w:color w:val="000000"/>
          <w:kern w:val="0"/>
          <w:lang w:eastAsia="es-ES"/>
          <w14:ligatures w14:val="none"/>
        </w:rPr>
        <w:t xml:space="preserve"> (en adelante, La Victoria)</w:t>
      </w:r>
      <w:r w:rsidRPr="00354E09">
        <w:rPr>
          <w:rFonts w:ascii="Arial Narrow" w:eastAsia="Times New Roman" w:hAnsi="Arial Narrow" w:cs="Arial"/>
          <w:color w:val="000000"/>
          <w:kern w:val="0"/>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07:55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efectuó una llamada al centro de atención de </w:t>
      </w:r>
      <w:r w:rsidR="006E3515" w:rsidRPr="00354E09">
        <w:rPr>
          <w:rFonts w:ascii="Arial Narrow" w:eastAsia="Times New Roman" w:hAnsi="Arial Narrow" w:cs="Arial"/>
          <w:color w:val="000000"/>
          <w:kern w:val="0"/>
          <w:lang w:val="es-ES" w:eastAsia="es-ES"/>
          <w14:ligatures w14:val="none"/>
        </w:rPr>
        <w:t xml:space="preserve">Rímac </w:t>
      </w:r>
      <w:r w:rsidRPr="00354E09">
        <w:rPr>
          <w:rFonts w:ascii="Arial Narrow" w:eastAsia="Times New Roman" w:hAnsi="Arial Narrow" w:cs="Arial"/>
          <w:color w:val="000000"/>
          <w:kern w:val="0"/>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Times New Roman" w:hAnsi="Arial Narrow" w:cs="Arial"/>
          <w:color w:val="000000"/>
          <w:kern w:val="0"/>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aproximadamente a las 11:45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apersonó a la </w:t>
      </w:r>
      <w:r w:rsidR="00DA5A1D" w:rsidRPr="00354E09">
        <w:rPr>
          <w:rFonts w:ascii="Arial Narrow" w:eastAsia="Times New Roman" w:hAnsi="Arial Narrow" w:cs="Arial"/>
          <w:color w:val="000000"/>
          <w:kern w:val="0"/>
          <w:lang w:eastAsia="es-ES"/>
          <w14:ligatures w14:val="none"/>
        </w:rPr>
        <w:t xml:space="preserve">comisaría </w:t>
      </w:r>
      <w:r w:rsidRPr="00354E09">
        <w:rPr>
          <w:rFonts w:ascii="Arial Narrow" w:eastAsia="Times New Roman" w:hAnsi="Arial Narrow" w:cs="Arial"/>
          <w:color w:val="000000"/>
          <w:kern w:val="0"/>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Times New Roman" w:hAnsi="Arial Narrow" w:cs="Arial"/>
          <w:color w:val="000000"/>
          <w:kern w:val="0"/>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13:01</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partir de las 14:00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w14:ligatures w14:val="none"/>
        </w:rPr>
        <w:t>se</w:t>
      </w:r>
      <w:r w:rsidRPr="00354E09">
        <w:rPr>
          <w:rFonts w:ascii="Arial Narrow" w:eastAsia="Times New Roman" w:hAnsi="Arial Narrow" w:cs="Arial"/>
          <w:color w:val="000000"/>
          <w:kern w:val="0"/>
          <w:lang w:eastAsia="es-ES"/>
          <w14:ligatures w14:val="none"/>
        </w:rPr>
        <w:t xml:space="preserve"> el dosaje etílico, conforme a lo indicado por el personal policial.</w:t>
      </w:r>
      <w:r w:rsidR="00DC44CE" w:rsidRPr="00354E09">
        <w:rPr>
          <w:rFonts w:ascii="Arial Narrow" w:eastAsia="Times New Roman" w:hAnsi="Arial Narrow" w:cs="Arial"/>
          <w:color w:val="000000"/>
          <w:kern w:val="0"/>
          <w:lang w:eastAsia="es-ES"/>
          <w14:ligatures w14:val="none"/>
        </w:rPr>
        <w:t xml:space="preserve"> El mismo día</w:t>
      </w:r>
      <w:r w:rsidRPr="00354E09">
        <w:rPr>
          <w:rFonts w:ascii="Arial Narrow" w:eastAsia="Times New Roman" w:hAnsi="Arial Narrow" w:cs="Arial"/>
          <w:color w:val="000000"/>
          <w:kern w:val="0"/>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13 de febrero de 2026, el taller </w:t>
      </w:r>
      <w:proofErr w:type="spellStart"/>
      <w:r w:rsidR="007535E5" w:rsidRPr="00354E09">
        <w:rPr>
          <w:rFonts w:ascii="Arial Narrow" w:eastAsia="Times New Roman" w:hAnsi="Arial Narrow" w:cs="Arial"/>
          <w:color w:val="000000"/>
          <w:kern w:val="0"/>
          <w:lang w:eastAsia="es-ES"/>
          <w14:ligatures w14:val="none"/>
        </w:rPr>
        <w:t>Euroshop</w:t>
      </w:r>
      <w:proofErr w:type="spellEnd"/>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S.A., emitió el Presupuesto 465756 dirigido a </w:t>
      </w:r>
      <w:r w:rsidR="007535E5"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w14:ligatures w14:val="none"/>
        </w:rPr>
        <w:t xml:space="preserve">asegurado </w:t>
      </w:r>
      <w:r w:rsidRPr="00354E09">
        <w:rPr>
          <w:rFonts w:ascii="Arial Narrow" w:eastAsia="Times New Roman" w:hAnsi="Arial Narrow" w:cs="Arial"/>
          <w:color w:val="000000"/>
          <w:kern w:val="0"/>
          <w:lang w:eastAsia="es-ES"/>
          <w14:ligatures w14:val="none"/>
        </w:rPr>
        <w:t>ascendía a S/32 766,01, incluyendo los componentes afectados.</w:t>
      </w:r>
      <w:r w:rsidR="007535E5" w:rsidRPr="00354E09">
        <w:rPr>
          <w:rFonts w:ascii="Arial Narrow" w:eastAsia="Times New Roman" w:hAnsi="Arial Narrow" w:cs="Arial"/>
          <w:color w:val="000000"/>
          <w:kern w:val="0"/>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23 de febrero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remitió </w:t>
      </w:r>
      <w:r w:rsidR="00F6040A" w:rsidRPr="00354E09">
        <w:rPr>
          <w:rFonts w:ascii="Arial Narrow" w:eastAsia="Times New Roman" w:hAnsi="Arial Narrow" w:cs="Arial"/>
          <w:color w:val="000000"/>
          <w:kern w:val="0"/>
          <w:lang w:eastAsia="es-ES"/>
          <w14:ligatures w14:val="none"/>
        </w:rPr>
        <w:t>una</w:t>
      </w:r>
      <w:r w:rsidRPr="00354E09">
        <w:rPr>
          <w:rFonts w:ascii="Arial Narrow" w:eastAsia="Times New Roman" w:hAnsi="Arial Narrow" w:cs="Arial"/>
          <w:color w:val="000000"/>
          <w:kern w:val="0"/>
          <w:lang w:eastAsia="es-ES"/>
          <w14:ligatures w14:val="none"/>
        </w:rPr>
        <w:t xml:space="preserve"> carta mediante la cual </w:t>
      </w:r>
      <w:r w:rsidR="007535E5" w:rsidRPr="00354E09">
        <w:rPr>
          <w:rFonts w:ascii="Arial Narrow" w:eastAsia="Times New Roman" w:hAnsi="Arial Narrow" w:cs="Arial"/>
          <w:color w:val="000000"/>
          <w:kern w:val="0"/>
          <w:lang w:eastAsia="es-ES"/>
          <w14:ligatures w14:val="none"/>
        </w:rPr>
        <w:t>denegó su solicitud</w:t>
      </w:r>
      <w:r w:rsidRPr="00354E09">
        <w:rPr>
          <w:rFonts w:ascii="Arial Narrow" w:eastAsia="Times New Roman" w:hAnsi="Arial Narrow" w:cs="Arial"/>
          <w:color w:val="000000"/>
          <w:kern w:val="0"/>
          <w:lang w:eastAsia="es-ES"/>
          <w14:ligatures w14:val="none"/>
        </w:rPr>
        <w:t xml:space="preserve"> de la cobertura del siniestro</w:t>
      </w:r>
      <w:r w:rsidR="007535E5" w:rsidRPr="00354E09">
        <w:rPr>
          <w:rFonts w:ascii="Arial Narrow" w:eastAsia="Times New Roman" w:hAnsi="Arial Narrow" w:cs="Arial"/>
          <w:color w:val="000000"/>
          <w:kern w:val="0"/>
          <w:lang w:eastAsia="es-ES"/>
          <w14:ligatures w14:val="none"/>
        </w:rPr>
        <w:t xml:space="preserve"> del 9 de febrero de 2026</w:t>
      </w:r>
      <w:r w:rsidRPr="00354E09">
        <w:rPr>
          <w:rFonts w:ascii="Arial Narrow" w:eastAsia="Times New Roman" w:hAnsi="Arial Narrow" w:cs="Arial"/>
          <w:color w:val="000000"/>
          <w:kern w:val="0"/>
          <w:lang w:eastAsia="es-ES"/>
          <w14:ligatures w14:val="none"/>
        </w:rPr>
        <w:t>, señalando como fundamento que la denuncia policial y el dosaje etílico</w:t>
      </w:r>
      <w:r w:rsidR="00D6212C" w:rsidRPr="00354E09">
        <w:rPr>
          <w:rFonts w:ascii="Arial Narrow" w:eastAsia="Times New Roman" w:hAnsi="Arial Narrow" w:cs="Arial"/>
          <w:color w:val="000000"/>
          <w:kern w:val="0"/>
          <w:lang w:eastAsia="es-ES"/>
          <w14:ligatures w14:val="none"/>
        </w:rPr>
        <w:t xml:space="preserve"> se habría</w:t>
      </w:r>
      <w:r w:rsidR="005442E6" w:rsidRPr="00354E09">
        <w:rPr>
          <w:rFonts w:ascii="Arial Narrow" w:eastAsia="Times New Roman" w:hAnsi="Arial Narrow" w:cs="Arial"/>
          <w:color w:val="000000"/>
          <w:kern w:val="0"/>
          <w:lang w:eastAsia="es-ES"/>
          <w14:ligatures w14:val="none"/>
        </w:rPr>
        <w:t>n</w:t>
      </w:r>
      <w:r w:rsidR="00D6212C" w:rsidRPr="00354E09">
        <w:rPr>
          <w:rFonts w:ascii="Arial Narrow" w:eastAsia="Times New Roman" w:hAnsi="Arial Narrow" w:cs="Arial"/>
          <w:color w:val="000000"/>
          <w:kern w:val="0"/>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w14:ligatures w14: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w14:ligatures w14:val="none"/>
        </w:rPr>
        <w:t xml:space="preserve"> por causas que no le son imputables</w:t>
      </w:r>
      <w:r w:rsidR="00F6040A" w:rsidRPr="00354E09">
        <w:rPr>
          <w:rFonts w:ascii="Arial Narrow" w:eastAsia="Times New Roman" w:hAnsi="Arial Narrow" w:cs="Arial"/>
          <w:color w:val="000000"/>
          <w:kern w:val="0"/>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6 de marzo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w14:ligatures w14:val="none"/>
        </w:rPr>
        <w:t xml:space="preserve"> referido</w:t>
      </w:r>
      <w:r w:rsidRPr="00354E09">
        <w:rPr>
          <w:rFonts w:ascii="Arial Narrow" w:eastAsia="Times New Roman" w:hAnsi="Arial Narrow" w:cs="Arial"/>
          <w:color w:val="000000"/>
          <w:kern w:val="0"/>
          <w:lang w:eastAsia="es-ES"/>
          <w14:ligatures w14:val="none"/>
        </w:rPr>
        <w:t xml:space="preserve"> reclamo</w:t>
      </w:r>
      <w:r w:rsidR="00723462" w:rsidRPr="00354E09">
        <w:rPr>
          <w:rFonts w:ascii="Arial Narrow" w:eastAsia="Times New Roman" w:hAnsi="Arial Narrow" w:cs="Arial"/>
          <w:color w:val="000000"/>
          <w:kern w:val="0"/>
          <w:lang w:eastAsia="es-ES"/>
          <w14:ligatures w14:val="none"/>
        </w:rPr>
        <w:t xml:space="preserve"> y denegó su solicitud de la cobertura</w:t>
      </w:r>
      <w:r w:rsidRPr="00354E09">
        <w:rPr>
          <w:rFonts w:ascii="Arial Narrow" w:eastAsia="Times New Roman" w:hAnsi="Arial Narrow" w:cs="Arial"/>
          <w:color w:val="000000"/>
          <w:kern w:val="0"/>
          <w:lang w:eastAsia="es-ES"/>
          <w14:ligatures w14:val="none"/>
        </w:rPr>
        <w:t>, indicando</w:t>
      </w:r>
      <w:r w:rsidR="00B65352" w:rsidRPr="00354E09">
        <w:rPr>
          <w:rFonts w:ascii="Arial Narrow" w:eastAsia="Times New Roman" w:hAnsi="Arial Narrow" w:cs="Arial"/>
          <w:color w:val="000000"/>
          <w:kern w:val="0"/>
          <w:lang w:eastAsia="es-ES"/>
          <w14:ligatures w14:val="none"/>
        </w:rPr>
        <w:t xml:space="preserve">, entre otros, </w:t>
      </w:r>
      <w:r w:rsidRPr="00354E09">
        <w:rPr>
          <w:rFonts w:ascii="Arial Narrow" w:eastAsia="Times New Roman" w:hAnsi="Arial Narrow" w:cs="Arial"/>
          <w:color w:val="000000"/>
          <w:kern w:val="0"/>
          <w:lang w:eastAsia="es-ES"/>
          <w14:ligatures w14: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w14:ligatures w14:val="none"/>
        </w:rPr>
        <w:t xml:space="preserve">(2) </w:t>
      </w:r>
      <w:r w:rsidRPr="00354E09">
        <w:rPr>
          <w:rFonts w:ascii="Arial Narrow" w:eastAsia="Times New Roman" w:hAnsi="Arial Narrow" w:cs="Arial"/>
          <w:color w:val="000000"/>
          <w:kern w:val="0"/>
          <w:lang w:eastAsia="es-ES"/>
          <w14:ligatures w14:val="none"/>
        </w:rPr>
        <w:t xml:space="preserve">horas después de ocurrido, pese a que </w:t>
      </w:r>
      <w:r w:rsidR="00D339C8" w:rsidRPr="00354E09">
        <w:rPr>
          <w:rFonts w:ascii="Arial Narrow" w:eastAsia="Times New Roman" w:hAnsi="Arial Narrow" w:cs="Arial"/>
          <w:color w:val="000000"/>
          <w:kern w:val="0"/>
          <w:lang w:eastAsia="es-ES"/>
          <w14:ligatures w14:val="none"/>
        </w:rPr>
        <w:t>la referida comunicación se realizó</w:t>
      </w:r>
      <w:r w:rsidRPr="00354E09">
        <w:rPr>
          <w:rFonts w:ascii="Arial Narrow" w:eastAsia="Times New Roman" w:hAnsi="Arial Narrow" w:cs="Arial"/>
          <w:color w:val="000000"/>
          <w:kern w:val="0"/>
          <w:lang w:eastAsia="es-ES"/>
          <w14:ligatures w14:val="none"/>
        </w:rPr>
        <w:t xml:space="preserve"> </w:t>
      </w:r>
      <w:r w:rsidR="00B65352" w:rsidRPr="00354E09">
        <w:rPr>
          <w:rFonts w:ascii="Arial Narrow" w:eastAsia="Times New Roman" w:hAnsi="Arial Narrow" w:cs="Arial"/>
          <w:color w:val="000000"/>
          <w:kern w:val="0"/>
          <w:lang w:eastAsia="es-ES"/>
          <w14:ligatures w14:val="none"/>
        </w:rPr>
        <w:t xml:space="preserve">ochenta y cinco (85) minutos después de ocurrido el </w:t>
      </w:r>
      <w:r w:rsidR="006D00ED" w:rsidRPr="00354E09">
        <w:rPr>
          <w:rFonts w:ascii="Arial Narrow" w:eastAsia="Times New Roman" w:hAnsi="Arial Narrow" w:cs="Arial"/>
          <w:color w:val="000000"/>
          <w:kern w:val="0"/>
          <w:lang w:eastAsia="es-ES"/>
          <w14:ligatures w14:val="none"/>
        </w:rPr>
        <w:t xml:space="preserve">referido </w:t>
      </w:r>
      <w:r w:rsidR="00B65352" w:rsidRPr="00354E09">
        <w:rPr>
          <w:rFonts w:ascii="Arial Narrow" w:eastAsia="Times New Roman" w:hAnsi="Arial Narrow" w:cs="Arial"/>
          <w:color w:val="000000"/>
          <w:kern w:val="0"/>
          <w:lang w:eastAsia="es-ES"/>
          <w14:ligatures w14:val="none"/>
        </w:rPr>
        <w:t>siniestro</w:t>
      </w:r>
      <w:r w:rsidRPr="00354E09">
        <w:rPr>
          <w:rFonts w:ascii="Arial Narrow" w:eastAsia="Times New Roman" w:hAnsi="Arial Narrow" w:cs="Arial"/>
          <w:color w:val="000000"/>
          <w:kern w:val="0"/>
          <w:lang w:eastAsia="es-ES"/>
          <w14:ligatures w14:val="none"/>
        </w:rPr>
        <w:t>.</w:t>
      </w:r>
      <w:r w:rsidR="007535E5" w:rsidRPr="00354E09">
        <w:rPr>
          <w:rFonts w:ascii="Arial Narrow" w:eastAsia="Times New Roman" w:hAnsi="Arial Narrow" w:cs="Arial"/>
          <w:color w:val="000000"/>
          <w:kern w:val="0"/>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w:t>
      </w:r>
      <w:r w:rsidR="00CA59A2" w:rsidRPr="00354E09">
        <w:rPr>
          <w:rFonts w:ascii="Arial Narrow" w:eastAsia="Times New Roman" w:hAnsi="Arial Narrow" w:cs="Arial"/>
          <w:color w:val="000000"/>
          <w:kern w:val="0"/>
          <w:lang w:val="es-ES" w:eastAsia="es-ES"/>
          <w14:ligatures w14:val="none"/>
        </w:rPr>
        <w:t xml:space="preserve"> </w:t>
      </w:r>
      <w:r w:rsidRPr="00354E09">
        <w:rPr>
          <w:rFonts w:ascii="Arial Narrow" w:eastAsia="Calibri" w:hAnsi="Arial Narrow" w:cs="Arial"/>
          <w:kern w:val="0"/>
          <w14:ligatures w14:val="none"/>
        </w:rPr>
        <w:t xml:space="preserve">señor Alcántara </w:t>
      </w:r>
      <w:r w:rsidR="00CA59A2" w:rsidRPr="00354E09">
        <w:rPr>
          <w:rFonts w:ascii="Arial Narrow" w:eastAsia="Times New Roman" w:hAnsi="Arial Narrow" w:cs="Arial"/>
          <w:color w:val="000000"/>
          <w:kern w:val="0"/>
          <w:lang w:val="es-ES" w:eastAsia="es-ES"/>
          <w14:ligatures w14:val="none"/>
        </w:rPr>
        <w:t xml:space="preserve">solicitó, en calidad de medida correctiva, que </w:t>
      </w:r>
      <w:r w:rsidRPr="00354E09">
        <w:rPr>
          <w:rFonts w:ascii="Arial Narrow" w:eastAsia="Times New Roman" w:hAnsi="Arial Narrow" w:cs="Arial"/>
          <w:color w:val="000000"/>
          <w:kern w:val="0"/>
          <w:lang w:val="es-ES" w:eastAsia="es-ES"/>
          <w14:ligatures w14:val="none"/>
        </w:rPr>
        <w:t xml:space="preserve">Rímac </w:t>
      </w:r>
      <w:r w:rsidR="00CA59A2" w:rsidRPr="00354E09">
        <w:rPr>
          <w:rFonts w:ascii="Arial Narrow" w:eastAsia="Times New Roman" w:hAnsi="Arial Narrow" w:cs="Arial"/>
          <w:color w:val="000000"/>
          <w:kern w:val="0"/>
          <w:lang w:val="es-ES" w:eastAsia="es-ES"/>
          <w14:ligatures w14:val="none"/>
        </w:rPr>
        <w:t xml:space="preserve">cumpla con </w:t>
      </w:r>
      <w:r w:rsidR="00C424B4" w:rsidRPr="00354E09">
        <w:rPr>
          <w:rFonts w:ascii="Arial Narrow" w:eastAsia="Times New Roman" w:hAnsi="Arial Narrow" w:cs="Arial"/>
          <w:color w:val="000000"/>
          <w:kern w:val="0"/>
          <w:lang w:val="es-ES" w:eastAsia="es-ES"/>
          <w14:ligatures w14:val="none"/>
        </w:rPr>
        <w:t xml:space="preserve">otorgar la cobertura </w:t>
      </w:r>
      <w:r w:rsidR="00B01FCB" w:rsidRPr="00354E09">
        <w:rPr>
          <w:rFonts w:ascii="Arial Narrow" w:eastAsia="Times New Roman" w:hAnsi="Arial Narrow" w:cs="Arial"/>
          <w:color w:val="000000"/>
          <w:kern w:val="0"/>
          <w:lang w:val="es-ES" w:eastAsia="es-ES"/>
          <w14:ligatures w14:val="none"/>
        </w:rPr>
        <w:t xml:space="preserve">del Seguro Vehicular por el siniestro </w:t>
      </w:r>
      <w:r w:rsidR="00C424B4" w:rsidRPr="00354E09">
        <w:rPr>
          <w:rFonts w:ascii="Arial Narrow" w:eastAsia="Times New Roman" w:hAnsi="Arial Narrow" w:cs="Arial"/>
          <w:color w:val="000000"/>
          <w:kern w:val="0"/>
          <w:lang w:val="es-ES" w:eastAsia="es-ES"/>
          <w14:ligatures w14:val="none"/>
        </w:rPr>
        <w:t>ocurrido el 9 de febrero de 2026; por un monto no menor a S/ 32</w:t>
      </w:r>
      <w:r w:rsidR="00B01FCB" w:rsidRPr="00354E09">
        <w:rPr>
          <w:rFonts w:ascii="Arial Narrow" w:eastAsia="Times New Roman" w:hAnsi="Arial Narrow" w:cs="Arial"/>
          <w:color w:val="000000"/>
          <w:kern w:val="0"/>
          <w:lang w:val="es-ES" w:eastAsia="es-ES"/>
          <w14:ligatures w14:val="none"/>
        </w:rPr>
        <w:t xml:space="preserve"> </w:t>
      </w:r>
      <w:r w:rsidR="00C424B4" w:rsidRPr="00354E09">
        <w:rPr>
          <w:rFonts w:ascii="Arial Narrow" w:eastAsia="Times New Roman" w:hAnsi="Arial Narrow" w:cs="Arial"/>
          <w:color w:val="000000"/>
          <w:kern w:val="0"/>
          <w:lang w:val="es-ES" w:eastAsia="es-ES"/>
          <w14:ligatures w14:val="none"/>
        </w:rPr>
        <w:t>766</w:t>
      </w:r>
      <w:r w:rsidR="00B01FCB" w:rsidRPr="00354E09">
        <w:rPr>
          <w:rFonts w:ascii="Arial Narrow" w:eastAsia="Times New Roman" w:hAnsi="Arial Narrow" w:cs="Arial"/>
          <w:color w:val="000000"/>
          <w:kern w:val="0"/>
          <w:lang w:val="es-ES" w:eastAsia="es-ES"/>
          <w14:ligatures w14:val="none"/>
        </w:rPr>
        <w:t>,</w:t>
      </w:r>
      <w:r w:rsidR="00C424B4" w:rsidRPr="00354E09">
        <w:rPr>
          <w:rFonts w:ascii="Arial Narrow" w:eastAsia="Times New Roman" w:hAnsi="Arial Narrow" w:cs="Arial"/>
          <w:color w:val="000000"/>
          <w:kern w:val="0"/>
          <w:lang w:val="es-ES" w:eastAsia="es-ES"/>
          <w14:ligatures w14:val="none"/>
        </w:rPr>
        <w:t>01, o el que resulte del peritaje oficial, cubriendo la totalidad de los trabajos de repuestos, mano de obra, pintura, mecánica y servicios indicados en dicho presupuesto</w:t>
      </w:r>
      <w:r w:rsidR="00CA59A2" w:rsidRPr="00354E09">
        <w:rPr>
          <w:rFonts w:ascii="Arial Narrow" w:eastAsia="Times New Roman" w:hAnsi="Arial Narrow" w:cs="Arial"/>
          <w:color w:val="000000"/>
          <w:kern w:val="0"/>
          <w:lang w:val="es-ES" w:eastAsia="es-ES"/>
          <w14:ligatures w14:val="none"/>
        </w:rPr>
        <w:t>. Asimismo, requirió el reembolso de costos y costas del presente procedimiento.</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w14:ligatures w14:val="none"/>
        </w:rPr>
      </w:pPr>
      <w:bookmarkStart w:id="1" w:name="_Hlk212795168"/>
      <w:bookmarkStart w:id="2" w:name="_Hlk218848146"/>
      <w:r w:rsidRPr="00354E09">
        <w:rPr>
          <w:rFonts w:ascii="Arial Narrow" w:eastAsia="Arial Narrow" w:hAnsi="Arial Narrow" w:cs="Arial Narrow"/>
          <w:b/>
          <w:color w:val="000000"/>
          <w:kern w:val="0"/>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w14:ligatures w14:val="none"/>
        </w:rPr>
        <w:t>La Secretaría Técnica de la Comisión de Protección al Consumidor 1 (en adelante, la Secretaría</w:t>
      </w:r>
      <w:r w:rsidRPr="00354E09">
        <w:rPr>
          <w:rFonts w:ascii="Arial Narrow" w:eastAsia="Times New Roman" w:hAnsi="Arial Narrow" w:cs="Segoe UI"/>
          <w:color w:val="000000"/>
          <w:kern w:val="0"/>
          <w:lang w:eastAsia="es-PE"/>
          <w14:ligatures w14:val="none"/>
        </w:rPr>
        <w:t xml:space="preserve"> Técnica), en ejercicio de sus facultades</w:t>
      </w:r>
      <w:bookmarkEnd w:id="3"/>
      <w:bookmarkEnd w:id="4"/>
      <w:bookmarkEnd w:id="5"/>
      <w:r w:rsidRPr="00354E09">
        <w:rPr>
          <w:rFonts w:ascii="Arial Narrow" w:eastAsia="Arial Narrow" w:hAnsi="Arial Narrow" w:cs="Arial Narrow"/>
          <w:kern w:val="0"/>
          <w:vertAlign w:val="superscript"/>
          <w14:ligatures w14:val="none"/>
        </w:rPr>
        <w:footnoteReference w:id="2"/>
      </w:r>
      <w:r w:rsidRPr="00354E09">
        <w:rPr>
          <w:rFonts w:ascii="Arial Narrow" w:eastAsia="Times New Roman" w:hAnsi="Arial Narrow" w:cs="Segoe UI"/>
          <w:color w:val="000000"/>
          <w:kern w:val="0"/>
          <w:lang w:eastAsia="es-PE"/>
          <w14:ligatures w14:val="none"/>
        </w:rPr>
        <w:t xml:space="preserve">, </w:t>
      </w:r>
      <w:r w:rsidR="00121544" w:rsidRPr="00354E09">
        <w:rPr>
          <w:rFonts w:ascii="Arial Narrow" w:eastAsia="Times New Roman" w:hAnsi="Arial Narrow" w:cs="Segoe UI"/>
          <w:color w:val="000000"/>
          <w:kern w:val="0"/>
          <w:lang w:eastAsia="es-PE"/>
          <w14:ligatures w14:val="none"/>
        </w:rPr>
        <w:t xml:space="preserve">considera </w:t>
      </w:r>
      <w:r w:rsidR="00121544" w:rsidRPr="00354E09">
        <w:rPr>
          <w:rFonts w:ascii="Arial Narrow" w:eastAsia="Arial Narrow" w:hAnsi="Arial Narrow" w:cs="Arial Narrow"/>
          <w:kern w:val="0"/>
          <w14:ligatures w14:val="none"/>
        </w:rPr>
        <w:t xml:space="preserve">que el hecho denunciado, </w:t>
      </w:r>
      <w:bookmarkStart w:id="6" w:name="_Hlk211591623"/>
      <w:r w:rsidR="00121544" w:rsidRPr="00354E0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w14:ligatures w14: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w14:ligatures w14:val="none"/>
        </w:rPr>
        <w:t xml:space="preserve">23 de febrero de 2026 </w:t>
      </w:r>
      <w:r w:rsidR="00D902BE" w:rsidRPr="00354E09">
        <w:rPr>
          <w:rFonts w:ascii="Arial Narrow" w:eastAsia="Times New Roman" w:hAnsi="Arial Narrow" w:cs="Times New Roman"/>
          <w:kern w:val="0"/>
          <w:shd w:val="clear" w:color="auto" w:fill="FFFFFF"/>
          <w:lang w:eastAsia="es-PE"/>
          <w14:ligatures w14:val="none"/>
        </w:rPr>
        <w:t xml:space="preserve">la cobertura de la </w:t>
      </w:r>
      <w:r w:rsidR="00D902BE" w:rsidRPr="00354E09">
        <w:rPr>
          <w:rFonts w:ascii="Arial Narrow" w:eastAsia="Times New Roman" w:hAnsi="Arial Narrow" w:cs="Arial"/>
          <w:color w:val="000000"/>
          <w:kern w:val="0"/>
          <w:lang w:val="es-ES" w:eastAsia="es-ES"/>
          <w14:ligatures w14:val="none"/>
        </w:rPr>
        <w:t>Póliza 2008953935 del Seguro vehicular</w:t>
      </w:r>
      <w:r w:rsidR="00D902BE" w:rsidRPr="00354E09">
        <w:rPr>
          <w:rFonts w:ascii="Arial Narrow" w:eastAsia="Times New Roman" w:hAnsi="Arial Narrow" w:cs="Times New Roman"/>
          <w:kern w:val="0"/>
          <w:shd w:val="clear" w:color="auto" w:fill="FFFFFF"/>
          <w:lang w:eastAsia="es-PE"/>
          <w14:ligatures w14:val="none"/>
        </w:rPr>
        <w:t xml:space="preserve"> al denunciante por el siniestro del </w:t>
      </w:r>
      <w:r w:rsidR="00D902BE" w:rsidRPr="00354E09">
        <w:rPr>
          <w:rFonts w:ascii="Arial Narrow" w:eastAsia="Times New Roman" w:hAnsi="Arial Narrow" w:cs="Arial"/>
          <w:color w:val="000000"/>
          <w:kern w:val="0"/>
          <w:lang w:eastAsia="es-ES"/>
          <w14:ligatures w14:val="none"/>
        </w:rPr>
        <w:t>9 de febrero de 2026</w:t>
      </w:r>
      <w:r w:rsidR="00711750" w:rsidRPr="00354E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y 19</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del Código</w:t>
      </w:r>
      <w:bookmarkStart w:id="10" w:name="_Hlk213160896"/>
      <w:bookmarkEnd w:id="7"/>
      <w:r w:rsidR="00711750" w:rsidRPr="008C05A7">
        <w:rPr>
          <w:rFonts w:ascii="Arial Narrow" w:eastAsia="Arial Narrow" w:hAnsi="Arial Narrow" w:cs="Arial"/>
          <w:kern w:val="0"/>
          <w:vertAlign w:val="superscript"/>
          <w14:ligatures w14:val="none"/>
        </w:rPr>
        <w:footnoteReference w:id="3"/>
      </w:r>
      <w:bookmarkEnd w:id="10"/>
      <w:r w:rsidR="00711750" w:rsidRPr="008C05A7">
        <w:rPr>
          <w:rFonts w:ascii="Arial Narrow" w:eastAsia="Arial Narrow" w:hAnsi="Arial Narrow" w:cs="Arial Narrow"/>
          <w:kern w:val="0"/>
          <w14:ligatures w14:val="none"/>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w14:ligatures w14:val="none"/>
        </w:rPr>
        <w:t xml:space="preserve">la compañía aseguradora </w:t>
      </w:r>
      <w:r w:rsidR="008C05A7" w:rsidRPr="008C05A7">
        <w:rPr>
          <w:rFonts w:ascii="Arial Narrow" w:eastAsia="Times New Roman" w:hAnsi="Arial Narrow" w:cs="Times New Roman"/>
          <w:kern w:val="0"/>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8C05A7">
        <w:rPr>
          <w:rFonts w:ascii="Arial Narrow" w:eastAsia="Arial Narrow" w:hAnsi="Arial Narrow" w:cs="Arial"/>
          <w:bCs/>
          <w:color w:val="000000"/>
          <w:kern w:val="0"/>
          <w:vertAlign w:val="superscript"/>
          <w:lang w:eastAsia="es-PE"/>
          <w14:ligatures w14:val="none"/>
        </w:rPr>
        <w:footnoteReference w:id="4"/>
      </w:r>
      <w:r w:rsidRPr="008C05A7">
        <w:rPr>
          <w:rFonts w:ascii="Arial Narrow" w:eastAsia="Arial Narrow" w:hAnsi="Arial Narrow" w:cs="Arial"/>
          <w:bCs/>
          <w:color w:val="000000"/>
          <w:kern w:val="0"/>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05A7">
        <w:rPr>
          <w:rFonts w:ascii="Arial Narrow" w:eastAsia="Arial Narrow" w:hAnsi="Arial Narrow" w:cs="Arial Narrow"/>
          <w:kern w:val="0"/>
          <w14:ligatures w14:val="none"/>
        </w:rPr>
        <w:t xml:space="preserve">Así también, </w:t>
      </w:r>
      <w:bookmarkStart w:id="14" w:name="_Hlk213098178"/>
      <w:r w:rsidRPr="008C05A7">
        <w:rPr>
          <w:rFonts w:ascii="Arial Narrow" w:eastAsia="Arial Narrow" w:hAnsi="Arial Narrow" w:cs="Arial Narrow"/>
          <w:kern w:val="0"/>
          <w14:ligatures w14:val="none"/>
        </w:rPr>
        <w:t>la Secretaría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915494" w:rsidRPr="00354E09">
        <w:rPr>
          <w:rFonts w:ascii="Arial Narrow" w:eastAsia="Times New Roman" w:hAnsi="Arial Narrow" w:cs="Times New Roman"/>
          <w:kern w:val="0"/>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w14:ligatures w14:val="none"/>
        </w:rPr>
        <w:t xml:space="preserve">, cuya </w:t>
      </w:r>
      <w:r w:rsidR="00915494" w:rsidRPr="00354E09">
        <w:rPr>
          <w:rFonts w:ascii="Arial Narrow" w:eastAsia="Times New Roman" w:hAnsi="Arial Narrow" w:cs="Times New Roman"/>
          <w:kern w:val="0"/>
          <w:shd w:val="clear" w:color="auto" w:fill="FFFFFF"/>
          <w:lang w:eastAsia="es-PE"/>
          <w14:ligatures w14:val="none"/>
        </w:rPr>
        <w:t xml:space="preserve">aplicación </w:t>
      </w:r>
      <w:r w:rsidR="00D344ED" w:rsidRPr="00354E09">
        <w:rPr>
          <w:rFonts w:ascii="Arial Narrow" w:eastAsia="Times New Roman" w:hAnsi="Arial Narrow" w:cs="Times New Roman"/>
          <w:kern w:val="0"/>
          <w:shd w:val="clear" w:color="auto" w:fill="FFFFFF"/>
          <w:lang w:eastAsia="es-PE"/>
          <w14:ligatures w14:val="none"/>
        </w:rPr>
        <w:t xml:space="preserve">en el siniestro del </w:t>
      </w:r>
      <w:r w:rsidR="00D344ED" w:rsidRPr="00354E09">
        <w:rPr>
          <w:rFonts w:ascii="Arial Narrow" w:eastAsia="Times New Roman" w:hAnsi="Arial Narrow" w:cs="Arial"/>
          <w:color w:val="000000"/>
          <w:kern w:val="0"/>
          <w:lang w:eastAsia="es-ES"/>
          <w14:ligatures w14:val="none"/>
        </w:rPr>
        <w:t xml:space="preserve">9 </w:t>
      </w:r>
      <w:r w:rsidR="00B33520" w:rsidRPr="00354E09">
        <w:rPr>
          <w:rFonts w:ascii="Arial Narrow" w:eastAsia="Times New Roman" w:hAnsi="Arial Narrow" w:cs="Arial"/>
          <w:color w:val="000000"/>
          <w:kern w:val="0"/>
          <w:lang w:eastAsia="es-ES"/>
          <w14:ligatures w14:val="none"/>
        </w:rPr>
        <w:t>de</w:t>
      </w:r>
      <w:r w:rsidR="00D344ED" w:rsidRPr="00354E09">
        <w:rPr>
          <w:rFonts w:ascii="Arial Narrow" w:eastAsia="Times New Roman" w:hAnsi="Arial Narrow" w:cs="Arial"/>
          <w:color w:val="000000"/>
          <w:kern w:val="0"/>
          <w:lang w:eastAsia="es-ES"/>
          <w14:ligatures w14:val="none"/>
        </w:rPr>
        <w:t xml:space="preserve"> febrero de 2026</w:t>
      </w:r>
      <w:r w:rsidR="00915494"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w14:ligatures w14:val="none"/>
        </w:rPr>
        <w:t xml:space="preserve"> al denunciante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5"/>
      </w:r>
      <w:r w:rsidRPr="00354E09">
        <w:rPr>
          <w:rFonts w:ascii="Arial Narrow" w:eastAsia="Arial Narrow" w:hAnsi="Arial Narrow" w:cs="Arial Narrow"/>
          <w:kern w:val="0"/>
          <w14:ligatures w14:val="none"/>
        </w:rPr>
        <w:t>.</w:t>
      </w:r>
      <w:bookmarkEnd w:id="14"/>
    </w:p>
    <w:bookmarkEnd w:id="13"/>
    <w:p w14:paraId="432038D6" w14:textId="0A9F6D75" w:rsidR="00CA59A2" w:rsidRPr="00354E0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4E09">
        <w:rPr>
          <w:rFonts w:ascii="Arial Narrow" w:eastAsia="Arial Narrow" w:hAnsi="Arial Narrow" w:cs="Arial Narrow"/>
          <w:kern w:val="0"/>
          <w:vertAlign w:val="superscript"/>
          <w14:ligatures w14:val="none"/>
        </w:rPr>
        <w:footnoteReference w:id="6"/>
      </w:r>
      <w:r w:rsidRPr="00354E09">
        <w:rPr>
          <w:rFonts w:ascii="Arial Narrow" w:eastAsia="Arial" w:hAnsi="Arial Narrow" w:cs="Arial"/>
          <w:color w:val="000000"/>
          <w:kern w:val="0"/>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A efectos de tener mayores elementos </w:t>
      </w:r>
      <w:bookmarkEnd w:id="15"/>
      <w:r w:rsidRPr="00354E0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w14:ligatures w14:val="none"/>
        </w:rPr>
        <w:t>a la compañía aseguradora</w:t>
      </w:r>
      <w:r w:rsidRPr="00354E09">
        <w:rPr>
          <w:rFonts w:ascii="Arial Narrow" w:eastAsia="Times New Roman" w:hAnsi="Arial Narrow" w:cs="Arial"/>
          <w:color w:val="000000"/>
          <w:kern w:val="0"/>
          <w:lang w:val="es-ES" w:eastAsia="es-ES"/>
          <w14:ligatures w14: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w14:ligatures w14:val="none"/>
        </w:rPr>
        <w:t>Póliza 2101-952890 del Seguro vehicular</w:t>
      </w:r>
      <w:r w:rsidRPr="00354E09">
        <w:rPr>
          <w:rFonts w:ascii="Arial Narrow" w:eastAsia="Times New Roman" w:hAnsi="Arial Narrow" w:cs="Arial"/>
          <w:color w:val="000000"/>
          <w:kern w:val="0"/>
          <w:lang w:val="es-ES" w:eastAsia="es-ES"/>
          <w14:ligatures w14:val="none"/>
        </w:rPr>
        <w:t xml:space="preserve">, </w:t>
      </w:r>
      <w:bookmarkStart w:id="17" w:name="_Hlk211877008"/>
      <w:r w:rsidRPr="00354E09">
        <w:rPr>
          <w:rFonts w:ascii="Arial Narrow" w:eastAsia="Times New Roman" w:hAnsi="Arial Narrow" w:cs="Arial"/>
          <w:color w:val="000000"/>
          <w:kern w:val="0"/>
          <w:lang w:val="es-ES" w:eastAsia="es-ES"/>
          <w14:ligatures w14:val="none"/>
        </w:rPr>
        <w:t>así como el cargo de remisión de la póliza</w:t>
      </w:r>
      <w:bookmarkEnd w:id="17"/>
      <w:r w:rsidRPr="00354E09">
        <w:rPr>
          <w:rFonts w:ascii="Arial Narrow" w:eastAsia="Times New Roman" w:hAnsi="Arial Narrow" w:cs="Arial"/>
          <w:color w:val="000000"/>
          <w:kern w:val="0"/>
          <w:lang w:val="es-ES" w:eastAsia="es-ES"/>
          <w14:ligatures w14:val="none"/>
        </w:rPr>
        <w:t>; (</w:t>
      </w:r>
      <w:proofErr w:type="spellStart"/>
      <w:r w:rsidRPr="00354E09">
        <w:rPr>
          <w:rFonts w:ascii="Arial Narrow" w:eastAsia="Times New Roman" w:hAnsi="Arial Narrow" w:cs="Arial"/>
          <w:color w:val="000000"/>
          <w:kern w:val="0"/>
          <w:lang w:val="es-ES" w:eastAsia="es-ES"/>
          <w14:ligatures w14:val="none"/>
        </w:rPr>
        <w:t>ii</w:t>
      </w:r>
      <w:proofErr w:type="spellEnd"/>
      <w:r w:rsidRPr="00354E09">
        <w:rPr>
          <w:rFonts w:ascii="Arial Narrow" w:eastAsia="Times New Roman" w:hAnsi="Arial Narrow" w:cs="Arial"/>
          <w:color w:val="000000"/>
          <w:kern w:val="0"/>
          <w:lang w:val="es-ES" w:eastAsia="es-ES"/>
          <w14:ligatures w14:val="none"/>
        </w:rPr>
        <w:t xml:space="preserve">) presentar los medios probatorios que acrediten </w:t>
      </w:r>
      <w:r w:rsidR="005800CD" w:rsidRPr="00354E09">
        <w:rPr>
          <w:rFonts w:ascii="Arial Narrow" w:eastAsia="Times New Roman" w:hAnsi="Arial Narrow" w:cs="Arial"/>
          <w:color w:val="000000"/>
          <w:kern w:val="0"/>
          <w:lang w:val="es-ES" w:eastAsia="es-ES"/>
          <w14:ligatures w14:val="none"/>
        </w:rPr>
        <w:t>que la negativa de otorgamiento de cobertura fue justificada</w:t>
      </w:r>
      <w:r w:rsidRPr="00354E09">
        <w:rPr>
          <w:rFonts w:ascii="Arial Narrow" w:eastAsia="Times New Roman" w:hAnsi="Arial Narrow" w:cs="Arial"/>
          <w:color w:val="000000"/>
          <w:kern w:val="0"/>
          <w:lang w:val="es-ES" w:eastAsia="es-ES"/>
          <w14:ligatures w14:val="none"/>
        </w:rPr>
        <w:t>; y, (</w:t>
      </w:r>
      <w:proofErr w:type="spellStart"/>
      <w:r w:rsidRPr="00354E09">
        <w:rPr>
          <w:rFonts w:ascii="Arial Narrow" w:eastAsia="Times New Roman" w:hAnsi="Arial Narrow" w:cs="Arial"/>
          <w:color w:val="000000"/>
          <w:kern w:val="0"/>
          <w:lang w:val="es-ES" w:eastAsia="es-ES"/>
          <w14:ligatures w14:val="none"/>
        </w:rPr>
        <w:t>iii</w:t>
      </w:r>
      <w:proofErr w:type="spellEnd"/>
      <w:r w:rsidRPr="00354E09">
        <w:rPr>
          <w:rFonts w:ascii="Arial Narrow" w:eastAsia="Times New Roman" w:hAnsi="Arial Narrow" w:cs="Arial"/>
          <w:color w:val="000000"/>
          <w:kern w:val="0"/>
          <w:lang w:val="es-ES" w:eastAsia="es-ES"/>
          <w14:ligatures w14:val="none"/>
        </w:rPr>
        <w:t xml:space="preserve">) presentar todas las comunicaciones cursadas </w:t>
      </w:r>
      <w:r w:rsidR="00A87B9B" w:rsidRPr="00354E09">
        <w:rPr>
          <w:rFonts w:ascii="Arial Narrow" w:eastAsia="Times New Roman" w:hAnsi="Arial Narrow" w:cs="Arial"/>
          <w:color w:val="000000"/>
          <w:kern w:val="0"/>
          <w:lang w:val="es-ES" w:eastAsia="es-ES"/>
          <w14:ligatures w14:val="none"/>
        </w:rPr>
        <w:t>con la parte denunciante</w:t>
      </w:r>
      <w:r w:rsidR="0038371B" w:rsidRPr="00354E09">
        <w:rPr>
          <w:rFonts w:ascii="Arial Narrow" w:eastAsia="Times New Roman" w:hAnsi="Arial Narrow" w:cs="Arial"/>
          <w:color w:val="000000"/>
          <w:kern w:val="0"/>
          <w:lang w:val="es-ES" w:eastAsia="es-ES"/>
          <w14:ligatures w14:val="none"/>
        </w:rPr>
        <w:t>, incluyendo la grabación de las llamadas telefónicas del 9 de febrero de 2026,</w:t>
      </w:r>
      <w:r w:rsidR="00A87B9B" w:rsidRPr="00354E09">
        <w:rPr>
          <w:rFonts w:ascii="Arial Narrow" w:eastAsia="Times New Roman" w:hAnsi="Arial Narrow" w:cs="Arial"/>
          <w:color w:val="000000"/>
          <w:kern w:val="0"/>
          <w:lang w:val="es-ES" w:eastAsia="es-ES"/>
          <w14:ligatures w14:val="none"/>
        </w:rPr>
        <w:t xml:space="preserve"> </w:t>
      </w:r>
      <w:r w:rsidRPr="00354E09">
        <w:rPr>
          <w:rFonts w:ascii="Arial Narrow" w:eastAsia="Times New Roman" w:hAnsi="Arial Narrow" w:cs="Arial"/>
          <w:color w:val="000000"/>
          <w:kern w:val="0"/>
          <w:lang w:val="es-ES" w:eastAsia="es-ES"/>
          <w14:ligatures w14:val="none"/>
        </w:rPr>
        <w:t xml:space="preserve">en virtud </w:t>
      </w:r>
      <w:r w:rsidR="00F01410" w:rsidRPr="00354E09">
        <w:rPr>
          <w:rFonts w:ascii="Arial Narrow" w:eastAsia="Times New Roman" w:hAnsi="Arial Narrow" w:cs="Arial"/>
          <w:color w:val="000000"/>
          <w:kern w:val="0"/>
          <w:lang w:val="es-ES" w:eastAsia="es-ES"/>
          <w14:ligatures w14:val="none"/>
        </w:rPr>
        <w:t xml:space="preserve">de los hechos materia </w:t>
      </w:r>
      <w:r w:rsidRPr="00354E09">
        <w:rPr>
          <w:rFonts w:ascii="Arial Narrow" w:eastAsia="Times New Roman" w:hAnsi="Arial Narrow" w:cs="Arial"/>
          <w:color w:val="000000"/>
          <w:kern w:val="0"/>
          <w:lang w:val="es-ES" w:eastAsia="es-ES"/>
          <w14:ligatures w14:val="none"/>
        </w:rPr>
        <w:t>de denuncia.</w:t>
      </w:r>
      <w:r w:rsidRPr="00354E09">
        <w:rPr>
          <w:rFonts w:ascii="Arial Narrow" w:eastAsia="Times New Roman" w:hAnsi="Arial Narrow" w:cs="Arial"/>
          <w:color w:val="000000"/>
          <w:kern w:val="0"/>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C61E11" w:rsidR="00121544" w:rsidRPr="00354E09" w:rsidRDefault="00CA59A2" w:rsidP="00327F5B">
      <w:pPr>
        <w:spacing w:after="0" w:line="240" w:lineRule="auto"/>
        <w:jc w:val="both"/>
        <w:rPr>
          <w:rFonts w:ascii="Arial Narrow" w:eastAsia="Calibri"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PRIMERO: </w:t>
      </w:r>
      <w:r w:rsidRPr="00354E0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C69AF" w:rsidRPr="00354E09">
        <w:rPr>
          <w:rFonts w:ascii="Arial Narrow" w:eastAsia="Times New Roman" w:hAnsi="Arial Narrow" w:cs="Times New Roman"/>
          <w:color w:val="000000"/>
          <w:kern w:val="0"/>
          <w:shd w:val="clear" w:color="auto" w:fill="FFFFFF"/>
          <w:lang w:eastAsia="es-PE"/>
          <w14:ligatures w14:val="none"/>
        </w:rPr>
        <w:t xml:space="preserve">9 de marzo de 2026, complementado mediante escrito del 24 de marzo de 2026 </w:t>
      </w:r>
      <w:r w:rsidRPr="00354E09">
        <w:rPr>
          <w:rFonts w:ascii="Arial Narrow" w:eastAsia="Times New Roman" w:hAnsi="Arial Narrow" w:cs="Times New Roman"/>
          <w:color w:val="000000"/>
          <w:kern w:val="0"/>
          <w:shd w:val="clear" w:color="auto" w:fill="FFFFFF"/>
          <w:lang w:eastAsia="es-PE"/>
          <w14:ligatures w14:val="none"/>
        </w:rPr>
        <w:t xml:space="preserve">interpuesta por </w:t>
      </w:r>
      <w:r w:rsidR="0022379C" w:rsidRPr="00354E09">
        <w:rPr>
          <w:rFonts w:ascii="Arial Narrow" w:eastAsia="Times New Roman" w:hAnsi="Arial Narrow" w:cs="Times New Roman"/>
          <w:color w:val="000000"/>
          <w:kern w:val="0"/>
          <w:shd w:val="clear" w:color="auto" w:fill="FFFFFF"/>
          <w:lang w:eastAsia="es-PE"/>
          <w14:ligatures w14:val="none"/>
        </w:rPr>
        <w:t>el señor César Alberto Alcántara Villavicencio</w:t>
      </w:r>
      <w:r w:rsidRPr="00354E09">
        <w:rPr>
          <w:rFonts w:ascii="Arial Narrow" w:eastAsia="Times New Roman" w:hAnsi="Arial Narrow" w:cs="Times New Roman"/>
          <w:color w:val="000000"/>
          <w:kern w:val="0"/>
          <w:shd w:val="clear" w:color="auto" w:fill="FFFFFF"/>
          <w:lang w:eastAsia="es-PE"/>
          <w14:ligatures w14:val="none"/>
        </w:rPr>
        <w:t xml:space="preserve"> contra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354E0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54E0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Calibri" w:hAnsi="Arial Narrow" w:cs="Arial Narrow"/>
          <w:color w:val="000000"/>
          <w:kern w:val="0"/>
          <w:lang w:eastAsia="es-PE"/>
          <w14:ligatures w14:val="none"/>
        </w:rPr>
        <w:t>Presunta</w:t>
      </w:r>
      <w:r w:rsidRPr="00354E09">
        <w:rPr>
          <w:rFonts w:ascii="Arial Narrow" w:eastAsia="Times New Roman" w:hAnsi="Arial Narrow" w:cs="Times New Roman"/>
          <w:kern w:val="0"/>
          <w:shd w:val="clear" w:color="auto" w:fill="FFFFFF"/>
          <w:lang w:eastAsia="es-PE"/>
          <w14:ligatures w14:val="none"/>
        </w:rPr>
        <w:t xml:space="preserve"> infracción a los artículos 18 y 19</w:t>
      </w:r>
      <w:r w:rsidRPr="00354E09">
        <w:rPr>
          <w:rFonts w:ascii="Arial Narrow" w:eastAsia="Calibri" w:hAnsi="Arial Narrow" w:cs="Arial Narrow"/>
          <w:kern w:val="0"/>
          <w:lang w:eastAsia="es-PE"/>
          <w14:ligatures w14:val="none"/>
        </w:rPr>
        <w:t xml:space="preserve"> de </w:t>
      </w:r>
      <w:r w:rsidRPr="00354E09">
        <w:rPr>
          <w:rFonts w:ascii="Arial Narrow" w:eastAsia="Times New Roman" w:hAnsi="Arial Narrow" w:cs="Times New Roman"/>
          <w:kern w:val="0"/>
          <w:shd w:val="clear" w:color="auto" w:fill="FFFFFF"/>
          <w:lang w:eastAsia="es-PE"/>
          <w14:ligatures w14:val="none"/>
        </w:rPr>
        <w:t>la Ley</w:t>
      </w:r>
      <w:r w:rsidR="00523256"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w14:ligatures w14:val="none"/>
        </w:rPr>
        <w:t>la compañía aseguradora habría negado injustificadamente</w:t>
      </w:r>
      <w:r w:rsidR="00D768D5" w:rsidRPr="00354E09">
        <w:rPr>
          <w:rFonts w:ascii="Arial Narrow" w:eastAsia="Times New Roman" w:hAnsi="Arial Narrow" w:cs="Arial"/>
          <w:color w:val="000000"/>
          <w:kern w:val="0"/>
          <w:lang w:eastAsia="es-ES"/>
          <w14:ligatures w14:val="none"/>
        </w:rPr>
        <w:t xml:space="preserve"> </w:t>
      </w:r>
      <w:r w:rsidR="00FB44B8" w:rsidRPr="00354E09">
        <w:rPr>
          <w:rFonts w:ascii="Arial Narrow" w:eastAsia="Times New Roman" w:hAnsi="Arial Narrow" w:cs="Times New Roman"/>
          <w:kern w:val="0"/>
          <w:shd w:val="clear" w:color="auto" w:fill="FFFFFF"/>
          <w:lang w:eastAsia="es-PE"/>
          <w14:ligatures w14:val="none"/>
        </w:rPr>
        <w:t xml:space="preserve">la cobertura </w:t>
      </w:r>
      <w:r w:rsidR="00D768D5" w:rsidRPr="00354E09">
        <w:rPr>
          <w:rFonts w:ascii="Arial Narrow" w:eastAsia="Times New Roman" w:hAnsi="Arial Narrow" w:cs="Times New Roman"/>
          <w:kern w:val="0"/>
          <w:shd w:val="clear" w:color="auto" w:fill="FFFFFF"/>
          <w:lang w:eastAsia="es-PE"/>
          <w14:ligatures w14:val="none"/>
        </w:rPr>
        <w:t xml:space="preserve">de la </w:t>
      </w:r>
      <w:r w:rsidR="00D768D5" w:rsidRPr="00354E09">
        <w:rPr>
          <w:rFonts w:ascii="Arial Narrow" w:eastAsia="Times New Roman" w:hAnsi="Arial Narrow" w:cs="Arial"/>
          <w:color w:val="000000"/>
          <w:kern w:val="0"/>
          <w:lang w:val="es-ES" w:eastAsia="es-ES"/>
          <w14:ligatures w14:val="none"/>
        </w:rPr>
        <w:t>Póliza 2008953935 del Seguro vehicular</w:t>
      </w:r>
      <w:r w:rsidR="00D768D5" w:rsidRPr="00354E09">
        <w:rPr>
          <w:rFonts w:ascii="Arial Narrow" w:eastAsia="Times New Roman" w:hAnsi="Arial Narrow" w:cs="Times New Roman"/>
          <w:kern w:val="0"/>
          <w:shd w:val="clear" w:color="auto" w:fill="FFFFFF"/>
          <w:lang w:eastAsia="es-PE"/>
          <w14:ligatures w14:val="none"/>
        </w:rPr>
        <w:t xml:space="preserve"> al denunciante </w:t>
      </w:r>
      <w:r w:rsidR="00FB44B8" w:rsidRPr="00354E09">
        <w:rPr>
          <w:rFonts w:ascii="Arial Narrow" w:eastAsia="Times New Roman" w:hAnsi="Arial Narrow" w:cs="Times New Roman"/>
          <w:kern w:val="0"/>
          <w:shd w:val="clear" w:color="auto" w:fill="FFFFFF"/>
          <w:lang w:eastAsia="es-PE"/>
          <w14:ligatures w14:val="none"/>
        </w:rPr>
        <w:t xml:space="preserve">por el siniestro del </w:t>
      </w:r>
      <w:r w:rsidR="00D768D5" w:rsidRPr="00354E09">
        <w:rPr>
          <w:rFonts w:ascii="Arial Narrow" w:eastAsia="Times New Roman" w:hAnsi="Arial Narrow" w:cs="Arial"/>
          <w:color w:val="000000"/>
          <w:kern w:val="0"/>
          <w:lang w:eastAsia="es-ES"/>
          <w14:ligatures w14:val="none"/>
        </w:rPr>
        <w:t>9 de febrero de 2026</w:t>
      </w:r>
      <w:r w:rsidR="00121544" w:rsidRPr="00354E09">
        <w:rPr>
          <w:rFonts w:ascii="Arial Narrow" w:eastAsia="Arial Narrow" w:hAnsi="Arial Narrow" w:cs="Arial Narrow"/>
          <w:kern w:val="0"/>
          <w14:ligatures w14:val="none"/>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19">
        <w:rPr>
          <w:rFonts w:ascii="Arial Narrow" w:eastAsia="Calibri" w:hAnsi="Arial Narrow" w:cs="Arial Narrow"/>
          <w:color w:val="000000"/>
          <w:kern w:val="0"/>
          <w:lang w:eastAsia="es-PE"/>
          <w14:ligatures w14:val="none"/>
        </w:rPr>
        <w:t>Presunta</w:t>
      </w:r>
      <w:r w:rsidRPr="00E34B19">
        <w:rPr>
          <w:rFonts w:ascii="Arial Narrow" w:eastAsia="Times New Roman" w:hAnsi="Arial Narrow" w:cs="Times New Roman"/>
          <w:kern w:val="0"/>
          <w:shd w:val="clear" w:color="auto" w:fill="FFFFFF"/>
          <w:lang w:eastAsia="es-PE"/>
          <w14:ligatures w14:val="none"/>
        </w:rPr>
        <w:t xml:space="preserve"> </w:t>
      </w:r>
      <w:r w:rsidR="00E34B19" w:rsidRPr="00E34B19">
        <w:rPr>
          <w:rFonts w:ascii="Arial Narrow" w:eastAsia="Times New Roman" w:hAnsi="Arial Narrow" w:cs="Times New Roman"/>
          <w:kern w:val="0"/>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w14:ligatures w14:val="none"/>
        </w:rPr>
        <w:t xml:space="preserve">la compañía aseguradora </w:t>
      </w:r>
      <w:r w:rsidR="00E34B19" w:rsidRPr="008C05A7">
        <w:rPr>
          <w:rFonts w:ascii="Arial Narrow" w:eastAsia="Times New Roman" w:hAnsi="Arial Narrow" w:cs="Times New Roman"/>
          <w:kern w:val="0"/>
          <w:shd w:val="clear" w:color="auto" w:fill="FFFFFF"/>
          <w:lang w:eastAsia="es-PE"/>
          <w14:ligatures w14: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w14:ligatures w14:val="none"/>
        </w:rPr>
        <w:t xml:space="preserve">reclamo 26-SBS021815 </w:t>
      </w:r>
      <w:r w:rsidR="00E34B19" w:rsidRPr="008C05A7">
        <w:rPr>
          <w:rFonts w:ascii="Arial Narrow" w:eastAsia="Times New Roman" w:hAnsi="Arial Narrow" w:cs="Times New Roman"/>
          <w:kern w:val="0"/>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w14:ligatures w14:val="none"/>
        </w:rPr>
        <w:t xml:space="preserve">en el siniestro del </w:t>
      </w:r>
      <w:r w:rsidR="00B33520" w:rsidRPr="00354E09">
        <w:rPr>
          <w:rFonts w:ascii="Arial Narrow" w:eastAsia="Times New Roman" w:hAnsi="Arial Narrow" w:cs="Arial"/>
          <w:color w:val="000000"/>
          <w:kern w:val="0"/>
          <w:lang w:eastAsia="es-ES"/>
          <w14:ligatures w14:val="none"/>
        </w:rPr>
        <w:t>9 de febrero de 2026</w:t>
      </w:r>
      <w:r w:rsidR="00B33520"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rPr>
      </w:pPr>
    </w:p>
    <w:p w14:paraId="0A292C9F" w14:textId="4F1C53ED" w:rsidR="00CA59A2" w:rsidRPr="00354E09" w:rsidRDefault="00CA59A2" w:rsidP="00327F5B">
      <w:pPr>
        <w:spacing w:line="240" w:lineRule="auto"/>
        <w:contextualSpacing/>
        <w:jc w:val="both"/>
        <w:rPr>
          <w:rFonts w:ascii="Arial Narrow" w:eastAsia="Calibri" w:hAnsi="Arial Narrow" w:cs="Arial"/>
          <w:kern w:val="0"/>
          <w14:ligatures w14:val="none"/>
        </w:rPr>
      </w:pPr>
      <w:r w:rsidRPr="00354E09">
        <w:rPr>
          <w:rFonts w:ascii="Arial Narrow" w:eastAsia="Arial Narrow" w:hAnsi="Arial Narrow" w:cs="Arial Narrow"/>
          <w:b/>
          <w:color w:val="000000"/>
          <w:kern w:val="0"/>
          <w:lang w:eastAsia="es-PE"/>
          <w14:ligatures w14:val="none"/>
        </w:rPr>
        <w:t>SEGUNDO:</w:t>
      </w:r>
      <w:r w:rsidRPr="00354E0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w14:ligatures w14:val="none"/>
        </w:rPr>
        <w:t xml:space="preserve">del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w:t>
      </w:r>
    </w:p>
    <w:p w14:paraId="68A17E97" w14: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TERCERO: </w:t>
      </w:r>
      <w:r w:rsidRPr="00354E09">
        <w:rPr>
          <w:rFonts w:ascii="Arial Narrow" w:eastAsia="Arial Narrow" w:hAnsi="Arial Narrow" w:cs="Arial Narrow"/>
          <w:color w:val="000000"/>
          <w:kern w:val="0"/>
          <w:lang w:eastAsia="es-PE"/>
          <w14:ligatures w14:val="none"/>
        </w:rPr>
        <w:t xml:space="preserve">requerir a </w:t>
      </w:r>
      <w:r w:rsidR="009C69AF" w:rsidRPr="00354E09">
        <w:rPr>
          <w:rFonts w:ascii="Arial Narrow" w:eastAsia="Arial Narrow" w:hAnsi="Arial Narrow" w:cs="Arial Narrow"/>
          <w:color w:val="000000"/>
          <w:kern w:val="0"/>
          <w:lang w:eastAsia="es-PE"/>
          <w14:ligatures w14:val="none"/>
        </w:rPr>
        <w:t xml:space="preserve">Rímac Seguros y Reaseguros S.A. </w:t>
      </w:r>
      <w:r w:rsidRPr="00354E09">
        <w:rPr>
          <w:rFonts w:ascii="Arial Narrow" w:eastAsia="Arial Narrow" w:hAnsi="Arial Narrow" w:cs="Arial Narrow"/>
          <w:color w:val="000000"/>
          <w:kern w:val="0"/>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del Código Procesal Civil. </w:t>
      </w:r>
      <w:r w:rsidRPr="00354E09">
        <w:rPr>
          <w:rFonts w:ascii="Arial Narrow" w:eastAsia="Calibri" w:hAnsi="Arial Narrow" w:cs="Arial"/>
          <w:kern w:val="0"/>
          <w14:ligatures w14:val="none"/>
        </w:rPr>
        <w:t>Para ello podrá señalar domicilio físico o una dirección electrónica a la que pueda remitirse las notificaciones</w:t>
      </w:r>
      <w:r w:rsidRPr="00354E09">
        <w:rPr>
          <w:rFonts w:ascii="Arial Narrow" w:eastAsia="Arial" w:hAnsi="Arial Narrow" w:cs="Arial"/>
          <w:kern w:val="0"/>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Calibri" w:hAnsi="Arial Narrow" w:cs="Arial"/>
          <w:kern w:val="0"/>
          <w14:ligatures w14:val="none"/>
        </w:rPr>
        <w:t xml:space="preserve">en caso califique como </w:t>
      </w:r>
      <w:proofErr w:type="gramStart"/>
      <w:r w:rsidRPr="00354E09">
        <w:rPr>
          <w:rFonts w:ascii="Arial Narrow" w:eastAsia="Calibri" w:hAnsi="Arial Narrow" w:cs="Arial"/>
          <w:kern w:val="0"/>
          <w14:ligatures w14:val="none"/>
        </w:rPr>
        <w:t>micro empresa</w:t>
      </w:r>
      <w:proofErr w:type="gramEnd"/>
      <w:r w:rsidRPr="00354E0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w14:ligatures w14:val="none"/>
        </w:rPr>
        <w:lastRenderedPageBreak/>
        <w:t>económicas y el número de trabajadores con el que cuenta</w:t>
      </w:r>
      <w:r w:rsidRPr="00354E09">
        <w:rPr>
          <w:rFonts w:ascii="Arial Narrow" w:eastAsia="Calibri" w:hAnsi="Arial Narrow" w:cs="Arial"/>
          <w:kern w:val="0"/>
          <w:vertAlign w:val="superscript"/>
          <w14:ligatures w14:val="none"/>
        </w:rPr>
        <w:footnoteReference w:id="7"/>
      </w:r>
      <w:r w:rsidRPr="00354E09">
        <w:rPr>
          <w:rFonts w:ascii="Arial Narrow" w:eastAsia="Calibri" w:hAnsi="Arial Narrow" w:cs="Arial"/>
          <w:kern w:val="0"/>
          <w14:ligatures w14: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w14:ligatures w14:val="none"/>
        </w:rPr>
        <w:t/>
      </w:r>
      <w:r w:rsidRPr="00354E09">
        <w:rPr>
          <w:rFonts w:ascii="Arial Narrow" w:eastAsia="Calibri" w:hAnsi="Arial Narrow" w:cs="Arial"/>
          <w:kern w:val="0"/>
          <w14:ligatures w14:val="none"/>
        </w:rPr>
        <w:t xml:space="preserve"> del </w:t>
      </w:r>
      <w:r w:rsidRPr="00354E09">
        <w:rPr>
          <w:rFonts w:ascii="Arial Narrow" w:eastAsia="Calibri" w:hAnsi="Arial Narrow" w:cs="Arial"/>
          <w:spacing w:val="-2"/>
          <w:kern w:val="0"/>
          <w14:ligatures w14:val="none"/>
        </w:rPr>
        <w:t>Código</w:t>
      </w:r>
      <w:r w:rsidRPr="00354E09">
        <w:rPr>
          <w:rFonts w:ascii="Arial Narrow" w:eastAsia="Calibri" w:hAnsi="Arial Narrow" w:cs="Arial"/>
          <w:spacing w:val="-2"/>
          <w:kern w:val="0"/>
          <w:vertAlign w:val="superscript"/>
          <w14:ligatures w14:val="none"/>
        </w:rPr>
        <w:footnoteReference w:id="8"/>
      </w:r>
      <w:r w:rsidRPr="00354E09">
        <w:rPr>
          <w:rFonts w:ascii="Arial Narrow" w:eastAsia="Calibri" w:hAnsi="Arial Narrow" w:cs="Arial"/>
          <w:spacing w:val="-2"/>
          <w:kern w:val="0"/>
          <w14:ligatures w14:val="none"/>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C2C856"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CUARTO: </w:t>
      </w:r>
      <w:r w:rsidRPr="00354E09">
        <w:rPr>
          <w:rFonts w:ascii="Arial Narrow" w:eastAsia="Arial Narrow" w:hAnsi="Arial Narrow" w:cs="Arial Narrow"/>
          <w:color w:val="000000"/>
          <w:kern w:val="0"/>
          <w:lang w:eastAsia="es-PE"/>
          <w14:ligatures w14:val="none"/>
        </w:rPr>
        <w:t xml:space="preserve">correr traslado de la denuncia interpuesta </w:t>
      </w:r>
      <w:r w:rsidRPr="00354E09">
        <w:rPr>
          <w:rFonts w:ascii="Arial Narrow" w:eastAsia="Times New Roman" w:hAnsi="Arial Narrow" w:cs="Arial"/>
          <w:color w:val="000000"/>
          <w:kern w:val="0"/>
          <w:lang w:val="es-ES" w:eastAsia="es-ES"/>
          <w14:ligatures w14:val="none"/>
        </w:rPr>
        <w:t xml:space="preserve">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 xml:space="preserve">, </w:t>
      </w:r>
      <w:r w:rsidRPr="00354E09">
        <w:rPr>
          <w:rFonts w:ascii="Arial Narrow" w:eastAsia="Arial Narrow" w:hAnsi="Arial Narrow" w:cs="Arial Narrow"/>
          <w:color w:val="000000"/>
          <w:kern w:val="0"/>
          <w:lang w:eastAsia="es-PE"/>
          <w14:ligatures w14:val="none"/>
        </w:rPr>
        <w:t>a</w:t>
      </w:r>
      <w:r w:rsidRPr="00354E09">
        <w:rPr>
          <w:rFonts w:ascii="Arial Narrow" w:eastAsia="Times New Roman" w:hAnsi="Arial Narrow" w:cs="Times New Roman"/>
          <w:color w:val="000000"/>
          <w:kern w:val="0"/>
          <w:shd w:val="clear" w:color="auto" w:fill="FFFFFF"/>
          <w:lang w:eastAsia="es-PE"/>
          <w14:ligatures w14:val="none"/>
        </w:rPr>
        <w:t xml:space="preserve">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Arial Narrow" w:hAnsi="Arial Narrow" w:cs="Arial Narrow"/>
          <w:color w:val="000000"/>
          <w:kern w:val="0"/>
          <w:lang w:eastAsia="es-PE"/>
          <w14:ligatures w14:val="none"/>
        </w:rPr>
        <w:t>, para que, de conformidad con lo dispuesto por el artículo 26</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5F9BF1C6" w14: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354E09">
        <w:rPr>
          <w:rFonts w:ascii="Arial Narrow" w:eastAsia="Arial Narrow" w:hAnsi="Arial Narrow" w:cs="Arial Narrow"/>
          <w:b/>
          <w:color w:val="000000"/>
          <w:kern w:val="0"/>
          <w:lang w:eastAsia="es-PE"/>
          <w14:ligatures w14:val="none"/>
        </w:rPr>
        <w:t xml:space="preserve">QUINTO: </w:t>
      </w:r>
      <w:bookmarkStart w:id="20" w:name="_Hlk188286813"/>
      <w:r w:rsidRPr="00354E09">
        <w:rPr>
          <w:rFonts w:ascii="Arial Narrow" w:eastAsia="Times New Roman" w:hAnsi="Arial Narrow" w:cs="Arial"/>
          <w:color w:val="000000"/>
          <w:kern w:val="0"/>
          <w:lang w:eastAsia="es-ES"/>
          <w14:ligatures w14:val="none"/>
        </w:rPr>
        <w:t xml:space="preserve">requerir </w:t>
      </w:r>
      <w:r w:rsidRPr="00354E09">
        <w:rPr>
          <w:rFonts w:ascii="Arial Narrow" w:eastAsia="Times New Roman" w:hAnsi="Arial Narrow" w:cs="Arial"/>
          <w:color w:val="000000"/>
          <w:kern w:val="0"/>
          <w:lang w:val="es-ES" w:eastAsia="es-ES"/>
          <w14:ligatures w14:val="none"/>
        </w:rPr>
        <w:t xml:space="preserve">que, en un </w:t>
      </w:r>
      <w:r w:rsidRPr="00354E0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w14:ligatures w14: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w14:ligatures w14:val="none"/>
        </w:rPr>
        <w:t>el proveedor denunciado</w:t>
      </w:r>
      <w:r w:rsidRPr="00354E09">
        <w:rPr>
          <w:rFonts w:ascii="Arial Narrow" w:eastAsia="Times New Roman" w:hAnsi="Arial Narrow" w:cs="Arial"/>
          <w:color w:val="000000"/>
          <w:kern w:val="0"/>
          <w:lang w:eastAsia="es-ES"/>
          <w14:ligatures w14:val="none"/>
        </w:rPr>
        <w:t xml:space="preserve"> </w:t>
      </w:r>
      <w:bookmarkEnd w:id="21"/>
      <w:r w:rsidRPr="00354E09">
        <w:rPr>
          <w:rFonts w:ascii="Arial Narrow" w:eastAsia="Times New Roman" w:hAnsi="Arial Narrow" w:cs="Arial"/>
          <w:color w:val="000000"/>
          <w:kern w:val="0"/>
          <w:lang w:val="es-ES" w:eastAsia="es-ES"/>
          <w14:ligatures w14:val="none"/>
        </w:rPr>
        <w:t xml:space="preserve">cumpla con: </w:t>
      </w:r>
      <w:r w:rsidR="00A64450" w:rsidRPr="00354E09">
        <w:rPr>
          <w:rFonts w:ascii="Arial Narrow" w:eastAsia="Times New Roman" w:hAnsi="Arial Narrow" w:cs="Arial"/>
          <w:color w:val="000000"/>
          <w:kern w:val="0"/>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w14:ligatures w14:val="none"/>
        </w:rPr>
        <w:t>ii</w:t>
      </w:r>
      <w:proofErr w:type="spellEnd"/>
      <w:r w:rsidR="00A64450" w:rsidRPr="00354E0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w14:ligatures w14:val="none"/>
        </w:rPr>
        <w:t>iii</w:t>
      </w:r>
      <w:proofErr w:type="spellEnd"/>
      <w:r w:rsidR="00A64450" w:rsidRPr="00354E09">
        <w:rPr>
          <w:rFonts w:ascii="Arial Narrow" w:eastAsia="Times New Roman" w:hAnsi="Arial Narrow" w:cs="Arial"/>
          <w:color w:val="000000"/>
          <w:kern w:val="0"/>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w14:ligatures w14:val="none"/>
        </w:rPr>
        <w:t>.</w:t>
      </w:r>
    </w:p>
    <w:p w14:paraId="39C7E7E8" w14: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w14:ligatures w14:val="none"/>
        </w:rPr>
      </w:pPr>
    </w:p>
    <w:p w14:paraId="0789265F" w14:textId="0801A668"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b/>
          <w:bCs/>
          <w:color w:val="000000"/>
          <w:kern w:val="0"/>
          <w:lang w:eastAsia="es-ES"/>
          <w14:ligatures w14:val="none"/>
        </w:rPr>
        <w:t xml:space="preserve">SEXTO: </w:t>
      </w:r>
      <w:r w:rsidRPr="00354E09">
        <w:rPr>
          <w:rFonts w:ascii="Arial Narrow" w:eastAsia="Times New Roman" w:hAnsi="Arial Narrow" w:cs="Arial"/>
          <w:color w:val="000000"/>
          <w:kern w:val="0"/>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w14:ligatures w14:val="none"/>
        </w:rPr>
        <w:t>20</w:t>
      </w:r>
      <w:r w:rsidRPr="00354E09">
        <w:rPr>
          <w:rFonts w:ascii="Arial Narrow" w:eastAsia="Times New Roman" w:hAnsi="Arial Narrow" w:cs="Arial"/>
          <w:b/>
          <w:bCs/>
          <w:color w:val="000000"/>
          <w:kern w:val="0"/>
          <w:u w:val="single"/>
          <w:lang w:eastAsia="es-ES"/>
          <w14:ligatures w14:val="none"/>
        </w:rPr>
        <w:t xml:space="preserve"> de abril de 2026 a las </w:t>
      </w:r>
      <w:r w:rsidR="00312608" w:rsidRPr="00354E09">
        <w:rPr>
          <w:rFonts w:ascii="Arial Narrow" w:eastAsia="Times New Roman" w:hAnsi="Arial Narrow" w:cs="Arial"/>
          <w:b/>
          <w:bCs/>
          <w:color w:val="000000"/>
          <w:kern w:val="0"/>
          <w:u w:val="single"/>
          <w:lang w:eastAsia="es-ES"/>
          <w14:ligatures w14:val="none"/>
        </w:rPr>
        <w:t>11</w:t>
      </w:r>
      <w:r w:rsidRPr="00354E09">
        <w:rPr>
          <w:rFonts w:ascii="Arial Narrow" w:eastAsia="Times New Roman" w:hAnsi="Arial Narrow" w:cs="Arial"/>
          <w:b/>
          <w:bCs/>
          <w:color w:val="000000"/>
          <w:kern w:val="0"/>
          <w:u w:val="single"/>
          <w:lang w:eastAsia="es-ES"/>
          <w14:ligatures w14:val="none"/>
        </w:rPr>
        <w:t>:</w:t>
      </w:r>
      <w:r w:rsidR="00312608" w:rsidRPr="00354E09">
        <w:rPr>
          <w:rFonts w:ascii="Arial Narrow" w:eastAsia="Times New Roman" w:hAnsi="Arial Narrow" w:cs="Arial"/>
          <w:b/>
          <w:bCs/>
          <w:color w:val="000000"/>
          <w:kern w:val="0"/>
          <w:u w:val="single"/>
          <w:lang w:eastAsia="es-ES"/>
          <w14:ligatures w14:val="none"/>
        </w:rPr>
        <w:t>00</w:t>
      </w:r>
      <w:r w:rsidRPr="00354E09">
        <w:rPr>
          <w:rFonts w:ascii="Arial Narrow" w:eastAsia="Times New Roman" w:hAnsi="Arial Narrow" w:cs="Arial"/>
          <w:b/>
          <w:bCs/>
          <w:color w:val="000000"/>
          <w:kern w:val="0"/>
          <w:u w:val="single"/>
          <w:lang w:eastAsia="es-ES"/>
          <w14:ligatures w14: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w14:ligatures w14:val="none"/>
        </w:rPr>
        <w:t>Teams</w:t>
      </w:r>
      <w:proofErr w:type="spellEnd"/>
      <w:r w:rsidRPr="00354E09">
        <w:rPr>
          <w:rFonts w:ascii="Arial Narrow" w:eastAsia="Times New Roman" w:hAnsi="Arial Narrow" w:cs="Arial"/>
          <w:color w:val="000000"/>
          <w:kern w:val="0"/>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Fonts w:ascii="Arial Narrow" w:eastAsia="Times New Roman" w:hAnsi="Arial Narrow" w:cs="Arial"/>
          <w:color w:val="000000"/>
          <w:kern w:val="0"/>
          <w:vertAlign w:val="superscript"/>
          <w:lang w:eastAsia="es-ES"/>
          <w14:ligatures w14:val="none"/>
        </w:rPr>
        <w:footnoteReference w:id="9"/>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b/>
          <w:bCs/>
          <w:color w:val="000000"/>
          <w:kern w:val="0"/>
          <w:u w:val="single"/>
          <w:lang w:eastAsia="es-ES"/>
          <w14:ligatures w14:val="none"/>
        </w:rPr>
        <w:t>En caso no haya prestado autorización para ser notificado electrónicamente</w:t>
      </w:r>
      <w:r w:rsidRPr="00354E09">
        <w:rPr>
          <w:rFonts w:ascii="Arial Narrow" w:eastAsia="Times New Roman" w:hAnsi="Arial Narrow" w:cs="Arial"/>
          <w:color w:val="000000"/>
          <w:kern w:val="0"/>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w14:ligatures w14:val="none"/>
        </w:rPr>
        <w:t>De no contar con correo electrónico habilitado no podrá realizarse la citada audiencia.</w:t>
      </w:r>
      <w:r w:rsidRPr="00354E09">
        <w:rPr>
          <w:rFonts w:ascii="Arial Narrow" w:eastAsia="Times New Roman" w:hAnsi="Arial Narrow" w:cs="Arial"/>
          <w:color w:val="000000"/>
          <w:kern w:val="0"/>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w14:ligatures w14:val="none"/>
        </w:rPr>
        <w:lastRenderedPageBreak/>
        <w:t>poder especial con firma legalizada ante Notario Público</w:t>
      </w:r>
      <w:r w:rsidRPr="00354E09">
        <w:rPr>
          <w:rFonts w:ascii="Arial Narrow" w:eastAsia="Times New Roman" w:hAnsi="Arial Narrow" w:cs="Arial"/>
          <w:color w:val="000000"/>
          <w:kern w:val="0"/>
          <w:vertAlign w:val="superscript"/>
          <w:lang w:eastAsia="es-ES"/>
          <w14:ligatures w14:val="none"/>
        </w:rPr>
        <w:footnoteReference w:id="10"/>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u w:val="single"/>
          <w:lang w:eastAsia="es-ES"/>
          <w14:ligatures w14:val="none"/>
        </w:rPr>
        <w:t>donde conste expresamente su facultad para asistir y conciliar en su representación</w:t>
      </w:r>
      <w:r w:rsidRPr="00354E09">
        <w:rPr>
          <w:rFonts w:ascii="Arial Narrow" w:eastAsia="Times New Roman" w:hAnsi="Arial Narrow" w:cs="Arial"/>
          <w:color w:val="000000"/>
          <w:kern w:val="0"/>
          <w:u w:val="single"/>
          <w:vertAlign w:val="superscript"/>
          <w:lang w:eastAsia="es-ES"/>
          <w14:ligatures w14:val="none"/>
        </w:rPr>
        <w:footnoteReference w:id="11"/>
      </w:r>
      <w:r w:rsidRPr="00354E09">
        <w:rPr>
          <w:rFonts w:ascii="Arial Narrow" w:eastAsia="Times New Roman" w:hAnsi="Arial Narrow" w:cs="Arial"/>
          <w:color w:val="000000"/>
          <w:kern w:val="0"/>
          <w:u w:val="single"/>
          <w:lang w:eastAsia="es-ES"/>
          <w14:ligatures w14:val="none"/>
        </w:rPr>
        <w:t>.</w:t>
      </w:r>
      <w:r w:rsidRPr="00354E09">
        <w:rPr>
          <w:rFonts w:ascii="Arial Narrow" w:eastAsia="Times New Roman" w:hAnsi="Arial Narrow" w:cs="Arial"/>
          <w:color w:val="000000"/>
          <w:kern w:val="0"/>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w14:ligatures w14:val="none"/>
        </w:rPr>
        <w:t>Teams</w:t>
      </w:r>
      <w:proofErr w:type="spellEnd"/>
      <w:r w:rsidRPr="00354E09">
        <w:rPr>
          <w:rFonts w:ascii="Arial Narrow" w:eastAsia="Times New Roman" w:hAnsi="Arial Narrow" w:cs="Arial"/>
          <w:color w:val="000000"/>
          <w:kern w:val="0"/>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w14:ligatures w14:val="none"/>
        </w:rPr>
        <w:t>Ipad</w:t>
      </w:r>
      <w:proofErr w:type="spellEnd"/>
      <w:r w:rsidRPr="00354E09">
        <w:rPr>
          <w:rFonts w:ascii="Arial Narrow" w:eastAsia="Times New Roman" w:hAnsi="Arial Narrow" w:cs="Arial"/>
          <w:color w:val="000000"/>
          <w:kern w:val="0"/>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SÉTIMO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w:t>
      </w:r>
      <w:bookmarkStart w:id="22" w:name="_Hlk188286915"/>
      <w:r w:rsidR="00CA59A2" w:rsidRPr="00354E09">
        <w:rPr>
          <w:rFonts w:ascii="Arial Narrow" w:eastAsia="Arial Narrow" w:hAnsi="Arial Narrow" w:cs="Arial Narrow"/>
          <w:color w:val="000000"/>
          <w:kern w:val="0"/>
          <w:lang w:eastAsia="es-PE"/>
          <w14:ligatures w14:val="none"/>
        </w:rPr>
        <w:t>informar a las partes que el artículo 110</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w:t>
      </w:r>
      <w:r w:rsidR="00523256" w:rsidRPr="00354E09">
        <w:rPr>
          <w:rFonts w:ascii="Arial Narrow" w:eastAsia="Arial Narrow" w:hAnsi="Arial Narrow" w:cs="Arial Narrow"/>
          <w:color w:val="000000"/>
          <w:kern w:val="0"/>
          <w:lang w:eastAsia="es-PE"/>
          <w14:ligatures w14:val="none"/>
        </w:rPr>
        <w:t xml:space="preserve"/>
      </w:r>
      <w:r w:rsidR="00CA59A2" w:rsidRPr="00354E09">
        <w:rPr>
          <w:rFonts w:ascii="Arial Narrow" w:eastAsia="Arial Narrow" w:hAnsi="Arial Narrow" w:cs="Arial Narrow"/>
          <w:color w:val="000000"/>
          <w:kern w:val="0"/>
          <w:lang w:eastAsia="es-PE"/>
          <w14:ligatures w14:val="none"/>
        </w:rPr>
        <w:t>29571, Código de Protección y Defensa del Consumidor</w:t>
      </w:r>
      <w:r w:rsidR="00CA59A2" w:rsidRPr="00354E09">
        <w:rPr>
          <w:rFonts w:ascii="Arial Narrow" w:eastAsia="Arial Narrow" w:hAnsi="Arial Narrow" w:cs="Times New Roman"/>
          <w:color w:val="000000"/>
          <w:kern w:val="0"/>
          <w:vertAlign w:val="superscript"/>
          <w:lang w:eastAsia="es-PE"/>
          <w14:ligatures w14:val="none"/>
        </w:rPr>
        <w:footnoteReference w:id="12"/>
      </w:r>
      <w:r w:rsidR="00CA59A2" w:rsidRPr="00354E0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115</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y 116</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referida norma</w:t>
      </w:r>
      <w:r w:rsidR="00CA59A2" w:rsidRPr="00354E09">
        <w:rPr>
          <w:rFonts w:ascii="Arial Narrow" w:eastAsia="Arial Narrow" w:hAnsi="Arial Narrow" w:cs="Times New Roman"/>
          <w:color w:val="000000"/>
          <w:kern w:val="0"/>
          <w:vertAlign w:val="superscript"/>
          <w:lang w:eastAsia="es-PE"/>
          <w14:ligatures w14:val="none"/>
        </w:rPr>
        <w:footnoteReference w:id="13"/>
      </w:r>
      <w:r w:rsidR="00CA59A2" w:rsidRPr="00354E09">
        <w:rPr>
          <w:rFonts w:ascii="Arial Narrow" w:eastAsia="Arial Narrow" w:hAnsi="Arial Narrow" w:cs="Arial Narrow"/>
          <w:color w:val="000000"/>
          <w:kern w:val="0"/>
          <w:lang w:eastAsia="es-PE"/>
          <w14:ligatures w14:val="none"/>
        </w:rPr>
        <w:t xml:space="preserve">. </w:t>
      </w:r>
      <w:bookmarkEnd w:id="22"/>
      <w:r w:rsidR="00CA59A2" w:rsidRPr="00354E0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del Código</w:t>
      </w:r>
      <w:r w:rsidR="00CA59A2" w:rsidRPr="00354E09">
        <w:rPr>
          <w:rFonts w:ascii="Arial Narrow" w:eastAsia="Arial Narrow" w:hAnsi="Arial Narrow" w:cs="Times New Roman"/>
          <w:color w:val="000000"/>
          <w:kern w:val="0"/>
          <w:vertAlign w:val="superscript"/>
          <w:lang w:eastAsia="es-PE"/>
          <w14:ligatures w14:val="none"/>
        </w:rPr>
        <w:footnoteReference w:id="14"/>
      </w:r>
      <w:r w:rsidR="00CA59A2" w:rsidRPr="00354E09">
        <w:rPr>
          <w:rFonts w:ascii="Arial Narrow" w:eastAsia="Arial Narrow" w:hAnsi="Arial Narrow" w:cs="Arial Narrow"/>
          <w:color w:val="000000"/>
          <w:kern w:val="0"/>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Calibri" w:hAnsi="Arial Narrow" w:cs="Arial"/>
          <w:b/>
          <w:bCs/>
          <w:kern w:val="0"/>
          <w14:ligatures w14:val="none"/>
        </w:rPr>
        <w:lastRenderedPageBreak/>
        <w:t>OCTAVO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Calibri" w:hAnsi="Arial Narrow" w:cs="Arial"/>
          <w:kern w:val="0"/>
          <w:u w:val="single"/>
          <w14:ligatures w14:val="none"/>
        </w:rPr>
      </w:pPr>
      <w:r w:rsidRPr="00354E09">
        <w:rPr>
          <w:rFonts w:ascii="Arial Narrow" w:eastAsia="Times New Roman" w:hAnsi="Arial Narrow" w:cs="Times New Roman"/>
          <w:b/>
          <w:color w:val="000000"/>
          <w:kern w:val="0"/>
          <w:lang w:eastAsia="es-PE"/>
          <w14:ligatures w14:val="none"/>
        </w:rPr>
        <w:t>NOVENO</w:t>
      </w:r>
      <w:r w:rsidR="00CA59A2" w:rsidRPr="00354E09">
        <w:rPr>
          <w:rFonts w:ascii="Arial Narrow" w:eastAsia="Calibri" w:hAnsi="Arial Narrow" w:cs="Arial"/>
          <w:b/>
          <w:kern w:val="0"/>
          <w14:ligatures w14:val="none"/>
        </w:rPr>
        <w:t>:</w:t>
      </w:r>
      <w:r w:rsidR="00CA59A2" w:rsidRPr="00354E09">
        <w:rPr>
          <w:rFonts w:ascii="Arial Narrow" w:eastAsia="Calibri" w:hAnsi="Arial Narrow" w:cs="Arial"/>
          <w:kern w:val="0"/>
          <w14:ligatures w14:val="none"/>
        </w:rPr>
        <w:t xml:space="preserve"> comunicar a las partes que, </w:t>
      </w:r>
      <w:proofErr w:type="gramStart"/>
      <w:r w:rsidR="00CA59A2" w:rsidRPr="00354E09">
        <w:rPr>
          <w:rFonts w:ascii="Arial Narrow" w:eastAsia="Calibri" w:hAnsi="Arial Narrow" w:cs="Arial"/>
          <w:kern w:val="0"/>
          <w14:ligatures w14:val="none"/>
        </w:rPr>
        <w:t>de acuerdo a</w:t>
      </w:r>
      <w:proofErr w:type="gramEnd"/>
      <w:r w:rsidR="00CA59A2" w:rsidRPr="00354E09">
        <w:rPr>
          <w:rFonts w:ascii="Arial Narrow" w:eastAsia="Calibri" w:hAnsi="Arial Narrow" w:cs="Arial"/>
          <w:kern w:val="0"/>
          <w14:ligatures w14:val="none"/>
        </w:rPr>
        <w:t xml:space="preserve"> lo señalado por el artículo 29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Calibri" w:hAnsi="Arial Narrow" w:cs="Arial"/>
          <w:kern w:val="0"/>
          <w14:ligatures w14:val="none"/>
        </w:rPr>
        <w:t xml:space="preserve"> del Decreto Legislativo 807</w:t>
      </w:r>
      <w:r w:rsidR="00CA59A2" w:rsidRPr="00354E09">
        <w:rPr>
          <w:rFonts w:ascii="Arial Narrow" w:eastAsia="Calibri" w:hAnsi="Arial Narrow" w:cs="Arial"/>
          <w:kern w:val="0"/>
          <w:vertAlign w:val="superscript"/>
          <w14:ligatures w14:val="none"/>
        </w:rPr>
        <w:footnoteReference w:id="15"/>
      </w:r>
      <w:r w:rsidR="00CA59A2" w:rsidRPr="00354E0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w14:ligatures w14:val="none"/>
        </w:rPr>
        <w:t>expresamente su facultad para asistir y conciliar en su representación</w:t>
      </w:r>
      <w:r w:rsidR="00CA59A2" w:rsidRPr="00354E09">
        <w:rPr>
          <w:rFonts w:ascii="Arial Narrow" w:eastAsia="Calibri" w:hAnsi="Arial Narrow" w:cs="Arial"/>
          <w:bCs/>
          <w:kern w:val="0"/>
          <w14:ligatures w14:val="none"/>
        </w:rPr>
        <w:t>.</w:t>
      </w:r>
      <w:r w:rsidR="00CA59A2" w:rsidRPr="00354E09">
        <w:rPr>
          <w:rFonts w:ascii="Arial Narrow" w:eastAsia="Calibri" w:hAnsi="Arial Narrow" w:cs="Arial"/>
          <w:b/>
          <w:bCs/>
          <w:kern w:val="0"/>
          <w14:ligatures w14:val="none"/>
        </w:rPr>
        <w:t xml:space="preserve"> </w:t>
      </w:r>
      <w:r w:rsidR="00CA59A2" w:rsidRPr="00354E0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w14:ligatures w14:val="none"/>
        </w:rPr>
        <w:t>:</w:t>
      </w:r>
      <w:r w:rsidR="00CA59A2" w:rsidRPr="00354E0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DÉCIMO</w:t>
      </w:r>
      <w:r w:rsidR="00D1139F" w:rsidRPr="00354E09">
        <w:rPr>
          <w:rFonts w:ascii="Arial Narrow" w:eastAsia="Arial Narrow" w:hAnsi="Arial Narrow" w:cs="Arial Narrow"/>
          <w:b/>
          <w:bCs/>
        </w:rPr>
        <w:t xml:space="preserve"> PRIMERO</w:t>
      </w:r>
      <w:r w:rsidRPr="00354E09">
        <w:rPr>
          <w:rFonts w:ascii="Arial Narrow" w:hAnsi="Arial Narrow" w:cs="Arial"/>
          <w:b/>
          <w:spacing w:val="-3"/>
          <w:kern w:val="0"/>
          <w14:ligatures w14:val="none"/>
        </w:rPr>
        <w:t>:</w:t>
      </w:r>
      <w:r w:rsidRPr="00354E09">
        <w:rPr>
          <w:rFonts w:ascii="Arial Narrow" w:hAnsi="Arial Narrow" w:cs="Arial"/>
          <w:bCs/>
          <w:spacing w:val="-3"/>
          <w:kern w:val="0"/>
          <w14:ligatures w14:val="none"/>
        </w:rPr>
        <w:t xml:space="preserve"> requerir a</w:t>
      </w:r>
      <w:r w:rsidR="00DB24E2" w:rsidRPr="00354E09">
        <w:rPr>
          <w:rFonts w:ascii="Arial Narrow" w:hAnsi="Arial Narrow" w:cs="Arial"/>
          <w:bCs/>
          <w:spacing w:val="-3"/>
          <w:kern w:val="0"/>
          <w14:ligatures w14:val="none"/>
        </w:rPr>
        <w:t xml:space="preserve">l </w:t>
      </w:r>
      <w:r w:rsidR="00DB24E2" w:rsidRPr="00354E09">
        <w:rPr>
          <w:rFonts w:ascii="Arial Narrow" w:eastAsia="Times New Roman" w:hAnsi="Arial Narrow" w:cs="Times New Roman"/>
          <w:color w:val="000000"/>
          <w:kern w:val="0"/>
          <w:shd w:val="clear" w:color="auto" w:fill="FFFFFF"/>
          <w:lang w:eastAsia="es-PE"/>
          <w14:ligatures w14:val="none"/>
        </w:rPr>
        <w:t xml:space="preserve">señor César Alberto Alcántara Villavicencio y Rímac Seguros y Reaseguros S.A. </w:t>
      </w:r>
      <w:r w:rsidRPr="00354E09">
        <w:rPr>
          <w:rFonts w:ascii="Arial Narrow" w:eastAsia="Times New Roman" w:hAnsi="Arial Narrow" w:cs="Times New Roman"/>
          <w:color w:val="000000"/>
          <w:kern w:val="0"/>
          <w:shd w:val="clear" w:color="auto" w:fill="FFFFFF"/>
          <w:lang w:eastAsia="es-PE"/>
          <w14:ligatures w14:val="none"/>
        </w:rPr>
        <w:t xml:space="preserve"> </w:t>
      </w:r>
      <w:r w:rsidRPr="00354E0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del citado cuerpo </w:t>
      </w:r>
      <w:bookmarkStart w:id="24" w:name="_Hlk214964186"/>
      <w:r w:rsidRPr="00354E09">
        <w:rPr>
          <w:rFonts w:ascii="Arial Narrow" w:hAnsi="Arial Narrow"/>
          <w:color w:val="000000"/>
        </w:rPr>
        <w:t>normativo</w:t>
      </w:r>
      <w:r w:rsidRPr="00354E09">
        <w:rPr>
          <w:rFonts w:ascii="Arial Narrow" w:hAnsi="Arial Narrow"/>
          <w:vertAlign w:val="superscript"/>
        </w:rPr>
        <w:footnoteReference w:id="16"/>
      </w:r>
      <w:r w:rsidRPr="00354E09">
        <w:rPr>
          <w:rFonts w:ascii="Arial Narrow" w:hAnsi="Arial Narrow" w:cs="Arial"/>
        </w:rPr>
        <w:t>.</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EVELING ROA QUISPE </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Secretaria Técnica</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w14:paraId="74AAB5F4" w14: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TextonotapieCar"/>
          <w:rFonts w:ascii="Arial Narrow" w:hAnsi="Arial Narrow" w:cs="Arial"/>
          <w:sz w:val="15"/>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5"/>
          <w:szCs w:val="15"/>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