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093B79A"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D0E4C" w:rsidRPr="00DD0E4C">
        <w:rPr>
          <w:rFonts w:ascii="Arial Narrow" w:eastAsia="Times New Roman" w:hAnsi="Arial Narrow" w:cs="Times New Roman"/>
          <w:b/>
          <w:bCs/>
          <w:color w:val="000000"/>
          <w:kern w:val="0"/>
          <w:shd w:val="clear" w:color="auto" w:fill="FFFFFF"/>
          <w:lang w:eastAsia="es-PE"/>
          <w14:ligatures w14:val="none"/>
        </w:rPr>
        <w:t>0875-2026/CC1</w:t>
      </w:r>
    </w:p>
    <w:p w14:paraId="7E5DC22B" w14:textId="193BE17E"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8178C" w:rsidRPr="0098178C">
        <w:rPr>
          <w:rFonts w:ascii="Arial Narrow" w:eastAsia="Arial Narrow" w:hAnsi="Arial Narrow" w:cs="Arial Narrow"/>
          <w:b/>
          <w:color w:val="000000"/>
          <w:kern w:val="0"/>
          <w:lang w:eastAsia="es-PE"/>
          <w14:ligatures w14:val="none"/>
        </w:rPr>
        <w:t xml:space="preserve">MIGUEL </w:t>
      </w:r>
      <w:r w:rsidR="001B1830">
        <w:rPr>
          <w:rFonts w:ascii="Arial Narrow" w:eastAsia="Arial Narrow" w:hAnsi="Arial Narrow" w:cs="Arial Narrow"/>
          <w:b/>
          <w:color w:val="000000"/>
          <w:kern w:val="0"/>
          <w:lang w:eastAsia="es-PE"/>
          <w14:ligatures w14:val="none"/>
        </w:rPr>
        <w:t>Á</w:t>
      </w:r>
      <w:r w:rsidR="0098178C" w:rsidRPr="0098178C">
        <w:rPr>
          <w:rFonts w:ascii="Arial Narrow" w:eastAsia="Arial Narrow" w:hAnsi="Arial Narrow" w:cs="Arial Narrow"/>
          <w:b/>
          <w:color w:val="000000"/>
          <w:kern w:val="0"/>
          <w:lang w:eastAsia="es-PE"/>
          <w14:ligatures w14:val="none"/>
        </w:rPr>
        <w:t xml:space="preserve">NGEL DIAZ CIEZA </w:t>
      </w:r>
      <w:r w:rsidRPr="0098178C">
        <w:rPr>
          <w:rFonts w:ascii="Arial Narrow" w:eastAsia="Arial Narrow" w:hAnsi="Arial Narrow" w:cs="Arial Narrow"/>
          <w:b/>
          <w:color w:val="000000"/>
          <w:kern w:val="0"/>
          <w:lang w:eastAsia="es-PE"/>
          <w14:ligatures w14:val="none"/>
        </w:rPr>
        <w:t xml:space="preserve">(SEÑOR </w:t>
      </w:r>
      <w:r w:rsidR="0098178C" w:rsidRPr="0098178C">
        <w:rPr>
          <w:rFonts w:ascii="Arial Narrow" w:eastAsia="Arial Narrow" w:hAnsi="Arial Narrow" w:cs="Arial Narrow"/>
          <w:b/>
          <w:color w:val="000000"/>
          <w:kern w:val="0"/>
          <w:lang w:eastAsia="es-PE"/>
          <w14:ligatures w14:val="none"/>
        </w:rPr>
        <w:t>DIAZ</w:t>
      </w:r>
      <w:r w:rsidRPr="0098178C">
        <w:rPr>
          <w:rFonts w:ascii="Arial Narrow" w:eastAsia="Arial Narrow" w:hAnsi="Arial Narrow" w:cs="Arial Narrow"/>
          <w:b/>
          <w:color w:val="000000"/>
          <w:kern w:val="0"/>
          <w:lang w:eastAsia="es-PE"/>
          <w14:ligatures w14:val="none"/>
        </w:rPr>
        <w:t>)</w:t>
      </w:r>
    </w:p>
    <w:p w14:paraId="6DEEEDFE" w14:textId="33CDB30A"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8178C" w:rsidRPr="0098178C">
        <w:rPr>
          <w:rFonts w:ascii="Arial Narrow" w:eastAsia="Arial Narrow" w:hAnsi="Arial Narrow" w:cs="Arial Narrow"/>
          <w:b/>
          <w:color w:val="000000"/>
          <w:kern w:val="0"/>
          <w:lang w:eastAsia="es-PE"/>
          <w14:ligatures w14:val="none"/>
        </w:rPr>
        <w:t xml:space="preserve">MAPFRE PERÚ COMPAÑÍA DE SEGUROS Y REASEGUROS S.A. </w:t>
      </w:r>
      <w:r w:rsidRPr="0098178C">
        <w:rPr>
          <w:rFonts w:ascii="Arial Narrow" w:eastAsia="Arial Narrow" w:hAnsi="Arial Narrow" w:cs="Arial Narrow"/>
          <w:b/>
          <w:color w:val="000000"/>
          <w:kern w:val="0"/>
          <w:lang w:eastAsia="es-PE"/>
          <w14:ligatures w14:val="none"/>
        </w:rPr>
        <w:t>(</w:t>
      </w:r>
      <w:r w:rsidR="0098178C" w:rsidRPr="0098178C">
        <w:rPr>
          <w:rFonts w:ascii="Arial Narrow" w:eastAsia="Arial Narrow" w:hAnsi="Arial Narrow" w:cs="Arial Narrow"/>
          <w:b/>
          <w:color w:val="000000"/>
          <w:kern w:val="0"/>
          <w:lang w:eastAsia="es-PE"/>
          <w14:ligatures w14:val="none"/>
        </w:rPr>
        <w:t>MAPFRE</w:t>
      </w:r>
      <w:r w:rsidRPr="0098178C">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450B467B" w:rsidR="00CA59A2" w:rsidRPr="00DD0E4C"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D0E4C">
        <w:rPr>
          <w:rFonts w:ascii="Arial Narrow" w:eastAsia="Arial Narrow" w:hAnsi="Arial Narrow" w:cs="Arial Narrow"/>
          <w:b/>
          <w:color w:val="000000"/>
          <w:kern w:val="0"/>
          <w:lang w:eastAsia="es-PE"/>
          <w14:ligatures w14:val="none"/>
        </w:rPr>
        <w:t>REQUERIMIENTO DE INFORMACIÓN</w:t>
      </w:r>
    </w:p>
    <w:p w14:paraId="46A5A479" w14:textId="77777777" w:rsidR="00CA59A2" w:rsidRPr="00DD0E4C"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D0E4C">
        <w:rPr>
          <w:rFonts w:ascii="Arial Narrow" w:eastAsia="Arial Narrow" w:hAnsi="Arial Narrow" w:cs="Arial Narrow"/>
          <w:b/>
          <w:color w:val="000000"/>
          <w:kern w:val="0"/>
          <w:lang w:eastAsia="es-PE"/>
          <w14:ligatures w14:val="none"/>
        </w:rPr>
        <w:t xml:space="preserve">RESOLUCIÓN </w:t>
      </w:r>
      <w:r w:rsidRPr="00DD0E4C">
        <w:rPr>
          <w:rFonts w:ascii="Arial Narrow" w:eastAsia="Arial Narrow" w:hAnsi="Arial Narrow" w:cs="Arial Narrow"/>
          <w:b/>
          <w:color w:val="000000"/>
          <w:kern w:val="0"/>
          <w:lang w:eastAsia="es-PE"/>
          <w14:ligatures w14:val="none"/>
        </w:rPr>
        <w:tab/>
        <w:t>:</w:t>
      </w:r>
      <w:r w:rsidRPr="00DD0E4C">
        <w:rPr>
          <w:rFonts w:ascii="Arial Narrow" w:eastAsia="Arial Narrow" w:hAnsi="Arial Narrow" w:cs="Arial Narrow"/>
          <w:b/>
          <w:color w:val="000000"/>
          <w:kern w:val="0"/>
          <w:lang w:eastAsia="es-PE"/>
          <w14:ligatures w14:val="none"/>
        </w:rPr>
        <w:tab/>
        <w:t>2</w:t>
      </w:r>
    </w:p>
    <w:p w14:paraId="5BA3A18D" w14:textId="77777777" w:rsidR="00CA59A2" w:rsidRPr="00DD0E4C"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F2B3704"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D0E4C">
        <w:rPr>
          <w:rFonts w:ascii="Arial Narrow" w:eastAsia="Times New Roman" w:hAnsi="Arial Narrow" w:cs="Times New Roman"/>
          <w:color w:val="000000"/>
          <w:kern w:val="0"/>
          <w:shd w:val="clear" w:color="auto" w:fill="FFFFFF"/>
          <w:lang w:eastAsia="es-PE"/>
          <w14:ligatures w14:val="none"/>
        </w:rPr>
        <w:t xml:space="preserve">Lima, </w:t>
      </w:r>
      <w:r w:rsidR="00DD0E4C" w:rsidRPr="00DD0E4C">
        <w:rPr>
          <w:rFonts w:ascii="Arial Narrow" w:eastAsia="Times New Roman" w:hAnsi="Arial Narrow" w:cs="Times New Roman"/>
          <w:color w:val="000000"/>
          <w:kern w:val="0"/>
          <w:shd w:val="clear" w:color="auto" w:fill="FFFFFF"/>
          <w:lang w:eastAsia="es-PE"/>
          <w14:ligatures w14:val="none"/>
        </w:rPr>
        <w:t>9</w:t>
      </w:r>
      <w:r w:rsidRPr="00DD0E4C">
        <w:rPr>
          <w:rFonts w:ascii="Arial Narrow" w:eastAsia="Times New Roman" w:hAnsi="Arial Narrow" w:cs="Times New Roman"/>
          <w:color w:val="000000"/>
          <w:kern w:val="0"/>
          <w:shd w:val="clear" w:color="auto" w:fill="FFFFFF"/>
          <w:lang w:eastAsia="es-PE"/>
          <w14:ligatures w14:val="none"/>
        </w:rPr>
        <w:t xml:space="preserve"> de </w:t>
      </w:r>
      <w:r w:rsidR="00DD0E4C" w:rsidRPr="00DD0E4C">
        <w:rPr>
          <w:rFonts w:ascii="Arial Narrow" w:eastAsia="Times New Roman" w:hAnsi="Arial Narrow" w:cs="Times New Roman"/>
          <w:color w:val="000000"/>
          <w:kern w:val="0"/>
          <w:shd w:val="clear" w:color="auto" w:fill="FFFFFF"/>
          <w:lang w:eastAsia="es-PE"/>
          <w14:ligatures w14:val="none"/>
        </w:rPr>
        <w:t>abril</w:t>
      </w:r>
      <w:r w:rsidR="00985114" w:rsidRPr="00DD0E4C">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4C1FFF3C"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HECHOS</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598BE96" w:rsidR="00CA59A2" w:rsidRPr="00A87A10"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9376C">
        <w:rPr>
          <w:rFonts w:ascii="Arial Narrow" w:eastAsia="Times New Roman" w:hAnsi="Arial Narrow" w:cs="Arial"/>
          <w:color w:val="000000"/>
          <w:kern w:val="0"/>
          <w:lang w:val="es-ES" w:eastAsia="es-ES"/>
          <w14:ligatures w14:val="none"/>
        </w:rPr>
        <w:t xml:space="preserve">Mediante el escrito del </w:t>
      </w:r>
      <w:r w:rsidR="0098178C" w:rsidRPr="0059376C">
        <w:rPr>
          <w:rFonts w:ascii="Arial Narrow" w:eastAsia="Times New Roman" w:hAnsi="Arial Narrow" w:cs="Arial"/>
          <w:color w:val="000000"/>
          <w:kern w:val="0"/>
          <w:lang w:val="es-ES" w:eastAsia="es-ES"/>
          <w14:ligatures w14:val="none"/>
        </w:rPr>
        <w:t>13 de marzo de 2026</w:t>
      </w:r>
      <w:r w:rsidR="00996DC2" w:rsidRPr="0059376C">
        <w:rPr>
          <w:rFonts w:ascii="Arial Narrow" w:eastAsia="Calibri" w:hAnsi="Arial Narrow" w:cs="Arial"/>
          <w:kern w:val="0"/>
          <w14:ligatures w14:val="none"/>
        </w:rPr>
        <w:t xml:space="preserve"> y el escrito del </w:t>
      </w:r>
      <w:r w:rsidR="0059376C" w:rsidRPr="0059376C">
        <w:rPr>
          <w:rFonts w:ascii="Arial Narrow" w:eastAsia="Calibri" w:hAnsi="Arial Narrow" w:cs="Arial"/>
          <w:kern w:val="0"/>
          <w14:ligatures w14:val="none"/>
        </w:rPr>
        <w:t>30 de marzo de 2026</w:t>
      </w:r>
      <w:r w:rsidR="00996DC2" w:rsidRPr="0059376C">
        <w:rPr>
          <w:rFonts w:ascii="Arial Narrow" w:eastAsia="Calibri" w:hAnsi="Arial Narrow" w:cs="Arial"/>
          <w:kern w:val="0"/>
          <w14:ligatures w14:val="none"/>
        </w:rPr>
        <w:t>,</w:t>
      </w:r>
      <w:r w:rsidRPr="0059376C">
        <w:rPr>
          <w:rFonts w:ascii="Arial Narrow" w:eastAsia="Calibri" w:hAnsi="Arial Narrow" w:cs="Arial"/>
          <w:kern w:val="0"/>
          <w14:ligatures w14:val="none"/>
        </w:rPr>
        <w:t xml:space="preserve"> </w:t>
      </w:r>
      <w:r w:rsidR="0059376C" w:rsidRPr="0059376C">
        <w:rPr>
          <w:rFonts w:ascii="Arial Narrow" w:eastAsia="Calibri" w:hAnsi="Arial Narrow" w:cs="Arial"/>
          <w:kern w:val="0"/>
          <w14:ligatures w14:val="none"/>
        </w:rPr>
        <w:t>el</w:t>
      </w:r>
      <w:r w:rsidRPr="0059376C">
        <w:rPr>
          <w:rFonts w:ascii="Arial Narrow" w:eastAsia="Calibri" w:hAnsi="Arial Narrow" w:cs="Arial"/>
          <w:kern w:val="0"/>
          <w14:ligatures w14:val="none"/>
        </w:rPr>
        <w:t xml:space="preserve"> señor </w:t>
      </w:r>
      <w:r w:rsidR="0059376C" w:rsidRPr="0059376C">
        <w:rPr>
          <w:rFonts w:ascii="Arial Narrow" w:eastAsia="Calibri" w:hAnsi="Arial Narrow" w:cs="Arial"/>
          <w:kern w:val="0"/>
          <w14:ligatures w14:val="none"/>
        </w:rPr>
        <w:t xml:space="preserve">Diaz </w:t>
      </w:r>
      <w:r w:rsidRPr="0059376C">
        <w:rPr>
          <w:rFonts w:ascii="Arial Narrow" w:eastAsia="Calibri" w:hAnsi="Arial Narrow" w:cs="Arial"/>
          <w:kern w:val="0"/>
          <w14:ligatures w14:val="none"/>
        </w:rPr>
        <w:t>d</w:t>
      </w:r>
      <w:r w:rsidRPr="0059376C">
        <w:rPr>
          <w:rFonts w:ascii="Arial Narrow" w:eastAsia="Times New Roman" w:hAnsi="Arial Narrow" w:cs="Arial"/>
          <w:color w:val="000000"/>
          <w:kern w:val="0"/>
          <w:lang w:val="es-ES" w:eastAsia="es-ES"/>
          <w14:ligatures w14:val="none"/>
        </w:rPr>
        <w:t xml:space="preserve">enunció a </w:t>
      </w:r>
      <w:r w:rsidR="0059376C" w:rsidRPr="0059376C">
        <w:rPr>
          <w:rFonts w:ascii="Arial Narrow" w:eastAsia="Times New Roman" w:hAnsi="Arial Narrow" w:cs="Arial"/>
          <w:color w:val="000000"/>
          <w:kern w:val="0"/>
          <w:lang w:val="es-ES" w:eastAsia="es-ES"/>
          <w14:ligatures w14:val="none"/>
        </w:rPr>
        <w:t xml:space="preserve">Mapfre </w:t>
      </w:r>
      <w:r w:rsidRPr="0026598E">
        <w:rPr>
          <w:rFonts w:ascii="Arial Narrow" w:eastAsia="Times New Roman" w:hAnsi="Arial Narrow" w:cs="Arial"/>
          <w:color w:val="000000"/>
          <w:kern w:val="0"/>
          <w:lang w:val="es-ES" w:eastAsia="es-ES"/>
          <w14:ligatures w14:val="none"/>
        </w:rPr>
        <w:t xml:space="preserve">por presuntas </w:t>
      </w:r>
      <w:r w:rsidRPr="00A87A10">
        <w:rPr>
          <w:rFonts w:ascii="Arial Narrow" w:eastAsia="Times New Roman" w:hAnsi="Arial Narrow" w:cs="Arial"/>
          <w:color w:val="000000"/>
          <w:kern w:val="0"/>
          <w:lang w:val="es-ES" w:eastAsia="es-ES"/>
          <w14:ligatures w14:val="none"/>
        </w:rPr>
        <w:t>infracciones a la Ley 29571, Código de Protección y Defensa del Consumidor (en adelante, Código)</w:t>
      </w:r>
      <w:r w:rsidRPr="00A87A10">
        <w:rPr>
          <w:rFonts w:ascii="Arial Narrow" w:eastAsia="Times New Roman" w:hAnsi="Arial Narrow" w:cs="Times New Roman"/>
          <w:color w:val="000000"/>
          <w:kern w:val="0"/>
          <w:vertAlign w:val="superscript"/>
          <w:lang w:val="es-ES" w:eastAsia="es-ES"/>
          <w14:ligatures w14:val="none"/>
        </w:rPr>
        <w:footnoteReference w:id="1"/>
      </w:r>
      <w:r w:rsidRPr="00A87A10">
        <w:rPr>
          <w:rFonts w:ascii="Arial Narrow" w:eastAsia="Times New Roman" w:hAnsi="Arial Narrow" w:cs="Arial"/>
          <w:color w:val="000000"/>
          <w:kern w:val="0"/>
          <w:lang w:val="es-ES" w:eastAsia="es-ES"/>
          <w14:ligatures w14:val="none"/>
        </w:rPr>
        <w:t xml:space="preserve">, señalando </w:t>
      </w:r>
      <w:r w:rsidRPr="00A87A10">
        <w:rPr>
          <w:rFonts w:ascii="Arial Narrow" w:eastAsia="Times New Roman" w:hAnsi="Arial Narrow" w:cs="Arial"/>
          <w:bCs/>
          <w:color w:val="000000"/>
          <w:kern w:val="0"/>
          <w:lang w:val="es-ES" w:eastAsia="es-ES"/>
          <w14:ligatures w14:val="none"/>
        </w:rPr>
        <w:t>lo siguiente:</w:t>
      </w:r>
    </w:p>
    <w:p w14:paraId="512911CE" w14:textId="77777777" w:rsidR="00CA59A2" w:rsidRPr="00A87A10" w:rsidRDefault="00CA59A2" w:rsidP="005F18BC">
      <w:pPr>
        <w:spacing w:after="0" w:line="240" w:lineRule="auto"/>
        <w:jc w:val="both"/>
        <w:rPr>
          <w:rFonts w:ascii="Arial Narrow" w:eastAsia="Times New Roman" w:hAnsi="Arial Narrow" w:cs="Arial"/>
          <w:color w:val="000000"/>
          <w:kern w:val="0"/>
          <w:lang w:eastAsia="es-ES"/>
          <w14:ligatures w14:val="none"/>
        </w:rPr>
      </w:pPr>
    </w:p>
    <w:p w14:paraId="6E88BE43" w14:textId="49BE4E79" w:rsidR="005F18BC" w:rsidRPr="00A87A10" w:rsidRDefault="005F18BC" w:rsidP="005F18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7A10">
        <w:rPr>
          <w:rFonts w:ascii="Arial Narrow" w:eastAsia="Times New Roman" w:hAnsi="Arial Narrow" w:cs="Arial"/>
          <w:color w:val="000000"/>
          <w:kern w:val="0"/>
          <w:lang w:eastAsia="es-ES"/>
          <w14:ligatures w14:val="none"/>
        </w:rPr>
        <w:t>El 27 de julio del 2021, el vehículo con Placa de Rodaje A8F-905</w:t>
      </w:r>
      <w:r w:rsidR="005D2A91" w:rsidRPr="00A87A10">
        <w:rPr>
          <w:rFonts w:ascii="Arial Narrow" w:eastAsia="Times New Roman" w:hAnsi="Arial Narrow" w:cs="Arial"/>
          <w:color w:val="000000"/>
          <w:kern w:val="0"/>
          <w:lang w:eastAsia="es-ES"/>
          <w14:ligatures w14:val="none"/>
        </w:rPr>
        <w:t xml:space="preserve"> asegurado con el Seguro de Responsabilidad Civil Frente a Terceros – Póliza 3011900037286 (en adelante, Seguro de Responsabilidad Civil Frente a Terceros)</w:t>
      </w:r>
      <w:r w:rsidRPr="00A87A10">
        <w:rPr>
          <w:rFonts w:ascii="Arial Narrow" w:eastAsia="Times New Roman" w:hAnsi="Arial Narrow" w:cs="Arial"/>
          <w:color w:val="000000"/>
          <w:kern w:val="0"/>
          <w:lang w:eastAsia="es-ES"/>
          <w14:ligatures w14:val="none"/>
        </w:rPr>
        <w:t xml:space="preserve">, </w:t>
      </w:r>
      <w:r w:rsidR="00CC6F7D">
        <w:rPr>
          <w:rFonts w:ascii="Arial Narrow" w:eastAsia="Times New Roman" w:hAnsi="Arial Narrow" w:cs="Arial"/>
          <w:color w:val="000000"/>
          <w:kern w:val="0"/>
          <w:lang w:eastAsia="es-ES"/>
          <w14:ligatures w14:val="none"/>
        </w:rPr>
        <w:t>estuvo involucrado</w:t>
      </w:r>
      <w:r w:rsidRPr="00A87A10">
        <w:rPr>
          <w:rFonts w:ascii="Arial Narrow" w:eastAsia="Times New Roman" w:hAnsi="Arial Narrow" w:cs="Arial"/>
          <w:color w:val="000000"/>
          <w:kern w:val="0"/>
          <w:lang w:eastAsia="es-ES"/>
          <w14:ligatures w14:val="none"/>
        </w:rPr>
        <w:t xml:space="preserve"> en un accidente de tránsito, como consecuencia del cual se produjo el fallecimiento de</w:t>
      </w:r>
      <w:r w:rsidR="005D2A91" w:rsidRPr="00A87A10">
        <w:rPr>
          <w:rFonts w:ascii="Arial Narrow" w:eastAsia="Times New Roman" w:hAnsi="Arial Narrow" w:cs="Arial"/>
          <w:color w:val="000000"/>
          <w:kern w:val="0"/>
          <w:lang w:eastAsia="es-ES"/>
          <w14:ligatures w14:val="none"/>
        </w:rPr>
        <w:t xml:space="preserve"> su hijo, el señor</w:t>
      </w:r>
      <w:r w:rsidRPr="00A87A10">
        <w:rPr>
          <w:rFonts w:ascii="Arial Narrow" w:eastAsia="Times New Roman" w:hAnsi="Arial Narrow" w:cs="Arial"/>
          <w:color w:val="000000"/>
          <w:kern w:val="0"/>
          <w:lang w:eastAsia="es-ES"/>
          <w14:ligatures w14:val="none"/>
        </w:rPr>
        <w:t xml:space="preserve"> Cristian Grabiel Diaz Cespedes</w:t>
      </w:r>
      <w:r w:rsidR="00021807" w:rsidRPr="00A87A10">
        <w:rPr>
          <w:rFonts w:ascii="Arial Narrow" w:eastAsia="Times New Roman" w:hAnsi="Arial Narrow" w:cs="Arial"/>
          <w:color w:val="000000"/>
          <w:kern w:val="0"/>
          <w:lang w:eastAsia="es-ES"/>
          <w14:ligatures w14:val="none"/>
        </w:rPr>
        <w:t xml:space="preserve"> (en adelante, hijo)</w:t>
      </w:r>
      <w:r w:rsidRPr="00A87A10">
        <w:rPr>
          <w:rFonts w:ascii="Arial Narrow" w:eastAsia="Times New Roman" w:hAnsi="Arial Narrow" w:cs="Arial"/>
          <w:color w:val="000000"/>
          <w:kern w:val="0"/>
          <w:lang w:eastAsia="es-ES"/>
          <w14:ligatures w14:val="none"/>
        </w:rPr>
        <w:t>.</w:t>
      </w:r>
    </w:p>
    <w:p w14:paraId="0EF8047B" w14:textId="77777777" w:rsidR="005F18BC" w:rsidRPr="00A87A10" w:rsidRDefault="005F18BC" w:rsidP="005F18B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E118973" w14:textId="4B94B48A" w:rsidR="005F18BC" w:rsidRPr="00A87A10" w:rsidRDefault="005F18BC" w:rsidP="0002180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7A10">
        <w:rPr>
          <w:rFonts w:ascii="Arial Narrow" w:eastAsia="Times New Roman" w:hAnsi="Arial Narrow" w:cs="Arial"/>
          <w:color w:val="000000"/>
          <w:kern w:val="0"/>
          <w:lang w:eastAsia="es-ES"/>
          <w14:ligatures w14:val="none"/>
        </w:rPr>
        <w:t xml:space="preserve">El 12 de noviembre del 2025, presentó ante </w:t>
      </w:r>
      <w:r w:rsidR="00021807" w:rsidRPr="00A87A10">
        <w:rPr>
          <w:rFonts w:ascii="Arial Narrow" w:eastAsia="Times New Roman" w:hAnsi="Arial Narrow" w:cs="Arial"/>
          <w:color w:val="000000"/>
          <w:kern w:val="0"/>
          <w:lang w:val="es-ES" w:eastAsia="es-ES"/>
          <w14:ligatures w14:val="none"/>
        </w:rPr>
        <w:t xml:space="preserve">Mapfre </w:t>
      </w:r>
      <w:r w:rsidRPr="00A87A10">
        <w:rPr>
          <w:rFonts w:ascii="Arial Narrow" w:eastAsia="Times New Roman" w:hAnsi="Arial Narrow" w:cs="Arial"/>
          <w:color w:val="000000"/>
          <w:kern w:val="0"/>
          <w:lang w:eastAsia="es-ES"/>
          <w14:ligatures w14:val="none"/>
        </w:rPr>
        <w:t>una solicitud requiriendo el pago de la indemnización del Seguro de Responsabilidad Civil Frente a Terceros correspondiente al fallecimiento</w:t>
      </w:r>
      <w:r w:rsidR="00021807" w:rsidRPr="00A87A10">
        <w:rPr>
          <w:rFonts w:ascii="Arial Narrow" w:eastAsia="Times New Roman" w:hAnsi="Arial Narrow" w:cs="Arial"/>
          <w:color w:val="000000"/>
          <w:kern w:val="0"/>
          <w:lang w:eastAsia="es-ES"/>
          <w14:ligatures w14:val="none"/>
        </w:rPr>
        <w:t xml:space="preserve"> de su hijo</w:t>
      </w:r>
      <w:r w:rsidRPr="00A87A10">
        <w:rPr>
          <w:rFonts w:ascii="Arial Narrow" w:eastAsia="Times New Roman" w:hAnsi="Arial Narrow" w:cs="Arial"/>
          <w:color w:val="000000"/>
          <w:kern w:val="0"/>
          <w:lang w:eastAsia="es-ES"/>
          <w14:ligatures w14:val="none"/>
        </w:rPr>
        <w:t>.</w:t>
      </w:r>
      <w:r w:rsidR="00021807" w:rsidRPr="00A87A10">
        <w:rPr>
          <w:rFonts w:ascii="Arial Narrow" w:eastAsia="Times New Roman" w:hAnsi="Arial Narrow" w:cs="Arial"/>
          <w:color w:val="000000"/>
          <w:kern w:val="0"/>
          <w:lang w:eastAsia="es-ES"/>
          <w14:ligatures w14:val="none"/>
        </w:rPr>
        <w:t xml:space="preserve"> No obstante</w:t>
      </w:r>
      <w:r w:rsidRPr="00A87A10">
        <w:rPr>
          <w:rFonts w:ascii="Arial Narrow" w:eastAsia="Times New Roman" w:hAnsi="Arial Narrow" w:cs="Arial"/>
          <w:color w:val="000000"/>
          <w:kern w:val="0"/>
          <w:lang w:eastAsia="es-ES"/>
          <w14:ligatures w14:val="none"/>
        </w:rPr>
        <w:t>,</w:t>
      </w:r>
      <w:r w:rsidR="00CC6F7D">
        <w:rPr>
          <w:rFonts w:ascii="Arial Narrow" w:eastAsia="Times New Roman" w:hAnsi="Arial Narrow" w:cs="Arial"/>
          <w:color w:val="000000"/>
          <w:kern w:val="0"/>
          <w:lang w:eastAsia="es-ES"/>
          <w14:ligatures w14:val="none"/>
        </w:rPr>
        <w:t xml:space="preserve"> hasta la fecha,</w:t>
      </w:r>
      <w:r w:rsidRPr="00A87A10">
        <w:rPr>
          <w:rFonts w:ascii="Arial Narrow" w:eastAsia="Times New Roman" w:hAnsi="Arial Narrow" w:cs="Arial"/>
          <w:color w:val="000000"/>
          <w:kern w:val="0"/>
          <w:lang w:eastAsia="es-ES"/>
          <w14:ligatures w14:val="none"/>
        </w:rPr>
        <w:t xml:space="preserve"> no obtuvo respuesta</w:t>
      </w:r>
      <w:r w:rsidR="00046EC8">
        <w:rPr>
          <w:rFonts w:ascii="Arial Narrow" w:eastAsia="Times New Roman" w:hAnsi="Arial Narrow" w:cs="Arial"/>
          <w:color w:val="000000"/>
          <w:kern w:val="0"/>
          <w:lang w:eastAsia="es-ES"/>
          <w14:ligatures w14:val="none"/>
        </w:rPr>
        <w:t>,</w:t>
      </w:r>
      <w:r w:rsidRPr="00A87A10">
        <w:rPr>
          <w:rFonts w:ascii="Arial Narrow" w:eastAsia="Times New Roman" w:hAnsi="Arial Narrow" w:cs="Arial"/>
          <w:color w:val="000000"/>
          <w:kern w:val="0"/>
          <w:lang w:eastAsia="es-ES"/>
          <w14:ligatures w14:val="none"/>
        </w:rPr>
        <w:t xml:space="preserve"> </w:t>
      </w:r>
      <w:r w:rsidR="00046EC8">
        <w:rPr>
          <w:rFonts w:ascii="Arial Narrow" w:eastAsia="Times New Roman" w:hAnsi="Arial Narrow" w:cs="Arial"/>
          <w:color w:val="000000"/>
          <w:kern w:val="0"/>
          <w:lang w:eastAsia="es-ES"/>
          <w14:ligatures w14:val="none"/>
        </w:rPr>
        <w:t xml:space="preserve">dentro del plazo legal, </w:t>
      </w:r>
      <w:r w:rsidRPr="00A87A10">
        <w:rPr>
          <w:rFonts w:ascii="Arial Narrow" w:eastAsia="Times New Roman" w:hAnsi="Arial Narrow" w:cs="Arial"/>
          <w:color w:val="000000"/>
          <w:kern w:val="0"/>
          <w:lang w:eastAsia="es-ES"/>
          <w14:ligatures w14:val="none"/>
        </w:rPr>
        <w:t xml:space="preserve">por parte de la </w:t>
      </w:r>
      <w:r w:rsidR="00964805" w:rsidRPr="00A87A10">
        <w:rPr>
          <w:rFonts w:ascii="Arial Narrow" w:eastAsia="Times New Roman" w:hAnsi="Arial Narrow" w:cs="Arial"/>
          <w:color w:val="000000"/>
          <w:kern w:val="0"/>
          <w:lang w:eastAsia="es-ES"/>
          <w14:ligatures w14:val="none"/>
        </w:rPr>
        <w:t>compañía aseguradora</w:t>
      </w:r>
      <w:r w:rsidRPr="00A87A10">
        <w:rPr>
          <w:rFonts w:ascii="Arial Narrow" w:eastAsia="Times New Roman" w:hAnsi="Arial Narrow" w:cs="Arial"/>
          <w:color w:val="000000"/>
          <w:kern w:val="0"/>
          <w:lang w:eastAsia="es-ES"/>
          <w14:ligatures w14:val="none"/>
        </w:rPr>
        <w:t xml:space="preserve"> respecto de</w:t>
      </w:r>
      <w:r w:rsidR="00CC6F7D">
        <w:rPr>
          <w:rFonts w:ascii="Arial Narrow" w:eastAsia="Times New Roman" w:hAnsi="Arial Narrow" w:cs="Arial"/>
          <w:color w:val="000000"/>
          <w:kern w:val="0"/>
          <w:lang w:eastAsia="es-ES"/>
          <w14:ligatures w14:val="none"/>
        </w:rPr>
        <w:t xml:space="preserve"> su solicitud</w:t>
      </w:r>
      <w:r w:rsidRPr="00A87A10">
        <w:rPr>
          <w:rFonts w:ascii="Arial Narrow" w:eastAsia="Times New Roman" w:hAnsi="Arial Narrow" w:cs="Arial"/>
          <w:color w:val="000000"/>
          <w:kern w:val="0"/>
          <w:lang w:eastAsia="es-ES"/>
          <w14:ligatures w14:val="none"/>
        </w:rPr>
        <w:t xml:space="preserve"> de pago de la indemnización solicitada.</w:t>
      </w:r>
    </w:p>
    <w:p w14:paraId="61D2EB40" w14:textId="77777777" w:rsidR="005F18BC" w:rsidRPr="00A87A10" w:rsidRDefault="005F18BC" w:rsidP="005F18B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397D45B" w14:textId="735A983D" w:rsidR="005F18BC" w:rsidRPr="00A87A10" w:rsidRDefault="00964805" w:rsidP="005F18B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87A10">
        <w:rPr>
          <w:rFonts w:ascii="Arial Narrow" w:eastAsia="Times New Roman" w:hAnsi="Arial Narrow" w:cs="Arial"/>
          <w:color w:val="000000"/>
          <w:kern w:val="0"/>
          <w:lang w:eastAsia="es-ES"/>
          <w14:ligatures w14:val="none"/>
        </w:rPr>
        <w:t>Por otra parte,</w:t>
      </w:r>
      <w:r w:rsidR="005F18BC" w:rsidRPr="00A87A10">
        <w:rPr>
          <w:rFonts w:ascii="Arial Narrow" w:eastAsia="Times New Roman" w:hAnsi="Arial Narrow" w:cs="Arial"/>
          <w:color w:val="000000"/>
          <w:kern w:val="0"/>
          <w:lang w:eastAsia="es-ES"/>
          <w14:ligatures w14:val="none"/>
        </w:rPr>
        <w:t xml:space="preserve"> el Seguro de Responsabilidad Civil Frente a Terceros contemplaba un monto de indemnización ascendente a US$100 000,00, habiéndose efectuado previamente el pago del 50% equivalente a US$</w:t>
      </w:r>
      <w:r w:rsidR="00A87A10">
        <w:rPr>
          <w:rFonts w:ascii="Arial Narrow" w:eastAsia="Times New Roman" w:hAnsi="Arial Narrow" w:cs="Arial"/>
          <w:color w:val="000000"/>
          <w:kern w:val="0"/>
          <w:lang w:eastAsia="es-ES"/>
          <w14:ligatures w14:val="none"/>
        </w:rPr>
        <w:t xml:space="preserve"> </w:t>
      </w:r>
      <w:r w:rsidR="005F18BC" w:rsidRPr="00A87A10">
        <w:rPr>
          <w:rFonts w:ascii="Arial Narrow" w:eastAsia="Times New Roman" w:hAnsi="Arial Narrow" w:cs="Arial"/>
          <w:color w:val="000000"/>
          <w:kern w:val="0"/>
          <w:lang w:eastAsia="es-ES"/>
          <w14:ligatures w14:val="none"/>
        </w:rPr>
        <w:t>50 000,00 a favor de la madre de</w:t>
      </w:r>
      <w:r w:rsidRPr="00A87A10">
        <w:rPr>
          <w:rFonts w:ascii="Arial Narrow" w:eastAsia="Times New Roman" w:hAnsi="Arial Narrow" w:cs="Arial"/>
          <w:color w:val="000000"/>
          <w:kern w:val="0"/>
          <w:lang w:eastAsia="es-ES"/>
          <w14:ligatures w14:val="none"/>
        </w:rPr>
        <w:t xml:space="preserve"> su hijo</w:t>
      </w:r>
      <w:r w:rsidR="005F18BC" w:rsidRPr="00A87A10">
        <w:rPr>
          <w:rFonts w:ascii="Arial Narrow" w:eastAsia="Times New Roman" w:hAnsi="Arial Narrow" w:cs="Arial"/>
          <w:color w:val="000000"/>
          <w:kern w:val="0"/>
          <w:lang w:eastAsia="es-ES"/>
          <w14:ligatures w14:val="none"/>
        </w:rPr>
        <w:t>, quedando pendiente el pago del 50% restante equivalente a US$</w:t>
      </w:r>
      <w:r w:rsidR="00A87A10">
        <w:rPr>
          <w:rFonts w:ascii="Arial Narrow" w:eastAsia="Times New Roman" w:hAnsi="Arial Narrow" w:cs="Arial"/>
          <w:color w:val="000000"/>
          <w:kern w:val="0"/>
          <w:lang w:eastAsia="es-ES"/>
          <w14:ligatures w14:val="none"/>
        </w:rPr>
        <w:t xml:space="preserve"> </w:t>
      </w:r>
      <w:r w:rsidR="005F18BC" w:rsidRPr="00A87A10">
        <w:rPr>
          <w:rFonts w:ascii="Arial Narrow" w:eastAsia="Times New Roman" w:hAnsi="Arial Narrow" w:cs="Arial"/>
          <w:color w:val="000000"/>
          <w:kern w:val="0"/>
          <w:lang w:eastAsia="es-ES"/>
          <w14:ligatures w14:val="none"/>
        </w:rPr>
        <w:t>50 000,00</w:t>
      </w:r>
      <w:r w:rsidR="00014F2F">
        <w:rPr>
          <w:rFonts w:ascii="Arial Narrow" w:eastAsia="Times New Roman" w:hAnsi="Arial Narrow" w:cs="Arial"/>
          <w:color w:val="000000"/>
          <w:kern w:val="0"/>
          <w:lang w:eastAsia="es-ES"/>
          <w14:ligatures w14:val="none"/>
        </w:rPr>
        <w:t xml:space="preserve"> a su favor</w:t>
      </w:r>
      <w:r w:rsidR="005F18BC" w:rsidRPr="00A87A10">
        <w:rPr>
          <w:rFonts w:ascii="Arial Narrow" w:eastAsia="Times New Roman" w:hAnsi="Arial Narrow" w:cs="Arial"/>
          <w:color w:val="000000"/>
          <w:kern w:val="0"/>
          <w:lang w:eastAsia="es-ES"/>
          <w14:ligatures w14:val="none"/>
        </w:rPr>
        <w:t>.</w:t>
      </w:r>
    </w:p>
    <w:p w14:paraId="33E14FF7" w14:textId="77777777" w:rsidR="00CA59A2" w:rsidRPr="00A87A10"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1CFA66AC" w14:textId="76D9278D" w:rsidR="00716340" w:rsidRPr="00716340" w:rsidRDefault="0059376C" w:rsidP="007163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87A10">
        <w:rPr>
          <w:rFonts w:ascii="Arial Narrow" w:eastAsia="Times New Roman" w:hAnsi="Arial Narrow" w:cs="Arial"/>
          <w:color w:val="000000"/>
          <w:kern w:val="0"/>
          <w:lang w:val="es-ES" w:eastAsia="es-ES"/>
          <w14:ligatures w14:val="none"/>
        </w:rPr>
        <w:t>El</w:t>
      </w:r>
      <w:r w:rsidR="00CA59A2" w:rsidRPr="00A87A10">
        <w:rPr>
          <w:rFonts w:ascii="Arial Narrow" w:eastAsia="Times New Roman" w:hAnsi="Arial Narrow" w:cs="Arial"/>
          <w:color w:val="000000"/>
          <w:kern w:val="0"/>
          <w:lang w:val="es-ES" w:eastAsia="es-ES"/>
          <w14:ligatures w14:val="none"/>
        </w:rPr>
        <w:t xml:space="preserve"> </w:t>
      </w:r>
      <w:r w:rsidRPr="00A87A10">
        <w:rPr>
          <w:rFonts w:ascii="Arial Narrow" w:eastAsia="Calibri" w:hAnsi="Arial Narrow" w:cs="Arial"/>
          <w:kern w:val="0"/>
          <w14:ligatures w14:val="none"/>
        </w:rPr>
        <w:t>señor Diaz</w:t>
      </w:r>
      <w:r w:rsidRPr="00A87A10">
        <w:rPr>
          <w:rFonts w:ascii="Arial Narrow" w:eastAsia="Times New Roman" w:hAnsi="Arial Narrow" w:cs="Arial"/>
          <w:color w:val="000000"/>
          <w:kern w:val="0"/>
          <w:lang w:val="es-ES" w:eastAsia="es-ES"/>
          <w14:ligatures w14:val="none"/>
        </w:rPr>
        <w:t xml:space="preserve"> </w:t>
      </w:r>
      <w:r w:rsidR="00CA59A2" w:rsidRPr="00A87A10">
        <w:rPr>
          <w:rFonts w:ascii="Arial Narrow" w:eastAsia="Times New Roman" w:hAnsi="Arial Narrow" w:cs="Arial"/>
          <w:color w:val="000000"/>
          <w:kern w:val="0"/>
          <w:lang w:val="es-ES" w:eastAsia="es-ES"/>
          <w14:ligatures w14:val="none"/>
        </w:rPr>
        <w:t>solicitó, en calidad de medida</w:t>
      </w:r>
      <w:r w:rsidR="00CA59A2" w:rsidRPr="00D34C3C">
        <w:rPr>
          <w:rFonts w:ascii="Arial Narrow" w:eastAsia="Times New Roman" w:hAnsi="Arial Narrow" w:cs="Arial"/>
          <w:color w:val="000000"/>
          <w:kern w:val="0"/>
          <w:lang w:val="es-ES" w:eastAsia="es-ES"/>
          <w14:ligatures w14:val="none"/>
        </w:rPr>
        <w:t xml:space="preserve"> correctiva, que </w:t>
      </w:r>
      <w:r w:rsidRPr="00A87A10">
        <w:rPr>
          <w:rFonts w:ascii="Arial Narrow" w:eastAsia="Times New Roman" w:hAnsi="Arial Narrow" w:cs="Arial"/>
          <w:color w:val="000000"/>
          <w:kern w:val="0"/>
          <w:lang w:val="es-ES" w:eastAsia="es-ES"/>
          <w14:ligatures w14:val="none"/>
        </w:rPr>
        <w:t xml:space="preserve">Mapfre </w:t>
      </w:r>
      <w:r w:rsidR="00CA59A2" w:rsidRPr="00A87A10">
        <w:rPr>
          <w:rFonts w:ascii="Arial Narrow" w:eastAsia="Times New Roman" w:hAnsi="Arial Narrow" w:cs="Arial"/>
          <w:color w:val="000000"/>
          <w:kern w:val="0"/>
          <w:lang w:val="es-ES" w:eastAsia="es-ES"/>
          <w14:ligatures w14:val="none"/>
        </w:rPr>
        <w:t xml:space="preserve">cumpla con otorgar </w:t>
      </w:r>
      <w:r w:rsidR="00717C7F" w:rsidRPr="00A87A10">
        <w:rPr>
          <w:rFonts w:ascii="Arial Narrow" w:eastAsia="Times New Roman" w:hAnsi="Arial Narrow" w:cs="Arial"/>
          <w:color w:val="000000"/>
          <w:kern w:val="0"/>
          <w:lang w:val="es-ES" w:eastAsia="es-ES"/>
          <w14:ligatures w14:val="none"/>
        </w:rPr>
        <w:t>el pago de</w:t>
      </w:r>
      <w:r w:rsidR="00E36414" w:rsidRPr="00A87A10">
        <w:rPr>
          <w:rFonts w:ascii="Arial Narrow" w:eastAsia="Times New Roman" w:hAnsi="Arial Narrow" w:cs="Arial"/>
          <w:color w:val="000000"/>
          <w:kern w:val="0"/>
          <w:lang w:val="es-ES" w:eastAsia="es-ES"/>
          <w14:ligatures w14:val="none"/>
        </w:rPr>
        <w:t>l del 50% de</w:t>
      </w:r>
      <w:r w:rsidR="00717C7F" w:rsidRPr="00A87A10">
        <w:rPr>
          <w:rFonts w:ascii="Arial Narrow" w:eastAsia="Times New Roman" w:hAnsi="Arial Narrow" w:cs="Arial"/>
          <w:color w:val="000000"/>
          <w:kern w:val="0"/>
          <w:lang w:val="es-ES" w:eastAsia="es-ES"/>
          <w14:ligatures w14:val="none"/>
        </w:rPr>
        <w:t xml:space="preserve"> la indemnización por fallecimiento de su hijo el señor Cristian Grabiel Diaz Cespedes, </w:t>
      </w:r>
      <w:r w:rsidR="00A87A10" w:rsidRPr="00A87A10">
        <w:rPr>
          <w:rFonts w:ascii="Arial Narrow" w:eastAsia="Times New Roman" w:hAnsi="Arial Narrow" w:cs="Arial"/>
          <w:color w:val="000000"/>
          <w:kern w:val="0"/>
          <w:lang w:eastAsia="es-ES"/>
          <w14:ligatures w14:val="none"/>
        </w:rPr>
        <w:t xml:space="preserve">equivalente a US$50 000,00, </w:t>
      </w:r>
      <w:r w:rsidR="00717C7F" w:rsidRPr="00A87A10">
        <w:rPr>
          <w:rFonts w:ascii="Arial Narrow" w:eastAsia="Times New Roman" w:hAnsi="Arial Narrow" w:cs="Arial"/>
          <w:color w:val="000000"/>
          <w:kern w:val="0"/>
          <w:lang w:val="es-ES" w:eastAsia="es-ES"/>
          <w14:ligatures w14:val="none"/>
        </w:rPr>
        <w:t>correspondiente a la cobertura del Seguro de Responsabilidad Civil Frente a Terceros como consecuencia del accidente de</w:t>
      </w:r>
      <w:r w:rsidR="00717C7F" w:rsidRPr="00D34C3C">
        <w:rPr>
          <w:rFonts w:ascii="Arial Narrow" w:eastAsia="Times New Roman" w:hAnsi="Arial Narrow" w:cs="Arial"/>
          <w:color w:val="000000"/>
          <w:kern w:val="0"/>
          <w:lang w:val="es-ES" w:eastAsia="es-ES"/>
          <w14:ligatures w14:val="none"/>
        </w:rPr>
        <w:t xml:space="preserve"> tránsito ocurrido el 27 de julio de 2021</w:t>
      </w:r>
      <w:r w:rsidR="00CA59A2" w:rsidRPr="00D34C3C">
        <w:rPr>
          <w:rFonts w:ascii="Arial Narrow" w:eastAsia="Times New Roman" w:hAnsi="Arial Narrow" w:cs="Arial"/>
          <w:color w:val="000000"/>
          <w:kern w:val="0"/>
          <w:lang w:val="es-ES" w:eastAsia="es-ES"/>
          <w14:ligatures w14:val="none"/>
        </w:rPr>
        <w:t>. Asimismo, requirió el reembolso de costos y costas del presente procedimiento.</w:t>
      </w:r>
    </w:p>
    <w:p w14:paraId="690628B1" w14:textId="77777777" w:rsidR="00716340" w:rsidRPr="009E2AD1" w:rsidRDefault="00716340" w:rsidP="007163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2C540404" w14:textId="728C5198" w:rsidR="00716340" w:rsidRDefault="00716340" w:rsidP="007163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16340">
        <w:rPr>
          <w:rFonts w:ascii="Arial Narrow" w:eastAsia="Arial Narrow" w:hAnsi="Arial Narrow" w:cs="Arial Narrow"/>
          <w:b/>
          <w:color w:val="000000"/>
          <w:kern w:val="0"/>
          <w:lang w:eastAsia="es-PE"/>
          <w14:ligatures w14:val="none"/>
        </w:rPr>
        <w:t>DEL REQUERIMIENTO PARA SUBSANAR LA DENUNCIA</w:t>
      </w:r>
    </w:p>
    <w:p w14:paraId="11BD6FBC" w14:textId="77777777" w:rsidR="00716340" w:rsidRPr="00081CBB" w:rsidRDefault="00716340" w:rsidP="00081CBB">
      <w:pPr>
        <w:spacing w:after="0" w:line="240" w:lineRule="auto"/>
        <w:jc w:val="both"/>
        <w:rPr>
          <w:rFonts w:ascii="Arial Narrow" w:eastAsia="Times New Roman" w:hAnsi="Arial Narrow" w:cs="Arial"/>
          <w:color w:val="000000"/>
          <w:kern w:val="0"/>
          <w:lang w:eastAsia="es-ES"/>
          <w14:ligatures w14:val="none"/>
        </w:rPr>
      </w:pPr>
    </w:p>
    <w:p w14:paraId="2B74455B" w14:textId="426137E6" w:rsidR="00716340" w:rsidRDefault="00716340" w:rsidP="00716340">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4D073B">
        <w:rPr>
          <w:rFonts w:ascii="Arial Narrow" w:eastAsia="Times New Roman" w:hAnsi="Arial Narrow" w:cs="Arial"/>
          <w:color w:val="000000"/>
          <w:kern w:val="0"/>
          <w:lang w:eastAsia="es-ES"/>
          <w14:ligatures w14:val="none"/>
        </w:rPr>
        <w:t xml:space="preserve">Mediante </w:t>
      </w:r>
      <w:r w:rsidRPr="00B530BB">
        <w:rPr>
          <w:rFonts w:ascii="Arial Narrow" w:eastAsia="Times New Roman" w:hAnsi="Arial Narrow" w:cs="Arial"/>
          <w:color w:val="000000"/>
          <w:kern w:val="0"/>
          <w:lang w:eastAsia="es-ES"/>
          <w14:ligatures w14:val="none"/>
        </w:rPr>
        <w:t xml:space="preserve">Resolución 1 del </w:t>
      </w:r>
      <w:r w:rsidR="00B530BB" w:rsidRPr="00B530BB">
        <w:rPr>
          <w:rFonts w:ascii="Arial Narrow" w:eastAsia="Times New Roman" w:hAnsi="Arial Narrow" w:cs="Arial"/>
          <w:color w:val="000000"/>
          <w:kern w:val="0"/>
          <w:lang w:eastAsia="es-ES"/>
          <w14:ligatures w14:val="none"/>
        </w:rPr>
        <w:t>23 de marzo de 2026</w:t>
      </w:r>
      <w:r w:rsidRPr="004D073B">
        <w:rPr>
          <w:rFonts w:ascii="Arial Narrow" w:eastAsia="Times New Roman" w:hAnsi="Arial Narrow" w:cs="Arial"/>
          <w:color w:val="000000"/>
          <w:kern w:val="0"/>
          <w:lang w:eastAsia="es-ES"/>
          <w14:ligatures w14:val="none"/>
        </w:rPr>
        <w:t>, la Secretaría Técnica de la Comisión de Protección al Consumidor 1 (en ad</w:t>
      </w:r>
      <w:r w:rsidRPr="00B530BB">
        <w:rPr>
          <w:rFonts w:ascii="Arial Narrow" w:eastAsia="Times New Roman" w:hAnsi="Arial Narrow" w:cs="Arial"/>
          <w:color w:val="000000"/>
          <w:kern w:val="0"/>
          <w:lang w:eastAsia="es-ES"/>
          <w14:ligatures w14:val="none"/>
        </w:rPr>
        <w:t xml:space="preserve">elante, Secretaría Técnica) emitió un requerimiento de subsanación dirigido al </w:t>
      </w:r>
      <w:r w:rsidR="00B530BB" w:rsidRPr="00B530BB">
        <w:rPr>
          <w:rFonts w:ascii="Arial Narrow" w:eastAsia="Calibri" w:hAnsi="Arial Narrow" w:cs="Arial"/>
          <w:kern w:val="0"/>
          <w14:ligatures w14:val="none"/>
        </w:rPr>
        <w:t>señor Diaz</w:t>
      </w:r>
      <w:r w:rsidR="00B530BB">
        <w:rPr>
          <w:rFonts w:ascii="Arial Narrow" w:eastAsia="Times New Roman" w:hAnsi="Arial Narrow" w:cs="Arial"/>
          <w:color w:val="000000"/>
          <w:kern w:val="0"/>
          <w:lang w:eastAsia="es-ES"/>
          <w14:ligatures w14:val="none"/>
        </w:rPr>
        <w:t xml:space="preserve">, consistente en </w:t>
      </w:r>
      <w:r w:rsidR="00B530BB" w:rsidRPr="00B530BB">
        <w:rPr>
          <w:rFonts w:ascii="Arial Narrow" w:eastAsia="Times New Roman" w:hAnsi="Arial Narrow" w:cs="Arial"/>
          <w:color w:val="000000"/>
          <w:kern w:val="0"/>
          <w:lang w:eastAsia="es-ES"/>
          <w14:ligatures w14:val="none"/>
        </w:rPr>
        <w:t>presentar el documento que acredite que actúa en representación de todos los integrantes de la Sucesión Intestada de Cristian Grabiel Diaz Cespedes para presentar la presente denuncia; o en su defecto, que todos los miembros ratifiquen el contenido del escrito de denuncia</w:t>
      </w:r>
      <w:r w:rsidR="00B530BB">
        <w:rPr>
          <w:rFonts w:ascii="Arial Narrow" w:eastAsia="Times New Roman" w:hAnsi="Arial Narrow" w:cs="Arial"/>
          <w:color w:val="000000"/>
          <w:kern w:val="0"/>
          <w:lang w:eastAsia="es-ES"/>
          <w14:ligatures w14:val="none"/>
        </w:rPr>
        <w:t>.</w:t>
      </w:r>
    </w:p>
    <w:p w14:paraId="26958788" w14:textId="77777777" w:rsidR="00716340" w:rsidRPr="00772AD6" w:rsidRDefault="00716340" w:rsidP="00716340">
      <w:pPr>
        <w:pStyle w:val="Prrafodelista"/>
        <w:rPr>
          <w:rFonts w:ascii="Arial Narrow" w:eastAsia="Times New Roman" w:hAnsi="Arial Narrow" w:cs="Arial"/>
          <w:color w:val="000000"/>
          <w:kern w:val="0"/>
          <w:lang w:eastAsia="es-ES"/>
          <w14:ligatures w14:val="none"/>
        </w:rPr>
      </w:pPr>
    </w:p>
    <w:p w14:paraId="517D2D38" w14:textId="597B6351" w:rsidR="00716340" w:rsidRPr="000E70CE" w:rsidRDefault="00B530BB" w:rsidP="00716340">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Pr="0059376C">
        <w:rPr>
          <w:rFonts w:ascii="Arial Narrow" w:eastAsia="Calibri" w:hAnsi="Arial Narrow" w:cs="Arial"/>
          <w:kern w:val="0"/>
          <w14:ligatures w14:val="none"/>
        </w:rPr>
        <w:t>30 de marzo de 2026</w:t>
      </w:r>
      <w:r w:rsidR="00716340" w:rsidRPr="000E70CE">
        <w:rPr>
          <w:rFonts w:ascii="Arial Narrow" w:eastAsia="Times New Roman" w:hAnsi="Arial Narrow" w:cs="Arial"/>
          <w:color w:val="000000"/>
          <w:kern w:val="0"/>
          <w:lang w:eastAsia="es-ES"/>
          <w14:ligatures w14:val="none"/>
        </w:rPr>
        <w:t xml:space="preserve">, </w:t>
      </w:r>
      <w:r w:rsidRPr="000E70CE">
        <w:rPr>
          <w:rFonts w:ascii="Arial Narrow" w:eastAsia="Calibri" w:hAnsi="Arial Narrow" w:cs="Arial"/>
          <w:kern w:val="0"/>
          <w14:ligatures w14:val="none"/>
        </w:rPr>
        <w:t xml:space="preserve">el señor Diaz </w:t>
      </w:r>
      <w:r w:rsidR="003E4025" w:rsidRPr="000E70CE">
        <w:rPr>
          <w:rFonts w:ascii="Arial Narrow" w:eastAsia="Times New Roman" w:hAnsi="Arial Narrow" w:cs="Arial"/>
          <w:color w:val="000000"/>
          <w:kern w:val="0"/>
          <w:lang w:eastAsia="es-ES"/>
          <w14:ligatures w14:val="none"/>
        </w:rPr>
        <w:t xml:space="preserve">presentó un escrito de subsanación de denuncia en virtud del requerimiento </w:t>
      </w:r>
      <w:r w:rsidR="00A134BB" w:rsidRPr="000E70CE">
        <w:rPr>
          <w:rFonts w:ascii="Arial Narrow" w:eastAsia="Times New Roman" w:hAnsi="Arial Narrow" w:cs="Arial"/>
          <w:color w:val="000000"/>
          <w:kern w:val="0"/>
          <w:lang w:eastAsia="es-ES"/>
          <w14:ligatures w14:val="none"/>
        </w:rPr>
        <w:t>señalado en</w:t>
      </w:r>
      <w:r w:rsidR="003E4025" w:rsidRPr="000E70CE">
        <w:rPr>
          <w:rFonts w:ascii="Arial Narrow" w:eastAsia="Times New Roman" w:hAnsi="Arial Narrow" w:cs="Arial"/>
          <w:color w:val="000000"/>
          <w:kern w:val="0"/>
          <w:lang w:eastAsia="es-ES"/>
          <w14:ligatures w14:val="none"/>
        </w:rPr>
        <w:t xml:space="preserve"> la Resolución 1 del 23 de marzo de 2026</w:t>
      </w:r>
      <w:r w:rsidR="00716340" w:rsidRPr="000E70CE">
        <w:rPr>
          <w:rFonts w:ascii="Arial Narrow" w:eastAsia="Times New Roman" w:hAnsi="Arial Narrow" w:cs="Arial"/>
          <w:color w:val="000000"/>
          <w:kern w:val="0"/>
          <w:lang w:eastAsia="es-ES"/>
          <w14:ligatures w14:val="none"/>
        </w:rPr>
        <w:t>.</w:t>
      </w:r>
    </w:p>
    <w:p w14:paraId="348AED43" w14:textId="77777777" w:rsidR="00A134BB" w:rsidRPr="000E70CE" w:rsidRDefault="00A134BB" w:rsidP="00A134BB">
      <w:pPr>
        <w:pStyle w:val="Prrafodelista"/>
        <w:rPr>
          <w:rFonts w:ascii="Arial Narrow" w:eastAsia="Times New Roman" w:hAnsi="Arial Narrow" w:cs="Arial"/>
          <w:color w:val="000000"/>
          <w:kern w:val="0"/>
          <w:lang w:eastAsia="es-ES"/>
          <w14:ligatures w14:val="none"/>
        </w:rPr>
      </w:pPr>
    </w:p>
    <w:p w14:paraId="4A3C9BC1" w14:textId="5C6DE638" w:rsidR="00716340" w:rsidRPr="000E70CE" w:rsidRDefault="00A134BB" w:rsidP="00716340">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0E70CE">
        <w:rPr>
          <w:rFonts w:ascii="Arial Narrow" w:eastAsia="Times New Roman" w:hAnsi="Arial Narrow" w:cs="Arial"/>
          <w:color w:val="000000"/>
          <w:kern w:val="0"/>
          <w:lang w:eastAsia="es-ES"/>
          <w14:ligatures w14:val="none"/>
        </w:rPr>
        <w:t>No obstante, de</w:t>
      </w:r>
      <w:r w:rsidR="00FD177E">
        <w:rPr>
          <w:rFonts w:ascii="Arial Narrow" w:eastAsia="Times New Roman" w:hAnsi="Arial Narrow" w:cs="Arial"/>
          <w:color w:val="000000"/>
          <w:kern w:val="0"/>
          <w:lang w:eastAsia="es-ES"/>
          <w14:ligatures w14:val="none"/>
        </w:rPr>
        <w:t xml:space="preserve"> la revisión del</w:t>
      </w:r>
      <w:r w:rsidRPr="000E70CE">
        <w:rPr>
          <w:rFonts w:ascii="Arial Narrow" w:eastAsia="Times New Roman" w:hAnsi="Arial Narrow" w:cs="Arial"/>
          <w:color w:val="000000"/>
          <w:kern w:val="0"/>
          <w:lang w:eastAsia="es-ES"/>
          <w14:ligatures w14:val="none"/>
        </w:rPr>
        <w:t xml:space="preserve"> escrito del </w:t>
      </w:r>
      <w:r w:rsidRPr="000E70CE">
        <w:rPr>
          <w:rFonts w:ascii="Arial Narrow" w:eastAsia="Times New Roman" w:hAnsi="Arial Narrow" w:cs="Arial"/>
          <w:color w:val="000000"/>
          <w:kern w:val="0"/>
          <w:lang w:val="es-ES" w:eastAsia="es-ES"/>
          <w14:ligatures w14:val="none"/>
        </w:rPr>
        <w:t>13 de marzo de 2026</w:t>
      </w:r>
      <w:r w:rsidRPr="000E70CE">
        <w:rPr>
          <w:rFonts w:ascii="Arial Narrow" w:eastAsia="Calibri" w:hAnsi="Arial Narrow" w:cs="Arial"/>
          <w:kern w:val="0"/>
          <w14:ligatures w14:val="none"/>
        </w:rPr>
        <w:t xml:space="preserve"> </w:t>
      </w:r>
      <w:r w:rsidRPr="000E70CE">
        <w:rPr>
          <w:rFonts w:ascii="Arial Narrow" w:eastAsia="Times New Roman" w:hAnsi="Arial Narrow" w:cs="Arial"/>
          <w:color w:val="000000"/>
          <w:kern w:val="0"/>
          <w:lang w:eastAsia="es-ES"/>
          <w14:ligatures w14:val="none"/>
        </w:rPr>
        <w:t xml:space="preserve">presentado por el señor Diaz se advierte que </w:t>
      </w:r>
      <w:r w:rsidR="00B341D3">
        <w:rPr>
          <w:rFonts w:ascii="Arial Narrow" w:eastAsia="Times New Roman" w:hAnsi="Arial Narrow" w:cs="Arial"/>
          <w:color w:val="000000"/>
          <w:kern w:val="0"/>
          <w:lang w:eastAsia="es-ES"/>
          <w14:ligatures w14:val="none"/>
        </w:rPr>
        <w:t>presentó</w:t>
      </w:r>
      <w:r w:rsidRPr="000E70CE">
        <w:rPr>
          <w:rFonts w:ascii="Arial Narrow" w:eastAsia="Times New Roman" w:hAnsi="Arial Narrow" w:cs="Arial"/>
          <w:color w:val="000000"/>
          <w:kern w:val="0"/>
          <w:lang w:eastAsia="es-ES"/>
          <w14:ligatures w14:val="none"/>
        </w:rPr>
        <w:t xml:space="preserve"> la denuncia </w:t>
      </w:r>
      <w:r w:rsidR="00240361" w:rsidRPr="000E70CE">
        <w:rPr>
          <w:rFonts w:ascii="Arial Narrow" w:eastAsia="Times New Roman" w:hAnsi="Arial Narrow" w:cs="Arial"/>
          <w:color w:val="000000"/>
          <w:kern w:val="0"/>
          <w:lang w:eastAsia="es-ES"/>
          <w14:ligatures w14:val="none"/>
        </w:rPr>
        <w:t>en su calidad de heredero de su hijo</w:t>
      </w:r>
      <w:r w:rsidR="007D5B20" w:rsidRPr="000E70CE">
        <w:rPr>
          <w:rFonts w:ascii="Arial Narrow" w:eastAsia="Times New Roman" w:hAnsi="Arial Narrow" w:cs="Arial"/>
          <w:color w:val="000000"/>
          <w:kern w:val="0"/>
          <w:lang w:eastAsia="es-ES"/>
          <w14:ligatures w14:val="none"/>
        </w:rPr>
        <w:t xml:space="preserve">, </w:t>
      </w:r>
      <w:r w:rsidR="00E36414" w:rsidRPr="000E70CE">
        <w:rPr>
          <w:rFonts w:ascii="Arial Narrow" w:eastAsia="Times New Roman" w:hAnsi="Arial Narrow" w:cs="Arial"/>
          <w:color w:val="000000"/>
          <w:kern w:val="0"/>
          <w:lang w:eastAsia="es-ES"/>
          <w14:ligatures w14:val="none"/>
        </w:rPr>
        <w:t>en virtud d</w:t>
      </w:r>
      <w:r w:rsidR="00E36414" w:rsidRPr="000E70CE">
        <w:rPr>
          <w:rFonts w:ascii="Arial Narrow" w:eastAsia="Times New Roman" w:hAnsi="Arial Narrow" w:cs="Arial"/>
          <w:color w:val="000000"/>
          <w:kern w:val="0"/>
          <w:lang w:val="es-ES" w:eastAsia="es-ES"/>
          <w14:ligatures w14:val="none"/>
        </w:rPr>
        <w:t>el pago del del 50% de la indemnización correspondiente a la cobertura del Seguro de Responsabilidad Civil Frente a Terceros como consecuencia del accidente de tránsito ocurrido el 27 de julio de 2021</w:t>
      </w:r>
      <w:r w:rsidR="0057588D" w:rsidRPr="000E70CE">
        <w:rPr>
          <w:rFonts w:ascii="Arial Narrow" w:eastAsia="Times New Roman" w:hAnsi="Arial Narrow" w:cs="Arial"/>
          <w:color w:val="000000"/>
          <w:kern w:val="0"/>
          <w:lang w:val="es-ES" w:eastAsia="es-ES"/>
          <w14:ligatures w14:val="none"/>
        </w:rPr>
        <w:t>, toda vez que señal</w:t>
      </w:r>
      <w:r w:rsidR="00FD177E">
        <w:rPr>
          <w:rFonts w:ascii="Arial Narrow" w:eastAsia="Times New Roman" w:hAnsi="Arial Narrow" w:cs="Arial"/>
          <w:color w:val="000000"/>
          <w:kern w:val="0"/>
          <w:lang w:val="es-ES" w:eastAsia="es-ES"/>
          <w14:ligatures w14:val="none"/>
        </w:rPr>
        <w:t>ó</w:t>
      </w:r>
      <w:r w:rsidR="0057588D" w:rsidRPr="000E70CE">
        <w:rPr>
          <w:rFonts w:ascii="Arial Narrow" w:eastAsia="Times New Roman" w:hAnsi="Arial Narrow" w:cs="Arial"/>
          <w:color w:val="000000"/>
          <w:kern w:val="0"/>
          <w:lang w:val="es-ES" w:eastAsia="es-ES"/>
          <w14:ligatures w14:val="none"/>
        </w:rPr>
        <w:t xml:space="preserve"> que el otro 50% de la referida la indemnización fue pagad</w:t>
      </w:r>
      <w:r w:rsidR="00B341D3">
        <w:rPr>
          <w:rFonts w:ascii="Arial Narrow" w:eastAsia="Times New Roman" w:hAnsi="Arial Narrow" w:cs="Arial"/>
          <w:color w:val="000000"/>
          <w:kern w:val="0"/>
          <w:lang w:val="es-ES" w:eastAsia="es-ES"/>
          <w14:ligatures w14:val="none"/>
        </w:rPr>
        <w:t>a</w:t>
      </w:r>
      <w:r w:rsidR="0057588D" w:rsidRPr="000E70CE">
        <w:rPr>
          <w:rFonts w:ascii="Arial Narrow" w:eastAsia="Times New Roman" w:hAnsi="Arial Narrow" w:cs="Arial"/>
          <w:color w:val="000000"/>
          <w:kern w:val="0"/>
          <w:lang w:val="es-ES" w:eastAsia="es-ES"/>
          <w14:ligatures w14:val="none"/>
        </w:rPr>
        <w:t xml:space="preserve"> en su </w:t>
      </w:r>
      <w:r w:rsidR="00B341D3">
        <w:rPr>
          <w:rFonts w:ascii="Arial Narrow" w:eastAsia="Times New Roman" w:hAnsi="Arial Narrow" w:cs="Arial"/>
          <w:color w:val="000000"/>
          <w:kern w:val="0"/>
          <w:lang w:val="es-ES" w:eastAsia="es-ES"/>
          <w14:ligatures w14:val="none"/>
        </w:rPr>
        <w:t>oportunidad</w:t>
      </w:r>
      <w:r w:rsidR="0057588D" w:rsidRPr="000E70CE">
        <w:rPr>
          <w:rFonts w:ascii="Arial Narrow" w:eastAsia="Times New Roman" w:hAnsi="Arial Narrow" w:cs="Arial"/>
          <w:color w:val="000000"/>
          <w:kern w:val="0"/>
          <w:lang w:val="es-ES" w:eastAsia="es-ES"/>
          <w14:ligatures w14:val="none"/>
        </w:rPr>
        <w:t xml:space="preserve"> a la madre de su hijo.</w:t>
      </w:r>
    </w:p>
    <w:p w14:paraId="4897D13E" w14:textId="77777777" w:rsidR="00240361" w:rsidRPr="000E70CE" w:rsidRDefault="00240361" w:rsidP="00240361">
      <w:pPr>
        <w:spacing w:after="0" w:line="240" w:lineRule="auto"/>
        <w:jc w:val="both"/>
        <w:rPr>
          <w:rFonts w:ascii="Arial Narrow" w:eastAsia="Times New Roman" w:hAnsi="Arial Narrow" w:cs="Arial"/>
          <w:color w:val="000000"/>
          <w:kern w:val="0"/>
          <w:lang w:eastAsia="es-ES"/>
          <w14:ligatures w14:val="none"/>
        </w:rPr>
      </w:pPr>
    </w:p>
    <w:p w14:paraId="41D967AA" w14:textId="490C622A" w:rsidR="00716340" w:rsidRPr="000E70CE" w:rsidRDefault="00716340" w:rsidP="00B530B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0E70CE">
        <w:rPr>
          <w:rFonts w:ascii="Arial Narrow" w:eastAsia="Times New Roman" w:hAnsi="Arial Narrow" w:cs="Arial"/>
          <w:color w:val="000000"/>
          <w:kern w:val="0"/>
          <w:lang w:eastAsia="es-ES"/>
          <w14:ligatures w14:val="none"/>
        </w:rPr>
        <w:t xml:space="preserve">En atención a lo señalado, se advierte que, la </w:t>
      </w:r>
      <w:r w:rsidR="00090C67" w:rsidRPr="000E70CE">
        <w:rPr>
          <w:rFonts w:ascii="Arial Narrow" w:eastAsia="Times New Roman" w:hAnsi="Arial Narrow" w:cs="Arial"/>
          <w:color w:val="000000"/>
          <w:kern w:val="0"/>
          <w:lang w:eastAsia="es-ES"/>
          <w14:ligatures w14:val="none"/>
        </w:rPr>
        <w:t>Resolución 1 del 23 de marzo de 2026</w:t>
      </w:r>
      <w:r w:rsidR="004F3BAB" w:rsidRPr="000E70CE">
        <w:rPr>
          <w:rFonts w:ascii="Arial Narrow" w:eastAsia="Times New Roman" w:hAnsi="Arial Narrow" w:cs="Arial"/>
          <w:color w:val="000000"/>
          <w:kern w:val="0"/>
          <w:lang w:eastAsia="es-ES"/>
          <w14:ligatures w14:val="none"/>
        </w:rPr>
        <w:t xml:space="preserve"> </w:t>
      </w:r>
      <w:r w:rsidRPr="000E70CE">
        <w:rPr>
          <w:rFonts w:ascii="Arial Narrow" w:eastAsia="Times New Roman" w:hAnsi="Arial Narrow" w:cs="Arial"/>
          <w:color w:val="000000"/>
          <w:kern w:val="0"/>
          <w:lang w:eastAsia="es-ES"/>
          <w14:ligatures w14:val="none"/>
        </w:rPr>
        <w:t xml:space="preserve">se emitió sin tener presente que el </w:t>
      </w:r>
      <w:r w:rsidR="00C45338" w:rsidRPr="000E70CE">
        <w:rPr>
          <w:rFonts w:ascii="Arial Narrow" w:eastAsia="Times New Roman" w:hAnsi="Arial Narrow" w:cs="Arial"/>
          <w:color w:val="000000"/>
          <w:kern w:val="0"/>
          <w:lang w:eastAsia="es-ES"/>
          <w14:ligatures w14:val="none"/>
        </w:rPr>
        <w:t xml:space="preserve">señor Diaz presentó su denuncia </w:t>
      </w:r>
      <w:r w:rsidR="004F3BAB" w:rsidRPr="000E70CE">
        <w:rPr>
          <w:rFonts w:ascii="Arial Narrow" w:eastAsia="Times New Roman" w:hAnsi="Arial Narrow" w:cs="Arial"/>
          <w:color w:val="000000"/>
          <w:kern w:val="0"/>
          <w:lang w:eastAsia="es-ES"/>
          <w14:ligatures w14:val="none"/>
        </w:rPr>
        <w:t>acreditando actuar</w:t>
      </w:r>
      <w:r w:rsidR="00C45338" w:rsidRPr="000E70CE">
        <w:rPr>
          <w:rFonts w:ascii="Arial Narrow" w:eastAsia="Times New Roman" w:hAnsi="Arial Narrow" w:cs="Arial"/>
          <w:color w:val="000000"/>
          <w:kern w:val="0"/>
          <w:lang w:eastAsia="es-ES"/>
          <w14:ligatures w14:val="none"/>
        </w:rPr>
        <w:t xml:space="preserve"> en nombre propio y no en calidad de representante de la </w:t>
      </w:r>
      <w:r w:rsidR="00090C67" w:rsidRPr="000E70CE">
        <w:rPr>
          <w:rFonts w:ascii="Arial Narrow" w:eastAsia="Times New Roman" w:hAnsi="Arial Narrow" w:cs="Arial"/>
          <w:color w:val="000000"/>
          <w:kern w:val="0"/>
          <w:lang w:eastAsia="es-ES"/>
          <w14:ligatures w14:val="none"/>
        </w:rPr>
        <w:t xml:space="preserve">Sucesión Intestada de Cristian Grabiel Diaz Cespedes, en ese sentido, no correspondía requerir que presente el documento que </w:t>
      </w:r>
      <w:r w:rsidR="00B341D3">
        <w:rPr>
          <w:rFonts w:ascii="Arial Narrow" w:eastAsia="Times New Roman" w:hAnsi="Arial Narrow" w:cs="Arial"/>
          <w:color w:val="000000"/>
          <w:kern w:val="0"/>
          <w:lang w:eastAsia="es-ES"/>
          <w14:ligatures w14:val="none"/>
        </w:rPr>
        <w:t>acreditara</w:t>
      </w:r>
      <w:r w:rsidR="00090C67" w:rsidRPr="000E70CE">
        <w:rPr>
          <w:rFonts w:ascii="Arial Narrow" w:eastAsia="Times New Roman" w:hAnsi="Arial Narrow" w:cs="Arial"/>
          <w:color w:val="000000"/>
          <w:kern w:val="0"/>
          <w:lang w:eastAsia="es-ES"/>
          <w14:ligatures w14:val="none"/>
        </w:rPr>
        <w:t xml:space="preserve"> que actúa en representación de todos los integrantes de la Sucesión Intestada de Cristian Grabiel Diaz Cespedes para presentar la presente denuncia; o en su defecto, que todos los miembros </w:t>
      </w:r>
      <w:r w:rsidR="00B341D3">
        <w:rPr>
          <w:rFonts w:ascii="Arial Narrow" w:eastAsia="Times New Roman" w:hAnsi="Arial Narrow" w:cs="Arial"/>
          <w:color w:val="000000"/>
          <w:kern w:val="0"/>
          <w:lang w:eastAsia="es-ES"/>
          <w14:ligatures w14:val="none"/>
        </w:rPr>
        <w:t>ratificaran</w:t>
      </w:r>
      <w:r w:rsidR="00090C67" w:rsidRPr="000E70CE">
        <w:rPr>
          <w:rFonts w:ascii="Arial Narrow" w:eastAsia="Times New Roman" w:hAnsi="Arial Narrow" w:cs="Arial"/>
          <w:color w:val="000000"/>
          <w:kern w:val="0"/>
          <w:lang w:eastAsia="es-ES"/>
          <w14:ligatures w14:val="none"/>
        </w:rPr>
        <w:t xml:space="preserve"> el contenido del escrito de denuncia. P</w:t>
      </w:r>
      <w:r w:rsidRPr="000E70CE">
        <w:rPr>
          <w:rFonts w:ascii="Arial Narrow" w:eastAsia="Times New Roman" w:hAnsi="Arial Narrow" w:cs="Arial"/>
          <w:color w:val="000000"/>
          <w:kern w:val="0"/>
          <w:lang w:eastAsia="es-ES"/>
          <w14:ligatures w14:val="none"/>
        </w:rPr>
        <w:t>or lo cual, corresponde dejar sin efecto</w:t>
      </w:r>
      <w:r w:rsidR="00090C67" w:rsidRPr="000E70CE">
        <w:rPr>
          <w:rFonts w:ascii="Arial Narrow" w:eastAsia="Times New Roman" w:hAnsi="Arial Narrow" w:cs="Arial"/>
          <w:color w:val="000000"/>
          <w:kern w:val="0"/>
          <w:lang w:eastAsia="es-ES"/>
          <w14:ligatures w14:val="none"/>
        </w:rPr>
        <w:t xml:space="preserve"> la Resolución 1 del 23 de marzo de 2026</w:t>
      </w:r>
      <w:r w:rsidRPr="000E70CE">
        <w:rPr>
          <w:rFonts w:ascii="Arial Narrow" w:eastAsia="Times New Roman" w:hAnsi="Arial Narrow" w:cs="Arial"/>
          <w:color w:val="000000"/>
          <w:kern w:val="0"/>
          <w:lang w:eastAsia="es-ES"/>
          <w14:ligatures w14:val="none"/>
        </w:rPr>
        <w:t>.</w:t>
      </w:r>
    </w:p>
    <w:p w14:paraId="66005174" w14:textId="77777777" w:rsidR="00CA59A2" w:rsidRPr="000E70C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E70CE" w:rsidRDefault="00CA59A2" w:rsidP="00F529C2">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0E70C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E70CE"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432038D6" w14:textId="758F51DF" w:rsidR="00CA59A2" w:rsidRPr="000E70C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E70C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0E70CE">
        <w:rPr>
          <w:rFonts w:ascii="Arial Narrow" w:eastAsia="Arial Narrow" w:hAnsi="Arial Narrow" w:cs="Arial Narrow"/>
          <w:kern w:val="0"/>
          <w:vertAlign w:val="superscript"/>
          <w14:ligatures w14:val="none"/>
        </w:rPr>
        <w:footnoteReference w:id="2"/>
      </w:r>
      <w:r w:rsidRPr="000E70CE">
        <w:rPr>
          <w:rFonts w:ascii="Arial Narrow" w:eastAsia="Times New Roman" w:hAnsi="Arial Narrow" w:cs="Segoe UI"/>
          <w:color w:val="000000"/>
          <w:kern w:val="0"/>
          <w:lang w:eastAsia="es-PE"/>
          <w14:ligatures w14:val="none"/>
        </w:rPr>
        <w:t xml:space="preserve">, </w:t>
      </w:r>
      <w:r w:rsidR="00121544" w:rsidRPr="000E70CE">
        <w:rPr>
          <w:rFonts w:ascii="Arial Narrow" w:eastAsia="Times New Roman" w:hAnsi="Arial Narrow" w:cs="Segoe UI"/>
          <w:color w:val="000000"/>
          <w:kern w:val="0"/>
          <w:lang w:eastAsia="es-PE"/>
          <w14:ligatures w14:val="none"/>
        </w:rPr>
        <w:t xml:space="preserve">considera </w:t>
      </w:r>
      <w:r w:rsidR="00121544" w:rsidRPr="000E70CE">
        <w:rPr>
          <w:rFonts w:ascii="Arial Narrow" w:eastAsia="Arial Narrow" w:hAnsi="Arial Narrow" w:cs="Arial Narrow"/>
          <w:kern w:val="0"/>
          <w14:ligatures w14:val="none"/>
        </w:rPr>
        <w:t xml:space="preserve">que el hecho denunciado, </w:t>
      </w:r>
      <w:bookmarkStart w:id="6" w:name="_Hlk211591623"/>
      <w:r w:rsidR="00121544" w:rsidRPr="000E70CE">
        <w:rPr>
          <w:rFonts w:ascii="Arial Narrow" w:eastAsia="Arial Narrow" w:hAnsi="Arial Narrow" w:cs="Arial Narrow"/>
          <w:kern w:val="0"/>
          <w14:ligatures w14:val="none"/>
        </w:rPr>
        <w:t xml:space="preserve">consistente en que </w:t>
      </w:r>
      <w:bookmarkStart w:id="7" w:name="_Hlk213160885"/>
      <w:bookmarkStart w:id="8" w:name="_Hlk215061838"/>
      <w:bookmarkStart w:id="9" w:name="_Hlk213151898"/>
      <w:r w:rsidR="000E70CE" w:rsidRPr="000E70CE">
        <w:rPr>
          <w:rFonts w:ascii="Arial Narrow" w:eastAsia="Times New Roman" w:hAnsi="Arial Narrow" w:cs="Times New Roman"/>
          <w:color w:val="000000"/>
          <w:kern w:val="0"/>
          <w:shd w:val="clear" w:color="auto" w:fill="FFFFFF"/>
          <w:lang w:eastAsia="es-PE"/>
          <w14:ligatures w14:val="none"/>
        </w:rPr>
        <w:t>la compañía aseguradora no habría cumplido con atender, dentro del plazo legal, la solicitud de otorgamiento de indemnización de la Póliza 3011900037286 del Seguro de Responsabilidad Civil Frente a Terceros presentada por el denunciante por el fallecimiento de su hijo, el señor Cristian Grabiel Diaz Cespedes</w:t>
      </w:r>
      <w:r w:rsidR="00711750" w:rsidRPr="000E70C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E70CE">
        <w:rPr>
          <w:rFonts w:ascii="Arial Narrow" w:eastAsia="Times New Roman" w:hAnsi="Arial Narrow" w:cs="Segoe UI"/>
          <w:color w:val="000000"/>
          <w:kern w:val="0"/>
          <w:lang w:eastAsia="es-PE"/>
          <w14:ligatures w14:val="none"/>
        </w:rPr>
        <w:t/>
      </w:r>
      <w:r w:rsidR="00711750" w:rsidRPr="000E70CE">
        <w:rPr>
          <w:rFonts w:ascii="Arial Narrow" w:eastAsia="Arial Narrow" w:hAnsi="Arial Narrow" w:cs="Arial Narrow"/>
          <w:kern w:val="0"/>
          <w14:ligatures w14:val="none"/>
        </w:rPr>
        <w:t xml:space="preserve"> y 19</w:t>
      </w:r>
      <w:r w:rsidR="00711750" w:rsidRPr="000E70CE">
        <w:rPr>
          <w:rFonts w:ascii="Arial Narrow" w:eastAsia="Times New Roman" w:hAnsi="Arial Narrow" w:cs="Segoe UI"/>
          <w:color w:val="000000"/>
          <w:kern w:val="0"/>
          <w:lang w:eastAsia="es-PE"/>
          <w14:ligatures w14:val="none"/>
        </w:rPr>
        <w:t/>
      </w:r>
      <w:r w:rsidR="00711750" w:rsidRPr="000E70CE">
        <w:rPr>
          <w:rFonts w:ascii="Arial Narrow" w:eastAsia="Arial Narrow" w:hAnsi="Arial Narrow" w:cs="Arial Narrow"/>
          <w:kern w:val="0"/>
          <w14:ligatures w14:val="none"/>
        </w:rPr>
        <w:t xml:space="preserve"> del Código</w:t>
      </w:r>
      <w:bookmarkStart w:id="10" w:name="_Hlk213160896"/>
      <w:bookmarkEnd w:id="7"/>
      <w:r w:rsidR="00711750" w:rsidRPr="000E70CE">
        <w:rPr>
          <w:rFonts w:ascii="Arial Narrow" w:eastAsia="Arial Narrow" w:hAnsi="Arial Narrow" w:cs="Arial"/>
          <w:kern w:val="0"/>
          <w:vertAlign w:val="superscript"/>
          <w14:ligatures w14:val="none"/>
        </w:rPr>
        <w:footnoteReference w:id="3"/>
      </w:r>
      <w:bookmarkEnd w:id="10"/>
      <w:r w:rsidR="00711750" w:rsidRPr="000E70CE">
        <w:rPr>
          <w:rFonts w:ascii="Arial Narrow" w:eastAsia="Arial Narrow" w:hAnsi="Arial Narrow" w:cs="Arial Narrow"/>
          <w:kern w:val="0"/>
          <w14:ligatures w14:val="none"/>
        </w:rPr>
        <w:t>.</w:t>
      </w:r>
      <w:bookmarkEnd w:id="1"/>
      <w:bookmarkEnd w:id="6"/>
      <w:bookmarkEnd w:id="8"/>
      <w:bookmarkEnd w:id="9"/>
    </w:p>
    <w:bookmarkEnd w:id="2"/>
    <w:p w14:paraId="463134E5" w14:textId="77777777" w:rsidR="00CA59A2" w:rsidRPr="000E70C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E70C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0E70CE">
        <w:rPr>
          <w:rFonts w:ascii="Arial Narrow" w:eastAsia="Arial Narrow" w:hAnsi="Arial Narrow" w:cs="Arial Narrow"/>
          <w:kern w:val="0"/>
          <w:vertAlign w:val="superscript"/>
          <w14:ligatures w14:val="none"/>
        </w:rPr>
        <w:footnoteReference w:id="4"/>
      </w:r>
      <w:r w:rsidRPr="000E70CE">
        <w:rPr>
          <w:rFonts w:ascii="Arial Narrow" w:eastAsia="Arial" w:hAnsi="Arial Narrow" w:cs="Arial"/>
          <w:color w:val="000000"/>
          <w:kern w:val="0"/>
          <w:lang w:eastAsia="es-PE"/>
          <w14:ligatures w14:val="none"/>
        </w:rPr>
        <w:t>.</w:t>
      </w:r>
      <w:bookmarkStart w:id="11"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26598E" w:rsidRDefault="00CA59A2" w:rsidP="00F529C2">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5ED4085" w:rsidR="00CA59A2" w:rsidRPr="00E80641"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82247E">
        <w:rPr>
          <w:rFonts w:ascii="Arial Narrow" w:eastAsia="Times New Roman" w:hAnsi="Arial Narrow" w:cs="Arial"/>
          <w:color w:val="000000"/>
          <w:kern w:val="0"/>
          <w:lang w:val="es-ES" w:eastAsia="es-ES"/>
          <w14:ligatures w14:val="none"/>
        </w:rPr>
        <w:t xml:space="preserve">conviene requerir </w:t>
      </w:r>
      <w:r w:rsidR="0082247E" w:rsidRPr="0082247E">
        <w:rPr>
          <w:rFonts w:ascii="Arial Narrow" w:eastAsia="Times New Roman" w:hAnsi="Arial Narrow" w:cs="Arial"/>
          <w:color w:val="000000"/>
          <w:kern w:val="0"/>
          <w:lang w:val="es-ES" w:eastAsia="es-ES"/>
          <w14:ligatures w14:val="none"/>
        </w:rPr>
        <w:t>a la compañía aseguradora</w:t>
      </w:r>
      <w:r w:rsidRPr="0082247E">
        <w:rPr>
          <w:rFonts w:ascii="Arial Narrow" w:eastAsia="Times New Roman" w:hAnsi="Arial Narrow" w:cs="Arial"/>
          <w:color w:val="000000"/>
          <w:kern w:val="0"/>
          <w:lang w:val="es-ES" w:eastAsia="es-ES"/>
          <w14:ligatures w14:val="none"/>
        </w:rPr>
        <w:t xml:space="preserve"> que, en un plazo no mayor de cinco</w:t>
      </w:r>
      <w:r w:rsidRPr="0026598E">
        <w:rPr>
          <w:rFonts w:ascii="Arial Narrow" w:eastAsia="Times New Roman" w:hAnsi="Arial Narrow" w:cs="Arial"/>
          <w:color w:val="000000"/>
          <w:kern w:val="0"/>
          <w:lang w:val="es-ES" w:eastAsia="es-ES"/>
          <w14:ligatures w14:val="none"/>
        </w:rPr>
        <w:t xml:space="preserve"> (5) días </w:t>
      </w:r>
      <w:r w:rsidRPr="00E80641">
        <w:rPr>
          <w:rFonts w:ascii="Arial Narrow" w:eastAsia="Times New Roman" w:hAnsi="Arial Narrow" w:cs="Arial"/>
          <w:color w:val="000000"/>
          <w:kern w:val="0"/>
          <w:lang w:val="es-ES" w:eastAsia="es-ES"/>
          <w14:ligatures w14:val="none"/>
        </w:rPr>
        <w:t xml:space="preserve">hábiles contado a partir del día siguiente de la notificación de la presente resolución, cumpla con lo siguiente: (i) presentar una copia completa, legible y debidamente suscrita de la </w:t>
      </w:r>
      <w:r w:rsidR="008B40AB" w:rsidRPr="00E80641">
        <w:rPr>
          <w:rFonts w:ascii="Arial Narrow" w:eastAsia="Times New Roman" w:hAnsi="Arial Narrow" w:cs="Arial"/>
          <w:color w:val="000000"/>
          <w:kern w:val="0"/>
          <w:lang w:val="es-ES" w:eastAsia="es-ES"/>
          <w14:ligatures w14:val="none"/>
        </w:rPr>
        <w:t>Póliza 3011900037286</w:t>
      </w:r>
      <w:r w:rsidR="00CB22B8">
        <w:rPr>
          <w:rFonts w:ascii="Arial Narrow" w:eastAsia="Times New Roman" w:hAnsi="Arial Narrow" w:cs="Arial"/>
          <w:color w:val="000000"/>
          <w:kern w:val="0"/>
          <w:lang w:val="es-ES" w:eastAsia="es-ES"/>
          <w14:ligatures w14:val="none"/>
        </w:rPr>
        <w:t xml:space="preserve"> </w:t>
      </w:r>
      <w:r w:rsidR="008B40AB" w:rsidRPr="00E80641">
        <w:rPr>
          <w:rFonts w:ascii="Arial Narrow" w:eastAsia="Times New Roman" w:hAnsi="Arial Narrow" w:cs="Arial"/>
          <w:color w:val="000000"/>
          <w:kern w:val="0"/>
          <w:lang w:val="es-ES" w:eastAsia="es-ES"/>
          <w14:ligatures w14:val="none"/>
        </w:rPr>
        <w:t>del Seguro de Responsabilidad Civil Frente a Terceros</w:t>
      </w:r>
      <w:r w:rsidRPr="00E80641">
        <w:rPr>
          <w:rFonts w:ascii="Arial Narrow" w:eastAsia="Times New Roman" w:hAnsi="Arial Narrow" w:cs="Arial"/>
          <w:color w:val="000000"/>
          <w:kern w:val="0"/>
          <w:lang w:val="es-ES" w:eastAsia="es-ES"/>
          <w14:ligatures w14:val="none"/>
        </w:rPr>
        <w:t xml:space="preserve">, </w:t>
      </w:r>
      <w:bookmarkStart w:id="13" w:name="_Hlk211877008"/>
      <w:r w:rsidRPr="00E80641">
        <w:rPr>
          <w:rFonts w:ascii="Arial Narrow" w:eastAsia="Times New Roman" w:hAnsi="Arial Narrow" w:cs="Arial"/>
          <w:color w:val="000000"/>
          <w:kern w:val="0"/>
          <w:lang w:val="es-ES" w:eastAsia="es-ES"/>
          <w14:ligatures w14:val="none"/>
        </w:rPr>
        <w:t>así como el cargo de remisión de la póliza</w:t>
      </w:r>
      <w:bookmarkEnd w:id="13"/>
      <w:r w:rsidRPr="00E80641">
        <w:rPr>
          <w:rFonts w:ascii="Arial Narrow" w:eastAsia="Times New Roman" w:hAnsi="Arial Narrow" w:cs="Arial"/>
          <w:color w:val="000000"/>
          <w:kern w:val="0"/>
          <w:lang w:val="es-ES" w:eastAsia="es-ES"/>
          <w14:ligatures w14:val="none"/>
        </w:rPr>
        <w:t>; (</w:t>
      </w:r>
      <w:proofErr w:type="spellStart"/>
      <w:r w:rsidRPr="00E80641">
        <w:rPr>
          <w:rFonts w:ascii="Arial Narrow" w:eastAsia="Times New Roman" w:hAnsi="Arial Narrow" w:cs="Arial"/>
          <w:color w:val="000000"/>
          <w:kern w:val="0"/>
          <w:lang w:val="es-ES" w:eastAsia="es-ES"/>
          <w14:ligatures w14:val="none"/>
        </w:rPr>
        <w:t>ii</w:t>
      </w:r>
      <w:proofErr w:type="spellEnd"/>
      <w:r w:rsidRPr="00E80641">
        <w:rPr>
          <w:rFonts w:ascii="Arial Narrow" w:eastAsia="Times New Roman" w:hAnsi="Arial Narrow" w:cs="Arial"/>
          <w:color w:val="000000"/>
          <w:kern w:val="0"/>
          <w:lang w:val="es-ES" w:eastAsia="es-ES"/>
          <w14:ligatures w14:val="none"/>
        </w:rPr>
        <w:t xml:space="preserve">) presentar los medios probatorios que acrediten </w:t>
      </w:r>
      <w:r w:rsidR="00E80641" w:rsidRPr="00E80641">
        <w:rPr>
          <w:rFonts w:ascii="Arial Narrow" w:eastAsia="Times New Roman" w:hAnsi="Arial Narrow" w:cs="Arial"/>
          <w:color w:val="000000"/>
          <w:kern w:val="0"/>
          <w:lang w:val="es-ES" w:eastAsia="es-ES"/>
          <w14:ligatures w14:val="none"/>
        </w:rPr>
        <w:t xml:space="preserve">que atendió oportunamente la solicitud de otorgamiento de indemnización </w:t>
      </w:r>
      <w:r w:rsidR="00046EC8" w:rsidRPr="00E80641">
        <w:rPr>
          <w:rFonts w:ascii="Arial Narrow" w:eastAsia="Times New Roman" w:hAnsi="Arial Narrow" w:cs="Arial"/>
          <w:color w:val="000000"/>
          <w:kern w:val="0"/>
          <w:lang w:val="es-ES" w:eastAsia="es-ES"/>
          <w14:ligatures w14:val="none"/>
        </w:rPr>
        <w:t xml:space="preserve">de la Póliza 3011900037286 del Seguro de Responsabilidad Civil Frente a Terceros </w:t>
      </w:r>
      <w:r w:rsidR="00E80641" w:rsidRPr="00E80641">
        <w:rPr>
          <w:rFonts w:ascii="Arial Narrow" w:eastAsia="Times New Roman" w:hAnsi="Arial Narrow" w:cs="Arial"/>
          <w:color w:val="000000"/>
          <w:kern w:val="0"/>
          <w:lang w:val="es-ES" w:eastAsia="es-ES"/>
          <w14:ligatures w14:val="none"/>
        </w:rPr>
        <w:t xml:space="preserve">presentada por el denunciante el </w:t>
      </w:r>
      <w:r w:rsidR="00E80641" w:rsidRPr="00E80641">
        <w:rPr>
          <w:rFonts w:ascii="Arial Narrow" w:eastAsia="Times New Roman" w:hAnsi="Arial Narrow" w:cs="Arial"/>
          <w:color w:val="000000"/>
          <w:kern w:val="0"/>
          <w:lang w:eastAsia="es-ES"/>
          <w14:ligatures w14:val="none"/>
        </w:rPr>
        <w:t>12 de noviembre del 2025</w:t>
      </w:r>
      <w:r w:rsidRPr="00E80641">
        <w:rPr>
          <w:rFonts w:ascii="Arial Narrow" w:eastAsia="Times New Roman" w:hAnsi="Arial Narrow" w:cs="Arial"/>
          <w:color w:val="000000"/>
          <w:kern w:val="0"/>
          <w:lang w:val="es-ES" w:eastAsia="es-ES"/>
          <w14:ligatures w14:val="none"/>
        </w:rPr>
        <w:t>; y, (</w:t>
      </w:r>
      <w:proofErr w:type="spellStart"/>
      <w:r w:rsidRPr="00E80641">
        <w:rPr>
          <w:rFonts w:ascii="Arial Narrow" w:eastAsia="Times New Roman" w:hAnsi="Arial Narrow" w:cs="Arial"/>
          <w:color w:val="000000"/>
          <w:kern w:val="0"/>
          <w:lang w:val="es-ES" w:eastAsia="es-ES"/>
          <w14:ligatures w14:val="none"/>
        </w:rPr>
        <w:t>iii</w:t>
      </w:r>
      <w:proofErr w:type="spellEnd"/>
      <w:r w:rsidRPr="00E80641">
        <w:rPr>
          <w:rFonts w:ascii="Arial Narrow" w:eastAsia="Times New Roman" w:hAnsi="Arial Narrow" w:cs="Arial"/>
          <w:color w:val="000000"/>
          <w:kern w:val="0"/>
          <w:lang w:val="es-ES" w:eastAsia="es-ES"/>
          <w14:ligatures w14:val="none"/>
        </w:rPr>
        <w:t xml:space="preserve">) presentar todas las comunicaciones cursadas </w:t>
      </w:r>
      <w:r w:rsidR="00A87B9B" w:rsidRPr="00E80641">
        <w:rPr>
          <w:rFonts w:ascii="Arial Narrow" w:eastAsia="Times New Roman" w:hAnsi="Arial Narrow" w:cs="Arial"/>
          <w:color w:val="000000"/>
          <w:kern w:val="0"/>
          <w:lang w:val="es-ES" w:eastAsia="es-ES"/>
          <w14:ligatures w14:val="none"/>
        </w:rPr>
        <w:t xml:space="preserve">con la parte denunciante </w:t>
      </w:r>
      <w:r w:rsidRPr="00E80641">
        <w:rPr>
          <w:rFonts w:ascii="Arial Narrow" w:eastAsia="Times New Roman" w:hAnsi="Arial Narrow" w:cs="Arial"/>
          <w:color w:val="000000"/>
          <w:kern w:val="0"/>
          <w:lang w:val="es-ES" w:eastAsia="es-ES"/>
          <w14:ligatures w14:val="none"/>
        </w:rPr>
        <w:t xml:space="preserve">en virtud </w:t>
      </w:r>
      <w:r w:rsidR="00F01410" w:rsidRPr="00E80641">
        <w:rPr>
          <w:rFonts w:ascii="Arial Narrow" w:eastAsia="Times New Roman" w:hAnsi="Arial Narrow" w:cs="Arial"/>
          <w:color w:val="000000"/>
          <w:kern w:val="0"/>
          <w:lang w:val="es-ES" w:eastAsia="es-ES"/>
          <w14:ligatures w14:val="none"/>
        </w:rPr>
        <w:t xml:space="preserve">de los hechos materia </w:t>
      </w:r>
      <w:r w:rsidRPr="00E80641">
        <w:rPr>
          <w:rFonts w:ascii="Arial Narrow" w:eastAsia="Times New Roman" w:hAnsi="Arial Narrow" w:cs="Arial"/>
          <w:color w:val="000000"/>
          <w:kern w:val="0"/>
          <w:lang w:val="es-ES" w:eastAsia="es-ES"/>
          <w14:ligatures w14:val="none"/>
        </w:rPr>
        <w:t>de denuncia.</w:t>
      </w:r>
      <w:r w:rsidRPr="00E80641">
        <w:rPr>
          <w:rFonts w:ascii="Arial Narrow" w:eastAsia="Times New Roman" w:hAnsi="Arial Narrow" w:cs="Arial"/>
          <w:color w:val="000000"/>
          <w:kern w:val="0"/>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F529C2">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15FD54E8" w14:textId="1E9B976F" w:rsidR="00A61A33" w:rsidRDefault="00A61A33" w:rsidP="00A61A33">
      <w:pPr>
        <w:spacing w:after="0" w:line="240" w:lineRule="auto"/>
        <w:jc w:val="both"/>
        <w:rPr>
          <w:rFonts w:ascii="Arial Narrow" w:eastAsia="Arial Narrow" w:hAnsi="Arial Narrow" w:cs="Arial Narrow"/>
          <w:b/>
          <w:color w:val="000000"/>
          <w:kern w:val="0"/>
          <w:lang w:eastAsia="es-PE"/>
          <w14:ligatures w14:val="none"/>
        </w:rPr>
      </w:pPr>
      <w:r w:rsidRPr="005100FC">
        <w:rPr>
          <w:rFonts w:ascii="Arial Narrow" w:eastAsia="Arial Narrow" w:hAnsi="Arial Narrow" w:cs="Arial Narrow"/>
          <w:b/>
          <w:color w:val="000000"/>
          <w:kern w:val="0"/>
          <w:lang w:eastAsia="es-PE"/>
          <w14:ligatures w14:val="none"/>
        </w:rPr>
        <w:t xml:space="preserve">PRIMERO: </w:t>
      </w:r>
      <w:r w:rsidR="005F713F" w:rsidRPr="005100FC">
        <w:rPr>
          <w:rFonts w:ascii="Arial Narrow" w:eastAsia="Arial Narrow" w:hAnsi="Arial Narrow" w:cs="Arial Narrow"/>
          <w:bCs/>
          <w:color w:val="000000"/>
          <w:kern w:val="0"/>
          <w:lang w:eastAsia="es-PE"/>
          <w14:ligatures w14:val="none"/>
        </w:rPr>
        <w:t xml:space="preserve">dejar </w:t>
      </w:r>
      <w:r w:rsidRPr="005100FC">
        <w:rPr>
          <w:rFonts w:ascii="Arial Narrow" w:eastAsia="Arial Narrow" w:hAnsi="Arial Narrow" w:cs="Arial Narrow"/>
          <w:bCs/>
          <w:color w:val="000000"/>
          <w:kern w:val="0"/>
          <w:lang w:eastAsia="es-PE"/>
          <w14:ligatures w14:val="none"/>
        </w:rPr>
        <w:t xml:space="preserve">sin efecto </w:t>
      </w:r>
      <w:r>
        <w:rPr>
          <w:rFonts w:ascii="Arial Narrow" w:eastAsia="Arial Narrow" w:hAnsi="Arial Narrow" w:cs="Arial Narrow"/>
          <w:bCs/>
          <w:color w:val="000000"/>
          <w:kern w:val="0"/>
          <w:lang w:eastAsia="es-PE"/>
          <w14:ligatures w14:val="none"/>
        </w:rPr>
        <w:t xml:space="preserve">lo resuelto en la </w:t>
      </w:r>
      <w:r w:rsidRPr="00A61A33">
        <w:rPr>
          <w:rFonts w:ascii="Arial Narrow" w:eastAsia="Arial Narrow" w:hAnsi="Arial Narrow" w:cs="Arial Narrow"/>
          <w:bCs/>
          <w:color w:val="000000"/>
          <w:kern w:val="0"/>
          <w:lang w:eastAsia="es-PE"/>
          <w14:ligatures w14:val="none"/>
        </w:rPr>
        <w:t>Resolución 1 del 23 de marzo de 2026</w:t>
      </w:r>
      <w:r w:rsidRPr="005100FC">
        <w:rPr>
          <w:rFonts w:ascii="Arial Narrow" w:eastAsia="Arial Narrow" w:hAnsi="Arial Narrow" w:cs="Arial Narrow"/>
          <w:bCs/>
          <w:color w:val="000000"/>
          <w:kern w:val="0"/>
          <w:lang w:eastAsia="es-PE"/>
          <w14:ligatures w14:val="none"/>
        </w:rPr>
        <w:t>.</w:t>
      </w:r>
    </w:p>
    <w:p w14:paraId="129080A7" w14:textId="77777777" w:rsidR="00A61A33" w:rsidRDefault="00A61A33" w:rsidP="00471511">
      <w:pPr>
        <w:spacing w:after="0" w:line="240" w:lineRule="auto"/>
        <w:jc w:val="both"/>
        <w:rPr>
          <w:rFonts w:ascii="Arial Narrow" w:eastAsia="Arial Narrow" w:hAnsi="Arial Narrow" w:cs="Arial Narrow"/>
          <w:b/>
          <w:color w:val="000000"/>
          <w:kern w:val="0"/>
          <w:lang w:eastAsia="es-PE"/>
          <w14:ligatures w14:val="none"/>
        </w:rPr>
      </w:pPr>
    </w:p>
    <w:p w14:paraId="0CDDEEDD" w14:textId="23FF5D68" w:rsidR="00121544" w:rsidRPr="00471511" w:rsidRDefault="00A61A33" w:rsidP="00471511">
      <w:pPr>
        <w:spacing w:after="0" w:line="240" w:lineRule="auto"/>
        <w:jc w:val="both"/>
        <w:rPr>
          <w:rFonts w:ascii="Arial Narrow" w:eastAsia="Calibri" w:hAnsi="Arial Narrow" w:cs="Arial Narrow"/>
          <w:color w:val="000000"/>
          <w:kern w:val="0"/>
          <w:lang w:eastAsia="es-PE"/>
          <w14:ligatures w14:val="none"/>
        </w:rPr>
      </w:pPr>
      <w:r w:rsidRPr="00471511">
        <w:rPr>
          <w:rFonts w:ascii="Arial Narrow" w:eastAsia="Arial Narrow" w:hAnsi="Arial Narrow" w:cs="Arial Narrow"/>
          <w:b/>
          <w:color w:val="000000"/>
          <w:kern w:val="0"/>
          <w:lang w:eastAsia="es-PE"/>
          <w14:ligatures w14:val="none"/>
        </w:rPr>
        <w:t>SEGUNDO</w:t>
      </w:r>
      <w:r w:rsidR="00CA59A2" w:rsidRPr="00471511">
        <w:rPr>
          <w:rFonts w:ascii="Arial Narrow" w:eastAsia="Arial Narrow" w:hAnsi="Arial Narrow" w:cs="Arial Narrow"/>
          <w:b/>
          <w:color w:val="000000"/>
          <w:kern w:val="0"/>
          <w:lang w:eastAsia="es-PE"/>
          <w14:ligatures w14:val="none"/>
        </w:rPr>
        <w:t xml:space="preserve">: </w:t>
      </w:r>
      <w:r w:rsidR="00CA59A2" w:rsidRPr="0047151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03228C" w:rsidRPr="00471511">
        <w:rPr>
          <w:rFonts w:ascii="Arial Narrow" w:eastAsia="Times New Roman" w:hAnsi="Arial Narrow" w:cs="Arial"/>
          <w:color w:val="000000"/>
          <w:kern w:val="0"/>
          <w:lang w:val="es-ES" w:eastAsia="es-ES"/>
          <w14:ligatures w14:val="none"/>
        </w:rPr>
        <w:t xml:space="preserve">13 de marzo de 2026 y el escrito del 30 de marzo de 2026, </w:t>
      </w:r>
      <w:r w:rsidR="00CA59A2" w:rsidRPr="00471511">
        <w:rPr>
          <w:rFonts w:ascii="Arial Narrow" w:eastAsia="Times New Roman" w:hAnsi="Arial Narrow" w:cs="Times New Roman"/>
          <w:color w:val="000000"/>
          <w:kern w:val="0"/>
          <w:shd w:val="clear" w:color="auto" w:fill="FFFFFF"/>
          <w:lang w:eastAsia="es-PE"/>
          <w14:ligatures w14:val="none"/>
        </w:rPr>
        <w:t xml:space="preserve">interpuesta por el </w:t>
      </w:r>
      <w:r w:rsidR="0082247E" w:rsidRPr="00471511">
        <w:rPr>
          <w:rFonts w:ascii="Arial Narrow" w:hAnsi="Arial Narrow" w:cs="Arial"/>
          <w:bCs/>
          <w:spacing w:val="-3"/>
          <w:kern w:val="0"/>
          <w14:ligatures w14:val="none"/>
        </w:rPr>
        <w:t xml:space="preserve">señor Miguel Ángel Diaz Cieza </w:t>
      </w:r>
      <w:r w:rsidR="00CA59A2" w:rsidRPr="00471511">
        <w:rPr>
          <w:rFonts w:ascii="Arial Narrow" w:eastAsia="Times New Roman" w:hAnsi="Arial Narrow" w:cs="Times New Roman"/>
          <w:color w:val="000000"/>
          <w:kern w:val="0"/>
          <w:shd w:val="clear" w:color="auto" w:fill="FFFFFF"/>
          <w:lang w:eastAsia="es-PE"/>
          <w14:ligatures w14:val="none"/>
        </w:rPr>
        <w:t xml:space="preserve">contra </w:t>
      </w:r>
      <w:r w:rsidR="0082247E" w:rsidRPr="00471511">
        <w:rPr>
          <w:rFonts w:ascii="Arial Narrow" w:eastAsia="Arial Narrow" w:hAnsi="Arial Narrow" w:cs="Arial Narrow"/>
          <w:bCs/>
        </w:rPr>
        <w:t>Mapfre Perú Compañía de Seguros y Reaseguros S.A.</w:t>
      </w:r>
      <w:r w:rsidR="00CA59A2" w:rsidRPr="00471511">
        <w:rPr>
          <w:rFonts w:ascii="Arial Narrow" w:eastAsia="Times New Roman" w:hAnsi="Arial Narrow" w:cs="Times New Roman"/>
          <w:color w:val="000000"/>
          <w:kern w:val="0"/>
          <w:shd w:val="clear" w:color="auto" w:fill="FFFFFF"/>
          <w:lang w:eastAsia="es-PE"/>
          <w14:ligatures w14:val="none"/>
        </w:rPr>
        <w:t xml:space="preserve">, </w:t>
      </w:r>
      <w:bookmarkStart w:id="14" w:name="_Hlk215062067"/>
      <w:r w:rsidR="00121544" w:rsidRPr="00471511">
        <w:rPr>
          <w:rFonts w:ascii="Arial Narrow" w:eastAsia="Times New Roman" w:hAnsi="Arial Narrow" w:cs="Times New Roman"/>
          <w:color w:val="000000"/>
          <w:kern w:val="0"/>
          <w:shd w:val="clear" w:color="auto" w:fill="FFFFFF"/>
          <w:lang w:eastAsia="es-PE"/>
          <w14:ligatures w14:val="none"/>
        </w:rPr>
        <w:t>por l</w:t>
      </w:r>
      <w:r w:rsidR="00471511" w:rsidRPr="00471511">
        <w:rPr>
          <w:rFonts w:ascii="Arial Narrow" w:eastAsia="Times New Roman" w:hAnsi="Arial Narrow" w:cs="Times New Roman"/>
          <w:color w:val="000000"/>
          <w:kern w:val="0"/>
          <w:shd w:val="clear" w:color="auto" w:fill="FFFFFF"/>
          <w:lang w:eastAsia="es-PE"/>
          <w14:ligatures w14:val="none"/>
        </w:rPr>
        <w:t>a p</w:t>
      </w:r>
      <w:r w:rsidR="00711750" w:rsidRPr="00471511">
        <w:rPr>
          <w:rFonts w:ascii="Arial Narrow" w:eastAsia="Calibri" w:hAnsi="Arial Narrow" w:cs="Arial Narrow"/>
          <w:color w:val="000000"/>
          <w:kern w:val="0"/>
          <w:lang w:eastAsia="es-PE"/>
          <w14:ligatures w14:val="none"/>
        </w:rPr>
        <w:t>resunta</w:t>
      </w:r>
      <w:r w:rsidR="00711750" w:rsidRPr="00471511">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471511">
        <w:rPr>
          <w:rFonts w:ascii="Arial Narrow" w:eastAsia="Calibri" w:hAnsi="Arial Narrow" w:cs="Arial Narrow"/>
          <w:kern w:val="0"/>
          <w:lang w:eastAsia="es-PE"/>
          <w14:ligatures w14:val="none"/>
        </w:rPr>
        <w:t xml:space="preserve"> de </w:t>
      </w:r>
      <w:r w:rsidR="00711750" w:rsidRPr="00471511">
        <w:rPr>
          <w:rFonts w:ascii="Arial Narrow" w:eastAsia="Times New Roman" w:hAnsi="Arial Narrow" w:cs="Times New Roman"/>
          <w:kern w:val="0"/>
          <w:shd w:val="clear" w:color="auto" w:fill="FFFFFF"/>
          <w:lang w:eastAsia="es-PE"/>
          <w14:ligatures w14:val="none"/>
        </w:rPr>
        <w:t xml:space="preserve">la Ley </w:t>
      </w:r>
      <w:r w:rsidR="00FD177E">
        <w:rPr>
          <w:rFonts w:ascii="Arial Narrow" w:eastAsia="Times New Roman" w:hAnsi="Arial Narrow" w:cs="Times New Roman"/>
          <w:kern w:val="0"/>
          <w:shd w:val="clear" w:color="auto" w:fill="FFFFFF"/>
          <w:lang w:eastAsia="es-PE"/>
          <w14:ligatures w14:val="none"/>
        </w:rPr>
        <w:t xml:space="preserve"/>
      </w:r>
      <w:r w:rsidR="00711750" w:rsidRPr="00471511">
        <w:rPr>
          <w:rFonts w:ascii="Arial Narrow" w:eastAsia="Times New Roman" w:hAnsi="Arial Narrow" w:cs="Times New Roman"/>
          <w:kern w:val="0"/>
          <w:shd w:val="clear" w:color="auto" w:fill="FFFFFF"/>
          <w:lang w:eastAsia="es-PE"/>
          <w14:ligatures w14:val="none"/>
        </w:rPr>
        <w:t xml:space="preserve">29571, Código de Protección y Defensa del Consumidor, en tanto </w:t>
      </w:r>
      <w:r w:rsidR="00FB44B8" w:rsidRPr="00471511">
        <w:rPr>
          <w:rFonts w:ascii="Arial Narrow" w:eastAsia="Times New Roman" w:hAnsi="Arial Narrow" w:cs="Times New Roman"/>
          <w:kern w:val="0"/>
          <w:shd w:val="clear" w:color="auto" w:fill="FFFFFF"/>
          <w:lang w:eastAsia="es-PE"/>
          <w14:ligatures w14:val="none"/>
        </w:rPr>
        <w:t xml:space="preserve">la compañía aseguradora </w:t>
      </w:r>
      <w:r w:rsidR="009560AB" w:rsidRPr="00471511">
        <w:rPr>
          <w:rFonts w:ascii="Arial Narrow" w:eastAsia="Times New Roman" w:hAnsi="Arial Narrow" w:cs="Times New Roman"/>
          <w:kern w:val="0"/>
          <w:shd w:val="clear" w:color="auto" w:fill="FFFFFF"/>
          <w:lang w:eastAsia="es-PE"/>
          <w14:ligatures w14:val="none"/>
        </w:rPr>
        <w:t>no habría cumplido con atender, dentro del plazo lega</w:t>
      </w:r>
      <w:r w:rsidR="00471511" w:rsidRPr="00471511">
        <w:rPr>
          <w:rFonts w:ascii="Arial Narrow" w:eastAsia="Times New Roman" w:hAnsi="Arial Narrow" w:cs="Times New Roman"/>
          <w:kern w:val="0"/>
          <w:shd w:val="clear" w:color="auto" w:fill="FFFFFF"/>
          <w:lang w:eastAsia="es-PE"/>
          <w14:ligatures w14:val="none"/>
        </w:rPr>
        <w:t>l</w:t>
      </w:r>
      <w:r w:rsidR="009560AB" w:rsidRPr="00471511">
        <w:rPr>
          <w:rFonts w:ascii="Arial Narrow" w:eastAsia="Times New Roman" w:hAnsi="Arial Narrow" w:cs="Times New Roman"/>
          <w:kern w:val="0"/>
          <w:shd w:val="clear" w:color="auto" w:fill="FFFFFF"/>
          <w:lang w:eastAsia="es-PE"/>
          <w14:ligatures w14:val="none"/>
        </w:rPr>
        <w:t>, la solicitud de otorgamiento de indemnización de la Póliza 3011900037286</w:t>
      </w:r>
      <w:r w:rsidR="00471511">
        <w:rPr>
          <w:rFonts w:ascii="Arial Narrow" w:eastAsia="Times New Roman" w:hAnsi="Arial Narrow" w:cs="Times New Roman"/>
          <w:kern w:val="0"/>
          <w:shd w:val="clear" w:color="auto" w:fill="FFFFFF"/>
          <w:lang w:eastAsia="es-PE"/>
          <w14:ligatures w14:val="none"/>
        </w:rPr>
        <w:t xml:space="preserve"> </w:t>
      </w:r>
      <w:r w:rsidR="009560AB" w:rsidRPr="00471511">
        <w:rPr>
          <w:rFonts w:ascii="Arial Narrow" w:eastAsia="Times New Roman" w:hAnsi="Arial Narrow" w:cs="Times New Roman"/>
          <w:kern w:val="0"/>
          <w:shd w:val="clear" w:color="auto" w:fill="FFFFFF"/>
          <w:lang w:eastAsia="es-PE"/>
          <w14:ligatures w14:val="none"/>
        </w:rPr>
        <w:t xml:space="preserve">del Seguro de Responsabilidad Civil Frente a Terceros presentada por el denunciante </w:t>
      </w:r>
      <w:r w:rsidR="003F7856">
        <w:rPr>
          <w:rFonts w:ascii="Arial Narrow" w:eastAsia="Times New Roman" w:hAnsi="Arial Narrow" w:cs="Times New Roman"/>
          <w:kern w:val="0"/>
          <w:shd w:val="clear" w:color="auto" w:fill="FFFFFF"/>
          <w:lang w:eastAsia="es-PE"/>
          <w14:ligatures w14:val="none"/>
        </w:rPr>
        <w:t xml:space="preserve">por el fallecimiento de </w:t>
      </w:r>
      <w:r w:rsidR="007D671B">
        <w:rPr>
          <w:rFonts w:ascii="Arial Narrow" w:eastAsia="Times New Roman" w:hAnsi="Arial Narrow" w:cs="Times New Roman"/>
          <w:kern w:val="0"/>
          <w:shd w:val="clear" w:color="auto" w:fill="FFFFFF"/>
          <w:lang w:eastAsia="es-PE"/>
          <w14:ligatures w14:val="none"/>
        </w:rPr>
        <w:t>su hijo, el señor</w:t>
      </w:r>
      <w:r w:rsidR="003F7856">
        <w:rPr>
          <w:rFonts w:ascii="Arial Narrow" w:eastAsia="Times New Roman" w:hAnsi="Arial Narrow" w:cs="Times New Roman"/>
          <w:kern w:val="0"/>
          <w:shd w:val="clear" w:color="auto" w:fill="FFFFFF"/>
          <w:lang w:eastAsia="es-PE"/>
          <w14:ligatures w14:val="none"/>
        </w:rPr>
        <w:t xml:space="preserve"> </w:t>
      </w:r>
      <w:r w:rsidR="003F7856" w:rsidRPr="00A87A10">
        <w:rPr>
          <w:rFonts w:ascii="Arial Narrow" w:eastAsia="Times New Roman" w:hAnsi="Arial Narrow" w:cs="Arial"/>
          <w:color w:val="000000"/>
          <w:kern w:val="0"/>
          <w:lang w:eastAsia="es-ES"/>
          <w14:ligatures w14:val="none"/>
        </w:rPr>
        <w:t>Cristian Grabiel Diaz Cespedes</w:t>
      </w:r>
      <w:r w:rsidR="00121544" w:rsidRPr="00471511">
        <w:rPr>
          <w:rFonts w:ascii="Arial Narrow" w:eastAsia="Arial Narrow" w:hAnsi="Arial Narrow" w:cs="Arial Narrow"/>
          <w:kern w:val="0"/>
          <w14:ligatures w14:val="none"/>
        </w:rPr>
        <w:t>.</w:t>
      </w:r>
    </w:p>
    <w:bookmarkEnd w:id="14"/>
    <w:p w14:paraId="042B3F54" w14:textId="777BBF33" w:rsidR="00CA59A2" w:rsidRPr="00471511" w:rsidRDefault="00CA59A2" w:rsidP="00327F5B">
      <w:pPr>
        <w:spacing w:after="0" w:line="240" w:lineRule="auto"/>
        <w:jc w:val="both"/>
        <w:rPr>
          <w:rFonts w:ascii="Arial Narrow" w:eastAsia="Arial Narrow" w:hAnsi="Arial Narrow" w:cs="Arial Narrow"/>
          <w:kern w:val="0"/>
          <w14:ligatures w14:val="none"/>
        </w:rPr>
      </w:pPr>
    </w:p>
    <w:p w14:paraId="0A292C9F" w14:textId="740D3247" w:rsidR="00CA59A2" w:rsidRPr="0026598E" w:rsidRDefault="00A61A33"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CA59A2" w:rsidRPr="00471511">
        <w:rPr>
          <w:rFonts w:ascii="Arial Narrow" w:eastAsia="Arial Narrow" w:hAnsi="Arial Narrow" w:cs="Arial Narrow"/>
          <w:b/>
          <w:color w:val="000000"/>
          <w:kern w:val="0"/>
          <w:lang w:eastAsia="es-PE"/>
          <w14:ligatures w14:val="none"/>
        </w:rPr>
        <w:t>:</w:t>
      </w:r>
      <w:r w:rsidR="00CA59A2" w:rsidRPr="00471511">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471511">
        <w:rPr>
          <w:rFonts w:ascii="Arial Narrow" w:eastAsia="Times New Roman" w:hAnsi="Arial Narrow" w:cs="Arial"/>
          <w:color w:val="000000"/>
          <w:kern w:val="0"/>
          <w:lang w:val="es-ES" w:eastAsia="es-ES"/>
          <w14:ligatures w14:val="none"/>
        </w:rPr>
        <w:t xml:space="preserve">del </w:t>
      </w:r>
      <w:r w:rsidR="0082247E" w:rsidRPr="00471511">
        <w:rPr>
          <w:rFonts w:ascii="Arial Narrow" w:eastAsia="Times New Roman" w:hAnsi="Arial Narrow" w:cs="Arial"/>
          <w:color w:val="000000"/>
          <w:kern w:val="0"/>
          <w:lang w:val="es-ES" w:eastAsia="es-ES"/>
          <w14:ligatures w14:val="none"/>
        </w:rPr>
        <w:t>13 de marzo de 2026 y el escrito del 30 de marzo de 2026</w:t>
      </w:r>
      <w:r w:rsidR="00CA59A2" w:rsidRPr="00471511">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A6A36E8" w:rsidR="00CA59A2" w:rsidRPr="0026598E" w:rsidRDefault="00A61A33" w:rsidP="00327F5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82247E" w:rsidRPr="006C0148">
        <w:rPr>
          <w:rFonts w:ascii="Arial Narrow" w:eastAsia="Arial Narrow" w:hAnsi="Arial Narrow" w:cs="Arial Narrow"/>
          <w:bCs/>
        </w:rPr>
        <w:t xml:space="preserve">Mapfre Perú Compañía de Seguros y Reaseguros S.A.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5798084" w:rsidR="00CA59A2" w:rsidRPr="0026598E" w:rsidRDefault="00A61A33"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denuncia interpuesta </w:t>
      </w:r>
      <w:r w:rsidR="00CA59A2" w:rsidRPr="0026598E">
        <w:rPr>
          <w:rFonts w:ascii="Arial Narrow" w:eastAsia="Times New Roman" w:hAnsi="Arial Narrow" w:cs="Arial"/>
          <w:color w:val="000000"/>
          <w:kern w:val="0"/>
          <w:lang w:val="es-ES" w:eastAsia="es-ES"/>
          <w14:ligatures w14:val="none"/>
        </w:rPr>
        <w:t xml:space="preserve">el </w:t>
      </w:r>
      <w:r w:rsidR="0003228C" w:rsidRPr="0082247E">
        <w:rPr>
          <w:rFonts w:ascii="Arial Narrow" w:eastAsia="Times New Roman" w:hAnsi="Arial Narrow" w:cs="Arial"/>
          <w:color w:val="000000"/>
          <w:kern w:val="0"/>
          <w:lang w:val="es-ES" w:eastAsia="es-ES"/>
          <w14:ligatures w14:val="none"/>
        </w:rPr>
        <w:t>13 de marzo de 2026 y el escrito del 30 de marzo de 2026</w:t>
      </w:r>
      <w:r w:rsidR="00CA59A2" w:rsidRPr="0082247E">
        <w:rPr>
          <w:rFonts w:ascii="Arial Narrow" w:eastAsia="Calibri" w:hAnsi="Arial Narrow" w:cs="Arial"/>
          <w:kern w:val="0"/>
          <w14:ligatures w14:val="none"/>
        </w:rPr>
        <w:t xml:space="preserve">, </w:t>
      </w:r>
      <w:r w:rsidR="00CA59A2" w:rsidRPr="0082247E">
        <w:rPr>
          <w:rFonts w:ascii="Arial Narrow" w:eastAsia="Arial Narrow" w:hAnsi="Arial Narrow" w:cs="Arial Narrow"/>
          <w:color w:val="000000"/>
          <w:kern w:val="0"/>
          <w:lang w:eastAsia="es-PE"/>
          <w14:ligatures w14:val="none"/>
        </w:rPr>
        <w:t>a</w:t>
      </w:r>
      <w:r w:rsidR="00CA59A2" w:rsidRPr="0082247E">
        <w:rPr>
          <w:rFonts w:ascii="Arial Narrow" w:eastAsia="Times New Roman" w:hAnsi="Arial Narrow" w:cs="Times New Roman"/>
          <w:color w:val="000000"/>
          <w:kern w:val="0"/>
          <w:shd w:val="clear" w:color="auto" w:fill="FFFFFF"/>
          <w:lang w:eastAsia="es-PE"/>
          <w14:ligatures w14:val="none"/>
        </w:rPr>
        <w:t xml:space="preserve"> </w:t>
      </w:r>
      <w:r w:rsidR="0082247E" w:rsidRPr="0082247E">
        <w:rPr>
          <w:rFonts w:ascii="Arial Narrow" w:eastAsia="Arial Narrow" w:hAnsi="Arial Narrow" w:cs="Arial Narrow"/>
          <w:bCs/>
        </w:rPr>
        <w:t>Mapfre Perú Compañía de Seguros y Reaseguros S.A.</w:t>
      </w:r>
      <w:r w:rsidR="00CA59A2" w:rsidRPr="0082247E">
        <w:rPr>
          <w:rFonts w:ascii="Arial Narrow" w:eastAsia="Arial Narrow" w:hAnsi="Arial Narrow" w:cs="Arial Narrow"/>
          <w:color w:val="000000"/>
          <w:kern w:val="0"/>
          <w:lang w:eastAsia="es-PE"/>
          <w14:ligatures w14:val="none"/>
        </w:rPr>
        <w:t>, para que</w:t>
      </w:r>
      <w:r w:rsidR="00CA59A2" w:rsidRPr="0026598E">
        <w:rPr>
          <w:rFonts w:ascii="Arial Narrow" w:eastAsia="Arial Narrow" w:hAnsi="Arial Narrow" w:cs="Arial Narrow"/>
          <w:color w:val="000000"/>
          <w:kern w:val="0"/>
          <w:lang w:eastAsia="es-PE"/>
          <w14:ligatures w14:val="none"/>
        </w:rPr>
        <w:t>, de conformidad con lo dispuesto por el artículo 26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5BB91E0" w:rsidR="00CA59A2" w:rsidRPr="0026598E" w:rsidRDefault="00A61A33"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 xml:space="preserve">: </w:t>
      </w:r>
      <w:bookmarkStart w:id="15"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00CA59A2" w:rsidRPr="0026598E">
        <w:rPr>
          <w:rFonts w:ascii="Arial Narrow" w:eastAsia="Times New Roman" w:hAnsi="Arial Narrow" w:cs="Arial"/>
          <w:color w:val="000000"/>
          <w:kern w:val="0"/>
          <w:lang w:eastAsia="es-ES"/>
          <w14:ligatures w14:val="none"/>
        </w:rPr>
        <w:t xml:space="preserve">, </w:t>
      </w:r>
      <w:bookmarkStart w:id="16" w:name="_Hlk188286828"/>
      <w:r w:rsidR="00CA59A2" w:rsidRPr="00CF0B59">
        <w:rPr>
          <w:rFonts w:ascii="Arial Narrow" w:eastAsia="Times New Roman" w:hAnsi="Arial Narrow" w:cs="Times New Roman"/>
          <w:color w:val="000000"/>
          <w:kern w:val="0"/>
          <w:shd w:val="clear" w:color="auto" w:fill="FFFFFF"/>
          <w:lang w:eastAsia="es-PE"/>
          <w14:ligatures w14:val="none"/>
        </w:rPr>
        <w:t>el proveedor denunciado</w:t>
      </w:r>
      <w:r w:rsidR="00CA59A2" w:rsidRPr="0026598E">
        <w:rPr>
          <w:rFonts w:ascii="Arial Narrow" w:eastAsia="Times New Roman" w:hAnsi="Arial Narrow" w:cs="Arial"/>
          <w:color w:val="000000"/>
          <w:kern w:val="0"/>
          <w:lang w:eastAsia="es-ES"/>
          <w14:ligatures w14:val="none"/>
        </w:rPr>
        <w:t xml:space="preserve"> </w:t>
      </w:r>
      <w:bookmarkEnd w:id="16"/>
      <w:r w:rsidR="00CA59A2" w:rsidRPr="0026598E">
        <w:rPr>
          <w:rFonts w:ascii="Arial Narrow" w:eastAsia="Times New Roman" w:hAnsi="Arial Narrow" w:cs="Arial"/>
          <w:color w:val="000000"/>
          <w:kern w:val="0"/>
          <w:lang w:val="es-ES" w:eastAsia="es-ES"/>
          <w14:ligatures w14:val="none"/>
        </w:rPr>
        <w:t xml:space="preserve">cumpla con: </w:t>
      </w:r>
      <w:r w:rsidR="00046EC8" w:rsidRPr="00E80641">
        <w:rPr>
          <w:rFonts w:ascii="Arial Narrow" w:eastAsia="Times New Roman" w:hAnsi="Arial Narrow" w:cs="Arial"/>
          <w:color w:val="000000"/>
          <w:kern w:val="0"/>
          <w:lang w:val="es-ES" w:eastAsia="es-ES"/>
          <w14:ligatures w14:val="none"/>
        </w:rPr>
        <w:t>(i) presentar una copia completa, legible y debidamente suscrita de la Póliza 3011900037286 del Seguro de Responsabilidad Civil Frente a Terceros, así como el cargo de remisión de la póliza; (</w:t>
      </w:r>
      <w:proofErr w:type="spellStart"/>
      <w:r w:rsidR="00046EC8" w:rsidRPr="00E80641">
        <w:rPr>
          <w:rFonts w:ascii="Arial Narrow" w:eastAsia="Times New Roman" w:hAnsi="Arial Narrow" w:cs="Arial"/>
          <w:color w:val="000000"/>
          <w:kern w:val="0"/>
          <w:lang w:val="es-ES" w:eastAsia="es-ES"/>
          <w14:ligatures w14:val="none"/>
        </w:rPr>
        <w:t>ii</w:t>
      </w:r>
      <w:proofErr w:type="spellEnd"/>
      <w:r w:rsidR="00046EC8" w:rsidRPr="00E80641">
        <w:rPr>
          <w:rFonts w:ascii="Arial Narrow" w:eastAsia="Times New Roman" w:hAnsi="Arial Narrow" w:cs="Arial"/>
          <w:color w:val="000000"/>
          <w:kern w:val="0"/>
          <w:lang w:val="es-ES" w:eastAsia="es-ES"/>
          <w14:ligatures w14:val="none"/>
        </w:rPr>
        <w:t xml:space="preserve">) presentar los medios probatorios que acrediten que atendió oportunamente la solicitud de otorgamiento de indemnización de la Póliza 3011900037286 del Seguro de Responsabilidad Civil Frente a Terceros presentada por el denunciante el </w:t>
      </w:r>
      <w:r w:rsidR="00046EC8" w:rsidRPr="00E80641">
        <w:rPr>
          <w:rFonts w:ascii="Arial Narrow" w:eastAsia="Times New Roman" w:hAnsi="Arial Narrow" w:cs="Arial"/>
          <w:color w:val="000000"/>
          <w:kern w:val="0"/>
          <w:lang w:eastAsia="es-ES"/>
          <w14:ligatures w14:val="none"/>
        </w:rPr>
        <w:t>12 de noviembre del 2025</w:t>
      </w:r>
      <w:r w:rsidR="00046EC8" w:rsidRPr="00E80641">
        <w:rPr>
          <w:rFonts w:ascii="Arial Narrow" w:eastAsia="Times New Roman" w:hAnsi="Arial Narrow" w:cs="Arial"/>
          <w:color w:val="000000"/>
          <w:kern w:val="0"/>
          <w:lang w:val="es-ES" w:eastAsia="es-ES"/>
          <w14:ligatures w14:val="none"/>
        </w:rPr>
        <w:t>; y, (</w:t>
      </w:r>
      <w:proofErr w:type="spellStart"/>
      <w:r w:rsidR="00046EC8" w:rsidRPr="00E80641">
        <w:rPr>
          <w:rFonts w:ascii="Arial Narrow" w:eastAsia="Times New Roman" w:hAnsi="Arial Narrow" w:cs="Arial"/>
          <w:color w:val="000000"/>
          <w:kern w:val="0"/>
          <w:lang w:val="es-ES" w:eastAsia="es-ES"/>
          <w14:ligatures w14:val="none"/>
        </w:rPr>
        <w:t>iii</w:t>
      </w:r>
      <w:proofErr w:type="spellEnd"/>
      <w:r w:rsidR="00046EC8" w:rsidRPr="00E8064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CA59A2"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172F9B36" w:rsidR="00CA59A2" w:rsidRPr="0026598E" w:rsidRDefault="00A61A33"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17"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w:t>
      </w:r>
      <w:r w:rsidR="00FD177E">
        <w:rPr>
          <w:rFonts w:ascii="Arial Narrow" w:eastAsia="Arial Narrow" w:hAnsi="Arial Narrow" w:cs="Arial Narrow"/>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7"/>
      </w:r>
      <w:r w:rsidR="00CA59A2"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w:t>
      </w:r>
      <w:r w:rsidR="00CA59A2" w:rsidRPr="0026598E">
        <w:rPr>
          <w:rFonts w:ascii="Arial Narrow" w:eastAsia="Arial Narrow" w:hAnsi="Arial Narrow" w:cs="Arial Narrow"/>
          <w:color w:val="000000"/>
          <w:kern w:val="0"/>
          <w:lang w:eastAsia="es-PE"/>
          <w14:ligatures w14:val="none"/>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xml:space="preserve">. </w:t>
      </w:r>
      <w:bookmarkEnd w:id="17"/>
      <w:r w:rsidR="00CA59A2"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w:t>
      </w:r>
      <w:r w:rsidR="00CA59A2" w:rsidRPr="0026598E">
        <w:rPr>
          <w:rFonts w:ascii="Arial Narrow" w:eastAsia="Arial Narrow" w:hAnsi="Arial Narrow" w:cs="Arial Narrow"/>
          <w:color w:val="000000"/>
          <w:kern w:val="0"/>
          <w:lang w:eastAsia="es-PE"/>
          <w14:ligatures w14:val="none"/>
        </w:rPr>
        <w:lastRenderedPageBreak/>
        <w:t>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029D8026" w:rsidR="00CA59A2" w:rsidRPr="0026598E" w:rsidRDefault="00A61A33"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5D0AB330" w:rsidR="00CA59A2" w:rsidRPr="0026598E" w:rsidRDefault="00A61A33"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Fonts w:ascii="Arial Narrow" w:eastAsia="Calibri" w:hAnsi="Arial Narrow" w:cs="Arial"/>
          <w:kern w:val="0"/>
          <w:vertAlign w:val="superscript"/>
          <w14:ligatures w14:val="none"/>
        </w:rPr>
        <w:footnoteReference w:id="10"/>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5D4B775B" w:rsidR="00CA59A2" w:rsidRPr="0026598E" w:rsidRDefault="00A61A33"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10D52D0"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00A61A33">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001B1830" w:rsidRPr="0082247E">
        <w:rPr>
          <w:rFonts w:ascii="Arial Narrow" w:hAnsi="Arial Narrow" w:cs="Arial"/>
          <w:bCs/>
          <w:spacing w:val="-3"/>
          <w:kern w:val="0"/>
          <w14:ligatures w14:val="none"/>
        </w:rPr>
        <w:t>al</w:t>
      </w:r>
      <w:r w:rsidRPr="0082247E">
        <w:rPr>
          <w:rFonts w:ascii="Arial Narrow" w:hAnsi="Arial Narrow" w:cs="Arial"/>
          <w:bCs/>
          <w:spacing w:val="-3"/>
          <w:kern w:val="0"/>
          <w14:ligatures w14:val="none"/>
        </w:rPr>
        <w:t xml:space="preserve"> </w:t>
      </w:r>
      <w:r w:rsidR="001B1830" w:rsidRPr="0082247E">
        <w:rPr>
          <w:rFonts w:ascii="Arial Narrow" w:hAnsi="Arial Narrow" w:cs="Arial"/>
          <w:bCs/>
          <w:spacing w:val="-3"/>
          <w:kern w:val="0"/>
          <w14:ligatures w14:val="none"/>
        </w:rPr>
        <w:t xml:space="preserve">señor Miguel Ángel Diaz Cieza </w:t>
      </w:r>
      <w:r w:rsidRPr="0082247E">
        <w:rPr>
          <w:rFonts w:ascii="Arial Narrow" w:hAnsi="Arial Narrow"/>
          <w:color w:val="000000"/>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w:t>
      </w:r>
      <w:r w:rsidRPr="0082247E">
        <w:rPr>
          <w:rFonts w:ascii="Arial Narrow" w:hAnsi="Arial Narrow"/>
          <w:color w:val="000000"/>
        </w:rPr>
        <w:lastRenderedPageBreak/>
        <w:t>conformidad con el segundo</w:t>
      </w:r>
      <w:r w:rsidRPr="00A67ADF">
        <w:rPr>
          <w:rFonts w:ascii="Arial Narrow" w:hAnsi="Arial Narrow"/>
          <w:color w:val="000000"/>
        </w:rPr>
        <w:t xml:space="preserve"> párrafo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19"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19"/>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68198A7A"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A61A33">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6C0148">
        <w:rPr>
          <w:rFonts w:ascii="Arial Narrow" w:hAnsi="Arial Narrow"/>
          <w:color w:val="000000"/>
        </w:rPr>
        <w:t xml:space="preserve">a </w:t>
      </w:r>
      <w:r w:rsidRPr="006C0148">
        <w:rPr>
          <w:rFonts w:ascii="Arial Narrow" w:eastAsia="Arial Narrow" w:hAnsi="Arial Narrow" w:cs="Arial Narrow"/>
          <w:bCs/>
        </w:rPr>
        <w:t xml:space="preserve">Mapfre Perú Compañía de Seguros y Reaseguros S.A. </w:t>
      </w:r>
      <w:r w:rsidRPr="006C0148">
        <w:rPr>
          <w:rFonts w:ascii="Arial Narrow" w:hAnsi="Arial Narrow"/>
          <w:shd w:val="clear" w:color="auto" w:fill="FFFFFF"/>
        </w:rPr>
        <w:t xml:space="preserve">para que </w:t>
      </w:r>
      <w:r w:rsidRPr="006C014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0"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0"/>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B5B2" w14:textId="77777777" w:rsidR="00716850" w:rsidRDefault="00716850" w:rsidP="00DA79A0">
      <w:pPr>
        <w:spacing w:after="0" w:line="240" w:lineRule="auto"/>
      </w:pPr>
      <w:r>
        <w:separator/>
      </w:r>
    </w:p>
  </w:endnote>
  <w:endnote w:type="continuationSeparator" w:id="0">
    <w:p w14:paraId="4D440531" w14:textId="77777777" w:rsidR="00716850" w:rsidRDefault="0071685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E90E1" w14:textId="77777777" w:rsidR="00716850" w:rsidRDefault="00716850" w:rsidP="00DA79A0">
      <w:pPr>
        <w:spacing w:after="0" w:line="240" w:lineRule="auto"/>
      </w:pPr>
      <w:r>
        <w:separator/>
      </w:r>
    </w:p>
  </w:footnote>
  <w:footnote w:type="continuationSeparator" w:id="0">
    <w:p w14:paraId="26498BA5" w14:textId="77777777" w:rsidR="00716850" w:rsidRDefault="00716850" w:rsidP="00DA79A0">
      <w:pPr>
        <w:spacing w:after="0" w:line="240" w:lineRule="auto"/>
      </w:pPr>
      <w:r>
        <w:continuationSeparator/>
      </w:r>
    </w:p>
  </w:footnote>
  <w:footnote w:id="1">
    <w:p w14:paraId="1A82CAE4" w14:textId="77777777" w:rsidR="00CA59A2" w:rsidRPr="00FD177E" w:rsidRDefault="00CA59A2" w:rsidP="00FD177E">
      <w:pPr>
        <w:pStyle w:val="Textonotapie"/>
        <w:ind w:left="567" w:hanging="567"/>
        <w:contextualSpacing/>
        <w:jc w:val="both"/>
        <w:rPr>
          <w:rFonts w:ascii="Arial Narrow" w:hAnsi="Arial Narrow" w:cs="Arial"/>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t>Publicado</w:t>
      </w:r>
      <w:r w:rsidRPr="00FD177E">
        <w:rPr>
          <w:rFonts w:ascii="Arial Narrow" w:hAnsi="Arial Narrow" w:cs="Arial"/>
          <w:b/>
          <w:sz w:val="16"/>
          <w:szCs w:val="16"/>
        </w:rPr>
        <w:t xml:space="preserve"> </w:t>
      </w:r>
      <w:r w:rsidRPr="00FD177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FD177E" w:rsidRDefault="00CA59A2" w:rsidP="00FD177E">
      <w:pPr>
        <w:pStyle w:val="Textonotapie"/>
        <w:ind w:left="567" w:hanging="567"/>
        <w:contextualSpacing/>
        <w:jc w:val="both"/>
        <w:rPr>
          <w:rFonts w:ascii="Arial Narrow" w:hAnsi="Arial Narrow" w:cs="Arial"/>
          <w:sz w:val="16"/>
          <w:szCs w:val="16"/>
        </w:rPr>
      </w:pPr>
    </w:p>
  </w:footnote>
  <w:footnote w:id="2">
    <w:p w14:paraId="05FCC0FA"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b/>
          <w:bCs/>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r>
      <w:r w:rsidRPr="00FD177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b/>
          <w:bCs/>
          <w:sz w:val="16"/>
          <w:szCs w:val="16"/>
        </w:rPr>
      </w:pPr>
      <w:r w:rsidRPr="00FD177E">
        <w:rPr>
          <w:rFonts w:ascii="Arial Narrow" w:eastAsia="Arial Narrow" w:hAnsi="Arial Narrow" w:cs="Arial"/>
          <w:b/>
          <w:bCs/>
          <w:sz w:val="16"/>
          <w:szCs w:val="16"/>
        </w:rPr>
        <w:tab/>
        <w:t>Artículo 105.- Autoridad competente.</w:t>
      </w:r>
    </w:p>
    <w:p w14:paraId="7C7DEEBE"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 xml:space="preserve">(…). </w:t>
      </w:r>
    </w:p>
    <w:p w14:paraId="6A1CDC8A"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b/>
          <w:bCs/>
          <w:sz w:val="16"/>
          <w:szCs w:val="16"/>
        </w:rPr>
      </w:pPr>
      <w:r w:rsidRPr="00FD177E">
        <w:rPr>
          <w:rFonts w:ascii="Arial Narrow" w:eastAsia="Arial Narrow" w:hAnsi="Arial Narrow" w:cs="Arial"/>
          <w:sz w:val="16"/>
          <w:szCs w:val="16"/>
        </w:rPr>
        <w:tab/>
      </w:r>
      <w:r w:rsidRPr="00FD177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b/>
          <w:bCs/>
          <w:sz w:val="16"/>
          <w:szCs w:val="16"/>
        </w:rPr>
        <w:tab/>
        <w:t>Artículo 27.-</w:t>
      </w:r>
      <w:r w:rsidRPr="00FD177E">
        <w:rPr>
          <w:rFonts w:ascii="Arial Narrow" w:eastAsia="Arial Narrow" w:hAnsi="Arial Narrow" w:cs="Arial"/>
          <w:sz w:val="16"/>
          <w:szCs w:val="16"/>
        </w:rPr>
        <w:t xml:space="preserve"> De la Comisión de Protección al Consumidor.- </w:t>
      </w:r>
    </w:p>
    <w:p w14:paraId="5B348423"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D177E" w:rsidRDefault="00CA59A2" w:rsidP="00FD177E">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77777777" w:rsidR="00711750" w:rsidRPr="00FD177E" w:rsidRDefault="00711750" w:rsidP="00FD177E">
      <w:pPr>
        <w:pStyle w:val="Textonotapie"/>
        <w:tabs>
          <w:tab w:val="left" w:pos="567"/>
        </w:tabs>
        <w:ind w:left="567" w:right="-1" w:hanging="567"/>
        <w:contextualSpacing/>
        <w:jc w:val="both"/>
        <w:rPr>
          <w:rFonts w:ascii="Arial Narrow" w:eastAsia="Arial Narrow" w:hAnsi="Arial Narrow" w:cs="Arial Narrow"/>
          <w:b/>
          <w:bCs/>
          <w:sz w:val="16"/>
          <w:szCs w:val="16"/>
        </w:rPr>
      </w:pPr>
      <w:r w:rsidRPr="00FD177E">
        <w:rPr>
          <w:rStyle w:val="Refdenotaalpie"/>
          <w:rFonts w:ascii="Arial Narrow" w:hAnsi="Arial Narrow"/>
          <w:sz w:val="16"/>
          <w:szCs w:val="16"/>
        </w:rPr>
        <w:footnoteRef/>
      </w:r>
      <w:r w:rsidRPr="00FD177E">
        <w:rPr>
          <w:rFonts w:ascii="Arial Narrow" w:hAnsi="Arial Narrow"/>
          <w:sz w:val="16"/>
          <w:szCs w:val="16"/>
        </w:rPr>
        <w:t xml:space="preserve"> </w:t>
      </w:r>
      <w:r w:rsidRPr="00FD177E">
        <w:rPr>
          <w:rFonts w:ascii="Arial Narrow" w:hAnsi="Arial Narrow"/>
          <w:sz w:val="16"/>
          <w:szCs w:val="16"/>
        </w:rPr>
        <w:tab/>
      </w:r>
      <w:r w:rsidRPr="00FD177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FD177E" w:rsidRDefault="00711750" w:rsidP="00FD177E">
      <w:pPr>
        <w:pStyle w:val="Textonotapie"/>
        <w:ind w:left="567" w:right="-1"/>
        <w:contextualSpacing/>
        <w:jc w:val="both"/>
        <w:rPr>
          <w:rFonts w:ascii="Arial Narrow" w:eastAsia="Arial Narrow" w:hAnsi="Arial Narrow" w:cs="Arial Narrow"/>
          <w:b/>
          <w:bCs/>
          <w:sz w:val="16"/>
          <w:szCs w:val="16"/>
        </w:rPr>
      </w:pPr>
      <w:r w:rsidRPr="00FD177E">
        <w:rPr>
          <w:rFonts w:ascii="Arial Narrow" w:eastAsia="Arial Narrow" w:hAnsi="Arial Narrow" w:cs="Arial Narrow"/>
          <w:b/>
          <w:bCs/>
          <w:sz w:val="16"/>
          <w:szCs w:val="16"/>
        </w:rPr>
        <w:t xml:space="preserve">Artículo 18.- Idoneidad </w:t>
      </w:r>
    </w:p>
    <w:p w14:paraId="478C8B3B" w14:textId="77777777" w:rsidR="00711750" w:rsidRPr="00FD177E" w:rsidRDefault="00711750" w:rsidP="00FD177E">
      <w:pPr>
        <w:pStyle w:val="Textonotapie"/>
        <w:ind w:left="567" w:right="-1"/>
        <w:contextualSpacing/>
        <w:jc w:val="both"/>
        <w:rPr>
          <w:rFonts w:ascii="Arial Narrow" w:eastAsia="Arial Narrow" w:hAnsi="Arial Narrow" w:cs="Arial Narrow"/>
          <w:sz w:val="16"/>
          <w:szCs w:val="16"/>
        </w:rPr>
      </w:pPr>
      <w:r w:rsidRPr="00FD177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D177E" w:rsidRDefault="00711750" w:rsidP="00FD177E">
      <w:pPr>
        <w:pStyle w:val="Textonotapie"/>
        <w:ind w:left="567" w:right="-1"/>
        <w:contextualSpacing/>
        <w:jc w:val="both"/>
        <w:rPr>
          <w:rFonts w:ascii="Arial Narrow" w:eastAsia="Arial Narrow" w:hAnsi="Arial Narrow" w:cs="Arial Narrow"/>
          <w:sz w:val="16"/>
          <w:szCs w:val="16"/>
        </w:rPr>
      </w:pPr>
      <w:r w:rsidRPr="00FD177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D177E" w:rsidRDefault="00711750" w:rsidP="00FD177E">
      <w:pPr>
        <w:pStyle w:val="Textonotapie"/>
        <w:ind w:left="567" w:right="-1"/>
        <w:contextualSpacing/>
        <w:jc w:val="both"/>
        <w:rPr>
          <w:rFonts w:ascii="Arial Narrow" w:eastAsia="Arial Narrow" w:hAnsi="Arial Narrow" w:cs="Arial Narrow"/>
          <w:sz w:val="16"/>
          <w:szCs w:val="16"/>
        </w:rPr>
      </w:pPr>
    </w:p>
    <w:p w14:paraId="2824A68C" w14:textId="77777777" w:rsidR="00711750" w:rsidRPr="00FD177E" w:rsidRDefault="00711750" w:rsidP="00FD177E">
      <w:pPr>
        <w:pStyle w:val="Textonotapie"/>
        <w:ind w:left="567" w:right="-1"/>
        <w:contextualSpacing/>
        <w:jc w:val="both"/>
        <w:rPr>
          <w:rFonts w:ascii="Arial Narrow" w:eastAsia="Arial Narrow" w:hAnsi="Arial Narrow" w:cs="Arial Narrow"/>
          <w:sz w:val="16"/>
          <w:szCs w:val="16"/>
        </w:rPr>
      </w:pPr>
      <w:r w:rsidRPr="00FD177E">
        <w:rPr>
          <w:rFonts w:ascii="Arial Narrow" w:eastAsia="Arial Narrow" w:hAnsi="Arial Narrow" w:cs="Arial Narrow"/>
          <w:b/>
          <w:bCs/>
          <w:sz w:val="16"/>
          <w:szCs w:val="16"/>
        </w:rPr>
        <w:t xml:space="preserve">Artículo 19.- Obligación de los proveedores </w:t>
      </w:r>
    </w:p>
    <w:p w14:paraId="21160F25" w14:textId="77777777" w:rsidR="00711750" w:rsidRPr="00FD177E" w:rsidRDefault="00711750" w:rsidP="00FD177E">
      <w:pPr>
        <w:pStyle w:val="Textonotapie"/>
        <w:ind w:left="567" w:right="-1"/>
        <w:contextualSpacing/>
        <w:jc w:val="both"/>
        <w:rPr>
          <w:rFonts w:ascii="Arial Narrow" w:eastAsia="Arial Narrow" w:hAnsi="Arial Narrow" w:cs="Arial Narrow"/>
          <w:sz w:val="16"/>
          <w:szCs w:val="16"/>
        </w:rPr>
      </w:pPr>
      <w:r w:rsidRPr="00FD177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D177E" w:rsidRDefault="00711750" w:rsidP="00FD177E">
      <w:pPr>
        <w:pStyle w:val="Textonotapie"/>
        <w:contextualSpacing/>
        <w:jc w:val="both"/>
        <w:rPr>
          <w:rFonts w:ascii="Arial Narrow" w:hAnsi="Arial Narrow"/>
          <w:sz w:val="16"/>
          <w:szCs w:val="16"/>
        </w:rPr>
      </w:pPr>
    </w:p>
  </w:footnote>
  <w:footnote w:id="4">
    <w:p w14:paraId="17A59CC5"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r>
      <w:r w:rsidRPr="00FD177E">
        <w:rPr>
          <w:rFonts w:ascii="Arial Narrow" w:eastAsia="Arial Narrow" w:hAnsi="Arial Narrow" w:cs="Arial"/>
          <w:b/>
          <w:bCs/>
          <w:sz w:val="16"/>
          <w:szCs w:val="16"/>
        </w:rPr>
        <w:t>LEY SOBRE FACULTADES, NORMAS Y ORGANIZACIÓN DEL INDECOPI, APROBADA POR DECRETO LEGISLATIVO 807 Artículo 24.-</w:t>
      </w:r>
      <w:r w:rsidRPr="00FD177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 xml:space="preserve">(...) </w:t>
      </w:r>
    </w:p>
    <w:p w14:paraId="7B2AB955"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w:t>
      </w:r>
    </w:p>
    <w:p w14:paraId="09B4F71B"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 </w:t>
      </w:r>
    </w:p>
    <w:p w14:paraId="7E788299" w14:textId="77777777" w:rsidR="00CA59A2" w:rsidRPr="00FD177E" w:rsidRDefault="00CA59A2" w:rsidP="00FD177E">
      <w:pPr>
        <w:pStyle w:val="Textonotapie"/>
        <w:tabs>
          <w:tab w:val="left" w:pos="567"/>
        </w:tabs>
        <w:ind w:left="567" w:right="-1" w:hanging="567"/>
        <w:contextualSpacing/>
        <w:jc w:val="both"/>
        <w:rPr>
          <w:rFonts w:ascii="Arial Narrow" w:eastAsia="Arial Narrow" w:hAnsi="Arial Narrow" w:cs="Arial"/>
          <w:sz w:val="16"/>
          <w:szCs w:val="16"/>
        </w:rPr>
      </w:pPr>
    </w:p>
  </w:footnote>
  <w:footnote w:id="5">
    <w:p w14:paraId="703725D5" w14:textId="77777777" w:rsidR="00CA59A2" w:rsidRPr="00FD177E" w:rsidRDefault="00CA59A2" w:rsidP="00FD177E">
      <w:pPr>
        <w:pStyle w:val="Textonotapie"/>
        <w:ind w:left="567" w:hanging="567"/>
        <w:contextualSpacing/>
        <w:jc w:val="both"/>
        <w:rPr>
          <w:rFonts w:ascii="Arial Narrow" w:hAnsi="Arial Narrow" w:cs="Arial"/>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t xml:space="preserve">El número de trabajadores se atenderá siempre que la empresa haya sido constituida antes de la vigencia de la Ley </w:t>
      </w:r>
      <w:proofErr w:type="spellStart"/>
      <w:r w:rsidRPr="00FD177E">
        <w:rPr>
          <w:rFonts w:ascii="Arial Narrow" w:hAnsi="Arial Narrow" w:cs="Arial"/>
          <w:sz w:val="16"/>
          <w:szCs w:val="16"/>
        </w:rPr>
        <w:t/>
      </w:r>
      <w:proofErr w:type="spellEnd"/>
      <w:r w:rsidRPr="00FD177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D177E">
        <w:rPr>
          <w:rFonts w:ascii="Arial Narrow" w:hAnsi="Arial Narrow" w:cs="Arial"/>
          <w:sz w:val="16"/>
          <w:szCs w:val="16"/>
        </w:rPr>
        <w:t>entrada en vigencia</w:t>
      </w:r>
      <w:proofErr w:type="gramEnd"/>
      <w:r w:rsidRPr="00FD177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FD177E" w:rsidRDefault="00CA59A2" w:rsidP="00FD177E">
      <w:pPr>
        <w:pStyle w:val="Textonotapie"/>
        <w:ind w:left="567" w:hanging="567"/>
        <w:contextualSpacing/>
        <w:jc w:val="both"/>
        <w:rPr>
          <w:rFonts w:ascii="Arial Narrow" w:hAnsi="Arial Narrow" w:cs="Arial"/>
          <w:sz w:val="16"/>
          <w:szCs w:val="16"/>
        </w:rPr>
      </w:pPr>
    </w:p>
  </w:footnote>
  <w:footnote w:id="6">
    <w:p w14:paraId="12554D7B" w14:textId="77777777" w:rsidR="00CA59A2" w:rsidRPr="00FD177E" w:rsidRDefault="00CA59A2" w:rsidP="00FD177E">
      <w:pPr>
        <w:pStyle w:val="Textonotapie"/>
        <w:ind w:left="567" w:hanging="567"/>
        <w:contextualSpacing/>
        <w:jc w:val="both"/>
        <w:rPr>
          <w:rFonts w:ascii="Arial Narrow" w:hAnsi="Arial Narrow" w:cs="Arial"/>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r>
      <w:r w:rsidRPr="00FD177E">
        <w:rPr>
          <w:rFonts w:ascii="Arial Narrow" w:eastAsia="Arial Narrow" w:hAnsi="Arial Narrow" w:cs="Arial"/>
          <w:b/>
          <w:sz w:val="16"/>
          <w:szCs w:val="16"/>
        </w:rPr>
        <w:t>LEY 29571, CÓDIGO DE PROTECCIÓN Y DEFENSA DEL CONSUMIDOR</w:t>
      </w:r>
      <w:r w:rsidRPr="00FD177E">
        <w:rPr>
          <w:rFonts w:ascii="Arial Narrow" w:hAnsi="Arial Narrow" w:cs="Arial"/>
          <w:b/>
          <w:bCs/>
          <w:sz w:val="16"/>
          <w:szCs w:val="16"/>
        </w:rPr>
        <w:t xml:space="preserve">, </w:t>
      </w:r>
      <w:r w:rsidRPr="00FD177E">
        <w:rPr>
          <w:rFonts w:ascii="Arial Narrow" w:hAnsi="Arial Narrow" w:cs="Arial"/>
          <w:b/>
          <w:sz w:val="16"/>
          <w:szCs w:val="16"/>
        </w:rPr>
        <w:t>publicado el 2 de setiembre de 2010 y modificado por Decreto Legislativo 1308</w:t>
      </w:r>
    </w:p>
    <w:p w14:paraId="6D8A2F03" w14:textId="77777777" w:rsidR="00CA59A2" w:rsidRPr="00FD177E" w:rsidRDefault="00CA59A2" w:rsidP="00FD177E">
      <w:pPr>
        <w:pStyle w:val="Textonotapie"/>
        <w:ind w:left="567" w:hanging="567"/>
        <w:contextualSpacing/>
        <w:jc w:val="both"/>
        <w:rPr>
          <w:rFonts w:ascii="Arial Narrow" w:hAnsi="Arial Narrow" w:cs="Arial"/>
          <w:b/>
          <w:bCs/>
          <w:sz w:val="16"/>
          <w:szCs w:val="16"/>
        </w:rPr>
      </w:pPr>
      <w:r w:rsidRPr="00FD177E">
        <w:rPr>
          <w:rFonts w:ascii="Arial Narrow" w:hAnsi="Arial Narrow" w:cs="Arial"/>
          <w:sz w:val="16"/>
          <w:szCs w:val="16"/>
        </w:rPr>
        <w:tab/>
      </w:r>
      <w:r w:rsidRPr="00FD177E">
        <w:rPr>
          <w:rFonts w:ascii="Arial Narrow" w:hAnsi="Arial Narrow" w:cs="Arial"/>
          <w:b/>
          <w:bCs/>
          <w:sz w:val="16"/>
          <w:szCs w:val="16"/>
        </w:rPr>
        <w:t>Artículo 110.- Sanciones Administrativas</w:t>
      </w:r>
    </w:p>
    <w:p w14:paraId="693A834B" w14:textId="77777777" w:rsidR="00CA59A2" w:rsidRPr="00FD177E" w:rsidRDefault="00CA59A2" w:rsidP="00FD177E">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D177E">
        <w:rPr>
          <w:rFonts w:ascii="Arial Narrow" w:hAnsi="Arial Narrow" w:cs="Arial"/>
          <w:sz w:val="16"/>
          <w:szCs w:val="16"/>
          <w:lang w:eastAsia="es-PE"/>
        </w:rPr>
        <w:t>(…)</w:t>
      </w:r>
    </w:p>
    <w:p w14:paraId="04CBC22B" w14:textId="77777777" w:rsidR="00CA59A2" w:rsidRPr="00FD177E" w:rsidRDefault="00CA59A2" w:rsidP="00FD177E">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D177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D177E" w:rsidRDefault="00CA59A2" w:rsidP="00FD177E">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D177E">
        <w:rPr>
          <w:rFonts w:ascii="Arial Narrow" w:hAnsi="Arial Narrow" w:cs="Arial"/>
          <w:sz w:val="16"/>
          <w:szCs w:val="16"/>
          <w:lang w:eastAsia="es-PE"/>
        </w:rPr>
        <w:t>(…).</w:t>
      </w:r>
    </w:p>
    <w:p w14:paraId="3B6754D8" w14:textId="77777777" w:rsidR="00CA59A2" w:rsidRPr="00FD177E" w:rsidRDefault="00CA59A2" w:rsidP="00FD177E">
      <w:pPr>
        <w:pStyle w:val="Textonotapie"/>
        <w:tabs>
          <w:tab w:val="left" w:pos="284"/>
        </w:tabs>
        <w:ind w:left="567" w:hanging="567"/>
        <w:contextualSpacing/>
        <w:jc w:val="both"/>
        <w:rPr>
          <w:rFonts w:ascii="Arial Narrow" w:hAnsi="Arial Narrow" w:cs="Arial"/>
          <w:b/>
          <w:bCs/>
          <w:sz w:val="16"/>
          <w:szCs w:val="16"/>
        </w:rPr>
      </w:pPr>
    </w:p>
  </w:footnote>
  <w:footnote w:id="7">
    <w:p w14:paraId="062EC860" w14:textId="77777777" w:rsidR="00CA59A2" w:rsidRPr="00FD177E" w:rsidRDefault="00CA59A2" w:rsidP="00FD177E">
      <w:pPr>
        <w:spacing w:after="0" w:line="240" w:lineRule="auto"/>
        <w:ind w:left="567" w:hanging="567"/>
        <w:contextualSpacing/>
        <w:jc w:val="both"/>
        <w:rPr>
          <w:rFonts w:ascii="Arial Narrow" w:hAnsi="Arial Narrow" w:cs="Arial"/>
          <w:sz w:val="16"/>
          <w:szCs w:val="16"/>
        </w:rPr>
      </w:pPr>
      <w:r w:rsidRPr="00FD177E">
        <w:rPr>
          <w:rStyle w:val="TextonotapieCar"/>
          <w:rFonts w:ascii="Arial Narrow" w:hAnsi="Arial Narrow" w:cs="Arial"/>
          <w:sz w:val="16"/>
          <w:szCs w:val="16"/>
          <w:vertAlign w:val="superscript"/>
        </w:rPr>
        <w:footnoteRef/>
      </w:r>
      <w:r w:rsidRPr="00FD177E">
        <w:rPr>
          <w:rFonts w:ascii="Arial Narrow" w:hAnsi="Arial Narrow" w:cs="Arial"/>
          <w:sz w:val="16"/>
          <w:szCs w:val="16"/>
          <w:vertAlign w:val="superscript"/>
        </w:rPr>
        <w:t xml:space="preserve"> </w:t>
      </w:r>
      <w:r w:rsidRPr="00FD177E">
        <w:rPr>
          <w:rFonts w:ascii="Arial Narrow" w:hAnsi="Arial Narrow" w:cs="Arial"/>
          <w:sz w:val="16"/>
          <w:szCs w:val="16"/>
        </w:rPr>
        <w:t xml:space="preserve"> </w:t>
      </w:r>
      <w:r w:rsidRPr="00FD177E">
        <w:rPr>
          <w:rFonts w:ascii="Arial Narrow" w:hAnsi="Arial Narrow" w:cs="Arial"/>
          <w:sz w:val="16"/>
          <w:szCs w:val="16"/>
        </w:rPr>
        <w:tab/>
      </w:r>
      <w:r w:rsidRPr="00FD177E">
        <w:rPr>
          <w:rFonts w:ascii="Arial Narrow" w:eastAsia="Arial Narrow" w:hAnsi="Arial Narrow" w:cs="Arial"/>
          <w:b/>
          <w:sz w:val="16"/>
          <w:szCs w:val="16"/>
        </w:rPr>
        <w:t>LEY 29571, CÓDIGO DE PROTECCIÓN Y DEFENSA DEL CONSUMIDOR</w:t>
      </w:r>
      <w:r w:rsidRPr="00FD177E">
        <w:rPr>
          <w:rFonts w:ascii="Arial Narrow" w:hAnsi="Arial Narrow" w:cs="Arial"/>
          <w:b/>
          <w:bCs/>
          <w:sz w:val="16"/>
          <w:szCs w:val="16"/>
        </w:rPr>
        <w:t xml:space="preserve">, </w:t>
      </w:r>
      <w:r w:rsidRPr="00FD177E">
        <w:rPr>
          <w:rFonts w:ascii="Arial Narrow" w:hAnsi="Arial Narrow" w:cs="Arial"/>
          <w:b/>
          <w:sz w:val="16"/>
          <w:szCs w:val="16"/>
        </w:rPr>
        <w:t>publicado el 2 de setiembre de 2010 y modificado por Decreto Legislativo 1308</w:t>
      </w:r>
    </w:p>
    <w:p w14:paraId="4BC9BF8D" w14:textId="77777777" w:rsidR="00CA59A2" w:rsidRPr="00FD177E" w:rsidRDefault="00CA59A2" w:rsidP="00FD177E">
      <w:pPr>
        <w:spacing w:after="0" w:line="240" w:lineRule="auto"/>
        <w:ind w:left="567" w:hanging="567"/>
        <w:contextualSpacing/>
        <w:jc w:val="both"/>
        <w:rPr>
          <w:rFonts w:ascii="Arial Narrow" w:eastAsia="Arial Narrow" w:hAnsi="Arial Narrow" w:cs="Arial"/>
          <w:b/>
          <w:sz w:val="16"/>
          <w:szCs w:val="16"/>
        </w:rPr>
      </w:pPr>
      <w:r w:rsidRPr="00FD177E">
        <w:rPr>
          <w:rFonts w:ascii="Arial Narrow" w:eastAsia="Arial Narrow" w:hAnsi="Arial Narrow" w:cs="Arial"/>
          <w:b/>
          <w:sz w:val="16"/>
          <w:szCs w:val="16"/>
        </w:rPr>
        <w:tab/>
        <w:t>Artículo 110.- Sanciones administrativas</w:t>
      </w:r>
    </w:p>
    <w:p w14:paraId="15C6524D" w14:textId="77777777" w:rsidR="00CA59A2" w:rsidRPr="00FD177E" w:rsidRDefault="00CA59A2" w:rsidP="00FD177E">
      <w:pPr>
        <w:spacing w:after="0" w:line="240" w:lineRule="auto"/>
        <w:ind w:left="567"/>
        <w:contextualSpacing/>
        <w:jc w:val="both"/>
        <w:rPr>
          <w:rFonts w:ascii="Arial Narrow" w:hAnsi="Arial Narrow" w:cs="Arial"/>
          <w:sz w:val="16"/>
          <w:szCs w:val="16"/>
        </w:rPr>
      </w:pPr>
      <w:r w:rsidRPr="00FD177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D177E" w:rsidRDefault="00CA59A2" w:rsidP="00FD177E">
      <w:pPr>
        <w:numPr>
          <w:ilvl w:val="0"/>
          <w:numId w:val="2"/>
        </w:numPr>
        <w:spacing w:after="0" w:line="240" w:lineRule="auto"/>
        <w:ind w:left="426" w:firstLine="141"/>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Infracciones leves, con una amonestación o con una multa de hasta cincuenta (50) UIT.</w:t>
      </w:r>
    </w:p>
    <w:p w14:paraId="3EC7469A" w14:textId="77777777" w:rsidR="00CA59A2" w:rsidRPr="00FD177E" w:rsidRDefault="00CA59A2" w:rsidP="00FD177E">
      <w:pPr>
        <w:numPr>
          <w:ilvl w:val="0"/>
          <w:numId w:val="2"/>
        </w:numPr>
        <w:spacing w:after="0" w:line="240" w:lineRule="auto"/>
        <w:ind w:left="426" w:firstLine="141"/>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Infracciones graves, con una multa de hasta ciento cincuenta (150) UIT.</w:t>
      </w:r>
    </w:p>
    <w:p w14:paraId="7DEC6213" w14:textId="77777777" w:rsidR="00CA59A2" w:rsidRPr="00FD177E" w:rsidRDefault="00CA59A2" w:rsidP="00FD177E">
      <w:pPr>
        <w:numPr>
          <w:ilvl w:val="0"/>
          <w:numId w:val="2"/>
        </w:numPr>
        <w:spacing w:after="0" w:line="240" w:lineRule="auto"/>
        <w:ind w:left="426" w:firstLine="141"/>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Infracciones muy graves, con una multa de hasta cuatrocientos cincuenta (450) UIT.</w:t>
      </w:r>
    </w:p>
    <w:p w14:paraId="707B74D3"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w:t>
      </w:r>
    </w:p>
  </w:footnote>
  <w:footnote w:id="8">
    <w:p w14:paraId="4B3DC1A8" w14:textId="77777777" w:rsidR="00CA59A2" w:rsidRPr="00FD177E" w:rsidRDefault="00CA59A2" w:rsidP="00FD177E">
      <w:pPr>
        <w:spacing w:after="0" w:line="240" w:lineRule="auto"/>
        <w:ind w:left="567" w:hanging="567"/>
        <w:contextualSpacing/>
        <w:jc w:val="both"/>
        <w:rPr>
          <w:rFonts w:ascii="Arial Narrow" w:eastAsia="Arial Narrow" w:hAnsi="Arial Narrow" w:cs="Arial"/>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r>
      <w:r w:rsidRPr="00FD177E">
        <w:rPr>
          <w:rFonts w:ascii="Arial Narrow" w:eastAsia="Arial Narrow" w:hAnsi="Arial Narrow" w:cs="Arial"/>
          <w:b/>
          <w:sz w:val="16"/>
          <w:szCs w:val="16"/>
        </w:rPr>
        <w:t>Artículo 114.- Medidas correctivas</w:t>
      </w:r>
    </w:p>
    <w:p w14:paraId="1B3B1F61"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D177E" w:rsidRDefault="00CA59A2" w:rsidP="00FD177E">
      <w:pPr>
        <w:spacing w:after="0" w:line="240" w:lineRule="auto"/>
        <w:ind w:left="567"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D177E" w:rsidRDefault="00CA59A2" w:rsidP="00FD177E">
      <w:pPr>
        <w:spacing w:after="0" w:line="240" w:lineRule="auto"/>
        <w:ind w:left="567" w:hanging="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Las medidas correctivas complementarias pueden dictarse de oficio o a pedido de parte.</w:t>
      </w:r>
    </w:p>
    <w:p w14:paraId="51455ACA" w14:textId="77777777" w:rsidR="00CA59A2" w:rsidRPr="00FD177E" w:rsidRDefault="00CA59A2" w:rsidP="00FD177E">
      <w:pPr>
        <w:spacing w:after="0" w:line="240" w:lineRule="auto"/>
        <w:ind w:left="567" w:hanging="567"/>
        <w:contextualSpacing/>
        <w:jc w:val="both"/>
        <w:rPr>
          <w:rFonts w:ascii="Arial Narrow" w:hAnsi="Arial Narrow" w:cs="Arial"/>
          <w:sz w:val="16"/>
          <w:szCs w:val="16"/>
        </w:rPr>
      </w:pPr>
    </w:p>
    <w:p w14:paraId="6CB8D69D" w14:textId="77777777" w:rsidR="00CA59A2" w:rsidRPr="00FD177E" w:rsidRDefault="00CA59A2" w:rsidP="00FD177E">
      <w:pPr>
        <w:spacing w:after="0" w:line="240" w:lineRule="auto"/>
        <w:ind w:left="567" w:hanging="567"/>
        <w:contextualSpacing/>
        <w:jc w:val="both"/>
        <w:rPr>
          <w:rFonts w:ascii="Arial Narrow" w:hAnsi="Arial Narrow" w:cs="Arial"/>
          <w:sz w:val="16"/>
          <w:szCs w:val="16"/>
        </w:rPr>
      </w:pPr>
      <w:r w:rsidRPr="00FD177E">
        <w:rPr>
          <w:rFonts w:ascii="Arial Narrow" w:eastAsia="Arial Narrow" w:hAnsi="Arial Narrow" w:cs="Arial"/>
          <w:b/>
          <w:sz w:val="16"/>
          <w:szCs w:val="16"/>
        </w:rPr>
        <w:tab/>
        <w:t>Artículo 115.- Medidas correctivas reparadoras</w:t>
      </w:r>
    </w:p>
    <w:p w14:paraId="0A0E4012" w14:textId="77777777" w:rsidR="00CA59A2" w:rsidRPr="00FD177E" w:rsidRDefault="00CA59A2" w:rsidP="00FD177E">
      <w:pPr>
        <w:spacing w:after="0" w:line="240" w:lineRule="auto"/>
        <w:ind w:left="567" w:hanging="283"/>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D177E" w:rsidRDefault="00CA59A2" w:rsidP="00FD177E">
      <w:pPr>
        <w:numPr>
          <w:ilvl w:val="0"/>
          <w:numId w:val="1"/>
        </w:numPr>
        <w:spacing w:after="0" w:line="240" w:lineRule="auto"/>
        <w:ind w:left="567" w:firstLine="0"/>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Reparar productos.</w:t>
      </w:r>
    </w:p>
    <w:p w14:paraId="64B5280D" w14:textId="77777777" w:rsidR="00CA59A2" w:rsidRPr="00FD177E" w:rsidRDefault="00CA59A2" w:rsidP="00FD177E">
      <w:pPr>
        <w:numPr>
          <w:ilvl w:val="0"/>
          <w:numId w:val="1"/>
        </w:numPr>
        <w:spacing w:after="0" w:line="240" w:lineRule="auto"/>
        <w:ind w:left="567" w:firstLine="0"/>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FD177E" w:rsidRDefault="00CA59A2" w:rsidP="00FD177E">
      <w:pPr>
        <w:numPr>
          <w:ilvl w:val="0"/>
          <w:numId w:val="1"/>
        </w:numPr>
        <w:spacing w:after="0" w:line="240" w:lineRule="auto"/>
        <w:ind w:left="567" w:firstLine="0"/>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D177E" w:rsidRDefault="00CA59A2" w:rsidP="00FD177E">
      <w:pPr>
        <w:numPr>
          <w:ilvl w:val="0"/>
          <w:numId w:val="1"/>
        </w:numPr>
        <w:spacing w:after="0" w:line="240" w:lineRule="auto"/>
        <w:ind w:left="567" w:firstLine="0"/>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FD177E" w:rsidRDefault="00CA59A2" w:rsidP="00FD177E">
      <w:pPr>
        <w:numPr>
          <w:ilvl w:val="0"/>
          <w:numId w:val="1"/>
        </w:numPr>
        <w:spacing w:after="0" w:line="240" w:lineRule="auto"/>
        <w:ind w:left="567" w:firstLine="0"/>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Cumplir con ejecutar otras prestaciones u obligaciones legales o convencionales a su cargo.</w:t>
      </w:r>
    </w:p>
    <w:p w14:paraId="385F165C" w14:textId="77777777" w:rsidR="00CA59A2" w:rsidRPr="00FD177E" w:rsidRDefault="00CA59A2" w:rsidP="00FD177E">
      <w:pPr>
        <w:numPr>
          <w:ilvl w:val="0"/>
          <w:numId w:val="1"/>
        </w:numPr>
        <w:spacing w:after="0" w:line="240" w:lineRule="auto"/>
        <w:ind w:left="567" w:firstLine="0"/>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D177E" w:rsidRDefault="00CA59A2" w:rsidP="00FD177E">
      <w:pPr>
        <w:numPr>
          <w:ilvl w:val="0"/>
          <w:numId w:val="1"/>
        </w:numPr>
        <w:spacing w:after="0" w:line="240" w:lineRule="auto"/>
        <w:ind w:left="567" w:firstLine="0"/>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FD177E" w:rsidRDefault="00CA59A2" w:rsidP="00FD177E">
      <w:pPr>
        <w:pStyle w:val="Sinespaciado"/>
        <w:ind w:firstLine="567"/>
        <w:contextualSpacing/>
        <w:jc w:val="both"/>
        <w:rPr>
          <w:rFonts w:ascii="Arial Narrow" w:hAnsi="Arial Narrow" w:cs="Arial"/>
          <w:sz w:val="16"/>
          <w:szCs w:val="16"/>
        </w:rPr>
      </w:pPr>
      <w:r w:rsidRPr="00FD177E">
        <w:rPr>
          <w:rFonts w:ascii="Arial Narrow" w:hAnsi="Arial Narrow" w:cs="Arial"/>
          <w:sz w:val="16"/>
          <w:szCs w:val="16"/>
        </w:rPr>
        <w:t>Pagar los gastos incurridos por el consumidor para mitigar las consecuencias de la infracción administrativa.</w:t>
      </w:r>
    </w:p>
    <w:p w14:paraId="130D0A42" w14:textId="77777777" w:rsidR="00CA59A2" w:rsidRPr="00FD177E" w:rsidRDefault="00CA59A2" w:rsidP="00FD177E">
      <w:pPr>
        <w:pStyle w:val="Sinespaciado"/>
        <w:ind w:firstLine="567"/>
        <w:contextualSpacing/>
        <w:jc w:val="both"/>
        <w:rPr>
          <w:rFonts w:ascii="Arial Narrow" w:hAnsi="Arial Narrow" w:cs="Arial"/>
          <w:sz w:val="16"/>
          <w:szCs w:val="16"/>
        </w:rPr>
      </w:pPr>
      <w:r w:rsidRPr="00FD177E">
        <w:rPr>
          <w:rFonts w:ascii="Arial Narrow" w:hAnsi="Arial Narrow" w:cs="Arial"/>
          <w:sz w:val="16"/>
          <w:szCs w:val="16"/>
        </w:rPr>
        <w:t>Otras medidas reparadoras análogas de efectos equivalentes a las anteriores.</w:t>
      </w:r>
    </w:p>
    <w:p w14:paraId="764F3361" w14:textId="77777777" w:rsidR="00CA59A2" w:rsidRPr="00FD177E" w:rsidRDefault="00CA59A2" w:rsidP="00FD177E">
      <w:pPr>
        <w:pStyle w:val="Sinespaciado"/>
        <w:ind w:left="567"/>
        <w:contextualSpacing/>
        <w:jc w:val="both"/>
        <w:rPr>
          <w:rFonts w:ascii="Arial Narrow" w:hAnsi="Arial Narrow" w:cs="Arial"/>
          <w:sz w:val="16"/>
          <w:szCs w:val="16"/>
        </w:rPr>
      </w:pPr>
      <w:r w:rsidRPr="00FD177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D177E">
        <w:rPr>
          <w:rFonts w:ascii="Arial Narrow" w:hAnsi="Arial Narrow" w:cs="Arial"/>
          <w:sz w:val="16"/>
          <w:szCs w:val="16"/>
        </w:rPr>
        <w:t>conjuntamente con</w:t>
      </w:r>
      <w:proofErr w:type="gramEnd"/>
      <w:r w:rsidRPr="00FD177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D177E" w:rsidRDefault="00CA59A2" w:rsidP="00FD177E">
      <w:pPr>
        <w:spacing w:after="0" w:line="240" w:lineRule="auto"/>
        <w:ind w:left="567"/>
        <w:contextualSpacing/>
        <w:jc w:val="both"/>
        <w:rPr>
          <w:rFonts w:ascii="Arial Narrow" w:hAnsi="Arial Narrow" w:cs="Arial"/>
          <w:sz w:val="16"/>
          <w:szCs w:val="16"/>
        </w:rPr>
      </w:pPr>
      <w:r w:rsidRPr="00FD177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D177E" w:rsidRDefault="00CA59A2" w:rsidP="00FD177E">
      <w:pPr>
        <w:spacing w:after="0" w:line="240" w:lineRule="auto"/>
        <w:ind w:left="567"/>
        <w:contextualSpacing/>
        <w:jc w:val="both"/>
        <w:rPr>
          <w:rFonts w:ascii="Arial Narrow" w:hAnsi="Arial Narrow" w:cs="Arial"/>
          <w:sz w:val="16"/>
          <w:szCs w:val="16"/>
        </w:rPr>
      </w:pPr>
      <w:r w:rsidRPr="00FD177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p>
    <w:p w14:paraId="579B3C0E" w14:textId="77777777" w:rsidR="00CA59A2" w:rsidRPr="00FD177E" w:rsidRDefault="00CA59A2" w:rsidP="00FD177E">
      <w:pPr>
        <w:spacing w:after="0" w:line="240" w:lineRule="auto"/>
        <w:ind w:left="567"/>
        <w:contextualSpacing/>
        <w:jc w:val="both"/>
        <w:rPr>
          <w:rFonts w:ascii="Arial Narrow" w:eastAsia="Arial Narrow" w:hAnsi="Arial Narrow" w:cs="Arial"/>
          <w:b/>
          <w:bCs/>
          <w:sz w:val="16"/>
          <w:szCs w:val="16"/>
        </w:rPr>
      </w:pPr>
      <w:r w:rsidRPr="00FD177E">
        <w:rPr>
          <w:rFonts w:ascii="Arial Narrow" w:eastAsia="Arial Narrow" w:hAnsi="Arial Narrow" w:cs="Arial"/>
          <w:b/>
          <w:bCs/>
          <w:sz w:val="16"/>
          <w:szCs w:val="16"/>
        </w:rPr>
        <w:t>Artículo 116.- Medidas correctivas complementarias</w:t>
      </w:r>
    </w:p>
    <w:p w14:paraId="795BD0E8"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d. En caso de infracciones muy graves y de reincidencia o </w:t>
      </w:r>
      <w:proofErr w:type="spellStart"/>
      <w:r w:rsidRPr="00FD177E">
        <w:rPr>
          <w:rFonts w:ascii="Arial Narrow" w:eastAsia="Arial Narrow" w:hAnsi="Arial Narrow" w:cs="Arial"/>
          <w:sz w:val="16"/>
          <w:szCs w:val="16"/>
        </w:rPr>
        <w:t>reiterancia</w:t>
      </w:r>
      <w:proofErr w:type="spellEnd"/>
      <w:r w:rsidRPr="00FD177E">
        <w:rPr>
          <w:rFonts w:ascii="Arial Narrow" w:eastAsia="Arial Narrow" w:hAnsi="Arial Narrow" w:cs="Arial"/>
          <w:sz w:val="16"/>
          <w:szCs w:val="16"/>
        </w:rPr>
        <w:t xml:space="preserve">: </w:t>
      </w:r>
    </w:p>
    <w:p w14:paraId="700F1C70"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w:t>
      </w:r>
      <w:proofErr w:type="spellStart"/>
      <w:r w:rsidRPr="00FD177E">
        <w:rPr>
          <w:rFonts w:ascii="Arial Narrow" w:eastAsia="Arial Narrow" w:hAnsi="Arial Narrow" w:cs="Arial"/>
          <w:sz w:val="16"/>
          <w:szCs w:val="16"/>
        </w:rPr>
        <w:t>ii</w:t>
      </w:r>
      <w:proofErr w:type="spellEnd"/>
      <w:r w:rsidRPr="00FD177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e. Publicación de avisos </w:t>
      </w:r>
      <w:proofErr w:type="spellStart"/>
      <w:r w:rsidRPr="00FD177E">
        <w:rPr>
          <w:rFonts w:ascii="Arial Narrow" w:eastAsia="Arial Narrow" w:hAnsi="Arial Narrow" w:cs="Arial"/>
          <w:sz w:val="16"/>
          <w:szCs w:val="16"/>
        </w:rPr>
        <w:t>rectificatorios</w:t>
      </w:r>
      <w:proofErr w:type="spellEnd"/>
      <w:r w:rsidRPr="00FD177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D177E" w:rsidRDefault="00CA59A2" w:rsidP="00FD177E">
      <w:pPr>
        <w:spacing w:after="0" w:line="240" w:lineRule="auto"/>
        <w:ind w:left="567"/>
        <w:contextualSpacing/>
        <w:jc w:val="both"/>
        <w:rPr>
          <w:rFonts w:ascii="Arial Narrow" w:eastAsia="Arial Narrow" w:hAnsi="Arial Narrow" w:cs="Arial"/>
          <w:sz w:val="16"/>
          <w:szCs w:val="16"/>
        </w:rPr>
      </w:pPr>
    </w:p>
  </w:footnote>
  <w:footnote w:id="9">
    <w:p w14:paraId="1E48C7DB" w14:textId="77777777" w:rsidR="00CA59A2" w:rsidRPr="00FD177E" w:rsidRDefault="00CA59A2" w:rsidP="00FD177E">
      <w:pPr>
        <w:pStyle w:val="Textonotapie"/>
        <w:tabs>
          <w:tab w:val="left" w:pos="567"/>
        </w:tabs>
        <w:ind w:left="567" w:hanging="567"/>
        <w:contextualSpacing/>
        <w:jc w:val="both"/>
        <w:rPr>
          <w:rFonts w:ascii="Arial Narrow" w:hAnsi="Arial Narrow" w:cs="Arial"/>
          <w:b/>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r>
      <w:r w:rsidRPr="00FD177E">
        <w:rPr>
          <w:rFonts w:ascii="Arial Narrow" w:eastAsia="Arial Narrow" w:hAnsi="Arial Narrow" w:cs="Arial"/>
          <w:b/>
          <w:sz w:val="16"/>
          <w:szCs w:val="16"/>
        </w:rPr>
        <w:t>LEY 29571, CÓDIGO DE PROTECCIÓN Y DEFENSA DEL CONSUMIDOR</w:t>
      </w:r>
      <w:r w:rsidRPr="00FD177E">
        <w:rPr>
          <w:rFonts w:ascii="Arial Narrow" w:hAnsi="Arial Narrow" w:cs="Arial"/>
          <w:b/>
          <w:bCs/>
          <w:sz w:val="16"/>
          <w:szCs w:val="16"/>
        </w:rPr>
        <w:t xml:space="preserve">, </w:t>
      </w:r>
      <w:r w:rsidRPr="00FD177E">
        <w:rPr>
          <w:rFonts w:ascii="Arial Narrow" w:hAnsi="Arial Narrow" w:cs="Arial"/>
          <w:b/>
          <w:sz w:val="16"/>
          <w:szCs w:val="16"/>
        </w:rPr>
        <w:t>publicado el 2 de setiembre de 2010 y modificado por Decreto Legislativo 1308</w:t>
      </w:r>
    </w:p>
    <w:p w14:paraId="6927EAA2" w14:textId="77777777" w:rsidR="00CA59A2" w:rsidRPr="00FD177E" w:rsidRDefault="00CA59A2" w:rsidP="00FD177E">
      <w:pPr>
        <w:pStyle w:val="Textonotapie"/>
        <w:tabs>
          <w:tab w:val="left" w:pos="567"/>
        </w:tabs>
        <w:contextualSpacing/>
        <w:jc w:val="both"/>
        <w:rPr>
          <w:rFonts w:ascii="Arial Narrow" w:eastAsia="Arial Narrow" w:hAnsi="Arial Narrow" w:cs="Arial"/>
          <w:b/>
          <w:sz w:val="16"/>
          <w:szCs w:val="16"/>
        </w:rPr>
      </w:pPr>
      <w:r w:rsidRPr="00FD177E">
        <w:rPr>
          <w:rFonts w:ascii="Arial Narrow" w:eastAsia="Arial Narrow" w:hAnsi="Arial Narrow" w:cs="Arial"/>
          <w:b/>
          <w:sz w:val="16"/>
          <w:szCs w:val="16"/>
        </w:rPr>
        <w:tab/>
        <w:t>Artículo 112.- Criterios de graduación de las sanciones administrativas</w:t>
      </w:r>
    </w:p>
    <w:p w14:paraId="3B612D08" w14:textId="77777777" w:rsidR="00CA59A2" w:rsidRPr="00FD177E" w:rsidRDefault="00CA59A2" w:rsidP="00FD177E">
      <w:pPr>
        <w:pStyle w:val="Textonotapie"/>
        <w:tabs>
          <w:tab w:val="left" w:pos="567"/>
        </w:tabs>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w:t>
      </w:r>
    </w:p>
    <w:p w14:paraId="1A096021" w14:textId="77777777" w:rsidR="00CA59A2" w:rsidRPr="00FD177E" w:rsidRDefault="00CA59A2" w:rsidP="00FD177E">
      <w:pPr>
        <w:pStyle w:val="Textonotapie"/>
        <w:tabs>
          <w:tab w:val="left" w:pos="567"/>
        </w:tabs>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Se consideran circunstancias atenuantes especiales, las siguientes:</w:t>
      </w:r>
    </w:p>
    <w:p w14:paraId="74B98BC1" w14:textId="77777777" w:rsidR="00CA59A2" w:rsidRPr="00FD177E" w:rsidRDefault="00CA59A2" w:rsidP="00FD177E">
      <w:pPr>
        <w:pStyle w:val="Textonotapie"/>
        <w:tabs>
          <w:tab w:val="left" w:pos="567"/>
        </w:tabs>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ab/>
        <w:t>(…)</w:t>
      </w:r>
    </w:p>
    <w:p w14:paraId="0D336D0B" w14:textId="77777777" w:rsidR="00CA59A2" w:rsidRPr="00FD177E" w:rsidRDefault="00CA59A2" w:rsidP="00FD177E">
      <w:pPr>
        <w:pStyle w:val="Textonotapie"/>
        <w:tabs>
          <w:tab w:val="left" w:pos="567"/>
        </w:tabs>
        <w:ind w:left="567"/>
        <w:contextualSpacing/>
        <w:jc w:val="both"/>
        <w:rPr>
          <w:rFonts w:ascii="Arial Narrow" w:eastAsia="Arial Narrow" w:hAnsi="Arial Narrow" w:cs="Arial"/>
          <w:sz w:val="16"/>
          <w:szCs w:val="16"/>
        </w:rPr>
      </w:pPr>
      <w:r w:rsidRPr="00FD177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D177E">
        <w:rPr>
          <w:rFonts w:ascii="Arial Narrow" w:eastAsia="Arial Narrow" w:hAnsi="Arial Narrow" w:cs="Arial"/>
          <w:sz w:val="16"/>
          <w:szCs w:val="16"/>
        </w:rPr>
        <w:t>liminarmente</w:t>
      </w:r>
      <w:proofErr w:type="spellEnd"/>
      <w:r w:rsidRPr="00FD177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D177E" w:rsidRDefault="00CA59A2" w:rsidP="00FD177E">
      <w:pPr>
        <w:pStyle w:val="Textonotapie"/>
        <w:contextualSpacing/>
        <w:jc w:val="both"/>
        <w:rPr>
          <w:rFonts w:ascii="Arial Narrow" w:hAnsi="Arial Narrow" w:cs="Arial"/>
          <w:sz w:val="16"/>
          <w:szCs w:val="16"/>
        </w:rPr>
      </w:pPr>
    </w:p>
  </w:footnote>
  <w:footnote w:id="10">
    <w:p w14:paraId="3836DFB3" w14:textId="77777777" w:rsidR="00CA59A2" w:rsidRPr="00FD177E" w:rsidRDefault="00CA59A2" w:rsidP="00FD177E">
      <w:pPr>
        <w:autoSpaceDE w:val="0"/>
        <w:autoSpaceDN w:val="0"/>
        <w:adjustRightInd w:val="0"/>
        <w:spacing w:after="0" w:line="240" w:lineRule="auto"/>
        <w:ind w:left="567" w:hanging="567"/>
        <w:contextualSpacing/>
        <w:jc w:val="both"/>
        <w:rPr>
          <w:rFonts w:ascii="Arial Narrow" w:hAnsi="Arial Narrow" w:cs="Arial"/>
          <w:b/>
          <w:bCs/>
          <w:sz w:val="16"/>
          <w:szCs w:val="16"/>
        </w:rPr>
      </w:pPr>
      <w:r w:rsidRPr="00FD177E">
        <w:rPr>
          <w:rStyle w:val="Refdenotaalpie"/>
          <w:rFonts w:ascii="Arial Narrow" w:hAnsi="Arial Narrow" w:cs="Arial"/>
          <w:b/>
          <w:bCs/>
          <w:sz w:val="16"/>
          <w:szCs w:val="16"/>
        </w:rPr>
        <w:footnoteRef/>
      </w:r>
      <w:r w:rsidRPr="00FD177E">
        <w:rPr>
          <w:rFonts w:ascii="Arial Narrow" w:hAnsi="Arial Narrow" w:cs="Arial"/>
          <w:b/>
          <w:bCs/>
          <w:sz w:val="16"/>
          <w:szCs w:val="16"/>
        </w:rPr>
        <w:t xml:space="preserve"> </w:t>
      </w:r>
      <w:r w:rsidRPr="00FD177E">
        <w:rPr>
          <w:rFonts w:ascii="Arial Narrow" w:hAnsi="Arial Narrow" w:cs="Arial"/>
          <w:b/>
          <w:bCs/>
          <w:sz w:val="16"/>
          <w:szCs w:val="16"/>
        </w:rPr>
        <w:tab/>
        <w:t xml:space="preserve">DECRETO LEGISLATIVO </w:t>
      </w:r>
      <w:proofErr w:type="spellStart"/>
      <w:r w:rsidRPr="00FD177E">
        <w:rPr>
          <w:rFonts w:ascii="Arial Narrow" w:hAnsi="Arial Narrow" w:cs="Arial"/>
          <w:b/>
          <w:bCs/>
          <w:sz w:val="16"/>
          <w:szCs w:val="16"/>
        </w:rPr>
        <w:t/>
      </w:r>
      <w:proofErr w:type="spellEnd"/>
      <w:r w:rsidRPr="00FD177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FD177E" w:rsidRDefault="00CA59A2" w:rsidP="00FD177E">
      <w:pPr>
        <w:pStyle w:val="NormalWeb"/>
        <w:spacing w:after="0" w:line="240" w:lineRule="auto"/>
        <w:ind w:left="567"/>
        <w:contextualSpacing/>
        <w:jc w:val="both"/>
        <w:rPr>
          <w:rFonts w:ascii="Arial Narrow" w:hAnsi="Arial Narrow" w:cs="Arial"/>
          <w:bCs/>
          <w:sz w:val="16"/>
          <w:szCs w:val="16"/>
        </w:rPr>
      </w:pPr>
      <w:r w:rsidRPr="00FD177E">
        <w:rPr>
          <w:rFonts w:ascii="Arial Narrow" w:hAnsi="Arial Narrow" w:cs="Arial"/>
          <w:b/>
          <w:sz w:val="16"/>
          <w:szCs w:val="16"/>
        </w:rPr>
        <w:t xml:space="preserve">Artículo 29.- </w:t>
      </w:r>
      <w:r w:rsidRPr="00FD177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D177E" w:rsidRDefault="00CA59A2" w:rsidP="00FD177E">
      <w:pPr>
        <w:pStyle w:val="NormalWeb"/>
        <w:spacing w:after="0" w:line="240" w:lineRule="auto"/>
        <w:ind w:left="567"/>
        <w:contextualSpacing/>
        <w:jc w:val="both"/>
        <w:rPr>
          <w:rFonts w:ascii="Arial Narrow" w:hAnsi="Arial Narrow" w:cs="Arial"/>
          <w:sz w:val="16"/>
          <w:szCs w:val="16"/>
        </w:rPr>
      </w:pPr>
    </w:p>
  </w:footnote>
  <w:footnote w:id="11">
    <w:p w14:paraId="69457C94" w14:textId="77777777" w:rsidR="00CA59A2" w:rsidRPr="00FD177E" w:rsidRDefault="00CA59A2" w:rsidP="00FD177E">
      <w:pPr>
        <w:pStyle w:val="Textonotapie"/>
        <w:ind w:left="567" w:hanging="567"/>
        <w:contextualSpacing/>
        <w:jc w:val="both"/>
        <w:rPr>
          <w:rFonts w:ascii="Arial Narrow" w:hAnsi="Arial Narrow" w:cs="Arial"/>
          <w:sz w:val="16"/>
          <w:szCs w:val="16"/>
        </w:rPr>
      </w:pPr>
      <w:r w:rsidRPr="00FD177E">
        <w:rPr>
          <w:rStyle w:val="Refdenotaalpie"/>
          <w:rFonts w:ascii="Arial Narrow" w:hAnsi="Arial Narrow" w:cs="Arial"/>
          <w:sz w:val="16"/>
          <w:szCs w:val="16"/>
        </w:rPr>
        <w:footnoteRef/>
      </w:r>
      <w:r w:rsidRPr="00FD177E">
        <w:rPr>
          <w:rFonts w:ascii="Arial Narrow" w:hAnsi="Arial Narrow" w:cs="Arial"/>
          <w:sz w:val="16"/>
          <w:szCs w:val="16"/>
        </w:rPr>
        <w:t xml:space="preserve"> </w:t>
      </w:r>
      <w:r w:rsidRPr="00FD177E">
        <w:rPr>
          <w:rFonts w:ascii="Arial Narrow" w:hAnsi="Arial Narrow" w:cs="Arial"/>
          <w:sz w:val="16"/>
          <w:szCs w:val="16"/>
        </w:rPr>
        <w:tab/>
      </w:r>
      <w:r w:rsidRPr="00FD177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FD177E" w:rsidRDefault="00CA59A2" w:rsidP="00FD177E">
      <w:pPr>
        <w:pStyle w:val="Textonotapie"/>
        <w:ind w:left="1134" w:hanging="567"/>
        <w:contextualSpacing/>
        <w:jc w:val="both"/>
        <w:rPr>
          <w:rFonts w:ascii="Arial Narrow" w:hAnsi="Arial Narrow" w:cs="Arial"/>
          <w:b/>
          <w:bCs/>
          <w:sz w:val="16"/>
          <w:szCs w:val="16"/>
        </w:rPr>
      </w:pPr>
      <w:r w:rsidRPr="00FD177E">
        <w:rPr>
          <w:rFonts w:ascii="Arial Narrow" w:hAnsi="Arial Narrow" w:cs="Arial"/>
          <w:b/>
          <w:bCs/>
          <w:sz w:val="16"/>
          <w:szCs w:val="16"/>
        </w:rPr>
        <w:t>Artículo 20.- Modalidades de notificación</w:t>
      </w:r>
    </w:p>
    <w:p w14:paraId="078AE407" w14:textId="77777777" w:rsidR="00B97AB5" w:rsidRPr="00FD177E" w:rsidRDefault="00772A00" w:rsidP="00FD177E">
      <w:pPr>
        <w:pStyle w:val="Textonotapie"/>
        <w:ind w:left="567"/>
        <w:contextualSpacing/>
        <w:jc w:val="both"/>
        <w:rPr>
          <w:rFonts w:ascii="Arial Narrow" w:hAnsi="Arial Narrow" w:cs="Arial"/>
          <w:sz w:val="16"/>
          <w:szCs w:val="16"/>
          <w:lang w:val="es-ES"/>
        </w:rPr>
      </w:pPr>
      <w:r w:rsidRPr="00FD177E">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FD177E" w:rsidRDefault="00772A00" w:rsidP="00FD177E">
      <w:pPr>
        <w:pStyle w:val="Textonotapie"/>
        <w:ind w:left="567"/>
        <w:contextualSpacing/>
        <w:jc w:val="both"/>
        <w:rPr>
          <w:rFonts w:ascii="Arial Narrow" w:hAnsi="Arial Narrow" w:cs="Arial"/>
          <w:sz w:val="16"/>
          <w:szCs w:val="16"/>
          <w:lang w:val="es-ES"/>
        </w:rPr>
      </w:pPr>
      <w:r w:rsidRPr="00FD177E">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FD177E" w:rsidRDefault="00772A00" w:rsidP="00FD177E">
      <w:pPr>
        <w:pStyle w:val="Textonotapie"/>
        <w:ind w:left="567"/>
        <w:contextualSpacing/>
        <w:jc w:val="both"/>
        <w:rPr>
          <w:rFonts w:ascii="Arial Narrow" w:hAnsi="Arial Narrow" w:cs="Arial"/>
          <w:sz w:val="16"/>
          <w:szCs w:val="16"/>
          <w:lang w:val="es-ES"/>
        </w:rPr>
      </w:pPr>
      <w:r w:rsidRPr="00FD177E">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4F2F"/>
    <w:rsid w:val="000153EC"/>
    <w:rsid w:val="00021807"/>
    <w:rsid w:val="000313B8"/>
    <w:rsid w:val="0003228C"/>
    <w:rsid w:val="00043A1C"/>
    <w:rsid w:val="00046EC8"/>
    <w:rsid w:val="00066F9B"/>
    <w:rsid w:val="00080193"/>
    <w:rsid w:val="0008134D"/>
    <w:rsid w:val="00081CBB"/>
    <w:rsid w:val="00090C67"/>
    <w:rsid w:val="000A1CD5"/>
    <w:rsid w:val="000A2C5A"/>
    <w:rsid w:val="000C03E0"/>
    <w:rsid w:val="000C186B"/>
    <w:rsid w:val="000C4DDA"/>
    <w:rsid w:val="000D0811"/>
    <w:rsid w:val="000E04C3"/>
    <w:rsid w:val="000E5C8E"/>
    <w:rsid w:val="000E6429"/>
    <w:rsid w:val="000E70CE"/>
    <w:rsid w:val="00107A1A"/>
    <w:rsid w:val="00121544"/>
    <w:rsid w:val="00124069"/>
    <w:rsid w:val="00130629"/>
    <w:rsid w:val="00131702"/>
    <w:rsid w:val="00164BA4"/>
    <w:rsid w:val="00166964"/>
    <w:rsid w:val="001670D0"/>
    <w:rsid w:val="001817A1"/>
    <w:rsid w:val="0019248B"/>
    <w:rsid w:val="001973E1"/>
    <w:rsid w:val="001A1EFD"/>
    <w:rsid w:val="001B1830"/>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40361"/>
    <w:rsid w:val="00251562"/>
    <w:rsid w:val="00260C16"/>
    <w:rsid w:val="0027292C"/>
    <w:rsid w:val="00272FF7"/>
    <w:rsid w:val="002769D6"/>
    <w:rsid w:val="0028248F"/>
    <w:rsid w:val="0028342D"/>
    <w:rsid w:val="0028624B"/>
    <w:rsid w:val="00290C55"/>
    <w:rsid w:val="002919C1"/>
    <w:rsid w:val="00291B98"/>
    <w:rsid w:val="00293F2F"/>
    <w:rsid w:val="002A0A1A"/>
    <w:rsid w:val="002A10BA"/>
    <w:rsid w:val="002B0771"/>
    <w:rsid w:val="002B2DF7"/>
    <w:rsid w:val="002C265E"/>
    <w:rsid w:val="002C52CC"/>
    <w:rsid w:val="002D68A3"/>
    <w:rsid w:val="002E5997"/>
    <w:rsid w:val="002E5B3A"/>
    <w:rsid w:val="002F36CE"/>
    <w:rsid w:val="002F47E6"/>
    <w:rsid w:val="0030215E"/>
    <w:rsid w:val="003246B7"/>
    <w:rsid w:val="00327F5B"/>
    <w:rsid w:val="003304BA"/>
    <w:rsid w:val="003416D0"/>
    <w:rsid w:val="00345437"/>
    <w:rsid w:val="00353D90"/>
    <w:rsid w:val="003569CD"/>
    <w:rsid w:val="00357AED"/>
    <w:rsid w:val="003609C5"/>
    <w:rsid w:val="003719B7"/>
    <w:rsid w:val="003748FB"/>
    <w:rsid w:val="003A00D7"/>
    <w:rsid w:val="003A3BA5"/>
    <w:rsid w:val="003A3BA6"/>
    <w:rsid w:val="003C22C4"/>
    <w:rsid w:val="003C6685"/>
    <w:rsid w:val="003E4025"/>
    <w:rsid w:val="003E755C"/>
    <w:rsid w:val="003F7856"/>
    <w:rsid w:val="004251B6"/>
    <w:rsid w:val="00427738"/>
    <w:rsid w:val="00446E66"/>
    <w:rsid w:val="00453840"/>
    <w:rsid w:val="004551D0"/>
    <w:rsid w:val="00466DFF"/>
    <w:rsid w:val="00471511"/>
    <w:rsid w:val="0047310F"/>
    <w:rsid w:val="00487837"/>
    <w:rsid w:val="004A45A4"/>
    <w:rsid w:val="004B0B44"/>
    <w:rsid w:val="004B1E5F"/>
    <w:rsid w:val="004C4BF2"/>
    <w:rsid w:val="004D0925"/>
    <w:rsid w:val="004D6D10"/>
    <w:rsid w:val="004D7945"/>
    <w:rsid w:val="004F1116"/>
    <w:rsid w:val="004F3BAB"/>
    <w:rsid w:val="00515328"/>
    <w:rsid w:val="00531C07"/>
    <w:rsid w:val="00537A7E"/>
    <w:rsid w:val="00537BD7"/>
    <w:rsid w:val="00544EBE"/>
    <w:rsid w:val="00547BF9"/>
    <w:rsid w:val="005505B7"/>
    <w:rsid w:val="0055380D"/>
    <w:rsid w:val="005636EE"/>
    <w:rsid w:val="00565126"/>
    <w:rsid w:val="00565BE7"/>
    <w:rsid w:val="0057588D"/>
    <w:rsid w:val="0058044E"/>
    <w:rsid w:val="0059376C"/>
    <w:rsid w:val="005B08A8"/>
    <w:rsid w:val="005B7647"/>
    <w:rsid w:val="005C641F"/>
    <w:rsid w:val="005D2A91"/>
    <w:rsid w:val="005D3B8D"/>
    <w:rsid w:val="005D7A26"/>
    <w:rsid w:val="005E5407"/>
    <w:rsid w:val="005E58C8"/>
    <w:rsid w:val="005F18BC"/>
    <w:rsid w:val="005F38F3"/>
    <w:rsid w:val="005F713F"/>
    <w:rsid w:val="00601F77"/>
    <w:rsid w:val="00612454"/>
    <w:rsid w:val="00626395"/>
    <w:rsid w:val="00646CC7"/>
    <w:rsid w:val="00647E2F"/>
    <w:rsid w:val="00654587"/>
    <w:rsid w:val="00657D0C"/>
    <w:rsid w:val="00673955"/>
    <w:rsid w:val="00676B69"/>
    <w:rsid w:val="006C0148"/>
    <w:rsid w:val="006E20FA"/>
    <w:rsid w:val="006F0D03"/>
    <w:rsid w:val="00711750"/>
    <w:rsid w:val="00714623"/>
    <w:rsid w:val="00716340"/>
    <w:rsid w:val="00716850"/>
    <w:rsid w:val="00717C7F"/>
    <w:rsid w:val="00732D6C"/>
    <w:rsid w:val="00735F8D"/>
    <w:rsid w:val="0074378D"/>
    <w:rsid w:val="0074704C"/>
    <w:rsid w:val="0076125F"/>
    <w:rsid w:val="00761FEA"/>
    <w:rsid w:val="00762D3E"/>
    <w:rsid w:val="00763DFC"/>
    <w:rsid w:val="00772A00"/>
    <w:rsid w:val="00783D3F"/>
    <w:rsid w:val="00787CB9"/>
    <w:rsid w:val="00793E0A"/>
    <w:rsid w:val="007A4F99"/>
    <w:rsid w:val="007A5184"/>
    <w:rsid w:val="007B4567"/>
    <w:rsid w:val="007B50E3"/>
    <w:rsid w:val="007B6063"/>
    <w:rsid w:val="007C669A"/>
    <w:rsid w:val="007D31A8"/>
    <w:rsid w:val="007D5B20"/>
    <w:rsid w:val="007D671B"/>
    <w:rsid w:val="007E3262"/>
    <w:rsid w:val="007E409F"/>
    <w:rsid w:val="007F305F"/>
    <w:rsid w:val="007F4EFA"/>
    <w:rsid w:val="00803D7E"/>
    <w:rsid w:val="0080766B"/>
    <w:rsid w:val="00811A2B"/>
    <w:rsid w:val="0082247E"/>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0AB"/>
    <w:rsid w:val="008B4811"/>
    <w:rsid w:val="008C1151"/>
    <w:rsid w:val="008C6BCC"/>
    <w:rsid w:val="008C7DBE"/>
    <w:rsid w:val="008E2E5A"/>
    <w:rsid w:val="008E6BA0"/>
    <w:rsid w:val="008E746F"/>
    <w:rsid w:val="00924F24"/>
    <w:rsid w:val="00947FE2"/>
    <w:rsid w:val="009560AB"/>
    <w:rsid w:val="009606E6"/>
    <w:rsid w:val="00964805"/>
    <w:rsid w:val="00967D93"/>
    <w:rsid w:val="009805B9"/>
    <w:rsid w:val="0098178C"/>
    <w:rsid w:val="00985114"/>
    <w:rsid w:val="00987623"/>
    <w:rsid w:val="00996DC2"/>
    <w:rsid w:val="009B0B00"/>
    <w:rsid w:val="009B2027"/>
    <w:rsid w:val="009C3228"/>
    <w:rsid w:val="009D2900"/>
    <w:rsid w:val="009D4278"/>
    <w:rsid w:val="009D66A2"/>
    <w:rsid w:val="009D7D45"/>
    <w:rsid w:val="00A0361F"/>
    <w:rsid w:val="00A134BB"/>
    <w:rsid w:val="00A17FC8"/>
    <w:rsid w:val="00A23703"/>
    <w:rsid w:val="00A37879"/>
    <w:rsid w:val="00A50683"/>
    <w:rsid w:val="00A54BBE"/>
    <w:rsid w:val="00A61A33"/>
    <w:rsid w:val="00A65417"/>
    <w:rsid w:val="00A66205"/>
    <w:rsid w:val="00A66BF2"/>
    <w:rsid w:val="00A66DE0"/>
    <w:rsid w:val="00A675FC"/>
    <w:rsid w:val="00A7053E"/>
    <w:rsid w:val="00A760AA"/>
    <w:rsid w:val="00A84194"/>
    <w:rsid w:val="00A87A10"/>
    <w:rsid w:val="00A87B9B"/>
    <w:rsid w:val="00A91613"/>
    <w:rsid w:val="00AA1996"/>
    <w:rsid w:val="00AA61D3"/>
    <w:rsid w:val="00AB0626"/>
    <w:rsid w:val="00AC5DF4"/>
    <w:rsid w:val="00AC634C"/>
    <w:rsid w:val="00AE2D20"/>
    <w:rsid w:val="00B1055F"/>
    <w:rsid w:val="00B20DDF"/>
    <w:rsid w:val="00B27062"/>
    <w:rsid w:val="00B341D3"/>
    <w:rsid w:val="00B3607D"/>
    <w:rsid w:val="00B37A7A"/>
    <w:rsid w:val="00B42367"/>
    <w:rsid w:val="00B45EBC"/>
    <w:rsid w:val="00B530BB"/>
    <w:rsid w:val="00B6645E"/>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45338"/>
    <w:rsid w:val="00C56FC4"/>
    <w:rsid w:val="00C6431E"/>
    <w:rsid w:val="00C72EFF"/>
    <w:rsid w:val="00C77DFA"/>
    <w:rsid w:val="00C93C33"/>
    <w:rsid w:val="00C95E59"/>
    <w:rsid w:val="00CA59A2"/>
    <w:rsid w:val="00CA7017"/>
    <w:rsid w:val="00CB098D"/>
    <w:rsid w:val="00CB22B8"/>
    <w:rsid w:val="00CC5228"/>
    <w:rsid w:val="00CC6F7D"/>
    <w:rsid w:val="00CD0C8E"/>
    <w:rsid w:val="00CD118F"/>
    <w:rsid w:val="00CD1878"/>
    <w:rsid w:val="00CD245D"/>
    <w:rsid w:val="00CD62B5"/>
    <w:rsid w:val="00CE01D5"/>
    <w:rsid w:val="00CE35A6"/>
    <w:rsid w:val="00CF40EB"/>
    <w:rsid w:val="00D0172A"/>
    <w:rsid w:val="00D049FC"/>
    <w:rsid w:val="00D04A70"/>
    <w:rsid w:val="00D34C3C"/>
    <w:rsid w:val="00D46CD3"/>
    <w:rsid w:val="00D502EA"/>
    <w:rsid w:val="00D53538"/>
    <w:rsid w:val="00D53DDE"/>
    <w:rsid w:val="00D56261"/>
    <w:rsid w:val="00D61B24"/>
    <w:rsid w:val="00D6254A"/>
    <w:rsid w:val="00D66B2A"/>
    <w:rsid w:val="00D753B8"/>
    <w:rsid w:val="00D95607"/>
    <w:rsid w:val="00DA02A5"/>
    <w:rsid w:val="00DA79A0"/>
    <w:rsid w:val="00DB05E2"/>
    <w:rsid w:val="00DB5CCB"/>
    <w:rsid w:val="00DB6197"/>
    <w:rsid w:val="00DC00FF"/>
    <w:rsid w:val="00DD0E4C"/>
    <w:rsid w:val="00DD0EE7"/>
    <w:rsid w:val="00DE4803"/>
    <w:rsid w:val="00DE7477"/>
    <w:rsid w:val="00DE7EA8"/>
    <w:rsid w:val="00E142DD"/>
    <w:rsid w:val="00E2296F"/>
    <w:rsid w:val="00E36414"/>
    <w:rsid w:val="00E500B6"/>
    <w:rsid w:val="00E55AB3"/>
    <w:rsid w:val="00E55D8D"/>
    <w:rsid w:val="00E6140E"/>
    <w:rsid w:val="00E67D34"/>
    <w:rsid w:val="00E80641"/>
    <w:rsid w:val="00E83F88"/>
    <w:rsid w:val="00EA78F9"/>
    <w:rsid w:val="00ED4B2D"/>
    <w:rsid w:val="00ED5D86"/>
    <w:rsid w:val="00ED6393"/>
    <w:rsid w:val="00EE3204"/>
    <w:rsid w:val="00EF478C"/>
    <w:rsid w:val="00F01410"/>
    <w:rsid w:val="00F14BCC"/>
    <w:rsid w:val="00F3683E"/>
    <w:rsid w:val="00F37E66"/>
    <w:rsid w:val="00F529C2"/>
    <w:rsid w:val="00F54F2D"/>
    <w:rsid w:val="00F709C5"/>
    <w:rsid w:val="00F71384"/>
    <w:rsid w:val="00F754DE"/>
    <w:rsid w:val="00F85C52"/>
    <w:rsid w:val="00F954C6"/>
    <w:rsid w:val="00FB44B8"/>
    <w:rsid w:val="00FB6AAD"/>
    <w:rsid w:val="00FD177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7</Pages>
  <Words>1954</Words>
  <Characters>10749</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118</cp:revision>
  <cp:lastPrinted>2026-04-10T13:10:00Z</cp:lastPrinted>
  <dcterms:created xsi:type="dcterms:W3CDTF">2024-06-18T08:44:00Z</dcterms:created>
  <dcterms:modified xsi:type="dcterms:W3CDTF">2026-04-10T13:11:00Z</dcterms:modified>
</cp:coreProperties>
</file>