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w14:paraId="634049D8" w14: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w14:paraId="345DC840" w14: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INDUSTRIAS BUDDY GANG E.I.R.L</w:t>
      </w:r>
      <w:r w:rsidR="00737B9D">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 xml:space="preserve">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BUDDY GANG</w:t>
      </w:r>
      <w:r w:rsidR="00287905" w:rsidRPr="00910A43">
        <w:rPr>
          <w:rFonts w:ascii="Arial Narrow" w:eastAsia="Arial Narrow" w:hAnsi="Arial Narrow" w:cs="Arial Narrow"/>
          <w:b/>
          <w:sz w:val="22"/>
          <w:szCs w:val="22"/>
        </w:rPr>
        <w:t>)</w:t>
      </w:r>
    </w:p>
    <w:p w14:paraId="0CD7FE7E" w14: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w14:paraId="2FCCE269" w14: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w14:paraId="1C9E56B7" w14: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23</w:t>
      </w:r>
      <w:r w:rsidR="00287905" w:rsidRPr="00720763">
        <w:rPr>
          <w:rFonts w:ascii="Arial Narrow" w:eastAsia="Arial Narrow" w:hAnsi="Arial Narrow" w:cs="Arial Narrow"/>
          <w:sz w:val="22"/>
          <w:szCs w:val="22"/>
        </w:rPr>
        <w:t xml:space="preserve"> de </w:t>
      </w:r>
      <w:r w:rsidR="00720763" w:rsidRPr="00720763">
        <w:rPr>
          <w:rFonts w:ascii="Arial Narrow" w:eastAsia="Arial Narrow" w:hAnsi="Arial Narrow" w:cs="Arial Narrow"/>
          <w:sz w:val="22"/>
          <w:szCs w:val="22"/>
        </w:rPr>
        <w:t>marzo</w:t>
      </w:r>
      <w:r w:rsidR="000E6F8B" w:rsidRPr="00720763">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997DBB" w:rsidRPr="00997DBB">
        <w:rPr>
          <w:rFonts w:ascii="Arial Narrow" w:eastAsia="Arial Narrow" w:hAnsi="Arial Narrow" w:cs="Arial Narrow"/>
          <w:sz w:val="22"/>
          <w:szCs w:val="22"/>
        </w:rPr>
        <w:t xml:space="preserve">23 de febrero de </w:t>
      </w:r>
      <w:r w:rsidR="00997DBB" w:rsidRPr="00FD09B1">
        <w:rPr>
          <w:rFonts w:ascii="Arial Narrow" w:eastAsia="Arial Narrow" w:hAnsi="Arial Narrow" w:cs="Arial Narrow"/>
          <w:sz w:val="22"/>
          <w:szCs w:val="22"/>
        </w:rPr>
        <w:t>2026</w:t>
      </w:r>
      <w:r w:rsidRPr="00FD09B1">
        <w:rPr>
          <w:rFonts w:ascii="Arial Narrow" w:eastAsia="Arial Narrow" w:hAnsi="Arial Narrow" w:cs="Arial Narrow"/>
          <w:sz w:val="22"/>
          <w:szCs w:val="22"/>
        </w:rPr>
        <w:t xml:space="preserve">, </w:t>
      </w:r>
      <w:r w:rsidR="00997DBB" w:rsidRPr="00FD09B1">
        <w:rPr>
          <w:rFonts w:ascii="Arial Narrow" w:eastAsia="Arial Narrow" w:hAnsi="Arial Narrow" w:cs="Arial Narrow"/>
          <w:sz w:val="22"/>
          <w:szCs w:val="22"/>
        </w:rPr>
        <w:t>Buddy Gang</w:t>
      </w:r>
      <w:r w:rsidRPr="00FD09B1">
        <w:rPr>
          <w:rStyle w:val="Refdenotaalpie"/>
          <w:rFonts w:ascii="Arial Narrow" w:hAnsi="Arial Narrow"/>
          <w:sz w:val="22"/>
          <w:szCs w:val="22"/>
          <w:lang w:eastAsia="es-ES"/>
        </w:rPr>
        <w:footnoteReference w:id="1"/>
      </w:r>
      <w:r w:rsidRPr="00FD09B1">
        <w:rPr>
          <w:rFonts w:ascii="Arial Narrow" w:hAnsi="Arial Narrow"/>
          <w:sz w:val="22"/>
          <w:szCs w:val="22"/>
        </w:rPr>
        <w:t xml:space="preserve"> </w:t>
      </w:r>
      <w:r w:rsidRPr="00FD09B1">
        <w:rPr>
          <w:rFonts w:ascii="Arial Narrow" w:eastAsia="Arial Narrow" w:hAnsi="Arial Narrow" w:cs="Arial Narrow"/>
          <w:sz w:val="22"/>
          <w:szCs w:val="22"/>
        </w:rPr>
        <w:t xml:space="preserve">denunció </w:t>
      </w:r>
      <w:r w:rsidR="00D755C6" w:rsidRPr="00FD09B1">
        <w:rPr>
          <w:rFonts w:ascii="Arial Narrow" w:eastAsia="Arial Narrow" w:hAnsi="Arial Narrow" w:cs="Arial Narrow"/>
          <w:sz w:val="22"/>
          <w:szCs w:val="22"/>
        </w:rPr>
        <w:t>a Pacifico</w:t>
      </w:r>
      <w:r w:rsidR="009E4036"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236D91F" w14: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w14:paraId="5D342D83"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35C2DDB9" w14: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w14:paraId="0DBD30EF" w14: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w14:paraId="2E0AFF2A" w14: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w14:paraId="76EBCCE4"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52796DA4" w14: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septiembre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w14:paraId="17700718" w14:textId="77777777" w:rsidR="00B704E9" w:rsidRDefault="00B704E9" w:rsidP="00B704E9">
      <w:pPr>
        <w:pStyle w:val="Prrafodelista"/>
        <w:rPr>
          <w:rFonts w:ascii="Arial Narrow" w:eastAsia="Arial Narrow" w:hAnsi="Arial Narrow" w:cs="Arial Narrow"/>
          <w:sz w:val="22"/>
          <w:szCs w:val="22"/>
        </w:rPr>
      </w:pPr>
    </w:p>
    <w:p w14:paraId="3BF7D35E" w14: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w14:paraId="748BB242" w14: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48478438" w:rsidR="00900884" w:rsidRPr="000C3A43" w:rsidRDefault="00FB7308" w:rsidP="000C3A43">
      <w:pPr>
        <w:pStyle w:val="Prrafodelista"/>
        <w:numPr>
          <w:ilvl w:val="1"/>
          <w:numId w:val="2"/>
        </w:numPr>
        <w:ind w:left="567" w:hanging="567"/>
        <w:jc w:val="both"/>
        <w:rPr>
          <w:rFonts w:ascii="Arial Narrow" w:hAnsi="Arial Narrow"/>
          <w:sz w:val="22"/>
          <w:szCs w:val="22"/>
          <w:lang w:eastAsia="es-ES"/>
        </w:rPr>
      </w:pPr>
      <w:r w:rsidRPr="00FD09B1">
        <w:rPr>
          <w:rFonts w:ascii="Arial Narrow" w:eastAsia="Arial Narrow" w:hAnsi="Arial Narrow" w:cs="Arial Narrow"/>
          <w:sz w:val="22"/>
          <w:szCs w:val="22"/>
        </w:rPr>
        <w:t>Buddy Gang</w:t>
      </w:r>
      <w:r w:rsidRPr="00FD09B1">
        <w:rPr>
          <w:rFonts w:ascii="Arial Narrow" w:hAnsi="Arial Narrow"/>
          <w:sz w:val="22"/>
          <w:szCs w:val="22"/>
          <w:lang w:eastAsia="es-ES"/>
        </w:rPr>
        <w:t xml:space="preserve"> </w:t>
      </w:r>
      <w:r w:rsidR="008E1B6A" w:rsidRPr="00FD09B1">
        <w:rPr>
          <w:rFonts w:ascii="Arial Narrow" w:hAnsi="Arial Narrow"/>
          <w:sz w:val="22"/>
          <w:szCs w:val="22"/>
          <w:lang w:eastAsia="es-ES"/>
        </w:rPr>
        <w:t>solicitó, en calidad de medida</w:t>
      </w:r>
      <w:r w:rsidR="008E1B6A" w:rsidRPr="00E902D0">
        <w:rPr>
          <w:rFonts w:ascii="Arial Narrow" w:hAnsi="Arial Narrow"/>
          <w:sz w:val="22"/>
          <w:szCs w:val="22"/>
          <w:lang w:eastAsia="es-ES"/>
        </w:rPr>
        <w:t xml:space="preserve"> correctiva, </w:t>
      </w:r>
      <w:r w:rsidR="008E1B6A" w:rsidRPr="000D102A">
        <w:rPr>
          <w:rFonts w:ascii="Arial Narrow" w:hAnsi="Arial Narrow"/>
          <w:sz w:val="22"/>
          <w:szCs w:val="22"/>
          <w:lang w:eastAsia="es-ES"/>
        </w:rPr>
        <w:t>que</w:t>
      </w:r>
      <w:r w:rsidR="00F10C8B" w:rsidRPr="000D102A">
        <w:rPr>
          <w:rFonts w:ascii="Arial Narrow" w:hAnsi="Arial Narrow"/>
          <w:sz w:val="22"/>
          <w:szCs w:val="22"/>
          <w:lang w:eastAsia="es-ES"/>
        </w:rPr>
        <w:t xml:space="preserve"> </w:t>
      </w:r>
      <w:r w:rsidR="00C03F10" w:rsidRPr="000D102A">
        <w:rPr>
          <w:rFonts w:ascii="Arial Narrow" w:hAnsi="Arial Narrow"/>
          <w:sz w:val="22"/>
          <w:szCs w:val="22"/>
          <w:lang w:eastAsia="es-ES"/>
        </w:rPr>
        <w:t>Pacifico</w:t>
      </w:r>
      <w:r w:rsidR="00F10C8B" w:rsidRPr="000D102A">
        <w:rPr>
          <w:rFonts w:ascii="Arial Narrow" w:hAnsi="Arial Narrow"/>
          <w:sz w:val="22"/>
          <w:szCs w:val="22"/>
          <w:lang w:eastAsia="es-ES"/>
        </w:rPr>
        <w:t xml:space="preserve"> </w:t>
      </w:r>
      <w:r w:rsidR="000E65BD" w:rsidRPr="000D102A">
        <w:rPr>
          <w:rFonts w:ascii="Arial Narrow" w:hAnsi="Arial Narrow"/>
          <w:sz w:val="22"/>
          <w:szCs w:val="22"/>
          <w:lang w:eastAsia="es-ES"/>
        </w:rPr>
        <w:t>le otorgu</w:t>
      </w:r>
      <w:r w:rsidR="000D102A" w:rsidRPr="000D102A">
        <w:rPr>
          <w:rFonts w:ascii="Arial Narrow" w:hAnsi="Arial Narrow"/>
          <w:sz w:val="22"/>
          <w:szCs w:val="22"/>
          <w:lang w:eastAsia="es-ES"/>
        </w:rPr>
        <w:t xml:space="preserve">e </w:t>
      </w:r>
      <w:r w:rsidR="000E65BD" w:rsidRPr="000D102A">
        <w:rPr>
          <w:rFonts w:ascii="Arial Narrow" w:hAnsi="Arial Narrow"/>
          <w:sz w:val="22"/>
          <w:szCs w:val="22"/>
          <w:lang w:eastAsia="es-ES"/>
        </w:rPr>
        <w:t xml:space="preserve">la cobertura </w:t>
      </w:r>
      <w:r w:rsidR="000D102A" w:rsidRPr="000D102A">
        <w:rPr>
          <w:rFonts w:ascii="Arial Narrow" w:hAnsi="Arial Narrow"/>
          <w:sz w:val="22"/>
          <w:szCs w:val="22"/>
          <w:lang w:eastAsia="es-ES"/>
        </w:rPr>
        <w:t xml:space="preserve">Seguro Vehicular por </w:t>
      </w:r>
      <w:r w:rsidR="000E65BD" w:rsidRPr="000D102A">
        <w:rPr>
          <w:rFonts w:ascii="Arial Narrow" w:hAnsi="Arial Narrow"/>
          <w:sz w:val="22"/>
          <w:szCs w:val="22"/>
          <w:lang w:eastAsia="es-ES"/>
        </w:rPr>
        <w:t>el siniestro ocurrido</w:t>
      </w:r>
      <w:r w:rsidR="000D102A" w:rsidRPr="000D102A">
        <w:rPr>
          <w:rFonts w:ascii="Arial Narrow" w:hAnsi="Arial Narrow"/>
          <w:sz w:val="22"/>
          <w:szCs w:val="22"/>
          <w:lang w:eastAsia="es-ES"/>
        </w:rPr>
        <w:t>,</w:t>
      </w:r>
      <w:r w:rsidR="000E65BD" w:rsidRPr="000D102A">
        <w:rPr>
          <w:rFonts w:ascii="Arial Narrow" w:hAnsi="Arial Narrow"/>
          <w:sz w:val="22"/>
          <w:szCs w:val="22"/>
          <w:lang w:eastAsia="es-ES"/>
        </w:rPr>
        <w:t xml:space="preserve"> debiendo cumplir con el resarcimiento</w:t>
      </w:r>
      <w:r w:rsidR="000E65BD" w:rsidRPr="000E65BD">
        <w:rPr>
          <w:rFonts w:ascii="Arial Narrow" w:hAnsi="Arial Narrow"/>
          <w:sz w:val="22"/>
          <w:szCs w:val="22"/>
          <w:lang w:eastAsia="es-ES"/>
        </w:rPr>
        <w:t xml:space="preserve"> del vehículo afectado, por </w:t>
      </w:r>
      <w:r w:rsidR="000E65BD" w:rsidRPr="000E65BD">
        <w:rPr>
          <w:rFonts w:ascii="Arial Narrow" w:hAnsi="Arial Narrow"/>
          <w:sz w:val="22"/>
          <w:szCs w:val="22"/>
          <w:lang w:eastAsia="es-ES"/>
        </w:rPr>
        <w:lastRenderedPageBreak/>
        <w:t xml:space="preserve">perdida total, debiendo de reembolsar el valor establecido </w:t>
      </w:r>
      <w:r w:rsidR="000D102A">
        <w:rPr>
          <w:rFonts w:ascii="Arial Narrow" w:hAnsi="Arial Narrow"/>
          <w:sz w:val="22"/>
          <w:szCs w:val="22"/>
          <w:lang w:eastAsia="es-ES"/>
        </w:rPr>
        <w:t>contractualmente</w:t>
      </w:r>
      <w:r w:rsidR="000C3A43" w:rsidRPr="00294466">
        <w:rPr>
          <w:rFonts w:ascii="Arial Narrow" w:hAnsi="Arial Narrow"/>
          <w:sz w:val="22"/>
          <w:szCs w:val="22"/>
          <w:lang w:eastAsia="es-ES"/>
        </w:rPr>
        <w:t>.</w:t>
      </w:r>
      <w:r w:rsidR="000C3A43" w:rsidRPr="00294466">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3FC0A3C6" w14:textId="77777777" w:rsidR="00006F83" w:rsidRPr="00006F83" w:rsidRDefault="00006F83" w:rsidP="00006F83">
      <w:pPr>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2351C8C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6C47C7" w:rsidRPr="006C47C7">
        <w:rPr>
          <w:rFonts w:ascii="Arial Narrow" w:eastAsia="Arial Narrow" w:hAnsi="Arial Narrow" w:cs="Arial Narrow"/>
          <w:sz w:val="22"/>
          <w:szCs w:val="22"/>
        </w:rPr>
        <w:t>23 de febrero de 2026</w:t>
      </w:r>
      <w:r w:rsidRPr="00E902D0">
        <w:rPr>
          <w:rFonts w:ascii="Arial Narrow" w:hAnsi="Arial Narrow"/>
          <w:sz w:val="22"/>
          <w:szCs w:val="22"/>
        </w:rPr>
        <w:t xml:space="preserve">, </w:t>
      </w:r>
      <w:r w:rsidR="008619E5" w:rsidRPr="00997DBB">
        <w:rPr>
          <w:rFonts w:ascii="Arial Narrow" w:eastAsia="Arial Narrow" w:hAnsi="Arial Narrow" w:cs="Arial Narrow"/>
          <w:sz w:val="22"/>
          <w:szCs w:val="22"/>
        </w:rPr>
        <w:t>Buddy Gang</w:t>
      </w:r>
      <w:r w:rsidR="008619E5"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w:t>
      </w:r>
      <w:r w:rsidR="001D7531" w:rsidRPr="00E902D0">
        <w:rPr>
          <w:rFonts w:ascii="Arial Narrow" w:hAnsi="Arial Narrow"/>
          <w:sz w:val="22"/>
          <w:szCs w:val="22"/>
        </w:rPr>
        <w:lastRenderedPageBreak/>
        <w:t xml:space="preserve">Renta (IR) completas del ejercicio correspondiente al año </w:t>
      </w:r>
      <w:r w:rsidR="00A56AF7">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6FED219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w:t>
      </w:r>
      <w:r w:rsidR="00AC2394" w:rsidRPr="00247A3A">
        <w:rPr>
          <w:rFonts w:ascii="Arial Narrow" w:hAnsi="Arial Narrow"/>
          <w:sz w:val="22"/>
          <w:szCs w:val="22"/>
        </w:rPr>
        <w:t xml:space="preserve">Ventas (IGV) e Impuesto a la Renta (IR) completas del ejercicio correspondiente al año </w:t>
      </w:r>
      <w:r w:rsidR="008619E5" w:rsidRPr="00247A3A">
        <w:rPr>
          <w:rFonts w:ascii="Arial Narrow" w:hAnsi="Arial Narrow"/>
          <w:sz w:val="22"/>
          <w:szCs w:val="22"/>
        </w:rPr>
        <w:t>2025</w:t>
      </w:r>
      <w:r w:rsidR="00AC2394" w:rsidRPr="00247A3A">
        <w:rPr>
          <w:rFonts w:ascii="Arial Narrow" w:hAnsi="Arial Narrow"/>
          <w:sz w:val="22"/>
          <w:szCs w:val="22"/>
        </w:rPr>
        <w:t xml:space="preserve"> de </w:t>
      </w:r>
      <w:r w:rsidR="008619E5" w:rsidRPr="00247A3A">
        <w:rPr>
          <w:rFonts w:ascii="Arial Narrow" w:eastAsia="Arial Narrow" w:hAnsi="Arial Narrow" w:cs="Arial Narrow"/>
          <w:sz w:val="22"/>
          <w:szCs w:val="22"/>
        </w:rPr>
        <w:t>Buddy Gang</w:t>
      </w:r>
      <w:r w:rsidR="008619E5" w:rsidRPr="00247A3A">
        <w:rPr>
          <w:rFonts w:ascii="Arial Narrow" w:hAnsi="Arial Narrow"/>
          <w:sz w:val="22"/>
          <w:szCs w:val="22"/>
        </w:rPr>
        <w:t xml:space="preserve"> </w:t>
      </w:r>
      <w:r w:rsidR="00B46C78" w:rsidRPr="00247A3A">
        <w:rPr>
          <w:rFonts w:ascii="Arial Narrow" w:hAnsi="Arial Narrow"/>
          <w:sz w:val="22"/>
          <w:szCs w:val="22"/>
        </w:rPr>
        <w:t xml:space="preserve">que obra en el </w:t>
      </w:r>
      <w:r w:rsidR="00B46C78" w:rsidRPr="00247A3A">
        <w:rPr>
          <w:rFonts w:ascii="Arial Narrow" w:hAnsi="Arial Narrow"/>
          <w:b/>
          <w:bCs/>
          <w:sz w:val="22"/>
          <w:szCs w:val="22"/>
        </w:rPr>
        <w:t xml:space="preserve">documento </w:t>
      </w:r>
      <w:r w:rsidR="000504DE" w:rsidRPr="00247A3A">
        <w:rPr>
          <w:rFonts w:ascii="Arial Narrow" w:hAnsi="Arial Narrow"/>
          <w:b/>
          <w:bCs/>
          <w:sz w:val="22"/>
          <w:szCs w:val="22"/>
        </w:rPr>
        <w:t>2</w:t>
      </w:r>
      <w:r w:rsidR="00B46C78" w:rsidRPr="00247A3A">
        <w:rPr>
          <w:rFonts w:ascii="Arial Narrow" w:hAnsi="Arial Narrow"/>
          <w:b/>
          <w:bCs/>
          <w:sz w:val="22"/>
          <w:szCs w:val="22"/>
        </w:rPr>
        <w:t xml:space="preserve"> denominado “</w:t>
      </w:r>
      <w:r w:rsidR="000504DE" w:rsidRPr="00247A3A">
        <w:rPr>
          <w:rFonts w:ascii="Arial Narrow" w:hAnsi="Arial Narrow"/>
          <w:b/>
          <w:bCs/>
          <w:sz w:val="22"/>
          <w:szCs w:val="22"/>
        </w:rPr>
        <w:t>ANEXOS COMPLETOS 23.02.2026.PDF</w:t>
      </w:r>
      <w:r w:rsidR="00B46C78" w:rsidRPr="00247A3A">
        <w:rPr>
          <w:rFonts w:ascii="Arial Narrow" w:hAnsi="Arial Narrow"/>
          <w:b/>
          <w:bCs/>
          <w:sz w:val="22"/>
          <w:szCs w:val="22"/>
        </w:rPr>
        <w:t xml:space="preserve">” de la pieza </w:t>
      </w:r>
      <w:r w:rsidR="000504DE" w:rsidRPr="00247A3A">
        <w:rPr>
          <w:rFonts w:ascii="Arial Narrow" w:hAnsi="Arial Narrow"/>
          <w:b/>
          <w:bCs/>
          <w:sz w:val="22"/>
          <w:szCs w:val="22"/>
        </w:rPr>
        <w:t>2</w:t>
      </w:r>
      <w:r w:rsidR="00B46C78" w:rsidRPr="00247A3A">
        <w:rPr>
          <w:rFonts w:ascii="Arial Narrow" w:hAnsi="Arial Narrow"/>
          <w:b/>
          <w:bCs/>
          <w:sz w:val="22"/>
          <w:szCs w:val="22"/>
        </w:rPr>
        <w:t xml:space="preserve"> </w:t>
      </w:r>
      <w:r w:rsidR="00B46C78" w:rsidRPr="00247A3A">
        <w:rPr>
          <w:rFonts w:ascii="Arial Narrow" w:hAnsi="Arial Narrow"/>
          <w:sz w:val="22"/>
          <w:szCs w:val="22"/>
        </w:rPr>
        <w:t xml:space="preserve">presentada mediante el escrito del </w:t>
      </w:r>
      <w:r w:rsidR="000504DE" w:rsidRPr="00247A3A">
        <w:rPr>
          <w:rFonts w:ascii="Arial Narrow" w:hAnsi="Arial Narrow"/>
          <w:sz w:val="22"/>
          <w:szCs w:val="22"/>
        </w:rPr>
        <w:t xml:space="preserve">23 de febrero de 2026 </w:t>
      </w:r>
      <w:r w:rsidR="00B46C78" w:rsidRPr="00247A3A">
        <w:rPr>
          <w:rFonts w:ascii="Arial Narrow" w:hAnsi="Arial Narrow"/>
          <w:sz w:val="22"/>
          <w:szCs w:val="22"/>
        </w:rPr>
        <w:t>del expediente</w:t>
      </w:r>
      <w:r w:rsidR="00AC2394" w:rsidRPr="00247A3A">
        <w:rPr>
          <w:rFonts w:ascii="Arial Narrow" w:hAnsi="Arial Narrow"/>
          <w:sz w:val="22"/>
          <w:szCs w:val="22"/>
        </w:rPr>
        <w:t>, precisándose que la confidencialidad declarada deberá mantenerse de forma permanente.</w:t>
      </w:r>
      <w:r w:rsidR="000504DE">
        <w:rPr>
          <w:rFonts w:ascii="Arial Narrow" w:hAnsi="Arial Narrow"/>
          <w:sz w:val="22"/>
          <w:szCs w:val="22"/>
        </w:rPr>
        <w:t xml:space="preserve">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56D95EF9" w14:textId="5A04DF55" w:rsidR="00006F83" w:rsidRPr="00821083"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hAnsi="Arial Narrow"/>
          <w:sz w:val="22"/>
          <w:szCs w:val="22"/>
        </w:rPr>
        <w:footnoteReference w:id="6"/>
      </w:r>
      <w:r w:rsidRPr="00564B8B">
        <w:rPr>
          <w:rFonts w:ascii="Arial Narrow" w:hAnsi="Arial Narrow"/>
          <w:sz w:val="22"/>
          <w:szCs w:val="22"/>
        </w:rPr>
        <w:t>.</w:t>
      </w:r>
    </w:p>
    <w:p w14:paraId="0C905DA1" w14: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w14:paraId="19649EC4" w14:textId="77777777" w:rsidR="00DD7734" w:rsidRPr="00821083" w:rsidRDefault="00DD7734" w:rsidP="007D4AA8">
      <w:pPr>
        <w:jc w:val="both"/>
        <w:rPr>
          <w:rFonts w:ascii="Arial Narrow" w:eastAsia="Arial Narrow" w:hAnsi="Arial Narrow" w:cs="Arial Narrow"/>
          <w:sz w:val="22"/>
          <w:szCs w:val="22"/>
        </w:rPr>
      </w:pPr>
    </w:p>
    <w:p w14:paraId="45431183" w14: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hAnsi="Arial Narrow"/>
          <w:sz w:val="22"/>
          <w:szCs w:val="22"/>
        </w:rPr>
        <w:t xml:space="preserve">La </w:t>
      </w:r>
      <w:bookmarkEnd w:id="2"/>
      <w:bookmarkEnd w:id="3"/>
      <w:bookmarkEnd w:id="4"/>
      <w:r w:rsidR="00564B8B" w:rsidRPr="00821083">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821083">
        <w:rPr>
          <w:rFonts w:ascii="Arial Narrow" w:eastAsia="Arial Narrow" w:hAnsi="Arial Narrow" w:cs="Arial Narrow"/>
          <w:sz w:val="22"/>
          <w:szCs w:val="22"/>
          <w:vertAlign w:val="superscript"/>
        </w:rPr>
        <w:footnoteReference w:id="7"/>
      </w:r>
      <w:r w:rsidR="00564B8B" w:rsidRPr="00821083">
        <w:rPr>
          <w:rFonts w:ascii="Arial Narrow" w:hAnsi="Arial Narrow" w:cs="Segoe UI"/>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hAnsi="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Fonts w:ascii="Arial Narrow" w:eastAsia="Arial Narrow" w:hAnsi="Arial Narrow" w:cs="Arial"/>
          <w:sz w:val="22"/>
          <w:szCs w:val="22"/>
          <w:vertAlign w:val="superscript"/>
        </w:rPr>
        <w:footnoteReference w:id="8"/>
      </w:r>
      <w:r w:rsidR="00564B8B" w:rsidRPr="00821083">
        <w:rPr>
          <w:rFonts w:ascii="Arial Narrow" w:eastAsia="Arial Narrow" w:hAnsi="Arial Narrow" w:cs="Arial Narrow"/>
          <w:sz w:val="22"/>
          <w:szCs w:val="22"/>
        </w:rPr>
        <w:t>.</w:t>
      </w:r>
      <w:bookmarkEnd w:id="5"/>
    </w:p>
    <w:p w14:paraId="39039F10" w14:textId="77777777" w:rsidR="00564B8B" w:rsidRPr="00821083" w:rsidRDefault="00564B8B" w:rsidP="00564B8B">
      <w:pPr>
        <w:pStyle w:val="Prrafodelista"/>
        <w:ind w:left="567"/>
        <w:jc w:val="both"/>
        <w:rPr>
          <w:rFonts w:ascii="Arial Narrow" w:eastAsia="Arial Narrow" w:hAnsi="Arial Narrow" w:cs="Arial Narrow"/>
          <w:sz w:val="22"/>
          <w:szCs w:val="22"/>
        </w:rPr>
      </w:pPr>
    </w:p>
    <w:p w14:paraId="5AFA05CC" w14: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hAnsi="Arial Narrow" w:cs="Segoe UI"/>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hAnsi="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w:bCs/>
          <w:color w:val="000000"/>
          <w:sz w:val="22"/>
          <w:szCs w:val="22"/>
        </w:rPr>
        <w:t xml:space="preserve">. </w:t>
      </w:r>
    </w:p>
    <w:bookmarkEnd w:id="6"/>
    <w:p w14:paraId="39E96FE5" w14:textId="3F1C5B2A" w:rsidR="00A959DF" w:rsidRPr="00821083" w:rsidRDefault="00A959DF" w:rsidP="00564B8B">
      <w:pPr>
        <w:jc w:val="both"/>
        <w:rPr>
          <w:rFonts w:ascii="Arial Narrow" w:eastAsia="Arial Narrow" w:hAnsi="Arial Narrow" w:cs="Arial Narrow"/>
          <w:sz w:val="22"/>
          <w:szCs w:val="22"/>
        </w:rPr>
      </w:pPr>
    </w:p>
    <w:p w14:paraId="01F0B2E8" w14:textId="02E91D57" w:rsidR="00543B73" w:rsidRPr="00821083" w:rsidRDefault="00DD7734" w:rsidP="00006F83">
      <w:pPr>
        <w:pStyle w:val="Prrafodelista"/>
        <w:numPr>
          <w:ilvl w:val="1"/>
          <w:numId w:val="2"/>
        </w:numPr>
        <w:ind w:left="567" w:hanging="567"/>
        <w:jc w:val="both"/>
        <w:rPr>
          <w:rFonts w:ascii="Arial Narrow" w:hAnsi="Arial Narrow" w:cs="Segoe UI"/>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w14:paraId="6A10B847" w14:textId="77777777" w:rsidR="00821083" w:rsidRPr="00821083" w:rsidRDefault="00821083" w:rsidP="00821083">
      <w:pPr>
        <w:jc w:val="both"/>
        <w:rPr>
          <w:rFonts w:ascii="Arial Narrow" w:hAnsi="Arial Narrow" w:cs="Segoe UI"/>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hAnsi="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hAnsi="Arial Narrow" w:cs="Arial"/>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hAnsi="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hAnsi="Arial Narrow" w:cs="Arial"/>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6C47C7" w:rsidRPr="006C47C7">
        <w:rPr>
          <w:rFonts w:ascii="Arial Narrow" w:eastAsia="Arial Narrow" w:hAnsi="Arial Narrow" w:cs="Arial Narrow"/>
          <w:bCs/>
          <w:sz w:val="22"/>
          <w:szCs w:val="22"/>
        </w:rPr>
        <w:t xml:space="preserve">Industrias Buddy Gang E.I.R.L. </w:t>
      </w:r>
      <w:r w:rsidR="00364C39" w:rsidRPr="00E902D0">
        <w:rPr>
          <w:rFonts w:ascii="Arial Narrow" w:eastAsia="Arial Narrow" w:hAnsi="Arial Narrow" w:cs="Arial Narrow"/>
          <w:sz w:val="22"/>
          <w:szCs w:val="22"/>
        </w:rPr>
        <w:t xml:space="preserve">con su escrito de denuncia del </w:t>
      </w:r>
      <w:r w:rsidR="006C47C7" w:rsidRPr="006C47C7">
        <w:rPr>
          <w:rFonts w:ascii="Arial Narrow" w:eastAsia="Arial Narrow" w:hAnsi="Arial Narrow" w:cs="Arial Narrow"/>
          <w:sz w:val="22"/>
          <w:szCs w:val="22"/>
        </w:rPr>
        <w:t>23 de febrero de 2026</w:t>
      </w:r>
      <w:r w:rsidR="00364C39" w:rsidRPr="00E902D0">
        <w:rPr>
          <w:rFonts w:ascii="Arial Narrow" w:eastAsia="Arial Narrow" w:hAnsi="Arial Narrow" w:cs="Arial Narrow"/>
          <w:sz w:val="22"/>
          <w:szCs w:val="22"/>
        </w:rPr>
        <w:t xml:space="preserve">, la cual </w:t>
      </w:r>
      <w:r w:rsidR="00247A3A" w:rsidRPr="00247A3A">
        <w:rPr>
          <w:rFonts w:ascii="Arial Narrow" w:hAnsi="Arial Narrow"/>
          <w:sz w:val="22"/>
          <w:szCs w:val="22"/>
        </w:rPr>
        <w:t xml:space="preserve">obra en el </w:t>
      </w:r>
      <w:r w:rsidR="00247A3A" w:rsidRPr="00247A3A">
        <w:rPr>
          <w:rFonts w:ascii="Arial Narrow" w:hAnsi="Arial Narrow"/>
          <w:b/>
          <w:bCs/>
          <w:sz w:val="22"/>
          <w:szCs w:val="22"/>
        </w:rPr>
        <w:t xml:space="preserve">documento 2 denominado “ANEXOS COMPLETOS 23.02.2026.PDF” de la pieza 2 </w:t>
      </w:r>
      <w:r w:rsidR="00247A3A" w:rsidRPr="00247A3A">
        <w:rPr>
          <w:rFonts w:ascii="Arial Narrow" w:hAnsi="Arial Narrow"/>
          <w:sz w:val="22"/>
          <w:szCs w:val="22"/>
        </w:rPr>
        <w:t>presentada mediante el escrito del 23 de febrero de 2026 del expediente</w:t>
      </w:r>
      <w:r w:rsidR="00364C39" w:rsidRPr="00E902D0">
        <w:rPr>
          <w:rFonts w:ascii="Arial Narrow" w:eastAsia="Arial Narrow" w:hAnsi="Arial Narrow" w:cs="Arial Narrow"/>
          <w:sz w:val="22"/>
          <w:szCs w:val="22"/>
        </w:rPr>
        <w:t xml:space="preserve">, referida a las declaraciones juradas mensuales (PDT-IGV Renta mensual) del Impuesto General a las Ventas (IGV) e Impuesto a la </w:t>
      </w:r>
      <w:r w:rsidR="00364C39" w:rsidRPr="00564B8B">
        <w:rPr>
          <w:rFonts w:ascii="Arial Narrow" w:eastAsia="Arial Narrow" w:hAnsi="Arial Narrow" w:cs="Arial Narrow"/>
          <w:sz w:val="22"/>
          <w:szCs w:val="22"/>
        </w:rPr>
        <w:t xml:space="preserve">Renta (IR) en el cual consten los ingresos netos mensuales del ejercicio correspondiente al </w:t>
      </w:r>
      <w:r w:rsidR="002A2DE3">
        <w:rPr>
          <w:rFonts w:ascii="Arial Narrow" w:eastAsia="Arial Narrow" w:hAnsi="Arial Narrow" w:cs="Arial Narrow"/>
          <w:sz w:val="22"/>
          <w:szCs w:val="22"/>
        </w:rPr>
        <w:t>2025</w:t>
      </w:r>
      <w:r w:rsidR="00364C39" w:rsidRPr="00564B8B">
        <w:rPr>
          <w:rFonts w:ascii="Arial Narrow" w:eastAsia="Arial Narrow" w:hAnsi="Arial Narrow" w:cs="Arial Narrow"/>
          <w:sz w:val="22"/>
          <w:szCs w:val="22"/>
        </w:rPr>
        <w:t>; precisándose que la confidencialidad declarada deberá mantenerse permanentemente.</w:t>
      </w:r>
    </w:p>
    <w:p w14:paraId="692F717C" w14:textId="77777777" w:rsidR="00167A06" w:rsidRPr="00564B8B" w:rsidRDefault="00167A06" w:rsidP="007D4AA8">
      <w:pPr>
        <w:jc w:val="both"/>
        <w:rPr>
          <w:rFonts w:ascii="Arial Narrow" w:eastAsia="Arial Narrow" w:hAnsi="Arial Narrow" w:cs="Arial Narrow"/>
          <w:b/>
          <w:sz w:val="22"/>
          <w:szCs w:val="22"/>
        </w:rPr>
      </w:pPr>
    </w:p>
    <w:p w14:paraId="31A91C5B" w14:textId="7B77BDEC" w:rsidR="00564B8B" w:rsidRPr="00821083" w:rsidRDefault="00167A06" w:rsidP="00564B8B">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SEGUND</w:t>
      </w:r>
      <w:r w:rsidR="00DD7734" w:rsidRPr="00564B8B">
        <w:rPr>
          <w:rFonts w:ascii="Arial Narrow" w:eastAsia="Arial Narrow" w:hAnsi="Arial Narrow" w:cs="Arial Narrow"/>
          <w:b/>
          <w:sz w:val="22"/>
          <w:szCs w:val="22"/>
        </w:rPr>
        <w:t xml:space="preserve">O: </w:t>
      </w:r>
      <w:r w:rsidR="00A84D46" w:rsidRPr="00564B8B">
        <w:rPr>
          <w:rFonts w:ascii="Arial Narrow" w:eastAsia="Arial Narrow" w:hAnsi="Arial Narrow" w:cs="Arial Narrow"/>
          <w:bCs/>
          <w:sz w:val="22"/>
          <w:szCs w:val="22"/>
        </w:rPr>
        <w:t xml:space="preserve">admitir a trámite la denuncia del </w:t>
      </w:r>
      <w:r w:rsidR="006C47C7" w:rsidRPr="006C47C7">
        <w:rPr>
          <w:rFonts w:ascii="Arial Narrow" w:eastAsia="Arial Narrow" w:hAnsi="Arial Narrow" w:cs="Arial Narrow"/>
          <w:sz w:val="22"/>
          <w:szCs w:val="22"/>
        </w:rPr>
        <w:t>23 de febrero de 2026</w:t>
      </w:r>
      <w:r w:rsidR="00A84D46" w:rsidRPr="00564B8B">
        <w:rPr>
          <w:rFonts w:ascii="Arial Narrow" w:eastAsia="Arial Narrow" w:hAnsi="Arial Narrow" w:cs="Arial Narrow"/>
          <w:bCs/>
          <w:sz w:val="22"/>
          <w:szCs w:val="22"/>
        </w:rPr>
        <w:t>, interpuesta por</w:t>
      </w:r>
      <w:r w:rsidR="00294A2E" w:rsidRPr="00564B8B">
        <w:rPr>
          <w:rFonts w:ascii="Arial Narrow" w:eastAsia="Arial Narrow" w:hAnsi="Arial Narrow" w:cs="Arial Narrow"/>
          <w:bCs/>
          <w:sz w:val="22"/>
          <w:szCs w:val="22"/>
        </w:rPr>
        <w:t xml:space="preserve"> </w:t>
      </w:r>
      <w:r w:rsidR="006C47C7" w:rsidRPr="006C47C7">
        <w:rPr>
          <w:rFonts w:ascii="Arial Narrow" w:eastAsia="Arial Narrow" w:hAnsi="Arial Narrow" w:cs="Arial Narrow"/>
          <w:bCs/>
          <w:sz w:val="22"/>
          <w:szCs w:val="22"/>
        </w:rPr>
        <w:t xml:space="preserve">Industrias Buddy Gang E.I.R.L. </w:t>
      </w:r>
      <w:r w:rsidR="00A84D46" w:rsidRPr="00564B8B">
        <w:rPr>
          <w:rFonts w:ascii="Arial Narrow" w:eastAsia="Arial Narrow" w:hAnsi="Arial Narrow" w:cs="Arial Narrow"/>
          <w:bCs/>
          <w:sz w:val="22"/>
          <w:szCs w:val="22"/>
        </w:rPr>
        <w:t>contra</w:t>
      </w:r>
      <w:r w:rsidR="00294A2E" w:rsidRPr="00564B8B">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 xml:space="preserve">Pacífico </w:t>
      </w:r>
      <w:r w:rsidR="00C52460" w:rsidRPr="00821083">
        <w:rPr>
          <w:rFonts w:ascii="Arial Narrow" w:eastAsia="Arial Narrow" w:hAnsi="Arial Narrow" w:cs="Arial Narrow"/>
          <w:bCs/>
          <w:sz w:val="22"/>
          <w:szCs w:val="22"/>
        </w:rPr>
        <w:t>Compañía de Seguros y Reaseguros S.A.</w:t>
      </w:r>
      <w:r w:rsidR="002B6B18" w:rsidRPr="00821083">
        <w:rPr>
          <w:rStyle w:val="normaltextrun"/>
          <w:rFonts w:ascii="Arial Narrow" w:hAnsi="Arial Narrow"/>
          <w:sz w:val="22"/>
          <w:szCs w:val="22"/>
          <w:shd w:val="clear" w:color="auto" w:fill="FFFFFF"/>
        </w:rPr>
        <w:t xml:space="preserve">, </w:t>
      </w:r>
      <w:r w:rsidR="00564B8B" w:rsidRPr="00821083">
        <w:rPr>
          <w:rFonts w:ascii="Arial Narrow" w:hAnsi="Arial Narrow"/>
          <w:color w:val="000000"/>
          <w:sz w:val="22"/>
          <w:szCs w:val="22"/>
          <w:shd w:val="clear" w:color="auto" w:fill="FFFFFF"/>
        </w:rPr>
        <w:t>por lo siguiente:</w:t>
      </w:r>
    </w:p>
    <w:p w14:paraId="4A503C79" w14:textId="77777777" w:rsidR="004C19D6" w:rsidRPr="00821083" w:rsidRDefault="004C19D6" w:rsidP="00821083">
      <w:pPr>
        <w:rPr>
          <w:rFonts w:ascii="Arial Narrow" w:eastAsia="Arial Narrow" w:hAnsi="Arial Narrow" w:cs="Arial Narrow"/>
          <w:sz w:val="22"/>
          <w:szCs w:val="22"/>
        </w:rPr>
      </w:pPr>
    </w:p>
    <w:p w14:paraId="2584A1AC" w14: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hAnsi="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w:t>
      </w:r>
      <w:r w:rsidRPr="00821083">
        <w:rPr>
          <w:rFonts w:ascii="Arial Narrow" w:eastAsia="Arial Narrow" w:hAnsi="Arial Narrow" w:cs="Arial Narrow"/>
          <w:sz w:val="22"/>
          <w:szCs w:val="22"/>
        </w:rPr>
        <w:lastRenderedPageBreak/>
        <w:t>de 2025</w:t>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w14:paraId="01533877" w14:textId="77777777" w:rsidR="004C19D6" w:rsidRPr="00821083" w:rsidRDefault="004C19D6" w:rsidP="00684348">
      <w:pPr>
        <w:jc w:val="both"/>
        <w:rPr>
          <w:rFonts w:ascii="Arial Narrow" w:eastAsia="Arial Narrow" w:hAnsi="Arial Narrow" w:cs="Arial Narrow"/>
          <w:sz w:val="22"/>
          <w:szCs w:val="22"/>
        </w:rPr>
      </w:pPr>
    </w:p>
    <w:p w14:paraId="5342F224" w14: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w14:paraId="4F8CBFAD" w14:textId="4DC4A3CC" w:rsidR="002E38D6" w:rsidRPr="00821083" w:rsidRDefault="002E38D6" w:rsidP="00564B8B">
      <w:pPr>
        <w:jc w:val="both"/>
        <w:rPr>
          <w:rFonts w:ascii="Arial Narrow" w:hAnsi="Arial Narrow" w:cs="Segoe UI"/>
          <w:sz w:val="22"/>
          <w:szCs w:val="22"/>
        </w:rPr>
      </w:pPr>
    </w:p>
    <w:p w14:paraId="29C4DA0A" w14: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 </w:t>
      </w:r>
      <w:r w:rsidR="00A27BCD" w:rsidRPr="00821083">
        <w:rPr>
          <w:rFonts w:ascii="Arial Narrow" w:hAnsi="Arial Narrow"/>
          <w:sz w:val="22"/>
          <w:szCs w:val="22"/>
        </w:rPr>
        <w:t>tener por ofrecidos</w:t>
      </w:r>
      <w:r w:rsidR="00A27BCD" w:rsidRPr="00564B8B">
        <w:rPr>
          <w:rFonts w:ascii="Arial Narrow" w:hAnsi="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7EC8909"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2749217A"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6C47C7" w:rsidRPr="006C47C7">
        <w:rPr>
          <w:rFonts w:ascii="Arial Narrow" w:eastAsia="Arial Narrow" w:hAnsi="Arial Narrow" w:cs="Arial Narrow"/>
          <w:sz w:val="22"/>
          <w:szCs w:val="22"/>
        </w:rPr>
        <w:t xml:space="preserve">23 de febrero de 2026 </w:t>
      </w:r>
      <w:r w:rsidR="00064607" w:rsidRPr="00C52460">
        <w:rPr>
          <w:rFonts w:ascii="Arial Narrow" w:eastAsia="Arial Narrow" w:hAnsi="Arial Narrow" w:cs="Arial Narrow"/>
          <w:sz w:val="22"/>
          <w:szCs w:val="22"/>
        </w:rPr>
        <w:t>(parte no confidencial)</w:t>
      </w:r>
      <w:r w:rsidR="004A02B9" w:rsidRPr="00C52460">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247A3A">
        <w:rPr>
          <w:rStyle w:val="normaltextrun"/>
          <w:rFonts w:ascii="Arial Narrow" w:hAnsi="Arial Narrow"/>
          <w:sz w:val="22"/>
          <w:szCs w:val="22"/>
          <w:shd w:val="clear" w:color="auto" w:fill="FFFFFF"/>
        </w:rPr>
        <w:t xml:space="preserve">, </w:t>
      </w:r>
      <w:r w:rsidR="00A84D46" w:rsidRPr="00247A3A">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47A3A" w:rsidRPr="00247A3A">
        <w:rPr>
          <w:rFonts w:ascii="Arial Narrow" w:hAnsi="Arial Narrow" w:cs="Arial"/>
          <w:sz w:val="22"/>
          <w:szCs w:val="22"/>
          <w:lang w:val="es-ES" w:eastAsia="es-ES"/>
        </w:rPr>
        <w:lastRenderedPageBreak/>
        <w:t>2025</w:t>
      </w:r>
      <w:r w:rsidR="00A84D46" w:rsidRPr="00247A3A">
        <w:rPr>
          <w:rFonts w:ascii="Arial Narrow" w:hAnsi="Arial Narrow" w:cs="Arial"/>
          <w:sz w:val="22"/>
          <w:szCs w:val="22"/>
          <w:lang w:val="es-ES" w:eastAsia="es-ES"/>
        </w:rPr>
        <w:t>”. Toda vez que la confidencialidad será evaluada oportunamente. Ello, para que, de conformidad con lo dispuesto por el artículo 26 del Decreto Legislativo 807, presente sus descargos en un plazo no mayor de cinco (5) días hábiles contado desde el día</w:t>
      </w:r>
      <w:r w:rsidR="00A84D46" w:rsidRPr="00E902D0">
        <w:rPr>
          <w:rFonts w:ascii="Arial Narrow" w:hAnsi="Arial Narrow" w:cs="Arial"/>
          <w:sz w:val="22"/>
          <w:szCs w:val="22"/>
          <w:lang w:val="es-ES" w:eastAsia="es-ES"/>
        </w:rPr>
        <w:t xml:space="preserve">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0D30D05"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F6758" w:rsidRPr="006B673A">
        <w:rPr>
          <w:rFonts w:ascii="Arial Narrow" w:hAnsi="Arial Narrow" w:cs="Arial"/>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hAnsi="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hAnsi="Arial Narrow" w:cs="Arial"/>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2"/>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DDE1D36" w:rsidR="00A67DAD" w:rsidRPr="001A65A2" w:rsidRDefault="002A2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w14:paraId="56C123D6" w14:textId="68B1A69A"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lastRenderedPageBreak/>
        <w:t xml:space="preserve">DÉCIMO </w:t>
      </w:r>
      <w:r w:rsidR="002A2DE3">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w:t>
      </w:r>
      <w:r w:rsidRPr="00737B9D">
        <w:rPr>
          <w:rFonts w:ascii="Arial Narrow" w:hAnsi="Arial Narrow" w:cs="Arial"/>
          <w:bCs/>
          <w:spacing w:val="-3"/>
          <w:sz w:val="22"/>
          <w:szCs w:val="22"/>
        </w:rPr>
        <w:t xml:space="preserve">requerir a </w:t>
      </w:r>
      <w:r w:rsidR="00737B9D" w:rsidRPr="00737B9D">
        <w:rPr>
          <w:rFonts w:ascii="Arial Narrow" w:hAnsi="Arial Narrow" w:cs="Arial"/>
          <w:bCs/>
          <w:spacing w:val="-3"/>
          <w:sz w:val="22"/>
          <w:szCs w:val="22"/>
        </w:rPr>
        <w:t xml:space="preserve">Industrias Buddy Gang E.I.R.L. </w:t>
      </w:r>
      <w:r w:rsidRPr="00737B9D">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1A65A2">
        <w:rPr>
          <w:rFonts w:ascii="Arial Narrow" w:hAnsi="Arial Narrow"/>
          <w:color w:val="000000"/>
          <w:sz w:val="22"/>
          <w:szCs w:val="22"/>
        </w:rPr>
        <w:t xml:space="preserve"> del numeral 4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32E6C162"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2A2DE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FF2A41" w:rsidRPr="00FF2A41">
        <w:rPr>
          <w:rFonts w:ascii="Arial Narrow" w:eastAsia="Arial Narrow" w:hAnsi="Arial Narrow" w:cs="Arial Narrow"/>
          <w:bCs/>
          <w:sz w:val="22"/>
          <w:szCs w:val="22"/>
        </w:rPr>
        <w:t>Pacífico Compañía de Seguros y Reaseguros S.A.</w:t>
      </w:r>
      <w:r w:rsidRPr="001A65A2">
        <w:rPr>
          <w:rFonts w:ascii="Arial Narrow" w:eastAsia="Arial Narrow" w:hAnsi="Arial Narrow" w:cs="Arial Narrow"/>
          <w:bCs/>
          <w:sz w:val="22"/>
          <w:szCs w:val="22"/>
        </w:rPr>
        <w:t xml:space="preserve"> </w:t>
      </w:r>
      <w:r w:rsidRPr="00FF2A41">
        <w:rPr>
          <w:rFonts w:ascii="Arial Narrow" w:hAnsi="Arial Narrow"/>
          <w:sz w:val="22"/>
          <w:szCs w:val="22"/>
          <w:shd w:val="clear" w:color="auto" w:fill="FFFFFF"/>
        </w:rPr>
        <w:t xml:space="preserve">para que </w:t>
      </w:r>
      <w:r w:rsidRPr="00FF2A41">
        <w:rPr>
          <w:rFonts w:ascii="Arial Narrow" w:eastAsia="Calibri" w:hAnsi="Arial Narrow"/>
          <w:sz w:val="22"/>
          <w:szCs w:val="22"/>
        </w:rPr>
        <w:t>efectúe</w:t>
      </w:r>
      <w:r w:rsidR="00FF2A41" w:rsidRPr="00FF2A41">
        <w:rPr>
          <w:rFonts w:ascii="Arial Narrow" w:eastAsia="Calibri" w:hAnsi="Arial Narrow"/>
          <w:sz w:val="22"/>
          <w:szCs w:val="22"/>
        </w:rPr>
        <w:t xml:space="preserve"> </w:t>
      </w:r>
      <w:r w:rsidRPr="00FF2A41">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ind w:left="567" w:hanging="567"/>
        <w:jc w:val="both"/>
        <w:rPr>
          <w:rFonts w:ascii="Arial Narrow" w:hAnsi="Arial Narrow"/>
          <w:color w:val="000000" w:themeColor="text1"/>
          <w:sz w:val="16"/>
          <w:szCs w:val="16"/>
        </w:rPr>
      </w:pPr>
      <w:r w:rsidRPr="00997DBB">
        <w:rPr>
          <w:rStyle w:val="Refdenotaalpie"/>
          <w:rFonts w:ascii="Arial Narrow" w:hAnsi="Arial Narrow"/>
          <w:color w:val="000000" w:themeColor="text1"/>
          <w:sz w:val="16"/>
          <w:szCs w:val="16"/>
        </w:rPr>
        <w:footnoteRef/>
      </w:r>
      <w:r w:rsidRPr="00997DBB">
        <w:rPr>
          <w:rFonts w:ascii="Arial Narrow" w:hAnsi="Arial Narrow"/>
          <w:color w:val="000000" w:themeColor="text1"/>
          <w:sz w:val="16"/>
          <w:szCs w:val="16"/>
        </w:rPr>
        <w:tab/>
        <w:t xml:space="preserve">Representada por </w:t>
      </w:r>
      <w:r w:rsidR="00997DBB" w:rsidRPr="00997DBB">
        <w:rPr>
          <w:rFonts w:ascii="Arial Narrow" w:hAnsi="Arial Narrow"/>
          <w:color w:val="000000" w:themeColor="text1"/>
          <w:sz w:val="16"/>
          <w:szCs w:val="16"/>
        </w:rPr>
        <w:t>la señora Alexia Camila Cubas Alayo</w:t>
      </w:r>
      <w:r w:rsidR="00D755C6" w:rsidRPr="00997DBB">
        <w:rPr>
          <w:rFonts w:ascii="Arial Narrow" w:hAnsi="Arial Narrow"/>
          <w:color w:val="000000" w:themeColor="text1"/>
          <w:sz w:val="16"/>
          <w:szCs w:val="16"/>
        </w:rPr>
        <w:t xml:space="preserve">. </w:t>
      </w:r>
      <w:r w:rsidR="00511B25" w:rsidRPr="00997DBB">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hAnsi="Arial Narrow"/>
          <w:bCs/>
          <w:sz w:val="16"/>
          <w:szCs w:val="16"/>
        </w:rPr>
        <w:t>extrajudicial. En cualquier caso, la Comisión podrá continuar de oficio el procedimiento, si del análisis de los hechos denunciados considera que podría estarse afectando intereses de terceros.</w:t>
      </w:r>
    </w:p>
  </w:footnote>
  <w:footnote w:id="17">
    <w:p w14:paraId="5E547F29" w14:textId="77777777" w:rsidR="00A81E02" w:rsidRPr="00FF2A41" w:rsidRDefault="00A81E02" w:rsidP="00A81E02">
      <w:pPr>
        <w:pStyle w:val="Textonotapie"/>
        <w:ind w:left="567" w:hanging="567"/>
        <w:jc w:val="both"/>
        <w:rPr>
          <w:rFonts w:ascii="Arial Narrow" w:hAnsi="Arial Narrow" w:cs="Arial"/>
          <w:sz w:val="16"/>
          <w:szCs w:val="16"/>
        </w:rPr>
      </w:pPr>
      <w:r w:rsidRPr="00FF2A41">
        <w:rPr>
          <w:rStyle w:val="Refdenotaalpie"/>
          <w:rFonts w:ascii="Arial Narrow" w:hAnsi="Arial Narrow" w:cs="Arial"/>
          <w:sz w:val="16"/>
          <w:szCs w:val="16"/>
        </w:rPr>
        <w:footnoteRef/>
      </w:r>
      <w:r w:rsidRPr="00FF2A41">
        <w:rPr>
          <w:rFonts w:ascii="Arial Narrow" w:hAnsi="Arial Narrow" w:cs="Arial"/>
          <w:sz w:val="16"/>
          <w:szCs w:val="16"/>
        </w:rPr>
        <w:t xml:space="preserve"> </w:t>
      </w:r>
      <w:r w:rsidRPr="00FF2A41">
        <w:rPr>
          <w:rFonts w:ascii="Arial Narrow" w:hAnsi="Arial Narrow" w:cs="Arial"/>
          <w:sz w:val="16"/>
          <w:szCs w:val="16"/>
        </w:rPr>
        <w:tab/>
      </w:r>
      <w:r w:rsidRPr="00FF2A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hAnsi="Arial Narrow" w:cs="Arial"/>
          <w:b/>
          <w:bCs/>
          <w:sz w:val="16"/>
          <w:szCs w:val="16"/>
        </w:rPr>
      </w:pPr>
      <w:r w:rsidRPr="00FF2A41">
        <w:rPr>
          <w:rFonts w:ascii="Arial Narrow" w:hAnsi="Arial Narrow" w:cs="Arial"/>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hAnsi="Arial Narrow" w:cs="Arial"/>
          <w:sz w:val="16"/>
          <w:szCs w:val="16"/>
        </w:rPr>
      </w:pPr>
      <w:r w:rsidRPr="00FF2A41">
        <w:rPr>
          <w:rFonts w:ascii="Arial Narrow" w:hAnsi="Arial Narrow" w:cs="Arial"/>
          <w:sz w:val="16"/>
          <w:szCs w:val="16"/>
        </w:rPr>
        <w:t xml:space="preserve">20.4. </w:t>
      </w:r>
      <w:r w:rsidRPr="00FF2A4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