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02CF" w:rsidRPr="006302CF">
        <w:rPr>
          <w:rFonts w:ascii="Arial Narrow" w:eastAsia="Times New Roman" w:hAnsi="Arial Narrow" w:cs="Times New Roman"/>
          <w:b/>
          <w:bCs/>
          <w:color w:val="000000"/>
          <w:kern w:val="0"/>
          <w:shd w:val="clear" w:color="auto" w:fill="FFFFFF"/>
          <w:lang w:eastAsia="es-PE"/>
          <w14:ligatures w14:val="none"/>
        </w:rPr>
        <w:t>0797-2026</w:t>
      </w:r>
      <w:r w:rsidRPr="006302CF">
        <w:rPr>
          <w:rFonts w:ascii="Arial Narrow" w:eastAsia="Times New Roman" w:hAnsi="Arial Narrow" w:cs="Times New Roman"/>
          <w:b/>
          <w:bCs/>
          <w:color w:val="000000"/>
          <w:kern w:val="0"/>
          <w:shd w:val="clear" w:color="auto" w:fill="FFFFFF"/>
          <w:lang w:eastAsia="es-PE"/>
          <w14:ligatures w14:val="none"/>
        </w:rPr>
        <w:t>/CC1</w:t>
      </w:r>
    </w:p>
    <w:p w14:paraId="7E5DC22B" w14: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C3C0E" w:rsidRPr="00AC3C0E">
        <w:rPr>
          <w:rFonts w:ascii="Arial Narrow" w:eastAsia="Arial Narrow" w:hAnsi="Arial Narrow" w:cs="Arial Narrow"/>
          <w:b/>
          <w:color w:val="000000"/>
          <w:kern w:val="0"/>
          <w:lang w:eastAsia="es-PE"/>
          <w14:ligatures w14:val="none"/>
        </w:rPr>
        <w:t xml:space="preserve">FORTUNATO LUNA VERA </w:t>
      </w:r>
      <w:r w:rsidRPr="00AC3C0E">
        <w:rPr>
          <w:rFonts w:ascii="Arial Narrow" w:eastAsia="Arial Narrow" w:hAnsi="Arial Narrow" w:cs="Arial Narrow"/>
          <w:b/>
          <w:color w:val="000000"/>
          <w:kern w:val="0"/>
          <w:lang w:eastAsia="es-PE"/>
          <w14:ligatures w14:val="none"/>
        </w:rPr>
        <w:t xml:space="preserve">(SEÑOR </w:t>
      </w:r>
      <w:r w:rsidR="00AC3C0E" w:rsidRPr="00AC3C0E">
        <w:rPr>
          <w:rFonts w:ascii="Arial Narrow" w:eastAsia="Arial Narrow" w:hAnsi="Arial Narrow" w:cs="Arial Narrow"/>
          <w:b/>
          <w:color w:val="000000"/>
          <w:kern w:val="0"/>
          <w:lang w:eastAsia="es-PE"/>
          <w14:ligatures w14:val="none"/>
        </w:rPr>
        <w:t>LUNA</w:t>
      </w:r>
      <w:r w:rsidRPr="00AC3C0E">
        <w:rPr>
          <w:rFonts w:ascii="Arial Narrow" w:eastAsia="Arial Narrow" w:hAnsi="Arial Narrow" w:cs="Arial Narrow"/>
          <w:b/>
          <w:color w:val="000000"/>
          <w:kern w:val="0"/>
          <w:lang w:eastAsia="es-PE"/>
          <w14:ligatures w14:val="none"/>
        </w:rPr>
        <w:t>)</w:t>
      </w:r>
    </w:p>
    <w:p w14:paraId="6DEEEDFE" w14: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DENUNCIADO</w:t>
      </w:r>
      <w:r w:rsidRPr="00AC3C0E">
        <w:rPr>
          <w:rFonts w:ascii="Arial Narrow" w:eastAsia="Arial Narrow" w:hAnsi="Arial Narrow" w:cs="Arial Narrow"/>
          <w:b/>
          <w:color w:val="000000"/>
          <w:kern w:val="0"/>
          <w:lang w:eastAsia="es-PE"/>
          <w14:ligatures w14:val="none"/>
        </w:rPr>
        <w:tab/>
        <w:t>:</w:t>
      </w:r>
      <w:r w:rsidRPr="00AC3C0E">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C3C0E">
        <w:rPr>
          <w:rFonts w:ascii="Arial Narrow" w:eastAsia="Arial Narrow" w:hAnsi="Arial Narrow" w:cs="Arial Narrow"/>
          <w:b/>
          <w:color w:val="000000"/>
          <w:kern w:val="0"/>
          <w:lang w:eastAsia="es-PE"/>
          <w14:ligatures w14:val="none"/>
        </w:rPr>
        <w:t>MATERIAS</w:t>
      </w:r>
      <w:r w:rsidRPr="00AC3C0E">
        <w:rPr>
          <w:rFonts w:ascii="Arial Narrow" w:eastAsia="Arial Narrow" w:hAnsi="Arial Narrow" w:cs="Arial Narrow"/>
          <w:b/>
          <w:color w:val="000000"/>
          <w:kern w:val="0"/>
          <w:lang w:eastAsia="es-PE"/>
          <w14:ligatures w14:val="none"/>
        </w:rPr>
        <w:tab/>
        <w:t xml:space="preserve">: </w:t>
      </w:r>
      <w:r w:rsidRPr="00AC3C0E">
        <w:rPr>
          <w:rFonts w:ascii="Arial Narrow" w:eastAsia="Arial Narrow" w:hAnsi="Arial Narrow" w:cs="Arial Narrow"/>
          <w:b/>
          <w:color w:val="000000"/>
          <w:kern w:val="0"/>
          <w:lang w:eastAsia="es-PE"/>
          <w14:ligatures w14:val="none"/>
        </w:rPr>
        <w:tab/>
        <w:t>ADMISIÓN A TRÁMITE</w:t>
      </w:r>
    </w:p>
    <w:p w14:paraId="19ED7B73" w14: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302CF">
        <w:rPr>
          <w:rFonts w:ascii="Arial Narrow" w:eastAsia="Arial Narrow" w:hAnsi="Arial Narrow" w:cs="Arial Narrow"/>
          <w:b/>
          <w:color w:val="000000"/>
          <w:kern w:val="0"/>
          <w:lang w:eastAsia="es-PE"/>
          <w14:ligatures w14:val="none"/>
        </w:rPr>
        <w:t xml:space="preserve">RESOLUCIÓN </w:t>
      </w:r>
      <w:r w:rsidRPr="006302CF">
        <w:rPr>
          <w:rFonts w:ascii="Arial Narrow" w:eastAsia="Arial Narrow" w:hAnsi="Arial Narrow" w:cs="Arial Narrow"/>
          <w:b/>
          <w:color w:val="000000"/>
          <w:kern w:val="0"/>
          <w:lang w:eastAsia="es-PE"/>
          <w14:ligatures w14:val="none"/>
        </w:rPr>
        <w:tab/>
        <w:t>:</w:t>
      </w:r>
      <w:r w:rsidRPr="006302C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02CF">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6302CF">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6302CF">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F4B10">
        <w:rPr>
          <w:rFonts w:ascii="Arial Narrow" w:eastAsia="Times New Roman" w:hAnsi="Arial Narrow" w:cs="Arial"/>
          <w:color w:val="000000"/>
          <w:kern w:val="0"/>
          <w:lang w:val="es-ES" w:eastAsia="es-ES"/>
          <w14:ligatures w14:val="none"/>
        </w:rPr>
        <w:t xml:space="preserve">Mediante el escrito del </w:t>
      </w:r>
      <w:r w:rsidR="00AF4B10" w:rsidRPr="00AF4B10">
        <w:rPr>
          <w:rFonts w:ascii="Arial Narrow" w:eastAsia="Times New Roman" w:hAnsi="Arial Narrow" w:cs="Arial"/>
          <w:color w:val="000000"/>
          <w:kern w:val="0"/>
          <w:lang w:val="es-ES" w:eastAsia="es-ES"/>
          <w14:ligatures w14:val="none"/>
        </w:rPr>
        <w:t xml:space="preserve">9 de marzo de </w:t>
      </w:r>
      <w:r w:rsidR="00AF4B10" w:rsidRPr="000C5DC6">
        <w:rPr>
          <w:rFonts w:ascii="Arial Narrow" w:eastAsia="Times New Roman" w:hAnsi="Arial Narrow" w:cs="Arial"/>
          <w:color w:val="000000"/>
          <w:kern w:val="0"/>
          <w:lang w:val="es-ES" w:eastAsia="es-ES"/>
          <w14:ligatures w14:val="none"/>
        </w:rPr>
        <w:t>2026</w:t>
      </w:r>
      <w:r w:rsidR="00996DC2" w:rsidRPr="000C5DC6">
        <w:rPr>
          <w:rFonts w:ascii="Arial Narrow" w:eastAsia="Calibri" w:hAnsi="Arial Narrow" w:cs="Arial"/>
          <w:kern w:val="0"/>
          <w14:ligatures w14:val="none"/>
        </w:rPr>
        <w:t>,</w:t>
      </w:r>
      <w:r w:rsidRPr="000C5DC6">
        <w:rPr>
          <w:rFonts w:ascii="Arial Narrow" w:eastAsia="Calibri" w:hAnsi="Arial Narrow" w:cs="Arial"/>
          <w:kern w:val="0"/>
          <w14:ligatures w14:val="none"/>
        </w:rPr>
        <w:t xml:space="preserve"> </w:t>
      </w:r>
      <w:r w:rsidR="00AF4B10" w:rsidRPr="000C5DC6">
        <w:rPr>
          <w:rFonts w:ascii="Arial Narrow" w:eastAsia="Calibri" w:hAnsi="Arial Narrow" w:cs="Arial"/>
          <w:kern w:val="0"/>
          <w14:ligatures w14:val="none"/>
        </w:rPr>
        <w:t xml:space="preserve">el señor Luna </w:t>
      </w:r>
      <w:r w:rsidRPr="000C5DC6">
        <w:rPr>
          <w:rFonts w:ascii="Arial Narrow" w:eastAsia="Calibri" w:hAnsi="Arial Narrow" w:cs="Arial"/>
          <w:kern w:val="0"/>
          <w14:ligatures w14:val="none"/>
        </w:rPr>
        <w:t>d</w:t>
      </w:r>
      <w:r w:rsidRPr="000C5DC6">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0C5DC6">
        <w:rPr>
          <w:rFonts w:ascii="Arial Narrow" w:eastAsia="Times New Roman" w:hAnsi="Arial Narrow" w:cs="Times New Roman"/>
          <w:color w:val="000000"/>
          <w:kern w:val="0"/>
          <w:vertAlign w:val="superscript"/>
          <w:lang w:val="es-ES" w:eastAsia="es-ES"/>
          <w14:ligatures w14:val="none"/>
        </w:rPr>
        <w:footnoteReference w:id="1"/>
      </w:r>
      <w:r w:rsidRPr="000C5DC6">
        <w:rPr>
          <w:rFonts w:ascii="Arial Narrow" w:eastAsia="Times New Roman" w:hAnsi="Arial Narrow" w:cs="Arial"/>
          <w:color w:val="000000"/>
          <w:kern w:val="0"/>
          <w:lang w:val="es-ES" w:eastAsia="es-ES"/>
          <w14:ligatures w14:val="none"/>
        </w:rPr>
        <w:t xml:space="preserve">, señalando </w:t>
      </w:r>
      <w:r w:rsidRPr="000C5DC6">
        <w:rPr>
          <w:rFonts w:ascii="Arial Narrow" w:eastAsia="Times New Roman" w:hAnsi="Arial Narrow" w:cs="Arial"/>
          <w:bCs/>
          <w:color w:val="000000"/>
          <w:kern w:val="0"/>
          <w:lang w:val="es-ES" w:eastAsia="es-ES"/>
          <w14:ligatures w14:val="none"/>
        </w:rPr>
        <w:t>lo siguiente:</w:t>
      </w:r>
    </w:p>
    <w:p w14:paraId="512911CE" w14:textId="77777777" w:rsidR="00CA59A2" w:rsidRPr="000C5DC6" w:rsidRDefault="00CA59A2" w:rsidP="00027691">
      <w:pPr>
        <w:spacing w:after="0" w:line="240" w:lineRule="auto"/>
        <w:jc w:val="both"/>
        <w:rPr>
          <w:rFonts w:ascii="Arial Narrow" w:eastAsia="Times New Roman" w:hAnsi="Arial Narrow" w:cs="Arial"/>
          <w:color w:val="000000"/>
          <w:kern w:val="0"/>
          <w:lang w:eastAsia="es-ES"/>
          <w14:ligatures w14:val="none"/>
        </w:rPr>
      </w:pPr>
    </w:p>
    <w:p w14:paraId="0D4A8D63" w14: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 xml:space="preserve">Adquirió el Seguro Vehicular – Póliza 2101-1371158 (en adelante, Seguro Vehicular), emitido por </w:t>
      </w:r>
      <w:r w:rsidRPr="000C5DC6">
        <w:rPr>
          <w:rFonts w:ascii="Arial Narrow" w:eastAsia="Times New Roman" w:hAnsi="Arial Narrow" w:cs="Arial"/>
          <w:color w:val="000000"/>
          <w:kern w:val="0"/>
          <w:lang w:val="es-ES" w:eastAsia="es-ES"/>
          <w14:ligatures w14:val="none"/>
        </w:rPr>
        <w:t>Rímac</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para asegurar el</w:t>
      </w:r>
      <w:r w:rsidRPr="000C5DC6">
        <w:rPr>
          <w:rFonts w:ascii="Arial Narrow" w:eastAsia="Times New Roman" w:hAnsi="Arial Narrow" w:cs="Arial"/>
          <w:color w:val="000000"/>
          <w:kern w:val="0"/>
          <w:lang w:eastAsia="es-ES"/>
          <w14:ligatures w14:val="none"/>
        </w:rPr>
        <w:t xml:space="preserve"> vehículo con Placa de Rodaje F2P-258</w:t>
      </w:r>
      <w:r w:rsidR="00CB5E3A" w:rsidRPr="000C5DC6">
        <w:rPr>
          <w:rFonts w:ascii="Arial Narrow" w:eastAsia="Times New Roman" w:hAnsi="Arial Narrow" w:cs="Arial"/>
          <w:color w:val="000000"/>
          <w:kern w:val="0"/>
          <w:lang w:eastAsia="es-ES"/>
          <w14:ligatures w14:val="none"/>
        </w:rPr>
        <w:t xml:space="preserve"> (en adelante, vehículo asegurado)</w:t>
      </w:r>
      <w:r w:rsidRPr="000C5DC6">
        <w:rPr>
          <w:rFonts w:ascii="Arial Narrow" w:eastAsia="Times New Roman" w:hAnsi="Arial Narrow" w:cs="Arial"/>
          <w:color w:val="000000"/>
          <w:kern w:val="0"/>
          <w:lang w:eastAsia="es-ES"/>
          <w14:ligatures w14:val="none"/>
        </w:rPr>
        <w:t>.</w:t>
      </w:r>
    </w:p>
    <w:p w14:paraId="001ECC1C" w14: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6C85A" w14: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5DC6">
        <w:rPr>
          <w:rFonts w:ascii="Arial Narrow" w:eastAsia="Times New Roman" w:hAnsi="Arial Narrow" w:cs="Arial"/>
          <w:color w:val="000000"/>
          <w:kern w:val="0"/>
          <w:lang w:eastAsia="es-ES"/>
          <w14:ligatures w14:val="none"/>
        </w:rPr>
        <w:t>El 12 de enero de 2026</w:t>
      </w:r>
      <w:r w:rsidR="005F4571">
        <w:rPr>
          <w:rFonts w:ascii="Arial Narrow" w:eastAsia="Times New Roman" w:hAnsi="Arial Narrow" w:cs="Arial"/>
          <w:color w:val="000000"/>
          <w:kern w:val="0"/>
          <w:lang w:eastAsia="es-ES"/>
          <w14:ligatures w14:val="none"/>
        </w:rPr>
        <w:t xml:space="preserve"> </w:t>
      </w:r>
      <w:r w:rsidR="005F4571" w:rsidRPr="005F4571">
        <w:rPr>
          <w:rFonts w:ascii="Arial Narrow" w:eastAsia="Times New Roman" w:hAnsi="Arial Narrow" w:cs="Arial"/>
          <w:color w:val="000000"/>
          <w:kern w:val="0"/>
          <w:lang w:eastAsia="es-ES"/>
          <w14:ligatures w14:val="none"/>
        </w:rPr>
        <w:t>aproximadamente a las 07:40 horas</w:t>
      </w:r>
      <w:r w:rsidRPr="000C5DC6">
        <w:rPr>
          <w:rFonts w:ascii="Arial Narrow" w:eastAsia="Times New Roman" w:hAnsi="Arial Narrow" w:cs="Arial"/>
          <w:color w:val="000000"/>
          <w:kern w:val="0"/>
          <w:lang w:eastAsia="es-ES"/>
          <w14:ligatures w14:val="none"/>
        </w:rPr>
        <w:t xml:space="preserve">, el </w:t>
      </w:r>
      <w:r w:rsidR="00CB5E3A" w:rsidRPr="000C5DC6">
        <w:rPr>
          <w:rFonts w:ascii="Arial Narrow" w:eastAsia="Times New Roman" w:hAnsi="Arial Narrow" w:cs="Arial"/>
          <w:color w:val="000000"/>
          <w:kern w:val="0"/>
          <w:lang w:eastAsia="es-ES"/>
          <w14:ligatures w14:val="none"/>
        </w:rPr>
        <w:t>vehículo asegurado</w:t>
      </w:r>
      <w:r w:rsidRPr="000C5DC6">
        <w:rPr>
          <w:rFonts w:ascii="Arial Narrow" w:eastAsia="Times New Roman" w:hAnsi="Arial Narrow" w:cs="Arial"/>
          <w:color w:val="000000"/>
          <w:kern w:val="0"/>
          <w:lang w:eastAsia="es-ES"/>
          <w14:ligatures w14:val="none"/>
        </w:rPr>
        <w:t>, conducido por César Augusto Rodas Ramos</w:t>
      </w:r>
      <w:r w:rsidR="005172A4" w:rsidRPr="000C5DC6">
        <w:rPr>
          <w:rFonts w:ascii="Arial Narrow" w:eastAsia="Times New Roman" w:hAnsi="Arial Narrow" w:cs="Arial"/>
          <w:color w:val="000000"/>
          <w:kern w:val="0"/>
          <w:lang w:eastAsia="es-ES"/>
          <w14:ligatures w14:val="none"/>
        </w:rPr>
        <w:t xml:space="preserve"> (en adelante, conductor)</w:t>
      </w:r>
      <w:r w:rsidRPr="000C5DC6">
        <w:rPr>
          <w:rFonts w:ascii="Arial Narrow" w:eastAsia="Times New Roman" w:hAnsi="Arial Narrow" w:cs="Arial"/>
          <w:color w:val="000000"/>
          <w:kern w:val="0"/>
          <w:lang w:eastAsia="es-ES"/>
          <w14:ligatures w14:val="none"/>
        </w:rPr>
        <w:t xml:space="preserve">, sufrió un accidente de tránsito mientras </w:t>
      </w:r>
      <w:r w:rsidR="000C5DC6">
        <w:rPr>
          <w:rFonts w:ascii="Arial Narrow" w:eastAsia="Times New Roman" w:hAnsi="Arial Narrow" w:cs="Arial"/>
          <w:color w:val="000000"/>
          <w:kern w:val="0"/>
          <w:lang w:eastAsia="es-ES"/>
          <w14:ligatures w14:val="none"/>
        </w:rPr>
        <w:t>conducía</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en</w:t>
      </w:r>
      <w:r w:rsidRPr="000C5DC6">
        <w:rPr>
          <w:rFonts w:ascii="Arial Narrow" w:eastAsia="Times New Roman" w:hAnsi="Arial Narrow" w:cs="Arial"/>
          <w:color w:val="000000"/>
          <w:kern w:val="0"/>
          <w:lang w:eastAsia="es-ES"/>
          <w14:ligatures w14:val="none"/>
        </w:rPr>
        <w:t xml:space="preserve"> </w:t>
      </w:r>
      <w:r w:rsidR="00CB5E3A" w:rsidRPr="000C5DC6">
        <w:rPr>
          <w:rFonts w:ascii="Arial Narrow" w:eastAsia="Times New Roman" w:hAnsi="Arial Narrow" w:cs="Arial"/>
          <w:color w:val="000000"/>
          <w:kern w:val="0"/>
          <w:lang w:eastAsia="es-ES"/>
          <w14:ligatures w14:val="none"/>
        </w:rPr>
        <w:t>una</w:t>
      </w:r>
      <w:r w:rsidRPr="000C5DC6">
        <w:rPr>
          <w:rFonts w:ascii="Arial Narrow" w:eastAsia="Times New Roman" w:hAnsi="Arial Narrow" w:cs="Arial"/>
          <w:color w:val="000000"/>
          <w:kern w:val="0"/>
          <w:lang w:eastAsia="es-ES"/>
          <w14:ligatures w14:val="none"/>
        </w:rPr>
        <w:t xml:space="preserve"> avenida </w:t>
      </w:r>
      <w:r w:rsidR="00CB5E3A" w:rsidRPr="000C5DC6">
        <w:rPr>
          <w:rFonts w:ascii="Arial Narrow" w:eastAsia="Times New Roman" w:hAnsi="Arial Narrow" w:cs="Arial"/>
          <w:color w:val="000000"/>
          <w:kern w:val="0"/>
          <w:lang w:eastAsia="es-ES"/>
          <w14:ligatures w14:val="none"/>
        </w:rPr>
        <w:t>ubicada</w:t>
      </w:r>
      <w:r w:rsidRPr="000C5DC6">
        <w:rPr>
          <w:rFonts w:ascii="Arial Narrow" w:eastAsia="Times New Roman" w:hAnsi="Arial Narrow" w:cs="Arial"/>
          <w:color w:val="000000"/>
          <w:kern w:val="0"/>
          <w:lang w:eastAsia="es-ES"/>
          <w14:ligatures w14:val="none"/>
        </w:rPr>
        <w:t xml:space="preserve"> en el distrito de San Juan de Lurigancho</w:t>
      </w:r>
      <w:r w:rsidR="00CB5E3A" w:rsidRPr="000C5DC6">
        <w:rPr>
          <w:rFonts w:ascii="Arial Narrow" w:eastAsia="Times New Roman" w:hAnsi="Arial Narrow" w:cs="Arial"/>
          <w:color w:val="000000"/>
          <w:kern w:val="0"/>
          <w:lang w:eastAsia="es-ES"/>
          <w14:ligatures w14:val="none"/>
        </w:rPr>
        <w:t>, provincia y departamento de Lima</w:t>
      </w:r>
      <w:r w:rsidRPr="000C5DC6">
        <w:rPr>
          <w:rFonts w:ascii="Arial Narrow" w:eastAsia="Times New Roman" w:hAnsi="Arial Narrow" w:cs="Arial"/>
          <w:color w:val="000000"/>
          <w:kern w:val="0"/>
          <w:lang w:eastAsia="es-ES"/>
          <w14:ligatures w14:val="none"/>
        </w:rPr>
        <w:t>.</w:t>
      </w:r>
      <w:r w:rsidR="00CB5E3A" w:rsidRPr="000C5DC6">
        <w:rPr>
          <w:rFonts w:ascii="Arial Narrow" w:eastAsia="Times New Roman" w:hAnsi="Arial Narrow" w:cs="Arial"/>
          <w:color w:val="000000"/>
          <w:kern w:val="0"/>
          <w:lang w:eastAsia="es-ES"/>
          <w14:ligatures w14:val="none"/>
        </w:rPr>
        <w:t xml:space="preserve"> </w:t>
      </w:r>
      <w:r w:rsidR="005172A4" w:rsidRPr="00FE1CF2">
        <w:rPr>
          <w:rFonts w:ascii="Arial Narrow" w:eastAsia="Times New Roman" w:hAnsi="Arial Narrow" w:cs="Arial"/>
          <w:color w:val="000000"/>
          <w:kern w:val="0"/>
          <w:lang w:eastAsia="es-ES"/>
          <w14:ligatures w14:val="none"/>
        </w:rPr>
        <w:t>L</w:t>
      </w:r>
      <w:r w:rsidRPr="00FE1CF2">
        <w:rPr>
          <w:rFonts w:ascii="Arial Narrow" w:eastAsia="Times New Roman" w:hAnsi="Arial Narrow" w:cs="Arial"/>
          <w:color w:val="000000"/>
          <w:kern w:val="0"/>
          <w:lang w:eastAsia="es-ES"/>
          <w14:ligatures w14:val="none"/>
        </w:rPr>
        <w:t xml:space="preserve">uego de ocurrido el accidente, comunicó el siniestro a </w:t>
      </w:r>
      <w:r w:rsidR="005172A4" w:rsidRPr="00FE1CF2">
        <w:rPr>
          <w:rFonts w:ascii="Arial Narrow" w:eastAsia="Times New Roman" w:hAnsi="Arial Narrow" w:cs="Arial"/>
          <w:color w:val="000000"/>
          <w:kern w:val="0"/>
          <w:lang w:val="es-ES" w:eastAsia="es-ES"/>
          <w14:ligatures w14:val="none"/>
        </w:rPr>
        <w:t>Rímac</w:t>
      </w:r>
      <w:r w:rsidRPr="00FE1CF2">
        <w:rPr>
          <w:rFonts w:ascii="Arial Narrow" w:eastAsia="Times New Roman" w:hAnsi="Arial Narrow" w:cs="Arial"/>
          <w:color w:val="000000"/>
          <w:kern w:val="0"/>
          <w:lang w:eastAsia="es-ES"/>
          <w14:ligatures w14:val="none"/>
        </w:rPr>
        <w:t>, solicitando la asistencia de un procurador para el acompañamiento en las diligencias correspondientes.</w:t>
      </w:r>
    </w:p>
    <w:p w14:paraId="020DE471" w14:textId="77777777" w:rsidR="00027691" w:rsidRPr="005F4571" w:rsidRDefault="00027691" w:rsidP="005F4571">
      <w:pPr>
        <w:spacing w:after="0" w:line="240" w:lineRule="auto"/>
        <w:jc w:val="both"/>
        <w:rPr>
          <w:rFonts w:ascii="Arial Narrow" w:eastAsia="Times New Roman" w:hAnsi="Arial Narrow" w:cs="Arial"/>
          <w:color w:val="000000"/>
          <w:kern w:val="0"/>
          <w:lang w:eastAsia="es-ES"/>
          <w14:ligatures w14:val="none"/>
        </w:rPr>
      </w:pPr>
    </w:p>
    <w:p w14:paraId="6A016D75" w14: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Posteriormente</w:t>
      </w:r>
      <w:r w:rsidR="00027691"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xml:space="preserve"> </w:t>
      </w:r>
      <w:r w:rsidR="00027691" w:rsidRPr="00193C39">
        <w:rPr>
          <w:rFonts w:ascii="Arial Narrow" w:eastAsia="Times New Roman" w:hAnsi="Arial Narrow" w:cs="Arial"/>
          <w:color w:val="000000"/>
          <w:kern w:val="0"/>
          <w:lang w:eastAsia="es-ES"/>
          <w14:ligatures w14: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w14:ligatures w14:val="none"/>
        </w:rPr>
        <w:t xml:space="preserve">policial </w:t>
      </w:r>
      <w:r w:rsidR="00027691" w:rsidRPr="00193C39">
        <w:rPr>
          <w:rFonts w:ascii="Arial Narrow" w:eastAsia="Times New Roman" w:hAnsi="Arial Narrow" w:cs="Arial"/>
          <w:color w:val="000000"/>
          <w:kern w:val="0"/>
          <w:lang w:eastAsia="es-ES"/>
          <w14:ligatures w14:val="none"/>
        </w:rPr>
        <w:t>y del dosaje etílico.</w:t>
      </w:r>
    </w:p>
    <w:p w14:paraId="36842125" w14:textId="77777777" w:rsidR="00654215" w:rsidRPr="00193C39" w:rsidRDefault="00654215" w:rsidP="00C17B1F">
      <w:pPr>
        <w:pStyle w:val="Prrafodelista"/>
        <w:ind w:left="1134"/>
        <w:rPr>
          <w:rFonts w:ascii="Arial Narrow" w:eastAsia="Times New Roman" w:hAnsi="Arial Narrow" w:cs="Arial"/>
          <w:color w:val="000000"/>
          <w:kern w:val="0"/>
          <w:lang w:eastAsia="es-ES"/>
          <w14:ligatures w14:val="none"/>
        </w:rPr>
      </w:pPr>
    </w:p>
    <w:p w14:paraId="7ACF5873" w14: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w14:ligatures w14:val="none"/>
        </w:rPr>
        <w:t xml:space="preserve">oportuno </w:t>
      </w:r>
      <w:r w:rsidR="005F4571" w:rsidRPr="00193C39">
        <w:rPr>
          <w:rFonts w:ascii="Arial Narrow" w:eastAsia="Times New Roman" w:hAnsi="Arial Narrow" w:cs="Arial"/>
          <w:color w:val="000000"/>
          <w:kern w:val="0"/>
          <w:lang w:eastAsia="es-ES"/>
          <w14:ligatures w14:val="none"/>
        </w:rPr>
        <w:t xml:space="preserve">de asistencia del siniestro, apersonándose al lugar de los hechos </w:t>
      </w:r>
      <w:r w:rsidR="00892EA0" w:rsidRPr="00193C39">
        <w:rPr>
          <w:rFonts w:ascii="Arial Narrow" w:eastAsia="Times New Roman" w:hAnsi="Arial Narrow" w:cs="Arial"/>
          <w:color w:val="000000"/>
          <w:kern w:val="0"/>
          <w:lang w:eastAsia="es-ES"/>
          <w14:ligatures w14:val="none"/>
        </w:rPr>
        <w:t xml:space="preserve">luego de </w:t>
      </w:r>
      <w:r w:rsidR="005F4571" w:rsidRPr="00193C39">
        <w:rPr>
          <w:rFonts w:ascii="Arial Narrow" w:eastAsia="Times New Roman" w:hAnsi="Arial Narrow" w:cs="Arial"/>
          <w:color w:val="000000"/>
          <w:kern w:val="0"/>
          <w:lang w:eastAsia="es-ES"/>
          <w14:ligatures w14:val="none"/>
        </w:rPr>
        <w:t>las 09:00 h</w:t>
      </w:r>
      <w:r w:rsidR="00037410" w:rsidRPr="00193C39">
        <w:rPr>
          <w:rFonts w:ascii="Arial Narrow" w:eastAsia="Times New Roman" w:hAnsi="Arial Narrow" w:cs="Arial"/>
          <w:color w:val="000000"/>
          <w:kern w:val="0"/>
          <w:lang w:eastAsia="es-ES"/>
          <w14:ligatures w14:val="none"/>
        </w:rPr>
        <w:t xml:space="preserve">oras y consignó </w:t>
      </w:r>
      <w:r w:rsidR="00892EA0" w:rsidRPr="00193C39">
        <w:rPr>
          <w:rFonts w:ascii="Arial Narrow" w:eastAsia="Times New Roman" w:hAnsi="Arial Narrow" w:cs="Arial"/>
          <w:color w:val="000000"/>
          <w:kern w:val="0"/>
          <w:lang w:eastAsia="es-ES"/>
          <w14:ligatures w14:val="none"/>
        </w:rPr>
        <w:t>de forma inexacta que su servicio culminó a las 12:01 horas</w:t>
      </w:r>
    </w:p>
    <w:p w14:paraId="7F813C25" w14: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D47C3" w14: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w14:paraId="53D11A5D" w14: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w14:ligatures w14:val="none"/>
        </w:rPr>
      </w:pPr>
    </w:p>
    <w:p w14:paraId="17ED521B" w14: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w14:ligatures w14:val="none"/>
        </w:rPr>
        <w:t>Rímac</w:t>
      </w:r>
      <w:r w:rsidRPr="00193C39">
        <w:rPr>
          <w:rFonts w:ascii="Arial Narrow" w:eastAsia="Times New Roman" w:hAnsi="Arial Narrow" w:cs="Arial"/>
          <w:color w:val="000000"/>
          <w:kern w:val="0"/>
          <w:lang w:eastAsia="es-ES"/>
          <w14:ligatures w14:val="none"/>
        </w:rPr>
        <w:t>, registrado en la Hoja de Reclamación 26-SBS021077, solicitando la reconsideración de la decisión adoptada.</w:t>
      </w:r>
      <w:r w:rsidR="008A7C66" w:rsidRPr="00193C39">
        <w:rPr>
          <w:rFonts w:ascii="Arial Narrow" w:eastAsia="Times New Roman" w:hAnsi="Arial Narrow" w:cs="Arial"/>
          <w:color w:val="000000"/>
          <w:kern w:val="0"/>
          <w:lang w:eastAsia="es-ES"/>
          <w14:ligatures w14:val="none"/>
        </w:rPr>
        <w:t xml:space="preserve"> </w:t>
      </w:r>
    </w:p>
    <w:p w14:paraId="06739401" w14: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194B3" w14: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3C39">
        <w:rPr>
          <w:rFonts w:ascii="Arial Narrow" w:eastAsia="Times New Roman" w:hAnsi="Arial Narrow" w:cs="Arial"/>
          <w:color w:val="000000"/>
          <w:kern w:val="0"/>
          <w:lang w:eastAsia="es-ES"/>
          <w14:ligatures w14:val="none"/>
        </w:rPr>
        <w:t xml:space="preserve">El 4 de febrero de 2026, </w:t>
      </w:r>
      <w:r w:rsidR="008A7C66" w:rsidRPr="00193C39">
        <w:rPr>
          <w:rFonts w:ascii="Arial Narrow" w:eastAsia="Times New Roman" w:hAnsi="Arial Narrow" w:cs="Arial"/>
          <w:color w:val="000000"/>
          <w:kern w:val="0"/>
          <w:lang w:val="es-ES" w:eastAsia="es-ES"/>
          <w14:ligatures w14:val="none"/>
        </w:rPr>
        <w:t>Rímac</w:t>
      </w:r>
      <w:r w:rsidR="008A7C66" w:rsidRPr="00193C39">
        <w:rPr>
          <w:rFonts w:ascii="Arial Narrow" w:eastAsia="Times New Roman" w:hAnsi="Arial Narrow" w:cs="Arial"/>
          <w:color w:val="000000"/>
          <w:kern w:val="0"/>
          <w:lang w:eastAsia="es-ES"/>
          <w14:ligatures w14:val="none"/>
        </w:rPr>
        <w:t xml:space="preserve"> </w:t>
      </w:r>
      <w:r w:rsidRPr="00193C39">
        <w:rPr>
          <w:rFonts w:ascii="Arial Narrow" w:eastAsia="Times New Roman" w:hAnsi="Arial Narrow" w:cs="Arial"/>
          <w:color w:val="000000"/>
          <w:kern w:val="0"/>
          <w:lang w:eastAsia="es-ES"/>
          <w14:ligatures w14: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w14:ligatures w14: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w14:ligatures w14:val="none"/>
        </w:rPr>
        <w:t xml:space="preserve"> </w:t>
      </w:r>
    </w:p>
    <w:p w14:paraId="33E14FF7" w14: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3C39">
        <w:rPr>
          <w:rFonts w:ascii="Arial Narrow" w:eastAsia="Times New Roman" w:hAnsi="Arial Narrow" w:cs="Arial"/>
          <w:color w:val="000000"/>
          <w:kern w:val="0"/>
          <w:lang w:val="es-ES" w:eastAsia="es-ES"/>
          <w14:ligatures w14:val="none"/>
        </w:rPr>
        <w:t>El</w:t>
      </w:r>
      <w:r w:rsidR="00CA59A2" w:rsidRPr="00193C39">
        <w:rPr>
          <w:rFonts w:ascii="Arial Narrow" w:eastAsia="Times New Roman" w:hAnsi="Arial Narrow" w:cs="Arial"/>
          <w:color w:val="000000"/>
          <w:kern w:val="0"/>
          <w:lang w:val="es-ES" w:eastAsia="es-ES"/>
          <w14:ligatures w14:val="none"/>
        </w:rPr>
        <w:t xml:space="preserve"> </w:t>
      </w:r>
      <w:r w:rsidRPr="00193C39">
        <w:rPr>
          <w:rFonts w:ascii="Arial Narrow" w:eastAsia="Times New Roman" w:hAnsi="Arial Narrow" w:cs="Arial"/>
          <w:color w:val="000000"/>
          <w:kern w:val="0"/>
          <w:lang w:val="es-ES" w:eastAsia="es-ES"/>
          <w14:ligatures w14:val="none"/>
        </w:rPr>
        <w:t xml:space="preserve">señor Luna </w:t>
      </w:r>
      <w:r w:rsidR="00CA59A2" w:rsidRPr="00193C39">
        <w:rPr>
          <w:rFonts w:ascii="Arial Narrow" w:eastAsia="Times New Roman" w:hAnsi="Arial Narrow" w:cs="Arial"/>
          <w:color w:val="000000"/>
          <w:kern w:val="0"/>
          <w:lang w:val="es-ES" w:eastAsia="es-ES"/>
          <w14:ligatures w14:val="none"/>
        </w:rPr>
        <w:t xml:space="preserve">solicitó, en calidad de medida correctiva, que </w:t>
      </w:r>
      <w:r w:rsidR="00AF4B10" w:rsidRPr="00193C39">
        <w:rPr>
          <w:rFonts w:ascii="Arial Narrow" w:eastAsia="Times New Roman" w:hAnsi="Arial Narrow" w:cs="Arial"/>
          <w:color w:val="000000"/>
          <w:kern w:val="0"/>
          <w:lang w:val="es-ES" w:eastAsia="es-ES"/>
          <w14:ligatures w14:val="none"/>
        </w:rPr>
        <w:t xml:space="preserve">Rímac </w:t>
      </w:r>
      <w:r w:rsidR="00CA59A2" w:rsidRPr="00193C39">
        <w:rPr>
          <w:rFonts w:ascii="Arial Narrow" w:eastAsia="Times New Roman" w:hAnsi="Arial Narrow" w:cs="Arial"/>
          <w:color w:val="000000"/>
          <w:kern w:val="0"/>
          <w:lang w:val="es-ES" w:eastAsia="es-ES"/>
          <w14:ligatures w14:val="none"/>
        </w:rPr>
        <w:t xml:space="preserve">cumpla con </w:t>
      </w:r>
      <w:r w:rsidR="00AA5AAA" w:rsidRPr="00193C39">
        <w:rPr>
          <w:rFonts w:ascii="Arial Narrow" w:eastAsia="Times New Roman" w:hAnsi="Arial Narrow" w:cs="Arial"/>
          <w:color w:val="000000"/>
          <w:kern w:val="0"/>
          <w:lang w:val="es-ES" w:eastAsia="es-ES"/>
          <w14:ligatures w14:val="none"/>
        </w:rPr>
        <w:t>realizar el pago de los gastos de reparación del vehículo asegurado, el cual asciende a la suma de S/17 396,03</w:t>
      </w:r>
      <w:r w:rsidR="00CA59A2" w:rsidRPr="00193C3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93C39">
        <w:rPr>
          <w:rFonts w:ascii="Arial Narrow" w:eastAsia="Arial Narrow" w:hAnsi="Arial Narrow" w:cs="Arial Narrow"/>
          <w:kern w:val="0"/>
          <w:vertAlign w:val="superscript"/>
          <w14:ligatures w14:val="none"/>
        </w:rPr>
        <w:footnoteReference w:id="2"/>
      </w:r>
      <w:r w:rsidRPr="00193C39">
        <w:rPr>
          <w:rFonts w:ascii="Arial Narrow" w:eastAsia="Times New Roman" w:hAnsi="Arial Narrow" w:cs="Segoe UI"/>
          <w:color w:val="000000"/>
          <w:kern w:val="0"/>
          <w:lang w:eastAsia="es-PE"/>
          <w14:ligatures w14:val="none"/>
        </w:rPr>
        <w:t xml:space="preserve">, </w:t>
      </w:r>
      <w:r w:rsidR="00121544" w:rsidRPr="00193C39">
        <w:rPr>
          <w:rFonts w:ascii="Arial Narrow" w:eastAsia="Times New Roman" w:hAnsi="Arial Narrow" w:cs="Segoe UI"/>
          <w:color w:val="000000"/>
          <w:kern w:val="0"/>
          <w:lang w:eastAsia="es-PE"/>
          <w14:ligatures w14:val="none"/>
        </w:rPr>
        <w:t xml:space="preserve">considera </w:t>
      </w:r>
      <w:r w:rsidR="00121544" w:rsidRPr="00193C39">
        <w:rPr>
          <w:rFonts w:ascii="Arial Narrow" w:eastAsia="Arial Narrow" w:hAnsi="Arial Narrow" w:cs="Arial Narrow"/>
          <w:kern w:val="0"/>
          <w14:ligatures w14:val="none"/>
        </w:rPr>
        <w:t xml:space="preserve">que el hecho denunciado, </w:t>
      </w:r>
      <w:bookmarkStart w:id="6" w:name="_Hlk211591623"/>
      <w:r w:rsidR="00121544" w:rsidRPr="00193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y 19</w:t>
      </w:r>
      <w:r w:rsidR="00711750" w:rsidRPr="00193C39">
        <w:rPr>
          <w:rFonts w:ascii="Arial Narrow" w:eastAsia="Times New Roman" w:hAnsi="Arial Narrow" w:cs="Segoe UI"/>
          <w:color w:val="000000"/>
          <w:kern w:val="0"/>
          <w:lang w:eastAsia="es-PE"/>
          <w14:ligatures w14:val="none"/>
        </w:rPr>
        <w:t/>
      </w:r>
      <w:r w:rsidR="00711750" w:rsidRPr="00193C39">
        <w:rPr>
          <w:rFonts w:ascii="Arial Narrow" w:eastAsia="Arial Narrow" w:hAnsi="Arial Narrow" w:cs="Arial Narrow"/>
          <w:kern w:val="0"/>
          <w14:ligatures w14:val="none"/>
        </w:rPr>
        <w:t xml:space="preserve"> del Código</w:t>
      </w:r>
      <w:bookmarkStart w:id="10" w:name="_Hlk213160896"/>
      <w:bookmarkEnd w:id="7"/>
      <w:r w:rsidR="00711750" w:rsidRPr="00193C39">
        <w:rPr>
          <w:rFonts w:ascii="Arial Narrow" w:eastAsia="Arial Narrow" w:hAnsi="Arial Narrow" w:cs="Arial"/>
          <w:kern w:val="0"/>
          <w:vertAlign w:val="superscript"/>
          <w14:ligatures w14:val="none"/>
        </w:rPr>
        <w:footnoteReference w:id="3"/>
      </w:r>
      <w:bookmarkEnd w:id="10"/>
      <w:r w:rsidR="00711750" w:rsidRPr="00193C39">
        <w:rPr>
          <w:rFonts w:ascii="Arial Narrow" w:eastAsia="Arial Narrow" w:hAnsi="Arial Narrow" w:cs="Arial Narrow"/>
          <w:kern w:val="0"/>
          <w14:ligatures w14:val="none"/>
        </w:rPr>
        <w:t>.</w:t>
      </w:r>
      <w:bookmarkEnd w:id="8"/>
    </w:p>
    <w:p w14:paraId="116891C0" w14: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93C39">
        <w:rPr>
          <w:rFonts w:ascii="Arial Narrow" w:eastAsia="Arial Narrow" w:hAnsi="Arial Narrow" w:cs="Arial Narrow"/>
          <w:kern w:val="0"/>
          <w14:ligatures w14:val="none"/>
        </w:rPr>
        <w:t xml:space="preserve">Así también, 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w14:ligatures w14:val="none"/>
        </w:rPr>
        <w:lastRenderedPageBreak/>
        <w:t>las 09:00 horas</w:t>
      </w:r>
      <w:r w:rsidR="009E5046"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y 19</w:t>
      </w:r>
      <w:r w:rsidR="009E5046" w:rsidRPr="00193C39">
        <w:rPr>
          <w:rFonts w:ascii="Arial Narrow" w:eastAsia="Times New Roman" w:hAnsi="Arial Narrow" w:cs="Segoe UI"/>
          <w:color w:val="000000"/>
          <w:kern w:val="0"/>
          <w:lang w:eastAsia="es-PE"/>
          <w14:ligatures w14:val="none"/>
        </w:rPr>
        <w:t/>
      </w:r>
      <w:r w:rsidR="009E5046" w:rsidRPr="00193C39">
        <w:rPr>
          <w:rFonts w:ascii="Arial Narrow" w:eastAsia="Arial Narrow" w:hAnsi="Arial Narrow" w:cs="Arial Narrow"/>
          <w:kern w:val="0"/>
          <w14:ligatures w14:val="none"/>
        </w:rPr>
        <w:t xml:space="preserve"> del Código</w:t>
      </w:r>
      <w:r w:rsidR="00711750" w:rsidRPr="00193C39">
        <w:rPr>
          <w:rFonts w:ascii="Arial Narrow" w:eastAsia="Arial Narrow" w:hAnsi="Arial Narrow" w:cs="Arial"/>
          <w:bCs/>
          <w:color w:val="000000"/>
          <w:kern w:val="0"/>
          <w:lang w:eastAsia="es-PE"/>
          <w14:ligatures w14:val="none"/>
        </w:rPr>
        <w:t xml:space="preserve">. </w:t>
      </w:r>
      <w:bookmarkStart w:id="12" w:name="_Hlk212534267"/>
      <w:bookmarkEnd w:id="1"/>
    </w:p>
    <w:p w14:paraId="557C2523" w14:textId="77777777" w:rsidR="00611F85" w:rsidRPr="00611F85" w:rsidRDefault="00611F85" w:rsidP="00611F85">
      <w:pPr>
        <w:pStyle w:val="Prrafodelista"/>
        <w:rPr>
          <w:rFonts w:ascii="Arial Narrow" w:eastAsia="Arial Narrow" w:hAnsi="Arial Narrow" w:cs="Arial Narrow"/>
          <w:kern w:val="0"/>
          <w14:ligatures w14:val="none"/>
        </w:rPr>
      </w:pPr>
    </w:p>
    <w:p w14:paraId="32F0A87A" w14: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193C39">
        <w:rPr>
          <w:rFonts w:ascii="Arial Narrow" w:eastAsia="Arial Narrow" w:hAnsi="Arial Narrow" w:cs="Arial Narrow"/>
          <w:kern w:val="0"/>
          <w14:ligatures w14:val="none"/>
        </w:rPr>
        <w:t xml:space="preserve">la Secretaría Técnica, en ejercicio de sus facultades, </w:t>
      </w:r>
      <w:r w:rsidRPr="00193C39">
        <w:rPr>
          <w:rFonts w:ascii="Arial Narrow" w:eastAsia="Times New Roman" w:hAnsi="Arial Narrow" w:cs="Segoe UI"/>
          <w:color w:val="000000"/>
          <w:kern w:val="0"/>
          <w:lang w:eastAsia="es-PE"/>
          <w14:ligatures w14:val="none"/>
        </w:rPr>
        <w:t xml:space="preserve">considera </w:t>
      </w:r>
      <w:r w:rsidRPr="00193C39">
        <w:rPr>
          <w:rFonts w:ascii="Arial Narrow" w:eastAsia="Arial Narrow" w:hAnsi="Arial Narrow" w:cs="Arial Narrow"/>
          <w:kern w:val="0"/>
          <w14:ligatures w14: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w14:ligatures w14: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y 19</w:t>
      </w:r>
      <w:r w:rsidRPr="00193C39">
        <w:rPr>
          <w:rFonts w:ascii="Arial Narrow" w:eastAsia="Times New Roman" w:hAnsi="Arial Narrow" w:cs="Segoe UI"/>
          <w:color w:val="000000"/>
          <w:kern w:val="0"/>
          <w:lang w:eastAsia="es-PE"/>
          <w14:ligatures w14:val="none"/>
        </w:rPr>
        <w:t/>
      </w:r>
      <w:r w:rsidRPr="00193C3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bookmarkEnd w:id="6"/>
    <w:bookmarkEnd w:id="9"/>
    <w:bookmarkEnd w:id="12"/>
    <w:p w14:paraId="432038D6" w14:textId="0A9F6D75" w:rsidR="00CA59A2" w:rsidRPr="00193C39"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w14:ligatures w14:val="none"/>
        </w:rPr>
        <w:t xml:space="preserve">conviene requerir </w:t>
      </w:r>
      <w:r w:rsidR="003906A2" w:rsidRPr="003906A2">
        <w:rPr>
          <w:rFonts w:ascii="Arial Narrow" w:eastAsia="Times New Roman" w:hAnsi="Arial Narrow" w:cs="Arial"/>
          <w:color w:val="000000"/>
          <w:kern w:val="0"/>
          <w:lang w:val="es-ES" w:eastAsia="es-ES"/>
          <w14:ligatures w14:val="none"/>
        </w:rPr>
        <w:t>a la compañía aseguradora</w:t>
      </w:r>
      <w:r w:rsidRPr="003906A2">
        <w:rPr>
          <w:rFonts w:ascii="Arial Narrow" w:eastAsia="Times New Roman" w:hAnsi="Arial Narrow" w:cs="Arial"/>
          <w:color w:val="000000"/>
          <w:kern w:val="0"/>
          <w:lang w:val="es-ES" w:eastAsia="es-ES"/>
          <w14:ligatures w14:val="none"/>
        </w:rPr>
        <w:t xml:space="preserve"> que, en un plazo no mayor de cinc</w:t>
      </w:r>
      <w:r w:rsidRPr="0026598E">
        <w:rPr>
          <w:rFonts w:ascii="Arial Narrow" w:eastAsia="Times New Roman" w:hAnsi="Arial Narrow" w:cs="Arial"/>
          <w:color w:val="000000"/>
          <w:kern w:val="0"/>
          <w:lang w:val="es-ES" w:eastAsia="es-ES"/>
          <w14:ligatures w14: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w14:ligatures w14:val="none"/>
        </w:rPr>
        <w:t>(i) presentar una copia completa, legible y debidamente suscrita de la Póliza 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w14:ligatures w14:val="none"/>
        </w:rPr>
        <w:t>ii</w:t>
      </w:r>
      <w:proofErr w:type="spellEnd"/>
      <w:r w:rsidR="00863E6E" w:rsidRPr="00863E6E">
        <w:rPr>
          <w:rFonts w:ascii="Arial Narrow" w:eastAsia="Times New Roman" w:hAnsi="Arial Narrow" w:cs="Arial"/>
          <w:color w:val="000000"/>
          <w:kern w:val="0"/>
          <w:lang w:val="es-ES" w:eastAsia="es-ES"/>
          <w14:ligatures w14:val="none"/>
        </w:rPr>
        <w:t xml:space="preserve">) </w:t>
      </w:r>
      <w:r w:rsidR="00863E6E" w:rsidRPr="00193C3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w14:ligatures w14:val="none"/>
        </w:rPr>
        <w:t>iii</w:t>
      </w:r>
      <w:proofErr w:type="spellEnd"/>
      <w:r w:rsidR="00863E6E" w:rsidRPr="00193C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w14:ligatures w14:val="none"/>
        </w:rPr>
        <w:t>.</w:t>
      </w:r>
      <w:r w:rsidRPr="00193C39">
        <w:rPr>
          <w:rFonts w:ascii="Arial Narrow" w:eastAsia="Times New Roman" w:hAnsi="Arial Narrow" w:cs="Arial"/>
          <w:color w:val="000000"/>
          <w:kern w:val="0"/>
          <w:lang w:eastAsia="es-ES"/>
          <w14:ligatures w14:val="none"/>
        </w:rPr>
        <w:t xml:space="preserve"> </w:t>
      </w:r>
    </w:p>
    <w:bookmarkEnd w:id="14"/>
    <w:p w14:paraId="5C93B848" w14: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33074E" w:rsidR="00121544" w:rsidRPr="00193C39" w:rsidRDefault="00CA59A2" w:rsidP="00327F5B">
      <w:pPr>
        <w:spacing w:after="0" w:line="240" w:lineRule="auto"/>
        <w:jc w:val="both"/>
        <w:rPr>
          <w:rFonts w:ascii="Arial Narrow" w:eastAsia="Calibri"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PRIMERO: </w:t>
      </w:r>
      <w:r w:rsidRPr="00193C3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24F3" w:rsidRPr="00193C39">
        <w:rPr>
          <w:rFonts w:ascii="Arial Narrow" w:eastAsia="Times New Roman" w:hAnsi="Arial Narrow" w:cs="Arial"/>
          <w:color w:val="000000"/>
          <w:kern w:val="0"/>
          <w:lang w:val="es-ES" w:eastAsia="es-ES"/>
          <w14:ligatures w14:val="none"/>
        </w:rPr>
        <w:t xml:space="preserve">9 de marzo de 2026 </w:t>
      </w:r>
      <w:r w:rsidRPr="00193C39">
        <w:rPr>
          <w:rFonts w:ascii="Arial Narrow" w:eastAsia="Times New Roman" w:hAnsi="Arial Narrow" w:cs="Times New Roman"/>
          <w:color w:val="000000"/>
          <w:kern w:val="0"/>
          <w:shd w:val="clear" w:color="auto" w:fill="FFFFFF"/>
          <w:lang w:eastAsia="es-PE"/>
          <w14:ligatures w14:val="none"/>
        </w:rPr>
        <w:t xml:space="preserve">interpuesta por el </w:t>
      </w:r>
      <w:r w:rsidR="003906A2" w:rsidRPr="00193C39">
        <w:rPr>
          <w:rFonts w:ascii="Arial Narrow" w:eastAsia="Times New Roman" w:hAnsi="Arial Narrow" w:cs="Times New Roman"/>
          <w:color w:val="000000"/>
          <w:kern w:val="0"/>
          <w:shd w:val="clear" w:color="auto" w:fill="FFFFFF"/>
          <w:lang w:eastAsia="es-PE"/>
          <w14:ligatures w14:val="none"/>
        </w:rPr>
        <w:t>señor Fortunato Luna Vera</w:t>
      </w:r>
      <w:r w:rsidRPr="00193C39">
        <w:rPr>
          <w:rFonts w:ascii="Arial Narrow" w:eastAsia="Times New Roman" w:hAnsi="Arial Narrow" w:cs="Times New Roman"/>
          <w:color w:val="000000"/>
          <w:kern w:val="0"/>
          <w:shd w:val="clear" w:color="auto" w:fill="FFFFFF"/>
          <w:lang w:eastAsia="es-PE"/>
          <w14:ligatures w14:val="none"/>
        </w:rPr>
        <w:t xml:space="preserve"> contra </w:t>
      </w:r>
      <w:r w:rsidR="007C24F3" w:rsidRPr="00193C39">
        <w:rPr>
          <w:rFonts w:ascii="Arial Narrow" w:eastAsia="Times New Roman" w:hAnsi="Arial Narrow" w:cs="Times New Roman"/>
          <w:color w:val="000000"/>
          <w:kern w:val="0"/>
          <w:shd w:val="clear" w:color="auto" w:fill="FFFFFF"/>
          <w:lang w:eastAsia="es-PE"/>
          <w14:ligatures w14:val="none"/>
        </w:rPr>
        <w:t>Rímac Seguros y Reaseguros S.A.</w:t>
      </w:r>
      <w:r w:rsidRPr="00193C39">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193C3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93C3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w14:ligatures w14:val="none"/>
        </w:rPr>
        <w:t>de la Póliza 2101-1371158 Seguro Vehicular</w:t>
      </w:r>
      <w:r w:rsidR="00BE484D" w:rsidRPr="00193C39">
        <w:rPr>
          <w:rFonts w:ascii="Arial Narrow" w:eastAsia="Times New Roman" w:hAnsi="Arial Narrow" w:cs="Times New Roman"/>
          <w:kern w:val="0"/>
          <w:shd w:val="clear" w:color="auto" w:fill="FFFFFF"/>
          <w:lang w:eastAsia="es-PE"/>
          <w14:ligatures w14:val="none"/>
        </w:rPr>
        <w:t xml:space="preserve"> </w:t>
      </w:r>
      <w:r w:rsidR="00FB44B8" w:rsidRPr="00193C39">
        <w:rPr>
          <w:rFonts w:ascii="Arial Narrow" w:eastAsia="Times New Roman" w:hAnsi="Arial Narrow" w:cs="Times New Roman"/>
          <w:kern w:val="0"/>
          <w:shd w:val="clear" w:color="auto" w:fill="FFFFFF"/>
          <w:lang w:eastAsia="es-PE"/>
          <w14:ligatures w14:val="none"/>
        </w:rPr>
        <w:t xml:space="preserve">por el siniestro del </w:t>
      </w:r>
      <w:r w:rsidR="00BE484D" w:rsidRPr="00193C39">
        <w:rPr>
          <w:rFonts w:ascii="Arial Narrow" w:eastAsia="Times New Roman" w:hAnsi="Arial Narrow" w:cs="Arial"/>
          <w:color w:val="000000"/>
          <w:kern w:val="0"/>
          <w:lang w:eastAsia="es-ES"/>
          <w14:ligatures w14:val="none"/>
        </w:rPr>
        <w:t>12 de enero de 2026</w:t>
      </w:r>
      <w:r w:rsidR="00121544" w:rsidRPr="00193C39">
        <w:rPr>
          <w:rFonts w:ascii="Arial Narrow" w:eastAsia="Arial Narrow" w:hAnsi="Arial Narrow" w:cs="Arial Narrow"/>
          <w:kern w:val="0"/>
          <w14:ligatures w14:val="none"/>
        </w:rPr>
        <w:t>.</w:t>
      </w:r>
    </w:p>
    <w:p w14:paraId="39215327" w14: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3C39">
        <w:rPr>
          <w:rFonts w:ascii="Arial Narrow" w:eastAsia="Calibri" w:hAnsi="Arial Narrow" w:cs="Arial Narrow"/>
          <w:color w:val="000000"/>
          <w:kern w:val="0"/>
          <w:lang w:eastAsia="es-PE"/>
          <w14:ligatures w14:val="none"/>
        </w:rPr>
        <w:t>Presunta</w:t>
      </w:r>
      <w:r w:rsidRPr="00193C39">
        <w:rPr>
          <w:rFonts w:ascii="Arial Narrow" w:eastAsia="Times New Roman" w:hAnsi="Arial Narrow" w:cs="Times New Roman"/>
          <w:kern w:val="0"/>
          <w:shd w:val="clear" w:color="auto" w:fill="FFFFFF"/>
          <w:lang w:eastAsia="es-PE"/>
          <w14:ligatures w14:val="none"/>
        </w:rPr>
        <w:t xml:space="preserve"> infracción a los artículos 18 y 19</w:t>
      </w:r>
      <w:r w:rsidRPr="00193C39">
        <w:rPr>
          <w:rFonts w:ascii="Arial Narrow" w:eastAsia="Calibri" w:hAnsi="Arial Narrow" w:cs="Arial Narrow"/>
          <w:kern w:val="0"/>
          <w:lang w:eastAsia="es-PE"/>
          <w14:ligatures w14:val="none"/>
        </w:rPr>
        <w:t xml:space="preserve"> de </w:t>
      </w:r>
      <w:r w:rsidRPr="00193C39">
        <w:rPr>
          <w:rFonts w:ascii="Arial Narrow" w:eastAsia="Times New Roman" w:hAnsi="Arial Narrow" w:cs="Times New Roman"/>
          <w:kern w:val="0"/>
          <w:shd w:val="clear" w:color="auto" w:fill="FFFFFF"/>
          <w:lang w:eastAsia="es-PE"/>
          <w14:ligatures w14:val="none"/>
        </w:rPr>
        <w:t>la Ley</w:t>
      </w:r>
      <w:r w:rsidR="00C17B1F">
        <w:rPr>
          <w:rFonts w:ascii="Arial Narrow" w:eastAsia="Times New Roman" w:hAnsi="Arial Narrow" w:cs="Times New Roman"/>
          <w:kern w:val="0"/>
          <w:shd w:val="clear" w:color="auto" w:fill="FFFFFF"/>
          <w:lang w:eastAsia="es-PE"/>
          <w14:ligatures w14:val="none"/>
        </w:rPr>
        <w:t xml:space="preserve"> </w:t>
      </w:r>
      <w:r w:rsidRPr="00193C3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w14:ligatures w14: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w14:ligatures w14:val="none"/>
        </w:rPr>
        <w:t>.</w:t>
      </w:r>
    </w:p>
    <w:p w14:paraId="2BAB67A8" w14:textId="77777777" w:rsidR="00150831" w:rsidRPr="00150831" w:rsidRDefault="00150831" w:rsidP="00150831">
      <w:pPr>
        <w:pStyle w:val="Prrafodelista"/>
        <w:rPr>
          <w:rFonts w:ascii="Arial Narrow" w:eastAsia="Calibri" w:hAnsi="Arial Narrow" w:cs="Arial Narrow"/>
          <w:kern w:val="0"/>
          <w:lang w:eastAsia="es-PE"/>
          <w14:ligatures w14:val="none"/>
        </w:rPr>
      </w:pPr>
    </w:p>
    <w:p w14:paraId="3B75FA8B" w14: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50831">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w14:ligatures w14:val="none"/>
        </w:rPr>
        <w:t xml:space="preserve">por </w:t>
      </w:r>
      <w:r w:rsidRPr="00150831">
        <w:rPr>
          <w:rFonts w:ascii="Arial Narrow" w:eastAsia="Calibri" w:hAnsi="Arial Narrow" w:cs="Arial Narrow"/>
          <w:kern w:val="0"/>
          <w:lang w:eastAsia="es-PE"/>
          <w14:ligatures w14:val="none"/>
        </w:rPr>
        <w:t>el siniestro del 12 de enero de 2026 culminó a las 12:01 horas</w:t>
      </w:r>
      <w:r w:rsidR="00CB45E7">
        <w:rPr>
          <w:rFonts w:ascii="Arial Narrow" w:eastAsia="Calibri" w:hAnsi="Arial Narrow" w:cs="Arial Narrow"/>
          <w:kern w:val="0"/>
          <w:lang w:eastAsia="es-PE"/>
          <w14:ligatures w14:val="none"/>
        </w:rPr>
        <w:t xml:space="preserve">, </w:t>
      </w:r>
      <w:r w:rsidR="00CB45E7" w:rsidRPr="00CB45E7">
        <w:rPr>
          <w:rFonts w:ascii="Arial Narrow" w:eastAsia="Calibri" w:hAnsi="Arial Narrow" w:cs="Arial Narrow"/>
          <w:kern w:val="0"/>
          <w:lang w:eastAsia="es-PE"/>
          <w14:ligatures w14:val="none"/>
        </w:rPr>
        <w:t>pese a que se retiró de manera previa</w:t>
      </w:r>
      <w:r>
        <w:rPr>
          <w:rFonts w:ascii="Arial Narrow" w:eastAsia="Calibri" w:hAnsi="Arial Narrow" w:cs="Arial Narrow"/>
          <w:kern w:val="0"/>
          <w:lang w:eastAsia="es-PE"/>
          <w14:ligatures w14:val="none"/>
        </w:rPr>
        <w:t>.</w:t>
      </w:r>
    </w:p>
    <w:bookmarkEnd w:id="15"/>
    <w:p w14:paraId="042B3F54" w14:textId="777BBF33" w:rsidR="00CA59A2" w:rsidRPr="00193C39" w:rsidRDefault="00CA59A2" w:rsidP="00327F5B">
      <w:pPr>
        <w:spacing w:after="0" w:line="240" w:lineRule="auto"/>
        <w:jc w:val="both"/>
        <w:rPr>
          <w:rFonts w:ascii="Arial Narrow" w:eastAsia="Arial Narrow" w:hAnsi="Arial Narrow" w:cs="Arial Narrow"/>
          <w:kern w:val="0"/>
          <w14:ligatures w14:val="none"/>
        </w:rPr>
      </w:pPr>
    </w:p>
    <w:p w14:paraId="0A292C9F" w14:textId="4ECFB199" w:rsidR="00CA59A2" w:rsidRPr="00193C39" w:rsidRDefault="00CA59A2" w:rsidP="00327F5B">
      <w:pPr>
        <w:spacing w:line="240" w:lineRule="auto"/>
        <w:contextualSpacing/>
        <w:jc w:val="both"/>
        <w:rPr>
          <w:rFonts w:ascii="Arial Narrow" w:eastAsia="Calibri" w:hAnsi="Arial Narrow" w:cs="Arial"/>
          <w:kern w:val="0"/>
          <w14:ligatures w14:val="none"/>
        </w:rPr>
      </w:pPr>
      <w:r w:rsidRPr="00193C39">
        <w:rPr>
          <w:rFonts w:ascii="Arial Narrow" w:eastAsia="Arial Narrow" w:hAnsi="Arial Narrow" w:cs="Arial Narrow"/>
          <w:b/>
          <w:color w:val="000000"/>
          <w:kern w:val="0"/>
          <w:lang w:eastAsia="es-PE"/>
          <w14:ligatures w14:val="none"/>
        </w:rPr>
        <w:t>SEGUNDO:</w:t>
      </w:r>
      <w:r w:rsidRPr="00193C3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w14:ligatures w14:val="none"/>
        </w:rPr>
        <w:t xml:space="preserve">del </w:t>
      </w:r>
      <w:r w:rsidR="007C24F3" w:rsidRPr="00193C39">
        <w:rPr>
          <w:rFonts w:ascii="Arial Narrow" w:eastAsia="Times New Roman" w:hAnsi="Arial Narrow" w:cs="Arial"/>
          <w:color w:val="000000"/>
          <w:kern w:val="0"/>
          <w:lang w:val="es-ES" w:eastAsia="es-ES"/>
          <w14:ligatures w14:val="none"/>
        </w:rPr>
        <w:t>9 de marzo de 2026</w:t>
      </w:r>
      <w:r w:rsidRPr="00193C39">
        <w:rPr>
          <w:rFonts w:ascii="Arial Narrow" w:eastAsia="Calibri" w:hAnsi="Arial Narrow" w:cs="Arial"/>
          <w:kern w:val="0"/>
          <w14:ligatures w14:val="none"/>
        </w:rPr>
        <w:t>.</w:t>
      </w:r>
    </w:p>
    <w:p w14:paraId="68A17E97" w14: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b/>
          <w:color w:val="000000"/>
          <w:kern w:val="0"/>
          <w:lang w:eastAsia="es-PE"/>
          <w14:ligatures w14:val="none"/>
        </w:rPr>
        <w:t xml:space="preserve">TERCERO: </w:t>
      </w:r>
      <w:r w:rsidRPr="00193C39">
        <w:rPr>
          <w:rFonts w:ascii="Arial Narrow" w:eastAsia="Arial Narrow" w:hAnsi="Arial Narrow" w:cs="Arial Narrow"/>
          <w:color w:val="000000"/>
          <w:kern w:val="0"/>
          <w:lang w:eastAsia="es-PE"/>
          <w14:ligatures w14:val="none"/>
        </w:rPr>
        <w:t xml:space="preserve">requerir a </w:t>
      </w:r>
      <w:r w:rsidR="007C24F3" w:rsidRPr="00193C39">
        <w:rPr>
          <w:rFonts w:ascii="Arial Narrow" w:eastAsia="Arial Narrow" w:hAnsi="Arial Narrow" w:cs="Arial Narrow"/>
          <w:color w:val="000000"/>
          <w:kern w:val="0"/>
          <w:lang w:eastAsia="es-PE"/>
          <w14:ligatures w14:val="none"/>
        </w:rPr>
        <w:t>Rímac Seguros y Reaseguros S.A.</w:t>
      </w:r>
      <w:r w:rsidRPr="00193C39">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93C39">
        <w:rPr>
          <w:rFonts w:ascii="Arial Narrow" w:eastAsia="Arial Narrow" w:hAnsi="Arial Narrow" w:cs="Arial Narrow"/>
          <w:color w:val="000000"/>
          <w:kern w:val="0"/>
          <w:lang w:eastAsia="es-PE"/>
          <w14:ligatures w14:val="none"/>
        </w:rPr>
        <w:t>presentar documentos que acrediten</w:t>
      </w:r>
      <w:r w:rsidRPr="0026598E">
        <w:rPr>
          <w:rFonts w:ascii="Arial Narrow" w:eastAsia="Arial Narrow" w:hAnsi="Arial Narrow" w:cs="Arial Narrow"/>
          <w:color w:val="000000"/>
          <w:kern w:val="0"/>
          <w:lang w:eastAsia="es-PE"/>
          <w14:ligatures w14:val="none"/>
        </w:rPr>
        <w:t xml:space="preserve">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7D03E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4F3" w:rsidRPr="00AF4B10">
        <w:rPr>
          <w:rFonts w:ascii="Arial Narrow" w:eastAsia="Times New Roman" w:hAnsi="Arial Narrow" w:cs="Arial"/>
          <w:color w:val="000000"/>
          <w:kern w:val="0"/>
          <w:lang w:val="es-ES" w:eastAsia="es-ES"/>
          <w14:ligatures w14:val="none"/>
        </w:rPr>
        <w:t xml:space="preserve">9 de marzo de </w:t>
      </w:r>
      <w:r w:rsidR="007C24F3" w:rsidRPr="007C24F3">
        <w:rPr>
          <w:rFonts w:ascii="Arial Narrow" w:eastAsia="Times New Roman" w:hAnsi="Arial Narrow" w:cs="Arial"/>
          <w:color w:val="000000"/>
          <w:kern w:val="0"/>
          <w:lang w:val="es-ES" w:eastAsia="es-ES"/>
          <w14:ligatures w14:val="none"/>
        </w:rPr>
        <w:t>2026</w:t>
      </w:r>
      <w:r w:rsidRPr="007C24F3">
        <w:rPr>
          <w:rFonts w:ascii="Arial Narrow" w:eastAsia="Calibri" w:hAnsi="Arial Narrow" w:cs="Arial"/>
          <w:kern w:val="0"/>
          <w14:ligatures w14:val="none"/>
        </w:rPr>
        <w:t xml:space="preserve">, </w:t>
      </w:r>
      <w:r w:rsidRPr="007C24F3">
        <w:rPr>
          <w:rFonts w:ascii="Arial Narrow" w:eastAsia="Arial Narrow" w:hAnsi="Arial Narrow" w:cs="Arial Narrow"/>
          <w:color w:val="000000"/>
          <w:kern w:val="0"/>
          <w:lang w:eastAsia="es-PE"/>
          <w14:ligatures w14:val="none"/>
        </w:rPr>
        <w:t>a</w:t>
      </w:r>
      <w:r w:rsidRPr="007C24F3">
        <w:rPr>
          <w:rFonts w:ascii="Arial Narrow" w:eastAsia="Times New Roman" w:hAnsi="Arial Narrow" w:cs="Times New Roman"/>
          <w:color w:val="000000"/>
          <w:kern w:val="0"/>
          <w:shd w:val="clear" w:color="auto" w:fill="FFFFFF"/>
          <w:lang w:eastAsia="es-PE"/>
          <w14:ligatures w14:val="none"/>
        </w:rPr>
        <w:t xml:space="preserve"> </w:t>
      </w:r>
      <w:r w:rsidR="007C24F3" w:rsidRPr="007C24F3">
        <w:rPr>
          <w:rFonts w:ascii="Arial Narrow" w:eastAsia="Times New Roman" w:hAnsi="Arial Narrow" w:cs="Times New Roman"/>
          <w:color w:val="000000"/>
          <w:kern w:val="0"/>
          <w:shd w:val="clear" w:color="auto" w:fill="FFFFFF"/>
          <w:lang w:eastAsia="es-PE"/>
          <w14:ligatures w14:val="none"/>
        </w:rPr>
        <w:t>Rímac Seguros y Reaseguros S.A.</w:t>
      </w:r>
      <w:r w:rsidRPr="007C24F3">
        <w:rPr>
          <w:rFonts w:ascii="Arial Narrow" w:eastAsia="Arial Narrow" w:hAnsi="Arial Narrow" w:cs="Arial Narrow"/>
          <w:color w:val="000000"/>
          <w:kern w:val="0"/>
          <w:lang w:eastAsia="es-PE"/>
          <w14:ligatures w14:val="none"/>
        </w:rPr>
        <w:t>, para que, de conformidad con lo dispuesto por el artículo 26</w:t>
      </w:r>
      <w:r w:rsidRPr="007C24F3">
        <w:rPr>
          <w:rFonts w:ascii="Arial Narrow" w:eastAsia="Times New Roman" w:hAnsi="Arial Narrow" w:cs="Segoe UI"/>
          <w:color w:val="000000"/>
          <w:kern w:val="0"/>
          <w:lang w:eastAsia="es-PE"/>
          <w14:ligatures w14:val="none"/>
        </w:rPr>
        <w:t/>
      </w:r>
      <w:r w:rsidRPr="007C24F3">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w:t>
      </w:r>
      <w:r w:rsidRPr="00863E6E">
        <w:rPr>
          <w:rFonts w:ascii="Arial Narrow" w:eastAsia="Times New Roman" w:hAnsi="Arial Narrow" w:cs="Arial"/>
          <w:color w:val="000000"/>
          <w:kern w:val="0"/>
          <w:lang w:eastAsia="es-ES"/>
          <w14:ligatures w14: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w14:ligatures w14: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w14:ligatures w14:val="none"/>
        </w:rPr>
        <w:t>el proveedor denunciado</w:t>
      </w:r>
      <w:r w:rsidRPr="00863E6E">
        <w:rPr>
          <w:rFonts w:ascii="Arial Narrow" w:eastAsia="Times New Roman" w:hAnsi="Arial Narrow" w:cs="Arial"/>
          <w:color w:val="000000"/>
          <w:kern w:val="0"/>
          <w:lang w:eastAsia="es-ES"/>
          <w14:ligatures w14:val="none"/>
        </w:rPr>
        <w:t xml:space="preserve"> </w:t>
      </w:r>
      <w:bookmarkEnd w:id="17"/>
      <w:r w:rsidRPr="00863E6E">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w14:ligatures w14:val="none"/>
        </w:rPr>
        <w:t>Póliza 2101-1371158 Seguro Vehicular</w:t>
      </w:r>
      <w:r w:rsidRPr="00863E6E">
        <w:rPr>
          <w:rFonts w:ascii="Arial Narrow" w:eastAsia="Times New Roman" w:hAnsi="Arial Narrow" w:cs="Arial"/>
          <w:color w:val="000000"/>
          <w:kern w:val="0"/>
          <w:lang w:val="es-ES" w:eastAsia="es-ES"/>
          <w14:ligatures w14:val="none"/>
        </w:rPr>
        <w:t xml:space="preserve">, así como el cargo </w:t>
      </w:r>
      <w:r w:rsidRPr="00863E6E">
        <w:rPr>
          <w:rFonts w:ascii="Arial Narrow" w:eastAsia="Times New Roman" w:hAnsi="Arial Narrow" w:cs="Arial"/>
          <w:color w:val="000000"/>
          <w:kern w:val="0"/>
          <w:lang w:val="es-ES" w:eastAsia="es-ES"/>
          <w14:ligatures w14:val="none"/>
        </w:rPr>
        <w:lastRenderedPageBreak/>
        <w:t>de remisión de la póliza; (</w:t>
      </w:r>
      <w:proofErr w:type="spellStart"/>
      <w:r w:rsidRPr="00863E6E">
        <w:rPr>
          <w:rFonts w:ascii="Arial Narrow" w:eastAsia="Times New Roman" w:hAnsi="Arial Narrow" w:cs="Arial"/>
          <w:color w:val="000000"/>
          <w:kern w:val="0"/>
          <w:lang w:val="es-ES" w:eastAsia="es-ES"/>
          <w14:ligatures w14:val="none"/>
        </w:rPr>
        <w:t>ii</w:t>
      </w:r>
      <w:proofErr w:type="spellEnd"/>
      <w:r w:rsidRPr="00863E6E">
        <w:rPr>
          <w:rFonts w:ascii="Arial Narrow" w:eastAsia="Times New Roman" w:hAnsi="Arial Narrow" w:cs="Arial"/>
          <w:color w:val="000000"/>
          <w:kern w:val="0"/>
          <w:lang w:val="es-ES" w:eastAsia="es-ES"/>
          <w14:ligatures w14:val="none"/>
        </w:rPr>
        <w:t xml:space="preserve">) presentar los medios probatorios que acrediten </w:t>
      </w:r>
      <w:r w:rsidR="00863E6E" w:rsidRPr="00863E6E">
        <w:rPr>
          <w:rFonts w:ascii="Arial Narrow" w:eastAsia="Times New Roman" w:hAnsi="Arial Narrow" w:cs="Arial"/>
          <w:color w:val="000000"/>
          <w:kern w:val="0"/>
          <w:lang w:val="es-ES" w:eastAsia="es-ES"/>
          <w14:ligatures w14:val="none"/>
        </w:rPr>
        <w:t>que la negativa de otorgamiento de cobertura fue justificada</w:t>
      </w:r>
      <w:r w:rsidRPr="00863E6E">
        <w:rPr>
          <w:rFonts w:ascii="Arial Narrow" w:eastAsia="Times New Roman" w:hAnsi="Arial Narrow" w:cs="Arial"/>
          <w:color w:val="000000"/>
          <w:kern w:val="0"/>
          <w:lang w:eastAsia="es-ES"/>
          <w14:ligatures w14:val="none"/>
        </w:rPr>
        <w:t>; y, (</w:t>
      </w:r>
      <w:proofErr w:type="spellStart"/>
      <w:r w:rsidRPr="00863E6E">
        <w:rPr>
          <w:rFonts w:ascii="Arial Narrow" w:eastAsia="Times New Roman" w:hAnsi="Arial Narrow" w:cs="Arial"/>
          <w:color w:val="000000"/>
          <w:kern w:val="0"/>
          <w:lang w:eastAsia="es-ES"/>
          <w14:ligatures w14:val="none"/>
        </w:rPr>
        <w:t>iii</w:t>
      </w:r>
      <w:proofErr w:type="spellEnd"/>
      <w:r w:rsidRPr="00863E6E">
        <w:rPr>
          <w:rFonts w:ascii="Arial Narrow" w:eastAsia="Times New Roman" w:hAnsi="Arial Narrow" w:cs="Arial"/>
          <w:color w:val="000000"/>
          <w:kern w:val="0"/>
          <w:lang w:eastAsia="es-ES"/>
          <w14:ligatures w14:val="none"/>
        </w:rPr>
        <w:t xml:space="preserve">) </w:t>
      </w:r>
      <w:r w:rsidRPr="00863E6E">
        <w:rPr>
          <w:rFonts w:ascii="Arial Narrow" w:eastAsia="Times New Roman" w:hAnsi="Arial Narrow" w:cs="Arial"/>
          <w:color w:val="000000"/>
          <w:kern w:val="0"/>
          <w:lang w:val="es-ES" w:eastAsia="es-ES"/>
          <w14:ligatures w14:val="none"/>
        </w:rPr>
        <w:t xml:space="preserve">presentar todas las comunicaciones cursadas </w:t>
      </w:r>
      <w:r w:rsidR="00A87B9B" w:rsidRPr="00863E6E">
        <w:rPr>
          <w:rFonts w:ascii="Arial Narrow" w:eastAsia="Times New Roman" w:hAnsi="Arial Narrow" w:cs="Arial"/>
          <w:color w:val="000000"/>
          <w:kern w:val="0"/>
          <w:lang w:val="es-ES" w:eastAsia="es-ES"/>
          <w14:ligatures w14:val="none"/>
        </w:rPr>
        <w:t xml:space="preserve">con la parte denunciante </w:t>
      </w:r>
      <w:r w:rsidRPr="00863E6E">
        <w:rPr>
          <w:rFonts w:ascii="Arial Narrow" w:eastAsia="Times New Roman" w:hAnsi="Arial Narrow" w:cs="Arial"/>
          <w:color w:val="000000"/>
          <w:kern w:val="0"/>
          <w:lang w:val="es-ES" w:eastAsia="es-ES"/>
          <w14:ligatures w14:val="none"/>
        </w:rPr>
        <w:t xml:space="preserve">en virtud </w:t>
      </w:r>
      <w:r w:rsidR="00F01410" w:rsidRPr="00863E6E">
        <w:rPr>
          <w:rFonts w:ascii="Arial Narrow" w:eastAsia="Times New Roman" w:hAnsi="Arial Narrow" w:cs="Arial"/>
          <w:color w:val="000000"/>
          <w:kern w:val="0"/>
          <w:lang w:val="es-ES" w:eastAsia="es-ES"/>
          <w14:ligatures w14:val="none"/>
        </w:rPr>
        <w:t xml:space="preserve">de los hechos materia </w:t>
      </w:r>
      <w:r w:rsidRPr="00863E6E">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C17B1F">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DÉCIMO</w:t>
      </w:r>
      <w:r w:rsidRPr="003906A2">
        <w:rPr>
          <w:rFonts w:ascii="Arial Narrow" w:hAnsi="Arial Narrow" w:cs="Arial"/>
          <w:b/>
          <w:spacing w:val="-3"/>
          <w:kern w:val="0"/>
          <w14:ligatures w14:val="none"/>
        </w:rPr>
        <w:t>:</w:t>
      </w:r>
      <w:r w:rsidRPr="003906A2">
        <w:rPr>
          <w:rFonts w:ascii="Arial Narrow" w:hAnsi="Arial Narrow" w:cs="Arial"/>
          <w:bCs/>
          <w:spacing w:val="-3"/>
          <w:kern w:val="0"/>
          <w14:ligatures w14:val="none"/>
        </w:rPr>
        <w:t xml:space="preserve"> requerir a</w:t>
      </w:r>
      <w:r w:rsidR="00C903D1" w:rsidRPr="003906A2">
        <w:rPr>
          <w:rFonts w:ascii="Arial Narrow" w:hAnsi="Arial Narrow" w:cs="Arial"/>
          <w:bCs/>
          <w:spacing w:val="-3"/>
          <w:kern w:val="0"/>
          <w14:ligatures w14:val="none"/>
        </w:rPr>
        <w:t>l</w:t>
      </w:r>
      <w:r w:rsidRPr="003906A2">
        <w:rPr>
          <w:rFonts w:ascii="Arial Narrow" w:hAnsi="Arial Narrow" w:cs="Arial"/>
          <w:bCs/>
          <w:spacing w:val="-3"/>
          <w:kern w:val="0"/>
          <w14:ligatures w14:val="none"/>
        </w:rPr>
        <w:t xml:space="preserve"> </w:t>
      </w:r>
      <w:r w:rsidR="00C903D1" w:rsidRPr="003906A2">
        <w:rPr>
          <w:rFonts w:ascii="Arial Narrow" w:hAnsi="Arial Narrow" w:cs="Arial"/>
          <w:bCs/>
          <w:spacing w:val="-3"/>
          <w:kern w:val="0"/>
          <w14:ligatures w14:val="none"/>
        </w:rPr>
        <w:t xml:space="preserve">señor Fortunato Luna Vera y Rímac Seguros y Reaseguros S.A. </w:t>
      </w:r>
      <w:r w:rsidRPr="003906A2">
        <w:rPr>
          <w:rFonts w:ascii="Arial Narrow" w:hAnsi="Arial Narrow"/>
          <w:color w:val="000000"/>
        </w:rPr>
        <w:t>para que, dentro del plazo de dos (2) días hábiles siguientes a la fecha en que reciba</w:t>
      </w:r>
      <w:r w:rsidR="00C903D1" w:rsidRPr="003906A2">
        <w:rPr>
          <w:rFonts w:ascii="Arial Narrow" w:hAnsi="Arial Narrow"/>
          <w:color w:val="000000"/>
        </w:rPr>
        <w:t>n</w:t>
      </w:r>
      <w:r w:rsidRPr="003906A2">
        <w:rPr>
          <w:rFonts w:ascii="Arial Narrow" w:hAnsi="Arial Narrow"/>
          <w:color w:val="000000"/>
        </w:rPr>
        <w:t xml:space="preserve"> la notificación en su</w:t>
      </w:r>
      <w:r w:rsidR="00C903D1" w:rsidRPr="003906A2">
        <w:rPr>
          <w:rFonts w:ascii="Arial Narrow" w:hAnsi="Arial Narrow"/>
          <w:color w:val="000000"/>
        </w:rPr>
        <w:t>s</w:t>
      </w:r>
      <w:r w:rsidRPr="003906A2">
        <w:rPr>
          <w:rFonts w:ascii="Arial Narrow" w:hAnsi="Arial Narrow"/>
          <w:color w:val="000000"/>
        </w:rPr>
        <w:t xml:space="preserve"> bandeja</w:t>
      </w:r>
      <w:r w:rsidR="00C903D1" w:rsidRPr="003906A2">
        <w:rPr>
          <w:rFonts w:ascii="Arial Narrow" w:hAnsi="Arial Narrow"/>
          <w:color w:val="000000"/>
        </w:rPr>
        <w:t>s</w:t>
      </w:r>
      <w:r w:rsidRPr="003906A2">
        <w:rPr>
          <w:rFonts w:ascii="Arial Narrow" w:hAnsi="Arial Narrow"/>
          <w:color w:val="000000"/>
        </w:rPr>
        <w:t xml:space="preserve"> de correo electrónico, efectúe</w:t>
      </w:r>
      <w:r w:rsidR="003906A2" w:rsidRPr="003906A2">
        <w:rPr>
          <w:rFonts w:ascii="Arial Narrow" w:hAnsi="Arial Narrow"/>
          <w:color w:val="000000"/>
        </w:rPr>
        <w:t>n</w:t>
      </w:r>
      <w:r w:rsidRPr="003906A2">
        <w:rPr>
          <w:rFonts w:ascii="Arial Narrow" w:hAnsi="Arial Narrow"/>
          <w:color w:val="000000"/>
        </w:rPr>
        <w:t xml:space="preserve"> la confirmación de recepción de la notificación remitida por este despacho a su</w:t>
      </w:r>
      <w:r w:rsidR="003906A2" w:rsidRPr="003906A2">
        <w:rPr>
          <w:rFonts w:ascii="Arial Narrow" w:hAnsi="Arial Narrow"/>
          <w:color w:val="000000"/>
        </w:rPr>
        <w:t>s</w:t>
      </w:r>
      <w:r w:rsidRPr="003906A2">
        <w:rPr>
          <w:rFonts w:ascii="Arial Narrow" w:hAnsi="Arial Narrow"/>
          <w:color w:val="000000"/>
        </w:rPr>
        <w:t xml:space="preserve"> correo</w:t>
      </w:r>
      <w:r w:rsidR="003906A2" w:rsidRPr="003906A2">
        <w:rPr>
          <w:rFonts w:ascii="Arial Narrow" w:hAnsi="Arial Narrow"/>
          <w:color w:val="000000"/>
        </w:rPr>
        <w:t>s</w:t>
      </w:r>
      <w:r w:rsidRPr="003906A2">
        <w:rPr>
          <w:rFonts w:ascii="Arial Narrow" w:hAnsi="Arial Narrow"/>
          <w:color w:val="000000"/>
        </w:rPr>
        <w:t xml:space="preserve"> electrónico</w:t>
      </w:r>
      <w:r w:rsidR="003906A2" w:rsidRPr="003906A2">
        <w:rPr>
          <w:rFonts w:ascii="Arial Narrow" w:hAnsi="Arial Narrow"/>
          <w:color w:val="000000"/>
        </w:rPr>
        <w:t>s</w:t>
      </w:r>
      <w:r w:rsidRPr="003906A2">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7"/>
          <w:szCs w:val="17"/>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TextonotapieCar"/>
          <w:rFonts w:ascii="Arial Narrow" w:hAnsi="Arial Narrow" w:cs="Arial"/>
          <w:sz w:val="17"/>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7"/>
          <w:szCs w:val="17"/>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7"/>
          <w:szCs w:val="17"/>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