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61A7" w14: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Times New Roman" w:hAnsi="Arial Narrow" w:cs="Times New Roman"/>
          <w:b/>
          <w:bCs/>
          <w:color w:val="000000"/>
          <w:kern w:val="0"/>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Arial Narrow" w:hAnsi="Arial Narrow" w:cs="Arial Narrow"/>
          <w:b/>
          <w:color w:val="000000"/>
          <w:kern w:val="0"/>
          <w:lang w:eastAsia="es-PE"/>
          <w14:ligatures w14:val="none"/>
        </w:rPr>
        <w:t>ELISEO ELY AQUINO PAREDES (SEÑOR AQUINO)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DENUNCIADO</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MATERIAS</w:t>
      </w:r>
      <w:r w:rsidRPr="00D07E33">
        <w:rPr>
          <w:rFonts w:ascii="Arial Narrow" w:eastAsia="Arial Narrow" w:hAnsi="Arial Narrow" w:cs="Arial Narrow"/>
          <w:b/>
          <w:color w:val="000000"/>
          <w:kern w:val="0"/>
          <w:lang w:eastAsia="es-PE"/>
          <w14:ligatures w14:val="none"/>
        </w:rPr>
        <w:tab/>
        <w:t xml:space="preserve">: </w:t>
      </w:r>
      <w:r w:rsidRPr="00D07E33">
        <w:rPr>
          <w:rFonts w:ascii="Arial Narrow" w:eastAsia="Arial Narrow" w:hAnsi="Arial Narrow" w:cs="Arial Narrow"/>
          <w:b/>
          <w:color w:val="000000"/>
          <w:kern w:val="0"/>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RESOLUCIÓN </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07E33">
        <w:rPr>
          <w:rFonts w:ascii="Arial Narrow" w:eastAsia="Times New Roman" w:hAnsi="Arial Narrow" w:cs="Times New Roman"/>
          <w:color w:val="000000"/>
          <w:kern w:val="0"/>
          <w:shd w:val="clear" w:color="auto" w:fill="FFFFFF"/>
          <w:lang w:eastAsia="es-PE"/>
          <w14:ligatures w14:val="none"/>
        </w:rPr>
        <w:t xml:space="preserve">Lima, </w:t>
      </w:r>
      <w:r w:rsidR="003B7194">
        <w:rPr>
          <w:rFonts w:ascii="Arial Narrow" w:eastAsia="Times New Roman" w:hAnsi="Arial Narrow" w:cs="Times New Roman"/>
          <w:color w:val="000000"/>
          <w:kern w:val="0"/>
          <w:shd w:val="clear" w:color="auto" w:fill="FFFFFF"/>
          <w:lang w:eastAsia="es-PE"/>
          <w14:ligatures w14:val="none"/>
        </w:rPr>
        <w:t>1</w:t>
      </w:r>
      <w:r w:rsidR="00713899">
        <w:rPr>
          <w:rFonts w:ascii="Arial Narrow" w:eastAsia="Times New Roman" w:hAnsi="Arial Narrow" w:cs="Times New Roman"/>
          <w:color w:val="000000"/>
          <w:kern w:val="0"/>
          <w:shd w:val="clear" w:color="auto" w:fill="FFFFFF"/>
          <w:lang w:eastAsia="es-PE"/>
          <w14:ligatures w14:val="none"/>
        </w:rPr>
        <w:t>8</w:t>
      </w:r>
      <w:r w:rsidRPr="00D07E33">
        <w:rPr>
          <w:rFonts w:ascii="Arial Narrow" w:eastAsia="Times New Roman" w:hAnsi="Arial Narrow" w:cs="Times New Roman"/>
          <w:color w:val="000000"/>
          <w:kern w:val="0"/>
          <w:shd w:val="clear" w:color="auto" w:fill="FFFFFF"/>
          <w:lang w:eastAsia="es-PE"/>
          <w14:ligatures w14:val="none"/>
        </w:rPr>
        <w:t xml:space="preserve"> de julio de 2025</w:t>
      </w:r>
    </w:p>
    <w:p w14:paraId="3919C70E" w14: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0270">
        <w:rPr>
          <w:rFonts w:ascii="Arial Narrow" w:eastAsia="Times New Roman" w:hAnsi="Arial Narrow" w:cs="Arial"/>
          <w:color w:val="000000"/>
          <w:kern w:val="0"/>
          <w:lang w:val="es-ES" w:eastAsia="es-ES"/>
          <w14:ligatures w14:val="none"/>
        </w:rPr>
        <w:t>Mediante el escrito del 10 de junio de 2025</w:t>
      </w:r>
      <w:r w:rsidR="008C6F7C">
        <w:rPr>
          <w:rFonts w:ascii="Arial Narrow" w:eastAsia="Times New Roman" w:hAnsi="Arial Narrow" w:cs="Arial"/>
          <w:color w:val="000000"/>
          <w:kern w:val="0"/>
          <w:lang w:val="es-ES" w:eastAsia="es-ES"/>
          <w14:ligatures w14:val="none"/>
        </w:rPr>
        <w:t xml:space="preserve">, subsanado por el escrito del </w:t>
      </w:r>
      <w:r w:rsidR="008C6F7C" w:rsidRPr="008C6F7C">
        <w:rPr>
          <w:rFonts w:ascii="Arial Narrow" w:eastAsia="Times New Roman" w:hAnsi="Arial Narrow" w:cs="Arial"/>
          <w:color w:val="000000"/>
          <w:kern w:val="0"/>
          <w:lang w:val="es-ES" w:eastAsia="es-ES"/>
          <w14:ligatures w14:val="none"/>
        </w:rPr>
        <w:t>24 de junio de 2025</w:t>
      </w:r>
      <w:r w:rsidR="008C6F7C">
        <w:rPr>
          <w:rFonts w:ascii="Arial Narrow" w:eastAsia="Times New Roman" w:hAnsi="Arial Narrow" w:cs="Arial"/>
          <w:color w:val="000000"/>
          <w:kern w:val="0"/>
          <w:lang w:val="es-ES" w:eastAsia="es-ES"/>
          <w14:ligatures w14:val="none"/>
        </w:rPr>
        <w:t>,</w:t>
      </w:r>
      <w:r w:rsidRPr="00020270">
        <w:rPr>
          <w:rFonts w:ascii="Arial Narrow" w:eastAsia="Calibri" w:hAnsi="Arial Narrow" w:cs="Arial"/>
          <w:kern w:val="0"/>
          <w14:ligatures w14:val="none"/>
        </w:rPr>
        <w:t xml:space="preserve"> el señor </w:t>
      </w:r>
      <w:r w:rsidRPr="00112715">
        <w:rPr>
          <w:rFonts w:ascii="Arial Narrow" w:eastAsia="Calibri" w:hAnsi="Arial Narrow" w:cs="Arial"/>
          <w:kern w:val="0"/>
          <w14:ligatures w14:val="none"/>
        </w:rPr>
        <w:t>Aquino d</w:t>
      </w:r>
      <w:r w:rsidRPr="00112715">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112715">
        <w:rPr>
          <w:rFonts w:ascii="Arial Narrow" w:eastAsia="Times New Roman" w:hAnsi="Arial Narrow" w:cs="Times New Roman"/>
          <w:color w:val="000000"/>
          <w:kern w:val="0"/>
          <w:vertAlign w:val="superscript"/>
          <w:lang w:val="es-ES" w:eastAsia="es-ES"/>
          <w14:ligatures w14:val="none"/>
        </w:rPr>
        <w:footnoteReference w:id="1"/>
      </w:r>
      <w:r w:rsidRPr="00112715">
        <w:rPr>
          <w:rFonts w:ascii="Arial Narrow" w:eastAsia="Times New Roman" w:hAnsi="Arial Narrow" w:cs="Arial"/>
          <w:color w:val="000000"/>
          <w:kern w:val="0"/>
          <w:lang w:val="es-ES" w:eastAsia="es-ES"/>
          <w14:ligatures w14:val="none"/>
        </w:rPr>
        <w:t xml:space="preserve">, señalando </w:t>
      </w:r>
      <w:r w:rsidRPr="00112715">
        <w:rPr>
          <w:rFonts w:ascii="Arial Narrow" w:eastAsia="Times New Roman" w:hAnsi="Arial Narrow" w:cs="Arial"/>
          <w:bCs/>
          <w:color w:val="000000"/>
          <w:kern w:val="0"/>
          <w:lang w:val="es-ES" w:eastAsia="es-ES"/>
          <w14:ligatures w14:val="none"/>
        </w:rPr>
        <w:t>lo siguiente:</w:t>
      </w:r>
    </w:p>
    <w:p w14:paraId="430CC9E5" w14: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24 de octubre de 2022, suscribió con Rímac </w:t>
      </w:r>
      <w:r w:rsidR="00BD734A" w:rsidRPr="00112715">
        <w:rPr>
          <w:rFonts w:ascii="Arial Narrow" w:eastAsia="Times New Roman" w:hAnsi="Arial Narrow" w:cs="Arial"/>
          <w:color w:val="000000"/>
          <w:kern w:val="0"/>
          <w:lang w:eastAsia="es-ES"/>
          <w14:ligatures w14:val="none"/>
        </w:rPr>
        <w:t>el</w:t>
      </w:r>
      <w:r w:rsidRPr="00112715">
        <w:rPr>
          <w:rFonts w:ascii="Arial Narrow" w:eastAsia="Times New Roman" w:hAnsi="Arial Narrow" w:cs="Arial"/>
          <w:color w:val="000000"/>
          <w:kern w:val="0"/>
          <w:lang w:eastAsia="es-ES"/>
          <w14:ligatures w14: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w14:ligatures w14:val="none"/>
        </w:rPr>
        <w:t xml:space="preserve"> </w:t>
      </w:r>
      <w:r w:rsidRPr="00112715">
        <w:rPr>
          <w:rFonts w:ascii="Arial Narrow" w:eastAsia="Times New Roman" w:hAnsi="Arial Narrow" w:cs="Arial"/>
          <w:color w:val="000000"/>
          <w:kern w:val="0"/>
          <w:lang w:eastAsia="es-ES"/>
          <w14:ligatures w14: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12 de octubre de 2023, </w:t>
      </w:r>
      <w:r w:rsidR="00D8485C" w:rsidRPr="00112715">
        <w:rPr>
          <w:rFonts w:ascii="Arial Narrow" w:eastAsia="Times New Roman" w:hAnsi="Arial Narrow" w:cs="Arial"/>
          <w:color w:val="000000"/>
          <w:kern w:val="0"/>
          <w:lang w:eastAsia="es-ES"/>
          <w14:ligatures w14:val="none"/>
        </w:rPr>
        <w:t>el vehículo asegurado</w:t>
      </w:r>
      <w:r w:rsidRPr="00112715">
        <w:rPr>
          <w:rFonts w:ascii="Arial Narrow" w:eastAsia="Times New Roman" w:hAnsi="Arial Narrow" w:cs="Arial"/>
          <w:color w:val="000000"/>
          <w:kern w:val="0"/>
          <w:lang w:eastAsia="es-ES"/>
          <w14:ligatures w14:val="none"/>
        </w:rPr>
        <w:t>, estacionado en el frontis de su domicilio</w:t>
      </w:r>
      <w:r w:rsidR="005C461A">
        <w:rPr>
          <w:rFonts w:ascii="Arial Narrow" w:eastAsia="Times New Roman" w:hAnsi="Arial Narrow" w:cs="Arial"/>
          <w:color w:val="000000"/>
          <w:kern w:val="0"/>
          <w:lang w:eastAsia="es-ES"/>
          <w14:ligatures w14:val="none"/>
        </w:rPr>
        <w:t>,</w:t>
      </w:r>
      <w:r w:rsidRPr="00112715">
        <w:rPr>
          <w:rFonts w:ascii="Arial Narrow" w:eastAsia="Times New Roman" w:hAnsi="Arial Narrow" w:cs="Arial"/>
          <w:color w:val="000000"/>
          <w:kern w:val="0"/>
          <w:lang w:eastAsia="es-ES"/>
          <w14:ligatures w14:val="none"/>
        </w:rPr>
        <w:t xml:space="preserve"> fue objeto de hurto de autopartes y accesorios</w:t>
      </w:r>
      <w:r w:rsidR="00E02798">
        <w:rPr>
          <w:rFonts w:ascii="Arial Narrow" w:eastAsia="Times New Roman" w:hAnsi="Arial Narrow" w:cs="Arial"/>
          <w:color w:val="000000"/>
          <w:kern w:val="0"/>
          <w:lang w:eastAsia="es-ES"/>
          <w14:ligatures w14:val="none"/>
        </w:rPr>
        <w:t xml:space="preserve">; al día siguiente, </w:t>
      </w:r>
      <w:r w:rsidRPr="00E02798">
        <w:rPr>
          <w:rFonts w:ascii="Arial Narrow" w:eastAsia="Times New Roman" w:hAnsi="Arial Narrow" w:cs="Arial"/>
          <w:color w:val="000000"/>
          <w:kern w:val="0"/>
          <w:lang w:eastAsia="es-ES"/>
          <w14:ligatures w14:val="none"/>
        </w:rPr>
        <w:t>presentó la correspondiente denuncia policial por el hurto ocurrido</w:t>
      </w:r>
      <w:r w:rsidR="007D3AB0" w:rsidRPr="00E02798">
        <w:rPr>
          <w:rFonts w:ascii="Arial Narrow" w:eastAsia="Times New Roman" w:hAnsi="Arial Narrow" w:cs="Arial"/>
          <w:color w:val="000000"/>
          <w:kern w:val="0"/>
          <w:lang w:eastAsia="es-ES"/>
          <w14:ligatures w14:val="none"/>
        </w:rPr>
        <w:t xml:space="preserve"> al vehículo asegurado</w:t>
      </w:r>
      <w:r w:rsidRPr="00E02798">
        <w:rPr>
          <w:rFonts w:ascii="Arial Narrow" w:eastAsia="Times New Roman" w:hAnsi="Arial Narrow" w:cs="Arial"/>
          <w:color w:val="000000"/>
          <w:kern w:val="0"/>
          <w:lang w:eastAsia="es-ES"/>
          <w14:ligatures w14:val="none"/>
        </w:rPr>
        <w:t>.</w:t>
      </w:r>
    </w:p>
    <w:p w14:paraId="73B90DBE"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16 de octubre de 2023, el asesor de planchado y pintura de la empresa M Minvest </w:t>
      </w:r>
      <w:r w:rsidR="005C461A">
        <w:rPr>
          <w:rFonts w:ascii="Arial Narrow" w:eastAsia="Times New Roman" w:hAnsi="Arial Narrow" w:cs="Arial"/>
          <w:color w:val="000000"/>
          <w:kern w:val="0"/>
          <w:lang w:eastAsia="es-ES"/>
          <w14:ligatures w14:val="none"/>
        </w:rPr>
        <w:t>comunicó</w:t>
      </w:r>
      <w:r w:rsidR="008919BE">
        <w:rPr>
          <w:rFonts w:ascii="Arial Narrow" w:eastAsia="Times New Roman" w:hAnsi="Arial Narrow" w:cs="Arial"/>
          <w:color w:val="000000"/>
          <w:kern w:val="0"/>
          <w:lang w:eastAsia="es-ES"/>
          <w14:ligatures w14:val="none"/>
        </w:rPr>
        <w:t xml:space="preserve"> mediante carta</w:t>
      </w:r>
      <w:r w:rsidRPr="00112715">
        <w:rPr>
          <w:rFonts w:ascii="Arial Narrow" w:eastAsia="Times New Roman" w:hAnsi="Arial Narrow" w:cs="Arial"/>
          <w:color w:val="000000"/>
          <w:kern w:val="0"/>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w14:ligatures w14:val="none"/>
        </w:rPr>
        <w:t xml:space="preserve">le </w:t>
      </w:r>
      <w:r w:rsidRPr="00112715">
        <w:rPr>
          <w:rFonts w:ascii="Arial Narrow" w:eastAsia="Times New Roman" w:hAnsi="Arial Narrow" w:cs="Arial"/>
          <w:color w:val="000000"/>
          <w:kern w:val="0"/>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No obstante,</w:t>
      </w:r>
      <w:r w:rsidR="00555388" w:rsidRPr="00112715">
        <w:rPr>
          <w:rFonts w:ascii="Arial Narrow" w:eastAsia="Times New Roman" w:hAnsi="Arial Narrow" w:cs="Arial"/>
          <w:color w:val="000000"/>
          <w:kern w:val="0"/>
          <w:lang w:eastAsia="es-ES"/>
          <w14:ligatures w14:val="none"/>
        </w:rPr>
        <w:t xml:space="preserve"> no aceptó el monto propuesto por </w:t>
      </w:r>
      <w:r w:rsidR="007C5BEC">
        <w:rPr>
          <w:rFonts w:ascii="Arial Narrow" w:eastAsia="Times New Roman" w:hAnsi="Arial Narrow" w:cs="Arial"/>
          <w:color w:val="000000"/>
          <w:kern w:val="0"/>
          <w:lang w:eastAsia="es-ES"/>
          <w14:ligatures w14:val="none"/>
        </w:rPr>
        <w:t>Rímac</w:t>
      </w:r>
      <w:r w:rsidR="00555388" w:rsidRPr="00112715">
        <w:rPr>
          <w:rFonts w:ascii="Arial Narrow" w:eastAsia="Times New Roman" w:hAnsi="Arial Narrow" w:cs="Arial"/>
          <w:color w:val="000000"/>
          <w:kern w:val="0"/>
          <w:lang w:eastAsia="es-ES"/>
          <w14:ligatures w14:val="none"/>
        </w:rPr>
        <w:t xml:space="preserve">, por cuanto el valor asegurado conforme a la contratación </w:t>
      </w:r>
      <w:r w:rsidR="007C5BEC">
        <w:rPr>
          <w:rFonts w:ascii="Arial Narrow" w:eastAsia="Times New Roman" w:hAnsi="Arial Narrow" w:cs="Arial"/>
          <w:color w:val="000000"/>
          <w:kern w:val="0"/>
          <w:lang w:eastAsia="es-ES"/>
          <w14:ligatures w14:val="none"/>
        </w:rPr>
        <w:t xml:space="preserve">del seguro </w:t>
      </w:r>
      <w:r w:rsidR="00555388" w:rsidRPr="00112715">
        <w:rPr>
          <w:rFonts w:ascii="Arial Narrow" w:eastAsia="Times New Roman" w:hAnsi="Arial Narrow" w:cs="Arial"/>
          <w:color w:val="000000"/>
          <w:kern w:val="0"/>
          <w:lang w:eastAsia="es-ES"/>
          <w14:ligatures w14:val="none"/>
        </w:rPr>
        <w:t>ascendía a US$ 21 500,00, y que en el momento de la contratación</w:t>
      </w:r>
      <w:r w:rsidR="00555388" w:rsidRPr="00394BEB">
        <w:rPr>
          <w:rFonts w:ascii="Arial Narrow" w:eastAsia="Times New Roman" w:hAnsi="Arial Narrow" w:cs="Arial"/>
          <w:color w:val="000000"/>
          <w:kern w:val="0"/>
          <w:lang w:eastAsia="es-ES"/>
          <w14:ligatures w14:val="none"/>
        </w:rPr>
        <w:t xml:space="preserve"> fue informado que el </w:t>
      </w:r>
      <w:r w:rsidR="00394BEB" w:rsidRPr="00394BEB">
        <w:rPr>
          <w:rFonts w:ascii="Arial Narrow" w:eastAsia="Times New Roman" w:hAnsi="Arial Narrow" w:cs="Arial"/>
          <w:color w:val="000000"/>
          <w:kern w:val="0"/>
          <w:lang w:eastAsia="es-ES"/>
          <w14:ligatures w14:val="none"/>
        </w:rPr>
        <w:t xml:space="preserve">Seguro Vehicular </w:t>
      </w:r>
      <w:r w:rsidR="00555388" w:rsidRPr="00394BEB">
        <w:rPr>
          <w:rFonts w:ascii="Arial Narrow" w:eastAsia="Times New Roman" w:hAnsi="Arial Narrow" w:cs="Arial"/>
          <w:color w:val="000000"/>
          <w:kern w:val="0"/>
          <w:lang w:eastAsia="es-ES"/>
          <w14:ligatures w14: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w14:ligatures w14:val="none"/>
        </w:rPr>
        <w:t>compañía aseguradora</w:t>
      </w:r>
      <w:r w:rsidR="00555388" w:rsidRPr="00394BEB">
        <w:rPr>
          <w:rFonts w:ascii="Arial Narrow" w:eastAsia="Times New Roman" w:hAnsi="Arial Narrow" w:cs="Arial"/>
          <w:color w:val="000000"/>
          <w:kern w:val="0"/>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CF0">
        <w:rPr>
          <w:rFonts w:ascii="Arial Narrow" w:eastAsia="Times New Roman" w:hAnsi="Arial Narrow" w:cs="Arial"/>
          <w:color w:val="000000"/>
          <w:kern w:val="0"/>
          <w:lang w:val="es-ES" w:eastAsia="es-ES"/>
          <w14:ligatures w14:val="none"/>
        </w:rPr>
        <w:t xml:space="preserve">El señor Aquino solicitó, en calidad de medida correctiva, que Rímac </w:t>
      </w:r>
      <w:r w:rsidR="003E3034" w:rsidRPr="00B54CF0">
        <w:rPr>
          <w:rFonts w:ascii="Arial Narrow" w:eastAsia="Times New Roman" w:hAnsi="Arial Narrow" w:cs="Arial"/>
          <w:color w:val="000000"/>
          <w:kern w:val="0"/>
          <w:lang w:val="es-ES" w:eastAsia="es-ES"/>
          <w14:ligatures w14:val="none"/>
        </w:rPr>
        <w:t>realice el cumplimiento de cobertura</w:t>
      </w:r>
      <w:r w:rsidRPr="00B54CF0">
        <w:rPr>
          <w:rFonts w:ascii="Arial Narrow" w:eastAsia="Times New Roman" w:hAnsi="Arial Narrow" w:cs="Arial"/>
          <w:color w:val="000000"/>
          <w:kern w:val="0"/>
          <w:lang w:val="es-ES" w:eastAsia="es-ES"/>
          <w14:ligatures w14:val="none"/>
        </w:rPr>
        <w:t xml:space="preserve"> </w:t>
      </w:r>
      <w:r w:rsidR="00B54CF0" w:rsidRPr="00B54CF0">
        <w:rPr>
          <w:rFonts w:ascii="Arial Narrow" w:eastAsia="Times New Roman" w:hAnsi="Arial Narrow" w:cs="Arial"/>
          <w:color w:val="000000"/>
          <w:kern w:val="0"/>
          <w:lang w:eastAsia="es-ES"/>
          <w14:ligatures w14:val="none"/>
        </w:rPr>
        <w:t>Seguro Vehicular – Póliza 2101-1294947 en forma total</w:t>
      </w:r>
      <w:r w:rsidRPr="00B54CF0">
        <w:rPr>
          <w:rFonts w:ascii="Arial Narrow" w:eastAsia="Times New Roman" w:hAnsi="Arial Narrow" w:cs="Arial"/>
          <w:color w:val="000000"/>
          <w:kern w:val="0"/>
          <w:lang w:val="es-ES" w:eastAsia="es-ES"/>
          <w14:ligatures w14:val="none"/>
        </w:rPr>
        <w:t xml:space="preserve">. Asimismo, </w:t>
      </w:r>
      <w:r w:rsidR="003E3034" w:rsidRPr="00B54CF0">
        <w:rPr>
          <w:rFonts w:ascii="Arial Narrow" w:eastAsia="Times New Roman" w:hAnsi="Arial Narrow" w:cs="Arial"/>
          <w:color w:val="000000"/>
          <w:kern w:val="0"/>
          <w:lang w:val="es-ES" w:eastAsia="es-ES"/>
          <w14:ligatures w14:val="none"/>
        </w:rPr>
        <w:t xml:space="preserve">no </w:t>
      </w:r>
      <w:r w:rsidRPr="00B54CF0">
        <w:rPr>
          <w:rFonts w:ascii="Arial Narrow" w:eastAsia="Times New Roman" w:hAnsi="Arial Narrow" w:cs="Arial"/>
          <w:color w:val="000000"/>
          <w:kern w:val="0"/>
          <w:lang w:val="es-ES" w:eastAsia="es-ES"/>
          <w14:ligatures w14:val="none"/>
        </w:rPr>
        <w:t>requirió el reembolso de costos y costas del presente procedimiento.</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54CF0">
        <w:rPr>
          <w:rFonts w:ascii="Arial Narrow" w:eastAsia="Arial Narrow" w:hAnsi="Arial Narrow" w:cs="Arial Narrow"/>
          <w:b/>
          <w:color w:val="000000"/>
          <w:kern w:val="0"/>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y 19</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del Código</w:t>
      </w:r>
      <w:r w:rsidRPr="001971F1">
        <w:rPr>
          <w:rFonts w:ascii="Arial Narrow" w:eastAsia="Arial Narrow" w:hAnsi="Arial Narrow" w:cs="Arial"/>
          <w:kern w:val="0"/>
          <w:vertAlign w:val="superscript"/>
          <w14:ligatures w14:val="none"/>
        </w:rPr>
        <w:footnoteReference w:id="3"/>
      </w:r>
      <w:r w:rsidRPr="001971F1">
        <w:rPr>
          <w:rFonts w:ascii="Arial Narrow" w:eastAsia="Arial Narrow" w:hAnsi="Arial Narrow" w:cs="Arial Narrow"/>
          <w:kern w:val="0"/>
          <w14:ligatures w14:val="none"/>
        </w:rPr>
        <w:t>.</w:t>
      </w:r>
    </w:p>
    <w:p w14:paraId="5B3611B6" w14: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4650E95" w14: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w14:ligatures w14:val="none"/>
        </w:rPr>
        <w:t xml:space="preserve">de las facultades que la ley le confiere, conviene requerir </w:t>
      </w:r>
      <w:r w:rsidR="00542AC8" w:rsidRPr="00542AC8">
        <w:rPr>
          <w:rFonts w:ascii="Arial Narrow" w:eastAsia="Times New Roman" w:hAnsi="Arial Narrow" w:cs="Arial"/>
          <w:color w:val="000000"/>
          <w:kern w:val="0"/>
          <w:lang w:val="es-ES" w:eastAsia="es-ES"/>
          <w14:ligatures w14:val="none"/>
        </w:rPr>
        <w:t xml:space="preserve">a la compañía aseguradora </w:t>
      </w:r>
      <w:r w:rsidRPr="00542AC8">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5830" w:rsidRPr="00F95830">
        <w:rPr>
          <w:rFonts w:ascii="Arial Narrow" w:eastAsia="Times New Roman" w:hAnsi="Arial Narrow" w:cs="Times New Roman"/>
          <w:color w:val="000000"/>
          <w:kern w:val="0"/>
          <w:shd w:val="clear" w:color="auto" w:fill="FFFFFF"/>
          <w:lang w:eastAsia="es-PE"/>
          <w14:ligatures w14:val="none"/>
        </w:rPr>
        <w:t xml:space="preserve">10 de junio de 2025, subsanado por el escrito del 24 de junio de 2025, </w:t>
      </w:r>
      <w:r w:rsidRPr="00F95830">
        <w:rPr>
          <w:rFonts w:ascii="Arial Narrow" w:eastAsia="Times New Roman" w:hAnsi="Arial Narrow" w:cs="Times New Roman"/>
          <w:color w:val="000000"/>
          <w:kern w:val="0"/>
          <w:shd w:val="clear" w:color="auto" w:fill="FFFFFF"/>
          <w:lang w:eastAsia="es-PE"/>
          <w14:ligatures w14:val="none"/>
        </w:rPr>
        <w:t xml:space="preserve">interpuesta por el señor </w:t>
      </w:r>
      <w:r w:rsidR="00542AC8" w:rsidRPr="00F95830">
        <w:rPr>
          <w:rFonts w:ascii="Arial Narrow" w:eastAsia="Times New Roman" w:hAnsi="Arial Narrow" w:cs="Times New Roman"/>
          <w:color w:val="000000"/>
          <w:kern w:val="0"/>
          <w:shd w:val="clear" w:color="auto" w:fill="FFFFFF"/>
          <w:lang w:eastAsia="es-PE"/>
          <w14:ligatures w14:val="none"/>
        </w:rPr>
        <w:t xml:space="preserve">Eliseo Ely </w:t>
      </w:r>
      <w:r w:rsidR="00542AC8" w:rsidRPr="005B0A27">
        <w:rPr>
          <w:rFonts w:ascii="Arial Narrow" w:eastAsia="Times New Roman" w:hAnsi="Arial Narrow" w:cs="Times New Roman"/>
          <w:color w:val="000000"/>
          <w:kern w:val="0"/>
          <w:shd w:val="clear" w:color="auto" w:fill="FFFFFF"/>
          <w:lang w:eastAsia="es-PE"/>
          <w14:ligatures w14:val="none"/>
        </w:rPr>
        <w:t>Aquino Paredes</w:t>
      </w:r>
      <w:r w:rsidRPr="005B0A27">
        <w:rPr>
          <w:rFonts w:ascii="Arial Narrow" w:eastAsia="Times New Roman" w:hAnsi="Arial Narrow" w:cs="Times New Roman"/>
          <w:color w:val="000000"/>
          <w:kern w:val="0"/>
          <w:shd w:val="clear" w:color="auto" w:fill="FFFFFF"/>
          <w:lang w:eastAsia="es-PE"/>
          <w14:ligatures w14:val="none"/>
        </w:rPr>
        <w:t xml:space="preserve"> contra </w:t>
      </w:r>
      <w:r w:rsidR="00E4048F" w:rsidRPr="005B0A27">
        <w:rPr>
          <w:rFonts w:ascii="Arial Narrow" w:eastAsia="Times New Roman" w:hAnsi="Arial Narrow" w:cs="Times New Roman"/>
          <w:color w:val="000000"/>
          <w:kern w:val="0"/>
          <w:shd w:val="clear" w:color="auto" w:fill="FFFFFF"/>
          <w:lang w:eastAsia="es-PE"/>
          <w14:ligatures w14:val="none"/>
        </w:rPr>
        <w:t>Rímac Seguros y Reaseguros S.A.</w:t>
      </w:r>
      <w:r w:rsidRPr="005B0A27">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5B0A27">
        <w:rPr>
          <w:rFonts w:ascii="Arial Narrow" w:eastAsia="Times New Roman" w:hAnsi="Arial Narrow" w:cs="Segoe UI"/>
          <w:color w:val="000000"/>
          <w:kern w:val="0"/>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21026" w:rsidRPr="005B0A27">
        <w:rPr>
          <w:rFonts w:ascii="Arial Narrow" w:hAnsi="Arial Narrow"/>
        </w:rPr>
        <w:t xml:space="preserve">la compañía aseguradora </w:t>
      </w:r>
      <w:r w:rsidR="00766CA0">
        <w:rPr>
          <w:rFonts w:ascii="Arial Narrow" w:hAnsi="Arial Narrow"/>
        </w:rPr>
        <w:t>se habría negado a</w:t>
      </w:r>
      <w:r w:rsidR="00621026" w:rsidRPr="005B0A27">
        <w:rPr>
          <w:rFonts w:ascii="Arial Narrow" w:hAnsi="Arial Narrow"/>
        </w:rPr>
        <w:t xml:space="preserve"> otorgar al denunciante el monto que le correspondía por </w:t>
      </w:r>
      <w:r w:rsidR="00766CA0">
        <w:rPr>
          <w:rFonts w:ascii="Arial Narrow" w:hAnsi="Arial Narrow"/>
        </w:rPr>
        <w:t xml:space="preserve">la </w:t>
      </w:r>
      <w:r w:rsidR="00621026" w:rsidRPr="005B0A27">
        <w:rPr>
          <w:rFonts w:ascii="Arial Narrow" w:hAnsi="Arial Narrow"/>
        </w:rPr>
        <w:t xml:space="preserve">cobertura del Seguro </w:t>
      </w:r>
      <w:r w:rsidR="00637956" w:rsidRPr="005B0A27">
        <w:rPr>
          <w:rFonts w:ascii="Arial Narrow" w:hAnsi="Arial Narrow"/>
        </w:rPr>
        <w:t>Vehicular</w:t>
      </w:r>
      <w:r w:rsidR="00621026" w:rsidRPr="005B0A27">
        <w:rPr>
          <w:rFonts w:ascii="Arial Narrow" w:hAnsi="Arial Narrow"/>
        </w:rPr>
        <w:t xml:space="preserve"> – Poliza </w:t>
      </w:r>
      <w:r w:rsidR="005B0A27" w:rsidRPr="005B0A27">
        <w:rPr>
          <w:rFonts w:ascii="Arial Narrow" w:eastAsia="Times New Roman" w:hAnsi="Arial Narrow" w:cs="Arial"/>
          <w:color w:val="000000"/>
          <w:kern w:val="0"/>
          <w:lang w:eastAsia="es-ES"/>
          <w14:ligatures w14:val="none"/>
        </w:rPr>
        <w:t>2101-1294947</w:t>
      </w:r>
      <w:r w:rsidR="00766CA0">
        <w:rPr>
          <w:rFonts w:ascii="Arial Narrow" w:eastAsia="Times New Roman" w:hAnsi="Arial Narrow" w:cs="Arial"/>
          <w:color w:val="000000"/>
          <w:kern w:val="0"/>
          <w:lang w:eastAsia="es-ES"/>
          <w14:ligatures w14:val="none"/>
        </w:rPr>
        <w:t xml:space="preserve"> debido al siniestro del 12 de octubre de 2023</w:t>
      </w:r>
      <w:r w:rsidR="00621026" w:rsidRPr="005B0A27">
        <w:rPr>
          <w:rFonts w:ascii="Arial Narrow" w:hAnsi="Arial Narrow"/>
        </w:rPr>
        <w:t>, puesto que se le entregó un monto menor</w:t>
      </w:r>
      <w:r w:rsidRPr="005B0A27">
        <w:rPr>
          <w:rFonts w:ascii="Arial Narrow" w:eastAsia="Times New Roman" w:hAnsi="Arial Narrow" w:cs="Arial"/>
          <w:color w:val="000000"/>
          <w:kern w:val="0"/>
          <w:lang w:eastAsia="es-ES"/>
          <w14:ligatures w14:val="none"/>
        </w:rPr>
        <w:t>.</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rPr>
      </w:pPr>
    </w:p>
    <w:p w14:paraId="487A3316" w14:textId="2EB4E848" w:rsidR="00F572EF" w:rsidRPr="0026598E" w:rsidRDefault="00F572EF" w:rsidP="00F572EF">
      <w:pPr>
        <w:spacing w:line="240" w:lineRule="auto"/>
        <w:contextualSpacing/>
        <w:jc w:val="both"/>
        <w:rPr>
          <w:rFonts w:ascii="Arial Narrow" w:eastAsia="Calibri" w:hAnsi="Arial Narrow" w:cs="Arial"/>
          <w:kern w:val="0"/>
          <w14:ligatures w14:val="none"/>
        </w:rPr>
      </w:pPr>
      <w:r w:rsidRPr="005B0A27">
        <w:rPr>
          <w:rFonts w:ascii="Arial Narrow" w:eastAsia="Arial Narrow" w:hAnsi="Arial Narrow" w:cs="Arial Narrow"/>
          <w:b/>
          <w:color w:val="000000"/>
          <w:kern w:val="0"/>
          <w:lang w:eastAsia="es-PE"/>
          <w14:ligatures w14:val="none"/>
        </w:rPr>
        <w:t>SEGUNDO:</w:t>
      </w:r>
      <w:r w:rsidRPr="005B0A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w14:ligatures w14:val="none"/>
        </w:rPr>
        <w:t xml:space="preserve">del </w:t>
      </w:r>
      <w:r w:rsidR="00F95830" w:rsidRPr="005B0A27">
        <w:rPr>
          <w:rFonts w:ascii="Arial Narrow" w:eastAsia="Times New Roman" w:hAnsi="Arial Narrow" w:cs="Arial"/>
          <w:color w:val="000000"/>
          <w:kern w:val="0"/>
          <w:lang w:val="es-ES" w:eastAsia="es-ES"/>
          <w14:ligatures w14:val="none"/>
        </w:rPr>
        <w:t>10 de junio de 2025, subsanado por el escrito del 24</w:t>
      </w:r>
      <w:r w:rsidR="00F95830" w:rsidRPr="00F95830">
        <w:rPr>
          <w:rFonts w:ascii="Arial Narrow" w:eastAsia="Times New Roman" w:hAnsi="Arial Narrow" w:cs="Arial"/>
          <w:color w:val="000000"/>
          <w:kern w:val="0"/>
          <w:lang w:val="es-ES" w:eastAsia="es-ES"/>
          <w14:ligatures w14:val="none"/>
        </w:rPr>
        <w:t xml:space="preserve"> de junio de 2025</w:t>
      </w:r>
      <w:r w:rsidRPr="0026598E">
        <w:rPr>
          <w:rFonts w:ascii="Arial Narrow" w:eastAsia="Calibri" w:hAnsi="Arial Narrow" w:cs="Arial"/>
          <w:kern w:val="0"/>
          <w14:ligatures w14:val="none"/>
        </w:rPr>
        <w:t>.</w:t>
      </w:r>
    </w:p>
    <w:p w14:paraId="1306BBD2" w14: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5C2C" w:rsidRPr="00542AC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w14:ligatures w14:val="none"/>
        </w:rPr>
      </w:pPr>
    </w:p>
    <w:p w14:paraId="1FF62D75" w14:textId="7FCCA16F"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5830" w:rsidRPr="00F95830">
        <w:rPr>
          <w:rFonts w:ascii="Arial Narrow" w:eastAsia="Times New Roman" w:hAnsi="Arial Narrow" w:cs="Arial"/>
          <w:color w:val="000000"/>
          <w:kern w:val="0"/>
          <w:lang w:val="es-ES" w:eastAsia="es-ES"/>
          <w14:ligatures w14:val="none"/>
        </w:rPr>
        <w:t>10 de junio de 2025, subsanado por el escrito del 24 de junio de 2025</w:t>
      </w:r>
      <w:r w:rsidRPr="00F95830">
        <w:rPr>
          <w:rFonts w:ascii="Arial Narrow" w:eastAsia="Calibri" w:hAnsi="Arial Narrow" w:cs="Arial"/>
          <w:kern w:val="0"/>
          <w14:ligatures w14:val="none"/>
        </w:rPr>
        <w:t xml:space="preserve">, </w:t>
      </w:r>
      <w:r w:rsidRPr="00F95830">
        <w:rPr>
          <w:rFonts w:ascii="Arial Narrow" w:eastAsia="Arial Narrow" w:hAnsi="Arial Narrow" w:cs="Arial Narrow"/>
          <w:color w:val="000000"/>
          <w:kern w:val="0"/>
          <w:lang w:eastAsia="es-PE"/>
          <w14:ligatures w14:val="none"/>
        </w:rPr>
        <w:t>a</w:t>
      </w:r>
      <w:r w:rsidRPr="00F95830">
        <w:rPr>
          <w:rFonts w:ascii="Arial Narrow" w:eastAsia="Times New Roman" w:hAnsi="Arial Narrow" w:cs="Times New Roman"/>
          <w:color w:val="000000"/>
          <w:kern w:val="0"/>
          <w:shd w:val="clear" w:color="auto" w:fill="FFFFFF"/>
          <w:lang w:eastAsia="es-PE"/>
          <w14:ligatures w14:val="none"/>
        </w:rPr>
        <w:t xml:space="preserve"> </w:t>
      </w:r>
      <w:r w:rsidR="00705C2C" w:rsidRPr="00F95830">
        <w:rPr>
          <w:rFonts w:ascii="Arial Narrow" w:eastAsia="Times New Roman" w:hAnsi="Arial Narrow" w:cs="Times New Roman"/>
          <w:color w:val="000000"/>
          <w:kern w:val="0"/>
          <w:shd w:val="clear" w:color="auto" w:fill="FFFFFF"/>
          <w:lang w:eastAsia="es-PE"/>
          <w14:ligatures w14:val="none"/>
        </w:rPr>
        <w:t>Rímac Seguros y Reaseguros S.A.</w:t>
      </w:r>
      <w:r w:rsidRPr="00F95830">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p>
    <w:p w14:paraId="5F469244" w14: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E1A43" w:rsidRPr="00EE1A43">
        <w:rPr>
          <w:rFonts w:ascii="Arial Narrow" w:eastAsia="Times New Roman" w:hAnsi="Arial Narrow" w:cs="Arial"/>
          <w:color w:val="000000"/>
          <w:kern w:val="0"/>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p>
    <w:p w14:paraId="5608DD43" w14: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75763">
        <w:rPr>
          <w:rFonts w:ascii="Arial Narrow" w:hAnsi="Arial Narrow" w:cs="Arial"/>
          <w:bCs/>
          <w:spacing w:val="-3"/>
          <w:kern w:val="0"/>
          <w14:ligatures w14:val="none"/>
        </w:rPr>
        <w:t>requerir a</w:t>
      </w:r>
      <w:r w:rsidR="00775763" w:rsidRPr="00775763">
        <w:rPr>
          <w:rFonts w:ascii="Arial Narrow" w:hAnsi="Arial Narrow" w:cs="Arial"/>
          <w:bCs/>
          <w:spacing w:val="-3"/>
          <w:kern w:val="0"/>
          <w14:ligatures w14:val="none"/>
        </w:rPr>
        <w:t xml:space="preserve">l señor </w:t>
      </w:r>
      <w:r w:rsidR="00775763" w:rsidRPr="00775763">
        <w:rPr>
          <w:rFonts w:ascii="Arial Narrow" w:eastAsia="Times New Roman" w:hAnsi="Arial Narrow" w:cs="Times New Roman"/>
          <w:color w:val="000000"/>
          <w:kern w:val="0"/>
          <w:shd w:val="clear" w:color="auto" w:fill="FFFFFF"/>
          <w:lang w:eastAsia="es-PE"/>
          <w14:ligatures w14:val="none"/>
        </w:rPr>
        <w:t xml:space="preserve">Eliseo </w:t>
      </w:r>
      <w:r w:rsidR="00775763" w:rsidRPr="00542AC8">
        <w:rPr>
          <w:rFonts w:ascii="Arial Narrow" w:eastAsia="Times New Roman" w:hAnsi="Arial Narrow" w:cs="Times New Roman"/>
          <w:color w:val="000000"/>
          <w:kern w:val="0"/>
          <w:shd w:val="clear" w:color="auto" w:fill="FFFFFF"/>
          <w:lang w:eastAsia="es-PE"/>
          <w14:ligatures w14:val="none"/>
        </w:rPr>
        <w:t>Ely Aquino Paredes y</w:t>
      </w:r>
      <w:r w:rsidR="00542AC8">
        <w:rPr>
          <w:rFonts w:ascii="Arial Narrow" w:eastAsia="Times New Roman" w:hAnsi="Arial Narrow" w:cs="Times New Roman"/>
          <w:color w:val="000000"/>
          <w:kern w:val="0"/>
          <w:shd w:val="clear" w:color="auto" w:fill="FFFFFF"/>
          <w:lang w:eastAsia="es-PE"/>
          <w14:ligatures w14:val="none"/>
        </w:rPr>
        <w:t xml:space="preserve"> a</w:t>
      </w:r>
      <w:r w:rsidR="00775763" w:rsidRPr="00542AC8">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542AC8">
        <w:rPr>
          <w:rFonts w:ascii="Arial Narrow" w:eastAsia="Times New Roman" w:hAnsi="Arial Narrow" w:cs="Times New Roman"/>
          <w:color w:val="000000"/>
          <w:kern w:val="0"/>
          <w:shd w:val="clear" w:color="auto" w:fill="FFFFFF"/>
          <w:lang w:eastAsia="es-PE"/>
          <w14:ligatures w14:val="none"/>
        </w:rPr>
        <w:t xml:space="preserve"> </w:t>
      </w:r>
      <w:r w:rsidRPr="00542AC8">
        <w:rPr>
          <w:rFonts w:ascii="Arial Narrow" w:hAnsi="Arial Narrow"/>
          <w:color w:val="000000"/>
        </w:rPr>
        <w:t>para que, dentro del plazo de dos (2) días hábiles siguientes a la fecha en que reciba</w:t>
      </w:r>
      <w:r w:rsidR="00542AC8" w:rsidRPr="00542AC8">
        <w:rPr>
          <w:rFonts w:ascii="Arial Narrow" w:hAnsi="Arial Narrow"/>
          <w:color w:val="000000"/>
        </w:rPr>
        <w:t>n</w:t>
      </w:r>
      <w:r w:rsidRPr="00542AC8">
        <w:rPr>
          <w:rFonts w:ascii="Arial Narrow" w:hAnsi="Arial Narrow"/>
          <w:color w:val="000000"/>
        </w:rPr>
        <w:t xml:space="preserve"> la notificación en su</w:t>
      </w:r>
      <w:r w:rsidR="00542AC8" w:rsidRPr="00542AC8">
        <w:rPr>
          <w:rFonts w:ascii="Arial Narrow" w:hAnsi="Arial Narrow"/>
          <w:color w:val="000000"/>
        </w:rPr>
        <w:t>s</w:t>
      </w:r>
      <w:r w:rsidRPr="00542AC8">
        <w:rPr>
          <w:rFonts w:ascii="Arial Narrow" w:hAnsi="Arial Narrow"/>
          <w:color w:val="000000"/>
        </w:rPr>
        <w:t xml:space="preserve"> bandeja</w:t>
      </w:r>
      <w:r w:rsidR="00542AC8" w:rsidRPr="00542AC8">
        <w:rPr>
          <w:rFonts w:ascii="Arial Narrow" w:hAnsi="Arial Narrow"/>
          <w:color w:val="000000"/>
        </w:rPr>
        <w:t>s</w:t>
      </w:r>
      <w:r w:rsidRPr="00542AC8">
        <w:rPr>
          <w:rFonts w:ascii="Arial Narrow" w:hAnsi="Arial Narrow"/>
          <w:color w:val="000000"/>
        </w:rPr>
        <w:t xml:space="preserve"> de correo electrónico, efectúe</w:t>
      </w:r>
      <w:r w:rsidR="00542AC8" w:rsidRPr="00542AC8">
        <w:rPr>
          <w:rFonts w:ascii="Arial Narrow" w:hAnsi="Arial Narrow"/>
          <w:color w:val="000000"/>
        </w:rPr>
        <w:t>n</w:t>
      </w:r>
      <w:r w:rsidRPr="00542AC8">
        <w:rPr>
          <w:rFonts w:ascii="Arial Narrow" w:hAnsi="Arial Narrow"/>
          <w:color w:val="000000"/>
        </w:rPr>
        <w:t xml:space="preserve"> la confirmación de recepción de la notificación remitida por este despacho a su</w:t>
      </w:r>
      <w:r w:rsidR="00542AC8" w:rsidRPr="00542AC8">
        <w:rPr>
          <w:rFonts w:ascii="Arial Narrow" w:hAnsi="Arial Narrow"/>
          <w:color w:val="000000"/>
        </w:rPr>
        <w:t>s</w:t>
      </w:r>
      <w:r w:rsidRPr="00542AC8">
        <w:rPr>
          <w:rFonts w:ascii="Arial Narrow" w:hAnsi="Arial Narrow"/>
          <w:color w:val="000000"/>
        </w:rPr>
        <w:t xml:space="preserve"> correo</w:t>
      </w:r>
      <w:r w:rsidR="00542AC8" w:rsidRPr="00542AC8">
        <w:rPr>
          <w:rFonts w:ascii="Arial Narrow" w:hAnsi="Arial Narrow"/>
          <w:color w:val="000000"/>
        </w:rPr>
        <w:t>s</w:t>
      </w:r>
      <w:r w:rsidRPr="00542AC8">
        <w:rPr>
          <w:rFonts w:ascii="Arial Narrow" w:hAnsi="Arial Narrow"/>
          <w:color w:val="000000"/>
        </w:rPr>
        <w:t xml:space="preserve"> electrónico</w:t>
      </w:r>
      <w:r w:rsidR="00542AC8" w:rsidRPr="00542AC8">
        <w:rPr>
          <w:rFonts w:ascii="Arial Narrow" w:hAnsi="Arial Narrow"/>
          <w:color w:val="000000"/>
        </w:rPr>
        <w:t>s</w:t>
      </w:r>
      <w:r w:rsidRPr="00542AC8">
        <w:rPr>
          <w:rFonts w:ascii="Arial Narrow" w:hAnsi="Arial Narrow"/>
          <w:color w:val="000000"/>
        </w:rPr>
        <w:t>, de conformidad con el segundo párrafo del numeral 4 del artículo 20</w:t>
      </w:r>
      <w:r w:rsidRPr="00542AC8">
        <w:rPr>
          <w:rFonts w:ascii="Arial Narrow" w:eastAsia="Times New Roman" w:hAnsi="Arial Narrow" w:cs="Segoe UI"/>
          <w:color w:val="000000"/>
          <w:kern w:val="0"/>
          <w:lang w:eastAsia="es-PE"/>
          <w14:ligatures w14:val="none"/>
        </w:rPr>
        <w:t/>
      </w:r>
      <w:r w:rsidRPr="00542AC8">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A04E9D2"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98AC97E"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C60ED6B" w14: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bookmarkEnd w:id="0"/>
    <w:p w14:paraId="2AA0EBA2" w14: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hAnsi="Arial Narrow"/>
        </w:rPr>
      </w:pPr>
    </w:p>
    <w:p w14:paraId="11F420BD" w14:textId="77777777" w:rsidR="00F572EF" w:rsidRPr="0026598E" w:rsidRDefault="00F572EF" w:rsidP="00F572EF">
      <w:pPr>
        <w:spacing w:line="240" w:lineRule="auto"/>
        <w:rPr>
          <w:rFonts w:ascii="Arial Narrow" w:hAnsi="Arial Narrow"/>
        </w:rPr>
      </w:pPr>
    </w:p>
    <w:p w14:paraId="5D98B3EC" w14:textId="77777777" w:rsidR="00F572EF" w:rsidRPr="0026598E" w:rsidRDefault="00F572EF" w:rsidP="00F572E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TextonotapieCar"/>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