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DENUNCIANTE</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JORGE CHARL IZARRA PINEDA </w:t>
      </w:r>
      <w:r w:rsidRPr="00473417">
        <w:rPr>
          <w:rFonts w:ascii="Arial Narrow" w:eastAsia="Arial Narrow" w:hAnsi="Arial Narrow" w:cs="Arial Narrow"/>
          <w:b/>
          <w:color w:val="000000"/>
          <w:kern w:val="0"/>
          <w:lang w:eastAsia="es-PE"/>
          <w14:ligatures w14:val="none"/>
        </w:rPr>
        <w:t>(SEÑOR</w:t>
      </w:r>
      <w:r w:rsidR="00473417" w:rsidRPr="00473417">
        <w:rPr>
          <w:rFonts w:ascii="Arial Narrow" w:eastAsia="Arial Narrow" w:hAnsi="Arial Narrow" w:cs="Arial Narrow"/>
          <w:b/>
          <w:color w:val="000000"/>
          <w:kern w:val="0"/>
          <w:lang w:eastAsia="es-PE"/>
          <w14:ligatures w14:val="none"/>
        </w:rPr>
        <w:t xml:space="preserve"> IZARRA</w:t>
      </w:r>
      <w:r w:rsidRPr="00473417">
        <w:rPr>
          <w:rFonts w:ascii="Arial Narrow" w:eastAsia="Arial Narrow" w:hAnsi="Arial Narrow" w:cs="Arial Narrow"/>
          <w:b/>
          <w:color w:val="000000"/>
          <w:kern w:val="0"/>
          <w:lang w:eastAsia="es-PE"/>
          <w14:ligatures w14:val="none"/>
        </w:rPr>
        <w:t>)</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7</w:t>
      </w:r>
      <w:r w:rsidRPr="00473417">
        <w:rPr>
          <w:rFonts w:ascii="Arial Narrow" w:eastAsia="Times New Roman" w:hAnsi="Arial Narrow" w:cs="Times New Roman"/>
          <w:color w:val="000000"/>
          <w:kern w:val="0"/>
          <w:shd w:val="clear" w:color="auto" w:fill="FFFFFF"/>
          <w:lang w:eastAsia="es-PE"/>
          <w14:ligatures w14:val="none"/>
        </w:rPr>
        <w:t xml:space="preserve"> de </w:t>
      </w:r>
      <w:r w:rsidR="00473417" w:rsidRPr="00473417">
        <w:rPr>
          <w:rFonts w:ascii="Arial Narrow" w:eastAsia="Times New Roman" w:hAnsi="Arial Narrow" w:cs="Times New Roman"/>
          <w:color w:val="000000"/>
          <w:kern w:val="0"/>
          <w:shd w:val="clear" w:color="auto" w:fill="FFFFFF"/>
          <w:lang w:eastAsia="es-PE"/>
          <w14:ligatures w14:val="none"/>
        </w:rPr>
        <w:t>octubre</w:t>
      </w:r>
      <w:r w:rsidRPr="0047341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w:t>
      </w:r>
      <w:r w:rsidR="0074268B" w:rsidRPr="0074268B">
        <w:rPr>
          <w:rFonts w:ascii="Arial Narrow" w:eastAsia="Times New Roman" w:hAnsi="Arial Narrow" w:cs="Arial"/>
          <w:color w:val="000000"/>
          <w:kern w:val="0"/>
          <w:lang w:val="es-ES" w:eastAsia="es-ES"/>
          <w14:ligatures w14:val="none"/>
        </w:rPr>
        <w:t>4</w:t>
      </w:r>
      <w:r w:rsidRPr="0074268B">
        <w:rPr>
          <w:rFonts w:ascii="Arial Narrow" w:eastAsia="Times New Roman" w:hAnsi="Arial Narrow" w:cs="Arial"/>
          <w:color w:val="000000"/>
          <w:kern w:val="0"/>
          <w:lang w:val="es-ES" w:eastAsia="es-ES"/>
          <w14:ligatures w14:val="none"/>
        </w:rPr>
        <w:t xml:space="preserve"> de </w:t>
      </w:r>
      <w:r w:rsidR="0074268B" w:rsidRPr="0074268B">
        <w:rPr>
          <w:rFonts w:ascii="Arial Narrow" w:eastAsia="Times New Roman" w:hAnsi="Arial Narrow" w:cs="Arial"/>
          <w:color w:val="000000"/>
          <w:kern w:val="0"/>
          <w:lang w:val="es-ES" w:eastAsia="es-ES"/>
          <w14:ligatures w14:val="none"/>
        </w:rPr>
        <w:t>setiembre</w:t>
      </w:r>
      <w:r w:rsidRPr="0074268B">
        <w:rPr>
          <w:rFonts w:ascii="Arial Narrow" w:eastAsia="Times New Roman" w:hAnsi="Arial Narrow" w:cs="Arial"/>
          <w:color w:val="000000"/>
          <w:kern w:val="0"/>
          <w:lang w:val="es-ES" w:eastAsia="es-ES"/>
          <w14:ligatures w14:val="none"/>
        </w:rPr>
        <w:t xml:space="preserve"> de 2025</w:t>
      </w:r>
      <w:r w:rsidR="00996DC2" w:rsidRPr="0074268B">
        <w:rPr>
          <w:rFonts w:ascii="Arial Narrow" w:eastAsia="Calibri" w:hAnsi="Arial Narrow" w:cs="Arial"/>
          <w:kern w:val="0"/>
          <w14:ligatures w14:val="none"/>
        </w:rPr>
        <w:t>,</w:t>
      </w:r>
      <w:r w:rsidRPr="0074268B">
        <w:rPr>
          <w:rFonts w:ascii="Arial Narrow" w:eastAsia="Calibri" w:hAnsi="Arial Narrow" w:cs="Arial"/>
          <w:kern w:val="0"/>
          <w14:ligatures w14:val="none"/>
        </w:rPr>
        <w:t xml:space="preserve"> </w:t>
      </w:r>
      <w:r w:rsidR="00D27937">
        <w:rPr>
          <w:rFonts w:ascii="Arial Narrow" w:eastAsia="Calibri" w:hAnsi="Arial Narrow" w:cs="Arial"/>
          <w:kern w:val="0"/>
          <w14:ligatures w14:val="none"/>
        </w:rPr>
        <w:t>el</w:t>
      </w:r>
      <w:r w:rsidRPr="0074268B">
        <w:rPr>
          <w:rFonts w:ascii="Arial Narrow" w:eastAsia="Calibri" w:hAnsi="Arial Narrow" w:cs="Arial"/>
          <w:kern w:val="0"/>
          <w14:ligatures w14:val="none"/>
        </w:rPr>
        <w:t xml:space="preserve"> señor </w:t>
      </w:r>
      <w:r w:rsidR="0074268B" w:rsidRPr="0074268B">
        <w:rPr>
          <w:rFonts w:ascii="Arial Narrow" w:eastAsia="Calibri" w:hAnsi="Arial Narrow" w:cs="Arial"/>
          <w:kern w:val="0"/>
          <w14:ligatures w14:val="none"/>
        </w:rPr>
        <w:t xml:space="preserve">Izarra </w:t>
      </w:r>
      <w:r w:rsidRPr="0074268B">
        <w:rPr>
          <w:rFonts w:ascii="Arial Narrow" w:eastAsia="Calibri" w:hAnsi="Arial Narrow" w:cs="Arial"/>
          <w:kern w:val="0"/>
          <w14:ligatures w14:val="none"/>
        </w:rPr>
        <w:t>d</w:t>
      </w:r>
      <w:r w:rsidRPr="0074268B">
        <w:rPr>
          <w:rFonts w:ascii="Arial Narrow" w:eastAsia="Times New Roman" w:hAnsi="Arial Narrow" w:cs="Arial"/>
          <w:color w:val="000000"/>
          <w:kern w:val="0"/>
          <w:lang w:val="es-ES" w:eastAsia="es-ES"/>
          <w14:ligatures w14:val="none"/>
        </w:rPr>
        <w:t xml:space="preserve">enunció a </w:t>
      </w:r>
      <w:r w:rsidR="0074268B" w:rsidRPr="0074268B">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El</w:t>
      </w:r>
      <w:r w:rsidR="00CA59A2" w:rsidRPr="006C731F">
        <w:rPr>
          <w:rFonts w:ascii="Arial Narrow" w:eastAsia="Times New Roman" w:hAnsi="Arial Narrow" w:cs="Arial"/>
          <w:color w:val="000000"/>
          <w:kern w:val="0"/>
          <w:lang w:val="es-ES" w:eastAsia="es-ES"/>
          <w14:ligatures w14:val="none"/>
        </w:rPr>
        <w:t xml:space="preserve"> señor </w:t>
      </w:r>
      <w:r w:rsidR="001D186A" w:rsidRPr="006C731F">
        <w:rPr>
          <w:rFonts w:ascii="Arial Narrow" w:eastAsia="Calibri" w:hAnsi="Arial Narrow" w:cs="Arial"/>
          <w:kern w:val="0"/>
          <w14:ligatures w14:val="none"/>
        </w:rPr>
        <w:t xml:space="preserve">Izarra </w:t>
      </w:r>
      <w:r w:rsidR="00CA59A2" w:rsidRPr="006C731F">
        <w:rPr>
          <w:rFonts w:ascii="Arial Narrow" w:eastAsia="Times New Roman" w:hAnsi="Arial Narrow" w:cs="Arial"/>
          <w:color w:val="000000"/>
          <w:kern w:val="0"/>
          <w:lang w:val="es-ES" w:eastAsia="es-ES"/>
          <w14:ligatures w14:val="none"/>
        </w:rPr>
        <w:t xml:space="preserve">solicitó, en </w:t>
      </w:r>
      <w:r w:rsidR="00CA59A2" w:rsidRPr="00D27031">
        <w:rPr>
          <w:rFonts w:ascii="Arial Narrow" w:eastAsia="Times New Roman" w:hAnsi="Arial Narrow" w:cs="Arial"/>
          <w:color w:val="000000"/>
          <w:kern w:val="0"/>
          <w:lang w:val="es-ES" w:eastAsia="es-ES"/>
          <w14:ligatures w14:val="none"/>
        </w:rPr>
        <w:t xml:space="preserve">calidad de medida correctiva, que </w:t>
      </w:r>
      <w:r w:rsidR="001D186A" w:rsidRPr="00D27031">
        <w:rPr>
          <w:rFonts w:ascii="Arial Narrow" w:eastAsia="Times New Roman" w:hAnsi="Arial Narrow" w:cs="Arial"/>
          <w:color w:val="000000"/>
          <w:kern w:val="0"/>
          <w:lang w:val="es-ES" w:eastAsia="es-ES"/>
          <w14:ligatures w14:val="none"/>
        </w:rPr>
        <w:t xml:space="preserve">Mapfre </w:t>
      </w:r>
      <w:r w:rsidR="00CA59A2" w:rsidRPr="00D27031">
        <w:rPr>
          <w:rFonts w:ascii="Arial Narrow" w:eastAsia="Times New Roman" w:hAnsi="Arial Narrow" w:cs="Arial"/>
          <w:color w:val="000000"/>
          <w:kern w:val="0"/>
          <w:lang w:val="es-ES" w:eastAsia="es-ES"/>
          <w14:ligatures w14:val="none"/>
        </w:rPr>
        <w:t xml:space="preserve">cumpla con otorgar la </w:t>
      </w:r>
      <w:r w:rsidR="001D186A" w:rsidRPr="00D27031">
        <w:rPr>
          <w:rFonts w:ascii="Arial Narrow" w:eastAsia="Times New Roman" w:hAnsi="Arial Narrow" w:cs="Arial"/>
          <w:color w:val="000000"/>
          <w:kern w:val="0"/>
          <w:lang w:val="es-ES" w:eastAsia="es-ES"/>
          <w14:ligatures w14:val="none"/>
        </w:rPr>
        <w:t>cobertura</w:t>
      </w:r>
      <w:r w:rsidR="00CA59A2" w:rsidRPr="00D27031">
        <w:rPr>
          <w:rFonts w:ascii="Arial Narrow" w:eastAsia="Times New Roman" w:hAnsi="Arial Narrow" w:cs="Arial"/>
          <w:color w:val="000000"/>
          <w:kern w:val="0"/>
          <w:lang w:val="es-ES" w:eastAsia="es-ES"/>
          <w14:ligatures w14:val="none"/>
        </w:rPr>
        <w:t xml:space="preserve"> convenida en la Póliza </w:t>
      </w:r>
      <w:r w:rsidR="000E23BB" w:rsidRPr="00D27031">
        <w:rPr>
          <w:rFonts w:ascii="Arial Narrow" w:eastAsia="Times New Roman" w:hAnsi="Arial Narrow" w:cs="Arial"/>
          <w:color w:val="000000"/>
          <w:kern w:val="0"/>
          <w:lang w:val="es-ES" w:eastAsia="es-ES"/>
          <w14:ligatures w14:val="none"/>
        </w:rPr>
        <w:t xml:space="preserve">3012200018835 </w:t>
      </w:r>
      <w:r w:rsidR="00CA59A2" w:rsidRPr="00D27031">
        <w:rPr>
          <w:rFonts w:ascii="Arial Narrow" w:eastAsia="Times New Roman" w:hAnsi="Arial Narrow" w:cs="Arial"/>
          <w:color w:val="000000"/>
          <w:kern w:val="0"/>
          <w:lang w:val="es-ES" w:eastAsia="es-ES"/>
          <w14:ligatures w14:val="none"/>
        </w:rPr>
        <w:t>del Seguro Vehicular.</w:t>
      </w:r>
      <w:r w:rsidR="006B0EDA">
        <w:rPr>
          <w:rFonts w:ascii="Arial Narrow" w:eastAsia="Times New Roman" w:hAnsi="Arial Narrow" w:cs="Arial"/>
          <w:color w:val="000000"/>
          <w:kern w:val="0"/>
          <w:lang w:val="es-ES" w:eastAsia="es-ES"/>
          <w14:ligatures w14:val="none"/>
        </w:rPr>
        <w:t xml:space="preserve"> Asimismo, no requirió de forma expresa el reembolso de las costas y de los costos del procedimiento.</w:t>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del Código</w:t>
      </w:r>
      <w:r w:rsidR="00711750" w:rsidRPr="00D27031">
        <w:rPr>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9159AB">
        <w:rPr>
          <w:rFonts w:ascii="Arial Narrow" w:eastAsia="Times New Roman" w:hAnsi="Arial Narrow" w:cs="Times New Roman"/>
          <w:color w:val="000000"/>
          <w:kern w:val="0"/>
          <w:shd w:val="clear" w:color="auto" w:fill="FFFFFF"/>
          <w:lang w:eastAsia="es-PE"/>
          <w14:ligatures w14:val="none"/>
        </w:rPr>
        <w:t xml:space="preserve">del </w:t>
      </w:r>
      <w:r w:rsidR="007E56C7" w:rsidRPr="009159AB">
        <w:rPr>
          <w:rFonts w:ascii="Arial Narrow" w:eastAsia="Times New Roman" w:hAnsi="Arial Narrow" w:cs="Arial"/>
          <w:color w:val="000000"/>
          <w:kern w:val="0"/>
          <w:lang w:val="es-ES" w:eastAsia="es-ES"/>
          <w14:ligatures w14:val="none"/>
        </w:rPr>
        <w:t xml:space="preserve">4 de setiembre de 2025 </w:t>
      </w:r>
      <w:r w:rsidRPr="009159AB">
        <w:rPr>
          <w:rFonts w:ascii="Arial Narrow" w:eastAsia="Times New Roman" w:hAnsi="Arial Narrow" w:cs="Times New Roman"/>
          <w:color w:val="000000"/>
          <w:kern w:val="0"/>
          <w:shd w:val="clear" w:color="auto" w:fill="FFFFFF"/>
          <w:lang w:eastAsia="es-PE"/>
          <w14:ligatures w14:val="none"/>
        </w:rPr>
        <w:t xml:space="preserve">interpuesta por el </w:t>
      </w:r>
      <w:r w:rsidR="0036029B" w:rsidRPr="009159AB">
        <w:rPr>
          <w:rFonts w:ascii="Arial Narrow" w:hAnsi="Arial Narrow" w:cs="Arial"/>
          <w:bCs/>
          <w:spacing w:val="-3"/>
          <w:kern w:val="0"/>
          <w14:ligatures w14:val="none"/>
        </w:rPr>
        <w:t xml:space="preserve">señor </w:t>
      </w:r>
      <w:r w:rsidR="0036029B" w:rsidRPr="009159AB">
        <w:rPr>
          <w:rFonts w:ascii="Arial Narrow" w:eastAsia="Times New Roman" w:hAnsi="Arial Narrow" w:cs="Times New Roman"/>
          <w:color w:val="000000"/>
          <w:kern w:val="0"/>
          <w:shd w:val="clear" w:color="auto" w:fill="FFFFFF"/>
          <w:lang w:eastAsia="es-PE"/>
          <w14:ligatures w14:val="none"/>
        </w:rPr>
        <w:t xml:space="preserve">Jorge Charl Izarra Pineda </w:t>
      </w:r>
      <w:r w:rsidRPr="009159AB">
        <w:rPr>
          <w:rFonts w:ascii="Arial Narrow" w:eastAsia="Times New Roman" w:hAnsi="Arial Narrow" w:cs="Times New Roman"/>
          <w:color w:val="000000"/>
          <w:kern w:val="0"/>
          <w:shd w:val="clear" w:color="auto" w:fill="FFFFFF"/>
          <w:lang w:eastAsia="es-PE"/>
          <w14:ligatures w14:val="none"/>
        </w:rPr>
        <w:t xml:space="preserve">contra </w:t>
      </w:r>
      <w:r w:rsidR="007E534D" w:rsidRPr="009159AB">
        <w:rPr>
          <w:rFonts w:ascii="Arial Narrow" w:eastAsia="Arial Narrow" w:hAnsi="Arial Narrow" w:cs="Arial Narrow"/>
          <w:bCs/>
        </w:rPr>
        <w:t>Mapfre Perú Compañía de Seguros y Reaseguros S.A.</w:t>
      </w:r>
      <w:r w:rsidRPr="009159AB">
        <w:rPr>
          <w:rFonts w:ascii="Arial Narrow" w:eastAsia="Times New Roman" w:hAnsi="Arial Narrow" w:cs="Times New Roman"/>
          <w:color w:val="000000"/>
          <w:kern w:val="0"/>
          <w:shd w:val="clear" w:color="auto" w:fill="FFFFFF"/>
          <w:lang w:eastAsia="es-PE"/>
          <w14:ligatures w14:val="none"/>
        </w:rPr>
        <w:t xml:space="preserve">, </w:t>
      </w:r>
      <w:r w:rsidR="00121544" w:rsidRPr="009159AB">
        <w:rPr>
          <w:rFonts w:ascii="Arial Narrow" w:eastAsia="Times New Roman" w:hAnsi="Arial Narrow" w:cs="Times New Roman"/>
          <w:color w:val="000000"/>
          <w:kern w:val="0"/>
          <w:shd w:val="clear" w:color="auto" w:fill="FFFFFF"/>
          <w:lang w:eastAsia="es-PE"/>
          <w14:ligatures w14:val="none"/>
        </w:rPr>
        <w:t>por l</w:t>
      </w:r>
      <w:r w:rsidR="009159AB" w:rsidRPr="009159AB">
        <w:rPr>
          <w:rFonts w:ascii="Arial Narrow" w:eastAsia="Times New Roman" w:hAnsi="Arial Narrow" w:cs="Times New Roman"/>
          <w:color w:val="000000"/>
          <w:kern w:val="0"/>
          <w:shd w:val="clear" w:color="auto" w:fill="FFFFFF"/>
          <w:lang w:eastAsia="es-PE"/>
          <w14:ligatures w14:val="none"/>
        </w:rPr>
        <w:t xml:space="preserve">a </w:t>
      </w:r>
      <w:r w:rsidR="009159AB" w:rsidRPr="009159AB">
        <w:rPr>
          <w:rFonts w:ascii="Arial Narrow" w:eastAsia="Calibri" w:hAnsi="Arial Narrow" w:cs="Arial Narrow"/>
          <w:color w:val="000000"/>
          <w:kern w:val="0"/>
          <w:lang w:eastAsia="es-PE"/>
          <w14:ligatures w14:val="none"/>
        </w:rPr>
        <w:t>p</w:t>
      </w:r>
      <w:r w:rsidR="00711750" w:rsidRPr="009159AB">
        <w:rPr>
          <w:rFonts w:ascii="Arial Narrow" w:eastAsia="Calibri" w:hAnsi="Arial Narrow" w:cs="Arial Narrow"/>
          <w:color w:val="000000"/>
          <w:kern w:val="0"/>
          <w:lang w:eastAsia="es-PE"/>
          <w14:ligatures w14:val="none"/>
        </w:rPr>
        <w:t>resunta</w:t>
      </w:r>
      <w:r w:rsidR="00711750" w:rsidRPr="009159A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9159AB">
        <w:rPr>
          <w:rFonts w:ascii="Arial Narrow" w:eastAsia="Calibri" w:hAnsi="Arial Narrow" w:cs="Arial Narrow"/>
          <w:kern w:val="0"/>
          <w:lang w:eastAsia="es-PE"/>
          <w14:ligatures w14:val="none"/>
        </w:rPr>
        <w:t xml:space="preserve"> de </w:t>
      </w:r>
      <w:r w:rsidR="00711750" w:rsidRPr="009159AB">
        <w:rPr>
          <w:rFonts w:ascii="Arial Narrow" w:eastAsia="Times New Roman" w:hAnsi="Arial Narrow" w:cs="Times New Roman"/>
          <w:kern w:val="0"/>
          <w:shd w:val="clear" w:color="auto" w:fill="FFFFFF"/>
          <w:lang w:eastAsia="es-PE"/>
          <w14:ligatures w14:val="none"/>
        </w:rPr>
        <w:t>la Ley</w:t>
      </w:r>
      <w:r w:rsidR="006B0EDA">
        <w:rPr>
          <w:rFonts w:ascii="Arial Narrow" w:eastAsia="Times New Roman" w:hAnsi="Arial Narrow" w:cs="Times New Roman"/>
          <w:kern w:val="0"/>
          <w:shd w:val="clear" w:color="auto" w:fill="FFFFFF"/>
          <w:lang w:eastAsia="es-PE"/>
          <w14:ligatures w14:val="none"/>
        </w:rPr>
        <w:t xml:space="preserve"> </w:t>
      </w:r>
      <w:r w:rsidR="00711750" w:rsidRPr="009159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159AB" w:rsidRPr="009159AB">
        <w:rPr>
          <w:rFonts w:ascii="Arial Narrow" w:eastAsia="Times New Roman" w:hAnsi="Arial Narrow" w:cs="Times New Roman"/>
          <w:kern w:val="0"/>
          <w:shd w:val="clear" w:color="auto" w:fill="FFFFFF"/>
          <w:lang w:eastAsia="es-PE"/>
          <w14:ligatures w14:val="none"/>
        </w:rPr>
        <w:t>la compañía aseguradora se habría</w:t>
      </w:r>
      <w:r w:rsidR="00711750" w:rsidRPr="009159AB">
        <w:rPr>
          <w:rFonts w:ascii="Arial Narrow" w:eastAsia="Times New Roman" w:hAnsi="Arial Narrow" w:cs="Times New Roman"/>
          <w:kern w:val="0"/>
          <w:shd w:val="clear" w:color="auto" w:fill="FFFFFF"/>
          <w:lang w:eastAsia="es-PE"/>
          <w14:ligatures w14:val="none"/>
        </w:rPr>
        <w:t xml:space="preserve"> negado injustificadamente </w:t>
      </w:r>
      <w:r w:rsidR="009159AB" w:rsidRPr="009159AB">
        <w:rPr>
          <w:rFonts w:ascii="Arial Narrow" w:eastAsia="Times New Roman" w:hAnsi="Arial Narrow" w:cs="Times New Roman"/>
          <w:kern w:val="0"/>
          <w:shd w:val="clear" w:color="auto" w:fill="FFFFFF"/>
          <w:lang w:eastAsia="es-PE"/>
          <w14:ligatures w14:val="none"/>
        </w:rPr>
        <w:t>a otorgar</w:t>
      </w:r>
      <w:r w:rsidR="006B0EDA">
        <w:rPr>
          <w:rFonts w:ascii="Arial Narrow" w:eastAsia="Times New Roman" w:hAnsi="Arial Narrow" w:cs="Times New Roman"/>
          <w:kern w:val="0"/>
          <w:shd w:val="clear" w:color="auto" w:fill="FFFFFF"/>
          <w:lang w:eastAsia="es-PE"/>
          <w14:ligatures w14:val="none"/>
        </w:rPr>
        <w:t xml:space="preserve"> al denunciante</w:t>
      </w:r>
      <w:r w:rsidR="009159AB" w:rsidRPr="009159AB">
        <w:rPr>
          <w:rFonts w:ascii="Arial Narrow" w:eastAsia="Times New Roman" w:hAnsi="Arial Narrow" w:cs="Times New Roman"/>
          <w:kern w:val="0"/>
          <w:shd w:val="clear" w:color="auto" w:fill="FFFFFF"/>
          <w:lang w:eastAsia="es-PE"/>
          <w14:ligatures w14:val="none"/>
        </w:rPr>
        <w:t xml:space="preserve"> </w:t>
      </w:r>
      <w:r w:rsidR="00711750" w:rsidRPr="009159AB">
        <w:rPr>
          <w:rFonts w:ascii="Arial Narrow" w:eastAsia="Times New Roman" w:hAnsi="Arial Narrow" w:cs="Times New Roman"/>
          <w:kern w:val="0"/>
          <w:shd w:val="clear" w:color="auto" w:fill="FFFFFF"/>
          <w:lang w:eastAsia="es-PE"/>
          <w14:ligatures w14:val="none"/>
        </w:rPr>
        <w:t xml:space="preserve">la cobertura del </w:t>
      </w:r>
      <w:r w:rsidR="009159AB" w:rsidRPr="009159AB">
        <w:rPr>
          <w:rFonts w:ascii="Arial Narrow" w:eastAsia="Times New Roman" w:hAnsi="Arial Narrow" w:cs="Arial"/>
          <w:color w:val="000000"/>
          <w:kern w:val="0"/>
          <w:lang w:eastAsia="es-ES"/>
          <w14:ligatures w14:val="none"/>
        </w:rPr>
        <w:t xml:space="preserve">Seguro Vehicular – Póliza 3012200018835 </w:t>
      </w:r>
      <w:r w:rsidR="00711750" w:rsidRPr="009159AB">
        <w:rPr>
          <w:rFonts w:ascii="Arial Narrow" w:eastAsia="Times New Roman" w:hAnsi="Arial Narrow" w:cs="Times New Roman"/>
          <w:kern w:val="0"/>
          <w:shd w:val="clear" w:color="auto" w:fill="FFFFFF"/>
          <w:lang w:eastAsia="es-PE"/>
          <w14:ligatures w14:val="none"/>
        </w:rPr>
        <w:t xml:space="preserve">por el siniestro del </w:t>
      </w:r>
      <w:r w:rsidR="009159AB" w:rsidRPr="009159AB">
        <w:rPr>
          <w:rFonts w:ascii="Arial Narrow" w:eastAsia="Times New Roman" w:hAnsi="Arial Narrow" w:cs="Times New Roman"/>
          <w:kern w:val="0"/>
          <w:shd w:val="clear" w:color="auto" w:fill="FFFFFF"/>
          <w:lang w:eastAsia="es-PE"/>
          <w14:ligatures w14:val="none"/>
        </w:rPr>
        <w:t>25 de marzo de 2025</w:t>
      </w:r>
      <w:r w:rsidR="00121544" w:rsidRPr="009159AB">
        <w:rPr>
          <w:rFonts w:ascii="Arial Narrow" w:eastAsia="Arial Narrow" w:hAnsi="Arial Narrow" w:cs="Arial Narrow"/>
          <w:kern w:val="0"/>
          <w14:ligatures w14:val="none"/>
        </w:rPr>
        <w:t>.</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56E4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E56C7" w:rsidRPr="0074268B">
        <w:rPr>
          <w:rFonts w:ascii="Arial Narrow" w:eastAsia="Times New Roman" w:hAnsi="Arial Narrow" w:cs="Arial"/>
          <w:color w:val="000000"/>
          <w:kern w:val="0"/>
          <w:lang w:val="es-ES" w:eastAsia="es-ES"/>
          <w14:ligatures w14:val="none"/>
        </w:rPr>
        <w:t xml:space="preserve">4 de setiembre de </w:t>
      </w:r>
      <w:r w:rsidR="007E56C7" w:rsidRPr="007E56C7">
        <w:rPr>
          <w:rFonts w:ascii="Arial Narrow" w:eastAsia="Times New Roman" w:hAnsi="Arial Narrow" w:cs="Arial"/>
          <w:color w:val="000000"/>
          <w:kern w:val="0"/>
          <w:lang w:val="es-ES" w:eastAsia="es-ES"/>
          <w14:ligatures w14:val="none"/>
        </w:rPr>
        <w:t>2025</w:t>
      </w:r>
      <w:r w:rsidRPr="007E56C7">
        <w:rPr>
          <w:rFonts w:ascii="Arial Narrow" w:eastAsia="Calibri" w:hAnsi="Arial Narrow" w:cs="Arial"/>
          <w:kern w:val="0"/>
          <w14:ligatures w14:val="none"/>
        </w:rPr>
        <w:t xml:space="preserve">, </w:t>
      </w:r>
      <w:r w:rsidRPr="007E56C7">
        <w:rPr>
          <w:rFonts w:ascii="Arial Narrow" w:eastAsia="Arial Narrow" w:hAnsi="Arial Narrow" w:cs="Arial Narrow"/>
          <w:color w:val="000000"/>
          <w:kern w:val="0"/>
          <w:lang w:eastAsia="es-PE"/>
          <w14:ligatures w14:val="none"/>
        </w:rPr>
        <w:t>a</w:t>
      </w:r>
      <w:r w:rsidRPr="007E56C7">
        <w:rPr>
          <w:rFonts w:ascii="Arial Narrow" w:eastAsia="Times New Roman" w:hAnsi="Arial Narrow" w:cs="Times New Roman"/>
          <w:color w:val="000000"/>
          <w:kern w:val="0"/>
          <w:shd w:val="clear" w:color="auto" w:fill="FFFFFF"/>
          <w:lang w:eastAsia="es-PE"/>
          <w14:ligatures w14:val="none"/>
        </w:rPr>
        <w:t xml:space="preserve"> </w:t>
      </w:r>
      <w:r w:rsidR="007E534D" w:rsidRPr="007E56C7">
        <w:rPr>
          <w:rFonts w:ascii="Arial Narrow" w:eastAsia="Arial Narrow" w:hAnsi="Arial Narrow" w:cs="Arial Narrow"/>
          <w:bCs/>
        </w:rPr>
        <w:t>Mapfre Perú Compañía de Seguros y Reaseguros S.A.</w:t>
      </w:r>
      <w:r w:rsidRPr="007E56C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6029B">
        <w:rPr>
          <w:rFonts w:ascii="Arial Narrow" w:hAnsi="Arial Narrow" w:cs="Arial"/>
          <w:bCs/>
          <w:spacing w:val="-3"/>
          <w:kern w:val="0"/>
          <w14:ligatures w14:val="none"/>
        </w:rPr>
        <w:t>requerir a</w:t>
      </w:r>
      <w:r w:rsidR="001B5155" w:rsidRPr="0036029B">
        <w:rPr>
          <w:rFonts w:ascii="Arial Narrow" w:hAnsi="Arial Narrow" w:cs="Arial"/>
          <w:bCs/>
          <w:spacing w:val="-3"/>
          <w:kern w:val="0"/>
          <w14:ligatures w14:val="none"/>
        </w:rPr>
        <w:t xml:space="preserve">l </w:t>
      </w:r>
      <w:r w:rsidRPr="0036029B">
        <w:rPr>
          <w:rFonts w:ascii="Arial Narrow" w:hAnsi="Arial Narrow" w:cs="Arial"/>
          <w:bCs/>
          <w:spacing w:val="-3"/>
          <w:kern w:val="0"/>
          <w14:ligatures w14:val="none"/>
        </w:rPr>
        <w:t xml:space="preserve">señor </w:t>
      </w:r>
      <w:r w:rsidR="001B5155" w:rsidRPr="0036029B">
        <w:rPr>
          <w:rFonts w:ascii="Arial Narrow" w:eastAsia="Times New Roman" w:hAnsi="Arial Narrow" w:cs="Times New Roman"/>
          <w:color w:val="000000"/>
          <w:kern w:val="0"/>
          <w:shd w:val="clear" w:color="auto" w:fill="FFFFFF"/>
          <w:lang w:eastAsia="es-PE"/>
          <w14:ligatures w14:val="none"/>
        </w:rPr>
        <w:t xml:space="preserve">Jorge Charl Izarra Pineda </w:t>
      </w:r>
      <w:r w:rsidRPr="0036029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6029B">
        <w:rPr>
          <w:rFonts w:ascii="Arial Narrow" w:eastAsia="Times New Roman" w:hAnsi="Arial Narrow" w:cs="Segoe UI"/>
          <w:color w:val="000000"/>
          <w:kern w:val="0"/>
          <w:lang w:eastAsia="es-PE"/>
          <w14:ligatures w14:val="none"/>
        </w:rPr>
        <w:t/>
      </w:r>
      <w:r w:rsidRPr="0036029B">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