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983CD6" w:rsidRPr="00983CD6">
        <w:rPr>
          <w:rFonts w:ascii="Arial Narrow" w:eastAsia="Arial Narrow" w:hAnsi="Arial Narrow" w:cs="Arial Narrow"/>
          <w:b/>
          <w:color w:val="000000"/>
          <w:kern w:val="0"/>
          <w:lang w:eastAsia="es-PE"/>
          <w14:ligatures w14:val="none"/>
        </w:rPr>
        <w:t>CARMEN ESTHER ATO ALIAGA </w:t>
      </w:r>
      <w:r w:rsidR="00983CD6">
        <w:rPr>
          <w:rFonts w:ascii="Arial Narrow" w:eastAsia="Arial Narrow" w:hAnsi="Arial Narrow" w:cs="Arial Narrow"/>
          <w:b/>
          <w:color w:val="000000"/>
          <w:kern w:val="0"/>
          <w:lang w:eastAsia="es-PE"/>
          <w14:ligatures w14:val="none"/>
        </w:rPr>
        <w:t>(SEÑORA ATO)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w:t>
      </w:r>
      <w:r w:rsidRPr="004A3475">
        <w:rPr>
          <w:rFonts w:ascii="Arial Narrow" w:eastAsia="Times New Roman" w:hAnsi="Arial Narrow" w:cs="Times New Roman"/>
          <w:color w:val="000000"/>
          <w:kern w:val="0"/>
          <w:shd w:val="clear" w:color="auto" w:fill="FFFFFF"/>
          <w:lang w:eastAsia="es-PE"/>
          <w14:ligatures w14:val="none"/>
        </w:rPr>
        <w:t>de</w:t>
      </w:r>
      <w:r w:rsidRPr="005128ED">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w:t>
      </w:r>
      <w:r w:rsidR="00983CD6">
        <w:rPr>
          <w:rFonts w:ascii="Arial Narrow" w:eastAsia="Times New Roman" w:hAnsi="Arial Narrow" w:cs="Arial"/>
          <w:color w:val="000000"/>
          <w:kern w:val="0"/>
          <w:lang w:val="es-ES" w:eastAsia="es-ES"/>
          <w14:ligatures w14:val="none"/>
        </w:rPr>
        <w:t>30</w:t>
      </w:r>
      <w:r w:rsidRPr="005128ED">
        <w:rPr>
          <w:rFonts w:ascii="Arial Narrow" w:eastAsia="Times New Roman" w:hAnsi="Arial Narrow" w:cs="Arial"/>
          <w:color w:val="000000"/>
          <w:kern w:val="0"/>
          <w:lang w:val="es-ES" w:eastAsia="es-ES"/>
          <w14:ligatures w14:val="none"/>
        </w:rPr>
        <w:t xml:space="preserve"> de </w:t>
      </w:r>
      <w:r w:rsidR="00334736" w:rsidRPr="005128ED">
        <w:rPr>
          <w:rFonts w:ascii="Arial Narrow" w:eastAsia="Times New Roman" w:hAnsi="Arial Narrow" w:cs="Arial"/>
          <w:color w:val="000000"/>
          <w:kern w:val="0"/>
          <w:lang w:val="es-ES" w:eastAsia="es-ES"/>
          <w14:ligatures w14:val="none"/>
        </w:rPr>
        <w:t>setiembre</w:t>
      </w:r>
      <w:r w:rsidRPr="005128ED">
        <w:rPr>
          <w:rFonts w:ascii="Arial Narrow" w:eastAsia="Times New Roman" w:hAnsi="Arial Narrow" w:cs="Arial"/>
          <w:color w:val="000000"/>
          <w:kern w:val="0"/>
          <w:lang w:val="es-ES" w:eastAsia="es-ES"/>
          <w14:ligatures w14:val="none"/>
        </w:rPr>
        <w:t xml:space="preserve"> del 202</w:t>
      </w:r>
      <w:r w:rsidR="00A83ABA" w:rsidRPr="005128ED">
        <w:rPr>
          <w:rFonts w:ascii="Arial Narrow" w:eastAsia="Times New Roman" w:hAnsi="Arial Narrow" w:cs="Arial"/>
          <w:color w:val="000000"/>
          <w:kern w:val="0"/>
          <w:lang w:val="es-ES" w:eastAsia="es-ES"/>
          <w14:ligatures w14:val="none"/>
        </w:rPr>
        <w:t>5</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w:t>
      </w:r>
      <w:r w:rsidR="00983CD6">
        <w:rPr>
          <w:rFonts w:ascii="Arial Narrow" w:eastAsia="Times New Roman" w:hAnsi="Arial Narrow" w:cs="Arial"/>
          <w:color w:val="000000"/>
          <w:kern w:val="0"/>
          <w:lang w:val="es-ES" w:eastAsia="es-ES"/>
          <w14:ligatures w14:val="none"/>
        </w:rPr>
        <w:t xml:space="preserve"> subsanada mediante escrito del 08 de octubre de 2025, la señora Ato</w:t>
      </w:r>
      <w:r w:rsidR="000B51F9" w:rsidRPr="005128ED">
        <w:rPr>
          <w:rFonts w:ascii="Arial Narrow" w:eastAsia="Calibri" w:hAnsi="Arial Narrow" w:cs="Arial"/>
          <w:kern w:val="0"/>
          <w14:ligatures w14:val="none"/>
        </w:rPr>
        <w:t xml:space="preserve"> </w:t>
      </w:r>
      <w:r w:rsidRPr="005128ED">
        <w:rPr>
          <w:rFonts w:ascii="Arial Narrow" w:eastAsia="Calibri" w:hAnsi="Arial Narrow" w:cs="Arial"/>
          <w:kern w:val="0"/>
          <w14:ligatures w14:val="none"/>
        </w:rPr>
        <w:t>d</w:t>
      </w:r>
      <w:r w:rsidRPr="005128ED">
        <w:rPr>
          <w:rFonts w:ascii="Arial Narrow" w:eastAsia="Times New Roman" w:hAnsi="Arial Narrow" w:cs="Arial"/>
          <w:color w:val="000000"/>
          <w:kern w:val="0"/>
          <w:lang w:val="es-ES" w:eastAsia="es-ES"/>
          <w14:ligatures w14:val="none"/>
        </w:rPr>
        <w:t>enunció a</w:t>
      </w:r>
      <w:r w:rsidR="00301AF8" w:rsidRPr="005128ED">
        <w:rPr>
          <w:rFonts w:ascii="Arial Narrow" w:eastAsia="Times New Roman" w:hAnsi="Arial Narrow" w:cs="Arial"/>
          <w:color w:val="000000"/>
          <w:kern w:val="0"/>
          <w:lang w:val="es-ES" w:eastAsia="es-ES"/>
          <w14:ligatures w14:val="none"/>
        </w:rPr>
        <w:t>l</w:t>
      </w:r>
      <w:r w:rsidRPr="005128ED">
        <w:rPr>
          <w:rFonts w:ascii="Arial Narrow" w:eastAsia="Times New Roman" w:hAnsi="Arial Narrow" w:cs="Arial"/>
          <w:color w:val="000000"/>
          <w:kern w:val="0"/>
          <w:lang w:val="es-ES" w:eastAsia="es-ES"/>
          <w14:ligatures w14:val="none"/>
        </w:rPr>
        <w:t xml:space="preserve"> </w:t>
      </w:r>
      <w:r w:rsidR="00301AF8" w:rsidRPr="005128ED">
        <w:rPr>
          <w:rFonts w:ascii="Arial Narrow" w:eastAsia="Times New Roman" w:hAnsi="Arial Narrow" w:cs="Arial"/>
          <w:color w:val="000000"/>
          <w:kern w:val="0"/>
          <w:lang w:val="es-ES" w:eastAsia="es-ES"/>
          <w14:ligatures w14:val="none"/>
        </w:rPr>
        <w:t>B</w:t>
      </w:r>
      <w:r w:rsidR="00983CD6">
        <w:rPr>
          <w:rFonts w:ascii="Arial Narrow" w:eastAsia="Times New Roman" w:hAnsi="Arial Narrow" w:cs="Arial"/>
          <w:color w:val="000000"/>
          <w:kern w:val="0"/>
          <w:lang w:val="es-ES" w:eastAsia="es-ES"/>
          <w14:ligatures w14:val="none"/>
        </w:rPr>
        <w:t>BVA</w:t>
      </w:r>
      <w:r w:rsidR="00301AF8" w:rsidRPr="005128ED">
        <w:rPr>
          <w:rFonts w:ascii="Arial Narrow" w:eastAsia="Times New Roman" w:hAnsi="Arial Narrow" w:cs="Arial"/>
          <w:color w:val="000000"/>
          <w:kern w:val="0"/>
          <w:lang w:val="es-ES" w:eastAsia="es-ES"/>
          <w14:ligatures w14:val="none"/>
        </w:rPr>
        <w:t xml:space="preserve"> </w:t>
      </w:r>
      <w:r w:rsidRPr="005128E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w:t>
      </w:r>
      <w:r w:rsidRPr="005128ED">
        <w:rPr>
          <w:rFonts w:ascii="Arial Narrow" w:eastAsia="Arial Narrow" w:hAnsi="Arial Narrow" w:cs="Arial Narrow"/>
          <w:color w:val="000000"/>
          <w:kern w:val="0"/>
          <w:lang w:val="es-ES" w:eastAsia="es-ES"/>
          <w14:ligatures w14:val="none"/>
        </w:rPr>
        <w:t>o)</w:t>
      </w:r>
      <w:r w:rsidRPr="005128ED">
        <w:rPr>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señalando lo siguiente:</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denunciante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La señora Ato solicitó</w:t>
      </w:r>
      <w:r w:rsidR="009B4B7C">
        <w:rPr>
          <w:rFonts w:ascii="Arial Narrow" w:eastAsia="Times New Roman" w:hAnsi="Arial Narrow" w:cs="Arial"/>
          <w:color w:val="000000"/>
          <w:kern w:val="0"/>
          <w:lang w:val="es-ES" w:eastAsia="es-ES"/>
          <w14:ligatures w14:val="none"/>
        </w:rPr>
        <w:t xml:space="preserve"> que</w:t>
      </w:r>
      <w:r w:rsidR="00E60CD7" w:rsidRPr="005128ED">
        <w:rPr>
          <w:rFonts w:ascii="Arial Narrow" w:eastAsia="Times New Roman" w:hAnsi="Arial Narrow" w:cs="Arial"/>
          <w:color w:val="000000"/>
          <w:kern w:val="0"/>
          <w:lang w:val="es-ES" w:eastAsia="es-ES"/>
          <w14:ligatures w14:val="none"/>
        </w:rPr>
        <w:t xml:space="preserve">, en calidad de medida correctiva, </w:t>
      </w:r>
      <w:bookmarkStart w:id="2" w:name="_Hlk206587071"/>
      <w:r w:rsidR="007C69D8" w:rsidRPr="005128ED">
        <w:rPr>
          <w:rFonts w:ascii="Arial Narrow" w:eastAsia="Times New Roman" w:hAnsi="Arial Narrow" w:cs="Arial"/>
          <w:color w:val="000000"/>
          <w:kern w:val="0"/>
          <w:lang w:val="es-ES" w:eastAsia="es-ES"/>
          <w14:ligatures w14:val="none"/>
        </w:rPr>
        <w:t>el B</w:t>
      </w:r>
      <w:r w:rsidR="00983CD6">
        <w:rPr>
          <w:rFonts w:ascii="Arial Narrow" w:eastAsia="Times New Roman" w:hAnsi="Arial Narrow" w:cs="Arial"/>
          <w:color w:val="000000"/>
          <w:kern w:val="0"/>
          <w:lang w:val="es-ES" w:eastAsia="es-ES"/>
          <w14:ligatures w14:val="none"/>
        </w:rPr>
        <w:t>BVA</w:t>
      </w:r>
      <w:r w:rsidR="007C69D8" w:rsidRPr="005128ED">
        <w:rPr>
          <w:rFonts w:ascii="Arial Narrow" w:eastAsia="Times New Roman" w:hAnsi="Arial Narrow" w:cs="Arial"/>
          <w:color w:val="000000"/>
          <w:kern w:val="0"/>
          <w:lang w:val="es-ES" w:eastAsia="es-ES"/>
          <w14:ligatures w14:val="none"/>
        </w:rPr>
        <w:t xml:space="preserve"> </w:t>
      </w:r>
      <w:r w:rsidR="00E60CD7" w:rsidRPr="005128ED">
        <w:rPr>
          <w:rFonts w:ascii="Arial Narrow" w:eastAsia="Times New Roman" w:hAnsi="Arial Narrow" w:cs="Arial"/>
          <w:color w:val="000000"/>
          <w:kern w:val="0"/>
          <w:lang w:val="es-ES" w:eastAsia="es-ES"/>
          <w14:ligatures w14:val="none"/>
        </w:rPr>
        <w:t>cumpla co</w:t>
      </w:r>
      <w:r w:rsidR="00983CD6">
        <w:rPr>
          <w:rFonts w:ascii="Arial Narrow" w:eastAsia="Times New Roman" w:hAnsi="Arial Narrow" w:cs="Arial"/>
          <w:color w:val="000000"/>
          <w:kern w:val="0"/>
          <w:lang w:val="es-ES" w:eastAsia="es-ES"/>
          <w14:ligatures w14:val="none"/>
        </w:rPr>
        <w:t>n realizar la devolución de la contraprestación pagada</w:t>
      </w:r>
      <w:r w:rsidR="009B4B7C">
        <w:rPr>
          <w:rFonts w:ascii="Arial Narrow" w:eastAsia="Times New Roman" w:hAnsi="Arial Narrow" w:cs="Arial"/>
          <w:color w:val="000000"/>
          <w:kern w:val="0"/>
          <w:lang w:val="es-ES" w:eastAsia="es-ES"/>
          <w14:ligatures w14:val="none"/>
        </w:rPr>
        <w:t>. Cabe indicar que, n</w:t>
      </w:r>
      <w:r w:rsidR="007C69D8" w:rsidRPr="00A277B3">
        <w:rPr>
          <w:rFonts w:ascii="Arial Narrow" w:eastAsia="Times New Roman" w:hAnsi="Arial Narrow" w:cs="Arial"/>
          <w:color w:val="000000"/>
          <w:kern w:val="0"/>
          <w:lang w:val="es-ES" w:eastAsia="es-ES"/>
          <w14:ligatures w14:val="none"/>
        </w:rPr>
        <w:t xml:space="preserve">o </w:t>
      </w:r>
      <w:r w:rsidR="00E60CD7" w:rsidRPr="00A277B3">
        <w:rPr>
          <w:rFonts w:ascii="Arial Narrow" w:eastAsia="Times New Roman" w:hAnsi="Arial Narrow" w:cs="Arial"/>
          <w:color w:val="000000"/>
          <w:kern w:val="0"/>
          <w:lang w:val="es-ES" w:eastAsia="es-ES"/>
          <w14:ligatures w14:val="none"/>
        </w:rPr>
        <w:t xml:space="preserve">requirió </w:t>
      </w:r>
      <w:r w:rsidR="007C69D8" w:rsidRPr="00A277B3">
        <w:rPr>
          <w:rFonts w:ascii="Arial Narrow" w:eastAsia="Times New Roman" w:hAnsi="Arial Narrow" w:cs="Arial"/>
          <w:color w:val="000000"/>
          <w:kern w:val="0"/>
          <w:lang w:val="es-ES" w:eastAsia="es-ES"/>
          <w14:ligatures w14:val="none"/>
        </w:rPr>
        <w:t xml:space="preserve">de manera expresa </w:t>
      </w:r>
      <w:r w:rsidR="00E60CD7" w:rsidRPr="00A277B3">
        <w:rPr>
          <w:rFonts w:ascii="Arial Narrow" w:eastAsia="Times New Roman" w:hAnsi="Arial Narrow" w:cs="Arial"/>
          <w:color w:val="000000"/>
          <w:kern w:val="0"/>
          <w:lang w:val="es-ES" w:eastAsia="es-ES"/>
          <w14:ligatures w14:val="none"/>
        </w:rPr>
        <w:t>el reembolso de costos y costas del presente procedimiento.</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del Código</w:t>
      </w:r>
      <w:r w:rsidR="00464CF9" w:rsidRPr="00EE3688">
        <w:rPr>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del Código</w:t>
      </w:r>
      <w:r w:rsidR="00464CF9" w:rsidRPr="00EE3688">
        <w:rPr>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highlight w:val="red"/>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PRIMERO</w:t>
      </w:r>
      <w:r w:rsidR="00EA7C6A" w:rsidRPr="00EA7C6A">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06CA1" w:rsidRPr="00706CA1">
        <w:rPr>
          <w:rFonts w:ascii="Arial Narrow" w:eastAsia="Times New Roman" w:hAnsi="Arial Narrow" w:cs="Arial"/>
          <w:color w:val="000000"/>
          <w:kern w:val="0"/>
          <w:lang w:val="es-ES" w:eastAsia="es-ES"/>
          <w14:ligatures w14:val="none"/>
        </w:rPr>
        <w:t>24 de setiembre del 2025</w:t>
      </w:r>
      <w:r w:rsidR="00E60CD7"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 xml:space="preserve">subsanada mediante escrito del 08 de octubre de 2025,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F04D80" w:rsidRPr="00F04D80">
        <w:rPr>
          <w:rFonts w:ascii="Arial Narrow" w:eastAsia="Arial Narrow" w:hAnsi="Arial Narrow" w:cs="Arial Narrow"/>
          <w:bCs/>
          <w:color w:val="000000"/>
          <w:kern w:val="0"/>
          <w:lang w:eastAsia="es-PE"/>
          <w14:ligatures w14:val="none"/>
        </w:rPr>
        <w:t>Carmen Esther Ato Aliaga </w:t>
      </w:r>
      <w:r w:rsidR="00E60CD7" w:rsidRPr="0058331A">
        <w:rPr>
          <w:rFonts w:ascii="Arial Narrow" w:eastAsia="Times New Roman" w:hAnsi="Arial Narrow" w:cs="Times New Roman"/>
          <w:color w:val="000000"/>
          <w:kern w:val="0"/>
          <w:shd w:val="clear" w:color="auto" w:fill="FFFFFF"/>
          <w:lang w:eastAsia="es-PE"/>
          <w14:ligatures w14:val="none"/>
        </w:rPr>
        <w:t>contra</w:t>
      </w:r>
      <w:r w:rsidR="00F04D80">
        <w:rPr>
          <w:rFonts w:ascii="Arial Narrow" w:eastAsia="Times New Roman" w:hAnsi="Arial Narrow" w:cs="Times New Roman"/>
          <w:color w:val="000000"/>
          <w:kern w:val="0"/>
          <w:shd w:val="clear" w:color="auto" w:fill="FFFFFF"/>
          <w:lang w:eastAsia="es-PE"/>
          <w14:ligatures w14:val="none"/>
        </w:rPr>
        <w:t xml:space="preserve"> el </w:t>
      </w:r>
      <w:r w:rsidR="00DC5433" w:rsidRPr="00D40C2B">
        <w:rPr>
          <w:rFonts w:ascii="Arial Narrow" w:eastAsia="Arial Narrow" w:hAnsi="Arial Narrow" w:cs="Arial Narrow"/>
          <w:bCs/>
        </w:rPr>
        <w:t>Banco BBVA Perú S.A.</w:t>
      </w:r>
      <w:r w:rsidR="00E60CD7" w:rsidRPr="00FF5A61">
        <w:rPr>
          <w:rFonts w:ascii="Arial Narrow" w:eastAsia="Times New Roman" w:hAnsi="Arial Narrow" w:cs="Times New Roman"/>
          <w:color w:val="000000"/>
          <w:kern w:val="0"/>
          <w:shd w:val="clear" w:color="auto" w:fill="FFFFFF"/>
          <w:lang w:eastAsia="es-PE"/>
          <w14:ligatures w14:val="none"/>
        </w:rPr>
        <w:t xml:space="preserve">, </w:t>
      </w:r>
      <w:r w:rsidR="00CA50CD" w:rsidRPr="00FF5A6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761420B1" w14:textId="71108DF9" w:rsidR="00DC5433" w:rsidRDefault="00D40308" w:rsidP="00DC5433">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Banco BBVA Perú S.A.</w:t>
      </w:r>
      <w:r w:rsidR="00874A62">
        <w:rPr>
          <w:rFonts w:ascii="Arial Narrow" w:eastAsia="Arial Narrow" w:hAnsi="Arial Narrow" w:cs="Arial Narrow"/>
          <w:bCs/>
        </w:rPr>
        <w:t xml:space="preserve"> </w:t>
      </w:r>
      <w:r w:rsidR="00E60CD7" w:rsidRPr="00F723BA">
        <w:rPr>
          <w:rFonts w:ascii="Arial Narrow" w:eastAsia="Arial Narrow" w:hAnsi="Arial Narrow" w:cs="Arial Narrow"/>
          <w:color w:val="000000"/>
          <w:kern w:val="0"/>
          <w:lang w:eastAsia="es-PE"/>
          <w14:ligatures w14:val="none"/>
        </w:rPr>
        <w:t>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DÉCIMO</w:t>
      </w:r>
      <w:r w:rsidRPr="00DC5433">
        <w:rPr>
          <w:rFonts w:ascii="Arial Narrow" w:hAnsi="Arial Narrow" w:cs="Arial"/>
          <w:b/>
          <w:spacing w:val="-3"/>
          <w:kern w:val="0"/>
          <w14:ligatures w14:val="none"/>
        </w:rPr>
        <w:t>:</w:t>
      </w:r>
      <w:r w:rsidRPr="00DC5433">
        <w:rPr>
          <w:rFonts w:ascii="Arial Narrow" w:hAnsi="Arial Narrow" w:cs="Arial"/>
          <w:bCs/>
          <w:spacing w:val="-3"/>
          <w:kern w:val="0"/>
          <w14:ligatures w14:val="none"/>
        </w:rPr>
        <w:t xml:space="preserve"> </w:t>
      </w:r>
      <w:r w:rsidR="008A34A1" w:rsidRPr="00DC5433">
        <w:rPr>
          <w:rFonts w:ascii="Arial Narrow" w:hAnsi="Arial Narrow" w:cs="Arial"/>
          <w:bCs/>
          <w:spacing w:val="-3"/>
          <w:kern w:val="0"/>
          <w14:ligatures w14:val="none"/>
        </w:rPr>
        <w:t>requerir a</w:t>
      </w:r>
      <w:r w:rsidRPr="00DC5433">
        <w:rPr>
          <w:rFonts w:ascii="Arial Narrow" w:hAnsi="Arial Narrow" w:cs="Arial"/>
          <w:bCs/>
          <w:spacing w:val="-3"/>
          <w:kern w:val="0"/>
          <w14:ligatures w14:val="none"/>
        </w:rPr>
        <w:t xml:space="preserve"> </w:t>
      </w:r>
      <w:r w:rsidR="00DC5433" w:rsidRPr="00DC5433">
        <w:rPr>
          <w:rFonts w:ascii="Arial Narrow" w:eastAsia="Arial Narrow" w:hAnsi="Arial Narrow" w:cs="Arial Narrow"/>
          <w:bCs/>
          <w:color w:val="000000"/>
          <w:kern w:val="0"/>
          <w:lang w:eastAsia="es-PE"/>
          <w14:ligatures w14:val="none"/>
        </w:rPr>
        <w:t>Carmen Esther Ato Aliaga</w:t>
      </w:r>
      <w:r w:rsidR="00DC5433" w:rsidRPr="00DC5433">
        <w:rPr>
          <w:rFonts w:ascii="Arial Narrow" w:hAnsi="Arial Narrow"/>
          <w:color w:val="000000"/>
        </w:rPr>
        <w:t xml:space="preserve"> </w:t>
      </w:r>
      <w:r w:rsidRPr="00DC54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w:t>
      </w:r>
      <w:r w:rsidRPr="008A34A1">
        <w:rPr>
          <w:rFonts w:ascii="Arial Narrow" w:hAnsi="Arial Narrow"/>
          <w:color w:val="000000"/>
        </w:rPr>
        <w:t>, de conformidad con el segundo párrafo del numeral 4 del artículo 20</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