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237781EC" w:rsidR="00E60CD7" w:rsidRPr="00BC3BB6" w:rsidRDefault="00E60CD7" w:rsidP="008F3040">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BC3BB6">
        <w:rPr>
          <w:rFonts w:ascii="Arial Narrow" w:eastAsia="Arial Narrow" w:hAnsi="Arial Narrow" w:cs="Arial Narrow"/>
          <w:b/>
          <w:color w:val="000000"/>
          <w:kern w:val="0"/>
          <w:lang w:eastAsia="es-PE"/>
          <w14:ligatures w14:val="none"/>
        </w:rPr>
        <w:t xml:space="preserve">EXPEDIENTE </w:t>
      </w:r>
      <w:r w:rsidRPr="00BC3BB6">
        <w:rPr>
          <w:rFonts w:ascii="Arial Narrow" w:eastAsia="Arial Narrow" w:hAnsi="Arial Narrow" w:cs="Arial Narrow"/>
          <w:b/>
          <w:color w:val="000000"/>
          <w:kern w:val="0"/>
          <w:lang w:eastAsia="es-PE"/>
          <w14:ligatures w14:val="none"/>
        </w:rPr>
        <w:tab/>
        <w:t>:</w:t>
      </w:r>
      <w:r w:rsidRPr="00BC3BB6">
        <w:rPr>
          <w:rFonts w:ascii="Arial Narrow" w:eastAsia="Arial Narrow" w:hAnsi="Arial Narrow" w:cs="Arial Narrow"/>
          <w:b/>
          <w:color w:val="000000"/>
          <w:kern w:val="0"/>
          <w:lang w:eastAsia="es-PE"/>
          <w14:ligatures w14:val="none"/>
        </w:rPr>
        <w:tab/>
      </w:r>
      <w:r w:rsidR="009C4021" w:rsidRPr="00BC3BB6">
        <w:rPr>
          <w:rFonts w:ascii="Arial Narrow" w:eastAsia="Times New Roman" w:hAnsi="Arial Narrow" w:cs="Times New Roman"/>
          <w:b/>
          <w:bCs/>
          <w:color w:val="000000"/>
          <w:kern w:val="0"/>
          <w:shd w:val="clear" w:color="auto" w:fill="FFFFFF"/>
          <w:lang w:eastAsia="es-PE"/>
          <w14:ligatures w14:val="none"/>
        </w:rPr>
        <w:t>3223-2025</w:t>
      </w:r>
      <w:r w:rsidRPr="00BC3BB6">
        <w:rPr>
          <w:rFonts w:ascii="Arial Narrow" w:eastAsia="Times New Roman" w:hAnsi="Arial Narrow" w:cs="Times New Roman"/>
          <w:b/>
          <w:bCs/>
          <w:color w:val="000000"/>
          <w:kern w:val="0"/>
          <w:shd w:val="clear" w:color="auto" w:fill="FFFFFF"/>
          <w:lang w:eastAsia="es-PE"/>
          <w14:ligatures w14:val="none"/>
        </w:rPr>
        <w:t>/CC1</w:t>
      </w:r>
    </w:p>
    <w:p w14:paraId="174737B6" w14:textId="1E6FEF55" w:rsidR="00E60CD7" w:rsidRPr="00BC3BB6"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C3BB6">
        <w:rPr>
          <w:rFonts w:ascii="Arial Narrow" w:eastAsia="Arial Narrow" w:hAnsi="Arial Narrow" w:cs="Arial Narrow"/>
          <w:b/>
          <w:color w:val="000000"/>
          <w:kern w:val="0"/>
          <w:lang w:eastAsia="es-PE"/>
          <w14:ligatures w14:val="none"/>
        </w:rPr>
        <w:t>DENUNCIANTE</w:t>
      </w:r>
      <w:r w:rsidRPr="00BC3BB6">
        <w:rPr>
          <w:rFonts w:ascii="Arial Narrow" w:eastAsia="Arial Narrow" w:hAnsi="Arial Narrow" w:cs="Arial Narrow"/>
          <w:b/>
          <w:color w:val="000000"/>
          <w:kern w:val="0"/>
          <w:lang w:eastAsia="es-PE"/>
          <w14:ligatures w14:val="none"/>
        </w:rPr>
        <w:tab/>
        <w:t>:</w:t>
      </w:r>
      <w:r w:rsidRPr="00BC3BB6">
        <w:rPr>
          <w:rFonts w:ascii="Arial Narrow" w:eastAsia="Arial Narrow" w:hAnsi="Arial Narrow" w:cs="Arial Narrow"/>
          <w:b/>
          <w:color w:val="000000"/>
          <w:kern w:val="0"/>
          <w:lang w:eastAsia="es-PE"/>
          <w14:ligatures w14:val="none"/>
        </w:rPr>
        <w:tab/>
      </w:r>
      <w:r w:rsidR="00BC3BB6" w:rsidRPr="00BC3BB6">
        <w:rPr>
          <w:rFonts w:ascii="Arial Narrow" w:eastAsia="Arial Narrow" w:hAnsi="Arial Narrow" w:cs="Arial Narrow"/>
          <w:b/>
          <w:color w:val="000000"/>
          <w:kern w:val="0"/>
          <w:lang w:eastAsia="es-PE"/>
          <w14:ligatures w14:val="none"/>
        </w:rPr>
        <w:t>JUAN CARLOS HILARIÓN GUERRERO ABANTO (SEÑOR GUERRERO)</w:t>
      </w:r>
    </w:p>
    <w:p w14:paraId="223101EF" w14:textId="4E489367" w:rsidR="00E60CD7" w:rsidRPr="00BC3BB6" w:rsidRDefault="00BC3BB6"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C3BB6">
        <w:rPr>
          <w:rFonts w:ascii="Arial Narrow" w:eastAsia="Arial Narrow" w:hAnsi="Arial Narrow" w:cs="Arial Narrow"/>
          <w:b/>
          <w:color w:val="000000"/>
          <w:kern w:val="0"/>
          <w:lang w:eastAsia="es-PE"/>
          <w14:ligatures w14:val="none"/>
        </w:rPr>
        <w:t>DENUNCIADOS</w:t>
      </w:r>
      <w:r w:rsidRPr="00BC3BB6">
        <w:rPr>
          <w:rFonts w:ascii="Arial Narrow" w:eastAsia="Arial Narrow" w:hAnsi="Arial Narrow" w:cs="Arial Narrow"/>
          <w:b/>
          <w:color w:val="000000"/>
          <w:kern w:val="0"/>
          <w:lang w:eastAsia="es-PE"/>
          <w14:ligatures w14:val="none"/>
        </w:rPr>
        <w:tab/>
        <w:t>:</w:t>
      </w:r>
      <w:r w:rsidRPr="00BC3BB6">
        <w:rPr>
          <w:rFonts w:ascii="Arial Narrow" w:eastAsia="Arial Narrow" w:hAnsi="Arial Narrow" w:cs="Arial Narrow"/>
          <w:b/>
          <w:color w:val="000000"/>
          <w:kern w:val="0"/>
          <w:lang w:eastAsia="es-PE"/>
          <w14:ligatures w14:val="none"/>
        </w:rPr>
        <w:tab/>
        <w:t>FALABELLA SERVICIOS GENERALES S.A.C</w:t>
      </w:r>
      <w:r w:rsidR="004B2999">
        <w:rPr>
          <w:rFonts w:ascii="Arial Narrow" w:eastAsia="Arial Narrow" w:hAnsi="Arial Narrow" w:cs="Arial Narrow"/>
          <w:b/>
          <w:color w:val="000000"/>
          <w:kern w:val="0"/>
          <w:lang w:eastAsia="es-PE"/>
          <w14:ligatures w14:val="none"/>
        </w:rPr>
        <w:t>.</w:t>
      </w:r>
      <w:r w:rsidRPr="00BC3BB6">
        <w:rPr>
          <w:rFonts w:ascii="Arial Narrow" w:eastAsia="Arial Narrow" w:hAnsi="Arial Narrow" w:cs="Arial Narrow"/>
          <w:b/>
          <w:color w:val="000000"/>
          <w:kern w:val="0"/>
          <w:lang w:eastAsia="es-PE"/>
          <w14:ligatures w14:val="none"/>
        </w:rPr>
        <w:t xml:space="preserve"> (</w:t>
      </w:r>
      <w:bookmarkStart w:id="1" w:name="_Hlk219629192"/>
      <w:r w:rsidRPr="00BC3BB6">
        <w:rPr>
          <w:rFonts w:ascii="Arial Narrow" w:eastAsia="Arial Narrow" w:hAnsi="Arial Narrow" w:cs="Arial Narrow"/>
          <w:b/>
          <w:color w:val="000000"/>
          <w:kern w:val="0"/>
          <w:lang w:eastAsia="es-PE"/>
          <w14:ligatures w14:val="none"/>
        </w:rPr>
        <w:t>FALABELLA</w:t>
      </w:r>
      <w:bookmarkEnd w:id="1"/>
      <w:r w:rsidRPr="00BC3BB6">
        <w:rPr>
          <w:rFonts w:ascii="Arial Narrow" w:eastAsia="Arial Narrow" w:hAnsi="Arial Narrow" w:cs="Arial Narrow"/>
          <w:b/>
          <w:color w:val="000000"/>
          <w:kern w:val="0"/>
          <w:lang w:eastAsia="es-PE"/>
          <w14:ligatures w14:val="none"/>
        </w:rPr>
        <w:t xml:space="preserve">) </w:t>
      </w:r>
    </w:p>
    <w:p w14:paraId="4D23E5DF" w14:textId="08FEFC3C" w:rsidR="00E60CD7" w:rsidRPr="00BC3BB6" w:rsidRDefault="00BC3BB6"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C3BB6">
        <w:rPr>
          <w:rFonts w:ascii="Arial Narrow" w:eastAsia="Arial Narrow" w:hAnsi="Arial Narrow" w:cs="Arial Narrow"/>
          <w:b/>
          <w:color w:val="000000"/>
          <w:kern w:val="0"/>
          <w:lang w:eastAsia="es-PE"/>
          <w14:ligatures w14:val="none"/>
        </w:rPr>
        <w:tab/>
      </w:r>
      <w:r w:rsidRPr="00BC3BB6">
        <w:rPr>
          <w:rFonts w:ascii="Arial Narrow" w:eastAsia="Arial Narrow" w:hAnsi="Arial Narrow" w:cs="Arial Narrow"/>
          <w:b/>
          <w:color w:val="000000"/>
          <w:kern w:val="0"/>
          <w:lang w:eastAsia="es-PE"/>
          <w14:ligatures w14:val="none"/>
        </w:rPr>
        <w:tab/>
        <w:t>CHUBB PERÚ S.A. COMPAÑÍA DE SEGUROS Y REASEGUROS (CHUBB)</w:t>
      </w:r>
    </w:p>
    <w:p w14:paraId="753670C1" w14:textId="7E283BFA" w:rsidR="00E60CD7" w:rsidRPr="00BC3BB6" w:rsidRDefault="00BC3BB6"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C3BB6">
        <w:rPr>
          <w:rFonts w:ascii="Arial Narrow" w:eastAsia="Arial Narrow" w:hAnsi="Arial Narrow" w:cs="Arial Narrow"/>
          <w:b/>
          <w:color w:val="000000"/>
          <w:kern w:val="0"/>
          <w:lang w:eastAsia="es-PE"/>
          <w14:ligatures w14:val="none"/>
        </w:rPr>
        <w:t>MATERIAS</w:t>
      </w:r>
      <w:r w:rsidRPr="00BC3BB6">
        <w:rPr>
          <w:rFonts w:ascii="Arial Narrow" w:eastAsia="Arial Narrow" w:hAnsi="Arial Narrow" w:cs="Arial Narrow"/>
          <w:b/>
          <w:color w:val="000000"/>
          <w:kern w:val="0"/>
          <w:lang w:eastAsia="es-PE"/>
          <w14:ligatures w14:val="none"/>
        </w:rPr>
        <w:tab/>
        <w:t xml:space="preserve">: </w:t>
      </w:r>
      <w:r w:rsidRPr="00BC3BB6">
        <w:rPr>
          <w:rFonts w:ascii="Arial Narrow" w:eastAsia="Arial Narrow" w:hAnsi="Arial Narrow" w:cs="Arial Narrow"/>
          <w:b/>
          <w:color w:val="000000"/>
          <w:kern w:val="0"/>
          <w:lang w:eastAsia="es-PE"/>
          <w14:ligatures w14:val="none"/>
        </w:rPr>
        <w:tab/>
        <w:t>ADMISIÓN A TRÁMITE</w:t>
      </w:r>
    </w:p>
    <w:p w14:paraId="449086A9" w14:textId="77777777" w:rsidR="00E60CD7" w:rsidRPr="00BC3BB6"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BC3BB6">
        <w:rPr>
          <w:rFonts w:ascii="Arial Narrow" w:eastAsia="Arial Narrow" w:hAnsi="Arial Narrow" w:cs="Arial Narrow"/>
          <w:b/>
          <w:color w:val="000000"/>
          <w:kern w:val="0"/>
          <w:lang w:eastAsia="es-PE"/>
          <w14:ligatures w14:val="none"/>
        </w:rPr>
        <w:t xml:space="preserve">REQUERIMIENTO DE INFORMACIÓN </w:t>
      </w:r>
    </w:p>
    <w:p w14:paraId="778AE69F" w14:textId="77777777" w:rsidR="00E60CD7" w:rsidRPr="00D5131F"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C3BB6">
        <w:rPr>
          <w:rFonts w:ascii="Arial Narrow" w:eastAsia="Arial Narrow" w:hAnsi="Arial Narrow" w:cs="Arial Narrow"/>
          <w:b/>
          <w:color w:val="000000"/>
          <w:kern w:val="0"/>
          <w:lang w:eastAsia="es-PE"/>
          <w14:ligatures w14:val="none"/>
        </w:rPr>
        <w:t xml:space="preserve">RESOLUCIÓN </w:t>
      </w:r>
      <w:r w:rsidRPr="00BC3BB6">
        <w:rPr>
          <w:rFonts w:ascii="Arial Narrow" w:eastAsia="Arial Narrow" w:hAnsi="Arial Narrow" w:cs="Arial Narrow"/>
          <w:b/>
          <w:color w:val="000000"/>
          <w:kern w:val="0"/>
          <w:lang w:eastAsia="es-PE"/>
          <w14:ligatures w14:val="none"/>
        </w:rPr>
        <w:tab/>
        <w:t>:</w:t>
      </w:r>
      <w:r w:rsidRPr="00BC3BB6">
        <w:rPr>
          <w:rFonts w:ascii="Arial Narrow" w:eastAsia="Arial Narrow" w:hAnsi="Arial Narrow" w:cs="Arial Narrow"/>
          <w:b/>
          <w:color w:val="000000"/>
          <w:kern w:val="0"/>
          <w:lang w:eastAsia="es-PE"/>
          <w14:ligatures w14:val="none"/>
        </w:rPr>
        <w:tab/>
        <w:t>1</w:t>
      </w:r>
    </w:p>
    <w:p w14:paraId="26BE4AD0" w14: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7A571D66"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D5131F">
        <w:rPr>
          <w:rFonts w:ascii="Arial Narrow" w:eastAsia="Times New Roman" w:hAnsi="Arial Narrow" w:cs="Times New Roman"/>
          <w:color w:val="000000"/>
          <w:kern w:val="0"/>
          <w:shd w:val="clear" w:color="auto" w:fill="FFFFFF"/>
          <w:lang w:eastAsia="es-PE"/>
          <w14:ligatures w14:val="none"/>
        </w:rPr>
        <w:t xml:space="preserve">Lima, </w:t>
      </w:r>
      <w:r w:rsidR="00AE23E2">
        <w:rPr>
          <w:rFonts w:ascii="Arial Narrow" w:eastAsia="Times New Roman" w:hAnsi="Arial Narrow" w:cs="Times New Roman"/>
          <w:color w:val="000000"/>
          <w:kern w:val="0"/>
          <w:shd w:val="clear" w:color="auto" w:fill="FFFFFF"/>
          <w:lang w:eastAsia="es-PE"/>
          <w14:ligatures w14:val="none"/>
        </w:rPr>
        <w:t>23</w:t>
      </w:r>
      <w:r w:rsidRPr="009C4021">
        <w:rPr>
          <w:rFonts w:ascii="Arial Narrow" w:eastAsia="Times New Roman" w:hAnsi="Arial Narrow" w:cs="Times New Roman"/>
          <w:color w:val="000000"/>
          <w:kern w:val="0"/>
          <w:shd w:val="clear" w:color="auto" w:fill="FFFFFF"/>
          <w:lang w:eastAsia="es-PE"/>
          <w14:ligatures w14:val="none"/>
        </w:rPr>
        <w:t xml:space="preserve"> de </w:t>
      </w:r>
      <w:bookmarkStart w:id="2" w:name="_Hlk218508373"/>
      <w:r w:rsidR="00B25E5C" w:rsidRPr="009C4021">
        <w:rPr>
          <w:rFonts w:ascii="Arial Narrow" w:eastAsia="Times New Roman" w:hAnsi="Arial Narrow" w:cs="Times New Roman"/>
          <w:color w:val="000000"/>
          <w:kern w:val="0"/>
          <w:shd w:val="clear" w:color="auto" w:fill="FFFFFF"/>
          <w:lang w:eastAsia="es-PE"/>
          <w14:ligatures w14:val="none"/>
        </w:rPr>
        <w:t>enero de 2026</w:t>
      </w:r>
      <w:bookmarkEnd w:id="2"/>
    </w:p>
    <w:p w14:paraId="1EF3C256" w14: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5ECFCB1A" w14:textId="51164A33" w:rsidR="00E60CD7" w:rsidRPr="00512D0A"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5131F">
        <w:rPr>
          <w:rFonts w:ascii="Arial Narrow" w:eastAsia="Times New Roman" w:hAnsi="Arial Narrow" w:cs="Arial"/>
          <w:color w:val="000000"/>
          <w:kern w:val="0"/>
          <w:lang w:val="es-ES" w:eastAsia="es-ES"/>
          <w14:ligatures w14:val="none"/>
        </w:rPr>
        <w:t xml:space="preserve">Mediante </w:t>
      </w:r>
      <w:r w:rsidRPr="00BC3BB6">
        <w:rPr>
          <w:rFonts w:ascii="Arial Narrow" w:eastAsia="Times New Roman" w:hAnsi="Arial Narrow" w:cs="Arial"/>
          <w:color w:val="000000"/>
          <w:kern w:val="0"/>
          <w:lang w:val="es-ES" w:eastAsia="es-ES"/>
          <w14:ligatures w14:val="none"/>
        </w:rPr>
        <w:t xml:space="preserve">la </w:t>
      </w:r>
      <w:r w:rsidRPr="00512D0A">
        <w:rPr>
          <w:rFonts w:ascii="Arial Narrow" w:eastAsia="Times New Roman" w:hAnsi="Arial Narrow" w:cs="Arial"/>
          <w:color w:val="000000"/>
          <w:kern w:val="0"/>
          <w:lang w:val="es-ES" w:eastAsia="es-ES"/>
          <w14:ligatures w14:val="none"/>
        </w:rPr>
        <w:t xml:space="preserve">denuncia del </w:t>
      </w:r>
      <w:r w:rsidR="00BC3BB6" w:rsidRPr="00512D0A">
        <w:rPr>
          <w:rFonts w:ascii="Arial Narrow" w:eastAsia="Times New Roman" w:hAnsi="Arial Narrow" w:cs="Arial"/>
          <w:color w:val="000000"/>
          <w:kern w:val="0"/>
          <w:lang w:val="es-ES" w:eastAsia="es-ES"/>
          <w14:ligatures w14:val="none"/>
        </w:rPr>
        <w:t>4 de noviembre de 2025</w:t>
      </w:r>
      <w:r w:rsidRPr="00512D0A">
        <w:rPr>
          <w:rFonts w:ascii="Arial Narrow" w:eastAsia="Times New Roman" w:hAnsi="Arial Narrow" w:cs="Times New Roman"/>
          <w:color w:val="000000"/>
          <w:kern w:val="0"/>
          <w:vertAlign w:val="superscript"/>
          <w:lang w:val="es-ES" w:eastAsia="es-ES"/>
          <w14:ligatures w14:val="none"/>
        </w:rPr>
        <w:footnoteReference w:id="1"/>
      </w:r>
      <w:r w:rsidRPr="00512D0A">
        <w:rPr>
          <w:rFonts w:ascii="Arial Narrow" w:eastAsia="Calibri" w:hAnsi="Arial Narrow" w:cs="Arial"/>
          <w:kern w:val="0"/>
          <w14:ligatures w14:val="none"/>
        </w:rPr>
        <w:t xml:space="preserve">, el señor </w:t>
      </w:r>
      <w:r w:rsidR="00BC3BB6" w:rsidRPr="00512D0A">
        <w:rPr>
          <w:rFonts w:ascii="Arial Narrow" w:eastAsia="Calibri" w:hAnsi="Arial Narrow" w:cs="Arial"/>
          <w:kern w:val="0"/>
          <w14:ligatures w14:val="none"/>
        </w:rPr>
        <w:t xml:space="preserve">Guerrero </w:t>
      </w:r>
      <w:r w:rsidRPr="00512D0A">
        <w:rPr>
          <w:rFonts w:ascii="Arial Narrow" w:eastAsia="Calibri" w:hAnsi="Arial Narrow" w:cs="Arial"/>
          <w:kern w:val="0"/>
          <w14:ligatures w14:val="none"/>
        </w:rPr>
        <w:t>d</w:t>
      </w:r>
      <w:r w:rsidRPr="00512D0A">
        <w:rPr>
          <w:rFonts w:ascii="Arial Narrow" w:eastAsia="Times New Roman" w:hAnsi="Arial Narrow" w:cs="Arial"/>
          <w:color w:val="000000"/>
          <w:kern w:val="0"/>
          <w:lang w:val="es-ES" w:eastAsia="es-ES"/>
          <w14:ligatures w14:val="none"/>
        </w:rPr>
        <w:t xml:space="preserve">enunció a </w:t>
      </w:r>
      <w:r w:rsidR="00BC3BB6" w:rsidRPr="00512D0A">
        <w:rPr>
          <w:rFonts w:ascii="Arial Narrow" w:eastAsia="Times New Roman" w:hAnsi="Arial Narrow" w:cs="Arial"/>
          <w:color w:val="000000"/>
          <w:kern w:val="0"/>
          <w:lang w:val="es-ES" w:eastAsia="es-ES"/>
          <w14:ligatures w14:val="none"/>
        </w:rPr>
        <w:t xml:space="preserve">Falabella </w:t>
      </w:r>
      <w:r w:rsidRPr="00512D0A">
        <w:rPr>
          <w:rFonts w:ascii="Arial Narrow" w:eastAsia="Times New Roman" w:hAnsi="Arial Narrow" w:cs="Arial"/>
          <w:color w:val="000000"/>
          <w:kern w:val="0"/>
          <w:lang w:val="es-ES" w:eastAsia="es-ES"/>
          <w14:ligatures w14:val="none"/>
        </w:rPr>
        <w:t xml:space="preserve">y </w:t>
      </w:r>
      <w:r w:rsidR="00BC3BB6" w:rsidRPr="00512D0A">
        <w:rPr>
          <w:rFonts w:ascii="Arial Narrow" w:eastAsia="Times New Roman" w:hAnsi="Arial Narrow" w:cs="Arial"/>
          <w:color w:val="000000"/>
          <w:kern w:val="0"/>
          <w:lang w:val="es-ES" w:eastAsia="es-ES"/>
          <w14:ligatures w14:val="none"/>
        </w:rPr>
        <w:t xml:space="preserve">Chubb </w:t>
      </w:r>
      <w:r w:rsidRPr="00512D0A">
        <w:rPr>
          <w:rFonts w:ascii="Arial Narrow" w:eastAsia="Times New Roman" w:hAnsi="Arial Narrow" w:cs="Arial"/>
          <w:color w:val="000000"/>
          <w:kern w:val="0"/>
          <w:lang w:val="es-ES" w:eastAsia="es-ES"/>
          <w14:ligatures w14:val="none"/>
        </w:rPr>
        <w:t>por presuntas infracciones a la Ley 29571, Código de Protección y Defensa del Consumidor (en adelante, Código)</w:t>
      </w:r>
      <w:r w:rsidRPr="00512D0A">
        <w:rPr>
          <w:rFonts w:ascii="Arial Narrow" w:eastAsia="Times New Roman" w:hAnsi="Arial Narrow" w:cs="Times New Roman"/>
          <w:color w:val="000000"/>
          <w:kern w:val="0"/>
          <w:vertAlign w:val="superscript"/>
          <w:lang w:val="es-ES" w:eastAsia="es-ES"/>
          <w14:ligatures w14:val="none"/>
        </w:rPr>
        <w:footnoteReference w:id="2"/>
      </w:r>
      <w:r w:rsidRPr="00512D0A">
        <w:rPr>
          <w:rFonts w:ascii="Arial Narrow" w:eastAsia="Times New Roman" w:hAnsi="Arial Narrow" w:cs="Arial"/>
          <w:color w:val="000000"/>
          <w:kern w:val="0"/>
          <w:lang w:val="es-ES" w:eastAsia="es-ES"/>
          <w14:ligatures w14:val="none"/>
        </w:rPr>
        <w:t xml:space="preserve">, señalando </w:t>
      </w:r>
      <w:r w:rsidRPr="00512D0A">
        <w:rPr>
          <w:rFonts w:ascii="Arial Narrow" w:eastAsia="Times New Roman" w:hAnsi="Arial Narrow" w:cs="Arial"/>
          <w:bCs/>
          <w:color w:val="000000"/>
          <w:kern w:val="0"/>
          <w:lang w:val="es-ES" w:eastAsia="es-ES"/>
          <w14:ligatures w14:val="none"/>
        </w:rPr>
        <w:t>lo siguiente:</w:t>
      </w:r>
    </w:p>
    <w:p w14:paraId="36F9B3ED" w14:textId="77777777" w:rsidR="00512D0A" w:rsidRPr="00512D0A" w:rsidRDefault="00512D0A" w:rsidP="00512D0A">
      <w:pPr>
        <w:spacing w:after="0" w:line="240" w:lineRule="auto"/>
        <w:jc w:val="both"/>
        <w:rPr>
          <w:rFonts w:ascii="Arial Narrow" w:eastAsia="Times New Roman" w:hAnsi="Arial Narrow" w:cs="Arial"/>
          <w:color w:val="000000"/>
          <w:kern w:val="0"/>
          <w:lang w:eastAsia="es-ES"/>
          <w14:ligatures w14:val="none"/>
        </w:rPr>
      </w:pPr>
    </w:p>
    <w:p w14:paraId="2478605E" w14:textId="7C29F99D" w:rsidR="00512D0A" w:rsidRPr="00512D0A" w:rsidRDefault="00512D0A" w:rsidP="005315F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12D0A">
        <w:rPr>
          <w:rFonts w:ascii="Arial Narrow" w:eastAsia="Times New Roman" w:hAnsi="Arial Narrow" w:cs="Arial"/>
          <w:color w:val="000000"/>
          <w:kern w:val="0"/>
          <w:lang w:eastAsia="es-ES"/>
          <w14:ligatures w14:val="none"/>
        </w:rPr>
        <w:t xml:space="preserve">Entre el 8 de julio de 2024 y el 1 de septiembre de 2025, se cargaron de manera continua catorce </w:t>
      </w:r>
      <w:r w:rsidR="008F232A">
        <w:rPr>
          <w:rFonts w:ascii="Arial Narrow" w:eastAsia="Times New Roman" w:hAnsi="Arial Narrow" w:cs="Arial"/>
          <w:color w:val="000000"/>
          <w:kern w:val="0"/>
          <w:lang w:eastAsia="es-ES"/>
          <w14:ligatures w14:val="none"/>
        </w:rPr>
        <w:t xml:space="preserve">(14) </w:t>
      </w:r>
      <w:r w:rsidRPr="00512D0A">
        <w:rPr>
          <w:rFonts w:ascii="Arial Narrow" w:eastAsia="Times New Roman" w:hAnsi="Arial Narrow" w:cs="Arial"/>
          <w:color w:val="000000"/>
          <w:kern w:val="0"/>
          <w:lang w:eastAsia="es-ES"/>
          <w14:ligatures w14:val="none"/>
        </w:rPr>
        <w:t xml:space="preserve">cuotas mensuales de S/ 46,50 en </w:t>
      </w:r>
      <w:r>
        <w:rPr>
          <w:rFonts w:ascii="Arial Narrow" w:eastAsia="Times New Roman" w:hAnsi="Arial Narrow" w:cs="Arial"/>
          <w:color w:val="000000"/>
          <w:kern w:val="0"/>
          <w:lang w:eastAsia="es-ES"/>
          <w14:ligatures w14:val="none"/>
        </w:rPr>
        <w:t xml:space="preserve">su </w:t>
      </w:r>
      <w:r w:rsidRPr="00512D0A">
        <w:rPr>
          <w:rFonts w:ascii="Arial Narrow" w:eastAsia="Times New Roman" w:hAnsi="Arial Narrow" w:cs="Arial"/>
          <w:color w:val="000000"/>
          <w:kern w:val="0"/>
          <w:lang w:eastAsia="es-ES"/>
          <w14:ligatures w14:val="none"/>
        </w:rPr>
        <w:t>tarjeta de crédito</w:t>
      </w:r>
      <w:r>
        <w:rPr>
          <w:rFonts w:ascii="Arial Narrow" w:eastAsia="Times New Roman" w:hAnsi="Arial Narrow" w:cs="Arial"/>
          <w:color w:val="000000"/>
          <w:kern w:val="0"/>
          <w:lang w:eastAsia="es-ES"/>
          <w14:ligatures w14:val="none"/>
        </w:rPr>
        <w:t xml:space="preserve"> </w:t>
      </w:r>
      <w:r w:rsidRPr="00512D0A">
        <w:rPr>
          <w:rFonts w:ascii="Arial Narrow" w:eastAsia="Times New Roman" w:hAnsi="Arial Narrow" w:cs="Arial"/>
          <w:color w:val="000000"/>
          <w:kern w:val="0"/>
          <w:lang w:eastAsia="es-ES"/>
          <w14:ligatures w14:val="none"/>
        </w:rPr>
        <w:t>4474-10**-****-2298</w:t>
      </w:r>
      <w:r w:rsidR="00BD5267">
        <w:rPr>
          <w:rFonts w:ascii="Arial Narrow" w:eastAsia="Times New Roman" w:hAnsi="Arial Narrow" w:cs="Arial"/>
          <w:color w:val="000000"/>
          <w:kern w:val="0"/>
          <w:lang w:eastAsia="es-ES"/>
          <w14:ligatures w14:val="none"/>
        </w:rPr>
        <w:t>, otorg</w:t>
      </w:r>
      <w:r w:rsidR="0081327B">
        <w:rPr>
          <w:rFonts w:ascii="Arial Narrow" w:eastAsia="Times New Roman" w:hAnsi="Arial Narrow" w:cs="Arial"/>
          <w:color w:val="000000"/>
          <w:kern w:val="0"/>
          <w:lang w:eastAsia="es-ES"/>
          <w14:ligatures w14:val="none"/>
        </w:rPr>
        <w:t xml:space="preserve">ada por el </w:t>
      </w:r>
      <w:r w:rsidR="0081327B" w:rsidRPr="0081327B">
        <w:rPr>
          <w:rFonts w:ascii="Arial Narrow" w:eastAsia="Times New Roman" w:hAnsi="Arial Narrow" w:cs="Arial"/>
          <w:color w:val="000000"/>
          <w:kern w:val="0"/>
          <w:lang w:eastAsia="es-ES"/>
          <w14:ligatures w14:val="none"/>
        </w:rPr>
        <w:t>Banco Falabella Perú S.A.</w:t>
      </w:r>
      <w:r w:rsidR="00BD5267">
        <w:rPr>
          <w:rFonts w:ascii="Arial Narrow" w:eastAsia="Times New Roman" w:hAnsi="Arial Narrow" w:cs="Arial"/>
          <w:color w:val="000000"/>
          <w:kern w:val="0"/>
          <w:lang w:eastAsia="es-ES"/>
          <w14:ligatures w14:val="none"/>
        </w:rPr>
        <w:t>,</w:t>
      </w:r>
      <w:r w:rsidRPr="00512D0A">
        <w:rPr>
          <w:rFonts w:ascii="Arial Narrow" w:eastAsia="Times New Roman" w:hAnsi="Arial Narrow" w:cs="Arial"/>
          <w:color w:val="000000"/>
          <w:kern w:val="0"/>
          <w:lang w:eastAsia="es-ES"/>
          <w14:ligatures w14:val="none"/>
        </w:rPr>
        <w:t xml:space="preserve"> por concepto del Seguro Adulto – Póliza Matriz VCHAS3</w:t>
      </w:r>
      <w:r w:rsidR="00005A42">
        <w:rPr>
          <w:rFonts w:ascii="Arial Narrow" w:eastAsia="Times New Roman" w:hAnsi="Arial Narrow" w:cs="Arial"/>
          <w:color w:val="000000"/>
          <w:kern w:val="0"/>
          <w:lang w:eastAsia="es-ES"/>
          <w14:ligatures w14:val="none"/>
        </w:rPr>
        <w:t xml:space="preserve"> </w:t>
      </w:r>
      <w:r w:rsidR="00480B33">
        <w:rPr>
          <w:rFonts w:ascii="Arial Narrow" w:eastAsia="Times New Roman" w:hAnsi="Arial Narrow" w:cs="Arial"/>
          <w:color w:val="000000"/>
          <w:kern w:val="0"/>
          <w:lang w:eastAsia="es-ES"/>
          <w14:ligatures w14:val="none"/>
        </w:rPr>
        <w:t xml:space="preserve">con </w:t>
      </w:r>
      <w:r w:rsidR="00480B33" w:rsidRPr="00480B33">
        <w:rPr>
          <w:rFonts w:ascii="Arial Narrow" w:eastAsia="Times New Roman" w:hAnsi="Arial Narrow" w:cs="Arial"/>
          <w:color w:val="000000"/>
          <w:kern w:val="0"/>
          <w:lang w:eastAsia="es-ES"/>
          <w14:ligatures w14:val="none"/>
        </w:rPr>
        <w:t xml:space="preserve">Certificado </w:t>
      </w:r>
      <w:r w:rsidR="00480B33" w:rsidRPr="00512D0A">
        <w:rPr>
          <w:rFonts w:ascii="Arial Narrow" w:eastAsia="Times New Roman" w:hAnsi="Arial Narrow" w:cs="Arial"/>
          <w:color w:val="000000"/>
          <w:kern w:val="0"/>
          <w:lang w:eastAsia="es-ES"/>
          <w14:ligatures w14:val="none"/>
        </w:rPr>
        <w:t xml:space="preserve"/>
      </w:r>
      <w:r w:rsidR="00480B33" w:rsidRPr="00480B33">
        <w:rPr>
          <w:rFonts w:ascii="Arial Narrow" w:eastAsia="Times New Roman" w:hAnsi="Arial Narrow" w:cs="Arial"/>
          <w:color w:val="000000"/>
          <w:kern w:val="0"/>
          <w:lang w:eastAsia="es-ES"/>
          <w14:ligatures w14:val="none"/>
        </w:rPr>
        <w:t xml:space="preserve">11768 </w:t>
      </w:r>
      <w:r w:rsidR="00005A42">
        <w:rPr>
          <w:rFonts w:ascii="Arial Narrow" w:eastAsia="Times New Roman" w:hAnsi="Arial Narrow" w:cs="Arial"/>
          <w:color w:val="000000"/>
          <w:kern w:val="0"/>
          <w:lang w:eastAsia="es-ES"/>
          <w14:ligatures w14:val="none"/>
        </w:rPr>
        <w:t xml:space="preserve">(en adelante, </w:t>
      </w:r>
      <w:r w:rsidR="00005A42" w:rsidRPr="00512D0A">
        <w:rPr>
          <w:rFonts w:ascii="Arial Narrow" w:eastAsia="Times New Roman" w:hAnsi="Arial Narrow" w:cs="Arial"/>
          <w:color w:val="000000"/>
          <w:kern w:val="0"/>
          <w:lang w:eastAsia="es-ES"/>
          <w14:ligatures w14:val="none"/>
        </w:rPr>
        <w:t>Seguro Adulto</w:t>
      </w:r>
      <w:r w:rsidR="00005A42">
        <w:rPr>
          <w:rFonts w:ascii="Arial Narrow" w:eastAsia="Times New Roman" w:hAnsi="Arial Narrow" w:cs="Arial"/>
          <w:color w:val="000000"/>
          <w:kern w:val="0"/>
          <w:lang w:eastAsia="es-ES"/>
          <w14:ligatures w14:val="none"/>
        </w:rPr>
        <w:t xml:space="preserve">) </w:t>
      </w:r>
      <w:r>
        <w:rPr>
          <w:rFonts w:ascii="Arial Narrow" w:eastAsia="Times New Roman" w:hAnsi="Arial Narrow" w:cs="Arial"/>
          <w:color w:val="000000"/>
          <w:kern w:val="0"/>
          <w:lang w:eastAsia="es-ES"/>
          <w14:ligatures w14:val="none"/>
        </w:rPr>
        <w:t>no solicitado</w:t>
      </w:r>
      <w:r w:rsidRPr="00512D0A">
        <w:rPr>
          <w:rFonts w:ascii="Arial Narrow" w:eastAsia="Times New Roman" w:hAnsi="Arial Narrow" w:cs="Arial"/>
          <w:color w:val="000000"/>
          <w:kern w:val="0"/>
          <w:lang w:eastAsia="es-ES"/>
          <w14:ligatures w14:val="none"/>
        </w:rPr>
        <w:t>, emitido por Chubb y actuando Falabella como contratante, acumulando un total de S/ 651,00.</w:t>
      </w:r>
    </w:p>
    <w:p w14:paraId="3915C4C0" w14:textId="77777777" w:rsidR="00512D0A" w:rsidRPr="00512D0A" w:rsidRDefault="00512D0A" w:rsidP="00512D0A">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440397EB" w14:textId="5D51FCC6" w:rsidR="00512D0A" w:rsidRPr="00005A42" w:rsidRDefault="0064211C" w:rsidP="005315F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w:t>
      </w:r>
      <w:r w:rsidRPr="00512D0A">
        <w:rPr>
          <w:rFonts w:ascii="Arial Narrow" w:eastAsia="Times New Roman" w:hAnsi="Arial Narrow" w:cs="Arial"/>
          <w:color w:val="000000"/>
          <w:kern w:val="0"/>
          <w:lang w:eastAsia="es-ES"/>
          <w14:ligatures w14:val="none"/>
        </w:rPr>
        <w:t>l 1 de septiembre de 2025</w:t>
      </w:r>
      <w:r w:rsidR="00005A42">
        <w:rPr>
          <w:rFonts w:ascii="Arial Narrow" w:eastAsia="Times New Roman" w:hAnsi="Arial Narrow" w:cs="Arial"/>
          <w:color w:val="000000"/>
          <w:kern w:val="0"/>
          <w:lang w:eastAsia="es-ES"/>
          <w14:ligatures w14:val="none"/>
        </w:rPr>
        <w:t>,</w:t>
      </w:r>
      <w:r w:rsidR="00512D0A" w:rsidRPr="00512D0A">
        <w:rPr>
          <w:rFonts w:ascii="Arial Narrow" w:eastAsia="Times New Roman" w:hAnsi="Arial Narrow" w:cs="Arial"/>
          <w:color w:val="000000"/>
          <w:kern w:val="0"/>
          <w:lang w:eastAsia="es-ES"/>
          <w14:ligatures w14:val="none"/>
        </w:rPr>
        <w:t xml:space="preserve"> </w:t>
      </w:r>
      <w:r>
        <w:rPr>
          <w:rFonts w:ascii="Arial Narrow" w:eastAsia="Times New Roman" w:hAnsi="Arial Narrow" w:cs="Arial"/>
          <w:color w:val="000000"/>
          <w:kern w:val="0"/>
          <w:lang w:eastAsia="es-ES"/>
          <w14:ligatures w14:val="none"/>
        </w:rPr>
        <w:t xml:space="preserve">luego de </w:t>
      </w:r>
      <w:r w:rsidR="00011C7B">
        <w:rPr>
          <w:rFonts w:ascii="Arial Narrow" w:eastAsia="Times New Roman" w:hAnsi="Arial Narrow" w:cs="Arial"/>
          <w:color w:val="000000"/>
          <w:kern w:val="0"/>
          <w:lang w:eastAsia="es-ES"/>
          <w14:ligatures w14:val="none"/>
        </w:rPr>
        <w:t>observar</w:t>
      </w:r>
      <w:r>
        <w:rPr>
          <w:rFonts w:ascii="Arial Narrow" w:eastAsia="Times New Roman" w:hAnsi="Arial Narrow" w:cs="Arial"/>
          <w:color w:val="000000"/>
          <w:kern w:val="0"/>
          <w:lang w:eastAsia="es-ES"/>
          <w14:ligatures w14:val="none"/>
        </w:rPr>
        <w:t xml:space="preserve"> su estado de cuenta</w:t>
      </w:r>
      <w:r w:rsidR="00011C7B">
        <w:rPr>
          <w:rFonts w:ascii="Arial Narrow" w:eastAsia="Times New Roman" w:hAnsi="Arial Narrow" w:cs="Arial"/>
          <w:color w:val="000000"/>
          <w:kern w:val="0"/>
          <w:lang w:eastAsia="es-ES"/>
          <w14:ligatures w14:val="none"/>
        </w:rPr>
        <w:t xml:space="preserve"> con los cargos mensuales del Seguro Adulto no solicitado</w:t>
      </w:r>
      <w:r>
        <w:rPr>
          <w:rFonts w:ascii="Arial Narrow" w:eastAsia="Times New Roman" w:hAnsi="Arial Narrow" w:cs="Arial"/>
          <w:color w:val="000000"/>
          <w:kern w:val="0"/>
          <w:lang w:eastAsia="es-ES"/>
          <w14:ligatures w14:val="none"/>
        </w:rPr>
        <w:t xml:space="preserve">, </w:t>
      </w:r>
      <w:r w:rsidR="00512D0A" w:rsidRPr="00512D0A">
        <w:rPr>
          <w:rFonts w:ascii="Arial Narrow" w:eastAsia="Times New Roman" w:hAnsi="Arial Narrow" w:cs="Arial"/>
          <w:color w:val="000000"/>
          <w:kern w:val="0"/>
          <w:lang w:eastAsia="es-ES"/>
          <w14:ligatures w14:val="none"/>
        </w:rPr>
        <w:t xml:space="preserve">se comunicó con la </w:t>
      </w:r>
      <w:r w:rsidR="0081327B" w:rsidRPr="00005A42">
        <w:rPr>
          <w:rFonts w:ascii="Arial Narrow" w:eastAsia="Times New Roman" w:hAnsi="Arial Narrow" w:cs="Arial"/>
          <w:color w:val="000000"/>
          <w:kern w:val="0"/>
          <w:lang w:eastAsia="es-ES"/>
          <w14:ligatures w14:val="none"/>
        </w:rPr>
        <w:t xml:space="preserve">central telefónica </w:t>
      </w:r>
      <w:r w:rsidR="00005A42" w:rsidRPr="00005A42">
        <w:rPr>
          <w:rFonts w:ascii="Arial Narrow" w:eastAsia="Times New Roman" w:hAnsi="Arial Narrow" w:cs="Arial"/>
          <w:color w:val="000000"/>
          <w:kern w:val="0"/>
          <w:lang w:eastAsia="es-ES"/>
          <w14:ligatures w14:val="none"/>
        </w:rPr>
        <w:t>de Seguros Falabella</w:t>
      </w:r>
      <w:r w:rsidR="00512D0A" w:rsidRPr="00512D0A">
        <w:rPr>
          <w:rFonts w:ascii="Arial Narrow" w:eastAsia="Times New Roman" w:hAnsi="Arial Narrow" w:cs="Arial"/>
          <w:color w:val="000000"/>
          <w:kern w:val="0"/>
          <w:lang w:eastAsia="es-ES"/>
          <w14:ligatures w14:val="none"/>
        </w:rPr>
        <w:t xml:space="preserve">, solicitando información sobre el </w:t>
      </w:r>
      <w:r w:rsidR="00005A42" w:rsidRPr="00512D0A">
        <w:rPr>
          <w:rFonts w:ascii="Arial Narrow" w:eastAsia="Times New Roman" w:hAnsi="Arial Narrow" w:cs="Arial"/>
          <w:color w:val="000000"/>
          <w:kern w:val="0"/>
          <w:lang w:eastAsia="es-ES"/>
          <w14:ligatures w14:val="none"/>
        </w:rPr>
        <w:t xml:space="preserve">Seguro Adulto </w:t>
      </w:r>
      <w:r w:rsidR="00512D0A" w:rsidRPr="00512D0A">
        <w:rPr>
          <w:rFonts w:ascii="Arial Narrow" w:eastAsia="Times New Roman" w:hAnsi="Arial Narrow" w:cs="Arial"/>
          <w:color w:val="000000"/>
          <w:kern w:val="0"/>
          <w:lang w:eastAsia="es-ES"/>
          <w14:ligatures w14:val="none"/>
        </w:rPr>
        <w:t xml:space="preserve">y el envío de la póliza. </w:t>
      </w:r>
      <w:r w:rsidR="008F232A">
        <w:rPr>
          <w:rFonts w:ascii="Arial Narrow" w:eastAsia="Times New Roman" w:hAnsi="Arial Narrow" w:cs="Arial"/>
          <w:color w:val="000000"/>
          <w:kern w:val="0"/>
          <w:lang w:eastAsia="es-ES"/>
          <w14:ligatures w14:val="none"/>
        </w:rPr>
        <w:t xml:space="preserve"> </w:t>
      </w:r>
      <w:r>
        <w:rPr>
          <w:rFonts w:ascii="Arial Narrow" w:eastAsia="Times New Roman" w:hAnsi="Arial Narrow" w:cs="Arial"/>
          <w:color w:val="000000"/>
          <w:kern w:val="0"/>
          <w:lang w:eastAsia="es-ES"/>
          <w14:ligatures w14:val="none"/>
        </w:rPr>
        <w:t>Luego</w:t>
      </w:r>
      <w:r w:rsidR="00512D0A" w:rsidRPr="00005A42">
        <w:rPr>
          <w:rFonts w:ascii="Arial Narrow" w:eastAsia="Times New Roman" w:hAnsi="Arial Narrow" w:cs="Arial"/>
          <w:color w:val="000000"/>
          <w:kern w:val="0"/>
          <w:lang w:eastAsia="es-ES"/>
          <w14:ligatures w14:val="none"/>
        </w:rPr>
        <w:t>, recibió la</w:t>
      </w:r>
      <w:r w:rsidR="00F774EF">
        <w:rPr>
          <w:rFonts w:ascii="Arial Narrow" w:eastAsia="Times New Roman" w:hAnsi="Arial Narrow" w:cs="Arial"/>
          <w:color w:val="000000"/>
          <w:kern w:val="0"/>
          <w:lang w:eastAsia="es-ES"/>
          <w14:ligatures w14:val="none"/>
        </w:rPr>
        <w:t xml:space="preserve"> referida</w:t>
      </w:r>
      <w:r w:rsidR="00512D0A" w:rsidRPr="00005A42">
        <w:rPr>
          <w:rFonts w:ascii="Arial Narrow" w:eastAsia="Times New Roman" w:hAnsi="Arial Narrow" w:cs="Arial"/>
          <w:color w:val="000000"/>
          <w:kern w:val="0"/>
          <w:lang w:eastAsia="es-ES"/>
          <w14:ligatures w14:val="none"/>
        </w:rPr>
        <w:t xml:space="preserve"> </w:t>
      </w:r>
      <w:r w:rsidR="00005A42" w:rsidRPr="00512D0A">
        <w:rPr>
          <w:rFonts w:ascii="Arial Narrow" w:eastAsia="Times New Roman" w:hAnsi="Arial Narrow" w:cs="Arial"/>
          <w:color w:val="000000"/>
          <w:kern w:val="0"/>
          <w:lang w:eastAsia="es-ES"/>
          <w14:ligatures w14:val="none"/>
        </w:rPr>
        <w:t>póliza</w:t>
      </w:r>
      <w:r w:rsidR="00512D0A" w:rsidRPr="00005A42">
        <w:rPr>
          <w:rFonts w:ascii="Arial Narrow" w:eastAsia="Times New Roman" w:hAnsi="Arial Narrow" w:cs="Arial"/>
          <w:color w:val="000000"/>
          <w:kern w:val="0"/>
          <w:lang w:eastAsia="es-ES"/>
          <w14:ligatures w14:val="none"/>
        </w:rPr>
        <w:t xml:space="preserve">, en la cual consignaba su nombre como titular y asegurado, sin advertirse constancia de </w:t>
      </w:r>
      <w:r w:rsidR="00005A42">
        <w:rPr>
          <w:rFonts w:ascii="Arial Narrow" w:eastAsia="Times New Roman" w:hAnsi="Arial Narrow" w:cs="Arial"/>
          <w:color w:val="000000"/>
          <w:kern w:val="0"/>
          <w:lang w:eastAsia="es-ES"/>
          <w14:ligatures w14:val="none"/>
        </w:rPr>
        <w:t xml:space="preserve">su </w:t>
      </w:r>
      <w:r w:rsidR="00512D0A" w:rsidRPr="00005A42">
        <w:rPr>
          <w:rFonts w:ascii="Arial Narrow" w:eastAsia="Times New Roman" w:hAnsi="Arial Narrow" w:cs="Arial"/>
          <w:color w:val="000000"/>
          <w:kern w:val="0"/>
          <w:lang w:eastAsia="es-ES"/>
          <w14:ligatures w14:val="none"/>
        </w:rPr>
        <w:t>firma ni</w:t>
      </w:r>
      <w:r w:rsidR="00005A42">
        <w:rPr>
          <w:rFonts w:ascii="Arial Narrow" w:eastAsia="Times New Roman" w:hAnsi="Arial Narrow" w:cs="Arial"/>
          <w:color w:val="000000"/>
          <w:kern w:val="0"/>
          <w:lang w:eastAsia="es-ES"/>
          <w14:ligatures w14:val="none"/>
        </w:rPr>
        <w:t xml:space="preserve"> su</w:t>
      </w:r>
      <w:r w:rsidR="00512D0A" w:rsidRPr="00005A42">
        <w:rPr>
          <w:rFonts w:ascii="Arial Narrow" w:eastAsia="Times New Roman" w:hAnsi="Arial Narrow" w:cs="Arial"/>
          <w:color w:val="000000"/>
          <w:kern w:val="0"/>
          <w:lang w:eastAsia="es-ES"/>
          <w14:ligatures w14:val="none"/>
        </w:rPr>
        <w:t xml:space="preserve"> aceptación expresa.</w:t>
      </w:r>
      <w:r w:rsidR="00005A42">
        <w:rPr>
          <w:rFonts w:ascii="Arial Narrow" w:eastAsia="Times New Roman" w:hAnsi="Arial Narrow" w:cs="Arial"/>
          <w:color w:val="000000"/>
          <w:kern w:val="0"/>
          <w:lang w:eastAsia="es-ES"/>
          <w14:ligatures w14:val="none"/>
        </w:rPr>
        <w:t xml:space="preserve"> </w:t>
      </w:r>
    </w:p>
    <w:p w14:paraId="3B3D6D9B" w14:textId="77777777" w:rsidR="00512D0A" w:rsidRPr="00512D0A" w:rsidRDefault="00512D0A" w:rsidP="00512D0A">
      <w:pPr>
        <w:spacing w:after="0" w:line="240" w:lineRule="auto"/>
        <w:jc w:val="both"/>
        <w:rPr>
          <w:rFonts w:ascii="Arial Narrow" w:eastAsia="Times New Roman" w:hAnsi="Arial Narrow" w:cs="Arial"/>
          <w:color w:val="000000"/>
          <w:kern w:val="0"/>
          <w:lang w:eastAsia="es-ES"/>
          <w14:ligatures w14:val="none"/>
        </w:rPr>
      </w:pPr>
    </w:p>
    <w:p w14:paraId="6A561A42" w14:textId="198A6B54" w:rsidR="00512D0A" w:rsidRPr="005315FC" w:rsidRDefault="0064211C" w:rsidP="005315F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Posteriormente</w:t>
      </w:r>
      <w:r w:rsidR="00512D0A" w:rsidRPr="00512D0A">
        <w:rPr>
          <w:rFonts w:ascii="Arial Narrow" w:eastAsia="Times New Roman" w:hAnsi="Arial Narrow" w:cs="Arial"/>
          <w:color w:val="000000"/>
          <w:kern w:val="0"/>
          <w:lang w:eastAsia="es-ES"/>
          <w14:ligatures w14:val="none"/>
        </w:rPr>
        <w:t xml:space="preserve">, se comunicó con la </w:t>
      </w:r>
      <w:r w:rsidR="0081327B" w:rsidRPr="00512D0A">
        <w:rPr>
          <w:rFonts w:ascii="Arial Narrow" w:eastAsia="Times New Roman" w:hAnsi="Arial Narrow" w:cs="Arial"/>
          <w:color w:val="000000"/>
          <w:kern w:val="0"/>
          <w:lang w:eastAsia="es-ES"/>
          <w14:ligatures w14:val="none"/>
        </w:rPr>
        <w:t xml:space="preserve">central de asistencia </w:t>
      </w:r>
      <w:r w:rsidR="00512D0A" w:rsidRPr="00512D0A">
        <w:rPr>
          <w:rFonts w:ascii="Arial Narrow" w:eastAsia="Times New Roman" w:hAnsi="Arial Narrow" w:cs="Arial"/>
          <w:color w:val="000000"/>
          <w:kern w:val="0"/>
          <w:lang w:eastAsia="es-ES"/>
          <w14:ligatures w14:val="none"/>
        </w:rPr>
        <w:t xml:space="preserve">de Seguros </w:t>
      </w:r>
      <w:r w:rsidR="00005A42" w:rsidRPr="00005A42">
        <w:rPr>
          <w:rFonts w:ascii="Arial Narrow" w:eastAsia="Times New Roman" w:hAnsi="Arial Narrow" w:cs="Arial"/>
          <w:color w:val="000000"/>
          <w:kern w:val="0"/>
          <w:lang w:eastAsia="es-ES"/>
          <w14:ligatures w14:val="none"/>
        </w:rPr>
        <w:t>Falabella</w:t>
      </w:r>
      <w:r w:rsidR="00512D0A" w:rsidRPr="00512D0A">
        <w:rPr>
          <w:rFonts w:ascii="Arial Narrow" w:eastAsia="Times New Roman" w:hAnsi="Arial Narrow" w:cs="Arial"/>
          <w:color w:val="000000"/>
          <w:kern w:val="0"/>
          <w:lang w:eastAsia="es-ES"/>
          <w14:ligatures w14:val="none"/>
        </w:rPr>
        <w:t>, a través del número 01-6131358, donde se le informó que no contaba con una póliza activa del Seguro Adulto.</w:t>
      </w:r>
      <w:r w:rsidR="005315FC">
        <w:rPr>
          <w:rFonts w:ascii="Arial Narrow" w:eastAsia="Times New Roman" w:hAnsi="Arial Narrow" w:cs="Arial"/>
          <w:color w:val="000000"/>
          <w:kern w:val="0"/>
          <w:lang w:eastAsia="es-ES"/>
          <w14:ligatures w14:val="none"/>
        </w:rPr>
        <w:t xml:space="preserve"> </w:t>
      </w:r>
      <w:r w:rsidR="00512D0A" w:rsidRPr="005315FC">
        <w:rPr>
          <w:rFonts w:ascii="Arial Narrow" w:eastAsia="Times New Roman" w:hAnsi="Arial Narrow" w:cs="Arial"/>
          <w:color w:val="000000"/>
          <w:kern w:val="0"/>
          <w:lang w:eastAsia="es-ES"/>
          <w14:ligatures w14:val="none"/>
        </w:rPr>
        <w:t xml:space="preserve">El 4 de septiembre de 2025, presentó ante </w:t>
      </w:r>
      <w:r w:rsidR="0081327B" w:rsidRPr="005315FC">
        <w:rPr>
          <w:rFonts w:ascii="Arial Narrow" w:eastAsia="Times New Roman" w:hAnsi="Arial Narrow" w:cs="Arial"/>
          <w:color w:val="000000"/>
          <w:kern w:val="0"/>
          <w:lang w:eastAsia="es-ES"/>
          <w14:ligatures w14:val="none"/>
        </w:rPr>
        <w:t xml:space="preserve">la Comercializadora Seguros Falabella </w:t>
      </w:r>
      <w:r w:rsidR="00512D0A" w:rsidRPr="005315FC">
        <w:rPr>
          <w:rFonts w:ascii="Arial Narrow" w:eastAsia="Times New Roman" w:hAnsi="Arial Narrow" w:cs="Arial"/>
          <w:color w:val="000000"/>
          <w:kern w:val="0"/>
          <w:lang w:eastAsia="es-ES"/>
          <w14:ligatures w14:val="none"/>
        </w:rPr>
        <w:t xml:space="preserve">el Reclamo PE-RE-0655324, referido a </w:t>
      </w:r>
      <w:r w:rsidR="001E3ECE" w:rsidRPr="005315FC">
        <w:rPr>
          <w:rFonts w:ascii="Arial Narrow" w:eastAsia="Times New Roman" w:hAnsi="Arial Narrow" w:cs="Arial"/>
          <w:color w:val="000000"/>
          <w:kern w:val="0"/>
          <w:lang w:eastAsia="es-ES"/>
          <w14:ligatures w14:val="none"/>
        </w:rPr>
        <w:t xml:space="preserve">señalar </w:t>
      </w:r>
      <w:r w:rsidR="00512D0A" w:rsidRPr="005315FC">
        <w:rPr>
          <w:rFonts w:ascii="Arial Narrow" w:eastAsia="Times New Roman" w:hAnsi="Arial Narrow" w:cs="Arial"/>
          <w:color w:val="000000"/>
          <w:kern w:val="0"/>
          <w:lang w:eastAsia="es-ES"/>
          <w14:ligatures w14:val="none"/>
        </w:rPr>
        <w:t>la no vigencia del Seguro Adulto.</w:t>
      </w:r>
    </w:p>
    <w:p w14:paraId="043A50CA" w14:textId="77777777" w:rsidR="00512D0A" w:rsidRPr="00512D0A" w:rsidRDefault="00512D0A" w:rsidP="00512D0A">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4C39FDB2" w14:textId="7FC26129" w:rsidR="00512D0A" w:rsidRPr="00512D0A" w:rsidRDefault="0081327B" w:rsidP="005315F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Asimismo, e</w:t>
      </w:r>
      <w:r w:rsidR="00512D0A" w:rsidRPr="00512D0A">
        <w:rPr>
          <w:rFonts w:ascii="Arial Narrow" w:eastAsia="Times New Roman" w:hAnsi="Arial Narrow" w:cs="Arial"/>
          <w:color w:val="000000"/>
          <w:kern w:val="0"/>
          <w:lang w:eastAsia="es-ES"/>
          <w14:ligatures w14:val="none"/>
        </w:rPr>
        <w:t xml:space="preserve">l 4 de septiembre de 2025, presentó ante </w:t>
      </w:r>
      <w:r>
        <w:rPr>
          <w:rFonts w:ascii="Arial Narrow" w:eastAsia="Times New Roman" w:hAnsi="Arial Narrow" w:cs="Arial"/>
          <w:color w:val="000000"/>
          <w:kern w:val="0"/>
          <w:lang w:eastAsia="es-ES"/>
          <w14:ligatures w14:val="none"/>
        </w:rPr>
        <w:t>la</w:t>
      </w:r>
      <w:r w:rsidR="00512D0A" w:rsidRPr="00512D0A">
        <w:rPr>
          <w:rFonts w:ascii="Arial Narrow" w:eastAsia="Times New Roman" w:hAnsi="Arial Narrow" w:cs="Arial"/>
          <w:color w:val="000000"/>
          <w:kern w:val="0"/>
          <w:lang w:eastAsia="es-ES"/>
          <w14:ligatures w14:val="none"/>
        </w:rPr>
        <w:t xml:space="preserve"> </w:t>
      </w:r>
      <w:r w:rsidRPr="0081327B">
        <w:rPr>
          <w:rFonts w:ascii="Arial Narrow" w:eastAsia="Times New Roman" w:hAnsi="Arial Narrow" w:cs="Arial"/>
          <w:color w:val="000000"/>
          <w:kern w:val="0"/>
          <w:lang w:eastAsia="es-ES"/>
          <w14:ligatures w14:val="none"/>
        </w:rPr>
        <w:t>Comercializadora Seguros Falabella</w:t>
      </w:r>
      <w:r>
        <w:rPr>
          <w:rFonts w:ascii="Arial Narrow" w:eastAsia="Times New Roman" w:hAnsi="Arial Narrow" w:cs="Arial"/>
          <w:color w:val="000000"/>
          <w:kern w:val="0"/>
          <w:lang w:eastAsia="es-ES"/>
          <w14:ligatures w14:val="none"/>
        </w:rPr>
        <w:t xml:space="preserve"> </w:t>
      </w:r>
      <w:r w:rsidR="001E3ECE" w:rsidRPr="00512D0A">
        <w:rPr>
          <w:rFonts w:ascii="Arial Narrow" w:eastAsia="Times New Roman" w:hAnsi="Arial Narrow" w:cs="Arial"/>
          <w:color w:val="000000"/>
          <w:kern w:val="0"/>
          <w:lang w:eastAsia="es-ES"/>
          <w14:ligatures w14:val="none"/>
        </w:rPr>
        <w:t xml:space="preserve">el Reclamo </w:t>
      </w:r>
      <w:r w:rsidR="00512D0A" w:rsidRPr="00512D0A">
        <w:rPr>
          <w:rFonts w:ascii="Arial Narrow" w:eastAsia="Times New Roman" w:hAnsi="Arial Narrow" w:cs="Arial"/>
          <w:color w:val="000000"/>
          <w:kern w:val="0"/>
          <w:lang w:eastAsia="es-ES"/>
          <w14:ligatures w14:val="none"/>
        </w:rPr>
        <w:t xml:space="preserve">PE-SO-0655309, mediante la cual solicitó el envío </w:t>
      </w:r>
      <w:r w:rsidR="0064211C">
        <w:rPr>
          <w:rFonts w:ascii="Arial Narrow" w:eastAsia="Times New Roman" w:hAnsi="Arial Narrow" w:cs="Arial"/>
          <w:color w:val="000000"/>
          <w:kern w:val="0"/>
          <w:lang w:eastAsia="es-ES"/>
          <w14:ligatures w14:val="none"/>
        </w:rPr>
        <w:t>de</w:t>
      </w:r>
      <w:r w:rsidR="00512D0A" w:rsidRPr="00512D0A">
        <w:rPr>
          <w:rFonts w:ascii="Arial Narrow" w:eastAsia="Times New Roman" w:hAnsi="Arial Narrow" w:cs="Arial"/>
          <w:color w:val="000000"/>
          <w:kern w:val="0"/>
          <w:lang w:eastAsia="es-ES"/>
          <w14:ligatures w14:val="none"/>
        </w:rPr>
        <w:t xml:space="preserve"> </w:t>
      </w:r>
      <w:r w:rsidR="0064211C">
        <w:rPr>
          <w:rFonts w:ascii="Arial Narrow" w:eastAsia="Times New Roman" w:hAnsi="Arial Narrow" w:cs="Arial"/>
          <w:color w:val="000000"/>
          <w:kern w:val="0"/>
          <w:lang w:eastAsia="es-ES"/>
          <w14:ligatures w14:val="none"/>
        </w:rPr>
        <w:t xml:space="preserve">un </w:t>
      </w:r>
      <w:r w:rsidR="00512D0A" w:rsidRPr="00512D0A">
        <w:rPr>
          <w:rFonts w:ascii="Arial Narrow" w:eastAsia="Times New Roman" w:hAnsi="Arial Narrow" w:cs="Arial"/>
          <w:color w:val="000000"/>
          <w:kern w:val="0"/>
          <w:lang w:eastAsia="es-ES"/>
          <w14:ligatures w14:val="none"/>
        </w:rPr>
        <w:t xml:space="preserve">medio de prueba de </w:t>
      </w:r>
      <w:r w:rsidR="0064211C">
        <w:rPr>
          <w:rFonts w:ascii="Arial Narrow" w:eastAsia="Times New Roman" w:hAnsi="Arial Narrow" w:cs="Arial"/>
          <w:color w:val="000000"/>
          <w:kern w:val="0"/>
          <w:lang w:eastAsia="es-ES"/>
          <w14:ligatures w14:val="none"/>
        </w:rPr>
        <w:t>la aceptación de haber adquirido</w:t>
      </w:r>
      <w:r w:rsidR="00512D0A" w:rsidRPr="00512D0A">
        <w:rPr>
          <w:rFonts w:ascii="Arial Narrow" w:eastAsia="Times New Roman" w:hAnsi="Arial Narrow" w:cs="Arial"/>
          <w:color w:val="000000"/>
          <w:kern w:val="0"/>
          <w:lang w:eastAsia="es-ES"/>
          <w14:ligatures w14:val="none"/>
        </w:rPr>
        <w:t xml:space="preserve"> </w:t>
      </w:r>
      <w:r w:rsidR="0064211C">
        <w:rPr>
          <w:rFonts w:ascii="Arial Narrow" w:eastAsia="Times New Roman" w:hAnsi="Arial Narrow" w:cs="Arial"/>
          <w:color w:val="000000"/>
          <w:kern w:val="0"/>
          <w:lang w:eastAsia="es-ES"/>
          <w14:ligatures w14:val="none"/>
        </w:rPr>
        <w:t>e</w:t>
      </w:r>
      <w:r w:rsidR="00512D0A" w:rsidRPr="00512D0A">
        <w:rPr>
          <w:rFonts w:ascii="Arial Narrow" w:eastAsia="Times New Roman" w:hAnsi="Arial Narrow" w:cs="Arial"/>
          <w:color w:val="000000"/>
          <w:kern w:val="0"/>
          <w:lang w:eastAsia="es-ES"/>
          <w14:ligatures w14:val="none"/>
        </w:rPr>
        <w:t>l Seguro Adulto.</w:t>
      </w:r>
    </w:p>
    <w:p w14:paraId="67C664DC" w14:textId="77777777" w:rsidR="00512D0A" w:rsidRPr="00512D0A" w:rsidRDefault="00512D0A" w:rsidP="00512D0A">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41184BE6" w14:textId="25590725" w:rsidR="00512D0A" w:rsidRPr="00512D0A" w:rsidRDefault="00512D0A" w:rsidP="005315F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12D0A">
        <w:rPr>
          <w:rFonts w:ascii="Arial Narrow" w:eastAsia="Times New Roman" w:hAnsi="Arial Narrow" w:cs="Arial"/>
          <w:color w:val="000000"/>
          <w:kern w:val="0"/>
          <w:lang w:eastAsia="es-ES"/>
          <w14:ligatures w14:val="none"/>
        </w:rPr>
        <w:t xml:space="preserve">El 12 de septiembre de 2025, </w:t>
      </w:r>
      <w:r w:rsidR="0081327B" w:rsidRPr="0081327B">
        <w:rPr>
          <w:rFonts w:ascii="Arial Narrow" w:eastAsia="Times New Roman" w:hAnsi="Arial Narrow" w:cs="Arial"/>
          <w:color w:val="000000"/>
          <w:kern w:val="0"/>
          <w:lang w:eastAsia="es-ES"/>
          <w14:ligatures w14:val="none"/>
        </w:rPr>
        <w:t>Comercializadora Seguros Falabella</w:t>
      </w:r>
      <w:r w:rsidR="0081327B">
        <w:rPr>
          <w:rFonts w:ascii="Arial Narrow" w:eastAsia="Times New Roman" w:hAnsi="Arial Narrow" w:cs="Arial"/>
          <w:color w:val="000000"/>
          <w:kern w:val="0"/>
          <w:lang w:eastAsia="es-ES"/>
          <w14:ligatures w14:val="none"/>
        </w:rPr>
        <w:t xml:space="preserve"> </w:t>
      </w:r>
      <w:r w:rsidR="0064211C">
        <w:rPr>
          <w:rFonts w:ascii="Arial Narrow" w:eastAsia="Times New Roman" w:hAnsi="Arial Narrow" w:cs="Arial"/>
          <w:color w:val="000000"/>
          <w:kern w:val="0"/>
          <w:lang w:eastAsia="es-ES"/>
          <w14:ligatures w14:val="none"/>
        </w:rPr>
        <w:t>respondió el</w:t>
      </w:r>
      <w:r w:rsidRPr="00512D0A">
        <w:rPr>
          <w:rFonts w:ascii="Arial Narrow" w:eastAsia="Times New Roman" w:hAnsi="Arial Narrow" w:cs="Arial"/>
          <w:color w:val="000000"/>
          <w:kern w:val="0"/>
          <w:lang w:eastAsia="es-ES"/>
          <w14:ligatures w14:val="none"/>
        </w:rPr>
        <w:t xml:space="preserve"> Reclamo PE-RE-0655324, señalando que la información sobre la no vigencia de la póliza se generó por un inconveniente inusual en el proceso de validación</w:t>
      </w:r>
      <w:r w:rsidR="0064211C">
        <w:rPr>
          <w:rFonts w:ascii="Arial Narrow" w:eastAsia="Times New Roman" w:hAnsi="Arial Narrow" w:cs="Arial"/>
          <w:color w:val="000000"/>
          <w:kern w:val="0"/>
          <w:lang w:eastAsia="es-ES"/>
          <w14:ligatures w14:val="none"/>
        </w:rPr>
        <w:t xml:space="preserve"> que </w:t>
      </w:r>
      <w:r w:rsidRPr="00512D0A">
        <w:rPr>
          <w:rFonts w:ascii="Arial Narrow" w:eastAsia="Times New Roman" w:hAnsi="Arial Narrow" w:cs="Arial"/>
          <w:color w:val="000000"/>
          <w:kern w:val="0"/>
          <w:lang w:eastAsia="es-ES"/>
          <w14:ligatures w14:val="none"/>
        </w:rPr>
        <w:t xml:space="preserve">habría sido corregido </w:t>
      </w:r>
      <w:r w:rsidR="0064211C">
        <w:rPr>
          <w:rFonts w:ascii="Arial Narrow" w:eastAsia="Times New Roman" w:hAnsi="Arial Narrow" w:cs="Arial"/>
          <w:color w:val="000000"/>
          <w:kern w:val="0"/>
          <w:lang w:eastAsia="es-ES"/>
          <w14:ligatures w14:val="none"/>
        </w:rPr>
        <w:t>inmediatamente</w:t>
      </w:r>
      <w:r w:rsidRPr="00512D0A">
        <w:rPr>
          <w:rFonts w:ascii="Arial Narrow" w:eastAsia="Times New Roman" w:hAnsi="Arial Narrow" w:cs="Arial"/>
          <w:color w:val="000000"/>
          <w:kern w:val="0"/>
          <w:lang w:eastAsia="es-ES"/>
          <w14:ligatures w14:val="none"/>
        </w:rPr>
        <w:t xml:space="preserve">, </w:t>
      </w:r>
      <w:r w:rsidR="0064211C">
        <w:rPr>
          <w:rFonts w:ascii="Arial Narrow" w:eastAsia="Times New Roman" w:hAnsi="Arial Narrow" w:cs="Arial"/>
          <w:color w:val="000000"/>
          <w:kern w:val="0"/>
          <w:lang w:eastAsia="es-ES"/>
          <w14:ligatures w14:val="none"/>
        </w:rPr>
        <w:t xml:space="preserve">lo cual le generó incertidumbre debido a que el </w:t>
      </w:r>
      <w:r w:rsidR="0064211C" w:rsidRPr="00512D0A">
        <w:rPr>
          <w:rFonts w:ascii="Arial Narrow" w:eastAsia="Times New Roman" w:hAnsi="Arial Narrow" w:cs="Arial"/>
          <w:color w:val="000000"/>
          <w:kern w:val="0"/>
          <w:lang w:eastAsia="es-ES"/>
          <w14:ligatures w14:val="none"/>
        </w:rPr>
        <w:t>Seguro Adulto</w:t>
      </w:r>
      <w:r w:rsidR="0064211C">
        <w:rPr>
          <w:rFonts w:ascii="Arial Narrow" w:eastAsia="Times New Roman" w:hAnsi="Arial Narrow" w:cs="Arial"/>
          <w:color w:val="000000"/>
          <w:kern w:val="0"/>
          <w:lang w:eastAsia="es-ES"/>
          <w14:ligatures w14:val="none"/>
        </w:rPr>
        <w:t xml:space="preserve"> habría </w:t>
      </w:r>
      <w:proofErr w:type="gramStart"/>
      <w:r w:rsidR="0064211C">
        <w:rPr>
          <w:rFonts w:ascii="Arial Narrow" w:eastAsia="Times New Roman" w:hAnsi="Arial Narrow" w:cs="Arial"/>
          <w:color w:val="000000"/>
          <w:kern w:val="0"/>
          <w:lang w:eastAsia="es-ES"/>
          <w14:ligatures w14:val="none"/>
        </w:rPr>
        <w:t>entrado en vigencia</w:t>
      </w:r>
      <w:proofErr w:type="gramEnd"/>
      <w:r w:rsidR="0064211C">
        <w:rPr>
          <w:rFonts w:ascii="Arial Narrow" w:eastAsia="Times New Roman" w:hAnsi="Arial Narrow" w:cs="Arial"/>
          <w:color w:val="000000"/>
          <w:kern w:val="0"/>
          <w:lang w:eastAsia="es-ES"/>
          <w14:ligatures w14:val="none"/>
        </w:rPr>
        <w:t xml:space="preserve"> catorce (14) meses después de su supuesta aceptación</w:t>
      </w:r>
      <w:r w:rsidRPr="00512D0A">
        <w:rPr>
          <w:rFonts w:ascii="Arial Narrow" w:eastAsia="Times New Roman" w:hAnsi="Arial Narrow" w:cs="Arial"/>
          <w:color w:val="000000"/>
          <w:kern w:val="0"/>
          <w:lang w:eastAsia="es-ES"/>
          <w14:ligatures w14:val="none"/>
        </w:rPr>
        <w:t>.</w:t>
      </w:r>
    </w:p>
    <w:p w14:paraId="5C2499AF" w14:textId="77777777" w:rsidR="00512D0A" w:rsidRPr="00512D0A" w:rsidRDefault="00512D0A" w:rsidP="00512D0A">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0328B455" w14:textId="054C6F55" w:rsidR="00512D0A" w:rsidRPr="00512D0A" w:rsidRDefault="00512D0A" w:rsidP="005315F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12D0A">
        <w:rPr>
          <w:rFonts w:ascii="Arial Narrow" w:eastAsia="Times New Roman" w:hAnsi="Arial Narrow" w:cs="Arial"/>
          <w:color w:val="000000"/>
          <w:kern w:val="0"/>
          <w:lang w:eastAsia="es-ES"/>
          <w14:ligatures w14:val="none"/>
        </w:rPr>
        <w:lastRenderedPageBreak/>
        <w:t xml:space="preserve">El 16 de setiembre de 2025, presentó </w:t>
      </w:r>
      <w:r w:rsidR="00011C7B" w:rsidRPr="00011C7B">
        <w:rPr>
          <w:rFonts w:ascii="Arial Narrow" w:eastAsia="Times New Roman" w:hAnsi="Arial Narrow" w:cs="Arial"/>
          <w:color w:val="000000"/>
          <w:kern w:val="0"/>
          <w:lang w:eastAsia="es-ES"/>
          <w14:ligatures w14:val="none"/>
        </w:rPr>
        <w:t xml:space="preserve">la solicitud </w:t>
      </w:r>
      <w:r w:rsidR="00011C7B" w:rsidRPr="00512D0A">
        <w:rPr>
          <w:rFonts w:ascii="Arial Narrow" w:eastAsia="Times New Roman" w:hAnsi="Arial Narrow" w:cs="Arial"/>
          <w:color w:val="000000"/>
          <w:kern w:val="0"/>
          <w:lang w:eastAsia="es-ES"/>
          <w14:ligatures w14:val="none"/>
        </w:rPr>
        <w:t xml:space="preserve"/>
      </w:r>
      <w:r w:rsidR="00011C7B" w:rsidRPr="00011C7B">
        <w:rPr>
          <w:rFonts w:ascii="Arial Narrow" w:eastAsia="Times New Roman" w:hAnsi="Arial Narrow" w:cs="Arial"/>
          <w:color w:val="000000"/>
          <w:kern w:val="0"/>
          <w:lang w:eastAsia="es-ES"/>
          <w14:ligatures w14:val="none"/>
        </w:rPr>
        <w:t>2608060 solicitando la anulación de la póliza de</w:t>
      </w:r>
      <w:r w:rsidR="00011C7B">
        <w:rPr>
          <w:rFonts w:ascii="Arial Narrow" w:eastAsia="Times New Roman" w:hAnsi="Arial Narrow" w:cs="Arial"/>
          <w:color w:val="000000"/>
          <w:kern w:val="0"/>
          <w:lang w:eastAsia="es-ES"/>
          <w14:ligatures w14:val="none"/>
        </w:rPr>
        <w:t>l</w:t>
      </w:r>
      <w:r w:rsidR="00011C7B" w:rsidRPr="00011C7B">
        <w:rPr>
          <w:rFonts w:ascii="Arial Narrow" w:eastAsia="Times New Roman" w:hAnsi="Arial Narrow" w:cs="Arial"/>
          <w:color w:val="000000"/>
          <w:kern w:val="0"/>
          <w:lang w:eastAsia="es-ES"/>
          <w14:ligatures w14:val="none"/>
        </w:rPr>
        <w:t xml:space="preserve"> </w:t>
      </w:r>
      <w:r w:rsidR="00011C7B" w:rsidRPr="00512D0A">
        <w:rPr>
          <w:rFonts w:ascii="Arial Narrow" w:eastAsia="Times New Roman" w:hAnsi="Arial Narrow" w:cs="Arial"/>
          <w:color w:val="000000"/>
          <w:kern w:val="0"/>
          <w:lang w:eastAsia="es-ES"/>
          <w14:ligatures w14:val="none"/>
        </w:rPr>
        <w:t>Seguro Adulto</w:t>
      </w:r>
      <w:r w:rsidR="00011C7B">
        <w:rPr>
          <w:rFonts w:ascii="Arial Narrow" w:eastAsia="Times New Roman" w:hAnsi="Arial Narrow" w:cs="Arial"/>
          <w:color w:val="000000"/>
          <w:kern w:val="0"/>
          <w:lang w:eastAsia="es-ES"/>
          <w14:ligatures w14:val="none"/>
        </w:rPr>
        <w:t xml:space="preserve"> </w:t>
      </w:r>
      <w:proofErr w:type="gramStart"/>
      <w:r w:rsidR="00931F8B">
        <w:rPr>
          <w:rFonts w:ascii="Arial Narrow" w:eastAsia="Times New Roman" w:hAnsi="Arial Narrow" w:cs="Arial"/>
          <w:color w:val="000000"/>
          <w:kern w:val="0"/>
          <w:lang w:eastAsia="es-ES"/>
          <w14:ligatures w14:val="none"/>
        </w:rPr>
        <w:t>en relación a</w:t>
      </w:r>
      <w:proofErr w:type="gramEnd"/>
      <w:r w:rsidR="00931F8B">
        <w:rPr>
          <w:rFonts w:ascii="Arial Narrow" w:eastAsia="Times New Roman" w:hAnsi="Arial Narrow" w:cs="Arial"/>
          <w:color w:val="000000"/>
          <w:kern w:val="0"/>
          <w:lang w:eastAsia="es-ES"/>
          <w14:ligatures w14:val="none"/>
        </w:rPr>
        <w:t xml:space="preserve"> los cobros realizados</w:t>
      </w:r>
      <w:r w:rsidR="00011C7B" w:rsidRPr="00011C7B">
        <w:rPr>
          <w:rFonts w:ascii="Arial Narrow" w:eastAsia="Times New Roman" w:hAnsi="Arial Narrow" w:cs="Arial"/>
          <w:color w:val="000000"/>
          <w:kern w:val="0"/>
          <w:lang w:eastAsia="es-ES"/>
          <w14:ligatures w14:val="none"/>
        </w:rPr>
        <w:t xml:space="preserve"> desde el 8</w:t>
      </w:r>
      <w:r w:rsidR="00011C7B">
        <w:rPr>
          <w:rFonts w:ascii="Arial Narrow" w:eastAsia="Times New Roman" w:hAnsi="Arial Narrow" w:cs="Arial"/>
          <w:color w:val="000000"/>
          <w:kern w:val="0"/>
          <w:lang w:eastAsia="es-ES"/>
          <w14:ligatures w14:val="none"/>
        </w:rPr>
        <w:t xml:space="preserve"> de julio de</w:t>
      </w:r>
      <w:r w:rsidR="00011C7B" w:rsidRPr="00011C7B">
        <w:rPr>
          <w:rFonts w:ascii="Arial Narrow" w:eastAsia="Times New Roman" w:hAnsi="Arial Narrow" w:cs="Arial"/>
          <w:color w:val="000000"/>
          <w:kern w:val="0"/>
          <w:lang w:eastAsia="es-ES"/>
          <w14:ligatures w14:val="none"/>
        </w:rPr>
        <w:t xml:space="preserve"> </w:t>
      </w:r>
      <w:r w:rsidR="00011C7B">
        <w:rPr>
          <w:rFonts w:ascii="Arial Narrow" w:eastAsia="Times New Roman" w:hAnsi="Arial Narrow" w:cs="Arial"/>
          <w:color w:val="000000"/>
          <w:kern w:val="0"/>
          <w:lang w:eastAsia="es-ES"/>
          <w14:ligatures w14:val="none"/>
        </w:rPr>
        <w:t>20</w:t>
      </w:r>
      <w:r w:rsidR="00011C7B" w:rsidRPr="00011C7B">
        <w:rPr>
          <w:rFonts w:ascii="Arial Narrow" w:eastAsia="Times New Roman" w:hAnsi="Arial Narrow" w:cs="Arial"/>
          <w:color w:val="000000"/>
          <w:kern w:val="0"/>
          <w:lang w:eastAsia="es-ES"/>
          <w14:ligatures w14:val="none"/>
        </w:rPr>
        <w:t>24.</w:t>
      </w:r>
    </w:p>
    <w:p w14:paraId="4B9AC79E" w14:textId="77777777" w:rsidR="00512D0A" w:rsidRPr="00512D0A" w:rsidRDefault="00512D0A" w:rsidP="00512D0A">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2FB14F49" w14:textId="2A902972" w:rsidR="00E60CD7" w:rsidRPr="00483C83" w:rsidRDefault="00512D0A" w:rsidP="005315F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12D0A">
        <w:rPr>
          <w:rFonts w:ascii="Arial Narrow" w:eastAsia="Times New Roman" w:hAnsi="Arial Narrow" w:cs="Arial"/>
          <w:color w:val="000000"/>
          <w:kern w:val="0"/>
          <w:lang w:eastAsia="es-ES"/>
          <w14:ligatures w14:val="none"/>
        </w:rPr>
        <w:t>El 10 de octubre de 2025, presentó el Reclamo 43289-2025/SBC</w:t>
      </w:r>
      <w:r w:rsidR="0081327B">
        <w:rPr>
          <w:rFonts w:ascii="Arial Narrow" w:eastAsia="Times New Roman" w:hAnsi="Arial Narrow" w:cs="Arial"/>
          <w:color w:val="000000"/>
          <w:kern w:val="0"/>
          <w:lang w:eastAsia="es-ES"/>
          <w14:ligatures w14:val="none"/>
        </w:rPr>
        <w:t xml:space="preserve"> </w:t>
      </w:r>
      <w:r w:rsidRPr="00512D0A">
        <w:rPr>
          <w:rFonts w:ascii="Arial Narrow" w:eastAsia="Times New Roman" w:hAnsi="Arial Narrow" w:cs="Arial"/>
          <w:color w:val="000000"/>
          <w:kern w:val="0"/>
          <w:lang w:eastAsia="es-ES"/>
          <w14:ligatures w14:val="none"/>
        </w:rPr>
        <w:t xml:space="preserve">ante </w:t>
      </w:r>
      <w:r w:rsidR="0081327B">
        <w:rPr>
          <w:rFonts w:ascii="Arial Narrow" w:eastAsia="Times New Roman" w:hAnsi="Arial Narrow" w:cs="Arial"/>
          <w:color w:val="000000"/>
          <w:kern w:val="0"/>
          <w:lang w:eastAsia="es-ES"/>
          <w14:ligatures w14:val="none"/>
        </w:rPr>
        <w:t>Indecopi</w:t>
      </w:r>
      <w:r w:rsidR="00F774EF">
        <w:rPr>
          <w:rFonts w:ascii="Arial Narrow" w:eastAsia="Times New Roman" w:hAnsi="Arial Narrow" w:cs="Arial"/>
          <w:color w:val="000000"/>
          <w:kern w:val="0"/>
          <w:lang w:eastAsia="es-ES"/>
          <w14:ligatures w14:val="none"/>
        </w:rPr>
        <w:t xml:space="preserve"> y e</w:t>
      </w:r>
      <w:r w:rsidRPr="00F774EF">
        <w:rPr>
          <w:rFonts w:ascii="Arial Narrow" w:eastAsia="Times New Roman" w:hAnsi="Arial Narrow" w:cs="Arial"/>
          <w:color w:val="000000"/>
          <w:kern w:val="0"/>
          <w:lang w:eastAsia="es-ES"/>
          <w14:ligatures w14:val="none"/>
        </w:rPr>
        <w:t xml:space="preserve">l 29 de octubre de 2025, se llevó a cabo la audiencia de </w:t>
      </w:r>
      <w:r w:rsidRPr="00483C83">
        <w:rPr>
          <w:rFonts w:ascii="Arial Narrow" w:eastAsia="Times New Roman" w:hAnsi="Arial Narrow" w:cs="Arial"/>
          <w:color w:val="000000"/>
          <w:kern w:val="0"/>
          <w:lang w:eastAsia="es-ES"/>
          <w14:ligatures w14:val="none"/>
        </w:rPr>
        <w:t>conciliación correspondiente al</w:t>
      </w:r>
      <w:r w:rsidR="00F774EF" w:rsidRPr="00483C83">
        <w:rPr>
          <w:rFonts w:ascii="Arial Narrow" w:eastAsia="Times New Roman" w:hAnsi="Arial Narrow" w:cs="Arial"/>
          <w:color w:val="000000"/>
          <w:kern w:val="0"/>
          <w:lang w:eastAsia="es-ES"/>
          <w14:ligatures w14:val="none"/>
        </w:rPr>
        <w:t xml:space="preserve"> referido reclamo</w:t>
      </w:r>
      <w:r w:rsidRPr="00483C83">
        <w:rPr>
          <w:rFonts w:ascii="Arial Narrow" w:eastAsia="Times New Roman" w:hAnsi="Arial Narrow" w:cs="Arial"/>
          <w:color w:val="000000"/>
          <w:kern w:val="0"/>
          <w:lang w:eastAsia="es-ES"/>
          <w14:ligatures w14:val="none"/>
        </w:rPr>
        <w:t>,</w:t>
      </w:r>
      <w:r w:rsidR="00011C7B" w:rsidRPr="00483C83">
        <w:rPr>
          <w:rFonts w:ascii="Arial Narrow" w:eastAsia="Times New Roman" w:hAnsi="Arial Narrow" w:cs="Arial"/>
          <w:color w:val="000000"/>
          <w:kern w:val="0"/>
          <w:lang w:eastAsia="es-ES"/>
          <w14:ligatures w14:val="none"/>
        </w:rPr>
        <w:t xml:space="preserve"> cuya</w:t>
      </w:r>
      <w:r w:rsidRPr="00483C83">
        <w:rPr>
          <w:rFonts w:ascii="Arial Narrow" w:eastAsia="Times New Roman" w:hAnsi="Arial Narrow" w:cs="Arial"/>
          <w:color w:val="000000"/>
          <w:kern w:val="0"/>
          <w:lang w:eastAsia="es-ES"/>
          <w14:ligatures w14:val="none"/>
        </w:rPr>
        <w:t xml:space="preserve"> diligencia concluyó sin acuerdo entre las partes.</w:t>
      </w:r>
    </w:p>
    <w:p w14:paraId="76630485" w14:textId="77777777" w:rsidR="00E60CD7" w:rsidRPr="00483C83" w:rsidRDefault="00E60CD7" w:rsidP="008F3040">
      <w:pPr>
        <w:tabs>
          <w:tab w:val="left" w:pos="1134"/>
        </w:tabs>
        <w:spacing w:after="0" w:line="240" w:lineRule="auto"/>
        <w:jc w:val="both"/>
        <w:rPr>
          <w:rFonts w:ascii="Arial Narrow" w:eastAsia="Times New Roman" w:hAnsi="Arial Narrow" w:cs="Arial"/>
          <w:color w:val="000000"/>
          <w:kern w:val="0"/>
          <w:lang w:eastAsia="es-ES"/>
          <w14:ligatures w14:val="none"/>
        </w:rPr>
      </w:pPr>
    </w:p>
    <w:p w14:paraId="4FB15987" w14:textId="199F7BE8" w:rsidR="00E60CD7" w:rsidRPr="00AD56AB" w:rsidRDefault="00E60CD7" w:rsidP="008F30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483C83">
        <w:rPr>
          <w:rFonts w:ascii="Arial Narrow" w:eastAsia="Times New Roman" w:hAnsi="Arial Narrow" w:cs="Arial"/>
          <w:color w:val="000000"/>
          <w:kern w:val="0"/>
          <w:lang w:val="es-ES" w:eastAsia="es-ES"/>
          <w14:ligatures w14:val="none"/>
        </w:rPr>
        <w:t xml:space="preserve">El </w:t>
      </w:r>
      <w:r w:rsidR="004B2999" w:rsidRPr="00483C83">
        <w:rPr>
          <w:rFonts w:ascii="Arial Narrow" w:eastAsia="Calibri" w:hAnsi="Arial Narrow" w:cs="Arial"/>
          <w:kern w:val="0"/>
          <w14:ligatures w14:val="none"/>
        </w:rPr>
        <w:t xml:space="preserve">señor Guerrero </w:t>
      </w:r>
      <w:r w:rsidRPr="00483C83">
        <w:rPr>
          <w:rFonts w:ascii="Arial Narrow" w:eastAsia="Times New Roman" w:hAnsi="Arial Narrow" w:cs="Arial"/>
          <w:color w:val="000000"/>
          <w:kern w:val="0"/>
          <w:lang w:val="es-ES" w:eastAsia="es-ES"/>
          <w14:ligatures w14:val="none"/>
        </w:rPr>
        <w:t xml:space="preserve">solicitó, en calidad de medida correctiva, que </w:t>
      </w:r>
      <w:bookmarkStart w:id="3" w:name="_Hlk206587071"/>
      <w:r w:rsidR="004B2999" w:rsidRPr="00483C83">
        <w:rPr>
          <w:rFonts w:ascii="Arial Narrow" w:eastAsia="Times New Roman" w:hAnsi="Arial Narrow" w:cs="Arial"/>
          <w:color w:val="000000"/>
          <w:kern w:val="0"/>
          <w:lang w:val="es-ES" w:eastAsia="es-ES"/>
          <w14:ligatures w14:val="none"/>
        </w:rPr>
        <w:t xml:space="preserve">Falabella </w:t>
      </w:r>
      <w:r w:rsidRPr="00483C83">
        <w:rPr>
          <w:rFonts w:ascii="Arial Narrow" w:eastAsia="Times New Roman" w:hAnsi="Arial Narrow" w:cs="Arial"/>
          <w:color w:val="000000"/>
          <w:kern w:val="0"/>
          <w:lang w:val="es-ES" w:eastAsia="es-ES"/>
          <w14:ligatures w14:val="none"/>
        </w:rPr>
        <w:t xml:space="preserve">y </w:t>
      </w:r>
      <w:r w:rsidR="004B2999" w:rsidRPr="00483C83">
        <w:rPr>
          <w:rFonts w:ascii="Arial Narrow" w:eastAsia="Times New Roman" w:hAnsi="Arial Narrow" w:cs="Arial"/>
          <w:color w:val="000000"/>
          <w:kern w:val="0"/>
          <w:lang w:val="es-ES" w:eastAsia="es-ES"/>
          <w14:ligatures w14:val="none"/>
        </w:rPr>
        <w:t xml:space="preserve">Chubb </w:t>
      </w:r>
      <w:r w:rsidR="00483C83" w:rsidRPr="00483C83">
        <w:rPr>
          <w:rFonts w:ascii="Arial Narrow" w:eastAsia="Times New Roman" w:hAnsi="Arial Narrow" w:cs="Arial"/>
          <w:color w:val="000000"/>
          <w:kern w:val="0"/>
          <w:lang w:val="es-ES" w:eastAsia="es-ES"/>
          <w14:ligatures w14:val="none"/>
        </w:rPr>
        <w:t>cumplan con</w:t>
      </w:r>
      <w:r w:rsidR="00931F8B">
        <w:rPr>
          <w:rFonts w:ascii="Arial Narrow" w:eastAsia="Times New Roman" w:hAnsi="Arial Narrow" w:cs="Arial"/>
          <w:color w:val="000000"/>
          <w:kern w:val="0"/>
          <w:lang w:val="es-ES" w:eastAsia="es-ES"/>
          <w14:ligatures w14:val="none"/>
        </w:rPr>
        <w:t xml:space="preserve"> </w:t>
      </w:r>
      <w:r w:rsidR="00483C83" w:rsidRPr="00483C83">
        <w:rPr>
          <w:rFonts w:ascii="Arial Narrow" w:eastAsia="Times New Roman" w:hAnsi="Arial Narrow" w:cs="Arial"/>
          <w:color w:val="000000"/>
          <w:kern w:val="0"/>
          <w:lang w:val="es-ES" w:eastAsia="es-ES"/>
          <w14:ligatures w14:val="none"/>
        </w:rPr>
        <w:t xml:space="preserve">realizar la devolución del monto cobrado de las catorce (14) cuotas de S/46.50, por un total de S/651,00 indebidamente cobradas en su </w:t>
      </w:r>
      <w:r w:rsidR="00483C83" w:rsidRPr="00483C83">
        <w:rPr>
          <w:rFonts w:ascii="Arial Narrow" w:eastAsia="Times New Roman" w:hAnsi="Arial Narrow" w:cs="Arial"/>
          <w:color w:val="000000"/>
          <w:kern w:val="0"/>
          <w:lang w:eastAsia="es-ES"/>
          <w14:ligatures w14:val="none"/>
        </w:rPr>
        <w:t>tarjeta de crédito 447xxxxxx298</w:t>
      </w:r>
      <w:r w:rsidRPr="00483C83">
        <w:rPr>
          <w:rFonts w:ascii="Arial Narrow" w:eastAsia="Times New Roman" w:hAnsi="Arial Narrow" w:cs="Arial"/>
          <w:color w:val="000000"/>
          <w:kern w:val="0"/>
          <w:lang w:val="es-ES" w:eastAsia="es-ES"/>
          <w14:ligatures w14:val="none"/>
        </w:rPr>
        <w:t xml:space="preserve">. Asimismo, requirió el reembolso de </w:t>
      </w:r>
      <w:r w:rsidRPr="00AD56AB">
        <w:rPr>
          <w:rFonts w:ascii="Arial Narrow" w:eastAsia="Times New Roman" w:hAnsi="Arial Narrow" w:cs="Arial"/>
          <w:color w:val="000000"/>
          <w:kern w:val="0"/>
          <w:lang w:val="es-ES" w:eastAsia="es-ES"/>
          <w14:ligatures w14:val="none"/>
        </w:rPr>
        <w:t>costos y costas del presente procedimiento.</w:t>
      </w:r>
    </w:p>
    <w:bookmarkEnd w:id="3"/>
    <w:p w14:paraId="61C46995" w14:textId="77777777" w:rsidR="00E60CD7" w:rsidRPr="00AD56AB" w:rsidRDefault="00E60CD7" w:rsidP="008F3040">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AD56AB"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D56AB">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AD56AB" w:rsidRDefault="00E60CD7" w:rsidP="008F3040">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4A143B5" w14:textId="0B637EDE" w:rsidR="008424BB" w:rsidRPr="00AD56AB" w:rsidRDefault="00CA50CD" w:rsidP="00AD56A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4" w:name="_Hlk140755208"/>
      <w:bookmarkStart w:id="5" w:name="_Hlk155945813"/>
      <w:bookmarkStart w:id="6" w:name="_Hlk155944687"/>
      <w:r w:rsidRPr="00AD56AB">
        <w:rPr>
          <w:rFonts w:ascii="Arial Narrow" w:eastAsia="Times New Roman" w:hAnsi="Arial Narrow" w:cs="Segoe UI"/>
          <w:color w:val="000000"/>
          <w:kern w:val="0"/>
          <w:lang w:eastAsia="es-PE"/>
          <w14:ligatures w14:val="none"/>
        </w:rPr>
        <w:t xml:space="preserve">La Secretaría </w:t>
      </w:r>
      <w:bookmarkEnd w:id="4"/>
      <w:bookmarkEnd w:id="5"/>
      <w:bookmarkEnd w:id="6"/>
      <w:r w:rsidRPr="00AD56AB">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00AD56AB">
        <w:rPr>
          <w:rFonts w:ascii="Arial Narrow" w:eastAsia="Arial Narrow" w:hAnsi="Arial Narrow" w:cs="Arial Narrow"/>
          <w:kern w:val="0"/>
          <w:vertAlign w:val="superscript"/>
          <w14:ligatures w14:val="none"/>
        </w:rPr>
        <w:footnoteReference w:id="3"/>
      </w:r>
      <w:r w:rsidRPr="00AD56AB">
        <w:rPr>
          <w:rFonts w:ascii="Arial Narrow" w:eastAsia="Times New Roman" w:hAnsi="Arial Narrow" w:cs="Segoe UI"/>
          <w:color w:val="000000"/>
          <w:kern w:val="0"/>
          <w:lang w:eastAsia="es-PE"/>
          <w14:ligatures w14:val="none"/>
        </w:rPr>
        <w:t xml:space="preserve">, considera </w:t>
      </w:r>
      <w:r w:rsidRPr="00AD56AB">
        <w:rPr>
          <w:rFonts w:ascii="Arial Narrow" w:eastAsia="Arial Narrow" w:hAnsi="Arial Narrow" w:cs="Arial Narrow"/>
          <w:kern w:val="0"/>
          <w14:ligatures w14:val="none"/>
        </w:rPr>
        <w:t xml:space="preserve">que el hecho denunciado, </w:t>
      </w:r>
      <w:r w:rsidR="008424BB" w:rsidRPr="00AD56AB">
        <w:rPr>
          <w:rFonts w:ascii="Arial Narrow" w:eastAsia="Arial Narrow" w:hAnsi="Arial Narrow" w:cs="Arial Narrow"/>
          <w:kern w:val="0"/>
          <w14:ligatures w14:val="none"/>
        </w:rPr>
        <w:t xml:space="preserve">consistente en </w:t>
      </w:r>
      <w:bookmarkStart w:id="7" w:name="_Hlk211599239"/>
      <w:r w:rsidR="008424BB" w:rsidRPr="00AD56AB">
        <w:rPr>
          <w:rFonts w:ascii="Arial Narrow" w:eastAsia="Arial Narrow" w:hAnsi="Arial Narrow" w:cs="Arial Narrow"/>
          <w:kern w:val="0"/>
          <w14:ligatures w14:val="none"/>
        </w:rPr>
        <w:t xml:space="preserve">que </w:t>
      </w:r>
      <w:r w:rsidR="00C26223" w:rsidRPr="00C26223">
        <w:rPr>
          <w:rFonts w:ascii="Arial Narrow" w:eastAsia="Arial Narrow" w:hAnsi="Arial Narrow" w:cs="Arial Narrow"/>
          <w:kern w:val="0"/>
          <w14:ligatures w14:val="none"/>
        </w:rPr>
        <w:t xml:space="preserve">los proveedores denunciados habrían atribuido indebidamente al denunciante la contratación del Seguro Adulto – Póliza Matriz </w:t>
      </w:r>
      <w:proofErr w:type="spellStart"/>
      <w:r w:rsidR="00C26223" w:rsidRPr="00C26223">
        <w:rPr>
          <w:rFonts w:ascii="Arial Narrow" w:eastAsia="Arial Narrow" w:hAnsi="Arial Narrow" w:cs="Arial Narrow"/>
          <w:kern w:val="0"/>
          <w14:ligatures w14:val="none"/>
        </w:rPr>
        <w:t/>
      </w:r>
      <w:proofErr w:type="spellEnd"/>
      <w:r w:rsidR="00C26223" w:rsidRPr="00C26223">
        <w:rPr>
          <w:rFonts w:ascii="Arial Narrow" w:eastAsia="Arial Narrow" w:hAnsi="Arial Narrow" w:cs="Arial Narrow"/>
          <w:kern w:val="0"/>
          <w14:ligatures w14:val="none"/>
        </w:rPr>
        <w:t xml:space="preserve"> VCHAS3 con Certificado </w:t>
      </w:r>
      <w:proofErr w:type="spellStart"/>
      <w:r w:rsidR="00C26223" w:rsidRPr="00C26223">
        <w:rPr>
          <w:rFonts w:ascii="Arial Narrow" w:eastAsia="Arial Narrow" w:hAnsi="Arial Narrow" w:cs="Arial Narrow"/>
          <w:kern w:val="0"/>
          <w14:ligatures w14:val="none"/>
        </w:rPr>
        <w:t/>
      </w:r>
      <w:proofErr w:type="spellEnd"/>
      <w:r w:rsidR="00C26223" w:rsidRPr="00C26223">
        <w:rPr>
          <w:rFonts w:ascii="Arial Narrow" w:eastAsia="Arial Narrow" w:hAnsi="Arial Narrow" w:cs="Arial Narrow"/>
          <w:kern w:val="0"/>
          <w14:ligatures w14:val="none"/>
        </w:rPr>
        <w:t xml:space="preserve"> 11768 de manera unilateral y sin su consentimiento expreso, generando el cobro indebido de las primas</w:t>
      </w:r>
      <w:r w:rsidR="008424BB" w:rsidRPr="00AD56AB">
        <w:rPr>
          <w:rFonts w:ascii="Arial Narrow" w:eastAsia="Arial Narrow" w:hAnsi="Arial Narrow" w:cs="Arial Narrow"/>
          <w:kern w:val="0"/>
          <w14:ligatures w14:val="none"/>
        </w:rPr>
        <w:t xml:space="preserve">. </w:t>
      </w:r>
      <w:r w:rsidR="008424BB" w:rsidRPr="00AD56AB">
        <w:rPr>
          <w:rFonts w:ascii="Arial Narrow" w:eastAsia="Arial Narrow" w:hAnsi="Arial Narrow" w:cs="Arial"/>
          <w:bCs/>
          <w:color w:val="000000"/>
          <w:kern w:val="0"/>
          <w:lang w:eastAsia="es-PE"/>
          <w14:ligatures w14:val="none"/>
        </w:rPr>
        <w:t>Por consiguiente, corresponde calificar el hecho materia de denuncia como una presunta infracción al deber de protección contra los métodos comerciales</w:t>
      </w:r>
      <w:r w:rsidR="008233F6" w:rsidRPr="00AD56AB">
        <w:rPr>
          <w:rFonts w:ascii="Arial Narrow" w:eastAsia="Arial Narrow" w:hAnsi="Arial Narrow" w:cs="Arial"/>
          <w:bCs/>
          <w:color w:val="000000"/>
          <w:kern w:val="0"/>
          <w:lang w:eastAsia="es-PE"/>
          <w14:ligatures w14:val="none"/>
        </w:rPr>
        <w:t xml:space="preserve"> coercitivos</w:t>
      </w:r>
      <w:r w:rsidR="008424BB" w:rsidRPr="00AD56AB">
        <w:rPr>
          <w:rFonts w:ascii="Arial Narrow" w:eastAsia="Arial Narrow" w:hAnsi="Arial Narrow" w:cs="Arial"/>
          <w:bCs/>
          <w:color w:val="000000"/>
          <w:kern w:val="0"/>
          <w:lang w:eastAsia="es-PE"/>
          <w14:ligatures w14:val="none"/>
        </w:rPr>
        <w:t xml:space="preserve">, tipificado en </w:t>
      </w:r>
      <w:r w:rsidR="008424BB" w:rsidRPr="00AD56AB">
        <w:rPr>
          <w:rFonts w:ascii="Arial Narrow" w:eastAsia="Times New Roman" w:hAnsi="Arial Narrow" w:cs="Times New Roman"/>
          <w:color w:val="000000"/>
          <w:kern w:val="0"/>
          <w:shd w:val="clear" w:color="auto" w:fill="FFFFFF"/>
          <w:lang w:eastAsia="es-PE"/>
          <w14:ligatures w14:val="none"/>
        </w:rPr>
        <w:t xml:space="preserve">literal </w:t>
      </w:r>
      <w:r w:rsidR="00E700D0" w:rsidRPr="00AD56AB">
        <w:rPr>
          <w:rFonts w:ascii="Arial Narrow" w:eastAsia="Times New Roman" w:hAnsi="Arial Narrow" w:cs="Times New Roman"/>
          <w:color w:val="000000"/>
          <w:kern w:val="0"/>
          <w:shd w:val="clear" w:color="auto" w:fill="FFFFFF"/>
          <w:lang w:eastAsia="es-PE"/>
          <w14:ligatures w14:val="none"/>
        </w:rPr>
        <w:t>b</w:t>
      </w:r>
      <w:r w:rsidR="008424BB" w:rsidRPr="00AD56AB">
        <w:rPr>
          <w:rFonts w:ascii="Arial Narrow" w:eastAsia="Times New Roman" w:hAnsi="Arial Narrow" w:cs="Times New Roman"/>
          <w:color w:val="000000"/>
          <w:kern w:val="0"/>
          <w:shd w:val="clear" w:color="auto" w:fill="FFFFFF"/>
          <w:lang w:eastAsia="es-PE"/>
          <w14:ligatures w14:val="none"/>
        </w:rPr>
        <w:t xml:space="preserve">) del artículo 56 </w:t>
      </w:r>
      <w:r w:rsidR="008424BB" w:rsidRPr="00AD56AB">
        <w:rPr>
          <w:rFonts w:ascii="Arial Narrow" w:eastAsia="Arial Narrow" w:hAnsi="Arial Narrow" w:cs="Arial"/>
          <w:bCs/>
          <w:color w:val="000000"/>
          <w:kern w:val="0"/>
          <w:lang w:eastAsia="es-PE"/>
          <w14:ligatures w14:val="none"/>
        </w:rPr>
        <w:t>del Código</w:t>
      </w:r>
      <w:r w:rsidR="008424BB" w:rsidRPr="00AD56AB">
        <w:rPr>
          <w:vertAlign w:val="superscript"/>
          <w:lang w:eastAsia="es-PE"/>
        </w:rPr>
        <w:footnoteReference w:id="4"/>
      </w:r>
      <w:r w:rsidR="008424BB" w:rsidRPr="00AD56AB">
        <w:rPr>
          <w:rFonts w:ascii="Arial Narrow" w:eastAsia="Arial Narrow" w:hAnsi="Arial Narrow" w:cs="Arial"/>
          <w:bCs/>
          <w:color w:val="000000"/>
          <w:kern w:val="0"/>
          <w:lang w:eastAsia="es-PE"/>
          <w14:ligatures w14:val="none"/>
        </w:rPr>
        <w:t xml:space="preserve">. </w:t>
      </w:r>
    </w:p>
    <w:bookmarkEnd w:id="7"/>
    <w:p w14:paraId="6BDA4B7E" w14:textId="49AF511E" w:rsidR="00CA50CD" w:rsidRPr="00AD56AB" w:rsidRDefault="00CA50CD" w:rsidP="008F3040">
      <w:pPr>
        <w:spacing w:after="0" w:line="240" w:lineRule="auto"/>
        <w:jc w:val="both"/>
        <w:rPr>
          <w:rFonts w:ascii="Arial Narrow" w:eastAsia="Arial Narrow" w:hAnsi="Arial Narrow" w:cs="Arial Narrow"/>
          <w:kern w:val="0"/>
          <w14:ligatures w14:val="none"/>
        </w:rPr>
      </w:pPr>
    </w:p>
    <w:p w14:paraId="308F08C6" w14:textId="5D47A8A0" w:rsidR="00CA50CD" w:rsidRPr="00AD56AB"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D56AB">
        <w:rPr>
          <w:rFonts w:ascii="Arial Narrow" w:eastAsia="Arial Narrow" w:hAnsi="Arial Narrow" w:cs="Arial Narrow"/>
          <w:kern w:val="0"/>
          <w14:ligatures w14:val="none"/>
        </w:rPr>
        <w:t xml:space="preserve">Asimismo, </w:t>
      </w:r>
      <w:r w:rsidRPr="00AD56AB">
        <w:rPr>
          <w:rFonts w:ascii="Arial Narrow" w:eastAsia="Times New Roman" w:hAnsi="Arial Narrow" w:cs="Arial"/>
          <w:color w:val="000000"/>
          <w:kern w:val="0"/>
          <w:lang w:eastAsia="es-PE"/>
          <w14:ligatures w14:val="none"/>
        </w:rPr>
        <w:t xml:space="preserve">la Secretaría Técnica, en ejercicio de sus facultades, considera </w:t>
      </w:r>
      <w:r w:rsidRPr="00AD56AB">
        <w:rPr>
          <w:rFonts w:ascii="Arial Narrow" w:eastAsia="Arial Narrow" w:hAnsi="Arial Narrow" w:cs="Arial"/>
          <w:kern w:val="0"/>
          <w14:ligatures w14:val="none"/>
        </w:rPr>
        <w:t xml:space="preserve">que el hecho denunciado, consistente en que </w:t>
      </w:r>
      <w:r w:rsidR="00C26223" w:rsidRPr="00C26223">
        <w:rPr>
          <w:rFonts w:ascii="Arial Narrow" w:eastAsia="Arial Narrow" w:hAnsi="Arial Narrow" w:cs="Arial Narrow"/>
          <w:kern w:val="0"/>
          <w14:ligatures w14:val="none"/>
        </w:rPr>
        <w:t xml:space="preserve">los proveedores denunciados no habrían cumplido oportunamente con entregar al denunciante los documentos contractuales del Seguro Adulto – Póliza Matriz </w:t>
      </w:r>
      <w:proofErr w:type="spellStart"/>
      <w:r w:rsidR="00C26223" w:rsidRPr="00C26223">
        <w:rPr>
          <w:rFonts w:ascii="Arial Narrow" w:eastAsia="Arial Narrow" w:hAnsi="Arial Narrow" w:cs="Arial Narrow"/>
          <w:kern w:val="0"/>
          <w14:ligatures w14:val="none"/>
        </w:rPr>
        <w:t/>
      </w:r>
      <w:proofErr w:type="spellEnd"/>
      <w:r w:rsidR="00C26223" w:rsidRPr="00C26223">
        <w:rPr>
          <w:rFonts w:ascii="Arial Narrow" w:eastAsia="Arial Narrow" w:hAnsi="Arial Narrow" w:cs="Arial Narrow"/>
          <w:kern w:val="0"/>
          <w14:ligatures w14:val="none"/>
        </w:rPr>
        <w:t xml:space="preserve"> VCHAS3 con Certificado </w:t>
      </w:r>
      <w:proofErr w:type="spellStart"/>
      <w:r w:rsidR="00C26223" w:rsidRPr="00C26223">
        <w:rPr>
          <w:rFonts w:ascii="Arial Narrow" w:eastAsia="Arial Narrow" w:hAnsi="Arial Narrow" w:cs="Arial Narrow"/>
          <w:kern w:val="0"/>
          <w14:ligatures w14:val="none"/>
        </w:rPr>
        <w:t/>
      </w:r>
      <w:proofErr w:type="spellEnd"/>
      <w:r w:rsidR="00C26223" w:rsidRPr="00C26223">
        <w:rPr>
          <w:rFonts w:ascii="Arial Narrow" w:eastAsia="Arial Narrow" w:hAnsi="Arial Narrow" w:cs="Arial Narrow"/>
          <w:kern w:val="0"/>
          <w14:ligatures w14:val="none"/>
        </w:rPr>
        <w:t xml:space="preserve"> 11768</w:t>
      </w:r>
      <w:r w:rsidRPr="00AD56AB">
        <w:rPr>
          <w:rFonts w:ascii="Arial Narrow" w:eastAsia="Arial Narrow" w:hAnsi="Arial Narrow" w:cs="Arial"/>
          <w:kern w:val="0"/>
          <w14:ligatures w14:val="none"/>
        </w:rPr>
        <w:t xml:space="preserve">. Por consiguiente, corresponde calificar el hecho materia de denuncia como una presunta infracción al deber de entregar a los usuarios copia de los contratos y demás </w:t>
      </w:r>
      <w:r w:rsidRPr="00AD56AB">
        <w:rPr>
          <w:rFonts w:ascii="Arial Narrow" w:eastAsia="Arial Narrow" w:hAnsi="Arial Narrow" w:cs="Arial"/>
          <w:kern w:val="0"/>
          <w14:ligatures w14:val="none"/>
        </w:rPr>
        <w:lastRenderedPageBreak/>
        <w:t>documentación relacionada con dichos actos jurídicos, tipificado en el literal e) del artículo 47 del Código</w:t>
      </w:r>
      <w:r w:rsidRPr="00AD56AB">
        <w:rPr>
          <w:rFonts w:ascii="Arial Narrow" w:eastAsia="Arial Narrow" w:hAnsi="Arial Narrow" w:cs="Arial"/>
          <w:kern w:val="0"/>
          <w:vertAlign w:val="superscript"/>
          <w14:ligatures w14:val="none"/>
        </w:rPr>
        <w:footnoteReference w:id="5"/>
      </w:r>
      <w:r w:rsidRPr="00AD56AB">
        <w:rPr>
          <w:rFonts w:ascii="Arial Narrow" w:eastAsia="Arial Narrow" w:hAnsi="Arial Narrow" w:cs="Arial"/>
          <w:kern w:val="0"/>
          <w14:ligatures w14:val="none"/>
        </w:rPr>
        <w:t>.</w:t>
      </w:r>
    </w:p>
    <w:p w14:paraId="153E93C6" w14:textId="77777777" w:rsidR="00AD56AB" w:rsidRPr="00AD56AB" w:rsidRDefault="00AD56AB" w:rsidP="00AD56AB">
      <w:pPr>
        <w:pStyle w:val="Prrafodelista"/>
        <w:rPr>
          <w:rFonts w:ascii="Arial Narrow" w:eastAsia="Arial Narrow" w:hAnsi="Arial Narrow" w:cs="Arial Narrow"/>
          <w:kern w:val="0"/>
          <w14:ligatures w14:val="none"/>
        </w:rPr>
      </w:pPr>
    </w:p>
    <w:p w14:paraId="7033FB5A" w14:textId="1427C1E5" w:rsidR="00AD56AB" w:rsidRPr="00AD56AB" w:rsidRDefault="00AD56AB"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D56AB">
        <w:rPr>
          <w:rFonts w:ascii="Arial Narrow" w:eastAsia="Arial Narrow" w:hAnsi="Arial Narrow" w:cs="Arial Narrow"/>
          <w:kern w:val="0"/>
          <w14:ligatures w14:val="none"/>
        </w:rPr>
        <w:t xml:space="preserve">Asimismo, </w:t>
      </w:r>
      <w:r w:rsidRPr="00AD56AB">
        <w:rPr>
          <w:rFonts w:ascii="Arial Narrow" w:eastAsia="Times New Roman" w:hAnsi="Arial Narrow" w:cs="Arial"/>
          <w:color w:val="000000"/>
          <w:kern w:val="0"/>
          <w:lang w:eastAsia="es-PE"/>
          <w14:ligatures w14:val="none"/>
        </w:rPr>
        <w:t xml:space="preserve">la Secretaría Técnica, en ejercicio de sus facultades, considera </w:t>
      </w:r>
      <w:r w:rsidRPr="00AD56AB">
        <w:rPr>
          <w:rFonts w:ascii="Arial Narrow" w:eastAsia="Arial Narrow" w:hAnsi="Arial Narrow" w:cs="Arial"/>
          <w:kern w:val="0"/>
          <w14:ligatures w14:val="none"/>
        </w:rPr>
        <w:t xml:space="preserve">que el hecho denunciado, consistente en que </w:t>
      </w:r>
      <w:r w:rsidR="00C26223" w:rsidRPr="00C26223">
        <w:rPr>
          <w:rFonts w:ascii="Arial Narrow" w:eastAsia="Times New Roman" w:hAnsi="Arial Narrow" w:cs="Times New Roman"/>
          <w:color w:val="000000"/>
          <w:kern w:val="0"/>
          <w:shd w:val="clear" w:color="auto" w:fill="FFFFFF"/>
          <w:lang w:eastAsia="es-PE"/>
          <w14:ligatures w14:val="none"/>
        </w:rPr>
        <w:t xml:space="preserve">Falabella Servicios Generales S.A.C. habría brindado información incorrecta a la denunciante referida a la vigencia el Seguro Adulto – Póliza Matriz </w:t>
      </w:r>
      <w:proofErr w:type="spellStart"/>
      <w:r w:rsidR="00C26223" w:rsidRPr="00C26223">
        <w:rPr>
          <w:rFonts w:ascii="Arial Narrow" w:eastAsia="Times New Roman" w:hAnsi="Arial Narrow" w:cs="Times New Roman"/>
          <w:color w:val="000000"/>
          <w:kern w:val="0"/>
          <w:shd w:val="clear" w:color="auto" w:fill="FFFFFF"/>
          <w:lang w:eastAsia="es-PE"/>
          <w14:ligatures w14:val="none"/>
        </w:rPr>
        <w:t/>
      </w:r>
      <w:proofErr w:type="spellEnd"/>
      <w:r w:rsidR="00C26223" w:rsidRPr="00C26223">
        <w:rPr>
          <w:rFonts w:ascii="Arial Narrow" w:eastAsia="Times New Roman" w:hAnsi="Arial Narrow" w:cs="Times New Roman"/>
          <w:color w:val="000000"/>
          <w:kern w:val="0"/>
          <w:shd w:val="clear" w:color="auto" w:fill="FFFFFF"/>
          <w:lang w:eastAsia="es-PE"/>
          <w14:ligatures w14:val="none"/>
        </w:rPr>
        <w:t xml:space="preserve"> VCHAS3</w:t>
      </w:r>
      <w:r w:rsidRPr="00AD56A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AD56AB">
        <w:rPr>
          <w:rFonts w:ascii="Arial Narrow" w:eastAsia="Times New Roman" w:hAnsi="Arial Narrow" w:cs="Segoe UI"/>
          <w:color w:val="000000"/>
          <w:kern w:val="0"/>
          <w:lang w:eastAsia="es-PE"/>
          <w14:ligatures w14:val="none"/>
        </w:rPr>
        <w:t/>
      </w:r>
      <w:r w:rsidRPr="00AD56AB">
        <w:rPr>
          <w:rFonts w:ascii="Arial Narrow" w:eastAsia="Arial Narrow" w:hAnsi="Arial Narrow" w:cs="Arial Narrow"/>
          <w:kern w:val="0"/>
          <w14:ligatures w14:val="none"/>
        </w:rPr>
        <w:t xml:space="preserve"> y 19</w:t>
      </w:r>
      <w:r w:rsidRPr="00AD56AB">
        <w:rPr>
          <w:rFonts w:ascii="Arial Narrow" w:eastAsia="Times New Roman" w:hAnsi="Arial Narrow" w:cs="Segoe UI"/>
          <w:color w:val="000000"/>
          <w:kern w:val="0"/>
          <w:lang w:eastAsia="es-PE"/>
          <w14:ligatures w14:val="none"/>
        </w:rPr>
        <w:t/>
      </w:r>
      <w:r w:rsidRPr="00AD56AB">
        <w:rPr>
          <w:rFonts w:ascii="Arial Narrow" w:eastAsia="Arial Narrow" w:hAnsi="Arial Narrow" w:cs="Arial Narrow"/>
          <w:kern w:val="0"/>
          <w14:ligatures w14:val="none"/>
        </w:rPr>
        <w:t xml:space="preserve"> del Código</w:t>
      </w:r>
      <w:r w:rsidRPr="00AD56AB">
        <w:rPr>
          <w:rFonts w:ascii="Arial Narrow" w:eastAsia="Arial Narrow" w:hAnsi="Arial Narrow" w:cs="Arial"/>
          <w:kern w:val="0"/>
          <w:vertAlign w:val="superscript"/>
          <w14:ligatures w14:val="none"/>
        </w:rPr>
        <w:footnoteReference w:id="6"/>
      </w:r>
      <w:r w:rsidRPr="00AD56AB">
        <w:rPr>
          <w:rFonts w:ascii="Arial Narrow" w:eastAsia="Arial Narrow" w:hAnsi="Arial Narrow" w:cs="Arial Narrow"/>
          <w:kern w:val="0"/>
          <w14:ligatures w14:val="none"/>
        </w:rPr>
        <w:t>.</w:t>
      </w:r>
    </w:p>
    <w:p w14:paraId="761F9271" w14:textId="77777777" w:rsidR="00AD56AB" w:rsidRPr="00970562" w:rsidRDefault="00AD56AB" w:rsidP="00970562">
      <w:pPr>
        <w:spacing w:after="0" w:line="240" w:lineRule="auto"/>
        <w:jc w:val="both"/>
        <w:rPr>
          <w:rFonts w:ascii="Arial Narrow" w:eastAsia="Arial Narrow" w:hAnsi="Arial Narrow" w:cs="Arial Narrow"/>
          <w:kern w:val="0"/>
          <w14:ligatures w14:val="none"/>
        </w:rPr>
      </w:pPr>
    </w:p>
    <w:p w14:paraId="7B3C687A" w14:textId="374D4312" w:rsidR="00CA50CD" w:rsidRPr="00AD56AB" w:rsidRDefault="001D00D0"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D56AB">
        <w:rPr>
          <w:rFonts w:ascii="Arial Narrow" w:eastAsia="Arial Narrow" w:hAnsi="Arial Narrow" w:cs="Arial Narrow"/>
          <w:kern w:val="0"/>
          <w14:ligatures w14:val="none"/>
        </w:rPr>
        <w:t xml:space="preserve">Asimismo, </w:t>
      </w:r>
      <w:r w:rsidR="00F027A2" w:rsidRPr="00AD56AB">
        <w:rPr>
          <w:rFonts w:ascii="Arial Narrow" w:eastAsia="Arial Narrow" w:hAnsi="Arial Narrow" w:cs="Arial Narrow"/>
          <w:kern w:val="0"/>
          <w14:ligatures w14:val="none"/>
        </w:rPr>
        <w:t xml:space="preserve">la Secretaría Técnica, en ejercicio de sus facultades, </w:t>
      </w:r>
      <w:r w:rsidR="00F027A2" w:rsidRPr="00AD56AB">
        <w:rPr>
          <w:rFonts w:ascii="Arial Narrow" w:eastAsia="Times New Roman" w:hAnsi="Arial Narrow" w:cs="Segoe UI"/>
          <w:color w:val="000000"/>
          <w:kern w:val="0"/>
          <w:lang w:eastAsia="es-PE"/>
          <w14:ligatures w14:val="none"/>
        </w:rPr>
        <w:t xml:space="preserve">considera </w:t>
      </w:r>
      <w:r w:rsidR="00F027A2" w:rsidRPr="00AD56AB">
        <w:rPr>
          <w:rFonts w:ascii="Arial Narrow" w:eastAsia="Arial Narrow" w:hAnsi="Arial Narrow" w:cs="Arial Narrow"/>
          <w:kern w:val="0"/>
          <w14:ligatures w14:val="none"/>
        </w:rPr>
        <w:t>que el hecho denunciado</w:t>
      </w:r>
      <w:r w:rsidR="00F027A2" w:rsidRPr="00AD56AB">
        <w:rPr>
          <w:rFonts w:ascii="Arial Narrow" w:eastAsia="Times New Roman" w:hAnsi="Arial Narrow" w:cs="Segoe UI"/>
          <w:color w:val="000000"/>
          <w:kern w:val="0"/>
          <w:lang w:eastAsia="es-PE"/>
          <w14:ligatures w14:val="none"/>
        </w:rPr>
        <w:t xml:space="preserve">, consistente en que </w:t>
      </w:r>
      <w:r w:rsidR="00C26223" w:rsidRPr="00C26223">
        <w:rPr>
          <w:rFonts w:ascii="Arial Narrow" w:eastAsia="Times New Roman" w:hAnsi="Arial Narrow" w:cs="Arial"/>
          <w:color w:val="000000"/>
          <w:kern w:val="0"/>
          <w:lang w:val="es-ES" w:eastAsia="es-ES"/>
          <w14:ligatures w14:val="none"/>
        </w:rPr>
        <w:t xml:space="preserve">Falabella Servicios Generales S.A.C. habría brindado una respuesta inadecuada al reclamo </w:t>
      </w:r>
      <w:proofErr w:type="spellStart"/>
      <w:r w:rsidR="00C26223" w:rsidRPr="00C26223">
        <w:rPr>
          <w:rFonts w:ascii="Arial Narrow" w:eastAsia="Times New Roman" w:hAnsi="Arial Narrow" w:cs="Arial"/>
          <w:color w:val="000000"/>
          <w:kern w:val="0"/>
          <w:lang w:val="es-ES" w:eastAsia="es-ES"/>
          <w14:ligatures w14:val="none"/>
        </w:rPr>
        <w:t/>
      </w:r>
      <w:proofErr w:type="spellEnd"/>
      <w:r w:rsidR="00C26223" w:rsidRPr="00C26223">
        <w:rPr>
          <w:rFonts w:ascii="Arial Narrow" w:eastAsia="Times New Roman" w:hAnsi="Arial Narrow" w:cs="Arial"/>
          <w:color w:val="000000"/>
          <w:kern w:val="0"/>
          <w:lang w:val="es-ES" w:eastAsia="es-ES"/>
          <w14:ligatures w14:val="none"/>
        </w:rPr>
        <w:t xml:space="preserve"> PE-RE-0655324 presentado por el denunciante el 4 de setiembre de 2025</w:t>
      </w:r>
      <w:r w:rsidR="00F027A2" w:rsidRPr="00AD56AB">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00F027A2" w:rsidRPr="00AD56AB">
        <w:rPr>
          <w:rFonts w:ascii="Arial Narrow" w:eastAsia="Arial Narrow" w:hAnsi="Arial Narrow" w:cs="Arial Narrow"/>
          <w:kern w:val="0"/>
          <w14:ligatures w14:val="none"/>
        </w:rPr>
        <w:t xml:space="preserve"> numeral 88.1</w:t>
      </w:r>
      <w:r w:rsidR="00B27F07" w:rsidRPr="00AD56AB">
        <w:rPr>
          <w:rFonts w:ascii="Arial Narrow" w:eastAsia="Arial Narrow" w:hAnsi="Arial Narrow" w:cs="Arial Narrow"/>
          <w:kern w:val="0"/>
          <w14:ligatures w14:val="none"/>
        </w:rPr>
        <w:t/>
      </w:r>
      <w:r w:rsidR="00F027A2" w:rsidRPr="00AD56AB">
        <w:rPr>
          <w:rFonts w:ascii="Arial Narrow" w:eastAsia="Arial Narrow" w:hAnsi="Arial Narrow" w:cs="Arial Narrow"/>
          <w:kern w:val="0"/>
          <w14:ligatures w14:val="none"/>
        </w:rPr>
        <w:t xml:space="preserve"> del artículo 88</w:t>
      </w:r>
      <w:r w:rsidR="00B27F07" w:rsidRPr="00AD56AB">
        <w:rPr>
          <w:rFonts w:ascii="Arial Narrow" w:eastAsia="Arial Narrow" w:hAnsi="Arial Narrow" w:cs="Arial Narrow"/>
          <w:kern w:val="0"/>
          <w14:ligatures w14:val="none"/>
        </w:rPr>
        <w:t/>
      </w:r>
      <w:r w:rsidR="00F027A2" w:rsidRPr="00AD56AB">
        <w:rPr>
          <w:rFonts w:ascii="Arial Narrow" w:eastAsia="Arial Narrow" w:hAnsi="Arial Narrow" w:cs="Arial Narrow"/>
          <w:kern w:val="0"/>
          <w14:ligatures w14:val="none"/>
        </w:rPr>
        <w:t xml:space="preserve"> del Código</w:t>
      </w:r>
      <w:r w:rsidRPr="00AD56AB">
        <w:rPr>
          <w:rFonts w:ascii="Arial Narrow" w:eastAsia="Arial Narrow" w:hAnsi="Arial Narrow" w:cs="Arial"/>
          <w:kern w:val="0"/>
          <w:vertAlign w:val="superscript"/>
          <w14:ligatures w14:val="none"/>
        </w:rPr>
        <w:footnoteReference w:id="7"/>
      </w:r>
      <w:r w:rsidRPr="00AD56AB">
        <w:rPr>
          <w:rFonts w:ascii="Arial Narrow" w:eastAsia="Arial Narrow" w:hAnsi="Arial Narrow" w:cs="Arial Narrow"/>
          <w:kern w:val="0"/>
          <w14:ligatures w14:val="none"/>
        </w:rPr>
        <w:t>.</w:t>
      </w:r>
    </w:p>
    <w:p w14:paraId="2E7770E0" w14:textId="77777777" w:rsidR="00E60CD7" w:rsidRPr="00AD56AB" w:rsidRDefault="00E60CD7" w:rsidP="008F3040">
      <w:pPr>
        <w:pStyle w:val="Prrafodelista"/>
        <w:spacing w:after="0" w:line="240" w:lineRule="auto"/>
        <w:ind w:left="567"/>
        <w:jc w:val="both"/>
        <w:rPr>
          <w:rFonts w:ascii="Arial Narrow" w:eastAsia="Calibri" w:hAnsi="Arial Narrow" w:cs="Arial Narrow"/>
          <w:kern w:val="0"/>
          <w:lang w:eastAsia="es-PE"/>
          <w14:ligatures w14:val="none"/>
        </w:rPr>
      </w:pPr>
    </w:p>
    <w:p w14:paraId="37321452" w14:textId="77777777" w:rsidR="00E60CD7" w:rsidRPr="00AD56AB" w:rsidRDefault="00E60CD7"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AD56AB">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AD56AB">
        <w:rPr>
          <w:rFonts w:ascii="Arial Narrow" w:eastAsia="Arial Narrow" w:hAnsi="Arial Narrow" w:cs="Arial Narrow"/>
          <w:kern w:val="0"/>
          <w:vertAlign w:val="superscript"/>
          <w14:ligatures w14:val="none"/>
        </w:rPr>
        <w:footnoteReference w:id="8"/>
      </w:r>
      <w:r w:rsidRPr="00AD56AB">
        <w:rPr>
          <w:rFonts w:ascii="Arial Narrow" w:eastAsia="Arial" w:hAnsi="Arial Narrow" w:cs="Arial"/>
          <w:color w:val="000000"/>
          <w:kern w:val="0"/>
          <w:lang w:eastAsia="es-PE"/>
          <w14:ligatures w14:val="none"/>
        </w:rPr>
        <w:t>.</w:t>
      </w:r>
    </w:p>
    <w:p w14:paraId="17426A8E" w14:textId="77777777" w:rsidR="00E60CD7" w:rsidRPr="00AD56AB" w:rsidRDefault="00E60CD7" w:rsidP="008F3040">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AD56AB"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D56AB">
        <w:rPr>
          <w:rFonts w:ascii="Arial Narrow" w:eastAsia="Arial Narrow" w:hAnsi="Arial Narrow" w:cs="Arial Narrow"/>
          <w:b/>
          <w:color w:val="000000"/>
          <w:kern w:val="0"/>
          <w:lang w:eastAsia="es-PE"/>
          <w14:ligatures w14:val="none"/>
        </w:rPr>
        <w:t>REQUERIMIENTO DE INFORMACION</w:t>
      </w:r>
    </w:p>
    <w:p w14:paraId="6252E905" w14:textId="77777777" w:rsidR="00E60CD7" w:rsidRPr="00AD56AB"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AD56AB" w:rsidRDefault="00E60CD7" w:rsidP="008F304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AD56AB">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bookmarkStart w:id="8" w:name="_Hlk211510697"/>
      <w:r w:rsidRPr="00AD56AB">
        <w:rPr>
          <w:rFonts w:ascii="Arial Narrow" w:eastAsia="Times New Roman" w:hAnsi="Arial Narrow" w:cs="Arial"/>
          <w:color w:val="000000"/>
          <w:kern w:val="0"/>
          <w:lang w:val="es-ES" w:eastAsia="es-ES"/>
          <w14:ligatures w14:val="none"/>
        </w:rPr>
        <w:t xml:space="preserve">conviene requerir a los proveedores denunciados </w:t>
      </w:r>
      <w:bookmarkEnd w:id="8"/>
      <w:r w:rsidRPr="00AD56AB">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presente resolución, </w:t>
      </w:r>
      <w:bookmarkStart w:id="9" w:name="_Hlk211510673"/>
      <w:r w:rsidRPr="00AD56AB">
        <w:rPr>
          <w:rFonts w:ascii="Arial Narrow" w:eastAsia="Times New Roman" w:hAnsi="Arial Narrow" w:cs="Arial"/>
          <w:color w:val="000000"/>
          <w:kern w:val="0"/>
          <w:lang w:val="es-ES" w:eastAsia="es-ES"/>
          <w14:ligatures w14:val="none"/>
        </w:rPr>
        <w:t>cumplan con lo siguiente:</w:t>
      </w:r>
    </w:p>
    <w:p w14:paraId="345D7F88" w14:textId="77777777" w:rsidR="00E60CD7" w:rsidRPr="00AD56AB"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5963EFA1" w:rsidR="00E60CD7" w:rsidRPr="00B64623"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AD56AB">
        <w:rPr>
          <w:rFonts w:ascii="Arial Narrow" w:eastAsia="Times New Roman" w:hAnsi="Arial Narrow" w:cs="Arial"/>
          <w:color w:val="000000"/>
          <w:kern w:val="0"/>
          <w:u w:val="single"/>
          <w:lang w:val="es-ES" w:eastAsia="es-ES"/>
          <w14:ligatures w14:val="none"/>
        </w:rPr>
        <w:t xml:space="preserve">A </w:t>
      </w:r>
      <w:r w:rsidR="004B2999" w:rsidRPr="00AD56AB">
        <w:rPr>
          <w:rFonts w:ascii="Arial Narrow" w:eastAsia="Times New Roman" w:hAnsi="Arial Narrow" w:cs="Arial"/>
          <w:color w:val="000000"/>
          <w:kern w:val="0"/>
          <w:u w:val="single"/>
          <w:lang w:val="es-ES" w:eastAsia="es-ES"/>
          <w14:ligatures w14:val="none"/>
        </w:rPr>
        <w:t>Falabella</w:t>
      </w:r>
      <w:r w:rsidRPr="00AD56AB">
        <w:rPr>
          <w:rFonts w:ascii="Arial Narrow" w:eastAsia="Times New Roman" w:hAnsi="Arial Narrow" w:cs="Arial"/>
          <w:color w:val="000000"/>
          <w:kern w:val="0"/>
          <w:lang w:val="es-ES" w:eastAsia="es-ES"/>
          <w14:ligatures w14:val="none"/>
        </w:rPr>
        <w:t xml:space="preserve">: </w:t>
      </w:r>
      <w:r w:rsidR="00FF0082" w:rsidRPr="00FF0082">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FF0082" w:rsidRPr="00FF0082">
        <w:rPr>
          <w:rFonts w:ascii="Arial Narrow" w:eastAsia="Times New Roman" w:hAnsi="Arial Narrow" w:cs="Arial"/>
          <w:color w:val="000000"/>
          <w:kern w:val="0"/>
          <w:lang w:val="es-ES" w:eastAsia="es-ES"/>
          <w14:ligatures w14:val="none"/>
        </w:rPr>
        <w:t/>
      </w:r>
      <w:proofErr w:type="spellEnd"/>
      <w:r w:rsidR="00FF0082" w:rsidRPr="00FF0082">
        <w:rPr>
          <w:rFonts w:ascii="Arial Narrow" w:eastAsia="Times New Roman" w:hAnsi="Arial Narrow" w:cs="Arial"/>
          <w:color w:val="000000"/>
          <w:kern w:val="0"/>
          <w:lang w:val="es-ES" w:eastAsia="es-ES"/>
          <w14:ligatures w14:val="none"/>
        </w:rPr>
        <w:t xml:space="preserve"> VCHAS3 con y/o Certificado </w:t>
      </w:r>
      <w:proofErr w:type="spellStart"/>
      <w:r w:rsidR="00FF0082" w:rsidRPr="00FF0082">
        <w:rPr>
          <w:rFonts w:ascii="Arial Narrow" w:eastAsia="Times New Roman" w:hAnsi="Arial Narrow" w:cs="Arial"/>
          <w:color w:val="000000"/>
          <w:kern w:val="0"/>
          <w:lang w:val="es-ES" w:eastAsia="es-ES"/>
          <w14:ligatures w14:val="none"/>
        </w:rPr>
        <w:t/>
      </w:r>
      <w:proofErr w:type="spellEnd"/>
      <w:r w:rsidR="00FF0082" w:rsidRPr="00FF0082">
        <w:rPr>
          <w:rFonts w:ascii="Arial Narrow" w:eastAsia="Times New Roman" w:hAnsi="Arial Narrow" w:cs="Arial"/>
          <w:color w:val="000000"/>
          <w:kern w:val="0"/>
          <w:lang w:val="es-ES" w:eastAsia="es-ES"/>
          <w14:ligatures w14:val="none"/>
        </w:rPr>
        <w:t xml:space="preserve"> </w:t>
      </w:r>
      <w:proofErr w:type="gramStart"/>
      <w:r w:rsidR="00FF0082" w:rsidRPr="00FF0082">
        <w:rPr>
          <w:rFonts w:ascii="Arial Narrow" w:eastAsia="Times New Roman" w:hAnsi="Arial Narrow" w:cs="Arial"/>
          <w:color w:val="000000"/>
          <w:kern w:val="0"/>
          <w:lang w:val="es-ES" w:eastAsia="es-ES"/>
          <w14:ligatures w14:val="none"/>
        </w:rPr>
        <w:t>11768 del</w:t>
      </w:r>
      <w:proofErr w:type="gramEnd"/>
      <w:r w:rsidR="00FF0082" w:rsidRPr="00FF0082">
        <w:rPr>
          <w:rFonts w:ascii="Arial Narrow" w:eastAsia="Times New Roman" w:hAnsi="Arial Narrow" w:cs="Arial"/>
          <w:color w:val="000000"/>
          <w:kern w:val="0"/>
          <w:lang w:val="es-ES" w:eastAsia="es-ES"/>
          <w14:ligatures w14:val="none"/>
        </w:rPr>
        <w:t xml:space="preserve"> Seguro Adulto materia de denuncia, así como el cargo de remisión de la referida póliza; y, (</w:t>
      </w:r>
      <w:proofErr w:type="spellStart"/>
      <w:r w:rsidR="00FF0082" w:rsidRPr="00FF0082">
        <w:rPr>
          <w:rFonts w:ascii="Arial Narrow" w:eastAsia="Times New Roman" w:hAnsi="Arial Narrow" w:cs="Arial"/>
          <w:color w:val="000000"/>
          <w:kern w:val="0"/>
          <w:lang w:val="es-ES" w:eastAsia="es-ES"/>
          <w14:ligatures w14:val="none"/>
        </w:rPr>
        <w:t>ii</w:t>
      </w:r>
      <w:proofErr w:type="spellEnd"/>
      <w:r w:rsidR="00FF0082" w:rsidRPr="00FF0082">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7C479C">
        <w:rPr>
          <w:rFonts w:ascii="Arial Narrow" w:eastAsia="Times New Roman" w:hAnsi="Arial Narrow" w:cs="Arial"/>
          <w:color w:val="000000"/>
          <w:kern w:val="0"/>
          <w:lang w:val="es-ES" w:eastAsia="es-ES"/>
          <w14:ligatures w14:val="none"/>
        </w:rPr>
        <w:t>.</w:t>
      </w:r>
    </w:p>
    <w:p w14:paraId="48503CFE" w14:textId="77777777" w:rsidR="00E60CD7" w:rsidRPr="00B64623"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7C67E65C" w:rsidR="00E60CD7" w:rsidRPr="000077B4"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7C479C">
        <w:rPr>
          <w:rFonts w:ascii="Arial Narrow" w:eastAsia="Times New Roman" w:hAnsi="Arial Narrow" w:cs="Arial"/>
          <w:color w:val="000000"/>
          <w:kern w:val="0"/>
          <w:u w:val="single"/>
          <w:lang w:val="es-ES" w:eastAsia="es-ES"/>
          <w14:ligatures w14:val="none"/>
        </w:rPr>
        <w:t xml:space="preserve">A </w:t>
      </w:r>
      <w:r w:rsidR="004B2999" w:rsidRPr="007C479C">
        <w:rPr>
          <w:rFonts w:ascii="Arial Narrow" w:eastAsia="Times New Roman" w:hAnsi="Arial Narrow" w:cs="Arial"/>
          <w:color w:val="000000"/>
          <w:kern w:val="0"/>
          <w:u w:val="single"/>
          <w:lang w:val="es-ES" w:eastAsia="es-ES"/>
          <w14:ligatures w14:val="none"/>
        </w:rPr>
        <w:t>Chubb</w:t>
      </w:r>
      <w:r w:rsidRPr="007C479C">
        <w:rPr>
          <w:rFonts w:ascii="Arial Narrow" w:eastAsia="Times New Roman" w:hAnsi="Arial Narrow" w:cs="Arial"/>
          <w:color w:val="000000"/>
          <w:kern w:val="0"/>
          <w:lang w:val="es-ES" w:eastAsia="es-ES"/>
          <w14:ligatures w14:val="none"/>
        </w:rPr>
        <w:t>:</w:t>
      </w:r>
      <w:r w:rsidRPr="007C479C">
        <w:rPr>
          <w:rFonts w:ascii="Arial Narrow" w:eastAsia="Times New Roman" w:hAnsi="Arial Narrow" w:cs="Arial"/>
          <w:color w:val="000000"/>
          <w:kern w:val="0"/>
          <w:lang w:eastAsia="es-ES"/>
          <w14:ligatures w14:val="none"/>
        </w:rPr>
        <w:t xml:space="preserve"> </w:t>
      </w:r>
      <w:r w:rsidR="00FF0082" w:rsidRPr="00FF0082">
        <w:rPr>
          <w:rFonts w:ascii="Arial Narrow" w:eastAsia="Times New Roman" w:hAnsi="Arial Narrow" w:cs="Arial"/>
          <w:color w:val="000000"/>
          <w:kern w:val="0"/>
          <w:lang w:val="es-ES" w:eastAsia="es-ES"/>
          <w14:ligatures w14:val="none"/>
        </w:rPr>
        <w:t xml:space="preserve">(i) presentar una copia debidamente suscrita de la Póliza Matriz </w:t>
      </w:r>
      <w:proofErr w:type="spellStart"/>
      <w:r w:rsidR="00FF0082" w:rsidRPr="00FF0082">
        <w:rPr>
          <w:rFonts w:ascii="Arial Narrow" w:eastAsia="Times New Roman" w:hAnsi="Arial Narrow" w:cs="Arial"/>
          <w:color w:val="000000"/>
          <w:kern w:val="0"/>
          <w:lang w:val="es-ES" w:eastAsia="es-ES"/>
          <w14:ligatures w14:val="none"/>
        </w:rPr>
        <w:t/>
      </w:r>
      <w:proofErr w:type="spellEnd"/>
      <w:r w:rsidR="00FF0082" w:rsidRPr="00FF0082">
        <w:rPr>
          <w:rFonts w:ascii="Arial Narrow" w:eastAsia="Times New Roman" w:hAnsi="Arial Narrow" w:cs="Arial"/>
          <w:color w:val="000000"/>
          <w:kern w:val="0"/>
          <w:lang w:val="es-ES" w:eastAsia="es-ES"/>
          <w14:ligatures w14:val="none"/>
        </w:rPr>
        <w:t xml:space="preserve"> VCHAS3 del Seguro Adulto materia de denuncia; (</w:t>
      </w:r>
      <w:proofErr w:type="spellStart"/>
      <w:r w:rsidR="00FF0082" w:rsidRPr="00FF0082">
        <w:rPr>
          <w:rFonts w:ascii="Arial Narrow" w:eastAsia="Times New Roman" w:hAnsi="Arial Narrow" w:cs="Arial"/>
          <w:color w:val="000000"/>
          <w:kern w:val="0"/>
          <w:lang w:val="es-ES" w:eastAsia="es-ES"/>
          <w14:ligatures w14:val="none"/>
        </w:rPr>
        <w:t>ii</w:t>
      </w:r>
      <w:proofErr w:type="spellEnd"/>
      <w:r w:rsidR="00FF0082" w:rsidRPr="00FF0082">
        <w:rPr>
          <w:rFonts w:ascii="Arial Narrow" w:eastAsia="Times New Roman" w:hAnsi="Arial Narrow" w:cs="Arial"/>
          <w:color w:val="000000"/>
          <w:kern w:val="0"/>
          <w:lang w:val="es-ES" w:eastAsia="es-ES"/>
          <w14:ligatures w14:val="none"/>
        </w:rPr>
        <w:t xml:space="preserve">) presentar los medios probatorios que acrediten que obtuvo el consentimiento expreso del denunciante para la adquisición de la Póliza Matriz </w:t>
      </w:r>
      <w:proofErr w:type="spellStart"/>
      <w:r w:rsidR="00FF0082" w:rsidRPr="00FF0082">
        <w:rPr>
          <w:rFonts w:ascii="Arial Narrow" w:eastAsia="Times New Roman" w:hAnsi="Arial Narrow" w:cs="Arial"/>
          <w:color w:val="000000"/>
          <w:kern w:val="0"/>
          <w:lang w:val="es-ES" w:eastAsia="es-ES"/>
          <w14:ligatures w14:val="none"/>
        </w:rPr>
        <w:t/>
      </w:r>
      <w:proofErr w:type="spellEnd"/>
      <w:r w:rsidR="00FF0082" w:rsidRPr="00FF0082">
        <w:rPr>
          <w:rFonts w:ascii="Arial Narrow" w:eastAsia="Times New Roman" w:hAnsi="Arial Narrow" w:cs="Arial"/>
          <w:color w:val="000000"/>
          <w:kern w:val="0"/>
          <w:lang w:val="es-ES" w:eastAsia="es-ES"/>
          <w14:ligatures w14:val="none"/>
        </w:rPr>
        <w:t xml:space="preserve"> </w:t>
      </w:r>
      <w:proofErr w:type="gramStart"/>
      <w:r w:rsidR="00FF0082" w:rsidRPr="00FF0082">
        <w:rPr>
          <w:rFonts w:ascii="Arial Narrow" w:eastAsia="Times New Roman" w:hAnsi="Arial Narrow" w:cs="Arial"/>
          <w:color w:val="000000"/>
          <w:kern w:val="0"/>
          <w:lang w:val="es-ES" w:eastAsia="es-ES"/>
          <w14:ligatures w14:val="none"/>
        </w:rPr>
        <w:t>VCHAS del</w:t>
      </w:r>
      <w:proofErr w:type="gramEnd"/>
      <w:r w:rsidR="00FF0082" w:rsidRPr="00FF0082">
        <w:rPr>
          <w:rFonts w:ascii="Arial Narrow" w:eastAsia="Times New Roman" w:hAnsi="Arial Narrow" w:cs="Arial"/>
          <w:color w:val="000000"/>
          <w:kern w:val="0"/>
          <w:lang w:val="es-ES" w:eastAsia="es-ES"/>
          <w14:ligatures w14:val="none"/>
        </w:rPr>
        <w:t xml:space="preserve"> Seguro Adulto; y, (</w:t>
      </w:r>
      <w:proofErr w:type="spellStart"/>
      <w:r w:rsidR="00FF0082" w:rsidRPr="00FF0082">
        <w:rPr>
          <w:rFonts w:ascii="Arial Narrow" w:eastAsia="Times New Roman" w:hAnsi="Arial Narrow" w:cs="Arial"/>
          <w:color w:val="000000"/>
          <w:kern w:val="0"/>
          <w:lang w:val="es-ES" w:eastAsia="es-ES"/>
          <w14:ligatures w14:val="none"/>
        </w:rPr>
        <w:t>iii</w:t>
      </w:r>
      <w:proofErr w:type="spellEnd"/>
      <w:r w:rsidR="00FF0082" w:rsidRPr="00FF0082">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7C479C">
        <w:rPr>
          <w:rFonts w:ascii="Arial Narrow" w:eastAsia="Times New Roman" w:hAnsi="Arial Narrow" w:cs="Arial"/>
          <w:color w:val="000000"/>
          <w:kern w:val="0"/>
          <w:lang w:val="es-ES" w:eastAsia="es-ES"/>
          <w14:ligatures w14:val="none"/>
        </w:rPr>
        <w:t>.</w:t>
      </w:r>
    </w:p>
    <w:bookmarkEnd w:id="9"/>
    <w:p w14:paraId="525DE1CC" w14:textId="77777777" w:rsidR="00E60CD7" w:rsidRPr="005E3FEC"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76AC2520" w14:textId="77777777" w:rsidR="00E60CD7" w:rsidRPr="0026598E"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26598E"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5E432484" w14:textId="3C390972" w:rsidR="008424BB" w:rsidRPr="009E0535" w:rsidRDefault="00E60CD7" w:rsidP="008F3040">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4B2999" w:rsidRPr="004B2999">
        <w:rPr>
          <w:rFonts w:ascii="Arial Narrow" w:eastAsia="Times New Roman" w:hAnsi="Arial Narrow" w:cs="Arial"/>
          <w:color w:val="000000"/>
          <w:kern w:val="0"/>
          <w:lang w:val="es-ES" w:eastAsia="es-ES"/>
          <w14:ligatures w14:val="none"/>
        </w:rPr>
        <w:t>4 de noviembre de 2025</w:t>
      </w:r>
      <w:r w:rsidRPr="00FD4E49">
        <w:rPr>
          <w:rFonts w:ascii="Arial Narrow" w:eastAsia="Times New Roman" w:hAnsi="Arial Narrow" w:cs="Arial"/>
          <w:color w:val="000000"/>
          <w:kern w:val="0"/>
          <w:lang w:val="es-ES" w:eastAsia="es-ES"/>
          <w14:ligatures w14:val="none"/>
        </w:rPr>
        <w:t xml:space="preserve">, </w:t>
      </w:r>
      <w:r w:rsidRPr="0058331A">
        <w:rPr>
          <w:rFonts w:ascii="Arial Narrow" w:eastAsia="Times New Roman" w:hAnsi="Arial Narrow" w:cs="Times New Roman"/>
          <w:color w:val="000000"/>
          <w:kern w:val="0"/>
          <w:shd w:val="clear" w:color="auto" w:fill="FFFFFF"/>
          <w:lang w:eastAsia="es-PE"/>
          <w14:ligatures w14:val="none"/>
        </w:rPr>
        <w:t xml:space="preserve">interpuesta </w:t>
      </w:r>
      <w:r w:rsidRPr="00B84164">
        <w:rPr>
          <w:rFonts w:ascii="Arial Narrow" w:eastAsia="Times New Roman" w:hAnsi="Arial Narrow" w:cs="Times New Roman"/>
          <w:color w:val="000000"/>
          <w:kern w:val="0"/>
          <w:shd w:val="clear" w:color="auto" w:fill="FFFFFF"/>
          <w:lang w:eastAsia="es-PE"/>
          <w14:ligatures w14:val="none"/>
        </w:rPr>
        <w:t xml:space="preserve">por el </w:t>
      </w:r>
      <w:r w:rsidR="00B84164" w:rsidRPr="00B84164">
        <w:rPr>
          <w:rFonts w:ascii="Arial Narrow" w:eastAsia="Times New Roman" w:hAnsi="Arial Narrow" w:cs="Times New Roman"/>
          <w:color w:val="000000"/>
          <w:kern w:val="0"/>
          <w:shd w:val="clear" w:color="auto" w:fill="FFFFFF"/>
          <w:lang w:eastAsia="es-PE"/>
          <w14:ligatures w14:val="none"/>
        </w:rPr>
        <w:t xml:space="preserve">señor Juan Carlos Hilarión Guerrero Abanto </w:t>
      </w:r>
      <w:r w:rsidRPr="0058331A">
        <w:rPr>
          <w:rFonts w:ascii="Arial Narrow" w:eastAsia="Times New Roman" w:hAnsi="Arial Narrow" w:cs="Times New Roman"/>
          <w:color w:val="000000"/>
          <w:kern w:val="0"/>
          <w:shd w:val="clear" w:color="auto" w:fill="FFFFFF"/>
          <w:lang w:eastAsia="es-PE"/>
          <w14:ligatures w14:val="none"/>
        </w:rPr>
        <w:t>co</w:t>
      </w:r>
      <w:r w:rsidRPr="00B84164">
        <w:rPr>
          <w:rFonts w:ascii="Arial Narrow" w:eastAsia="Times New Roman" w:hAnsi="Arial Narrow" w:cs="Times New Roman"/>
          <w:color w:val="000000"/>
          <w:kern w:val="0"/>
          <w:shd w:val="clear" w:color="auto" w:fill="FFFFFF"/>
          <w:lang w:eastAsia="es-PE"/>
          <w14:ligatures w14:val="none"/>
        </w:rPr>
        <w:t xml:space="preserve">ntra </w:t>
      </w:r>
      <w:r w:rsidR="00B84164" w:rsidRPr="00B84164">
        <w:rPr>
          <w:rFonts w:ascii="Arial Narrow" w:eastAsia="Arial Narrow" w:hAnsi="Arial Narrow" w:cs="Arial Narrow"/>
          <w:bCs/>
        </w:rPr>
        <w:t>Falabella Servicios Generales S.A.C. y Chubb Perú S.A. Compañía de Seguros y Reaseguros</w:t>
      </w:r>
      <w:r w:rsidRPr="00B84164">
        <w:rPr>
          <w:rFonts w:ascii="Arial Narrow" w:eastAsia="Times New Roman" w:hAnsi="Arial Narrow" w:cs="Times New Roman"/>
          <w:color w:val="000000"/>
          <w:kern w:val="0"/>
          <w:shd w:val="clear" w:color="auto" w:fill="FFFFFF"/>
          <w:lang w:eastAsia="es-PE"/>
          <w14:ligatures w14:val="none"/>
        </w:rPr>
        <w:t xml:space="preserve">, </w:t>
      </w:r>
      <w:r w:rsidR="00CA50CD" w:rsidRPr="00B84164">
        <w:rPr>
          <w:rFonts w:ascii="Arial Narrow" w:eastAsia="Times New Roman" w:hAnsi="Arial Narrow" w:cs="Times New Roman"/>
          <w:color w:val="000000"/>
          <w:kern w:val="0"/>
          <w:shd w:val="clear" w:color="auto" w:fill="FFFFFF"/>
          <w:lang w:eastAsia="es-PE"/>
          <w14:ligatures w14:val="none"/>
        </w:rPr>
        <w:t>por lo</w:t>
      </w:r>
      <w:r w:rsidR="00CA50CD" w:rsidRPr="009E0535">
        <w:rPr>
          <w:rFonts w:ascii="Arial Narrow" w:eastAsia="Times New Roman" w:hAnsi="Arial Narrow" w:cs="Times New Roman"/>
          <w:color w:val="000000"/>
          <w:kern w:val="0"/>
          <w:shd w:val="clear" w:color="auto" w:fill="FFFFFF"/>
          <w:lang w:eastAsia="es-PE"/>
          <w14:ligatures w14:val="none"/>
        </w:rPr>
        <w:t xml:space="preserve"> siguiente:</w:t>
      </w:r>
    </w:p>
    <w:p w14:paraId="18FE2F74" w14:textId="77777777" w:rsidR="00E700D0" w:rsidRPr="00AD56AB" w:rsidRDefault="00E700D0" w:rsidP="00E700D0">
      <w:pPr>
        <w:spacing w:after="0" w:line="240" w:lineRule="auto"/>
        <w:jc w:val="both"/>
        <w:rPr>
          <w:rFonts w:ascii="Arial Narrow" w:eastAsia="Arial Narrow" w:hAnsi="Arial Narrow" w:cs="Arial Narrow"/>
          <w:kern w:val="0"/>
          <w14:ligatures w14:val="none"/>
        </w:rPr>
      </w:pPr>
    </w:p>
    <w:p w14:paraId="20A27B7A" w14:textId="45AD4BE1" w:rsidR="00931F8B" w:rsidRPr="00AD56AB" w:rsidRDefault="00931F8B" w:rsidP="00931F8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AD56AB">
        <w:rPr>
          <w:rFonts w:ascii="Arial Narrow" w:eastAsia="Arial Narrow" w:hAnsi="Arial Narrow" w:cs="Arial Narrow"/>
          <w:kern w:val="0"/>
          <w14:ligatures w14:val="none"/>
        </w:rPr>
        <w:t xml:space="preserve">Presunta infracción al literal </w:t>
      </w:r>
      <w:r w:rsidR="00E700D0" w:rsidRPr="00AD56AB">
        <w:rPr>
          <w:rFonts w:ascii="Arial Narrow" w:eastAsia="Arial Narrow" w:hAnsi="Arial Narrow" w:cs="Arial Narrow"/>
          <w:kern w:val="0"/>
          <w14:ligatures w14:val="none"/>
        </w:rPr>
        <w:t>b</w:t>
      </w:r>
      <w:r w:rsidRPr="00AD56AB">
        <w:rPr>
          <w:rFonts w:ascii="Arial Narrow" w:eastAsia="Arial Narrow" w:hAnsi="Arial Narrow" w:cs="Arial Narrow"/>
          <w:kern w:val="0"/>
          <w14:ligatures w14:val="none"/>
        </w:rPr>
        <w:t xml:space="preserve">) del artículo 56 de la Ley 29571, Código de Protección y Defensa del Consumidor, en tanto </w:t>
      </w:r>
      <w:r w:rsidR="000977BA" w:rsidRPr="00C26223">
        <w:rPr>
          <w:rFonts w:ascii="Arial Narrow" w:eastAsia="Arial Narrow" w:hAnsi="Arial Narrow" w:cs="Arial Narrow"/>
          <w:kern w:val="0"/>
          <w14:ligatures w14:val="none"/>
        </w:rPr>
        <w:t>los proveedores denunciados</w:t>
      </w:r>
      <w:r w:rsidRPr="00C26223">
        <w:rPr>
          <w:rFonts w:ascii="Arial Narrow" w:eastAsia="Arial Narrow" w:hAnsi="Arial Narrow" w:cs="Arial Narrow"/>
          <w:kern w:val="0"/>
          <w14:ligatures w14:val="none"/>
        </w:rPr>
        <w:t xml:space="preserve"> habría</w:t>
      </w:r>
      <w:r w:rsidR="000977BA" w:rsidRPr="00C26223">
        <w:rPr>
          <w:rFonts w:ascii="Arial Narrow" w:eastAsia="Arial Narrow" w:hAnsi="Arial Narrow" w:cs="Arial Narrow"/>
          <w:kern w:val="0"/>
          <w14:ligatures w14:val="none"/>
        </w:rPr>
        <w:t>n</w:t>
      </w:r>
      <w:r w:rsidRPr="00C26223">
        <w:rPr>
          <w:rFonts w:ascii="Arial Narrow" w:eastAsia="Arial Narrow" w:hAnsi="Arial Narrow" w:cs="Arial Narrow"/>
          <w:kern w:val="0"/>
          <w14:ligatures w14:val="none"/>
        </w:rPr>
        <w:t xml:space="preserve"> atribuido indebidamente al denunciante la contratación del Seguro Adulto – Póliza Matriz </w:t>
      </w:r>
      <w:r w:rsidR="005315FC" w:rsidRPr="00C26223">
        <w:rPr>
          <w:rFonts w:ascii="Arial Narrow" w:eastAsia="Arial Narrow" w:hAnsi="Arial Narrow" w:cs="Arial Narrow"/>
          <w:kern w:val="0"/>
          <w14:ligatures w14:val="none"/>
        </w:rPr>
        <w:t/>
      </w:r>
      <w:r w:rsidRPr="00C26223">
        <w:rPr>
          <w:rFonts w:ascii="Arial Narrow" w:eastAsia="Arial Narrow" w:hAnsi="Arial Narrow" w:cs="Arial Narrow"/>
          <w:kern w:val="0"/>
          <w14:ligatures w14:val="none"/>
        </w:rPr>
        <w:t xml:space="preserve"> VCHAS3 con Certificado </w:t>
      </w:r>
      <w:proofErr w:type="spellStart"/>
      <w:r w:rsidRPr="00C26223">
        <w:rPr>
          <w:rFonts w:ascii="Arial Narrow" w:eastAsia="Arial Narrow" w:hAnsi="Arial Narrow" w:cs="Arial Narrow"/>
          <w:kern w:val="0"/>
          <w14:ligatures w14:val="none"/>
        </w:rPr>
        <w:t/>
      </w:r>
      <w:proofErr w:type="spellEnd"/>
      <w:r w:rsidRPr="00C26223">
        <w:rPr>
          <w:rFonts w:ascii="Arial Narrow" w:eastAsia="Arial Narrow" w:hAnsi="Arial Narrow" w:cs="Arial Narrow"/>
          <w:kern w:val="0"/>
          <w14:ligatures w14:val="none"/>
        </w:rPr>
        <w:t xml:space="preserve"> 11768</w:t>
      </w:r>
      <w:r w:rsidR="00E700D0" w:rsidRPr="00C26223">
        <w:rPr>
          <w:rFonts w:ascii="Arial Narrow" w:eastAsia="Arial Narrow" w:hAnsi="Arial Narrow" w:cs="Arial Narrow"/>
          <w:kern w:val="0"/>
          <w14:ligatures w14:val="none"/>
        </w:rPr>
        <w:t xml:space="preserve"> de manera unilateral y sin su consentimiento expreso</w:t>
      </w:r>
      <w:r w:rsidR="005315FC" w:rsidRPr="00C26223">
        <w:rPr>
          <w:rFonts w:ascii="Arial Narrow" w:eastAsia="Arial Narrow" w:hAnsi="Arial Narrow" w:cs="Arial Narrow"/>
          <w:kern w:val="0"/>
          <w14:ligatures w14:val="none"/>
        </w:rPr>
        <w:t>, generando el cobro indebido de las primas</w:t>
      </w:r>
      <w:r w:rsidRPr="00AD56AB">
        <w:rPr>
          <w:rFonts w:ascii="Arial Narrow" w:eastAsia="Arial Narrow" w:hAnsi="Arial Narrow" w:cs="Arial Narrow"/>
          <w:kern w:val="0"/>
          <w14:ligatures w14:val="none"/>
        </w:rPr>
        <w:t>.</w:t>
      </w:r>
    </w:p>
    <w:p w14:paraId="78C1C3C7" w14:textId="77777777" w:rsidR="00931F8B" w:rsidRPr="00AD56AB" w:rsidRDefault="00931F8B" w:rsidP="00931F8B">
      <w:pPr>
        <w:pStyle w:val="Prrafodelista"/>
        <w:rPr>
          <w:rFonts w:ascii="Arial Narrow" w:eastAsia="Arial Narrow" w:hAnsi="Arial Narrow" w:cs="Arial Narrow"/>
          <w:kern w:val="0"/>
          <w14:ligatures w14:val="none"/>
        </w:rPr>
      </w:pPr>
    </w:p>
    <w:p w14:paraId="0ECD2D55" w14:textId="32F0D179" w:rsidR="00931F8B" w:rsidRDefault="00931F8B" w:rsidP="005315F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AD56AB">
        <w:rPr>
          <w:rFonts w:ascii="Arial Narrow" w:eastAsia="Arial Narrow" w:hAnsi="Arial Narrow" w:cs="Arial Narrow"/>
          <w:kern w:val="0"/>
          <w14:ligatures w14:val="none"/>
        </w:rPr>
        <w:t xml:space="preserve">Presunta </w:t>
      </w:r>
      <w:r w:rsidR="00E700D0" w:rsidRPr="00AD56AB">
        <w:rPr>
          <w:rFonts w:ascii="Arial Narrow" w:eastAsia="Arial Narrow" w:hAnsi="Arial Narrow" w:cs="Arial Narrow"/>
          <w:kern w:val="0"/>
          <w14:ligatures w14:val="none"/>
        </w:rPr>
        <w:t xml:space="preserve">infracción al literal e) del artículo 47 de la Ley 29571, Código de Protección y Defensa del Consumidor, en tanto </w:t>
      </w:r>
      <w:r w:rsidR="00E700D0" w:rsidRPr="00C26223">
        <w:rPr>
          <w:rFonts w:ascii="Arial Narrow" w:eastAsia="Arial Narrow" w:hAnsi="Arial Narrow" w:cs="Arial Narrow"/>
          <w:kern w:val="0"/>
          <w14:ligatures w14:val="none"/>
        </w:rPr>
        <w:t xml:space="preserve">los proveedores denunciados no habrían cumplido oportunamente con entregar al denunciante los documentos contractuales del Seguro Adulto – Póliza Matriz </w:t>
      </w:r>
      <w:proofErr w:type="spellStart"/>
      <w:r w:rsidR="00E700D0" w:rsidRPr="00C26223">
        <w:rPr>
          <w:rFonts w:ascii="Arial Narrow" w:eastAsia="Arial Narrow" w:hAnsi="Arial Narrow" w:cs="Arial Narrow"/>
          <w:kern w:val="0"/>
          <w14:ligatures w14:val="none"/>
        </w:rPr>
        <w:t/>
      </w:r>
      <w:proofErr w:type="spellEnd"/>
      <w:r w:rsidR="00E700D0" w:rsidRPr="00C26223">
        <w:rPr>
          <w:rFonts w:ascii="Arial Narrow" w:eastAsia="Arial Narrow" w:hAnsi="Arial Narrow" w:cs="Arial Narrow"/>
          <w:kern w:val="0"/>
          <w14:ligatures w14:val="none"/>
        </w:rPr>
        <w:t xml:space="preserve"> VCHAS3 con Certificado </w:t>
      </w:r>
      <w:proofErr w:type="spellStart"/>
      <w:r w:rsidR="005315FC" w:rsidRPr="00C26223">
        <w:rPr>
          <w:rFonts w:ascii="Arial Narrow" w:eastAsia="Arial Narrow" w:hAnsi="Arial Narrow" w:cs="Arial Narrow"/>
          <w:kern w:val="0"/>
          <w14:ligatures w14:val="none"/>
        </w:rPr>
        <w:t/>
      </w:r>
      <w:proofErr w:type="spellEnd"/>
      <w:r w:rsidR="00E700D0" w:rsidRPr="00C26223">
        <w:rPr>
          <w:rFonts w:ascii="Arial Narrow" w:eastAsia="Arial Narrow" w:hAnsi="Arial Narrow" w:cs="Arial Narrow"/>
          <w:kern w:val="0"/>
          <w14:ligatures w14:val="none"/>
        </w:rPr>
        <w:t xml:space="preserve"> 11768</w:t>
      </w:r>
      <w:r w:rsidRPr="00AD56AB">
        <w:rPr>
          <w:rFonts w:ascii="Arial Narrow" w:eastAsia="Arial Narrow" w:hAnsi="Arial Narrow" w:cs="Arial Narrow"/>
          <w:kern w:val="0"/>
          <w14:ligatures w14:val="none"/>
        </w:rPr>
        <w:t>.</w:t>
      </w:r>
    </w:p>
    <w:p w14:paraId="12C540D3" w14:textId="77777777" w:rsidR="00604648" w:rsidRPr="00604648" w:rsidRDefault="00604648" w:rsidP="00604648">
      <w:pPr>
        <w:tabs>
          <w:tab w:val="num" w:pos="567"/>
        </w:tabs>
        <w:spacing w:after="0" w:line="240" w:lineRule="auto"/>
        <w:jc w:val="both"/>
        <w:rPr>
          <w:rFonts w:ascii="Arial Narrow" w:eastAsia="Arial Narrow" w:hAnsi="Arial Narrow" w:cs="Arial Narrow"/>
          <w:kern w:val="0"/>
          <w14:ligatures w14:val="none"/>
        </w:rPr>
      </w:pPr>
    </w:p>
    <w:p w14:paraId="3301845F" w14:textId="394C3520" w:rsidR="00E700D0" w:rsidRPr="00AD56AB" w:rsidRDefault="00931F8B" w:rsidP="001E3EC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AD56AB">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00E700D0" w:rsidRPr="00C26223">
        <w:rPr>
          <w:rFonts w:ascii="Arial Narrow" w:eastAsia="Arial Narrow" w:hAnsi="Arial Narrow" w:cs="Arial Narrow"/>
          <w:kern w:val="0"/>
          <w14:ligatures w14:val="none"/>
        </w:rPr>
        <w:t xml:space="preserve">Falabella Servicios Generales S.A.C. </w:t>
      </w:r>
      <w:r w:rsidR="005315FC" w:rsidRPr="00C26223">
        <w:rPr>
          <w:rFonts w:ascii="Arial Narrow" w:eastAsia="Arial Narrow" w:hAnsi="Arial Narrow" w:cs="Arial Narrow"/>
          <w:kern w:val="0"/>
          <w14:ligatures w14:val="none"/>
        </w:rPr>
        <w:t>habría brindado información incorrecta a la denunciante referida a</w:t>
      </w:r>
      <w:r w:rsidR="00AD56AB" w:rsidRPr="00C26223">
        <w:rPr>
          <w:rFonts w:ascii="Arial Narrow" w:eastAsia="Arial Narrow" w:hAnsi="Arial Narrow" w:cs="Arial Narrow"/>
          <w:kern w:val="0"/>
          <w14:ligatures w14:val="none"/>
        </w:rPr>
        <w:t xml:space="preserve"> la vigencia </w:t>
      </w:r>
      <w:r w:rsidR="00E700D0" w:rsidRPr="00C26223">
        <w:rPr>
          <w:rFonts w:ascii="Arial Narrow" w:eastAsia="Arial Narrow" w:hAnsi="Arial Narrow" w:cs="Arial Narrow"/>
          <w:kern w:val="0"/>
          <w14:ligatures w14:val="none"/>
        </w:rPr>
        <w:t xml:space="preserve">el Seguro Adulto – Póliza Matriz </w:t>
      </w:r>
      <w:r w:rsidR="005315FC" w:rsidRPr="00C26223">
        <w:rPr>
          <w:rFonts w:ascii="Arial Narrow" w:eastAsia="Arial Narrow" w:hAnsi="Arial Narrow" w:cs="Arial Narrow"/>
          <w:kern w:val="0"/>
          <w14:ligatures w14:val="none"/>
        </w:rPr>
        <w:t/>
      </w:r>
      <w:r w:rsidR="00E700D0" w:rsidRPr="00C26223">
        <w:rPr>
          <w:rFonts w:ascii="Arial Narrow" w:eastAsia="Arial Narrow" w:hAnsi="Arial Narrow" w:cs="Arial Narrow"/>
          <w:kern w:val="0"/>
          <w14:ligatures w14:val="none"/>
        </w:rPr>
        <w:t xml:space="preserve"> VCHAS3</w:t>
      </w:r>
      <w:r w:rsidR="005315FC">
        <w:rPr>
          <w:rFonts w:ascii="Arial Narrow" w:eastAsia="Arial Narrow" w:hAnsi="Arial Narrow" w:cs="Arial Narrow"/>
          <w:kern w:val="0"/>
          <w14:ligatures w14:val="none"/>
        </w:rPr>
        <w:t>.</w:t>
      </w:r>
    </w:p>
    <w:p w14:paraId="6C806B04" w14:textId="77777777" w:rsidR="00931F8B" w:rsidRPr="00AD56AB" w:rsidRDefault="00931F8B" w:rsidP="00AD56AB">
      <w:pPr>
        <w:spacing w:after="0" w:line="240" w:lineRule="auto"/>
        <w:jc w:val="both"/>
        <w:rPr>
          <w:rFonts w:ascii="Arial Narrow" w:eastAsia="Arial Narrow" w:hAnsi="Arial Narrow" w:cs="Arial Narrow"/>
          <w:kern w:val="0"/>
          <w14:ligatures w14:val="none"/>
        </w:rPr>
      </w:pPr>
    </w:p>
    <w:p w14:paraId="58A1BA92" w14:textId="01AC4406" w:rsidR="00931F8B" w:rsidRPr="00AD56AB" w:rsidRDefault="00931F8B" w:rsidP="00931F8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AD56AB">
        <w:rPr>
          <w:rFonts w:ascii="Arial Narrow" w:eastAsia="Arial Narrow" w:hAnsi="Arial Narrow" w:cs="Arial Narrow"/>
          <w:kern w:val="0"/>
          <w14:ligatures w14:val="none"/>
        </w:rPr>
        <w:t xml:space="preserve">Presunta </w:t>
      </w:r>
      <w:r w:rsidR="001E3ECE" w:rsidRPr="00AD56AB">
        <w:rPr>
          <w:rFonts w:ascii="Arial Narrow" w:eastAsia="Arial Narrow" w:hAnsi="Arial Narrow" w:cs="Arial Narrow"/>
          <w:kern w:val="0"/>
          <w14:ligatures w14:val="none"/>
        </w:rPr>
        <w:t xml:space="preserve">infracción al numeral 88.1 del artículo 88 de la Ley 29571, Código de Protección y Defensa del Consumidor, en tanto </w:t>
      </w:r>
      <w:r w:rsidR="001E3ECE" w:rsidRPr="00C26223">
        <w:rPr>
          <w:rFonts w:ascii="Arial Narrow" w:eastAsia="Arial Narrow" w:hAnsi="Arial Narrow" w:cs="Arial Narrow"/>
          <w:kern w:val="0"/>
          <w14:ligatures w14:val="none"/>
        </w:rPr>
        <w:t xml:space="preserve">Falabella Servicios Generales S.A.C. habría brindado una respuesta inadecuada al reclamo </w:t>
      </w:r>
      <w:r w:rsidR="001D3409" w:rsidRPr="00C26223">
        <w:rPr>
          <w:rFonts w:ascii="Arial Narrow" w:eastAsia="Arial Narrow" w:hAnsi="Arial Narrow" w:cs="Arial Narrow"/>
          <w:kern w:val="0"/>
          <w14:ligatures w14:val="none"/>
        </w:rPr>
        <w:t xml:space="preserve">PE-RE-0655324 </w:t>
      </w:r>
      <w:r w:rsidR="001E3ECE" w:rsidRPr="00C26223">
        <w:rPr>
          <w:rFonts w:ascii="Arial Narrow" w:eastAsia="Arial Narrow" w:hAnsi="Arial Narrow" w:cs="Arial Narrow"/>
          <w:kern w:val="0"/>
          <w14:ligatures w14:val="none"/>
        </w:rPr>
        <w:t>presentado por el denunciante el 4 de setiembre de 2025</w:t>
      </w:r>
      <w:r w:rsidRPr="00AD56AB">
        <w:rPr>
          <w:rFonts w:ascii="Arial Narrow" w:eastAsia="Arial Narrow" w:hAnsi="Arial Narrow" w:cs="Arial Narrow"/>
          <w:kern w:val="0"/>
          <w14:ligatures w14:val="none"/>
        </w:rPr>
        <w:t>.</w:t>
      </w:r>
    </w:p>
    <w:p w14:paraId="1DEB3481" w14:textId="2F965A2C" w:rsidR="00E60CD7" w:rsidRPr="00AD56AB" w:rsidRDefault="00E60CD7" w:rsidP="00931F8B">
      <w:pPr>
        <w:spacing w:after="0" w:line="240" w:lineRule="auto"/>
        <w:jc w:val="both"/>
        <w:rPr>
          <w:rFonts w:ascii="Arial Narrow" w:eastAsia="Arial Narrow" w:hAnsi="Arial Narrow" w:cs="Arial Narrow"/>
          <w:kern w:val="0"/>
          <w14:ligatures w14:val="none"/>
        </w:rPr>
      </w:pPr>
    </w:p>
    <w:p w14:paraId="634A0D61" w14:textId="4EBE4EA7" w:rsidR="00E60CD7" w:rsidRPr="00AD56AB" w:rsidRDefault="00E60CD7" w:rsidP="008F3040">
      <w:pPr>
        <w:spacing w:line="240" w:lineRule="auto"/>
        <w:contextualSpacing/>
        <w:jc w:val="both"/>
        <w:rPr>
          <w:rFonts w:ascii="Arial Narrow" w:eastAsia="Calibri" w:hAnsi="Arial Narrow" w:cs="Arial"/>
          <w:kern w:val="0"/>
          <w14:ligatures w14:val="none"/>
        </w:rPr>
      </w:pPr>
      <w:r w:rsidRPr="00AD56AB">
        <w:rPr>
          <w:rFonts w:ascii="Arial Narrow" w:eastAsia="Arial Narrow" w:hAnsi="Arial Narrow" w:cs="Arial Narrow"/>
          <w:b/>
          <w:color w:val="000000"/>
          <w:kern w:val="0"/>
          <w:lang w:eastAsia="es-PE"/>
          <w14:ligatures w14:val="none"/>
        </w:rPr>
        <w:t>SEGUNDO:</w:t>
      </w:r>
      <w:r w:rsidRPr="00AD56AB">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AD56AB">
        <w:rPr>
          <w:rFonts w:ascii="Arial Narrow" w:eastAsia="Times New Roman" w:hAnsi="Arial Narrow" w:cs="Arial"/>
          <w:color w:val="000000"/>
          <w:kern w:val="0"/>
          <w:lang w:val="es-ES" w:eastAsia="es-ES"/>
          <w14:ligatures w14:val="none"/>
        </w:rPr>
        <w:t xml:space="preserve">del </w:t>
      </w:r>
      <w:r w:rsidR="004B2999" w:rsidRPr="00AD56AB">
        <w:rPr>
          <w:rFonts w:ascii="Arial Narrow" w:eastAsia="Times New Roman" w:hAnsi="Arial Narrow" w:cs="Arial"/>
          <w:color w:val="000000"/>
          <w:kern w:val="0"/>
          <w:lang w:val="es-ES" w:eastAsia="es-ES"/>
          <w14:ligatures w14:val="none"/>
        </w:rPr>
        <w:t>4 de noviembre de 2025</w:t>
      </w:r>
      <w:r w:rsidRPr="00AD56AB">
        <w:rPr>
          <w:rFonts w:ascii="Arial Narrow" w:eastAsia="Calibri" w:hAnsi="Arial Narrow" w:cs="Arial"/>
          <w:kern w:val="0"/>
          <w14:ligatures w14:val="none"/>
        </w:rPr>
        <w:t>.</w:t>
      </w:r>
    </w:p>
    <w:p w14:paraId="2AF03E3F" w14:textId="77777777" w:rsidR="00E60CD7" w:rsidRPr="00AD56AB" w:rsidRDefault="00E60CD7" w:rsidP="008F3040">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48FD2D7E"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AD56AB">
        <w:rPr>
          <w:rFonts w:ascii="Arial Narrow" w:eastAsia="Arial Narrow" w:hAnsi="Arial Narrow" w:cs="Arial Narrow"/>
          <w:b/>
          <w:color w:val="000000"/>
          <w:kern w:val="0"/>
          <w:lang w:eastAsia="es-PE"/>
          <w14:ligatures w14:val="none"/>
        </w:rPr>
        <w:t xml:space="preserve">TERCERO: </w:t>
      </w:r>
      <w:r w:rsidRPr="00AD56AB">
        <w:rPr>
          <w:rFonts w:ascii="Arial Narrow" w:eastAsia="Arial Narrow" w:hAnsi="Arial Narrow" w:cs="Arial Narrow"/>
          <w:color w:val="000000"/>
          <w:kern w:val="0"/>
          <w:lang w:eastAsia="es-PE"/>
          <w14:ligatures w14:val="none"/>
        </w:rPr>
        <w:t xml:space="preserve">requerir a </w:t>
      </w:r>
      <w:r w:rsidR="00B84164" w:rsidRPr="00AD56AB">
        <w:rPr>
          <w:rFonts w:ascii="Arial Narrow" w:eastAsia="Arial Narrow" w:hAnsi="Arial Narrow" w:cs="Arial Narrow"/>
          <w:bCs/>
        </w:rPr>
        <w:t xml:space="preserve">Falabella Servicios Generales S.A.C. </w:t>
      </w:r>
      <w:r w:rsidRPr="00AD56AB">
        <w:rPr>
          <w:rFonts w:ascii="Arial Narrow" w:eastAsia="Arial Narrow" w:hAnsi="Arial Narrow" w:cs="Arial Narrow"/>
          <w:bCs/>
        </w:rPr>
        <w:t xml:space="preserve">y </w:t>
      </w:r>
      <w:r w:rsidR="00B84164" w:rsidRPr="00AD56AB">
        <w:rPr>
          <w:rFonts w:ascii="Arial Narrow" w:eastAsia="Arial Narrow" w:hAnsi="Arial Narrow" w:cs="Arial Narrow"/>
          <w:bCs/>
        </w:rPr>
        <w:t xml:space="preserve">Chubb Perú S.A. Compañía de Seguros y Reaseguros </w:t>
      </w:r>
      <w:r w:rsidRPr="00AD56AB">
        <w:rPr>
          <w:rFonts w:ascii="Arial Narrow" w:eastAsia="Arial Narrow" w:hAnsi="Arial Narrow" w:cs="Arial Narrow"/>
          <w:color w:val="000000"/>
          <w:kern w:val="0"/>
          <w:lang w:eastAsia="es-PE"/>
          <w14:ligatures w14:val="none"/>
        </w:rPr>
        <w:t>que cumplan con lo siguiente:</w:t>
      </w:r>
    </w:p>
    <w:p w14:paraId="156DFAB9" w14:textId="77777777" w:rsidR="00E60CD7" w:rsidRPr="0026598E"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9"/>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10"/>
      </w:r>
      <w:r w:rsidRPr="0026598E">
        <w:rPr>
          <w:rFonts w:ascii="Arial Narrow" w:eastAsia="Calibri" w:hAnsi="Arial Narrow" w:cs="Arial"/>
          <w:spacing w:val="-2"/>
          <w:kern w:val="0"/>
          <w14:ligatures w14:val="none"/>
        </w:rPr>
        <w:t>.</w:t>
      </w:r>
    </w:p>
    <w:p w14:paraId="1B2AA0D1" w14:textId="77777777" w:rsidR="00E60CD7" w:rsidRPr="0026598E" w:rsidRDefault="00E60CD7" w:rsidP="008F3040">
      <w:pPr>
        <w:spacing w:after="0" w:line="240" w:lineRule="auto"/>
        <w:ind w:left="567"/>
        <w:jc w:val="both"/>
        <w:rPr>
          <w:rFonts w:ascii="Arial Narrow" w:eastAsia="Arial Narrow" w:hAnsi="Arial Narrow" w:cs="Arial Narrow"/>
          <w:color w:val="000000"/>
          <w:kern w:val="0"/>
          <w:lang w:eastAsia="es-PE"/>
          <w14:ligatures w14:val="none"/>
        </w:rPr>
      </w:pPr>
    </w:p>
    <w:p w14:paraId="4D68233A" w14:textId="3990FBA5"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4B2999" w:rsidRPr="004B2999">
        <w:rPr>
          <w:rFonts w:ascii="Arial Narrow" w:eastAsia="Times New Roman" w:hAnsi="Arial Narrow" w:cs="Arial"/>
          <w:color w:val="000000"/>
          <w:kern w:val="0"/>
          <w:lang w:val="es-ES" w:eastAsia="es-ES"/>
          <w14:ligatures w14:val="none"/>
        </w:rPr>
        <w:t>4 de noviembre de 2025</w:t>
      </w:r>
      <w:r w:rsidRPr="004B2999">
        <w:rPr>
          <w:rFonts w:ascii="Arial Narrow" w:eastAsia="Calibri" w:hAnsi="Arial Narrow" w:cs="Arial"/>
          <w:kern w:val="0"/>
          <w14:ligatures w14:val="none"/>
        </w:rPr>
        <w:t xml:space="preserve">, </w:t>
      </w:r>
      <w:r w:rsidRPr="004B2999">
        <w:rPr>
          <w:rFonts w:ascii="Arial Narrow" w:eastAsia="Arial Narrow" w:hAnsi="Arial Narrow" w:cs="Arial Narrow"/>
          <w:color w:val="000000"/>
          <w:kern w:val="0"/>
          <w:lang w:eastAsia="es-PE"/>
          <w14:ligatures w14:val="none"/>
        </w:rPr>
        <w:t>a</w:t>
      </w:r>
      <w:r w:rsidRPr="004B2999">
        <w:rPr>
          <w:rFonts w:ascii="Arial Narrow" w:eastAsia="Times New Roman" w:hAnsi="Arial Narrow" w:cs="Times New Roman"/>
          <w:color w:val="000000"/>
          <w:kern w:val="0"/>
          <w:shd w:val="clear" w:color="auto" w:fill="FFFFFF"/>
          <w:lang w:eastAsia="es-PE"/>
          <w14:ligatures w14:val="none"/>
        </w:rPr>
        <w:t xml:space="preserve"> </w:t>
      </w:r>
      <w:r w:rsidR="004B2999" w:rsidRPr="004B2999">
        <w:rPr>
          <w:rFonts w:ascii="Arial Narrow" w:eastAsia="Arial Narrow" w:hAnsi="Arial Narrow" w:cs="Arial Narrow"/>
          <w:bCs/>
        </w:rPr>
        <w:t>Falabella Servicios Generales S.A.C.</w:t>
      </w:r>
      <w:r w:rsidRPr="004B2999">
        <w:rPr>
          <w:rFonts w:ascii="Arial Narrow" w:eastAsia="Arial Narrow" w:hAnsi="Arial Narrow" w:cs="Arial Narrow"/>
          <w:bCs/>
        </w:rPr>
        <w:t xml:space="preserve"> y </w:t>
      </w:r>
      <w:r w:rsidR="004B2999" w:rsidRPr="004B2999">
        <w:rPr>
          <w:rFonts w:ascii="Arial Narrow" w:eastAsia="Times New Roman" w:hAnsi="Arial Narrow" w:cs="Times New Roman"/>
          <w:color w:val="000000"/>
          <w:kern w:val="0"/>
          <w:shd w:val="clear" w:color="auto" w:fill="FFFFFF"/>
          <w:lang w:eastAsia="es-PE"/>
          <w14:ligatures w14:val="none"/>
        </w:rPr>
        <w:t>Chubb Perú S.A. Compañía de Seguros y Reaseguros</w:t>
      </w:r>
      <w:r w:rsidRPr="004B2999">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w:t>
      </w:r>
      <w:r w:rsidRPr="00597A8F">
        <w:rPr>
          <w:rFonts w:ascii="Arial Narrow" w:eastAsia="Arial Narrow" w:hAnsi="Arial Narrow" w:cs="Arial Narrow"/>
          <w:color w:val="000000"/>
          <w:kern w:val="0"/>
          <w:lang w:eastAsia="es-PE"/>
          <w14:ligatures w14:val="none"/>
        </w:rPr>
        <w:t>presenten</w:t>
      </w:r>
      <w:r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2F1C55D7" w14: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p>
    <w:p w14:paraId="6D15F6EA" w14:textId="774F4949" w:rsidR="00E60CD7" w:rsidRDefault="00E60CD7" w:rsidP="008F304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0"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0"/>
      <w:r w:rsidRPr="0026598E">
        <w:rPr>
          <w:rFonts w:ascii="Arial Narrow" w:eastAsia="Times New Roman" w:hAnsi="Arial Narrow" w:cs="Arial"/>
          <w:color w:val="000000"/>
          <w:kern w:val="0"/>
          <w:lang w:eastAsia="es-ES"/>
          <w14:ligatures w14:val="none"/>
        </w:rPr>
        <w:t xml:space="preserve">, </w:t>
      </w:r>
      <w:bookmarkStart w:id="11" w:name="_Hlk188286828"/>
      <w:r w:rsidR="004B2999" w:rsidRPr="004B2999">
        <w:rPr>
          <w:rFonts w:ascii="Arial Narrow" w:eastAsia="Arial Narrow" w:hAnsi="Arial Narrow" w:cs="Arial Narrow"/>
          <w:bCs/>
        </w:rPr>
        <w:t>Falabella Servicios Generales S.A.C.</w:t>
      </w:r>
      <w:r w:rsidRPr="00EE4AAB">
        <w:rPr>
          <w:rFonts w:ascii="Arial Narrow" w:eastAsia="Times New Roman" w:hAnsi="Arial Narrow" w:cs="Arial"/>
          <w:color w:val="000000"/>
          <w:kern w:val="0"/>
          <w:lang w:eastAsia="es-ES"/>
          <w14:ligatures w14:val="none"/>
        </w:rPr>
        <w:t xml:space="preserve">, </w:t>
      </w:r>
      <w:bookmarkEnd w:id="11"/>
      <w:r w:rsidRPr="00EE4AAB">
        <w:rPr>
          <w:rFonts w:ascii="Arial Narrow" w:eastAsia="Times New Roman" w:hAnsi="Arial Narrow" w:cs="Arial"/>
          <w:color w:val="000000"/>
          <w:kern w:val="0"/>
          <w:lang w:val="es-ES" w:eastAsia="es-ES"/>
          <w14:ligatures w14:val="none"/>
        </w:rPr>
        <w:t>cumpla</w:t>
      </w:r>
      <w:r w:rsidRPr="0026598E">
        <w:rPr>
          <w:rFonts w:ascii="Arial Narrow" w:eastAsia="Times New Roman" w:hAnsi="Arial Narrow" w:cs="Arial"/>
          <w:color w:val="000000"/>
          <w:kern w:val="0"/>
          <w:lang w:val="es-ES" w:eastAsia="es-ES"/>
          <w14:ligatures w14:val="none"/>
        </w:rPr>
        <w:t xml:space="preserve"> con: </w:t>
      </w:r>
      <w:r w:rsidR="007C479C" w:rsidRPr="002F5FB0">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7C479C" w:rsidRPr="002F5FB0">
        <w:rPr>
          <w:rFonts w:ascii="Arial Narrow" w:eastAsia="Times New Roman" w:hAnsi="Arial Narrow" w:cs="Arial"/>
          <w:color w:val="000000"/>
          <w:kern w:val="0"/>
          <w:lang w:val="es-ES" w:eastAsia="es-ES"/>
          <w14:ligatures w14:val="none"/>
        </w:rPr>
        <w:t/>
      </w:r>
      <w:proofErr w:type="spellEnd"/>
      <w:r w:rsidR="007C479C" w:rsidRPr="002F5FB0">
        <w:rPr>
          <w:rFonts w:ascii="Arial Narrow" w:eastAsia="Times New Roman" w:hAnsi="Arial Narrow" w:cs="Arial"/>
          <w:color w:val="000000"/>
          <w:kern w:val="0"/>
          <w:lang w:val="es-ES" w:eastAsia="es-ES"/>
          <w14:ligatures w14:val="none"/>
        </w:rPr>
        <w:t xml:space="preserve"> VCHAS3 con y/o Certificado 11768 del Seguro Adulto materia de denuncia, así como el cargo de remisión de la referida póliza; y, (</w:t>
      </w:r>
      <w:proofErr w:type="spellStart"/>
      <w:r w:rsidR="007C479C" w:rsidRPr="002F5FB0">
        <w:rPr>
          <w:rFonts w:ascii="Arial Narrow" w:eastAsia="Times New Roman" w:hAnsi="Arial Narrow" w:cs="Arial"/>
          <w:color w:val="000000"/>
          <w:kern w:val="0"/>
          <w:lang w:val="es-ES" w:eastAsia="es-ES"/>
          <w14:ligatures w14:val="none"/>
        </w:rPr>
        <w:t>ii</w:t>
      </w:r>
      <w:proofErr w:type="spellEnd"/>
      <w:r w:rsidR="007C479C" w:rsidRPr="002F5FB0">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7EAE58BA" w14:textId="77777777" w:rsidR="00E60CD7"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507E5CEC" w14:textId="1ABF9950" w:rsidR="001D3409" w:rsidRDefault="00E60CD7" w:rsidP="008F304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4B2999" w:rsidRPr="004B2999">
        <w:rPr>
          <w:rFonts w:ascii="Arial Narrow" w:eastAsia="Times New Roman" w:hAnsi="Arial Narrow" w:cs="Times New Roman"/>
          <w:color w:val="000000"/>
          <w:kern w:val="0"/>
          <w:shd w:val="clear" w:color="auto" w:fill="FFFFFF"/>
          <w:lang w:eastAsia="es-PE"/>
          <w14:ligatures w14:val="none"/>
        </w:rPr>
        <w:t>Chubb Perú S.A. Compañía de Seguros y Reaseguros</w:t>
      </w:r>
      <w:r w:rsidRPr="00843FBB">
        <w:rPr>
          <w:rFonts w:ascii="Arial Narrow" w:eastAsia="Times New Roman" w:hAnsi="Arial Narrow" w:cs="Arial"/>
          <w:color w:val="000000"/>
          <w:kern w:val="0"/>
          <w:lang w:eastAsia="es-ES"/>
          <w14:ligatures w14:val="none"/>
        </w:rPr>
        <w:t xml:space="preserve">, </w:t>
      </w:r>
      <w:r w:rsidRPr="00843FBB">
        <w:rPr>
          <w:rFonts w:ascii="Arial Narrow" w:eastAsia="Times New Roman" w:hAnsi="Arial Narrow" w:cs="Arial"/>
          <w:color w:val="000000"/>
          <w:kern w:val="0"/>
          <w:lang w:val="es-ES" w:eastAsia="es-ES"/>
          <w14:ligatures w14:val="none"/>
        </w:rPr>
        <w:t xml:space="preserve">cumpla con: </w:t>
      </w:r>
      <w:r w:rsidR="007C479C" w:rsidRPr="00FF0082">
        <w:rPr>
          <w:rFonts w:ascii="Arial Narrow" w:eastAsia="Times New Roman" w:hAnsi="Arial Narrow" w:cs="Arial"/>
          <w:color w:val="000000"/>
          <w:kern w:val="0"/>
          <w:lang w:val="es-ES" w:eastAsia="es-ES"/>
          <w14:ligatures w14:val="none"/>
        </w:rPr>
        <w:t xml:space="preserve">(i) presentar una copia debidamente suscrita de la Póliza Matriz VCHAS3 del Seguro Adulto materia de denuncia; </w:t>
      </w:r>
      <w:r w:rsidR="001D3409" w:rsidRPr="00FF0082">
        <w:rPr>
          <w:rFonts w:ascii="Arial Narrow" w:eastAsia="Times New Roman" w:hAnsi="Arial Narrow" w:cs="Arial"/>
          <w:color w:val="000000"/>
          <w:kern w:val="0"/>
          <w:lang w:val="es-ES" w:eastAsia="es-ES"/>
          <w14:ligatures w14:val="none"/>
        </w:rPr>
        <w:t>(</w:t>
      </w:r>
      <w:proofErr w:type="spellStart"/>
      <w:r w:rsidR="001D3409" w:rsidRPr="00FF0082">
        <w:rPr>
          <w:rFonts w:ascii="Arial Narrow" w:eastAsia="Times New Roman" w:hAnsi="Arial Narrow" w:cs="Arial"/>
          <w:color w:val="000000"/>
          <w:kern w:val="0"/>
          <w:lang w:val="es-ES" w:eastAsia="es-ES"/>
          <w14:ligatures w14:val="none"/>
        </w:rPr>
        <w:t>ii</w:t>
      </w:r>
      <w:proofErr w:type="spellEnd"/>
      <w:r w:rsidR="001D3409" w:rsidRPr="00FF0082">
        <w:rPr>
          <w:rFonts w:ascii="Arial Narrow" w:eastAsia="Times New Roman" w:hAnsi="Arial Narrow" w:cs="Arial"/>
          <w:color w:val="000000"/>
          <w:kern w:val="0"/>
          <w:lang w:val="es-ES" w:eastAsia="es-ES"/>
          <w14:ligatures w14:val="none"/>
        </w:rPr>
        <w:t xml:space="preserve">) presentar los medios probatorios que acrediten que obtuvo el consentimiento expreso del </w:t>
      </w:r>
      <w:r w:rsidR="001D3409" w:rsidRPr="00FF0082">
        <w:rPr>
          <w:rFonts w:ascii="Arial Narrow" w:eastAsia="Times New Roman" w:hAnsi="Arial Narrow" w:cs="Arial"/>
          <w:color w:val="000000"/>
          <w:kern w:val="0"/>
          <w:lang w:val="es-ES" w:eastAsia="es-ES"/>
          <w14:ligatures w14:val="none"/>
        </w:rPr>
        <w:lastRenderedPageBreak/>
        <w:t>denunciante para la adquisición de la Póliza Matriz VCHAS del Seguro Adulto; y, (</w:t>
      </w:r>
      <w:proofErr w:type="spellStart"/>
      <w:r w:rsidR="001D3409" w:rsidRPr="00FF0082">
        <w:rPr>
          <w:rFonts w:ascii="Arial Narrow" w:eastAsia="Times New Roman" w:hAnsi="Arial Narrow" w:cs="Arial"/>
          <w:color w:val="000000"/>
          <w:kern w:val="0"/>
          <w:lang w:val="es-ES" w:eastAsia="es-ES"/>
          <w14:ligatures w14:val="none"/>
        </w:rPr>
        <w:t>iii</w:t>
      </w:r>
      <w:proofErr w:type="spellEnd"/>
      <w:r w:rsidR="001D3409" w:rsidRPr="00FF0082">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001D3409" w:rsidRPr="0026598E">
        <w:rPr>
          <w:rFonts w:ascii="Arial Narrow" w:eastAsia="Times New Roman" w:hAnsi="Arial Narrow" w:cs="Arial"/>
          <w:color w:val="000000"/>
          <w:kern w:val="0"/>
          <w:lang w:val="es-ES" w:eastAsia="es-ES"/>
          <w14:ligatures w14:val="none"/>
        </w:rPr>
        <w:t>.</w:t>
      </w:r>
    </w:p>
    <w:p w14:paraId="380DD746" w14:textId="77777777" w:rsidR="001D3409" w:rsidRPr="001D3409" w:rsidRDefault="001D3409" w:rsidP="008F3040">
      <w:pPr>
        <w:spacing w:after="0" w:line="240" w:lineRule="auto"/>
        <w:jc w:val="both"/>
        <w:rPr>
          <w:rFonts w:ascii="Arial Narrow" w:eastAsia="Times New Roman" w:hAnsi="Arial Narrow" w:cs="Arial"/>
          <w:color w:val="000000"/>
          <w:kern w:val="0"/>
          <w:lang w:val="es-ES" w:eastAsia="es-ES"/>
          <w14:ligatures w14:val="none"/>
        </w:rPr>
      </w:pPr>
    </w:p>
    <w:p w14:paraId="58D4E496" w14: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w:t>
      </w:r>
      <w:bookmarkStart w:id="12"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2"/>
      </w:r>
      <w:r w:rsidRPr="0026598E">
        <w:rPr>
          <w:rFonts w:ascii="Arial Narrow" w:eastAsia="Arial Narrow" w:hAnsi="Arial Narrow" w:cs="Arial Narrow"/>
          <w:color w:val="000000"/>
          <w:kern w:val="0"/>
          <w:lang w:eastAsia="es-PE"/>
          <w14:ligatures w14:val="none"/>
        </w:rPr>
        <w:t xml:space="preserve">. </w:t>
      </w:r>
      <w:bookmarkEnd w:id="12"/>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3"/>
      </w:r>
      <w:r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77777777" w:rsidR="00E60CD7" w:rsidRPr="0026598E" w:rsidRDefault="00E60CD7" w:rsidP="008F3040">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4"/>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lastRenderedPageBreak/>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8F3040">
      <w:pPr>
        <w:suppressAutoHyphens/>
        <w:spacing w:after="0" w:line="240" w:lineRule="auto"/>
        <w:jc w:val="both"/>
        <w:rPr>
          <w:rFonts w:ascii="Arial Narrow" w:eastAsia="Calibri" w:hAnsi="Arial Narrow" w:cs="Arial"/>
          <w:kern w:val="0"/>
          <w:u w:val="single"/>
          <w14:ligatures w14:val="none"/>
        </w:rPr>
      </w:pPr>
    </w:p>
    <w:p w14:paraId="7767F307" w14:textId="77777777" w:rsidR="00E60CD7" w:rsidRPr="00B612B4" w:rsidRDefault="00E60CD7" w:rsidP="008F304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w14:paraId="69E33D6A" w14:textId="77777777" w:rsidR="00E60CD7" w:rsidRPr="0026598E" w:rsidRDefault="00E60CD7" w:rsidP="008F3040">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6E85BE2F" w:rsidR="00E60CD7" w:rsidRPr="0070502E" w:rsidRDefault="00E60CD7" w:rsidP="008F3040">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Pr>
          <w:rFonts w:ascii="Arial Narrow" w:eastAsia="Arial Narrow" w:hAnsi="Arial Narrow" w:cs="Arial Narrow"/>
          <w:b/>
          <w:bCs/>
        </w:rPr>
        <w:t xml:space="preserve"> PRIMERO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B84164">
        <w:rPr>
          <w:rFonts w:ascii="Arial Narrow" w:hAnsi="Arial Narrow" w:cs="Arial"/>
          <w:bCs/>
          <w:spacing w:val="-3"/>
          <w:kern w:val="0"/>
          <w14:ligatures w14:val="none"/>
        </w:rPr>
        <w:t xml:space="preserve">requerir </w:t>
      </w:r>
      <w:r w:rsidR="00B84164" w:rsidRPr="00B84164">
        <w:rPr>
          <w:rFonts w:ascii="Arial Narrow" w:hAnsi="Arial Narrow" w:cs="Arial"/>
          <w:bCs/>
          <w:spacing w:val="-3"/>
          <w:kern w:val="0"/>
          <w14:ligatures w14:val="none"/>
        </w:rPr>
        <w:t>al</w:t>
      </w:r>
      <w:r w:rsidRPr="00B84164">
        <w:rPr>
          <w:rFonts w:ascii="Arial Narrow" w:hAnsi="Arial Narrow" w:cs="Arial"/>
          <w:bCs/>
          <w:spacing w:val="-3"/>
          <w:kern w:val="0"/>
          <w14:ligatures w14:val="none"/>
        </w:rPr>
        <w:t xml:space="preserve"> señor </w:t>
      </w:r>
      <w:r w:rsidR="00B84164" w:rsidRPr="00B84164">
        <w:rPr>
          <w:rFonts w:ascii="Arial Narrow" w:eastAsia="Times New Roman" w:hAnsi="Arial Narrow" w:cs="Times New Roman"/>
          <w:color w:val="000000"/>
          <w:kern w:val="0"/>
          <w:shd w:val="clear" w:color="auto" w:fill="FFFFFF"/>
          <w:lang w:eastAsia="es-PE"/>
          <w14:ligatures w14:val="none"/>
        </w:rPr>
        <w:t>Juan Carlos Hilarió</w:t>
      </w:r>
      <w:r w:rsidR="00B84164" w:rsidRPr="0070502E">
        <w:rPr>
          <w:rFonts w:ascii="Arial Narrow" w:eastAsia="Times New Roman" w:hAnsi="Arial Narrow" w:cs="Times New Roman"/>
          <w:color w:val="000000"/>
          <w:kern w:val="0"/>
          <w:shd w:val="clear" w:color="auto" w:fill="FFFFFF"/>
          <w:lang w:eastAsia="es-PE"/>
          <w14:ligatures w14:val="none"/>
        </w:rPr>
        <w:t xml:space="preserve">n Guerrero Abanto </w:t>
      </w:r>
      <w:r w:rsidR="0070502E" w:rsidRPr="0070502E">
        <w:rPr>
          <w:rFonts w:ascii="Arial Narrow" w:eastAsia="Times New Roman" w:hAnsi="Arial Narrow" w:cs="Times New Roman"/>
          <w:color w:val="000000"/>
          <w:kern w:val="0"/>
          <w:shd w:val="clear" w:color="auto" w:fill="FFFFFF"/>
          <w:lang w:eastAsia="es-PE"/>
          <w14:ligatures w14:val="none"/>
        </w:rPr>
        <w:t xml:space="preserve">y a </w:t>
      </w:r>
      <w:r w:rsidR="0070502E" w:rsidRPr="0070502E">
        <w:rPr>
          <w:rFonts w:ascii="Arial Narrow" w:eastAsia="Arial Narrow" w:hAnsi="Arial Narrow" w:cs="Arial Narrow"/>
          <w:bCs/>
        </w:rPr>
        <w:t xml:space="preserve">Falabella Servicios Generales S.A.C. </w:t>
      </w:r>
      <w:r w:rsidRPr="0070502E">
        <w:rPr>
          <w:rFonts w:ascii="Arial Narrow" w:hAnsi="Arial Narrow"/>
          <w:color w:val="000000"/>
        </w:rPr>
        <w:t>para que, dentro del plazo de dos (2) días hábiles siguientes a la fecha en que reciba</w:t>
      </w:r>
      <w:r w:rsidR="0070502E" w:rsidRPr="0070502E">
        <w:rPr>
          <w:rFonts w:ascii="Arial Narrow" w:hAnsi="Arial Narrow"/>
          <w:color w:val="000000"/>
        </w:rPr>
        <w:t>n</w:t>
      </w:r>
      <w:r w:rsidRPr="0070502E">
        <w:rPr>
          <w:rFonts w:ascii="Arial Narrow" w:hAnsi="Arial Narrow"/>
          <w:color w:val="000000"/>
        </w:rPr>
        <w:t xml:space="preserve"> la notificación en su</w:t>
      </w:r>
      <w:r w:rsidR="0070502E" w:rsidRPr="0070502E">
        <w:rPr>
          <w:rFonts w:ascii="Arial Narrow" w:hAnsi="Arial Narrow"/>
          <w:color w:val="000000"/>
        </w:rPr>
        <w:t>s</w:t>
      </w:r>
      <w:r w:rsidRPr="0070502E">
        <w:rPr>
          <w:rFonts w:ascii="Arial Narrow" w:hAnsi="Arial Narrow"/>
          <w:color w:val="000000"/>
        </w:rPr>
        <w:t xml:space="preserve"> bandeja</w:t>
      </w:r>
      <w:r w:rsidR="0070502E" w:rsidRPr="0070502E">
        <w:rPr>
          <w:rFonts w:ascii="Arial Narrow" w:hAnsi="Arial Narrow"/>
          <w:color w:val="000000"/>
        </w:rPr>
        <w:t>s</w:t>
      </w:r>
      <w:r w:rsidRPr="0070502E">
        <w:rPr>
          <w:rFonts w:ascii="Arial Narrow" w:hAnsi="Arial Narrow"/>
          <w:color w:val="000000"/>
        </w:rPr>
        <w:t xml:space="preserve"> de correo electrónico, efectúe</w:t>
      </w:r>
      <w:r w:rsidR="0070502E" w:rsidRPr="0070502E">
        <w:rPr>
          <w:rFonts w:ascii="Arial Narrow" w:hAnsi="Arial Narrow"/>
          <w:color w:val="000000"/>
        </w:rPr>
        <w:t>n</w:t>
      </w:r>
      <w:r w:rsidRPr="0070502E">
        <w:rPr>
          <w:rFonts w:ascii="Arial Narrow" w:hAnsi="Arial Narrow"/>
          <w:color w:val="000000"/>
        </w:rPr>
        <w:t xml:space="preserve"> la confirmación de recepción de la notificación remitida por este despacho a su</w:t>
      </w:r>
      <w:r w:rsidR="0070502E" w:rsidRPr="0070502E">
        <w:rPr>
          <w:rFonts w:ascii="Arial Narrow" w:hAnsi="Arial Narrow"/>
          <w:color w:val="000000"/>
        </w:rPr>
        <w:t>s</w:t>
      </w:r>
      <w:r w:rsidRPr="0070502E">
        <w:rPr>
          <w:rFonts w:ascii="Arial Narrow" w:hAnsi="Arial Narrow"/>
          <w:color w:val="000000"/>
        </w:rPr>
        <w:t xml:space="preserve"> correo</w:t>
      </w:r>
      <w:r w:rsidR="0070502E" w:rsidRPr="0070502E">
        <w:rPr>
          <w:rFonts w:ascii="Arial Narrow" w:hAnsi="Arial Narrow"/>
          <w:color w:val="000000"/>
        </w:rPr>
        <w:t>s</w:t>
      </w:r>
      <w:r w:rsidRPr="0070502E">
        <w:rPr>
          <w:rFonts w:ascii="Arial Narrow" w:hAnsi="Arial Narrow"/>
          <w:color w:val="000000"/>
        </w:rPr>
        <w:t xml:space="preserve"> electrónico</w:t>
      </w:r>
      <w:r w:rsidR="0070502E" w:rsidRPr="0070502E">
        <w:rPr>
          <w:rFonts w:ascii="Arial Narrow" w:hAnsi="Arial Narrow"/>
          <w:color w:val="000000"/>
        </w:rPr>
        <w:t>s</w:t>
      </w:r>
      <w:r w:rsidRPr="0070502E">
        <w:rPr>
          <w:rFonts w:ascii="Arial Narrow" w:hAnsi="Arial Narrow"/>
          <w:color w:val="000000"/>
        </w:rPr>
        <w:t>, de conformidad con el segundo párrafo del numeral 4 del artículo 20</w:t>
      </w:r>
      <w:r w:rsidRPr="0070502E">
        <w:rPr>
          <w:rFonts w:ascii="Arial Narrow" w:eastAsia="Times New Roman" w:hAnsi="Arial Narrow" w:cs="Segoe UI"/>
          <w:color w:val="000000"/>
          <w:kern w:val="0"/>
          <w:lang w:eastAsia="es-PE"/>
          <w14:ligatures w14:val="none"/>
        </w:rPr>
        <w:t/>
      </w:r>
      <w:r w:rsidRPr="0070502E">
        <w:rPr>
          <w:rFonts w:ascii="Arial Narrow" w:hAnsi="Arial Narrow"/>
          <w:color w:val="000000"/>
        </w:rPr>
        <w:t xml:space="preserve"> del Texto Único Ordenado de la Ley del</w:t>
      </w:r>
      <w:r w:rsidRPr="00A67ADF">
        <w:rPr>
          <w:rFonts w:ascii="Arial Narrow" w:hAnsi="Arial Narrow"/>
          <w:color w:val="000000"/>
        </w:rPr>
        <w:t xml:space="preserve"> Procedimiento Administrativo General, aprobado mediante Decreto Supremo 006-2026-JUS, bajo apercibimiento </w:t>
      </w:r>
      <w:r w:rsidRPr="0070502E">
        <w:rPr>
          <w:rFonts w:ascii="Arial Narrow" w:hAnsi="Arial Narrow"/>
          <w:color w:val="000000"/>
        </w:rPr>
        <w:t>de rehacer el acto de notificación y notificarle conforme al numeral 1 del artículo 20</w:t>
      </w:r>
      <w:r w:rsidRPr="0070502E">
        <w:rPr>
          <w:rFonts w:ascii="Arial Narrow" w:eastAsia="Times New Roman" w:hAnsi="Arial Narrow" w:cs="Segoe UI"/>
          <w:color w:val="000000"/>
          <w:kern w:val="0"/>
          <w:lang w:eastAsia="es-PE"/>
          <w14:ligatures w14:val="none"/>
        </w:rPr>
        <w:t/>
      </w:r>
      <w:r w:rsidRPr="0070502E">
        <w:rPr>
          <w:rFonts w:ascii="Arial Narrow" w:hAnsi="Arial Narrow"/>
          <w:color w:val="000000"/>
        </w:rPr>
        <w:t xml:space="preserve"> del citado cuerpo normativo</w:t>
      </w:r>
      <w:r w:rsidRPr="0070502E">
        <w:rPr>
          <w:rFonts w:ascii="Arial Narrow" w:hAnsi="Arial Narrow"/>
          <w:vertAlign w:val="superscript"/>
        </w:rPr>
        <w:footnoteReference w:id="15"/>
      </w:r>
      <w:r w:rsidRPr="0070502E">
        <w:rPr>
          <w:rFonts w:ascii="Arial Narrow" w:hAnsi="Arial Narrow" w:cs="Arial"/>
        </w:rPr>
        <w:t>.</w:t>
      </w:r>
    </w:p>
    <w:p w14:paraId="26B1ED4B" w14:textId="77777777" w:rsidR="00E60CD7" w:rsidRPr="0070502E" w:rsidRDefault="00E60CD7" w:rsidP="008F3040">
      <w:pPr>
        <w:suppressAutoHyphens/>
        <w:spacing w:after="0" w:line="240" w:lineRule="auto"/>
        <w:jc w:val="both"/>
        <w:rPr>
          <w:rFonts w:ascii="Arial Narrow" w:hAnsi="Arial Narrow" w:cs="Arial"/>
        </w:rPr>
      </w:pPr>
    </w:p>
    <w:p w14:paraId="12E923CD" w14:textId="3EFA026E" w:rsidR="00E60CD7" w:rsidRPr="006F0D02" w:rsidRDefault="00E60CD7" w:rsidP="008F3040">
      <w:pPr>
        <w:suppressAutoHyphens/>
        <w:spacing w:line="240" w:lineRule="auto"/>
        <w:jc w:val="both"/>
        <w:rPr>
          <w:rFonts w:ascii="Arial Narrow" w:hAnsi="Arial Narrow" w:cs="Arial"/>
        </w:rPr>
      </w:pPr>
      <w:r w:rsidRPr="0070502E">
        <w:rPr>
          <w:rFonts w:ascii="Arial Narrow" w:eastAsia="Arial Narrow" w:hAnsi="Arial Narrow" w:cs="Arial Narrow"/>
          <w:b/>
          <w:bCs/>
        </w:rPr>
        <w:t>DÉCIMO SEGUNDO:</w:t>
      </w:r>
      <w:r w:rsidRPr="0070502E">
        <w:rPr>
          <w:rFonts w:ascii="Arial Narrow" w:eastAsia="Arial Narrow" w:hAnsi="Arial Narrow" w:cs="Arial Narrow"/>
        </w:rPr>
        <w:t xml:space="preserve"> </w:t>
      </w:r>
      <w:r w:rsidRPr="0070502E">
        <w:rPr>
          <w:rFonts w:ascii="Arial Narrow" w:hAnsi="Arial Narrow"/>
          <w:color w:val="000000"/>
        </w:rPr>
        <w:t xml:space="preserve">requerir a </w:t>
      </w:r>
      <w:r w:rsidR="0073427D" w:rsidRPr="0070502E">
        <w:rPr>
          <w:rFonts w:ascii="Arial Narrow" w:eastAsia="Arial Narrow" w:hAnsi="Arial Narrow" w:cs="Arial Narrow"/>
          <w:bCs/>
        </w:rPr>
        <w:t xml:space="preserve">Chubb Perú S.A. Compañía de Seguros y Reaseguros </w:t>
      </w:r>
      <w:r w:rsidRPr="0070502E">
        <w:rPr>
          <w:rFonts w:ascii="Arial Narrow" w:hAnsi="Arial Narrow"/>
          <w:shd w:val="clear" w:color="auto" w:fill="FFFFFF"/>
        </w:rPr>
        <w:t xml:space="preserve">para que </w:t>
      </w:r>
      <w:r w:rsidRPr="0070502E">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bookmarkEnd w:id="0"/>
    <w:p w14:paraId="6F8AFAC6" w14:textId="77777777" w:rsidR="00E60CD7"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5BECE2A9" w14:textId="77777777" w:rsidR="0085125D" w:rsidRDefault="0085125D" w:rsidP="008F3040">
      <w:pPr>
        <w:spacing w:after="0" w:line="240" w:lineRule="auto"/>
        <w:jc w:val="both"/>
        <w:rPr>
          <w:rFonts w:ascii="Arial Narrow" w:eastAsia="Arial Narrow" w:hAnsi="Arial Narrow" w:cs="Arial Narrow"/>
          <w:b/>
          <w:color w:val="000000"/>
          <w:kern w:val="0"/>
          <w:lang w:eastAsia="es-PE"/>
          <w14:ligatures w14:val="none"/>
        </w:rPr>
      </w:pPr>
    </w:p>
    <w:p w14:paraId="3B11AD55" w14:textId="77777777" w:rsidR="0070502E" w:rsidRDefault="0070502E" w:rsidP="008F3040">
      <w:pPr>
        <w:spacing w:after="0" w:line="240" w:lineRule="auto"/>
        <w:jc w:val="both"/>
        <w:rPr>
          <w:rFonts w:ascii="Arial Narrow" w:eastAsia="Arial Narrow" w:hAnsi="Arial Narrow" w:cs="Arial Narrow"/>
          <w:b/>
          <w:color w:val="000000"/>
          <w:kern w:val="0"/>
          <w:lang w:eastAsia="es-PE"/>
          <w14:ligatures w14:val="none"/>
        </w:rPr>
      </w:pPr>
    </w:p>
    <w:p w14:paraId="5290426A" w14:textId="77777777" w:rsidR="0085125D" w:rsidRDefault="0085125D" w:rsidP="008F3040">
      <w:pPr>
        <w:spacing w:after="0" w:line="240" w:lineRule="auto"/>
        <w:jc w:val="both"/>
        <w:rPr>
          <w:rFonts w:ascii="Arial Narrow" w:eastAsia="Arial Narrow" w:hAnsi="Arial Narrow" w:cs="Arial Narrow"/>
          <w:b/>
          <w:color w:val="000000"/>
          <w:kern w:val="0"/>
          <w:lang w:eastAsia="es-PE"/>
          <w14:ligatures w14:val="none"/>
        </w:rPr>
      </w:pPr>
      <w:bookmarkStart w:id="15" w:name="_Hlk218074855"/>
    </w:p>
    <w:p w14:paraId="110978A9" w14:textId="13EC8E21" w:rsidR="00C00FC1" w:rsidRPr="00C00FC1" w:rsidRDefault="00C00FC1" w:rsidP="00483E38">
      <w:pPr>
        <w:spacing w:after="0" w:line="240" w:lineRule="auto"/>
        <w:jc w:val="center"/>
        <w:rPr>
          <w:rFonts w:ascii="Arial Narrow" w:eastAsia="Calibri" w:hAnsi="Arial Narrow" w:cs="Arial"/>
          <w:color w:val="000000"/>
          <w:kern w:val="0"/>
          <w14:ligatures w14:val="none"/>
        </w:rPr>
      </w:pPr>
      <w:r w:rsidRPr="00C00FC1">
        <w:rPr>
          <w:rFonts w:ascii="Arial Narrow" w:eastAsia="Calibri" w:hAnsi="Arial Narrow" w:cs="Arial"/>
          <w:color w:val="000000"/>
          <w:kern w:val="0"/>
          <w14:ligatures w14:val="none"/>
        </w:rPr>
        <w:t>Firmado digitalmente por</w:t>
      </w:r>
    </w:p>
    <w:p w14:paraId="61B83DDD" w14:textId="3F3FE38D" w:rsidR="00483E38" w:rsidRDefault="00483E38" w:rsidP="00483E38">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EVELING ROA QUISPE</w:t>
      </w:r>
    </w:p>
    <w:p w14:paraId="742A30B5" w14:textId="77777777" w:rsidR="00483E38" w:rsidRDefault="00483E38" w:rsidP="00483E38">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Secretaria Técnica</w:t>
      </w:r>
    </w:p>
    <w:p w14:paraId="119B7F66" w14:textId="77777777" w:rsidR="00483E38" w:rsidRDefault="00483E38" w:rsidP="00483E38">
      <w:pPr>
        <w:spacing w:after="0" w:line="240" w:lineRule="auto"/>
        <w:jc w:val="center"/>
        <w:rPr>
          <w:rFonts w:ascii="Arial Narrow" w:eastAsia="Calibri" w:hAnsi="Arial Narrow" w:cs="Arial"/>
          <w:b/>
          <w:bCs/>
          <w:color w:val="000000"/>
          <w:kern w:val="0"/>
          <w14:ligatures w14:val="none"/>
        </w:rPr>
      </w:pPr>
      <w:r w:rsidRPr="006A41C2">
        <w:rPr>
          <w:rFonts w:ascii="Arial Narrow" w:eastAsia="Calibri" w:hAnsi="Arial Narrow" w:cs="Arial"/>
          <w:b/>
          <w:bCs/>
          <w:color w:val="000000"/>
          <w:kern w:val="0"/>
          <w14:ligatures w14:val="none"/>
        </w:rPr>
        <w:t>Comisión de Protección al Consumidor 1</w:t>
      </w:r>
    </w:p>
    <w:p w14:paraId="15733869" w14:textId="77777777" w:rsidR="00483E38" w:rsidRPr="0026598E" w:rsidRDefault="00483E38" w:rsidP="00483E38">
      <w:pPr>
        <w:spacing w:after="0" w:line="240" w:lineRule="auto"/>
        <w:jc w:val="both"/>
        <w:rPr>
          <w:rFonts w:ascii="Arial Narrow" w:eastAsia="Arial Narrow" w:hAnsi="Arial Narrow" w:cs="Arial Narrow"/>
          <w:b/>
          <w:color w:val="000000"/>
          <w:kern w:val="0"/>
          <w:lang w:eastAsia="es-PE"/>
          <w14:ligatures w14:val="none"/>
        </w:rPr>
      </w:pPr>
    </w:p>
    <w:p w14:paraId="68107EE2" w14:textId="34017027" w:rsidR="00E60CD7" w:rsidRPr="0070502E" w:rsidRDefault="00483E38" w:rsidP="0070502E">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bookmarkEnd w:id="15"/>
    </w:p>
    <w:sectPr w:rsidR="00E60CD7" w:rsidRPr="0070502E"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6740B" w14:textId="77777777" w:rsidR="00CA5695" w:rsidRDefault="00CA5695" w:rsidP="00DA79A0">
      <w:pPr>
        <w:spacing w:after="0" w:line="240" w:lineRule="auto"/>
      </w:pPr>
      <w:r>
        <w:separator/>
      </w:r>
    </w:p>
  </w:endnote>
  <w:endnote w:type="continuationSeparator" w:id="0">
    <w:p w14:paraId="6C8E378D" w14:textId="77777777" w:rsidR="00CA5695" w:rsidRDefault="00CA569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58A2A" w14:textId="77777777" w:rsidR="00CA5695" w:rsidRDefault="00CA5695" w:rsidP="00DA79A0">
      <w:pPr>
        <w:spacing w:after="0" w:line="240" w:lineRule="auto"/>
      </w:pPr>
      <w:r>
        <w:separator/>
      </w:r>
    </w:p>
  </w:footnote>
  <w:footnote w:type="continuationSeparator" w:id="0">
    <w:p w14:paraId="4F233DB1" w14:textId="77777777" w:rsidR="00CA5695" w:rsidRDefault="00CA5695" w:rsidP="00DA79A0">
      <w:pPr>
        <w:spacing w:after="0" w:line="240" w:lineRule="auto"/>
      </w:pPr>
      <w:r>
        <w:continuationSeparator/>
      </w:r>
    </w:p>
  </w:footnote>
  <w:footnote w:id="1">
    <w:p w14:paraId="35735FC9" w14:textId="5C46772A" w:rsidR="00E60CD7" w:rsidRPr="00FD0FC1" w:rsidRDefault="00E60CD7" w:rsidP="00946B66">
      <w:pPr>
        <w:pStyle w:val="Textonotapie"/>
        <w:ind w:left="567" w:hanging="567"/>
        <w:jc w:val="both"/>
        <w:rPr>
          <w:rFonts w:ascii="Arial Narrow" w:hAnsi="Arial Narrow" w:cs="Arial"/>
          <w:sz w:val="16"/>
          <w:szCs w:val="16"/>
        </w:rPr>
      </w:pPr>
      <w:r w:rsidRPr="00FD0FC1">
        <w:rPr>
          <w:rStyle w:val="Refdenotaalpie"/>
          <w:rFonts w:ascii="Arial Narrow" w:hAnsi="Arial Narrow" w:cs="Arial"/>
          <w:sz w:val="16"/>
          <w:szCs w:val="16"/>
        </w:rPr>
        <w:footnoteRef/>
      </w:r>
      <w:r w:rsidRPr="00FD0FC1">
        <w:rPr>
          <w:rFonts w:ascii="Arial Narrow" w:hAnsi="Arial Narrow" w:cs="Arial"/>
          <w:sz w:val="16"/>
          <w:szCs w:val="16"/>
        </w:rPr>
        <w:t xml:space="preserve"> </w:t>
      </w:r>
      <w:r w:rsidRPr="00FD0FC1">
        <w:rPr>
          <w:rFonts w:ascii="Arial Narrow" w:hAnsi="Arial Narrow" w:cs="Arial"/>
          <w:sz w:val="16"/>
          <w:szCs w:val="16"/>
        </w:rPr>
        <w:tab/>
        <w:t xml:space="preserve">Denuncia remitida a esta Comisión mediante </w:t>
      </w:r>
      <w:r w:rsidR="00BC3BB6" w:rsidRPr="00FD0FC1">
        <w:rPr>
          <w:rFonts w:ascii="Arial Narrow" w:hAnsi="Arial Narrow" w:cs="Arial"/>
          <w:sz w:val="16"/>
          <w:szCs w:val="16"/>
        </w:rPr>
        <w:t xml:space="preserve">DOCUMENTO DE TRASLADO 025-2025-PS1/INDECOPI </w:t>
      </w:r>
      <w:r w:rsidRPr="00FD0FC1">
        <w:rPr>
          <w:rFonts w:ascii="Arial Narrow" w:hAnsi="Arial Narrow" w:cs="Arial"/>
          <w:sz w:val="16"/>
          <w:szCs w:val="16"/>
        </w:rPr>
        <w:t xml:space="preserve">de fecha </w:t>
      </w:r>
      <w:r w:rsidR="00BC3BB6" w:rsidRPr="00FD0FC1">
        <w:rPr>
          <w:rFonts w:ascii="Arial Narrow" w:hAnsi="Arial Narrow" w:cs="Arial"/>
          <w:sz w:val="16"/>
          <w:szCs w:val="16"/>
        </w:rPr>
        <w:t>3 de diciembre de 2025</w:t>
      </w:r>
      <w:r w:rsidRPr="00FD0FC1">
        <w:rPr>
          <w:rFonts w:ascii="Arial Narrow" w:hAnsi="Arial Narrow" w:cs="Arial"/>
          <w:sz w:val="16"/>
          <w:szCs w:val="16"/>
        </w:rPr>
        <w:t xml:space="preserve">, </w:t>
      </w:r>
      <w:r w:rsidR="000236DA" w:rsidRPr="00FD0FC1">
        <w:rPr>
          <w:rFonts w:ascii="Arial Narrow" w:hAnsi="Arial Narrow" w:cs="Arial"/>
          <w:sz w:val="16"/>
          <w:szCs w:val="16"/>
        </w:rPr>
        <w:t xml:space="preserve">recibida </w:t>
      </w:r>
      <w:r w:rsidR="00BC3BB6" w:rsidRPr="00FD0FC1">
        <w:rPr>
          <w:rFonts w:ascii="Arial Narrow" w:hAnsi="Arial Narrow" w:cs="Arial"/>
          <w:sz w:val="16"/>
          <w:szCs w:val="16"/>
        </w:rPr>
        <w:t>11 de diciembre de 2025</w:t>
      </w:r>
      <w:r w:rsidRPr="00FD0FC1">
        <w:rPr>
          <w:rFonts w:ascii="Arial Narrow" w:hAnsi="Arial Narrow" w:cs="Arial"/>
          <w:sz w:val="16"/>
          <w:szCs w:val="16"/>
        </w:rPr>
        <w:t>.</w:t>
      </w:r>
    </w:p>
    <w:p w14:paraId="262E76C4" w14:textId="77777777" w:rsidR="00E60CD7" w:rsidRPr="00FD0FC1" w:rsidRDefault="00E60CD7" w:rsidP="00946B66">
      <w:pPr>
        <w:pStyle w:val="Textonotapie"/>
        <w:ind w:left="567" w:hanging="567"/>
        <w:jc w:val="both"/>
        <w:rPr>
          <w:rFonts w:ascii="Arial Narrow" w:hAnsi="Arial Narrow" w:cs="Arial"/>
          <w:sz w:val="16"/>
          <w:szCs w:val="16"/>
        </w:rPr>
      </w:pPr>
    </w:p>
  </w:footnote>
  <w:footnote w:id="2">
    <w:p w14:paraId="5F8F0163" w14:textId="77777777" w:rsidR="00E60CD7" w:rsidRPr="00FD0FC1" w:rsidRDefault="00E60CD7" w:rsidP="00946B66">
      <w:pPr>
        <w:pStyle w:val="Textonotapie"/>
        <w:ind w:left="567" w:hanging="567"/>
        <w:jc w:val="both"/>
        <w:rPr>
          <w:rFonts w:ascii="Arial Narrow" w:hAnsi="Arial Narrow" w:cs="Arial"/>
          <w:sz w:val="16"/>
          <w:szCs w:val="16"/>
        </w:rPr>
      </w:pPr>
      <w:r w:rsidRPr="00FD0FC1">
        <w:rPr>
          <w:rStyle w:val="Refdenotaalpie"/>
          <w:rFonts w:ascii="Arial Narrow" w:hAnsi="Arial Narrow" w:cs="Arial"/>
          <w:sz w:val="16"/>
          <w:szCs w:val="16"/>
        </w:rPr>
        <w:footnoteRef/>
      </w:r>
      <w:r w:rsidRPr="00FD0FC1">
        <w:rPr>
          <w:rFonts w:ascii="Arial Narrow" w:hAnsi="Arial Narrow" w:cs="Arial"/>
          <w:sz w:val="16"/>
          <w:szCs w:val="16"/>
        </w:rPr>
        <w:t xml:space="preserve"> </w:t>
      </w:r>
      <w:r w:rsidRPr="00FD0FC1">
        <w:rPr>
          <w:rFonts w:ascii="Arial Narrow" w:hAnsi="Arial Narrow" w:cs="Arial"/>
          <w:sz w:val="16"/>
          <w:szCs w:val="16"/>
        </w:rPr>
        <w:tab/>
        <w:t>Publicado</w:t>
      </w:r>
      <w:r w:rsidRPr="00FD0FC1">
        <w:rPr>
          <w:rFonts w:ascii="Arial Narrow" w:hAnsi="Arial Narrow" w:cs="Arial"/>
          <w:b/>
          <w:sz w:val="16"/>
          <w:szCs w:val="16"/>
        </w:rPr>
        <w:t xml:space="preserve"> </w:t>
      </w:r>
      <w:r w:rsidRPr="00FD0FC1">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FD0FC1" w:rsidRDefault="00E60CD7" w:rsidP="00946B66">
      <w:pPr>
        <w:pStyle w:val="Textonotapie"/>
        <w:ind w:left="567" w:hanging="567"/>
        <w:jc w:val="both"/>
        <w:rPr>
          <w:rFonts w:ascii="Arial Narrow" w:hAnsi="Arial Narrow" w:cs="Arial"/>
          <w:sz w:val="16"/>
          <w:szCs w:val="16"/>
        </w:rPr>
      </w:pPr>
    </w:p>
  </w:footnote>
  <w:footnote w:id="3">
    <w:p w14:paraId="5780FF23" w14:textId="77777777" w:rsidR="00CA50CD" w:rsidRPr="00FD0FC1" w:rsidRDefault="00CA50CD" w:rsidP="00946B66">
      <w:pPr>
        <w:pStyle w:val="Textonotapie"/>
        <w:tabs>
          <w:tab w:val="left" w:pos="567"/>
        </w:tabs>
        <w:ind w:left="567" w:right="-1" w:hanging="567"/>
        <w:jc w:val="both"/>
        <w:rPr>
          <w:rFonts w:ascii="Arial Narrow" w:eastAsia="Arial Narrow" w:hAnsi="Arial Narrow" w:cs="Arial"/>
          <w:b/>
          <w:bCs/>
          <w:sz w:val="16"/>
          <w:szCs w:val="16"/>
        </w:rPr>
      </w:pPr>
      <w:r w:rsidRPr="00FD0FC1">
        <w:rPr>
          <w:rStyle w:val="Refdenotaalpie"/>
          <w:rFonts w:ascii="Arial Narrow" w:hAnsi="Arial Narrow" w:cs="Arial"/>
          <w:sz w:val="16"/>
          <w:szCs w:val="16"/>
        </w:rPr>
        <w:footnoteRef/>
      </w:r>
      <w:r w:rsidRPr="00FD0FC1">
        <w:rPr>
          <w:rFonts w:ascii="Arial Narrow" w:hAnsi="Arial Narrow" w:cs="Arial"/>
          <w:sz w:val="16"/>
          <w:szCs w:val="16"/>
        </w:rPr>
        <w:t xml:space="preserve"> </w:t>
      </w:r>
      <w:r w:rsidRPr="00FD0FC1">
        <w:rPr>
          <w:rFonts w:ascii="Arial Narrow" w:hAnsi="Arial Narrow" w:cs="Arial"/>
          <w:sz w:val="16"/>
          <w:szCs w:val="16"/>
        </w:rPr>
        <w:tab/>
      </w:r>
      <w:r w:rsidRPr="00FD0FC1">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0AC8D46F" w14:textId="77777777" w:rsidR="00CA50CD" w:rsidRPr="00FD0FC1" w:rsidRDefault="00CA50CD" w:rsidP="00946B66">
      <w:pPr>
        <w:pStyle w:val="Textonotapie"/>
        <w:tabs>
          <w:tab w:val="left" w:pos="567"/>
        </w:tabs>
        <w:ind w:left="567" w:right="-1" w:hanging="567"/>
        <w:jc w:val="both"/>
        <w:rPr>
          <w:rFonts w:ascii="Arial Narrow" w:eastAsia="Arial Narrow" w:hAnsi="Arial Narrow" w:cs="Arial"/>
          <w:b/>
          <w:bCs/>
          <w:sz w:val="16"/>
          <w:szCs w:val="16"/>
        </w:rPr>
      </w:pPr>
      <w:r w:rsidRPr="00FD0FC1">
        <w:rPr>
          <w:rFonts w:ascii="Arial Narrow" w:eastAsia="Arial Narrow" w:hAnsi="Arial Narrow" w:cs="Arial"/>
          <w:b/>
          <w:bCs/>
          <w:sz w:val="16"/>
          <w:szCs w:val="16"/>
        </w:rPr>
        <w:tab/>
        <w:t>Artículo 105.- Autoridad competente.</w:t>
      </w:r>
    </w:p>
    <w:p w14:paraId="558A5D52" w14:textId="77777777" w:rsidR="00CA50CD" w:rsidRPr="00FD0FC1" w:rsidRDefault="00CA50CD" w:rsidP="00946B66">
      <w:pPr>
        <w:pStyle w:val="Textonotapie"/>
        <w:tabs>
          <w:tab w:val="left" w:pos="567"/>
        </w:tabs>
        <w:ind w:left="567" w:right="-1" w:hanging="567"/>
        <w:jc w:val="both"/>
        <w:rPr>
          <w:rFonts w:ascii="Arial Narrow" w:eastAsia="Arial Narrow" w:hAnsi="Arial Narrow" w:cs="Arial"/>
          <w:sz w:val="16"/>
          <w:szCs w:val="16"/>
        </w:rPr>
      </w:pPr>
      <w:r w:rsidRPr="00FD0FC1">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FD0FC1" w:rsidRDefault="00CA50CD" w:rsidP="00946B66">
      <w:pPr>
        <w:pStyle w:val="Textonotapie"/>
        <w:tabs>
          <w:tab w:val="left" w:pos="567"/>
        </w:tabs>
        <w:ind w:left="567" w:right="-1" w:hanging="567"/>
        <w:jc w:val="both"/>
        <w:rPr>
          <w:rFonts w:ascii="Arial Narrow" w:eastAsia="Arial Narrow" w:hAnsi="Arial Narrow" w:cs="Arial"/>
          <w:sz w:val="16"/>
          <w:szCs w:val="16"/>
        </w:rPr>
      </w:pPr>
      <w:r w:rsidRPr="00FD0FC1">
        <w:rPr>
          <w:rFonts w:ascii="Arial Narrow" w:eastAsia="Arial Narrow" w:hAnsi="Arial Narrow" w:cs="Arial"/>
          <w:sz w:val="16"/>
          <w:szCs w:val="16"/>
        </w:rPr>
        <w:tab/>
        <w:t xml:space="preserve">(…). </w:t>
      </w:r>
    </w:p>
    <w:p w14:paraId="63A1D8B1" w14:textId="77777777" w:rsidR="00CA50CD" w:rsidRPr="00FD0FC1" w:rsidRDefault="00CA50CD" w:rsidP="00946B66">
      <w:pPr>
        <w:pStyle w:val="Textonotapie"/>
        <w:tabs>
          <w:tab w:val="left" w:pos="567"/>
        </w:tabs>
        <w:ind w:left="567" w:right="-1" w:hanging="567"/>
        <w:jc w:val="both"/>
        <w:rPr>
          <w:rFonts w:ascii="Arial Narrow" w:eastAsia="Arial Narrow" w:hAnsi="Arial Narrow" w:cs="Arial"/>
          <w:sz w:val="16"/>
          <w:szCs w:val="16"/>
        </w:rPr>
      </w:pPr>
    </w:p>
    <w:p w14:paraId="5302DE22" w14:textId="77777777" w:rsidR="00CA50CD" w:rsidRPr="00FD0FC1" w:rsidRDefault="00CA50CD" w:rsidP="00946B66">
      <w:pPr>
        <w:pStyle w:val="Textonotapie"/>
        <w:tabs>
          <w:tab w:val="left" w:pos="567"/>
        </w:tabs>
        <w:ind w:left="567" w:right="-1" w:hanging="567"/>
        <w:jc w:val="both"/>
        <w:rPr>
          <w:rFonts w:ascii="Arial Narrow" w:eastAsia="Arial Narrow" w:hAnsi="Arial Narrow" w:cs="Arial"/>
          <w:b/>
          <w:bCs/>
          <w:sz w:val="16"/>
          <w:szCs w:val="16"/>
        </w:rPr>
      </w:pPr>
      <w:r w:rsidRPr="00FD0FC1">
        <w:rPr>
          <w:rFonts w:ascii="Arial Narrow" w:eastAsia="Arial Narrow" w:hAnsi="Arial Narrow" w:cs="Arial"/>
          <w:sz w:val="16"/>
          <w:szCs w:val="16"/>
        </w:rPr>
        <w:tab/>
      </w:r>
      <w:r w:rsidRPr="00FD0FC1">
        <w:rPr>
          <w:rFonts w:ascii="Arial Narrow" w:eastAsia="Arial Narrow" w:hAnsi="Arial Narrow" w:cs="Arial"/>
          <w:b/>
          <w:bCs/>
          <w:sz w:val="16"/>
          <w:szCs w:val="16"/>
        </w:rPr>
        <w:t xml:space="preserve">LEY DE ORGANIZACIÓN Y FUNCIONES DEL INDECOPI, APROBADA POR DECRETO LEGISLATIVO 1033 </w:t>
      </w:r>
    </w:p>
    <w:p w14:paraId="3010A468" w14:textId="77777777" w:rsidR="00CA50CD" w:rsidRPr="00FD0FC1" w:rsidRDefault="00CA50CD" w:rsidP="00946B66">
      <w:pPr>
        <w:pStyle w:val="Textonotapie"/>
        <w:tabs>
          <w:tab w:val="left" w:pos="567"/>
        </w:tabs>
        <w:ind w:left="567" w:right="-1" w:hanging="567"/>
        <w:jc w:val="both"/>
        <w:rPr>
          <w:rFonts w:ascii="Arial Narrow" w:eastAsia="Arial Narrow" w:hAnsi="Arial Narrow" w:cs="Arial"/>
          <w:sz w:val="16"/>
          <w:szCs w:val="16"/>
        </w:rPr>
      </w:pPr>
      <w:r w:rsidRPr="00FD0FC1">
        <w:rPr>
          <w:rFonts w:ascii="Arial Narrow" w:eastAsia="Arial Narrow" w:hAnsi="Arial Narrow" w:cs="Arial"/>
          <w:b/>
          <w:bCs/>
          <w:sz w:val="16"/>
          <w:szCs w:val="16"/>
        </w:rPr>
        <w:tab/>
        <w:t>Artículo 27.-</w:t>
      </w:r>
      <w:r w:rsidRPr="00FD0FC1">
        <w:rPr>
          <w:rFonts w:ascii="Arial Narrow" w:eastAsia="Arial Narrow" w:hAnsi="Arial Narrow" w:cs="Arial"/>
          <w:sz w:val="16"/>
          <w:szCs w:val="16"/>
        </w:rPr>
        <w:t xml:space="preserve"> De la Comisión de Protección al </w:t>
      </w:r>
      <w:proofErr w:type="gramStart"/>
      <w:r w:rsidRPr="00FD0FC1">
        <w:rPr>
          <w:rFonts w:ascii="Arial Narrow" w:eastAsia="Arial Narrow" w:hAnsi="Arial Narrow" w:cs="Arial"/>
          <w:sz w:val="16"/>
          <w:szCs w:val="16"/>
        </w:rPr>
        <w:t>Consumidor.-</w:t>
      </w:r>
      <w:proofErr w:type="gramEnd"/>
      <w:r w:rsidRPr="00FD0FC1">
        <w:rPr>
          <w:rFonts w:ascii="Arial Narrow" w:eastAsia="Arial Narrow" w:hAnsi="Arial Narrow" w:cs="Arial"/>
          <w:sz w:val="16"/>
          <w:szCs w:val="16"/>
        </w:rPr>
        <w:t xml:space="preserve"> </w:t>
      </w:r>
    </w:p>
    <w:p w14:paraId="097FEC65" w14:textId="77777777" w:rsidR="00CA50CD" w:rsidRPr="00FD0FC1" w:rsidRDefault="00CA50CD" w:rsidP="00946B66">
      <w:pPr>
        <w:pStyle w:val="Textonotapie"/>
        <w:tabs>
          <w:tab w:val="left" w:pos="567"/>
        </w:tabs>
        <w:ind w:left="567" w:right="-1" w:hanging="567"/>
        <w:jc w:val="both"/>
        <w:rPr>
          <w:rFonts w:ascii="Arial Narrow" w:eastAsia="Arial Narrow" w:hAnsi="Arial Narrow" w:cs="Arial"/>
          <w:sz w:val="16"/>
          <w:szCs w:val="16"/>
        </w:rPr>
      </w:pPr>
      <w:r w:rsidRPr="00FD0FC1">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FD0FC1" w:rsidRDefault="00CA50CD" w:rsidP="00946B66">
      <w:pPr>
        <w:pStyle w:val="Textonotapie"/>
        <w:tabs>
          <w:tab w:val="left" w:pos="567"/>
        </w:tabs>
        <w:ind w:left="567" w:right="-1" w:hanging="567"/>
        <w:jc w:val="both"/>
        <w:rPr>
          <w:rFonts w:ascii="Arial Narrow" w:eastAsia="Arial Narrow" w:hAnsi="Arial Narrow" w:cs="Arial"/>
          <w:sz w:val="16"/>
          <w:szCs w:val="16"/>
        </w:rPr>
      </w:pPr>
    </w:p>
  </w:footnote>
  <w:footnote w:id="4">
    <w:p w14:paraId="7C1D8638" w14:textId="77777777" w:rsidR="008424BB" w:rsidRPr="00FD0FC1" w:rsidRDefault="008424BB" w:rsidP="00946B66">
      <w:pPr>
        <w:pStyle w:val="Textonotapie"/>
        <w:tabs>
          <w:tab w:val="left" w:pos="567"/>
        </w:tabs>
        <w:ind w:left="567" w:right="-1" w:hanging="567"/>
        <w:jc w:val="both"/>
        <w:rPr>
          <w:rFonts w:ascii="Arial Narrow" w:eastAsia="Arial Narrow" w:hAnsi="Arial Narrow" w:cs="Arial"/>
          <w:b/>
          <w:bCs/>
          <w:sz w:val="16"/>
          <w:szCs w:val="16"/>
        </w:rPr>
      </w:pPr>
      <w:r w:rsidRPr="00FD0FC1">
        <w:rPr>
          <w:rStyle w:val="Refdenotaalpie"/>
          <w:rFonts w:ascii="Arial Narrow" w:hAnsi="Arial Narrow"/>
          <w:sz w:val="16"/>
          <w:szCs w:val="16"/>
        </w:rPr>
        <w:footnoteRef/>
      </w:r>
      <w:r w:rsidRPr="00FD0FC1">
        <w:rPr>
          <w:rFonts w:ascii="Arial Narrow" w:hAnsi="Arial Narrow"/>
          <w:sz w:val="16"/>
          <w:szCs w:val="16"/>
        </w:rPr>
        <w:t xml:space="preserve"> </w:t>
      </w:r>
      <w:r w:rsidRPr="00FD0FC1">
        <w:rPr>
          <w:rFonts w:ascii="Arial Narrow" w:hAnsi="Arial Narrow" w:cs="Arial"/>
          <w:sz w:val="16"/>
          <w:szCs w:val="16"/>
        </w:rPr>
        <w:tab/>
      </w:r>
      <w:r w:rsidRPr="00FD0FC1">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13B3103A" w14:textId="77777777" w:rsidR="008424BB" w:rsidRPr="00FD0FC1" w:rsidRDefault="008424BB" w:rsidP="00946B66">
      <w:pPr>
        <w:pStyle w:val="Textonotapie"/>
        <w:tabs>
          <w:tab w:val="left" w:pos="567"/>
        </w:tabs>
        <w:jc w:val="both"/>
        <w:rPr>
          <w:rFonts w:ascii="Arial Narrow" w:eastAsia="Arial Narrow" w:hAnsi="Arial Narrow" w:cs="Arial Narrow"/>
          <w:sz w:val="16"/>
          <w:szCs w:val="16"/>
        </w:rPr>
      </w:pPr>
      <w:r w:rsidRPr="00FD0FC1">
        <w:rPr>
          <w:rFonts w:ascii="Arial Narrow" w:eastAsia="Arial Narrow" w:hAnsi="Arial Narrow" w:cs="Arial"/>
          <w:b/>
          <w:bCs/>
          <w:sz w:val="16"/>
          <w:szCs w:val="16"/>
        </w:rPr>
        <w:tab/>
        <w:t>Artículo 56.- Métodos comerciales coercitivos</w:t>
      </w:r>
    </w:p>
    <w:p w14:paraId="57823A8A" w14:textId="77777777" w:rsidR="008424BB" w:rsidRPr="00FD0FC1" w:rsidRDefault="008424BB" w:rsidP="00946B66">
      <w:pPr>
        <w:pStyle w:val="Textonotapie"/>
        <w:ind w:left="567"/>
        <w:jc w:val="both"/>
        <w:rPr>
          <w:rFonts w:ascii="Arial Narrow" w:eastAsia="Arial Narrow" w:hAnsi="Arial Narrow" w:cs="Arial Narrow"/>
          <w:sz w:val="16"/>
          <w:szCs w:val="16"/>
        </w:rPr>
      </w:pPr>
      <w:r w:rsidRPr="00FD0FC1">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3A0CA630" w14:textId="77777777" w:rsidR="008424BB" w:rsidRPr="00FD0FC1" w:rsidRDefault="008424BB" w:rsidP="00946B66">
      <w:pPr>
        <w:pStyle w:val="Textonotapie"/>
        <w:ind w:left="567"/>
        <w:jc w:val="both"/>
        <w:rPr>
          <w:rFonts w:ascii="Arial Narrow" w:eastAsia="Arial Narrow" w:hAnsi="Arial Narrow" w:cs="Arial Narrow"/>
          <w:sz w:val="16"/>
          <w:szCs w:val="16"/>
        </w:rPr>
      </w:pPr>
      <w:r w:rsidRPr="00FD0FC1">
        <w:rPr>
          <w:rFonts w:ascii="Arial Narrow" w:eastAsia="Arial Narrow" w:hAnsi="Arial Narrow" w:cs="Arial Narrow"/>
          <w:sz w:val="16"/>
          <w:szCs w:val="16"/>
        </w:rPr>
        <w:t>(…)</w:t>
      </w:r>
    </w:p>
    <w:p w14:paraId="1250420D" w14:textId="4EA7F9DC" w:rsidR="008424BB" w:rsidRPr="00FD0FC1" w:rsidRDefault="00E700D0" w:rsidP="00946B66">
      <w:pPr>
        <w:pStyle w:val="Textonotapie"/>
        <w:ind w:left="567"/>
        <w:jc w:val="both"/>
        <w:rPr>
          <w:rFonts w:ascii="Arial Narrow" w:hAnsi="Arial Narrow"/>
          <w:sz w:val="16"/>
          <w:szCs w:val="16"/>
        </w:rPr>
      </w:pPr>
      <w:r w:rsidRPr="00FD0FC1">
        <w:rPr>
          <w:rFonts w:ascii="Arial Narrow" w:hAnsi="Arial Narrow"/>
          <w:sz w:val="16"/>
          <w:szCs w:val="16"/>
        </w:rPr>
        <w:t>b. Obligar al consumidor a asumir prestaciones que no ha pactado o a efectuar pagos por productos o servicios que no han sido requeridos previamente. En ningún caso puede interpretarse el silencio del consumidor como aceptación de dichas prestaciones o pagos, salvo que lo haya autorizado previamente de manera expresa</w:t>
      </w:r>
      <w:r w:rsidR="008424BB" w:rsidRPr="00FD0FC1">
        <w:rPr>
          <w:rFonts w:ascii="Arial Narrow" w:hAnsi="Arial Narrow"/>
          <w:sz w:val="16"/>
          <w:szCs w:val="16"/>
        </w:rPr>
        <w:t>.</w:t>
      </w:r>
    </w:p>
    <w:p w14:paraId="2C02B28F" w14:textId="77777777" w:rsidR="008424BB" w:rsidRPr="00FD0FC1" w:rsidRDefault="008424BB" w:rsidP="00946B66">
      <w:pPr>
        <w:pStyle w:val="Textonotapie"/>
        <w:ind w:left="567"/>
        <w:jc w:val="both"/>
        <w:rPr>
          <w:rFonts w:ascii="Arial Narrow" w:hAnsi="Arial Narrow"/>
          <w:sz w:val="16"/>
          <w:szCs w:val="16"/>
        </w:rPr>
      </w:pPr>
    </w:p>
  </w:footnote>
  <w:footnote w:id="5">
    <w:p w14:paraId="277BC4A6" w14:textId="77777777" w:rsidR="00CA50CD" w:rsidRPr="00FD0FC1"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FD0FC1">
        <w:rPr>
          <w:rStyle w:val="Refdenotaalpie"/>
          <w:rFonts w:ascii="Arial Narrow" w:hAnsi="Arial Narrow"/>
          <w:sz w:val="16"/>
          <w:szCs w:val="16"/>
        </w:rPr>
        <w:footnoteRef/>
      </w:r>
      <w:r w:rsidRPr="00FD0FC1">
        <w:rPr>
          <w:rFonts w:ascii="Arial Narrow" w:hAnsi="Arial Narrow"/>
          <w:sz w:val="16"/>
          <w:szCs w:val="16"/>
        </w:rPr>
        <w:t xml:space="preserve"> </w:t>
      </w:r>
      <w:r w:rsidRPr="00FD0FC1">
        <w:rPr>
          <w:rFonts w:ascii="Arial Narrow" w:hAnsi="Arial Narrow"/>
          <w:sz w:val="16"/>
          <w:szCs w:val="16"/>
        </w:rPr>
        <w:tab/>
      </w:r>
      <w:r w:rsidRPr="00FD0FC1">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233D4BE" w14:textId="77777777" w:rsidR="00CA50CD" w:rsidRPr="00FD0FC1" w:rsidRDefault="00CA50CD" w:rsidP="00946B66">
      <w:pPr>
        <w:pStyle w:val="Textonotapie"/>
        <w:ind w:left="567" w:right="-1"/>
        <w:jc w:val="both"/>
        <w:rPr>
          <w:rFonts w:ascii="Arial Narrow" w:eastAsia="Arial Narrow" w:hAnsi="Arial Narrow" w:cs="Arial Narrow"/>
          <w:b/>
          <w:bCs/>
          <w:sz w:val="16"/>
          <w:szCs w:val="16"/>
        </w:rPr>
      </w:pPr>
      <w:r w:rsidRPr="00FD0FC1">
        <w:rPr>
          <w:rFonts w:ascii="Arial Narrow" w:eastAsia="Arial Narrow" w:hAnsi="Arial Narrow" w:cs="Arial Narrow"/>
          <w:b/>
          <w:bCs/>
          <w:sz w:val="16"/>
          <w:szCs w:val="16"/>
        </w:rPr>
        <w:t>Artículo 47.- Protección mínima del contrato de consumo</w:t>
      </w:r>
    </w:p>
    <w:p w14:paraId="29755EF5" w14:textId="77777777" w:rsidR="00CA50CD" w:rsidRPr="00FD0FC1" w:rsidRDefault="00CA50CD" w:rsidP="00946B66">
      <w:pPr>
        <w:pStyle w:val="Textonotapie"/>
        <w:ind w:left="567" w:right="-1"/>
        <w:jc w:val="both"/>
        <w:rPr>
          <w:rFonts w:ascii="Arial Narrow" w:eastAsia="Arial Narrow" w:hAnsi="Arial Narrow" w:cs="Arial Narrow"/>
          <w:sz w:val="16"/>
          <w:szCs w:val="16"/>
        </w:rPr>
      </w:pPr>
      <w:r w:rsidRPr="00FD0FC1">
        <w:rPr>
          <w:rFonts w:ascii="Arial Narrow" w:eastAsia="Arial Narrow" w:hAnsi="Arial Narrow" w:cs="Arial Narrow"/>
          <w:sz w:val="16"/>
          <w:szCs w:val="16"/>
        </w:rPr>
        <w:t>En los contratos de consumo se observa lo siguiente:</w:t>
      </w:r>
    </w:p>
    <w:p w14:paraId="16C89FFE" w14:textId="77777777" w:rsidR="00CA50CD" w:rsidRPr="00FD0FC1" w:rsidRDefault="00CA50CD" w:rsidP="00946B66">
      <w:pPr>
        <w:pStyle w:val="Textonotapie"/>
        <w:ind w:left="567" w:right="-1"/>
        <w:jc w:val="both"/>
        <w:rPr>
          <w:rFonts w:ascii="Arial Narrow" w:eastAsia="Arial Narrow" w:hAnsi="Arial Narrow" w:cs="Arial Narrow"/>
          <w:sz w:val="16"/>
          <w:szCs w:val="16"/>
        </w:rPr>
      </w:pPr>
      <w:r w:rsidRPr="00FD0FC1">
        <w:rPr>
          <w:rFonts w:ascii="Arial Narrow" w:eastAsia="Arial Narrow" w:hAnsi="Arial Narrow" w:cs="Arial Narrow"/>
          <w:sz w:val="16"/>
          <w:szCs w:val="16"/>
        </w:rPr>
        <w:t>(…)</w:t>
      </w:r>
    </w:p>
    <w:p w14:paraId="29AE9596" w14:textId="77777777" w:rsidR="00CA50CD" w:rsidRPr="00FD0FC1" w:rsidRDefault="00CA50CD" w:rsidP="00946B66">
      <w:pPr>
        <w:pStyle w:val="Textonotapie"/>
        <w:ind w:left="567" w:right="-1"/>
        <w:jc w:val="both"/>
        <w:rPr>
          <w:rFonts w:ascii="Arial Narrow" w:eastAsia="Arial Narrow" w:hAnsi="Arial Narrow" w:cs="Arial Narrow"/>
          <w:sz w:val="16"/>
          <w:szCs w:val="16"/>
        </w:rPr>
      </w:pPr>
      <w:r w:rsidRPr="00FD0FC1">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29AD6BD1" w14:textId="77777777" w:rsidR="00CA50CD" w:rsidRPr="00FD0FC1" w:rsidRDefault="00CA50CD" w:rsidP="00946B66">
      <w:pPr>
        <w:pStyle w:val="Textonotapie"/>
        <w:jc w:val="both"/>
        <w:rPr>
          <w:rFonts w:ascii="Arial Narrow" w:hAnsi="Arial Narrow"/>
          <w:sz w:val="16"/>
          <w:szCs w:val="16"/>
        </w:rPr>
      </w:pPr>
    </w:p>
  </w:footnote>
  <w:footnote w:id="6">
    <w:p w14:paraId="46284E9E" w14:textId="77777777" w:rsidR="00AD56AB" w:rsidRPr="00FD0FC1" w:rsidRDefault="00AD56AB" w:rsidP="00AD56AB">
      <w:pPr>
        <w:pStyle w:val="Textonotapie"/>
        <w:tabs>
          <w:tab w:val="left" w:pos="567"/>
        </w:tabs>
        <w:ind w:left="567" w:right="-1" w:hanging="567"/>
        <w:jc w:val="both"/>
        <w:rPr>
          <w:rFonts w:ascii="Arial Narrow" w:eastAsia="Arial Narrow" w:hAnsi="Arial Narrow" w:cs="Arial Narrow"/>
          <w:b/>
          <w:bCs/>
          <w:sz w:val="16"/>
          <w:szCs w:val="16"/>
        </w:rPr>
      </w:pPr>
      <w:r w:rsidRPr="00FD0FC1">
        <w:rPr>
          <w:rStyle w:val="Refdenotaalpie"/>
          <w:rFonts w:ascii="Arial Narrow" w:hAnsi="Arial Narrow"/>
          <w:sz w:val="16"/>
          <w:szCs w:val="16"/>
        </w:rPr>
        <w:footnoteRef/>
      </w:r>
      <w:r w:rsidRPr="00FD0FC1">
        <w:rPr>
          <w:rFonts w:ascii="Arial Narrow" w:hAnsi="Arial Narrow"/>
          <w:sz w:val="16"/>
          <w:szCs w:val="16"/>
        </w:rPr>
        <w:t xml:space="preserve"> </w:t>
      </w:r>
      <w:r w:rsidRPr="00FD0FC1">
        <w:rPr>
          <w:rFonts w:ascii="Arial Narrow" w:hAnsi="Arial Narrow"/>
          <w:sz w:val="16"/>
          <w:szCs w:val="16"/>
        </w:rPr>
        <w:tab/>
      </w:r>
      <w:r w:rsidRPr="00FD0FC1">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35CE722" w14:textId="77777777" w:rsidR="00AD56AB" w:rsidRPr="00FD0FC1" w:rsidRDefault="00AD56AB" w:rsidP="00AD56AB">
      <w:pPr>
        <w:pStyle w:val="Textonotapie"/>
        <w:ind w:left="567" w:right="-1"/>
        <w:jc w:val="both"/>
        <w:rPr>
          <w:rFonts w:ascii="Arial Narrow" w:eastAsia="Arial Narrow" w:hAnsi="Arial Narrow" w:cs="Arial Narrow"/>
          <w:b/>
          <w:bCs/>
          <w:sz w:val="16"/>
          <w:szCs w:val="16"/>
        </w:rPr>
      </w:pPr>
      <w:r w:rsidRPr="00FD0FC1">
        <w:rPr>
          <w:rFonts w:ascii="Arial Narrow" w:eastAsia="Arial Narrow" w:hAnsi="Arial Narrow" w:cs="Arial Narrow"/>
          <w:b/>
          <w:bCs/>
          <w:sz w:val="16"/>
          <w:szCs w:val="16"/>
        </w:rPr>
        <w:t xml:space="preserve">Artículo 18.- Idoneidad </w:t>
      </w:r>
    </w:p>
    <w:p w14:paraId="6E1BADC2" w14:textId="77777777" w:rsidR="00AD56AB" w:rsidRPr="00FD0FC1" w:rsidRDefault="00AD56AB" w:rsidP="00AD56AB">
      <w:pPr>
        <w:pStyle w:val="Textonotapie"/>
        <w:ind w:left="567" w:right="-1"/>
        <w:jc w:val="both"/>
        <w:rPr>
          <w:rFonts w:ascii="Arial Narrow" w:eastAsia="Arial Narrow" w:hAnsi="Arial Narrow" w:cs="Arial Narrow"/>
          <w:sz w:val="16"/>
          <w:szCs w:val="16"/>
        </w:rPr>
      </w:pPr>
      <w:r w:rsidRPr="00FD0FC1">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6E5E456" w14:textId="77777777" w:rsidR="00AD56AB" w:rsidRPr="00FD0FC1" w:rsidRDefault="00AD56AB" w:rsidP="00AD56AB">
      <w:pPr>
        <w:pStyle w:val="Textonotapie"/>
        <w:ind w:left="567" w:right="-1"/>
        <w:jc w:val="both"/>
        <w:rPr>
          <w:rFonts w:ascii="Arial Narrow" w:eastAsia="Arial Narrow" w:hAnsi="Arial Narrow" w:cs="Arial Narrow"/>
          <w:sz w:val="16"/>
          <w:szCs w:val="16"/>
        </w:rPr>
      </w:pPr>
      <w:r w:rsidRPr="00FD0FC1">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C7590A2" w14:textId="77777777" w:rsidR="00AD56AB" w:rsidRPr="00FD0FC1" w:rsidRDefault="00AD56AB" w:rsidP="00AD56AB">
      <w:pPr>
        <w:pStyle w:val="Textonotapie"/>
        <w:ind w:left="567" w:right="-1"/>
        <w:jc w:val="both"/>
        <w:rPr>
          <w:rFonts w:ascii="Arial Narrow" w:eastAsia="Arial Narrow" w:hAnsi="Arial Narrow" w:cs="Arial Narrow"/>
          <w:sz w:val="16"/>
          <w:szCs w:val="16"/>
        </w:rPr>
      </w:pPr>
    </w:p>
    <w:p w14:paraId="353A6514" w14:textId="77777777" w:rsidR="00AD56AB" w:rsidRPr="00FD0FC1" w:rsidRDefault="00AD56AB" w:rsidP="00AD56AB">
      <w:pPr>
        <w:pStyle w:val="Textonotapie"/>
        <w:ind w:left="567" w:right="-1"/>
        <w:jc w:val="both"/>
        <w:rPr>
          <w:rFonts w:ascii="Arial Narrow" w:eastAsia="Arial Narrow" w:hAnsi="Arial Narrow" w:cs="Arial Narrow"/>
          <w:sz w:val="16"/>
          <w:szCs w:val="16"/>
        </w:rPr>
      </w:pPr>
      <w:r w:rsidRPr="00FD0FC1">
        <w:rPr>
          <w:rFonts w:ascii="Arial Narrow" w:eastAsia="Arial Narrow" w:hAnsi="Arial Narrow" w:cs="Arial Narrow"/>
          <w:b/>
          <w:bCs/>
          <w:sz w:val="16"/>
          <w:szCs w:val="16"/>
        </w:rPr>
        <w:t xml:space="preserve">Artículo 19.- Obligación de los proveedores </w:t>
      </w:r>
    </w:p>
    <w:p w14:paraId="1C447C05" w14:textId="77777777" w:rsidR="00AD56AB" w:rsidRPr="00FD0FC1" w:rsidRDefault="00AD56AB" w:rsidP="00AD56AB">
      <w:pPr>
        <w:pStyle w:val="Textonotapie"/>
        <w:ind w:left="567" w:right="-1"/>
        <w:jc w:val="both"/>
        <w:rPr>
          <w:rFonts w:ascii="Arial Narrow" w:eastAsia="Arial Narrow" w:hAnsi="Arial Narrow" w:cs="Arial Narrow"/>
          <w:sz w:val="16"/>
          <w:szCs w:val="16"/>
        </w:rPr>
      </w:pPr>
      <w:r w:rsidRPr="00FD0FC1">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0A5697CC" w14:textId="77777777" w:rsidR="00AD56AB" w:rsidRPr="00FD0FC1" w:rsidRDefault="00AD56AB" w:rsidP="00AD56AB">
      <w:pPr>
        <w:pStyle w:val="Textonotapie"/>
        <w:jc w:val="both"/>
        <w:rPr>
          <w:rFonts w:ascii="Arial Narrow" w:hAnsi="Arial Narrow"/>
          <w:sz w:val="16"/>
          <w:szCs w:val="16"/>
        </w:rPr>
      </w:pPr>
    </w:p>
  </w:footnote>
  <w:footnote w:id="7">
    <w:p w14:paraId="09E5564F" w14:textId="77777777" w:rsidR="001D00D0" w:rsidRPr="00FD0FC1" w:rsidRDefault="001D00D0" w:rsidP="00946B66">
      <w:pPr>
        <w:pStyle w:val="Textonotapie"/>
        <w:tabs>
          <w:tab w:val="left" w:pos="567"/>
        </w:tabs>
        <w:ind w:left="567" w:right="-1" w:hanging="567"/>
        <w:jc w:val="both"/>
        <w:rPr>
          <w:rFonts w:ascii="Arial Narrow" w:eastAsia="Arial Narrow" w:hAnsi="Arial Narrow" w:cs="Arial Narrow"/>
          <w:b/>
          <w:bCs/>
          <w:sz w:val="16"/>
          <w:szCs w:val="16"/>
        </w:rPr>
      </w:pPr>
      <w:r w:rsidRPr="00FD0FC1">
        <w:rPr>
          <w:rStyle w:val="Refdenotaalpie"/>
          <w:rFonts w:ascii="Arial Narrow" w:hAnsi="Arial Narrow"/>
          <w:sz w:val="16"/>
          <w:szCs w:val="16"/>
        </w:rPr>
        <w:footnoteRef/>
      </w:r>
      <w:r w:rsidRPr="00FD0FC1">
        <w:rPr>
          <w:rFonts w:ascii="Arial Narrow" w:hAnsi="Arial Narrow"/>
          <w:sz w:val="16"/>
          <w:szCs w:val="16"/>
        </w:rPr>
        <w:t xml:space="preserve"> </w:t>
      </w:r>
      <w:r w:rsidRPr="00FD0FC1">
        <w:rPr>
          <w:rFonts w:ascii="Arial Narrow" w:hAnsi="Arial Narrow"/>
          <w:sz w:val="16"/>
          <w:szCs w:val="16"/>
        </w:rPr>
        <w:tab/>
      </w:r>
      <w:r w:rsidRPr="00FD0FC1">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E2CCC85" w14:textId="77777777" w:rsidR="001D00D0" w:rsidRPr="00FD0FC1" w:rsidRDefault="001D00D0" w:rsidP="00946B66">
      <w:pPr>
        <w:pStyle w:val="Textonotapie"/>
        <w:ind w:left="567" w:right="-1"/>
        <w:jc w:val="both"/>
        <w:rPr>
          <w:rFonts w:ascii="Arial Narrow" w:eastAsia="Arial Narrow" w:hAnsi="Arial Narrow" w:cs="Arial Narrow"/>
          <w:b/>
          <w:bCs/>
          <w:sz w:val="16"/>
          <w:szCs w:val="16"/>
        </w:rPr>
      </w:pPr>
      <w:r w:rsidRPr="00FD0FC1">
        <w:rPr>
          <w:rFonts w:ascii="Arial Narrow" w:eastAsia="Arial Narrow" w:hAnsi="Arial Narrow" w:cs="Arial Narrow"/>
          <w:b/>
          <w:bCs/>
          <w:sz w:val="16"/>
          <w:szCs w:val="16"/>
        </w:rPr>
        <w:t>Artículo 88.- Reclamo de productos o servicios financieros y de seguros</w:t>
      </w:r>
    </w:p>
    <w:p w14:paraId="57AEF084" w14:textId="77777777" w:rsidR="001D00D0" w:rsidRPr="00FD0FC1" w:rsidRDefault="001D00D0" w:rsidP="00946B66">
      <w:pPr>
        <w:pStyle w:val="Textonotapie"/>
        <w:ind w:left="567" w:right="-1"/>
        <w:jc w:val="both"/>
        <w:rPr>
          <w:rFonts w:ascii="Arial Narrow" w:eastAsia="Arial Narrow" w:hAnsi="Arial Narrow" w:cs="Arial Narrow"/>
          <w:sz w:val="16"/>
          <w:szCs w:val="16"/>
        </w:rPr>
      </w:pPr>
      <w:r w:rsidRPr="00FD0FC1">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6D4DEEDD" w14:textId="77777777" w:rsidR="001D00D0" w:rsidRPr="00FD0FC1" w:rsidRDefault="001D00D0" w:rsidP="00946B66">
      <w:pPr>
        <w:pStyle w:val="Textonotapie"/>
        <w:ind w:right="-1"/>
        <w:jc w:val="both"/>
        <w:rPr>
          <w:rFonts w:ascii="Arial Narrow" w:eastAsia="Arial Narrow" w:hAnsi="Arial Narrow" w:cs="Arial Narrow"/>
          <w:sz w:val="16"/>
          <w:szCs w:val="16"/>
        </w:rPr>
      </w:pPr>
    </w:p>
  </w:footnote>
  <w:footnote w:id="8">
    <w:p w14:paraId="7115F0BB" w14:textId="77777777" w:rsidR="00E60CD7" w:rsidRPr="00FD0FC1" w:rsidRDefault="00E60CD7" w:rsidP="00946B66">
      <w:pPr>
        <w:pStyle w:val="Textonotapie"/>
        <w:tabs>
          <w:tab w:val="left" w:pos="567"/>
        </w:tabs>
        <w:ind w:left="567" w:right="-1" w:hanging="567"/>
        <w:jc w:val="both"/>
        <w:rPr>
          <w:rFonts w:ascii="Arial Narrow" w:eastAsia="Arial Narrow" w:hAnsi="Arial Narrow" w:cs="Arial"/>
          <w:sz w:val="16"/>
          <w:szCs w:val="16"/>
        </w:rPr>
      </w:pPr>
      <w:r w:rsidRPr="00FD0FC1">
        <w:rPr>
          <w:rStyle w:val="Refdenotaalpie"/>
          <w:rFonts w:ascii="Arial Narrow" w:hAnsi="Arial Narrow" w:cs="Arial"/>
          <w:sz w:val="16"/>
          <w:szCs w:val="16"/>
        </w:rPr>
        <w:footnoteRef/>
      </w:r>
      <w:r w:rsidRPr="00FD0FC1">
        <w:rPr>
          <w:rFonts w:ascii="Arial Narrow" w:hAnsi="Arial Narrow" w:cs="Arial"/>
          <w:sz w:val="16"/>
          <w:szCs w:val="16"/>
        </w:rPr>
        <w:t xml:space="preserve"> </w:t>
      </w:r>
      <w:r w:rsidRPr="00FD0FC1">
        <w:rPr>
          <w:rFonts w:ascii="Arial Narrow" w:hAnsi="Arial Narrow" w:cs="Arial"/>
          <w:sz w:val="16"/>
          <w:szCs w:val="16"/>
        </w:rPr>
        <w:tab/>
      </w:r>
      <w:r w:rsidRPr="00FD0FC1">
        <w:rPr>
          <w:rFonts w:ascii="Arial Narrow" w:eastAsia="Arial Narrow" w:hAnsi="Arial Narrow" w:cs="Arial"/>
          <w:b/>
          <w:bCs/>
          <w:sz w:val="16"/>
          <w:szCs w:val="16"/>
        </w:rPr>
        <w:t>LEY SOBRE FACULTADES, NORMAS Y ORGANIZACIÓN DEL INDECOPI, APROBADA POR DECRETO LEGISLATIVO 807 Artículo 24.-</w:t>
      </w:r>
      <w:r w:rsidRPr="00FD0FC1">
        <w:rPr>
          <w:rFonts w:ascii="Arial Narrow" w:eastAsia="Arial Narrow" w:hAnsi="Arial Narrow" w:cs="Arial"/>
          <w:sz w:val="16"/>
          <w:szCs w:val="16"/>
        </w:rPr>
        <w:t xml:space="preserve"> El </w:t>
      </w:r>
      <w:proofErr w:type="gramStart"/>
      <w:r w:rsidRPr="00FD0FC1">
        <w:rPr>
          <w:rFonts w:ascii="Arial Narrow" w:eastAsia="Arial Narrow" w:hAnsi="Arial Narrow" w:cs="Arial"/>
          <w:sz w:val="16"/>
          <w:szCs w:val="16"/>
        </w:rPr>
        <w:t>Secretario Técnico</w:t>
      </w:r>
      <w:proofErr w:type="gramEnd"/>
      <w:r w:rsidRPr="00FD0FC1">
        <w:rPr>
          <w:rFonts w:ascii="Arial Narrow" w:eastAsia="Arial Narrow" w:hAnsi="Arial Narrow" w:cs="Arial"/>
          <w:sz w:val="16"/>
          <w:szCs w:val="16"/>
        </w:rPr>
        <w:t xml:space="preserve"> se encargará de la tramitación del procedimiento. Para ello, cuenta con las siguientes facultades:</w:t>
      </w:r>
    </w:p>
    <w:p w14:paraId="71C131DD" w14:textId="77777777" w:rsidR="00E60CD7" w:rsidRPr="00FD0FC1" w:rsidRDefault="00E60CD7" w:rsidP="00946B66">
      <w:pPr>
        <w:pStyle w:val="Textonotapie"/>
        <w:tabs>
          <w:tab w:val="left" w:pos="567"/>
        </w:tabs>
        <w:ind w:left="567" w:right="-1" w:hanging="567"/>
        <w:jc w:val="both"/>
        <w:rPr>
          <w:rFonts w:ascii="Arial Narrow" w:eastAsia="Arial Narrow" w:hAnsi="Arial Narrow" w:cs="Arial"/>
          <w:sz w:val="16"/>
          <w:szCs w:val="16"/>
        </w:rPr>
      </w:pPr>
      <w:r w:rsidRPr="00FD0FC1">
        <w:rPr>
          <w:rFonts w:ascii="Arial Narrow" w:eastAsia="Arial Narrow" w:hAnsi="Arial Narrow" w:cs="Arial"/>
          <w:sz w:val="16"/>
          <w:szCs w:val="16"/>
        </w:rPr>
        <w:tab/>
        <w:t xml:space="preserve">(...) </w:t>
      </w:r>
    </w:p>
    <w:p w14:paraId="1BA2D5E9" w14:textId="77777777" w:rsidR="00E60CD7" w:rsidRPr="00FD0FC1" w:rsidRDefault="00E60CD7" w:rsidP="00946B66">
      <w:pPr>
        <w:pStyle w:val="Textonotapie"/>
        <w:tabs>
          <w:tab w:val="left" w:pos="567"/>
        </w:tabs>
        <w:ind w:left="567" w:right="-1" w:hanging="567"/>
        <w:jc w:val="both"/>
        <w:rPr>
          <w:rFonts w:ascii="Arial Narrow" w:eastAsia="Arial Narrow" w:hAnsi="Arial Narrow" w:cs="Arial"/>
          <w:sz w:val="16"/>
          <w:szCs w:val="16"/>
        </w:rPr>
      </w:pPr>
      <w:r w:rsidRPr="00FD0FC1">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FD0FC1" w:rsidRDefault="00E60CD7" w:rsidP="00946B66">
      <w:pPr>
        <w:pStyle w:val="Textonotapie"/>
        <w:tabs>
          <w:tab w:val="left" w:pos="567"/>
        </w:tabs>
        <w:ind w:left="567" w:right="-1" w:hanging="567"/>
        <w:jc w:val="both"/>
        <w:rPr>
          <w:rFonts w:ascii="Arial Narrow" w:eastAsia="Arial Narrow" w:hAnsi="Arial Narrow" w:cs="Arial"/>
          <w:sz w:val="16"/>
          <w:szCs w:val="16"/>
        </w:rPr>
      </w:pPr>
      <w:r w:rsidRPr="00FD0FC1">
        <w:rPr>
          <w:rFonts w:ascii="Arial Narrow" w:eastAsia="Arial Narrow" w:hAnsi="Arial Narrow" w:cs="Arial"/>
          <w:sz w:val="16"/>
          <w:szCs w:val="16"/>
        </w:rPr>
        <w:tab/>
        <w:t>(...).</w:t>
      </w:r>
    </w:p>
    <w:p w14:paraId="64A97A60" w14:textId="77777777" w:rsidR="00E60CD7" w:rsidRPr="00FD0FC1" w:rsidRDefault="00E60CD7" w:rsidP="00946B66">
      <w:pPr>
        <w:pStyle w:val="Textonotapie"/>
        <w:tabs>
          <w:tab w:val="left" w:pos="567"/>
        </w:tabs>
        <w:ind w:left="567" w:right="-1" w:hanging="567"/>
        <w:jc w:val="both"/>
        <w:rPr>
          <w:rFonts w:ascii="Arial Narrow" w:eastAsia="Arial Narrow" w:hAnsi="Arial Narrow" w:cs="Arial"/>
          <w:sz w:val="16"/>
          <w:szCs w:val="16"/>
        </w:rPr>
      </w:pPr>
      <w:r w:rsidRPr="00FD0FC1">
        <w:rPr>
          <w:rFonts w:ascii="Arial Narrow" w:eastAsia="Arial Narrow" w:hAnsi="Arial Narrow" w:cs="Arial"/>
          <w:sz w:val="16"/>
          <w:szCs w:val="16"/>
        </w:rPr>
        <w:t xml:space="preserve">. </w:t>
      </w:r>
    </w:p>
    <w:p w14:paraId="54C8AC89" w14:textId="77777777" w:rsidR="00E60CD7" w:rsidRPr="00FD0FC1" w:rsidRDefault="00E60CD7" w:rsidP="00946B66">
      <w:pPr>
        <w:pStyle w:val="Textonotapie"/>
        <w:tabs>
          <w:tab w:val="left" w:pos="567"/>
        </w:tabs>
        <w:ind w:left="567" w:right="-1" w:hanging="567"/>
        <w:jc w:val="both"/>
        <w:rPr>
          <w:rFonts w:ascii="Arial Narrow" w:eastAsia="Arial Narrow" w:hAnsi="Arial Narrow" w:cs="Arial"/>
          <w:sz w:val="16"/>
          <w:szCs w:val="16"/>
        </w:rPr>
      </w:pPr>
    </w:p>
  </w:footnote>
  <w:footnote w:id="9">
    <w:p w14:paraId="318FE0AF" w14:textId="77777777" w:rsidR="00E60CD7" w:rsidRPr="00FD0FC1" w:rsidRDefault="00E60CD7" w:rsidP="00946B66">
      <w:pPr>
        <w:pStyle w:val="Textonotapie"/>
        <w:ind w:left="567" w:hanging="567"/>
        <w:jc w:val="both"/>
        <w:rPr>
          <w:rFonts w:ascii="Arial Narrow" w:hAnsi="Arial Narrow" w:cs="Arial"/>
          <w:sz w:val="16"/>
          <w:szCs w:val="16"/>
        </w:rPr>
      </w:pPr>
      <w:r w:rsidRPr="00FD0FC1">
        <w:rPr>
          <w:rStyle w:val="Refdenotaalpie"/>
          <w:rFonts w:ascii="Arial Narrow" w:hAnsi="Arial Narrow" w:cs="Arial"/>
          <w:sz w:val="16"/>
          <w:szCs w:val="16"/>
        </w:rPr>
        <w:footnoteRef/>
      </w:r>
      <w:r w:rsidRPr="00FD0FC1">
        <w:rPr>
          <w:rFonts w:ascii="Arial Narrow" w:hAnsi="Arial Narrow" w:cs="Arial"/>
          <w:sz w:val="16"/>
          <w:szCs w:val="16"/>
        </w:rPr>
        <w:t xml:space="preserve"> </w:t>
      </w:r>
      <w:r w:rsidRPr="00FD0FC1">
        <w:rPr>
          <w:rFonts w:ascii="Arial Narrow" w:hAnsi="Arial Narrow" w:cs="Arial"/>
          <w:sz w:val="16"/>
          <w:szCs w:val="16"/>
        </w:rPr>
        <w:tab/>
        <w:t xml:space="preserve">El número de trabajadores se atenderá siempre que la empresa haya sido constituida antes de la vigencia de la Ley </w:t>
      </w:r>
      <w:proofErr w:type="spellStart"/>
      <w:r w:rsidRPr="00FD0FC1">
        <w:rPr>
          <w:rFonts w:ascii="Arial Narrow" w:hAnsi="Arial Narrow" w:cs="Arial"/>
          <w:sz w:val="16"/>
          <w:szCs w:val="16"/>
        </w:rPr>
        <w:t/>
      </w:r>
      <w:proofErr w:type="spellEnd"/>
      <w:r w:rsidRPr="00FD0FC1">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FD0FC1">
        <w:rPr>
          <w:rFonts w:ascii="Arial Narrow" w:hAnsi="Arial Narrow" w:cs="Arial"/>
          <w:sz w:val="16"/>
          <w:szCs w:val="16"/>
        </w:rPr>
        <w:t>entrada en vigencia</w:t>
      </w:r>
      <w:proofErr w:type="gramEnd"/>
      <w:r w:rsidRPr="00FD0FC1">
        <w:rPr>
          <w:rFonts w:ascii="Arial Narrow" w:hAnsi="Arial Narrow" w:cs="Arial"/>
          <w:sz w:val="16"/>
          <w:szCs w:val="16"/>
        </w:rPr>
        <w:t xml:space="preserve"> de dicha Ley se rigen por los requisitos de acogimiento al régimen de las micro y pequeñas empresas regulados en el Decreto Legislativo 1086.</w:t>
      </w:r>
    </w:p>
    <w:p w14:paraId="77AB560A" w14:textId="77777777" w:rsidR="00E60CD7" w:rsidRPr="00FD0FC1" w:rsidRDefault="00E60CD7" w:rsidP="00946B66">
      <w:pPr>
        <w:pStyle w:val="Textonotapie"/>
        <w:ind w:left="567" w:hanging="567"/>
        <w:jc w:val="both"/>
        <w:rPr>
          <w:rFonts w:ascii="Arial Narrow" w:hAnsi="Arial Narrow" w:cs="Arial"/>
          <w:sz w:val="16"/>
          <w:szCs w:val="16"/>
        </w:rPr>
      </w:pPr>
    </w:p>
  </w:footnote>
  <w:footnote w:id="10">
    <w:p w14:paraId="0310ADE1" w14:textId="77777777" w:rsidR="00E60CD7" w:rsidRPr="00FD0FC1" w:rsidRDefault="00E60CD7" w:rsidP="00946B66">
      <w:pPr>
        <w:pStyle w:val="Textonotapie"/>
        <w:ind w:left="567" w:hanging="567"/>
        <w:jc w:val="both"/>
        <w:rPr>
          <w:rFonts w:ascii="Arial Narrow" w:hAnsi="Arial Narrow" w:cs="Arial"/>
          <w:sz w:val="16"/>
          <w:szCs w:val="16"/>
        </w:rPr>
      </w:pPr>
      <w:r w:rsidRPr="00FD0FC1">
        <w:rPr>
          <w:rStyle w:val="Refdenotaalpie"/>
          <w:rFonts w:ascii="Arial Narrow" w:hAnsi="Arial Narrow" w:cs="Arial"/>
          <w:sz w:val="16"/>
          <w:szCs w:val="16"/>
        </w:rPr>
        <w:footnoteRef/>
      </w:r>
      <w:r w:rsidRPr="00FD0FC1">
        <w:rPr>
          <w:rFonts w:ascii="Arial Narrow" w:hAnsi="Arial Narrow" w:cs="Arial"/>
          <w:sz w:val="16"/>
          <w:szCs w:val="16"/>
        </w:rPr>
        <w:t xml:space="preserve"> </w:t>
      </w:r>
      <w:r w:rsidRPr="00FD0FC1">
        <w:rPr>
          <w:rFonts w:ascii="Arial Narrow" w:hAnsi="Arial Narrow" w:cs="Arial"/>
          <w:sz w:val="16"/>
          <w:szCs w:val="16"/>
        </w:rPr>
        <w:tab/>
      </w:r>
      <w:r w:rsidRPr="00FD0FC1">
        <w:rPr>
          <w:rFonts w:ascii="Arial Narrow" w:eastAsia="Arial Narrow" w:hAnsi="Arial Narrow" w:cs="Arial"/>
          <w:b/>
          <w:sz w:val="16"/>
          <w:szCs w:val="16"/>
        </w:rPr>
        <w:t>LEY 29571, CÓDIGO DE PROTECCIÓN Y DEFENSA DEL CONSUMIDOR</w:t>
      </w:r>
      <w:r w:rsidRPr="00FD0FC1">
        <w:rPr>
          <w:rFonts w:ascii="Arial Narrow" w:hAnsi="Arial Narrow" w:cs="Arial"/>
          <w:b/>
          <w:bCs/>
          <w:sz w:val="16"/>
          <w:szCs w:val="16"/>
        </w:rPr>
        <w:t xml:space="preserve">, </w:t>
      </w:r>
      <w:r w:rsidRPr="00FD0FC1">
        <w:rPr>
          <w:rFonts w:ascii="Arial Narrow" w:hAnsi="Arial Narrow" w:cs="Arial"/>
          <w:b/>
          <w:sz w:val="16"/>
          <w:szCs w:val="16"/>
        </w:rPr>
        <w:t>publicado el 2 de setiembre de 2010 y modificado por Decreto Legislativo 1308</w:t>
      </w:r>
    </w:p>
    <w:p w14:paraId="31EB481D" w14:textId="77777777" w:rsidR="00E60CD7" w:rsidRPr="00FD0FC1" w:rsidRDefault="00E60CD7" w:rsidP="00946B66">
      <w:pPr>
        <w:pStyle w:val="Textonotapie"/>
        <w:ind w:left="567" w:hanging="567"/>
        <w:jc w:val="both"/>
        <w:rPr>
          <w:rFonts w:ascii="Arial Narrow" w:hAnsi="Arial Narrow" w:cs="Arial"/>
          <w:b/>
          <w:bCs/>
          <w:sz w:val="16"/>
          <w:szCs w:val="16"/>
        </w:rPr>
      </w:pPr>
      <w:r w:rsidRPr="00FD0FC1">
        <w:rPr>
          <w:rFonts w:ascii="Arial Narrow" w:hAnsi="Arial Narrow" w:cs="Arial"/>
          <w:sz w:val="16"/>
          <w:szCs w:val="16"/>
        </w:rPr>
        <w:tab/>
      </w:r>
      <w:r w:rsidRPr="00FD0FC1">
        <w:rPr>
          <w:rFonts w:ascii="Arial Narrow" w:hAnsi="Arial Narrow" w:cs="Arial"/>
          <w:b/>
          <w:bCs/>
          <w:sz w:val="16"/>
          <w:szCs w:val="16"/>
        </w:rPr>
        <w:t>Artículo 110.- Sanciones Administrativas</w:t>
      </w:r>
    </w:p>
    <w:p w14:paraId="2A3A3CEE" w14:textId="77777777" w:rsidR="00E60CD7" w:rsidRPr="00FD0FC1" w:rsidRDefault="00E60CD7" w:rsidP="00946B66">
      <w:pPr>
        <w:autoSpaceDE w:val="0"/>
        <w:autoSpaceDN w:val="0"/>
        <w:adjustRightInd w:val="0"/>
        <w:spacing w:after="0" w:line="240" w:lineRule="auto"/>
        <w:ind w:left="567"/>
        <w:jc w:val="both"/>
        <w:rPr>
          <w:rFonts w:ascii="Arial Narrow" w:hAnsi="Arial Narrow" w:cs="Arial"/>
          <w:sz w:val="16"/>
          <w:szCs w:val="16"/>
          <w:lang w:eastAsia="es-PE"/>
        </w:rPr>
      </w:pPr>
      <w:r w:rsidRPr="00FD0FC1">
        <w:rPr>
          <w:rFonts w:ascii="Arial Narrow" w:hAnsi="Arial Narrow" w:cs="Arial"/>
          <w:sz w:val="16"/>
          <w:szCs w:val="16"/>
          <w:lang w:eastAsia="es-PE"/>
        </w:rPr>
        <w:t>(…)</w:t>
      </w:r>
    </w:p>
    <w:p w14:paraId="17405061" w14:textId="77777777" w:rsidR="00E60CD7" w:rsidRPr="00FD0FC1" w:rsidRDefault="00E60CD7" w:rsidP="00946B66">
      <w:pPr>
        <w:autoSpaceDE w:val="0"/>
        <w:autoSpaceDN w:val="0"/>
        <w:adjustRightInd w:val="0"/>
        <w:spacing w:after="0" w:line="240" w:lineRule="auto"/>
        <w:ind w:left="567"/>
        <w:jc w:val="both"/>
        <w:rPr>
          <w:rFonts w:ascii="Arial Narrow" w:hAnsi="Arial Narrow" w:cs="Arial"/>
          <w:sz w:val="16"/>
          <w:szCs w:val="16"/>
          <w:lang w:eastAsia="es-PE"/>
        </w:rPr>
      </w:pPr>
      <w:r w:rsidRPr="00FD0FC1">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FD0FC1" w:rsidRDefault="00E60CD7" w:rsidP="00946B66">
      <w:pPr>
        <w:autoSpaceDE w:val="0"/>
        <w:autoSpaceDN w:val="0"/>
        <w:adjustRightInd w:val="0"/>
        <w:spacing w:after="0" w:line="240" w:lineRule="auto"/>
        <w:ind w:left="567"/>
        <w:jc w:val="both"/>
        <w:rPr>
          <w:rFonts w:ascii="Arial Narrow" w:hAnsi="Arial Narrow" w:cs="Arial"/>
          <w:sz w:val="16"/>
          <w:szCs w:val="16"/>
          <w:lang w:eastAsia="es-PE"/>
        </w:rPr>
      </w:pPr>
      <w:r w:rsidRPr="00FD0FC1">
        <w:rPr>
          <w:rFonts w:ascii="Arial Narrow" w:hAnsi="Arial Narrow" w:cs="Arial"/>
          <w:sz w:val="16"/>
          <w:szCs w:val="16"/>
          <w:lang w:eastAsia="es-PE"/>
        </w:rPr>
        <w:t>(…).</w:t>
      </w:r>
    </w:p>
    <w:p w14:paraId="6B55DC38" w14:textId="77777777" w:rsidR="00E60CD7" w:rsidRPr="00FD0FC1" w:rsidRDefault="00E60CD7" w:rsidP="00946B66">
      <w:pPr>
        <w:pStyle w:val="Textonotapie"/>
        <w:tabs>
          <w:tab w:val="left" w:pos="284"/>
        </w:tabs>
        <w:ind w:left="567" w:hanging="567"/>
        <w:jc w:val="both"/>
        <w:rPr>
          <w:rFonts w:ascii="Arial Narrow" w:hAnsi="Arial Narrow" w:cs="Arial"/>
          <w:b/>
          <w:bCs/>
          <w:sz w:val="16"/>
          <w:szCs w:val="16"/>
        </w:rPr>
      </w:pPr>
    </w:p>
  </w:footnote>
  <w:footnote w:id="11">
    <w:p w14:paraId="57EE454E" w14:textId="77777777" w:rsidR="00E60CD7" w:rsidRPr="00FD0FC1" w:rsidRDefault="00E60CD7" w:rsidP="00946B66">
      <w:pPr>
        <w:spacing w:after="0" w:line="240" w:lineRule="auto"/>
        <w:ind w:left="567" w:hanging="567"/>
        <w:jc w:val="both"/>
        <w:rPr>
          <w:rFonts w:ascii="Arial Narrow" w:hAnsi="Arial Narrow" w:cs="Arial"/>
          <w:sz w:val="16"/>
          <w:szCs w:val="16"/>
        </w:rPr>
      </w:pPr>
      <w:r w:rsidRPr="00FD0FC1">
        <w:rPr>
          <w:rStyle w:val="TextonotapieCar"/>
          <w:rFonts w:ascii="Arial Narrow" w:hAnsi="Arial Narrow" w:cs="Arial"/>
          <w:sz w:val="16"/>
          <w:szCs w:val="16"/>
          <w:vertAlign w:val="superscript"/>
        </w:rPr>
        <w:footnoteRef/>
      </w:r>
      <w:r w:rsidRPr="00FD0FC1">
        <w:rPr>
          <w:rFonts w:ascii="Arial Narrow" w:hAnsi="Arial Narrow" w:cs="Arial"/>
          <w:sz w:val="16"/>
          <w:szCs w:val="16"/>
          <w:vertAlign w:val="superscript"/>
        </w:rPr>
        <w:t xml:space="preserve"> </w:t>
      </w:r>
      <w:r w:rsidRPr="00FD0FC1">
        <w:rPr>
          <w:rFonts w:ascii="Arial Narrow" w:hAnsi="Arial Narrow" w:cs="Arial"/>
          <w:sz w:val="16"/>
          <w:szCs w:val="16"/>
        </w:rPr>
        <w:t xml:space="preserve"> </w:t>
      </w:r>
      <w:r w:rsidRPr="00FD0FC1">
        <w:rPr>
          <w:rFonts w:ascii="Arial Narrow" w:hAnsi="Arial Narrow" w:cs="Arial"/>
          <w:sz w:val="16"/>
          <w:szCs w:val="16"/>
        </w:rPr>
        <w:tab/>
      </w:r>
      <w:r w:rsidRPr="00FD0FC1">
        <w:rPr>
          <w:rFonts w:ascii="Arial Narrow" w:eastAsia="Arial Narrow" w:hAnsi="Arial Narrow" w:cs="Arial"/>
          <w:b/>
          <w:sz w:val="16"/>
          <w:szCs w:val="16"/>
        </w:rPr>
        <w:t>LEY 29571, CÓDIGO DE PROTECCIÓN Y DEFENSA DEL CONSUMIDOR</w:t>
      </w:r>
      <w:r w:rsidRPr="00FD0FC1">
        <w:rPr>
          <w:rFonts w:ascii="Arial Narrow" w:hAnsi="Arial Narrow" w:cs="Arial"/>
          <w:b/>
          <w:bCs/>
          <w:sz w:val="16"/>
          <w:szCs w:val="16"/>
        </w:rPr>
        <w:t xml:space="preserve">, </w:t>
      </w:r>
      <w:r w:rsidRPr="00FD0FC1">
        <w:rPr>
          <w:rFonts w:ascii="Arial Narrow" w:hAnsi="Arial Narrow" w:cs="Arial"/>
          <w:b/>
          <w:sz w:val="16"/>
          <w:szCs w:val="16"/>
        </w:rPr>
        <w:t>publicado el 2 de setiembre de 2010 y modificado por Decreto Legislativo 1308</w:t>
      </w:r>
    </w:p>
    <w:p w14:paraId="6AE5B001" w14:textId="77777777" w:rsidR="00E60CD7" w:rsidRPr="00FD0FC1" w:rsidRDefault="00E60CD7" w:rsidP="00946B66">
      <w:pPr>
        <w:spacing w:after="0" w:line="240" w:lineRule="auto"/>
        <w:ind w:left="567" w:hanging="567"/>
        <w:jc w:val="both"/>
        <w:rPr>
          <w:rFonts w:ascii="Arial Narrow" w:eastAsia="Arial Narrow" w:hAnsi="Arial Narrow" w:cs="Arial"/>
          <w:b/>
          <w:sz w:val="16"/>
          <w:szCs w:val="16"/>
        </w:rPr>
      </w:pPr>
      <w:r w:rsidRPr="00FD0FC1">
        <w:rPr>
          <w:rFonts w:ascii="Arial Narrow" w:eastAsia="Arial Narrow" w:hAnsi="Arial Narrow" w:cs="Arial"/>
          <w:b/>
          <w:sz w:val="16"/>
          <w:szCs w:val="16"/>
        </w:rPr>
        <w:tab/>
        <w:t>Artículo 110.- Sanciones administrativas</w:t>
      </w:r>
    </w:p>
    <w:p w14:paraId="089DFB12" w14:textId="77777777" w:rsidR="00E60CD7" w:rsidRPr="00FD0FC1" w:rsidRDefault="00E60CD7" w:rsidP="00946B66">
      <w:pPr>
        <w:spacing w:after="0" w:line="240" w:lineRule="auto"/>
        <w:ind w:left="567"/>
        <w:jc w:val="both"/>
        <w:rPr>
          <w:rFonts w:ascii="Arial Narrow" w:hAnsi="Arial Narrow" w:cs="Arial"/>
          <w:sz w:val="16"/>
          <w:szCs w:val="16"/>
        </w:rPr>
      </w:pPr>
      <w:r w:rsidRPr="00FD0FC1">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FD0FC1" w:rsidRDefault="00E60CD7" w:rsidP="00946B66">
      <w:pPr>
        <w:numPr>
          <w:ilvl w:val="0"/>
          <w:numId w:val="2"/>
        </w:numPr>
        <w:spacing w:after="0" w:line="240" w:lineRule="auto"/>
        <w:ind w:left="426" w:firstLine="141"/>
        <w:jc w:val="both"/>
        <w:rPr>
          <w:rFonts w:ascii="Arial Narrow" w:eastAsia="Arial Narrow" w:hAnsi="Arial Narrow" w:cs="Arial"/>
          <w:sz w:val="16"/>
          <w:szCs w:val="16"/>
        </w:rPr>
      </w:pPr>
      <w:r w:rsidRPr="00FD0FC1">
        <w:rPr>
          <w:rFonts w:ascii="Arial Narrow" w:eastAsia="Arial Narrow" w:hAnsi="Arial Narrow" w:cs="Arial"/>
          <w:sz w:val="16"/>
          <w:szCs w:val="16"/>
        </w:rPr>
        <w:t>Infracciones leves, con una amonestación o con una multa de hasta cincuenta (50) UIT.</w:t>
      </w:r>
    </w:p>
    <w:p w14:paraId="64DA83D9" w14:textId="77777777" w:rsidR="00E60CD7" w:rsidRPr="00FD0FC1" w:rsidRDefault="00E60CD7" w:rsidP="00946B66">
      <w:pPr>
        <w:numPr>
          <w:ilvl w:val="0"/>
          <w:numId w:val="2"/>
        </w:numPr>
        <w:spacing w:after="0" w:line="240" w:lineRule="auto"/>
        <w:ind w:left="426" w:firstLine="141"/>
        <w:jc w:val="both"/>
        <w:rPr>
          <w:rFonts w:ascii="Arial Narrow" w:eastAsia="Arial Narrow" w:hAnsi="Arial Narrow" w:cs="Arial"/>
          <w:sz w:val="16"/>
          <w:szCs w:val="16"/>
        </w:rPr>
      </w:pPr>
      <w:r w:rsidRPr="00FD0FC1">
        <w:rPr>
          <w:rFonts w:ascii="Arial Narrow" w:eastAsia="Arial Narrow" w:hAnsi="Arial Narrow" w:cs="Arial"/>
          <w:sz w:val="16"/>
          <w:szCs w:val="16"/>
        </w:rPr>
        <w:t>Infracciones graves, con una multa de hasta ciento cincuenta (150) UIT.</w:t>
      </w:r>
    </w:p>
    <w:p w14:paraId="2E00FA05" w14:textId="77777777" w:rsidR="00E60CD7" w:rsidRPr="00FD0FC1" w:rsidRDefault="00E60CD7" w:rsidP="00946B66">
      <w:pPr>
        <w:numPr>
          <w:ilvl w:val="0"/>
          <w:numId w:val="2"/>
        </w:numPr>
        <w:spacing w:after="0" w:line="240" w:lineRule="auto"/>
        <w:ind w:left="426" w:firstLine="141"/>
        <w:jc w:val="both"/>
        <w:rPr>
          <w:rFonts w:ascii="Arial Narrow" w:eastAsia="Arial Narrow" w:hAnsi="Arial Narrow" w:cs="Arial"/>
          <w:sz w:val="16"/>
          <w:szCs w:val="16"/>
        </w:rPr>
      </w:pPr>
      <w:r w:rsidRPr="00FD0FC1">
        <w:rPr>
          <w:rFonts w:ascii="Arial Narrow" w:eastAsia="Arial Narrow" w:hAnsi="Arial Narrow" w:cs="Arial"/>
          <w:sz w:val="16"/>
          <w:szCs w:val="16"/>
        </w:rPr>
        <w:t>Infracciones muy graves, con una multa de hasta cuatrocientos cincuenta (450) UIT.</w:t>
      </w:r>
    </w:p>
    <w:p w14:paraId="768451A7" w14:textId="77777777" w:rsidR="00E60CD7" w:rsidRPr="00FD0FC1" w:rsidRDefault="00E60CD7" w:rsidP="00946B66">
      <w:pPr>
        <w:spacing w:after="0" w:line="240" w:lineRule="auto"/>
        <w:ind w:left="567"/>
        <w:jc w:val="both"/>
        <w:rPr>
          <w:rFonts w:ascii="Arial Narrow" w:eastAsia="Arial Narrow" w:hAnsi="Arial Narrow" w:cs="Arial"/>
          <w:sz w:val="16"/>
          <w:szCs w:val="16"/>
        </w:rPr>
      </w:pPr>
      <w:r w:rsidRPr="00FD0FC1">
        <w:rPr>
          <w:rFonts w:ascii="Arial Narrow" w:eastAsia="Arial Narrow" w:hAnsi="Arial Narrow" w:cs="Arial"/>
          <w:sz w:val="16"/>
          <w:szCs w:val="16"/>
        </w:rPr>
        <w:t>(…).</w:t>
      </w:r>
    </w:p>
  </w:footnote>
  <w:footnote w:id="12">
    <w:p w14:paraId="4D3D6A94" w14:textId="77777777" w:rsidR="00E60CD7" w:rsidRPr="00FD0FC1" w:rsidRDefault="00E60CD7" w:rsidP="00946B66">
      <w:pPr>
        <w:spacing w:after="0" w:line="240" w:lineRule="auto"/>
        <w:ind w:left="567" w:hanging="567"/>
        <w:jc w:val="both"/>
        <w:rPr>
          <w:rFonts w:ascii="Arial Narrow" w:eastAsia="Arial Narrow" w:hAnsi="Arial Narrow" w:cs="Arial"/>
          <w:sz w:val="16"/>
          <w:szCs w:val="16"/>
        </w:rPr>
      </w:pPr>
      <w:r w:rsidRPr="00FD0FC1">
        <w:rPr>
          <w:rStyle w:val="Refdenotaalpie"/>
          <w:rFonts w:ascii="Arial Narrow" w:hAnsi="Arial Narrow" w:cs="Arial"/>
          <w:sz w:val="16"/>
          <w:szCs w:val="16"/>
        </w:rPr>
        <w:footnoteRef/>
      </w:r>
      <w:r w:rsidRPr="00FD0FC1">
        <w:rPr>
          <w:rFonts w:ascii="Arial Narrow" w:hAnsi="Arial Narrow" w:cs="Arial"/>
          <w:sz w:val="16"/>
          <w:szCs w:val="16"/>
        </w:rPr>
        <w:t xml:space="preserve"> </w:t>
      </w:r>
      <w:r w:rsidRPr="00FD0FC1">
        <w:rPr>
          <w:rFonts w:ascii="Arial Narrow" w:hAnsi="Arial Narrow" w:cs="Arial"/>
          <w:sz w:val="16"/>
          <w:szCs w:val="16"/>
        </w:rPr>
        <w:tab/>
      </w:r>
      <w:r w:rsidRPr="00FD0FC1">
        <w:rPr>
          <w:rFonts w:ascii="Arial Narrow" w:eastAsia="Arial Narrow" w:hAnsi="Arial Narrow" w:cs="Arial"/>
          <w:b/>
          <w:sz w:val="16"/>
          <w:szCs w:val="16"/>
        </w:rPr>
        <w:t>Artículo 114.- Medidas correctivas</w:t>
      </w:r>
    </w:p>
    <w:p w14:paraId="482E93CB" w14:textId="77777777" w:rsidR="00E60CD7" w:rsidRPr="00FD0FC1" w:rsidRDefault="00E60CD7" w:rsidP="00946B66">
      <w:pPr>
        <w:spacing w:after="0" w:line="240" w:lineRule="auto"/>
        <w:ind w:left="567"/>
        <w:jc w:val="both"/>
        <w:rPr>
          <w:rFonts w:ascii="Arial Narrow" w:eastAsia="Arial Narrow" w:hAnsi="Arial Narrow" w:cs="Arial"/>
          <w:sz w:val="16"/>
          <w:szCs w:val="16"/>
        </w:rPr>
      </w:pPr>
      <w:r w:rsidRPr="00FD0FC1">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FD0FC1" w:rsidRDefault="00E60CD7" w:rsidP="00946B66">
      <w:pPr>
        <w:spacing w:after="0" w:line="240" w:lineRule="auto"/>
        <w:ind w:left="567" w:hanging="567"/>
        <w:jc w:val="both"/>
        <w:rPr>
          <w:rFonts w:ascii="Arial Narrow" w:eastAsia="Arial Narrow" w:hAnsi="Arial Narrow" w:cs="Arial"/>
          <w:sz w:val="16"/>
          <w:szCs w:val="16"/>
        </w:rPr>
      </w:pPr>
      <w:r w:rsidRPr="00FD0FC1">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FD0FC1" w:rsidRDefault="00E60CD7" w:rsidP="00946B66">
      <w:pPr>
        <w:spacing w:after="0" w:line="240" w:lineRule="auto"/>
        <w:ind w:left="567" w:hanging="567"/>
        <w:jc w:val="both"/>
        <w:rPr>
          <w:rFonts w:ascii="Arial Narrow" w:eastAsia="Arial Narrow" w:hAnsi="Arial Narrow" w:cs="Arial"/>
          <w:sz w:val="16"/>
          <w:szCs w:val="16"/>
        </w:rPr>
      </w:pPr>
      <w:r w:rsidRPr="00FD0FC1">
        <w:rPr>
          <w:rFonts w:ascii="Arial Narrow" w:eastAsia="Arial Narrow" w:hAnsi="Arial Narrow" w:cs="Arial"/>
          <w:sz w:val="16"/>
          <w:szCs w:val="16"/>
        </w:rPr>
        <w:tab/>
        <w:t>Las medidas correctivas complementarias pueden dictarse de oficio o a pedido de parte.</w:t>
      </w:r>
    </w:p>
    <w:p w14:paraId="09E29F35" w14:textId="77777777" w:rsidR="00E60CD7" w:rsidRPr="00FD0FC1" w:rsidRDefault="00E60CD7" w:rsidP="00946B66">
      <w:pPr>
        <w:spacing w:after="0" w:line="240" w:lineRule="auto"/>
        <w:ind w:left="567" w:hanging="567"/>
        <w:jc w:val="both"/>
        <w:rPr>
          <w:rFonts w:ascii="Arial Narrow" w:hAnsi="Arial Narrow" w:cs="Arial"/>
          <w:sz w:val="16"/>
          <w:szCs w:val="16"/>
        </w:rPr>
      </w:pPr>
    </w:p>
    <w:p w14:paraId="56026D6C" w14:textId="77777777" w:rsidR="00E60CD7" w:rsidRPr="00FD0FC1" w:rsidRDefault="00E60CD7" w:rsidP="00946B66">
      <w:pPr>
        <w:spacing w:after="0" w:line="240" w:lineRule="auto"/>
        <w:ind w:left="567" w:hanging="567"/>
        <w:jc w:val="both"/>
        <w:rPr>
          <w:rFonts w:ascii="Arial Narrow" w:hAnsi="Arial Narrow" w:cs="Arial"/>
          <w:sz w:val="16"/>
          <w:szCs w:val="16"/>
        </w:rPr>
      </w:pPr>
      <w:r w:rsidRPr="00FD0FC1">
        <w:rPr>
          <w:rFonts w:ascii="Arial Narrow" w:eastAsia="Arial Narrow" w:hAnsi="Arial Narrow" w:cs="Arial"/>
          <w:b/>
          <w:sz w:val="16"/>
          <w:szCs w:val="16"/>
        </w:rPr>
        <w:tab/>
        <w:t>Artículo 115.- Medidas correctivas reparadoras</w:t>
      </w:r>
    </w:p>
    <w:p w14:paraId="362CB8C7" w14:textId="77777777" w:rsidR="00E60CD7" w:rsidRPr="00FD0FC1" w:rsidRDefault="00E60CD7" w:rsidP="00946B66">
      <w:pPr>
        <w:spacing w:after="0" w:line="240" w:lineRule="auto"/>
        <w:ind w:left="567" w:hanging="283"/>
        <w:jc w:val="both"/>
        <w:rPr>
          <w:rFonts w:ascii="Arial Narrow" w:eastAsia="Arial Narrow" w:hAnsi="Arial Narrow" w:cs="Arial"/>
          <w:sz w:val="16"/>
          <w:szCs w:val="16"/>
        </w:rPr>
      </w:pPr>
      <w:r w:rsidRPr="00FD0FC1">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FD0FC1"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FD0FC1">
        <w:rPr>
          <w:rFonts w:ascii="Arial Narrow" w:eastAsia="Arial Narrow" w:hAnsi="Arial Narrow" w:cs="Arial"/>
          <w:sz w:val="16"/>
          <w:szCs w:val="16"/>
        </w:rPr>
        <w:t>Reparar productos.</w:t>
      </w:r>
    </w:p>
    <w:p w14:paraId="230C29AA" w14:textId="77777777" w:rsidR="00E60CD7" w:rsidRPr="00FD0FC1"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FD0FC1">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FD0FC1"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FD0FC1">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FD0FC1"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FD0FC1">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FD0FC1"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FD0FC1">
        <w:rPr>
          <w:rFonts w:ascii="Arial Narrow" w:eastAsia="Arial Narrow" w:hAnsi="Arial Narrow" w:cs="Arial"/>
          <w:sz w:val="16"/>
          <w:szCs w:val="16"/>
        </w:rPr>
        <w:t>Cumplir con ejecutar otras prestaciones u obligaciones legales o convencionales a su cargo.</w:t>
      </w:r>
    </w:p>
    <w:p w14:paraId="3F4CBAE7" w14:textId="77777777" w:rsidR="00E60CD7" w:rsidRPr="00FD0FC1"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FD0FC1">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FD0FC1" w:rsidRDefault="00E60CD7" w:rsidP="00946B66">
      <w:pPr>
        <w:numPr>
          <w:ilvl w:val="0"/>
          <w:numId w:val="1"/>
        </w:numPr>
        <w:spacing w:after="0" w:line="240" w:lineRule="auto"/>
        <w:ind w:left="567" w:firstLine="0"/>
        <w:jc w:val="both"/>
        <w:rPr>
          <w:rFonts w:ascii="Arial Narrow" w:eastAsia="Arial Narrow" w:hAnsi="Arial Narrow" w:cs="Arial"/>
          <w:sz w:val="16"/>
          <w:szCs w:val="16"/>
        </w:rPr>
      </w:pPr>
      <w:r w:rsidRPr="00FD0FC1">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FD0FC1" w:rsidRDefault="00E60CD7" w:rsidP="00946B66">
      <w:pPr>
        <w:pStyle w:val="Sinespaciado"/>
        <w:ind w:firstLine="567"/>
        <w:jc w:val="both"/>
        <w:rPr>
          <w:rFonts w:ascii="Arial Narrow" w:hAnsi="Arial Narrow" w:cs="Arial"/>
          <w:sz w:val="16"/>
          <w:szCs w:val="16"/>
        </w:rPr>
      </w:pPr>
      <w:r w:rsidRPr="00FD0FC1">
        <w:rPr>
          <w:rFonts w:ascii="Arial Narrow" w:hAnsi="Arial Narrow" w:cs="Arial"/>
          <w:sz w:val="16"/>
          <w:szCs w:val="16"/>
        </w:rPr>
        <w:t>Pagar los gastos incurridos por el consumidor para mitigar las consecuencias de la infracción administrativa.</w:t>
      </w:r>
    </w:p>
    <w:p w14:paraId="535CC427" w14:textId="77777777" w:rsidR="00E60CD7" w:rsidRPr="00FD0FC1" w:rsidRDefault="00E60CD7" w:rsidP="00946B66">
      <w:pPr>
        <w:pStyle w:val="Sinespaciado"/>
        <w:ind w:firstLine="567"/>
        <w:jc w:val="both"/>
        <w:rPr>
          <w:rFonts w:ascii="Arial Narrow" w:hAnsi="Arial Narrow" w:cs="Arial"/>
          <w:sz w:val="16"/>
          <w:szCs w:val="16"/>
        </w:rPr>
      </w:pPr>
      <w:r w:rsidRPr="00FD0FC1">
        <w:rPr>
          <w:rFonts w:ascii="Arial Narrow" w:hAnsi="Arial Narrow" w:cs="Arial"/>
          <w:sz w:val="16"/>
          <w:szCs w:val="16"/>
        </w:rPr>
        <w:t>Otras medidas reparadoras análogas de efectos equivalentes a las anteriores.</w:t>
      </w:r>
    </w:p>
    <w:p w14:paraId="28DDE63C" w14:textId="77777777" w:rsidR="00E60CD7" w:rsidRPr="00FD0FC1" w:rsidRDefault="00E60CD7" w:rsidP="00946B66">
      <w:pPr>
        <w:pStyle w:val="Sinespaciado"/>
        <w:ind w:left="567"/>
        <w:jc w:val="both"/>
        <w:rPr>
          <w:rFonts w:ascii="Arial Narrow" w:hAnsi="Arial Narrow" w:cs="Arial"/>
          <w:sz w:val="16"/>
          <w:szCs w:val="16"/>
        </w:rPr>
      </w:pPr>
      <w:r w:rsidRPr="00FD0FC1">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FD0FC1">
        <w:rPr>
          <w:rFonts w:ascii="Arial Narrow" w:hAnsi="Arial Narrow" w:cs="Arial"/>
          <w:sz w:val="16"/>
          <w:szCs w:val="16"/>
        </w:rPr>
        <w:t>conjuntamente con</w:t>
      </w:r>
      <w:proofErr w:type="gramEnd"/>
      <w:r w:rsidRPr="00FD0FC1">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FD0FC1" w:rsidRDefault="00E60CD7" w:rsidP="00946B66">
      <w:pPr>
        <w:spacing w:after="0" w:line="240" w:lineRule="auto"/>
        <w:ind w:left="567"/>
        <w:jc w:val="both"/>
        <w:rPr>
          <w:rFonts w:ascii="Arial Narrow" w:hAnsi="Arial Narrow" w:cs="Arial"/>
          <w:sz w:val="16"/>
          <w:szCs w:val="16"/>
        </w:rPr>
      </w:pPr>
      <w:r w:rsidRPr="00FD0FC1">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FD0FC1" w:rsidRDefault="00E60CD7" w:rsidP="00946B66">
      <w:pPr>
        <w:spacing w:after="0" w:line="240" w:lineRule="auto"/>
        <w:ind w:left="567"/>
        <w:jc w:val="both"/>
        <w:rPr>
          <w:rFonts w:ascii="Arial Narrow" w:hAnsi="Arial Narrow" w:cs="Arial"/>
          <w:sz w:val="16"/>
          <w:szCs w:val="16"/>
        </w:rPr>
      </w:pPr>
      <w:r w:rsidRPr="00FD0FC1">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FD0FC1" w:rsidRDefault="00E60CD7" w:rsidP="00946B66">
      <w:pPr>
        <w:spacing w:after="0" w:line="240" w:lineRule="auto"/>
        <w:ind w:left="567"/>
        <w:jc w:val="both"/>
        <w:rPr>
          <w:rFonts w:ascii="Arial Narrow" w:eastAsia="Arial Narrow" w:hAnsi="Arial Narrow" w:cs="Arial"/>
          <w:sz w:val="16"/>
          <w:szCs w:val="16"/>
        </w:rPr>
      </w:pPr>
      <w:r w:rsidRPr="00FD0FC1">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FD0FC1" w:rsidRDefault="00E60CD7" w:rsidP="00946B66">
      <w:pPr>
        <w:spacing w:after="0" w:line="240" w:lineRule="auto"/>
        <w:ind w:left="567"/>
        <w:jc w:val="both"/>
        <w:rPr>
          <w:rFonts w:ascii="Arial Narrow" w:eastAsia="Arial Narrow" w:hAnsi="Arial Narrow" w:cs="Arial"/>
          <w:sz w:val="16"/>
          <w:szCs w:val="16"/>
        </w:rPr>
      </w:pPr>
      <w:r w:rsidRPr="00FD0FC1">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FD0FC1" w:rsidRDefault="00E60CD7" w:rsidP="00946B66">
      <w:pPr>
        <w:spacing w:after="0" w:line="240" w:lineRule="auto"/>
        <w:ind w:left="567"/>
        <w:jc w:val="both"/>
        <w:rPr>
          <w:rFonts w:ascii="Arial Narrow" w:eastAsia="Arial Narrow" w:hAnsi="Arial Narrow" w:cs="Arial"/>
          <w:sz w:val="16"/>
          <w:szCs w:val="16"/>
        </w:rPr>
      </w:pPr>
      <w:r w:rsidRPr="00FD0FC1">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FD0FC1" w:rsidRDefault="00E60CD7" w:rsidP="00946B66">
      <w:pPr>
        <w:spacing w:after="0" w:line="240" w:lineRule="auto"/>
        <w:ind w:left="567"/>
        <w:jc w:val="both"/>
        <w:rPr>
          <w:rFonts w:ascii="Arial Narrow" w:eastAsia="Arial Narrow" w:hAnsi="Arial Narrow" w:cs="Arial"/>
          <w:sz w:val="16"/>
          <w:szCs w:val="16"/>
        </w:rPr>
      </w:pPr>
    </w:p>
    <w:p w14:paraId="624DB056" w14:textId="77777777" w:rsidR="00E60CD7" w:rsidRPr="00FD0FC1" w:rsidRDefault="00E60CD7" w:rsidP="00946B66">
      <w:pPr>
        <w:spacing w:after="0" w:line="240" w:lineRule="auto"/>
        <w:ind w:left="567"/>
        <w:jc w:val="both"/>
        <w:rPr>
          <w:rFonts w:ascii="Arial Narrow" w:eastAsia="Arial Narrow" w:hAnsi="Arial Narrow" w:cs="Arial"/>
          <w:b/>
          <w:bCs/>
          <w:sz w:val="16"/>
          <w:szCs w:val="16"/>
        </w:rPr>
      </w:pPr>
      <w:r w:rsidRPr="00FD0FC1">
        <w:rPr>
          <w:rFonts w:ascii="Arial Narrow" w:eastAsia="Arial Narrow" w:hAnsi="Arial Narrow" w:cs="Arial"/>
          <w:b/>
          <w:bCs/>
          <w:sz w:val="16"/>
          <w:szCs w:val="16"/>
        </w:rPr>
        <w:t>Artículo 116.- Medidas correctivas complementarias</w:t>
      </w:r>
    </w:p>
    <w:p w14:paraId="5972CD26" w14:textId="77777777" w:rsidR="00E60CD7" w:rsidRPr="00FD0FC1" w:rsidRDefault="00E60CD7" w:rsidP="00946B66">
      <w:pPr>
        <w:spacing w:after="0" w:line="240" w:lineRule="auto"/>
        <w:ind w:left="567"/>
        <w:jc w:val="both"/>
        <w:rPr>
          <w:rFonts w:ascii="Arial Narrow" w:eastAsia="Arial Narrow" w:hAnsi="Arial Narrow" w:cs="Arial"/>
          <w:sz w:val="16"/>
          <w:szCs w:val="16"/>
        </w:rPr>
      </w:pPr>
      <w:r w:rsidRPr="00FD0FC1">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FD0FC1" w:rsidRDefault="00E60CD7" w:rsidP="00946B66">
      <w:pPr>
        <w:spacing w:after="0" w:line="240" w:lineRule="auto"/>
        <w:ind w:left="567"/>
        <w:jc w:val="both"/>
        <w:rPr>
          <w:rFonts w:ascii="Arial Narrow" w:eastAsia="Arial Narrow" w:hAnsi="Arial Narrow" w:cs="Arial"/>
          <w:sz w:val="16"/>
          <w:szCs w:val="16"/>
        </w:rPr>
      </w:pPr>
      <w:r w:rsidRPr="00FD0FC1">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FD0FC1" w:rsidRDefault="00E60CD7" w:rsidP="00946B66">
      <w:pPr>
        <w:spacing w:after="0" w:line="240" w:lineRule="auto"/>
        <w:ind w:left="567"/>
        <w:jc w:val="both"/>
        <w:rPr>
          <w:rFonts w:ascii="Arial Narrow" w:eastAsia="Arial Narrow" w:hAnsi="Arial Narrow" w:cs="Arial"/>
          <w:sz w:val="16"/>
          <w:szCs w:val="16"/>
        </w:rPr>
      </w:pPr>
      <w:r w:rsidRPr="00FD0FC1">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FD0FC1" w:rsidRDefault="00E60CD7" w:rsidP="00946B66">
      <w:pPr>
        <w:spacing w:after="0" w:line="240" w:lineRule="auto"/>
        <w:ind w:left="567"/>
        <w:jc w:val="both"/>
        <w:rPr>
          <w:rFonts w:ascii="Arial Narrow" w:eastAsia="Arial Narrow" w:hAnsi="Arial Narrow" w:cs="Arial"/>
          <w:sz w:val="16"/>
          <w:szCs w:val="16"/>
        </w:rPr>
      </w:pPr>
      <w:r w:rsidRPr="00FD0FC1">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FD0FC1" w:rsidRDefault="00E60CD7" w:rsidP="00946B66">
      <w:pPr>
        <w:spacing w:after="0" w:line="240" w:lineRule="auto"/>
        <w:ind w:left="567"/>
        <w:jc w:val="both"/>
        <w:rPr>
          <w:rFonts w:ascii="Arial Narrow" w:eastAsia="Arial Narrow" w:hAnsi="Arial Narrow" w:cs="Arial"/>
          <w:sz w:val="16"/>
          <w:szCs w:val="16"/>
        </w:rPr>
      </w:pPr>
      <w:r w:rsidRPr="00FD0FC1">
        <w:rPr>
          <w:rFonts w:ascii="Arial Narrow" w:eastAsia="Arial Narrow" w:hAnsi="Arial Narrow" w:cs="Arial"/>
          <w:sz w:val="16"/>
          <w:szCs w:val="16"/>
        </w:rPr>
        <w:t xml:space="preserve">d. En caso de infracciones muy graves y de reincidencia o </w:t>
      </w:r>
      <w:proofErr w:type="spellStart"/>
      <w:r w:rsidRPr="00FD0FC1">
        <w:rPr>
          <w:rFonts w:ascii="Arial Narrow" w:eastAsia="Arial Narrow" w:hAnsi="Arial Narrow" w:cs="Arial"/>
          <w:sz w:val="16"/>
          <w:szCs w:val="16"/>
        </w:rPr>
        <w:t>reiterancia</w:t>
      </w:r>
      <w:proofErr w:type="spellEnd"/>
      <w:r w:rsidRPr="00FD0FC1">
        <w:rPr>
          <w:rFonts w:ascii="Arial Narrow" w:eastAsia="Arial Narrow" w:hAnsi="Arial Narrow" w:cs="Arial"/>
          <w:sz w:val="16"/>
          <w:szCs w:val="16"/>
        </w:rPr>
        <w:t xml:space="preserve">: </w:t>
      </w:r>
    </w:p>
    <w:p w14:paraId="67DF7967" w14:textId="77777777" w:rsidR="00E60CD7" w:rsidRPr="00FD0FC1" w:rsidRDefault="00E60CD7" w:rsidP="00946B66">
      <w:pPr>
        <w:spacing w:after="0" w:line="240" w:lineRule="auto"/>
        <w:ind w:left="567"/>
        <w:jc w:val="both"/>
        <w:rPr>
          <w:rFonts w:ascii="Arial Narrow" w:eastAsia="Arial Narrow" w:hAnsi="Arial Narrow" w:cs="Arial"/>
          <w:sz w:val="16"/>
          <w:szCs w:val="16"/>
        </w:rPr>
      </w:pPr>
      <w:r w:rsidRPr="00FD0FC1">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FD0FC1" w:rsidRDefault="00E60CD7" w:rsidP="00946B66">
      <w:pPr>
        <w:spacing w:after="0" w:line="240" w:lineRule="auto"/>
        <w:ind w:left="567"/>
        <w:jc w:val="both"/>
        <w:rPr>
          <w:rFonts w:ascii="Arial Narrow" w:eastAsia="Arial Narrow" w:hAnsi="Arial Narrow" w:cs="Arial"/>
          <w:sz w:val="16"/>
          <w:szCs w:val="16"/>
        </w:rPr>
      </w:pPr>
      <w:r w:rsidRPr="00FD0FC1">
        <w:rPr>
          <w:rFonts w:ascii="Arial Narrow" w:eastAsia="Arial Narrow" w:hAnsi="Arial Narrow" w:cs="Arial"/>
          <w:sz w:val="16"/>
          <w:szCs w:val="16"/>
        </w:rPr>
        <w:t>(</w:t>
      </w:r>
      <w:proofErr w:type="spellStart"/>
      <w:r w:rsidRPr="00FD0FC1">
        <w:rPr>
          <w:rFonts w:ascii="Arial Narrow" w:eastAsia="Arial Narrow" w:hAnsi="Arial Narrow" w:cs="Arial"/>
          <w:sz w:val="16"/>
          <w:szCs w:val="16"/>
        </w:rPr>
        <w:t>ii</w:t>
      </w:r>
      <w:proofErr w:type="spellEnd"/>
      <w:r w:rsidRPr="00FD0FC1">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7976F637" w14:textId="77777777" w:rsidR="00E60CD7" w:rsidRPr="00FD0FC1" w:rsidRDefault="00E60CD7" w:rsidP="00946B66">
      <w:pPr>
        <w:spacing w:after="0" w:line="240" w:lineRule="auto"/>
        <w:ind w:left="567"/>
        <w:jc w:val="both"/>
        <w:rPr>
          <w:rFonts w:ascii="Arial Narrow" w:eastAsia="Arial Narrow" w:hAnsi="Arial Narrow" w:cs="Arial"/>
          <w:sz w:val="16"/>
          <w:szCs w:val="16"/>
        </w:rPr>
      </w:pPr>
      <w:r w:rsidRPr="00FD0FC1">
        <w:rPr>
          <w:rFonts w:ascii="Arial Narrow" w:eastAsia="Arial Narrow" w:hAnsi="Arial Narrow" w:cs="Arial"/>
          <w:sz w:val="16"/>
          <w:szCs w:val="16"/>
        </w:rPr>
        <w:t xml:space="preserve">e. Publicación de avisos </w:t>
      </w:r>
      <w:proofErr w:type="spellStart"/>
      <w:r w:rsidRPr="00FD0FC1">
        <w:rPr>
          <w:rFonts w:ascii="Arial Narrow" w:eastAsia="Arial Narrow" w:hAnsi="Arial Narrow" w:cs="Arial"/>
          <w:sz w:val="16"/>
          <w:szCs w:val="16"/>
        </w:rPr>
        <w:t>rectificatorios</w:t>
      </w:r>
      <w:proofErr w:type="spellEnd"/>
      <w:r w:rsidRPr="00FD0FC1">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FD0FC1" w:rsidRDefault="00E60CD7" w:rsidP="00946B66">
      <w:pPr>
        <w:spacing w:after="0" w:line="240" w:lineRule="auto"/>
        <w:ind w:left="567"/>
        <w:jc w:val="both"/>
        <w:rPr>
          <w:rFonts w:ascii="Arial Narrow" w:eastAsia="Arial Narrow" w:hAnsi="Arial Narrow" w:cs="Arial"/>
          <w:sz w:val="16"/>
          <w:szCs w:val="16"/>
        </w:rPr>
      </w:pPr>
      <w:r w:rsidRPr="00FD0FC1">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FD0FC1" w:rsidRDefault="00E60CD7" w:rsidP="00946B66">
      <w:pPr>
        <w:spacing w:after="0" w:line="240" w:lineRule="auto"/>
        <w:ind w:left="567"/>
        <w:jc w:val="both"/>
        <w:rPr>
          <w:rFonts w:ascii="Arial Narrow" w:eastAsia="Arial Narrow" w:hAnsi="Arial Narrow" w:cs="Arial"/>
          <w:sz w:val="16"/>
          <w:szCs w:val="16"/>
        </w:rPr>
      </w:pPr>
      <w:r w:rsidRPr="00FD0FC1">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FD0FC1" w:rsidRDefault="00E60CD7" w:rsidP="00946B66">
      <w:pPr>
        <w:spacing w:after="0" w:line="240" w:lineRule="auto"/>
        <w:ind w:left="567"/>
        <w:jc w:val="both"/>
        <w:rPr>
          <w:rFonts w:ascii="Arial Narrow" w:eastAsia="Arial Narrow" w:hAnsi="Arial Narrow" w:cs="Arial"/>
          <w:sz w:val="16"/>
          <w:szCs w:val="16"/>
        </w:rPr>
      </w:pPr>
    </w:p>
  </w:footnote>
  <w:footnote w:id="13">
    <w:p w14:paraId="7C8F069B" w14:textId="77777777" w:rsidR="00E60CD7" w:rsidRPr="00FD0FC1" w:rsidRDefault="00E60CD7" w:rsidP="00946B66">
      <w:pPr>
        <w:pStyle w:val="Textonotapie"/>
        <w:tabs>
          <w:tab w:val="left" w:pos="567"/>
        </w:tabs>
        <w:ind w:left="567" w:hanging="567"/>
        <w:jc w:val="both"/>
        <w:rPr>
          <w:rFonts w:ascii="Arial Narrow" w:hAnsi="Arial Narrow" w:cs="Arial"/>
          <w:b/>
          <w:sz w:val="16"/>
          <w:szCs w:val="16"/>
        </w:rPr>
      </w:pPr>
      <w:r w:rsidRPr="00FD0FC1">
        <w:rPr>
          <w:rStyle w:val="Refdenotaalpie"/>
          <w:rFonts w:ascii="Arial Narrow" w:hAnsi="Arial Narrow" w:cs="Arial"/>
          <w:sz w:val="16"/>
          <w:szCs w:val="16"/>
        </w:rPr>
        <w:footnoteRef/>
      </w:r>
      <w:r w:rsidRPr="00FD0FC1">
        <w:rPr>
          <w:rFonts w:ascii="Arial Narrow" w:hAnsi="Arial Narrow" w:cs="Arial"/>
          <w:sz w:val="16"/>
          <w:szCs w:val="16"/>
        </w:rPr>
        <w:t xml:space="preserve"> </w:t>
      </w:r>
      <w:r w:rsidRPr="00FD0FC1">
        <w:rPr>
          <w:rFonts w:ascii="Arial Narrow" w:hAnsi="Arial Narrow" w:cs="Arial"/>
          <w:sz w:val="16"/>
          <w:szCs w:val="16"/>
        </w:rPr>
        <w:tab/>
      </w:r>
      <w:r w:rsidRPr="00FD0FC1">
        <w:rPr>
          <w:rFonts w:ascii="Arial Narrow" w:eastAsia="Arial Narrow" w:hAnsi="Arial Narrow" w:cs="Arial"/>
          <w:b/>
          <w:sz w:val="16"/>
          <w:szCs w:val="16"/>
        </w:rPr>
        <w:t>LEY 29571, CÓDIGO DE PROTECCIÓN Y DEFENSA DEL CONSUMIDOR</w:t>
      </w:r>
      <w:r w:rsidRPr="00FD0FC1">
        <w:rPr>
          <w:rFonts w:ascii="Arial Narrow" w:hAnsi="Arial Narrow" w:cs="Arial"/>
          <w:b/>
          <w:bCs/>
          <w:sz w:val="16"/>
          <w:szCs w:val="16"/>
        </w:rPr>
        <w:t xml:space="preserve">, </w:t>
      </w:r>
      <w:r w:rsidRPr="00FD0FC1">
        <w:rPr>
          <w:rFonts w:ascii="Arial Narrow" w:hAnsi="Arial Narrow" w:cs="Arial"/>
          <w:b/>
          <w:sz w:val="16"/>
          <w:szCs w:val="16"/>
        </w:rPr>
        <w:t>publicado el 2 de setiembre de 2010 y modificado por Decreto Legislativo 1308</w:t>
      </w:r>
    </w:p>
    <w:p w14:paraId="15FD716E" w14:textId="77777777" w:rsidR="00E60CD7" w:rsidRPr="00FD0FC1" w:rsidRDefault="00E60CD7" w:rsidP="00946B66">
      <w:pPr>
        <w:pStyle w:val="Textonotapie"/>
        <w:tabs>
          <w:tab w:val="left" w:pos="567"/>
        </w:tabs>
        <w:jc w:val="both"/>
        <w:rPr>
          <w:rFonts w:ascii="Arial Narrow" w:eastAsia="Arial Narrow" w:hAnsi="Arial Narrow" w:cs="Arial"/>
          <w:b/>
          <w:sz w:val="16"/>
          <w:szCs w:val="16"/>
        </w:rPr>
      </w:pPr>
      <w:r w:rsidRPr="00FD0FC1">
        <w:rPr>
          <w:rFonts w:ascii="Arial Narrow" w:eastAsia="Arial Narrow" w:hAnsi="Arial Narrow" w:cs="Arial"/>
          <w:b/>
          <w:sz w:val="16"/>
          <w:szCs w:val="16"/>
        </w:rPr>
        <w:tab/>
        <w:t>Artículo 112.- Criterios de graduación de las sanciones administrativas</w:t>
      </w:r>
    </w:p>
    <w:p w14:paraId="36F54C06" w14:textId="77777777" w:rsidR="00E60CD7" w:rsidRPr="00FD0FC1" w:rsidRDefault="00E60CD7" w:rsidP="00946B66">
      <w:pPr>
        <w:pStyle w:val="Textonotapie"/>
        <w:tabs>
          <w:tab w:val="left" w:pos="567"/>
        </w:tabs>
        <w:jc w:val="both"/>
        <w:rPr>
          <w:rFonts w:ascii="Arial Narrow" w:eastAsia="Arial Narrow" w:hAnsi="Arial Narrow" w:cs="Arial"/>
          <w:sz w:val="16"/>
          <w:szCs w:val="16"/>
        </w:rPr>
      </w:pPr>
      <w:r w:rsidRPr="00FD0FC1">
        <w:rPr>
          <w:rFonts w:ascii="Arial Narrow" w:eastAsia="Arial Narrow" w:hAnsi="Arial Narrow" w:cs="Arial"/>
          <w:sz w:val="16"/>
          <w:szCs w:val="16"/>
        </w:rPr>
        <w:tab/>
        <w:t>(…)</w:t>
      </w:r>
    </w:p>
    <w:p w14:paraId="7B724B75" w14:textId="77777777" w:rsidR="00E60CD7" w:rsidRPr="00FD0FC1" w:rsidRDefault="00E60CD7" w:rsidP="00946B66">
      <w:pPr>
        <w:pStyle w:val="Textonotapie"/>
        <w:tabs>
          <w:tab w:val="left" w:pos="567"/>
        </w:tabs>
        <w:jc w:val="both"/>
        <w:rPr>
          <w:rFonts w:ascii="Arial Narrow" w:eastAsia="Arial Narrow" w:hAnsi="Arial Narrow" w:cs="Arial"/>
          <w:sz w:val="16"/>
          <w:szCs w:val="16"/>
        </w:rPr>
      </w:pPr>
      <w:r w:rsidRPr="00FD0FC1">
        <w:rPr>
          <w:rFonts w:ascii="Arial Narrow" w:eastAsia="Arial Narrow" w:hAnsi="Arial Narrow" w:cs="Arial"/>
          <w:sz w:val="16"/>
          <w:szCs w:val="16"/>
        </w:rPr>
        <w:tab/>
        <w:t>Se consideran circunstancias atenuantes especiales, las siguientes:</w:t>
      </w:r>
    </w:p>
    <w:p w14:paraId="6AC5BA11" w14:textId="77777777" w:rsidR="00E60CD7" w:rsidRPr="00FD0FC1" w:rsidRDefault="00E60CD7" w:rsidP="00946B66">
      <w:pPr>
        <w:pStyle w:val="Textonotapie"/>
        <w:tabs>
          <w:tab w:val="left" w:pos="567"/>
        </w:tabs>
        <w:jc w:val="both"/>
        <w:rPr>
          <w:rFonts w:ascii="Arial Narrow" w:eastAsia="Arial Narrow" w:hAnsi="Arial Narrow" w:cs="Arial"/>
          <w:sz w:val="16"/>
          <w:szCs w:val="16"/>
        </w:rPr>
      </w:pPr>
      <w:r w:rsidRPr="00FD0FC1">
        <w:rPr>
          <w:rFonts w:ascii="Arial Narrow" w:eastAsia="Arial Narrow" w:hAnsi="Arial Narrow" w:cs="Arial"/>
          <w:sz w:val="16"/>
          <w:szCs w:val="16"/>
        </w:rPr>
        <w:tab/>
        <w:t>(…)</w:t>
      </w:r>
    </w:p>
    <w:p w14:paraId="3E80140A" w14:textId="77777777" w:rsidR="00E60CD7" w:rsidRPr="00FD0FC1" w:rsidRDefault="00E60CD7" w:rsidP="00946B66">
      <w:pPr>
        <w:pStyle w:val="Textonotapie"/>
        <w:tabs>
          <w:tab w:val="left" w:pos="567"/>
        </w:tabs>
        <w:ind w:left="567"/>
        <w:jc w:val="both"/>
        <w:rPr>
          <w:rFonts w:ascii="Arial Narrow" w:eastAsia="Arial Narrow" w:hAnsi="Arial Narrow" w:cs="Arial"/>
          <w:sz w:val="16"/>
          <w:szCs w:val="16"/>
        </w:rPr>
      </w:pPr>
      <w:r w:rsidRPr="00FD0FC1">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FD0FC1">
        <w:rPr>
          <w:rFonts w:ascii="Arial Narrow" w:eastAsia="Arial Narrow" w:hAnsi="Arial Narrow" w:cs="Arial"/>
          <w:sz w:val="16"/>
          <w:szCs w:val="16"/>
        </w:rPr>
        <w:t>liminarmente</w:t>
      </w:r>
      <w:proofErr w:type="spellEnd"/>
      <w:r w:rsidRPr="00FD0FC1">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FD0FC1" w:rsidRDefault="00E60CD7" w:rsidP="00946B66">
      <w:pPr>
        <w:pStyle w:val="Textonotapie"/>
        <w:jc w:val="both"/>
        <w:rPr>
          <w:rFonts w:ascii="Arial Narrow" w:hAnsi="Arial Narrow" w:cs="Arial"/>
          <w:sz w:val="16"/>
          <w:szCs w:val="16"/>
        </w:rPr>
      </w:pPr>
    </w:p>
  </w:footnote>
  <w:footnote w:id="14">
    <w:p w14:paraId="1C46CEFF" w14:textId="77777777" w:rsidR="00E60CD7" w:rsidRPr="00FD0FC1" w:rsidRDefault="00E60CD7" w:rsidP="00946B66">
      <w:pPr>
        <w:autoSpaceDE w:val="0"/>
        <w:autoSpaceDN w:val="0"/>
        <w:adjustRightInd w:val="0"/>
        <w:spacing w:after="0" w:line="240" w:lineRule="auto"/>
        <w:ind w:left="567" w:hanging="567"/>
        <w:jc w:val="both"/>
        <w:rPr>
          <w:rFonts w:ascii="Arial Narrow" w:hAnsi="Arial Narrow" w:cs="Arial"/>
          <w:b/>
          <w:bCs/>
          <w:sz w:val="16"/>
          <w:szCs w:val="16"/>
        </w:rPr>
      </w:pPr>
      <w:r w:rsidRPr="00FD0FC1">
        <w:rPr>
          <w:rStyle w:val="Refdenotaalpie"/>
          <w:rFonts w:ascii="Arial Narrow" w:hAnsi="Arial Narrow" w:cs="Arial"/>
          <w:b/>
          <w:bCs/>
          <w:sz w:val="16"/>
          <w:szCs w:val="16"/>
        </w:rPr>
        <w:footnoteRef/>
      </w:r>
      <w:r w:rsidRPr="00FD0FC1">
        <w:rPr>
          <w:rFonts w:ascii="Arial Narrow" w:hAnsi="Arial Narrow" w:cs="Arial"/>
          <w:b/>
          <w:bCs/>
          <w:sz w:val="16"/>
          <w:szCs w:val="16"/>
        </w:rPr>
        <w:t xml:space="preserve"> </w:t>
      </w:r>
      <w:r w:rsidRPr="00FD0FC1">
        <w:rPr>
          <w:rFonts w:ascii="Arial Narrow" w:hAnsi="Arial Narrow" w:cs="Arial"/>
          <w:b/>
          <w:bCs/>
          <w:sz w:val="16"/>
          <w:szCs w:val="16"/>
        </w:rPr>
        <w:tab/>
        <w:t xml:space="preserve">DECRETO LEGISLATIVO </w:t>
      </w:r>
      <w:proofErr w:type="spellStart"/>
      <w:r w:rsidRPr="00FD0FC1">
        <w:rPr>
          <w:rFonts w:ascii="Arial Narrow" w:hAnsi="Arial Narrow" w:cs="Arial"/>
          <w:b/>
          <w:bCs/>
          <w:sz w:val="16"/>
          <w:szCs w:val="16"/>
        </w:rPr>
        <w:t/>
      </w:r>
      <w:proofErr w:type="spellEnd"/>
      <w:r w:rsidRPr="00FD0FC1">
        <w:rPr>
          <w:rFonts w:ascii="Arial Narrow" w:hAnsi="Arial Narrow" w:cs="Arial"/>
          <w:b/>
          <w:bCs/>
          <w:sz w:val="16"/>
          <w:szCs w:val="16"/>
        </w:rPr>
        <w:t xml:space="preserve"> 807, LEY SOBRE FACULTADES, NORMAS Y ORGANIZACIÓN DEL INDECOPI FACULTADES DE LAS COMISIONES Y OFICINAS DEL INDECOPI</w:t>
      </w:r>
    </w:p>
    <w:p w14:paraId="637FC967" w14:textId="77777777" w:rsidR="00E60CD7" w:rsidRPr="00FD0FC1" w:rsidRDefault="00E60CD7" w:rsidP="00946B66">
      <w:pPr>
        <w:pStyle w:val="NormalWeb"/>
        <w:spacing w:after="0" w:line="240" w:lineRule="auto"/>
        <w:ind w:left="567"/>
        <w:jc w:val="both"/>
        <w:rPr>
          <w:rFonts w:ascii="Arial Narrow" w:hAnsi="Arial Narrow" w:cs="Arial"/>
          <w:bCs/>
          <w:sz w:val="16"/>
          <w:szCs w:val="16"/>
        </w:rPr>
      </w:pPr>
      <w:r w:rsidRPr="00FD0FC1">
        <w:rPr>
          <w:rFonts w:ascii="Arial Narrow" w:hAnsi="Arial Narrow" w:cs="Arial"/>
          <w:b/>
          <w:sz w:val="16"/>
          <w:szCs w:val="16"/>
        </w:rPr>
        <w:t xml:space="preserve">Artículo 29.- </w:t>
      </w:r>
      <w:r w:rsidRPr="00FD0FC1">
        <w:rPr>
          <w:rFonts w:ascii="Arial Narrow" w:hAnsi="Arial Narrow" w:cs="Arial"/>
          <w:bCs/>
          <w:sz w:val="16"/>
          <w:szCs w:val="16"/>
        </w:rPr>
        <w:t xml:space="preserve">En cualquier estado del procedimiento, e incluso antes de admitirse a trámite la denuncia, el </w:t>
      </w:r>
      <w:proofErr w:type="gramStart"/>
      <w:r w:rsidRPr="00FD0FC1">
        <w:rPr>
          <w:rFonts w:ascii="Arial Narrow" w:hAnsi="Arial Narrow" w:cs="Arial"/>
          <w:bCs/>
          <w:sz w:val="16"/>
          <w:szCs w:val="16"/>
        </w:rPr>
        <w:t>Secretario Técnico</w:t>
      </w:r>
      <w:proofErr w:type="gramEnd"/>
      <w:r w:rsidRPr="00FD0FC1">
        <w:rPr>
          <w:rFonts w:ascii="Arial Narrow" w:hAnsi="Arial Narrow" w:cs="Arial"/>
          <w:bCs/>
          <w:sz w:val="16"/>
          <w:szCs w:val="16"/>
        </w:rPr>
        <w:t xml:space="preserve"> podrá citar a las partes a audiencia de conciliación. La audiencia se desarrollará ante el </w:t>
      </w:r>
      <w:proofErr w:type="gramStart"/>
      <w:r w:rsidRPr="00FD0FC1">
        <w:rPr>
          <w:rFonts w:ascii="Arial Narrow" w:hAnsi="Arial Narrow" w:cs="Arial"/>
          <w:bCs/>
          <w:sz w:val="16"/>
          <w:szCs w:val="16"/>
        </w:rPr>
        <w:t>Secretario Técnico</w:t>
      </w:r>
      <w:proofErr w:type="gramEnd"/>
      <w:r w:rsidRPr="00FD0FC1">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FD0FC1" w:rsidRDefault="00E60CD7" w:rsidP="00946B66">
      <w:pPr>
        <w:pStyle w:val="NormalWeb"/>
        <w:spacing w:after="0" w:line="240" w:lineRule="auto"/>
        <w:ind w:left="567"/>
        <w:jc w:val="both"/>
        <w:rPr>
          <w:rFonts w:ascii="Arial Narrow" w:hAnsi="Arial Narrow" w:cs="Arial"/>
          <w:sz w:val="16"/>
          <w:szCs w:val="16"/>
        </w:rPr>
      </w:pPr>
    </w:p>
  </w:footnote>
  <w:footnote w:id="15">
    <w:p w14:paraId="16B61717" w14:textId="77777777" w:rsidR="00E60CD7" w:rsidRPr="00FD0FC1" w:rsidRDefault="00E60CD7" w:rsidP="00946B66">
      <w:pPr>
        <w:pStyle w:val="Textonotapie"/>
        <w:ind w:left="567" w:hanging="567"/>
        <w:jc w:val="both"/>
        <w:rPr>
          <w:rFonts w:ascii="Arial Narrow" w:hAnsi="Arial Narrow" w:cs="Arial"/>
          <w:sz w:val="16"/>
          <w:szCs w:val="16"/>
        </w:rPr>
      </w:pPr>
      <w:r w:rsidRPr="00FD0FC1">
        <w:rPr>
          <w:rStyle w:val="Refdenotaalpie"/>
          <w:rFonts w:ascii="Arial Narrow" w:hAnsi="Arial Narrow" w:cs="Arial"/>
          <w:sz w:val="16"/>
          <w:szCs w:val="16"/>
        </w:rPr>
        <w:footnoteRef/>
      </w:r>
      <w:r w:rsidRPr="00FD0FC1">
        <w:rPr>
          <w:rFonts w:ascii="Arial Narrow" w:hAnsi="Arial Narrow" w:cs="Arial"/>
          <w:sz w:val="16"/>
          <w:szCs w:val="16"/>
        </w:rPr>
        <w:t xml:space="preserve"> </w:t>
      </w:r>
      <w:r w:rsidRPr="00FD0FC1">
        <w:rPr>
          <w:rFonts w:ascii="Arial Narrow" w:hAnsi="Arial Narrow" w:cs="Arial"/>
          <w:sz w:val="16"/>
          <w:szCs w:val="16"/>
        </w:rPr>
        <w:tab/>
      </w:r>
      <w:r w:rsidRPr="00FD0FC1">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7ECBA53F" w14:textId="73C392B4" w:rsidR="00E60CD7" w:rsidRPr="00FD0FC1" w:rsidRDefault="00E60CD7" w:rsidP="00946B66">
      <w:pPr>
        <w:pStyle w:val="Textonotapie"/>
        <w:ind w:left="1134" w:hanging="567"/>
        <w:jc w:val="both"/>
        <w:rPr>
          <w:rFonts w:ascii="Arial Narrow" w:hAnsi="Arial Narrow" w:cs="Arial"/>
          <w:sz w:val="16"/>
          <w:szCs w:val="16"/>
        </w:rPr>
      </w:pPr>
      <w:r w:rsidRPr="00FD0FC1">
        <w:rPr>
          <w:rFonts w:ascii="Arial Narrow" w:hAnsi="Arial Narrow" w:cs="Arial"/>
          <w:b/>
          <w:bCs/>
          <w:sz w:val="16"/>
          <w:szCs w:val="16"/>
        </w:rPr>
        <w:t>Artículo 20.- Modalidades de notificación</w:t>
      </w:r>
    </w:p>
    <w:p w14:paraId="1D98A283" w14:textId="77777777" w:rsidR="00054D10" w:rsidRPr="00FD0FC1" w:rsidRDefault="00B577D4" w:rsidP="00B577D4">
      <w:pPr>
        <w:pStyle w:val="Textonotapie"/>
        <w:ind w:left="567"/>
        <w:jc w:val="both"/>
        <w:rPr>
          <w:rFonts w:ascii="Arial Narrow" w:hAnsi="Arial Narrow" w:cs="Arial"/>
          <w:sz w:val="16"/>
          <w:szCs w:val="16"/>
          <w:lang w:val="es-ES"/>
        </w:rPr>
      </w:pPr>
      <w:bookmarkStart w:id="14" w:name="_Hlk214959443"/>
      <w:r w:rsidRPr="00FD0FC1">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B50727" w14:textId="77777777" w:rsidR="00054D10" w:rsidRPr="00FD0FC1" w:rsidRDefault="00B577D4" w:rsidP="00B577D4">
      <w:pPr>
        <w:pStyle w:val="Textonotapie"/>
        <w:ind w:left="567"/>
        <w:jc w:val="both"/>
        <w:rPr>
          <w:rFonts w:ascii="Arial Narrow" w:hAnsi="Arial Narrow" w:cs="Arial"/>
          <w:sz w:val="16"/>
          <w:szCs w:val="16"/>
          <w:lang w:val="es-ES"/>
        </w:rPr>
      </w:pPr>
      <w:r w:rsidRPr="00FD0FC1">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9227C25" w14:textId="039F34B0" w:rsidR="00946B66" w:rsidRPr="00FD0FC1" w:rsidRDefault="00B577D4" w:rsidP="00B577D4">
      <w:pPr>
        <w:pStyle w:val="Textonotapie"/>
        <w:ind w:left="567"/>
        <w:jc w:val="both"/>
        <w:rPr>
          <w:rFonts w:ascii="Arial Narrow" w:hAnsi="Arial Narrow" w:cs="Arial"/>
          <w:sz w:val="16"/>
          <w:szCs w:val="16"/>
          <w:lang w:val="es-ES"/>
        </w:rPr>
      </w:pPr>
      <w:r w:rsidRPr="00FD0FC1">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4"/>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5A42"/>
    <w:rsid w:val="00011C7B"/>
    <w:rsid w:val="000236DA"/>
    <w:rsid w:val="00024239"/>
    <w:rsid w:val="00054D10"/>
    <w:rsid w:val="000977BA"/>
    <w:rsid w:val="000A2C5A"/>
    <w:rsid w:val="000A48DF"/>
    <w:rsid w:val="000C03E0"/>
    <w:rsid w:val="000C186B"/>
    <w:rsid w:val="000C4DDA"/>
    <w:rsid w:val="000E5C8E"/>
    <w:rsid w:val="00131702"/>
    <w:rsid w:val="00134E52"/>
    <w:rsid w:val="001710A2"/>
    <w:rsid w:val="0018105C"/>
    <w:rsid w:val="00194162"/>
    <w:rsid w:val="001B5674"/>
    <w:rsid w:val="001B6FB2"/>
    <w:rsid w:val="001C0FB6"/>
    <w:rsid w:val="001D00D0"/>
    <w:rsid w:val="001D3409"/>
    <w:rsid w:val="001E3ECE"/>
    <w:rsid w:val="001E7CC1"/>
    <w:rsid w:val="00220DD4"/>
    <w:rsid w:val="002708D6"/>
    <w:rsid w:val="00290C55"/>
    <w:rsid w:val="00295E2A"/>
    <w:rsid w:val="002A58EA"/>
    <w:rsid w:val="002A5D03"/>
    <w:rsid w:val="002B2DF7"/>
    <w:rsid w:val="002E5997"/>
    <w:rsid w:val="002F31A1"/>
    <w:rsid w:val="002F5FB0"/>
    <w:rsid w:val="00307A17"/>
    <w:rsid w:val="00331BE0"/>
    <w:rsid w:val="003748FB"/>
    <w:rsid w:val="003E498C"/>
    <w:rsid w:val="003F31B6"/>
    <w:rsid w:val="00480B33"/>
    <w:rsid w:val="004823AE"/>
    <w:rsid w:val="00483C83"/>
    <w:rsid w:val="00483E38"/>
    <w:rsid w:val="004B2999"/>
    <w:rsid w:val="004C180A"/>
    <w:rsid w:val="004C3A94"/>
    <w:rsid w:val="004F75ED"/>
    <w:rsid w:val="00512D0A"/>
    <w:rsid w:val="00515328"/>
    <w:rsid w:val="005315FC"/>
    <w:rsid w:val="005D655C"/>
    <w:rsid w:val="005D7A26"/>
    <w:rsid w:val="00604648"/>
    <w:rsid w:val="00621D96"/>
    <w:rsid w:val="00626395"/>
    <w:rsid w:val="0064211C"/>
    <w:rsid w:val="006E3BE5"/>
    <w:rsid w:val="0070502E"/>
    <w:rsid w:val="0073033D"/>
    <w:rsid w:val="0073427D"/>
    <w:rsid w:val="007C479C"/>
    <w:rsid w:val="007E3262"/>
    <w:rsid w:val="007E5798"/>
    <w:rsid w:val="0081327B"/>
    <w:rsid w:val="0082264D"/>
    <w:rsid w:val="008233F6"/>
    <w:rsid w:val="0083186C"/>
    <w:rsid w:val="008424BB"/>
    <w:rsid w:val="00846714"/>
    <w:rsid w:val="0085125D"/>
    <w:rsid w:val="008752F0"/>
    <w:rsid w:val="008834B0"/>
    <w:rsid w:val="008879D8"/>
    <w:rsid w:val="00890B1F"/>
    <w:rsid w:val="008A211A"/>
    <w:rsid w:val="008B7CCF"/>
    <w:rsid w:val="008F232A"/>
    <w:rsid w:val="008F3040"/>
    <w:rsid w:val="008F3358"/>
    <w:rsid w:val="008F468A"/>
    <w:rsid w:val="00931F8B"/>
    <w:rsid w:val="00946B66"/>
    <w:rsid w:val="00970562"/>
    <w:rsid w:val="00987046"/>
    <w:rsid w:val="009C4021"/>
    <w:rsid w:val="009D2900"/>
    <w:rsid w:val="009D7D45"/>
    <w:rsid w:val="00A37879"/>
    <w:rsid w:val="00A51F9B"/>
    <w:rsid w:val="00A70BBE"/>
    <w:rsid w:val="00A72296"/>
    <w:rsid w:val="00A83ABA"/>
    <w:rsid w:val="00A84194"/>
    <w:rsid w:val="00A84ACA"/>
    <w:rsid w:val="00A91E6B"/>
    <w:rsid w:val="00AA1996"/>
    <w:rsid w:val="00AC5DF4"/>
    <w:rsid w:val="00AC726D"/>
    <w:rsid w:val="00AD56AB"/>
    <w:rsid w:val="00AE23E2"/>
    <w:rsid w:val="00B25E5C"/>
    <w:rsid w:val="00B27F07"/>
    <w:rsid w:val="00B360F2"/>
    <w:rsid w:val="00B41B42"/>
    <w:rsid w:val="00B53364"/>
    <w:rsid w:val="00B577D4"/>
    <w:rsid w:val="00B830E6"/>
    <w:rsid w:val="00B84164"/>
    <w:rsid w:val="00B906B1"/>
    <w:rsid w:val="00B91E42"/>
    <w:rsid w:val="00BC3BB6"/>
    <w:rsid w:val="00BD2086"/>
    <w:rsid w:val="00BD5267"/>
    <w:rsid w:val="00C009F5"/>
    <w:rsid w:val="00C00FC1"/>
    <w:rsid w:val="00C26223"/>
    <w:rsid w:val="00C519B9"/>
    <w:rsid w:val="00C819AA"/>
    <w:rsid w:val="00CA50CD"/>
    <w:rsid w:val="00CA5695"/>
    <w:rsid w:val="00CD0C8E"/>
    <w:rsid w:val="00CD62B5"/>
    <w:rsid w:val="00D161AB"/>
    <w:rsid w:val="00D17151"/>
    <w:rsid w:val="00D41914"/>
    <w:rsid w:val="00D4421C"/>
    <w:rsid w:val="00D56316"/>
    <w:rsid w:val="00DA79A0"/>
    <w:rsid w:val="00DF241F"/>
    <w:rsid w:val="00DF3212"/>
    <w:rsid w:val="00E14B68"/>
    <w:rsid w:val="00E60CD7"/>
    <w:rsid w:val="00E6140E"/>
    <w:rsid w:val="00E700D0"/>
    <w:rsid w:val="00E94ECC"/>
    <w:rsid w:val="00ED416C"/>
    <w:rsid w:val="00ED4B2D"/>
    <w:rsid w:val="00EE3204"/>
    <w:rsid w:val="00F027A2"/>
    <w:rsid w:val="00F14BCC"/>
    <w:rsid w:val="00F272CF"/>
    <w:rsid w:val="00F61E34"/>
    <w:rsid w:val="00F75C70"/>
    <w:rsid w:val="00F774EF"/>
    <w:rsid w:val="00F84884"/>
    <w:rsid w:val="00F85C52"/>
    <w:rsid w:val="00FA1573"/>
    <w:rsid w:val="00FA4D41"/>
    <w:rsid w:val="00FC51BB"/>
    <w:rsid w:val="00FD0FC1"/>
    <w:rsid w:val="00FE1FBD"/>
    <w:rsid w:val="00FE3C68"/>
    <w:rsid w:val="00FF00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TotalTime>
  <Pages>8</Pages>
  <Words>2303</Words>
  <Characters>12438</Characters>
  <Application>Microsoft Office Word</Application>
  <DocSecurity>0</DocSecurity>
  <Lines>218</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57</cp:revision>
  <dcterms:created xsi:type="dcterms:W3CDTF">2024-06-18T08:44:00Z</dcterms:created>
  <dcterms:modified xsi:type="dcterms:W3CDTF">2026-01-28T20:28:00Z</dcterms:modified>
</cp:coreProperties>
</file>