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B75">
        <w:rPr>
          <w:rFonts w:ascii="Arial Narrow" w:eastAsia="Arial Narrow" w:hAnsi="Arial Narrow" w:cs="Arial Narrow"/>
          <w:b/>
          <w:color w:val="000000"/>
          <w:kern w:val="0"/>
          <w:lang w:eastAsia="es-PE"/>
          <w14:ligatures w14:val="none"/>
        </w:rPr>
        <w:t xml:space="preserve">EXPEDIENTE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181C4B" w:rsidRPr="005B5B75">
        <w:rPr>
          <w:rFonts w:ascii="Arial Narrow" w:eastAsia="Times New Roman" w:hAnsi="Arial Narrow" w:cs="Times New Roman"/>
          <w:b/>
          <w:bCs/>
          <w:color w:val="000000"/>
          <w:kern w:val="0"/>
          <w:shd w:val="clear" w:color="auto" w:fill="FFFFFF"/>
          <w:lang w:eastAsia="es-PE"/>
          <w14:ligatures w14:val="none"/>
        </w:rPr>
        <w:t>0875-2025</w:t>
      </w:r>
      <w:r w:rsidR="00A8071A" w:rsidRPr="005B5B75">
        <w:rPr>
          <w:rFonts w:ascii="Arial Narrow" w:eastAsia="Times New Roman" w:hAnsi="Arial Narrow" w:cs="Times New Roman"/>
          <w:b/>
          <w:bCs/>
          <w:color w:val="000000"/>
          <w:kern w:val="0"/>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DENUNCIANTE</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 xml:space="preserve">VICTORIA MELGAREJO DEUDOR </w:t>
      </w:r>
      <w:r w:rsidR="00A8071A" w:rsidRPr="005B5B75">
        <w:rPr>
          <w:rFonts w:ascii="Arial Narrow" w:eastAsia="Arial Narrow" w:hAnsi="Arial Narrow" w:cs="Arial Narrow"/>
          <w:b/>
          <w:color w:val="000000"/>
          <w:kern w:val="0"/>
          <w:lang w:eastAsia="es-PE"/>
          <w14:ligatures w14:val="none"/>
        </w:rPr>
        <w:t xml:space="preserve">(SEÑORA </w:t>
      </w:r>
      <w:r w:rsidR="0021166D" w:rsidRPr="005B5B75">
        <w:rPr>
          <w:rFonts w:ascii="Arial Narrow" w:eastAsia="Arial Narrow" w:hAnsi="Arial Narrow" w:cs="Arial Narrow"/>
          <w:b/>
          <w:color w:val="000000"/>
          <w:kern w:val="0"/>
          <w:lang w:eastAsia="es-PE"/>
          <w14:ligatures w14:val="none"/>
        </w:rPr>
        <w:t>MELGAREJO</w:t>
      </w:r>
      <w:r w:rsidR="00A8071A" w:rsidRPr="005B5B75">
        <w:rPr>
          <w:rFonts w:ascii="Arial Narrow" w:eastAsia="Arial Narrow" w:hAnsi="Arial Narrow" w:cs="Arial Narrow"/>
          <w:b/>
          <w:color w:val="000000"/>
          <w:kern w:val="0"/>
          <w:lang w:eastAsia="es-PE"/>
          <w14:ligatures w14:val="none"/>
        </w:rPr>
        <w:t>)</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DENUNCIADO</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BNP PARIBAS CARDIF S.A. COMPAÑ</w:t>
      </w:r>
      <w:r w:rsidR="0005332D">
        <w:rPr>
          <w:rFonts w:ascii="Arial Narrow" w:eastAsia="Arial Narrow" w:hAnsi="Arial Narrow" w:cs="Arial Narrow"/>
          <w:b/>
          <w:color w:val="000000"/>
          <w:kern w:val="0"/>
          <w:lang w:eastAsia="es-PE"/>
          <w14:ligatures w14:val="none"/>
        </w:rPr>
        <w:t>Í</w:t>
      </w:r>
      <w:r w:rsidR="0021166D" w:rsidRPr="005B5B75">
        <w:rPr>
          <w:rFonts w:ascii="Arial Narrow" w:eastAsia="Arial Narrow" w:hAnsi="Arial Narrow" w:cs="Arial Narrow"/>
          <w:b/>
          <w:color w:val="000000"/>
          <w:kern w:val="0"/>
          <w:lang w:eastAsia="es-PE"/>
          <w14:ligatures w14:val="none"/>
        </w:rPr>
        <w:t xml:space="preserve">A DE SEGUROS Y </w:t>
      </w:r>
      <w:r w:rsidR="003B30DC" w:rsidRPr="003B30DC">
        <w:rPr>
          <w:rFonts w:ascii="Arial Narrow" w:eastAsia="Arial Narrow" w:hAnsi="Arial Narrow" w:cs="Arial Narrow"/>
          <w:b/>
          <w:color w:val="000000"/>
          <w:kern w:val="0"/>
          <w:lang w:eastAsia="es-PE"/>
          <w14:ligatures w14:val="none"/>
        </w:rPr>
        <w:t xml:space="preserve">REASEGUROS (BNP </w:t>
      </w:r>
      <w:r w:rsidR="00B514B8" w:rsidRPr="005B5B75">
        <w:rPr>
          <w:rFonts w:ascii="Arial Narrow" w:eastAsia="Arial Narrow" w:hAnsi="Arial Narrow" w:cs="Arial Narrow"/>
          <w:b/>
          <w:color w:val="000000"/>
          <w:kern w:val="0"/>
          <w:lang w:eastAsia="es-PE"/>
          <w14:ligatures w14:val="none"/>
        </w:rPr>
        <w:t>PARIBAS</w:t>
      </w:r>
      <w:r w:rsidR="00A8071A" w:rsidRPr="005B5B75">
        <w:rPr>
          <w:rFonts w:ascii="Arial Narrow" w:eastAsia="Arial Narrow" w:hAnsi="Arial Narrow" w:cs="Arial Narrow"/>
          <w:b/>
          <w:color w:val="000000"/>
          <w:kern w:val="0"/>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MATERIAS</w:t>
      </w:r>
      <w:r w:rsidRPr="005B5B75">
        <w:rPr>
          <w:rFonts w:ascii="Arial Narrow" w:eastAsia="Arial Narrow" w:hAnsi="Arial Narrow" w:cs="Arial Narrow"/>
          <w:b/>
          <w:color w:val="000000"/>
          <w:kern w:val="0"/>
          <w:lang w:eastAsia="es-PE"/>
          <w14:ligatures w14:val="none"/>
        </w:rPr>
        <w:tab/>
        <w:t xml:space="preserve">: </w:t>
      </w:r>
      <w:r w:rsidRPr="005B5B75">
        <w:rPr>
          <w:rFonts w:ascii="Arial Narrow" w:eastAsia="Arial Narrow" w:hAnsi="Arial Narrow" w:cs="Arial Narrow"/>
          <w:b/>
          <w:color w:val="000000"/>
          <w:kern w:val="0"/>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INFORMACIÓN</w:t>
      </w:r>
      <w:r w:rsidR="00A8071A" w:rsidRPr="005B5B75">
        <w:rPr>
          <w:rFonts w:ascii="Arial Narrow" w:eastAsia="Arial Narrow" w:hAnsi="Arial Narrow" w:cs="Arial Narrow"/>
          <w:b/>
          <w:color w:val="000000"/>
          <w:kern w:val="0"/>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B514B8" w:rsidRPr="005B5B75">
        <w:rPr>
          <w:rFonts w:ascii="Arial Narrow" w:eastAsia="Arial Narrow" w:hAnsi="Arial Narrow" w:cs="Arial Narrow"/>
          <w:b/>
          <w:color w:val="000000"/>
          <w:kern w:val="0"/>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B75">
        <w:rPr>
          <w:rFonts w:ascii="Arial Narrow" w:eastAsia="Times New Roman" w:hAnsi="Arial Narrow" w:cs="Times New Roman"/>
          <w:color w:val="000000"/>
          <w:kern w:val="0"/>
          <w:shd w:val="clear" w:color="auto" w:fill="FFFFFF"/>
          <w:lang w:eastAsia="es-PE"/>
          <w14:ligatures w14:val="none"/>
        </w:rPr>
        <w:t xml:space="preserve">Lima, </w:t>
      </w:r>
      <w:r w:rsidR="00822299" w:rsidRPr="005B5B75">
        <w:rPr>
          <w:rFonts w:ascii="Arial Narrow" w:eastAsia="Times New Roman" w:hAnsi="Arial Narrow" w:cs="Times New Roman"/>
          <w:color w:val="000000"/>
          <w:kern w:val="0"/>
          <w:shd w:val="clear" w:color="auto" w:fill="FFFFFF"/>
          <w:lang w:eastAsia="es-PE"/>
          <w14:ligatures w14:val="none"/>
        </w:rPr>
        <w:t xml:space="preserve">23 de mayo </w:t>
      </w:r>
      <w:r w:rsidRPr="005B5B75">
        <w:rPr>
          <w:rFonts w:ascii="Arial Narrow" w:eastAsia="Times New Roman" w:hAnsi="Arial Narrow" w:cs="Times New Roman"/>
          <w:color w:val="000000"/>
          <w:kern w:val="0"/>
          <w:shd w:val="clear" w:color="auto" w:fill="FFFFFF"/>
          <w:lang w:eastAsia="es-PE"/>
          <w14:ligatures w14:val="none"/>
        </w:rPr>
        <w:t>de 202</w:t>
      </w:r>
      <w:r w:rsidR="001132FD" w:rsidRPr="005B5B75">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B75" w:rsidRDefault="00AB3A58" w:rsidP="00626859">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HECHOS </w:t>
      </w:r>
    </w:p>
    <w:p w14:paraId="74E8E3A1"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25718C3B" w14:textId="44EF5AA8" w:rsidR="00AB3A58" w:rsidRPr="005B5B75" w:rsidRDefault="00AB3A58" w:rsidP="00626859">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Mediante el escrito del </w:t>
      </w:r>
      <w:r w:rsidR="00575E72" w:rsidRPr="005B5B75">
        <w:rPr>
          <w:rFonts w:ascii="Arial Narrow" w:eastAsia="Times New Roman" w:hAnsi="Arial Narrow" w:cs="Arial"/>
          <w:color w:val="000000"/>
          <w:kern w:val="0"/>
          <w:lang w:val="es-ES" w:eastAsia="es-ES"/>
          <w14:ligatures w14:val="none"/>
        </w:rPr>
        <w:t>21 de marzo de 2025</w:t>
      </w:r>
      <w:r w:rsidR="009752AA" w:rsidRPr="005B5B75">
        <w:rPr>
          <w:rFonts w:ascii="Arial Narrow" w:eastAsia="Times New Roman" w:hAnsi="Arial Narrow" w:cs="Times New Roman"/>
          <w:color w:val="000000"/>
          <w:kern w:val="0"/>
          <w:vertAlign w:val="superscript"/>
          <w:lang w:val="es-ES" w:eastAsia="es-ES"/>
          <w14:ligatures w14:val="none"/>
        </w:rPr>
        <w:footnoteReference w:id="1"/>
      </w:r>
      <w:r w:rsidRPr="005B5B75">
        <w:rPr>
          <w:rFonts w:ascii="Arial Narrow" w:eastAsia="Calibri" w:hAnsi="Arial Narrow" w:cs="Arial"/>
          <w:kern w:val="0"/>
          <w14:ligatures w14:val="none"/>
        </w:rPr>
        <w:t xml:space="preserve"> </w:t>
      </w:r>
      <w:r w:rsidR="00DF13D0" w:rsidRPr="005B5B75">
        <w:rPr>
          <w:rFonts w:ascii="Arial Narrow" w:eastAsia="Calibri" w:hAnsi="Arial Narrow" w:cs="Arial"/>
          <w:kern w:val="0"/>
          <w14:ligatures w14:val="none"/>
        </w:rPr>
        <w:t>la señora</w:t>
      </w:r>
      <w:r w:rsidR="00911D96" w:rsidRPr="005B5B75">
        <w:rPr>
          <w:rFonts w:ascii="Arial Narrow" w:eastAsia="Calibri" w:hAnsi="Arial Narrow" w:cs="Arial"/>
          <w:kern w:val="0"/>
          <w14:ligatures w14:val="none"/>
        </w:rPr>
        <w:t xml:space="preserve"> </w:t>
      </w:r>
      <w:r w:rsidR="004C2881" w:rsidRPr="005B5B75">
        <w:rPr>
          <w:rFonts w:ascii="Arial Narrow" w:eastAsia="Calibri" w:hAnsi="Arial Narrow" w:cs="Arial"/>
          <w:kern w:val="0"/>
          <w14:ligatures w14:val="none"/>
        </w:rPr>
        <w:t xml:space="preserve">Melgarejo </w:t>
      </w:r>
      <w:r w:rsidRPr="005B5B75">
        <w:rPr>
          <w:rFonts w:ascii="Arial Narrow" w:eastAsia="Calibri" w:hAnsi="Arial Narrow" w:cs="Arial"/>
          <w:kern w:val="0"/>
          <w14:ligatures w14:val="none"/>
        </w:rPr>
        <w:t>d</w:t>
      </w:r>
      <w:r w:rsidRPr="005B5B75">
        <w:rPr>
          <w:rFonts w:ascii="Arial Narrow" w:eastAsia="Times New Roman" w:hAnsi="Arial Narrow" w:cs="Arial"/>
          <w:color w:val="000000"/>
          <w:kern w:val="0"/>
          <w:lang w:val="es-ES" w:eastAsia="es-ES"/>
          <w14:ligatures w14:val="none"/>
        </w:rPr>
        <w:t xml:space="preserve">enunció a </w:t>
      </w:r>
      <w:r w:rsidR="004C2881" w:rsidRPr="005B5B75">
        <w:rPr>
          <w:rFonts w:ascii="Arial Narrow" w:eastAsia="Times New Roman" w:hAnsi="Arial Narrow" w:cs="Arial"/>
          <w:color w:val="000000"/>
          <w:kern w:val="0"/>
          <w:lang w:val="es-ES" w:eastAsia="es-ES"/>
          <w14:ligatures w14:val="none"/>
        </w:rPr>
        <w:t xml:space="preserve">BNP </w:t>
      </w:r>
      <w:proofErr w:type="spellStart"/>
      <w:r w:rsidR="004C2881" w:rsidRPr="005B5B75">
        <w:rPr>
          <w:rFonts w:ascii="Arial Narrow" w:eastAsia="Times New Roman" w:hAnsi="Arial Narrow" w:cs="Arial"/>
          <w:color w:val="000000"/>
          <w:kern w:val="0"/>
          <w:lang w:val="es-ES" w:eastAsia="es-ES"/>
          <w14:ligatures w14:val="none"/>
        </w:rPr>
        <w:t>Paribas</w:t>
      </w:r>
      <w:proofErr w:type="spellEnd"/>
      <w:r w:rsidR="0005332D">
        <w:rPr>
          <w:rFonts w:ascii="Arial Narrow" w:eastAsia="Times New Roman" w:hAnsi="Arial Narrow" w:cs="Arial"/>
          <w:color w:val="000000"/>
          <w:kern w:val="0"/>
          <w:lang w:val="es-ES" w:eastAsia="es-ES"/>
          <w14:ligatures w14:val="none"/>
        </w:rPr>
        <w:t>,</w:t>
      </w:r>
      <w:r w:rsidR="004C2881" w:rsidRPr="005B5B75">
        <w:rPr>
          <w:rFonts w:ascii="Arial Narrow" w:eastAsia="Times New Roman" w:hAnsi="Arial Narrow" w:cs="Arial"/>
          <w:color w:val="000000"/>
          <w:kern w:val="0"/>
          <w:lang w:val="es-ES" w:eastAsia="es-ES"/>
          <w14:ligatures w14:val="none"/>
        </w:rPr>
        <w:t xml:space="preserve"> </w:t>
      </w:r>
      <w:r w:rsidRPr="005B5B7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B5B75">
        <w:rPr>
          <w:rFonts w:ascii="Arial Narrow" w:eastAsia="Times New Roman" w:hAnsi="Arial Narrow" w:cs="Times New Roman"/>
          <w:color w:val="000000"/>
          <w:kern w:val="0"/>
          <w:vertAlign w:val="superscript"/>
          <w:lang w:val="es-ES" w:eastAsia="es-ES"/>
          <w14:ligatures w14:val="none"/>
        </w:rPr>
        <w:footnoteReference w:id="2"/>
      </w:r>
      <w:r w:rsidRPr="005B5B75">
        <w:rPr>
          <w:rFonts w:ascii="Arial Narrow" w:eastAsia="Times New Roman" w:hAnsi="Arial Narrow" w:cs="Arial"/>
          <w:color w:val="000000"/>
          <w:kern w:val="0"/>
          <w:lang w:val="es-ES" w:eastAsia="es-ES"/>
          <w14:ligatures w14:val="none"/>
        </w:rPr>
        <w:t xml:space="preserve">, señalando </w:t>
      </w:r>
      <w:r w:rsidRPr="005B5B75">
        <w:rPr>
          <w:rFonts w:ascii="Arial Narrow" w:eastAsia="Times New Roman" w:hAnsi="Arial Narrow" w:cs="Arial"/>
          <w:bCs/>
          <w:color w:val="000000"/>
          <w:kern w:val="0"/>
          <w:lang w:val="es-ES" w:eastAsia="es-ES"/>
          <w14:ligatures w14:val="none"/>
        </w:rPr>
        <w:t>lo siguiente:</w:t>
      </w:r>
    </w:p>
    <w:p w14:paraId="101D66EA" w14:textId="77777777" w:rsidR="00AB3A58" w:rsidRPr="005B5B75" w:rsidRDefault="00AB3A58" w:rsidP="00626859">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31 de julio de 2024, se produjo el fallecimiento </w:t>
      </w:r>
      <w:r w:rsidR="00571444">
        <w:rPr>
          <w:rFonts w:ascii="Arial Narrow" w:eastAsia="Times New Roman" w:hAnsi="Arial Narrow" w:cs="Arial"/>
          <w:color w:val="000000"/>
          <w:kern w:val="0"/>
          <w:lang w:eastAsia="es-ES"/>
          <w14:ligatures w14:val="none"/>
        </w:rPr>
        <w:t>de su cónyuge,</w:t>
      </w:r>
      <w:r w:rsidR="0047656C" w:rsidRPr="005B5B75">
        <w:rPr>
          <w:rFonts w:ascii="Arial Narrow" w:eastAsia="Times New Roman" w:hAnsi="Arial Narrow" w:cs="Arial"/>
          <w:color w:val="000000"/>
          <w:kern w:val="0"/>
          <w:lang w:eastAsia="es-ES"/>
          <w14:ligatures w14:val="none"/>
        </w:rPr>
        <w:t xml:space="preserve"> el </w:t>
      </w:r>
      <w:r w:rsidR="005C01FD" w:rsidRPr="005B5B75">
        <w:rPr>
          <w:rFonts w:ascii="Arial Narrow" w:eastAsia="Times New Roman" w:hAnsi="Arial Narrow" w:cs="Arial"/>
          <w:color w:val="000000"/>
          <w:kern w:val="0"/>
          <w:lang w:eastAsia="es-ES"/>
          <w14:ligatures w14:val="none"/>
        </w:rPr>
        <w:t xml:space="preserve">señor Hernando Chávez </w:t>
      </w:r>
      <w:proofErr w:type="spellStart"/>
      <w:r w:rsidR="005C01FD" w:rsidRPr="005B5B75">
        <w:rPr>
          <w:rFonts w:ascii="Arial Narrow" w:eastAsia="Times New Roman" w:hAnsi="Arial Narrow" w:cs="Arial"/>
          <w:color w:val="000000"/>
          <w:kern w:val="0"/>
          <w:lang w:eastAsia="es-ES"/>
          <w14:ligatures w14:val="none"/>
        </w:rPr>
        <w:t>Ricapa</w:t>
      </w:r>
      <w:proofErr w:type="spellEnd"/>
      <w:r w:rsidR="00B55E66" w:rsidRPr="005B5B75">
        <w:rPr>
          <w:rFonts w:ascii="Arial Narrow" w:eastAsia="Times New Roman" w:hAnsi="Arial Narrow" w:cs="Arial"/>
          <w:color w:val="000000"/>
          <w:kern w:val="0"/>
          <w:lang w:eastAsia="es-ES"/>
          <w14:ligatures w14:val="none"/>
        </w:rPr>
        <w:t xml:space="preserve"> (en adelante, señor Chávez)</w:t>
      </w:r>
      <w:r w:rsidR="005C01FD" w:rsidRPr="005B5B75">
        <w:rPr>
          <w:rFonts w:ascii="Arial Narrow" w:eastAsia="Times New Roman" w:hAnsi="Arial Narrow" w:cs="Arial"/>
          <w:color w:val="000000"/>
          <w:kern w:val="0"/>
          <w:lang w:eastAsia="es-ES"/>
          <w14:ligatures w14:val="none"/>
        </w:rPr>
        <w:t xml:space="preserve">, titular de un crédito contratado con </w:t>
      </w:r>
      <w:r w:rsidR="00523D70" w:rsidRPr="005B5B75">
        <w:rPr>
          <w:rFonts w:ascii="Arial Narrow" w:eastAsia="Times New Roman" w:hAnsi="Arial Narrow" w:cs="Arial"/>
          <w:color w:val="000000"/>
          <w:kern w:val="0"/>
          <w:lang w:eastAsia="es-ES"/>
          <w14:ligatures w14:val="none"/>
        </w:rPr>
        <w:t>Scotiabank Perú S.A.A</w:t>
      </w:r>
      <w:r w:rsidR="00725F9F" w:rsidRPr="005B5B75">
        <w:rPr>
          <w:rFonts w:ascii="Arial Narrow" w:eastAsia="Times New Roman" w:hAnsi="Arial Narrow" w:cs="Arial"/>
          <w:color w:val="000000"/>
          <w:kern w:val="0"/>
          <w:lang w:eastAsia="es-ES"/>
          <w14:ligatures w14:val="none"/>
        </w:rPr>
        <w:t xml:space="preserve"> (en adelante, Scotiabank)</w:t>
      </w:r>
      <w:r w:rsidR="00523D70" w:rsidRPr="005B5B75">
        <w:rPr>
          <w:rFonts w:ascii="Arial Narrow" w:eastAsia="Times New Roman" w:hAnsi="Arial Narrow" w:cs="Arial"/>
          <w:color w:val="000000"/>
          <w:kern w:val="0"/>
          <w:lang w:eastAsia="es-ES"/>
          <w14:ligatures w14:val="none"/>
        </w:rPr>
        <w:t>.</w:t>
      </w:r>
      <w:r w:rsidR="005C01FD" w:rsidRPr="005B5B75">
        <w:rPr>
          <w:rFonts w:ascii="Arial Narrow" w:eastAsia="Times New Roman" w:hAnsi="Arial Narrow" w:cs="Arial"/>
          <w:color w:val="000000"/>
          <w:kern w:val="0"/>
          <w:lang w:eastAsia="es-ES"/>
          <w14:ligatures w14:val="none"/>
        </w:rPr>
        <w:t xml:space="preserve"> En agosto de 2024, solicitó la activación del </w:t>
      </w:r>
      <w:r w:rsidR="0005332D">
        <w:rPr>
          <w:rFonts w:ascii="Arial Narrow" w:eastAsia="Times New Roman" w:hAnsi="Arial Narrow" w:cs="Arial"/>
          <w:color w:val="000000"/>
          <w:kern w:val="0"/>
          <w:lang w:eastAsia="es-ES"/>
          <w14:ligatures w14:val="none"/>
        </w:rPr>
        <w:t>S</w:t>
      </w:r>
      <w:r w:rsidR="005C01FD" w:rsidRPr="005B5B75">
        <w:rPr>
          <w:rFonts w:ascii="Arial Narrow" w:eastAsia="Times New Roman" w:hAnsi="Arial Narrow" w:cs="Arial"/>
          <w:color w:val="000000"/>
          <w:kern w:val="0"/>
          <w:lang w:eastAsia="es-ES"/>
          <w14:ligatures w14:val="none"/>
        </w:rPr>
        <w:t xml:space="preserve">eguro de </w:t>
      </w:r>
      <w:r w:rsidR="0005332D">
        <w:rPr>
          <w:rFonts w:ascii="Arial Narrow" w:eastAsia="Times New Roman" w:hAnsi="Arial Narrow" w:cs="Arial"/>
          <w:color w:val="000000"/>
          <w:kern w:val="0"/>
          <w:lang w:eastAsia="es-ES"/>
          <w14:ligatures w14:val="none"/>
        </w:rPr>
        <w:t>D</w:t>
      </w:r>
      <w:r w:rsidR="005C01FD" w:rsidRPr="005B5B75">
        <w:rPr>
          <w:rFonts w:ascii="Arial Narrow" w:eastAsia="Times New Roman" w:hAnsi="Arial Narrow" w:cs="Arial"/>
          <w:color w:val="000000"/>
          <w:kern w:val="0"/>
          <w:lang w:eastAsia="es-ES"/>
          <w14:ligatures w14:val="none"/>
        </w:rPr>
        <w:t xml:space="preserve">esgravamen </w:t>
      </w:r>
      <w:r w:rsidR="0005332D">
        <w:rPr>
          <w:rFonts w:ascii="Arial Narrow" w:eastAsia="Times New Roman" w:hAnsi="Arial Narrow" w:cs="Arial"/>
          <w:color w:val="000000"/>
          <w:kern w:val="0"/>
          <w:lang w:eastAsia="es-ES"/>
          <w14:ligatures w14:val="none"/>
        </w:rPr>
        <w:t>- P</w:t>
      </w:r>
      <w:r w:rsidR="0005332D" w:rsidRPr="005B5B75">
        <w:rPr>
          <w:rFonts w:ascii="Arial Narrow" w:eastAsia="Times New Roman" w:hAnsi="Arial Narrow" w:cs="Arial"/>
          <w:color w:val="000000"/>
          <w:kern w:val="0"/>
          <w:lang w:eastAsia="es-ES"/>
          <w14:ligatures w14:val="none"/>
        </w:rPr>
        <w:t xml:space="preserve">óliza </w:t>
      </w:r>
      <w:proofErr w:type="spellStart"/>
      <w:r w:rsidR="0005332D" w:rsidRPr="005B5B75">
        <w:rPr>
          <w:rFonts w:ascii="Arial Narrow" w:eastAsia="Times New Roman" w:hAnsi="Arial Narrow" w:cs="Arial"/>
          <w:color w:val="000000"/>
          <w:kern w:val="0"/>
          <w:lang w:val="es-ES" w:eastAsia="es-ES"/>
          <w14:ligatures w14:val="none"/>
        </w:rPr>
        <w:t/>
      </w:r>
      <w:proofErr w:type="spellEnd"/>
      <w:r w:rsidR="0005332D" w:rsidRPr="005B5B75">
        <w:rPr>
          <w:rFonts w:ascii="Arial Narrow" w:eastAsia="Times New Roman" w:hAnsi="Arial Narrow" w:cs="Arial"/>
          <w:color w:val="000000"/>
          <w:kern w:val="0"/>
          <w:lang w:val="es-ES" w:eastAsia="es-ES"/>
          <w14:ligatures w14:val="none"/>
        </w:rPr>
        <w:t xml:space="preserve"> </w:t>
      </w:r>
      <w:r w:rsidR="0005332D" w:rsidRPr="005B5B75">
        <w:rPr>
          <w:rFonts w:ascii="Arial Narrow" w:eastAsia="Times New Roman" w:hAnsi="Arial Narrow" w:cs="Arial"/>
          <w:color w:val="000000"/>
          <w:kern w:val="0"/>
          <w:lang w:eastAsia="es-ES"/>
          <w14:ligatures w14:val="none"/>
        </w:rPr>
        <w:t xml:space="preserve">068102M09821 (en adelante, Seguro de Desgravamen) </w:t>
      </w:r>
      <w:r w:rsidR="005C01FD" w:rsidRPr="005B5B75">
        <w:rPr>
          <w:rFonts w:ascii="Arial Narrow" w:eastAsia="Times New Roman" w:hAnsi="Arial Narrow" w:cs="Arial"/>
          <w:color w:val="000000"/>
          <w:kern w:val="0"/>
          <w:lang w:eastAsia="es-ES"/>
          <w14:ligatures w14:val="none"/>
        </w:rPr>
        <w:t>suscrito</w:t>
      </w:r>
      <w:r w:rsidR="0080534A" w:rsidRPr="005B5B75">
        <w:rPr>
          <w:rFonts w:ascii="Arial Narrow" w:eastAsia="Times New Roman" w:hAnsi="Arial Narrow" w:cs="Arial"/>
          <w:color w:val="000000"/>
          <w:kern w:val="0"/>
          <w:lang w:eastAsia="es-ES"/>
          <w14:ligatures w14:val="none"/>
        </w:rPr>
        <w:t xml:space="preserve"> el 25 de enero de 2024 con BNP </w:t>
      </w:r>
      <w:proofErr w:type="spellStart"/>
      <w:r w:rsidR="0080534A" w:rsidRPr="005B5B75">
        <w:rPr>
          <w:rFonts w:ascii="Arial Narrow" w:eastAsia="Times New Roman" w:hAnsi="Arial Narrow" w:cs="Arial"/>
          <w:color w:val="000000"/>
          <w:kern w:val="0"/>
          <w:lang w:eastAsia="es-ES"/>
          <w14:ligatures w14:val="none"/>
        </w:rPr>
        <w:t>Paribas</w:t>
      </w:r>
      <w:proofErr w:type="spellEnd"/>
      <w:r w:rsidR="0005332D">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El monto original del crédito ascendía a S/ 300</w:t>
      </w:r>
      <w:r w:rsidR="007C08A7"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000</w:t>
      </w:r>
      <w:r w:rsidR="007C08A7" w:rsidRPr="005B5B75">
        <w:rPr>
          <w:rFonts w:ascii="Arial Narrow" w:eastAsia="Times New Roman" w:hAnsi="Arial Narrow" w:cs="Arial"/>
          <w:color w:val="000000"/>
          <w:kern w:val="0"/>
          <w:lang w:eastAsia="es-ES"/>
          <w14:ligatures w14:val="none"/>
        </w:rPr>
        <w:t>,00</w:t>
      </w:r>
      <w:r w:rsidR="005C01FD" w:rsidRPr="005B5B75">
        <w:rPr>
          <w:rFonts w:ascii="Arial Narrow" w:eastAsia="Times New Roman" w:hAnsi="Arial Narrow" w:cs="Arial"/>
          <w:color w:val="000000"/>
          <w:kern w:val="0"/>
          <w:lang w:eastAsia="es-ES"/>
          <w14:ligatures w14:val="none"/>
        </w:rPr>
        <w:t xml:space="preserve">, </w:t>
      </w:r>
      <w:r w:rsidR="006962CF" w:rsidRPr="005B5B75">
        <w:rPr>
          <w:rFonts w:ascii="Arial Narrow" w:eastAsia="Times New Roman" w:hAnsi="Arial Narrow" w:cs="Arial"/>
          <w:color w:val="000000"/>
          <w:kern w:val="0"/>
          <w:lang w:eastAsia="es-ES"/>
          <w14:ligatures w14:val="none"/>
        </w:rPr>
        <w:t>pagado</w:t>
      </w:r>
      <w:r w:rsidR="005C01FD" w:rsidRPr="005B5B75">
        <w:rPr>
          <w:rFonts w:ascii="Arial Narrow" w:eastAsia="Times New Roman" w:hAnsi="Arial Narrow" w:cs="Arial"/>
          <w:color w:val="000000"/>
          <w:kern w:val="0"/>
          <w:lang w:eastAsia="es-ES"/>
          <w14:ligatures w14:val="none"/>
        </w:rPr>
        <w:t xml:space="preserve"> S/ 90</w:t>
      </w:r>
      <w:r w:rsidR="007C08A7"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000</w:t>
      </w:r>
      <w:r w:rsidR="007C08A7" w:rsidRPr="005B5B75">
        <w:rPr>
          <w:rFonts w:ascii="Arial Narrow" w:eastAsia="Times New Roman" w:hAnsi="Arial Narrow" w:cs="Arial"/>
          <w:color w:val="000000"/>
          <w:kern w:val="0"/>
          <w:lang w:eastAsia="es-ES"/>
          <w14:ligatures w14:val="none"/>
        </w:rPr>
        <w:t>,00</w:t>
      </w:r>
      <w:r w:rsidR="005C01FD" w:rsidRPr="005B5B75">
        <w:rPr>
          <w:rFonts w:ascii="Arial Narrow" w:eastAsia="Times New Roman" w:hAnsi="Arial Narrow" w:cs="Arial"/>
          <w:color w:val="000000"/>
          <w:kern w:val="0"/>
          <w:lang w:eastAsia="es-ES"/>
          <w14:ligatures w14:val="none"/>
        </w:rPr>
        <w:t>, quedando un saldo pendiente de S/ 210</w:t>
      </w:r>
      <w:r w:rsidR="007C08A7"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000</w:t>
      </w:r>
      <w:r w:rsidR="007C08A7" w:rsidRPr="005B5B75">
        <w:rPr>
          <w:rFonts w:ascii="Arial Narrow" w:eastAsia="Times New Roman" w:hAnsi="Arial Narrow" w:cs="Arial"/>
          <w:color w:val="000000"/>
          <w:kern w:val="0"/>
          <w:lang w:eastAsia="es-ES"/>
          <w14:ligatures w14:val="none"/>
        </w:rPr>
        <w:t>,00</w:t>
      </w:r>
      <w:r w:rsidR="005C01FD" w:rsidRPr="005B5B75">
        <w:rPr>
          <w:rFonts w:ascii="Arial Narrow" w:eastAsia="Times New Roman" w:hAnsi="Arial Narrow" w:cs="Arial"/>
          <w:color w:val="000000"/>
          <w:kern w:val="0"/>
          <w:lang w:eastAsia="es-ES"/>
          <w14:ligatures w14:val="none"/>
        </w:rPr>
        <w:t>.</w:t>
      </w:r>
    </w:p>
    <w:p w14:paraId="30CEA393" w14:textId="77777777" w:rsidR="006962CF" w:rsidRPr="005B5B75" w:rsidRDefault="006962CF"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22 de agosto de 2024, </w:t>
      </w:r>
      <w:r w:rsidR="005A2451" w:rsidRPr="005B5B75">
        <w:rPr>
          <w:rFonts w:ascii="Arial Narrow" w:eastAsia="Times New Roman" w:hAnsi="Arial Narrow" w:cs="Arial"/>
          <w:color w:val="000000"/>
          <w:kern w:val="0"/>
          <w:lang w:eastAsia="es-ES"/>
          <w14:ligatures w14:val="none"/>
        </w:rPr>
        <w:t xml:space="preserve">BNP </w:t>
      </w:r>
      <w:proofErr w:type="spellStart"/>
      <w:r w:rsidR="005A2451" w:rsidRPr="005B5B75">
        <w:rPr>
          <w:rFonts w:ascii="Arial Narrow" w:eastAsia="Times New Roman" w:hAnsi="Arial Narrow" w:cs="Arial"/>
          <w:color w:val="000000"/>
          <w:kern w:val="0"/>
          <w:lang w:eastAsia="es-ES"/>
          <w14:ligatures w14:val="none"/>
        </w:rPr>
        <w:t>Paribas</w:t>
      </w:r>
      <w:proofErr w:type="spellEnd"/>
      <w:r w:rsidR="0005332D">
        <w:rPr>
          <w:rFonts w:ascii="Arial Narrow" w:eastAsia="Times New Roman" w:hAnsi="Arial Narrow" w:cs="Arial"/>
          <w:color w:val="000000"/>
          <w:kern w:val="0"/>
          <w:lang w:eastAsia="es-ES"/>
          <w14:ligatures w14:val="none"/>
        </w:rPr>
        <w:t xml:space="preserve"> le</w:t>
      </w:r>
      <w:r w:rsidR="005A2451"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remitió una comunicación electrónica, </w:t>
      </w:r>
      <w:r w:rsidR="0005332D" w:rsidRPr="005B5B75">
        <w:rPr>
          <w:rFonts w:ascii="Arial Narrow" w:eastAsia="Times New Roman" w:hAnsi="Arial Narrow" w:cs="Arial"/>
          <w:color w:val="000000"/>
          <w:kern w:val="0"/>
          <w:lang w:eastAsia="es-ES"/>
          <w14:ligatures w14:val="none"/>
        </w:rPr>
        <w:t>requiriéndo</w:t>
      </w:r>
      <w:r w:rsidR="0005332D">
        <w:rPr>
          <w:rFonts w:ascii="Arial Narrow" w:eastAsia="Times New Roman" w:hAnsi="Arial Narrow" w:cs="Arial"/>
          <w:color w:val="000000"/>
          <w:kern w:val="0"/>
          <w:lang w:eastAsia="es-ES"/>
          <w14:ligatures w14:val="none"/>
        </w:rPr>
        <w:t>le</w:t>
      </w:r>
      <w:r w:rsidR="005C01FD" w:rsidRPr="005B5B75">
        <w:rPr>
          <w:rFonts w:ascii="Arial Narrow" w:eastAsia="Times New Roman" w:hAnsi="Arial Narrow" w:cs="Arial"/>
          <w:color w:val="000000"/>
          <w:kern w:val="0"/>
          <w:lang w:eastAsia="es-ES"/>
          <w14:ligatures w14:val="none"/>
        </w:rPr>
        <w:t xml:space="preserve"> la presentación de una copia simple de la historia clínica completa del señor Chávez, correspondiente al periodo comprendido desde 2018 hasta la fecha de su fallecimiento.</w:t>
      </w:r>
    </w:p>
    <w:p w14:paraId="785B4E54"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28 de octubre de 2024, remitió a </w:t>
      </w:r>
      <w:r w:rsidR="00B6669A" w:rsidRPr="005B5B75">
        <w:rPr>
          <w:rFonts w:ascii="Arial Narrow" w:eastAsia="Times New Roman" w:hAnsi="Arial Narrow" w:cs="Arial"/>
          <w:color w:val="000000"/>
          <w:kern w:val="0"/>
          <w:lang w:eastAsia="es-ES"/>
          <w14:ligatures w14:val="none"/>
        </w:rPr>
        <w:t xml:space="preserve">BNP </w:t>
      </w:r>
      <w:proofErr w:type="spellStart"/>
      <w:r w:rsidR="00B6669A" w:rsidRPr="005B5B75">
        <w:rPr>
          <w:rFonts w:ascii="Arial Narrow" w:eastAsia="Times New Roman" w:hAnsi="Arial Narrow" w:cs="Arial"/>
          <w:color w:val="000000"/>
          <w:kern w:val="0"/>
          <w:lang w:eastAsia="es-ES"/>
          <w14:ligatures w14:val="none"/>
        </w:rPr>
        <w:t>Paribas</w:t>
      </w:r>
      <w:proofErr w:type="spellEnd"/>
      <w:r w:rsidR="00B6669A"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w14:ligatures w14:val="none"/>
        </w:rPr>
        <w:t>la compañía aseguradora</w:t>
      </w:r>
      <w:r w:rsidR="00B6669A" w:rsidRPr="005B5B75">
        <w:rPr>
          <w:rFonts w:ascii="Arial Narrow" w:eastAsia="Times New Roman" w:hAnsi="Arial Narrow" w:cs="Arial"/>
          <w:color w:val="000000"/>
          <w:kern w:val="0"/>
          <w:lang w:eastAsia="es-ES"/>
          <w14:ligatures w14:val="none"/>
        </w:rPr>
        <w:t xml:space="preserve"> </w:t>
      </w:r>
      <w:r w:rsidR="005D44F5" w:rsidRPr="005B5B75">
        <w:rPr>
          <w:rFonts w:ascii="Arial Narrow" w:eastAsia="Times New Roman" w:hAnsi="Arial Narrow" w:cs="Arial"/>
          <w:color w:val="000000"/>
          <w:kern w:val="0"/>
          <w:lang w:eastAsia="es-ES"/>
          <w14:ligatures w14:val="none"/>
        </w:rPr>
        <w:t xml:space="preserve">le indicó que </w:t>
      </w:r>
      <w:r w:rsidR="005C01FD" w:rsidRPr="005B5B75">
        <w:rPr>
          <w:rFonts w:ascii="Arial Narrow" w:eastAsia="Times New Roman" w:hAnsi="Arial Narrow" w:cs="Arial"/>
          <w:color w:val="000000"/>
          <w:kern w:val="0"/>
          <w:lang w:eastAsia="es-ES"/>
          <w14:ligatures w14: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sta incluyera el periodo íntegro requerido desde 2018.</w:t>
      </w:r>
    </w:p>
    <w:p w14:paraId="2C01EBC6"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5 de diciembre de 2024, la </w:t>
      </w:r>
      <w:r w:rsidR="0005332D" w:rsidRPr="0005332D">
        <w:rPr>
          <w:rFonts w:ascii="Arial Narrow" w:eastAsia="Times New Roman" w:hAnsi="Arial Narrow" w:cs="Arial"/>
          <w:color w:val="000000"/>
          <w:kern w:val="0"/>
          <w:lang w:eastAsia="es-ES"/>
          <w14:ligatures w14:val="none"/>
        </w:rPr>
        <w:t xml:space="preserve">compañía </w:t>
      </w:r>
      <w:r w:rsidR="005C01FD" w:rsidRPr="0005332D">
        <w:rPr>
          <w:rFonts w:ascii="Arial Narrow" w:eastAsia="Times New Roman" w:hAnsi="Arial Narrow" w:cs="Arial"/>
          <w:color w:val="000000"/>
          <w:kern w:val="0"/>
          <w:lang w:eastAsia="es-ES"/>
          <w14:ligatures w14: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14 de enero de 2025, </w:t>
      </w:r>
      <w:r w:rsidR="0005332D" w:rsidRPr="0005332D">
        <w:rPr>
          <w:rFonts w:ascii="Arial Narrow" w:eastAsia="Times New Roman" w:hAnsi="Arial Narrow" w:cs="Arial"/>
          <w:color w:val="000000"/>
          <w:kern w:val="0"/>
          <w:lang w:eastAsia="es-ES"/>
          <w14:ligatures w14:val="none"/>
        </w:rPr>
        <w:t>presentó un</w:t>
      </w:r>
      <w:r w:rsidR="005C01FD" w:rsidRPr="0005332D">
        <w:rPr>
          <w:rFonts w:ascii="Arial Narrow" w:eastAsia="Times New Roman" w:hAnsi="Arial Narrow" w:cs="Arial"/>
          <w:color w:val="000000"/>
          <w:kern w:val="0"/>
          <w:lang w:eastAsia="es-ES"/>
          <w14:ligatures w14:val="none"/>
        </w:rPr>
        <w:t xml:space="preserve"> reclamo formal ante </w:t>
      </w:r>
      <w:r w:rsidR="0005332D" w:rsidRPr="0005332D">
        <w:rPr>
          <w:rFonts w:ascii="Arial Narrow" w:eastAsia="Times New Roman" w:hAnsi="Arial Narrow" w:cs="Arial"/>
          <w:color w:val="000000"/>
          <w:kern w:val="0"/>
          <w:lang w:eastAsia="es-ES"/>
          <w14:ligatures w14:val="none"/>
        </w:rPr>
        <w:t xml:space="preserve">BNP </w:t>
      </w:r>
      <w:proofErr w:type="spellStart"/>
      <w:r w:rsidR="0005332D" w:rsidRPr="0005332D">
        <w:rPr>
          <w:rFonts w:ascii="Arial Narrow" w:eastAsia="Times New Roman" w:hAnsi="Arial Narrow" w:cs="Arial"/>
          <w:color w:val="000000"/>
          <w:kern w:val="0"/>
          <w:lang w:eastAsia="es-ES"/>
          <w14:ligatures w14:val="none"/>
        </w:rPr>
        <w:t>Paribas</w:t>
      </w:r>
      <w:proofErr w:type="spellEnd"/>
      <w:r w:rsidR="005C01FD" w:rsidRPr="0005332D">
        <w:rPr>
          <w:rFonts w:ascii="Arial Narrow" w:eastAsia="Times New Roman" w:hAnsi="Arial Narrow" w:cs="Arial"/>
          <w:color w:val="000000"/>
          <w:kern w:val="0"/>
          <w:lang w:eastAsia="es-ES"/>
          <w14:ligatures w14:val="none"/>
        </w:rPr>
        <w:t xml:space="preserve"> solicitando la cobertura correspondiente por fallecimient</w:t>
      </w:r>
      <w:r w:rsidR="004555B1" w:rsidRPr="0005332D">
        <w:rPr>
          <w:rFonts w:ascii="Arial Narrow" w:eastAsia="Times New Roman" w:hAnsi="Arial Narrow" w:cs="Arial"/>
          <w:color w:val="000000"/>
          <w:kern w:val="0"/>
          <w:lang w:eastAsia="es-ES"/>
          <w14:ligatures w14:val="none"/>
        </w:rPr>
        <w:t>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20 de enero de 2025, la </w:t>
      </w:r>
      <w:r w:rsidR="0005332D" w:rsidRPr="0005332D">
        <w:rPr>
          <w:rFonts w:ascii="Arial Narrow" w:eastAsia="Times New Roman" w:hAnsi="Arial Narrow" w:cs="Arial"/>
          <w:color w:val="000000"/>
          <w:kern w:val="0"/>
          <w:lang w:eastAsia="es-ES"/>
          <w14:ligatures w14:val="none"/>
        </w:rPr>
        <w:t>denunciada</w:t>
      </w:r>
      <w:r w:rsidR="005C01FD" w:rsidRPr="0005332D">
        <w:rPr>
          <w:rFonts w:ascii="Arial Narrow" w:eastAsia="Times New Roman" w:hAnsi="Arial Narrow" w:cs="Arial"/>
          <w:color w:val="000000"/>
          <w:kern w:val="0"/>
          <w:lang w:eastAsia="es-ES"/>
          <w14:ligatures w14:val="none"/>
        </w:rPr>
        <w:t xml:space="preserve"> informó haber remitido </w:t>
      </w:r>
      <w:r w:rsidR="0005332D" w:rsidRPr="0005332D">
        <w:rPr>
          <w:rFonts w:ascii="Arial Narrow" w:eastAsia="Times New Roman" w:hAnsi="Arial Narrow" w:cs="Arial"/>
          <w:color w:val="000000"/>
          <w:kern w:val="0"/>
          <w:lang w:eastAsia="es-ES"/>
          <w14:ligatures w14:val="none"/>
        </w:rPr>
        <w:t>previamente dicha comunicación.</w:t>
      </w:r>
    </w:p>
    <w:p w14:paraId="1DEDD0B3" w14:textId="77777777" w:rsidR="0005332D" w:rsidRPr="0005332D" w:rsidRDefault="0005332D" w:rsidP="00626859">
      <w:pPr>
        <w:spacing w:after="0" w:line="276" w:lineRule="auto"/>
        <w:jc w:val="both"/>
        <w:rPr>
          <w:rFonts w:ascii="Arial Narrow" w:eastAsia="Times New Roman" w:hAnsi="Arial Narrow" w:cs="Arial"/>
          <w:color w:val="000000"/>
          <w:kern w:val="0"/>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21 de enero de 2025, </w:t>
      </w:r>
      <w:r w:rsidR="00D576E6" w:rsidRPr="005B5B75">
        <w:rPr>
          <w:rFonts w:ascii="Arial Narrow" w:eastAsia="Times New Roman" w:hAnsi="Arial Narrow" w:cs="Arial"/>
          <w:color w:val="000000"/>
          <w:kern w:val="0"/>
          <w:lang w:eastAsia="es-ES"/>
          <w14:ligatures w14:val="none"/>
        </w:rPr>
        <w:t xml:space="preserve">BNP </w:t>
      </w:r>
      <w:proofErr w:type="spellStart"/>
      <w:r w:rsidR="00D576E6" w:rsidRPr="005B5B75">
        <w:rPr>
          <w:rFonts w:ascii="Arial Narrow" w:eastAsia="Times New Roman" w:hAnsi="Arial Narrow" w:cs="Arial"/>
          <w:color w:val="000000"/>
          <w:kern w:val="0"/>
          <w:lang w:eastAsia="es-ES"/>
          <w14:ligatures w14:val="none"/>
        </w:rPr>
        <w:t>Paribas</w:t>
      </w:r>
      <w:proofErr w:type="spellEnd"/>
      <w:r w:rsidR="00D576E6" w:rsidRPr="005B5B75">
        <w:rPr>
          <w:rFonts w:ascii="Arial Narrow" w:eastAsia="Times New Roman" w:hAnsi="Arial Narrow" w:cs="Arial"/>
          <w:color w:val="000000"/>
          <w:kern w:val="0"/>
          <w:lang w:eastAsia="es-ES"/>
          <w14:ligatures w14:val="none"/>
        </w:rPr>
        <w:t xml:space="preserve"> </w:t>
      </w:r>
      <w:r w:rsidR="0005332D">
        <w:rPr>
          <w:rFonts w:ascii="Arial Narrow" w:eastAsia="Times New Roman" w:hAnsi="Arial Narrow" w:cs="Arial"/>
          <w:color w:val="000000"/>
          <w:kern w:val="0"/>
          <w:lang w:eastAsia="es-ES"/>
          <w14:ligatures w14:val="none"/>
        </w:rPr>
        <w:t xml:space="preserve">le </w:t>
      </w:r>
      <w:r w:rsidR="005C01FD" w:rsidRPr="005B5B75">
        <w:rPr>
          <w:rFonts w:ascii="Arial Narrow" w:eastAsia="Times New Roman" w:hAnsi="Arial Narrow" w:cs="Arial"/>
          <w:color w:val="000000"/>
          <w:kern w:val="0"/>
          <w:lang w:eastAsia="es-ES"/>
          <w14:ligatures w14:val="none"/>
        </w:rPr>
        <w:t xml:space="preserve">comunicó, </w:t>
      </w:r>
      <w:r w:rsidR="0005332D">
        <w:rPr>
          <w:rFonts w:ascii="Arial Narrow" w:eastAsia="Times New Roman" w:hAnsi="Arial Narrow" w:cs="Arial"/>
          <w:color w:val="000000"/>
          <w:kern w:val="0"/>
          <w:lang w:eastAsia="es-ES"/>
          <w14:ligatures w14:val="none"/>
        </w:rPr>
        <w:t>que luego de</w:t>
      </w:r>
      <w:r w:rsidR="005C01FD" w:rsidRPr="005B5B75">
        <w:rPr>
          <w:rFonts w:ascii="Arial Narrow" w:eastAsia="Times New Roman" w:hAnsi="Arial Narrow" w:cs="Arial"/>
          <w:color w:val="000000"/>
          <w:kern w:val="0"/>
          <w:lang w:eastAsia="es-ES"/>
          <w14:ligatures w14:val="none"/>
        </w:rPr>
        <w:t xml:space="preserve"> revisar la documentación presentada el 28 de octubre de 2024,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 xml:space="preserve">sta no </w:t>
      </w:r>
      <w:r w:rsidR="0005332D">
        <w:rPr>
          <w:rFonts w:ascii="Arial Narrow" w:eastAsia="Times New Roman" w:hAnsi="Arial Narrow" w:cs="Arial"/>
          <w:color w:val="000000"/>
          <w:kern w:val="0"/>
          <w:lang w:eastAsia="es-ES"/>
          <w14:ligatures w14:val="none"/>
        </w:rPr>
        <w:t>cumplía</w:t>
      </w:r>
      <w:r w:rsidR="005C01FD" w:rsidRPr="005B5B75">
        <w:rPr>
          <w:rFonts w:ascii="Arial Narrow" w:eastAsia="Times New Roman" w:hAnsi="Arial Narrow" w:cs="Arial"/>
          <w:color w:val="000000"/>
          <w:kern w:val="0"/>
          <w:lang w:eastAsia="es-ES"/>
          <w14:ligatures w14:val="none"/>
        </w:rPr>
        <w:t xml:space="preserve"> con los requisitos establecidos en la </w:t>
      </w:r>
      <w:r w:rsidR="005C01FD" w:rsidRPr="005B5B75">
        <w:rPr>
          <w:rFonts w:ascii="Arial Narrow" w:eastAsia="Times New Roman" w:hAnsi="Arial Narrow" w:cs="Arial"/>
          <w:color w:val="000000"/>
          <w:kern w:val="0"/>
          <w:lang w:eastAsia="es-ES"/>
          <w14:ligatures w14:val="none"/>
        </w:rPr>
        <w:lastRenderedPageBreak/>
        <w:t>póliza, dado que s</w:t>
      </w:r>
      <w:r w:rsidR="0005332D">
        <w:rPr>
          <w:rFonts w:ascii="Arial Narrow" w:eastAsia="Times New Roman" w:hAnsi="Arial Narrow" w:cs="Arial"/>
          <w:color w:val="000000"/>
          <w:kern w:val="0"/>
          <w:lang w:eastAsia="es-ES"/>
          <w14:ligatures w14:val="none"/>
        </w:rPr>
        <w:t>o</w:t>
      </w:r>
      <w:r w:rsidR="005C01FD" w:rsidRPr="005B5B75">
        <w:rPr>
          <w:rFonts w:ascii="Arial Narrow" w:eastAsia="Times New Roman" w:hAnsi="Arial Narrow" w:cs="Arial"/>
          <w:color w:val="000000"/>
          <w:kern w:val="0"/>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E</w:t>
      </w:r>
      <w:r w:rsidR="007548C7" w:rsidRPr="005B5B75">
        <w:rPr>
          <w:rFonts w:ascii="Arial Narrow" w:eastAsia="Times New Roman" w:hAnsi="Arial Narrow" w:cs="Arial"/>
          <w:color w:val="000000"/>
          <w:kern w:val="0"/>
          <w:lang w:eastAsia="es-ES"/>
          <w14:ligatures w14:val="none"/>
        </w:rPr>
        <w:t xml:space="preserve">l 8 de </w:t>
      </w:r>
      <w:r w:rsidRPr="005B5B75">
        <w:rPr>
          <w:rFonts w:ascii="Arial Narrow" w:eastAsia="Times New Roman" w:hAnsi="Arial Narrow" w:cs="Arial"/>
          <w:color w:val="000000"/>
          <w:kern w:val="0"/>
          <w:lang w:eastAsia="es-ES"/>
          <w14:ligatures w14:val="none"/>
        </w:rPr>
        <w:t>f</w:t>
      </w:r>
      <w:r w:rsidR="005C01FD" w:rsidRPr="005B5B75">
        <w:rPr>
          <w:rFonts w:ascii="Arial Narrow" w:eastAsia="Times New Roman" w:hAnsi="Arial Narrow" w:cs="Arial"/>
          <w:color w:val="000000"/>
          <w:kern w:val="0"/>
          <w:lang w:eastAsia="es-ES"/>
          <w14:ligatures w14:val="none"/>
        </w:rPr>
        <w:t xml:space="preserve">ebrero de 2025, </w:t>
      </w:r>
      <w:r w:rsidR="0005332D">
        <w:rPr>
          <w:rFonts w:ascii="Arial Narrow" w:eastAsia="Times New Roman" w:hAnsi="Arial Narrow" w:cs="Arial"/>
          <w:color w:val="000000"/>
          <w:kern w:val="0"/>
          <w:lang w:eastAsia="es-ES"/>
          <w14:ligatures w14:val="none"/>
        </w:rPr>
        <w:t>remitió</w:t>
      </w:r>
      <w:r w:rsidR="005C01FD" w:rsidRPr="005B5B75">
        <w:rPr>
          <w:rFonts w:ascii="Arial Narrow" w:eastAsia="Times New Roman" w:hAnsi="Arial Narrow" w:cs="Arial"/>
          <w:color w:val="000000"/>
          <w:kern w:val="0"/>
          <w:lang w:eastAsia="es-ES"/>
          <w14:ligatures w14: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w14:ligatures w14:val="none"/>
        </w:rPr>
        <w:t xml:space="preserve">el </w:t>
      </w:r>
      <w:r w:rsidR="009C7D3A" w:rsidRPr="005B5B75">
        <w:rPr>
          <w:rFonts w:ascii="Arial Narrow" w:eastAsia="Times New Roman" w:hAnsi="Arial Narrow" w:cs="Arial"/>
          <w:color w:val="000000"/>
          <w:kern w:val="0"/>
          <w:lang w:eastAsia="es-ES"/>
          <w14:ligatures w14:val="none"/>
        </w:rPr>
        <w:t>28 de octubre de 2024</w:t>
      </w:r>
      <w:r w:rsidR="005C01FD" w:rsidRPr="005B5B75">
        <w:rPr>
          <w:rFonts w:ascii="Arial Narrow" w:eastAsia="Times New Roman" w:hAnsi="Arial Narrow" w:cs="Arial"/>
          <w:color w:val="000000"/>
          <w:kern w:val="0"/>
          <w:lang w:eastAsia="es-ES"/>
          <w14:ligatures w14:val="none"/>
        </w:rPr>
        <w:t xml:space="preserve">. Adicionalmente, </w:t>
      </w:r>
      <w:r w:rsidR="00725F9F" w:rsidRPr="005B5B75">
        <w:rPr>
          <w:rFonts w:ascii="Arial Narrow" w:eastAsia="Times New Roman" w:hAnsi="Arial Narrow" w:cs="Arial"/>
          <w:color w:val="000000"/>
          <w:kern w:val="0"/>
          <w:lang w:eastAsia="es-ES"/>
          <w14:ligatures w14:val="none"/>
        </w:rPr>
        <w:t>un representante de Scotiabank</w:t>
      </w:r>
      <w:r w:rsidR="005C01FD" w:rsidRPr="005B5B75">
        <w:rPr>
          <w:rFonts w:ascii="Arial Narrow" w:eastAsia="Times New Roman" w:hAnsi="Arial Narrow" w:cs="Arial"/>
          <w:color w:val="000000"/>
          <w:kern w:val="0"/>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Hasta </w:t>
      </w:r>
      <w:r w:rsidR="00823653" w:rsidRPr="005B5B75">
        <w:rPr>
          <w:rFonts w:ascii="Arial Narrow" w:eastAsia="Times New Roman" w:hAnsi="Arial Narrow" w:cs="Arial"/>
          <w:color w:val="000000"/>
          <w:kern w:val="0"/>
          <w:lang w:eastAsia="es-ES"/>
          <w14:ligatures w14:val="none"/>
        </w:rPr>
        <w:t>la</w:t>
      </w:r>
      <w:r w:rsidRPr="005B5B75">
        <w:rPr>
          <w:rFonts w:ascii="Arial Narrow" w:eastAsia="Times New Roman" w:hAnsi="Arial Narrow" w:cs="Arial"/>
          <w:color w:val="000000"/>
          <w:kern w:val="0"/>
          <w:lang w:eastAsia="es-ES"/>
          <w14:ligatures w14:val="none"/>
        </w:rPr>
        <w:t xml:space="preserve"> fecha de presentación de la denuncia, no </w:t>
      </w:r>
      <w:r w:rsidR="00147A3D" w:rsidRPr="005B5B75">
        <w:rPr>
          <w:rFonts w:ascii="Arial Narrow" w:eastAsia="Times New Roman" w:hAnsi="Arial Narrow" w:cs="Arial"/>
          <w:color w:val="000000"/>
          <w:kern w:val="0"/>
          <w:lang w:eastAsia="es-ES"/>
          <w14:ligatures w14:val="none"/>
        </w:rPr>
        <w:t>ha</w:t>
      </w:r>
      <w:r w:rsidRPr="005B5B75">
        <w:rPr>
          <w:rFonts w:ascii="Arial Narrow" w:eastAsia="Times New Roman" w:hAnsi="Arial Narrow" w:cs="Arial"/>
          <w:color w:val="000000"/>
          <w:kern w:val="0"/>
          <w:lang w:eastAsia="es-ES"/>
          <w14:ligatures w14:val="none"/>
        </w:rPr>
        <w:t xml:space="preserve"> recibido </w:t>
      </w:r>
      <w:r w:rsidR="0005332D">
        <w:rPr>
          <w:rFonts w:ascii="Arial Narrow" w:eastAsia="Times New Roman" w:hAnsi="Arial Narrow" w:cs="Arial"/>
          <w:color w:val="000000"/>
          <w:kern w:val="0"/>
          <w:lang w:eastAsia="es-ES"/>
          <w14:ligatures w14:val="none"/>
        </w:rPr>
        <w:t xml:space="preserve">una </w:t>
      </w:r>
      <w:r w:rsidRPr="005B5B75">
        <w:rPr>
          <w:rFonts w:ascii="Arial Narrow" w:eastAsia="Times New Roman" w:hAnsi="Arial Narrow" w:cs="Arial"/>
          <w:color w:val="000000"/>
          <w:kern w:val="0"/>
          <w:lang w:eastAsia="es-ES"/>
          <w14:ligatures w14:val="none"/>
        </w:rPr>
        <w:t xml:space="preserve">respuesta adicional de la </w:t>
      </w:r>
      <w:r w:rsidR="0005332D">
        <w:rPr>
          <w:rFonts w:ascii="Arial Narrow" w:eastAsia="Times New Roman" w:hAnsi="Arial Narrow" w:cs="Arial"/>
          <w:color w:val="000000"/>
          <w:kern w:val="0"/>
          <w:lang w:eastAsia="es-ES"/>
          <w14:ligatures w14:val="none"/>
        </w:rPr>
        <w:t xml:space="preserve">compañía </w:t>
      </w:r>
      <w:r w:rsidRPr="005B5B75">
        <w:rPr>
          <w:rFonts w:ascii="Arial Narrow" w:eastAsia="Times New Roman" w:hAnsi="Arial Narrow" w:cs="Arial"/>
          <w:color w:val="000000"/>
          <w:kern w:val="0"/>
          <w:lang w:eastAsia="es-ES"/>
          <w14:ligatures w14:val="none"/>
        </w:rPr>
        <w:t>aseguradora respecto al estado de su solicitud de cobertura por fallecimiento</w:t>
      </w:r>
      <w:r w:rsidR="0005332D">
        <w:rPr>
          <w:rFonts w:ascii="Arial Narrow" w:eastAsia="Times New Roman" w:hAnsi="Arial Narrow" w:cs="Arial"/>
          <w:color w:val="000000"/>
          <w:kern w:val="0"/>
          <w:lang w:eastAsia="es-ES"/>
          <w14:ligatures w14:val="none"/>
        </w:rPr>
        <w:t xml:space="preserve"> del señor Chávez</w:t>
      </w:r>
      <w:r w:rsidRPr="005B5B75">
        <w:rPr>
          <w:rFonts w:ascii="Arial Narrow" w:eastAsia="Times New Roman" w:hAnsi="Arial Narrow" w:cs="Arial"/>
          <w:color w:val="000000"/>
          <w:kern w:val="0"/>
          <w:lang w:eastAsia="es-ES"/>
          <w14:ligatures w14:val="none"/>
        </w:rPr>
        <w:t>.</w:t>
      </w:r>
    </w:p>
    <w:p w14:paraId="667DBDCB" w14:textId="77777777" w:rsidR="00B447D2" w:rsidRPr="005B5B75" w:rsidRDefault="00B447D2" w:rsidP="00626859">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18358CA" w:rsidR="00AB3A58" w:rsidRPr="005B5B75" w:rsidRDefault="00767C41" w:rsidP="00626859">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La señora </w:t>
      </w:r>
      <w:r w:rsidR="00470972" w:rsidRPr="005B5B75">
        <w:rPr>
          <w:rFonts w:ascii="Arial Narrow" w:eastAsia="Calibri" w:hAnsi="Arial Narrow" w:cs="Arial"/>
          <w:kern w:val="0"/>
          <w14:ligatures w14:val="none"/>
        </w:rPr>
        <w:t xml:space="preserve">Melgarejo </w:t>
      </w:r>
      <w:r w:rsidRPr="005B5B75">
        <w:rPr>
          <w:rFonts w:ascii="Arial Narrow" w:eastAsia="Times New Roman" w:hAnsi="Arial Narrow" w:cs="Arial"/>
          <w:color w:val="000000"/>
          <w:kern w:val="0"/>
          <w:lang w:val="es-ES" w:eastAsia="es-ES"/>
          <w14:ligatures w14:val="none"/>
        </w:rPr>
        <w:t xml:space="preserve">solicitó, en calidad de medida correctiva, que </w:t>
      </w:r>
      <w:r w:rsidR="00470972" w:rsidRPr="005B5B75">
        <w:rPr>
          <w:rFonts w:ascii="Arial Narrow" w:eastAsia="Times New Roman" w:hAnsi="Arial Narrow" w:cs="Arial"/>
          <w:color w:val="000000"/>
          <w:kern w:val="0"/>
          <w:lang w:val="es-ES" w:eastAsia="es-ES"/>
          <w14:ligatures w14:val="none"/>
        </w:rPr>
        <w:t xml:space="preserve">BNP </w:t>
      </w:r>
      <w:proofErr w:type="spellStart"/>
      <w:r w:rsidR="00470972" w:rsidRPr="005B5B75">
        <w:rPr>
          <w:rFonts w:ascii="Arial Narrow" w:eastAsia="Times New Roman" w:hAnsi="Arial Narrow" w:cs="Arial"/>
          <w:color w:val="000000"/>
          <w:kern w:val="0"/>
          <w:lang w:val="es-ES" w:eastAsia="es-ES"/>
          <w14:ligatures w14:val="none"/>
        </w:rPr>
        <w:t>Paribas</w:t>
      </w:r>
      <w:proofErr w:type="spellEnd"/>
      <w:r w:rsidR="00470972" w:rsidRPr="005B5B75">
        <w:rPr>
          <w:rFonts w:ascii="Arial Narrow" w:eastAsia="Times New Roman" w:hAnsi="Arial Narrow" w:cs="Arial"/>
          <w:color w:val="000000"/>
          <w:kern w:val="0"/>
          <w:lang w:val="es-ES" w:eastAsia="es-ES"/>
          <w14:ligatures w14:val="none"/>
        </w:rPr>
        <w:t xml:space="preserve"> </w:t>
      </w:r>
      <w:r w:rsidR="00B909EC" w:rsidRPr="005B5B75">
        <w:rPr>
          <w:rFonts w:ascii="Arial Narrow" w:eastAsia="Times New Roman" w:hAnsi="Arial Narrow" w:cs="Arial"/>
          <w:color w:val="000000"/>
          <w:kern w:val="0"/>
          <w:lang w:val="es-ES" w:eastAsia="es-ES"/>
          <w14:ligatures w14:val="none"/>
        </w:rPr>
        <w:t xml:space="preserve">cumpla con otorgar la cobertura del </w:t>
      </w:r>
      <w:r w:rsidR="00B6080B" w:rsidRPr="005B5B75">
        <w:rPr>
          <w:rFonts w:ascii="Arial Narrow" w:eastAsia="Times New Roman" w:hAnsi="Arial Narrow" w:cs="Arial"/>
          <w:color w:val="000000"/>
          <w:kern w:val="0"/>
          <w:lang w:val="es-ES" w:eastAsia="es-ES"/>
          <w14:ligatures w14:val="none"/>
        </w:rPr>
        <w:t>S</w:t>
      </w:r>
      <w:r w:rsidR="00B909EC" w:rsidRPr="005B5B75">
        <w:rPr>
          <w:rFonts w:ascii="Arial Narrow" w:eastAsia="Times New Roman" w:hAnsi="Arial Narrow" w:cs="Arial"/>
          <w:color w:val="000000"/>
          <w:kern w:val="0"/>
          <w:lang w:val="es-ES" w:eastAsia="es-ES"/>
          <w14:ligatures w14:val="none"/>
        </w:rPr>
        <w:t xml:space="preserve">eguro de </w:t>
      </w:r>
      <w:r w:rsidR="00B6080B" w:rsidRPr="005B5B75">
        <w:rPr>
          <w:rFonts w:ascii="Arial Narrow" w:eastAsia="Times New Roman" w:hAnsi="Arial Narrow" w:cs="Arial"/>
          <w:color w:val="000000"/>
          <w:kern w:val="0"/>
          <w:lang w:val="es-ES" w:eastAsia="es-ES"/>
          <w14:ligatures w14:val="none"/>
        </w:rPr>
        <w:t>D</w:t>
      </w:r>
      <w:r w:rsidR="00B909EC" w:rsidRPr="005B5B75">
        <w:rPr>
          <w:rFonts w:ascii="Arial Narrow" w:eastAsia="Times New Roman" w:hAnsi="Arial Narrow" w:cs="Arial"/>
          <w:color w:val="000000"/>
          <w:kern w:val="0"/>
          <w:lang w:val="es-ES" w:eastAsia="es-ES"/>
          <w14:ligatures w14:val="none"/>
        </w:rPr>
        <w:t>esgravamen</w:t>
      </w:r>
      <w:r w:rsidRPr="005B5B75">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5B5B75" w:rsidRDefault="00AB3A58" w:rsidP="00626859">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B75" w:rsidRDefault="00AB3A58" w:rsidP="00626859">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2E08852" w14:textId="48D80F02" w:rsidR="00E51FEB" w:rsidRPr="00982437" w:rsidRDefault="00AB3A58" w:rsidP="00982437">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w14:ligatures w14:val="none"/>
        </w:rPr>
        <w:t xml:space="preserve">La </w:t>
      </w:r>
      <w:r w:rsidR="00405C2F" w:rsidRPr="005B5B75">
        <w:rPr>
          <w:rFonts w:ascii="Arial Narrow" w:eastAsia="Times New Roman" w:hAnsi="Arial Narrow" w:cs="Segoe UI"/>
          <w:color w:val="000000"/>
          <w:kern w:val="0"/>
          <w:lang w:eastAsia="es-PE"/>
          <w14:ligatures w14:val="none"/>
        </w:rPr>
        <w:t xml:space="preserve">Secretaría </w:t>
      </w:r>
      <w:bookmarkEnd w:id="1"/>
      <w:bookmarkEnd w:id="2"/>
      <w:bookmarkEnd w:id="3"/>
      <w:r w:rsidR="00E51FEB" w:rsidRPr="005B5B7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E51FEB" w:rsidRPr="005B5B75">
        <w:rPr>
          <w:rFonts w:ascii="Arial Narrow" w:eastAsia="Arial Narrow" w:hAnsi="Arial Narrow" w:cs="Arial Narrow"/>
          <w:kern w:val="0"/>
          <w:vertAlign w:val="superscript"/>
          <w14:ligatures w14:val="none"/>
        </w:rPr>
        <w:footnoteReference w:id="3"/>
      </w:r>
      <w:r w:rsidR="00E51FEB" w:rsidRPr="005B5B75">
        <w:rPr>
          <w:rFonts w:ascii="Arial Narrow" w:eastAsia="Times New Roman" w:hAnsi="Arial Narrow" w:cs="Segoe UI"/>
          <w:color w:val="000000"/>
          <w:kern w:val="0"/>
          <w:lang w:eastAsia="es-PE"/>
          <w14:ligatures w14:val="none"/>
        </w:rPr>
        <w:t xml:space="preserve">, considera </w:t>
      </w:r>
      <w:r w:rsidR="00E51FEB" w:rsidRPr="005B5B75">
        <w:rPr>
          <w:rFonts w:ascii="Arial Narrow" w:eastAsia="Arial Narrow" w:hAnsi="Arial Narrow" w:cs="Arial Narrow"/>
          <w:kern w:val="0"/>
          <w14:ligatures w14:val="none"/>
        </w:rPr>
        <w:t xml:space="preserve">que el hecho denunciado, consistente en </w:t>
      </w:r>
      <w:r w:rsidR="00982437">
        <w:rPr>
          <w:rFonts w:ascii="Arial Narrow" w:eastAsia="Arial Narrow" w:hAnsi="Arial Narrow" w:cs="Arial Narrow"/>
          <w:kern w:val="0"/>
          <w14:ligatures w14:val="none"/>
        </w:rPr>
        <w:t xml:space="preserve">que </w:t>
      </w:r>
      <w:r w:rsidR="00982437" w:rsidRPr="00982437">
        <w:rPr>
          <w:rFonts w:ascii="Arial Narrow" w:eastAsia="Arial Narrow" w:hAnsi="Arial Narrow" w:cs="Arial Narrow"/>
          <w:kern w:val="0"/>
          <w14:ligatures w14:val="none"/>
        </w:rPr>
        <w:t xml:space="preserve">la compañía aseguradora no habría cumplido con brindar una respuesta a la denunciante ante su solicitud de cobertura del Seguro de Desgravamen - Póliza </w:t>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xml:space="preserve"> 068102M09821 por el fallecimiento del señor Hernando Chávez </w:t>
      </w:r>
      <w:proofErr w:type="spellStart"/>
      <w:r w:rsidR="00982437" w:rsidRPr="00982437">
        <w:rPr>
          <w:rFonts w:ascii="Arial Narrow" w:eastAsia="Arial Narrow" w:hAnsi="Arial Narrow" w:cs="Arial Narrow"/>
          <w:kern w:val="0"/>
          <w14:ligatures w14:val="none"/>
        </w:rPr>
        <w:t>Ricapa</w:t>
      </w:r>
      <w:proofErr w:type="spellEnd"/>
      <w:r w:rsidR="00982437" w:rsidRPr="00982437">
        <w:rPr>
          <w:rFonts w:ascii="Arial Narrow" w:eastAsia="Arial Narrow" w:hAnsi="Arial Narrow" w:cs="Arial Narrow"/>
          <w:kern w:val="0"/>
          <w14:ligatures w14:val="none"/>
        </w:rPr>
        <w:t>, pese a la presentación de los documentos requeridos</w:t>
      </w:r>
      <w:r w:rsidR="00E51FEB" w:rsidRPr="005B5B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y 19</w:t>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del Código</w:t>
      </w:r>
      <w:r w:rsidR="00E51FEB" w:rsidRPr="005B5B75">
        <w:rPr>
          <w:rFonts w:ascii="Arial Narrow" w:eastAsia="Arial Narrow" w:hAnsi="Arial Narrow" w:cs="Arial"/>
          <w:kern w:val="0"/>
          <w:vertAlign w:val="superscript"/>
          <w14:ligatures w14:val="none"/>
        </w:rPr>
        <w:footnoteReference w:id="4"/>
      </w:r>
      <w:r w:rsidR="00E51FEB" w:rsidRPr="005B5B75">
        <w:rPr>
          <w:rFonts w:ascii="Arial Narrow" w:eastAsia="Arial Narrow" w:hAnsi="Arial Narrow" w:cs="Arial Narrow"/>
          <w:kern w:val="0"/>
          <w14:ligatures w14:val="none"/>
        </w:rPr>
        <w:t>.</w:t>
      </w:r>
    </w:p>
    <w:p w14:paraId="53370C61" w14:textId="0BD5C483" w:rsidR="00AB3A58" w:rsidRPr="005B5B75" w:rsidRDefault="00AB3A58" w:rsidP="00626859">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5B5B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5B5B75">
        <w:rPr>
          <w:rFonts w:ascii="Arial Narrow" w:eastAsia="Arial Narrow" w:hAnsi="Arial Narrow" w:cs="Arial Narrow"/>
          <w:kern w:val="0"/>
          <w:vertAlign w:val="superscript"/>
          <w14:ligatures w14:val="none"/>
        </w:rPr>
        <w:footnoteReference w:id="5"/>
      </w:r>
      <w:r w:rsidRPr="005B5B75">
        <w:rPr>
          <w:rFonts w:ascii="Arial Narrow" w:eastAsia="Arial" w:hAnsi="Arial Narrow" w:cs="Arial"/>
          <w:color w:val="000000"/>
          <w:kern w:val="0"/>
          <w:lang w:eastAsia="es-PE"/>
          <w14:ligatures w14:val="none"/>
        </w:rPr>
        <w:t>.</w:t>
      </w:r>
    </w:p>
    <w:p w14:paraId="01E2C693" w14:textId="77777777" w:rsidR="00AB3A58" w:rsidRPr="005B5B75" w:rsidRDefault="00AB3A58" w:rsidP="00626859">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INFORMACION</w:t>
      </w:r>
    </w:p>
    <w:p w14:paraId="3F5BB4A5" w14:textId="77777777" w:rsidR="00AB3A58"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p>
    <w:p w14:paraId="3C2E0245" w14:textId="5AB2B567" w:rsidR="00AB3A58" w:rsidRPr="005B5B75" w:rsidRDefault="00232389" w:rsidP="00626859">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w14:ligatures w14:val="none"/>
        </w:rPr>
        <w:t/>
      </w:r>
      <w:proofErr w:type="spellEnd"/>
      <w:r w:rsidR="00F36619" w:rsidRPr="00F3661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w14:ligatures w14:val="none"/>
        </w:rPr>
        <w:t>ii</w:t>
      </w:r>
      <w:proofErr w:type="spellEnd"/>
      <w:r w:rsidR="00F36619" w:rsidRPr="00F3661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w14:ligatures w14:val="none"/>
        </w:rPr>
        <w:t>.</w:t>
      </w:r>
    </w:p>
    <w:p w14:paraId="4C19F339" w14:textId="77777777" w:rsidR="00AB3A58" w:rsidRPr="005B5B75" w:rsidRDefault="00AB3A58" w:rsidP="00626859">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B75" w:rsidRDefault="00AB3A58" w:rsidP="00626859">
      <w:pPr>
        <w:spacing w:after="0" w:line="276" w:lineRule="auto"/>
        <w:jc w:val="both"/>
        <w:rPr>
          <w:rFonts w:ascii="Arial Narrow" w:eastAsia="Arial Narrow" w:hAnsi="Arial Narrow" w:cs="Arial Narrow"/>
          <w:b/>
          <w:color w:val="000000"/>
          <w:kern w:val="0"/>
          <w:lang w:eastAsia="es-PE"/>
          <w14:ligatures w14:val="none"/>
        </w:rPr>
      </w:pPr>
    </w:p>
    <w:p w14:paraId="6D1080E6" w14:textId="1BC3CB03" w:rsidR="00D33A11" w:rsidRPr="00571444" w:rsidRDefault="00AB3A58" w:rsidP="00626859">
      <w:pPr>
        <w:spacing w:after="0" w:line="276" w:lineRule="auto"/>
        <w:jc w:val="both"/>
        <w:rPr>
          <w:rFonts w:ascii="Arial Narrow" w:eastAsia="Calibri"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PRIMERO: </w:t>
      </w:r>
      <w:r w:rsidR="00232389" w:rsidRPr="005B5B7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148ED" w:rsidRPr="005B5B75">
        <w:rPr>
          <w:rFonts w:ascii="Arial Narrow" w:eastAsia="Times New Roman" w:hAnsi="Arial Narrow" w:cs="Arial"/>
          <w:color w:val="000000"/>
          <w:kern w:val="0"/>
          <w:lang w:val="es-ES" w:eastAsia="es-ES"/>
          <w14:ligatures w14:val="none"/>
        </w:rPr>
        <w:t>21 de marzo de 2025</w:t>
      </w:r>
      <w:r w:rsidR="006A79AC" w:rsidRPr="005B5B75">
        <w:rPr>
          <w:rFonts w:ascii="Arial Narrow" w:eastAsia="Times New Roman" w:hAnsi="Arial Narrow" w:cs="Arial"/>
          <w:color w:val="000000"/>
          <w:kern w:val="0"/>
          <w:lang w:val="es-ES" w:eastAsia="es-ES"/>
          <w14:ligatures w14:val="none"/>
        </w:rPr>
        <w:t xml:space="preserve"> </w:t>
      </w:r>
      <w:r w:rsidR="00232389" w:rsidRPr="005B5B75">
        <w:rPr>
          <w:rFonts w:ascii="Arial Narrow" w:eastAsia="Times New Roman" w:hAnsi="Arial Narrow" w:cs="Times New Roman"/>
          <w:color w:val="000000"/>
          <w:kern w:val="0"/>
          <w:shd w:val="clear" w:color="auto" w:fill="FFFFFF"/>
          <w:lang w:eastAsia="es-PE"/>
          <w14:ligatures w14:val="none"/>
        </w:rPr>
        <w:t xml:space="preserve">interpuesta por </w:t>
      </w:r>
      <w:r w:rsidR="00D64428" w:rsidRPr="005B5B75">
        <w:rPr>
          <w:rFonts w:ascii="Arial Narrow" w:eastAsia="Times New Roman" w:hAnsi="Arial Narrow" w:cs="Times New Roman"/>
          <w:color w:val="000000"/>
          <w:kern w:val="0"/>
          <w:shd w:val="clear" w:color="auto" w:fill="FFFFFF"/>
          <w:lang w:eastAsia="es-PE"/>
          <w14:ligatures w14:val="none"/>
        </w:rPr>
        <w:t>la</w:t>
      </w:r>
      <w:r w:rsidR="00232389" w:rsidRPr="005B5B75">
        <w:rPr>
          <w:rFonts w:ascii="Arial Narrow" w:eastAsia="Times New Roman" w:hAnsi="Arial Narrow" w:cs="Times New Roman"/>
          <w:color w:val="000000"/>
          <w:kern w:val="0"/>
          <w:shd w:val="clear" w:color="auto" w:fill="FFFFFF"/>
          <w:lang w:eastAsia="es-PE"/>
          <w14:ligatures w14:val="none"/>
        </w:rPr>
        <w:t xml:space="preserve"> señor</w:t>
      </w:r>
      <w:r w:rsidR="00D64428" w:rsidRPr="005B5B75">
        <w:rPr>
          <w:rFonts w:ascii="Arial Narrow" w:eastAsia="Times New Roman" w:hAnsi="Arial Narrow" w:cs="Times New Roman"/>
          <w:color w:val="000000"/>
          <w:kern w:val="0"/>
          <w:shd w:val="clear" w:color="auto" w:fill="FFFFFF"/>
          <w:lang w:eastAsia="es-PE"/>
          <w14:ligatures w14:val="none"/>
        </w:rPr>
        <w:t>a</w:t>
      </w:r>
      <w:r w:rsidR="00232389" w:rsidRPr="005B5B75">
        <w:rPr>
          <w:rFonts w:ascii="Arial Narrow" w:eastAsia="Times New Roman" w:hAnsi="Arial Narrow" w:cs="Times New Roman"/>
          <w:color w:val="000000"/>
          <w:kern w:val="0"/>
          <w:shd w:val="clear" w:color="auto" w:fill="FFFFFF"/>
          <w:lang w:eastAsia="es-PE"/>
          <w14:ligatures w14:val="none"/>
        </w:rPr>
        <w:t xml:space="preserve"> </w:t>
      </w:r>
      <w:r w:rsidR="00D64428" w:rsidRPr="005B5B75">
        <w:rPr>
          <w:rFonts w:ascii="Arial Narrow" w:eastAsia="Times New Roman" w:hAnsi="Arial Narrow" w:cs="Times New Roman"/>
          <w:color w:val="000000"/>
          <w:kern w:val="0"/>
          <w:shd w:val="clear" w:color="auto" w:fill="FFFFFF"/>
          <w:lang w:eastAsia="es-PE"/>
          <w14:ligatures w14:val="none"/>
        </w:rPr>
        <w:t xml:space="preserve">Victoria Melgarejo Deudor </w:t>
      </w:r>
      <w:r w:rsidR="00232389" w:rsidRPr="005B5B75">
        <w:rPr>
          <w:rFonts w:ascii="Arial Narrow" w:eastAsia="Times New Roman" w:hAnsi="Arial Narrow" w:cs="Times New Roman"/>
          <w:color w:val="000000"/>
          <w:kern w:val="0"/>
          <w:shd w:val="clear" w:color="auto" w:fill="FFFFFF"/>
          <w:lang w:eastAsia="es-PE"/>
          <w14:ligatures w14:val="none"/>
        </w:rPr>
        <w:t xml:space="preserve">contra </w:t>
      </w:r>
      <w:r w:rsidR="00D64428" w:rsidRPr="005B5B75">
        <w:rPr>
          <w:rFonts w:ascii="Arial Narrow" w:eastAsia="Arial Narrow" w:hAnsi="Arial Narrow" w:cs="Arial Narrow"/>
          <w:bCs/>
        </w:rPr>
        <w:t xml:space="preserve">BNP </w:t>
      </w:r>
      <w:proofErr w:type="spellStart"/>
      <w:r w:rsidR="00D64428" w:rsidRPr="005B5B75">
        <w:rPr>
          <w:rFonts w:ascii="Arial Narrow" w:eastAsia="Arial Narrow" w:hAnsi="Arial Narrow" w:cs="Arial Narrow"/>
          <w:bCs/>
        </w:rPr>
        <w:t>Paribas</w:t>
      </w:r>
      <w:proofErr w:type="spellEnd"/>
      <w:r w:rsidR="00D64428" w:rsidRPr="005B5B75">
        <w:rPr>
          <w:rFonts w:ascii="Arial Narrow" w:eastAsia="Arial Narrow" w:hAnsi="Arial Narrow" w:cs="Arial Narrow"/>
          <w:bCs/>
        </w:rPr>
        <w:t xml:space="preserve"> </w:t>
      </w:r>
      <w:proofErr w:type="spellStart"/>
      <w:r w:rsidR="00D64428" w:rsidRPr="005B5B75">
        <w:rPr>
          <w:rFonts w:ascii="Arial Narrow" w:eastAsia="Arial Narrow" w:hAnsi="Arial Narrow" w:cs="Arial Narrow"/>
          <w:bCs/>
        </w:rPr>
        <w:t>Cardif</w:t>
      </w:r>
      <w:proofErr w:type="spellEnd"/>
      <w:r w:rsidR="00D64428" w:rsidRPr="005B5B75">
        <w:rPr>
          <w:rFonts w:ascii="Arial Narrow" w:eastAsia="Arial Narrow" w:hAnsi="Arial Narrow" w:cs="Arial Narrow"/>
          <w:bCs/>
        </w:rPr>
        <w:t xml:space="preserve"> S.A. </w:t>
      </w:r>
      <w:r w:rsidR="005B5B75" w:rsidRPr="005B5B75">
        <w:rPr>
          <w:rFonts w:ascii="Arial Narrow" w:eastAsia="Arial Narrow" w:hAnsi="Arial Narrow" w:cs="Arial Narrow"/>
          <w:bCs/>
        </w:rPr>
        <w:t>Compañía</w:t>
      </w:r>
      <w:r w:rsidR="00D64428" w:rsidRPr="005B5B75">
        <w:rPr>
          <w:rFonts w:ascii="Arial Narrow" w:eastAsia="Arial Narrow" w:hAnsi="Arial Narrow" w:cs="Arial Narrow"/>
          <w:bCs/>
        </w:rPr>
        <w:t xml:space="preserve"> de Seguros y Reaseguros</w:t>
      </w:r>
      <w:r w:rsidR="00232389" w:rsidRPr="005B5B75">
        <w:rPr>
          <w:rFonts w:ascii="Arial Narrow" w:eastAsia="Times New Roman" w:hAnsi="Arial Narrow" w:cs="Times New Roman"/>
          <w:color w:val="000000"/>
          <w:kern w:val="0"/>
          <w:shd w:val="clear" w:color="auto" w:fill="FFFFFF"/>
          <w:lang w:eastAsia="es-PE"/>
          <w14:ligatures w14:val="none"/>
        </w:rPr>
        <w:t xml:space="preserve">, </w:t>
      </w:r>
      <w:r w:rsidR="00D33A11" w:rsidRPr="005B5B75">
        <w:rPr>
          <w:rFonts w:ascii="Arial Narrow" w:eastAsia="Times New Roman" w:hAnsi="Arial Narrow" w:cs="Times New Roman"/>
          <w:color w:val="000000"/>
          <w:kern w:val="0"/>
          <w:shd w:val="clear" w:color="auto" w:fill="FFFFFF"/>
          <w:lang w:eastAsia="es-PE"/>
          <w14:ligatures w14:val="none"/>
        </w:rPr>
        <w:t>por</w:t>
      </w:r>
      <w:r w:rsidR="00571444">
        <w:rPr>
          <w:rFonts w:ascii="Arial Narrow" w:eastAsia="Times New Roman" w:hAnsi="Arial Narrow" w:cs="Times New Roman"/>
          <w:color w:val="000000"/>
          <w:kern w:val="0"/>
          <w:shd w:val="clear" w:color="auto" w:fill="FFFFFF"/>
          <w:lang w:eastAsia="es-PE"/>
          <w14:ligatures w14:val="none"/>
        </w:rPr>
        <w:t xml:space="preserve"> p</w:t>
      </w:r>
      <w:r w:rsidR="00D33A11" w:rsidRPr="00571444">
        <w:rPr>
          <w:rFonts w:ascii="Arial Narrow" w:eastAsia="Calibri" w:hAnsi="Arial Narrow" w:cs="Arial Narrow"/>
          <w:color w:val="000000"/>
          <w:kern w:val="0"/>
          <w:lang w:eastAsia="es-PE"/>
          <w14:ligatures w14:val="none"/>
        </w:rPr>
        <w:t>resunta</w:t>
      </w:r>
      <w:r w:rsidR="00D33A11" w:rsidRPr="00571444">
        <w:rPr>
          <w:rFonts w:ascii="Arial Narrow" w:eastAsia="Times New Roman" w:hAnsi="Arial Narrow" w:cs="Times New Roman"/>
          <w:kern w:val="0"/>
          <w:shd w:val="clear" w:color="auto" w:fill="FFFFFF"/>
          <w:lang w:eastAsia="es-PE"/>
          <w14:ligatures w14:val="none"/>
        </w:rPr>
        <w:t xml:space="preserve"> infracción a los artículos 18 y 19</w:t>
      </w:r>
      <w:r w:rsidR="00D33A11" w:rsidRPr="00571444">
        <w:rPr>
          <w:rFonts w:ascii="Arial Narrow" w:eastAsia="Calibri" w:hAnsi="Arial Narrow" w:cs="Arial Narrow"/>
          <w:kern w:val="0"/>
          <w:lang w:eastAsia="es-PE"/>
          <w14:ligatures w14:val="none"/>
        </w:rPr>
        <w:t xml:space="preserve"> de </w:t>
      </w:r>
      <w:r w:rsidR="00D33A11" w:rsidRPr="0057144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36619" w:rsidRPr="00F3661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a la denunciante ante su solicitud de cobertura del Seguro de Desgravamen - Póliza </w:t>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xml:space="preserve"> 068102M09821 por el fallecimiento del señor Hernando Chávez </w:t>
      </w:r>
      <w:proofErr w:type="spellStart"/>
      <w:r w:rsidR="00F36619" w:rsidRPr="00F36619">
        <w:rPr>
          <w:rFonts w:ascii="Arial Narrow" w:eastAsia="Times New Roman" w:hAnsi="Arial Narrow" w:cs="Times New Roman"/>
          <w:kern w:val="0"/>
          <w:shd w:val="clear" w:color="auto" w:fill="FFFFFF"/>
          <w:lang w:eastAsia="es-PE"/>
          <w14:ligatures w14:val="none"/>
        </w:rPr>
        <w:t>Ricapa</w:t>
      </w:r>
      <w:proofErr w:type="spellEnd"/>
      <w:r w:rsidR="00F36619" w:rsidRPr="00F36619">
        <w:rPr>
          <w:rFonts w:ascii="Arial Narrow" w:eastAsia="Times New Roman" w:hAnsi="Arial Narrow" w:cs="Times New Roman"/>
          <w:kern w:val="0"/>
          <w:shd w:val="clear" w:color="auto" w:fill="FFFFFF"/>
          <w:lang w:eastAsia="es-PE"/>
          <w14:ligatures w14:val="none"/>
        </w:rPr>
        <w:t>, pese a la presentación de los documentos requeridos</w:t>
      </w:r>
      <w:r w:rsidR="00D33A11" w:rsidRPr="00571444">
        <w:rPr>
          <w:rFonts w:ascii="Arial Narrow" w:eastAsia="Arial Narrow" w:hAnsi="Arial Narrow" w:cs="Arial Narrow"/>
          <w:kern w:val="0"/>
          <w14:ligatures w14:val="none"/>
        </w:rPr>
        <w:t>.</w:t>
      </w:r>
    </w:p>
    <w:p w14:paraId="5CA08EE9" w14:textId="77777777" w:rsidR="008641BD" w:rsidRPr="005B5B75" w:rsidRDefault="008641BD" w:rsidP="00626859">
      <w:pPr>
        <w:spacing w:after="0" w:line="276" w:lineRule="auto"/>
        <w:jc w:val="both"/>
        <w:rPr>
          <w:rFonts w:ascii="Arial Narrow" w:eastAsia="Arial Narrow" w:hAnsi="Arial Narrow" w:cs="Arial Narrow"/>
          <w:kern w:val="0"/>
          <w14:ligatures w14:val="none"/>
        </w:rPr>
      </w:pPr>
    </w:p>
    <w:p w14:paraId="64718910" w14:textId="1E2D89B8" w:rsidR="00AB3A58" w:rsidRPr="005B5B75" w:rsidRDefault="00AB3A58" w:rsidP="00626859">
      <w:pPr>
        <w:spacing w:line="276" w:lineRule="auto"/>
        <w:contextualSpacing/>
        <w:jc w:val="both"/>
        <w:rPr>
          <w:rFonts w:ascii="Arial Narrow" w:eastAsia="Calibri" w:hAnsi="Arial Narrow" w:cs="Arial"/>
          <w:kern w:val="0"/>
          <w14:ligatures w14:val="none"/>
        </w:rPr>
      </w:pPr>
      <w:r w:rsidRPr="005B5B75">
        <w:rPr>
          <w:rFonts w:ascii="Arial Narrow" w:eastAsia="Arial Narrow" w:hAnsi="Arial Narrow" w:cs="Arial Narrow"/>
          <w:b/>
          <w:color w:val="000000"/>
          <w:kern w:val="0"/>
          <w:lang w:eastAsia="es-PE"/>
          <w14:ligatures w14:val="none"/>
        </w:rPr>
        <w:t>SEGUNDO:</w:t>
      </w:r>
      <w:r w:rsidRPr="005B5B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w14:ligatures w14:val="none"/>
        </w:rPr>
        <w:t xml:space="preserve">del </w:t>
      </w:r>
      <w:r w:rsidR="00E148ED" w:rsidRPr="005B5B75">
        <w:rPr>
          <w:rFonts w:ascii="Arial Narrow" w:eastAsia="Times New Roman" w:hAnsi="Arial Narrow" w:cs="Arial"/>
          <w:color w:val="000000"/>
          <w:kern w:val="0"/>
          <w:lang w:val="es-ES" w:eastAsia="es-ES"/>
          <w14:ligatures w14:val="none"/>
        </w:rPr>
        <w:t>21 de marzo de 2025</w:t>
      </w:r>
      <w:r w:rsidR="002B7DCD" w:rsidRPr="005B5B75">
        <w:rPr>
          <w:rFonts w:ascii="Arial Narrow" w:eastAsia="Calibri" w:hAnsi="Arial Narrow" w:cs="Arial"/>
          <w:kern w:val="0"/>
          <w14:ligatures w14:val="none"/>
        </w:rPr>
        <w:t>.</w:t>
      </w:r>
    </w:p>
    <w:p w14:paraId="72A4113D" w14:textId="77777777" w:rsidR="00AB3A58" w:rsidRPr="005B5B75" w:rsidRDefault="00AB3A58" w:rsidP="00626859">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3A177870"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TERCERO: </w:t>
      </w:r>
      <w:r w:rsidR="00232389" w:rsidRPr="005B5B75">
        <w:rPr>
          <w:rFonts w:ascii="Arial Narrow" w:eastAsia="Arial Narrow" w:hAnsi="Arial Narrow" w:cs="Arial Narrow"/>
          <w:color w:val="000000"/>
          <w:kern w:val="0"/>
          <w:lang w:eastAsia="es-PE"/>
          <w14:ligatures w14: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w14:ligatures w14:val="none"/>
        </w:rPr>
        <w:t>que cumpla con lo siguiente</w:t>
      </w:r>
      <w:r w:rsidRPr="005B5B75">
        <w:rPr>
          <w:rFonts w:ascii="Arial Narrow" w:eastAsia="Arial Narrow" w:hAnsi="Arial Narrow" w:cs="Arial Narrow"/>
          <w:color w:val="000000"/>
          <w:kern w:val="0"/>
          <w:lang w:eastAsia="es-PE"/>
          <w14:ligatures w14:val="none"/>
        </w:rPr>
        <w:t>:</w:t>
      </w:r>
    </w:p>
    <w:p w14:paraId="09D9FCC8"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 Procesal Civil. </w:t>
      </w:r>
      <w:r w:rsidRPr="005B5B75">
        <w:rPr>
          <w:rFonts w:ascii="Arial Narrow" w:eastAsia="Calibri" w:hAnsi="Arial Narrow" w:cs="Arial"/>
          <w:kern w:val="0"/>
          <w14:ligatures w14:val="none"/>
        </w:rPr>
        <w:t>Para ello podrá señalar domicilio físico o una dirección electrónica a la que pueda remitirse las notificaciones</w:t>
      </w:r>
      <w:r w:rsidRPr="005B5B75">
        <w:rPr>
          <w:rFonts w:ascii="Arial Narrow" w:eastAsia="Arial" w:hAnsi="Arial Narrow" w:cs="Arial"/>
          <w:kern w:val="0"/>
          <w:lang w:val="es"/>
          <w14:ligatures w14:val="none"/>
        </w:rPr>
        <w:t>;</w:t>
      </w:r>
    </w:p>
    <w:p w14:paraId="446A1900" w14:textId="13BE47D4"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Calibri" w:hAnsi="Arial Narrow" w:cs="Arial"/>
          <w:kern w:val="0"/>
          <w14:ligatures w14:val="none"/>
        </w:rPr>
        <w:lastRenderedPageBreak/>
        <w:t xml:space="preserve">en caso califique como </w:t>
      </w:r>
      <w:proofErr w:type="gramStart"/>
      <w:r w:rsidRPr="005B5B75">
        <w:rPr>
          <w:rFonts w:ascii="Arial Narrow" w:eastAsia="Calibri" w:hAnsi="Arial Narrow" w:cs="Arial"/>
          <w:kern w:val="0"/>
          <w14:ligatures w14:val="none"/>
        </w:rPr>
        <w:t>micro empresa</w:t>
      </w:r>
      <w:proofErr w:type="gramEnd"/>
      <w:r w:rsidRPr="005B5B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Fonts w:ascii="Arial Narrow" w:eastAsia="Calibri" w:hAnsi="Arial Narrow" w:cs="Arial"/>
          <w:kern w:val="0"/>
          <w:vertAlign w:val="superscript"/>
          <w14:ligatures w14:val="none"/>
        </w:rPr>
        <w:footnoteReference w:id="6"/>
      </w:r>
      <w:r w:rsidRPr="005B5B75">
        <w:rPr>
          <w:rFonts w:ascii="Arial Narrow" w:eastAsia="Calibri" w:hAnsi="Arial Narrow" w:cs="Arial"/>
          <w:kern w:val="0"/>
          <w14:ligatures w14: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w:t>
      </w:r>
      <w:r w:rsidRPr="005B5B75">
        <w:rPr>
          <w:rFonts w:ascii="Arial Narrow" w:eastAsia="Calibri" w:hAnsi="Arial Narrow" w:cs="Arial"/>
          <w:spacing w:val="-2"/>
          <w:kern w:val="0"/>
          <w14:ligatures w14:val="none"/>
        </w:rPr>
        <w:t>Código</w:t>
      </w:r>
      <w:r w:rsidRPr="005B5B75">
        <w:rPr>
          <w:rFonts w:ascii="Arial Narrow" w:eastAsia="Calibri" w:hAnsi="Arial Narrow" w:cs="Arial"/>
          <w:spacing w:val="-2"/>
          <w:kern w:val="0"/>
          <w:vertAlign w:val="superscript"/>
          <w14:ligatures w14:val="none"/>
        </w:rPr>
        <w:footnoteReference w:id="7"/>
      </w:r>
      <w:r w:rsidRPr="005B5B75">
        <w:rPr>
          <w:rFonts w:ascii="Arial Narrow" w:eastAsia="Calibri" w:hAnsi="Arial Narrow" w:cs="Arial"/>
          <w:spacing w:val="-2"/>
          <w:kern w:val="0"/>
          <w14:ligatures w14:val="none"/>
        </w:rPr>
        <w:t>.</w:t>
      </w:r>
    </w:p>
    <w:p w14:paraId="354DE7F2" w14:textId="77777777" w:rsidR="00AB3A58" w:rsidRPr="005B5B75" w:rsidRDefault="00AB3A58" w:rsidP="00626859">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AD50551"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CUARTO: </w:t>
      </w:r>
      <w:r w:rsidRPr="005B5B75">
        <w:rPr>
          <w:rFonts w:ascii="Arial Narrow" w:eastAsia="Arial Narrow" w:hAnsi="Arial Narrow" w:cs="Arial Narrow"/>
          <w:color w:val="000000"/>
          <w:kern w:val="0"/>
          <w:lang w:eastAsia="es-PE"/>
          <w14:ligatures w14:val="none"/>
        </w:rPr>
        <w:t xml:space="preserve">correr traslado de la denuncia interpuesta </w:t>
      </w:r>
      <w:r w:rsidRPr="005B5B75">
        <w:rPr>
          <w:rFonts w:ascii="Arial Narrow" w:eastAsia="Times New Roman" w:hAnsi="Arial Narrow" w:cs="Arial"/>
          <w:color w:val="000000"/>
          <w:kern w:val="0"/>
          <w:lang w:val="es-ES" w:eastAsia="es-ES"/>
          <w14:ligatures w14:val="none"/>
        </w:rPr>
        <w:t xml:space="preserve">el </w:t>
      </w:r>
      <w:r w:rsidR="00E148ED" w:rsidRPr="005B5B75">
        <w:rPr>
          <w:rFonts w:ascii="Arial Narrow" w:eastAsia="Times New Roman" w:hAnsi="Arial Narrow" w:cs="Arial"/>
          <w:color w:val="000000"/>
          <w:kern w:val="0"/>
          <w:lang w:val="es-ES" w:eastAsia="es-ES"/>
          <w14:ligatures w14:val="none"/>
        </w:rPr>
        <w:t>21 de marzo de 2025</w:t>
      </w:r>
      <w:r w:rsidRPr="005B5B75">
        <w:rPr>
          <w:rFonts w:ascii="Arial Narrow" w:eastAsia="Calibri" w:hAnsi="Arial Narrow" w:cs="Arial"/>
          <w:kern w:val="0"/>
          <w14:ligatures w14:val="none"/>
        </w:rPr>
        <w:t xml:space="preserve">, </w:t>
      </w:r>
      <w:r w:rsidRPr="005B5B75">
        <w:rPr>
          <w:rFonts w:ascii="Arial Narrow" w:eastAsia="Arial Narrow" w:hAnsi="Arial Narrow" w:cs="Arial Narrow"/>
          <w:color w:val="000000"/>
          <w:kern w:val="0"/>
          <w:lang w:eastAsia="es-PE"/>
          <w14:ligatures w14:val="none"/>
        </w:rPr>
        <w:t>a</w:t>
      </w:r>
      <w:r w:rsidRPr="005B5B75">
        <w:rPr>
          <w:rFonts w:ascii="Arial Narrow" w:eastAsia="Times New Roman" w:hAnsi="Arial Narrow" w:cs="Times New Roman"/>
          <w:color w:val="000000"/>
          <w:kern w:val="0"/>
          <w:shd w:val="clear" w:color="auto" w:fill="FFFFFF"/>
          <w:lang w:eastAsia="es-PE"/>
          <w14:ligatures w14:val="none"/>
        </w:rPr>
        <w:t xml:space="preserve">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r w:rsidRPr="005B5B75">
        <w:rPr>
          <w:rFonts w:ascii="Arial Narrow" w:eastAsia="Arial Narrow" w:hAnsi="Arial Narrow" w:cs="Arial Narrow"/>
          <w:color w:val="000000"/>
          <w:kern w:val="0"/>
          <w:lang w:eastAsia="es-PE"/>
          <w14:ligatures w14:val="none"/>
        </w:rPr>
        <w:t>, para que, de conformidad con lo dispuesto por el artículo 26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p>
    <w:p w14:paraId="61C1ED8F" w14:textId="26E8BCB8" w:rsidR="008641BD"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r w:rsidRPr="005B5B75">
        <w:rPr>
          <w:rFonts w:ascii="Arial Narrow" w:eastAsia="Arial Narrow" w:hAnsi="Arial Narrow" w:cs="Arial Narrow"/>
          <w:b/>
          <w:color w:val="000000"/>
          <w:kern w:val="0"/>
          <w:lang w:eastAsia="es-PE"/>
          <w14:ligatures w14:val="none"/>
        </w:rPr>
        <w:t xml:space="preserve">QUINTO: </w:t>
      </w:r>
      <w:bookmarkStart w:id="4" w:name="_Hlk188286813"/>
      <w:r w:rsidRPr="005B5B75">
        <w:rPr>
          <w:rFonts w:ascii="Arial Narrow" w:eastAsia="Times New Roman" w:hAnsi="Arial Narrow" w:cs="Arial"/>
          <w:color w:val="000000"/>
          <w:kern w:val="0"/>
          <w:lang w:eastAsia="es-ES"/>
          <w14:ligatures w14:val="none"/>
        </w:rPr>
        <w:t xml:space="preserve">requerir </w:t>
      </w:r>
      <w:r w:rsidRPr="005B5B75">
        <w:rPr>
          <w:rFonts w:ascii="Arial Narrow" w:eastAsia="Times New Roman" w:hAnsi="Arial Narrow" w:cs="Arial"/>
          <w:color w:val="000000"/>
          <w:kern w:val="0"/>
          <w:lang w:val="es-ES" w:eastAsia="es-ES"/>
          <w14:ligatures w14:val="none"/>
        </w:rPr>
        <w:t xml:space="preserve">que, en un </w:t>
      </w:r>
      <w:r w:rsidRPr="005B5B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w14:ligatures w14: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w14:ligatures w14:val="none"/>
        </w:rPr>
        <w:t xml:space="preserve">cumpla con: </w:t>
      </w:r>
      <w:r w:rsidR="00626859" w:rsidRPr="0062685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w14:ligatures w14:val="none"/>
        </w:rPr>
        <w:t/>
      </w:r>
      <w:proofErr w:type="spellEnd"/>
      <w:r w:rsidR="00626859" w:rsidRPr="0062685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w14:ligatures w14:val="none"/>
        </w:rPr>
        <w:t>ii</w:t>
      </w:r>
      <w:proofErr w:type="spellEnd"/>
      <w:r w:rsidR="00626859" w:rsidRPr="0062685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w14:ligatures w14:val="none"/>
        </w:rPr>
        <w:t>.</w:t>
      </w:r>
    </w:p>
    <w:p w14:paraId="6A128BE5" w14:textId="77777777" w:rsidR="002B7DCD" w:rsidRPr="005B5B75" w:rsidRDefault="002B7DCD" w:rsidP="00626859">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SEXTO:</w:t>
      </w:r>
      <w:r w:rsidRPr="005B5B75">
        <w:rPr>
          <w:rFonts w:ascii="Arial Narrow" w:eastAsia="Arial Narrow" w:hAnsi="Arial Narrow" w:cs="Arial Narrow"/>
          <w:color w:val="000000"/>
          <w:kern w:val="0"/>
          <w:lang w:eastAsia="es-PE"/>
          <w14:ligatures w14:val="none"/>
        </w:rPr>
        <w:t xml:space="preserve"> </w:t>
      </w:r>
      <w:bookmarkStart w:id="6" w:name="_Hlk188286915"/>
      <w:r w:rsidRPr="005B5B75">
        <w:rPr>
          <w:rFonts w:ascii="Arial Narrow" w:eastAsia="Arial Narrow" w:hAnsi="Arial Narrow" w:cs="Arial Narrow"/>
          <w:color w:val="000000"/>
          <w:kern w:val="0"/>
          <w:lang w:eastAsia="es-PE"/>
          <w14:ligatures w14:val="none"/>
        </w:rPr>
        <w:t>informar a las partes que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29571, Código de Protección y Defensa del Consumidor</w:t>
      </w:r>
      <w:r w:rsidRPr="005B5B75">
        <w:rPr>
          <w:rFonts w:ascii="Arial Narrow" w:eastAsia="Arial Narrow" w:hAnsi="Arial Narrow" w:cs="Times New Roman"/>
          <w:color w:val="000000"/>
          <w:kern w:val="0"/>
          <w:vertAlign w:val="superscript"/>
          <w:lang w:eastAsia="es-PE"/>
          <w14:ligatures w14:val="none"/>
        </w:rPr>
        <w:footnoteReference w:id="8"/>
      </w:r>
      <w:r w:rsidRPr="005B5B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115</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y 116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referida norma</w:t>
      </w:r>
      <w:r w:rsidR="00B2526D" w:rsidRPr="005B5B75">
        <w:rPr>
          <w:rFonts w:ascii="Arial Narrow" w:eastAsia="Arial Narrow" w:hAnsi="Arial Narrow" w:cs="Times New Roman"/>
          <w:color w:val="000000"/>
          <w:kern w:val="0"/>
          <w:vertAlign w:val="superscript"/>
          <w:lang w:eastAsia="es-PE"/>
          <w14:ligatures w14:val="none"/>
        </w:rPr>
        <w:footnoteReference w:id="9"/>
      </w:r>
      <w:r w:rsidRPr="005B5B75">
        <w:rPr>
          <w:rFonts w:ascii="Arial Narrow" w:eastAsia="Arial Narrow" w:hAnsi="Arial Narrow" w:cs="Arial Narrow"/>
          <w:color w:val="000000"/>
          <w:kern w:val="0"/>
          <w:lang w:eastAsia="es-PE"/>
          <w14:ligatures w14:val="none"/>
        </w:rPr>
        <w:t xml:space="preserve">. </w:t>
      </w:r>
      <w:bookmarkEnd w:id="6"/>
      <w:r w:rsidRPr="005B5B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w:t>
      </w:r>
      <w:r w:rsidRPr="005B5B75">
        <w:rPr>
          <w:rFonts w:ascii="Arial Narrow" w:eastAsia="Arial Narrow" w:hAnsi="Arial Narrow" w:cs="Times New Roman"/>
          <w:color w:val="000000"/>
          <w:kern w:val="0"/>
          <w:vertAlign w:val="superscript"/>
          <w:lang w:eastAsia="es-PE"/>
          <w14:ligatures w14:val="none"/>
        </w:rPr>
        <w:footnoteReference w:id="10"/>
      </w:r>
      <w:r w:rsidRPr="005B5B75">
        <w:rPr>
          <w:rFonts w:ascii="Arial Narrow" w:eastAsia="Arial Narrow" w:hAnsi="Arial Narrow" w:cs="Arial Narrow"/>
          <w:color w:val="000000"/>
          <w:kern w:val="0"/>
          <w:lang w:eastAsia="es-PE"/>
          <w14:ligatures w14:val="none"/>
        </w:rPr>
        <w:t>.</w:t>
      </w:r>
    </w:p>
    <w:p w14:paraId="60BC1406" w14:textId="77777777" w:rsidR="00AB3A58" w:rsidRPr="005B5B75" w:rsidRDefault="00AB3A58" w:rsidP="00626859">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SÉTIMO:</w:t>
      </w:r>
      <w:r w:rsidRPr="005B5B75">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r w:rsidRPr="005B5B75">
        <w:rPr>
          <w:rFonts w:ascii="Arial Narrow" w:eastAsia="Calibri" w:hAnsi="Arial Narrow" w:cs="Arial"/>
          <w:b/>
          <w:bCs/>
          <w:kern w:val="0"/>
          <w14:ligatures w14:val="none"/>
        </w:rPr>
        <w:t>OCTAVO</w:t>
      </w:r>
      <w:r w:rsidRPr="005B5B75">
        <w:rPr>
          <w:rFonts w:ascii="Arial Narrow" w:eastAsia="Calibri" w:hAnsi="Arial Narrow" w:cs="Arial"/>
          <w:b/>
          <w:kern w:val="0"/>
          <w14:ligatures w14:val="none"/>
        </w:rPr>
        <w:t>:</w:t>
      </w:r>
      <w:r w:rsidRPr="005B5B75">
        <w:rPr>
          <w:rFonts w:ascii="Arial Narrow" w:eastAsia="Calibri" w:hAnsi="Arial Narrow" w:cs="Arial"/>
          <w:kern w:val="0"/>
          <w14:ligatures w14:val="none"/>
        </w:rPr>
        <w:t xml:space="preserve"> comunicar a las partes que, </w:t>
      </w:r>
      <w:proofErr w:type="gramStart"/>
      <w:r w:rsidRPr="005B5B75">
        <w:rPr>
          <w:rFonts w:ascii="Arial Narrow" w:eastAsia="Calibri" w:hAnsi="Arial Narrow" w:cs="Arial"/>
          <w:kern w:val="0"/>
          <w14:ligatures w14:val="none"/>
        </w:rPr>
        <w:t>de acuerdo a</w:t>
      </w:r>
      <w:proofErr w:type="gramEnd"/>
      <w:r w:rsidRPr="005B5B75">
        <w:rPr>
          <w:rFonts w:ascii="Arial Narrow" w:eastAsia="Calibri" w:hAnsi="Arial Narrow" w:cs="Arial"/>
          <w:kern w:val="0"/>
          <w14:ligatures w14:val="none"/>
        </w:rPr>
        <w:t xml:space="preserve"> lo señalado por el artículo 29</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Decreto Legislativo </w:t>
      </w:r>
      <w:proofErr w:type="spellStart"/>
      <w:r w:rsidRPr="005B5B75">
        <w:rPr>
          <w:rFonts w:ascii="Arial Narrow" w:eastAsia="Calibri" w:hAnsi="Arial Narrow" w:cs="Arial"/>
          <w:kern w:val="0"/>
          <w14:ligatures w14:val="none"/>
        </w:rPr>
        <w:t/>
      </w:r>
      <w:proofErr w:type="spellEnd"/>
      <w:r w:rsidRPr="005B5B75">
        <w:rPr>
          <w:rFonts w:ascii="Arial Narrow" w:eastAsia="Calibri" w:hAnsi="Arial Narrow" w:cs="Arial"/>
          <w:kern w:val="0"/>
          <w14:ligatures w14:val="none"/>
        </w:rPr>
        <w:t xml:space="preserve"> 807</w:t>
      </w:r>
      <w:r w:rsidRPr="005B5B75">
        <w:rPr>
          <w:rFonts w:ascii="Arial Narrow" w:eastAsia="Calibri" w:hAnsi="Arial Narrow" w:cs="Arial"/>
          <w:kern w:val="0"/>
          <w:vertAlign w:val="superscript"/>
          <w14:ligatures w14:val="none"/>
        </w:rPr>
        <w:footnoteReference w:id="11"/>
      </w:r>
      <w:r w:rsidRPr="005B5B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w14:ligatures w14:val="none"/>
        </w:rPr>
        <w:t>expresamente su facultad para asistir y conciliar en su representación</w:t>
      </w:r>
      <w:r w:rsidRPr="005B5B75">
        <w:rPr>
          <w:rFonts w:ascii="Arial Narrow" w:eastAsia="Calibri" w:hAnsi="Arial Narrow" w:cs="Arial"/>
          <w:bCs/>
          <w:kern w:val="0"/>
          <w14:ligatures w14:val="none"/>
        </w:rPr>
        <w:t>.</w:t>
      </w:r>
      <w:r w:rsidRPr="005B5B75">
        <w:rPr>
          <w:rFonts w:ascii="Arial Narrow" w:eastAsia="Calibri" w:hAnsi="Arial Narrow" w:cs="Arial"/>
          <w:b/>
          <w:bCs/>
          <w:kern w:val="0"/>
          <w14:ligatures w14:val="none"/>
        </w:rPr>
        <w:t xml:space="preserve"> </w:t>
      </w:r>
      <w:r w:rsidRPr="005B5B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r w:rsidRPr="005B5B75">
        <w:rPr>
          <w:rFonts w:ascii="Arial Narrow" w:eastAsia="Times New Roman" w:hAnsi="Arial Narrow" w:cs="Times New Roman"/>
          <w:b/>
          <w:color w:val="000000"/>
          <w:kern w:val="0"/>
          <w:lang w:eastAsia="es-PE"/>
          <w14:ligatures w14:val="none"/>
        </w:rPr>
        <w:t>NOVENO:</w:t>
      </w:r>
      <w:r w:rsidRPr="005B5B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2E2D8C83" w:rsidR="00AB3A58" w:rsidRPr="005B5B75" w:rsidRDefault="00AB3A58" w:rsidP="00626859">
      <w:pPr>
        <w:suppressAutoHyphens/>
        <w:spacing w:after="0" w:line="276" w:lineRule="auto"/>
        <w:jc w:val="both"/>
        <w:rPr>
          <w:rFonts w:ascii="Arial Narrow" w:hAnsi="Arial Narrow" w:cs="Arial"/>
        </w:rPr>
      </w:pPr>
      <w:r w:rsidRPr="005B5B75">
        <w:rPr>
          <w:rFonts w:ascii="Arial Narrow" w:hAnsi="Arial Narrow" w:cs="Arial"/>
          <w:b/>
          <w:spacing w:val="-3"/>
          <w:kern w:val="0"/>
          <w14:ligatures w14:val="none"/>
        </w:rPr>
        <w:t>DÉCIMO:</w:t>
      </w:r>
      <w:r w:rsidRPr="005B5B75">
        <w:rPr>
          <w:rFonts w:ascii="Arial Narrow" w:hAnsi="Arial Narrow" w:cs="Arial"/>
          <w:bCs/>
          <w:spacing w:val="-3"/>
          <w:kern w:val="0"/>
          <w14:ligatures w14:val="none"/>
        </w:rPr>
        <w:t xml:space="preserve"> requerir </w:t>
      </w:r>
      <w:r w:rsidR="00985C85" w:rsidRPr="005B5B75">
        <w:rPr>
          <w:rFonts w:ascii="Arial Narrow" w:hAnsi="Arial Narrow" w:cs="Arial"/>
          <w:bCs/>
          <w:spacing w:val="-3"/>
          <w:kern w:val="0"/>
          <w14:ligatures w14:val="none"/>
        </w:rPr>
        <w:t>a</w:t>
      </w:r>
      <w:r w:rsidR="00911D96" w:rsidRPr="005B5B75">
        <w:rPr>
          <w:rFonts w:ascii="Arial Narrow" w:hAnsi="Arial Narrow" w:cs="Arial"/>
          <w:bCs/>
          <w:spacing w:val="-3"/>
          <w:kern w:val="0"/>
          <w14:ligatures w14:val="none"/>
        </w:rPr>
        <w:t xml:space="preserve"> </w:t>
      </w:r>
      <w:r w:rsidR="004B7C3E" w:rsidRPr="005B5B75">
        <w:rPr>
          <w:rFonts w:ascii="Arial Narrow" w:eastAsia="Times New Roman" w:hAnsi="Arial Narrow" w:cs="Times New Roman"/>
          <w:color w:val="000000"/>
          <w:kern w:val="0"/>
          <w:shd w:val="clear" w:color="auto" w:fill="FFFFFF"/>
          <w:lang w:eastAsia="es-PE"/>
          <w14:ligatures w14:val="none"/>
        </w:rPr>
        <w:t xml:space="preserve">la señora </w:t>
      </w:r>
      <w:r w:rsidR="00553E3F" w:rsidRPr="005B5B75">
        <w:rPr>
          <w:rFonts w:ascii="Arial Narrow" w:eastAsia="Times New Roman" w:hAnsi="Arial Narrow" w:cs="Times New Roman"/>
          <w:color w:val="000000"/>
          <w:kern w:val="0"/>
          <w:shd w:val="clear" w:color="auto" w:fill="FFFFFF"/>
          <w:lang w:eastAsia="es-PE"/>
          <w14:ligatures w14:val="none"/>
        </w:rPr>
        <w:t xml:space="preserve">Victoria Melgarejo Deudor </w:t>
      </w:r>
      <w:r w:rsidRPr="005B5B7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del Texto Único Ordenado de la Ley del Procedimiento Administrativo General, aprobado mediante Decreto Supremo </w:t>
      </w:r>
      <w:proofErr w:type="spellStart"/>
      <w:r w:rsidRPr="005B5B75">
        <w:rPr>
          <w:rFonts w:ascii="Arial Narrow" w:hAnsi="Arial Narrow"/>
          <w:color w:val="000000"/>
        </w:rPr>
        <w:t/>
      </w:r>
      <w:proofErr w:type="spellEnd"/>
      <w:r w:rsidRPr="005B5B75">
        <w:rPr>
          <w:rFonts w:ascii="Arial Narrow" w:hAnsi="Arial Narrow"/>
          <w:color w:val="000000"/>
        </w:rPr>
        <w:t xml:space="preserve"> 006-2026-JUS, bajo apercibimiento de rehacer el acto de notificación y notificarle conforme al numeral 1 del artículo 20</w:t>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del citado cuerpo normativo</w:t>
      </w:r>
      <w:r w:rsidRPr="005B5B75">
        <w:rPr>
          <w:rFonts w:ascii="Arial Narrow" w:hAnsi="Arial Narrow"/>
          <w:vertAlign w:val="superscript"/>
        </w:rPr>
        <w:footnoteReference w:id="12"/>
      </w:r>
      <w:r w:rsidRPr="005B5B75">
        <w:rPr>
          <w:rFonts w:ascii="Arial Narrow" w:hAnsi="Arial Narrow" w:cs="Arial"/>
        </w:rPr>
        <w:t>.</w:t>
      </w:r>
    </w:p>
    <w:p w14:paraId="21F9ACA6" w14:textId="77777777" w:rsidR="005D38BF" w:rsidRPr="005B5B75" w:rsidRDefault="005D38BF" w:rsidP="00626859">
      <w:pPr>
        <w:suppressAutoHyphens/>
        <w:spacing w:after="0" w:line="276" w:lineRule="auto"/>
        <w:jc w:val="both"/>
        <w:rPr>
          <w:rFonts w:ascii="Arial Narrow" w:hAnsi="Arial Narrow" w:cs="Arial"/>
        </w:rPr>
      </w:pPr>
    </w:p>
    <w:p w14:paraId="3816803B" w14:textId="661256F8" w:rsidR="00571444" w:rsidRDefault="004B7C3E" w:rsidP="00626859">
      <w:pPr>
        <w:suppressAutoHyphens/>
        <w:spacing w:line="276"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hAnsi="Arial Narrow" w:cs="Arial"/>
        </w:rPr>
      </w:pPr>
    </w:p>
    <w:p w14:paraId="5F73DDED"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w14:ligatures w14:val="none"/>
        </w:rPr>
      </w:pPr>
      <w:r w:rsidRPr="005B5B75">
        <w:rPr>
          <w:rFonts w:ascii="Arial Narrow" w:eastAsia="Calibri" w:hAnsi="Arial Narrow" w:cs="Arial"/>
          <w:b/>
          <w:bCs/>
          <w:color w:val="000000"/>
          <w:kern w:val="0"/>
          <w14:ligatures w14:val="none"/>
        </w:rPr>
        <w:t>Comisión </w:t>
      </w:r>
      <w:r w:rsidRPr="005B5B75">
        <w:rPr>
          <w:rFonts w:ascii="Arial Narrow" w:eastAsia="Calibri" w:hAnsi="Arial Narrow" w:cs="Arial"/>
          <w:b/>
          <w:bCs/>
          <w:color w:val="000000"/>
          <w:kern w:val="0"/>
          <w:shd w:val="clear" w:color="auto" w:fill="FFFFFF"/>
          <w14:ligatures w14:val="none"/>
        </w:rPr>
        <w:t>de</w:t>
      </w:r>
      <w:r w:rsidRPr="005B5B75">
        <w:rPr>
          <w:rFonts w:ascii="Arial Narrow" w:eastAsia="Calibri" w:hAnsi="Arial Narrow" w:cs="Arial"/>
          <w:b/>
          <w:bCs/>
          <w:color w:val="000000"/>
          <w:kern w:val="0"/>
          <w14:ligatures w14:val="none"/>
        </w:rPr>
        <w:t xml:space="preserve"> Protección al Consumidor </w:t>
      </w:r>
      <w:proofErr w:type="spellStart"/>
      <w:r w:rsidRPr="005B5B75">
        <w:rPr>
          <w:rFonts w:ascii="Arial Narrow" w:eastAsia="Calibri" w:hAnsi="Arial Narrow" w:cs="Arial"/>
          <w:b/>
          <w:bCs/>
          <w:color w:val="000000"/>
          <w:kern w:val="0"/>
          <w14:ligatures w14:val="none"/>
        </w:rPr>
        <w:t/>
      </w:r>
      <w:proofErr w:type="spellEnd"/>
      <w:r w:rsidRPr="005B5B75">
        <w:rPr>
          <w:rFonts w:ascii="Arial Narrow" w:eastAsia="Calibri" w:hAnsi="Arial Narrow" w:cs="Arial"/>
          <w:b/>
          <w:bCs/>
          <w:color w:val="000000"/>
          <w:kern w:val="0"/>
          <w14:ligatures w14:val="none"/>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0B9A1116" w14: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w14:ligatures w14:val="none"/>
        </w:rPr>
        <w:t>LSM/</w:t>
      </w:r>
      <w:r w:rsidR="005C1748" w:rsidRPr="00571444">
        <w:rPr>
          <w:rFonts w:ascii="Arial Narrow" w:eastAsia="Arial Narrow" w:hAnsi="Arial Narrow" w:cs="Arial"/>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11 de abril del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recepcionada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11 de abril del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5"/>
          <w:szCs w:val="15"/>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TextonotapieCar"/>
          <w:rFonts w:ascii="Arial Narrow" w:hAnsi="Arial Narrow" w:cs="Arial"/>
          <w:sz w:val="15"/>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5"/>
          <w:szCs w:val="15"/>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