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DB0A03" w:rsidR="00CA59A2" w:rsidRPr="0026598E" w:rsidRDefault="00CA59A2" w:rsidP="00237F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Times New Roman" w:hAnsi="Arial Narrow" w:cs="Times New Roman"/>
          <w:b/>
          <w:bCs/>
          <w:color w:val="000000"/>
          <w:kern w:val="0"/>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Arial Narrow" w:hAnsi="Arial Narrow" w:cs="Arial Narrow"/>
          <w:b/>
          <w:color w:val="000000"/>
          <w:kern w:val="0"/>
          <w:lang w:eastAsia="es-PE"/>
          <w14:ligatures w14:val="none"/>
        </w:rPr>
        <w:t xml:space="preserve">SANTOS SEVERINO SALAS </w:t>
      </w:r>
      <w:r w:rsidR="00EB1CA8" w:rsidRPr="00830783">
        <w:rPr>
          <w:rFonts w:ascii="Arial Narrow" w:eastAsia="Arial Narrow" w:hAnsi="Arial Narrow" w:cs="Arial Narrow"/>
          <w:b/>
          <w:color w:val="000000"/>
          <w:kern w:val="0"/>
          <w:lang w:eastAsia="es-PE"/>
          <w14:ligatures w14:val="none"/>
        </w:rPr>
        <w:t xml:space="preserve">ENCARNACION </w:t>
      </w:r>
      <w:r w:rsidRPr="00830783">
        <w:rPr>
          <w:rFonts w:ascii="Arial Narrow" w:eastAsia="Arial Narrow" w:hAnsi="Arial Narrow" w:cs="Arial Narrow"/>
          <w:b/>
          <w:color w:val="000000"/>
          <w:kern w:val="0"/>
          <w:lang w:eastAsia="es-PE"/>
          <w14:ligatures w14:val="none"/>
        </w:rPr>
        <w:t xml:space="preserve">(SEÑOR </w:t>
      </w:r>
      <w:r w:rsidR="00EB1CA8" w:rsidRPr="00830783">
        <w:rPr>
          <w:rFonts w:ascii="Arial Narrow" w:eastAsia="Arial Narrow" w:hAnsi="Arial Narrow" w:cs="Arial Narrow"/>
          <w:b/>
          <w:color w:val="000000"/>
          <w:kern w:val="0"/>
          <w:lang w:eastAsia="es-PE"/>
          <w14:ligatures w14:val="none"/>
        </w:rPr>
        <w:t>SALAS</w:t>
      </w:r>
      <w:r w:rsidRPr="00830783">
        <w:rPr>
          <w:rFonts w:ascii="Arial Narrow" w:eastAsia="Arial Narrow" w:hAnsi="Arial Narrow" w:cs="Arial Narrow"/>
          <w:b/>
          <w:color w:val="000000"/>
          <w:kern w:val="0"/>
          <w:lang w:eastAsia="es-PE"/>
          <w14:ligatures w14:val="none"/>
        </w:rPr>
        <w:t>)</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DENUNCIADO</w:t>
      </w:r>
      <w:r w:rsidRPr="00830783">
        <w:rPr>
          <w:rFonts w:ascii="Arial Narrow" w:eastAsia="Arial Narrow" w:hAnsi="Arial Narrow" w:cs="Arial Narrow"/>
          <w:b/>
          <w:color w:val="000000"/>
          <w:kern w:val="0"/>
          <w:lang w:eastAsia="es-PE"/>
          <w14:ligatures w14:val="none"/>
        </w:rPr>
        <w:tab/>
        <w:t>:</w:t>
      </w:r>
      <w:r w:rsidRPr="00830783">
        <w:rPr>
          <w:rFonts w:ascii="Arial Narrow" w:eastAsia="Arial Narrow" w:hAnsi="Arial Narrow" w:cs="Arial Narrow"/>
          <w:b/>
          <w:color w:val="000000"/>
          <w:kern w:val="0"/>
          <w:lang w:eastAsia="es-PE"/>
          <w14:ligatures w14:val="none"/>
        </w:rPr>
        <w:tab/>
      </w:r>
      <w:r w:rsidR="00830783" w:rsidRPr="00830783">
        <w:rPr>
          <w:rFonts w:ascii="Arial Narrow" w:eastAsia="Arial Narrow" w:hAnsi="Arial Narrow" w:cs="Arial Narrow"/>
          <w:b/>
          <w:color w:val="000000"/>
          <w:kern w:val="0"/>
          <w:lang w:eastAsia="es-PE"/>
          <w14:ligatures w14:val="none"/>
        </w:rPr>
        <w:t>INTERSEGURO COMPAÑÍA DE SEGUROS S.A</w:t>
      </w:r>
      <w:r w:rsidRPr="00830783">
        <w:rPr>
          <w:rFonts w:ascii="Arial Narrow" w:eastAsia="Arial Narrow" w:hAnsi="Arial Narrow" w:cs="Arial Narrow"/>
          <w:b/>
          <w:color w:val="000000"/>
          <w:kern w:val="0"/>
          <w:lang w:eastAsia="es-PE"/>
          <w14:ligatures w14:val="none"/>
        </w:rPr>
        <w:t>. (</w:t>
      </w:r>
      <w:r w:rsidR="00830783" w:rsidRPr="00830783">
        <w:rPr>
          <w:rFonts w:ascii="Arial Narrow" w:eastAsia="Arial Narrow" w:hAnsi="Arial Narrow" w:cs="Arial Narrow"/>
          <w:b/>
          <w:color w:val="000000"/>
          <w:kern w:val="0"/>
          <w:lang w:eastAsia="es-PE"/>
          <w14:ligatures w14:val="none"/>
        </w:rPr>
        <w:t>INTERSEGURO</w:t>
      </w:r>
      <w:r w:rsidRPr="008307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MATERIAS</w:t>
      </w:r>
      <w:r w:rsidRPr="00830783">
        <w:rPr>
          <w:rFonts w:ascii="Arial Narrow" w:eastAsia="Arial Narrow" w:hAnsi="Arial Narrow" w:cs="Arial Narrow"/>
          <w:b/>
          <w:color w:val="000000"/>
          <w:kern w:val="0"/>
          <w:lang w:eastAsia="es-PE"/>
          <w14:ligatures w14:val="none"/>
        </w:rPr>
        <w:tab/>
        <w:t xml:space="preserve">: </w:t>
      </w:r>
      <w:r w:rsidRPr="008307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07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94F70">
        <w:rPr>
          <w:rFonts w:ascii="Arial Narrow" w:eastAsia="Times New Roman" w:hAnsi="Arial Narrow" w:cs="Times New Roman"/>
          <w:color w:val="000000"/>
          <w:kern w:val="0"/>
          <w:shd w:val="clear" w:color="auto" w:fill="FFFFFF"/>
          <w:lang w:eastAsia="es-PE"/>
          <w14:ligatures w14:val="none"/>
        </w:rPr>
        <w:t xml:space="preserve">, </w:t>
      </w:r>
      <w:r w:rsidR="00587535">
        <w:rPr>
          <w:rFonts w:ascii="Arial Narrow" w:eastAsia="Times New Roman" w:hAnsi="Arial Narrow" w:cs="Times New Roman"/>
          <w:color w:val="000000"/>
          <w:kern w:val="0"/>
          <w:shd w:val="clear" w:color="auto" w:fill="FFFFFF"/>
          <w:lang w:eastAsia="es-PE"/>
          <w14:ligatures w14:val="none"/>
        </w:rPr>
        <w:t>15</w:t>
      </w:r>
      <w:r w:rsidRPr="00394F70">
        <w:rPr>
          <w:rFonts w:ascii="Arial Narrow" w:eastAsia="Times New Roman" w:hAnsi="Arial Narrow" w:cs="Times New Roman"/>
          <w:color w:val="000000"/>
          <w:kern w:val="0"/>
          <w:shd w:val="clear" w:color="auto" w:fill="FFFFFF"/>
          <w:lang w:eastAsia="es-PE"/>
          <w14:ligatures w14:val="none"/>
        </w:rPr>
        <w:t xml:space="preserve"> de </w:t>
      </w:r>
      <w:r w:rsidR="00A23703" w:rsidRPr="00394F70">
        <w:rPr>
          <w:rFonts w:ascii="Arial Narrow" w:eastAsia="Times New Roman" w:hAnsi="Arial Narrow" w:cs="Times New Roman"/>
          <w:color w:val="000000"/>
          <w:kern w:val="0"/>
          <w:shd w:val="clear" w:color="auto" w:fill="FFFFFF"/>
          <w:lang w:eastAsia="es-PE"/>
          <w14:ligatures w14:val="none"/>
        </w:rPr>
        <w:t xml:space="preserve">octubre </w:t>
      </w:r>
      <w:r w:rsidRPr="00394F70">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08E8">
        <w:rPr>
          <w:rFonts w:ascii="Arial Narrow" w:eastAsia="Times New Roman" w:hAnsi="Arial Narrow" w:cs="Arial"/>
          <w:color w:val="000000"/>
          <w:kern w:val="0"/>
          <w:lang w:val="es-ES" w:eastAsia="es-ES"/>
          <w14:ligatures w14:val="none"/>
        </w:rPr>
        <w:t xml:space="preserve">Mediante el escrito del </w:t>
      </w:r>
      <w:bookmarkStart w:id="1" w:name="_Hlk211001442"/>
      <w:r w:rsidR="00B808E8" w:rsidRPr="00B808E8">
        <w:rPr>
          <w:rFonts w:ascii="Arial Narrow" w:eastAsia="Times New Roman" w:hAnsi="Arial Narrow" w:cs="Arial"/>
          <w:color w:val="000000"/>
          <w:kern w:val="0"/>
          <w:lang w:val="es-ES" w:eastAsia="es-ES"/>
          <w14:ligatures w14:val="none"/>
        </w:rPr>
        <w:t xml:space="preserve">8 </w:t>
      </w:r>
      <w:r w:rsidR="00B808E8" w:rsidRPr="00DA5C0E">
        <w:rPr>
          <w:rFonts w:ascii="Arial Narrow" w:eastAsia="Times New Roman" w:hAnsi="Arial Narrow" w:cs="Arial"/>
          <w:color w:val="000000"/>
          <w:kern w:val="0"/>
          <w:lang w:val="es-ES" w:eastAsia="es-ES"/>
          <w14:ligatures w14:val="none"/>
        </w:rPr>
        <w:t>de setiembre de 2025</w:t>
      </w:r>
      <w:bookmarkEnd w:id="1"/>
      <w:r w:rsidR="00996DC2" w:rsidRPr="00DA5C0E">
        <w:rPr>
          <w:rFonts w:ascii="Arial Narrow" w:eastAsia="Calibri" w:hAnsi="Arial Narrow" w:cs="Arial"/>
          <w:kern w:val="0"/>
          <w14:ligatures w14:val="none"/>
        </w:rPr>
        <w:t>,</w:t>
      </w:r>
      <w:r w:rsidRPr="00DA5C0E">
        <w:rPr>
          <w:rFonts w:ascii="Arial Narrow" w:eastAsia="Calibri" w:hAnsi="Arial Narrow" w:cs="Arial"/>
          <w:kern w:val="0"/>
          <w14:ligatures w14:val="none"/>
        </w:rPr>
        <w:t xml:space="preserve"> </w:t>
      </w:r>
      <w:r w:rsidR="00B808E8" w:rsidRPr="00DA5C0E">
        <w:rPr>
          <w:rFonts w:ascii="Arial Narrow" w:eastAsia="Calibri" w:hAnsi="Arial Narrow" w:cs="Arial"/>
          <w:kern w:val="0"/>
          <w14:ligatures w14:val="none"/>
        </w:rPr>
        <w:t>el</w:t>
      </w:r>
      <w:r w:rsidRPr="00DA5C0E">
        <w:rPr>
          <w:rFonts w:ascii="Arial Narrow" w:eastAsia="Calibri" w:hAnsi="Arial Narrow" w:cs="Arial"/>
          <w:kern w:val="0"/>
          <w14:ligatures w14:val="none"/>
        </w:rPr>
        <w:t xml:space="preserve"> señor </w:t>
      </w:r>
      <w:r w:rsidR="00B808E8" w:rsidRPr="00DA5C0E">
        <w:rPr>
          <w:rFonts w:ascii="Arial Narrow" w:eastAsia="Calibri" w:hAnsi="Arial Narrow" w:cs="Arial"/>
          <w:kern w:val="0"/>
          <w14:ligatures w14:val="none"/>
        </w:rPr>
        <w:t xml:space="preserve">Salas </w:t>
      </w:r>
      <w:r w:rsidRPr="00DA5C0E">
        <w:rPr>
          <w:rFonts w:ascii="Arial Narrow" w:eastAsia="Calibri" w:hAnsi="Arial Narrow" w:cs="Arial"/>
          <w:kern w:val="0"/>
          <w14:ligatures w14:val="none"/>
        </w:rPr>
        <w:t>d</w:t>
      </w:r>
      <w:r w:rsidRPr="00DA5C0E">
        <w:rPr>
          <w:rFonts w:ascii="Arial Narrow" w:eastAsia="Times New Roman" w:hAnsi="Arial Narrow" w:cs="Arial"/>
          <w:color w:val="000000"/>
          <w:kern w:val="0"/>
          <w:lang w:val="es-ES" w:eastAsia="es-ES"/>
          <w14:ligatures w14:val="none"/>
        </w:rPr>
        <w:t xml:space="preserve">enunció a </w:t>
      </w:r>
      <w:proofErr w:type="spellStart"/>
      <w:r w:rsidR="00B808E8" w:rsidRPr="00DA5C0E">
        <w:rPr>
          <w:rFonts w:ascii="Arial Narrow" w:eastAsia="Times New Roman" w:hAnsi="Arial Narrow" w:cs="Arial"/>
          <w:color w:val="000000"/>
          <w:kern w:val="0"/>
          <w:lang w:val="es-ES" w:eastAsia="es-ES"/>
          <w14:ligatures w14:val="none"/>
        </w:rPr>
        <w:t>Interseguro</w:t>
      </w:r>
      <w:proofErr w:type="spellEnd"/>
      <w:r w:rsidR="00B808E8" w:rsidRPr="00DA5C0E">
        <w:rPr>
          <w:rFonts w:ascii="Arial Narrow" w:eastAsia="Times New Roman" w:hAnsi="Arial Narrow" w:cs="Arial"/>
          <w:color w:val="000000"/>
          <w:kern w:val="0"/>
          <w:lang w:val="es-ES" w:eastAsia="es-ES"/>
          <w14:ligatures w14:val="none"/>
        </w:rPr>
        <w:t xml:space="preserve"> </w:t>
      </w:r>
      <w:r w:rsidRPr="00DA5C0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A5C0E">
        <w:rPr>
          <w:rFonts w:ascii="Arial Narrow" w:eastAsia="Times New Roman" w:hAnsi="Arial Narrow" w:cs="Times New Roman"/>
          <w:color w:val="000000"/>
          <w:kern w:val="0"/>
          <w:vertAlign w:val="superscript"/>
          <w:lang w:val="es-ES" w:eastAsia="es-ES"/>
          <w14:ligatures w14:val="none"/>
        </w:rPr>
        <w:footnoteReference w:id="1"/>
      </w:r>
      <w:r w:rsidRPr="00DA5C0E">
        <w:rPr>
          <w:rFonts w:ascii="Arial Narrow" w:eastAsia="Times New Roman" w:hAnsi="Arial Narrow" w:cs="Arial"/>
          <w:color w:val="000000"/>
          <w:kern w:val="0"/>
          <w:lang w:val="es-ES" w:eastAsia="es-ES"/>
          <w14:ligatures w14:val="none"/>
        </w:rPr>
        <w:t xml:space="preserve">, señalando </w:t>
      </w:r>
      <w:r w:rsidRPr="00DA5C0E">
        <w:rPr>
          <w:rFonts w:ascii="Arial Narrow" w:eastAsia="Times New Roman" w:hAnsi="Arial Narrow" w:cs="Arial"/>
          <w:bCs/>
          <w:color w:val="000000"/>
          <w:kern w:val="0"/>
          <w:lang w:val="es-ES" w:eastAsia="es-ES"/>
          <w14:ligatures w14:val="none"/>
        </w:rPr>
        <w:t>lo siguiente:</w:t>
      </w:r>
    </w:p>
    <w:p w14:paraId="3AD3B7C6"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El 19 de diciembre de 2024</w:t>
      </w:r>
      <w:r w:rsidR="00237F38">
        <w:rPr>
          <w:rFonts w:ascii="Arial Narrow" w:eastAsia="Times New Roman" w:hAnsi="Arial Narrow" w:cs="Arial"/>
          <w:color w:val="000000"/>
          <w:kern w:val="0"/>
          <w:lang w:eastAsia="es-ES"/>
          <w14:ligatures w14:val="none"/>
        </w:rPr>
        <w:t>,</w:t>
      </w:r>
      <w:r w:rsidRPr="00DA5C0E">
        <w:rPr>
          <w:rFonts w:ascii="Arial Narrow" w:eastAsia="Times New Roman" w:hAnsi="Arial Narrow" w:cs="Arial"/>
          <w:color w:val="000000"/>
          <w:kern w:val="0"/>
          <w:lang w:eastAsia="es-ES"/>
          <w14:ligatures w14:val="none"/>
        </w:rPr>
        <w:t xml:space="preserve"> </w:t>
      </w:r>
      <w:r w:rsidR="008C6985">
        <w:rPr>
          <w:rFonts w:ascii="Arial Narrow" w:eastAsia="Times New Roman" w:hAnsi="Arial Narrow" w:cs="Arial"/>
          <w:color w:val="000000"/>
          <w:kern w:val="0"/>
          <w:lang w:eastAsia="es-ES"/>
          <w14:ligatures w14:val="none"/>
        </w:rPr>
        <w:t>sufrió</w:t>
      </w:r>
      <w:r w:rsidRPr="00DA5C0E">
        <w:rPr>
          <w:rFonts w:ascii="Arial Narrow" w:eastAsia="Times New Roman" w:hAnsi="Arial Narrow" w:cs="Arial"/>
          <w:color w:val="000000"/>
          <w:kern w:val="0"/>
          <w:lang w:eastAsia="es-ES"/>
          <w14:ligatures w14:val="none"/>
        </w:rPr>
        <w:t xml:space="preserve"> un accidente de tránsito en el </w:t>
      </w:r>
      <w:r w:rsidR="00237F38">
        <w:rPr>
          <w:rFonts w:ascii="Arial Narrow" w:eastAsia="Times New Roman" w:hAnsi="Arial Narrow" w:cs="Arial"/>
          <w:color w:val="000000"/>
          <w:kern w:val="0"/>
          <w:lang w:eastAsia="es-ES"/>
          <w14:ligatures w14:val="none"/>
        </w:rPr>
        <w:t>participó</w:t>
      </w:r>
      <w:r w:rsidRPr="00DA5C0E">
        <w:rPr>
          <w:rFonts w:ascii="Arial Narrow" w:eastAsia="Times New Roman" w:hAnsi="Arial Narrow" w:cs="Arial"/>
          <w:color w:val="000000"/>
          <w:kern w:val="0"/>
          <w:lang w:eastAsia="es-ES"/>
          <w14:ligatures w14:val="none"/>
        </w:rPr>
        <w:t xml:space="preserve"> el vehículo con Placa de Rodaje </w:t>
      </w:r>
      <w:proofErr w:type="spellStart"/>
      <w:r w:rsidRPr="00DA5C0E">
        <w:rPr>
          <w:rFonts w:ascii="Arial Narrow" w:eastAsia="Times New Roman" w:hAnsi="Arial Narrow" w:cs="Arial"/>
          <w:color w:val="000000"/>
          <w:kern w:val="0"/>
          <w:lang w:eastAsia="es-ES"/>
          <w14:ligatures w14:val="none"/>
        </w:rPr>
        <w:t/>
      </w:r>
      <w:proofErr w:type="spellEnd"/>
      <w:r w:rsidRPr="00DA5C0E">
        <w:rPr>
          <w:rFonts w:ascii="Arial Narrow" w:eastAsia="Times New Roman" w:hAnsi="Arial Narrow" w:cs="Arial"/>
          <w:color w:val="000000"/>
          <w:kern w:val="0"/>
          <w:lang w:eastAsia="es-ES"/>
          <w14:ligatures w14:val="none"/>
        </w:rPr>
        <w:t xml:space="preserve"> BYF-080, el cual contaba con Seguro Obligatorio de Accidentes de Tránsito </w:t>
      </w:r>
      <w:r w:rsidR="001A1B57" w:rsidRPr="001A1B57">
        <w:rPr>
          <w:rFonts w:ascii="Arial Narrow" w:eastAsia="Times New Roman" w:hAnsi="Arial Narrow" w:cs="Arial"/>
          <w:color w:val="000000"/>
          <w:kern w:val="0"/>
          <w:lang w:eastAsia="es-ES"/>
          <w14:ligatures w14:val="none"/>
        </w:rPr>
        <w:t xml:space="preserve">con certificado 593431251 </w:t>
      </w:r>
      <w:r w:rsidRPr="00DA5C0E">
        <w:rPr>
          <w:rFonts w:ascii="Arial Narrow" w:eastAsia="Times New Roman" w:hAnsi="Arial Narrow" w:cs="Arial"/>
          <w:color w:val="000000"/>
          <w:kern w:val="0"/>
          <w:lang w:eastAsia="es-ES"/>
          <w14:ligatures w14:val="none"/>
        </w:rPr>
        <w:t xml:space="preserve">(en adelante, “SOAT”) emitido por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w:t>
      </w:r>
      <w:r w:rsidR="00237F38">
        <w:rPr>
          <w:rFonts w:ascii="Arial Narrow" w:eastAsia="Times New Roman" w:hAnsi="Arial Narrow" w:cs="Arial"/>
          <w:color w:val="000000"/>
          <w:kern w:val="0"/>
          <w:lang w:eastAsia="es-ES"/>
          <w14:ligatures w14:val="none"/>
        </w:rPr>
        <w:t xml:space="preserve"> </w:t>
      </w:r>
      <w:r w:rsidRPr="00237F38">
        <w:rPr>
          <w:rFonts w:ascii="Arial Narrow" w:eastAsia="Times New Roman" w:hAnsi="Arial Narrow" w:cs="Arial"/>
          <w:color w:val="000000"/>
          <w:kern w:val="0"/>
          <w:lang w:eastAsia="es-ES"/>
          <w14:ligatures w14:val="none"/>
        </w:rPr>
        <w:t xml:space="preserve">El 30 de julio de 2025 presentó ante </w:t>
      </w:r>
      <w:proofErr w:type="spellStart"/>
      <w:r w:rsidRPr="00237F38">
        <w:rPr>
          <w:rFonts w:ascii="Arial Narrow" w:eastAsia="Times New Roman" w:hAnsi="Arial Narrow" w:cs="Arial"/>
          <w:color w:val="000000"/>
          <w:kern w:val="0"/>
          <w:lang w:eastAsia="es-ES"/>
          <w14:ligatures w14:val="none"/>
        </w:rPr>
        <w:t>Interseguro</w:t>
      </w:r>
      <w:proofErr w:type="spellEnd"/>
      <w:r w:rsidRPr="00237F38">
        <w:rPr>
          <w:rFonts w:ascii="Arial Narrow" w:eastAsia="Times New Roman" w:hAnsi="Arial Narrow" w:cs="Arial"/>
          <w:color w:val="000000"/>
          <w:kern w:val="0"/>
          <w:lang w:eastAsia="es-ES"/>
          <w14:ligatures w14:val="none"/>
        </w:rPr>
        <w:t xml:space="preserve"> una solicitud de indemnización por invalidez permanente al amparo del SOAT</w:t>
      </w:r>
      <w:r w:rsidR="008A20C2" w:rsidRPr="00237F38">
        <w:rPr>
          <w:rFonts w:ascii="Arial Narrow" w:eastAsia="Times New Roman" w:hAnsi="Arial Narrow" w:cs="Arial"/>
          <w:color w:val="000000"/>
          <w:kern w:val="0"/>
          <w:lang w:eastAsia="es-ES"/>
          <w14:ligatures w14:val="none"/>
        </w:rPr>
        <w:t xml:space="preserve">, adjuntando </w:t>
      </w:r>
      <w:r w:rsidRPr="00237F38">
        <w:rPr>
          <w:rFonts w:ascii="Arial Narrow" w:eastAsia="Times New Roman" w:hAnsi="Arial Narrow" w:cs="Arial"/>
          <w:color w:val="000000"/>
          <w:kern w:val="0"/>
          <w:lang w:eastAsia="es-ES"/>
          <w14:ligatures w14:val="none"/>
        </w:rPr>
        <w:t xml:space="preserve">la documentación médica y policial </w:t>
      </w:r>
      <w:r w:rsidR="00DA5C0E" w:rsidRPr="00237F38">
        <w:rPr>
          <w:rFonts w:ascii="Arial Narrow" w:eastAsia="Times New Roman" w:hAnsi="Arial Narrow" w:cs="Arial"/>
          <w:color w:val="000000"/>
          <w:kern w:val="0"/>
          <w:lang w:eastAsia="es-ES"/>
          <w14:ligatures w14:val="none"/>
        </w:rPr>
        <w:t>requerida</w:t>
      </w:r>
      <w:r w:rsidRPr="00237F38">
        <w:rPr>
          <w:rFonts w:ascii="Arial Narrow" w:eastAsia="Times New Roman" w:hAnsi="Arial Narrow" w:cs="Arial"/>
          <w:color w:val="000000"/>
          <w:kern w:val="0"/>
          <w:lang w:eastAsia="es-ES"/>
          <w14:ligatures w14:val="none"/>
        </w:rPr>
        <w:t xml:space="preserve">. </w:t>
      </w:r>
    </w:p>
    <w:p w14:paraId="1B2C46C6" w14:textId="77777777" w:rsidR="00070471" w:rsidRPr="00DA5C0E" w:rsidRDefault="00070471" w:rsidP="00237F38">
      <w:pPr>
        <w:pStyle w:val="Prrafodelista"/>
        <w:spacing w:line="240" w:lineRule="auto"/>
        <w:rPr>
          <w:rFonts w:ascii="Arial Narrow" w:eastAsia="Times New Roman" w:hAnsi="Arial Narrow" w:cs="Arial"/>
          <w:color w:val="000000"/>
          <w:kern w:val="0"/>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 xml:space="preserve">Posteriormente,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Times New Roman" w:hAnsi="Arial Narrow" w:cs="Arial"/>
          <w:color w:val="000000"/>
          <w:kern w:val="0"/>
          <w:lang w:eastAsia="es-ES"/>
          <w14:ligatures w14:val="none"/>
        </w:rPr>
        <w:t>su</w:t>
      </w:r>
      <w:r w:rsidRPr="00DA5C0E">
        <w:rPr>
          <w:rFonts w:ascii="Arial Narrow" w:eastAsia="Times New Roman" w:hAnsi="Arial Narrow" w:cs="Arial"/>
          <w:color w:val="000000"/>
          <w:kern w:val="0"/>
          <w:lang w:eastAsia="es-ES"/>
          <w14:ligatures w14:val="none"/>
        </w:rPr>
        <w:t xml:space="preserve"> solicitud. Tampoco </w:t>
      </w:r>
      <w:r w:rsidR="00DA5C0E" w:rsidRPr="00DA5C0E">
        <w:rPr>
          <w:rFonts w:ascii="Arial Narrow" w:eastAsia="Times New Roman" w:hAnsi="Arial Narrow" w:cs="Arial"/>
          <w:color w:val="000000"/>
          <w:kern w:val="0"/>
          <w:lang w:eastAsia="es-ES"/>
          <w14:ligatures w14:val="none"/>
        </w:rPr>
        <w:t xml:space="preserve">le </w:t>
      </w:r>
      <w:r w:rsidRPr="00DA5C0E">
        <w:rPr>
          <w:rFonts w:ascii="Arial Narrow" w:eastAsia="Times New Roman" w:hAnsi="Arial Narrow" w:cs="Arial"/>
          <w:color w:val="000000"/>
          <w:kern w:val="0"/>
          <w:lang w:eastAsia="es-ES"/>
          <w14:ligatures w14:val="none"/>
        </w:rPr>
        <w:t xml:space="preserve">notificó </w:t>
      </w:r>
      <w:r w:rsidR="00DA5C0E" w:rsidRPr="00DA5C0E">
        <w:rPr>
          <w:rFonts w:ascii="Arial Narrow" w:eastAsia="Times New Roman" w:hAnsi="Arial Narrow" w:cs="Arial"/>
          <w:color w:val="000000"/>
          <w:kern w:val="0"/>
          <w:lang w:eastAsia="es-ES"/>
          <w14:ligatures w14:val="none"/>
        </w:rPr>
        <w:t xml:space="preserve">una </w:t>
      </w:r>
      <w:r w:rsidRPr="00DA5C0E">
        <w:rPr>
          <w:rFonts w:ascii="Arial Narrow" w:eastAsia="Times New Roman" w:hAnsi="Arial Narrow" w:cs="Arial"/>
          <w:color w:val="000000"/>
          <w:kern w:val="0"/>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5C0E">
        <w:rPr>
          <w:rFonts w:ascii="Arial Narrow" w:eastAsia="Calibri" w:hAnsi="Arial Narrow" w:cs="Arial"/>
          <w:kern w:val="0"/>
          <w14:ligatures w14:val="none"/>
        </w:rPr>
        <w:t xml:space="preserve">El señor Salas </w:t>
      </w:r>
      <w:r w:rsidR="00CA59A2" w:rsidRPr="00DA5C0E">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DA5C0E">
        <w:rPr>
          <w:rFonts w:ascii="Arial Narrow" w:eastAsia="Times New Roman" w:hAnsi="Arial Narrow" w:cs="Arial"/>
          <w:color w:val="000000"/>
          <w:kern w:val="0"/>
          <w:lang w:val="es-ES" w:eastAsia="es-ES"/>
          <w14:ligatures w14:val="none"/>
        </w:rPr>
        <w:t>Interseguro</w:t>
      </w:r>
      <w:proofErr w:type="spellEnd"/>
      <w:r w:rsidRPr="00DA5C0E">
        <w:rPr>
          <w:rFonts w:ascii="Arial Narrow" w:eastAsia="Times New Roman" w:hAnsi="Arial Narrow" w:cs="Arial"/>
          <w:color w:val="000000"/>
          <w:kern w:val="0"/>
          <w:lang w:val="es-ES" w:eastAsia="es-ES"/>
          <w14:ligatures w14:val="none"/>
        </w:rPr>
        <w:t xml:space="preserve"> </w:t>
      </w:r>
      <w:r w:rsidR="00CA59A2" w:rsidRPr="00DA5C0E">
        <w:rPr>
          <w:rFonts w:ascii="Arial Narrow" w:eastAsia="Times New Roman" w:hAnsi="Arial Narrow" w:cs="Arial"/>
          <w:color w:val="000000"/>
          <w:kern w:val="0"/>
          <w:lang w:val="es-ES" w:eastAsia="es-ES"/>
          <w14:ligatures w14:val="none"/>
        </w:rPr>
        <w:t>cumpla co</w:t>
      </w:r>
      <w:r w:rsidR="00B57293" w:rsidRPr="00DA5C0E">
        <w:rPr>
          <w:rFonts w:ascii="Arial Narrow" w:eastAsia="Times New Roman" w:hAnsi="Arial Narrow" w:cs="Arial"/>
          <w:color w:val="000000"/>
          <w:kern w:val="0"/>
          <w:lang w:val="es-ES" w:eastAsia="es-ES"/>
          <w14:ligatures w14:val="none"/>
        </w:rPr>
        <w:t>n: (i) otorgar la indemnización por Invalidez permanente</w:t>
      </w:r>
      <w:r w:rsidR="00B57293" w:rsidRPr="00A72265">
        <w:rPr>
          <w:rFonts w:ascii="Arial Narrow" w:eastAsia="Times New Roman" w:hAnsi="Arial Narrow" w:cs="Arial"/>
          <w:color w:val="000000"/>
          <w:kern w:val="0"/>
          <w:lang w:val="es-ES" w:eastAsia="es-ES"/>
          <w14:ligatures w14:val="none"/>
        </w:rPr>
        <w:t xml:space="preserve"> del 100%, por el monto ascendente a S/ 21</w:t>
      </w:r>
      <w:r w:rsidR="00334433" w:rsidRPr="00A72265">
        <w:rPr>
          <w:rFonts w:ascii="Arial Narrow" w:eastAsia="Times New Roman" w:hAnsi="Arial Narrow" w:cs="Arial"/>
          <w:color w:val="000000"/>
          <w:kern w:val="0"/>
          <w:lang w:val="es-ES" w:eastAsia="es-ES"/>
          <w14:ligatures w14:val="none"/>
        </w:rPr>
        <w:t xml:space="preserve"> </w:t>
      </w:r>
      <w:r w:rsidR="00B57293" w:rsidRPr="00A72265">
        <w:rPr>
          <w:rFonts w:ascii="Arial Narrow" w:eastAsia="Times New Roman" w:hAnsi="Arial Narrow" w:cs="Arial"/>
          <w:color w:val="000000"/>
          <w:kern w:val="0"/>
          <w:lang w:val="es-ES" w:eastAsia="es-ES"/>
          <w14:ligatures w14:val="none"/>
        </w:rPr>
        <w:t>400</w:t>
      </w:r>
      <w:r w:rsidR="00334433" w:rsidRPr="00A72265">
        <w:rPr>
          <w:rFonts w:ascii="Arial Narrow" w:eastAsia="Times New Roman" w:hAnsi="Arial Narrow" w:cs="Arial"/>
          <w:color w:val="000000"/>
          <w:kern w:val="0"/>
          <w:lang w:val="es-ES" w:eastAsia="es-ES"/>
          <w14:ligatures w14:val="none"/>
        </w:rPr>
        <w:t>,</w:t>
      </w:r>
      <w:r w:rsidR="00B57293" w:rsidRPr="00A72265">
        <w:rPr>
          <w:rFonts w:ascii="Arial Narrow" w:eastAsia="Times New Roman" w:hAnsi="Arial Narrow" w:cs="Arial"/>
          <w:color w:val="000000"/>
          <w:kern w:val="0"/>
          <w:lang w:val="es-ES" w:eastAsia="es-ES"/>
          <w14:ligatures w14:val="none"/>
        </w:rPr>
        <w:t>00</w:t>
      </w:r>
      <w:r w:rsidR="00334433" w:rsidRPr="00A72265">
        <w:rPr>
          <w:rFonts w:ascii="Arial Narrow" w:eastAsia="Times New Roman" w:hAnsi="Arial Narrow" w:cs="Arial"/>
          <w:color w:val="000000"/>
          <w:kern w:val="0"/>
          <w:lang w:val="es-ES" w:eastAsia="es-ES"/>
          <w14:ligatures w14:val="none"/>
        </w:rPr>
        <w:t>; y, (</w:t>
      </w:r>
      <w:proofErr w:type="spellStart"/>
      <w:r w:rsidR="00334433" w:rsidRPr="00A72265">
        <w:rPr>
          <w:rFonts w:ascii="Arial Narrow" w:eastAsia="Times New Roman" w:hAnsi="Arial Narrow" w:cs="Arial"/>
          <w:color w:val="000000"/>
          <w:kern w:val="0"/>
          <w:lang w:val="es-ES" w:eastAsia="es-ES"/>
          <w14:ligatures w14:val="none"/>
        </w:rPr>
        <w:t>ii</w:t>
      </w:r>
      <w:proofErr w:type="spellEnd"/>
      <w:r w:rsidR="00334433" w:rsidRPr="00A72265">
        <w:rPr>
          <w:rFonts w:ascii="Arial Narrow" w:eastAsia="Times New Roman" w:hAnsi="Arial Narrow" w:cs="Arial"/>
          <w:color w:val="000000"/>
          <w:kern w:val="0"/>
          <w:lang w:val="es-ES" w:eastAsia="es-ES"/>
          <w14:ligatures w14:val="none"/>
        </w:rPr>
        <w:t>) otorgar los i</w:t>
      </w:r>
      <w:r w:rsidR="00B57293" w:rsidRPr="00A72265">
        <w:rPr>
          <w:rFonts w:ascii="Arial Narrow" w:eastAsia="Times New Roman" w:hAnsi="Arial Narrow" w:cs="Arial"/>
          <w:color w:val="000000"/>
          <w:kern w:val="0"/>
          <w:lang w:val="es-ES" w:eastAsia="es-ES"/>
          <w14:ligatures w14:val="none"/>
        </w:rPr>
        <w:t xml:space="preserve">ntereses legales </w:t>
      </w:r>
      <w:r w:rsidR="00A72265" w:rsidRPr="00A72265">
        <w:rPr>
          <w:rFonts w:ascii="Arial Narrow" w:eastAsia="Times New Roman" w:hAnsi="Arial Narrow" w:cs="Arial"/>
          <w:color w:val="000000"/>
          <w:kern w:val="0"/>
          <w:lang w:val="es-ES" w:eastAsia="es-ES"/>
          <w14:ligatures w14:val="none"/>
        </w:rPr>
        <w:t>generados</w:t>
      </w:r>
      <w:r w:rsidR="00B57293" w:rsidRPr="00A72265">
        <w:rPr>
          <w:rFonts w:ascii="Arial Narrow" w:eastAsia="Times New Roman" w:hAnsi="Arial Narrow" w:cs="Arial"/>
          <w:color w:val="000000"/>
          <w:kern w:val="0"/>
          <w:lang w:val="es-ES" w:eastAsia="es-ES"/>
          <w14:ligatures w14:val="none"/>
        </w:rPr>
        <w:t xml:space="preserve"> al vencimiento del plazo desde el 11 de agosto del 2025, </w:t>
      </w:r>
      <w:r w:rsidR="00A72265" w:rsidRPr="00A72265">
        <w:rPr>
          <w:rFonts w:ascii="Arial Narrow" w:eastAsia="Times New Roman" w:hAnsi="Arial Narrow" w:cs="Arial"/>
          <w:color w:val="000000"/>
          <w:kern w:val="0"/>
          <w:lang w:val="es-ES" w:eastAsia="es-ES"/>
          <w14:ligatures w14:val="none"/>
        </w:rPr>
        <w:t>de acuerdo con</w:t>
      </w:r>
      <w:r w:rsidR="00B57293" w:rsidRPr="00A72265">
        <w:rPr>
          <w:rFonts w:ascii="Arial Narrow" w:eastAsia="Times New Roman" w:hAnsi="Arial Narrow" w:cs="Arial"/>
          <w:color w:val="000000"/>
          <w:kern w:val="0"/>
          <w:lang w:val="es-ES" w:eastAsia="es-ES"/>
          <w14:ligatures w14:val="none"/>
        </w:rPr>
        <w:t xml:space="preserve"> la Resolución de la </w:t>
      </w:r>
      <w:r w:rsidR="00A72265" w:rsidRPr="00A72265">
        <w:rPr>
          <w:rFonts w:ascii="Arial Narrow" w:eastAsia="Times New Roman" w:hAnsi="Arial Narrow" w:cs="Arial"/>
          <w:color w:val="000000"/>
          <w:kern w:val="0"/>
          <w:lang w:val="es-ES" w:eastAsia="es-ES"/>
          <w14:ligatures w14:val="none"/>
        </w:rPr>
        <w:t xml:space="preserve">Superintendencia de Banca, Seguros y Administradoras Privadas de Fondos de Pensiones </w:t>
      </w:r>
      <w:r w:rsidR="00B57293" w:rsidRPr="00A72265">
        <w:rPr>
          <w:rFonts w:ascii="Arial Narrow" w:eastAsia="Times New Roman" w:hAnsi="Arial Narrow" w:cs="Arial"/>
          <w:color w:val="000000"/>
          <w:kern w:val="0"/>
          <w:lang w:val="es-ES" w:eastAsia="es-ES"/>
          <w14:ligatures w14:val="none"/>
        </w:rPr>
        <w:t>2755-2018, en la que indican las infracciones al sistema de seguros en el anexo 3, numeral 52.</w:t>
      </w:r>
      <w:r w:rsidR="00A72265" w:rsidRPr="00A72265">
        <w:rPr>
          <w:rFonts w:ascii="Arial Narrow" w:eastAsia="Times New Roman" w:hAnsi="Arial Narrow" w:cs="Arial"/>
          <w:color w:val="000000"/>
          <w:kern w:val="0"/>
          <w:lang w:val="es-ES" w:eastAsia="es-ES"/>
          <w14:ligatures w14:val="none"/>
        </w:rPr>
        <w:t xml:space="preserve"> </w:t>
      </w:r>
      <w:r w:rsidR="00CA59A2" w:rsidRPr="00A72265">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4256">
        <w:rPr>
          <w:rFonts w:ascii="Arial Narrow" w:eastAsia="Arial Narrow" w:hAnsi="Arial Narrow" w:cs="Arial Narrow"/>
          <w:b/>
          <w:color w:val="000000"/>
          <w:kern w:val="0"/>
          <w:lang w:eastAsia="es-PE"/>
          <w14:ligatures w14:val="none"/>
        </w:rPr>
        <w:t>DE LA ADMISIÓN A TRÁMITE DE LA DENUNCIA</w:t>
      </w:r>
    </w:p>
    <w:p w14:paraId="5EEA73B8" w14: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2065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A20657">
        <w:rPr>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considera </w:t>
      </w:r>
      <w:r w:rsidRPr="00A20657">
        <w:rPr>
          <w:rFonts w:ascii="Arial Narrow" w:eastAsia="Arial Narrow" w:hAnsi="Arial Narrow" w:cs="Arial Narrow"/>
          <w:kern w:val="0"/>
          <w14:ligatures w14:val="none"/>
        </w:rPr>
        <w:t xml:space="preserve">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 xml:space="preserve">la </w:t>
      </w:r>
      <w:r w:rsidR="008B64E3" w:rsidRPr="008B64E3">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rPr>
        <w:t>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kern w:val="0"/>
          <w:vertAlign w:val="superscript"/>
          <w14:ligatures w14:val="none"/>
        </w:rPr>
        <w:footnoteReference w:id="3"/>
      </w:r>
      <w:r w:rsidRPr="006904AC">
        <w:rPr>
          <w:rFonts w:ascii="Arial Narrow" w:eastAsia="Arial Narrow" w:hAnsi="Arial Narrow" w:cs="Arial Narrow"/>
          <w:kern w:val="0"/>
          <w14:ligatures w14:val="none"/>
        </w:rPr>
        <w:t>.</w:t>
      </w:r>
    </w:p>
    <w:p w14:paraId="66B0A604" w14: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w14:ligatures w14:val="none"/>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2A4256" w:rsidRDefault="00CA59A2" w:rsidP="00237F3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425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37F38">
      <w:pPr>
        <w:spacing w:after="0" w:line="240" w:lineRule="auto"/>
        <w:jc w:val="both"/>
        <w:rPr>
          <w:rFonts w:ascii="Arial Narrow" w:eastAsia="Times New Roman" w:hAnsi="Arial Narrow" w:cs="Arial"/>
          <w:color w:val="000000"/>
          <w:kern w:val="0"/>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Times New Roman" w:hAnsi="Arial Narrow" w:cs="Arial"/>
          <w:color w:val="000000"/>
          <w:kern w:val="0"/>
          <w:lang w:val="es-ES" w:eastAsia="es-ES"/>
          <w14:ligatures w14:val="none"/>
        </w:rPr>
        <w:t xml:space="preserve">confiere, conviene requerir </w:t>
      </w:r>
      <w:r w:rsidR="001C5BA3" w:rsidRPr="001C5BA3">
        <w:rPr>
          <w:rFonts w:ascii="Arial Narrow" w:eastAsia="Times New Roman" w:hAnsi="Arial Narrow" w:cs="Arial"/>
          <w:color w:val="000000"/>
          <w:kern w:val="0"/>
          <w:lang w:val="es-ES" w:eastAsia="es-ES"/>
          <w14:ligatures w14:val="none"/>
        </w:rPr>
        <w:t>a la compañía aseguradora</w:t>
      </w:r>
      <w:r w:rsidRPr="001C5BA3">
        <w:rPr>
          <w:rFonts w:ascii="Arial Narrow" w:eastAsia="Times New Roman" w:hAnsi="Arial Narrow" w:cs="Arial"/>
          <w:color w:val="000000"/>
          <w:kern w:val="0"/>
          <w:lang w:val="es-ES" w:eastAsia="es-ES"/>
          <w14:ligatures w14:val="none"/>
        </w:rPr>
        <w:t xml:space="preserve"> que, en un plazo no mayor de cinco (5) días há</w:t>
      </w:r>
      <w:r w:rsidRPr="0026598E">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270EFE" w:rsidRPr="00270EFE">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Times New Roman" w:hAnsi="Arial Narrow" w:cs="Arial"/>
          <w:color w:val="000000"/>
          <w:kern w:val="0"/>
          <w:lang w:val="es-ES" w:eastAsia="es-ES"/>
          <w14:ligatures w14:val="none"/>
        </w:rPr>
        <w:t>ii</w:t>
      </w:r>
      <w:proofErr w:type="spellEnd"/>
      <w:r w:rsidR="00270EFE" w:rsidRPr="00270E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A639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37F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20F50761" w14:textId="12A1EEB5" w:rsidR="00237F38" w:rsidRDefault="00CA59A2"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775E4" w:rsidRPr="002A4256">
        <w:rPr>
          <w:rFonts w:ascii="Arial Narrow" w:eastAsia="Times New Roman" w:hAnsi="Arial Narrow" w:cs="Times New Roman"/>
          <w:color w:val="000000"/>
          <w:kern w:val="0"/>
          <w:shd w:val="clear" w:color="auto" w:fill="FFFFFF"/>
          <w:lang w:eastAsia="es-PE"/>
          <w14:ligatures w14:val="none"/>
        </w:rPr>
        <w:t xml:space="preserve">8 de setiembre de 2025 </w:t>
      </w:r>
      <w:r w:rsidRPr="002A4256">
        <w:rPr>
          <w:rFonts w:ascii="Arial Narrow" w:eastAsia="Times New Roman" w:hAnsi="Arial Narrow" w:cs="Times New Roman"/>
          <w:color w:val="000000"/>
          <w:kern w:val="0"/>
          <w:shd w:val="clear" w:color="auto" w:fill="FFFFFF"/>
          <w:lang w:eastAsia="es-PE"/>
          <w14:ligatures w14:val="none"/>
        </w:rPr>
        <w:t xml:space="preserve">interpuesta por el </w:t>
      </w:r>
      <w:r w:rsidR="001C5BA3" w:rsidRPr="002A4256">
        <w:rPr>
          <w:rFonts w:ascii="Arial Narrow" w:eastAsia="Times New Roman" w:hAnsi="Arial Narrow" w:cs="Times New Roman"/>
          <w:color w:val="000000"/>
          <w:kern w:val="0"/>
          <w:shd w:val="clear" w:color="auto" w:fill="FFFFFF"/>
          <w:lang w:eastAsia="es-PE"/>
          <w14:ligatures w14:val="none"/>
        </w:rPr>
        <w:t xml:space="preserve">señor Santos Severino Salas </w:t>
      </w:r>
      <w:proofErr w:type="spellStart"/>
      <w:r w:rsidR="001C5BA3" w:rsidRPr="002A4256">
        <w:rPr>
          <w:rFonts w:ascii="Arial Narrow" w:eastAsia="Times New Roman" w:hAnsi="Arial Narrow" w:cs="Times New Roman"/>
          <w:color w:val="000000"/>
          <w:kern w:val="0"/>
          <w:shd w:val="clear" w:color="auto" w:fill="FFFFFF"/>
          <w:lang w:eastAsia="es-PE"/>
          <w14:ligatures w14:val="none"/>
        </w:rPr>
        <w:t>Encarnacion</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t>
      </w:r>
      <w:r w:rsidRPr="002A4256">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1C5BA3" w:rsidRPr="002A4256">
        <w:rPr>
          <w:rFonts w:ascii="Arial Narrow" w:eastAsia="Times New Roman" w:hAnsi="Arial Narrow" w:cs="Times New Roman"/>
          <w:color w:val="000000"/>
          <w:kern w:val="0"/>
          <w:shd w:val="clear" w:color="auto" w:fill="FFFFFF"/>
          <w:lang w:eastAsia="es-PE"/>
          <w14:ligatures w14:val="none"/>
        </w:rPr>
        <w:t>Interseguro</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Compañía de Seguros S.A.</w:t>
      </w:r>
      <w:r w:rsidRPr="002A4256">
        <w:rPr>
          <w:rFonts w:ascii="Arial Narrow" w:eastAsia="Times New Roman" w:hAnsi="Arial Narrow" w:cs="Times New Roman"/>
          <w:color w:val="000000"/>
          <w:kern w:val="0"/>
          <w:shd w:val="clear" w:color="auto" w:fill="FFFFFF"/>
          <w:lang w:eastAsia="es-PE"/>
          <w14:ligatures w14:val="none"/>
        </w:rPr>
        <w:t xml:space="preserve">, </w:t>
      </w:r>
      <w:r w:rsidR="00121544" w:rsidRPr="002A4256">
        <w:rPr>
          <w:rFonts w:ascii="Arial Narrow" w:eastAsia="Times New Roman" w:hAnsi="Arial Narrow" w:cs="Times New Roman"/>
          <w:color w:val="000000"/>
          <w:kern w:val="0"/>
          <w:shd w:val="clear" w:color="auto" w:fill="FFFFFF"/>
          <w:lang w:eastAsia="es-PE"/>
          <w14:ligatures w14:val="none"/>
        </w:rPr>
        <w:t xml:space="preserve">por </w:t>
      </w:r>
      <w:r w:rsidR="00237F38">
        <w:rPr>
          <w:rFonts w:ascii="Arial Narrow" w:eastAsia="Times New Roman" w:hAnsi="Arial Narrow" w:cs="Times New Roman"/>
          <w:color w:val="000000"/>
          <w:kern w:val="0"/>
          <w:shd w:val="clear" w:color="auto" w:fill="FFFFFF"/>
          <w:lang w:eastAsia="es-PE"/>
          <w14:ligatures w14:val="none"/>
        </w:rPr>
        <w:t>lo siguiente:</w:t>
      </w:r>
    </w:p>
    <w:p w14:paraId="016547EB"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rPr>
        <w:t>.</w:t>
      </w:r>
    </w:p>
    <w:p w14:paraId="5F265C92" w14:textId="77777777" w:rsidR="00237F38" w:rsidRDefault="00237F38" w:rsidP="00237F38">
      <w:pPr>
        <w:spacing w:after="0" w:line="240" w:lineRule="auto"/>
        <w:jc w:val="both"/>
        <w:rPr>
          <w:rFonts w:ascii="Arial Narrow" w:eastAsia="Arial Narrow" w:hAnsi="Arial Narrow" w:cs="Arial Narrow"/>
          <w:kern w:val="0"/>
          <w14:ligatures w14:val="none"/>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rPr>
        <w:t>.</w:t>
      </w:r>
    </w:p>
    <w:p w14:paraId="71747E28"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77BBF33" w:rsidR="00CA59A2" w:rsidRPr="002A4256" w:rsidRDefault="00CA59A2" w:rsidP="00237F38">
      <w:pPr>
        <w:spacing w:after="0" w:line="240" w:lineRule="auto"/>
        <w:jc w:val="both"/>
        <w:rPr>
          <w:rFonts w:ascii="Arial Narrow" w:eastAsia="Arial Narrow" w:hAnsi="Arial Narrow" w:cs="Arial Narrow"/>
          <w:kern w:val="0"/>
          <w14:ligatures w14:val="none"/>
        </w:rPr>
      </w:pPr>
    </w:p>
    <w:p w14:paraId="0A292C9F" w14:textId="42532A18" w:rsidR="00CA59A2" w:rsidRPr="0026598E" w:rsidRDefault="00CA59A2" w:rsidP="00237F38">
      <w:pPr>
        <w:spacing w:line="240" w:lineRule="auto"/>
        <w:contextualSpacing/>
        <w:jc w:val="both"/>
        <w:rPr>
          <w:rFonts w:ascii="Arial Narrow" w:eastAsia="Calibri" w:hAnsi="Arial Narrow" w:cs="Arial"/>
          <w:kern w:val="0"/>
          <w14:ligatures w14:val="none"/>
        </w:rPr>
      </w:pPr>
      <w:r w:rsidRPr="002A4256">
        <w:rPr>
          <w:rFonts w:ascii="Arial Narrow" w:eastAsia="Arial Narrow" w:hAnsi="Arial Narrow" w:cs="Arial Narrow"/>
          <w:b/>
          <w:color w:val="000000"/>
          <w:kern w:val="0"/>
          <w:lang w:eastAsia="es-PE"/>
          <w14:ligatures w14:val="none"/>
        </w:rPr>
        <w:t>SEGUNDO:</w:t>
      </w:r>
      <w:r w:rsidRPr="002A4256">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775E4" w:rsidRPr="00E775E4">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237F3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C5BA3" w:rsidRPr="001C5BA3">
        <w:rPr>
          <w:rFonts w:ascii="Arial Narrow" w:eastAsia="Arial Narrow" w:hAnsi="Arial Narrow" w:cs="Arial Narrow"/>
          <w:color w:val="000000"/>
          <w:kern w:val="0"/>
          <w:lang w:eastAsia="es-PE"/>
          <w14:ligatures w14:val="none"/>
        </w:rPr>
        <w:t>Interseguro</w:t>
      </w:r>
      <w:proofErr w:type="spellEnd"/>
      <w:r w:rsidR="001C5BA3" w:rsidRPr="001C5BA3">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237F3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AEF731D"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E775E4">
        <w:rPr>
          <w:rFonts w:ascii="Arial Narrow" w:eastAsia="Arial Narrow" w:hAnsi="Arial Narrow" w:cs="Arial Narrow"/>
          <w:color w:val="000000"/>
          <w:kern w:val="0"/>
          <w:lang w:eastAsia="es-PE"/>
          <w14:ligatures w14:val="none"/>
        </w:rPr>
        <w:t xml:space="preserve">traslado de la denuncia interpuesta </w:t>
      </w:r>
      <w:r w:rsidRPr="00E775E4">
        <w:rPr>
          <w:rFonts w:ascii="Arial Narrow" w:eastAsia="Times New Roman" w:hAnsi="Arial Narrow" w:cs="Arial"/>
          <w:color w:val="000000"/>
          <w:kern w:val="0"/>
          <w:lang w:val="es-ES" w:eastAsia="es-ES"/>
          <w14:ligatures w14:val="none"/>
        </w:rPr>
        <w:t xml:space="preserve">el </w:t>
      </w:r>
      <w:r w:rsidR="00E775E4" w:rsidRPr="00E775E4">
        <w:rPr>
          <w:rFonts w:ascii="Arial Narrow" w:eastAsia="Times New Roman" w:hAnsi="Arial Narrow" w:cs="Arial"/>
          <w:color w:val="000000"/>
          <w:kern w:val="0"/>
          <w:lang w:val="es-ES" w:eastAsia="es-ES"/>
          <w14:ligatures w14:val="none"/>
        </w:rPr>
        <w:t>8 de setiembre de 2025</w:t>
      </w:r>
      <w:r w:rsidRPr="00E775E4">
        <w:rPr>
          <w:rFonts w:ascii="Arial Narrow" w:eastAsia="Calibri" w:hAnsi="Arial Narrow" w:cs="Arial"/>
          <w:kern w:val="0"/>
          <w14:ligatures w14:val="none"/>
        </w:rPr>
        <w:t xml:space="preserve">, </w:t>
      </w:r>
      <w:r w:rsidRPr="00E775E4">
        <w:rPr>
          <w:rFonts w:ascii="Arial Narrow" w:eastAsia="Arial Narrow" w:hAnsi="Arial Narrow" w:cs="Arial Narrow"/>
          <w:color w:val="000000"/>
          <w:kern w:val="0"/>
          <w:lang w:eastAsia="es-PE"/>
          <w14:ligatures w14:val="none"/>
        </w:rPr>
        <w:t>a</w:t>
      </w:r>
      <w:r w:rsidRPr="00E775E4">
        <w:rPr>
          <w:rFonts w:ascii="Arial Narrow" w:eastAsia="Times New Roman" w:hAnsi="Arial Narrow" w:cs="Times New Roman"/>
          <w:color w:val="000000"/>
          <w:kern w:val="0"/>
          <w:shd w:val="clear" w:color="auto" w:fill="FFFFFF"/>
          <w:lang w:eastAsia="es-PE"/>
          <w14:ligatures w14:val="none"/>
        </w:rPr>
        <w:t xml:space="preserve"> </w:t>
      </w:r>
      <w:proofErr w:type="spellStart"/>
      <w:r w:rsidR="001C5BA3" w:rsidRPr="00E775E4">
        <w:rPr>
          <w:rFonts w:ascii="Arial Narrow" w:eastAsia="Times New Roman" w:hAnsi="Arial Narrow" w:cs="Times New Roman"/>
          <w:color w:val="000000"/>
          <w:kern w:val="0"/>
          <w:shd w:val="clear" w:color="auto" w:fill="FFFFFF"/>
          <w:lang w:eastAsia="es-PE"/>
          <w14:ligatures w14:val="none"/>
        </w:rPr>
        <w:t>Interseguro</w:t>
      </w:r>
      <w:proofErr w:type="spellEnd"/>
      <w:r w:rsidR="001C5BA3" w:rsidRPr="00E775E4">
        <w:rPr>
          <w:rFonts w:ascii="Arial Narrow" w:eastAsia="Times New Roman" w:hAnsi="Arial Narrow" w:cs="Times New Roman"/>
          <w:color w:val="000000"/>
          <w:kern w:val="0"/>
          <w:shd w:val="clear" w:color="auto" w:fill="FFFFFF"/>
          <w:lang w:eastAsia="es-PE"/>
          <w14:ligatures w14:val="none"/>
        </w:rPr>
        <w:t xml:space="preserve"> Compañía de Seguros S.A.</w:t>
      </w:r>
      <w:r w:rsidRPr="00E775E4">
        <w:rPr>
          <w:rFonts w:ascii="Arial Narrow" w:eastAsia="Arial Narrow" w:hAnsi="Arial Narrow" w:cs="Arial Narrow"/>
          <w:color w:val="000000"/>
          <w:kern w:val="0"/>
          <w:lang w:eastAsia="es-PE"/>
          <w14:ligatures w14:val="none"/>
        </w:rPr>
        <w:t>, para que, de conformidad con lo dispuesto por el artículo 26</w:t>
      </w:r>
      <w:r w:rsidRPr="00E775E4">
        <w:rPr>
          <w:rFonts w:ascii="Arial Narrow" w:eastAsia="Times New Roman" w:hAnsi="Arial Narrow" w:cs="Segoe UI"/>
          <w:color w:val="000000"/>
          <w:kern w:val="0"/>
          <w:lang w:eastAsia="es-PE"/>
          <w14:ligatures w14:val="none"/>
        </w:rPr>
        <w:t/>
      </w:r>
      <w:r w:rsidRPr="00E775E4">
        <w:rPr>
          <w:rFonts w:ascii="Arial Narrow" w:eastAsia="Arial Narrow" w:hAnsi="Arial Narrow" w:cs="Arial Narrow"/>
          <w:color w:val="000000"/>
          <w:kern w:val="0"/>
          <w:lang w:eastAsia="es-PE"/>
          <w14:ligatures w14:val="none"/>
        </w:rPr>
        <w:t xml:space="preserve"> de la Ley sobre Facultades, Normas y Organizació</w:t>
      </w:r>
      <w:r w:rsidRPr="0026598E">
        <w:rPr>
          <w:rFonts w:ascii="Arial Narrow" w:eastAsia="Arial Narrow" w:hAnsi="Arial Narrow" w:cs="Arial Narrow"/>
          <w:color w:val="000000"/>
          <w:kern w:val="0"/>
          <w:lang w:eastAsia="es-PE"/>
          <w14:ligatures w14:val="none"/>
        </w:rPr>
        <w:t xml:space="preserve">n del Indecopi, aprobada por Decreto Legislativo 807, presente sus descargos en un plazo no mayor de cinco (5) días hábiles contados desde la notificación. </w:t>
      </w:r>
    </w:p>
    <w:p w14:paraId="228F876C"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p>
    <w:p w14:paraId="19983AAF" w14:textId="55268510" w:rsidR="000322C6" w:rsidRPr="0026598E" w:rsidRDefault="00CA59A2" w:rsidP="000322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w:t>
      </w:r>
      <w:r w:rsidR="000322C6" w:rsidRPr="0026598E">
        <w:rPr>
          <w:rFonts w:ascii="Arial Narrow" w:eastAsia="Times New Roman" w:hAnsi="Arial Narrow" w:cs="Arial"/>
          <w:color w:val="000000"/>
          <w:kern w:val="0"/>
          <w:lang w:val="es-ES" w:eastAsia="es-ES"/>
          <w14:ligatures w14:val="none"/>
        </w:rPr>
        <w:t xml:space="preserve"> con: </w:t>
      </w:r>
      <w:r w:rsidR="000322C6" w:rsidRPr="009417D3">
        <w:rPr>
          <w:rFonts w:ascii="Arial Narrow" w:eastAsia="Times New Roman" w:hAnsi="Arial Narrow" w:cs="Arial"/>
          <w:color w:val="000000"/>
          <w:kern w:val="0"/>
          <w:lang w:val="es-ES" w:eastAsia="es-ES"/>
          <w14:ligatures w14:val="none"/>
        </w:rPr>
        <w:t xml:space="preserve">(i) presentar </w:t>
      </w:r>
      <w:r w:rsidR="000322C6">
        <w:rPr>
          <w:rFonts w:ascii="Arial Narrow" w:eastAsia="Times New Roman" w:hAnsi="Arial Narrow" w:cs="Arial"/>
          <w:color w:val="000000"/>
          <w:kern w:val="0"/>
          <w:lang w:val="es-ES" w:eastAsia="es-ES"/>
          <w14:ligatures w14:val="none"/>
        </w:rPr>
        <w:t xml:space="preserve">las acciones realizadas ante la solicitud de cobertura del </w:t>
      </w:r>
      <w:r w:rsidR="000322C6" w:rsidRPr="009417D3">
        <w:rPr>
          <w:rFonts w:ascii="Arial Narrow" w:eastAsia="Times New Roman" w:hAnsi="Arial Narrow" w:cs="Arial"/>
          <w:color w:val="000000"/>
          <w:kern w:val="0"/>
          <w:lang w:val="es-ES" w:eastAsia="es-ES"/>
          <w14:ligatures w14:val="none"/>
        </w:rPr>
        <w:t>Seguro Obligatorio de Accidentes de Tránsito con certificado 593458899</w:t>
      </w:r>
      <w:r w:rsidR="000322C6">
        <w:rPr>
          <w:rFonts w:ascii="Arial Narrow" w:eastAsia="Times New Roman" w:hAnsi="Arial Narrow" w:cs="Arial"/>
          <w:color w:val="000000"/>
          <w:kern w:val="0"/>
          <w:lang w:val="es-ES" w:eastAsia="es-ES"/>
          <w14:ligatures w14:val="none"/>
        </w:rPr>
        <w:t xml:space="preserve"> presentado por el denunciante</w:t>
      </w:r>
      <w:r w:rsidR="000322C6" w:rsidRPr="009417D3">
        <w:rPr>
          <w:rFonts w:ascii="Arial Narrow" w:eastAsia="Times New Roman" w:hAnsi="Arial Narrow" w:cs="Arial"/>
          <w:color w:val="000000"/>
          <w:kern w:val="0"/>
          <w:lang w:val="es-ES" w:eastAsia="es-ES"/>
          <w14:ligatures w14:val="none"/>
        </w:rPr>
        <w:t>; y, (</w:t>
      </w:r>
      <w:proofErr w:type="spellStart"/>
      <w:r w:rsidR="000322C6" w:rsidRPr="009417D3">
        <w:rPr>
          <w:rFonts w:ascii="Arial Narrow" w:eastAsia="Times New Roman" w:hAnsi="Arial Narrow" w:cs="Arial"/>
          <w:color w:val="000000"/>
          <w:kern w:val="0"/>
          <w:lang w:val="es-ES" w:eastAsia="es-ES"/>
          <w14:ligatures w14:val="none"/>
        </w:rPr>
        <w:t>ii</w:t>
      </w:r>
      <w:proofErr w:type="spellEnd"/>
      <w:r w:rsidR="000322C6" w:rsidRPr="009417D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0322C6" w:rsidRPr="0026598E">
        <w:rPr>
          <w:rFonts w:ascii="Arial Narrow" w:eastAsia="Times New Roman" w:hAnsi="Arial Narrow" w:cs="Arial"/>
          <w:color w:val="000000"/>
          <w:kern w:val="0"/>
          <w:lang w:val="es-ES" w:eastAsia="es-ES"/>
          <w14:ligatures w14:val="none"/>
        </w:rPr>
        <w:t>.</w:t>
      </w:r>
    </w:p>
    <w:p w14:paraId="12A4D8BD" w14:textId="00101216" w:rsidR="00CA59A2" w:rsidRPr="0026598E" w:rsidRDefault="00CA59A2" w:rsidP="00237F3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DF5670" w:rsidR="00CA59A2" w:rsidRPr="00A67ADF" w:rsidRDefault="00CA59A2" w:rsidP="00237F3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1C5BA3">
        <w:rPr>
          <w:rFonts w:ascii="Arial Narrow" w:hAnsi="Arial Narrow" w:cs="Arial"/>
          <w:bCs/>
          <w:spacing w:val="-3"/>
          <w:kern w:val="0"/>
          <w14:ligatures w14:val="none"/>
        </w:rPr>
        <w:t>a</w:t>
      </w:r>
      <w:r w:rsidR="001C5BA3" w:rsidRPr="001C5BA3">
        <w:rPr>
          <w:rFonts w:ascii="Arial Narrow" w:hAnsi="Arial Narrow" w:cs="Arial"/>
          <w:bCs/>
          <w:spacing w:val="-3"/>
          <w:kern w:val="0"/>
          <w14:ligatures w14:val="none"/>
        </w:rPr>
        <w:t xml:space="preserve">l señor </w:t>
      </w:r>
      <w:r w:rsidR="001C5BA3" w:rsidRPr="001C5BA3">
        <w:rPr>
          <w:rFonts w:ascii="Arial Narrow" w:eastAsia="Times New Roman" w:hAnsi="Arial Narrow" w:cs="Times New Roman"/>
          <w:color w:val="000000"/>
          <w:kern w:val="0"/>
          <w:shd w:val="clear" w:color="auto" w:fill="FFFFFF"/>
          <w:lang w:eastAsia="es-PE"/>
          <w14:ligatures w14:val="none"/>
        </w:rPr>
        <w:t xml:space="preserve">Santos Severino Salas </w:t>
      </w:r>
      <w:proofErr w:type="spellStart"/>
      <w:r w:rsidR="001C5BA3" w:rsidRPr="001C5BA3">
        <w:rPr>
          <w:rFonts w:ascii="Arial Narrow" w:eastAsia="Times New Roman" w:hAnsi="Arial Narrow" w:cs="Times New Roman"/>
          <w:color w:val="000000"/>
          <w:kern w:val="0"/>
          <w:shd w:val="clear" w:color="auto" w:fill="FFFFFF"/>
          <w:lang w:eastAsia="es-PE"/>
          <w14:ligatures w14:val="none"/>
        </w:rPr>
        <w:t>Encarnacion</w:t>
      </w:r>
      <w:proofErr w:type="spellEnd"/>
      <w:r w:rsidR="001C5BA3" w:rsidRPr="001C5BA3">
        <w:rPr>
          <w:rFonts w:ascii="Arial Narrow" w:eastAsia="Times New Roman" w:hAnsi="Arial Narrow" w:cs="Times New Roman"/>
          <w:color w:val="000000"/>
          <w:kern w:val="0"/>
          <w:shd w:val="clear" w:color="auto" w:fill="FFFFFF"/>
          <w:lang w:eastAsia="es-PE"/>
          <w14:ligatures w14:val="none"/>
        </w:rPr>
        <w:t xml:space="preserve"> </w:t>
      </w:r>
      <w:r w:rsidRPr="001C5BA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237F38">
      <w:pPr>
        <w:suppressAutoHyphens/>
        <w:spacing w:after="0" w:line="240" w:lineRule="auto"/>
        <w:jc w:val="both"/>
        <w:rPr>
          <w:rFonts w:ascii="Arial Narrow" w:hAnsi="Arial Narrow" w:cs="Arial"/>
        </w:rPr>
      </w:pPr>
    </w:p>
    <w:p w14:paraId="083D8417" w14:textId="6C8ECD32" w:rsidR="00CA59A2" w:rsidRPr="0021384F" w:rsidRDefault="00CA59A2" w:rsidP="00237F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C5BA3" w:rsidRPr="001C5BA3">
        <w:rPr>
          <w:rFonts w:ascii="Arial Narrow" w:eastAsia="Arial Narrow" w:hAnsi="Arial Narrow" w:cs="Arial Narrow"/>
          <w:bCs/>
        </w:rPr>
        <w:t>Interseguro</w:t>
      </w:r>
      <w:proofErr w:type="spellEnd"/>
      <w:r w:rsidR="001C5BA3" w:rsidRPr="001C5BA3">
        <w:rPr>
          <w:rFonts w:ascii="Arial Narrow" w:eastAsia="Arial Narrow" w:hAnsi="Arial Narrow" w:cs="Arial Narrow"/>
          <w:bCs/>
        </w:rPr>
        <w:t xml:space="preserve"> Compañía de Seguros S.A</w:t>
      </w:r>
      <w:r w:rsidRPr="001C5BA3">
        <w:rPr>
          <w:rFonts w:ascii="Arial Narrow" w:eastAsia="Arial Narrow" w:hAnsi="Arial Narrow" w:cs="Arial Narrow"/>
          <w:bCs/>
        </w:rPr>
        <w:t xml:space="preserve">. </w:t>
      </w:r>
      <w:r w:rsidRPr="001C5BA3">
        <w:rPr>
          <w:rFonts w:ascii="Arial Narrow" w:hAnsi="Arial Narrow"/>
          <w:shd w:val="clear" w:color="auto" w:fill="FFFFFF"/>
        </w:rPr>
        <w:t xml:space="preserve">para que </w:t>
      </w:r>
      <w:r w:rsidRPr="001C5B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237F38">
      <w:pPr>
        <w:suppressAutoHyphens/>
        <w:spacing w:after="0" w:line="240" w:lineRule="auto"/>
        <w:jc w:val="both"/>
        <w:rPr>
          <w:rFonts w:ascii="Arial Narrow" w:hAnsi="Arial Narrow" w:cs="Arial"/>
          <w:bCs/>
        </w:rPr>
      </w:pPr>
    </w:p>
    <w:bookmarkEnd w:id="9"/>
    <w:p w14:paraId="23716787" w14:textId="77777777" w:rsidR="00CA59A2" w:rsidRPr="0026598E" w:rsidRDefault="00CA59A2" w:rsidP="00237F38">
      <w:pPr>
        <w:suppressAutoHyphens/>
        <w:spacing w:after="0" w:line="240" w:lineRule="auto"/>
        <w:jc w:val="both"/>
        <w:rPr>
          <w:rFonts w:ascii="Arial Narrow" w:hAnsi="Arial Narrow" w:cs="Arial"/>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bookmarkEnd w:id="0"/>
    <w:p w14:paraId="46F110D4" w14:textId="5E566F3D" w:rsidR="00513D3F" w:rsidRDefault="00513D3F" w:rsidP="00237F38">
      <w:pPr>
        <w:shd w:val="clear" w:color="auto" w:fill="FFFFFF"/>
        <w:spacing w:after="0" w:line="240" w:lineRule="auto"/>
        <w:jc w:val="center"/>
        <w:rPr>
          <w:rFonts w:ascii="Arial Narrow" w:eastAsia="Calibri" w:hAnsi="Arial Narrow" w:cs="Arial"/>
          <w:b/>
          <w:bCs/>
          <w:color w:val="000000"/>
          <w:kern w:val="0"/>
          <w14:ligatures w14:val="none"/>
        </w:rPr>
      </w:pPr>
      <w:r w:rsidRPr="00513D3F">
        <w:rPr>
          <w:rFonts w:ascii="Arial Narrow" w:eastAsia="Calibri" w:hAnsi="Arial Narrow" w:cs="Arial"/>
          <w:b/>
          <w:bCs/>
          <w:color w:val="000000"/>
          <w:kern w:val="0"/>
          <w14:ligatures w14:val="none"/>
        </w:rPr>
        <w:t>JUDITH ALCALDE BRICEÑO</w:t>
      </w:r>
    </w:p>
    <w:p w14:paraId="692BA8AF" w14:textId="7D247E21" w:rsidR="00DB6197" w:rsidRPr="00CB742D" w:rsidRDefault="00DB6197" w:rsidP="00237F3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r w:rsidR="00513D3F">
        <w:rPr>
          <w:rFonts w:ascii="Arial Narrow" w:eastAsia="Calibri" w:hAnsi="Arial Narrow" w:cs="Arial"/>
          <w:b/>
          <w:bCs/>
          <w:color w:val="000000"/>
          <w:kern w:val="0"/>
          <w14:ligatures w14:val="none"/>
        </w:rPr>
        <w:t xml:space="preserve"> (e)</w:t>
      </w:r>
    </w:p>
    <w:p w14:paraId="4AF3211C" w14:textId="77777777" w:rsidR="00DB6197" w:rsidRPr="00CB742D" w:rsidRDefault="00DB6197" w:rsidP="00237F3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37F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hAnsi="Arial Narrow"/>
        </w:rPr>
      </w:pPr>
    </w:p>
    <w:p w14:paraId="1D2233A3" w14:textId="77777777" w:rsidR="00CA59A2" w:rsidRPr="0026598E" w:rsidRDefault="00CA59A2" w:rsidP="00237F38">
      <w:pPr>
        <w:spacing w:line="240" w:lineRule="auto"/>
        <w:rPr>
          <w:rFonts w:ascii="Arial Narrow" w:hAnsi="Arial Narrow"/>
        </w:rPr>
      </w:pPr>
    </w:p>
    <w:p w14:paraId="4423ADE9" w14:textId="77777777" w:rsidR="00CA59A2" w:rsidRPr="0026598E" w:rsidRDefault="00CA59A2" w:rsidP="00237F38">
      <w:pPr>
        <w:spacing w:line="240" w:lineRule="auto"/>
        <w:rPr>
          <w:rFonts w:ascii="Arial Narrow" w:hAnsi="Arial Narrow"/>
        </w:rPr>
      </w:pPr>
    </w:p>
    <w:p w14:paraId="74AAB5F4" w14:textId="77777777" w:rsidR="001B5674" w:rsidRDefault="001B5674" w:rsidP="00237F3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B66F7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897B26" w14:textId="77777777" w:rsidR="00270EFE" w:rsidRPr="0026598E" w:rsidRDefault="00270EFE" w:rsidP="00270EFE">
      <w:pPr>
        <w:pStyle w:val="Textonotapie"/>
        <w:tabs>
          <w:tab w:val="left" w:pos="567"/>
        </w:tabs>
        <w:ind w:right="-1"/>
        <w:jc w:val="both"/>
        <w:rPr>
          <w:rFonts w:ascii="Arial Narrow" w:eastAsia="Arial Narrow" w:hAnsi="Arial Narrow" w:cs="Arial"/>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0FF05F" w14:textId="77777777" w:rsidR="00270EFE" w:rsidRPr="000828F5" w:rsidRDefault="00270EFE" w:rsidP="00270EFE">
      <w:pPr>
        <w:pStyle w:val="Textonotapie"/>
        <w:ind w:left="567" w:right="-1"/>
        <w:jc w:val="both"/>
        <w:rPr>
          <w:rFonts w:ascii="Arial Narrow" w:eastAsia="Arial Narrow" w:hAnsi="Arial Narrow" w:cs="Arial Narrow"/>
          <w:sz w:val="16"/>
          <w:szCs w:val="16"/>
        </w:rPr>
      </w:pP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1B7F2" w14:textId="77777777" w:rsidR="00270EFE" w:rsidRPr="000828F5" w:rsidRDefault="00270EFE" w:rsidP="00270EFE">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1C5BA3"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C5BA3" w:rsidRDefault="00CA59A2" w:rsidP="00CA59A2">
      <w:pPr>
        <w:pStyle w:val="Textonotapie"/>
        <w:ind w:left="567" w:hanging="567"/>
        <w:jc w:val="both"/>
        <w:rPr>
          <w:rFonts w:ascii="Arial Narrow" w:hAnsi="Arial Narrow" w:cs="Arial"/>
          <w:sz w:val="16"/>
          <w:szCs w:val="16"/>
        </w:rPr>
      </w:pPr>
      <w:r w:rsidRPr="001C5BA3">
        <w:rPr>
          <w:rStyle w:val="Refdenotaalpie"/>
          <w:rFonts w:ascii="Arial Narrow" w:hAnsi="Arial Narrow" w:cs="Arial"/>
          <w:sz w:val="16"/>
          <w:szCs w:val="16"/>
        </w:rPr>
        <w:footnoteRef/>
      </w:r>
      <w:r w:rsidRPr="001C5BA3">
        <w:rPr>
          <w:rFonts w:ascii="Arial Narrow" w:hAnsi="Arial Narrow" w:cs="Arial"/>
          <w:sz w:val="16"/>
          <w:szCs w:val="16"/>
        </w:rPr>
        <w:t xml:space="preserve"> </w:t>
      </w:r>
      <w:r w:rsidRPr="001C5BA3">
        <w:rPr>
          <w:rFonts w:ascii="Arial Narrow" w:hAnsi="Arial Narrow" w:cs="Arial"/>
          <w:sz w:val="16"/>
          <w:szCs w:val="16"/>
        </w:rPr>
        <w:tab/>
      </w:r>
      <w:r w:rsidRPr="001C5B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C5BA3">
        <w:rPr>
          <w:rFonts w:ascii="Arial Narrow" w:eastAsia="Arial" w:hAnsi="Arial Narrow" w:cs="Arial"/>
          <w:b/>
          <w:sz w:val="16"/>
          <w:szCs w:val="16"/>
        </w:rPr>
        <w:t/>
      </w:r>
      <w:proofErr w:type="spellEnd"/>
      <w:r w:rsidRPr="001C5BA3">
        <w:rPr>
          <w:rFonts w:ascii="Arial Narrow" w:eastAsia="Arial" w:hAnsi="Arial Narrow" w:cs="Arial"/>
          <w:b/>
          <w:sz w:val="16"/>
          <w:szCs w:val="16"/>
        </w:rPr>
        <w:t xml:space="preserve"> 006-2026-JUS y publicado el 30 de abril de 2026</w:t>
      </w:r>
    </w:p>
    <w:p w14:paraId="29C91C86" w14:textId="77777777" w:rsidR="00CA59A2" w:rsidRPr="001C5BA3" w:rsidRDefault="00CA59A2" w:rsidP="00CA59A2">
      <w:pPr>
        <w:pStyle w:val="Textonotapie"/>
        <w:ind w:left="1134" w:hanging="567"/>
        <w:jc w:val="both"/>
        <w:rPr>
          <w:rFonts w:ascii="Arial Narrow" w:hAnsi="Arial Narrow" w:cs="Arial"/>
          <w:b/>
          <w:bCs/>
          <w:sz w:val="16"/>
          <w:szCs w:val="16"/>
        </w:rPr>
      </w:pPr>
      <w:r w:rsidRPr="001C5BA3">
        <w:rPr>
          <w:rFonts w:ascii="Arial Narrow" w:hAnsi="Arial Narrow" w:cs="Arial"/>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hAnsi="Arial Narrow" w:cs="Arial"/>
          <w:sz w:val="16"/>
          <w:szCs w:val="16"/>
        </w:rPr>
      </w:pPr>
      <w:r w:rsidRPr="001C5BA3">
        <w:rPr>
          <w:rFonts w:ascii="Arial Narrow" w:hAnsi="Arial Narrow" w:cs="Arial"/>
          <w:sz w:val="16"/>
          <w:szCs w:val="16"/>
        </w:rPr>
        <w:t xml:space="preserve">20.4. </w:t>
      </w:r>
      <w:r w:rsidRPr="001C5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