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6024B2E6" w:rsidR="00AB3A58" w:rsidRPr="005B5E94" w:rsidRDefault="00AB3A58" w:rsidP="005B5E9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5B5E94">
        <w:rPr>
          <w:rFonts w:ascii="Arial Narrow" w:eastAsia="Arial Narrow" w:hAnsi="Arial Narrow" w:cs="Arial Narrow"/>
          <w:b/>
          <w:color w:val="000000"/>
          <w:kern w:val="0"/>
          <w:lang w:eastAsia="es-PE"/>
          <w14:ligatures w14:val="none"/>
        </w:rPr>
        <w:t xml:space="preserve">EXPEDIENTE </w:t>
      </w:r>
      <w:r w:rsidRPr="005B5E94">
        <w:rPr>
          <w:rFonts w:ascii="Arial Narrow" w:eastAsia="Arial Narrow" w:hAnsi="Arial Narrow" w:cs="Arial Narrow"/>
          <w:b/>
          <w:color w:val="000000"/>
          <w:kern w:val="0"/>
          <w:lang w:eastAsia="es-PE"/>
          <w14:ligatures w14:val="none"/>
        </w:rPr>
        <w:tab/>
        <w:t>:</w:t>
      </w:r>
      <w:r w:rsidRPr="005B5E94">
        <w:rPr>
          <w:rFonts w:ascii="Arial Narrow" w:eastAsia="Arial Narrow" w:hAnsi="Arial Narrow" w:cs="Arial Narrow"/>
          <w:b/>
          <w:color w:val="000000"/>
          <w:kern w:val="0"/>
          <w:lang w:eastAsia="es-PE"/>
          <w14:ligatures w14:val="none"/>
        </w:rPr>
        <w:tab/>
      </w:r>
      <w:r w:rsidR="00FE006F" w:rsidRPr="005B5E94">
        <w:rPr>
          <w:rFonts w:ascii="Arial Narrow" w:eastAsia="Times New Roman" w:hAnsi="Arial Narrow" w:cs="Times New Roman"/>
          <w:b/>
          <w:bCs/>
          <w:color w:val="000000"/>
          <w:kern w:val="0"/>
          <w:shd w:val="clear" w:color="auto" w:fill="FFFFFF"/>
          <w:lang w:eastAsia="es-PE"/>
          <w14:ligatures w14:val="none"/>
        </w:rPr>
        <w:t>0926-2025</w:t>
      </w:r>
      <w:r w:rsidR="00A8071A" w:rsidRPr="005B5E94">
        <w:rPr>
          <w:rFonts w:ascii="Arial Narrow" w:eastAsia="Times New Roman" w:hAnsi="Arial Narrow" w:cs="Times New Roman"/>
          <w:b/>
          <w:bCs/>
          <w:color w:val="000000"/>
          <w:kern w:val="0"/>
          <w:shd w:val="clear" w:color="auto" w:fill="FFFFFF"/>
          <w:lang w:eastAsia="es-PE"/>
          <w14:ligatures w14:val="none"/>
        </w:rPr>
        <w:t>/CC1</w:t>
      </w:r>
    </w:p>
    <w:p w14:paraId="187C3631" w14:textId="4241C9D0" w:rsidR="00AB3A58" w:rsidRPr="005B5E94" w:rsidRDefault="00AB3A58" w:rsidP="005B5E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DENUNCIANTE</w:t>
      </w:r>
      <w:r w:rsidRPr="005B5E94">
        <w:rPr>
          <w:rFonts w:ascii="Arial Narrow" w:eastAsia="Arial Narrow" w:hAnsi="Arial Narrow" w:cs="Arial Narrow"/>
          <w:b/>
          <w:color w:val="000000"/>
          <w:kern w:val="0"/>
          <w:lang w:eastAsia="es-PE"/>
          <w14:ligatures w14:val="none"/>
        </w:rPr>
        <w:tab/>
        <w:t>:</w:t>
      </w:r>
      <w:r w:rsidRPr="005B5E94">
        <w:rPr>
          <w:rFonts w:ascii="Arial Narrow" w:eastAsia="Arial Narrow" w:hAnsi="Arial Narrow" w:cs="Arial Narrow"/>
          <w:b/>
          <w:color w:val="000000"/>
          <w:kern w:val="0"/>
          <w:lang w:eastAsia="es-PE"/>
          <w14:ligatures w14:val="none"/>
        </w:rPr>
        <w:tab/>
      </w:r>
      <w:r w:rsidR="00FE006F" w:rsidRPr="005B5E94">
        <w:rPr>
          <w:rFonts w:ascii="Arial Narrow" w:eastAsia="Arial Narrow" w:hAnsi="Arial Narrow" w:cs="Arial Narrow"/>
          <w:b/>
          <w:color w:val="000000"/>
          <w:kern w:val="0"/>
          <w:lang w:eastAsia="es-PE"/>
          <w14:ligatures w14:val="none"/>
        </w:rPr>
        <w:t xml:space="preserve">DIANA DEL CARMEN CAICEDO SANTIAGO </w:t>
      </w:r>
      <w:r w:rsidR="00A8071A" w:rsidRPr="005B5E94">
        <w:rPr>
          <w:rFonts w:ascii="Arial Narrow" w:eastAsia="Arial Narrow" w:hAnsi="Arial Narrow" w:cs="Arial Narrow"/>
          <w:b/>
          <w:color w:val="000000"/>
          <w:kern w:val="0"/>
          <w:lang w:eastAsia="es-PE"/>
          <w14:ligatures w14:val="none"/>
        </w:rPr>
        <w:t xml:space="preserve">(SEÑORA </w:t>
      </w:r>
      <w:r w:rsidR="00FE006F" w:rsidRPr="005B5E94">
        <w:rPr>
          <w:rFonts w:ascii="Arial Narrow" w:eastAsia="Arial Narrow" w:hAnsi="Arial Narrow" w:cs="Arial Narrow"/>
          <w:b/>
          <w:color w:val="000000"/>
          <w:kern w:val="0"/>
          <w:lang w:eastAsia="es-PE"/>
          <w14:ligatures w14:val="none"/>
        </w:rPr>
        <w:t>CAICEDO</w:t>
      </w:r>
      <w:r w:rsidR="00A8071A" w:rsidRPr="005B5E94">
        <w:rPr>
          <w:rFonts w:ascii="Arial Narrow" w:eastAsia="Arial Narrow" w:hAnsi="Arial Narrow" w:cs="Arial Narrow"/>
          <w:b/>
          <w:color w:val="000000"/>
          <w:kern w:val="0"/>
          <w:lang w:eastAsia="es-PE"/>
          <w14:ligatures w14:val="none"/>
        </w:rPr>
        <w:t>)</w:t>
      </w:r>
    </w:p>
    <w:p w14:paraId="7037BAA8" w14:textId="2AD21C3B" w:rsidR="00AB3A58" w:rsidRPr="005B5E94" w:rsidRDefault="00AB3A58" w:rsidP="005B5E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DENUNCIADO</w:t>
      </w:r>
      <w:r w:rsidRPr="005B5E94">
        <w:rPr>
          <w:rFonts w:ascii="Arial Narrow" w:eastAsia="Arial Narrow" w:hAnsi="Arial Narrow" w:cs="Arial Narrow"/>
          <w:b/>
          <w:color w:val="000000"/>
          <w:kern w:val="0"/>
          <w:lang w:eastAsia="es-PE"/>
          <w14:ligatures w14:val="none"/>
        </w:rPr>
        <w:tab/>
        <w:t>:</w:t>
      </w:r>
      <w:r w:rsidRPr="005B5E94">
        <w:rPr>
          <w:rFonts w:ascii="Arial Narrow" w:eastAsia="Arial Narrow" w:hAnsi="Arial Narrow" w:cs="Arial Narrow"/>
          <w:b/>
          <w:color w:val="000000"/>
          <w:kern w:val="0"/>
          <w:lang w:eastAsia="es-PE"/>
          <w14:ligatures w14:val="none"/>
        </w:rPr>
        <w:tab/>
      </w:r>
      <w:r w:rsidR="00FE006F" w:rsidRPr="005B5E94">
        <w:rPr>
          <w:rFonts w:ascii="Arial Narrow" w:eastAsia="Arial Narrow" w:hAnsi="Arial Narrow" w:cs="Arial Narrow"/>
          <w:b/>
          <w:color w:val="000000"/>
          <w:kern w:val="0"/>
          <w:lang w:eastAsia="es-PE"/>
          <w14:ligatures w14:val="none"/>
        </w:rPr>
        <w:t xml:space="preserve">INTERSEGURO COMPAÑIA DE SEGUROS </w:t>
      </w:r>
      <w:r w:rsidR="00A8071A" w:rsidRPr="005B5E94">
        <w:rPr>
          <w:rFonts w:ascii="Arial Narrow" w:eastAsia="Arial Narrow" w:hAnsi="Arial Narrow" w:cs="Arial Narrow"/>
          <w:b/>
          <w:color w:val="000000"/>
          <w:kern w:val="0"/>
          <w:lang w:eastAsia="es-PE"/>
          <w14:ligatures w14:val="none"/>
        </w:rPr>
        <w:t>S.A. (</w:t>
      </w:r>
      <w:r w:rsidR="00FE006F" w:rsidRPr="005B5E94">
        <w:rPr>
          <w:rFonts w:ascii="Arial Narrow" w:eastAsia="Arial Narrow" w:hAnsi="Arial Narrow" w:cs="Arial Narrow"/>
          <w:b/>
          <w:color w:val="000000"/>
          <w:kern w:val="0"/>
          <w:lang w:eastAsia="es-PE"/>
          <w14:ligatures w14:val="none"/>
        </w:rPr>
        <w:t>INTERSEGURO</w:t>
      </w:r>
      <w:r w:rsidR="00A8071A" w:rsidRPr="005B5E94">
        <w:rPr>
          <w:rFonts w:ascii="Arial Narrow" w:eastAsia="Arial Narrow" w:hAnsi="Arial Narrow" w:cs="Arial Narrow"/>
          <w:b/>
          <w:color w:val="000000"/>
          <w:kern w:val="0"/>
          <w:lang w:eastAsia="es-PE"/>
          <w14:ligatures w14:val="none"/>
        </w:rPr>
        <w:t>)</w:t>
      </w:r>
    </w:p>
    <w:p w14:paraId="2500BC77" w14:textId="77777777" w:rsidR="00AB3A58" w:rsidRPr="005B5E94" w:rsidRDefault="00AB3A58" w:rsidP="005B5E9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MATERIAS</w:t>
      </w:r>
      <w:r w:rsidRPr="005B5E94">
        <w:rPr>
          <w:rFonts w:ascii="Arial Narrow" w:eastAsia="Arial Narrow" w:hAnsi="Arial Narrow" w:cs="Arial Narrow"/>
          <w:b/>
          <w:color w:val="000000"/>
          <w:kern w:val="0"/>
          <w:lang w:eastAsia="es-PE"/>
          <w14:ligatures w14:val="none"/>
        </w:rPr>
        <w:tab/>
        <w:t xml:space="preserve">: </w:t>
      </w:r>
      <w:r w:rsidRPr="005B5E94">
        <w:rPr>
          <w:rFonts w:ascii="Arial Narrow" w:eastAsia="Arial Narrow" w:hAnsi="Arial Narrow" w:cs="Arial Narrow"/>
          <w:b/>
          <w:color w:val="000000"/>
          <w:kern w:val="0"/>
          <w:lang w:eastAsia="es-PE"/>
          <w14:ligatures w14:val="none"/>
        </w:rPr>
        <w:tab/>
        <w:t>ADMISIÓN A TRÁMITE</w:t>
      </w:r>
    </w:p>
    <w:p w14:paraId="284AD768" w14:textId="7828DE75" w:rsidR="00AB3A58" w:rsidRPr="005B5E94" w:rsidRDefault="00AB3A58" w:rsidP="005B5E9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REQUERIMIENTO DE INFORMACIÓN</w:t>
      </w:r>
      <w:r w:rsidR="00A8071A" w:rsidRPr="005B5E94">
        <w:rPr>
          <w:rFonts w:ascii="Arial Narrow" w:eastAsia="Arial Narrow" w:hAnsi="Arial Narrow" w:cs="Arial Narrow"/>
          <w:b/>
          <w:color w:val="000000"/>
          <w:kern w:val="0"/>
          <w:lang w:eastAsia="es-PE"/>
          <w14:ligatures w14:val="none"/>
        </w:rPr>
        <w:t xml:space="preserve"> </w:t>
      </w:r>
    </w:p>
    <w:p w14:paraId="5A3670C5" w14:textId="47704B50" w:rsidR="00AB3A58" w:rsidRPr="005B5E94" w:rsidRDefault="00AB3A58" w:rsidP="005B5E9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 xml:space="preserve">RESOLUCIÓN </w:t>
      </w:r>
      <w:r w:rsidRPr="005B5E94">
        <w:rPr>
          <w:rFonts w:ascii="Arial Narrow" w:eastAsia="Arial Narrow" w:hAnsi="Arial Narrow" w:cs="Arial Narrow"/>
          <w:b/>
          <w:color w:val="000000"/>
          <w:kern w:val="0"/>
          <w:lang w:eastAsia="es-PE"/>
          <w14:ligatures w14:val="none"/>
        </w:rPr>
        <w:tab/>
        <w:t>:</w:t>
      </w:r>
      <w:r w:rsidRPr="005B5E94">
        <w:rPr>
          <w:rFonts w:ascii="Arial Narrow" w:eastAsia="Arial Narrow" w:hAnsi="Arial Narrow" w:cs="Arial Narrow"/>
          <w:b/>
          <w:color w:val="000000"/>
          <w:kern w:val="0"/>
          <w:lang w:eastAsia="es-PE"/>
          <w14:ligatures w14:val="none"/>
        </w:rPr>
        <w:tab/>
      </w:r>
      <w:r w:rsidR="00FE006F" w:rsidRPr="005B5E94">
        <w:rPr>
          <w:rFonts w:ascii="Arial Narrow" w:eastAsia="Arial Narrow" w:hAnsi="Arial Narrow" w:cs="Arial Narrow"/>
          <w:b/>
          <w:color w:val="000000"/>
          <w:kern w:val="0"/>
          <w:lang w:eastAsia="es-PE"/>
          <w14:ligatures w14:val="none"/>
        </w:rPr>
        <w:t>1</w:t>
      </w:r>
    </w:p>
    <w:p w14:paraId="7591140C" w14:textId="77777777" w:rsidR="00AB3A58" w:rsidRPr="005B5E94" w:rsidRDefault="00AB3A58" w:rsidP="005B5E9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52F0CED2" w:rsidR="00AB3A58" w:rsidRPr="005B5E94" w:rsidRDefault="00AB3A58" w:rsidP="0041366E">
      <w:pPr>
        <w:tabs>
          <w:tab w:val="left" w:pos="1014"/>
        </w:tabs>
        <w:spacing w:after="0" w:line="276" w:lineRule="auto"/>
        <w:jc w:val="both"/>
        <w:rPr>
          <w:rFonts w:ascii="Arial Narrow" w:eastAsia="Times New Roman" w:hAnsi="Arial Narrow" w:cs="Times New Roman"/>
          <w:color w:val="000000"/>
          <w:kern w:val="0"/>
          <w:shd w:val="clear" w:color="auto" w:fill="FFFFFF"/>
          <w:lang w:eastAsia="es-PE"/>
          <w14:ligatures w14:val="none"/>
        </w:rPr>
      </w:pPr>
      <w:r w:rsidRPr="005B5E94">
        <w:rPr>
          <w:rFonts w:ascii="Arial Narrow" w:eastAsia="Times New Roman" w:hAnsi="Arial Narrow" w:cs="Times New Roman"/>
          <w:color w:val="000000"/>
          <w:kern w:val="0"/>
          <w:shd w:val="clear" w:color="auto" w:fill="FFFFFF"/>
          <w:lang w:eastAsia="es-PE"/>
          <w14:ligatures w14:val="none"/>
        </w:rPr>
        <w:t xml:space="preserve">Lima, </w:t>
      </w:r>
      <w:r w:rsidR="00F040C4" w:rsidRPr="005B5E94">
        <w:rPr>
          <w:rFonts w:ascii="Arial Narrow" w:eastAsia="Times New Roman" w:hAnsi="Arial Narrow" w:cs="Times New Roman"/>
          <w:color w:val="000000"/>
          <w:kern w:val="0"/>
          <w:shd w:val="clear" w:color="auto" w:fill="FFFFFF"/>
          <w:lang w:eastAsia="es-PE"/>
          <w14:ligatures w14:val="none"/>
        </w:rPr>
        <w:t>30</w:t>
      </w:r>
      <w:r w:rsidRPr="005B5E94">
        <w:rPr>
          <w:rFonts w:ascii="Arial Narrow" w:eastAsia="Times New Roman" w:hAnsi="Arial Narrow" w:cs="Times New Roman"/>
          <w:color w:val="000000"/>
          <w:kern w:val="0"/>
          <w:shd w:val="clear" w:color="auto" w:fill="FFFFFF"/>
          <w:lang w:eastAsia="es-PE"/>
          <w14:ligatures w14:val="none"/>
        </w:rPr>
        <w:t xml:space="preserve"> de </w:t>
      </w:r>
      <w:r w:rsidR="00F040C4" w:rsidRPr="005B5E94">
        <w:rPr>
          <w:rFonts w:ascii="Arial Narrow" w:eastAsia="Times New Roman" w:hAnsi="Arial Narrow" w:cs="Times New Roman"/>
          <w:color w:val="000000"/>
          <w:kern w:val="0"/>
          <w:shd w:val="clear" w:color="auto" w:fill="FFFFFF"/>
          <w:lang w:eastAsia="es-PE"/>
          <w14:ligatures w14:val="none"/>
        </w:rPr>
        <w:t>mayo</w:t>
      </w:r>
      <w:r w:rsidRPr="005B5E94">
        <w:rPr>
          <w:rFonts w:ascii="Arial Narrow" w:eastAsia="Times New Roman" w:hAnsi="Arial Narrow" w:cs="Times New Roman"/>
          <w:color w:val="000000"/>
          <w:kern w:val="0"/>
          <w:shd w:val="clear" w:color="auto" w:fill="FFFFFF"/>
          <w:lang w:eastAsia="es-PE"/>
          <w14:ligatures w14:val="none"/>
        </w:rPr>
        <w:t xml:space="preserve"> de 202</w:t>
      </w:r>
      <w:r w:rsidR="001132FD" w:rsidRPr="005B5E94">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5B5E94" w:rsidRDefault="00AB3A58" w:rsidP="0041366E">
      <w:pPr>
        <w:tabs>
          <w:tab w:val="left" w:pos="1014"/>
        </w:tabs>
        <w:spacing w:after="0" w:line="276" w:lineRule="auto"/>
        <w:jc w:val="both"/>
        <w:rPr>
          <w:rFonts w:ascii="Arial Narrow" w:eastAsia="Times New Roman" w:hAnsi="Arial Narrow" w:cs="Times New Roman"/>
          <w:color w:val="000000"/>
          <w:kern w:val="0"/>
          <w:lang w:eastAsia="es-PE"/>
          <w14:ligatures w14:val="none"/>
        </w:rPr>
      </w:pPr>
    </w:p>
    <w:p w14:paraId="553F3534" w14:textId="77777777" w:rsidR="00AB3A58" w:rsidRPr="005B5E94" w:rsidRDefault="00AB3A58" w:rsidP="0041366E">
      <w:pPr>
        <w:numPr>
          <w:ilvl w:val="0"/>
          <w:numId w:val="4"/>
        </w:numPr>
        <w:spacing w:after="0" w:line="276" w:lineRule="auto"/>
        <w:ind w:left="567" w:hanging="567"/>
        <w:jc w:val="both"/>
        <w:rPr>
          <w:rFonts w:ascii="Arial Narrow" w:eastAsia="Times New Roman" w:hAnsi="Arial Narrow" w:cs="Times New Roman"/>
          <w:color w:val="000000"/>
          <w:kern w:val="0"/>
          <w:lang w:eastAsia="es-PE"/>
          <w14:ligatures w14:val="none"/>
        </w:rPr>
      </w:pPr>
      <w:r w:rsidRPr="005B5E94">
        <w:rPr>
          <w:rFonts w:ascii="Arial Narrow" w:eastAsia="Arial Narrow" w:hAnsi="Arial Narrow" w:cs="Arial Narrow"/>
          <w:b/>
          <w:color w:val="000000"/>
          <w:kern w:val="0"/>
          <w:lang w:eastAsia="es-PE"/>
          <w14:ligatures w14:val="none"/>
        </w:rPr>
        <w:t xml:space="preserve">HECHOS </w:t>
      </w:r>
    </w:p>
    <w:p w14:paraId="74E8E3A1" w14:textId="77777777" w:rsidR="00AB3A58" w:rsidRPr="005B5E94" w:rsidRDefault="00AB3A58" w:rsidP="0041366E">
      <w:pPr>
        <w:spacing w:after="0" w:line="276" w:lineRule="auto"/>
        <w:jc w:val="both"/>
        <w:rPr>
          <w:rFonts w:ascii="Arial Narrow" w:eastAsia="Times New Roman" w:hAnsi="Arial Narrow" w:cs="Times New Roman"/>
          <w:color w:val="000000"/>
          <w:kern w:val="0"/>
          <w:lang w:eastAsia="es-PE"/>
          <w14:ligatures w14:val="none"/>
        </w:rPr>
      </w:pPr>
    </w:p>
    <w:p w14:paraId="25718C3B" w14:textId="478B12C0" w:rsidR="00AB3A58" w:rsidRPr="005B5E94" w:rsidRDefault="00AB3A58" w:rsidP="0041366E">
      <w:pPr>
        <w:numPr>
          <w:ilvl w:val="1"/>
          <w:numId w:val="5"/>
        </w:numPr>
        <w:spacing w:after="0" w:line="276" w:lineRule="auto"/>
        <w:ind w:left="567" w:hanging="567"/>
        <w:jc w:val="both"/>
        <w:rPr>
          <w:rFonts w:ascii="Arial Narrow" w:eastAsia="Times New Roman" w:hAnsi="Arial Narrow" w:cs="Arial"/>
          <w:color w:val="000000"/>
          <w:kern w:val="0"/>
          <w:lang w:val="es-ES" w:eastAsia="es-ES"/>
          <w14:ligatures w14:val="none"/>
        </w:rPr>
      </w:pPr>
      <w:r w:rsidRPr="005B5E94">
        <w:rPr>
          <w:rFonts w:ascii="Arial Narrow" w:eastAsia="Times New Roman" w:hAnsi="Arial Narrow" w:cs="Arial"/>
          <w:color w:val="000000"/>
          <w:kern w:val="0"/>
          <w:lang w:val="es-ES" w:eastAsia="es-ES"/>
          <w14:ligatures w14:val="none"/>
        </w:rPr>
        <w:t xml:space="preserve">Mediante el escrito del </w:t>
      </w:r>
      <w:r w:rsidR="00EA1C58" w:rsidRPr="005B5E94">
        <w:rPr>
          <w:rFonts w:ascii="Arial Narrow" w:eastAsia="Times New Roman" w:hAnsi="Arial Narrow" w:cs="Arial"/>
          <w:color w:val="000000"/>
          <w:kern w:val="0"/>
          <w:lang w:val="es-ES" w:eastAsia="es-ES"/>
          <w14:ligatures w14:val="none"/>
        </w:rPr>
        <w:t xml:space="preserve">21 de marzo </w:t>
      </w:r>
      <w:r w:rsidR="00A8071A" w:rsidRPr="005B5E94">
        <w:rPr>
          <w:rFonts w:ascii="Arial Narrow" w:eastAsia="Times New Roman" w:hAnsi="Arial Narrow" w:cs="Arial"/>
          <w:color w:val="000000"/>
          <w:kern w:val="0"/>
          <w:lang w:val="es-ES" w:eastAsia="es-ES"/>
          <w14:ligatures w14:val="none"/>
        </w:rPr>
        <w:t>de 2025</w:t>
      </w:r>
      <w:r w:rsidR="00BC2DFD" w:rsidRPr="005B5E94">
        <w:rPr>
          <w:rFonts w:ascii="Arial Narrow" w:eastAsia="Times New Roman" w:hAnsi="Arial Narrow" w:cs="Times New Roman"/>
          <w:color w:val="000000"/>
          <w:kern w:val="0"/>
          <w:vertAlign w:val="superscript"/>
          <w:lang w:val="es-ES" w:eastAsia="es-ES"/>
          <w14:ligatures w14:val="none"/>
        </w:rPr>
        <w:footnoteReference w:id="1"/>
      </w:r>
      <w:r w:rsidRPr="005B5E94">
        <w:rPr>
          <w:rFonts w:ascii="Arial Narrow" w:eastAsia="Calibri" w:hAnsi="Arial Narrow" w:cs="Arial"/>
          <w:kern w:val="0"/>
          <w14:ligatures w14:val="none"/>
        </w:rPr>
        <w:t xml:space="preserve"> </w:t>
      </w:r>
      <w:r w:rsidR="00DF13D0" w:rsidRPr="005B5E94">
        <w:rPr>
          <w:rFonts w:ascii="Arial Narrow" w:eastAsia="Calibri" w:hAnsi="Arial Narrow" w:cs="Arial"/>
          <w:kern w:val="0"/>
          <w14:ligatures w14:val="none"/>
        </w:rPr>
        <w:t>la señora</w:t>
      </w:r>
      <w:r w:rsidR="00911D96" w:rsidRPr="005B5E94">
        <w:rPr>
          <w:rFonts w:ascii="Arial Narrow" w:eastAsia="Calibri" w:hAnsi="Arial Narrow" w:cs="Arial"/>
          <w:kern w:val="0"/>
          <w14:ligatures w14:val="none"/>
        </w:rPr>
        <w:t xml:space="preserve"> </w:t>
      </w:r>
      <w:r w:rsidR="00EA1C58" w:rsidRPr="005B5E94">
        <w:rPr>
          <w:rFonts w:ascii="Arial Narrow" w:eastAsia="Calibri" w:hAnsi="Arial Narrow" w:cs="Arial"/>
          <w:kern w:val="0"/>
          <w14:ligatures w14:val="none"/>
        </w:rPr>
        <w:t xml:space="preserve">Caicedo </w:t>
      </w:r>
      <w:r w:rsidRPr="005B5E94">
        <w:rPr>
          <w:rFonts w:ascii="Arial Narrow" w:eastAsia="Calibri" w:hAnsi="Arial Narrow" w:cs="Arial"/>
          <w:kern w:val="0"/>
          <w14:ligatures w14:val="none"/>
        </w:rPr>
        <w:t>d</w:t>
      </w:r>
      <w:r w:rsidRPr="005B5E94">
        <w:rPr>
          <w:rFonts w:ascii="Arial Narrow" w:eastAsia="Times New Roman" w:hAnsi="Arial Narrow" w:cs="Arial"/>
          <w:color w:val="000000"/>
          <w:kern w:val="0"/>
          <w:lang w:val="es-ES" w:eastAsia="es-ES"/>
          <w14:ligatures w14:val="none"/>
        </w:rPr>
        <w:t xml:space="preserve">enunció a </w:t>
      </w:r>
      <w:proofErr w:type="spellStart"/>
      <w:r w:rsidR="00EA1C58" w:rsidRPr="005B5E94">
        <w:rPr>
          <w:rFonts w:ascii="Arial Narrow" w:eastAsia="Times New Roman" w:hAnsi="Arial Narrow" w:cs="Arial"/>
          <w:color w:val="000000"/>
          <w:kern w:val="0"/>
          <w:lang w:val="es-ES" w:eastAsia="es-ES"/>
          <w14:ligatures w14:val="none"/>
        </w:rPr>
        <w:t>Interseguro</w:t>
      </w:r>
      <w:proofErr w:type="spellEnd"/>
      <w:r w:rsidR="00EA1C58" w:rsidRPr="005B5E94">
        <w:rPr>
          <w:rFonts w:ascii="Arial Narrow" w:eastAsia="Times New Roman" w:hAnsi="Arial Narrow" w:cs="Arial"/>
          <w:color w:val="000000"/>
          <w:kern w:val="0"/>
          <w:lang w:val="es-ES" w:eastAsia="es-ES"/>
          <w14:ligatures w14:val="none"/>
        </w:rPr>
        <w:t xml:space="preserve"> </w:t>
      </w:r>
      <w:r w:rsidRPr="005B5E94">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5B5E94">
        <w:rPr>
          <w:rFonts w:ascii="Arial Narrow" w:eastAsia="Times New Roman" w:hAnsi="Arial Narrow" w:cs="Times New Roman"/>
          <w:color w:val="000000"/>
          <w:kern w:val="0"/>
          <w:vertAlign w:val="superscript"/>
          <w:lang w:val="es-ES" w:eastAsia="es-ES"/>
          <w14:ligatures w14:val="none"/>
        </w:rPr>
        <w:footnoteReference w:id="2"/>
      </w:r>
      <w:r w:rsidRPr="005B5E94">
        <w:rPr>
          <w:rFonts w:ascii="Arial Narrow" w:eastAsia="Times New Roman" w:hAnsi="Arial Narrow" w:cs="Arial"/>
          <w:color w:val="000000"/>
          <w:kern w:val="0"/>
          <w:lang w:val="es-ES" w:eastAsia="es-ES"/>
          <w14:ligatures w14:val="none"/>
        </w:rPr>
        <w:t xml:space="preserve">, señalando </w:t>
      </w:r>
      <w:r w:rsidRPr="005B5E94">
        <w:rPr>
          <w:rFonts w:ascii="Arial Narrow" w:eastAsia="Times New Roman" w:hAnsi="Arial Narrow" w:cs="Arial"/>
          <w:bCs/>
          <w:color w:val="000000"/>
          <w:kern w:val="0"/>
          <w:lang w:val="es-ES" w:eastAsia="es-ES"/>
          <w14:ligatures w14:val="none"/>
        </w:rPr>
        <w:t>lo siguiente:</w:t>
      </w:r>
    </w:p>
    <w:p w14:paraId="101D66EA" w14:textId="77777777" w:rsidR="00AB3A58" w:rsidRPr="005B5E94" w:rsidRDefault="00AB3A58" w:rsidP="0041366E">
      <w:pPr>
        <w:tabs>
          <w:tab w:val="left" w:pos="1134"/>
        </w:tabs>
        <w:spacing w:after="0" w:line="276" w:lineRule="auto"/>
        <w:jc w:val="both"/>
        <w:rPr>
          <w:rFonts w:ascii="Arial Narrow" w:eastAsia="Times New Roman" w:hAnsi="Arial Narrow" w:cs="Arial"/>
          <w:color w:val="000000"/>
          <w:kern w:val="0"/>
          <w:lang w:val="es-ES" w:eastAsia="es-ES"/>
          <w14:ligatures w14:val="none"/>
        </w:rPr>
      </w:pPr>
    </w:p>
    <w:p w14:paraId="5638D426" w14:textId="0AB58EF4" w:rsidR="00B16555" w:rsidRPr="005B5E94" w:rsidRDefault="00B16555" w:rsidP="0041366E">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5B5E94">
        <w:rPr>
          <w:rFonts w:ascii="Arial Narrow" w:eastAsia="Times New Roman" w:hAnsi="Arial Narrow" w:cs="Arial"/>
          <w:color w:val="000000"/>
          <w:kern w:val="0"/>
          <w:lang w:eastAsia="es-ES"/>
          <w14:ligatures w14:val="none"/>
        </w:rPr>
        <w:t xml:space="preserve">El 20 de junio de 2024, </w:t>
      </w:r>
      <w:r w:rsidR="005A22DA" w:rsidRPr="005B5E94">
        <w:rPr>
          <w:rFonts w:ascii="Arial Narrow" w:eastAsia="Times New Roman" w:hAnsi="Arial Narrow" w:cs="Arial"/>
          <w:color w:val="000000"/>
          <w:kern w:val="0"/>
          <w:lang w:eastAsia="es-ES"/>
          <w14:ligatures w14:val="none"/>
        </w:rPr>
        <w:t>sufrió</w:t>
      </w:r>
      <w:r w:rsidR="00476D9E" w:rsidRPr="005B5E94">
        <w:rPr>
          <w:rFonts w:ascii="Arial Narrow" w:eastAsia="Times New Roman" w:hAnsi="Arial Narrow" w:cs="Arial"/>
          <w:color w:val="000000"/>
          <w:kern w:val="0"/>
          <w:lang w:eastAsia="es-ES"/>
          <w14:ligatures w14:val="none"/>
        </w:rPr>
        <w:t xml:space="preserve"> lesiones producto de</w:t>
      </w:r>
      <w:r w:rsidRPr="005B5E94">
        <w:rPr>
          <w:rFonts w:ascii="Arial Narrow" w:eastAsia="Times New Roman" w:hAnsi="Arial Narrow" w:cs="Arial"/>
          <w:color w:val="000000"/>
          <w:kern w:val="0"/>
          <w:lang w:eastAsia="es-ES"/>
          <w14:ligatures w14:val="none"/>
        </w:rPr>
        <w:t xml:space="preserve"> un accidente de tránsito en el cual participó un vehículo con Placa de Rodaje M5M568, el cual se encontraba cubierto por un seguro obligatorio por accidente de tránsito (SOAT)</w:t>
      </w:r>
      <w:r w:rsidR="00671ADD" w:rsidRPr="005B5E94">
        <w:rPr>
          <w:rFonts w:ascii="Arial Narrow" w:eastAsia="Times New Roman" w:hAnsi="Arial Narrow" w:cs="Arial"/>
          <w:color w:val="000000"/>
          <w:kern w:val="0"/>
          <w:lang w:eastAsia="es-ES"/>
          <w14:ligatures w14:val="none"/>
        </w:rPr>
        <w:t xml:space="preserve"> con certificado 593277681</w:t>
      </w:r>
      <w:r w:rsidRPr="005B5E94">
        <w:rPr>
          <w:rFonts w:ascii="Arial Narrow" w:eastAsia="Times New Roman" w:hAnsi="Arial Narrow" w:cs="Arial"/>
          <w:color w:val="000000"/>
          <w:kern w:val="0"/>
          <w:lang w:eastAsia="es-ES"/>
          <w14:ligatures w14:val="none"/>
        </w:rPr>
        <w:t>, vigente desde el 28 de octubre de 2023 hasta el 28 de octubre de 2024.</w:t>
      </w:r>
    </w:p>
    <w:p w14:paraId="5D2FA778" w14:textId="77777777" w:rsidR="00B16555" w:rsidRPr="005B5E94" w:rsidRDefault="00B16555" w:rsidP="0041366E">
      <w:pPr>
        <w:pStyle w:val="Prrafodelista"/>
        <w:spacing w:after="0" w:line="276" w:lineRule="auto"/>
        <w:ind w:left="1430"/>
        <w:jc w:val="both"/>
        <w:rPr>
          <w:rFonts w:ascii="Arial Narrow" w:eastAsia="Times New Roman" w:hAnsi="Arial Narrow" w:cs="Arial"/>
          <w:color w:val="000000"/>
          <w:kern w:val="0"/>
          <w:lang w:eastAsia="es-ES"/>
          <w14:ligatures w14:val="none"/>
        </w:rPr>
      </w:pPr>
    </w:p>
    <w:p w14:paraId="0A1E924E" w14:textId="0FE46167" w:rsidR="00B16555" w:rsidRPr="005B5E94" w:rsidRDefault="00B16555" w:rsidP="0041366E">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5B5E94">
        <w:rPr>
          <w:rFonts w:ascii="Arial Narrow" w:eastAsia="Times New Roman" w:hAnsi="Arial Narrow" w:cs="Arial"/>
          <w:color w:val="000000"/>
          <w:kern w:val="0"/>
          <w:lang w:eastAsia="es-ES"/>
          <w14:ligatures w14:val="none"/>
        </w:rPr>
        <w:t xml:space="preserve">El 23 de diciembre de 2024, presentó </w:t>
      </w:r>
      <w:r w:rsidR="0086174A" w:rsidRPr="005B5E94">
        <w:rPr>
          <w:rFonts w:ascii="Arial Narrow" w:eastAsia="Times New Roman" w:hAnsi="Arial Narrow" w:cs="Arial"/>
          <w:color w:val="000000"/>
          <w:kern w:val="0"/>
          <w:lang w:eastAsia="es-ES"/>
          <w14:ligatures w14:val="none"/>
        </w:rPr>
        <w:t xml:space="preserve">a </w:t>
      </w:r>
      <w:proofErr w:type="spellStart"/>
      <w:r w:rsidR="0086174A" w:rsidRPr="005B5E94">
        <w:rPr>
          <w:rFonts w:ascii="Arial Narrow" w:eastAsia="Times New Roman" w:hAnsi="Arial Narrow" w:cs="Arial"/>
          <w:color w:val="000000"/>
          <w:kern w:val="0"/>
          <w:lang w:val="es-ES" w:eastAsia="es-ES"/>
          <w14:ligatures w14:val="none"/>
        </w:rPr>
        <w:t>Interseguro</w:t>
      </w:r>
      <w:proofErr w:type="spellEnd"/>
      <w:r w:rsidR="0086174A" w:rsidRPr="005B5E94">
        <w:rPr>
          <w:rFonts w:ascii="Arial Narrow" w:eastAsia="Times New Roman" w:hAnsi="Arial Narrow" w:cs="Arial"/>
          <w:color w:val="000000"/>
          <w:kern w:val="0"/>
          <w:lang w:val="es-ES" w:eastAsia="es-ES"/>
          <w14:ligatures w14:val="none"/>
        </w:rPr>
        <w:t xml:space="preserve"> </w:t>
      </w:r>
      <w:r w:rsidRPr="005B5E94">
        <w:rPr>
          <w:rFonts w:ascii="Arial Narrow" w:eastAsia="Times New Roman" w:hAnsi="Arial Narrow" w:cs="Arial"/>
          <w:color w:val="000000"/>
          <w:kern w:val="0"/>
          <w:lang w:eastAsia="es-ES"/>
          <w14:ligatures w14:val="none"/>
        </w:rPr>
        <w:t xml:space="preserve">una solicitud de indemnización por invalidez permanente del 80%, derivada de las secuelas del accidente mencionado. La solicitud fue ingresada a través del portal web de la compañía aseguradora, y se adjuntaron los certificados médicos correspondientes, 0193524 y 0401759, </w:t>
      </w:r>
      <w:r w:rsidR="00C13E69" w:rsidRPr="005B5E94">
        <w:rPr>
          <w:rFonts w:ascii="Arial Narrow" w:eastAsia="Times New Roman" w:hAnsi="Arial Narrow" w:cs="Arial"/>
          <w:color w:val="000000"/>
          <w:kern w:val="0"/>
          <w:lang w:eastAsia="es-ES"/>
          <w14:ligatures w14:val="none"/>
        </w:rPr>
        <w:t>en los que se</w:t>
      </w:r>
      <w:r w:rsidRPr="005B5E94">
        <w:rPr>
          <w:rFonts w:ascii="Arial Narrow" w:eastAsia="Times New Roman" w:hAnsi="Arial Narrow" w:cs="Arial"/>
          <w:color w:val="000000"/>
          <w:kern w:val="0"/>
          <w:lang w:eastAsia="es-ES"/>
          <w14:ligatures w14:val="none"/>
        </w:rPr>
        <w:t xml:space="preserve"> </w:t>
      </w:r>
      <w:r w:rsidR="00C13E69" w:rsidRPr="005B5E94">
        <w:rPr>
          <w:rFonts w:ascii="Arial Narrow" w:eastAsia="Times New Roman" w:hAnsi="Arial Narrow" w:cs="Arial"/>
          <w:color w:val="000000"/>
          <w:kern w:val="0"/>
          <w:lang w:eastAsia="es-ES"/>
          <w14:ligatures w14:val="none"/>
        </w:rPr>
        <w:t>determinaba</w:t>
      </w:r>
      <w:r w:rsidRPr="005B5E94">
        <w:rPr>
          <w:rFonts w:ascii="Arial Narrow" w:eastAsia="Times New Roman" w:hAnsi="Arial Narrow" w:cs="Arial"/>
          <w:color w:val="000000"/>
          <w:kern w:val="0"/>
          <w:lang w:eastAsia="es-ES"/>
          <w14:ligatures w14:val="none"/>
        </w:rPr>
        <w:t xml:space="preserve"> la invalidez como consecuencia del accidente.</w:t>
      </w:r>
      <w:r w:rsidR="00C13E69" w:rsidRPr="005B5E94">
        <w:rPr>
          <w:rFonts w:ascii="Arial Narrow" w:eastAsia="Times New Roman" w:hAnsi="Arial Narrow" w:cs="Arial"/>
          <w:color w:val="000000"/>
          <w:kern w:val="0"/>
          <w:lang w:eastAsia="es-ES"/>
          <w14:ligatures w14:val="none"/>
        </w:rPr>
        <w:t xml:space="preserve"> Asimismo</w:t>
      </w:r>
      <w:r w:rsidRPr="005B5E94">
        <w:rPr>
          <w:rFonts w:ascii="Arial Narrow" w:eastAsia="Times New Roman" w:hAnsi="Arial Narrow" w:cs="Arial"/>
          <w:color w:val="000000"/>
          <w:kern w:val="0"/>
          <w:lang w:eastAsia="es-ES"/>
          <w14:ligatures w14:val="none"/>
        </w:rPr>
        <w:t>, adjuntó como la denuncia policial certificada, que acreditaba la ocurrencia del accidente de tránsito, y los certificados médicos originales que sustentaban las secuelas derivadas del accidente. La beneficiaria solicitó el pago de la indemnización dentro del plazo máximo de 10 días</w:t>
      </w:r>
    </w:p>
    <w:p w14:paraId="51DF7EE5" w14:textId="77777777" w:rsidR="00B16555" w:rsidRPr="005B5E94" w:rsidRDefault="00B16555" w:rsidP="0041366E">
      <w:pPr>
        <w:pStyle w:val="Prrafodelista"/>
        <w:spacing w:after="0" w:line="276" w:lineRule="auto"/>
        <w:ind w:left="1430"/>
        <w:jc w:val="both"/>
        <w:rPr>
          <w:rFonts w:ascii="Arial Narrow" w:eastAsia="Times New Roman" w:hAnsi="Arial Narrow" w:cs="Arial"/>
          <w:color w:val="000000"/>
          <w:kern w:val="0"/>
          <w:lang w:eastAsia="es-ES"/>
          <w14:ligatures w14:val="none"/>
        </w:rPr>
      </w:pPr>
    </w:p>
    <w:p w14:paraId="0613F8C0" w14:textId="5CB41F35" w:rsidR="00B16555" w:rsidRPr="005B5E94" w:rsidRDefault="00B16555" w:rsidP="0041366E">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5B5E94">
        <w:rPr>
          <w:rFonts w:ascii="Arial Narrow" w:eastAsia="Times New Roman" w:hAnsi="Arial Narrow" w:cs="Arial"/>
          <w:color w:val="000000"/>
          <w:kern w:val="0"/>
          <w:lang w:eastAsia="es-ES"/>
          <w14:ligatures w14:val="none"/>
        </w:rPr>
        <w:t>A pesar de haber consignado su dirección física para efectos de notificación, la aseguradora no cumplió con su obligación de informar sobre la respuesta a la solicitud de indemnización en el plazo legal, sin proporcionar una respuesta oportuna, ni aprobando, observando o rechazando el siniestro. Esta omisión generó incertidumbre en la beneficiaria y le provocó una falsa expectativa de que la indemnización sería aprobada en su totalidad.</w:t>
      </w:r>
    </w:p>
    <w:p w14:paraId="473AA442" w14:textId="77777777" w:rsidR="00B16555" w:rsidRPr="005B5E94" w:rsidRDefault="00B16555" w:rsidP="0041366E">
      <w:pPr>
        <w:pStyle w:val="Prrafodelista"/>
        <w:spacing w:after="0" w:line="276" w:lineRule="auto"/>
        <w:ind w:left="1430"/>
        <w:jc w:val="both"/>
        <w:rPr>
          <w:rFonts w:ascii="Arial Narrow" w:eastAsia="Times New Roman" w:hAnsi="Arial Narrow" w:cs="Arial"/>
          <w:color w:val="000000"/>
          <w:kern w:val="0"/>
          <w:lang w:eastAsia="es-ES"/>
          <w14:ligatures w14:val="none"/>
        </w:rPr>
      </w:pPr>
    </w:p>
    <w:p w14:paraId="07906B57" w14:textId="660C5750" w:rsidR="00B36161" w:rsidRPr="005B5E94" w:rsidRDefault="0086174A" w:rsidP="0041366E">
      <w:pPr>
        <w:pStyle w:val="Prrafodelista"/>
        <w:numPr>
          <w:ilvl w:val="2"/>
          <w:numId w:val="5"/>
        </w:numPr>
        <w:tabs>
          <w:tab w:val="clear" w:pos="1430"/>
        </w:tabs>
        <w:spacing w:after="0" w:line="276" w:lineRule="auto"/>
        <w:jc w:val="both"/>
        <w:rPr>
          <w:rFonts w:ascii="Arial Narrow" w:eastAsia="Times New Roman" w:hAnsi="Arial Narrow" w:cs="Arial"/>
          <w:color w:val="000000"/>
          <w:kern w:val="0"/>
          <w:lang w:eastAsia="es-ES"/>
          <w14:ligatures w14:val="none"/>
        </w:rPr>
      </w:pPr>
      <w:r w:rsidRPr="005B5E94">
        <w:rPr>
          <w:rFonts w:ascii="Arial Narrow" w:eastAsia="Times New Roman" w:hAnsi="Arial Narrow" w:cs="Arial"/>
          <w:color w:val="000000"/>
          <w:kern w:val="0"/>
          <w:lang w:eastAsia="es-ES"/>
          <w14:ligatures w14:val="none"/>
        </w:rPr>
        <w:t>E</w:t>
      </w:r>
      <w:r w:rsidR="00B16555" w:rsidRPr="005B5E94">
        <w:rPr>
          <w:rFonts w:ascii="Arial Narrow" w:eastAsia="Times New Roman" w:hAnsi="Arial Narrow" w:cs="Arial"/>
          <w:color w:val="000000"/>
          <w:kern w:val="0"/>
          <w:lang w:eastAsia="es-ES"/>
          <w14:ligatures w14:val="none"/>
        </w:rPr>
        <w:t>l 21 de marzo de 2025,</w:t>
      </w:r>
      <w:r w:rsidRPr="005B5E94">
        <w:rPr>
          <w:rFonts w:ascii="Arial Narrow" w:eastAsia="Times New Roman" w:hAnsi="Arial Narrow" w:cs="Arial"/>
          <w:color w:val="000000"/>
          <w:kern w:val="0"/>
          <w:lang w:eastAsia="es-ES"/>
          <w14:ligatures w14:val="none"/>
        </w:rPr>
        <w:t xml:space="preserve"> ante la falta de respuesta de </w:t>
      </w:r>
      <w:proofErr w:type="spellStart"/>
      <w:r w:rsidRPr="005B5E94">
        <w:rPr>
          <w:rFonts w:ascii="Arial Narrow" w:eastAsia="Times New Roman" w:hAnsi="Arial Narrow" w:cs="Arial"/>
          <w:color w:val="000000"/>
          <w:kern w:val="0"/>
          <w:lang w:val="es-ES" w:eastAsia="es-ES"/>
          <w14:ligatures w14:val="none"/>
        </w:rPr>
        <w:t>Interseguro</w:t>
      </w:r>
      <w:proofErr w:type="spellEnd"/>
      <w:r w:rsidRPr="005B5E94">
        <w:rPr>
          <w:rFonts w:ascii="Arial Narrow" w:eastAsia="Times New Roman" w:hAnsi="Arial Narrow" w:cs="Arial"/>
          <w:color w:val="000000"/>
          <w:kern w:val="0"/>
          <w:lang w:eastAsia="es-ES"/>
          <w14:ligatures w14:val="none"/>
        </w:rPr>
        <w:t xml:space="preserve">, </w:t>
      </w:r>
      <w:r w:rsidR="00B16555" w:rsidRPr="005B5E94">
        <w:rPr>
          <w:rFonts w:ascii="Arial Narrow" w:eastAsia="Times New Roman" w:hAnsi="Arial Narrow" w:cs="Arial"/>
          <w:color w:val="000000"/>
          <w:kern w:val="0"/>
          <w:lang w:eastAsia="es-ES"/>
          <w14:ligatures w14:val="none"/>
        </w:rPr>
        <w:t xml:space="preserve">presentó un reclamo de forma virtual, el cual fue registrado con el número 025883-2025. En este reclamo, expresó su descontento por la no efectividad del pago de la indemnización y la falta de </w:t>
      </w:r>
      <w:r w:rsidR="00B16555" w:rsidRPr="005B5E94">
        <w:rPr>
          <w:rFonts w:ascii="Arial Narrow" w:eastAsia="Times New Roman" w:hAnsi="Arial Narrow" w:cs="Arial"/>
          <w:color w:val="000000"/>
          <w:kern w:val="0"/>
          <w:lang w:eastAsia="es-ES"/>
          <w14:ligatures w14:val="none"/>
        </w:rPr>
        <w:lastRenderedPageBreak/>
        <w:t>respuesta oportuna y suficiente por parte de la aseguradora, quien no cumplió con el plazo de 10 días para resolver su solicitud.</w:t>
      </w:r>
    </w:p>
    <w:p w14:paraId="667DBDCB" w14:textId="77777777" w:rsidR="00B447D2" w:rsidRPr="005B5E94" w:rsidRDefault="00B447D2" w:rsidP="0041366E">
      <w:pPr>
        <w:tabs>
          <w:tab w:val="left" w:pos="1134"/>
        </w:tabs>
        <w:spacing w:after="0" w:line="276" w:lineRule="auto"/>
        <w:jc w:val="both"/>
        <w:rPr>
          <w:rFonts w:ascii="Arial Narrow" w:eastAsia="Times New Roman" w:hAnsi="Arial Narrow" w:cs="Arial"/>
          <w:color w:val="000000"/>
          <w:kern w:val="0"/>
          <w:lang w:eastAsia="es-ES"/>
          <w14:ligatures w14:val="none"/>
        </w:rPr>
      </w:pPr>
    </w:p>
    <w:p w14:paraId="44007BE6" w14:textId="78E7BFAA" w:rsidR="00AB3A58" w:rsidRPr="005B5E94" w:rsidRDefault="00767C41" w:rsidP="0041366E">
      <w:pPr>
        <w:numPr>
          <w:ilvl w:val="1"/>
          <w:numId w:val="5"/>
        </w:numPr>
        <w:tabs>
          <w:tab w:val="num" w:pos="567"/>
        </w:tabs>
        <w:spacing w:after="0" w:line="276" w:lineRule="auto"/>
        <w:ind w:left="567" w:hanging="567"/>
        <w:contextualSpacing/>
        <w:jc w:val="both"/>
        <w:rPr>
          <w:rFonts w:ascii="Arial Narrow" w:eastAsia="Times New Roman" w:hAnsi="Arial Narrow" w:cs="Arial"/>
          <w:color w:val="000000"/>
          <w:kern w:val="0"/>
          <w:lang w:val="es-ES" w:eastAsia="es-ES"/>
          <w14:ligatures w14:val="none"/>
        </w:rPr>
      </w:pPr>
      <w:r w:rsidRPr="005B5E94">
        <w:rPr>
          <w:rFonts w:ascii="Arial Narrow" w:eastAsia="Times New Roman" w:hAnsi="Arial Narrow" w:cs="Arial"/>
          <w:color w:val="000000"/>
          <w:kern w:val="0"/>
          <w:lang w:val="es-ES" w:eastAsia="es-ES"/>
          <w14:ligatures w14:val="none"/>
        </w:rPr>
        <w:t xml:space="preserve">La </w:t>
      </w:r>
      <w:r w:rsidR="007669C6" w:rsidRPr="005B5E94">
        <w:rPr>
          <w:rFonts w:ascii="Arial Narrow" w:eastAsia="Calibri" w:hAnsi="Arial Narrow" w:cs="Arial"/>
          <w:kern w:val="0"/>
          <w14:ligatures w14:val="none"/>
        </w:rPr>
        <w:t xml:space="preserve">señora Caicedo </w:t>
      </w:r>
      <w:r w:rsidRPr="005B5E94">
        <w:rPr>
          <w:rFonts w:ascii="Arial Narrow" w:eastAsia="Times New Roman" w:hAnsi="Arial Narrow" w:cs="Arial"/>
          <w:color w:val="000000"/>
          <w:kern w:val="0"/>
          <w:lang w:val="es-ES" w:eastAsia="es-ES"/>
          <w14:ligatures w14:val="none"/>
        </w:rPr>
        <w:t xml:space="preserve">solicitó, en calidad de medida correctiva, </w:t>
      </w:r>
      <w:r w:rsidR="00467E3B" w:rsidRPr="005B5E94">
        <w:rPr>
          <w:rFonts w:ascii="Arial Narrow" w:eastAsia="Times New Roman" w:hAnsi="Arial Narrow" w:cs="Arial"/>
          <w:color w:val="000000"/>
          <w:kern w:val="0"/>
          <w:lang w:val="es-ES" w:eastAsia="es-ES"/>
          <w14:ligatures w14:val="none"/>
        </w:rPr>
        <w:t xml:space="preserve">que </w:t>
      </w:r>
      <w:proofErr w:type="spellStart"/>
      <w:r w:rsidR="00467E3B" w:rsidRPr="005B5E94">
        <w:rPr>
          <w:rFonts w:ascii="Arial Narrow" w:eastAsia="Times New Roman" w:hAnsi="Arial Narrow" w:cs="Arial"/>
          <w:color w:val="000000"/>
          <w:kern w:val="0"/>
          <w:lang w:val="es-ES" w:eastAsia="es-ES"/>
          <w14:ligatures w14:val="none"/>
        </w:rPr>
        <w:t>Interseguro</w:t>
      </w:r>
      <w:proofErr w:type="spellEnd"/>
      <w:r w:rsidR="00467E3B" w:rsidRPr="005B5E94">
        <w:rPr>
          <w:rFonts w:ascii="Arial Narrow" w:eastAsia="Times New Roman" w:hAnsi="Arial Narrow" w:cs="Arial"/>
          <w:color w:val="000000"/>
          <w:kern w:val="0"/>
          <w:lang w:val="es-ES" w:eastAsia="es-ES"/>
          <w14:ligatures w14:val="none"/>
        </w:rPr>
        <w:t xml:space="preserve"> cumpla con: (i) otorgar la </w:t>
      </w:r>
      <w:r w:rsidR="00467E3B" w:rsidRPr="005B5E94">
        <w:rPr>
          <w:rFonts w:ascii="Arial Narrow" w:eastAsia="Times New Roman" w:hAnsi="Arial Narrow" w:cs="Arial"/>
          <w:color w:val="000000"/>
          <w:kern w:val="0"/>
          <w:lang w:eastAsia="es-ES"/>
          <w14:ligatures w14:val="none"/>
        </w:rPr>
        <w:t xml:space="preserve">indemnización por invalidez permanente </w:t>
      </w:r>
      <w:r w:rsidR="008E475A" w:rsidRPr="005B5E94">
        <w:rPr>
          <w:rFonts w:ascii="Arial Narrow" w:eastAsia="Times New Roman" w:hAnsi="Arial Narrow" w:cs="Arial"/>
          <w:color w:val="000000"/>
          <w:kern w:val="0"/>
          <w:lang w:eastAsia="es-ES"/>
          <w14:ligatures w14:val="none"/>
        </w:rPr>
        <w:t xml:space="preserve">al 80% </w:t>
      </w:r>
      <w:r w:rsidR="00467E3B" w:rsidRPr="005B5E94">
        <w:rPr>
          <w:rFonts w:ascii="Arial Narrow" w:eastAsia="Times New Roman" w:hAnsi="Arial Narrow" w:cs="Arial"/>
          <w:color w:val="000000"/>
          <w:kern w:val="0"/>
          <w:lang w:val="es-ES" w:eastAsia="es-ES"/>
          <w14:ligatures w14:val="none"/>
        </w:rPr>
        <w:t xml:space="preserve">ascendiente al monto de S/. </w:t>
      </w:r>
      <w:r w:rsidR="008E475A" w:rsidRPr="005B5E94">
        <w:rPr>
          <w:rFonts w:ascii="Arial Narrow" w:eastAsia="Times New Roman" w:hAnsi="Arial Narrow" w:cs="Arial"/>
          <w:color w:val="000000"/>
          <w:kern w:val="0"/>
          <w:lang w:val="es-ES" w:eastAsia="es-ES"/>
          <w14:ligatures w14:val="none"/>
        </w:rPr>
        <w:t>S/.17 120,00</w:t>
      </w:r>
      <w:r w:rsidR="009B6C46" w:rsidRPr="005B5E94">
        <w:rPr>
          <w:rFonts w:ascii="Arial Narrow" w:eastAsia="Times New Roman" w:hAnsi="Arial Narrow" w:cs="Arial"/>
          <w:color w:val="000000"/>
          <w:kern w:val="0"/>
          <w:lang w:val="es-ES" w:eastAsia="es-ES"/>
          <w14:ligatures w14:val="none"/>
        </w:rPr>
        <w:t xml:space="preserve"> </w:t>
      </w:r>
      <w:r w:rsidR="009B6C46" w:rsidRPr="005B5E94">
        <w:rPr>
          <w:rFonts w:ascii="Arial Narrow" w:eastAsia="Times New Roman" w:hAnsi="Arial Narrow" w:cs="Arial"/>
          <w:color w:val="000000"/>
          <w:kern w:val="0"/>
          <w:lang w:eastAsia="es-ES"/>
          <w14:ligatures w14:val="none"/>
        </w:rPr>
        <w:t>cubierto por el SOAT con certificado 593277681</w:t>
      </w:r>
      <w:r w:rsidR="00467E3B" w:rsidRPr="005B5E94">
        <w:rPr>
          <w:rFonts w:ascii="Arial Narrow" w:eastAsia="Times New Roman" w:hAnsi="Arial Narrow" w:cs="Arial"/>
          <w:color w:val="000000"/>
          <w:kern w:val="0"/>
          <w:lang w:val="es-ES" w:eastAsia="es-ES"/>
          <w14:ligatures w14:val="none"/>
        </w:rPr>
        <w:t>; y, (</w:t>
      </w:r>
      <w:proofErr w:type="spellStart"/>
      <w:r w:rsidR="00467E3B" w:rsidRPr="005B5E94">
        <w:rPr>
          <w:rFonts w:ascii="Arial Narrow" w:eastAsia="Times New Roman" w:hAnsi="Arial Narrow" w:cs="Arial"/>
          <w:color w:val="000000"/>
          <w:kern w:val="0"/>
          <w:lang w:val="es-ES" w:eastAsia="es-ES"/>
          <w14:ligatures w14:val="none"/>
        </w:rPr>
        <w:t>ii</w:t>
      </w:r>
      <w:proofErr w:type="spellEnd"/>
      <w:r w:rsidR="00467E3B" w:rsidRPr="005B5E94">
        <w:rPr>
          <w:rFonts w:ascii="Arial Narrow" w:eastAsia="Times New Roman" w:hAnsi="Arial Narrow" w:cs="Arial"/>
          <w:color w:val="000000"/>
          <w:kern w:val="0"/>
          <w:lang w:val="es-ES" w:eastAsia="es-ES"/>
          <w14:ligatures w14:val="none"/>
        </w:rPr>
        <w:t xml:space="preserve">) otorgar el pago de intereses legales generados desde el vencimiento del plazo de contestación de la </w:t>
      </w:r>
      <w:r w:rsidR="00467E3B" w:rsidRPr="005B5E94">
        <w:rPr>
          <w:rFonts w:ascii="Arial Narrow" w:eastAsia="Times New Roman" w:hAnsi="Arial Narrow" w:cs="Arial"/>
          <w:color w:val="000000"/>
          <w:kern w:val="0"/>
          <w:lang w:eastAsia="es-ES"/>
          <w14:ligatures w14:val="none"/>
        </w:rPr>
        <w:t>solicitud de indemnización por invalidez permanente</w:t>
      </w:r>
      <w:r w:rsidR="005861DE" w:rsidRPr="005B5E94">
        <w:rPr>
          <w:rFonts w:ascii="Arial Narrow" w:eastAsia="Times New Roman" w:hAnsi="Arial Narrow" w:cs="Arial"/>
          <w:color w:val="000000"/>
          <w:kern w:val="0"/>
          <w:lang w:eastAsia="es-ES"/>
          <w14:ligatures w14:val="none"/>
        </w:rPr>
        <w:t xml:space="preserve"> al 80%</w:t>
      </w:r>
      <w:r w:rsidRPr="005B5E94">
        <w:rPr>
          <w:rFonts w:ascii="Arial Narrow" w:eastAsia="Times New Roman" w:hAnsi="Arial Narrow" w:cs="Arial"/>
          <w:color w:val="000000"/>
          <w:kern w:val="0"/>
          <w:lang w:val="es-ES" w:eastAsia="es-ES"/>
          <w14:ligatures w14:val="none"/>
        </w:rPr>
        <w:t>. Asimismo, requirió el reembolso de costos y costas del presente procedimiento.</w:t>
      </w:r>
    </w:p>
    <w:p w14:paraId="619E0710" w14:textId="77777777" w:rsidR="00AB3A58" w:rsidRPr="005B5E94" w:rsidRDefault="00AB3A58" w:rsidP="0041366E">
      <w:pPr>
        <w:spacing w:after="0" w:line="276"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5B5E94" w:rsidRDefault="00AB3A58" w:rsidP="0041366E">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5B5E94" w:rsidRDefault="00AB3A58" w:rsidP="0041366E">
      <w:pPr>
        <w:spacing w:after="0" w:line="276" w:lineRule="auto"/>
        <w:ind w:left="567"/>
        <w:contextualSpacing/>
        <w:jc w:val="both"/>
        <w:rPr>
          <w:rFonts w:ascii="Arial Narrow" w:eastAsia="Arial Narrow" w:hAnsi="Arial Narrow" w:cs="Arial Narrow"/>
          <w:b/>
          <w:color w:val="000000"/>
          <w:kern w:val="0"/>
          <w:lang w:eastAsia="es-PE"/>
          <w14:ligatures w14:val="none"/>
        </w:rPr>
      </w:pPr>
    </w:p>
    <w:p w14:paraId="7ACDD372" w14:textId="205692BA" w:rsidR="00DF0831" w:rsidRPr="005B5E94" w:rsidRDefault="00AB3A58" w:rsidP="0041366E">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5B5E94">
        <w:rPr>
          <w:rFonts w:ascii="Arial Narrow" w:eastAsia="Times New Roman" w:hAnsi="Arial Narrow" w:cs="Segoe UI"/>
          <w:color w:val="000000"/>
          <w:kern w:val="0"/>
          <w:lang w:eastAsia="es-PE"/>
          <w14:ligatures w14:val="none"/>
        </w:rPr>
        <w:t xml:space="preserve">La </w:t>
      </w:r>
      <w:r w:rsidR="00405C2F" w:rsidRPr="005B5E94">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5B5E94">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5B5E94">
        <w:rPr>
          <w:rFonts w:ascii="Arial Narrow" w:eastAsia="Arial Narrow" w:hAnsi="Arial Narrow" w:cs="Arial Narrow"/>
          <w:kern w:val="0"/>
          <w:vertAlign w:val="superscript"/>
          <w14:ligatures w14:val="none"/>
        </w:rPr>
        <w:footnoteReference w:id="3"/>
      </w:r>
      <w:r w:rsidR="00232389" w:rsidRPr="005B5E94">
        <w:rPr>
          <w:rFonts w:ascii="Arial Narrow" w:eastAsia="Times New Roman" w:hAnsi="Arial Narrow" w:cs="Segoe UI"/>
          <w:color w:val="000000"/>
          <w:kern w:val="0"/>
          <w:lang w:eastAsia="es-PE"/>
          <w14:ligatures w14:val="none"/>
        </w:rPr>
        <w:t xml:space="preserve">, </w:t>
      </w:r>
      <w:r w:rsidR="00DF0831" w:rsidRPr="005B5E94">
        <w:rPr>
          <w:rFonts w:ascii="Arial Narrow" w:eastAsia="Times New Roman" w:hAnsi="Arial Narrow" w:cs="Segoe UI"/>
          <w:color w:val="000000"/>
          <w:kern w:val="0"/>
          <w:lang w:eastAsia="es-PE"/>
          <w14:ligatures w14:val="none"/>
        </w:rPr>
        <w:t xml:space="preserve">considera </w:t>
      </w:r>
      <w:r w:rsidR="00DF0831" w:rsidRPr="005B5E94">
        <w:rPr>
          <w:rFonts w:ascii="Arial Narrow" w:eastAsia="Arial Narrow" w:hAnsi="Arial Narrow" w:cs="Arial Narrow"/>
          <w:kern w:val="0"/>
          <w14:ligatures w14:val="none"/>
        </w:rPr>
        <w:t>que el hecho denunciado</w:t>
      </w:r>
      <w:r w:rsidR="00DF0831" w:rsidRPr="005B5E94">
        <w:rPr>
          <w:rFonts w:ascii="Arial Narrow" w:eastAsia="Times New Roman" w:hAnsi="Arial Narrow" w:cs="Segoe UI"/>
          <w:color w:val="000000"/>
          <w:kern w:val="0"/>
          <w:lang w:eastAsia="es-PE"/>
          <w14:ligatures w14:val="none"/>
        </w:rPr>
        <w:t xml:space="preserve">, consistente en que </w:t>
      </w:r>
      <w:r w:rsidR="00C25A07" w:rsidRPr="00C25A07">
        <w:rPr>
          <w:rFonts w:ascii="Arial Narrow" w:eastAsia="Times New Roman" w:hAnsi="Arial Narrow" w:cs="Arial"/>
          <w:color w:val="000000"/>
          <w:kern w:val="0"/>
          <w:lang w:val="es-ES" w:eastAsia="es-ES"/>
          <w14:ligatures w14:val="none"/>
        </w:rPr>
        <w:t>la compañía aseguradora no habría cumplido con informar a la denunciante sobre el estado de su solicitud de cobertura del Seguro Obligatorio de Accidentes de Tránsito presentada el 23 de diciembre de 2024</w:t>
      </w:r>
      <w:r w:rsidR="00DF0831" w:rsidRPr="005B5E94">
        <w:rPr>
          <w:rFonts w:ascii="Arial Narrow" w:eastAsia="Times New Roman" w:hAnsi="Arial Narrow" w:cs="Segoe UI"/>
          <w:color w:val="000000"/>
          <w:kern w:val="0"/>
          <w:lang w:eastAsia="es-PE"/>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00DF0831" w:rsidRPr="005B5E94">
        <w:rPr>
          <w:rFonts w:ascii="Arial Narrow" w:eastAsia="Arial Narrow" w:hAnsi="Arial Narrow" w:cs="Arial Narrow"/>
          <w:kern w:val="0"/>
          <w14:ligatures w14:val="none"/>
        </w:rPr>
        <w:t>, tipificado en los artículos 18</w:t>
      </w:r>
      <w:r w:rsidR="00DF0831" w:rsidRPr="005B5E94">
        <w:rPr>
          <w:rFonts w:ascii="Arial Narrow" w:eastAsia="Times New Roman" w:hAnsi="Arial Narrow" w:cs="Segoe UI"/>
          <w:color w:val="000000"/>
          <w:kern w:val="0"/>
          <w:lang w:eastAsia="es-PE"/>
          <w14:ligatures w14:val="none"/>
        </w:rPr>
        <w:t/>
      </w:r>
      <w:r w:rsidR="00DF0831" w:rsidRPr="005B5E94">
        <w:rPr>
          <w:rFonts w:ascii="Arial Narrow" w:eastAsia="Arial Narrow" w:hAnsi="Arial Narrow" w:cs="Arial Narrow"/>
          <w:kern w:val="0"/>
          <w14:ligatures w14:val="none"/>
        </w:rPr>
        <w:t xml:space="preserve"> y 19</w:t>
      </w:r>
      <w:r w:rsidR="00DF0831" w:rsidRPr="005B5E94">
        <w:rPr>
          <w:rFonts w:ascii="Arial Narrow" w:eastAsia="Times New Roman" w:hAnsi="Arial Narrow" w:cs="Segoe UI"/>
          <w:color w:val="000000"/>
          <w:kern w:val="0"/>
          <w:lang w:eastAsia="es-PE"/>
          <w14:ligatures w14:val="none"/>
        </w:rPr>
        <w:t/>
      </w:r>
      <w:r w:rsidR="00DF0831" w:rsidRPr="005B5E94">
        <w:rPr>
          <w:rFonts w:ascii="Arial Narrow" w:eastAsia="Arial Narrow" w:hAnsi="Arial Narrow" w:cs="Arial Narrow"/>
          <w:kern w:val="0"/>
          <w14:ligatures w14:val="none"/>
        </w:rPr>
        <w:t xml:space="preserve"> del Código</w:t>
      </w:r>
      <w:r w:rsidR="00DF0831" w:rsidRPr="005B5E94">
        <w:rPr>
          <w:rFonts w:ascii="Arial Narrow" w:eastAsia="Arial Narrow" w:hAnsi="Arial Narrow" w:cs="Arial"/>
          <w:kern w:val="0"/>
          <w:vertAlign w:val="superscript"/>
          <w14:ligatures w14:val="none"/>
        </w:rPr>
        <w:footnoteReference w:id="4"/>
      </w:r>
      <w:r w:rsidR="00DF0831" w:rsidRPr="005B5E94">
        <w:rPr>
          <w:rFonts w:ascii="Arial Narrow" w:eastAsia="Arial Narrow" w:hAnsi="Arial Narrow" w:cs="Arial Narrow"/>
          <w:kern w:val="0"/>
          <w14:ligatures w14:val="none"/>
        </w:rPr>
        <w:t>.</w:t>
      </w:r>
    </w:p>
    <w:p w14:paraId="4535A982" w14:textId="77777777" w:rsidR="00DF0831" w:rsidRPr="005B5E94" w:rsidRDefault="00DF0831" w:rsidP="0041366E">
      <w:pPr>
        <w:pStyle w:val="Prrafodelista"/>
        <w:spacing w:after="0" w:line="276" w:lineRule="auto"/>
        <w:ind w:left="567"/>
        <w:jc w:val="both"/>
        <w:rPr>
          <w:rFonts w:ascii="Arial Narrow" w:eastAsia="Arial Narrow" w:hAnsi="Arial Narrow" w:cs="Arial Narrow"/>
          <w:kern w:val="0"/>
          <w14:ligatures w14:val="none"/>
        </w:rPr>
      </w:pPr>
    </w:p>
    <w:p w14:paraId="7E6932CB" w14:textId="1AF247BC" w:rsidR="00D969BF" w:rsidRPr="005B5E94" w:rsidRDefault="00DF0831" w:rsidP="0041366E">
      <w:pPr>
        <w:pStyle w:val="Prrafodelista"/>
        <w:numPr>
          <w:ilvl w:val="0"/>
          <w:numId w:val="7"/>
        </w:numPr>
        <w:spacing w:after="0" w:line="276" w:lineRule="auto"/>
        <w:ind w:left="567" w:hanging="567"/>
        <w:jc w:val="both"/>
        <w:rPr>
          <w:rFonts w:ascii="Arial Narrow" w:eastAsia="Arial Narrow" w:hAnsi="Arial Narrow" w:cs="Arial Narrow"/>
          <w:kern w:val="0"/>
          <w14:ligatures w14:val="none"/>
        </w:rPr>
      </w:pPr>
      <w:r w:rsidRPr="005B5E94">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C25A07" w:rsidRPr="00C25A07">
        <w:rPr>
          <w:rFonts w:ascii="Arial Narrow" w:eastAsia="Arial Narrow" w:hAnsi="Arial Narrow" w:cs="Arial Narrow"/>
          <w:kern w:val="0"/>
          <w14:ligatures w14:val="none"/>
        </w:rPr>
        <w:t>la compañía aseguradora no habría cumplido con otorgar, dentro del plazo legal, a la denunciante la cobertura del Seguro Obligatorio de Accidentes de Tránsito por invalidez permanente del 80% que padece debido al siniestro del 20 de junio de 2024</w:t>
      </w:r>
      <w:r w:rsidRPr="005B5E94">
        <w:rPr>
          <w:rFonts w:ascii="Arial Narrow" w:eastAsia="Times New Roman" w:hAnsi="Arial Narrow" w:cs="Segoe UI"/>
          <w:color w:val="000000"/>
          <w:kern w:val="0"/>
          <w:lang w:eastAsia="es-PE"/>
          <w14:ligatures w14:val="none"/>
        </w:rPr>
        <w:t xml:space="preserve">; involucraría una </w:t>
      </w:r>
      <w:r w:rsidRPr="005B5E94">
        <w:rPr>
          <w:rFonts w:ascii="Arial Narrow" w:eastAsia="Times New Roman" w:hAnsi="Arial Narrow" w:cs="Segoe UI"/>
          <w:color w:val="000000"/>
          <w:kern w:val="0"/>
          <w:lang w:eastAsia="es-PE"/>
          <w14:ligatures w14:val="none"/>
        </w:rPr>
        <w:lastRenderedPageBreak/>
        <w:t>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w:t>
      </w:r>
      <w:r w:rsidRPr="005B5E94">
        <w:rPr>
          <w:rFonts w:ascii="Arial Narrow" w:eastAsia="Arial Narrow" w:hAnsi="Arial Narrow" w:cs="Arial Narrow"/>
          <w:kern w:val="0"/>
          <w14:ligatures w14:val="none"/>
        </w:rPr>
        <w:t>, tipificado en los artículos 18</w:t>
      </w:r>
      <w:r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kern w:val="0"/>
          <w14:ligatures w14:val="none"/>
        </w:rPr>
        <w:t xml:space="preserve"> y 19</w:t>
      </w:r>
      <w:r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kern w:val="0"/>
          <w14:ligatures w14:val="none"/>
        </w:rPr>
        <w:t xml:space="preserve"> del Código.</w:t>
      </w:r>
      <w:r w:rsidR="00D969BF" w:rsidRPr="005B5E94">
        <w:rPr>
          <w:rFonts w:ascii="Arial Narrow" w:eastAsia="Arial Narrow" w:hAnsi="Arial Narrow" w:cs="Arial Narrow"/>
          <w:kern w:val="0"/>
          <w14:ligatures w14:val="none"/>
        </w:rPr>
        <w:t xml:space="preserve"> </w:t>
      </w:r>
    </w:p>
    <w:p w14:paraId="4F1E88E9" w14:textId="77777777" w:rsidR="008641BD" w:rsidRPr="005B5E94" w:rsidRDefault="008641BD" w:rsidP="0041366E">
      <w:pPr>
        <w:pStyle w:val="Prrafodelista"/>
        <w:spacing w:after="0" w:line="276" w:lineRule="auto"/>
        <w:ind w:left="567"/>
        <w:jc w:val="both"/>
        <w:rPr>
          <w:rFonts w:ascii="Arial Narrow" w:eastAsia="Calibri" w:hAnsi="Arial Narrow" w:cs="Arial Narrow"/>
          <w:kern w:val="0"/>
          <w:lang w:eastAsia="es-PE"/>
          <w14:ligatures w14:val="none"/>
        </w:rPr>
      </w:pPr>
    </w:p>
    <w:p w14:paraId="53370C61" w14:textId="1B55B3A6" w:rsidR="00AB3A58" w:rsidRPr="005B5E94" w:rsidRDefault="00AB3A58" w:rsidP="0041366E">
      <w:pPr>
        <w:pStyle w:val="Prrafodelista"/>
        <w:numPr>
          <w:ilvl w:val="0"/>
          <w:numId w:val="7"/>
        </w:numPr>
        <w:spacing w:after="0" w:line="276" w:lineRule="auto"/>
        <w:ind w:left="567" w:hanging="567"/>
        <w:jc w:val="both"/>
        <w:rPr>
          <w:rFonts w:ascii="Arial Narrow" w:eastAsia="Calibri" w:hAnsi="Arial Narrow" w:cs="Arial Narrow"/>
          <w:kern w:val="0"/>
          <w:lang w:eastAsia="es-PE"/>
          <w14:ligatures w14:val="none"/>
        </w:rPr>
      </w:pPr>
      <w:r w:rsidRPr="005B5E94">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5B5E94">
        <w:rPr>
          <w:rFonts w:ascii="Arial Narrow" w:eastAsia="Arial Narrow" w:hAnsi="Arial Narrow" w:cs="Arial Narrow"/>
          <w:kern w:val="0"/>
          <w:vertAlign w:val="superscript"/>
          <w14:ligatures w14:val="none"/>
        </w:rPr>
        <w:footnoteReference w:id="5"/>
      </w:r>
      <w:r w:rsidRPr="005B5E94">
        <w:rPr>
          <w:rFonts w:ascii="Arial Narrow" w:eastAsia="Arial" w:hAnsi="Arial Narrow" w:cs="Arial"/>
          <w:color w:val="000000"/>
          <w:kern w:val="0"/>
          <w:lang w:eastAsia="es-PE"/>
          <w14:ligatures w14:val="none"/>
        </w:rPr>
        <w:t>.</w:t>
      </w:r>
    </w:p>
    <w:p w14:paraId="01E2C693" w14:textId="77777777" w:rsidR="00AB3A58" w:rsidRPr="005B5E94" w:rsidRDefault="00AB3A58" w:rsidP="0041366E">
      <w:pPr>
        <w:spacing w:after="0" w:line="276"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5B5E94" w:rsidRDefault="00AB3A58" w:rsidP="0041366E">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REQUERIMIENTO DE INFORMACION</w:t>
      </w:r>
    </w:p>
    <w:p w14:paraId="3F5BB4A5" w14:textId="77777777" w:rsidR="00AB3A58" w:rsidRPr="005B5E94" w:rsidRDefault="00AB3A58" w:rsidP="0041366E">
      <w:pPr>
        <w:spacing w:after="0" w:line="276" w:lineRule="auto"/>
        <w:jc w:val="both"/>
        <w:rPr>
          <w:rFonts w:ascii="Arial Narrow" w:eastAsia="Times New Roman" w:hAnsi="Arial Narrow" w:cs="Arial"/>
          <w:color w:val="000000"/>
          <w:kern w:val="0"/>
          <w:lang w:val="es-ES" w:eastAsia="es-ES"/>
          <w14:ligatures w14:val="none"/>
        </w:rPr>
      </w:pPr>
    </w:p>
    <w:p w14:paraId="3C2E0245" w14:textId="563D03C6" w:rsidR="00AB3A58" w:rsidRPr="005B5E94" w:rsidRDefault="00232389" w:rsidP="0041366E">
      <w:pPr>
        <w:pStyle w:val="Prrafodelista"/>
        <w:numPr>
          <w:ilvl w:val="0"/>
          <w:numId w:val="7"/>
        </w:numPr>
        <w:spacing w:after="0" w:line="276" w:lineRule="auto"/>
        <w:ind w:left="567" w:hanging="567"/>
        <w:jc w:val="both"/>
        <w:rPr>
          <w:rFonts w:ascii="Arial Narrow" w:eastAsia="Times New Roman" w:hAnsi="Arial Narrow" w:cs="Arial"/>
          <w:color w:val="000000"/>
          <w:kern w:val="0"/>
          <w:lang w:val="es-ES" w:eastAsia="es-ES"/>
          <w14:ligatures w14:val="none"/>
        </w:rPr>
      </w:pPr>
      <w:r w:rsidRPr="005B5E94">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C25A07" w:rsidRPr="005B5E94">
        <w:rPr>
          <w:rFonts w:ascii="Arial Narrow" w:eastAsia="Times New Roman" w:hAnsi="Arial Narrow" w:cs="Arial"/>
          <w:color w:val="000000"/>
          <w:kern w:val="0"/>
          <w:lang w:val="es-ES" w:eastAsia="es-ES"/>
          <w14:ligatures w14:val="none"/>
        </w:rPr>
        <w:t xml:space="preserve">(i) presentar una copia completa, legible y debidamente suscrita del certificado </w:t>
      </w:r>
      <w:proofErr w:type="spellStart"/>
      <w:r w:rsidR="00C25A07" w:rsidRPr="005B5E94">
        <w:rPr>
          <w:rFonts w:ascii="Arial Narrow" w:eastAsia="Times New Roman" w:hAnsi="Arial Narrow" w:cs="Arial"/>
          <w:color w:val="000000"/>
          <w:kern w:val="0"/>
          <w:lang w:val="es-ES" w:eastAsia="es-ES"/>
          <w14:ligatures w14:val="none"/>
        </w:rPr>
        <w:t/>
      </w:r>
      <w:proofErr w:type="spellEnd"/>
      <w:r w:rsidR="00C25A07" w:rsidRPr="005B5E94">
        <w:rPr>
          <w:rFonts w:ascii="Arial Narrow" w:eastAsia="Times New Roman" w:hAnsi="Arial Narrow" w:cs="Arial"/>
          <w:color w:val="000000"/>
          <w:kern w:val="0"/>
          <w:lang w:eastAsia="es-ES"/>
          <w14:ligatures w14:val="none"/>
        </w:rPr>
        <w:t>593277681</w:t>
      </w:r>
      <w:r w:rsidR="00C25A07" w:rsidRPr="005B5E94">
        <w:rPr>
          <w:rFonts w:ascii="Arial Narrow" w:eastAsia="Times New Roman" w:hAnsi="Arial Narrow" w:cs="Arial"/>
          <w:color w:val="000000"/>
          <w:kern w:val="0"/>
          <w:lang w:val="es-ES" w:eastAsia="es-ES"/>
          <w14:ligatures w14:val="none"/>
        </w:rPr>
        <w:t xml:space="preserve"> del Seguro Obligatorio de Accidentes de Tránsito; y, (</w:t>
      </w:r>
      <w:proofErr w:type="spellStart"/>
      <w:r w:rsidR="00C25A07" w:rsidRPr="005B5E94">
        <w:rPr>
          <w:rFonts w:ascii="Arial Narrow" w:eastAsia="Times New Roman" w:hAnsi="Arial Narrow" w:cs="Arial"/>
          <w:color w:val="000000"/>
          <w:kern w:val="0"/>
          <w:lang w:val="es-ES" w:eastAsia="es-ES"/>
          <w14:ligatures w14:val="none"/>
        </w:rPr>
        <w:t>ii</w:t>
      </w:r>
      <w:proofErr w:type="spellEnd"/>
      <w:r w:rsidR="00C25A07" w:rsidRPr="005B5E94">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008E0B03" w:rsidRPr="005B5E94">
        <w:rPr>
          <w:rFonts w:ascii="Arial Narrow" w:eastAsia="Times New Roman" w:hAnsi="Arial Narrow" w:cs="Arial"/>
          <w:color w:val="000000"/>
          <w:kern w:val="0"/>
          <w:lang w:val="es-ES" w:eastAsia="es-ES"/>
          <w14:ligatures w14:val="none"/>
        </w:rPr>
        <w:t>.</w:t>
      </w:r>
      <w:r w:rsidR="008E0B03" w:rsidRPr="005B5E94">
        <w:rPr>
          <w:rFonts w:ascii="Arial Narrow" w:eastAsia="Times New Roman" w:hAnsi="Arial Narrow" w:cs="Arial"/>
          <w:color w:val="000000"/>
          <w:kern w:val="0"/>
          <w:lang w:eastAsia="es-ES"/>
          <w14:ligatures w14:val="none"/>
        </w:rPr>
        <w:t xml:space="preserve"> </w:t>
      </w:r>
    </w:p>
    <w:p w14:paraId="4C19F339" w14:textId="77777777" w:rsidR="00AB3A58" w:rsidRPr="005B5E94" w:rsidRDefault="00AB3A58" w:rsidP="0041366E">
      <w:pPr>
        <w:pStyle w:val="Prrafodelista"/>
        <w:spacing w:after="0" w:line="276"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5B5E94" w:rsidRDefault="00AB3A58" w:rsidP="0041366E">
      <w:pPr>
        <w:pStyle w:val="Prrafodelista"/>
        <w:numPr>
          <w:ilvl w:val="0"/>
          <w:numId w:val="5"/>
        </w:numPr>
        <w:tabs>
          <w:tab w:val="clear" w:pos="1080"/>
          <w:tab w:val="num" w:pos="567"/>
        </w:tabs>
        <w:spacing w:after="0" w:line="276" w:lineRule="auto"/>
        <w:ind w:left="567" w:hanging="567"/>
        <w:jc w:val="both"/>
        <w:rPr>
          <w:rFonts w:ascii="Arial Narrow" w:eastAsia="Arial Narrow" w:hAnsi="Arial Narrow" w:cs="Arial Narrow"/>
          <w:b/>
          <w:color w:val="000000"/>
          <w:kern w:val="0"/>
          <w:lang w:eastAsia="es-PE"/>
          <w14:ligatures w14:val="none"/>
        </w:rPr>
      </w:pPr>
      <w:r w:rsidRPr="005B5E94">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5B5E94" w:rsidRDefault="00AB3A58" w:rsidP="0041366E">
      <w:pPr>
        <w:spacing w:after="0" w:line="276" w:lineRule="auto"/>
        <w:jc w:val="both"/>
        <w:rPr>
          <w:rFonts w:ascii="Arial Narrow" w:eastAsia="Arial Narrow" w:hAnsi="Arial Narrow" w:cs="Arial Narrow"/>
          <w:b/>
          <w:color w:val="000000"/>
          <w:kern w:val="0"/>
          <w:lang w:eastAsia="es-PE"/>
          <w14:ligatures w14:val="none"/>
        </w:rPr>
      </w:pPr>
    </w:p>
    <w:p w14:paraId="16610869" w14:textId="77777777" w:rsidR="00DF0831" w:rsidRPr="005B5E94" w:rsidRDefault="00AB3A58" w:rsidP="0041366E">
      <w:pPr>
        <w:spacing w:line="276" w:lineRule="auto"/>
        <w:jc w:val="both"/>
        <w:rPr>
          <w:rFonts w:ascii="Arial Narrow" w:eastAsia="Arial Narrow" w:hAnsi="Arial Narrow" w:cs="Arial Narrow"/>
          <w:bCs/>
        </w:rPr>
      </w:pPr>
      <w:r w:rsidRPr="005B5E94">
        <w:rPr>
          <w:rFonts w:ascii="Arial Narrow" w:eastAsia="Arial Narrow" w:hAnsi="Arial Narrow" w:cs="Arial Narrow"/>
          <w:b/>
          <w:color w:val="000000"/>
          <w:kern w:val="0"/>
          <w:lang w:eastAsia="es-PE"/>
          <w14:ligatures w14:val="none"/>
        </w:rPr>
        <w:t xml:space="preserve">PRIMERO: </w:t>
      </w:r>
      <w:r w:rsidR="00232389" w:rsidRPr="005B5E94">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16877" w:rsidRPr="005B5E94">
        <w:rPr>
          <w:rFonts w:ascii="Arial Narrow" w:eastAsia="Times New Roman" w:hAnsi="Arial Narrow" w:cs="Arial"/>
          <w:color w:val="000000"/>
          <w:kern w:val="0"/>
          <w:lang w:val="es-ES" w:eastAsia="es-ES"/>
          <w14:ligatures w14:val="none"/>
        </w:rPr>
        <w:t xml:space="preserve">21 de marzo de 2025 </w:t>
      </w:r>
      <w:r w:rsidR="00232389" w:rsidRPr="005B5E94">
        <w:rPr>
          <w:rFonts w:ascii="Arial Narrow" w:eastAsia="Times New Roman" w:hAnsi="Arial Narrow" w:cs="Times New Roman"/>
          <w:color w:val="000000"/>
          <w:kern w:val="0"/>
          <w:shd w:val="clear" w:color="auto" w:fill="FFFFFF"/>
          <w:lang w:eastAsia="es-PE"/>
          <w14:ligatures w14:val="none"/>
        </w:rPr>
        <w:t xml:space="preserve">interpuesta por </w:t>
      </w:r>
      <w:r w:rsidR="001E7DAD" w:rsidRPr="005B5E94">
        <w:rPr>
          <w:rFonts w:ascii="Arial Narrow" w:hAnsi="Arial Narrow" w:cs="Arial"/>
          <w:bCs/>
          <w:spacing w:val="-3"/>
          <w:kern w:val="0"/>
          <w14:ligatures w14:val="none"/>
        </w:rPr>
        <w:t>la señora</w:t>
      </w:r>
      <w:r w:rsidR="001E7DAD" w:rsidRPr="005B5E94">
        <w:rPr>
          <w:rFonts w:ascii="Arial Narrow" w:eastAsia="Times New Roman" w:hAnsi="Arial Narrow" w:cs="Times New Roman"/>
          <w:color w:val="000000"/>
          <w:kern w:val="0"/>
          <w:shd w:val="clear" w:color="auto" w:fill="FFFFFF"/>
          <w:lang w:eastAsia="es-PE"/>
          <w14:ligatures w14:val="none"/>
        </w:rPr>
        <w:t xml:space="preserve"> Diana del Carmen Caicedo Santiago </w:t>
      </w:r>
      <w:r w:rsidR="00232389" w:rsidRPr="005B5E94">
        <w:rPr>
          <w:rFonts w:ascii="Arial Narrow" w:eastAsia="Times New Roman" w:hAnsi="Arial Narrow" w:cs="Times New Roman"/>
          <w:color w:val="000000"/>
          <w:kern w:val="0"/>
          <w:shd w:val="clear" w:color="auto" w:fill="FFFFFF"/>
          <w:lang w:eastAsia="es-PE"/>
          <w14:ligatures w14:val="none"/>
        </w:rPr>
        <w:t xml:space="preserve">contra </w:t>
      </w:r>
      <w:proofErr w:type="spellStart"/>
      <w:r w:rsidR="009D3F61" w:rsidRPr="005B5E94">
        <w:rPr>
          <w:rFonts w:ascii="Arial Narrow" w:eastAsia="Arial Narrow" w:hAnsi="Arial Narrow" w:cs="Arial Narrow"/>
          <w:bCs/>
        </w:rPr>
        <w:t>Interseguro</w:t>
      </w:r>
      <w:proofErr w:type="spellEnd"/>
      <w:r w:rsidR="009D3F61" w:rsidRPr="005B5E94">
        <w:rPr>
          <w:rFonts w:ascii="Arial Narrow" w:eastAsia="Arial Narrow" w:hAnsi="Arial Narrow" w:cs="Arial Narrow"/>
          <w:bCs/>
        </w:rPr>
        <w:t xml:space="preserve"> Compañía de Seguros S.A.</w:t>
      </w:r>
      <w:r w:rsidR="00232389" w:rsidRPr="005B5E94">
        <w:rPr>
          <w:rFonts w:ascii="Arial Narrow" w:eastAsia="Times New Roman" w:hAnsi="Arial Narrow" w:cs="Times New Roman"/>
          <w:color w:val="000000"/>
          <w:kern w:val="0"/>
          <w:shd w:val="clear" w:color="auto" w:fill="FFFFFF"/>
          <w:lang w:eastAsia="es-PE"/>
          <w14:ligatures w14:val="none"/>
        </w:rPr>
        <w:t xml:space="preserve">, </w:t>
      </w:r>
      <w:bookmarkStart w:id="4" w:name="_Hlk197959810"/>
      <w:r w:rsidR="00DF0831" w:rsidRPr="005B5E94">
        <w:rPr>
          <w:rFonts w:ascii="Arial Narrow" w:eastAsia="Arial Narrow" w:hAnsi="Arial Narrow" w:cs="Arial Narrow"/>
          <w:bCs/>
        </w:rPr>
        <w:t>por lo siguiente:</w:t>
      </w:r>
    </w:p>
    <w:p w14:paraId="591E8B09" w14:textId="037D3AE8" w:rsidR="00DF0831" w:rsidRPr="00C25A07" w:rsidRDefault="00DF0831" w:rsidP="0041366E">
      <w:pPr>
        <w:pStyle w:val="Prrafodelista"/>
        <w:numPr>
          <w:ilvl w:val="2"/>
          <w:numId w:val="8"/>
        </w:numPr>
        <w:spacing w:after="0" w:line="276" w:lineRule="auto"/>
        <w:ind w:left="567" w:hanging="567"/>
        <w:jc w:val="both"/>
        <w:rPr>
          <w:rFonts w:ascii="Arial Narrow" w:eastAsia="Arial Narrow" w:hAnsi="Arial Narrow" w:cs="Arial Narrow"/>
        </w:rPr>
      </w:pPr>
      <w:r w:rsidRPr="005B5E94">
        <w:rPr>
          <w:rFonts w:ascii="Arial Narrow" w:eastAsia="Arial Narrow" w:hAnsi="Arial Narrow" w:cs="Arial Narrow"/>
        </w:rPr>
        <w:t xml:space="preserve">Presunta infracción de los artículos 18 y 19 de la </w:t>
      </w:r>
      <w:r w:rsidRPr="00C25A07">
        <w:rPr>
          <w:rFonts w:ascii="Arial Narrow" w:eastAsia="Arial Narrow" w:hAnsi="Arial Narrow" w:cs="Arial Narrow"/>
        </w:rPr>
        <w:t xml:space="preserve">Ley </w:t>
      </w:r>
      <w:proofErr w:type="spellStart"/>
      <w:r w:rsidRPr="00C25A07">
        <w:rPr>
          <w:rFonts w:ascii="Arial Narrow" w:eastAsia="Arial Narrow" w:hAnsi="Arial Narrow" w:cs="Arial Narrow"/>
        </w:rPr>
        <w:t/>
      </w:r>
      <w:proofErr w:type="spellEnd"/>
      <w:r w:rsidRPr="00C25A07">
        <w:rPr>
          <w:rFonts w:ascii="Arial Narrow" w:eastAsia="Arial Narrow" w:hAnsi="Arial Narrow" w:cs="Arial Narrow"/>
        </w:rPr>
        <w:t xml:space="preserve"> 29571, Código de Protección y Defensa del Consumidor, en tanto </w:t>
      </w:r>
      <w:r w:rsidRPr="00C25A07">
        <w:rPr>
          <w:rFonts w:ascii="Arial Narrow" w:eastAsia="Times New Roman" w:hAnsi="Arial Narrow" w:cs="Arial"/>
          <w:color w:val="000000"/>
          <w:kern w:val="0"/>
          <w:lang w:val="es-ES" w:eastAsia="es-ES"/>
          <w14:ligatures w14:val="none"/>
        </w:rPr>
        <w:t xml:space="preserve">que </w:t>
      </w:r>
      <w:r w:rsidR="00584D7B" w:rsidRPr="00C25A07">
        <w:rPr>
          <w:rFonts w:ascii="Arial Narrow" w:eastAsia="Times New Roman" w:hAnsi="Arial Narrow" w:cs="Arial"/>
          <w:color w:val="000000"/>
          <w:kern w:val="0"/>
          <w:lang w:val="es-ES" w:eastAsia="es-ES"/>
          <w14:ligatures w14:val="none"/>
        </w:rPr>
        <w:t xml:space="preserve">la compañía aseguradora </w:t>
      </w:r>
      <w:r w:rsidR="00584D7B" w:rsidRPr="00C25A07">
        <w:rPr>
          <w:rFonts w:ascii="Arial Narrow" w:eastAsia="Times New Roman" w:hAnsi="Arial Narrow" w:cs="Segoe UI"/>
          <w:color w:val="000000"/>
          <w:kern w:val="0"/>
          <w:lang w:eastAsia="es-PE"/>
          <w14:ligatures w14:val="none"/>
        </w:rPr>
        <w:t xml:space="preserve">no habría cumplido con </w:t>
      </w:r>
      <w:r w:rsidR="005B5E94" w:rsidRPr="00C25A07">
        <w:rPr>
          <w:rFonts w:ascii="Arial Narrow" w:eastAsia="Times New Roman" w:hAnsi="Arial Narrow" w:cs="Segoe UI"/>
          <w:color w:val="000000"/>
          <w:kern w:val="0"/>
          <w:lang w:eastAsia="es-PE"/>
          <w14:ligatures w14:val="none"/>
        </w:rPr>
        <w:t xml:space="preserve">informar </w:t>
      </w:r>
      <w:r w:rsidR="00584D7B" w:rsidRPr="00C25A07">
        <w:rPr>
          <w:rFonts w:ascii="Arial Narrow" w:eastAsia="Times New Roman" w:hAnsi="Arial Narrow" w:cs="Segoe UI"/>
          <w:color w:val="000000"/>
          <w:kern w:val="0"/>
          <w:lang w:eastAsia="es-PE"/>
          <w14:ligatures w14:val="none"/>
        </w:rPr>
        <w:t>a</w:t>
      </w:r>
      <w:r w:rsidR="004C4199" w:rsidRPr="00C25A07">
        <w:rPr>
          <w:rFonts w:ascii="Arial Narrow" w:eastAsia="Times New Roman" w:hAnsi="Arial Narrow" w:cs="Segoe UI"/>
          <w:color w:val="000000"/>
          <w:kern w:val="0"/>
          <w:lang w:eastAsia="es-PE"/>
          <w14:ligatures w14:val="none"/>
        </w:rPr>
        <w:t xml:space="preserve"> la </w:t>
      </w:r>
      <w:r w:rsidR="00584D7B" w:rsidRPr="00C25A07">
        <w:rPr>
          <w:rFonts w:ascii="Arial Narrow" w:eastAsia="Times New Roman" w:hAnsi="Arial Narrow" w:cs="Segoe UI"/>
          <w:color w:val="000000"/>
          <w:kern w:val="0"/>
          <w:lang w:eastAsia="es-PE"/>
          <w14:ligatures w14:val="none"/>
        </w:rPr>
        <w:t>denunciante</w:t>
      </w:r>
      <w:r w:rsidR="00584D7B" w:rsidRPr="00C25A07">
        <w:rPr>
          <w:rFonts w:ascii="Arial Narrow" w:eastAsia="Times New Roman" w:hAnsi="Arial Narrow" w:cs="Arial"/>
          <w:color w:val="000000"/>
          <w:kern w:val="0"/>
          <w:lang w:eastAsia="es-ES"/>
          <w14:ligatures w14:val="none"/>
        </w:rPr>
        <w:t xml:space="preserve"> </w:t>
      </w:r>
      <w:r w:rsidR="005B5E94" w:rsidRPr="00C25A07">
        <w:rPr>
          <w:rFonts w:ascii="Arial Narrow" w:eastAsia="Times New Roman" w:hAnsi="Arial Narrow" w:cs="Arial"/>
          <w:color w:val="000000"/>
          <w:kern w:val="0"/>
          <w:lang w:eastAsia="es-ES"/>
          <w14:ligatures w14:val="none"/>
        </w:rPr>
        <w:t>sobre el estado de su</w:t>
      </w:r>
      <w:r w:rsidR="00584D7B" w:rsidRPr="00C25A07">
        <w:rPr>
          <w:rFonts w:ascii="Arial Narrow" w:eastAsia="Times New Roman" w:hAnsi="Arial Narrow" w:cs="Arial"/>
          <w:color w:val="000000"/>
          <w:kern w:val="0"/>
          <w:lang w:eastAsia="es-ES"/>
          <w14:ligatures w14:val="none"/>
        </w:rPr>
        <w:t xml:space="preserve"> solicitud de </w:t>
      </w:r>
      <w:r w:rsidR="005B5E94" w:rsidRPr="00C25A07">
        <w:rPr>
          <w:rFonts w:ascii="Arial Narrow" w:eastAsia="Times New Roman" w:hAnsi="Arial Narrow" w:cs="Arial"/>
          <w:color w:val="000000"/>
          <w:kern w:val="0"/>
          <w:lang w:eastAsia="es-ES"/>
          <w14:ligatures w14:val="none"/>
        </w:rPr>
        <w:t>cobertura del Seguro Obligatorio de Accidentes de Tránsito</w:t>
      </w:r>
      <w:r w:rsidR="00584D7B" w:rsidRPr="00C25A07">
        <w:rPr>
          <w:rFonts w:ascii="Arial Narrow" w:eastAsia="Times New Roman" w:hAnsi="Arial Narrow" w:cs="Arial"/>
          <w:color w:val="000000"/>
          <w:kern w:val="0"/>
          <w:lang w:eastAsia="es-ES"/>
          <w14:ligatures w14:val="none"/>
        </w:rPr>
        <w:t xml:space="preserve"> </w:t>
      </w:r>
      <w:r w:rsidR="005B5E94" w:rsidRPr="00C25A07">
        <w:rPr>
          <w:rFonts w:ascii="Arial Narrow" w:eastAsia="Times New Roman" w:hAnsi="Arial Narrow" w:cs="Arial"/>
          <w:color w:val="000000"/>
          <w:kern w:val="0"/>
          <w:lang w:eastAsia="es-ES"/>
          <w14:ligatures w14:val="none"/>
        </w:rPr>
        <w:t>presentada el</w:t>
      </w:r>
      <w:r w:rsidR="00584D7B" w:rsidRPr="00C25A07">
        <w:rPr>
          <w:rFonts w:ascii="Arial Narrow" w:eastAsia="Times New Roman" w:hAnsi="Arial Narrow" w:cs="Segoe UI"/>
          <w:color w:val="000000"/>
          <w:kern w:val="0"/>
          <w:lang w:eastAsia="es-PE"/>
          <w14:ligatures w14:val="none"/>
        </w:rPr>
        <w:t xml:space="preserve"> </w:t>
      </w:r>
      <w:r w:rsidR="00584D7B" w:rsidRPr="00C25A07">
        <w:rPr>
          <w:rFonts w:ascii="Arial Narrow" w:eastAsia="Times New Roman" w:hAnsi="Arial Narrow" w:cs="Arial"/>
          <w:color w:val="000000"/>
          <w:kern w:val="0"/>
          <w:lang w:eastAsia="es-ES"/>
          <w14:ligatures w14:val="none"/>
        </w:rPr>
        <w:t>23 de diciembre de 2024</w:t>
      </w:r>
      <w:r w:rsidRPr="00C25A07">
        <w:rPr>
          <w:rFonts w:ascii="Arial Narrow" w:hAnsi="Arial Narrow"/>
          <w:lang w:eastAsia="es-ES"/>
        </w:rPr>
        <w:t>.</w:t>
      </w:r>
    </w:p>
    <w:p w14:paraId="7724BF31" w14:textId="77777777" w:rsidR="008C60DC" w:rsidRPr="005B5E94" w:rsidRDefault="008C60DC" w:rsidP="0041366E">
      <w:pPr>
        <w:pStyle w:val="Prrafodelista"/>
        <w:spacing w:after="0" w:line="276" w:lineRule="auto"/>
        <w:ind w:left="567"/>
        <w:jc w:val="both"/>
        <w:rPr>
          <w:rFonts w:ascii="Arial Narrow" w:eastAsia="Arial Narrow" w:hAnsi="Arial Narrow" w:cs="Arial Narrow"/>
        </w:rPr>
      </w:pPr>
    </w:p>
    <w:p w14:paraId="51B19AB0" w14:textId="11378062" w:rsidR="00D969BF" w:rsidRPr="005B5E94" w:rsidRDefault="00DF0831" w:rsidP="0041366E">
      <w:pPr>
        <w:pStyle w:val="Prrafodelista"/>
        <w:numPr>
          <w:ilvl w:val="2"/>
          <w:numId w:val="8"/>
        </w:numPr>
        <w:spacing w:after="0" w:line="276" w:lineRule="auto"/>
        <w:ind w:left="567" w:hanging="567"/>
        <w:jc w:val="both"/>
        <w:rPr>
          <w:rFonts w:ascii="Arial Narrow" w:eastAsia="Calibri" w:hAnsi="Arial Narrow" w:cs="Arial Narrow"/>
          <w:kern w:val="0"/>
          <w:lang w:eastAsia="es-PE"/>
          <w14:ligatures w14:val="none"/>
        </w:rPr>
      </w:pPr>
      <w:r w:rsidRPr="005B5E94">
        <w:rPr>
          <w:rFonts w:ascii="Arial Narrow" w:eastAsia="Arial Narrow" w:hAnsi="Arial Narrow" w:cs="Arial Narrow"/>
        </w:rPr>
        <w:t xml:space="preserve">Presunta infracción de los artículos 18 y 19 de la Ley 29571, Código de </w:t>
      </w:r>
      <w:r w:rsidRPr="00C25A07">
        <w:rPr>
          <w:rFonts w:ascii="Arial Narrow" w:eastAsia="Arial Narrow" w:hAnsi="Arial Narrow" w:cs="Arial Narrow"/>
        </w:rPr>
        <w:t xml:space="preserve">Protección y Defensa del Consumidor, en tanto </w:t>
      </w:r>
      <w:r w:rsidR="008C60DC" w:rsidRPr="00C25A07">
        <w:rPr>
          <w:rFonts w:ascii="Arial Narrow" w:eastAsia="Arial Narrow" w:hAnsi="Arial Narrow" w:cs="Arial Narrow"/>
          <w:kern w:val="0"/>
          <w14:ligatures w14:val="none"/>
        </w:rPr>
        <w:t xml:space="preserve">la compañía aseguradora </w:t>
      </w:r>
      <w:r w:rsidR="005B5E94" w:rsidRPr="00C25A07">
        <w:rPr>
          <w:rFonts w:ascii="Arial Narrow" w:eastAsia="Arial Narrow" w:hAnsi="Arial Narrow" w:cs="Arial Narrow"/>
          <w:kern w:val="0"/>
          <w14:ligatures w14:val="none"/>
        </w:rPr>
        <w:t xml:space="preserve">no </w:t>
      </w:r>
      <w:r w:rsidR="008C60DC" w:rsidRPr="00C25A07">
        <w:rPr>
          <w:rFonts w:ascii="Arial Narrow" w:eastAsia="Arial Narrow" w:hAnsi="Arial Narrow" w:cs="Arial Narrow"/>
          <w:kern w:val="0"/>
          <w14:ligatures w14:val="none"/>
        </w:rPr>
        <w:t>habría cumplido con otorgar</w:t>
      </w:r>
      <w:r w:rsidR="005B5E94" w:rsidRPr="00C25A07">
        <w:rPr>
          <w:rFonts w:ascii="Arial Narrow" w:eastAsia="Arial Narrow" w:hAnsi="Arial Narrow" w:cs="Arial Narrow"/>
          <w:kern w:val="0"/>
          <w14:ligatures w14:val="none"/>
        </w:rPr>
        <w:t>, dentro del plazo legal,</w:t>
      </w:r>
      <w:r w:rsidR="008C60DC" w:rsidRPr="00C25A07">
        <w:rPr>
          <w:rFonts w:ascii="Arial Narrow" w:eastAsia="Arial Narrow" w:hAnsi="Arial Narrow" w:cs="Arial Narrow"/>
          <w:kern w:val="0"/>
          <w14:ligatures w14:val="none"/>
        </w:rPr>
        <w:t xml:space="preserve"> </w:t>
      </w:r>
      <w:r w:rsidR="00862875" w:rsidRPr="00C25A07">
        <w:rPr>
          <w:rFonts w:ascii="Arial Narrow" w:eastAsia="Arial Narrow" w:hAnsi="Arial Narrow" w:cs="Arial Narrow"/>
          <w:kern w:val="0"/>
          <w14:ligatures w14:val="none"/>
        </w:rPr>
        <w:t>a la</w:t>
      </w:r>
      <w:r w:rsidR="004C4199" w:rsidRPr="00C25A07">
        <w:rPr>
          <w:rFonts w:ascii="Arial Narrow" w:eastAsia="Arial Narrow" w:hAnsi="Arial Narrow" w:cs="Arial Narrow"/>
          <w:kern w:val="0"/>
          <w14:ligatures w14:val="none"/>
        </w:rPr>
        <w:t xml:space="preserve"> </w:t>
      </w:r>
      <w:r w:rsidR="008C60DC" w:rsidRPr="00C25A07">
        <w:rPr>
          <w:rFonts w:ascii="Arial Narrow" w:eastAsia="Arial Narrow" w:hAnsi="Arial Narrow" w:cs="Arial Narrow"/>
          <w:kern w:val="0"/>
          <w14:ligatures w14:val="none"/>
        </w:rPr>
        <w:t xml:space="preserve">denunciante la cobertura </w:t>
      </w:r>
      <w:r w:rsidR="005B5E94" w:rsidRPr="00C25A07">
        <w:rPr>
          <w:rFonts w:ascii="Arial Narrow" w:eastAsia="Times New Roman" w:hAnsi="Arial Narrow" w:cs="Arial"/>
          <w:color w:val="000000"/>
          <w:kern w:val="0"/>
          <w:lang w:eastAsia="es-ES"/>
          <w14:ligatures w14:val="none"/>
        </w:rPr>
        <w:t>del Seguro Obligatorio de Accidentes de Tránsito</w:t>
      </w:r>
      <w:r w:rsidR="005B5E94" w:rsidRPr="00C25A07">
        <w:rPr>
          <w:rFonts w:ascii="Arial Narrow" w:eastAsia="Arial Narrow" w:hAnsi="Arial Narrow" w:cs="Arial Narrow"/>
          <w:kern w:val="0"/>
          <w14:ligatures w14:val="none"/>
        </w:rPr>
        <w:t xml:space="preserve"> </w:t>
      </w:r>
      <w:r w:rsidR="005B5E94" w:rsidRPr="00C25A07">
        <w:rPr>
          <w:rFonts w:ascii="Arial Narrow" w:eastAsia="Times New Roman" w:hAnsi="Arial Narrow" w:cs="Arial"/>
          <w:color w:val="000000"/>
          <w:kern w:val="0"/>
          <w:lang w:val="es-ES" w:eastAsia="es-ES"/>
          <w14:ligatures w14:val="none"/>
        </w:rPr>
        <w:t xml:space="preserve">por </w:t>
      </w:r>
      <w:r w:rsidR="005B5E94" w:rsidRPr="00C25A07">
        <w:rPr>
          <w:rFonts w:ascii="Arial Narrow" w:eastAsia="Times New Roman" w:hAnsi="Arial Narrow" w:cs="Arial"/>
          <w:color w:val="000000"/>
          <w:kern w:val="0"/>
          <w:lang w:eastAsia="es-ES"/>
          <w14:ligatures w14:val="none"/>
        </w:rPr>
        <w:t>invalidez permanente del 80% que padece debido al siniestro del 20 de junio de 2024.</w:t>
      </w:r>
    </w:p>
    <w:bookmarkEnd w:id="4"/>
    <w:p w14:paraId="5CA08EE9" w14:textId="77777777" w:rsidR="008641BD" w:rsidRPr="005B5E94" w:rsidRDefault="008641BD" w:rsidP="0041366E">
      <w:pPr>
        <w:spacing w:after="0" w:line="276" w:lineRule="auto"/>
        <w:jc w:val="both"/>
        <w:rPr>
          <w:rFonts w:ascii="Arial Narrow" w:eastAsia="Arial Narrow" w:hAnsi="Arial Narrow" w:cs="Arial Narrow"/>
          <w:kern w:val="0"/>
          <w14:ligatures w14:val="none"/>
        </w:rPr>
      </w:pPr>
    </w:p>
    <w:p w14:paraId="64718910" w14:textId="74F79005" w:rsidR="00AB3A58" w:rsidRPr="005B5E94" w:rsidRDefault="00AB3A58" w:rsidP="0041366E">
      <w:pPr>
        <w:spacing w:line="276" w:lineRule="auto"/>
        <w:contextualSpacing/>
        <w:jc w:val="both"/>
        <w:rPr>
          <w:rFonts w:ascii="Arial Narrow" w:eastAsia="Calibri" w:hAnsi="Arial Narrow" w:cs="Arial"/>
          <w:kern w:val="0"/>
          <w14:ligatures w14:val="none"/>
        </w:rPr>
      </w:pPr>
      <w:r w:rsidRPr="005B5E94">
        <w:rPr>
          <w:rFonts w:ascii="Arial Narrow" w:eastAsia="Arial Narrow" w:hAnsi="Arial Narrow" w:cs="Arial Narrow"/>
          <w:b/>
          <w:color w:val="000000"/>
          <w:kern w:val="0"/>
          <w:lang w:eastAsia="es-PE"/>
          <w14:ligatures w14:val="none"/>
        </w:rPr>
        <w:t>SEGUNDO:</w:t>
      </w:r>
      <w:r w:rsidRPr="005B5E9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5B5E94">
        <w:rPr>
          <w:rFonts w:ascii="Arial Narrow" w:eastAsia="Times New Roman" w:hAnsi="Arial Narrow" w:cs="Arial"/>
          <w:color w:val="000000"/>
          <w:kern w:val="0"/>
          <w:lang w:val="es-ES" w:eastAsia="es-ES"/>
          <w14:ligatures w14:val="none"/>
        </w:rPr>
        <w:t xml:space="preserve">del </w:t>
      </w:r>
      <w:r w:rsidR="00D16877" w:rsidRPr="005B5E94">
        <w:rPr>
          <w:rFonts w:ascii="Arial Narrow" w:eastAsia="Times New Roman" w:hAnsi="Arial Narrow" w:cs="Arial"/>
          <w:color w:val="000000"/>
          <w:kern w:val="0"/>
          <w:lang w:val="es-ES" w:eastAsia="es-ES"/>
          <w14:ligatures w14:val="none"/>
        </w:rPr>
        <w:t>21 de marzo de 2025</w:t>
      </w:r>
      <w:r w:rsidR="002B7DCD" w:rsidRPr="005B5E94">
        <w:rPr>
          <w:rFonts w:ascii="Arial Narrow" w:eastAsia="Calibri" w:hAnsi="Arial Narrow" w:cs="Arial"/>
          <w:kern w:val="0"/>
          <w14:ligatures w14:val="none"/>
        </w:rPr>
        <w:t>.</w:t>
      </w:r>
    </w:p>
    <w:p w14:paraId="72A4113D" w14:textId="77777777" w:rsidR="00AB3A58" w:rsidRPr="005B5E94" w:rsidRDefault="00AB3A58" w:rsidP="0041366E">
      <w:pPr>
        <w:spacing w:line="276" w:lineRule="auto"/>
        <w:contextualSpacing/>
        <w:jc w:val="both"/>
        <w:rPr>
          <w:rFonts w:ascii="Arial Narrow" w:eastAsia="Times New Roman" w:hAnsi="Arial Narrow" w:cs="Times New Roman"/>
          <w:color w:val="000000"/>
          <w:kern w:val="0"/>
          <w:lang w:eastAsia="es-PE"/>
          <w14:ligatures w14:val="none"/>
        </w:rPr>
      </w:pPr>
    </w:p>
    <w:p w14:paraId="1B36369E" w14:textId="5DCFAC97" w:rsidR="00AB3A58" w:rsidRPr="005B5E94" w:rsidRDefault="00AB3A58" w:rsidP="0041366E">
      <w:pPr>
        <w:spacing w:after="0" w:line="276" w:lineRule="auto"/>
        <w:jc w:val="both"/>
        <w:rPr>
          <w:rFonts w:ascii="Arial Narrow" w:eastAsia="Arial Narrow" w:hAnsi="Arial Narrow" w:cs="Arial Narrow"/>
          <w:color w:val="000000"/>
          <w:kern w:val="0"/>
          <w:lang w:eastAsia="es-PE"/>
          <w14:ligatures w14:val="none"/>
        </w:rPr>
      </w:pPr>
      <w:r w:rsidRPr="005B5E94">
        <w:rPr>
          <w:rFonts w:ascii="Arial Narrow" w:eastAsia="Arial Narrow" w:hAnsi="Arial Narrow" w:cs="Arial Narrow"/>
          <w:b/>
          <w:color w:val="000000"/>
          <w:kern w:val="0"/>
          <w:lang w:eastAsia="es-PE"/>
          <w14:ligatures w14:val="none"/>
        </w:rPr>
        <w:t xml:space="preserve">TERCERO: </w:t>
      </w:r>
      <w:r w:rsidR="00232389" w:rsidRPr="005B5E94">
        <w:rPr>
          <w:rFonts w:ascii="Arial Narrow" w:eastAsia="Arial Narrow" w:hAnsi="Arial Narrow" w:cs="Arial Narrow"/>
          <w:color w:val="000000"/>
          <w:kern w:val="0"/>
          <w:lang w:eastAsia="es-PE"/>
          <w14:ligatures w14:val="none"/>
        </w:rPr>
        <w:t xml:space="preserve">requerir a </w:t>
      </w:r>
      <w:proofErr w:type="spellStart"/>
      <w:r w:rsidR="009D3F61" w:rsidRPr="005B5E94">
        <w:rPr>
          <w:rFonts w:ascii="Arial Narrow" w:eastAsia="Arial Narrow" w:hAnsi="Arial Narrow" w:cs="Arial Narrow"/>
          <w:bCs/>
        </w:rPr>
        <w:t>Interseguro</w:t>
      </w:r>
      <w:proofErr w:type="spellEnd"/>
      <w:r w:rsidR="009D3F61" w:rsidRPr="005B5E94">
        <w:rPr>
          <w:rFonts w:ascii="Arial Narrow" w:eastAsia="Arial Narrow" w:hAnsi="Arial Narrow" w:cs="Arial Narrow"/>
          <w:bCs/>
        </w:rPr>
        <w:t xml:space="preserve"> Compañía de Seguros S.A. </w:t>
      </w:r>
      <w:r w:rsidR="00232389" w:rsidRPr="005B5E94">
        <w:rPr>
          <w:rFonts w:ascii="Arial Narrow" w:eastAsia="Arial Narrow" w:hAnsi="Arial Narrow" w:cs="Arial Narrow"/>
          <w:color w:val="000000"/>
          <w:kern w:val="0"/>
          <w:lang w:eastAsia="es-PE"/>
          <w14:ligatures w14:val="none"/>
        </w:rPr>
        <w:t>que cumpla con lo siguiente</w:t>
      </w:r>
      <w:r w:rsidRPr="005B5E94">
        <w:rPr>
          <w:rFonts w:ascii="Arial Narrow" w:eastAsia="Arial Narrow" w:hAnsi="Arial Narrow" w:cs="Arial Narrow"/>
          <w:color w:val="000000"/>
          <w:kern w:val="0"/>
          <w:lang w:eastAsia="es-PE"/>
          <w14:ligatures w14:val="none"/>
        </w:rPr>
        <w:t>:</w:t>
      </w:r>
    </w:p>
    <w:p w14:paraId="09D9FCC8" w14:textId="77777777" w:rsidR="00AB3A58" w:rsidRPr="005B5E94" w:rsidRDefault="00AB3A58" w:rsidP="0041366E">
      <w:pPr>
        <w:spacing w:after="0" w:line="276" w:lineRule="auto"/>
        <w:jc w:val="both"/>
        <w:rPr>
          <w:rFonts w:ascii="Arial Narrow" w:eastAsia="Times New Roman" w:hAnsi="Arial Narrow" w:cs="Times New Roman"/>
          <w:color w:val="000000"/>
          <w:kern w:val="0"/>
          <w:lang w:eastAsia="es-PE"/>
          <w14:ligatures w14:val="none"/>
        </w:rPr>
      </w:pPr>
    </w:p>
    <w:p w14:paraId="0AC32CAC" w14:textId="77777777" w:rsidR="00AB3A58" w:rsidRPr="005B5E94" w:rsidRDefault="00AB3A58" w:rsidP="0041366E">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5B5E94">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5B5E94" w:rsidRDefault="00AB3A58" w:rsidP="0041366E">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5B5E94">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5B5E94" w:rsidRDefault="00AB3A58" w:rsidP="0041366E">
      <w:pPr>
        <w:numPr>
          <w:ilvl w:val="0"/>
          <w:numId w:val="3"/>
        </w:numPr>
        <w:spacing w:after="0" w:line="276" w:lineRule="auto"/>
        <w:ind w:left="567" w:hanging="567"/>
        <w:jc w:val="both"/>
        <w:rPr>
          <w:rFonts w:ascii="Arial Narrow" w:eastAsia="Arial Narrow" w:hAnsi="Arial Narrow" w:cs="Arial Narrow"/>
          <w:color w:val="000000"/>
          <w:kern w:val="0"/>
          <w:lang w:eastAsia="es-PE"/>
          <w14:ligatures w14:val="none"/>
        </w:rPr>
      </w:pPr>
      <w:r w:rsidRPr="005B5E94">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5B5E94" w:rsidRDefault="00AB3A58" w:rsidP="0041366E">
      <w:pPr>
        <w:numPr>
          <w:ilvl w:val="0"/>
          <w:numId w:val="3"/>
        </w:numPr>
        <w:spacing w:after="0" w:line="276" w:lineRule="auto"/>
        <w:ind w:left="567" w:hanging="567"/>
        <w:jc w:val="both"/>
        <w:rPr>
          <w:rFonts w:ascii="Arial Narrow" w:eastAsia="Calibri" w:hAnsi="Arial Narrow" w:cs="Arial"/>
          <w:kern w:val="0"/>
          <w14:ligatures w14:val="none"/>
        </w:rPr>
      </w:pPr>
      <w:r w:rsidRPr="005B5E94">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xml:space="preserve"> del Código Procesal Civil. </w:t>
      </w:r>
      <w:r w:rsidRPr="005B5E94">
        <w:rPr>
          <w:rFonts w:ascii="Arial Narrow" w:eastAsia="Calibri" w:hAnsi="Arial Narrow" w:cs="Arial"/>
          <w:kern w:val="0"/>
          <w14:ligatures w14:val="none"/>
        </w:rPr>
        <w:t>Para ello podrá señalar domicilio físico o una dirección electrónica a la que pueda remitirse las notificaciones</w:t>
      </w:r>
      <w:r w:rsidRPr="005B5E94">
        <w:rPr>
          <w:rFonts w:ascii="Arial Narrow" w:eastAsia="Arial" w:hAnsi="Arial Narrow" w:cs="Arial"/>
          <w:kern w:val="0"/>
          <w:lang w:val="es"/>
          <w14:ligatures w14:val="none"/>
        </w:rPr>
        <w:t>;</w:t>
      </w:r>
    </w:p>
    <w:p w14:paraId="446A1900" w14:textId="13BE47D4" w:rsidR="00AB3A58" w:rsidRPr="005B5E94" w:rsidRDefault="00AB3A58" w:rsidP="0041366E">
      <w:pPr>
        <w:numPr>
          <w:ilvl w:val="0"/>
          <w:numId w:val="3"/>
        </w:numPr>
        <w:spacing w:after="0" w:line="276" w:lineRule="auto"/>
        <w:ind w:left="567" w:hanging="567"/>
        <w:jc w:val="both"/>
        <w:rPr>
          <w:rFonts w:ascii="Arial Narrow" w:eastAsia="Calibri" w:hAnsi="Arial Narrow" w:cs="Arial"/>
          <w:kern w:val="0"/>
          <w14:ligatures w14:val="none"/>
        </w:rPr>
      </w:pPr>
      <w:r w:rsidRPr="005B5E94">
        <w:rPr>
          <w:rFonts w:ascii="Arial Narrow" w:eastAsia="Calibri" w:hAnsi="Arial Narrow" w:cs="Arial"/>
          <w:kern w:val="0"/>
          <w14:ligatures w14:val="none"/>
        </w:rPr>
        <w:t xml:space="preserve">en caso califique como </w:t>
      </w:r>
      <w:proofErr w:type="gramStart"/>
      <w:r w:rsidRPr="005B5E94">
        <w:rPr>
          <w:rFonts w:ascii="Arial Narrow" w:eastAsia="Calibri" w:hAnsi="Arial Narrow" w:cs="Arial"/>
          <w:kern w:val="0"/>
          <w14:ligatures w14:val="none"/>
        </w:rPr>
        <w:t>micro empresa</w:t>
      </w:r>
      <w:proofErr w:type="gramEnd"/>
      <w:r w:rsidRPr="005B5E94">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5B5E94">
        <w:rPr>
          <w:rFonts w:ascii="Arial Narrow" w:eastAsia="Calibri" w:hAnsi="Arial Narrow" w:cs="Arial"/>
          <w:kern w:val="0"/>
          <w:vertAlign w:val="superscript"/>
          <w14:ligatures w14:val="none"/>
        </w:rPr>
        <w:footnoteReference w:id="6"/>
      </w:r>
      <w:r w:rsidRPr="005B5E94">
        <w:rPr>
          <w:rFonts w:ascii="Arial Narrow" w:eastAsia="Calibri" w:hAnsi="Arial Narrow" w:cs="Arial"/>
          <w:kern w:val="0"/>
          <w14:ligatures w14:val="none"/>
        </w:rPr>
        <w:t>. Ello, a fin de que la Comisión pueda meritar dicha documentación, conforme lo establece el artículo 110</w:t>
      </w:r>
      <w:r w:rsidR="00B2526D" w:rsidRPr="005B5E94">
        <w:rPr>
          <w:rFonts w:ascii="Arial Narrow" w:eastAsia="Times New Roman" w:hAnsi="Arial Narrow" w:cs="Segoe UI"/>
          <w:color w:val="000000"/>
          <w:kern w:val="0"/>
          <w:lang w:eastAsia="es-PE"/>
          <w14:ligatures w14:val="none"/>
        </w:rPr>
        <w:t/>
      </w:r>
      <w:r w:rsidRPr="005B5E94">
        <w:rPr>
          <w:rFonts w:ascii="Arial Narrow" w:eastAsia="Calibri" w:hAnsi="Arial Narrow" w:cs="Arial"/>
          <w:kern w:val="0"/>
          <w14:ligatures w14:val="none"/>
        </w:rPr>
        <w:t xml:space="preserve"> del </w:t>
      </w:r>
      <w:r w:rsidRPr="005B5E94">
        <w:rPr>
          <w:rFonts w:ascii="Arial Narrow" w:eastAsia="Calibri" w:hAnsi="Arial Narrow" w:cs="Arial"/>
          <w:spacing w:val="-2"/>
          <w:kern w:val="0"/>
          <w14:ligatures w14:val="none"/>
        </w:rPr>
        <w:t>Código</w:t>
      </w:r>
      <w:r w:rsidRPr="005B5E94">
        <w:rPr>
          <w:rFonts w:ascii="Arial Narrow" w:eastAsia="Calibri" w:hAnsi="Arial Narrow" w:cs="Arial"/>
          <w:spacing w:val="-2"/>
          <w:kern w:val="0"/>
          <w:vertAlign w:val="superscript"/>
          <w14:ligatures w14:val="none"/>
        </w:rPr>
        <w:footnoteReference w:id="7"/>
      </w:r>
      <w:r w:rsidRPr="005B5E94">
        <w:rPr>
          <w:rFonts w:ascii="Arial Narrow" w:eastAsia="Calibri" w:hAnsi="Arial Narrow" w:cs="Arial"/>
          <w:spacing w:val="-2"/>
          <w:kern w:val="0"/>
          <w14:ligatures w14:val="none"/>
        </w:rPr>
        <w:t>.</w:t>
      </w:r>
    </w:p>
    <w:p w14:paraId="354DE7F2" w14:textId="77777777" w:rsidR="00AB3A58" w:rsidRPr="005B5E94" w:rsidRDefault="00AB3A58" w:rsidP="0041366E">
      <w:pPr>
        <w:spacing w:after="0" w:line="276" w:lineRule="auto"/>
        <w:ind w:left="567"/>
        <w:jc w:val="both"/>
        <w:rPr>
          <w:rFonts w:ascii="Arial Narrow" w:eastAsia="Arial Narrow" w:hAnsi="Arial Narrow" w:cs="Arial Narrow"/>
          <w:color w:val="000000"/>
          <w:kern w:val="0"/>
          <w:lang w:eastAsia="es-PE"/>
          <w14:ligatures w14:val="none"/>
        </w:rPr>
      </w:pPr>
    </w:p>
    <w:p w14:paraId="08C80BAE" w14:textId="060E380D" w:rsidR="00AB3A58" w:rsidRPr="005B5E94" w:rsidRDefault="00AB3A58" w:rsidP="0041366E">
      <w:pPr>
        <w:spacing w:after="0" w:line="276" w:lineRule="auto"/>
        <w:jc w:val="both"/>
        <w:rPr>
          <w:rFonts w:ascii="Arial Narrow" w:eastAsia="Arial Narrow" w:hAnsi="Arial Narrow" w:cs="Arial Narrow"/>
          <w:color w:val="000000"/>
          <w:kern w:val="0"/>
          <w:lang w:eastAsia="es-PE"/>
          <w14:ligatures w14:val="none"/>
        </w:rPr>
      </w:pPr>
      <w:r w:rsidRPr="005B5E94">
        <w:rPr>
          <w:rFonts w:ascii="Arial Narrow" w:eastAsia="Arial Narrow" w:hAnsi="Arial Narrow" w:cs="Arial Narrow"/>
          <w:b/>
          <w:color w:val="000000"/>
          <w:kern w:val="0"/>
          <w:lang w:eastAsia="es-PE"/>
          <w14:ligatures w14:val="none"/>
        </w:rPr>
        <w:t xml:space="preserve">CUARTO: </w:t>
      </w:r>
      <w:r w:rsidRPr="005B5E94">
        <w:rPr>
          <w:rFonts w:ascii="Arial Narrow" w:eastAsia="Arial Narrow" w:hAnsi="Arial Narrow" w:cs="Arial Narrow"/>
          <w:color w:val="000000"/>
          <w:kern w:val="0"/>
          <w:lang w:eastAsia="es-PE"/>
          <w14:ligatures w14:val="none"/>
        </w:rPr>
        <w:t xml:space="preserve">correr traslado de la denuncia interpuesta </w:t>
      </w:r>
      <w:r w:rsidRPr="005B5E94">
        <w:rPr>
          <w:rFonts w:ascii="Arial Narrow" w:eastAsia="Times New Roman" w:hAnsi="Arial Narrow" w:cs="Arial"/>
          <w:color w:val="000000"/>
          <w:kern w:val="0"/>
          <w:lang w:val="es-ES" w:eastAsia="es-ES"/>
          <w14:ligatures w14:val="none"/>
        </w:rPr>
        <w:t xml:space="preserve">el </w:t>
      </w:r>
      <w:r w:rsidR="00D16877" w:rsidRPr="005B5E94">
        <w:rPr>
          <w:rFonts w:ascii="Arial Narrow" w:eastAsia="Times New Roman" w:hAnsi="Arial Narrow" w:cs="Arial"/>
          <w:color w:val="000000"/>
          <w:kern w:val="0"/>
          <w:lang w:val="es-ES" w:eastAsia="es-ES"/>
          <w14:ligatures w14:val="none"/>
        </w:rPr>
        <w:t>21 de marzo de 2025</w:t>
      </w:r>
      <w:r w:rsidRPr="005B5E94">
        <w:rPr>
          <w:rFonts w:ascii="Arial Narrow" w:eastAsia="Calibri" w:hAnsi="Arial Narrow" w:cs="Arial"/>
          <w:kern w:val="0"/>
          <w14:ligatures w14:val="none"/>
        </w:rPr>
        <w:t xml:space="preserve">, </w:t>
      </w:r>
      <w:r w:rsidRPr="005B5E94">
        <w:rPr>
          <w:rFonts w:ascii="Arial Narrow" w:eastAsia="Arial Narrow" w:hAnsi="Arial Narrow" w:cs="Arial Narrow"/>
          <w:color w:val="000000"/>
          <w:kern w:val="0"/>
          <w:lang w:eastAsia="es-PE"/>
          <w14:ligatures w14:val="none"/>
        </w:rPr>
        <w:t>a</w:t>
      </w:r>
      <w:r w:rsidRPr="005B5E94">
        <w:rPr>
          <w:rFonts w:ascii="Arial Narrow" w:eastAsia="Times New Roman" w:hAnsi="Arial Narrow" w:cs="Times New Roman"/>
          <w:color w:val="000000"/>
          <w:kern w:val="0"/>
          <w:shd w:val="clear" w:color="auto" w:fill="FFFFFF"/>
          <w:lang w:eastAsia="es-PE"/>
          <w14:ligatures w14:val="none"/>
        </w:rPr>
        <w:t xml:space="preserve"> </w:t>
      </w:r>
      <w:proofErr w:type="spellStart"/>
      <w:r w:rsidR="009D3F61" w:rsidRPr="005B5E94">
        <w:rPr>
          <w:rFonts w:ascii="Arial Narrow" w:eastAsia="Arial Narrow" w:hAnsi="Arial Narrow" w:cs="Arial Narrow"/>
          <w:bCs/>
        </w:rPr>
        <w:t>Interseguro</w:t>
      </w:r>
      <w:proofErr w:type="spellEnd"/>
      <w:r w:rsidR="009D3F61" w:rsidRPr="005B5E94">
        <w:rPr>
          <w:rFonts w:ascii="Arial Narrow" w:eastAsia="Arial Narrow" w:hAnsi="Arial Narrow" w:cs="Arial Narrow"/>
          <w:bCs/>
        </w:rPr>
        <w:t xml:space="preserve"> Compañía de Seguros S.A.</w:t>
      </w:r>
      <w:r w:rsidRPr="005B5E94">
        <w:rPr>
          <w:rFonts w:ascii="Arial Narrow" w:eastAsia="Arial Narrow" w:hAnsi="Arial Narrow" w:cs="Arial Narrow"/>
          <w:color w:val="000000"/>
          <w:kern w:val="0"/>
          <w:lang w:eastAsia="es-PE"/>
          <w14:ligatures w14:val="none"/>
        </w:rPr>
        <w:t>, para que, de conformidad con lo dispuesto por el artículo 26</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5B5E94" w:rsidRDefault="00AB3A58" w:rsidP="0041366E">
      <w:pPr>
        <w:spacing w:after="0" w:line="276" w:lineRule="auto"/>
        <w:jc w:val="both"/>
        <w:rPr>
          <w:rFonts w:ascii="Arial Narrow" w:eastAsia="Arial Narrow" w:hAnsi="Arial Narrow" w:cs="Arial Narrow"/>
          <w:color w:val="000000"/>
          <w:kern w:val="0"/>
          <w:lang w:eastAsia="es-PE"/>
          <w14:ligatures w14:val="none"/>
        </w:rPr>
      </w:pPr>
    </w:p>
    <w:p w14:paraId="61C1ED8F" w14:textId="0B01D7A7" w:rsidR="008641BD" w:rsidRPr="005B5E94" w:rsidRDefault="00AB3A58" w:rsidP="0041366E">
      <w:pPr>
        <w:spacing w:after="0" w:line="276" w:lineRule="auto"/>
        <w:jc w:val="both"/>
        <w:rPr>
          <w:rFonts w:ascii="Arial Narrow" w:eastAsia="Times New Roman" w:hAnsi="Arial Narrow" w:cs="Arial"/>
          <w:color w:val="000000"/>
          <w:kern w:val="0"/>
          <w:lang w:val="es-ES" w:eastAsia="es-ES"/>
          <w14:ligatures w14:val="none"/>
        </w:rPr>
      </w:pPr>
      <w:r w:rsidRPr="005B5E94">
        <w:rPr>
          <w:rFonts w:ascii="Arial Narrow" w:eastAsia="Arial Narrow" w:hAnsi="Arial Narrow" w:cs="Arial Narrow"/>
          <w:b/>
          <w:color w:val="000000"/>
          <w:kern w:val="0"/>
          <w:lang w:eastAsia="es-PE"/>
          <w14:ligatures w14:val="none"/>
        </w:rPr>
        <w:t xml:space="preserve">QUINTO: </w:t>
      </w:r>
      <w:bookmarkStart w:id="5" w:name="_Hlk188286813"/>
      <w:r w:rsidRPr="005B5E94">
        <w:rPr>
          <w:rFonts w:ascii="Arial Narrow" w:eastAsia="Times New Roman" w:hAnsi="Arial Narrow" w:cs="Arial"/>
          <w:color w:val="000000"/>
          <w:kern w:val="0"/>
          <w:lang w:eastAsia="es-ES"/>
          <w14:ligatures w14:val="none"/>
        </w:rPr>
        <w:t xml:space="preserve">requerir </w:t>
      </w:r>
      <w:r w:rsidRPr="005B5E94">
        <w:rPr>
          <w:rFonts w:ascii="Arial Narrow" w:eastAsia="Times New Roman" w:hAnsi="Arial Narrow" w:cs="Arial"/>
          <w:color w:val="000000"/>
          <w:kern w:val="0"/>
          <w:lang w:val="es-ES" w:eastAsia="es-ES"/>
          <w14:ligatures w14:val="none"/>
        </w:rPr>
        <w:t xml:space="preserve">que, en un </w:t>
      </w:r>
      <w:r w:rsidRPr="005B5E94">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5B5E94">
        <w:rPr>
          <w:rFonts w:ascii="Arial Narrow" w:eastAsia="Times New Roman" w:hAnsi="Arial Narrow" w:cs="Arial"/>
          <w:color w:val="000000"/>
          <w:kern w:val="0"/>
          <w:lang w:eastAsia="es-ES"/>
          <w14:ligatures w14:val="none"/>
        </w:rPr>
        <w:t xml:space="preserve">, </w:t>
      </w:r>
      <w:bookmarkStart w:id="6" w:name="_Hlk188286828"/>
      <w:proofErr w:type="spellStart"/>
      <w:r w:rsidR="009D3F61" w:rsidRPr="005B5E94">
        <w:rPr>
          <w:rFonts w:ascii="Arial Narrow" w:eastAsia="Arial Narrow" w:hAnsi="Arial Narrow" w:cs="Arial Narrow"/>
          <w:bCs/>
        </w:rPr>
        <w:t>Interseguro</w:t>
      </w:r>
      <w:proofErr w:type="spellEnd"/>
      <w:r w:rsidR="009D3F61" w:rsidRPr="005B5E94">
        <w:rPr>
          <w:rFonts w:ascii="Arial Narrow" w:eastAsia="Arial Narrow" w:hAnsi="Arial Narrow" w:cs="Arial Narrow"/>
          <w:bCs/>
        </w:rPr>
        <w:t xml:space="preserve"> Compañía de Seguros S.A.</w:t>
      </w:r>
      <w:r w:rsidRPr="005B5E94">
        <w:rPr>
          <w:rFonts w:ascii="Arial Narrow" w:eastAsia="Times New Roman" w:hAnsi="Arial Narrow" w:cs="Arial"/>
          <w:color w:val="000000"/>
          <w:kern w:val="0"/>
          <w:lang w:eastAsia="es-ES"/>
          <w14:ligatures w14:val="none"/>
        </w:rPr>
        <w:t xml:space="preserve">, </w:t>
      </w:r>
      <w:bookmarkEnd w:id="6"/>
      <w:r w:rsidR="002B7DCD" w:rsidRPr="005B5E94">
        <w:rPr>
          <w:rFonts w:ascii="Arial Narrow" w:eastAsia="Times New Roman" w:hAnsi="Arial Narrow" w:cs="Arial"/>
          <w:color w:val="000000"/>
          <w:kern w:val="0"/>
          <w:lang w:val="es-ES" w:eastAsia="es-ES"/>
          <w14:ligatures w14:val="none"/>
        </w:rPr>
        <w:t xml:space="preserve">cumpla con: </w:t>
      </w:r>
      <w:r w:rsidR="00324AC7" w:rsidRPr="005B5E94">
        <w:rPr>
          <w:rFonts w:ascii="Arial Narrow" w:eastAsia="Times New Roman" w:hAnsi="Arial Narrow" w:cs="Arial"/>
          <w:color w:val="000000"/>
          <w:kern w:val="0"/>
          <w:lang w:val="es-ES" w:eastAsia="es-ES"/>
          <w14:ligatures w14:val="none"/>
        </w:rPr>
        <w:t>(</w:t>
      </w:r>
      <w:r w:rsidR="00374F3C" w:rsidRPr="005B5E94">
        <w:rPr>
          <w:rFonts w:ascii="Arial Narrow" w:eastAsia="Times New Roman" w:hAnsi="Arial Narrow" w:cs="Arial"/>
          <w:color w:val="000000"/>
          <w:kern w:val="0"/>
          <w:lang w:val="es-ES" w:eastAsia="es-ES"/>
          <w14:ligatures w14:val="none"/>
        </w:rPr>
        <w:t>i) presentar una copia completa, legible y debidamente suscrita del certificado </w:t>
      </w:r>
      <w:r w:rsidR="00374F3C" w:rsidRPr="005B5E94">
        <w:rPr>
          <w:rFonts w:ascii="Arial Narrow" w:eastAsia="Times New Roman" w:hAnsi="Arial Narrow" w:cs="Arial"/>
          <w:color w:val="000000"/>
          <w:kern w:val="0"/>
          <w:lang w:eastAsia="es-ES"/>
          <w14:ligatures w14:val="none"/>
        </w:rPr>
        <w:t>593277681</w:t>
      </w:r>
      <w:r w:rsidR="00374F3C" w:rsidRPr="005B5E94">
        <w:rPr>
          <w:rFonts w:ascii="Arial Narrow" w:eastAsia="Times New Roman" w:hAnsi="Arial Narrow" w:cs="Arial"/>
          <w:color w:val="000000"/>
          <w:kern w:val="0"/>
          <w:lang w:val="es-ES" w:eastAsia="es-ES"/>
          <w14:ligatures w14:val="none"/>
        </w:rPr>
        <w:t xml:space="preserve"> del Seguro Obligatorio de Accidentes de Tránsito; y, (</w:t>
      </w:r>
      <w:proofErr w:type="spellStart"/>
      <w:r w:rsidR="00374F3C" w:rsidRPr="005B5E94">
        <w:rPr>
          <w:rFonts w:ascii="Arial Narrow" w:eastAsia="Times New Roman" w:hAnsi="Arial Narrow" w:cs="Arial"/>
          <w:color w:val="000000"/>
          <w:kern w:val="0"/>
          <w:lang w:val="es-ES" w:eastAsia="es-ES"/>
          <w14:ligatures w14:val="none"/>
        </w:rPr>
        <w:t>ii</w:t>
      </w:r>
      <w:proofErr w:type="spellEnd"/>
      <w:r w:rsidR="00374F3C" w:rsidRPr="005B5E94">
        <w:rPr>
          <w:rFonts w:ascii="Arial Narrow" w:eastAsia="Times New Roman" w:hAnsi="Arial Narrow" w:cs="Arial"/>
          <w:color w:val="000000"/>
          <w:kern w:val="0"/>
          <w:lang w:val="es-ES" w:eastAsia="es-ES"/>
          <w14:ligatures w14:val="none"/>
        </w:rPr>
        <w:t xml:space="preserve">) presentar todas las comunicaciones cursadas con </w:t>
      </w:r>
      <w:r w:rsidR="004C4199" w:rsidRPr="005B5E94">
        <w:rPr>
          <w:rFonts w:ascii="Arial Narrow" w:eastAsia="Times New Roman" w:hAnsi="Arial Narrow" w:cs="Arial"/>
          <w:color w:val="000000"/>
          <w:kern w:val="0"/>
          <w:lang w:val="es-ES" w:eastAsia="es-ES"/>
          <w14:ligatures w14:val="none"/>
        </w:rPr>
        <w:t>la</w:t>
      </w:r>
      <w:r w:rsidR="00374F3C" w:rsidRPr="005B5E94">
        <w:rPr>
          <w:rFonts w:ascii="Arial Narrow" w:eastAsia="Times New Roman" w:hAnsi="Arial Narrow" w:cs="Arial"/>
          <w:color w:val="000000"/>
          <w:kern w:val="0"/>
          <w:lang w:val="es-ES" w:eastAsia="es-ES"/>
          <w14:ligatures w14:val="none"/>
        </w:rPr>
        <w:t xml:space="preserve"> denunciante en virtud del hecho materia de denuncia</w:t>
      </w:r>
      <w:r w:rsidR="00324AC7" w:rsidRPr="005B5E94">
        <w:rPr>
          <w:rFonts w:ascii="Arial Narrow" w:eastAsia="Times New Roman" w:hAnsi="Arial Narrow" w:cs="Arial"/>
          <w:color w:val="000000"/>
          <w:kern w:val="0"/>
          <w:lang w:val="es-ES" w:eastAsia="es-ES"/>
          <w14:ligatures w14:val="none"/>
        </w:rPr>
        <w:t>.</w:t>
      </w:r>
    </w:p>
    <w:p w14:paraId="6A128BE5" w14:textId="77777777" w:rsidR="002B7DCD" w:rsidRPr="005B5E94" w:rsidRDefault="002B7DCD" w:rsidP="0041366E">
      <w:pPr>
        <w:spacing w:after="0" w:line="276"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5B5E94" w:rsidRDefault="00AB3A58" w:rsidP="0041366E">
      <w:pPr>
        <w:spacing w:after="0" w:line="276" w:lineRule="auto"/>
        <w:jc w:val="both"/>
        <w:rPr>
          <w:rFonts w:ascii="Arial Narrow" w:eastAsia="Arial Narrow" w:hAnsi="Arial Narrow" w:cs="Arial Narrow"/>
          <w:color w:val="000000"/>
          <w:kern w:val="0"/>
          <w:lang w:eastAsia="es-PE"/>
          <w14:ligatures w14:val="none"/>
        </w:rPr>
      </w:pPr>
      <w:r w:rsidRPr="005B5E94">
        <w:rPr>
          <w:rFonts w:ascii="Arial Narrow" w:eastAsia="Arial Narrow" w:hAnsi="Arial Narrow" w:cs="Arial Narrow"/>
          <w:b/>
          <w:color w:val="000000"/>
          <w:kern w:val="0"/>
          <w:lang w:eastAsia="es-PE"/>
          <w14:ligatures w14:val="none"/>
        </w:rPr>
        <w:t>SEXTO:</w:t>
      </w:r>
      <w:r w:rsidRPr="005B5E94">
        <w:rPr>
          <w:rFonts w:ascii="Arial Narrow" w:eastAsia="Arial Narrow" w:hAnsi="Arial Narrow" w:cs="Arial Narrow"/>
          <w:color w:val="000000"/>
          <w:kern w:val="0"/>
          <w:lang w:eastAsia="es-PE"/>
          <w14:ligatures w14:val="none"/>
        </w:rPr>
        <w:t xml:space="preserve"> </w:t>
      </w:r>
      <w:bookmarkStart w:id="7" w:name="_Hlk188286915"/>
      <w:r w:rsidRPr="005B5E94">
        <w:rPr>
          <w:rFonts w:ascii="Arial Narrow" w:eastAsia="Arial Narrow" w:hAnsi="Arial Narrow" w:cs="Arial Narrow"/>
          <w:color w:val="000000"/>
          <w:kern w:val="0"/>
          <w:lang w:eastAsia="es-PE"/>
          <w14:ligatures w14:val="none"/>
        </w:rPr>
        <w:t>informar a las partes que el artículo 110</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xml:space="preserve"> de la Ley 29571, Código de Protección y Defensa del Consumidor</w:t>
      </w:r>
      <w:r w:rsidRPr="005B5E94">
        <w:rPr>
          <w:rFonts w:ascii="Arial Narrow" w:eastAsia="Arial Narrow" w:hAnsi="Arial Narrow" w:cs="Times New Roman"/>
          <w:color w:val="000000"/>
          <w:kern w:val="0"/>
          <w:vertAlign w:val="superscript"/>
          <w:lang w:eastAsia="es-PE"/>
          <w14:ligatures w14:val="none"/>
        </w:rPr>
        <w:footnoteReference w:id="8"/>
      </w:r>
      <w:r w:rsidRPr="005B5E94">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5B5E94">
        <w:rPr>
          <w:rFonts w:ascii="Arial Narrow" w:eastAsia="Arial Narrow" w:hAnsi="Arial Narrow" w:cs="Arial Narrow"/>
          <w:color w:val="000000"/>
          <w:kern w:val="0"/>
          <w:lang w:eastAsia="es-PE"/>
          <w14:ligatures w14:val="none"/>
        </w:rPr>
        <w:lastRenderedPageBreak/>
        <w:t>que puedan ordenarse de acuerdo a lo estipulado en los artículos 114</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115</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xml:space="preserve"> y 116</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xml:space="preserve"> de la referida norma</w:t>
      </w:r>
      <w:r w:rsidR="00B2526D" w:rsidRPr="005B5E94">
        <w:rPr>
          <w:rFonts w:ascii="Arial Narrow" w:eastAsia="Arial Narrow" w:hAnsi="Arial Narrow" w:cs="Times New Roman"/>
          <w:color w:val="000000"/>
          <w:kern w:val="0"/>
          <w:vertAlign w:val="superscript"/>
          <w:lang w:eastAsia="es-PE"/>
          <w14:ligatures w14:val="none"/>
        </w:rPr>
        <w:footnoteReference w:id="9"/>
      </w:r>
      <w:r w:rsidRPr="005B5E94">
        <w:rPr>
          <w:rFonts w:ascii="Arial Narrow" w:eastAsia="Arial Narrow" w:hAnsi="Arial Narrow" w:cs="Arial Narrow"/>
          <w:color w:val="000000"/>
          <w:kern w:val="0"/>
          <w:lang w:eastAsia="es-PE"/>
          <w14:ligatures w14:val="none"/>
        </w:rPr>
        <w:t xml:space="preserve">. </w:t>
      </w:r>
      <w:bookmarkEnd w:id="7"/>
      <w:r w:rsidRPr="005B5E94">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5B5E94">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xml:space="preserve"> del Código</w:t>
      </w:r>
      <w:r w:rsidRPr="005B5E94">
        <w:rPr>
          <w:rFonts w:ascii="Arial Narrow" w:eastAsia="Arial Narrow" w:hAnsi="Arial Narrow" w:cs="Times New Roman"/>
          <w:color w:val="000000"/>
          <w:kern w:val="0"/>
          <w:vertAlign w:val="superscript"/>
          <w:lang w:eastAsia="es-PE"/>
          <w14:ligatures w14:val="none"/>
        </w:rPr>
        <w:footnoteReference w:id="10"/>
      </w:r>
      <w:r w:rsidRPr="005B5E94">
        <w:rPr>
          <w:rFonts w:ascii="Arial Narrow" w:eastAsia="Arial Narrow" w:hAnsi="Arial Narrow" w:cs="Arial Narrow"/>
          <w:color w:val="000000"/>
          <w:kern w:val="0"/>
          <w:lang w:eastAsia="es-PE"/>
          <w14:ligatures w14:val="none"/>
        </w:rPr>
        <w:t>.</w:t>
      </w:r>
    </w:p>
    <w:p w14:paraId="60BC1406" w14:textId="77777777" w:rsidR="00AB3A58" w:rsidRPr="005B5E94" w:rsidRDefault="00AB3A58" w:rsidP="0041366E">
      <w:pPr>
        <w:shd w:val="clear" w:color="auto" w:fill="FFFFFF"/>
        <w:spacing w:after="0" w:line="276" w:lineRule="auto"/>
        <w:jc w:val="both"/>
        <w:rPr>
          <w:rFonts w:ascii="Arial Narrow" w:eastAsia="Arial Narrow" w:hAnsi="Arial Narrow" w:cs="Arial Narrow"/>
          <w:b/>
          <w:color w:val="000000"/>
          <w:kern w:val="0"/>
          <w:lang w:eastAsia="es-PE"/>
          <w14:ligatures w14:val="none"/>
        </w:rPr>
      </w:pPr>
    </w:p>
    <w:p w14:paraId="2A591567" w14:textId="755DA274" w:rsidR="00AB3A58" w:rsidRPr="005B5E94" w:rsidRDefault="00AB3A58" w:rsidP="0041366E">
      <w:pPr>
        <w:shd w:val="clear" w:color="auto" w:fill="FFFFFF"/>
        <w:spacing w:after="0" w:line="276" w:lineRule="auto"/>
        <w:jc w:val="both"/>
        <w:rPr>
          <w:rFonts w:ascii="Arial Narrow" w:eastAsia="Arial Narrow" w:hAnsi="Arial Narrow" w:cs="Arial Narrow"/>
          <w:color w:val="000000"/>
          <w:kern w:val="0"/>
          <w:lang w:eastAsia="es-PE"/>
          <w14:ligatures w14:val="none"/>
        </w:rPr>
      </w:pPr>
      <w:r w:rsidRPr="005B5E94">
        <w:rPr>
          <w:rFonts w:ascii="Arial Narrow" w:eastAsia="Arial Narrow" w:hAnsi="Arial Narrow" w:cs="Arial Narrow"/>
          <w:b/>
          <w:color w:val="000000"/>
          <w:kern w:val="0"/>
          <w:lang w:eastAsia="es-PE"/>
          <w14:ligatures w14:val="none"/>
        </w:rPr>
        <w:t>SÉTIMO:</w:t>
      </w:r>
      <w:r w:rsidRPr="005B5E94">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5B5E94">
        <w:rPr>
          <w:rFonts w:ascii="Arial Narrow" w:eastAsia="Times New Roman" w:hAnsi="Arial Narrow" w:cs="Segoe UI"/>
          <w:color w:val="000000"/>
          <w:kern w:val="0"/>
          <w:lang w:eastAsia="es-PE"/>
          <w14:ligatures w14:val="none"/>
        </w:rPr>
        <w:t/>
      </w:r>
      <w:r w:rsidRPr="005B5E94">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5B5E94" w:rsidRDefault="00AB3A58" w:rsidP="0041366E">
      <w:pPr>
        <w:shd w:val="clear" w:color="auto" w:fill="FFFFFF"/>
        <w:spacing w:after="0" w:line="276" w:lineRule="auto"/>
        <w:jc w:val="both"/>
        <w:rPr>
          <w:rFonts w:ascii="Arial Narrow" w:eastAsia="Arial Narrow" w:hAnsi="Arial Narrow" w:cs="Arial Narrow"/>
          <w:color w:val="000000"/>
          <w:kern w:val="0"/>
          <w:lang w:eastAsia="es-PE"/>
          <w14:ligatures w14:val="none"/>
        </w:rPr>
      </w:pPr>
    </w:p>
    <w:p w14:paraId="563B5C6F" w14:textId="242E415D" w:rsidR="00AB3A58" w:rsidRPr="005B5E94" w:rsidRDefault="00AB3A58" w:rsidP="0041366E">
      <w:pPr>
        <w:suppressAutoHyphens/>
        <w:spacing w:after="0" w:line="276" w:lineRule="auto"/>
        <w:jc w:val="both"/>
        <w:rPr>
          <w:rFonts w:ascii="Arial Narrow" w:eastAsia="Calibri" w:hAnsi="Arial Narrow" w:cs="Arial"/>
          <w:kern w:val="0"/>
          <w:u w:val="single"/>
          <w14:ligatures w14:val="none"/>
        </w:rPr>
      </w:pPr>
      <w:r w:rsidRPr="005B5E94">
        <w:rPr>
          <w:rFonts w:ascii="Arial Narrow" w:eastAsia="Calibri" w:hAnsi="Arial Narrow" w:cs="Arial"/>
          <w:b/>
          <w:bCs/>
          <w:kern w:val="0"/>
          <w14:ligatures w14:val="none"/>
        </w:rPr>
        <w:t>OCTAVO</w:t>
      </w:r>
      <w:r w:rsidRPr="005B5E94">
        <w:rPr>
          <w:rFonts w:ascii="Arial Narrow" w:eastAsia="Calibri" w:hAnsi="Arial Narrow" w:cs="Arial"/>
          <w:b/>
          <w:kern w:val="0"/>
          <w14:ligatures w14:val="none"/>
        </w:rPr>
        <w:t>:</w:t>
      </w:r>
      <w:r w:rsidRPr="005B5E94">
        <w:rPr>
          <w:rFonts w:ascii="Arial Narrow" w:eastAsia="Calibri" w:hAnsi="Arial Narrow" w:cs="Arial"/>
          <w:kern w:val="0"/>
          <w14:ligatures w14:val="none"/>
        </w:rPr>
        <w:t xml:space="preserve"> comunicar a las partes que, </w:t>
      </w:r>
      <w:proofErr w:type="gramStart"/>
      <w:r w:rsidRPr="005B5E94">
        <w:rPr>
          <w:rFonts w:ascii="Arial Narrow" w:eastAsia="Calibri" w:hAnsi="Arial Narrow" w:cs="Arial"/>
          <w:kern w:val="0"/>
          <w14:ligatures w14:val="none"/>
        </w:rPr>
        <w:t>de acuerdo a</w:t>
      </w:r>
      <w:proofErr w:type="gramEnd"/>
      <w:r w:rsidRPr="005B5E94">
        <w:rPr>
          <w:rFonts w:ascii="Arial Narrow" w:eastAsia="Calibri" w:hAnsi="Arial Narrow" w:cs="Arial"/>
          <w:kern w:val="0"/>
          <w14:ligatures w14:val="none"/>
        </w:rPr>
        <w:t xml:space="preserve"> lo señalado por el artículo 29</w:t>
      </w:r>
      <w:r w:rsidR="00B2526D" w:rsidRPr="005B5E94">
        <w:rPr>
          <w:rFonts w:ascii="Arial Narrow" w:eastAsia="Times New Roman" w:hAnsi="Arial Narrow" w:cs="Segoe UI"/>
          <w:color w:val="000000"/>
          <w:kern w:val="0"/>
          <w:lang w:eastAsia="es-PE"/>
          <w14:ligatures w14:val="none"/>
        </w:rPr>
        <w:t/>
      </w:r>
      <w:r w:rsidRPr="005B5E94">
        <w:rPr>
          <w:rFonts w:ascii="Arial Narrow" w:eastAsia="Calibri" w:hAnsi="Arial Narrow" w:cs="Arial"/>
          <w:kern w:val="0"/>
          <w14:ligatures w14:val="none"/>
        </w:rPr>
        <w:t xml:space="preserve"> del Decreto Legislativo 807</w:t>
      </w:r>
      <w:r w:rsidRPr="005B5E94">
        <w:rPr>
          <w:rFonts w:ascii="Arial Narrow" w:eastAsia="Calibri" w:hAnsi="Arial Narrow" w:cs="Arial"/>
          <w:kern w:val="0"/>
          <w:vertAlign w:val="superscript"/>
          <w14:ligatures w14:val="none"/>
        </w:rPr>
        <w:footnoteReference w:id="11"/>
      </w:r>
      <w:r w:rsidRPr="005B5E94">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5B5E94">
        <w:rPr>
          <w:rFonts w:ascii="Arial Narrow" w:eastAsia="Calibri" w:hAnsi="Arial Narrow" w:cs="Arial"/>
          <w:kern w:val="0"/>
          <w:u w:val="single"/>
          <w14:ligatures w14:val="none"/>
        </w:rPr>
        <w:t>expresamente su facultad para asistir y conciliar en su representación</w:t>
      </w:r>
      <w:r w:rsidRPr="005B5E94">
        <w:rPr>
          <w:rFonts w:ascii="Arial Narrow" w:eastAsia="Calibri" w:hAnsi="Arial Narrow" w:cs="Arial"/>
          <w:bCs/>
          <w:kern w:val="0"/>
          <w14:ligatures w14:val="none"/>
        </w:rPr>
        <w:t>.</w:t>
      </w:r>
      <w:r w:rsidRPr="005B5E94">
        <w:rPr>
          <w:rFonts w:ascii="Arial Narrow" w:eastAsia="Calibri" w:hAnsi="Arial Narrow" w:cs="Arial"/>
          <w:b/>
          <w:bCs/>
          <w:kern w:val="0"/>
          <w14:ligatures w14:val="none"/>
        </w:rPr>
        <w:t xml:space="preserve"> </w:t>
      </w:r>
      <w:r w:rsidRPr="005B5E94">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5B5E94" w:rsidRDefault="00AB3A58" w:rsidP="0041366E">
      <w:pPr>
        <w:suppressAutoHyphens/>
        <w:spacing w:after="0" w:line="276" w:lineRule="auto"/>
        <w:jc w:val="both"/>
        <w:rPr>
          <w:rFonts w:ascii="Arial Narrow" w:eastAsia="Calibri" w:hAnsi="Arial Narrow" w:cs="Arial"/>
          <w:kern w:val="0"/>
          <w:u w:val="single"/>
          <w14:ligatures w14:val="none"/>
        </w:rPr>
      </w:pPr>
    </w:p>
    <w:p w14:paraId="0081C764" w14:textId="77777777" w:rsidR="00AB3A58" w:rsidRPr="005B5E94" w:rsidRDefault="00AB3A58" w:rsidP="0041366E">
      <w:pPr>
        <w:suppressAutoHyphens/>
        <w:spacing w:after="0" w:line="276" w:lineRule="auto"/>
        <w:jc w:val="both"/>
        <w:rPr>
          <w:rFonts w:ascii="Arial Narrow" w:eastAsia="Times New Roman" w:hAnsi="Arial Narrow" w:cs="Times New Roman"/>
          <w:color w:val="000000"/>
          <w:kern w:val="0"/>
          <w:lang w:eastAsia="es-PE"/>
          <w14:ligatures w14:val="none"/>
        </w:rPr>
      </w:pPr>
      <w:r w:rsidRPr="005B5E94">
        <w:rPr>
          <w:rFonts w:ascii="Arial Narrow" w:eastAsia="Times New Roman" w:hAnsi="Arial Narrow" w:cs="Times New Roman"/>
          <w:b/>
          <w:color w:val="000000"/>
          <w:kern w:val="0"/>
          <w:lang w:eastAsia="es-PE"/>
          <w14:ligatures w14:val="none"/>
        </w:rPr>
        <w:t>NOVENO:</w:t>
      </w:r>
      <w:r w:rsidRPr="005B5E94">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5B5E94" w:rsidRDefault="00AB3A58" w:rsidP="0041366E">
      <w:pPr>
        <w:suppressAutoHyphens/>
        <w:spacing w:after="0" w:line="276" w:lineRule="auto"/>
        <w:jc w:val="both"/>
        <w:rPr>
          <w:rFonts w:ascii="Arial Narrow" w:eastAsia="Times New Roman" w:hAnsi="Arial Narrow" w:cs="Times New Roman"/>
          <w:color w:val="000000"/>
          <w:kern w:val="0"/>
          <w:lang w:eastAsia="es-PE"/>
          <w14:ligatures w14:val="none"/>
        </w:rPr>
      </w:pPr>
    </w:p>
    <w:p w14:paraId="0C6FF7AB" w14:textId="31D79B7C" w:rsidR="00BC2DFD" w:rsidRPr="005B5E94" w:rsidRDefault="00AB3A58" w:rsidP="0041366E">
      <w:pPr>
        <w:suppressAutoHyphens/>
        <w:spacing w:after="0" w:line="276" w:lineRule="auto"/>
        <w:jc w:val="both"/>
        <w:rPr>
          <w:rFonts w:ascii="Arial Narrow" w:hAnsi="Arial Narrow" w:cs="Arial"/>
        </w:rPr>
      </w:pPr>
      <w:r w:rsidRPr="005B5E94">
        <w:rPr>
          <w:rFonts w:ascii="Arial Narrow" w:hAnsi="Arial Narrow" w:cs="Arial"/>
          <w:b/>
          <w:spacing w:val="-3"/>
          <w:kern w:val="0"/>
          <w14:ligatures w14:val="none"/>
        </w:rPr>
        <w:t>DÉCIMO:</w:t>
      </w:r>
      <w:r w:rsidRPr="005B5E94">
        <w:rPr>
          <w:rFonts w:ascii="Arial Narrow" w:hAnsi="Arial Narrow" w:cs="Arial"/>
          <w:bCs/>
          <w:spacing w:val="-3"/>
          <w:kern w:val="0"/>
          <w14:ligatures w14:val="none"/>
        </w:rPr>
        <w:t xml:space="preserve"> requerir </w:t>
      </w:r>
      <w:r w:rsidR="00022420" w:rsidRPr="005B5E94">
        <w:rPr>
          <w:rFonts w:ascii="Arial Narrow" w:hAnsi="Arial Narrow" w:cs="Arial"/>
          <w:bCs/>
          <w:spacing w:val="-3"/>
          <w:kern w:val="0"/>
          <w14:ligatures w14:val="none"/>
        </w:rPr>
        <w:t>a la señora</w:t>
      </w:r>
      <w:r w:rsidR="00911D96" w:rsidRPr="005B5E94">
        <w:rPr>
          <w:rFonts w:ascii="Arial Narrow" w:eastAsia="Times New Roman" w:hAnsi="Arial Narrow" w:cs="Times New Roman"/>
          <w:color w:val="000000"/>
          <w:kern w:val="0"/>
          <w:shd w:val="clear" w:color="auto" w:fill="FFFFFF"/>
          <w:lang w:eastAsia="es-PE"/>
          <w14:ligatures w14:val="none"/>
        </w:rPr>
        <w:t xml:space="preserve"> </w:t>
      </w:r>
      <w:r w:rsidR="00022420" w:rsidRPr="005B5E94">
        <w:rPr>
          <w:rFonts w:ascii="Arial Narrow" w:eastAsia="Times New Roman" w:hAnsi="Arial Narrow" w:cs="Times New Roman"/>
          <w:color w:val="000000"/>
          <w:kern w:val="0"/>
          <w:shd w:val="clear" w:color="auto" w:fill="FFFFFF"/>
          <w:lang w:eastAsia="es-PE"/>
          <w14:ligatures w14:val="none"/>
        </w:rPr>
        <w:t xml:space="preserve">Diana del Carmen Caicedo Santiago </w:t>
      </w:r>
      <w:r w:rsidRPr="005B5E94">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B2526D" w:rsidRPr="005B5E94">
        <w:rPr>
          <w:rFonts w:ascii="Arial Narrow" w:eastAsia="Times New Roman" w:hAnsi="Arial Narrow" w:cs="Segoe UI"/>
          <w:color w:val="000000"/>
          <w:kern w:val="0"/>
          <w:lang w:eastAsia="es-PE"/>
          <w14:ligatures w14:val="none"/>
        </w:rPr>
        <w:t/>
      </w:r>
      <w:r w:rsidRPr="005B5E94">
        <w:rPr>
          <w:rFonts w:ascii="Arial Narrow" w:hAnsi="Arial Narrow"/>
          <w:color w:val="000000"/>
        </w:rPr>
        <w:t xml:space="preserve"> del Texto Único Ordenado de la Ley del Procedimiento Administrativo General, aprobado mediante Decreto Supremo 006-2026-JUS, bajo </w:t>
      </w:r>
      <w:r w:rsidRPr="005B5E94">
        <w:rPr>
          <w:rFonts w:ascii="Arial Narrow" w:hAnsi="Arial Narrow"/>
          <w:color w:val="000000"/>
        </w:rPr>
        <w:lastRenderedPageBreak/>
        <w:t>apercibimiento de rehacer el acto de notificación y notificarle conforme al numeral 1 del artículo 20</w:t>
      </w:r>
      <w:r w:rsidR="00B2526D" w:rsidRPr="005B5E94">
        <w:rPr>
          <w:rFonts w:ascii="Arial Narrow" w:eastAsia="Times New Roman" w:hAnsi="Arial Narrow" w:cs="Segoe UI"/>
          <w:color w:val="000000"/>
          <w:kern w:val="0"/>
          <w:lang w:eastAsia="es-PE"/>
          <w14:ligatures w14:val="none"/>
        </w:rPr>
        <w:t/>
      </w:r>
      <w:r w:rsidRPr="005B5E94">
        <w:rPr>
          <w:rFonts w:ascii="Arial Narrow" w:hAnsi="Arial Narrow"/>
          <w:color w:val="000000"/>
        </w:rPr>
        <w:t xml:space="preserve"> del citado cuerpo normativo</w:t>
      </w:r>
      <w:r w:rsidRPr="005B5E94">
        <w:rPr>
          <w:rFonts w:ascii="Arial Narrow" w:hAnsi="Arial Narrow"/>
          <w:vertAlign w:val="superscript"/>
        </w:rPr>
        <w:footnoteReference w:id="12"/>
      </w:r>
      <w:r w:rsidRPr="005B5E94">
        <w:rPr>
          <w:rFonts w:ascii="Arial Narrow" w:hAnsi="Arial Narrow" w:cs="Arial"/>
        </w:rPr>
        <w:t>.</w:t>
      </w:r>
    </w:p>
    <w:p w14:paraId="4262EF3A" w14:textId="77777777" w:rsidR="008C5FC5" w:rsidRPr="005B5E94" w:rsidRDefault="008C5FC5" w:rsidP="0041366E">
      <w:pPr>
        <w:suppressAutoHyphens/>
        <w:spacing w:after="0" w:line="276" w:lineRule="auto"/>
        <w:jc w:val="both"/>
        <w:rPr>
          <w:rFonts w:ascii="Arial Narrow" w:hAnsi="Arial Narrow" w:cs="Arial"/>
        </w:rPr>
      </w:pPr>
    </w:p>
    <w:p w14:paraId="3E7D0202" w14:textId="77777777" w:rsidR="00BC2DFD" w:rsidRPr="005B5E94" w:rsidRDefault="00BC2DFD" w:rsidP="0041366E">
      <w:pPr>
        <w:suppressAutoHyphens/>
        <w:spacing w:line="276" w:lineRule="auto"/>
        <w:jc w:val="both"/>
        <w:rPr>
          <w:rFonts w:ascii="Arial Narrow" w:hAnsi="Arial Narrow" w:cs="Arial"/>
        </w:rPr>
      </w:pPr>
      <w:r w:rsidRPr="005B5E94">
        <w:rPr>
          <w:rFonts w:ascii="Arial Narrow" w:eastAsia="Arial Narrow" w:hAnsi="Arial Narrow" w:cs="Arial Narrow"/>
          <w:b/>
          <w:bCs/>
        </w:rPr>
        <w:t>DÉCIMO PRIMERO:</w:t>
      </w:r>
      <w:r w:rsidRPr="005B5E94">
        <w:rPr>
          <w:rFonts w:ascii="Arial Narrow" w:eastAsia="Arial Narrow" w:hAnsi="Arial Narrow" w:cs="Arial Narrow"/>
        </w:rPr>
        <w:t xml:space="preserve"> </w:t>
      </w:r>
      <w:r w:rsidRPr="005B5E94">
        <w:rPr>
          <w:rFonts w:ascii="Arial Narrow" w:hAnsi="Arial Narrow"/>
          <w:color w:val="000000"/>
        </w:rPr>
        <w:t xml:space="preserve">requerir a </w:t>
      </w:r>
      <w:proofErr w:type="spellStart"/>
      <w:r w:rsidRPr="005B5E94">
        <w:rPr>
          <w:rFonts w:ascii="Arial Narrow" w:eastAsia="Arial Narrow" w:hAnsi="Arial Narrow" w:cs="Arial Narrow"/>
          <w:bCs/>
        </w:rPr>
        <w:t>Interseguro</w:t>
      </w:r>
      <w:proofErr w:type="spellEnd"/>
      <w:r w:rsidRPr="005B5E94">
        <w:rPr>
          <w:rFonts w:ascii="Arial Narrow" w:eastAsia="Arial Narrow" w:hAnsi="Arial Narrow" w:cs="Arial Narrow"/>
          <w:bCs/>
        </w:rPr>
        <w:t xml:space="preserve"> Compañía de Seguros S.A. </w:t>
      </w:r>
      <w:r w:rsidRPr="005B5E94">
        <w:rPr>
          <w:rFonts w:ascii="Arial Narrow" w:hAnsi="Arial Narrow"/>
          <w:shd w:val="clear" w:color="auto" w:fill="FFFFFF"/>
        </w:rPr>
        <w:t xml:space="preserve">para que, </w:t>
      </w:r>
      <w:r w:rsidRPr="005B5E94">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F2FA092" w14:textId="5CC2EAFB" w:rsidR="00AB3A58" w:rsidRPr="005B5E94" w:rsidRDefault="00AB3A58" w:rsidP="005B5E94">
      <w:pPr>
        <w:suppressAutoHyphens/>
        <w:spacing w:after="0" w:line="240" w:lineRule="auto"/>
        <w:jc w:val="both"/>
        <w:rPr>
          <w:rFonts w:ascii="Arial Narrow" w:hAnsi="Arial Narrow" w:cs="Arial"/>
        </w:rPr>
      </w:pPr>
    </w:p>
    <w:p w14:paraId="212FCE7B" w14:textId="77777777" w:rsidR="00AB3A58" w:rsidRPr="005B5E94" w:rsidRDefault="00AB3A58" w:rsidP="005B5E94">
      <w:pPr>
        <w:suppressAutoHyphens/>
        <w:spacing w:after="0" w:line="240" w:lineRule="auto"/>
        <w:jc w:val="both"/>
        <w:rPr>
          <w:rFonts w:ascii="Arial Narrow" w:hAnsi="Arial Narrow" w:cs="Arial"/>
        </w:rPr>
      </w:pPr>
    </w:p>
    <w:p w14:paraId="39963B7E" w14:textId="77777777" w:rsidR="00AB3A58" w:rsidRPr="005B5E94" w:rsidRDefault="00AB3A58" w:rsidP="005B5E94">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5B5E94" w:rsidRDefault="00AB3A58" w:rsidP="005B5E94">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5B5E94" w:rsidRDefault="00AB3A58" w:rsidP="005B5E94">
      <w:pPr>
        <w:spacing w:after="0" w:line="240" w:lineRule="auto"/>
        <w:jc w:val="both"/>
        <w:rPr>
          <w:rFonts w:ascii="Arial Narrow" w:eastAsia="Arial Narrow" w:hAnsi="Arial Narrow" w:cs="Arial Narrow"/>
          <w:b/>
          <w:color w:val="000000"/>
          <w:kern w:val="0"/>
          <w:lang w:eastAsia="es-PE"/>
          <w14:ligatures w14:val="none"/>
        </w:rPr>
      </w:pPr>
    </w:p>
    <w:bookmarkEnd w:id="0"/>
    <w:p w14:paraId="3C0FA5B1" w14:textId="77777777" w:rsidR="00002229" w:rsidRPr="005B5E94" w:rsidRDefault="00002229" w:rsidP="005B5E94">
      <w:pPr>
        <w:spacing w:after="0" w:line="240" w:lineRule="auto"/>
        <w:jc w:val="both"/>
        <w:rPr>
          <w:rFonts w:ascii="Arial Narrow" w:eastAsia="Arial Narrow" w:hAnsi="Arial Narrow" w:cs="Arial Narrow"/>
          <w:b/>
          <w:color w:val="000000"/>
          <w:kern w:val="0"/>
          <w:lang w:eastAsia="es-PE"/>
          <w14:ligatures w14:val="none"/>
        </w:rPr>
      </w:pPr>
    </w:p>
    <w:p w14:paraId="15B786E2" w14:textId="77777777" w:rsidR="00315A89" w:rsidRPr="005B5E94" w:rsidRDefault="00315A89" w:rsidP="005B5E94">
      <w:pPr>
        <w:spacing w:after="0" w:line="240" w:lineRule="auto"/>
        <w:jc w:val="both"/>
        <w:rPr>
          <w:rFonts w:ascii="Arial Narrow" w:eastAsia="Arial Narrow" w:hAnsi="Arial Narrow" w:cs="Arial Narrow"/>
          <w:b/>
          <w:color w:val="000000"/>
          <w:kern w:val="0"/>
          <w:lang w:eastAsia="es-PE"/>
          <w14:ligatures w14:val="none"/>
        </w:rPr>
      </w:pPr>
    </w:p>
    <w:p w14:paraId="3CBE4A11" w14:textId="77777777" w:rsidR="00315A89" w:rsidRPr="005B5E94" w:rsidRDefault="00315A89" w:rsidP="005B5E94">
      <w:pPr>
        <w:shd w:val="clear" w:color="auto" w:fill="FFFFFF"/>
        <w:spacing w:after="0" w:line="240" w:lineRule="auto"/>
        <w:jc w:val="center"/>
        <w:rPr>
          <w:rFonts w:ascii="Arial Narrow" w:eastAsia="Calibri" w:hAnsi="Arial Narrow" w:cs="Arial"/>
          <w:b/>
          <w:bCs/>
          <w:color w:val="000000"/>
          <w:kern w:val="0"/>
          <w14:ligatures w14:val="none"/>
        </w:rPr>
      </w:pPr>
      <w:r w:rsidRPr="005B5E94">
        <w:rPr>
          <w:rFonts w:ascii="Arial Narrow" w:eastAsia="Calibri" w:hAnsi="Arial Narrow" w:cs="Arial"/>
          <w:b/>
          <w:bCs/>
          <w:color w:val="000000"/>
          <w:kern w:val="0"/>
          <w14:ligatures w14:val="none"/>
        </w:rPr>
        <w:t>EVELING ROA QUISPE</w:t>
      </w:r>
    </w:p>
    <w:p w14:paraId="6B2C5054" w14:textId="77777777" w:rsidR="00315A89" w:rsidRPr="005B5E94" w:rsidRDefault="00315A89" w:rsidP="005B5E94">
      <w:pPr>
        <w:shd w:val="clear" w:color="auto" w:fill="FFFFFF"/>
        <w:spacing w:after="0" w:line="240" w:lineRule="auto"/>
        <w:jc w:val="center"/>
        <w:rPr>
          <w:rFonts w:ascii="Arial Narrow" w:eastAsia="Calibri" w:hAnsi="Arial Narrow" w:cs="Arial"/>
          <w:b/>
          <w:bCs/>
          <w:color w:val="000000"/>
          <w:kern w:val="0"/>
          <w14:ligatures w14:val="none"/>
        </w:rPr>
      </w:pPr>
      <w:r w:rsidRPr="005B5E94">
        <w:rPr>
          <w:rFonts w:ascii="Arial Narrow" w:eastAsia="Calibri" w:hAnsi="Arial Narrow" w:cs="Arial"/>
          <w:b/>
          <w:bCs/>
          <w:color w:val="000000"/>
          <w:kern w:val="0"/>
          <w14:ligatures w14:val="none"/>
        </w:rPr>
        <w:t>Secretaria Técnica</w:t>
      </w:r>
    </w:p>
    <w:p w14:paraId="1E12A4C6" w14:textId="77777777" w:rsidR="00315A89" w:rsidRPr="005B5E94" w:rsidRDefault="00315A89" w:rsidP="005B5E94">
      <w:pPr>
        <w:shd w:val="clear" w:color="auto" w:fill="FFFFFF"/>
        <w:spacing w:after="0" w:line="240" w:lineRule="auto"/>
        <w:jc w:val="center"/>
        <w:rPr>
          <w:rFonts w:ascii="Arial Narrow" w:eastAsia="Calibri" w:hAnsi="Arial Narrow" w:cs="Times New Roman"/>
          <w:color w:val="000000"/>
          <w:kern w:val="0"/>
          <w14:ligatures w14:val="none"/>
        </w:rPr>
      </w:pPr>
      <w:r w:rsidRPr="005B5E94">
        <w:rPr>
          <w:rFonts w:ascii="Arial Narrow" w:eastAsia="Calibri" w:hAnsi="Arial Narrow" w:cs="Arial"/>
          <w:b/>
          <w:bCs/>
          <w:color w:val="000000"/>
          <w:kern w:val="0"/>
          <w14:ligatures w14:val="none"/>
        </w:rPr>
        <w:t>Comisión </w:t>
      </w:r>
      <w:r w:rsidRPr="005B5E94">
        <w:rPr>
          <w:rFonts w:ascii="Arial Narrow" w:eastAsia="Calibri" w:hAnsi="Arial Narrow" w:cs="Arial"/>
          <w:b/>
          <w:bCs/>
          <w:color w:val="000000"/>
          <w:kern w:val="0"/>
          <w:shd w:val="clear" w:color="auto" w:fill="FFFFFF"/>
          <w14:ligatures w14:val="none"/>
        </w:rPr>
        <w:t>de</w:t>
      </w:r>
      <w:r w:rsidRPr="005B5E94">
        <w:rPr>
          <w:rFonts w:ascii="Arial Narrow" w:eastAsia="Calibri" w:hAnsi="Arial Narrow" w:cs="Arial"/>
          <w:b/>
          <w:bCs/>
          <w:color w:val="000000"/>
          <w:kern w:val="0"/>
          <w14:ligatures w14:val="none"/>
        </w:rPr>
        <w:t> Protección al Consumidor 1</w:t>
      </w:r>
    </w:p>
    <w:p w14:paraId="4C47F5F4" w14:textId="77777777" w:rsidR="00315A89" w:rsidRPr="005B5E94" w:rsidRDefault="00315A89" w:rsidP="005B5E94">
      <w:pPr>
        <w:spacing w:after="0" w:line="240" w:lineRule="auto"/>
        <w:jc w:val="both"/>
        <w:rPr>
          <w:rFonts w:ascii="Arial Narrow" w:eastAsia="Arial Narrow" w:hAnsi="Arial Narrow" w:cs="Arial Narrow"/>
          <w:b/>
          <w:color w:val="000000"/>
          <w:kern w:val="0"/>
          <w:lang w:eastAsia="es-PE"/>
          <w14:ligatures w14:val="none"/>
        </w:rPr>
      </w:pPr>
    </w:p>
    <w:p w14:paraId="7FB36A0D" w14:textId="77777777" w:rsidR="00315A89" w:rsidRPr="005B5E94" w:rsidRDefault="00315A89" w:rsidP="005B5E94">
      <w:pPr>
        <w:spacing w:after="0" w:line="240" w:lineRule="auto"/>
        <w:jc w:val="both"/>
        <w:rPr>
          <w:rFonts w:ascii="Arial Narrow" w:hAnsi="Arial Narrow"/>
        </w:rPr>
      </w:pPr>
      <w:r w:rsidRPr="005B5E94">
        <w:rPr>
          <w:rFonts w:ascii="Arial Narrow" w:eastAsia="Arial Narrow" w:hAnsi="Arial Narrow" w:cs="Arial"/>
          <w:color w:val="000000"/>
          <w:kern w:val="0"/>
          <w:lang w:eastAsia="es-PE"/>
          <w14:ligatures w14:val="none"/>
        </w:rPr>
        <w:t>LSM/JCQ</w:t>
      </w:r>
    </w:p>
    <w:p w14:paraId="7B628B34" w14:textId="77777777" w:rsidR="00002229" w:rsidRPr="005B5E94" w:rsidRDefault="00002229" w:rsidP="005B5E94">
      <w:pPr>
        <w:spacing w:line="240" w:lineRule="auto"/>
        <w:rPr>
          <w:rFonts w:ascii="Arial Narrow" w:hAnsi="Arial Narrow"/>
        </w:rPr>
      </w:pPr>
    </w:p>
    <w:p w14:paraId="4A69497D" w14:textId="77777777" w:rsidR="00AB3A58" w:rsidRPr="005B5E94" w:rsidRDefault="00AB3A58" w:rsidP="005B5E94">
      <w:pPr>
        <w:spacing w:line="240" w:lineRule="auto"/>
        <w:rPr>
          <w:rFonts w:ascii="Arial Narrow" w:hAnsi="Arial Narrow"/>
        </w:rPr>
      </w:pPr>
    </w:p>
    <w:p w14:paraId="44351FDE" w14:textId="77777777" w:rsidR="00AB3A58" w:rsidRPr="005B5E94" w:rsidRDefault="00AB3A58" w:rsidP="005B5E94">
      <w:pPr>
        <w:spacing w:line="240" w:lineRule="auto"/>
        <w:rPr>
          <w:rFonts w:ascii="Arial Narrow" w:hAnsi="Arial Narrow"/>
        </w:rPr>
      </w:pPr>
    </w:p>
    <w:p w14:paraId="0B9A1116" w14:textId="77777777" w:rsidR="001B5674" w:rsidRPr="005B5E94" w:rsidRDefault="001B5674" w:rsidP="005B5E94">
      <w:pPr>
        <w:spacing w:line="240" w:lineRule="auto"/>
        <w:rPr>
          <w:rFonts w:ascii="Arial Narrow" w:hAnsi="Arial Narrow"/>
        </w:rPr>
      </w:pPr>
    </w:p>
    <w:sectPr w:rsidR="001B5674" w:rsidRPr="005B5E94">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384F" w14:textId="77777777" w:rsidR="004909FB" w:rsidRDefault="004909FB" w:rsidP="00AB3A58">
      <w:pPr>
        <w:spacing w:after="0" w:line="240" w:lineRule="auto"/>
      </w:pPr>
      <w:r>
        <w:separator/>
      </w:r>
    </w:p>
  </w:endnote>
  <w:endnote w:type="continuationSeparator" w:id="0">
    <w:p w14:paraId="4E46C71A" w14:textId="77777777" w:rsidR="004909FB" w:rsidRDefault="004909FB"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23453" w14:textId="77777777" w:rsidR="004909FB" w:rsidRDefault="004909FB" w:rsidP="00AB3A58">
      <w:pPr>
        <w:spacing w:after="0" w:line="240" w:lineRule="auto"/>
      </w:pPr>
      <w:r>
        <w:separator/>
      </w:r>
    </w:p>
  </w:footnote>
  <w:footnote w:type="continuationSeparator" w:id="0">
    <w:p w14:paraId="58904848" w14:textId="77777777" w:rsidR="004909FB" w:rsidRDefault="004909FB" w:rsidP="00AB3A58">
      <w:pPr>
        <w:spacing w:after="0" w:line="240" w:lineRule="auto"/>
      </w:pPr>
      <w:r>
        <w:continuationSeparator/>
      </w:r>
    </w:p>
  </w:footnote>
  <w:footnote w:id="1">
    <w:p w14:paraId="45351ED2" w14:textId="375A4B3B" w:rsidR="00BC2DFD" w:rsidRPr="005B5E94" w:rsidRDefault="00BC2DFD" w:rsidP="005B5E94">
      <w:pPr>
        <w:pStyle w:val="Textonotapie"/>
        <w:ind w:left="567" w:hanging="567"/>
        <w:jc w:val="both"/>
        <w:rPr>
          <w:rFonts w:ascii="Arial Narrow" w:hAnsi="Arial Narrow" w:cs="Arial"/>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t xml:space="preserve">Denuncia remitida a esta Comisión mediante MEMORANDUM </w:t>
      </w:r>
      <w:r w:rsidR="00D16877" w:rsidRPr="005B5E94">
        <w:rPr>
          <w:rFonts w:ascii="Arial Narrow" w:hAnsi="Arial Narrow" w:cs="Arial"/>
          <w:sz w:val="16"/>
          <w:szCs w:val="16"/>
        </w:rPr>
        <w:t xml:space="preserve">000587-2025-CPC-LAL/INDECOPI </w:t>
      </w:r>
      <w:r w:rsidRPr="005B5E94">
        <w:rPr>
          <w:rFonts w:ascii="Arial Narrow" w:hAnsi="Arial Narrow" w:cs="Arial"/>
          <w:sz w:val="16"/>
          <w:szCs w:val="16"/>
        </w:rPr>
        <w:t xml:space="preserve">de fecha </w:t>
      </w:r>
      <w:r w:rsidR="00D16877" w:rsidRPr="005B5E94">
        <w:rPr>
          <w:rFonts w:ascii="Arial Narrow" w:hAnsi="Arial Narrow" w:cs="Arial"/>
          <w:sz w:val="16"/>
          <w:szCs w:val="16"/>
        </w:rPr>
        <w:t>21</w:t>
      </w:r>
      <w:r w:rsidRPr="005B5E94">
        <w:rPr>
          <w:rFonts w:ascii="Arial Narrow" w:hAnsi="Arial Narrow" w:cs="Arial"/>
          <w:sz w:val="16"/>
          <w:szCs w:val="16"/>
        </w:rPr>
        <w:t xml:space="preserve"> de abril del 2025, </w:t>
      </w:r>
      <w:proofErr w:type="spellStart"/>
      <w:r w:rsidRPr="005B5E94">
        <w:rPr>
          <w:rFonts w:ascii="Arial Narrow" w:hAnsi="Arial Narrow" w:cs="Arial"/>
          <w:sz w:val="16"/>
          <w:szCs w:val="16"/>
        </w:rPr>
        <w:t>recepcionada</w:t>
      </w:r>
      <w:proofErr w:type="spellEnd"/>
      <w:r w:rsidRPr="005B5E94">
        <w:rPr>
          <w:rFonts w:ascii="Arial Narrow" w:hAnsi="Arial Narrow" w:cs="Arial"/>
          <w:sz w:val="16"/>
          <w:szCs w:val="16"/>
        </w:rPr>
        <w:t xml:space="preserve"> el </w:t>
      </w:r>
      <w:r w:rsidR="00D16877" w:rsidRPr="005B5E94">
        <w:rPr>
          <w:rFonts w:ascii="Arial Narrow" w:hAnsi="Arial Narrow" w:cs="Arial"/>
          <w:sz w:val="16"/>
          <w:szCs w:val="16"/>
        </w:rPr>
        <w:t>21</w:t>
      </w:r>
      <w:r w:rsidRPr="005B5E94">
        <w:rPr>
          <w:rFonts w:ascii="Arial Narrow" w:hAnsi="Arial Narrow" w:cs="Arial"/>
          <w:sz w:val="16"/>
          <w:szCs w:val="16"/>
        </w:rPr>
        <w:t xml:space="preserve"> de abril del 2025.</w:t>
      </w:r>
    </w:p>
    <w:p w14:paraId="21EC2B64" w14:textId="77777777" w:rsidR="00BC2DFD" w:rsidRPr="005B5E94" w:rsidRDefault="00BC2DFD" w:rsidP="005B5E94">
      <w:pPr>
        <w:pStyle w:val="Textonotapie"/>
        <w:ind w:left="567" w:hanging="567"/>
        <w:jc w:val="both"/>
        <w:rPr>
          <w:rFonts w:ascii="Arial Narrow" w:hAnsi="Arial Narrow" w:cs="Arial"/>
          <w:sz w:val="16"/>
          <w:szCs w:val="16"/>
        </w:rPr>
      </w:pPr>
    </w:p>
  </w:footnote>
  <w:footnote w:id="2">
    <w:p w14:paraId="45147139" w14:textId="77777777" w:rsidR="00AB3A58" w:rsidRPr="005B5E94" w:rsidRDefault="00AB3A58" w:rsidP="005B5E94">
      <w:pPr>
        <w:pStyle w:val="Textonotapie"/>
        <w:ind w:left="567" w:hanging="567"/>
        <w:jc w:val="both"/>
        <w:rPr>
          <w:rFonts w:ascii="Arial Narrow" w:hAnsi="Arial Narrow" w:cs="Arial"/>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t>Publicado</w:t>
      </w:r>
      <w:r w:rsidRPr="005B5E94">
        <w:rPr>
          <w:rFonts w:ascii="Arial Narrow" w:hAnsi="Arial Narrow" w:cs="Arial"/>
          <w:b/>
          <w:sz w:val="16"/>
          <w:szCs w:val="16"/>
        </w:rPr>
        <w:t xml:space="preserve"> </w:t>
      </w:r>
      <w:r w:rsidRPr="005B5E94">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5B5E94" w:rsidRDefault="00AB3A58" w:rsidP="005B5E94">
      <w:pPr>
        <w:pStyle w:val="Textonotapie"/>
        <w:ind w:left="567" w:hanging="567"/>
        <w:jc w:val="both"/>
        <w:rPr>
          <w:rFonts w:ascii="Arial Narrow" w:hAnsi="Arial Narrow" w:cs="Arial"/>
          <w:sz w:val="16"/>
          <w:szCs w:val="16"/>
        </w:rPr>
      </w:pPr>
    </w:p>
  </w:footnote>
  <w:footnote w:id="3">
    <w:p w14:paraId="5CAA12BF" w14:textId="77777777" w:rsidR="00232389" w:rsidRPr="005B5E94" w:rsidRDefault="00DA4327" w:rsidP="005B5E94">
      <w:pPr>
        <w:pStyle w:val="Textonotapie"/>
        <w:tabs>
          <w:tab w:val="left" w:pos="567"/>
        </w:tabs>
        <w:ind w:left="567" w:right="-1" w:hanging="567"/>
        <w:jc w:val="both"/>
        <w:rPr>
          <w:rFonts w:ascii="Arial Narrow" w:eastAsia="Arial Narrow" w:hAnsi="Arial Narrow" w:cs="Arial"/>
          <w:b/>
          <w:bCs/>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r>
      <w:r w:rsidR="00232389" w:rsidRPr="005B5E94">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5B5E94" w:rsidRDefault="00232389" w:rsidP="005B5E94">
      <w:pPr>
        <w:pStyle w:val="Textonotapie"/>
        <w:tabs>
          <w:tab w:val="left" w:pos="567"/>
        </w:tabs>
        <w:ind w:left="567" w:right="-1" w:hanging="567"/>
        <w:jc w:val="both"/>
        <w:rPr>
          <w:rFonts w:ascii="Arial Narrow" w:eastAsia="Arial Narrow" w:hAnsi="Arial Narrow" w:cs="Arial"/>
          <w:b/>
          <w:bCs/>
          <w:sz w:val="16"/>
          <w:szCs w:val="16"/>
        </w:rPr>
      </w:pPr>
      <w:r w:rsidRPr="005B5E94">
        <w:rPr>
          <w:rFonts w:ascii="Arial Narrow" w:eastAsia="Arial Narrow" w:hAnsi="Arial Narrow" w:cs="Arial"/>
          <w:b/>
          <w:bCs/>
          <w:sz w:val="16"/>
          <w:szCs w:val="16"/>
        </w:rPr>
        <w:tab/>
        <w:t>Artículo 105.- Autoridad competente.</w:t>
      </w:r>
    </w:p>
    <w:p w14:paraId="01D3D506" w14:textId="77777777" w:rsidR="00232389" w:rsidRPr="005B5E94" w:rsidRDefault="00232389"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5B5E94" w:rsidRDefault="00232389"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 xml:space="preserve">(…). </w:t>
      </w:r>
    </w:p>
    <w:p w14:paraId="23626E60" w14:textId="77777777" w:rsidR="00232389" w:rsidRPr="005B5E94" w:rsidRDefault="00232389" w:rsidP="005B5E94">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5B5E94" w:rsidRDefault="00232389" w:rsidP="005B5E94">
      <w:pPr>
        <w:pStyle w:val="Textonotapie"/>
        <w:tabs>
          <w:tab w:val="left" w:pos="567"/>
        </w:tabs>
        <w:ind w:left="567" w:right="-1" w:hanging="567"/>
        <w:jc w:val="both"/>
        <w:rPr>
          <w:rFonts w:ascii="Arial Narrow" w:eastAsia="Arial Narrow" w:hAnsi="Arial Narrow" w:cs="Arial"/>
          <w:b/>
          <w:bCs/>
          <w:sz w:val="16"/>
          <w:szCs w:val="16"/>
        </w:rPr>
      </w:pPr>
      <w:r w:rsidRPr="005B5E94">
        <w:rPr>
          <w:rFonts w:ascii="Arial Narrow" w:eastAsia="Arial Narrow" w:hAnsi="Arial Narrow" w:cs="Arial"/>
          <w:sz w:val="16"/>
          <w:szCs w:val="16"/>
        </w:rPr>
        <w:tab/>
      </w:r>
      <w:r w:rsidRPr="005B5E94">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5B5E94" w:rsidRDefault="00232389"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b/>
          <w:bCs/>
          <w:sz w:val="16"/>
          <w:szCs w:val="16"/>
        </w:rPr>
        <w:tab/>
        <w:t>Artículo 27.-</w:t>
      </w:r>
      <w:r w:rsidRPr="005B5E94">
        <w:rPr>
          <w:rFonts w:ascii="Arial Narrow" w:eastAsia="Arial Narrow" w:hAnsi="Arial Narrow" w:cs="Arial"/>
          <w:sz w:val="16"/>
          <w:szCs w:val="16"/>
        </w:rPr>
        <w:t xml:space="preserve"> De la Comisión de Protección al </w:t>
      </w:r>
      <w:proofErr w:type="gramStart"/>
      <w:r w:rsidRPr="005B5E94">
        <w:rPr>
          <w:rFonts w:ascii="Arial Narrow" w:eastAsia="Arial Narrow" w:hAnsi="Arial Narrow" w:cs="Arial"/>
          <w:sz w:val="16"/>
          <w:szCs w:val="16"/>
        </w:rPr>
        <w:t>Consumidor.-</w:t>
      </w:r>
      <w:proofErr w:type="gramEnd"/>
      <w:r w:rsidRPr="005B5E94">
        <w:rPr>
          <w:rFonts w:ascii="Arial Narrow" w:eastAsia="Arial Narrow" w:hAnsi="Arial Narrow" w:cs="Arial"/>
          <w:sz w:val="16"/>
          <w:szCs w:val="16"/>
        </w:rPr>
        <w:t xml:space="preserve"> </w:t>
      </w:r>
    </w:p>
    <w:p w14:paraId="45575E19" w14:textId="6496F643" w:rsidR="00DA4327" w:rsidRPr="005B5E94" w:rsidRDefault="00232389"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5B5E94" w:rsidRDefault="0053692B" w:rsidP="005B5E94">
      <w:pPr>
        <w:pStyle w:val="Textonotapie"/>
        <w:tabs>
          <w:tab w:val="left" w:pos="567"/>
        </w:tabs>
        <w:ind w:left="567" w:right="-1" w:hanging="567"/>
        <w:jc w:val="both"/>
        <w:rPr>
          <w:rFonts w:ascii="Arial Narrow" w:eastAsia="Arial Narrow" w:hAnsi="Arial Narrow" w:cs="Arial"/>
          <w:sz w:val="16"/>
          <w:szCs w:val="16"/>
        </w:rPr>
      </w:pPr>
    </w:p>
  </w:footnote>
  <w:footnote w:id="4">
    <w:p w14:paraId="40CB76FB" w14:textId="77777777" w:rsidR="00DF0831" w:rsidRPr="005B5E94" w:rsidRDefault="00DF0831" w:rsidP="005B5E94">
      <w:pPr>
        <w:pStyle w:val="Textonotapie"/>
        <w:tabs>
          <w:tab w:val="left" w:pos="567"/>
        </w:tabs>
        <w:ind w:left="567" w:right="-1" w:hanging="567"/>
        <w:jc w:val="both"/>
        <w:rPr>
          <w:rFonts w:ascii="Arial Narrow" w:eastAsia="Arial Narrow" w:hAnsi="Arial Narrow" w:cs="Arial Narrow"/>
          <w:b/>
          <w:bCs/>
          <w:sz w:val="16"/>
          <w:szCs w:val="16"/>
        </w:rPr>
      </w:pPr>
      <w:r w:rsidRPr="005B5E94">
        <w:rPr>
          <w:rStyle w:val="Refdenotaalpie"/>
          <w:rFonts w:ascii="Arial Narrow" w:hAnsi="Arial Narrow"/>
          <w:sz w:val="16"/>
          <w:szCs w:val="16"/>
        </w:rPr>
        <w:footnoteRef/>
      </w:r>
      <w:r w:rsidRPr="005B5E94">
        <w:rPr>
          <w:rFonts w:ascii="Arial Narrow" w:hAnsi="Arial Narrow"/>
          <w:sz w:val="16"/>
          <w:szCs w:val="16"/>
        </w:rPr>
        <w:t xml:space="preserve"> </w:t>
      </w:r>
      <w:r w:rsidRPr="005B5E94">
        <w:rPr>
          <w:rFonts w:ascii="Arial Narrow" w:hAnsi="Arial Narrow"/>
          <w:sz w:val="16"/>
          <w:szCs w:val="16"/>
        </w:rPr>
        <w:tab/>
      </w:r>
      <w:r w:rsidRPr="005B5E94">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8A05698" w14:textId="77777777" w:rsidR="00DF0831" w:rsidRPr="005B5E94" w:rsidRDefault="00DF0831" w:rsidP="005B5E94">
      <w:pPr>
        <w:pStyle w:val="Textonotapie"/>
        <w:ind w:left="567" w:right="-1"/>
        <w:jc w:val="both"/>
        <w:rPr>
          <w:rFonts w:ascii="Arial Narrow" w:eastAsia="Arial Narrow" w:hAnsi="Arial Narrow" w:cs="Arial Narrow"/>
          <w:b/>
          <w:bCs/>
          <w:sz w:val="16"/>
          <w:szCs w:val="16"/>
        </w:rPr>
      </w:pPr>
      <w:r w:rsidRPr="005B5E94">
        <w:rPr>
          <w:rFonts w:ascii="Arial Narrow" w:eastAsia="Arial Narrow" w:hAnsi="Arial Narrow" w:cs="Arial Narrow"/>
          <w:b/>
          <w:bCs/>
          <w:sz w:val="16"/>
          <w:szCs w:val="16"/>
        </w:rPr>
        <w:t xml:space="preserve">Artículo 18.- Idoneidad </w:t>
      </w:r>
    </w:p>
    <w:p w14:paraId="1A26F623" w14:textId="77777777" w:rsidR="00DF0831" w:rsidRPr="005B5E94" w:rsidRDefault="00DF0831" w:rsidP="005B5E94">
      <w:pPr>
        <w:pStyle w:val="Textonotapie"/>
        <w:ind w:left="567" w:right="-1"/>
        <w:jc w:val="both"/>
        <w:rPr>
          <w:rFonts w:ascii="Arial Narrow" w:eastAsia="Arial Narrow" w:hAnsi="Arial Narrow" w:cs="Arial Narrow"/>
          <w:sz w:val="16"/>
          <w:szCs w:val="16"/>
        </w:rPr>
      </w:pPr>
      <w:r w:rsidRPr="005B5E94">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3BD6C49" w14:textId="77777777" w:rsidR="00DF0831" w:rsidRPr="005B5E94" w:rsidRDefault="00DF0831" w:rsidP="005B5E94">
      <w:pPr>
        <w:pStyle w:val="Textonotapie"/>
        <w:ind w:left="567" w:right="-1"/>
        <w:jc w:val="both"/>
        <w:rPr>
          <w:rFonts w:ascii="Arial Narrow" w:eastAsia="Arial Narrow" w:hAnsi="Arial Narrow" w:cs="Arial Narrow"/>
          <w:sz w:val="16"/>
          <w:szCs w:val="16"/>
        </w:rPr>
      </w:pPr>
      <w:r w:rsidRPr="005B5E94">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4F028F9" w14:textId="77777777" w:rsidR="00DF0831" w:rsidRPr="005B5E94" w:rsidRDefault="00DF0831" w:rsidP="005B5E94">
      <w:pPr>
        <w:pStyle w:val="Textonotapie"/>
        <w:ind w:left="567" w:right="-1"/>
        <w:jc w:val="both"/>
        <w:rPr>
          <w:rFonts w:ascii="Arial Narrow" w:eastAsia="Arial Narrow" w:hAnsi="Arial Narrow" w:cs="Arial Narrow"/>
          <w:sz w:val="16"/>
          <w:szCs w:val="16"/>
        </w:rPr>
      </w:pPr>
    </w:p>
    <w:p w14:paraId="3C60CD59" w14:textId="77777777" w:rsidR="00DF0831" w:rsidRPr="005B5E94" w:rsidRDefault="00DF0831" w:rsidP="005B5E94">
      <w:pPr>
        <w:pStyle w:val="Textonotapie"/>
        <w:ind w:left="567" w:right="-1"/>
        <w:jc w:val="both"/>
        <w:rPr>
          <w:rFonts w:ascii="Arial Narrow" w:eastAsia="Arial Narrow" w:hAnsi="Arial Narrow" w:cs="Arial Narrow"/>
          <w:sz w:val="16"/>
          <w:szCs w:val="16"/>
        </w:rPr>
      </w:pPr>
      <w:r w:rsidRPr="005B5E94">
        <w:rPr>
          <w:rFonts w:ascii="Arial Narrow" w:eastAsia="Arial Narrow" w:hAnsi="Arial Narrow" w:cs="Arial Narrow"/>
          <w:b/>
          <w:bCs/>
          <w:sz w:val="16"/>
          <w:szCs w:val="16"/>
        </w:rPr>
        <w:t xml:space="preserve">Artículo 19.- Obligación de los proveedores </w:t>
      </w:r>
    </w:p>
    <w:p w14:paraId="68B29098" w14:textId="77777777" w:rsidR="00DF0831" w:rsidRPr="005B5E94" w:rsidRDefault="00DF0831" w:rsidP="005B5E94">
      <w:pPr>
        <w:pStyle w:val="Textonotapie"/>
        <w:ind w:left="567" w:right="-1"/>
        <w:jc w:val="both"/>
        <w:rPr>
          <w:rFonts w:ascii="Arial Narrow" w:eastAsia="Arial Narrow" w:hAnsi="Arial Narrow" w:cs="Arial Narrow"/>
          <w:sz w:val="16"/>
          <w:szCs w:val="16"/>
        </w:rPr>
      </w:pPr>
      <w:r w:rsidRPr="005B5E94">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561F914" w14:textId="77777777" w:rsidR="00DF0831" w:rsidRPr="005B5E94" w:rsidRDefault="00DF0831" w:rsidP="005B5E94">
      <w:pPr>
        <w:pStyle w:val="Textonotapie"/>
        <w:jc w:val="both"/>
        <w:rPr>
          <w:rFonts w:ascii="Arial Narrow" w:hAnsi="Arial Narrow"/>
          <w:sz w:val="16"/>
          <w:szCs w:val="16"/>
        </w:rPr>
      </w:pPr>
    </w:p>
  </w:footnote>
  <w:footnote w:id="5">
    <w:p w14:paraId="745CCFDF" w14:textId="77777777" w:rsidR="004F1373" w:rsidRPr="005B5E94" w:rsidRDefault="0053692B" w:rsidP="005B5E94">
      <w:pPr>
        <w:pStyle w:val="Textonotapie"/>
        <w:tabs>
          <w:tab w:val="left" w:pos="567"/>
        </w:tabs>
        <w:ind w:left="567" w:right="-1" w:hanging="567"/>
        <w:jc w:val="both"/>
        <w:rPr>
          <w:rFonts w:ascii="Arial Narrow" w:eastAsia="Arial Narrow" w:hAnsi="Arial Narrow" w:cs="Arial"/>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r>
      <w:r w:rsidR="004F1373" w:rsidRPr="005B5E94">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5B5E94">
        <w:rPr>
          <w:rFonts w:ascii="Arial Narrow" w:eastAsia="Arial Narrow" w:hAnsi="Arial Narrow" w:cs="Arial"/>
          <w:b/>
          <w:bCs/>
          <w:sz w:val="16"/>
          <w:szCs w:val="16"/>
        </w:rPr>
        <w:t/>
      </w:r>
      <w:proofErr w:type="spellEnd"/>
      <w:r w:rsidR="004F1373" w:rsidRPr="005B5E94">
        <w:rPr>
          <w:rFonts w:ascii="Arial Narrow" w:eastAsia="Arial Narrow" w:hAnsi="Arial Narrow" w:cs="Arial"/>
          <w:b/>
          <w:bCs/>
          <w:sz w:val="16"/>
          <w:szCs w:val="16"/>
        </w:rPr>
        <w:t xml:space="preserve"> 807 Artículo 24.-</w:t>
      </w:r>
      <w:r w:rsidR="004F1373" w:rsidRPr="005B5E94">
        <w:rPr>
          <w:rFonts w:ascii="Arial Narrow" w:eastAsia="Arial Narrow" w:hAnsi="Arial Narrow" w:cs="Arial"/>
          <w:sz w:val="16"/>
          <w:szCs w:val="16"/>
        </w:rPr>
        <w:t xml:space="preserve"> El </w:t>
      </w:r>
      <w:proofErr w:type="gramStart"/>
      <w:r w:rsidR="004F1373" w:rsidRPr="005B5E94">
        <w:rPr>
          <w:rFonts w:ascii="Arial Narrow" w:eastAsia="Arial Narrow" w:hAnsi="Arial Narrow" w:cs="Arial"/>
          <w:sz w:val="16"/>
          <w:szCs w:val="16"/>
        </w:rPr>
        <w:t>Secretario Técnico</w:t>
      </w:r>
      <w:proofErr w:type="gramEnd"/>
      <w:r w:rsidR="004F1373" w:rsidRPr="005B5E94">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5B5E94" w:rsidRDefault="004F1373"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 xml:space="preserve">(...) </w:t>
      </w:r>
    </w:p>
    <w:p w14:paraId="2E57FA41" w14:textId="77777777" w:rsidR="004F1373" w:rsidRPr="005B5E94" w:rsidRDefault="004F1373"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5B5E94" w:rsidRDefault="004F1373"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w:t>
      </w:r>
    </w:p>
    <w:p w14:paraId="3815CD17" w14:textId="25DEA14B" w:rsidR="0053692B" w:rsidRPr="005B5E94" w:rsidRDefault="0053692B" w:rsidP="005B5E94">
      <w:pPr>
        <w:pStyle w:val="Textonotapie"/>
        <w:tabs>
          <w:tab w:val="left" w:pos="567"/>
        </w:tabs>
        <w:ind w:left="567" w:right="-1" w:hanging="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 </w:t>
      </w:r>
    </w:p>
    <w:p w14:paraId="0653327F" w14:textId="77777777" w:rsidR="0053692B" w:rsidRPr="005B5E94" w:rsidRDefault="0053692B" w:rsidP="005B5E94">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5B5E94" w:rsidRDefault="00AB3A58" w:rsidP="005B5E94">
      <w:pPr>
        <w:pStyle w:val="Textonotapie"/>
        <w:ind w:left="567" w:hanging="567"/>
        <w:jc w:val="both"/>
        <w:rPr>
          <w:rFonts w:ascii="Arial Narrow" w:hAnsi="Arial Narrow" w:cs="Arial"/>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t xml:space="preserve">El número de trabajadores se atenderá siempre que la empresa haya sido constituida antes de la vigencia de la Ley </w:t>
      </w:r>
      <w:proofErr w:type="spellStart"/>
      <w:r w:rsidRPr="005B5E94">
        <w:rPr>
          <w:rFonts w:ascii="Arial Narrow" w:hAnsi="Arial Narrow" w:cs="Arial"/>
          <w:sz w:val="16"/>
          <w:szCs w:val="16"/>
        </w:rPr>
        <w:t/>
      </w:r>
      <w:proofErr w:type="spellEnd"/>
      <w:r w:rsidRPr="005B5E94">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B5E94">
        <w:rPr>
          <w:rFonts w:ascii="Arial Narrow" w:hAnsi="Arial Narrow" w:cs="Arial"/>
          <w:sz w:val="16"/>
          <w:szCs w:val="16"/>
        </w:rPr>
        <w:t>entrada en vigencia</w:t>
      </w:r>
      <w:proofErr w:type="gramEnd"/>
      <w:r w:rsidRPr="005B5E94">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5B5E94" w:rsidRDefault="00AB3A58" w:rsidP="005B5E94">
      <w:pPr>
        <w:pStyle w:val="Textonotapie"/>
        <w:ind w:left="567" w:hanging="567"/>
        <w:jc w:val="both"/>
        <w:rPr>
          <w:rFonts w:ascii="Arial Narrow" w:hAnsi="Arial Narrow" w:cs="Arial"/>
          <w:sz w:val="16"/>
          <w:szCs w:val="16"/>
        </w:rPr>
      </w:pPr>
    </w:p>
  </w:footnote>
  <w:footnote w:id="7">
    <w:p w14:paraId="4C19AD81" w14:textId="77777777" w:rsidR="00AB3A58" w:rsidRPr="005B5E94" w:rsidRDefault="00AB3A58" w:rsidP="005B5E94">
      <w:pPr>
        <w:pStyle w:val="Textonotapie"/>
        <w:ind w:left="567" w:hanging="567"/>
        <w:jc w:val="both"/>
        <w:rPr>
          <w:rFonts w:ascii="Arial Narrow" w:hAnsi="Arial Narrow" w:cs="Arial"/>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r>
      <w:r w:rsidRPr="005B5E94">
        <w:rPr>
          <w:rFonts w:ascii="Arial Narrow" w:eastAsia="Arial Narrow" w:hAnsi="Arial Narrow" w:cs="Arial"/>
          <w:b/>
          <w:sz w:val="16"/>
          <w:szCs w:val="16"/>
        </w:rPr>
        <w:t>LEY 29571, CÓDIGO DE PROTECCIÓN Y DEFENSA DEL CONSUMIDOR</w:t>
      </w:r>
      <w:r w:rsidRPr="005B5E94">
        <w:rPr>
          <w:rFonts w:ascii="Arial Narrow" w:hAnsi="Arial Narrow" w:cs="Arial"/>
          <w:b/>
          <w:bCs/>
          <w:sz w:val="16"/>
          <w:szCs w:val="16"/>
        </w:rPr>
        <w:t xml:space="preserve">, </w:t>
      </w:r>
      <w:r w:rsidRPr="005B5E94">
        <w:rPr>
          <w:rFonts w:ascii="Arial Narrow" w:hAnsi="Arial Narrow" w:cs="Arial"/>
          <w:b/>
          <w:sz w:val="16"/>
          <w:szCs w:val="16"/>
        </w:rPr>
        <w:t>publicado el 2 de setiembre de 2010 y modificado por Decreto Legislativo 1308</w:t>
      </w:r>
    </w:p>
    <w:p w14:paraId="1021FEF0" w14:textId="53B3C159" w:rsidR="00AB3A58" w:rsidRPr="005B5E94" w:rsidRDefault="00AB3A58" w:rsidP="005B5E94">
      <w:pPr>
        <w:pStyle w:val="Textonotapie"/>
        <w:ind w:left="567" w:hanging="567"/>
        <w:jc w:val="both"/>
        <w:rPr>
          <w:rFonts w:ascii="Arial Narrow" w:hAnsi="Arial Narrow" w:cs="Arial"/>
          <w:b/>
          <w:bCs/>
          <w:sz w:val="16"/>
          <w:szCs w:val="16"/>
        </w:rPr>
      </w:pPr>
      <w:r w:rsidRPr="005B5E94">
        <w:rPr>
          <w:rFonts w:ascii="Arial Narrow" w:hAnsi="Arial Narrow" w:cs="Arial"/>
          <w:sz w:val="16"/>
          <w:szCs w:val="16"/>
        </w:rPr>
        <w:tab/>
      </w:r>
      <w:r w:rsidRPr="005B5E94">
        <w:rPr>
          <w:rFonts w:ascii="Arial Narrow" w:hAnsi="Arial Narrow" w:cs="Arial"/>
          <w:b/>
          <w:bCs/>
          <w:sz w:val="16"/>
          <w:szCs w:val="16"/>
        </w:rPr>
        <w:t>Artículo 110.- Sanciones Administrativas</w:t>
      </w:r>
    </w:p>
    <w:p w14:paraId="033E0533" w14:textId="77777777" w:rsidR="00AB3A58" w:rsidRPr="005B5E94" w:rsidRDefault="00AB3A58" w:rsidP="005B5E94">
      <w:pPr>
        <w:autoSpaceDE w:val="0"/>
        <w:autoSpaceDN w:val="0"/>
        <w:adjustRightInd w:val="0"/>
        <w:spacing w:after="0" w:line="240" w:lineRule="auto"/>
        <w:ind w:left="567"/>
        <w:jc w:val="both"/>
        <w:rPr>
          <w:rFonts w:ascii="Arial Narrow" w:hAnsi="Arial Narrow" w:cs="Arial"/>
          <w:sz w:val="16"/>
          <w:szCs w:val="16"/>
          <w:lang w:eastAsia="es-PE"/>
        </w:rPr>
      </w:pPr>
      <w:r w:rsidRPr="005B5E94">
        <w:rPr>
          <w:rFonts w:ascii="Arial Narrow" w:hAnsi="Arial Narrow" w:cs="Arial"/>
          <w:sz w:val="16"/>
          <w:szCs w:val="16"/>
          <w:lang w:eastAsia="es-PE"/>
        </w:rPr>
        <w:t>(…)</w:t>
      </w:r>
    </w:p>
    <w:p w14:paraId="7D5A17FE" w14:textId="77777777" w:rsidR="00AB3A58" w:rsidRPr="005B5E94" w:rsidRDefault="00AB3A58" w:rsidP="005B5E94">
      <w:pPr>
        <w:autoSpaceDE w:val="0"/>
        <w:autoSpaceDN w:val="0"/>
        <w:adjustRightInd w:val="0"/>
        <w:spacing w:after="0" w:line="240" w:lineRule="auto"/>
        <w:ind w:left="567"/>
        <w:jc w:val="both"/>
        <w:rPr>
          <w:rFonts w:ascii="Arial Narrow" w:hAnsi="Arial Narrow" w:cs="Arial"/>
          <w:sz w:val="16"/>
          <w:szCs w:val="16"/>
          <w:lang w:eastAsia="es-PE"/>
        </w:rPr>
      </w:pPr>
      <w:r w:rsidRPr="005B5E94">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5B5E94" w:rsidRDefault="005C1748" w:rsidP="005B5E94">
      <w:pPr>
        <w:autoSpaceDE w:val="0"/>
        <w:autoSpaceDN w:val="0"/>
        <w:adjustRightInd w:val="0"/>
        <w:spacing w:after="0" w:line="240" w:lineRule="auto"/>
        <w:ind w:left="567"/>
        <w:jc w:val="both"/>
        <w:rPr>
          <w:rFonts w:ascii="Arial Narrow" w:hAnsi="Arial Narrow" w:cs="Arial"/>
          <w:sz w:val="16"/>
          <w:szCs w:val="16"/>
          <w:lang w:eastAsia="es-PE"/>
        </w:rPr>
      </w:pPr>
      <w:r w:rsidRPr="005B5E94">
        <w:rPr>
          <w:rFonts w:ascii="Arial Narrow" w:hAnsi="Arial Narrow" w:cs="Arial"/>
          <w:sz w:val="16"/>
          <w:szCs w:val="16"/>
          <w:lang w:eastAsia="es-PE"/>
        </w:rPr>
        <w:t>(…).</w:t>
      </w:r>
    </w:p>
    <w:p w14:paraId="2633AD7C" w14:textId="77777777" w:rsidR="00AB3A58" w:rsidRPr="005B5E94" w:rsidRDefault="00AB3A58" w:rsidP="005B5E94">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5B5E94" w:rsidRDefault="00AB3A58" w:rsidP="005B5E94">
      <w:pPr>
        <w:spacing w:after="0" w:line="240" w:lineRule="auto"/>
        <w:ind w:left="567" w:hanging="567"/>
        <w:jc w:val="both"/>
        <w:rPr>
          <w:rFonts w:ascii="Arial Narrow" w:hAnsi="Arial Narrow" w:cs="Arial"/>
          <w:sz w:val="16"/>
          <w:szCs w:val="16"/>
        </w:rPr>
      </w:pPr>
      <w:r w:rsidRPr="005B5E94">
        <w:rPr>
          <w:rStyle w:val="TextonotapieCar"/>
          <w:rFonts w:ascii="Arial Narrow" w:hAnsi="Arial Narrow" w:cs="Arial"/>
          <w:sz w:val="16"/>
          <w:szCs w:val="16"/>
          <w:vertAlign w:val="superscript"/>
        </w:rPr>
        <w:footnoteRef/>
      </w:r>
      <w:r w:rsidRPr="005B5E94">
        <w:rPr>
          <w:rFonts w:ascii="Arial Narrow" w:hAnsi="Arial Narrow" w:cs="Arial"/>
          <w:sz w:val="16"/>
          <w:szCs w:val="16"/>
          <w:vertAlign w:val="superscript"/>
        </w:rPr>
        <w:t xml:space="preserve"> </w:t>
      </w:r>
      <w:r w:rsidRPr="005B5E94">
        <w:rPr>
          <w:rFonts w:ascii="Arial Narrow" w:hAnsi="Arial Narrow" w:cs="Arial"/>
          <w:sz w:val="16"/>
          <w:szCs w:val="16"/>
        </w:rPr>
        <w:t xml:space="preserve"> </w:t>
      </w:r>
      <w:r w:rsidRPr="005B5E94">
        <w:rPr>
          <w:rFonts w:ascii="Arial Narrow" w:hAnsi="Arial Narrow" w:cs="Arial"/>
          <w:sz w:val="16"/>
          <w:szCs w:val="16"/>
        </w:rPr>
        <w:tab/>
      </w:r>
      <w:r w:rsidRPr="005B5E94">
        <w:rPr>
          <w:rFonts w:ascii="Arial Narrow" w:eastAsia="Arial Narrow" w:hAnsi="Arial Narrow" w:cs="Arial"/>
          <w:b/>
          <w:sz w:val="16"/>
          <w:szCs w:val="16"/>
        </w:rPr>
        <w:t>LEY 29571, CÓDIGO DE PROTECCIÓN Y DEFENSA DEL CONSUMIDOR</w:t>
      </w:r>
      <w:r w:rsidRPr="005B5E94">
        <w:rPr>
          <w:rFonts w:ascii="Arial Narrow" w:hAnsi="Arial Narrow" w:cs="Arial"/>
          <w:b/>
          <w:bCs/>
          <w:sz w:val="16"/>
          <w:szCs w:val="16"/>
        </w:rPr>
        <w:t xml:space="preserve">, </w:t>
      </w:r>
      <w:r w:rsidRPr="005B5E94">
        <w:rPr>
          <w:rFonts w:ascii="Arial Narrow" w:hAnsi="Arial Narrow" w:cs="Arial"/>
          <w:b/>
          <w:sz w:val="16"/>
          <w:szCs w:val="16"/>
        </w:rPr>
        <w:t>publicado el 2 de setiembre de 2010 y modificado por Decreto Legislativo 1308</w:t>
      </w:r>
    </w:p>
    <w:p w14:paraId="53E1332F" w14:textId="77777777" w:rsidR="00AB3A58" w:rsidRPr="005B5E94" w:rsidRDefault="00AB3A58" w:rsidP="005B5E94">
      <w:pPr>
        <w:spacing w:after="0" w:line="240" w:lineRule="auto"/>
        <w:ind w:left="567" w:hanging="567"/>
        <w:jc w:val="both"/>
        <w:rPr>
          <w:rFonts w:ascii="Arial Narrow" w:eastAsia="Arial Narrow" w:hAnsi="Arial Narrow" w:cs="Arial"/>
          <w:b/>
          <w:sz w:val="16"/>
          <w:szCs w:val="16"/>
        </w:rPr>
      </w:pPr>
      <w:r w:rsidRPr="005B5E94">
        <w:rPr>
          <w:rFonts w:ascii="Arial Narrow" w:eastAsia="Arial Narrow" w:hAnsi="Arial Narrow" w:cs="Arial"/>
          <w:b/>
          <w:sz w:val="16"/>
          <w:szCs w:val="16"/>
        </w:rPr>
        <w:tab/>
        <w:t>Artículo 110.- Sanciones administrativas</w:t>
      </w:r>
    </w:p>
    <w:p w14:paraId="0175816C" w14:textId="77777777" w:rsidR="00AB3A58" w:rsidRPr="005B5E94" w:rsidRDefault="00AB3A58" w:rsidP="005B5E94">
      <w:pPr>
        <w:spacing w:after="0" w:line="240" w:lineRule="auto"/>
        <w:ind w:left="567"/>
        <w:jc w:val="both"/>
        <w:rPr>
          <w:rFonts w:ascii="Arial Narrow" w:hAnsi="Arial Narrow" w:cs="Arial"/>
          <w:sz w:val="16"/>
          <w:szCs w:val="16"/>
        </w:rPr>
      </w:pPr>
      <w:r w:rsidRPr="005B5E94">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5B5E94" w:rsidRDefault="00AB3A58" w:rsidP="005B5E94">
      <w:pPr>
        <w:numPr>
          <w:ilvl w:val="0"/>
          <w:numId w:val="2"/>
        </w:numPr>
        <w:spacing w:after="0" w:line="240" w:lineRule="auto"/>
        <w:ind w:left="426" w:firstLine="141"/>
        <w:jc w:val="both"/>
        <w:rPr>
          <w:rFonts w:ascii="Arial Narrow" w:eastAsia="Arial Narrow" w:hAnsi="Arial Narrow" w:cs="Arial"/>
          <w:sz w:val="16"/>
          <w:szCs w:val="16"/>
        </w:rPr>
      </w:pPr>
      <w:r w:rsidRPr="005B5E94">
        <w:rPr>
          <w:rFonts w:ascii="Arial Narrow" w:eastAsia="Arial Narrow" w:hAnsi="Arial Narrow" w:cs="Arial"/>
          <w:sz w:val="16"/>
          <w:szCs w:val="16"/>
        </w:rPr>
        <w:t>Infracciones leves, con una amonestación o con una multa de hasta cincuenta (50) UIT.</w:t>
      </w:r>
    </w:p>
    <w:p w14:paraId="6238C038" w14:textId="77777777" w:rsidR="00AB3A58" w:rsidRPr="005B5E94" w:rsidRDefault="00AB3A58" w:rsidP="005B5E94">
      <w:pPr>
        <w:numPr>
          <w:ilvl w:val="0"/>
          <w:numId w:val="2"/>
        </w:numPr>
        <w:spacing w:after="0" w:line="240" w:lineRule="auto"/>
        <w:ind w:left="426" w:firstLine="141"/>
        <w:jc w:val="both"/>
        <w:rPr>
          <w:rFonts w:ascii="Arial Narrow" w:eastAsia="Arial Narrow" w:hAnsi="Arial Narrow" w:cs="Arial"/>
          <w:sz w:val="16"/>
          <w:szCs w:val="16"/>
        </w:rPr>
      </w:pPr>
      <w:r w:rsidRPr="005B5E94">
        <w:rPr>
          <w:rFonts w:ascii="Arial Narrow" w:eastAsia="Arial Narrow" w:hAnsi="Arial Narrow" w:cs="Arial"/>
          <w:sz w:val="16"/>
          <w:szCs w:val="16"/>
        </w:rPr>
        <w:t>Infracciones graves, con una multa de hasta ciento cincuenta (150) UIT.</w:t>
      </w:r>
    </w:p>
    <w:p w14:paraId="35820D58" w14:textId="77777777" w:rsidR="005C1748" w:rsidRPr="005B5E94" w:rsidRDefault="00AB3A58" w:rsidP="005B5E94">
      <w:pPr>
        <w:numPr>
          <w:ilvl w:val="0"/>
          <w:numId w:val="2"/>
        </w:numPr>
        <w:spacing w:after="0" w:line="240" w:lineRule="auto"/>
        <w:ind w:left="426" w:firstLine="141"/>
        <w:jc w:val="both"/>
        <w:rPr>
          <w:rFonts w:ascii="Arial Narrow" w:eastAsia="Arial Narrow" w:hAnsi="Arial Narrow" w:cs="Arial"/>
          <w:sz w:val="16"/>
          <w:szCs w:val="16"/>
        </w:rPr>
      </w:pPr>
      <w:r w:rsidRPr="005B5E94">
        <w:rPr>
          <w:rFonts w:ascii="Arial Narrow" w:eastAsia="Arial Narrow" w:hAnsi="Arial Narrow" w:cs="Arial"/>
          <w:sz w:val="16"/>
          <w:szCs w:val="16"/>
        </w:rPr>
        <w:t>Infracciones muy graves, con una multa de hasta cuatrocientos cincuenta (450) UIT.</w:t>
      </w:r>
    </w:p>
    <w:p w14:paraId="058965C7" w14:textId="19FDB7D4" w:rsidR="00AB3A58" w:rsidRPr="005B5E94" w:rsidRDefault="005C1748"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w:t>
      </w:r>
    </w:p>
  </w:footnote>
  <w:footnote w:id="9">
    <w:p w14:paraId="63316547" w14:textId="77777777" w:rsidR="00B2526D" w:rsidRPr="005B5E94" w:rsidRDefault="00B2526D" w:rsidP="005B5E94">
      <w:pPr>
        <w:spacing w:after="0" w:line="240" w:lineRule="auto"/>
        <w:ind w:left="567" w:hanging="567"/>
        <w:jc w:val="both"/>
        <w:rPr>
          <w:rFonts w:ascii="Arial Narrow" w:eastAsia="Arial Narrow" w:hAnsi="Arial Narrow" w:cs="Arial"/>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r>
      <w:r w:rsidRPr="005B5E94">
        <w:rPr>
          <w:rFonts w:ascii="Arial Narrow" w:eastAsia="Arial Narrow" w:hAnsi="Arial Narrow" w:cs="Arial"/>
          <w:b/>
          <w:sz w:val="16"/>
          <w:szCs w:val="16"/>
        </w:rPr>
        <w:t>Artículo 114.- Medidas correctivas</w:t>
      </w:r>
    </w:p>
    <w:p w14:paraId="79073A8B"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5B5E94" w:rsidRDefault="00B2526D" w:rsidP="005B5E94">
      <w:pPr>
        <w:spacing w:after="0" w:line="240" w:lineRule="auto"/>
        <w:ind w:left="567"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5B5E94" w:rsidRDefault="00B2526D" w:rsidP="005B5E94">
      <w:pPr>
        <w:spacing w:after="0" w:line="240" w:lineRule="auto"/>
        <w:ind w:left="567" w:hanging="567"/>
        <w:jc w:val="both"/>
        <w:rPr>
          <w:rFonts w:ascii="Arial Narrow" w:eastAsia="Arial Narrow" w:hAnsi="Arial Narrow" w:cs="Arial"/>
          <w:sz w:val="16"/>
          <w:szCs w:val="16"/>
        </w:rPr>
      </w:pPr>
      <w:r w:rsidRPr="005B5E94">
        <w:rPr>
          <w:rFonts w:ascii="Arial Narrow" w:eastAsia="Arial Narrow" w:hAnsi="Arial Narrow" w:cs="Arial"/>
          <w:sz w:val="16"/>
          <w:szCs w:val="16"/>
        </w:rPr>
        <w:tab/>
        <w:t>Las medidas correctivas complementarias pueden dictarse de oficio o a pedido de parte.</w:t>
      </w:r>
    </w:p>
    <w:p w14:paraId="63AE64DF" w14:textId="77777777" w:rsidR="00B2526D" w:rsidRPr="005B5E94" w:rsidRDefault="00B2526D" w:rsidP="005B5E94">
      <w:pPr>
        <w:spacing w:after="0" w:line="240" w:lineRule="auto"/>
        <w:ind w:left="567" w:hanging="567"/>
        <w:jc w:val="both"/>
        <w:rPr>
          <w:rFonts w:ascii="Arial Narrow" w:hAnsi="Arial Narrow" w:cs="Arial"/>
          <w:sz w:val="16"/>
          <w:szCs w:val="16"/>
        </w:rPr>
      </w:pPr>
    </w:p>
    <w:p w14:paraId="3460BC85" w14:textId="77777777" w:rsidR="00B2526D" w:rsidRPr="005B5E94" w:rsidRDefault="00B2526D" w:rsidP="005B5E94">
      <w:pPr>
        <w:spacing w:after="0" w:line="240" w:lineRule="auto"/>
        <w:ind w:left="567" w:hanging="567"/>
        <w:jc w:val="both"/>
        <w:rPr>
          <w:rFonts w:ascii="Arial Narrow" w:hAnsi="Arial Narrow" w:cs="Arial"/>
          <w:sz w:val="16"/>
          <w:szCs w:val="16"/>
        </w:rPr>
      </w:pPr>
      <w:r w:rsidRPr="005B5E94">
        <w:rPr>
          <w:rFonts w:ascii="Arial Narrow" w:eastAsia="Arial Narrow" w:hAnsi="Arial Narrow" w:cs="Arial"/>
          <w:b/>
          <w:sz w:val="16"/>
          <w:szCs w:val="16"/>
        </w:rPr>
        <w:tab/>
        <w:t>Artículo 115.- Medidas correctivas reparadoras</w:t>
      </w:r>
    </w:p>
    <w:p w14:paraId="7E2CF74E" w14:textId="77777777" w:rsidR="00B2526D" w:rsidRPr="005B5E94" w:rsidRDefault="00B2526D" w:rsidP="005B5E94">
      <w:pPr>
        <w:spacing w:after="0" w:line="240" w:lineRule="auto"/>
        <w:ind w:left="567" w:hanging="283"/>
        <w:jc w:val="both"/>
        <w:rPr>
          <w:rFonts w:ascii="Arial Narrow" w:eastAsia="Arial Narrow" w:hAnsi="Arial Narrow" w:cs="Arial"/>
          <w:sz w:val="16"/>
          <w:szCs w:val="16"/>
        </w:rPr>
      </w:pPr>
      <w:r w:rsidRPr="005B5E94">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5B5E94" w:rsidRDefault="00B2526D" w:rsidP="005B5E94">
      <w:pPr>
        <w:numPr>
          <w:ilvl w:val="0"/>
          <w:numId w:val="1"/>
        </w:numPr>
        <w:spacing w:after="0" w:line="240" w:lineRule="auto"/>
        <w:ind w:left="567" w:firstLine="0"/>
        <w:jc w:val="both"/>
        <w:rPr>
          <w:rFonts w:ascii="Arial Narrow" w:eastAsia="Arial Narrow" w:hAnsi="Arial Narrow" w:cs="Arial"/>
          <w:sz w:val="16"/>
          <w:szCs w:val="16"/>
        </w:rPr>
      </w:pPr>
      <w:r w:rsidRPr="005B5E94">
        <w:rPr>
          <w:rFonts w:ascii="Arial Narrow" w:eastAsia="Arial Narrow" w:hAnsi="Arial Narrow" w:cs="Arial"/>
          <w:sz w:val="16"/>
          <w:szCs w:val="16"/>
        </w:rPr>
        <w:t>Reparar productos.</w:t>
      </w:r>
    </w:p>
    <w:p w14:paraId="290DA874" w14:textId="77777777" w:rsidR="00B2526D" w:rsidRPr="005B5E94" w:rsidRDefault="00B2526D" w:rsidP="005B5E94">
      <w:pPr>
        <w:numPr>
          <w:ilvl w:val="0"/>
          <w:numId w:val="1"/>
        </w:numPr>
        <w:spacing w:after="0" w:line="240" w:lineRule="auto"/>
        <w:ind w:left="567" w:firstLine="0"/>
        <w:jc w:val="both"/>
        <w:rPr>
          <w:rFonts w:ascii="Arial Narrow" w:eastAsia="Arial Narrow" w:hAnsi="Arial Narrow" w:cs="Arial"/>
          <w:sz w:val="16"/>
          <w:szCs w:val="16"/>
        </w:rPr>
      </w:pPr>
      <w:r w:rsidRPr="005B5E9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5B5E94" w:rsidRDefault="00B2526D" w:rsidP="005B5E94">
      <w:pPr>
        <w:numPr>
          <w:ilvl w:val="0"/>
          <w:numId w:val="1"/>
        </w:numPr>
        <w:spacing w:after="0" w:line="240" w:lineRule="auto"/>
        <w:ind w:left="567" w:firstLine="0"/>
        <w:jc w:val="both"/>
        <w:rPr>
          <w:rFonts w:ascii="Arial Narrow" w:eastAsia="Arial Narrow" w:hAnsi="Arial Narrow" w:cs="Arial"/>
          <w:sz w:val="16"/>
          <w:szCs w:val="16"/>
        </w:rPr>
      </w:pPr>
      <w:r w:rsidRPr="005B5E9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5B5E94" w:rsidRDefault="00B2526D" w:rsidP="005B5E94">
      <w:pPr>
        <w:numPr>
          <w:ilvl w:val="0"/>
          <w:numId w:val="1"/>
        </w:numPr>
        <w:spacing w:after="0" w:line="240" w:lineRule="auto"/>
        <w:ind w:left="567" w:firstLine="0"/>
        <w:jc w:val="both"/>
        <w:rPr>
          <w:rFonts w:ascii="Arial Narrow" w:eastAsia="Arial Narrow" w:hAnsi="Arial Narrow" w:cs="Arial"/>
          <w:sz w:val="16"/>
          <w:szCs w:val="16"/>
        </w:rPr>
      </w:pPr>
      <w:r w:rsidRPr="005B5E9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5B5E94" w:rsidRDefault="00B2526D" w:rsidP="005B5E94">
      <w:pPr>
        <w:numPr>
          <w:ilvl w:val="0"/>
          <w:numId w:val="1"/>
        </w:numPr>
        <w:spacing w:after="0" w:line="240" w:lineRule="auto"/>
        <w:ind w:left="567" w:firstLine="0"/>
        <w:jc w:val="both"/>
        <w:rPr>
          <w:rFonts w:ascii="Arial Narrow" w:eastAsia="Arial Narrow" w:hAnsi="Arial Narrow" w:cs="Arial"/>
          <w:sz w:val="16"/>
          <w:szCs w:val="16"/>
        </w:rPr>
      </w:pPr>
      <w:r w:rsidRPr="005B5E94">
        <w:rPr>
          <w:rFonts w:ascii="Arial Narrow" w:eastAsia="Arial Narrow" w:hAnsi="Arial Narrow" w:cs="Arial"/>
          <w:sz w:val="16"/>
          <w:szCs w:val="16"/>
        </w:rPr>
        <w:t>Cumplir con ejecutar otras prestaciones u obligaciones legales o convencionales a su cargo.</w:t>
      </w:r>
    </w:p>
    <w:p w14:paraId="63CE5C0E" w14:textId="77777777" w:rsidR="00B2526D" w:rsidRPr="005B5E94" w:rsidRDefault="00B2526D" w:rsidP="005B5E94">
      <w:pPr>
        <w:numPr>
          <w:ilvl w:val="0"/>
          <w:numId w:val="1"/>
        </w:numPr>
        <w:spacing w:after="0" w:line="240" w:lineRule="auto"/>
        <w:ind w:left="567" w:firstLine="0"/>
        <w:jc w:val="both"/>
        <w:rPr>
          <w:rFonts w:ascii="Arial Narrow" w:eastAsia="Arial Narrow" w:hAnsi="Arial Narrow" w:cs="Arial"/>
          <w:sz w:val="16"/>
          <w:szCs w:val="16"/>
        </w:rPr>
      </w:pPr>
      <w:r w:rsidRPr="005B5E9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5B5E94" w:rsidRDefault="00B2526D" w:rsidP="005B5E94">
      <w:pPr>
        <w:numPr>
          <w:ilvl w:val="0"/>
          <w:numId w:val="1"/>
        </w:numPr>
        <w:spacing w:after="0" w:line="240" w:lineRule="auto"/>
        <w:ind w:left="567" w:firstLine="0"/>
        <w:jc w:val="both"/>
        <w:rPr>
          <w:rFonts w:ascii="Arial Narrow" w:eastAsia="Arial Narrow" w:hAnsi="Arial Narrow" w:cs="Arial"/>
          <w:sz w:val="16"/>
          <w:szCs w:val="16"/>
        </w:rPr>
      </w:pPr>
      <w:r w:rsidRPr="005B5E94">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5B5E94" w:rsidRDefault="00B2526D" w:rsidP="005B5E94">
      <w:pPr>
        <w:pStyle w:val="Sinespaciado"/>
        <w:ind w:firstLine="567"/>
        <w:jc w:val="both"/>
        <w:rPr>
          <w:rFonts w:ascii="Arial Narrow" w:hAnsi="Arial Narrow" w:cs="Arial"/>
          <w:sz w:val="16"/>
          <w:szCs w:val="16"/>
        </w:rPr>
      </w:pPr>
      <w:r w:rsidRPr="005B5E94">
        <w:rPr>
          <w:rFonts w:ascii="Arial Narrow" w:hAnsi="Arial Narrow" w:cs="Arial"/>
          <w:sz w:val="16"/>
          <w:szCs w:val="16"/>
        </w:rPr>
        <w:t>Pagar los gastos incurridos por el consumidor para mitigar las consecuencias de la infracción administrativa.</w:t>
      </w:r>
    </w:p>
    <w:p w14:paraId="4F52162C" w14:textId="77777777" w:rsidR="00B2526D" w:rsidRPr="005B5E94" w:rsidRDefault="00B2526D" w:rsidP="005B5E94">
      <w:pPr>
        <w:pStyle w:val="Sinespaciado"/>
        <w:ind w:firstLine="567"/>
        <w:jc w:val="both"/>
        <w:rPr>
          <w:rFonts w:ascii="Arial Narrow" w:hAnsi="Arial Narrow" w:cs="Arial"/>
          <w:sz w:val="16"/>
          <w:szCs w:val="16"/>
        </w:rPr>
      </w:pPr>
      <w:r w:rsidRPr="005B5E94">
        <w:rPr>
          <w:rFonts w:ascii="Arial Narrow" w:hAnsi="Arial Narrow" w:cs="Arial"/>
          <w:sz w:val="16"/>
          <w:szCs w:val="16"/>
        </w:rPr>
        <w:t>Otras medidas reparadoras análogas de efectos equivalentes a las anteriores.</w:t>
      </w:r>
    </w:p>
    <w:p w14:paraId="1B29718D" w14:textId="77777777" w:rsidR="00B2526D" w:rsidRPr="005B5E94" w:rsidRDefault="00B2526D" w:rsidP="005B5E94">
      <w:pPr>
        <w:pStyle w:val="Sinespaciado"/>
        <w:ind w:left="567"/>
        <w:jc w:val="both"/>
        <w:rPr>
          <w:rFonts w:ascii="Arial Narrow" w:hAnsi="Arial Narrow" w:cs="Arial"/>
          <w:sz w:val="16"/>
          <w:szCs w:val="16"/>
        </w:rPr>
      </w:pPr>
      <w:r w:rsidRPr="005B5E94">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B5E94">
        <w:rPr>
          <w:rFonts w:ascii="Arial Narrow" w:hAnsi="Arial Narrow" w:cs="Arial"/>
          <w:sz w:val="16"/>
          <w:szCs w:val="16"/>
        </w:rPr>
        <w:t>conjuntamente con</w:t>
      </w:r>
      <w:proofErr w:type="gramEnd"/>
      <w:r w:rsidRPr="005B5E94">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5B5E94" w:rsidRDefault="00B2526D" w:rsidP="005B5E94">
      <w:pPr>
        <w:spacing w:after="0" w:line="240" w:lineRule="auto"/>
        <w:ind w:left="567"/>
        <w:jc w:val="both"/>
        <w:rPr>
          <w:rFonts w:ascii="Arial Narrow" w:hAnsi="Arial Narrow" w:cs="Arial"/>
          <w:sz w:val="16"/>
          <w:szCs w:val="16"/>
        </w:rPr>
      </w:pPr>
      <w:r w:rsidRPr="005B5E9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5B5E94" w:rsidRDefault="00B2526D" w:rsidP="005B5E94">
      <w:pPr>
        <w:spacing w:after="0" w:line="240" w:lineRule="auto"/>
        <w:ind w:left="567"/>
        <w:jc w:val="both"/>
        <w:rPr>
          <w:rFonts w:ascii="Arial Narrow" w:hAnsi="Arial Narrow" w:cs="Arial"/>
          <w:sz w:val="16"/>
          <w:szCs w:val="16"/>
        </w:rPr>
      </w:pPr>
      <w:r w:rsidRPr="005B5E9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5B5E94" w:rsidRDefault="00B2526D" w:rsidP="005B5E94">
      <w:pPr>
        <w:spacing w:after="0" w:line="240" w:lineRule="auto"/>
        <w:ind w:left="567"/>
        <w:jc w:val="both"/>
        <w:rPr>
          <w:rFonts w:ascii="Arial Narrow" w:eastAsia="Arial Narrow" w:hAnsi="Arial Narrow" w:cs="Arial"/>
          <w:sz w:val="16"/>
          <w:szCs w:val="16"/>
        </w:rPr>
      </w:pPr>
    </w:p>
    <w:p w14:paraId="6AA36F70" w14:textId="77777777" w:rsidR="00B2526D" w:rsidRPr="005B5E94" w:rsidRDefault="00B2526D" w:rsidP="005B5E94">
      <w:pPr>
        <w:spacing w:after="0" w:line="240" w:lineRule="auto"/>
        <w:ind w:left="567"/>
        <w:jc w:val="both"/>
        <w:rPr>
          <w:rFonts w:ascii="Arial Narrow" w:eastAsia="Arial Narrow" w:hAnsi="Arial Narrow" w:cs="Arial"/>
          <w:b/>
          <w:bCs/>
          <w:sz w:val="16"/>
          <w:szCs w:val="16"/>
        </w:rPr>
      </w:pPr>
      <w:r w:rsidRPr="005B5E94">
        <w:rPr>
          <w:rFonts w:ascii="Arial Narrow" w:eastAsia="Arial Narrow" w:hAnsi="Arial Narrow" w:cs="Arial"/>
          <w:b/>
          <w:bCs/>
          <w:sz w:val="16"/>
          <w:szCs w:val="16"/>
        </w:rPr>
        <w:t>Artículo 116.- Medidas correctivas complementarias</w:t>
      </w:r>
    </w:p>
    <w:p w14:paraId="1AF704BD"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d. En caso de infracciones muy graves y de reincidencia o </w:t>
      </w:r>
      <w:proofErr w:type="spellStart"/>
      <w:r w:rsidRPr="005B5E94">
        <w:rPr>
          <w:rFonts w:ascii="Arial Narrow" w:eastAsia="Arial Narrow" w:hAnsi="Arial Narrow" w:cs="Arial"/>
          <w:sz w:val="16"/>
          <w:szCs w:val="16"/>
        </w:rPr>
        <w:t>reiterancia</w:t>
      </w:r>
      <w:proofErr w:type="spellEnd"/>
      <w:r w:rsidRPr="005B5E94">
        <w:rPr>
          <w:rFonts w:ascii="Arial Narrow" w:eastAsia="Arial Narrow" w:hAnsi="Arial Narrow" w:cs="Arial"/>
          <w:sz w:val="16"/>
          <w:szCs w:val="16"/>
        </w:rPr>
        <w:t xml:space="preserve">: </w:t>
      </w:r>
    </w:p>
    <w:p w14:paraId="422574FE"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w:t>
      </w:r>
      <w:proofErr w:type="spellStart"/>
      <w:r w:rsidRPr="005B5E94">
        <w:rPr>
          <w:rFonts w:ascii="Arial Narrow" w:eastAsia="Arial Narrow" w:hAnsi="Arial Narrow" w:cs="Arial"/>
          <w:sz w:val="16"/>
          <w:szCs w:val="16"/>
        </w:rPr>
        <w:t>ii</w:t>
      </w:r>
      <w:proofErr w:type="spellEnd"/>
      <w:r w:rsidRPr="005B5E94">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e. Publicación de avisos </w:t>
      </w:r>
      <w:proofErr w:type="spellStart"/>
      <w:r w:rsidRPr="005B5E94">
        <w:rPr>
          <w:rFonts w:ascii="Arial Narrow" w:eastAsia="Arial Narrow" w:hAnsi="Arial Narrow" w:cs="Arial"/>
          <w:sz w:val="16"/>
          <w:szCs w:val="16"/>
        </w:rPr>
        <w:t>rectificatorios</w:t>
      </w:r>
      <w:proofErr w:type="spellEnd"/>
      <w:r w:rsidRPr="005B5E94">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5B5E94" w:rsidRDefault="00B2526D" w:rsidP="005B5E94">
      <w:pPr>
        <w:spacing w:after="0" w:line="240" w:lineRule="auto"/>
        <w:ind w:left="567"/>
        <w:jc w:val="both"/>
        <w:rPr>
          <w:rFonts w:ascii="Arial Narrow" w:eastAsia="Arial Narrow" w:hAnsi="Arial Narrow" w:cs="Arial"/>
          <w:sz w:val="16"/>
          <w:szCs w:val="16"/>
        </w:rPr>
      </w:pPr>
      <w:r w:rsidRPr="005B5E94">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5B5E94" w:rsidRDefault="00B2526D" w:rsidP="005B5E94">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5B5E94" w:rsidRDefault="00AB3A58" w:rsidP="005B5E94">
      <w:pPr>
        <w:pStyle w:val="Textonotapie"/>
        <w:tabs>
          <w:tab w:val="left" w:pos="567"/>
        </w:tabs>
        <w:ind w:left="567" w:hanging="567"/>
        <w:jc w:val="both"/>
        <w:rPr>
          <w:rFonts w:ascii="Arial Narrow" w:hAnsi="Arial Narrow" w:cs="Arial"/>
          <w:b/>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r>
      <w:r w:rsidRPr="005B5E94">
        <w:rPr>
          <w:rFonts w:ascii="Arial Narrow" w:eastAsia="Arial Narrow" w:hAnsi="Arial Narrow" w:cs="Arial"/>
          <w:b/>
          <w:sz w:val="16"/>
          <w:szCs w:val="16"/>
        </w:rPr>
        <w:t>LEY 29571, CÓDIGO DE PROTECCIÓN Y DEFENSA DEL CONSUMIDOR</w:t>
      </w:r>
      <w:r w:rsidRPr="005B5E94">
        <w:rPr>
          <w:rFonts w:ascii="Arial Narrow" w:hAnsi="Arial Narrow" w:cs="Arial"/>
          <w:b/>
          <w:bCs/>
          <w:sz w:val="16"/>
          <w:szCs w:val="16"/>
        </w:rPr>
        <w:t xml:space="preserve">, </w:t>
      </w:r>
      <w:r w:rsidRPr="005B5E94">
        <w:rPr>
          <w:rFonts w:ascii="Arial Narrow" w:hAnsi="Arial Narrow" w:cs="Arial"/>
          <w:b/>
          <w:sz w:val="16"/>
          <w:szCs w:val="16"/>
        </w:rPr>
        <w:t>publicado el 2 de setiembre de 2010 y modificado por Decreto Legislativo 1308</w:t>
      </w:r>
    </w:p>
    <w:p w14:paraId="4F661A28" w14:textId="77777777" w:rsidR="00AB3A58" w:rsidRPr="005B5E94" w:rsidRDefault="00AB3A58" w:rsidP="005B5E94">
      <w:pPr>
        <w:pStyle w:val="Textonotapie"/>
        <w:tabs>
          <w:tab w:val="left" w:pos="567"/>
        </w:tabs>
        <w:jc w:val="both"/>
        <w:rPr>
          <w:rFonts w:ascii="Arial Narrow" w:eastAsia="Arial Narrow" w:hAnsi="Arial Narrow" w:cs="Arial"/>
          <w:b/>
          <w:sz w:val="16"/>
          <w:szCs w:val="16"/>
        </w:rPr>
      </w:pPr>
      <w:r w:rsidRPr="005B5E94">
        <w:rPr>
          <w:rFonts w:ascii="Arial Narrow" w:eastAsia="Arial Narrow" w:hAnsi="Arial Narrow" w:cs="Arial"/>
          <w:b/>
          <w:sz w:val="16"/>
          <w:szCs w:val="16"/>
        </w:rPr>
        <w:tab/>
        <w:t>Artículo 112.- Criterios de graduación de las sanciones administrativas</w:t>
      </w:r>
    </w:p>
    <w:p w14:paraId="1B064919" w14:textId="77777777" w:rsidR="00AB3A58" w:rsidRPr="005B5E94" w:rsidRDefault="00AB3A58" w:rsidP="005B5E94">
      <w:pPr>
        <w:pStyle w:val="Textonotapie"/>
        <w:tabs>
          <w:tab w:val="left" w:pos="567"/>
        </w:tabs>
        <w:jc w:val="both"/>
        <w:rPr>
          <w:rFonts w:ascii="Arial Narrow" w:eastAsia="Arial Narrow" w:hAnsi="Arial Narrow" w:cs="Arial"/>
          <w:sz w:val="16"/>
          <w:szCs w:val="16"/>
        </w:rPr>
      </w:pPr>
      <w:r w:rsidRPr="005B5E94">
        <w:rPr>
          <w:rFonts w:ascii="Arial Narrow" w:eastAsia="Arial Narrow" w:hAnsi="Arial Narrow" w:cs="Arial"/>
          <w:sz w:val="16"/>
          <w:szCs w:val="16"/>
        </w:rPr>
        <w:tab/>
        <w:t>(…)</w:t>
      </w:r>
    </w:p>
    <w:p w14:paraId="5B2F1261" w14:textId="77777777" w:rsidR="00AB3A58" w:rsidRPr="005B5E94" w:rsidRDefault="00AB3A58" w:rsidP="005B5E94">
      <w:pPr>
        <w:pStyle w:val="Textonotapie"/>
        <w:tabs>
          <w:tab w:val="left" w:pos="567"/>
        </w:tabs>
        <w:jc w:val="both"/>
        <w:rPr>
          <w:rFonts w:ascii="Arial Narrow" w:eastAsia="Arial Narrow" w:hAnsi="Arial Narrow" w:cs="Arial"/>
          <w:sz w:val="16"/>
          <w:szCs w:val="16"/>
        </w:rPr>
      </w:pPr>
      <w:r w:rsidRPr="005B5E94">
        <w:rPr>
          <w:rFonts w:ascii="Arial Narrow" w:eastAsia="Arial Narrow" w:hAnsi="Arial Narrow" w:cs="Arial"/>
          <w:sz w:val="16"/>
          <w:szCs w:val="16"/>
        </w:rPr>
        <w:tab/>
        <w:t>Se consideran circunstancias atenuantes especiales, las siguientes:</w:t>
      </w:r>
    </w:p>
    <w:p w14:paraId="37E10C53" w14:textId="77777777" w:rsidR="00AB3A58" w:rsidRPr="005B5E94" w:rsidRDefault="00AB3A58" w:rsidP="005B5E94">
      <w:pPr>
        <w:pStyle w:val="Textonotapie"/>
        <w:tabs>
          <w:tab w:val="left" w:pos="567"/>
        </w:tabs>
        <w:jc w:val="both"/>
        <w:rPr>
          <w:rFonts w:ascii="Arial Narrow" w:eastAsia="Arial Narrow" w:hAnsi="Arial Narrow" w:cs="Arial"/>
          <w:sz w:val="16"/>
          <w:szCs w:val="16"/>
        </w:rPr>
      </w:pPr>
      <w:r w:rsidRPr="005B5E94">
        <w:rPr>
          <w:rFonts w:ascii="Arial Narrow" w:eastAsia="Arial Narrow" w:hAnsi="Arial Narrow" w:cs="Arial"/>
          <w:sz w:val="16"/>
          <w:szCs w:val="16"/>
        </w:rPr>
        <w:tab/>
        <w:t>(…)</w:t>
      </w:r>
    </w:p>
    <w:p w14:paraId="4FA29402" w14:textId="77777777" w:rsidR="00AB3A58" w:rsidRPr="005B5E94" w:rsidRDefault="00AB3A58" w:rsidP="005B5E94">
      <w:pPr>
        <w:pStyle w:val="Textonotapie"/>
        <w:tabs>
          <w:tab w:val="left" w:pos="567"/>
        </w:tabs>
        <w:ind w:left="567"/>
        <w:jc w:val="both"/>
        <w:rPr>
          <w:rFonts w:ascii="Arial Narrow" w:eastAsia="Arial Narrow" w:hAnsi="Arial Narrow" w:cs="Arial"/>
          <w:sz w:val="16"/>
          <w:szCs w:val="16"/>
        </w:rPr>
      </w:pPr>
      <w:r w:rsidRPr="005B5E94">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B5E94">
        <w:rPr>
          <w:rFonts w:ascii="Arial Narrow" w:eastAsia="Arial Narrow" w:hAnsi="Arial Narrow" w:cs="Arial"/>
          <w:sz w:val="16"/>
          <w:szCs w:val="16"/>
        </w:rPr>
        <w:t>liminarmente</w:t>
      </w:r>
      <w:proofErr w:type="spellEnd"/>
      <w:r w:rsidRPr="005B5E94">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5B5E94" w:rsidRDefault="00AB3A58" w:rsidP="005B5E94">
      <w:pPr>
        <w:pStyle w:val="Textonotapie"/>
        <w:jc w:val="both"/>
        <w:rPr>
          <w:rFonts w:ascii="Arial Narrow" w:hAnsi="Arial Narrow" w:cs="Arial"/>
          <w:sz w:val="16"/>
          <w:szCs w:val="16"/>
        </w:rPr>
      </w:pPr>
    </w:p>
  </w:footnote>
  <w:footnote w:id="11">
    <w:p w14:paraId="5D94218B" w14:textId="2C5283D1" w:rsidR="00AB3A58" w:rsidRPr="005B5E94" w:rsidRDefault="00AB3A58" w:rsidP="005B5E94">
      <w:pPr>
        <w:autoSpaceDE w:val="0"/>
        <w:autoSpaceDN w:val="0"/>
        <w:adjustRightInd w:val="0"/>
        <w:spacing w:after="0" w:line="240" w:lineRule="auto"/>
        <w:ind w:left="567" w:hanging="567"/>
        <w:jc w:val="both"/>
        <w:rPr>
          <w:rFonts w:ascii="Arial Narrow" w:hAnsi="Arial Narrow" w:cs="Arial"/>
          <w:b/>
          <w:bCs/>
          <w:sz w:val="16"/>
          <w:szCs w:val="16"/>
        </w:rPr>
      </w:pPr>
      <w:r w:rsidRPr="005B5E94">
        <w:rPr>
          <w:rStyle w:val="Refdenotaalpie"/>
          <w:rFonts w:ascii="Arial Narrow" w:hAnsi="Arial Narrow" w:cs="Arial"/>
          <w:b/>
          <w:bCs/>
          <w:sz w:val="16"/>
          <w:szCs w:val="16"/>
        </w:rPr>
        <w:footnoteRef/>
      </w:r>
      <w:r w:rsidRPr="005B5E94">
        <w:rPr>
          <w:rFonts w:ascii="Arial Narrow" w:hAnsi="Arial Narrow" w:cs="Arial"/>
          <w:b/>
          <w:bCs/>
          <w:sz w:val="16"/>
          <w:szCs w:val="16"/>
        </w:rPr>
        <w:t xml:space="preserve"> </w:t>
      </w:r>
      <w:r w:rsidRPr="005B5E94">
        <w:rPr>
          <w:rFonts w:ascii="Arial Narrow" w:hAnsi="Arial Narrow" w:cs="Arial"/>
          <w:b/>
          <w:bCs/>
          <w:sz w:val="16"/>
          <w:szCs w:val="16"/>
        </w:rPr>
        <w:tab/>
        <w:t xml:space="preserve">DECRETO LEGISLATIVO </w:t>
      </w:r>
      <w:proofErr w:type="spellStart"/>
      <w:r w:rsidRPr="005B5E94">
        <w:rPr>
          <w:rFonts w:ascii="Arial Narrow" w:hAnsi="Arial Narrow" w:cs="Arial"/>
          <w:b/>
          <w:bCs/>
          <w:sz w:val="16"/>
          <w:szCs w:val="16"/>
        </w:rPr>
        <w:t/>
      </w:r>
      <w:proofErr w:type="spellEnd"/>
      <w:r w:rsidRPr="005B5E94">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5B5E94" w:rsidRDefault="00AB3A58" w:rsidP="005B5E94">
      <w:pPr>
        <w:pStyle w:val="NormalWeb"/>
        <w:spacing w:after="0" w:line="240" w:lineRule="auto"/>
        <w:ind w:left="567"/>
        <w:jc w:val="both"/>
        <w:rPr>
          <w:rFonts w:ascii="Arial Narrow" w:hAnsi="Arial Narrow" w:cs="Arial"/>
          <w:bCs/>
          <w:sz w:val="16"/>
          <w:szCs w:val="16"/>
        </w:rPr>
      </w:pPr>
      <w:r w:rsidRPr="005B5E94">
        <w:rPr>
          <w:rFonts w:ascii="Arial Narrow" w:hAnsi="Arial Narrow" w:cs="Arial"/>
          <w:b/>
          <w:sz w:val="16"/>
          <w:szCs w:val="16"/>
        </w:rPr>
        <w:t xml:space="preserve">Artículo 29.- </w:t>
      </w:r>
      <w:r w:rsidRPr="005B5E94">
        <w:rPr>
          <w:rFonts w:ascii="Arial Narrow" w:hAnsi="Arial Narrow" w:cs="Arial"/>
          <w:bCs/>
          <w:sz w:val="16"/>
          <w:szCs w:val="16"/>
        </w:rPr>
        <w:t xml:space="preserve">En cualquier estado del procedimiento, e incluso antes de admitirse a trámite la denuncia, el </w:t>
      </w:r>
      <w:proofErr w:type="gramStart"/>
      <w:r w:rsidRPr="005B5E94">
        <w:rPr>
          <w:rFonts w:ascii="Arial Narrow" w:hAnsi="Arial Narrow" w:cs="Arial"/>
          <w:bCs/>
          <w:sz w:val="16"/>
          <w:szCs w:val="16"/>
        </w:rPr>
        <w:t>Secretario Técnico</w:t>
      </w:r>
      <w:proofErr w:type="gramEnd"/>
      <w:r w:rsidRPr="005B5E94">
        <w:rPr>
          <w:rFonts w:ascii="Arial Narrow" w:hAnsi="Arial Narrow" w:cs="Arial"/>
          <w:bCs/>
          <w:sz w:val="16"/>
          <w:szCs w:val="16"/>
        </w:rPr>
        <w:t xml:space="preserve"> podrá citar a las partes a audiencia de conciliación. La audiencia se desarrollará ante el </w:t>
      </w:r>
      <w:proofErr w:type="gramStart"/>
      <w:r w:rsidRPr="005B5E94">
        <w:rPr>
          <w:rFonts w:ascii="Arial Narrow" w:hAnsi="Arial Narrow" w:cs="Arial"/>
          <w:bCs/>
          <w:sz w:val="16"/>
          <w:szCs w:val="16"/>
        </w:rPr>
        <w:t>Secretario Técnico</w:t>
      </w:r>
      <w:proofErr w:type="gramEnd"/>
      <w:r w:rsidRPr="005B5E94">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5B5E94" w:rsidRDefault="00AB3A58" w:rsidP="005B5E94">
      <w:pPr>
        <w:pStyle w:val="NormalWeb"/>
        <w:spacing w:after="0" w:line="240" w:lineRule="auto"/>
        <w:ind w:left="567"/>
        <w:jc w:val="both"/>
        <w:rPr>
          <w:rFonts w:ascii="Arial Narrow" w:hAnsi="Arial Narrow" w:cs="Arial"/>
          <w:sz w:val="16"/>
          <w:szCs w:val="16"/>
        </w:rPr>
      </w:pPr>
    </w:p>
  </w:footnote>
  <w:footnote w:id="12">
    <w:p w14:paraId="799B6F9B" w14:textId="77777777" w:rsidR="00AB3A58" w:rsidRPr="005B5E94" w:rsidRDefault="00AB3A58" w:rsidP="005B5E94">
      <w:pPr>
        <w:pStyle w:val="Textonotapie"/>
        <w:ind w:left="567" w:hanging="567"/>
        <w:jc w:val="both"/>
        <w:rPr>
          <w:rFonts w:ascii="Arial Narrow" w:hAnsi="Arial Narrow" w:cs="Arial"/>
          <w:sz w:val="16"/>
          <w:szCs w:val="16"/>
        </w:rPr>
      </w:pPr>
      <w:r w:rsidRPr="005B5E94">
        <w:rPr>
          <w:rStyle w:val="Refdenotaalpie"/>
          <w:rFonts w:ascii="Arial Narrow" w:hAnsi="Arial Narrow" w:cs="Arial"/>
          <w:sz w:val="16"/>
          <w:szCs w:val="16"/>
        </w:rPr>
        <w:footnoteRef/>
      </w:r>
      <w:r w:rsidRPr="005B5E94">
        <w:rPr>
          <w:rFonts w:ascii="Arial Narrow" w:hAnsi="Arial Narrow" w:cs="Arial"/>
          <w:sz w:val="16"/>
          <w:szCs w:val="16"/>
        </w:rPr>
        <w:t xml:space="preserve"> </w:t>
      </w:r>
      <w:r w:rsidRPr="005B5E94">
        <w:rPr>
          <w:rFonts w:ascii="Arial Narrow" w:hAnsi="Arial Narrow" w:cs="Arial"/>
          <w:sz w:val="16"/>
          <w:szCs w:val="16"/>
        </w:rPr>
        <w:tab/>
      </w:r>
      <w:r w:rsidRPr="005B5E94">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497A6E3" w:rsidR="00AB3A58" w:rsidRPr="005B5E94" w:rsidRDefault="00AB3A58" w:rsidP="005B5E94">
      <w:pPr>
        <w:pStyle w:val="Textonotapie"/>
        <w:ind w:left="1134" w:hanging="567"/>
        <w:jc w:val="both"/>
        <w:rPr>
          <w:rFonts w:ascii="Arial Narrow" w:hAnsi="Arial Narrow" w:cs="Arial"/>
          <w:b/>
          <w:bCs/>
          <w:sz w:val="16"/>
          <w:szCs w:val="16"/>
        </w:rPr>
      </w:pPr>
      <w:r w:rsidRPr="005B5E94">
        <w:rPr>
          <w:rFonts w:ascii="Arial Narrow" w:hAnsi="Arial Narrow" w:cs="Arial"/>
          <w:b/>
          <w:bCs/>
          <w:sz w:val="16"/>
          <w:szCs w:val="16"/>
        </w:rPr>
        <w:t>Artículo 20.</w:t>
      </w:r>
      <w:r w:rsidR="00B2526D" w:rsidRPr="005B5E94">
        <w:rPr>
          <w:rFonts w:ascii="Arial Narrow" w:hAnsi="Arial Narrow" w:cs="Arial"/>
          <w:b/>
          <w:bCs/>
          <w:sz w:val="16"/>
          <w:szCs w:val="16"/>
        </w:rPr>
        <w:t>-</w:t>
      </w:r>
      <w:r w:rsidRPr="005B5E94">
        <w:rPr>
          <w:rFonts w:ascii="Arial Narrow" w:hAnsi="Arial Narrow" w:cs="Arial"/>
          <w:b/>
          <w:bCs/>
          <w:sz w:val="16"/>
          <w:szCs w:val="16"/>
        </w:rPr>
        <w:t xml:space="preserve"> Modalidades de notificación</w:t>
      </w:r>
    </w:p>
    <w:p w14:paraId="61D4CF83" w14:textId="77777777" w:rsidR="00AB3A58" w:rsidRPr="005B5E94" w:rsidRDefault="00AB3A58" w:rsidP="005B5E94">
      <w:pPr>
        <w:pStyle w:val="Textonotapie"/>
        <w:ind w:left="1134" w:hanging="567"/>
        <w:jc w:val="both"/>
        <w:rPr>
          <w:rFonts w:ascii="Arial Narrow" w:hAnsi="Arial Narrow" w:cs="Arial"/>
          <w:sz w:val="16"/>
          <w:szCs w:val="16"/>
        </w:rPr>
      </w:pPr>
      <w:r w:rsidRPr="005B5E94">
        <w:rPr>
          <w:rFonts w:ascii="Arial Narrow" w:hAnsi="Arial Narrow" w:cs="Arial"/>
          <w:sz w:val="16"/>
          <w:szCs w:val="16"/>
        </w:rPr>
        <w:t xml:space="preserve">20.4. </w:t>
      </w:r>
      <w:r w:rsidRPr="005B5E94">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5B5E94" w:rsidRDefault="00AB3A58" w:rsidP="005B5E94">
      <w:pPr>
        <w:pStyle w:val="Textonotapie"/>
        <w:ind w:left="1134"/>
        <w:jc w:val="both"/>
        <w:rPr>
          <w:rFonts w:ascii="Arial Narrow" w:hAnsi="Arial Narrow" w:cs="Arial"/>
          <w:sz w:val="16"/>
          <w:szCs w:val="16"/>
        </w:rPr>
      </w:pPr>
      <w:r w:rsidRPr="005B5E94">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5B5E94" w:rsidRDefault="00AB3A58" w:rsidP="005B5E94">
      <w:pPr>
        <w:pStyle w:val="Textonotapie"/>
        <w:ind w:left="1134"/>
        <w:jc w:val="both"/>
        <w:rPr>
          <w:rFonts w:ascii="Arial Narrow" w:hAnsi="Arial Narrow" w:cs="Arial"/>
          <w:sz w:val="16"/>
          <w:szCs w:val="16"/>
        </w:rPr>
      </w:pPr>
      <w:r w:rsidRPr="005B5E94">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5B5E94" w:rsidRDefault="00AB3A58" w:rsidP="005B5E94">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563219865">
    <w:abstractNumId w:val="0"/>
  </w:num>
  <w:num w:numId="7" w16cid:durableId="522668121">
    <w:abstractNumId w:val="4"/>
  </w:num>
  <w:num w:numId="8" w16cid:durableId="1835030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229"/>
    <w:rsid w:val="00022420"/>
    <w:rsid w:val="00064019"/>
    <w:rsid w:val="000B25B9"/>
    <w:rsid w:val="001132FD"/>
    <w:rsid w:val="00146276"/>
    <w:rsid w:val="00185E31"/>
    <w:rsid w:val="001B5674"/>
    <w:rsid w:val="001B6FB2"/>
    <w:rsid w:val="001E7DAD"/>
    <w:rsid w:val="0022197B"/>
    <w:rsid w:val="00232389"/>
    <w:rsid w:val="0026598E"/>
    <w:rsid w:val="0027352A"/>
    <w:rsid w:val="002B7DCD"/>
    <w:rsid w:val="00312AD9"/>
    <w:rsid w:val="00315A89"/>
    <w:rsid w:val="00322DDA"/>
    <w:rsid w:val="00324AC7"/>
    <w:rsid w:val="00326982"/>
    <w:rsid w:val="00351EB9"/>
    <w:rsid w:val="00374F3C"/>
    <w:rsid w:val="003A3DCA"/>
    <w:rsid w:val="003F2495"/>
    <w:rsid w:val="00405C2F"/>
    <w:rsid w:val="0041366E"/>
    <w:rsid w:val="004572E5"/>
    <w:rsid w:val="00467E3B"/>
    <w:rsid w:val="0047240C"/>
    <w:rsid w:val="00476D9E"/>
    <w:rsid w:val="004909FB"/>
    <w:rsid w:val="004B009A"/>
    <w:rsid w:val="004C4199"/>
    <w:rsid w:val="004F1373"/>
    <w:rsid w:val="004F4A65"/>
    <w:rsid w:val="0053692B"/>
    <w:rsid w:val="00552954"/>
    <w:rsid w:val="00555C03"/>
    <w:rsid w:val="00584D7B"/>
    <w:rsid w:val="00586126"/>
    <w:rsid w:val="005861DE"/>
    <w:rsid w:val="005A22DA"/>
    <w:rsid w:val="005B0989"/>
    <w:rsid w:val="005B3915"/>
    <w:rsid w:val="005B5E94"/>
    <w:rsid w:val="005C1748"/>
    <w:rsid w:val="005F4492"/>
    <w:rsid w:val="00600B58"/>
    <w:rsid w:val="00671ADD"/>
    <w:rsid w:val="006B1410"/>
    <w:rsid w:val="007569D3"/>
    <w:rsid w:val="007669C6"/>
    <w:rsid w:val="00767C41"/>
    <w:rsid w:val="00787A5A"/>
    <w:rsid w:val="007A16EE"/>
    <w:rsid w:val="007B530D"/>
    <w:rsid w:val="007B6FE2"/>
    <w:rsid w:val="007C0C89"/>
    <w:rsid w:val="0086174A"/>
    <w:rsid w:val="00862875"/>
    <w:rsid w:val="008641BD"/>
    <w:rsid w:val="00865B3A"/>
    <w:rsid w:val="008A28AE"/>
    <w:rsid w:val="008C5FC5"/>
    <w:rsid w:val="008C60DC"/>
    <w:rsid w:val="008E0B03"/>
    <w:rsid w:val="008E475A"/>
    <w:rsid w:val="008F3D99"/>
    <w:rsid w:val="00904F8A"/>
    <w:rsid w:val="00911D96"/>
    <w:rsid w:val="00985C85"/>
    <w:rsid w:val="00992B3C"/>
    <w:rsid w:val="009B6C46"/>
    <w:rsid w:val="009D3F61"/>
    <w:rsid w:val="00A712B6"/>
    <w:rsid w:val="00A8071A"/>
    <w:rsid w:val="00AA531B"/>
    <w:rsid w:val="00AB3A58"/>
    <w:rsid w:val="00AD1E23"/>
    <w:rsid w:val="00B0046D"/>
    <w:rsid w:val="00B02F8B"/>
    <w:rsid w:val="00B1027C"/>
    <w:rsid w:val="00B16555"/>
    <w:rsid w:val="00B1656F"/>
    <w:rsid w:val="00B2526D"/>
    <w:rsid w:val="00B32FF5"/>
    <w:rsid w:val="00B36161"/>
    <w:rsid w:val="00B447D2"/>
    <w:rsid w:val="00B61312"/>
    <w:rsid w:val="00B971A3"/>
    <w:rsid w:val="00BA2227"/>
    <w:rsid w:val="00BA709D"/>
    <w:rsid w:val="00BC2DFD"/>
    <w:rsid w:val="00BC4735"/>
    <w:rsid w:val="00C13E69"/>
    <w:rsid w:val="00C25A07"/>
    <w:rsid w:val="00C45F9A"/>
    <w:rsid w:val="00C73A15"/>
    <w:rsid w:val="00C76109"/>
    <w:rsid w:val="00C852B7"/>
    <w:rsid w:val="00C868C4"/>
    <w:rsid w:val="00CD0C8E"/>
    <w:rsid w:val="00CF4C9D"/>
    <w:rsid w:val="00D055B5"/>
    <w:rsid w:val="00D16877"/>
    <w:rsid w:val="00D969BF"/>
    <w:rsid w:val="00DA4327"/>
    <w:rsid w:val="00DB5B1E"/>
    <w:rsid w:val="00DF0831"/>
    <w:rsid w:val="00DF13D0"/>
    <w:rsid w:val="00E118DA"/>
    <w:rsid w:val="00E6489E"/>
    <w:rsid w:val="00EA1C58"/>
    <w:rsid w:val="00ED352B"/>
    <w:rsid w:val="00F040C4"/>
    <w:rsid w:val="00F24463"/>
    <w:rsid w:val="00F37AF4"/>
    <w:rsid w:val="00F97675"/>
    <w:rsid w:val="00FE006F"/>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F0831"/>
  </w:style>
  <w:style w:type="character" w:styleId="Refdecomentario">
    <w:name w:val="annotation reference"/>
    <w:basedOn w:val="Fuentedeprrafopredeter"/>
    <w:uiPriority w:val="99"/>
    <w:semiHidden/>
    <w:unhideWhenUsed/>
    <w:rsid w:val="005B5E94"/>
    <w:rPr>
      <w:sz w:val="16"/>
      <w:szCs w:val="16"/>
    </w:rPr>
  </w:style>
  <w:style w:type="paragraph" w:styleId="Textocomentario">
    <w:name w:val="annotation text"/>
    <w:basedOn w:val="Normal"/>
    <w:link w:val="TextocomentarioCar"/>
    <w:uiPriority w:val="99"/>
    <w:unhideWhenUsed/>
    <w:rsid w:val="005B5E94"/>
    <w:pPr>
      <w:spacing w:line="240" w:lineRule="auto"/>
    </w:pPr>
    <w:rPr>
      <w:sz w:val="20"/>
      <w:szCs w:val="20"/>
    </w:rPr>
  </w:style>
  <w:style w:type="character" w:customStyle="1" w:styleId="TextocomentarioCar">
    <w:name w:val="Texto comentario Car"/>
    <w:basedOn w:val="Fuentedeprrafopredeter"/>
    <w:link w:val="Textocomentario"/>
    <w:uiPriority w:val="99"/>
    <w:rsid w:val="005B5E94"/>
    <w:rPr>
      <w:sz w:val="20"/>
      <w:szCs w:val="20"/>
    </w:rPr>
  </w:style>
  <w:style w:type="paragraph" w:styleId="Asuntodelcomentario">
    <w:name w:val="annotation subject"/>
    <w:basedOn w:val="Textocomentario"/>
    <w:next w:val="Textocomentario"/>
    <w:link w:val="AsuntodelcomentarioCar"/>
    <w:uiPriority w:val="99"/>
    <w:semiHidden/>
    <w:unhideWhenUsed/>
    <w:rsid w:val="005B5E94"/>
    <w:rPr>
      <w:b/>
      <w:bCs/>
    </w:rPr>
  </w:style>
  <w:style w:type="character" w:customStyle="1" w:styleId="AsuntodelcomentarioCar">
    <w:name w:val="Asunto del comentario Car"/>
    <w:basedOn w:val="TextocomentarioCar"/>
    <w:link w:val="Asuntodelcomentario"/>
    <w:uiPriority w:val="99"/>
    <w:semiHidden/>
    <w:rsid w:val="005B5E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7</Pages>
  <Words>1775</Words>
  <Characters>9768</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37</cp:revision>
  <dcterms:created xsi:type="dcterms:W3CDTF">2025-03-26T00:53:00Z</dcterms:created>
  <dcterms:modified xsi:type="dcterms:W3CDTF">2025-06-04T20:36:00Z</dcterms:modified>
</cp:coreProperties>
</file>