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980" w:rsidRPr="00045980">
        <w:rPr>
          <w:rFonts w:ascii="Arial Narrow" w:eastAsia="Times New Roman" w:hAnsi="Arial Narrow" w:cs="Times New Roman"/>
          <w:b/>
          <w:bCs/>
          <w:color w:val="000000"/>
          <w:kern w:val="0"/>
          <w:shd w:val="clear" w:color="auto" w:fill="FFFFFF"/>
          <w:lang w:eastAsia="es-PE"/>
          <w14:ligatures w14:val="none"/>
        </w:rPr>
        <w:t>0988-</w:t>
      </w:r>
      <w:r w:rsidR="00045980" w:rsidRPr="00906F7D">
        <w:rPr>
          <w:rFonts w:ascii="Arial Narrow" w:eastAsia="Times New Roman" w:hAnsi="Arial Narrow" w:cs="Times New Roman"/>
          <w:b/>
          <w:bCs/>
          <w:color w:val="000000"/>
          <w:kern w:val="0"/>
          <w:shd w:val="clear" w:color="auto" w:fill="FFFFFF"/>
          <w:lang w:eastAsia="es-PE"/>
          <w14:ligatures w14:val="none"/>
        </w:rPr>
        <w:t>2025</w:t>
      </w:r>
      <w:r w:rsidR="00A8071A" w:rsidRPr="00906F7D">
        <w:rPr>
          <w:rFonts w:ascii="Arial Narrow" w:eastAsia="Times New Roman" w:hAnsi="Arial Narrow" w:cs="Times New Roman"/>
          <w:b/>
          <w:bCs/>
          <w:color w:val="000000"/>
          <w:kern w:val="0"/>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DENUNCIANTE</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 xml:space="preserve">INES HERLINA ORIZANO TINEO </w:t>
      </w:r>
      <w:r w:rsidR="00A8071A" w:rsidRPr="00906F7D">
        <w:rPr>
          <w:rFonts w:ascii="Arial Narrow" w:eastAsia="Arial Narrow" w:hAnsi="Arial Narrow" w:cs="Arial Narrow"/>
          <w:b/>
          <w:color w:val="000000"/>
          <w:kern w:val="0"/>
          <w:lang w:eastAsia="es-PE"/>
          <w14:ligatures w14:val="none"/>
        </w:rPr>
        <w:t xml:space="preserve">(SEÑORA </w:t>
      </w:r>
      <w:r w:rsidR="00045980" w:rsidRPr="00906F7D">
        <w:rPr>
          <w:rFonts w:ascii="Arial Narrow" w:eastAsia="Arial Narrow" w:hAnsi="Arial Narrow" w:cs="Arial Narrow"/>
          <w:b/>
          <w:color w:val="000000"/>
          <w:kern w:val="0"/>
          <w:lang w:eastAsia="es-PE"/>
          <w14:ligatures w14:val="none"/>
        </w:rPr>
        <w:t>ORIZANO</w:t>
      </w:r>
      <w:r w:rsidR="00A8071A" w:rsidRPr="00906F7D">
        <w:rPr>
          <w:rFonts w:ascii="Arial Narrow" w:eastAsia="Arial Narrow" w:hAnsi="Arial Narrow" w:cs="Arial Narrow"/>
          <w:b/>
          <w:color w:val="000000"/>
          <w:kern w:val="0"/>
          <w:lang w:eastAsia="es-PE"/>
          <w14:ligatures w14:val="none"/>
        </w:rPr>
        <w:t>)</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DENUNCIADO</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MAPFRE PER</w:t>
      </w:r>
      <w:r w:rsidR="00595E68">
        <w:rPr>
          <w:rFonts w:ascii="Arial Narrow" w:eastAsia="Arial Narrow" w:hAnsi="Arial Narrow" w:cs="Arial Narrow"/>
          <w:b/>
          <w:color w:val="000000"/>
          <w:kern w:val="0"/>
          <w:lang w:eastAsia="es-PE"/>
          <w14:ligatures w14:val="none"/>
        </w:rPr>
        <w:t>Ú</w:t>
      </w:r>
      <w:r w:rsidR="00045980" w:rsidRPr="00906F7D">
        <w:rPr>
          <w:rFonts w:ascii="Arial Narrow" w:eastAsia="Arial Narrow" w:hAnsi="Arial Narrow" w:cs="Arial Narrow"/>
          <w:b/>
          <w:color w:val="000000"/>
          <w:kern w:val="0"/>
          <w:lang w:eastAsia="es-PE"/>
          <w14:ligatures w14:val="none"/>
        </w:rPr>
        <w:t xml:space="preserve"> COMPAÑ</w:t>
      </w:r>
      <w:r w:rsidR="00595E68">
        <w:rPr>
          <w:rFonts w:ascii="Arial Narrow" w:eastAsia="Arial Narrow" w:hAnsi="Arial Narrow" w:cs="Arial Narrow"/>
          <w:b/>
          <w:color w:val="000000"/>
          <w:kern w:val="0"/>
          <w:lang w:eastAsia="es-PE"/>
          <w14:ligatures w14:val="none"/>
        </w:rPr>
        <w:t>Í</w:t>
      </w:r>
      <w:r w:rsidR="00045980" w:rsidRPr="00906F7D">
        <w:rPr>
          <w:rFonts w:ascii="Arial Narrow" w:eastAsia="Arial Narrow" w:hAnsi="Arial Narrow" w:cs="Arial Narrow"/>
          <w:b/>
          <w:color w:val="000000"/>
          <w:kern w:val="0"/>
          <w:lang w:eastAsia="es-PE"/>
          <w14:ligatures w14:val="none"/>
        </w:rPr>
        <w:t>A DE SEGUROS Y REASEGUROS S.A.</w:t>
      </w:r>
      <w:r w:rsidR="00A8071A" w:rsidRPr="00906F7D">
        <w:rPr>
          <w:rFonts w:ascii="Arial Narrow" w:eastAsia="Arial Narrow" w:hAnsi="Arial Narrow" w:cs="Arial Narrow"/>
          <w:b/>
          <w:color w:val="000000"/>
          <w:kern w:val="0"/>
          <w:lang w:eastAsia="es-PE"/>
          <w14:ligatures w14:val="none"/>
        </w:rPr>
        <w:t xml:space="preserve"> (</w:t>
      </w:r>
      <w:r w:rsidR="00045980" w:rsidRPr="00906F7D">
        <w:rPr>
          <w:rFonts w:ascii="Arial Narrow" w:eastAsia="Arial Narrow" w:hAnsi="Arial Narrow" w:cs="Arial Narrow"/>
          <w:b/>
          <w:color w:val="000000"/>
          <w:kern w:val="0"/>
          <w:lang w:eastAsia="es-PE"/>
          <w14:ligatures w14:val="none"/>
        </w:rPr>
        <w:t>MAPFRE</w:t>
      </w:r>
      <w:r w:rsidR="00A8071A" w:rsidRPr="00906F7D">
        <w:rPr>
          <w:rFonts w:ascii="Arial Narrow" w:eastAsia="Arial Narrow" w:hAnsi="Arial Narrow" w:cs="Arial Narrow"/>
          <w:b/>
          <w:color w:val="000000"/>
          <w:kern w:val="0"/>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MATERIAS</w:t>
      </w:r>
      <w:r w:rsidRPr="00906F7D">
        <w:rPr>
          <w:rFonts w:ascii="Arial Narrow" w:eastAsia="Arial Narrow" w:hAnsi="Arial Narrow" w:cs="Arial Narrow"/>
          <w:b/>
          <w:color w:val="000000"/>
          <w:kern w:val="0"/>
          <w:lang w:eastAsia="es-PE"/>
          <w14:ligatures w14:val="none"/>
        </w:rPr>
        <w:tab/>
        <w:t xml:space="preserve">: </w:t>
      </w:r>
      <w:r w:rsidRPr="00906F7D">
        <w:rPr>
          <w:rFonts w:ascii="Arial Narrow" w:eastAsia="Arial Narrow" w:hAnsi="Arial Narrow" w:cs="Arial Narrow"/>
          <w:b/>
          <w:color w:val="000000"/>
          <w:kern w:val="0"/>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REQUERIMIENTO DE INFORMACIÓN</w:t>
      </w:r>
      <w:r w:rsidR="00A8071A" w:rsidRPr="00906F7D">
        <w:rPr>
          <w:rFonts w:ascii="Arial Narrow" w:eastAsia="Arial Narrow" w:hAnsi="Arial Narrow" w:cs="Arial Narrow"/>
          <w:b/>
          <w:color w:val="000000"/>
          <w:kern w:val="0"/>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RESOLUCIÓN </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6F7D">
        <w:rPr>
          <w:rFonts w:ascii="Arial Narrow" w:eastAsia="Times New Roman" w:hAnsi="Arial Narrow" w:cs="Times New Roman"/>
          <w:color w:val="000000"/>
          <w:kern w:val="0"/>
          <w:shd w:val="clear" w:color="auto" w:fill="FFFFFF"/>
          <w:lang w:eastAsia="es-PE"/>
          <w14:ligatures w14:val="none"/>
        </w:rPr>
        <w:t xml:space="preserve">Lima, </w:t>
      </w:r>
      <w:r w:rsidR="00C320E0">
        <w:rPr>
          <w:rFonts w:ascii="Arial Narrow" w:eastAsia="Times New Roman" w:hAnsi="Arial Narrow" w:cs="Times New Roman"/>
          <w:color w:val="000000"/>
          <w:kern w:val="0"/>
          <w:shd w:val="clear" w:color="auto" w:fill="FFFFFF"/>
          <w:lang w:eastAsia="es-PE"/>
          <w14:ligatures w14:val="none"/>
        </w:rPr>
        <w:t>6</w:t>
      </w:r>
      <w:r w:rsidRPr="00906F7D">
        <w:rPr>
          <w:rFonts w:ascii="Arial Narrow" w:eastAsia="Times New Roman" w:hAnsi="Arial Narrow" w:cs="Times New Roman"/>
          <w:color w:val="000000"/>
          <w:kern w:val="0"/>
          <w:shd w:val="clear" w:color="auto" w:fill="FFFFFF"/>
          <w:lang w:eastAsia="es-PE"/>
          <w14:ligatures w14:val="none"/>
        </w:rPr>
        <w:t xml:space="preserve"> de </w:t>
      </w:r>
      <w:r w:rsidR="0072333D">
        <w:rPr>
          <w:rFonts w:ascii="Arial Narrow" w:eastAsia="Times New Roman" w:hAnsi="Arial Narrow" w:cs="Times New Roman"/>
          <w:color w:val="000000"/>
          <w:kern w:val="0"/>
          <w:shd w:val="clear" w:color="auto" w:fill="FFFFFF"/>
          <w:lang w:eastAsia="es-PE"/>
          <w14:ligatures w14:val="none"/>
        </w:rPr>
        <w:t>junio</w:t>
      </w:r>
      <w:r w:rsidRPr="00906F7D">
        <w:rPr>
          <w:rFonts w:ascii="Arial Narrow" w:eastAsia="Times New Roman" w:hAnsi="Arial Narrow" w:cs="Times New Roman"/>
          <w:color w:val="000000"/>
          <w:kern w:val="0"/>
          <w:shd w:val="clear" w:color="auto" w:fill="FFFFFF"/>
          <w:lang w:eastAsia="es-PE"/>
          <w14:ligatures w14:val="none"/>
        </w:rPr>
        <w:t xml:space="preserve"> de 202</w:t>
      </w:r>
      <w:r w:rsidR="001132FD" w:rsidRPr="00906F7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C4C65">
        <w:rPr>
          <w:rFonts w:ascii="Arial Narrow" w:eastAsia="Times New Roman" w:hAnsi="Arial Narrow" w:cs="Arial"/>
          <w:color w:val="000000"/>
          <w:kern w:val="0"/>
          <w:lang w:val="es-ES" w:eastAsia="es-ES"/>
          <w14:ligatures w14:val="none"/>
        </w:rPr>
        <w:t xml:space="preserve">Mediante el escrito </w:t>
      </w:r>
      <w:r w:rsidRPr="000D00DF">
        <w:rPr>
          <w:rFonts w:ascii="Arial Narrow" w:eastAsia="Times New Roman" w:hAnsi="Arial Narrow" w:cs="Arial"/>
          <w:color w:val="000000"/>
          <w:kern w:val="0"/>
          <w:lang w:val="es-ES" w:eastAsia="es-ES"/>
          <w14:ligatures w14:val="none"/>
        </w:rPr>
        <w:t xml:space="preserve">del </w:t>
      </w:r>
      <w:r w:rsidR="009C4C65" w:rsidRPr="000D00DF">
        <w:rPr>
          <w:rFonts w:ascii="Arial Narrow" w:eastAsia="Times New Roman" w:hAnsi="Arial Narrow" w:cs="Arial"/>
          <w:color w:val="000000"/>
          <w:kern w:val="0"/>
          <w:lang w:val="es-ES" w:eastAsia="es-ES"/>
          <w14:ligatures w14:val="none"/>
        </w:rPr>
        <w:t>26 de abril de 2025</w:t>
      </w:r>
      <w:r w:rsidRPr="000D00DF">
        <w:rPr>
          <w:rFonts w:ascii="Arial Narrow" w:eastAsia="Calibri" w:hAnsi="Arial Narrow" w:cs="Arial"/>
          <w:kern w:val="0"/>
          <w14:ligatures w14:val="none"/>
        </w:rPr>
        <w:t xml:space="preserve"> </w:t>
      </w:r>
      <w:r w:rsidR="00DF13D0" w:rsidRPr="000D00DF">
        <w:rPr>
          <w:rFonts w:ascii="Arial Narrow" w:eastAsia="Calibri" w:hAnsi="Arial Narrow" w:cs="Arial"/>
          <w:kern w:val="0"/>
          <w14:ligatures w14:val="none"/>
        </w:rPr>
        <w:t>la señora</w:t>
      </w:r>
      <w:r w:rsidR="00911D96" w:rsidRPr="000D00DF">
        <w:rPr>
          <w:rFonts w:ascii="Arial Narrow" w:eastAsia="Calibri" w:hAnsi="Arial Narrow" w:cs="Arial"/>
          <w:kern w:val="0"/>
          <w14:ligatures w14:val="none"/>
        </w:rPr>
        <w:t xml:space="preserve"> </w:t>
      </w:r>
      <w:proofErr w:type="spellStart"/>
      <w:r w:rsidR="00DF6A5D" w:rsidRPr="000D00DF">
        <w:rPr>
          <w:rFonts w:ascii="Arial Narrow" w:eastAsia="Calibri" w:hAnsi="Arial Narrow" w:cs="Arial"/>
          <w:kern w:val="0"/>
          <w14:ligatures w14:val="none"/>
        </w:rPr>
        <w:t>Orizano</w:t>
      </w:r>
      <w:proofErr w:type="spellEnd"/>
      <w:r w:rsidR="00DF6A5D" w:rsidRPr="000D00DF">
        <w:rPr>
          <w:rFonts w:ascii="Arial Narrow" w:eastAsia="Calibri" w:hAnsi="Arial Narrow" w:cs="Arial"/>
          <w:kern w:val="0"/>
          <w14:ligatures w14:val="none"/>
        </w:rPr>
        <w:t xml:space="preserve"> </w:t>
      </w:r>
      <w:r w:rsidRPr="000D00DF">
        <w:rPr>
          <w:rFonts w:ascii="Arial Narrow" w:eastAsia="Calibri" w:hAnsi="Arial Narrow" w:cs="Arial"/>
          <w:kern w:val="0"/>
          <w14:ligatures w14:val="none"/>
        </w:rPr>
        <w:t>d</w:t>
      </w:r>
      <w:r w:rsidRPr="000D00DF">
        <w:rPr>
          <w:rFonts w:ascii="Arial Narrow" w:eastAsia="Times New Roman" w:hAnsi="Arial Narrow" w:cs="Arial"/>
          <w:color w:val="000000"/>
          <w:kern w:val="0"/>
          <w:lang w:val="es-ES" w:eastAsia="es-ES"/>
          <w14:ligatures w14:val="none"/>
        </w:rPr>
        <w:t xml:space="preserve">enunció a </w:t>
      </w:r>
      <w:r w:rsidR="00DF6A5D" w:rsidRPr="000D00DF">
        <w:rPr>
          <w:rFonts w:ascii="Arial Narrow" w:eastAsia="Times New Roman" w:hAnsi="Arial Narrow" w:cs="Arial"/>
          <w:color w:val="000000"/>
          <w:kern w:val="0"/>
          <w:lang w:val="es-ES" w:eastAsia="es-ES"/>
          <w14:ligatures w14:val="none"/>
        </w:rPr>
        <w:t xml:space="preserve">Mapfre </w:t>
      </w:r>
      <w:r w:rsidRPr="000D00D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D00DF">
        <w:rPr>
          <w:rFonts w:ascii="Arial Narrow" w:eastAsia="Times New Roman" w:hAnsi="Arial Narrow" w:cs="Times New Roman"/>
          <w:color w:val="000000"/>
          <w:kern w:val="0"/>
          <w:vertAlign w:val="superscript"/>
          <w:lang w:val="es-ES" w:eastAsia="es-ES"/>
          <w14:ligatures w14:val="none"/>
        </w:rPr>
        <w:footnoteReference w:id="1"/>
      </w:r>
      <w:r w:rsidRPr="000D00DF">
        <w:rPr>
          <w:rFonts w:ascii="Arial Narrow" w:eastAsia="Times New Roman" w:hAnsi="Arial Narrow" w:cs="Arial"/>
          <w:color w:val="000000"/>
          <w:kern w:val="0"/>
          <w:lang w:val="es-ES" w:eastAsia="es-ES"/>
          <w14:ligatures w14:val="none"/>
        </w:rPr>
        <w:t xml:space="preserve">, señalando </w:t>
      </w:r>
      <w:r w:rsidRPr="000D00DF">
        <w:rPr>
          <w:rFonts w:ascii="Arial Narrow" w:eastAsia="Times New Roman" w:hAnsi="Arial Narrow" w:cs="Arial"/>
          <w:bCs/>
          <w:color w:val="000000"/>
          <w:kern w:val="0"/>
          <w:lang w:val="es-ES" w:eastAsia="es-ES"/>
          <w14:ligatures w14:val="none"/>
        </w:rPr>
        <w:t>lo siguiente:</w:t>
      </w:r>
    </w:p>
    <w:p w14:paraId="101D66EA" w14: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20 de noviembre del 2024, el cónyuge fallecido conducía el </w:t>
      </w:r>
      <w:r w:rsidR="009E2B08" w:rsidRPr="000D00DF">
        <w:rPr>
          <w:rFonts w:ascii="Arial Narrow" w:eastAsia="Times New Roman" w:hAnsi="Arial Narrow" w:cs="Arial"/>
          <w:color w:val="000000"/>
          <w:kern w:val="0"/>
          <w:lang w:eastAsia="es-ES"/>
          <w14:ligatures w14:val="none"/>
        </w:rPr>
        <w:t>vehículo</w:t>
      </w:r>
      <w:r w:rsidR="00A24B2F" w:rsidRPr="000D00DF">
        <w:rPr>
          <w:rFonts w:ascii="Arial Narrow" w:eastAsia="Times New Roman" w:hAnsi="Arial Narrow" w:cs="Arial"/>
          <w:color w:val="000000"/>
          <w:kern w:val="0"/>
          <w:lang w:eastAsia="es-ES"/>
          <w14:ligatures w14:val="none"/>
        </w:rPr>
        <w:t xml:space="preserve">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 xml:space="preserve"> con Placa de Rodaje 9444-AU </w:t>
      </w:r>
      <w:r w:rsidR="00A24B2F" w:rsidRPr="000D00DF">
        <w:rPr>
          <w:rFonts w:ascii="Arial Narrow" w:eastAsia="Times New Roman" w:hAnsi="Arial Narrow" w:cs="Arial"/>
          <w:color w:val="000000"/>
          <w:kern w:val="0"/>
          <w:lang w:eastAsia="es-ES"/>
          <w14:ligatures w14:val="none"/>
        </w:rPr>
        <w:t xml:space="preserve">(en adelante, el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00A24B2F" w:rsidRPr="000D00DF">
        <w:rPr>
          <w:rFonts w:ascii="Arial Narrow" w:eastAsia="Times New Roman" w:hAnsi="Arial Narrow" w:cs="Arial"/>
          <w:color w:val="000000"/>
          <w:kern w:val="0"/>
          <w:lang w:eastAsia="es-ES"/>
          <w14:ligatures w14:val="none"/>
        </w:rPr>
        <w:t xml:space="preserve">) </w:t>
      </w:r>
      <w:r w:rsidR="001729F3" w:rsidRPr="001729F3">
        <w:rPr>
          <w:rFonts w:ascii="Arial Narrow" w:eastAsia="Times New Roman" w:hAnsi="Arial Narrow" w:cs="Arial"/>
          <w:color w:val="000000"/>
          <w:kern w:val="0"/>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w14:ligatures w14:val="none"/>
        </w:rPr>
        <w:t xml:space="preserve">aseguradora Mapfre, </w:t>
      </w:r>
      <w:r w:rsidRPr="000D00DF">
        <w:rPr>
          <w:rFonts w:ascii="Arial Narrow" w:eastAsia="Times New Roman" w:hAnsi="Arial Narrow" w:cs="Arial"/>
          <w:color w:val="000000"/>
          <w:kern w:val="0"/>
          <w:lang w:eastAsia="es-ES"/>
          <w14:ligatures w14:val="none"/>
        </w:rPr>
        <w:t>responsable del</w:t>
      </w:r>
      <w:r w:rsidR="00190A35" w:rsidRPr="000D00DF">
        <w:rPr>
          <w:rFonts w:ascii="Arial Narrow" w:eastAsia="Times New Roman" w:hAnsi="Arial Narrow" w:cs="Arial"/>
          <w:color w:val="000000"/>
          <w:kern w:val="0"/>
          <w:lang w:eastAsia="es-ES"/>
          <w14:ligatures w14:val="none"/>
        </w:rPr>
        <w:t xml:space="preserve"> aseguramiento del</w:t>
      </w:r>
      <w:r w:rsidRPr="000D00DF">
        <w:rPr>
          <w:rFonts w:ascii="Arial Narrow" w:eastAsia="Times New Roman" w:hAnsi="Arial Narrow" w:cs="Arial"/>
          <w:color w:val="000000"/>
          <w:kern w:val="0"/>
          <w:lang w:eastAsia="es-ES"/>
          <w14:ligatures w14: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w14:ligatures w14:val="none"/>
        </w:rPr>
        <w:t>adjuntando la denuncia policial y el certificado de defunción</w:t>
      </w:r>
      <w:r w:rsidRPr="000D00DF">
        <w:rPr>
          <w:rFonts w:ascii="Arial Narrow" w:eastAsia="Times New Roman" w:hAnsi="Arial Narrow" w:cs="Arial"/>
          <w:color w:val="000000"/>
          <w:kern w:val="0"/>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15 de abril del 2025, </w:t>
      </w:r>
      <w:r w:rsidR="00190A35" w:rsidRPr="000D00DF">
        <w:rPr>
          <w:rFonts w:ascii="Arial Narrow" w:eastAsia="Times New Roman" w:hAnsi="Arial Narrow" w:cs="Arial"/>
          <w:color w:val="000000"/>
          <w:kern w:val="0"/>
          <w:lang w:eastAsia="es-ES"/>
          <w14:ligatures w14:val="none"/>
        </w:rPr>
        <w:t>Mapfre</w:t>
      </w:r>
      <w:r w:rsidR="00835F80">
        <w:rPr>
          <w:rFonts w:ascii="Arial Narrow" w:eastAsia="Times New Roman" w:hAnsi="Arial Narrow" w:cs="Arial"/>
          <w:color w:val="000000"/>
          <w:kern w:val="0"/>
          <w:lang w:eastAsia="es-ES"/>
          <w14:ligatures w14:val="none"/>
        </w:rPr>
        <w:t xml:space="preserve"> le respondió que </w:t>
      </w:r>
      <w:r w:rsidRPr="000D00DF">
        <w:rPr>
          <w:rFonts w:ascii="Arial Narrow" w:eastAsia="Times New Roman" w:hAnsi="Arial Narrow" w:cs="Arial"/>
          <w:color w:val="000000"/>
          <w:kern w:val="0"/>
          <w:lang w:eastAsia="es-ES"/>
          <w14:ligatures w14:val="none"/>
        </w:rPr>
        <w:t>el Seguro Obligatorio de Accidentes de Tránsito (</w:t>
      </w:r>
      <w:r w:rsidR="00460380">
        <w:rPr>
          <w:rFonts w:ascii="Arial Narrow" w:eastAsia="Times New Roman" w:hAnsi="Arial Narrow" w:cs="Arial"/>
          <w:color w:val="000000"/>
          <w:kern w:val="0"/>
          <w:lang w:eastAsia="es-ES"/>
          <w14:ligatures w14:val="none"/>
        </w:rPr>
        <w:t xml:space="preserve">en adelante, </w:t>
      </w:r>
      <w:r w:rsidRPr="000D00DF">
        <w:rPr>
          <w:rFonts w:ascii="Arial Narrow" w:eastAsia="Times New Roman" w:hAnsi="Arial Narrow" w:cs="Arial"/>
          <w:color w:val="000000"/>
          <w:kern w:val="0"/>
          <w:lang w:eastAsia="es-ES"/>
          <w14:ligatures w14:val="none"/>
        </w:rPr>
        <w:t>SOAT)</w:t>
      </w:r>
      <w:r w:rsidR="00837B87">
        <w:rPr>
          <w:rFonts w:ascii="Arial Narrow" w:eastAsia="Times New Roman" w:hAnsi="Arial Narrow" w:cs="Arial"/>
          <w:color w:val="000000"/>
          <w:kern w:val="0"/>
          <w:lang w:eastAsia="es-ES"/>
          <w14:ligatures w14:val="none"/>
        </w:rPr>
        <w:t xml:space="preserve"> – Póliza N</w:t>
      </w:r>
      <w:r w:rsidR="00837B87" w:rsidRPr="000D00DF">
        <w:rPr>
          <w:rFonts w:ascii="Arial Narrow" w:eastAsia="Times New Roman" w:hAnsi="Arial Narrow" w:cs="Arial"/>
          <w:color w:val="000000"/>
          <w:kern w:val="0"/>
          <w:lang w:val="es-ES" w:eastAsia="es-ES"/>
          <w14:ligatures w14:val="none"/>
        </w:rPr>
        <w:t/>
      </w:r>
      <w:r w:rsidR="00837B87">
        <w:rPr>
          <w:rFonts w:ascii="Arial Narrow" w:eastAsia="Times New Roman" w:hAnsi="Arial Narrow" w:cs="Arial"/>
          <w:color w:val="000000"/>
          <w:kern w:val="0"/>
          <w:lang w:val="es-ES" w:eastAsia="es-ES"/>
          <w14:ligatures w14:val="none"/>
        </w:rPr>
        <w:t xml:space="preserve"> </w:t>
      </w:r>
      <w:r w:rsidR="00837B87" w:rsidRPr="00837B87">
        <w:rPr>
          <w:rFonts w:ascii="Arial Narrow" w:eastAsia="Times New Roman" w:hAnsi="Arial Narrow" w:cs="Arial"/>
          <w:color w:val="000000"/>
          <w:kern w:val="0"/>
          <w:lang w:eastAsia="es-ES"/>
          <w14:ligatures w14:val="none"/>
        </w:rPr>
        <w:t>3022400097488</w:t>
      </w:r>
      <w:r w:rsidRPr="000D00DF">
        <w:rPr>
          <w:rFonts w:ascii="Arial Narrow" w:eastAsia="Times New Roman" w:hAnsi="Arial Narrow" w:cs="Arial"/>
          <w:color w:val="000000"/>
          <w:kern w:val="0"/>
          <w:lang w:eastAsia="es-ES"/>
          <w14:ligatures w14:val="none"/>
        </w:rPr>
        <w:t xml:space="preserve"> del </w:t>
      </w:r>
      <w:r w:rsidR="00417284" w:rsidRPr="000D00DF">
        <w:rPr>
          <w:rFonts w:ascii="Arial Narrow" w:eastAsia="Times New Roman" w:hAnsi="Arial Narrow" w:cs="Arial"/>
          <w:color w:val="000000"/>
          <w:kern w:val="0"/>
          <w:lang w:eastAsia="es-ES"/>
          <w14:ligatures w14:val="none"/>
        </w:rPr>
        <w:t xml:space="preserve">Vehículo Asegurado </w:t>
      </w:r>
      <w:r w:rsidRPr="000D00DF">
        <w:rPr>
          <w:rFonts w:ascii="Arial Narrow" w:eastAsia="Times New Roman" w:hAnsi="Arial Narrow" w:cs="Arial"/>
          <w:color w:val="000000"/>
          <w:kern w:val="0"/>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16 de abril del 2025, </w:t>
      </w:r>
      <w:r w:rsidR="0006391C" w:rsidRPr="0006391C">
        <w:rPr>
          <w:rFonts w:ascii="Arial Narrow" w:eastAsia="Times New Roman" w:hAnsi="Arial Narrow" w:cs="Arial"/>
          <w:color w:val="000000"/>
          <w:kern w:val="0"/>
          <w:lang w:eastAsia="es-ES"/>
          <w14:ligatures w14:val="none"/>
        </w:rPr>
        <w:t>reiteró su pedido</w:t>
      </w:r>
      <w:r w:rsidR="0006391C">
        <w:rPr>
          <w:rFonts w:ascii="Arial Narrow" w:eastAsia="Times New Roman" w:hAnsi="Arial Narrow" w:cs="Arial"/>
          <w:color w:val="000000"/>
          <w:kern w:val="0"/>
          <w:lang w:eastAsia="es-ES"/>
          <w14:ligatures w14:val="none"/>
        </w:rPr>
        <w:t xml:space="preserve"> de indemnización</w:t>
      </w:r>
      <w:r w:rsidR="0006391C" w:rsidRPr="0006391C">
        <w:rPr>
          <w:rFonts w:ascii="Arial Narrow" w:eastAsia="Times New Roman" w:hAnsi="Arial Narrow" w:cs="Arial"/>
          <w:color w:val="000000"/>
          <w:kern w:val="0"/>
          <w:lang w:eastAsia="es-ES"/>
          <w14:ligatures w14:val="none"/>
        </w:rPr>
        <w:t xml:space="preserve"> mediante escrito, precisando que el </w:t>
      </w:r>
      <w:r w:rsidR="0006391C" w:rsidRPr="000D00DF">
        <w:rPr>
          <w:rFonts w:ascii="Arial Narrow" w:eastAsia="Times New Roman" w:hAnsi="Arial Narrow" w:cs="Arial"/>
          <w:color w:val="000000"/>
          <w:kern w:val="0"/>
          <w:lang w:eastAsia="es-ES"/>
          <w14:ligatures w14:val="none"/>
        </w:rPr>
        <w:t xml:space="preserve">cónyuge </w:t>
      </w:r>
      <w:r w:rsidR="0006391C" w:rsidRPr="0006391C">
        <w:rPr>
          <w:rFonts w:ascii="Arial Narrow" w:eastAsia="Times New Roman" w:hAnsi="Arial Narrow" w:cs="Arial"/>
          <w:color w:val="000000"/>
          <w:kern w:val="0"/>
          <w:lang w:eastAsia="es-ES"/>
          <w14:ligatures w14:val="none"/>
        </w:rPr>
        <w:t xml:space="preserve">fallecido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6391C">
        <w:rPr>
          <w:rFonts w:ascii="Arial Narrow" w:eastAsia="Times New Roman" w:hAnsi="Arial Narrow" w:cs="Arial"/>
          <w:color w:val="000000"/>
          <w:kern w:val="0"/>
          <w:lang w:eastAsia="es-ES"/>
          <w14:ligatures w14:val="none"/>
        </w:rPr>
        <w:t xml:space="preserve"> cuando fue atropellado. </w:t>
      </w:r>
      <w:r w:rsidR="0006391C">
        <w:rPr>
          <w:rFonts w:ascii="Arial Narrow" w:eastAsia="Times New Roman" w:hAnsi="Arial Narrow" w:cs="Arial"/>
          <w:color w:val="000000"/>
          <w:kern w:val="0"/>
          <w:lang w:eastAsia="es-ES"/>
          <w14:ligatures w14:val="none"/>
        </w:rPr>
        <w:t>Señaló que</w:t>
      </w:r>
      <w:r w:rsidR="0006391C" w:rsidRPr="0006391C">
        <w:rPr>
          <w:rFonts w:ascii="Arial Narrow" w:eastAsia="Times New Roman" w:hAnsi="Arial Narrow" w:cs="Arial"/>
          <w:color w:val="000000"/>
          <w:kern w:val="0"/>
          <w:lang w:eastAsia="es-ES"/>
          <w14:ligatures w14:val="none"/>
        </w:rPr>
        <w:t xml:space="preserve"> </w:t>
      </w:r>
      <w:r w:rsidR="00A5553D">
        <w:rPr>
          <w:rFonts w:ascii="Arial Narrow" w:eastAsia="Times New Roman" w:hAnsi="Arial Narrow" w:cs="Arial"/>
          <w:color w:val="000000"/>
          <w:kern w:val="0"/>
          <w:lang w:eastAsia="es-ES"/>
          <w14:ligatures w14:val="none"/>
        </w:rPr>
        <w:t>el</w:t>
      </w:r>
      <w:r w:rsidR="0006391C" w:rsidRPr="000D00DF">
        <w:rPr>
          <w:rFonts w:ascii="Arial Narrow" w:eastAsia="Times New Roman" w:hAnsi="Arial Narrow" w:cs="Arial"/>
          <w:color w:val="000000"/>
          <w:kern w:val="0"/>
          <w:lang w:eastAsia="es-ES"/>
          <w14:ligatures w14:val="none"/>
        </w:rPr>
        <w:t xml:space="preserve"> accidente </w:t>
      </w:r>
      <w:r w:rsidR="00A5553D">
        <w:rPr>
          <w:rFonts w:ascii="Arial Narrow" w:eastAsia="Times New Roman" w:hAnsi="Arial Narrow" w:cs="Arial"/>
          <w:color w:val="000000"/>
          <w:kern w:val="0"/>
          <w:lang w:eastAsia="es-ES"/>
          <w14:ligatures w14:val="none"/>
        </w:rPr>
        <w:t>inició</w:t>
      </w:r>
      <w:r w:rsidR="0006391C" w:rsidRPr="000D00DF">
        <w:rPr>
          <w:rFonts w:ascii="Arial Narrow" w:eastAsia="Times New Roman" w:hAnsi="Arial Narrow" w:cs="Arial"/>
          <w:color w:val="000000"/>
          <w:kern w:val="0"/>
          <w:lang w:eastAsia="es-ES"/>
          <w14:ligatures w14:val="none"/>
        </w:rPr>
        <w:t xml:space="preserve"> con el choque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D00DF">
        <w:rPr>
          <w:rFonts w:ascii="Arial Narrow" w:eastAsia="Times New Roman" w:hAnsi="Arial Narrow" w:cs="Arial"/>
          <w:color w:val="000000"/>
          <w:kern w:val="0"/>
          <w:lang w:eastAsia="es-ES"/>
          <w14:ligatures w14: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w14:ligatures w14:val="none"/>
        </w:rPr>
        <w:t>, y que</w:t>
      </w:r>
      <w:r w:rsidR="0006391C" w:rsidRPr="000D00DF">
        <w:rPr>
          <w:rFonts w:ascii="Arial Narrow" w:eastAsia="Times New Roman" w:hAnsi="Arial Narrow" w:cs="Arial"/>
          <w:color w:val="000000"/>
          <w:kern w:val="0"/>
          <w:lang w:eastAsia="es-ES"/>
          <w14:ligatures w14: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w:t>
      </w:r>
      <w:r w:rsidR="00417284" w:rsidRPr="000D00DF">
        <w:rPr>
          <w:rFonts w:ascii="Arial Narrow" w:eastAsia="Times New Roman" w:hAnsi="Arial Narrow" w:cs="Arial"/>
          <w:color w:val="000000"/>
          <w:kern w:val="0"/>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BE3AA0" w:rsidRPr="000D00DF">
        <w:rPr>
          <w:rFonts w:ascii="Arial Narrow" w:eastAsia="Times New Roman" w:hAnsi="Arial Narrow" w:cs="Arial"/>
          <w:color w:val="000000"/>
          <w:kern w:val="0"/>
          <w:lang w:eastAsia="es-ES"/>
          <w14:ligatures w14:val="none"/>
        </w:rPr>
        <w:t xml:space="preserve"> </w:t>
      </w:r>
      <w:r w:rsidR="00911BD7" w:rsidRPr="00911BD7">
        <w:rPr>
          <w:rFonts w:ascii="Arial Narrow" w:eastAsia="Times New Roman" w:hAnsi="Arial Narrow" w:cs="Arial"/>
          <w:color w:val="000000"/>
          <w:kern w:val="0"/>
          <w:lang w:eastAsia="es-ES"/>
          <w14:ligatures w14:val="none"/>
        </w:rPr>
        <w:t xml:space="preserve">Mapfre </w:t>
      </w:r>
      <w:r w:rsidR="00911BD7">
        <w:rPr>
          <w:rFonts w:ascii="Arial Narrow" w:eastAsia="Times New Roman" w:hAnsi="Arial Narrow" w:cs="Arial"/>
          <w:color w:val="000000"/>
          <w:kern w:val="0"/>
          <w:lang w:eastAsia="es-ES"/>
          <w14:ligatures w14:val="none"/>
        </w:rPr>
        <w:t xml:space="preserve">le </w:t>
      </w:r>
      <w:r w:rsidR="00911BD7" w:rsidRPr="00911BD7">
        <w:rPr>
          <w:rFonts w:ascii="Arial Narrow" w:eastAsia="Times New Roman" w:hAnsi="Arial Narrow" w:cs="Arial"/>
          <w:color w:val="000000"/>
          <w:kern w:val="0"/>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w14:ligatures w14:val="none"/>
        </w:rPr>
        <w:t>Trimóvil</w:t>
      </w:r>
      <w:proofErr w:type="spellEnd"/>
      <w:r w:rsidR="00911BD7" w:rsidRPr="00911BD7">
        <w:rPr>
          <w:rFonts w:ascii="Arial Narrow" w:eastAsia="Times New Roman" w:hAnsi="Arial Narrow" w:cs="Arial"/>
          <w:color w:val="000000"/>
          <w:kern w:val="0"/>
          <w:lang w:eastAsia="es-ES"/>
          <w14:ligatures w14: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00DF">
        <w:rPr>
          <w:rFonts w:ascii="Arial Narrow" w:eastAsia="Times New Roman" w:hAnsi="Arial Narrow" w:cs="Arial"/>
          <w:color w:val="000000"/>
          <w:kern w:val="0"/>
          <w:lang w:val="es-ES" w:eastAsia="es-ES"/>
          <w14:ligatures w14:val="none"/>
        </w:rPr>
        <w:t xml:space="preserve">La señora </w:t>
      </w:r>
      <w:proofErr w:type="spellStart"/>
      <w:r w:rsidR="009C4C65" w:rsidRPr="000D00DF">
        <w:rPr>
          <w:rFonts w:ascii="Arial Narrow" w:eastAsia="Calibri" w:hAnsi="Arial Narrow" w:cs="Arial"/>
          <w:kern w:val="0"/>
          <w14:ligatures w14:val="none"/>
        </w:rPr>
        <w:t>Orizano</w:t>
      </w:r>
      <w:proofErr w:type="spellEnd"/>
      <w:r w:rsidR="009C4C65" w:rsidRPr="000D00DF">
        <w:rPr>
          <w:rFonts w:ascii="Arial Narrow" w:eastAsia="Calibri" w:hAnsi="Arial Narrow" w:cs="Arial"/>
          <w:kern w:val="0"/>
          <w14:ligatures w14:val="none"/>
        </w:rPr>
        <w:t xml:space="preserve"> </w:t>
      </w:r>
      <w:r w:rsidRPr="000D00DF">
        <w:rPr>
          <w:rFonts w:ascii="Arial Narrow" w:eastAsia="Times New Roman" w:hAnsi="Arial Narrow" w:cs="Arial"/>
          <w:color w:val="000000"/>
          <w:kern w:val="0"/>
          <w:lang w:val="es-ES" w:eastAsia="es-ES"/>
          <w14:ligatures w14:val="none"/>
        </w:rPr>
        <w:t xml:space="preserve">solicitó, en calidad de medida correctiva, que </w:t>
      </w:r>
      <w:r w:rsidR="009C4C65" w:rsidRPr="000D00DF">
        <w:rPr>
          <w:rFonts w:ascii="Arial Narrow" w:eastAsia="Times New Roman" w:hAnsi="Arial Narrow" w:cs="Arial"/>
          <w:color w:val="000000"/>
          <w:kern w:val="0"/>
          <w:lang w:val="es-ES" w:eastAsia="es-ES"/>
          <w14:ligatures w14:val="none"/>
        </w:rPr>
        <w:t xml:space="preserve">Mapfre </w:t>
      </w:r>
      <w:r w:rsidRPr="000D00DF">
        <w:rPr>
          <w:rFonts w:ascii="Arial Narrow" w:eastAsia="Times New Roman" w:hAnsi="Arial Narrow" w:cs="Arial"/>
          <w:color w:val="000000"/>
          <w:kern w:val="0"/>
          <w:lang w:val="es-ES" w:eastAsia="es-ES"/>
          <w14:ligatures w14:val="none"/>
        </w:rPr>
        <w:t xml:space="preserve">cumpla </w:t>
      </w:r>
      <w:r w:rsidR="000D00DF" w:rsidRPr="000D00DF">
        <w:rPr>
          <w:rFonts w:ascii="Arial Narrow" w:eastAsia="Times New Roman" w:hAnsi="Arial Narrow" w:cs="Arial"/>
          <w:color w:val="000000"/>
          <w:kern w:val="0"/>
          <w:lang w:val="es-ES" w:eastAsia="es-ES"/>
          <w14:ligatures w14:val="none"/>
        </w:rPr>
        <w:t>pagar una indemnización por muerte por un monto equivalente a cuatro (04) unidades impositivas tributarias (UIT), así como el pago de los intereses legales y moratorios correspondientes</w:t>
      </w:r>
      <w:r w:rsidRPr="000D00DF">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w:t>
      </w:r>
      <w:r w:rsidR="00232389" w:rsidRPr="001B1894">
        <w:rPr>
          <w:rFonts w:ascii="Arial Narrow" w:eastAsia="Arial Narrow" w:hAnsi="Arial Narrow" w:cs="Arial Narrow"/>
          <w:kern w:val="0"/>
          <w14:ligatures w14:val="none"/>
        </w:rPr>
        <w:t xml:space="preserve">que </w:t>
      </w:r>
      <w:r w:rsidR="00F36464" w:rsidRPr="00F36464">
        <w:rPr>
          <w:rFonts w:ascii="Arial Narrow" w:eastAsia="Arial Narrow" w:hAnsi="Arial Narrow" w:cs="Arial Narrow"/>
          <w:kern w:val="0"/>
          <w14:ligatures w14: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F0G-788</w:t>
      </w:r>
      <w:r w:rsidR="00232389" w:rsidRPr="001B1894">
        <w:rPr>
          <w:rFonts w:ascii="Arial Narrow" w:eastAsia="Arial Narrow" w:hAnsi="Arial Narrow" w:cs="Arial Narrow"/>
          <w:kern w:val="0"/>
          <w14:ligatures w14:val="none"/>
        </w:rPr>
        <w:t>; involucraría una presunta afectación a sus expectativas, quien no habría</w:t>
      </w:r>
      <w:r w:rsidR="00232389" w:rsidRPr="003B603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y 19</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del Código</w:t>
      </w:r>
      <w:r w:rsidR="009D5E8D" w:rsidRPr="0031474B">
        <w:rPr>
          <w:rFonts w:ascii="Arial Narrow" w:eastAsia="Arial Narrow" w:hAnsi="Arial Narrow" w:cs="Arial"/>
          <w:kern w:val="0"/>
          <w:vertAlign w:val="superscript"/>
          <w14:ligatures w14:val="none"/>
        </w:rPr>
        <w:footnoteReference w:id="3"/>
      </w:r>
      <w:r w:rsidR="00DA4327" w:rsidRPr="003B603A">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w14:ligatures w14:val="none"/>
        </w:rPr>
        <w:t>confiere, conviene requerir al proveedor denunciado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w14:ligatures w14:val="none"/>
        </w:rPr>
        <w:t>ii</w:t>
      </w:r>
      <w:proofErr w:type="spellEnd"/>
      <w:r w:rsidR="001E563D" w:rsidRPr="001E563D">
        <w:rPr>
          <w:rFonts w:ascii="Arial Narrow" w:eastAsia="Times New Roman" w:hAnsi="Arial Narrow" w:cs="Arial"/>
          <w:color w:val="000000"/>
          <w:kern w:val="0"/>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F0G-788</w:t>
      </w:r>
      <w:r w:rsidR="008E0B03" w:rsidRPr="00224D16">
        <w:rPr>
          <w:rFonts w:ascii="Arial Narrow" w:eastAsia="Times New Roman" w:hAnsi="Arial Narrow" w:cs="Arial"/>
          <w:color w:val="000000"/>
          <w:kern w:val="0"/>
          <w:lang w:val="es-ES" w:eastAsia="es-ES"/>
          <w14:ligatures w14:val="none"/>
        </w:rPr>
        <w:t>.</w:t>
      </w:r>
      <w:r w:rsidR="008E0B03" w:rsidRPr="00224D16">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B603A" w:rsidRPr="000D00DF">
        <w:rPr>
          <w:rFonts w:ascii="Arial Narrow" w:eastAsia="Times New Roman" w:hAnsi="Arial Narrow" w:cs="Arial"/>
          <w:color w:val="000000"/>
          <w:kern w:val="0"/>
          <w:lang w:val="es-ES" w:eastAsia="es-ES"/>
          <w14:ligatures w14:val="none"/>
        </w:rPr>
        <w:t xml:space="preserve">26 de abril de </w:t>
      </w:r>
      <w:r w:rsidR="003B603A" w:rsidRPr="00794960">
        <w:rPr>
          <w:rFonts w:ascii="Arial Narrow" w:eastAsia="Times New Roman" w:hAnsi="Arial Narrow" w:cs="Arial"/>
          <w:color w:val="000000"/>
          <w:kern w:val="0"/>
          <w:lang w:val="es-ES" w:eastAsia="es-ES"/>
          <w14:ligatures w14:val="none"/>
        </w:rPr>
        <w:t>2025</w:t>
      </w:r>
      <w:r w:rsidR="003B603A" w:rsidRPr="00794960">
        <w:rPr>
          <w:rFonts w:ascii="Arial Narrow" w:eastAsia="Calibri" w:hAnsi="Arial Narrow" w:cs="Arial"/>
          <w:kern w:val="0"/>
          <w14:ligatures w14:val="none"/>
        </w:rPr>
        <w:t xml:space="preserve"> </w:t>
      </w:r>
      <w:r w:rsidR="00232389" w:rsidRPr="00794960">
        <w:rPr>
          <w:rFonts w:ascii="Arial Narrow" w:eastAsia="Times New Roman" w:hAnsi="Arial Narrow" w:cs="Times New Roman"/>
          <w:color w:val="000000"/>
          <w:kern w:val="0"/>
          <w:shd w:val="clear" w:color="auto" w:fill="FFFFFF"/>
          <w:lang w:eastAsia="es-PE"/>
          <w14:ligatures w14:val="none"/>
        </w:rPr>
        <w:t xml:space="preserve">interpuesta por </w:t>
      </w:r>
      <w:r w:rsidR="003B603A" w:rsidRPr="00794960">
        <w:rPr>
          <w:rFonts w:ascii="Arial Narrow" w:hAnsi="Arial Narrow" w:cs="Arial"/>
          <w:bCs/>
          <w:spacing w:val="-3"/>
          <w:kern w:val="0"/>
          <w14:ligatures w14:val="none"/>
        </w:rPr>
        <w:t xml:space="preserve">la señora </w:t>
      </w:r>
      <w:proofErr w:type="spellStart"/>
      <w:r w:rsidR="003B603A" w:rsidRPr="00794960">
        <w:rPr>
          <w:rFonts w:ascii="Arial Narrow" w:eastAsia="Times New Roman" w:hAnsi="Arial Narrow" w:cs="Times New Roman"/>
          <w:color w:val="000000"/>
          <w:kern w:val="0"/>
          <w:shd w:val="clear" w:color="auto" w:fill="FFFFFF"/>
          <w:lang w:eastAsia="es-PE"/>
          <w14:ligatures w14:val="none"/>
        </w:rPr>
        <w:t>Ines</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t>
      </w:r>
      <w:proofErr w:type="spellStart"/>
      <w:r w:rsidR="003B603A" w:rsidRPr="00794960">
        <w:rPr>
          <w:rFonts w:ascii="Arial Narrow" w:eastAsia="Times New Roman" w:hAnsi="Arial Narrow" w:cs="Times New Roman"/>
          <w:color w:val="000000"/>
          <w:kern w:val="0"/>
          <w:shd w:val="clear" w:color="auto" w:fill="FFFFFF"/>
          <w:lang w:eastAsia="es-PE"/>
          <w14:ligatures w14:val="none"/>
        </w:rPr>
        <w:t>Herlina</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t>
      </w:r>
      <w:proofErr w:type="spellStart"/>
      <w:r w:rsidR="003B603A" w:rsidRPr="00794960">
        <w:rPr>
          <w:rFonts w:ascii="Arial Narrow" w:eastAsia="Times New Roman" w:hAnsi="Arial Narrow" w:cs="Times New Roman"/>
          <w:color w:val="000000"/>
          <w:kern w:val="0"/>
          <w:shd w:val="clear" w:color="auto" w:fill="FFFFFF"/>
          <w:lang w:eastAsia="es-PE"/>
          <w14:ligatures w14:val="none"/>
        </w:rPr>
        <w:t>Orizano</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Tineo</w:t>
      </w:r>
      <w:r w:rsidR="00232389" w:rsidRPr="00794960">
        <w:rPr>
          <w:rFonts w:ascii="Arial Narrow" w:eastAsia="Times New Roman" w:hAnsi="Arial Narrow" w:cs="Times New Roman"/>
          <w:color w:val="000000"/>
          <w:kern w:val="0"/>
          <w:shd w:val="clear" w:color="auto" w:fill="FFFFFF"/>
          <w:lang w:eastAsia="es-PE"/>
          <w14:ligatures w14:val="none"/>
        </w:rPr>
        <w:t xml:space="preserve"> contra </w:t>
      </w:r>
      <w:r w:rsidR="00794960" w:rsidRPr="00794960">
        <w:rPr>
          <w:rFonts w:ascii="Arial Narrow" w:eastAsia="Arial Narrow" w:hAnsi="Arial Narrow" w:cs="Arial Narrow"/>
          <w:bCs/>
        </w:rPr>
        <w:t>Mapfre Perú Compañía de Seguros y Reaseguros S.A.</w:t>
      </w:r>
      <w:r w:rsidR="00232389" w:rsidRPr="00794960">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94960">
        <w:rPr>
          <w:rFonts w:ascii="Arial Narrow" w:eastAsia="Times New Roman" w:hAnsi="Arial Narrow" w:cs="Segoe UI"/>
          <w:color w:val="000000"/>
          <w:kern w:val="0"/>
          <w:lang w:eastAsia="es-PE"/>
          <w14:ligatures w14:val="none"/>
        </w:rPr>
        <w:t/>
      </w:r>
      <w:r w:rsidR="00232389" w:rsidRPr="00794960">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334E18" w:rsidRPr="001B1894">
        <w:rPr>
          <w:rFonts w:ascii="Arial Narrow" w:eastAsia="Arial Narrow" w:hAnsi="Arial Narrow" w:cs="Arial Narrow"/>
          <w:kern w:val="0"/>
          <w14:ligatures w14:val="none"/>
        </w:rPr>
        <w:t xml:space="preserve">la compañía aseguradora </w:t>
      </w:r>
      <w:r w:rsidR="005D77BF">
        <w:rPr>
          <w:rFonts w:ascii="Arial Narrow" w:eastAsia="Arial Narrow" w:hAnsi="Arial Narrow" w:cs="Arial Narrow"/>
          <w:kern w:val="0"/>
          <w14:ligatures w14:val="none"/>
        </w:rPr>
        <w:t>se habría negado injustificadamente a otorgar a la denunciante</w:t>
      </w:r>
      <w:r w:rsidR="00334E18" w:rsidRPr="001B1894">
        <w:rPr>
          <w:rFonts w:ascii="Arial Narrow" w:eastAsia="Arial Narrow" w:hAnsi="Arial Narrow" w:cs="Arial Narrow"/>
          <w:kern w:val="0"/>
          <w14:ligatures w14:val="none"/>
        </w:rPr>
        <w:t xml:space="preserve"> la cobertura del Seguro Obligatorio de Accidentes de Tránsito </w:t>
      </w:r>
      <w:r w:rsidR="005D77BF">
        <w:rPr>
          <w:rFonts w:ascii="Arial Narrow" w:eastAsia="Arial Narrow" w:hAnsi="Arial Narrow" w:cs="Arial Narrow"/>
          <w:kern w:val="0"/>
          <w14:ligatures w14:val="none"/>
        </w:rPr>
        <w:t>-</w:t>
      </w:r>
      <w:r w:rsidR="00334E18" w:rsidRPr="001B1894">
        <w:rPr>
          <w:rFonts w:ascii="Arial Narrow" w:eastAsia="Arial Narrow" w:hAnsi="Arial Narrow" w:cs="Arial Narrow"/>
          <w:kern w:val="0"/>
          <w14:ligatures w14:val="none"/>
        </w:rPr>
        <w:t>Póliza 3022400097488</w:t>
      </w:r>
      <w:r w:rsidR="005D77BF">
        <w:rPr>
          <w:rFonts w:ascii="Arial Narrow" w:eastAsia="Times New Roman" w:hAnsi="Arial Narrow" w:cs="Arial"/>
          <w:color w:val="000000"/>
          <w:kern w:val="0"/>
          <w:lang w:eastAsia="es-ES"/>
          <w14:ligatures w14:val="none"/>
        </w:rPr>
        <w:t xml:space="preserve"> por el fallecimiento de su cónyuge producto del atropello que sufrió de parte del vehículo con Placa de Rodaje </w:t>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F0G-788</w:t>
      </w:r>
      <w:r w:rsidR="005D77BF">
        <w:rPr>
          <w:rFonts w:ascii="Arial Narrow" w:eastAsia="Times New Roman" w:hAnsi="Arial Narrow" w:cs="Arial"/>
          <w:color w:val="000000"/>
          <w:kern w:val="0"/>
          <w:lang w:eastAsia="es-ES"/>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3B17A79F"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62420" w:rsidRPr="009C4C65">
        <w:rPr>
          <w:rFonts w:ascii="Arial Narrow" w:eastAsia="Times New Roman" w:hAnsi="Arial Narrow" w:cs="Arial"/>
          <w:color w:val="000000"/>
          <w:kern w:val="0"/>
          <w:lang w:val="es-ES" w:eastAsia="es-ES"/>
          <w14:ligatures w14:val="none"/>
        </w:rPr>
        <w:t>26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37D48C"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62420" w:rsidRPr="009C4C65">
        <w:rPr>
          <w:rFonts w:ascii="Arial Narrow" w:eastAsia="Times New Roman" w:hAnsi="Arial Narrow" w:cs="Arial"/>
          <w:color w:val="000000"/>
          <w:kern w:val="0"/>
          <w:lang w:val="es-ES" w:eastAsia="es-ES"/>
          <w14:ligatures w14:val="none"/>
        </w:rPr>
        <w:t xml:space="preserve">26 de abril de </w:t>
      </w:r>
      <w:r w:rsidR="00862420" w:rsidRPr="00862420">
        <w:rPr>
          <w:rFonts w:ascii="Arial Narrow" w:eastAsia="Times New Roman" w:hAnsi="Arial Narrow" w:cs="Arial"/>
          <w:color w:val="000000"/>
          <w:kern w:val="0"/>
          <w:lang w:val="es-ES" w:eastAsia="es-ES"/>
          <w14:ligatures w14:val="none"/>
        </w:rPr>
        <w:t>2025</w:t>
      </w:r>
      <w:r w:rsidRPr="00862420">
        <w:rPr>
          <w:rFonts w:ascii="Arial Narrow" w:eastAsia="Calibri" w:hAnsi="Arial Narrow" w:cs="Arial"/>
          <w:kern w:val="0"/>
          <w14:ligatures w14:val="none"/>
        </w:rPr>
        <w:t xml:space="preserve">, </w:t>
      </w:r>
      <w:r w:rsidRPr="00862420">
        <w:rPr>
          <w:rFonts w:ascii="Arial Narrow" w:eastAsia="Arial Narrow" w:hAnsi="Arial Narrow" w:cs="Arial Narrow"/>
          <w:color w:val="000000"/>
          <w:kern w:val="0"/>
          <w:lang w:eastAsia="es-PE"/>
          <w14:ligatures w14:val="none"/>
        </w:rPr>
        <w:t>a</w:t>
      </w:r>
      <w:r w:rsidRPr="00862420">
        <w:rPr>
          <w:rFonts w:ascii="Arial Narrow" w:eastAsia="Times New Roman" w:hAnsi="Arial Narrow" w:cs="Times New Roman"/>
          <w:color w:val="000000"/>
          <w:kern w:val="0"/>
          <w:shd w:val="clear" w:color="auto" w:fill="FFFFFF"/>
          <w:lang w:eastAsia="es-PE"/>
          <w14:ligatures w14:val="none"/>
        </w:rPr>
        <w:t xml:space="preserve"> </w:t>
      </w:r>
      <w:r w:rsidR="005C3FB9" w:rsidRPr="00862420">
        <w:rPr>
          <w:rFonts w:ascii="Arial Narrow" w:eastAsia="Arial Narrow" w:hAnsi="Arial Narrow" w:cs="Arial Narrow"/>
          <w:bCs/>
        </w:rPr>
        <w:t>Mapfre Perú Compañía de Seguros y Reaseguros S.A.</w:t>
      </w:r>
      <w:r w:rsidRPr="00862420">
        <w:rPr>
          <w:rFonts w:ascii="Arial Narrow" w:eastAsia="Arial Narrow" w:hAnsi="Arial Narrow" w:cs="Arial Narrow"/>
          <w:color w:val="000000"/>
          <w:kern w:val="0"/>
          <w:lang w:eastAsia="es-PE"/>
          <w14:ligatures w14:val="none"/>
        </w:rPr>
        <w:t>, para que, de conformidad con lo dispuesto por</w:t>
      </w:r>
      <w:r w:rsidRPr="005C3FB9">
        <w:rPr>
          <w:rFonts w:ascii="Arial Narrow" w:eastAsia="Arial Narrow" w:hAnsi="Arial Narrow" w:cs="Arial Narrow"/>
          <w:color w:val="000000"/>
          <w:kern w:val="0"/>
          <w:lang w:eastAsia="es-PE"/>
          <w14:ligatures w14:val="none"/>
        </w:rPr>
        <w:t xml:space="preserve"> el artículo 26</w:t>
      </w:r>
      <w:r w:rsidR="00B2526D" w:rsidRPr="005C3FB9">
        <w:rPr>
          <w:rFonts w:ascii="Arial Narrow" w:eastAsia="Times New Roman" w:hAnsi="Arial Narrow" w:cs="Segoe UI"/>
          <w:color w:val="000000"/>
          <w:kern w:val="0"/>
          <w:lang w:eastAsia="es-PE"/>
          <w14:ligatures w14:val="none"/>
        </w:rPr>
        <w:t/>
      </w:r>
      <w:r w:rsidRPr="005C3FB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w:t>
      </w:r>
      <w:r w:rsidRPr="0026598E">
        <w:rPr>
          <w:rFonts w:ascii="Arial Narrow" w:eastAsia="Arial Narrow" w:hAnsi="Arial Narrow" w:cs="Arial Narrow"/>
          <w:color w:val="000000"/>
          <w:kern w:val="0"/>
          <w:lang w:eastAsia="es-PE"/>
          <w14:ligatures w14:val="none"/>
        </w:rPr>
        <w:t xml:space="preserve">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bookmarkStart w:id="6" w:name="_Hlk200460126"/>
      <w:r w:rsidR="00224D16" w:rsidRPr="00224D16">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4D16" w:rsidRPr="00224D16">
        <w:rPr>
          <w:rFonts w:ascii="Arial Narrow" w:eastAsia="Times New Roman" w:hAnsi="Arial Narrow" w:cs="Arial"/>
          <w:color w:val="000000"/>
          <w:kern w:val="0"/>
          <w:lang w:eastAsia="es-ES"/>
          <w14:ligatures w14:val="none"/>
        </w:rPr>
        <w:t>Póliza N</w:t>
      </w:r>
      <w:r w:rsidR="00224D16" w:rsidRPr="00224D16">
        <w:rPr>
          <w:rFonts w:ascii="Arial Narrow" w:eastAsia="Times New Roman" w:hAnsi="Arial Narrow" w:cs="Arial"/>
          <w:color w:val="000000"/>
          <w:kern w:val="0"/>
          <w:lang w:val="es-ES" w:eastAsia="es-ES"/>
          <w14:ligatures w14:val="none"/>
        </w:rPr>
        <w:t xml:space="preserve"> </w:t>
      </w:r>
      <w:r w:rsidR="00224D16" w:rsidRPr="00224D16">
        <w:rPr>
          <w:rFonts w:ascii="Arial Narrow" w:eastAsia="Times New Roman" w:hAnsi="Arial Narrow" w:cs="Arial"/>
          <w:color w:val="000000"/>
          <w:kern w:val="0"/>
          <w:lang w:eastAsia="es-ES"/>
          <w14:ligatures w14:val="none"/>
        </w:rPr>
        <w:t xml:space="preserve">3022400097488 </w:t>
      </w:r>
      <w:r w:rsidR="00224D16" w:rsidRPr="00224D16">
        <w:rPr>
          <w:rFonts w:ascii="Arial Narrow" w:eastAsia="Times New Roman" w:hAnsi="Arial Narrow" w:cs="Arial"/>
          <w:color w:val="000000"/>
          <w:kern w:val="0"/>
          <w:lang w:val="es-ES" w:eastAsia="es-ES"/>
          <w14:ligatures w14:val="none"/>
        </w:rPr>
        <w:t>del Seguro Obligatorio de Accidentes de Tránsito; y, (</w:t>
      </w:r>
      <w:proofErr w:type="spellStart"/>
      <w:r w:rsidR="00224D16" w:rsidRPr="00224D16">
        <w:rPr>
          <w:rFonts w:ascii="Arial Narrow" w:eastAsia="Times New Roman" w:hAnsi="Arial Narrow" w:cs="Arial"/>
          <w:color w:val="000000"/>
          <w:kern w:val="0"/>
          <w:lang w:val="es-ES" w:eastAsia="es-ES"/>
          <w14:ligatures w14:val="none"/>
        </w:rPr>
        <w:t>ii</w:t>
      </w:r>
      <w:proofErr w:type="spellEnd"/>
      <w:r w:rsidR="00224D16" w:rsidRPr="00224D16">
        <w:rPr>
          <w:rFonts w:ascii="Arial Narrow" w:eastAsia="Times New Roman" w:hAnsi="Arial Narrow" w:cs="Arial"/>
          <w:color w:val="000000"/>
          <w:kern w:val="0"/>
          <w:lang w:val="es-ES" w:eastAsia="es-ES"/>
          <w14:ligatures w14:val="none"/>
        </w:rPr>
        <w:t xml:space="preserve">) presentar </w:t>
      </w:r>
      <w:r w:rsidR="005D77BF">
        <w:rPr>
          <w:rFonts w:ascii="Arial Narrow" w:eastAsia="Times New Roman" w:hAnsi="Arial Narrow" w:cs="Arial"/>
          <w:color w:val="000000"/>
          <w:kern w:val="0"/>
          <w:lang w:val="es-ES" w:eastAsia="es-ES"/>
          <w14:ligatures w14:val="none"/>
        </w:rPr>
        <w:t xml:space="preserve">los medios probatorios que demuestren que </w:t>
      </w:r>
      <w:r w:rsidR="005D77BF">
        <w:rPr>
          <w:rFonts w:ascii="Arial Narrow" w:eastAsia="Times New Roman" w:hAnsi="Arial Narrow" w:cs="Arial"/>
          <w:color w:val="000000"/>
          <w:kern w:val="0"/>
          <w:lang w:val="es-ES" w:eastAsia="es-ES"/>
          <w14:ligatures w14: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w14:ligatures w14:val="none"/>
        </w:rPr>
        <w:t xml:space="preserve">vehículo con Placa de Rodaje </w:t>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F0G</w:t>
      </w:r>
      <w:r w:rsidR="005D77BF">
        <w:rPr>
          <w:rFonts w:ascii="Arial Narrow" w:eastAsia="Times New Roman" w:hAnsi="Arial Narrow" w:cs="Arial"/>
          <w:color w:val="000000"/>
          <w:kern w:val="0"/>
          <w:lang w:eastAsia="es-ES"/>
          <w14:ligatures w14:val="none"/>
        </w:rPr>
        <w:t>-788</w:t>
      </w:r>
      <w:bookmarkEnd w:id="6"/>
      <w:r w:rsidR="005D77BF">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06D4C">
        <w:rPr>
          <w:rFonts w:ascii="Arial Narrow" w:hAnsi="Arial Narrow" w:cs="Arial"/>
          <w:bCs/>
          <w:spacing w:val="-3"/>
          <w:kern w:val="0"/>
          <w14:ligatures w14:val="none"/>
        </w:rPr>
        <w:t xml:space="preserve">requerir a la señora </w:t>
      </w:r>
      <w:proofErr w:type="spellStart"/>
      <w:r w:rsidR="00FA5F88" w:rsidRPr="00E06D4C">
        <w:rPr>
          <w:rFonts w:ascii="Arial Narrow" w:eastAsia="Times New Roman" w:hAnsi="Arial Narrow" w:cs="Times New Roman"/>
          <w:color w:val="000000"/>
          <w:kern w:val="0"/>
          <w:shd w:val="clear" w:color="auto" w:fill="FFFFFF"/>
          <w:lang w:eastAsia="es-PE"/>
          <w14:ligatures w14:val="none"/>
        </w:rPr>
        <w:t>Ines</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t>
      </w:r>
      <w:proofErr w:type="spellStart"/>
      <w:r w:rsidR="00FA5F88" w:rsidRPr="00E06D4C">
        <w:rPr>
          <w:rFonts w:ascii="Arial Narrow" w:eastAsia="Times New Roman" w:hAnsi="Arial Narrow" w:cs="Times New Roman"/>
          <w:color w:val="000000"/>
          <w:kern w:val="0"/>
          <w:shd w:val="clear" w:color="auto" w:fill="FFFFFF"/>
          <w:lang w:eastAsia="es-PE"/>
          <w14:ligatures w14:val="none"/>
        </w:rPr>
        <w:t>Herlina</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t>
      </w:r>
      <w:proofErr w:type="spellStart"/>
      <w:r w:rsidR="00FA5F88" w:rsidRPr="00E06D4C">
        <w:rPr>
          <w:rFonts w:ascii="Arial Narrow" w:eastAsia="Times New Roman" w:hAnsi="Arial Narrow" w:cs="Times New Roman"/>
          <w:color w:val="000000"/>
          <w:kern w:val="0"/>
          <w:shd w:val="clear" w:color="auto" w:fill="FFFFFF"/>
          <w:lang w:eastAsia="es-PE"/>
          <w14:ligatures w14:val="none"/>
        </w:rPr>
        <w:t>Orizano</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Tineo </w:t>
      </w:r>
      <w:r w:rsidRPr="00E06D4C">
        <w:rPr>
          <w:rFonts w:ascii="Arial Narrow" w:hAnsi="Arial Narrow"/>
          <w:color w:val="000000"/>
        </w:rPr>
        <w:t>para que, dentro del plazo de dos (2) días hábiles siguientes a la fecha en que reciba la notificación en su bandeja de correo electrónico, efectúe</w:t>
      </w:r>
      <w:r w:rsidR="00FA5F88" w:rsidRPr="00E06D4C">
        <w:rPr>
          <w:rFonts w:ascii="Arial Narrow" w:hAnsi="Arial Narrow"/>
          <w:color w:val="000000"/>
        </w:rPr>
        <w:t xml:space="preserve"> </w:t>
      </w:r>
      <w:r w:rsidRPr="00E06D4C">
        <w:rPr>
          <w:rFonts w:ascii="Arial Narrow" w:hAnsi="Arial Narrow"/>
          <w:color w:val="000000"/>
        </w:rPr>
        <w:t>la confirmación de recepción de la notificación remitida por este despacho a su correo electrónico, de conformidad con el segundo párrafo del numeral 4 del artículo 20</w:t>
      </w:r>
      <w:r w:rsidRPr="00E06D4C">
        <w:rPr>
          <w:rFonts w:ascii="Arial Narrow" w:eastAsia="Times New Roman" w:hAnsi="Arial Narrow" w:cs="Segoe UI"/>
          <w:color w:val="000000"/>
          <w:kern w:val="0"/>
          <w:lang w:eastAsia="es-PE"/>
          <w14:ligatures w14:val="none"/>
        </w:rPr>
        <w:t/>
      </w:r>
      <w:r w:rsidRPr="00E06D4C">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