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Times New Roman" w:hAnsi="Arial Narrow" w:cs="Times New Roman"/>
          <w:b/>
          <w:bCs/>
          <w:color w:val="000000"/>
          <w:kern w:val="0"/>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JUAN VILLANUEVA BENITES </w:t>
      </w:r>
      <w:r w:rsidRPr="00967F0F">
        <w:rPr>
          <w:rFonts w:ascii="Arial Narrow" w:eastAsia="Arial Narrow" w:hAnsi="Arial Narrow" w:cs="Arial Narrow"/>
          <w:b/>
          <w:color w:val="000000"/>
          <w:kern w:val="0"/>
          <w:lang w:eastAsia="es-PE"/>
          <w14:ligatures w14:val="none"/>
        </w:rPr>
        <w:t xml:space="preserve">(SEÑOR </w:t>
      </w:r>
      <w:r w:rsidR="00967F0F" w:rsidRPr="00967F0F">
        <w:rPr>
          <w:rFonts w:ascii="Arial Narrow" w:eastAsia="Arial Narrow" w:hAnsi="Arial Narrow" w:cs="Arial Narrow"/>
          <w:b/>
          <w:color w:val="000000"/>
          <w:kern w:val="0"/>
          <w:lang w:eastAsia="es-PE"/>
          <w14:ligatures w14:val="none"/>
        </w:rPr>
        <w:t>VILLANUEVA</w:t>
      </w:r>
      <w:r w:rsidRPr="00967F0F">
        <w:rPr>
          <w:rFonts w:ascii="Arial Narrow" w:eastAsia="Arial Narrow" w:hAnsi="Arial Narrow" w:cs="Arial Narrow"/>
          <w:b/>
          <w:color w:val="000000"/>
          <w:kern w:val="0"/>
          <w:lang w:eastAsia="es-PE"/>
          <w14:ligatures w14:val="none"/>
        </w:rPr>
        <w:t>)</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DENUNCIADO</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INTERSEGURO COMPAÑIA DE SEGUROS S.A. </w:t>
      </w:r>
      <w:r w:rsidRPr="00967F0F">
        <w:rPr>
          <w:rFonts w:ascii="Arial Narrow" w:eastAsia="Arial Narrow" w:hAnsi="Arial Narrow" w:cs="Arial Narrow"/>
          <w:b/>
          <w:color w:val="000000"/>
          <w:kern w:val="0"/>
          <w:lang w:eastAsia="es-PE"/>
          <w14:ligatures w14:val="none"/>
        </w:rPr>
        <w:t>(</w:t>
      </w:r>
      <w:r w:rsidR="00967F0F" w:rsidRPr="00967F0F">
        <w:rPr>
          <w:rFonts w:ascii="Arial Narrow" w:eastAsia="Arial Narrow" w:hAnsi="Arial Narrow" w:cs="Arial Narrow"/>
          <w:b/>
          <w:color w:val="000000"/>
          <w:kern w:val="0"/>
          <w:lang w:eastAsia="es-PE"/>
          <w14:ligatures w14:val="none"/>
        </w:rPr>
        <w:t>INTERSEGURO</w:t>
      </w:r>
      <w:r w:rsidRPr="00967F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MATERIAS</w:t>
      </w:r>
      <w:r w:rsidRPr="00967F0F">
        <w:rPr>
          <w:rFonts w:ascii="Arial Narrow" w:eastAsia="Arial Narrow" w:hAnsi="Arial Narrow" w:cs="Arial Narrow"/>
          <w:b/>
          <w:color w:val="000000"/>
          <w:kern w:val="0"/>
          <w:lang w:eastAsia="es-PE"/>
          <w14:ligatures w14:val="none"/>
        </w:rPr>
        <w:tab/>
        <w:t xml:space="preserve">: </w:t>
      </w:r>
      <w:r w:rsidRPr="00967F0F">
        <w:rPr>
          <w:rFonts w:ascii="Arial Narrow" w:eastAsia="Arial Narrow" w:hAnsi="Arial Narrow" w:cs="Arial Narrow"/>
          <w:b/>
          <w:color w:val="000000"/>
          <w:kern w:val="0"/>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RESOLUCIÓN </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67F0F">
        <w:rPr>
          <w:rFonts w:ascii="Arial Narrow" w:eastAsia="Times New Roman" w:hAnsi="Arial Narrow" w:cs="Times New Roman"/>
          <w:color w:val="000000"/>
          <w:kern w:val="0"/>
          <w:shd w:val="clear" w:color="auto" w:fill="FFFFFF"/>
          <w:lang w:eastAsia="es-PE"/>
          <w14:ligatures w14:val="none"/>
        </w:rPr>
        <w:t xml:space="preserve">Lima, </w:t>
      </w:r>
      <w:r w:rsidR="003A71B1" w:rsidRPr="00967F0F">
        <w:rPr>
          <w:rFonts w:ascii="Arial Narrow" w:eastAsia="Times New Roman" w:hAnsi="Arial Narrow" w:cs="Times New Roman"/>
          <w:color w:val="000000"/>
          <w:kern w:val="0"/>
          <w:shd w:val="clear" w:color="auto" w:fill="FFFFFF"/>
          <w:lang w:eastAsia="es-PE"/>
          <w14:ligatures w14:val="none"/>
        </w:rPr>
        <w:t>22</w:t>
      </w:r>
      <w:r w:rsidRPr="00967F0F">
        <w:rPr>
          <w:rFonts w:ascii="Arial Narrow" w:eastAsia="Times New Roman" w:hAnsi="Arial Narrow" w:cs="Times New Roman"/>
          <w:color w:val="000000"/>
          <w:kern w:val="0"/>
          <w:shd w:val="clear" w:color="auto" w:fill="FFFFFF"/>
          <w:lang w:eastAsia="es-PE"/>
          <w14:ligatures w14:val="none"/>
        </w:rPr>
        <w:t xml:space="preserve"> de </w:t>
      </w:r>
      <w:r w:rsidR="003A71B1" w:rsidRPr="00967F0F">
        <w:rPr>
          <w:rFonts w:ascii="Arial Narrow" w:eastAsia="Times New Roman" w:hAnsi="Arial Narrow" w:cs="Times New Roman"/>
          <w:color w:val="000000"/>
          <w:kern w:val="0"/>
          <w:shd w:val="clear" w:color="auto" w:fill="FFFFFF"/>
          <w:lang w:eastAsia="es-PE"/>
          <w14:ligatures w14:val="none"/>
        </w:rPr>
        <w:t>abril</w:t>
      </w:r>
      <w:r w:rsidR="00985114" w:rsidRPr="00967F0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955AC">
        <w:rPr>
          <w:rFonts w:ascii="Arial Narrow" w:eastAsia="Times New Roman" w:hAnsi="Arial Narrow" w:cs="Arial"/>
          <w:color w:val="000000"/>
          <w:kern w:val="0"/>
          <w:lang w:val="es-ES" w:eastAsia="es-ES"/>
          <w14:ligatures w14:val="none"/>
        </w:rPr>
        <w:t xml:space="preserve">el escrito del </w:t>
      </w:r>
      <w:r w:rsidR="005955AC" w:rsidRPr="005955AC">
        <w:rPr>
          <w:rFonts w:ascii="Arial Narrow" w:eastAsia="Times New Roman" w:hAnsi="Arial Narrow" w:cs="Arial"/>
          <w:color w:val="000000"/>
          <w:kern w:val="0"/>
          <w:lang w:val="es-ES" w:eastAsia="es-ES"/>
          <w14:ligatures w14:val="none"/>
        </w:rPr>
        <w:t>23 de febrero de 2026</w:t>
      </w:r>
      <w:r w:rsidRPr="005955AC">
        <w:rPr>
          <w:rFonts w:ascii="Arial Narrow" w:eastAsia="Times New Roman" w:hAnsi="Arial Narrow" w:cs="Times New Roman"/>
          <w:color w:val="000000"/>
          <w:kern w:val="0"/>
          <w:vertAlign w:val="superscript"/>
          <w:lang w:val="es-ES" w:eastAsia="es-ES"/>
          <w14:ligatures w14:val="none"/>
        </w:rPr>
        <w:footnoteReference w:id="1"/>
      </w:r>
      <w:r w:rsidR="00996DC2" w:rsidRPr="005955AC">
        <w:rPr>
          <w:rFonts w:ascii="Arial Narrow" w:eastAsia="Times New Roman" w:hAnsi="Arial Narrow" w:cs="Arial"/>
          <w:color w:val="000000"/>
          <w:kern w:val="0"/>
          <w:lang w:val="es-ES" w:eastAsia="es-ES"/>
          <w14:ligatures w14:val="none"/>
        </w:rPr>
        <w:t>, subsanad</w:t>
      </w:r>
      <w:r w:rsidR="00216024">
        <w:rPr>
          <w:rFonts w:ascii="Arial Narrow" w:eastAsia="Times New Roman" w:hAnsi="Arial Narrow" w:cs="Arial"/>
          <w:color w:val="000000"/>
          <w:kern w:val="0"/>
          <w:lang w:val="es-ES" w:eastAsia="es-ES"/>
          <w14:ligatures w14:val="none"/>
        </w:rPr>
        <w:t>o</w:t>
      </w:r>
      <w:r w:rsidR="00996DC2" w:rsidRPr="005955AC">
        <w:rPr>
          <w:rFonts w:ascii="Arial Narrow" w:eastAsia="Times New Roman" w:hAnsi="Arial Narrow" w:cs="Arial"/>
          <w:color w:val="000000"/>
          <w:kern w:val="0"/>
          <w:lang w:val="es-ES" w:eastAsia="es-ES"/>
          <w14:ligatures w14:val="none"/>
        </w:rPr>
        <w:t xml:space="preserve"> mediante escrito del </w:t>
      </w:r>
      <w:r w:rsidR="005955AC" w:rsidRPr="005955AC">
        <w:rPr>
          <w:rFonts w:ascii="Arial Narrow" w:eastAsia="Times New Roman" w:hAnsi="Arial Narrow" w:cs="Arial"/>
          <w:color w:val="000000"/>
          <w:kern w:val="0"/>
          <w:lang w:val="es-ES" w:eastAsia="es-ES"/>
          <w14:ligatures w14:val="none"/>
        </w:rPr>
        <w:t>8 de abril de 2026</w:t>
      </w:r>
      <w:r w:rsidR="00996DC2" w:rsidRPr="005955AC">
        <w:rPr>
          <w:rFonts w:ascii="Arial Narrow" w:eastAsia="Calibri" w:hAnsi="Arial Narrow" w:cs="Arial"/>
          <w:kern w:val="0"/>
          <w14:ligatures w14:val="none"/>
        </w:rPr>
        <w:t>,</w:t>
      </w:r>
      <w:r w:rsidRPr="005955AC">
        <w:rPr>
          <w:rFonts w:ascii="Arial Narrow" w:eastAsia="Calibri" w:hAnsi="Arial Narrow" w:cs="Arial"/>
          <w:kern w:val="0"/>
          <w14:ligatures w14:val="none"/>
        </w:rPr>
        <w:t xml:space="preserve"> </w:t>
      </w:r>
      <w:r w:rsidR="00024AD7">
        <w:rPr>
          <w:rFonts w:ascii="Arial Narrow" w:eastAsia="Calibri" w:hAnsi="Arial Narrow" w:cs="Arial"/>
          <w:kern w:val="0"/>
          <w14:ligatures w14:val="none"/>
        </w:rPr>
        <w:t>el señor</w:t>
      </w:r>
      <w:r w:rsidRPr="005955AC">
        <w:rPr>
          <w:rFonts w:ascii="Arial Narrow" w:eastAsia="Calibri" w:hAnsi="Arial Narrow" w:cs="Arial"/>
          <w:kern w:val="0"/>
          <w14:ligatures w14:val="none"/>
        </w:rPr>
        <w:t xml:space="preserve"> </w:t>
      </w:r>
      <w:r w:rsidR="00024AD7" w:rsidRPr="00024AD7">
        <w:rPr>
          <w:rFonts w:ascii="Arial Narrow" w:eastAsia="Calibri" w:hAnsi="Arial Narrow" w:cs="Arial"/>
          <w:kern w:val="0"/>
          <w14:ligatures w14:val="none"/>
        </w:rPr>
        <w:t xml:space="preserve">Villanueva </w:t>
      </w:r>
      <w:r w:rsidRPr="005955AC">
        <w:rPr>
          <w:rFonts w:ascii="Arial Narrow" w:eastAsia="Calibri" w:hAnsi="Arial Narrow" w:cs="Arial"/>
          <w:kern w:val="0"/>
          <w14:ligatures w14:val="none"/>
        </w:rPr>
        <w:t>d</w:t>
      </w:r>
      <w:r w:rsidRPr="005955AC">
        <w:rPr>
          <w:rFonts w:ascii="Arial Narrow" w:eastAsia="Times New Roman" w:hAnsi="Arial Narrow" w:cs="Arial"/>
          <w:color w:val="000000"/>
          <w:kern w:val="0"/>
          <w:lang w:val="es-ES" w:eastAsia="es-ES"/>
          <w14:ligatures w14:val="none"/>
        </w:rPr>
        <w:t xml:space="preserve">enunció </w:t>
      </w:r>
      <w:r w:rsidRPr="00D77B07">
        <w:rPr>
          <w:rFonts w:ascii="Arial Narrow" w:eastAsia="Times New Roman" w:hAnsi="Arial Narrow" w:cs="Arial"/>
          <w:color w:val="000000"/>
          <w:kern w:val="0"/>
          <w:lang w:val="es-ES" w:eastAsia="es-ES"/>
          <w14:ligatures w14:val="none"/>
        </w:rPr>
        <w:t xml:space="preserve">a </w:t>
      </w:r>
      <w:r w:rsidR="005955AC" w:rsidRPr="00D77B07">
        <w:rPr>
          <w:rFonts w:ascii="Arial Narrow" w:eastAsia="Times New Roman" w:hAnsi="Arial Narrow" w:cs="Arial"/>
          <w:color w:val="000000"/>
          <w:kern w:val="0"/>
          <w:lang w:val="es-ES" w:eastAsia="es-ES"/>
          <w14:ligatures w14:val="none"/>
        </w:rPr>
        <w:t xml:space="preserve">Interseguro </w:t>
      </w:r>
      <w:r w:rsidRPr="00D77B07">
        <w:rPr>
          <w:rFonts w:ascii="Arial Narrow" w:eastAsia="Times New Roman" w:hAnsi="Arial Narrow" w:cs="Arial"/>
          <w:color w:val="000000"/>
          <w:kern w:val="0"/>
          <w:lang w:val="es-ES" w:eastAsia="es-ES"/>
          <w14:ligatures w14:val="none"/>
        </w:rPr>
        <w:t xml:space="preserve">por presuntas infracciones a la Ley </w:t>
      </w:r>
      <w:r w:rsidR="003A71B1" w:rsidRPr="00D77B07">
        <w:rPr>
          <w:rFonts w:ascii="Arial Narrow" w:eastAsia="Times New Roman" w:hAnsi="Arial Narrow" w:cs="Times New Roman"/>
          <w:kern w:val="0"/>
          <w:shd w:val="clear" w:color="auto" w:fill="FFFFFF"/>
          <w:lang w:eastAsia="es-PE"/>
          <w14:ligatures w14:val="none"/>
        </w:rPr>
        <w:t>29571</w:t>
      </w:r>
      <w:r w:rsidRPr="00D77B07">
        <w:rPr>
          <w:rFonts w:ascii="Arial Narrow" w:eastAsia="Times New Roman" w:hAnsi="Arial Narrow" w:cs="Arial"/>
          <w:color w:val="000000"/>
          <w:kern w:val="0"/>
          <w:lang w:val="es-ES" w:eastAsia="es-ES"/>
          <w14:ligatures w14:val="none"/>
        </w:rPr>
        <w:t>, Código de Protección y Defensa del Consumidor (en adelante, Código)</w:t>
      </w:r>
      <w:r w:rsidRPr="00D77B07">
        <w:rPr>
          <w:rFonts w:ascii="Arial Narrow" w:eastAsia="Times New Roman" w:hAnsi="Arial Narrow" w:cs="Times New Roman"/>
          <w:color w:val="000000"/>
          <w:kern w:val="0"/>
          <w:vertAlign w:val="superscript"/>
          <w:lang w:val="es-ES" w:eastAsia="es-ES"/>
          <w14:ligatures w14:val="none"/>
        </w:rPr>
        <w:footnoteReference w:id="2"/>
      </w:r>
      <w:r w:rsidRPr="00D77B07">
        <w:rPr>
          <w:rFonts w:ascii="Arial Narrow" w:eastAsia="Times New Roman" w:hAnsi="Arial Narrow" w:cs="Arial"/>
          <w:color w:val="000000"/>
          <w:kern w:val="0"/>
          <w:lang w:val="es-ES" w:eastAsia="es-ES"/>
          <w14:ligatures w14:val="none"/>
        </w:rPr>
        <w:t xml:space="preserve">, señalando </w:t>
      </w:r>
      <w:r w:rsidRPr="00D77B07">
        <w:rPr>
          <w:rFonts w:ascii="Arial Narrow" w:eastAsia="Times New Roman" w:hAnsi="Arial Narrow" w:cs="Arial"/>
          <w:bCs/>
          <w:color w:val="000000"/>
          <w:kern w:val="0"/>
          <w:lang w:val="es-ES" w:eastAsia="es-ES"/>
          <w14:ligatures w14:val="none"/>
        </w:rPr>
        <w:t>lo siguiente:</w:t>
      </w:r>
    </w:p>
    <w:p w14:paraId="512911CE" w14: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29 de julio del 2022, ocurrió un accidente de tránsito en el que participó el vehículo con Placa de Rodaje T9W836 resultando afectado su hijo, el señor Brayan </w:t>
      </w:r>
      <w:proofErr w:type="spellStart"/>
      <w:r w:rsidRPr="00D77B07">
        <w:rPr>
          <w:rFonts w:ascii="Arial Narrow" w:eastAsia="Times New Roman" w:hAnsi="Arial Narrow" w:cs="Arial"/>
          <w:color w:val="000000"/>
          <w:kern w:val="0"/>
          <w:lang w:eastAsia="es-ES"/>
          <w14:ligatures w14:val="none"/>
        </w:rPr>
        <w:t>Ivan</w:t>
      </w:r>
      <w:proofErr w:type="spellEnd"/>
      <w:r w:rsidRPr="00D77B07">
        <w:rPr>
          <w:rFonts w:ascii="Arial Narrow" w:eastAsia="Times New Roman" w:hAnsi="Arial Narrow" w:cs="Arial"/>
          <w:color w:val="000000"/>
          <w:kern w:val="0"/>
          <w:lang w:eastAsia="es-ES"/>
          <w14:ligatures w14:val="none"/>
        </w:rPr>
        <w:t xml:space="preserve"> Villanueva Castillo (en adelante, hijo), </w:t>
      </w:r>
      <w:r w:rsidR="00693A92" w:rsidRPr="00D77B07">
        <w:rPr>
          <w:rFonts w:ascii="Arial Narrow" w:eastAsia="Times New Roman" w:hAnsi="Arial Narrow" w:cs="Arial"/>
          <w:color w:val="000000"/>
          <w:kern w:val="0"/>
          <w:lang w:eastAsia="es-ES"/>
          <w14:ligatures w14:val="none"/>
        </w:rPr>
        <w:t>ocasionándole una invalidez derivada del referido accidente de tránsito</w:t>
      </w:r>
      <w:r w:rsidRPr="00D77B07">
        <w:rPr>
          <w:rFonts w:ascii="Arial Narrow" w:eastAsia="Times New Roman" w:hAnsi="Arial Narrow" w:cs="Arial"/>
          <w:color w:val="000000"/>
          <w:kern w:val="0"/>
          <w:lang w:eastAsia="es-ES"/>
          <w14:ligatures w14:val="none"/>
        </w:rPr>
        <w:t>.</w:t>
      </w:r>
    </w:p>
    <w:p w14:paraId="6A0BEC54"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19 de julio del 2024, presentó </w:t>
      </w:r>
      <w:r w:rsidR="00442381" w:rsidRPr="00D77B07">
        <w:rPr>
          <w:rFonts w:ascii="Arial Narrow" w:eastAsia="Times New Roman" w:hAnsi="Arial Narrow" w:cs="Arial"/>
          <w:color w:val="000000"/>
          <w:kern w:val="0"/>
          <w:lang w:eastAsia="es-ES"/>
          <w14:ligatures w14:val="none"/>
        </w:rPr>
        <w:t xml:space="preserve">a </w:t>
      </w:r>
      <w:r w:rsidR="00693A92" w:rsidRPr="00D77B07">
        <w:rPr>
          <w:rFonts w:ascii="Arial Narrow" w:eastAsia="Times New Roman" w:hAnsi="Arial Narrow" w:cs="Arial"/>
          <w:color w:val="000000"/>
          <w:kern w:val="0"/>
          <w:lang w:val="es-ES" w:eastAsia="es-ES"/>
          <w14:ligatures w14:val="none"/>
        </w:rPr>
        <w:t>Interseguro</w:t>
      </w:r>
      <w:r w:rsidRPr="00D77B07">
        <w:rPr>
          <w:rFonts w:ascii="Arial Narrow" w:eastAsia="Times New Roman" w:hAnsi="Arial Narrow" w:cs="Arial"/>
          <w:color w:val="000000"/>
          <w:kern w:val="0"/>
          <w:lang w:eastAsia="es-ES"/>
          <w14:ligatures w14:val="none"/>
        </w:rPr>
        <w:t xml:space="preserve"> las </w:t>
      </w:r>
      <w:r w:rsidR="00693A92" w:rsidRPr="00D77B07">
        <w:rPr>
          <w:rFonts w:ascii="Arial Narrow" w:eastAsia="Times New Roman" w:hAnsi="Arial Narrow" w:cs="Arial"/>
          <w:color w:val="000000"/>
          <w:kern w:val="0"/>
          <w:lang w:eastAsia="es-ES"/>
          <w14:ligatures w14:val="none"/>
        </w:rPr>
        <w:t xml:space="preserve">solicitudes </w:t>
      </w:r>
      <w:r w:rsidRPr="00D77B07">
        <w:rPr>
          <w:rFonts w:ascii="Arial Narrow" w:eastAsia="Times New Roman" w:hAnsi="Arial Narrow" w:cs="Arial"/>
          <w:color w:val="000000"/>
          <w:kern w:val="0"/>
          <w:lang w:eastAsia="es-ES"/>
          <w14:ligatures w14:val="none"/>
        </w:rPr>
        <w:t xml:space="preserve">CIS_A64661 y CIS_A64690, mediante las cuales requirió la cobertura por invalidez derivada de accidente de tránsito, respecto del siniestro ocurrido el 29 de julio del 2022, vinculado al Seguro Obligatorio de Accidentes de Tránsito – Póliza 591905534 (en adelante, </w:t>
      </w:r>
      <w:r w:rsidR="00442381" w:rsidRPr="00D77B07">
        <w:rPr>
          <w:rFonts w:ascii="Arial Narrow" w:eastAsia="Times New Roman" w:hAnsi="Arial Narrow" w:cs="Arial"/>
          <w:color w:val="000000"/>
          <w:kern w:val="0"/>
          <w:lang w:eastAsia="es-ES"/>
          <w14:ligatures w14:val="none"/>
        </w:rPr>
        <w:t>SOAT</w:t>
      </w:r>
      <w:r w:rsidRPr="00D77B07">
        <w:rPr>
          <w:rFonts w:ascii="Arial Narrow" w:eastAsia="Times New Roman" w:hAnsi="Arial Narrow" w:cs="Arial"/>
          <w:color w:val="000000"/>
          <w:kern w:val="0"/>
          <w:lang w:eastAsia="es-ES"/>
          <w14:ligatures w14:val="none"/>
        </w:rPr>
        <w:t>), correspondiente al vehículo con Placa de Rodaje T9W836</w:t>
      </w:r>
      <w:r w:rsidR="00442381" w:rsidRPr="00D77B07">
        <w:rPr>
          <w:rFonts w:ascii="Arial Narrow" w:eastAsia="Times New Roman" w:hAnsi="Arial Narrow" w:cs="Arial"/>
          <w:color w:val="000000"/>
          <w:kern w:val="0"/>
          <w:lang w:eastAsia="es-ES"/>
          <w14:ligatures w14:val="none"/>
        </w:rPr>
        <w:t xml:space="preserve"> (en adelante, vehículo asegurado)</w:t>
      </w:r>
      <w:r w:rsidRPr="00D77B07">
        <w:rPr>
          <w:rFonts w:ascii="Arial Narrow" w:eastAsia="Times New Roman" w:hAnsi="Arial Narrow" w:cs="Arial"/>
          <w:color w:val="000000"/>
          <w:kern w:val="0"/>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26 de julio del 2024, </w:t>
      </w:r>
      <w:r w:rsidR="00442381" w:rsidRPr="00EF3F78">
        <w:rPr>
          <w:rFonts w:ascii="Arial Narrow" w:eastAsia="Times New Roman" w:hAnsi="Arial Narrow" w:cs="Arial"/>
          <w:color w:val="000000"/>
          <w:kern w:val="0"/>
          <w:lang w:val="es-ES" w:eastAsia="es-ES"/>
          <w14:ligatures w14:val="none"/>
        </w:rPr>
        <w:t>Interseguro</w:t>
      </w:r>
      <w:r w:rsidR="00442381"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El 16 de agosto del 2024, se emitió el Informe Médico 119-2024-GRLL-GGR/GRS-HBT-DC</w:t>
      </w:r>
      <w:r w:rsidR="00D20253"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 xml:space="preserve">en el que se diagnosticó a </w:t>
      </w:r>
      <w:r w:rsidR="00D20253" w:rsidRPr="00EF3F78">
        <w:rPr>
          <w:rFonts w:ascii="Arial Narrow" w:eastAsia="Times New Roman" w:hAnsi="Arial Narrow" w:cs="Arial"/>
          <w:color w:val="000000"/>
          <w:kern w:val="0"/>
          <w:lang w:eastAsia="es-ES"/>
          <w14:ligatures w14:val="none"/>
        </w:rPr>
        <w:t>su hijo</w:t>
      </w:r>
      <w:r w:rsidRPr="00EF3F78">
        <w:rPr>
          <w:rFonts w:ascii="Arial Narrow" w:eastAsia="Times New Roman" w:hAnsi="Arial Narrow" w:cs="Arial"/>
          <w:color w:val="000000"/>
          <w:kern w:val="0"/>
          <w:lang w:eastAsia="es-ES"/>
          <w14:ligatures w14: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El</w:t>
      </w:r>
      <w:r w:rsidR="00CA59A2" w:rsidRPr="00EF3F78">
        <w:rPr>
          <w:rFonts w:ascii="Arial Narrow" w:eastAsia="Times New Roman" w:hAnsi="Arial Narrow" w:cs="Arial"/>
          <w:color w:val="000000"/>
          <w:kern w:val="0"/>
          <w:lang w:val="es-ES" w:eastAsia="es-ES"/>
          <w14:ligatures w14:val="none"/>
        </w:rPr>
        <w:t xml:space="preserve"> </w:t>
      </w:r>
      <w:r w:rsidRPr="00EF3F78">
        <w:rPr>
          <w:rFonts w:ascii="Arial Narrow" w:eastAsia="Calibri" w:hAnsi="Arial Narrow" w:cs="Arial"/>
          <w:kern w:val="0"/>
          <w14:ligatures w14:val="none"/>
        </w:rPr>
        <w:t xml:space="preserve">señor Villanueva </w:t>
      </w:r>
      <w:r w:rsidR="00CA59A2" w:rsidRPr="00EF3F78">
        <w:rPr>
          <w:rFonts w:ascii="Arial Narrow" w:eastAsia="Times New Roman" w:hAnsi="Arial Narrow" w:cs="Arial"/>
          <w:color w:val="000000"/>
          <w:kern w:val="0"/>
          <w:lang w:val="es-ES" w:eastAsia="es-ES"/>
          <w14:ligatures w14:val="none"/>
        </w:rPr>
        <w:t xml:space="preserve">solicitó, en calidad de medida correctiva, que </w:t>
      </w:r>
      <w:r w:rsidRPr="00EF3F78">
        <w:rPr>
          <w:rFonts w:ascii="Arial Narrow" w:eastAsia="Times New Roman" w:hAnsi="Arial Narrow" w:cs="Arial"/>
          <w:color w:val="000000"/>
          <w:kern w:val="0"/>
          <w:lang w:val="es-ES" w:eastAsia="es-ES"/>
          <w14:ligatures w14:val="none"/>
        </w:rPr>
        <w:t xml:space="preserve">Interseguro </w:t>
      </w:r>
      <w:r w:rsidR="0054284D" w:rsidRPr="00EF3F78">
        <w:rPr>
          <w:rFonts w:ascii="Arial Narrow" w:eastAsia="Times New Roman" w:hAnsi="Arial Narrow" w:cs="Arial"/>
          <w:color w:val="000000"/>
          <w:kern w:val="0"/>
          <w:lang w:val="es-ES" w:eastAsia="es-ES"/>
          <w14:ligatures w14:val="none"/>
        </w:rPr>
        <w:t xml:space="preserve">cumpla con otorgar la cobertura </w:t>
      </w:r>
      <w:r w:rsidR="0018299B" w:rsidRPr="00EF3F78">
        <w:rPr>
          <w:rFonts w:ascii="Arial Narrow" w:eastAsia="Times New Roman" w:hAnsi="Arial Narrow" w:cs="Arial"/>
          <w:color w:val="000000"/>
          <w:kern w:val="0"/>
          <w:lang w:val="es-ES" w:eastAsia="es-ES"/>
          <w14:ligatures w14:val="none"/>
        </w:rPr>
        <w:t xml:space="preserve">del SOAT por </w:t>
      </w:r>
      <w:r w:rsidR="00CC6EC1" w:rsidRPr="00EF3F78">
        <w:rPr>
          <w:rFonts w:ascii="Arial Narrow" w:eastAsia="Times New Roman" w:hAnsi="Arial Narrow" w:cs="Arial"/>
          <w:color w:val="000000"/>
          <w:kern w:val="0"/>
          <w:lang w:val="es-ES" w:eastAsia="es-ES"/>
          <w14:ligatures w14:val="none"/>
        </w:rPr>
        <w:t xml:space="preserve">la invalidez permanente de su hijo generado </w:t>
      </w:r>
      <w:r w:rsidR="0054284D" w:rsidRPr="00EF3F78">
        <w:rPr>
          <w:rFonts w:ascii="Arial Narrow" w:eastAsia="Times New Roman" w:hAnsi="Arial Narrow" w:cs="Arial"/>
          <w:color w:val="000000"/>
          <w:kern w:val="0"/>
          <w:lang w:val="es-ES" w:eastAsia="es-ES"/>
          <w14:ligatures w14:val="none"/>
        </w:rPr>
        <w:t>por el accidente de tránsito ocurrido el 29 de julio del 2022</w:t>
      </w:r>
      <w:r w:rsidR="00CA59A2" w:rsidRPr="00EF3F78">
        <w:rPr>
          <w:rFonts w:ascii="Arial Narrow" w:eastAsia="Times New Roman" w:hAnsi="Arial Narrow" w:cs="Arial"/>
          <w:color w:val="000000"/>
          <w:kern w:val="0"/>
          <w:lang w:val="es-ES" w:eastAsia="es-ES"/>
          <w14:ligatures w14:val="none"/>
        </w:rPr>
        <w:t>. Asimismo, requirió el reembolso de costos y costas del presente procedimiento.</w:t>
      </w:r>
    </w:p>
    <w:p w14:paraId="699EFBB4" w14: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F3F78">
        <w:rPr>
          <w:rFonts w:ascii="Arial Narrow" w:eastAsia="Arial Narrow" w:hAnsi="Arial Narrow" w:cs="Arial Narrow"/>
          <w:kern w:val="0"/>
          <w:vertAlign w:val="superscript"/>
          <w14:ligatures w14:val="none"/>
        </w:rPr>
        <w:footnoteReference w:id="3"/>
      </w:r>
      <w:r w:rsidRPr="00EF3F78">
        <w:rPr>
          <w:rFonts w:ascii="Arial Narrow" w:eastAsia="Times New Roman" w:hAnsi="Arial Narrow" w:cs="Segoe UI"/>
          <w:color w:val="000000"/>
          <w:kern w:val="0"/>
          <w:lang w:eastAsia="es-PE"/>
          <w14:ligatures w14:val="none"/>
        </w:rPr>
        <w:t xml:space="preserve">, </w:t>
      </w:r>
      <w:r w:rsidR="00121544" w:rsidRPr="00EF3F78">
        <w:rPr>
          <w:rFonts w:ascii="Arial Narrow" w:eastAsia="Times New Roman" w:hAnsi="Arial Narrow" w:cs="Segoe UI"/>
          <w:color w:val="000000"/>
          <w:kern w:val="0"/>
          <w:lang w:eastAsia="es-PE"/>
          <w14:ligatures w14:val="none"/>
        </w:rPr>
        <w:t xml:space="preserve">considera </w:t>
      </w:r>
      <w:r w:rsidR="00121544" w:rsidRPr="00EF3F78">
        <w:rPr>
          <w:rFonts w:ascii="Arial Narrow" w:eastAsia="Arial Narrow" w:hAnsi="Arial Narrow" w:cs="Arial Narrow"/>
          <w:kern w:val="0"/>
          <w14:ligatures w14:val="none"/>
        </w:rPr>
        <w:t xml:space="preserve">que el hecho denunciado, </w:t>
      </w:r>
      <w:bookmarkStart w:id="6" w:name="_Hlk211591623"/>
      <w:r w:rsidR="00121544" w:rsidRPr="00EF3F78">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Póliza 591905534 del Seguro Obligatorio de Accidentes de Tránsito por la invalidez permanente del señor Brayan </w:t>
      </w:r>
      <w:proofErr w:type="spellStart"/>
      <w:r w:rsidR="0070504F" w:rsidRPr="0070504F">
        <w:rPr>
          <w:rFonts w:ascii="Arial Narrow" w:eastAsia="Times New Roman" w:hAnsi="Arial Narrow" w:cs="Times New Roman"/>
          <w:kern w:val="0"/>
          <w:shd w:val="clear" w:color="auto" w:fill="FFFFFF"/>
          <w:lang w:eastAsia="es-PE"/>
          <w14:ligatures w14:val="none"/>
        </w:rPr>
        <w:t>Ivan</w:t>
      </w:r>
      <w:proofErr w:type="spellEnd"/>
      <w:r w:rsidR="0070504F" w:rsidRPr="0070504F">
        <w:rPr>
          <w:rFonts w:ascii="Arial Narrow" w:eastAsia="Times New Roman" w:hAnsi="Arial Narrow" w:cs="Times New Roman"/>
          <w:kern w:val="0"/>
          <w:shd w:val="clear" w:color="auto" w:fill="FFFFFF"/>
          <w:lang w:eastAsia="es-PE"/>
          <w14:ligatures w14:val="none"/>
        </w:rPr>
        <w:t xml:space="preserve"> Villanueva Castillo</w:t>
      </w:r>
      <w:r w:rsidR="00711750" w:rsidRPr="00EF3F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y 19</w:t>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del Código</w:t>
      </w:r>
      <w:bookmarkStart w:id="10" w:name="_Hlk213160896"/>
      <w:bookmarkEnd w:id="7"/>
      <w:r w:rsidR="00711750" w:rsidRPr="00EF3F78">
        <w:rPr>
          <w:rFonts w:ascii="Arial Narrow" w:eastAsia="Arial Narrow" w:hAnsi="Arial Narrow" w:cs="Arial"/>
          <w:kern w:val="0"/>
          <w:vertAlign w:val="superscript"/>
          <w14:ligatures w14:val="none"/>
        </w:rPr>
        <w:footnoteReference w:id="4"/>
      </w:r>
      <w:bookmarkEnd w:id="10"/>
      <w:r w:rsidR="00711750" w:rsidRPr="00EF3F78">
        <w:rPr>
          <w:rFonts w:ascii="Arial Narrow" w:eastAsia="Arial Narrow" w:hAnsi="Arial Narrow" w:cs="Arial Narrow"/>
          <w:kern w:val="0"/>
          <w14:ligatures w14:val="none"/>
        </w:rPr>
        <w:t>.</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3F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3F78">
        <w:rPr>
          <w:rFonts w:ascii="Arial Narrow" w:eastAsia="Arial Narrow" w:hAnsi="Arial Narrow" w:cs="Arial Narrow"/>
          <w:kern w:val="0"/>
          <w:vertAlign w:val="superscript"/>
          <w14:ligatures w14:val="none"/>
        </w:rPr>
        <w:footnoteReference w:id="5"/>
      </w:r>
      <w:r w:rsidRPr="00EF3F78">
        <w:rPr>
          <w:rFonts w:ascii="Arial Narrow" w:eastAsia="Arial" w:hAnsi="Arial Narrow" w:cs="Arial"/>
          <w:color w:val="000000"/>
          <w:kern w:val="0"/>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A efectos de tener mayores elementos </w:t>
      </w:r>
      <w:bookmarkEnd w:id="11"/>
      <w:r w:rsidRPr="00EF3F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w14:ligatures w14:val="none"/>
        </w:rPr>
        <w:t>a la compañía aseguradora</w:t>
      </w:r>
      <w:r w:rsidRPr="00EF3F78">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B734D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w14:ligatures w14: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w14:ligatures w14:val="none"/>
        </w:rPr>
        <w:t>Póliza 591905534 del Seguro Obligatorio de Accidentes de Tránsito</w:t>
      </w:r>
      <w:r w:rsidRPr="00B734DF">
        <w:rPr>
          <w:rFonts w:ascii="Arial Narrow" w:eastAsia="Times New Roman" w:hAnsi="Arial Narrow" w:cs="Arial"/>
          <w:color w:val="000000"/>
          <w:kern w:val="0"/>
          <w:lang w:val="es-ES" w:eastAsia="es-ES"/>
          <w14:ligatures w14:val="none"/>
        </w:rPr>
        <w:t xml:space="preserve">; (ii) presentar los medios probatorios que acrediten </w:t>
      </w:r>
      <w:r w:rsidR="00B734DF" w:rsidRPr="00B734DF">
        <w:rPr>
          <w:rFonts w:ascii="Arial Narrow" w:eastAsia="Times New Roman" w:hAnsi="Arial Narrow" w:cs="Arial"/>
          <w:color w:val="000000"/>
          <w:kern w:val="0"/>
          <w:lang w:val="es-ES" w:eastAsia="es-ES"/>
          <w14:ligatures w14:val="none"/>
        </w:rPr>
        <w:t>que la negativa de otorgamiento de cobertura es justificada</w:t>
      </w:r>
      <w:r w:rsidRPr="00B734DF">
        <w:rPr>
          <w:rFonts w:ascii="Arial Narrow" w:eastAsia="Times New Roman" w:hAnsi="Arial Narrow" w:cs="Arial"/>
          <w:color w:val="000000"/>
          <w:kern w:val="0"/>
          <w:lang w:val="es-ES" w:eastAsia="es-ES"/>
          <w14:ligatures w14:val="none"/>
        </w:rPr>
        <w:t>; y, (</w:t>
      </w:r>
      <w:proofErr w:type="spellStart"/>
      <w:r w:rsidRPr="00B734DF">
        <w:rPr>
          <w:rFonts w:ascii="Arial Narrow" w:eastAsia="Times New Roman" w:hAnsi="Arial Narrow" w:cs="Arial"/>
          <w:color w:val="000000"/>
          <w:kern w:val="0"/>
          <w:lang w:val="es-ES" w:eastAsia="es-ES"/>
          <w14:ligatures w14:val="none"/>
        </w:rPr>
        <w:t>iii</w:t>
      </w:r>
      <w:proofErr w:type="spellEnd"/>
      <w:r w:rsidRPr="00B734DF">
        <w:rPr>
          <w:rFonts w:ascii="Arial Narrow" w:eastAsia="Times New Roman" w:hAnsi="Arial Narrow" w:cs="Arial"/>
          <w:color w:val="000000"/>
          <w:kern w:val="0"/>
          <w:lang w:val="es-ES" w:eastAsia="es-ES"/>
          <w14:ligatures w14:val="none"/>
        </w:rPr>
        <w:t xml:space="preserve">) presentar todas las comunicaciones cursadas </w:t>
      </w:r>
      <w:r w:rsidR="00A87B9B" w:rsidRPr="00B734DF">
        <w:rPr>
          <w:rFonts w:ascii="Arial Narrow" w:eastAsia="Times New Roman" w:hAnsi="Arial Narrow" w:cs="Arial"/>
          <w:color w:val="000000"/>
          <w:kern w:val="0"/>
          <w:lang w:val="es-ES" w:eastAsia="es-ES"/>
          <w14:ligatures w14:val="none"/>
        </w:rPr>
        <w:t xml:space="preserve">con la parte denunciante </w:t>
      </w:r>
      <w:r w:rsidRPr="00B734DF">
        <w:rPr>
          <w:rFonts w:ascii="Arial Narrow" w:eastAsia="Times New Roman" w:hAnsi="Arial Narrow" w:cs="Arial"/>
          <w:color w:val="000000"/>
          <w:kern w:val="0"/>
          <w:lang w:val="es-ES" w:eastAsia="es-ES"/>
          <w14:ligatures w14:val="none"/>
        </w:rPr>
        <w:t xml:space="preserve">en virtud </w:t>
      </w:r>
      <w:r w:rsidR="00F01410" w:rsidRPr="00B734DF">
        <w:rPr>
          <w:rFonts w:ascii="Arial Narrow" w:eastAsia="Times New Roman" w:hAnsi="Arial Narrow" w:cs="Arial"/>
          <w:color w:val="000000"/>
          <w:kern w:val="0"/>
          <w:lang w:val="es-ES" w:eastAsia="es-ES"/>
          <w14:ligatures w14:val="none"/>
        </w:rPr>
        <w:t xml:space="preserve">de los hechos materia </w:t>
      </w:r>
      <w:r w:rsidRPr="00B734D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6024" w:rsidRPr="00216024">
        <w:rPr>
          <w:rFonts w:ascii="Arial Narrow" w:eastAsia="Times New Roman" w:hAnsi="Arial Narrow" w:cs="Times New Roman"/>
          <w:color w:val="000000"/>
          <w:kern w:val="0"/>
          <w:shd w:val="clear" w:color="auto" w:fill="FFFFFF"/>
          <w:lang w:eastAsia="es-PE"/>
          <w14:ligatures w14:val="none"/>
        </w:rPr>
        <w:t>2</w:t>
      </w:r>
      <w:r w:rsidR="00216024" w:rsidRPr="00EF3F78">
        <w:rPr>
          <w:rFonts w:ascii="Arial Narrow" w:eastAsia="Times New Roman" w:hAnsi="Arial Narrow" w:cs="Times New Roman"/>
          <w:color w:val="000000"/>
          <w:kern w:val="0"/>
          <w:shd w:val="clear" w:color="auto" w:fill="FFFFFF"/>
          <w:lang w:eastAsia="es-PE"/>
          <w14:ligatures w14:val="none"/>
        </w:rPr>
        <w:t xml:space="preserve">3 de febrero de 2026, subsanada mediante escrito del 8 de abril de 2026, </w:t>
      </w:r>
      <w:r w:rsidRPr="00EF3F78">
        <w:rPr>
          <w:rFonts w:ascii="Arial Narrow" w:eastAsia="Times New Roman" w:hAnsi="Arial Narrow" w:cs="Times New Roman"/>
          <w:color w:val="000000"/>
          <w:kern w:val="0"/>
          <w:shd w:val="clear" w:color="auto" w:fill="FFFFFF"/>
          <w:lang w:eastAsia="es-PE"/>
          <w14:ligatures w14:val="none"/>
        </w:rPr>
        <w:t xml:space="preserve">interpuesta por el </w:t>
      </w:r>
      <w:r w:rsidR="00B449FA" w:rsidRPr="00EF3F78">
        <w:rPr>
          <w:rFonts w:ascii="Arial Narrow" w:hAnsi="Arial Narrow" w:cs="Arial"/>
          <w:bCs/>
          <w:spacing w:val="-3"/>
          <w:kern w:val="0"/>
          <w14:ligatures w14:val="none"/>
        </w:rPr>
        <w:t xml:space="preserve">señor </w:t>
      </w:r>
      <w:r w:rsidR="00B449FA" w:rsidRPr="00EF3F78">
        <w:rPr>
          <w:rFonts w:ascii="Arial Narrow" w:eastAsia="Times New Roman" w:hAnsi="Arial Narrow" w:cs="Times New Roman"/>
          <w:color w:val="000000"/>
          <w:kern w:val="0"/>
          <w:shd w:val="clear" w:color="auto" w:fill="FFFFFF"/>
          <w:lang w:eastAsia="es-PE"/>
          <w14:ligatures w14:val="none"/>
        </w:rPr>
        <w:t>Juan Villanueva B</w:t>
      </w:r>
      <w:r w:rsidR="00B449FA" w:rsidRPr="00EF3F78">
        <w:rPr>
          <w:rFonts w:ascii="Arial Narrow" w:eastAsia="Times New Roman" w:hAnsi="Arial Narrow" w:cs="Times New Roman"/>
          <w:color w:val="000000"/>
          <w:kern w:val="0"/>
          <w:lang w:eastAsia="es-PE"/>
          <w14:ligatures w14:val="none"/>
        </w:rPr>
        <w:t xml:space="preserve">enites </w:t>
      </w:r>
      <w:r w:rsidRPr="00EF3F78">
        <w:rPr>
          <w:rFonts w:ascii="Arial Narrow" w:eastAsia="Times New Roman" w:hAnsi="Arial Narrow" w:cs="Times New Roman"/>
          <w:color w:val="000000"/>
          <w:kern w:val="0"/>
          <w:shd w:val="clear" w:color="auto" w:fill="FFFFFF"/>
          <w:lang w:eastAsia="es-PE"/>
          <w14:ligatures w14:val="none"/>
        </w:rPr>
        <w:t xml:space="preserve">contra </w:t>
      </w:r>
      <w:r w:rsidR="00B449FA" w:rsidRPr="00EF3F78">
        <w:rPr>
          <w:rFonts w:ascii="Arial Narrow" w:eastAsia="Arial Narrow" w:hAnsi="Arial Narrow" w:cs="Arial Narrow"/>
          <w:bCs/>
        </w:rPr>
        <w:t xml:space="preserve">Interseguro </w:t>
      </w:r>
      <w:r w:rsidR="00216024" w:rsidRPr="00EF3F78">
        <w:rPr>
          <w:rFonts w:ascii="Arial Narrow" w:eastAsia="Arial Narrow" w:hAnsi="Arial Narrow" w:cs="Arial Narrow"/>
          <w:bCs/>
        </w:rPr>
        <w:t>Compañía</w:t>
      </w:r>
      <w:r w:rsidR="00B449FA" w:rsidRPr="00EF3F78">
        <w:rPr>
          <w:rFonts w:ascii="Arial Narrow" w:eastAsia="Arial Narrow" w:hAnsi="Arial Narrow" w:cs="Arial Narrow"/>
          <w:bCs/>
        </w:rPr>
        <w:t xml:space="preserve"> de Seguros S.A.</w:t>
      </w:r>
      <w:r w:rsidRPr="00EF3F78">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EF3F78">
        <w:rPr>
          <w:rFonts w:ascii="Arial Narrow" w:eastAsia="Times New Roman" w:hAnsi="Arial Narrow" w:cs="Times New Roman"/>
          <w:color w:val="000000"/>
          <w:kern w:val="0"/>
          <w:shd w:val="clear" w:color="auto" w:fill="FFFFFF"/>
          <w:lang w:eastAsia="es-PE"/>
          <w14:ligatures w14:val="none"/>
        </w:rPr>
        <w:t>por l</w:t>
      </w:r>
      <w:r w:rsidR="00795B91" w:rsidRPr="00EF3F78">
        <w:rPr>
          <w:rFonts w:ascii="Arial Narrow" w:eastAsia="Times New Roman" w:hAnsi="Arial Narrow" w:cs="Times New Roman"/>
          <w:color w:val="000000"/>
          <w:kern w:val="0"/>
          <w:shd w:val="clear" w:color="auto" w:fill="FFFFFF"/>
          <w:lang w:eastAsia="es-PE"/>
          <w14:ligatures w14:val="none"/>
        </w:rPr>
        <w:t xml:space="preserve">a </w:t>
      </w:r>
      <w:r w:rsidR="00795B91" w:rsidRPr="00EF3F78">
        <w:rPr>
          <w:rFonts w:ascii="Arial Narrow" w:eastAsia="Calibri" w:hAnsi="Arial Narrow" w:cs="Arial Narrow"/>
          <w:color w:val="000000"/>
          <w:kern w:val="0"/>
          <w:lang w:eastAsia="es-PE"/>
          <w14:ligatures w14:val="none"/>
        </w:rPr>
        <w:t>p</w:t>
      </w:r>
      <w:r w:rsidR="00711750" w:rsidRPr="00EF3F78">
        <w:rPr>
          <w:rFonts w:ascii="Arial Narrow" w:eastAsia="Calibri" w:hAnsi="Arial Narrow" w:cs="Arial Narrow"/>
          <w:color w:val="000000"/>
          <w:kern w:val="0"/>
          <w:lang w:eastAsia="es-PE"/>
          <w14:ligatures w14:val="none"/>
        </w:rPr>
        <w:t>resunta</w:t>
      </w:r>
      <w:r w:rsidR="00711750" w:rsidRPr="00EF3F78">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F3F78">
        <w:rPr>
          <w:rFonts w:ascii="Arial Narrow" w:eastAsia="Calibri" w:hAnsi="Arial Narrow" w:cs="Arial Narrow"/>
          <w:kern w:val="0"/>
          <w:lang w:eastAsia="es-PE"/>
          <w14:ligatures w14:val="none"/>
        </w:rPr>
        <w:t xml:space="preserve"> de </w:t>
      </w:r>
      <w:r w:rsidR="00711750" w:rsidRPr="00EF3F78">
        <w:rPr>
          <w:rFonts w:ascii="Arial Narrow" w:eastAsia="Times New Roman" w:hAnsi="Arial Narrow" w:cs="Times New Roman"/>
          <w:kern w:val="0"/>
          <w:shd w:val="clear" w:color="auto" w:fill="FFFFFF"/>
          <w:lang w:eastAsia="es-PE"/>
          <w14:ligatures w14:val="none"/>
        </w:rPr>
        <w:t xml:space="preserve">la Ley </w:t>
      </w:r>
      <w:r w:rsidR="003A71B1" w:rsidRPr="00EF3F78">
        <w:rPr>
          <w:rFonts w:ascii="Arial Narrow" w:eastAsia="Times New Roman" w:hAnsi="Arial Narrow" w:cs="Times New Roman"/>
          <w:kern w:val="0"/>
          <w:shd w:val="clear" w:color="auto" w:fill="FFFFFF"/>
          <w:lang w:eastAsia="es-PE"/>
          <w14:ligatures w14:val="none"/>
        </w:rPr>
        <w:t>29571</w:t>
      </w:r>
      <w:r w:rsidR="00711750" w:rsidRPr="00EF3F7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70504F" w:rsidRPr="0070504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Póliza 591905534 del Seguro Obligatorio de Accidentes de Tránsito por la invalidez permanente del señor Brayan </w:t>
      </w:r>
      <w:proofErr w:type="spellStart"/>
      <w:r w:rsidR="0070504F" w:rsidRPr="0070504F">
        <w:rPr>
          <w:rFonts w:ascii="Arial Narrow" w:eastAsia="Times New Roman" w:hAnsi="Arial Narrow" w:cs="Times New Roman"/>
          <w:kern w:val="0"/>
          <w:shd w:val="clear" w:color="auto" w:fill="FFFFFF"/>
          <w:lang w:eastAsia="es-PE"/>
          <w14:ligatures w14:val="none"/>
        </w:rPr>
        <w:t>Ivan</w:t>
      </w:r>
      <w:proofErr w:type="spellEnd"/>
      <w:r w:rsidR="0070504F" w:rsidRPr="0070504F">
        <w:rPr>
          <w:rFonts w:ascii="Arial Narrow" w:eastAsia="Times New Roman" w:hAnsi="Arial Narrow" w:cs="Times New Roman"/>
          <w:kern w:val="0"/>
          <w:shd w:val="clear" w:color="auto" w:fill="FFFFFF"/>
          <w:lang w:eastAsia="es-PE"/>
          <w14:ligatures w14:val="none"/>
        </w:rPr>
        <w:t xml:space="preserve"> Villanueva Castillo</w:t>
      </w:r>
      <w:r w:rsidR="00121544" w:rsidRPr="00EF3F78">
        <w:rPr>
          <w:rFonts w:ascii="Arial Narrow" w:eastAsia="Arial Narrow" w:hAnsi="Arial Narrow" w:cs="Arial Narrow"/>
          <w:kern w:val="0"/>
          <w14:ligatures w14:val="none"/>
        </w:rPr>
        <w:t>.</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rPr>
      </w:pPr>
    </w:p>
    <w:p w14:paraId="0A292C9F" w14:textId="53E2BA2B" w:rsidR="00CA59A2" w:rsidRPr="0026598E" w:rsidRDefault="00CA59A2" w:rsidP="003A2BAA">
      <w:pPr>
        <w:spacing w:after="0" w:line="240" w:lineRule="auto"/>
        <w:contextualSpacing/>
        <w:jc w:val="both"/>
        <w:rPr>
          <w:rFonts w:ascii="Arial Narrow" w:eastAsia="Calibri" w:hAnsi="Arial Narrow" w:cs="Arial"/>
          <w:kern w:val="0"/>
          <w14:ligatures w14:val="none"/>
        </w:rPr>
      </w:pPr>
      <w:r w:rsidRPr="00EF3F78">
        <w:rPr>
          <w:rFonts w:ascii="Arial Narrow" w:eastAsia="Arial Narrow" w:hAnsi="Arial Narrow" w:cs="Arial Narrow"/>
          <w:b/>
          <w:color w:val="000000"/>
          <w:kern w:val="0"/>
          <w:lang w:eastAsia="es-PE"/>
          <w14:ligatures w14:val="none"/>
        </w:rPr>
        <w:t>SEGUNDO:</w:t>
      </w:r>
      <w:r w:rsidRPr="00EF3F7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6024" w:rsidRPr="00216024">
        <w:rPr>
          <w:rFonts w:ascii="Arial Narrow" w:eastAsia="Times New Roman" w:hAnsi="Arial Narrow" w:cs="Arial"/>
          <w:color w:val="000000"/>
          <w:kern w:val="0"/>
          <w:lang w:val="es-ES" w:eastAsia="es-ES"/>
          <w14:ligatures w14:val="none"/>
        </w:rPr>
        <w:t>23 de febrero de 2026, subsanad</w:t>
      </w:r>
      <w:r w:rsidR="00216024">
        <w:rPr>
          <w:rFonts w:ascii="Arial Narrow" w:eastAsia="Times New Roman" w:hAnsi="Arial Narrow" w:cs="Arial"/>
          <w:color w:val="000000"/>
          <w:kern w:val="0"/>
          <w:lang w:val="es-ES" w:eastAsia="es-ES"/>
          <w14:ligatures w14:val="none"/>
        </w:rPr>
        <w:t>a</w:t>
      </w:r>
      <w:r w:rsidR="00216024" w:rsidRPr="00216024">
        <w:rPr>
          <w:rFonts w:ascii="Arial Narrow" w:eastAsia="Times New Roman" w:hAnsi="Arial Narrow" w:cs="Arial"/>
          <w:color w:val="000000"/>
          <w:kern w:val="0"/>
          <w:lang w:val="es-ES" w:eastAsia="es-ES"/>
          <w14:ligatures w14:val="none"/>
        </w:rPr>
        <w:t xml:space="preserve"> mediante escrito del 8 de abril de 2026</w:t>
      </w:r>
      <w:r w:rsidRPr="0026598E">
        <w:rPr>
          <w:rFonts w:ascii="Arial Narrow" w:eastAsia="Calibri" w:hAnsi="Arial Narrow" w:cs="Arial"/>
          <w:kern w:val="0"/>
          <w14:ligatures w14:val="none"/>
        </w:rPr>
        <w:t>.</w:t>
      </w:r>
    </w:p>
    <w:p w14:paraId="68A17E97"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925F5CC"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216024">
        <w:rPr>
          <w:rFonts w:ascii="Arial Narrow" w:eastAsia="Arial Narrow" w:hAnsi="Arial Narrow" w:cs="Arial Narrow"/>
          <w:color w:val="000000"/>
          <w:kern w:val="0"/>
          <w:lang w:eastAsia="es-PE"/>
          <w14:ligatures w14:val="none"/>
        </w:rPr>
        <w:t xml:space="preserve">interpuesta </w:t>
      </w:r>
      <w:r w:rsidRPr="00216024">
        <w:rPr>
          <w:rFonts w:ascii="Arial Narrow" w:eastAsia="Times New Roman" w:hAnsi="Arial Narrow" w:cs="Arial"/>
          <w:color w:val="000000"/>
          <w:kern w:val="0"/>
          <w:lang w:val="es-ES" w:eastAsia="es-ES"/>
          <w14:ligatures w14:val="none"/>
        </w:rPr>
        <w:t xml:space="preserve">el </w:t>
      </w:r>
      <w:r w:rsidR="00216024" w:rsidRPr="00216024">
        <w:rPr>
          <w:rFonts w:ascii="Arial Narrow" w:eastAsia="Times New Roman" w:hAnsi="Arial Narrow" w:cs="Arial"/>
          <w:color w:val="000000"/>
          <w:kern w:val="0"/>
          <w:lang w:val="es-ES" w:eastAsia="es-ES"/>
          <w14:ligatures w14:val="none"/>
        </w:rPr>
        <w:t>23 de febrero de 2026, subsanado mediante escrito del 8 de abril de 2026</w:t>
      </w:r>
      <w:r w:rsidRPr="00216024">
        <w:rPr>
          <w:rFonts w:ascii="Arial Narrow" w:eastAsia="Calibri" w:hAnsi="Arial Narrow" w:cs="Arial"/>
          <w:kern w:val="0"/>
          <w14:ligatures w14:val="none"/>
        </w:rPr>
        <w:t xml:space="preserve">, </w:t>
      </w:r>
      <w:r w:rsidRPr="00216024">
        <w:rPr>
          <w:rFonts w:ascii="Arial Narrow" w:eastAsia="Arial Narrow" w:hAnsi="Arial Narrow" w:cs="Arial Narrow"/>
          <w:color w:val="000000"/>
          <w:kern w:val="0"/>
          <w:lang w:eastAsia="es-PE"/>
          <w14:ligatures w14:val="none"/>
        </w:rPr>
        <w:t>a</w:t>
      </w:r>
      <w:r w:rsidRPr="00216024">
        <w:rPr>
          <w:rFonts w:ascii="Arial Narrow" w:eastAsia="Times New Roman" w:hAnsi="Arial Narrow" w:cs="Times New Roman"/>
          <w:color w:val="000000"/>
          <w:kern w:val="0"/>
          <w:shd w:val="clear" w:color="auto" w:fill="FFFFFF"/>
          <w:lang w:eastAsia="es-PE"/>
          <w14:ligatures w14:val="none"/>
        </w:rPr>
        <w:t xml:space="preserve"> </w:t>
      </w:r>
      <w:r w:rsidR="00B449FA" w:rsidRPr="00216024">
        <w:rPr>
          <w:rFonts w:ascii="Arial Narrow" w:eastAsia="Arial Narrow" w:hAnsi="Arial Narrow" w:cs="Arial Narrow"/>
          <w:bCs/>
        </w:rPr>
        <w:t xml:space="preserve">Interseguro </w:t>
      </w:r>
      <w:r w:rsidR="00216024" w:rsidRPr="00216024">
        <w:rPr>
          <w:rFonts w:ascii="Arial Narrow" w:eastAsia="Arial Narrow" w:hAnsi="Arial Narrow" w:cs="Arial Narrow"/>
          <w:bCs/>
        </w:rPr>
        <w:t>Compañía</w:t>
      </w:r>
      <w:r w:rsidR="00B449FA" w:rsidRPr="00216024">
        <w:rPr>
          <w:rFonts w:ascii="Arial Narrow" w:eastAsia="Arial Narrow" w:hAnsi="Arial Narrow" w:cs="Arial Narrow"/>
          <w:bCs/>
        </w:rPr>
        <w:t xml:space="preserve"> de Seguros S.A.</w:t>
      </w:r>
      <w:r w:rsidRPr="00216024">
        <w:rPr>
          <w:rFonts w:ascii="Arial Narrow" w:eastAsia="Arial Narrow" w:hAnsi="Arial Narrow" w:cs="Arial Narrow"/>
          <w:color w:val="000000"/>
          <w:kern w:val="0"/>
          <w:lang w:eastAsia="es-PE"/>
          <w14:ligatures w14:val="none"/>
        </w:rPr>
        <w:t xml:space="preserve">, para que, de conformidad con lo dispuesto </w:t>
      </w:r>
      <w:r w:rsidRPr="00216024">
        <w:rPr>
          <w:rFonts w:ascii="Arial Narrow" w:eastAsia="Arial Narrow" w:hAnsi="Arial Narrow" w:cs="Arial Narrow"/>
          <w:color w:val="000000"/>
          <w:kern w:val="0"/>
          <w:lang w:eastAsia="es-PE"/>
          <w14:ligatures w14:val="none"/>
        </w:rPr>
        <w:lastRenderedPageBreak/>
        <w:t>por el artículo 26</w:t>
      </w:r>
      <w:r w:rsidRPr="00216024">
        <w:rPr>
          <w:rFonts w:ascii="Arial Narrow" w:eastAsia="Times New Roman" w:hAnsi="Arial Narrow" w:cs="Segoe UI"/>
          <w:color w:val="000000"/>
          <w:kern w:val="0"/>
          <w:lang w:eastAsia="es-PE"/>
          <w14:ligatures w14:val="none"/>
        </w:rPr>
        <w:t/>
      </w:r>
      <w:r w:rsidRPr="00216024">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B734DF" w:rsidRPr="00B734DF">
        <w:rPr>
          <w:rFonts w:ascii="Arial Narrow" w:eastAsia="Times New Roman" w:hAnsi="Arial Narrow" w:cs="Arial"/>
          <w:color w:val="000000"/>
          <w:kern w:val="0"/>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w14:ligatures w14:val="none"/>
        </w:rPr>
        <w:t>ii</w:t>
      </w:r>
      <w:proofErr w:type="spellEnd"/>
      <w:r w:rsidR="00B734DF" w:rsidRPr="00B734DF">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w14:ligatures w14:val="none"/>
        </w:rPr>
        <w:t>iii</w:t>
      </w:r>
      <w:proofErr w:type="spellEnd"/>
      <w:r w:rsidR="00B734DF" w:rsidRPr="00B734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214A23" w:rsidRPr="00343F2D">
        <w:rPr>
          <w:rFonts w:ascii="Arial Narrow" w:hAnsi="Arial Narrow" w:cs="Arial"/>
          <w:bCs/>
          <w:spacing w:val="-3"/>
          <w:kern w:val="0"/>
          <w14:ligatures w14:val="none"/>
        </w:rPr>
        <w:t>al señor</w:t>
      </w:r>
      <w:r w:rsidRPr="00343F2D">
        <w:rPr>
          <w:rFonts w:ascii="Arial Narrow" w:hAnsi="Arial Narrow" w:cs="Arial"/>
          <w:bCs/>
          <w:spacing w:val="-3"/>
          <w:kern w:val="0"/>
          <w14:ligatures w14:val="none"/>
        </w:rPr>
        <w:t xml:space="preserve"> </w:t>
      </w:r>
      <w:r w:rsidR="00343F2D" w:rsidRPr="00343F2D">
        <w:rPr>
          <w:rFonts w:ascii="Arial Narrow" w:eastAsia="Times New Roman" w:hAnsi="Arial Narrow" w:cs="Times New Roman"/>
          <w:color w:val="000000"/>
          <w:kern w:val="0"/>
          <w:shd w:val="clear" w:color="auto" w:fill="FFFFFF"/>
          <w:lang w:eastAsia="es-PE"/>
          <w14:ligatures w14:val="none"/>
        </w:rPr>
        <w:t>Juan Villanueva B</w:t>
      </w:r>
      <w:r w:rsidR="00343F2D" w:rsidRPr="00343F2D">
        <w:rPr>
          <w:rFonts w:ascii="Arial Narrow" w:eastAsia="Times New Roman" w:hAnsi="Arial Narrow" w:cs="Times New Roman"/>
          <w:color w:val="000000"/>
          <w:kern w:val="0"/>
          <w:lang w:eastAsia="es-PE"/>
          <w14:ligatures w14:val="none"/>
        </w:rPr>
        <w:t xml:space="preserve">enites </w:t>
      </w:r>
      <w:r w:rsidRPr="00343F2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A2BAA">
      <w:pPr>
        <w:suppressAutoHyphens/>
        <w:spacing w:after="0" w:line="240" w:lineRule="auto"/>
        <w:contextualSpacing/>
        <w:jc w:val="both"/>
        <w:rPr>
          <w:rFonts w:ascii="Arial Narrow" w:hAnsi="Arial Narrow" w:cs="Arial"/>
        </w:rPr>
      </w:pPr>
    </w:p>
    <w:p w14:paraId="418E1D52" w14: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3A2BAA">
      <w:pPr>
        <w:spacing w:after="0" w:line="240" w:lineRule="auto"/>
        <w:contextualSpacing/>
        <w:rPr>
          <w:rFonts w:ascii="Arial Narrow" w:hAnsi="Arial Narrow"/>
        </w:rPr>
      </w:pPr>
    </w:p>
    <w:p w14:paraId="74AAB5F4" w14:textId="77777777" w:rsidR="001B5674" w:rsidRDefault="001B5674" w:rsidP="003A2BA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