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7C251791" w:rsidR="00E60CD7" w:rsidRPr="00CB59BB" w:rsidRDefault="00E60CD7" w:rsidP="00CB59B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CB59BB">
        <w:rPr>
          <w:rFonts w:ascii="Arial Narrow" w:eastAsia="Arial Narrow" w:hAnsi="Arial Narrow" w:cs="Arial Narrow"/>
          <w:b/>
          <w:color w:val="000000"/>
          <w:kern w:val="0"/>
          <w:lang w:eastAsia="es-PE"/>
          <w14:ligatures w14:val="none"/>
        </w:rPr>
        <w:t xml:space="preserve">EXPEDIENTE </w:t>
      </w:r>
      <w:r w:rsidRPr="00CB59BB">
        <w:rPr>
          <w:rFonts w:ascii="Arial Narrow" w:eastAsia="Arial Narrow" w:hAnsi="Arial Narrow" w:cs="Arial Narrow"/>
          <w:b/>
          <w:color w:val="000000"/>
          <w:kern w:val="0"/>
          <w:lang w:eastAsia="es-PE"/>
          <w14:ligatures w14:val="none"/>
        </w:rPr>
        <w:tab/>
        <w:t>:</w:t>
      </w:r>
      <w:r w:rsidRPr="00CB59BB">
        <w:rPr>
          <w:rFonts w:ascii="Arial Narrow" w:eastAsia="Arial Narrow" w:hAnsi="Arial Narrow" w:cs="Arial Narrow"/>
          <w:b/>
          <w:color w:val="000000"/>
          <w:kern w:val="0"/>
          <w:lang w:eastAsia="es-PE"/>
          <w14:ligatures w14:val="none"/>
        </w:rPr>
        <w:tab/>
      </w:r>
      <w:r w:rsidR="004A04CB" w:rsidRPr="004A04CB">
        <w:rPr>
          <w:rFonts w:ascii="Arial Narrow" w:eastAsia="Times New Roman" w:hAnsi="Arial Narrow" w:cs="Times New Roman"/>
          <w:b/>
          <w:bCs/>
          <w:color w:val="000000"/>
          <w:kern w:val="0"/>
          <w:shd w:val="clear" w:color="auto" w:fill="FFFFFF"/>
          <w:lang w:eastAsia="es-PE"/>
          <w14:ligatures w14:val="none"/>
        </w:rPr>
        <w:t>2116-2026/CC1</w:t>
      </w:r>
    </w:p>
    <w:p w14:paraId="174737B6" w14:textId="49433593" w:rsidR="00E60CD7" w:rsidRPr="0016611B"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6611B">
        <w:rPr>
          <w:rFonts w:ascii="Arial Narrow" w:eastAsia="Arial Narrow" w:hAnsi="Arial Narrow" w:cs="Arial Narrow"/>
          <w:b/>
          <w:color w:val="000000"/>
          <w:kern w:val="0"/>
          <w:lang w:eastAsia="es-PE"/>
          <w14:ligatures w14:val="none"/>
        </w:rPr>
        <w:t>DENUNCIANTE</w:t>
      </w:r>
      <w:r w:rsidRPr="0016611B">
        <w:rPr>
          <w:rFonts w:ascii="Arial Narrow" w:eastAsia="Arial Narrow" w:hAnsi="Arial Narrow" w:cs="Arial Narrow"/>
          <w:b/>
          <w:color w:val="000000"/>
          <w:kern w:val="0"/>
          <w:lang w:eastAsia="es-PE"/>
          <w14:ligatures w14:val="none"/>
        </w:rPr>
        <w:tab/>
        <w:t>:</w:t>
      </w:r>
      <w:r w:rsidRPr="0016611B">
        <w:rPr>
          <w:rFonts w:ascii="Arial Narrow" w:eastAsia="Arial Narrow" w:hAnsi="Arial Narrow" w:cs="Arial Narrow"/>
          <w:b/>
          <w:color w:val="000000"/>
          <w:kern w:val="0"/>
          <w:lang w:eastAsia="es-PE"/>
          <w14:ligatures w14:val="none"/>
        </w:rPr>
        <w:tab/>
      </w:r>
      <w:r w:rsidR="008718C9" w:rsidRPr="0016611B">
        <w:rPr>
          <w:rFonts w:ascii="Arial Narrow" w:eastAsia="Arial Narrow" w:hAnsi="Arial Narrow" w:cs="Arial Narrow"/>
          <w:b/>
          <w:color w:val="000000"/>
          <w:kern w:val="0"/>
          <w:lang w:eastAsia="es-PE"/>
          <w14:ligatures w14:val="none"/>
        </w:rPr>
        <w:t xml:space="preserve">ANTONIO RICARDO RIOS FERNÁNDEZ </w:t>
      </w:r>
      <w:r w:rsidRPr="0016611B">
        <w:rPr>
          <w:rFonts w:ascii="Arial Narrow" w:eastAsia="Arial Narrow" w:hAnsi="Arial Narrow" w:cs="Arial Narrow"/>
          <w:b/>
          <w:color w:val="000000"/>
          <w:kern w:val="0"/>
          <w:lang w:eastAsia="es-PE"/>
          <w14:ligatures w14:val="none"/>
        </w:rPr>
        <w:t xml:space="preserve">(SEÑOR </w:t>
      </w:r>
      <w:r w:rsidR="004A04CB" w:rsidRPr="0016611B">
        <w:rPr>
          <w:rFonts w:ascii="Arial Narrow" w:eastAsia="Arial Narrow" w:hAnsi="Arial Narrow" w:cs="Arial Narrow"/>
          <w:b/>
          <w:color w:val="000000"/>
          <w:kern w:val="0"/>
          <w:lang w:eastAsia="es-PE"/>
          <w14:ligatures w14:val="none"/>
        </w:rPr>
        <w:t>RIOS</w:t>
      </w:r>
      <w:r w:rsidRPr="0016611B">
        <w:rPr>
          <w:rFonts w:ascii="Arial Narrow" w:eastAsia="Arial Narrow" w:hAnsi="Arial Narrow" w:cs="Arial Narrow"/>
          <w:b/>
          <w:color w:val="000000"/>
          <w:kern w:val="0"/>
          <w:lang w:eastAsia="es-PE"/>
          <w14:ligatures w14:val="none"/>
        </w:rPr>
        <w:t>)</w:t>
      </w:r>
    </w:p>
    <w:p w14:paraId="223101EF" w14:textId="0A97B350" w:rsidR="00E60CD7" w:rsidRPr="0016611B"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6611B">
        <w:rPr>
          <w:rFonts w:ascii="Arial Narrow" w:eastAsia="Arial Narrow" w:hAnsi="Arial Narrow" w:cs="Arial Narrow"/>
          <w:b/>
          <w:color w:val="000000"/>
          <w:kern w:val="0"/>
          <w:lang w:eastAsia="es-PE"/>
          <w14:ligatures w14:val="none"/>
        </w:rPr>
        <w:t>DENUNCIADOS</w:t>
      </w:r>
      <w:r w:rsidRPr="0016611B">
        <w:rPr>
          <w:rFonts w:ascii="Arial Narrow" w:eastAsia="Arial Narrow" w:hAnsi="Arial Narrow" w:cs="Arial Narrow"/>
          <w:b/>
          <w:color w:val="000000"/>
          <w:kern w:val="0"/>
          <w:lang w:eastAsia="es-PE"/>
          <w14:ligatures w14:val="none"/>
        </w:rPr>
        <w:tab/>
        <w:t>:</w:t>
      </w:r>
      <w:r w:rsidRPr="0016611B">
        <w:rPr>
          <w:rFonts w:ascii="Arial Narrow" w:eastAsia="Arial Narrow" w:hAnsi="Arial Narrow" w:cs="Arial Narrow"/>
          <w:b/>
          <w:color w:val="000000"/>
          <w:kern w:val="0"/>
          <w:lang w:eastAsia="es-PE"/>
          <w14:ligatures w14:val="none"/>
        </w:rPr>
        <w:tab/>
      </w:r>
      <w:r w:rsidR="004A04CB" w:rsidRPr="0016611B">
        <w:rPr>
          <w:rFonts w:ascii="Arial Narrow" w:eastAsia="Arial Narrow" w:hAnsi="Arial Narrow" w:cs="Arial Narrow"/>
          <w:b/>
          <w:color w:val="000000"/>
          <w:kern w:val="0"/>
          <w:lang w:eastAsia="es-PE"/>
          <w14:ligatures w14:val="none"/>
        </w:rPr>
        <w:t xml:space="preserve">BANCO BBVA PERÚ S.A. </w:t>
      </w:r>
      <w:r w:rsidRPr="0016611B">
        <w:rPr>
          <w:rFonts w:ascii="Arial Narrow" w:eastAsia="Arial Narrow" w:hAnsi="Arial Narrow" w:cs="Arial Narrow"/>
          <w:b/>
          <w:color w:val="000000"/>
          <w:kern w:val="0"/>
          <w:lang w:eastAsia="es-PE"/>
          <w14:ligatures w14:val="none"/>
        </w:rPr>
        <w:t>(</w:t>
      </w:r>
      <w:r w:rsidR="004A04CB" w:rsidRPr="0016611B">
        <w:rPr>
          <w:rFonts w:ascii="Arial Narrow" w:eastAsia="Arial Narrow" w:hAnsi="Arial Narrow" w:cs="Arial Narrow"/>
          <w:b/>
          <w:color w:val="000000"/>
          <w:kern w:val="0"/>
          <w:lang w:eastAsia="es-PE"/>
          <w14:ligatures w14:val="none"/>
        </w:rPr>
        <w:t>BANCO</w:t>
      </w:r>
      <w:r w:rsidRPr="0016611B">
        <w:rPr>
          <w:rFonts w:ascii="Arial Narrow" w:eastAsia="Arial Narrow" w:hAnsi="Arial Narrow" w:cs="Arial Narrow"/>
          <w:b/>
          <w:color w:val="000000"/>
          <w:kern w:val="0"/>
          <w:lang w:eastAsia="es-PE"/>
          <w14:ligatures w14:val="none"/>
        </w:rPr>
        <w:t xml:space="preserve">) </w:t>
      </w:r>
    </w:p>
    <w:p w14:paraId="4D23E5DF" w14:textId="34530750" w:rsidR="00E60CD7" w:rsidRPr="0016611B"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lang w:val="en-US" w:eastAsia="es-PE"/>
          <w14:ligatures w14:val="none"/>
        </w:rPr>
      </w:pPr>
      <w:r w:rsidRPr="0016611B">
        <w:rPr>
          <w:rFonts w:ascii="Arial Narrow" w:eastAsia="Arial Narrow" w:hAnsi="Arial Narrow" w:cs="Arial Narrow"/>
          <w:b/>
          <w:color w:val="000000"/>
          <w:kern w:val="0"/>
          <w:lang w:eastAsia="es-PE"/>
          <w14:ligatures w14:val="none"/>
        </w:rPr>
        <w:tab/>
      </w:r>
      <w:r w:rsidRPr="0016611B">
        <w:rPr>
          <w:rFonts w:ascii="Arial Narrow" w:eastAsia="Arial Narrow" w:hAnsi="Arial Narrow" w:cs="Arial Narrow"/>
          <w:b/>
          <w:color w:val="000000"/>
          <w:kern w:val="0"/>
          <w:lang w:eastAsia="es-PE"/>
          <w14:ligatures w14:val="none"/>
        </w:rPr>
        <w:tab/>
      </w:r>
      <w:r w:rsidR="004A04CB" w:rsidRPr="0016611B">
        <w:rPr>
          <w:rFonts w:ascii="Arial Narrow" w:eastAsia="Arial Narrow" w:hAnsi="Arial Narrow" w:cs="Arial Narrow"/>
          <w:b/>
          <w:color w:val="000000"/>
          <w:kern w:val="0"/>
          <w:lang w:val="en-US" w:eastAsia="es-PE"/>
          <w14:ligatures w14:val="none"/>
        </w:rPr>
        <w:t xml:space="preserve">ASSIST CARD PERÚ S.A.C. </w:t>
      </w:r>
      <w:r w:rsidRPr="0016611B">
        <w:rPr>
          <w:rFonts w:ascii="Arial Narrow" w:eastAsia="Arial Narrow" w:hAnsi="Arial Narrow" w:cs="Arial Narrow"/>
          <w:b/>
          <w:color w:val="000000"/>
          <w:kern w:val="0"/>
          <w:lang w:val="en-US" w:eastAsia="es-PE"/>
          <w14:ligatures w14:val="none"/>
        </w:rPr>
        <w:t>(</w:t>
      </w:r>
      <w:r w:rsidR="004A04CB" w:rsidRPr="0016611B">
        <w:rPr>
          <w:rFonts w:ascii="Arial Narrow" w:eastAsia="Arial Narrow" w:hAnsi="Arial Narrow" w:cs="Arial Narrow"/>
          <w:b/>
          <w:color w:val="000000"/>
          <w:kern w:val="0"/>
          <w:lang w:val="en-US" w:eastAsia="es-PE"/>
          <w14:ligatures w14:val="none"/>
        </w:rPr>
        <w:t>ASSIST CARD</w:t>
      </w:r>
      <w:r w:rsidRPr="0016611B">
        <w:rPr>
          <w:rFonts w:ascii="Arial Narrow" w:eastAsia="Arial Narrow" w:hAnsi="Arial Narrow" w:cs="Arial Narrow"/>
          <w:b/>
          <w:color w:val="000000"/>
          <w:kern w:val="0"/>
          <w:lang w:val="en-US" w:eastAsia="es-PE"/>
          <w14:ligatures w14:val="none"/>
        </w:rPr>
        <w:t>)</w:t>
      </w:r>
    </w:p>
    <w:p w14:paraId="5B0A2CA0" w14:textId="543D1A9A" w:rsidR="0016611B" w:rsidRPr="0016611B" w:rsidRDefault="0016611B"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6611B">
        <w:rPr>
          <w:rFonts w:ascii="Arial Narrow" w:eastAsia="Arial Narrow" w:hAnsi="Arial Narrow" w:cs="Arial Narrow"/>
          <w:b/>
          <w:color w:val="000000"/>
          <w:kern w:val="0"/>
          <w:lang w:val="en-US" w:eastAsia="es-PE"/>
          <w14:ligatures w14:val="none"/>
        </w:rPr>
        <w:tab/>
      </w:r>
      <w:r w:rsidRPr="0016611B">
        <w:rPr>
          <w:rFonts w:ascii="Arial Narrow" w:eastAsia="Arial Narrow" w:hAnsi="Arial Narrow" w:cs="Arial Narrow"/>
          <w:b/>
          <w:color w:val="000000"/>
          <w:kern w:val="0"/>
          <w:lang w:val="en-US" w:eastAsia="es-PE"/>
          <w14:ligatures w14:val="none"/>
        </w:rPr>
        <w:tab/>
      </w:r>
      <w:r w:rsidRPr="0016611B">
        <w:rPr>
          <w:rFonts w:ascii="Arial Narrow" w:eastAsia="Arial Narrow" w:hAnsi="Arial Narrow" w:cs="Arial Narrow"/>
          <w:b/>
          <w:color w:val="000000"/>
          <w:kern w:val="0"/>
          <w:lang w:eastAsia="es-PE"/>
          <w14:ligatures w14:val="none"/>
        </w:rPr>
        <w:t>MASTERCARD PERÚ INC-SUCURSAL DEL PERÚ (MASTERCARD)</w:t>
      </w:r>
    </w:p>
    <w:p w14:paraId="753670C1" w14:textId="77777777" w:rsidR="00E60CD7" w:rsidRPr="008718C9"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6611B">
        <w:rPr>
          <w:rFonts w:ascii="Arial Narrow" w:eastAsia="Arial Narrow" w:hAnsi="Arial Narrow" w:cs="Arial Narrow"/>
          <w:b/>
          <w:color w:val="000000"/>
          <w:kern w:val="0"/>
          <w:lang w:eastAsia="es-PE"/>
          <w14:ligatures w14:val="none"/>
        </w:rPr>
        <w:t>MATERIAS</w:t>
      </w:r>
      <w:r w:rsidRPr="0016611B">
        <w:rPr>
          <w:rFonts w:ascii="Arial Narrow" w:eastAsia="Arial Narrow" w:hAnsi="Arial Narrow" w:cs="Arial Narrow"/>
          <w:b/>
          <w:color w:val="000000"/>
          <w:kern w:val="0"/>
          <w:lang w:eastAsia="es-PE"/>
          <w14:ligatures w14:val="none"/>
        </w:rPr>
        <w:tab/>
        <w:t xml:space="preserve">: </w:t>
      </w:r>
      <w:r w:rsidRPr="0016611B">
        <w:rPr>
          <w:rFonts w:ascii="Arial Narrow" w:eastAsia="Arial Narrow" w:hAnsi="Arial Narrow" w:cs="Arial Narrow"/>
          <w:b/>
          <w:color w:val="000000"/>
          <w:kern w:val="0"/>
          <w:lang w:eastAsia="es-PE"/>
          <w14:ligatures w14:val="none"/>
        </w:rPr>
        <w:tab/>
        <w:t>ADMISIÓN A TRÁMITE</w:t>
      </w:r>
    </w:p>
    <w:p w14:paraId="449086A9" w14:textId="77777777" w:rsidR="00E60CD7" w:rsidRPr="008718C9" w:rsidRDefault="00E60CD7" w:rsidP="00CB59B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8718C9">
        <w:rPr>
          <w:rFonts w:ascii="Arial Narrow" w:eastAsia="Arial Narrow" w:hAnsi="Arial Narrow" w:cs="Arial Narrow"/>
          <w:b/>
          <w:color w:val="000000"/>
          <w:kern w:val="0"/>
          <w:lang w:eastAsia="es-PE"/>
          <w14:ligatures w14:val="none"/>
        </w:rPr>
        <w:t xml:space="preserve">REQUERIMIENTO DE INFORMACIÓN </w:t>
      </w:r>
    </w:p>
    <w:p w14:paraId="778AE69F" w14:textId="78BA8BE8" w:rsidR="00E60CD7" w:rsidRPr="008718C9" w:rsidRDefault="00E60CD7" w:rsidP="00CB59B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8718C9">
        <w:rPr>
          <w:rFonts w:ascii="Arial Narrow" w:eastAsia="Arial Narrow" w:hAnsi="Arial Narrow" w:cs="Arial Narrow"/>
          <w:b/>
          <w:color w:val="000000"/>
          <w:kern w:val="0"/>
          <w:lang w:eastAsia="es-PE"/>
          <w14:ligatures w14:val="none"/>
        </w:rPr>
        <w:t xml:space="preserve">RESOLUCIÓN </w:t>
      </w:r>
      <w:r w:rsidRPr="008718C9">
        <w:rPr>
          <w:rFonts w:ascii="Arial Narrow" w:eastAsia="Arial Narrow" w:hAnsi="Arial Narrow" w:cs="Arial Narrow"/>
          <w:b/>
          <w:color w:val="000000"/>
          <w:kern w:val="0"/>
          <w:lang w:eastAsia="es-PE"/>
          <w14:ligatures w14:val="none"/>
        </w:rPr>
        <w:tab/>
        <w:t>:</w:t>
      </w:r>
      <w:r w:rsidRPr="008718C9">
        <w:rPr>
          <w:rFonts w:ascii="Arial Narrow" w:eastAsia="Arial Narrow" w:hAnsi="Arial Narrow" w:cs="Arial Narrow"/>
          <w:b/>
          <w:color w:val="000000"/>
          <w:kern w:val="0"/>
          <w:lang w:eastAsia="es-PE"/>
          <w14:ligatures w14:val="none"/>
        </w:rPr>
        <w:tab/>
      </w:r>
      <w:r w:rsidR="008718C9" w:rsidRPr="008718C9">
        <w:rPr>
          <w:rFonts w:ascii="Arial Narrow" w:eastAsia="Arial Narrow" w:hAnsi="Arial Narrow" w:cs="Arial Narrow"/>
          <w:b/>
          <w:color w:val="000000"/>
          <w:kern w:val="0"/>
          <w:lang w:eastAsia="es-PE"/>
          <w14:ligatures w14:val="none"/>
        </w:rPr>
        <w:t>2</w:t>
      </w:r>
    </w:p>
    <w:p w14:paraId="26BE4AD0" w14:textId="77777777" w:rsidR="00E60CD7" w:rsidRPr="008718C9" w:rsidRDefault="00E60CD7" w:rsidP="00CB59B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60C998C3" w:rsidR="00E60CD7" w:rsidRPr="00CB59BB" w:rsidRDefault="00E60CD7" w:rsidP="00CB59B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718C9">
        <w:rPr>
          <w:rFonts w:ascii="Arial Narrow" w:eastAsia="Times New Roman" w:hAnsi="Arial Narrow" w:cs="Times New Roman"/>
          <w:color w:val="000000"/>
          <w:kern w:val="0"/>
          <w:shd w:val="clear" w:color="auto" w:fill="FFFFFF"/>
          <w:lang w:eastAsia="es-PE"/>
          <w14:ligatures w14:val="none"/>
        </w:rPr>
        <w:t xml:space="preserve">Lima, </w:t>
      </w:r>
      <w:r w:rsidR="008718C9" w:rsidRPr="008718C9">
        <w:rPr>
          <w:rFonts w:ascii="Arial Narrow" w:eastAsia="Times New Roman" w:hAnsi="Arial Narrow" w:cs="Times New Roman"/>
          <w:color w:val="000000"/>
          <w:kern w:val="0"/>
          <w:shd w:val="clear" w:color="auto" w:fill="FFFFFF"/>
          <w:lang w:eastAsia="es-PE"/>
          <w14:ligatures w14:val="none"/>
        </w:rPr>
        <w:t>7</w:t>
      </w:r>
      <w:r w:rsidR="001B6218" w:rsidRPr="008718C9">
        <w:rPr>
          <w:rFonts w:ascii="Arial Narrow" w:eastAsia="Times New Roman" w:hAnsi="Arial Narrow" w:cs="Times New Roman"/>
          <w:color w:val="000000"/>
          <w:kern w:val="0"/>
          <w:shd w:val="clear" w:color="auto" w:fill="FFFFFF"/>
          <w:lang w:eastAsia="es-PE"/>
          <w14:ligatures w14:val="none"/>
        </w:rPr>
        <w:t xml:space="preserve"> de </w:t>
      </w:r>
      <w:r w:rsidR="00E66A02" w:rsidRPr="008718C9">
        <w:rPr>
          <w:rFonts w:ascii="Arial Narrow" w:eastAsia="Times New Roman" w:hAnsi="Arial Narrow" w:cs="Times New Roman"/>
          <w:color w:val="000000"/>
          <w:kern w:val="0"/>
          <w:shd w:val="clear" w:color="auto" w:fill="FFFFFF"/>
          <w:lang w:eastAsia="es-PE"/>
          <w14:ligatures w14:val="none"/>
        </w:rPr>
        <w:t>ju</w:t>
      </w:r>
      <w:r w:rsidR="008718C9" w:rsidRPr="008718C9">
        <w:rPr>
          <w:rFonts w:ascii="Arial Narrow" w:eastAsia="Times New Roman" w:hAnsi="Arial Narrow" w:cs="Times New Roman"/>
          <w:color w:val="000000"/>
          <w:kern w:val="0"/>
          <w:shd w:val="clear" w:color="auto" w:fill="FFFFFF"/>
          <w:lang w:eastAsia="es-PE"/>
          <w14:ligatures w14:val="none"/>
        </w:rPr>
        <w:t>l</w:t>
      </w:r>
      <w:r w:rsidR="00E66A02" w:rsidRPr="008718C9">
        <w:rPr>
          <w:rFonts w:ascii="Arial Narrow" w:eastAsia="Times New Roman" w:hAnsi="Arial Narrow" w:cs="Times New Roman"/>
          <w:color w:val="000000"/>
          <w:kern w:val="0"/>
          <w:shd w:val="clear" w:color="auto" w:fill="FFFFFF"/>
          <w:lang w:eastAsia="es-PE"/>
          <w14:ligatures w14:val="none"/>
        </w:rPr>
        <w:t>io</w:t>
      </w:r>
      <w:r w:rsidR="001B6218" w:rsidRPr="008718C9">
        <w:rPr>
          <w:rFonts w:ascii="Arial Narrow" w:eastAsia="Times New Roman" w:hAnsi="Arial Narrow" w:cs="Times New Roman"/>
          <w:color w:val="000000"/>
          <w:kern w:val="0"/>
          <w:shd w:val="clear" w:color="auto" w:fill="FFFFFF"/>
          <w:lang w:eastAsia="es-PE"/>
          <w14:ligatures w14:val="none"/>
        </w:rPr>
        <w:t xml:space="preserve"> de 2026</w:t>
      </w:r>
    </w:p>
    <w:p w14:paraId="1EF3C256" w14:textId="77777777" w:rsidR="00E60CD7" w:rsidRPr="00CB59BB" w:rsidRDefault="00E60CD7" w:rsidP="00CB59B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CB59BB" w:rsidRDefault="00E60CD7" w:rsidP="00CB59B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HECHOS </w:t>
      </w:r>
    </w:p>
    <w:p w14:paraId="4407157A" w14:textId="77777777" w:rsidR="00E60CD7" w:rsidRPr="00CB59BB" w:rsidRDefault="00E60CD7" w:rsidP="00CB59BB">
      <w:pPr>
        <w:spacing w:after="0" w:line="240" w:lineRule="auto"/>
        <w:jc w:val="both"/>
        <w:rPr>
          <w:rFonts w:ascii="Arial Narrow" w:eastAsia="Times New Roman" w:hAnsi="Arial Narrow" w:cs="Times New Roman"/>
          <w:color w:val="000000"/>
          <w:kern w:val="0"/>
          <w:lang w:eastAsia="es-PE"/>
          <w14:ligatures w14:val="none"/>
        </w:rPr>
      </w:pPr>
    </w:p>
    <w:p w14:paraId="5ECFCB1A" w14:textId="19D9A7FE" w:rsidR="00E60CD7" w:rsidRPr="00CB59BB" w:rsidRDefault="00E60CD7" w:rsidP="00CB59B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B59BB">
        <w:rPr>
          <w:rFonts w:ascii="Arial Narrow" w:eastAsia="Times New Roman" w:hAnsi="Arial Narrow" w:cs="Arial"/>
          <w:color w:val="000000"/>
          <w:kern w:val="0"/>
          <w:lang w:val="es-ES" w:eastAsia="es-ES"/>
          <w14:ligatures w14:val="none"/>
        </w:rPr>
        <w:t xml:space="preserve">Mediante </w:t>
      </w:r>
      <w:r w:rsidRPr="000F19A5">
        <w:rPr>
          <w:rFonts w:ascii="Arial Narrow" w:eastAsia="Times New Roman" w:hAnsi="Arial Narrow" w:cs="Arial"/>
          <w:color w:val="000000"/>
          <w:kern w:val="0"/>
          <w:lang w:val="es-ES" w:eastAsia="es-ES"/>
          <w14:ligatures w14:val="none"/>
        </w:rPr>
        <w:t xml:space="preserve">la denuncia del </w:t>
      </w:r>
      <w:r w:rsidR="00507431" w:rsidRPr="000F19A5">
        <w:rPr>
          <w:rFonts w:ascii="Arial Narrow" w:eastAsia="Times New Roman" w:hAnsi="Arial Narrow" w:cs="Arial"/>
          <w:color w:val="000000"/>
          <w:kern w:val="0"/>
          <w:lang w:val="es-ES" w:eastAsia="es-ES"/>
          <w14:ligatures w14:val="none"/>
        </w:rPr>
        <w:t>6 de junio de 2026</w:t>
      </w:r>
      <w:r w:rsidRPr="000F19A5">
        <w:rPr>
          <w:rFonts w:ascii="Arial Narrow" w:eastAsia="Times New Roman" w:hAnsi="Arial Narrow" w:cs="Arial"/>
          <w:color w:val="000000"/>
          <w:kern w:val="0"/>
          <w:lang w:val="es-ES" w:eastAsia="es-ES"/>
          <w14:ligatures w14:val="none"/>
        </w:rPr>
        <w:t xml:space="preserve">, subsanada mediante escrito del </w:t>
      </w:r>
      <w:r w:rsidR="00507431" w:rsidRPr="000F19A5">
        <w:rPr>
          <w:rFonts w:ascii="Arial Narrow" w:eastAsia="Times New Roman" w:hAnsi="Arial Narrow" w:cs="Arial"/>
          <w:color w:val="000000"/>
          <w:kern w:val="0"/>
          <w:lang w:val="es-ES" w:eastAsia="es-ES"/>
          <w14:ligatures w14:val="none"/>
        </w:rPr>
        <w:t>19</w:t>
      </w:r>
      <w:r w:rsidR="00507431" w:rsidRPr="00507431">
        <w:rPr>
          <w:rFonts w:ascii="Arial Narrow" w:eastAsia="Times New Roman" w:hAnsi="Arial Narrow" w:cs="Arial"/>
          <w:color w:val="000000"/>
          <w:kern w:val="0"/>
          <w:lang w:val="es-ES" w:eastAsia="es-ES"/>
          <w14:ligatures w14:val="none"/>
        </w:rPr>
        <w:t xml:space="preserve"> de junio de 2026</w:t>
      </w:r>
      <w:r w:rsidRPr="00CB59BB">
        <w:rPr>
          <w:rFonts w:ascii="Arial Narrow" w:eastAsia="Calibri" w:hAnsi="Arial Narrow" w:cs="Arial"/>
          <w:kern w:val="0"/>
          <w14:ligatures w14:val="none"/>
        </w:rPr>
        <w:t xml:space="preserve">, </w:t>
      </w:r>
      <w:r w:rsidRPr="000F19A5">
        <w:rPr>
          <w:rFonts w:ascii="Arial Narrow" w:eastAsia="Calibri" w:hAnsi="Arial Narrow" w:cs="Arial"/>
          <w:kern w:val="0"/>
          <w14:ligatures w14:val="none"/>
        </w:rPr>
        <w:t xml:space="preserve">el señor </w:t>
      </w:r>
      <w:r w:rsidR="000F19A5" w:rsidRPr="000F19A5">
        <w:rPr>
          <w:rFonts w:ascii="Arial Narrow" w:eastAsia="Calibri" w:hAnsi="Arial Narrow" w:cs="Arial"/>
          <w:kern w:val="0"/>
          <w14:ligatures w14:val="none"/>
        </w:rPr>
        <w:t xml:space="preserve">Rios </w:t>
      </w:r>
      <w:r w:rsidRPr="00CB59BB">
        <w:rPr>
          <w:rFonts w:ascii="Arial Narrow" w:eastAsia="Calibri" w:hAnsi="Arial Narrow" w:cs="Arial"/>
          <w:kern w:val="0"/>
          <w14:ligatures w14:val="none"/>
        </w:rPr>
        <w:t>d</w:t>
      </w:r>
      <w:r w:rsidRPr="00CB59BB">
        <w:rPr>
          <w:rFonts w:ascii="Arial Narrow" w:eastAsia="Times New Roman" w:hAnsi="Arial Narrow" w:cs="Arial"/>
          <w:color w:val="000000"/>
          <w:kern w:val="0"/>
          <w:lang w:val="es-ES" w:eastAsia="es-ES"/>
          <w14:ligatures w14:val="none"/>
        </w:rPr>
        <w:t>enunció a</w:t>
      </w:r>
      <w:r w:rsidR="000F19A5">
        <w:rPr>
          <w:rFonts w:ascii="Arial Narrow" w:eastAsia="Times New Roman" w:hAnsi="Arial Narrow" w:cs="Arial"/>
          <w:color w:val="000000"/>
          <w:kern w:val="0"/>
          <w:lang w:val="es-ES" w:eastAsia="es-ES"/>
          <w14:ligatures w14:val="none"/>
        </w:rPr>
        <w:t>l</w:t>
      </w:r>
      <w:r w:rsidRPr="00CB59BB">
        <w:rPr>
          <w:rFonts w:ascii="Arial Narrow" w:eastAsia="Times New Roman" w:hAnsi="Arial Narrow" w:cs="Arial"/>
          <w:color w:val="000000"/>
          <w:kern w:val="0"/>
          <w:lang w:val="es-ES" w:eastAsia="es-ES"/>
          <w14:ligatures w14:val="none"/>
        </w:rPr>
        <w:t xml:space="preserve"> </w:t>
      </w:r>
      <w:r w:rsidR="000F19A5" w:rsidRPr="000F19A5">
        <w:rPr>
          <w:rFonts w:ascii="Arial Narrow" w:eastAsia="Times New Roman" w:hAnsi="Arial Narrow" w:cs="Arial"/>
          <w:color w:val="000000"/>
          <w:kern w:val="0"/>
          <w:lang w:val="es-ES" w:eastAsia="es-ES"/>
          <w14:ligatures w14:val="none"/>
        </w:rPr>
        <w:t xml:space="preserve">Banco, Assist Card </w:t>
      </w:r>
      <w:r w:rsidRPr="000F19A5">
        <w:rPr>
          <w:rFonts w:ascii="Arial Narrow" w:eastAsia="Times New Roman" w:hAnsi="Arial Narrow" w:cs="Arial"/>
          <w:color w:val="000000"/>
          <w:kern w:val="0"/>
          <w:lang w:val="es-ES" w:eastAsia="es-ES"/>
          <w14:ligatures w14:val="none"/>
        </w:rPr>
        <w:t xml:space="preserve">y </w:t>
      </w:r>
      <w:r w:rsidR="000F19A5" w:rsidRPr="000F19A5">
        <w:rPr>
          <w:rFonts w:ascii="Arial Narrow" w:eastAsia="Times New Roman" w:hAnsi="Arial Narrow" w:cs="Arial"/>
          <w:color w:val="000000"/>
          <w:kern w:val="0"/>
          <w:lang w:val="es-ES" w:eastAsia="es-ES"/>
          <w14:ligatures w14:val="none"/>
        </w:rPr>
        <w:t xml:space="preserve">Mastercard </w:t>
      </w:r>
      <w:r w:rsidRPr="00CB59BB">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CB59BB">
        <w:rPr>
          <w:rFonts w:ascii="Arial Narrow" w:eastAsia="Times New Roman" w:hAnsi="Arial Narrow" w:cs="Times New Roman"/>
          <w:color w:val="000000"/>
          <w:kern w:val="0"/>
          <w:vertAlign w:val="superscript"/>
          <w:lang w:val="es-ES" w:eastAsia="es-ES"/>
          <w14:ligatures w14:val="none"/>
        </w:rPr>
        <w:footnoteReference w:id="1"/>
      </w:r>
      <w:r w:rsidRPr="00CB59BB">
        <w:rPr>
          <w:rFonts w:ascii="Arial Narrow" w:eastAsia="Times New Roman" w:hAnsi="Arial Narrow" w:cs="Arial"/>
          <w:color w:val="000000"/>
          <w:kern w:val="0"/>
          <w:lang w:val="es-ES" w:eastAsia="es-ES"/>
          <w14:ligatures w14:val="none"/>
        </w:rPr>
        <w:t xml:space="preserve">, señalando </w:t>
      </w:r>
      <w:r w:rsidRPr="00CB59BB">
        <w:rPr>
          <w:rFonts w:ascii="Arial Narrow" w:eastAsia="Times New Roman" w:hAnsi="Arial Narrow" w:cs="Arial"/>
          <w:bCs/>
          <w:color w:val="000000"/>
          <w:kern w:val="0"/>
          <w:lang w:val="es-ES" w:eastAsia="es-ES"/>
          <w14:ligatures w14:val="none"/>
        </w:rPr>
        <w:t>lo siguiente:</w:t>
      </w:r>
    </w:p>
    <w:p w14:paraId="251848E5" w14:textId="77777777" w:rsidR="00E60CD7" w:rsidRPr="005737DA" w:rsidRDefault="00E60CD7" w:rsidP="005737DA">
      <w:pPr>
        <w:spacing w:after="0" w:line="240" w:lineRule="auto"/>
        <w:jc w:val="both"/>
        <w:rPr>
          <w:rFonts w:ascii="Arial Narrow" w:eastAsia="Times New Roman" w:hAnsi="Arial Narrow" w:cs="Arial"/>
          <w:color w:val="000000"/>
          <w:kern w:val="0"/>
          <w:highlight w:val="green"/>
          <w:lang w:eastAsia="es-ES"/>
          <w14:ligatures w14:val="none"/>
        </w:rPr>
      </w:pPr>
    </w:p>
    <w:p w14:paraId="59BA585B" w14:textId="0325976B" w:rsidR="005737DA" w:rsidRPr="005737DA" w:rsidRDefault="005737DA" w:rsidP="005737D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37DA">
        <w:rPr>
          <w:rFonts w:ascii="Arial Narrow" w:eastAsia="Times New Roman" w:hAnsi="Arial Narrow" w:cs="Arial"/>
          <w:color w:val="000000"/>
          <w:kern w:val="0"/>
          <w:lang w:eastAsia="es-ES"/>
          <w14:ligatures w14:val="none"/>
        </w:rPr>
        <w:t>adquirió mediante la Tarjeta de Crédito Mastercard Black 553xxxxxx855</w:t>
      </w:r>
      <w:r w:rsidR="00F726A3">
        <w:rPr>
          <w:rFonts w:ascii="Arial Narrow" w:eastAsia="Times New Roman" w:hAnsi="Arial Narrow" w:cs="Arial"/>
          <w:color w:val="000000"/>
          <w:kern w:val="0"/>
          <w:lang w:eastAsia="es-ES"/>
          <w14:ligatures w14:val="none"/>
        </w:rPr>
        <w:t xml:space="preserve"> (en adelante, </w:t>
      </w:r>
      <w:r w:rsidR="00F726A3" w:rsidRPr="005737DA">
        <w:rPr>
          <w:rFonts w:ascii="Arial Narrow" w:eastAsia="Times New Roman" w:hAnsi="Arial Narrow" w:cs="Arial"/>
          <w:color w:val="000000"/>
          <w:kern w:val="0"/>
          <w:lang w:eastAsia="es-ES"/>
          <w14:ligatures w14:val="none"/>
        </w:rPr>
        <w:t>Tarjeta de Crédito</w:t>
      </w:r>
      <w:r w:rsidR="00F726A3">
        <w:rPr>
          <w:rFonts w:ascii="Arial Narrow" w:eastAsia="Times New Roman" w:hAnsi="Arial Narrow" w:cs="Arial"/>
          <w:color w:val="000000"/>
          <w:kern w:val="0"/>
          <w:lang w:eastAsia="es-ES"/>
          <w14:ligatures w14:val="none"/>
        </w:rPr>
        <w:t>)</w:t>
      </w:r>
      <w:r w:rsidRPr="005737DA">
        <w:rPr>
          <w:rFonts w:ascii="Arial Narrow" w:eastAsia="Times New Roman" w:hAnsi="Arial Narrow" w:cs="Arial"/>
          <w:color w:val="000000"/>
          <w:kern w:val="0"/>
          <w:lang w:eastAsia="es-ES"/>
          <w14:ligatures w14:val="none"/>
        </w:rPr>
        <w:t xml:space="preserve"> emitida por el Banco pasajes aéreos internacionales para su grupo familiar conformado por cuatro integrantes. Como consecuencia de dicha adquisición, se otorgó la cobertura</w:t>
      </w:r>
      <w:r w:rsidR="00220CC0">
        <w:rPr>
          <w:rFonts w:ascii="Arial Narrow" w:eastAsia="Times New Roman" w:hAnsi="Arial Narrow" w:cs="Arial"/>
          <w:color w:val="000000"/>
          <w:kern w:val="0"/>
          <w:lang w:eastAsia="es-ES"/>
          <w14:ligatures w14:val="none"/>
        </w:rPr>
        <w:t xml:space="preserve"> del servicio de asistencia médica</w:t>
      </w:r>
      <w:r w:rsidRPr="005737DA">
        <w:rPr>
          <w:rFonts w:ascii="Arial Narrow" w:eastAsia="Times New Roman" w:hAnsi="Arial Narrow" w:cs="Arial"/>
          <w:color w:val="000000"/>
          <w:kern w:val="0"/>
          <w:lang w:eastAsia="es-ES"/>
          <w14:ligatures w14:val="none"/>
        </w:rPr>
        <w:t xml:space="preserve"> internacional MasterAssist Plus, emitiéndose las respectivas constancias de cobertura para cada uno de los beneficiarios del viaje.</w:t>
      </w:r>
    </w:p>
    <w:p w14:paraId="5CDC738C" w14:textId="77777777" w:rsidR="005737DA" w:rsidRPr="005737DA" w:rsidRDefault="005737DA" w:rsidP="005737D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BED7574" w14:textId="29B6C00B" w:rsidR="00205E3E" w:rsidRDefault="005737DA" w:rsidP="005737D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37DA">
        <w:rPr>
          <w:rFonts w:ascii="Arial Narrow" w:eastAsia="Times New Roman" w:hAnsi="Arial Narrow" w:cs="Arial"/>
          <w:color w:val="000000"/>
          <w:kern w:val="0"/>
          <w:lang w:eastAsia="es-ES"/>
          <w14:ligatures w14:val="none"/>
        </w:rPr>
        <w:t xml:space="preserve">El 12 de febrero de 2026, durante la vigencia del </w:t>
      </w:r>
      <w:r w:rsidR="00220CC0">
        <w:rPr>
          <w:rFonts w:ascii="Arial Narrow" w:eastAsia="Times New Roman" w:hAnsi="Arial Narrow" w:cs="Arial"/>
          <w:color w:val="000000"/>
          <w:kern w:val="0"/>
          <w:lang w:eastAsia="es-ES"/>
          <w14:ligatures w14:val="none"/>
        </w:rPr>
        <w:t>servicio de asistencia médica</w:t>
      </w:r>
      <w:r w:rsidR="00220CC0" w:rsidRPr="005737DA">
        <w:rPr>
          <w:rFonts w:ascii="Arial Narrow" w:eastAsia="Times New Roman" w:hAnsi="Arial Narrow" w:cs="Arial"/>
          <w:color w:val="000000"/>
          <w:kern w:val="0"/>
          <w:lang w:eastAsia="es-ES"/>
          <w14:ligatures w14:val="none"/>
        </w:rPr>
        <w:t xml:space="preserve"> internacional</w:t>
      </w:r>
      <w:r w:rsidRPr="005737DA">
        <w:rPr>
          <w:rFonts w:ascii="Arial Narrow" w:eastAsia="Times New Roman" w:hAnsi="Arial Narrow" w:cs="Arial"/>
          <w:color w:val="000000"/>
          <w:kern w:val="0"/>
          <w:lang w:eastAsia="es-ES"/>
          <w14:ligatures w14:val="none"/>
        </w:rPr>
        <w:t xml:space="preserve">, </w:t>
      </w:r>
      <w:r w:rsidR="00220CC0">
        <w:rPr>
          <w:rFonts w:ascii="Arial Narrow" w:eastAsia="Times New Roman" w:hAnsi="Arial Narrow" w:cs="Arial"/>
          <w:color w:val="000000"/>
          <w:kern w:val="0"/>
          <w:lang w:eastAsia="es-ES"/>
          <w14:ligatures w14:val="none"/>
        </w:rPr>
        <w:t>su</w:t>
      </w:r>
      <w:r w:rsidRPr="005737DA">
        <w:rPr>
          <w:rFonts w:ascii="Arial Narrow" w:eastAsia="Times New Roman" w:hAnsi="Arial Narrow" w:cs="Arial"/>
          <w:color w:val="000000"/>
          <w:kern w:val="0"/>
          <w:lang w:eastAsia="es-ES"/>
          <w14:ligatures w14:val="none"/>
        </w:rPr>
        <w:t xml:space="preserve"> hijo menor</w:t>
      </w:r>
      <w:r w:rsidR="00220CC0">
        <w:rPr>
          <w:rFonts w:ascii="Arial Narrow" w:eastAsia="Times New Roman" w:hAnsi="Arial Narrow" w:cs="Arial"/>
          <w:color w:val="000000"/>
          <w:kern w:val="0"/>
          <w:lang w:eastAsia="es-ES"/>
          <w14:ligatures w14:val="none"/>
        </w:rPr>
        <w:t xml:space="preserve"> de </w:t>
      </w:r>
      <w:r w:rsidR="0010062F">
        <w:rPr>
          <w:rFonts w:ascii="Arial Narrow" w:eastAsia="Times New Roman" w:hAnsi="Arial Narrow" w:cs="Arial"/>
          <w:color w:val="000000"/>
          <w:kern w:val="0"/>
          <w:lang w:eastAsia="es-ES"/>
          <w14:ligatures w14:val="none"/>
        </w:rPr>
        <w:t>iniciales</w:t>
      </w:r>
      <w:r w:rsidRPr="005737DA">
        <w:rPr>
          <w:rFonts w:ascii="Arial Narrow" w:eastAsia="Times New Roman" w:hAnsi="Arial Narrow" w:cs="Arial"/>
          <w:color w:val="000000"/>
          <w:kern w:val="0"/>
          <w:lang w:eastAsia="es-ES"/>
          <w14:ligatures w14:val="none"/>
        </w:rPr>
        <w:t xml:space="preserve"> B</w:t>
      </w:r>
      <w:r w:rsidR="00220CC0">
        <w:rPr>
          <w:rFonts w:ascii="Arial Narrow" w:eastAsia="Times New Roman" w:hAnsi="Arial Narrow" w:cs="Arial"/>
          <w:color w:val="000000"/>
          <w:kern w:val="0"/>
          <w:lang w:eastAsia="es-ES"/>
          <w14:ligatures w14:val="none"/>
        </w:rPr>
        <w:t>.</w:t>
      </w:r>
      <w:r w:rsidRPr="005737DA">
        <w:rPr>
          <w:rFonts w:ascii="Arial Narrow" w:eastAsia="Times New Roman" w:hAnsi="Arial Narrow" w:cs="Arial"/>
          <w:color w:val="000000"/>
          <w:kern w:val="0"/>
          <w:lang w:eastAsia="es-ES"/>
          <w14:ligatures w14:val="none"/>
        </w:rPr>
        <w:t xml:space="preserve"> A</w:t>
      </w:r>
      <w:r w:rsidR="00220CC0">
        <w:rPr>
          <w:rFonts w:ascii="Arial Narrow" w:eastAsia="Times New Roman" w:hAnsi="Arial Narrow" w:cs="Arial"/>
          <w:color w:val="000000"/>
          <w:kern w:val="0"/>
          <w:lang w:eastAsia="es-ES"/>
          <w14:ligatures w14:val="none"/>
        </w:rPr>
        <w:t>.</w:t>
      </w:r>
      <w:r w:rsidRPr="005737DA">
        <w:rPr>
          <w:rFonts w:ascii="Arial Narrow" w:eastAsia="Times New Roman" w:hAnsi="Arial Narrow" w:cs="Arial"/>
          <w:color w:val="000000"/>
          <w:kern w:val="0"/>
          <w:lang w:eastAsia="es-ES"/>
          <w14:ligatures w14:val="none"/>
        </w:rPr>
        <w:t xml:space="preserve"> R</w:t>
      </w:r>
      <w:r w:rsidR="00220CC0">
        <w:rPr>
          <w:rFonts w:ascii="Arial Narrow" w:eastAsia="Times New Roman" w:hAnsi="Arial Narrow" w:cs="Arial"/>
          <w:color w:val="000000"/>
          <w:kern w:val="0"/>
          <w:lang w:eastAsia="es-ES"/>
          <w14:ligatures w14:val="none"/>
        </w:rPr>
        <w:t>.</w:t>
      </w:r>
      <w:r w:rsidRPr="005737DA">
        <w:rPr>
          <w:rFonts w:ascii="Arial Narrow" w:eastAsia="Times New Roman" w:hAnsi="Arial Narrow" w:cs="Arial"/>
          <w:color w:val="000000"/>
          <w:kern w:val="0"/>
          <w:lang w:eastAsia="es-ES"/>
          <w14:ligatures w14:val="none"/>
        </w:rPr>
        <w:t xml:space="preserve"> E</w:t>
      </w:r>
      <w:r w:rsidR="00220CC0">
        <w:rPr>
          <w:rFonts w:ascii="Arial Narrow" w:eastAsia="Times New Roman" w:hAnsi="Arial Narrow" w:cs="Arial"/>
          <w:color w:val="000000"/>
          <w:kern w:val="0"/>
          <w:lang w:eastAsia="es-ES"/>
          <w14:ligatures w14:val="none"/>
        </w:rPr>
        <w:t>.</w:t>
      </w:r>
      <w:r w:rsidRPr="005737DA">
        <w:rPr>
          <w:rFonts w:ascii="Arial Narrow" w:eastAsia="Times New Roman" w:hAnsi="Arial Narrow" w:cs="Arial"/>
          <w:color w:val="000000"/>
          <w:kern w:val="0"/>
          <w:lang w:eastAsia="es-ES"/>
          <w14:ligatures w14:val="none"/>
        </w:rPr>
        <w:t xml:space="preserve">, de un </w:t>
      </w:r>
      <w:r w:rsidR="00220CC0">
        <w:rPr>
          <w:rFonts w:ascii="Arial Narrow" w:eastAsia="Times New Roman" w:hAnsi="Arial Narrow" w:cs="Arial"/>
          <w:color w:val="000000"/>
          <w:kern w:val="0"/>
          <w:lang w:eastAsia="es-ES"/>
          <w14:ligatures w14:val="none"/>
        </w:rPr>
        <w:t xml:space="preserve">(1) </w:t>
      </w:r>
      <w:r w:rsidRPr="005737DA">
        <w:rPr>
          <w:rFonts w:ascii="Arial Narrow" w:eastAsia="Times New Roman" w:hAnsi="Arial Narrow" w:cs="Arial"/>
          <w:color w:val="000000"/>
          <w:kern w:val="0"/>
          <w:lang w:eastAsia="es-ES"/>
          <w14:ligatures w14:val="none"/>
        </w:rPr>
        <w:t xml:space="preserve">año y cinco </w:t>
      </w:r>
      <w:r w:rsidR="00220CC0">
        <w:rPr>
          <w:rFonts w:ascii="Arial Narrow" w:eastAsia="Times New Roman" w:hAnsi="Arial Narrow" w:cs="Arial"/>
          <w:color w:val="000000"/>
          <w:kern w:val="0"/>
          <w:lang w:eastAsia="es-ES"/>
          <w14:ligatures w14:val="none"/>
        </w:rPr>
        <w:t xml:space="preserve">(5) </w:t>
      </w:r>
      <w:r w:rsidRPr="005737DA">
        <w:rPr>
          <w:rFonts w:ascii="Arial Narrow" w:eastAsia="Times New Roman" w:hAnsi="Arial Narrow" w:cs="Arial"/>
          <w:color w:val="000000"/>
          <w:kern w:val="0"/>
          <w:lang w:eastAsia="es-ES"/>
          <w14:ligatures w14:val="none"/>
        </w:rPr>
        <w:t>meses de edad</w:t>
      </w:r>
      <w:r w:rsidR="00C077DD">
        <w:rPr>
          <w:rFonts w:ascii="Arial Narrow" w:eastAsia="Times New Roman" w:hAnsi="Arial Narrow" w:cs="Arial"/>
          <w:color w:val="000000"/>
          <w:kern w:val="0"/>
          <w:lang w:eastAsia="es-ES"/>
          <w14:ligatures w14:val="none"/>
        </w:rPr>
        <w:t xml:space="preserve"> (en adelante, menor hijo)</w:t>
      </w:r>
      <w:r w:rsidRPr="005737DA">
        <w:rPr>
          <w:rFonts w:ascii="Arial Narrow" w:eastAsia="Times New Roman" w:hAnsi="Arial Narrow" w:cs="Arial"/>
          <w:color w:val="000000"/>
          <w:kern w:val="0"/>
          <w:lang w:eastAsia="es-ES"/>
          <w14:ligatures w14:val="none"/>
        </w:rPr>
        <w:t>, recibió atención médica de emergencia en el Hospital Universitario Marqués de Valdecilla</w:t>
      </w:r>
      <w:r w:rsidR="00205E3E">
        <w:rPr>
          <w:rFonts w:ascii="Arial Narrow" w:eastAsia="Times New Roman" w:hAnsi="Arial Narrow" w:cs="Arial"/>
          <w:color w:val="000000"/>
          <w:kern w:val="0"/>
          <w:lang w:eastAsia="es-ES"/>
          <w14:ligatures w14:val="none"/>
        </w:rPr>
        <w:t xml:space="preserve"> </w:t>
      </w:r>
      <w:r w:rsidR="00205E3E" w:rsidRPr="00205E3E">
        <w:rPr>
          <w:rFonts w:ascii="Arial Narrow" w:eastAsia="Times New Roman" w:hAnsi="Arial Narrow" w:cs="Arial"/>
          <w:color w:val="000000"/>
          <w:kern w:val="0"/>
          <w:lang w:eastAsia="es-ES"/>
          <w14:ligatures w14:val="none"/>
        </w:rPr>
        <w:t>en la comunidad autónoma de Cantabria</w:t>
      </w:r>
      <w:r w:rsidR="00205E3E">
        <w:rPr>
          <w:rFonts w:ascii="Arial Narrow" w:eastAsia="Times New Roman" w:hAnsi="Arial Narrow" w:cs="Arial"/>
          <w:color w:val="000000"/>
          <w:kern w:val="0"/>
          <w:lang w:eastAsia="es-ES"/>
          <w14:ligatures w14:val="none"/>
        </w:rPr>
        <w:t xml:space="preserve"> en </w:t>
      </w:r>
      <w:r w:rsidRPr="005737DA">
        <w:rPr>
          <w:rFonts w:ascii="Arial Narrow" w:eastAsia="Times New Roman" w:hAnsi="Arial Narrow" w:cs="Arial"/>
          <w:color w:val="000000"/>
          <w:kern w:val="0"/>
          <w:lang w:eastAsia="es-ES"/>
          <w14:ligatures w14:val="none"/>
        </w:rPr>
        <w:t>España</w:t>
      </w:r>
      <w:r w:rsidR="00281200">
        <w:rPr>
          <w:rFonts w:ascii="Arial Narrow" w:eastAsia="Times New Roman" w:hAnsi="Arial Narrow" w:cs="Arial"/>
          <w:color w:val="000000"/>
          <w:kern w:val="0"/>
          <w:lang w:eastAsia="es-ES"/>
          <w14:ligatures w14:val="none"/>
        </w:rPr>
        <w:t xml:space="preserve"> (en adelante, </w:t>
      </w:r>
      <w:r w:rsidR="00281200" w:rsidRPr="005737DA">
        <w:rPr>
          <w:rFonts w:ascii="Arial Narrow" w:eastAsia="Times New Roman" w:hAnsi="Arial Narrow" w:cs="Arial"/>
          <w:color w:val="000000"/>
          <w:kern w:val="0"/>
          <w:lang w:eastAsia="es-ES"/>
          <w14:ligatures w14:val="none"/>
        </w:rPr>
        <w:t>Hospital Universitario</w:t>
      </w:r>
      <w:r w:rsidR="00281200">
        <w:rPr>
          <w:rFonts w:ascii="Arial Narrow" w:eastAsia="Times New Roman" w:hAnsi="Arial Narrow" w:cs="Arial"/>
          <w:color w:val="000000"/>
          <w:kern w:val="0"/>
          <w:lang w:eastAsia="es-ES"/>
          <w14:ligatures w14:val="none"/>
        </w:rPr>
        <w:t>)</w:t>
      </w:r>
      <w:r w:rsidRPr="005737DA">
        <w:rPr>
          <w:rFonts w:ascii="Arial Narrow" w:eastAsia="Times New Roman" w:hAnsi="Arial Narrow" w:cs="Arial"/>
          <w:color w:val="000000"/>
          <w:kern w:val="0"/>
          <w:lang w:eastAsia="es-ES"/>
          <w14:ligatures w14:val="none"/>
        </w:rPr>
        <w:t xml:space="preserve">, como consecuencia de un cuadro de neumonía e influenza severos que requirió atención médica inmediata. </w:t>
      </w:r>
    </w:p>
    <w:p w14:paraId="2FBF9040" w14:textId="77777777" w:rsidR="00205E3E" w:rsidRPr="00205E3E" w:rsidRDefault="00205E3E" w:rsidP="00205E3E">
      <w:pPr>
        <w:pStyle w:val="Prrafodelista"/>
        <w:rPr>
          <w:rFonts w:ascii="Arial Narrow" w:eastAsia="Times New Roman" w:hAnsi="Arial Narrow" w:cs="Arial"/>
          <w:color w:val="000000"/>
          <w:kern w:val="0"/>
          <w:lang w:eastAsia="es-ES"/>
          <w14:ligatures w14:val="none"/>
        </w:rPr>
      </w:pPr>
    </w:p>
    <w:p w14:paraId="1049AF8F" w14:textId="283558D1" w:rsidR="005737DA" w:rsidRPr="005737DA" w:rsidRDefault="00205E3E" w:rsidP="005737D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w:t>
      </w:r>
      <w:r w:rsidR="005737DA" w:rsidRPr="005737DA">
        <w:rPr>
          <w:rFonts w:ascii="Arial Narrow" w:eastAsia="Times New Roman" w:hAnsi="Arial Narrow" w:cs="Arial"/>
          <w:color w:val="000000"/>
          <w:kern w:val="0"/>
          <w:lang w:eastAsia="es-ES"/>
          <w14:ligatures w14:val="none"/>
        </w:rPr>
        <w:t xml:space="preserve">se mismo día comunicó dicha emergencia a los proveedores denunciados con la finalidad de activar la cobertura del servicio de asistencia médica internacional en la modalidad de asistencia directa o pago directo; sin embargo, </w:t>
      </w:r>
      <w:r w:rsidR="006376D0" w:rsidRPr="005737DA">
        <w:rPr>
          <w:rFonts w:ascii="Arial Narrow" w:eastAsia="Times New Roman" w:hAnsi="Arial Narrow" w:cs="Arial"/>
          <w:color w:val="000000"/>
          <w:kern w:val="0"/>
          <w:lang w:eastAsia="es-ES"/>
          <w14:ligatures w14:val="none"/>
        </w:rPr>
        <w:t>el Banco no brindó una solución efectiva a dichas solicitudes e indicó que la atención del servicio correspondía a Mastercard.</w:t>
      </w:r>
      <w:r w:rsidR="005737DA" w:rsidRPr="005737DA">
        <w:rPr>
          <w:rFonts w:ascii="Arial Narrow" w:eastAsia="Times New Roman" w:hAnsi="Arial Narrow" w:cs="Arial"/>
          <w:color w:val="000000"/>
          <w:kern w:val="0"/>
          <w:lang w:eastAsia="es-ES"/>
          <w14:ligatures w14:val="none"/>
        </w:rPr>
        <w:t xml:space="preserve"> Asimismo, con motivo de dicha atención se generaron gastos médicos cuya facturación permanecía pendiente bajo la garantía (GOP) NHC 8017474.</w:t>
      </w:r>
    </w:p>
    <w:p w14:paraId="4BC923FB" w14:textId="1A2B1AE6" w:rsidR="005737DA" w:rsidRPr="00F726A3" w:rsidRDefault="00F726A3" w:rsidP="00F726A3">
      <w:pPr>
        <w:pStyle w:val="Prrafodelista"/>
        <w:spacing w:after="0" w:line="240" w:lineRule="auto"/>
        <w:ind w:left="1134"/>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 </w:t>
      </w:r>
    </w:p>
    <w:p w14:paraId="7E76215B" w14:textId="77777777" w:rsidR="005737DA" w:rsidRPr="005737DA" w:rsidRDefault="005737DA" w:rsidP="005737D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37DA">
        <w:rPr>
          <w:rFonts w:ascii="Arial Narrow" w:eastAsia="Times New Roman" w:hAnsi="Arial Narrow" w:cs="Arial"/>
          <w:color w:val="000000"/>
          <w:kern w:val="0"/>
          <w:lang w:eastAsia="es-ES"/>
          <w14:ligatures w14:val="none"/>
        </w:rPr>
        <w:t>El 26 de febrero de 2026, comunicó a los proveedores denunciados el internamiento del menor en Francia, solicitando la cobertura del servicio de asistencia médica internacional. En atención a dicha comunicación, recibió respuesta y se generó el Expediente US0-26-027864 para la gestión del siniestro.</w:t>
      </w:r>
    </w:p>
    <w:p w14:paraId="14EAA3B6" w14:textId="77777777" w:rsidR="005737DA" w:rsidRPr="005737DA" w:rsidRDefault="005737DA" w:rsidP="005737D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8973624" w14:textId="77777777" w:rsidR="005737DA" w:rsidRPr="005737DA" w:rsidRDefault="005737DA" w:rsidP="005737D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37DA">
        <w:rPr>
          <w:rFonts w:ascii="Arial Narrow" w:eastAsia="Times New Roman" w:hAnsi="Arial Narrow" w:cs="Arial"/>
          <w:color w:val="000000"/>
          <w:kern w:val="0"/>
          <w:lang w:eastAsia="es-ES"/>
          <w14:ligatures w14:val="none"/>
        </w:rPr>
        <w:t>El 4 de marzo de 2026, recibió la notificación del Expediente US0-26-027864, generado con relación a la atención médica e internamiento ocurrido en Francia.</w:t>
      </w:r>
    </w:p>
    <w:p w14:paraId="2C04BF52" w14:textId="77777777" w:rsidR="005737DA" w:rsidRPr="005737DA" w:rsidRDefault="005737DA" w:rsidP="005737D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D2C8820" w14:textId="2A9C8BA9" w:rsidR="005737DA" w:rsidRPr="005737DA" w:rsidRDefault="005737DA" w:rsidP="005737D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37DA">
        <w:rPr>
          <w:rFonts w:ascii="Arial Narrow" w:eastAsia="Times New Roman" w:hAnsi="Arial Narrow" w:cs="Arial"/>
          <w:color w:val="000000"/>
          <w:kern w:val="0"/>
          <w:lang w:eastAsia="es-ES"/>
          <w14:ligatures w14:val="none"/>
        </w:rPr>
        <w:lastRenderedPageBreak/>
        <w:t xml:space="preserve">Luego de la apertura del Expediente US0-26-027864, Assist Card solicitó diversa documentación para la evaluación de la cobertura. En atención a dicho requerimiento, remitió la totalidad de la documentación solicitada, incluyendo documentos de identidad, constancias de viaje, pasajes aéreos adquiridos mediante la </w:t>
      </w:r>
      <w:r w:rsidR="006376D0" w:rsidRPr="005737DA">
        <w:rPr>
          <w:rFonts w:ascii="Arial Narrow" w:eastAsia="Times New Roman" w:hAnsi="Arial Narrow" w:cs="Arial"/>
          <w:color w:val="000000"/>
          <w:kern w:val="0"/>
          <w:lang w:eastAsia="es-ES"/>
          <w14:ligatures w14:val="none"/>
        </w:rPr>
        <w:t>Tarjeta de Crédito</w:t>
      </w:r>
      <w:r w:rsidRPr="005737DA">
        <w:rPr>
          <w:rFonts w:ascii="Arial Narrow" w:eastAsia="Times New Roman" w:hAnsi="Arial Narrow" w:cs="Arial"/>
          <w:color w:val="000000"/>
          <w:kern w:val="0"/>
          <w:lang w:eastAsia="es-ES"/>
          <w14:ligatures w14:val="none"/>
        </w:rPr>
        <w:t>, estados de cuenta, informes médicos, historias clínicas, documentos hospitalarios y demás documentación vinculada con la atención médica recibida. No obstante, Assist Card continuó formulando requerimientos reiterativos y sucesivos de información, sin emitir una decisión definitiva respecto de la cobertura solicitada.</w:t>
      </w:r>
    </w:p>
    <w:p w14:paraId="65E2E8CC" w14:textId="77777777" w:rsidR="005737DA" w:rsidRPr="006376D0" w:rsidRDefault="005737DA" w:rsidP="006376D0">
      <w:pPr>
        <w:spacing w:after="0" w:line="240" w:lineRule="auto"/>
        <w:jc w:val="both"/>
        <w:rPr>
          <w:rFonts w:ascii="Arial Narrow" w:eastAsia="Times New Roman" w:hAnsi="Arial Narrow" w:cs="Arial"/>
          <w:color w:val="000000"/>
          <w:kern w:val="0"/>
          <w:lang w:eastAsia="es-ES"/>
          <w14:ligatures w14:val="none"/>
        </w:rPr>
      </w:pPr>
    </w:p>
    <w:p w14:paraId="4D09D285" w14:textId="09B534BA" w:rsidR="005737DA" w:rsidRPr="005737DA" w:rsidRDefault="009A4D6C" w:rsidP="005737D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Además, </w:t>
      </w:r>
      <w:r w:rsidR="005737DA" w:rsidRPr="005737DA">
        <w:rPr>
          <w:rFonts w:ascii="Arial Narrow" w:eastAsia="Times New Roman" w:hAnsi="Arial Narrow" w:cs="Arial"/>
          <w:color w:val="000000"/>
          <w:kern w:val="0"/>
          <w:lang w:eastAsia="es-ES"/>
          <w14:ligatures w14:val="none"/>
        </w:rPr>
        <w:t>Mastercard no atendió las solicitudes de cobertura del servicio de asistencia médica de emergencia internacional asociadas a la Tarjeta de Crédito Mastercard Black 553xxxxxx855, tanto en la modalidad de asistencia directa o pago directo como en la modalidad de reembolso de gastos médicos.</w:t>
      </w:r>
    </w:p>
    <w:p w14:paraId="214D6683" w14:textId="77777777" w:rsidR="005737DA" w:rsidRPr="009A4D6C" w:rsidRDefault="005737DA" w:rsidP="009A4D6C">
      <w:pPr>
        <w:spacing w:after="0" w:line="240" w:lineRule="auto"/>
        <w:jc w:val="both"/>
        <w:rPr>
          <w:rFonts w:ascii="Arial Narrow" w:eastAsia="Times New Roman" w:hAnsi="Arial Narrow" w:cs="Arial"/>
          <w:color w:val="000000"/>
          <w:kern w:val="0"/>
          <w:lang w:eastAsia="es-ES"/>
          <w14:ligatures w14:val="none"/>
        </w:rPr>
      </w:pPr>
    </w:p>
    <w:p w14:paraId="316269E3" w14:textId="116C9C6C" w:rsidR="005737DA" w:rsidRPr="005737DA" w:rsidRDefault="005737DA" w:rsidP="005737D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37DA">
        <w:rPr>
          <w:rFonts w:ascii="Arial Narrow" w:eastAsia="Times New Roman" w:hAnsi="Arial Narrow" w:cs="Arial"/>
          <w:color w:val="000000"/>
          <w:kern w:val="0"/>
          <w:lang w:eastAsia="es-ES"/>
          <w14:ligatures w14:val="none"/>
        </w:rPr>
        <w:t>Como consecuencia de la hospitalización en Francia, se generó una deuda médica aproximada de € 8 705,15, correspondiente a la atención brindada al menor. Indicó que informó oportunamente dicha obligación a los proveedores denunciados; sin embargo, estos no efectuaron el pago ni asumieron compromiso alguno con el establecimiento médico, motivo por el cual la obligación fue trasladada directamente a su cargo. Agregó que el Hospital De Bicetre</w:t>
      </w:r>
      <w:r w:rsidR="00ED53EC">
        <w:rPr>
          <w:rFonts w:ascii="Arial Narrow" w:eastAsia="Times New Roman" w:hAnsi="Arial Narrow" w:cs="Arial"/>
          <w:color w:val="000000"/>
          <w:kern w:val="0"/>
          <w:lang w:eastAsia="es-ES"/>
          <w14:ligatures w14:val="none"/>
        </w:rPr>
        <w:t xml:space="preserve"> ubicado</w:t>
      </w:r>
      <w:r w:rsidRPr="005737DA">
        <w:rPr>
          <w:rFonts w:ascii="Arial Narrow" w:eastAsia="Times New Roman" w:hAnsi="Arial Narrow" w:cs="Arial"/>
          <w:color w:val="000000"/>
          <w:kern w:val="0"/>
          <w:lang w:eastAsia="es-ES"/>
          <w14:ligatures w14:val="none"/>
        </w:rPr>
        <w:t xml:space="preserve"> en </w:t>
      </w:r>
      <w:r w:rsidR="001D2BEF">
        <w:rPr>
          <w:rFonts w:ascii="Arial Narrow" w:eastAsia="Times New Roman" w:hAnsi="Arial Narrow" w:cs="Arial"/>
          <w:color w:val="000000"/>
          <w:kern w:val="0"/>
          <w:lang w:eastAsia="es-ES"/>
          <w14:ligatures w14:val="none"/>
        </w:rPr>
        <w:t>Paris, Francia</w:t>
      </w:r>
      <w:r w:rsidRPr="005737DA">
        <w:rPr>
          <w:rFonts w:ascii="Arial Narrow" w:eastAsia="Times New Roman" w:hAnsi="Arial Narrow" w:cs="Arial"/>
          <w:color w:val="000000"/>
          <w:kern w:val="0"/>
          <w:lang w:eastAsia="es-ES"/>
          <w14:ligatures w14:val="none"/>
        </w:rPr>
        <w:t>, continuó requiriéndole el pago de dicha deuda.</w:t>
      </w:r>
    </w:p>
    <w:p w14:paraId="2784E915" w14:textId="77777777" w:rsidR="005737DA" w:rsidRPr="005737DA" w:rsidRDefault="005737DA" w:rsidP="005737D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0EE8646" w14:textId="34277AA6" w:rsidR="005737DA" w:rsidRPr="005737DA" w:rsidRDefault="00ED53EC" w:rsidP="005737D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Asismismo</w:t>
      </w:r>
      <w:r w:rsidR="005737DA" w:rsidRPr="005737DA">
        <w:rPr>
          <w:rFonts w:ascii="Arial Narrow" w:eastAsia="Times New Roman" w:hAnsi="Arial Narrow" w:cs="Arial"/>
          <w:color w:val="000000"/>
          <w:kern w:val="0"/>
          <w:lang w:eastAsia="es-ES"/>
          <w14:ligatures w14:val="none"/>
        </w:rPr>
        <w:t xml:space="preserve">, señaló que el </w:t>
      </w:r>
      <w:r w:rsidR="00281200" w:rsidRPr="005737DA">
        <w:rPr>
          <w:rFonts w:ascii="Arial Narrow" w:eastAsia="Times New Roman" w:hAnsi="Arial Narrow" w:cs="Arial"/>
          <w:color w:val="000000"/>
          <w:kern w:val="0"/>
          <w:lang w:eastAsia="es-ES"/>
          <w14:ligatures w14:val="none"/>
        </w:rPr>
        <w:t xml:space="preserve">Hospital Universitario </w:t>
      </w:r>
      <w:r w:rsidR="005737DA" w:rsidRPr="005737DA">
        <w:rPr>
          <w:rFonts w:ascii="Arial Narrow" w:eastAsia="Times New Roman" w:hAnsi="Arial Narrow" w:cs="Arial"/>
          <w:color w:val="000000"/>
          <w:kern w:val="0"/>
          <w:lang w:eastAsia="es-ES"/>
          <w14:ligatures w14:val="none"/>
        </w:rPr>
        <w:t xml:space="preserve">continuó efectuando comunicaciones relacionadas con la facturación pendiente derivada de la atención brindada al </w:t>
      </w:r>
      <w:r w:rsidR="00281200">
        <w:rPr>
          <w:rFonts w:ascii="Arial Narrow" w:eastAsia="Times New Roman" w:hAnsi="Arial Narrow" w:cs="Arial"/>
          <w:color w:val="000000"/>
          <w:kern w:val="0"/>
          <w:lang w:eastAsia="es-ES"/>
          <w14:ligatures w14:val="none"/>
        </w:rPr>
        <w:t xml:space="preserve">su </w:t>
      </w:r>
      <w:r w:rsidR="005737DA" w:rsidRPr="005737DA">
        <w:rPr>
          <w:rFonts w:ascii="Arial Narrow" w:eastAsia="Times New Roman" w:hAnsi="Arial Narrow" w:cs="Arial"/>
          <w:color w:val="000000"/>
          <w:kern w:val="0"/>
          <w:lang w:eastAsia="es-ES"/>
          <w14:ligatures w14:val="none"/>
        </w:rPr>
        <w:t>menor</w:t>
      </w:r>
      <w:r w:rsidR="00281200">
        <w:rPr>
          <w:rFonts w:ascii="Arial Narrow" w:eastAsia="Times New Roman" w:hAnsi="Arial Narrow" w:cs="Arial"/>
          <w:color w:val="000000"/>
          <w:kern w:val="0"/>
          <w:lang w:eastAsia="es-ES"/>
          <w14:ligatures w14:val="none"/>
        </w:rPr>
        <w:t xml:space="preserve"> hijo, </w:t>
      </w:r>
      <w:r w:rsidR="005737DA" w:rsidRPr="005737DA">
        <w:rPr>
          <w:rFonts w:ascii="Arial Narrow" w:eastAsia="Times New Roman" w:hAnsi="Arial Narrow" w:cs="Arial"/>
          <w:color w:val="000000"/>
          <w:kern w:val="0"/>
          <w:lang w:eastAsia="es-ES"/>
          <w14:ligatures w14:val="none"/>
        </w:rPr>
        <w:t>indicando que la deuda permanecía pendiente de garantía (GOP) NHC 8017474, sin que los</w:t>
      </w:r>
      <w:r w:rsidR="00281200">
        <w:rPr>
          <w:rFonts w:ascii="Arial Narrow" w:eastAsia="Times New Roman" w:hAnsi="Arial Narrow" w:cs="Arial"/>
          <w:color w:val="000000"/>
          <w:kern w:val="0"/>
          <w:lang w:eastAsia="es-ES"/>
          <w14:ligatures w14:val="none"/>
        </w:rPr>
        <w:t xml:space="preserve"> </w:t>
      </w:r>
      <w:r w:rsidR="005737DA" w:rsidRPr="005737DA">
        <w:rPr>
          <w:rFonts w:ascii="Arial Narrow" w:eastAsia="Times New Roman" w:hAnsi="Arial Narrow" w:cs="Arial"/>
          <w:color w:val="000000"/>
          <w:kern w:val="0"/>
          <w:lang w:eastAsia="es-ES"/>
          <w14:ligatures w14:val="none"/>
        </w:rPr>
        <w:t>proveedores denunciados asumieran la cobertura solicitada ni emitieran un pronunciamiento sobre dicha atención.</w:t>
      </w:r>
      <w:r w:rsidR="00281200">
        <w:rPr>
          <w:rFonts w:ascii="Arial Narrow" w:eastAsia="Times New Roman" w:hAnsi="Arial Narrow" w:cs="Arial"/>
          <w:color w:val="000000"/>
          <w:kern w:val="0"/>
          <w:lang w:eastAsia="es-ES"/>
          <w14:ligatures w14:val="none"/>
        </w:rPr>
        <w:t xml:space="preserve"> </w:t>
      </w:r>
    </w:p>
    <w:p w14:paraId="49A1F562" w14:textId="77777777" w:rsidR="005737DA" w:rsidRPr="005737DA" w:rsidRDefault="005737DA" w:rsidP="005737D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35C52AE" w14:textId="43923D2F" w:rsidR="005737DA" w:rsidRDefault="00281200" w:rsidP="005737D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Hasta la fecha,</w:t>
      </w:r>
      <w:r w:rsidR="005737DA" w:rsidRPr="005737DA">
        <w:rPr>
          <w:rFonts w:ascii="Arial Narrow" w:eastAsia="Times New Roman" w:hAnsi="Arial Narrow" w:cs="Arial"/>
          <w:color w:val="000000"/>
          <w:kern w:val="0"/>
          <w:lang w:eastAsia="es-ES"/>
          <w14:ligatures w14:val="none"/>
        </w:rPr>
        <w:t xml:space="preserve"> los proveedores denunciados no emitieron una decisión definitiva respecto de las solicitudes de cobertura del servicio de asistencia médica internacional derivadas de las atenciones médicas ocurridas en España y Francia, pese a haber tomado conocimiento de dichas contingencias y de las obligaciones económicas generadas.</w:t>
      </w:r>
    </w:p>
    <w:p w14:paraId="76630485" w14:textId="77777777" w:rsidR="00E60CD7" w:rsidRPr="00CB59BB" w:rsidRDefault="00E60CD7" w:rsidP="00CB59BB">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652EC394" w:rsidR="00E60CD7" w:rsidRPr="003B7064" w:rsidRDefault="00E60CD7" w:rsidP="00CB59B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05B16">
        <w:rPr>
          <w:rFonts w:ascii="Arial Narrow" w:eastAsia="Times New Roman" w:hAnsi="Arial Narrow" w:cs="Arial"/>
          <w:color w:val="000000"/>
          <w:kern w:val="0"/>
          <w:lang w:val="es-ES" w:eastAsia="es-ES"/>
          <w14:ligatures w14:val="none"/>
        </w:rPr>
        <w:t xml:space="preserve">El </w:t>
      </w:r>
      <w:r w:rsidRPr="00705B16">
        <w:rPr>
          <w:rFonts w:ascii="Arial Narrow" w:eastAsia="Calibri" w:hAnsi="Arial Narrow" w:cs="Arial"/>
          <w:kern w:val="0"/>
          <w14:ligatures w14:val="none"/>
        </w:rPr>
        <w:t xml:space="preserve">señor </w:t>
      </w:r>
      <w:r w:rsidR="00705B16" w:rsidRPr="00705B16">
        <w:rPr>
          <w:rFonts w:ascii="Arial Narrow" w:eastAsia="Calibri" w:hAnsi="Arial Narrow" w:cs="Arial"/>
          <w:kern w:val="0"/>
          <w14:ligatures w14:val="none"/>
        </w:rPr>
        <w:t xml:space="preserve">Rios </w:t>
      </w:r>
      <w:r w:rsidRPr="00705B16">
        <w:rPr>
          <w:rFonts w:ascii="Arial Narrow" w:eastAsia="Times New Roman" w:hAnsi="Arial Narrow" w:cs="Arial"/>
          <w:color w:val="000000"/>
          <w:kern w:val="0"/>
          <w:lang w:val="es-ES" w:eastAsia="es-ES"/>
          <w14:ligatures w14:val="none"/>
        </w:rPr>
        <w:t xml:space="preserve">solicitó, en calidad de medida correctiva, que </w:t>
      </w:r>
      <w:bookmarkStart w:id="1" w:name="_Hlk206587071"/>
      <w:r w:rsidR="00747251">
        <w:rPr>
          <w:rFonts w:ascii="Arial Narrow" w:eastAsia="Times New Roman" w:hAnsi="Arial Narrow" w:cs="Arial"/>
          <w:color w:val="000000"/>
          <w:kern w:val="0"/>
          <w:lang w:val="es-ES" w:eastAsia="es-ES"/>
          <w14:ligatures w14:val="none"/>
        </w:rPr>
        <w:t xml:space="preserve">los proveedores denunciados </w:t>
      </w:r>
      <w:r w:rsidRPr="00705B16">
        <w:rPr>
          <w:rFonts w:ascii="Arial Narrow" w:eastAsia="Times New Roman" w:hAnsi="Arial Narrow" w:cs="Arial"/>
          <w:color w:val="000000"/>
          <w:kern w:val="0"/>
          <w:lang w:val="es-ES" w:eastAsia="es-ES"/>
          <w14:ligatures w14:val="none"/>
        </w:rPr>
        <w:t>cumplan co</w:t>
      </w:r>
      <w:r w:rsidRPr="001F075D">
        <w:rPr>
          <w:rFonts w:ascii="Arial Narrow" w:eastAsia="Times New Roman" w:hAnsi="Arial Narrow" w:cs="Arial"/>
          <w:color w:val="000000"/>
          <w:kern w:val="0"/>
          <w:lang w:val="es-ES" w:eastAsia="es-ES"/>
          <w14:ligatures w14:val="none"/>
        </w:rPr>
        <w:t>n</w:t>
      </w:r>
      <w:r w:rsidR="00747251">
        <w:rPr>
          <w:rFonts w:ascii="Arial Narrow" w:eastAsia="Times New Roman" w:hAnsi="Arial Narrow" w:cs="Arial"/>
          <w:color w:val="000000"/>
          <w:kern w:val="0"/>
          <w:lang w:val="es-ES" w:eastAsia="es-ES"/>
          <w14:ligatures w14:val="none"/>
        </w:rPr>
        <w:t xml:space="preserve"> otorgar</w:t>
      </w:r>
      <w:r w:rsidRPr="00747251">
        <w:rPr>
          <w:rFonts w:ascii="Arial Narrow" w:eastAsia="Times New Roman" w:hAnsi="Arial Narrow" w:cs="Arial"/>
          <w:color w:val="000000"/>
          <w:kern w:val="0"/>
          <w:lang w:val="es-ES" w:eastAsia="es-ES"/>
          <w14:ligatures w14:val="none"/>
        </w:rPr>
        <w:t xml:space="preserve">: (i) </w:t>
      </w:r>
      <w:r w:rsidR="003B7064" w:rsidRPr="00747251">
        <w:rPr>
          <w:rFonts w:ascii="Arial Narrow" w:eastAsia="Times New Roman" w:hAnsi="Arial Narrow" w:cs="Arial"/>
          <w:color w:val="000000"/>
          <w:kern w:val="0"/>
          <w:lang w:val="es-ES" w:eastAsia="es-ES"/>
          <w14:ligatures w14:val="none"/>
        </w:rPr>
        <w:t>el reconocimiento</w:t>
      </w:r>
      <w:r w:rsidR="003B7064" w:rsidRPr="003B7064">
        <w:rPr>
          <w:rFonts w:ascii="Arial Narrow" w:eastAsia="Times New Roman" w:hAnsi="Arial Narrow" w:cs="Arial"/>
          <w:color w:val="000000"/>
          <w:kern w:val="0"/>
          <w:lang w:val="es-ES" w:eastAsia="es-ES"/>
          <w14:ligatures w14:val="none"/>
        </w:rPr>
        <w:t xml:space="preserve"> integral de la cobertura </w:t>
      </w:r>
      <w:r w:rsidR="009F4EED">
        <w:rPr>
          <w:rFonts w:ascii="Arial Narrow" w:eastAsia="Times New Roman" w:hAnsi="Arial Narrow" w:cs="Arial"/>
          <w:color w:val="000000"/>
          <w:kern w:val="0"/>
          <w:lang w:val="es-ES" w:eastAsia="es-ES"/>
          <w14:ligatures w14:val="none"/>
        </w:rPr>
        <w:t>de asistencia médica internacional</w:t>
      </w:r>
      <w:r w:rsidR="003B7064" w:rsidRPr="003B7064">
        <w:rPr>
          <w:rFonts w:ascii="Arial Narrow" w:eastAsia="Times New Roman" w:hAnsi="Arial Narrow" w:cs="Arial"/>
          <w:color w:val="000000"/>
          <w:kern w:val="0"/>
          <w:lang w:val="es-ES" w:eastAsia="es-ES"/>
          <w14:ligatures w14:val="none"/>
        </w:rPr>
        <w:t xml:space="preserve"> activada durante el viaje internacional</w:t>
      </w:r>
      <w:r w:rsidR="007219B2">
        <w:rPr>
          <w:rFonts w:ascii="Arial Narrow" w:eastAsia="Times New Roman" w:hAnsi="Arial Narrow" w:cs="Arial"/>
          <w:color w:val="000000"/>
          <w:kern w:val="0"/>
          <w:lang w:val="es-ES" w:eastAsia="es-ES"/>
          <w14:ligatures w14:val="none"/>
        </w:rPr>
        <w:t xml:space="preserve"> en febrero de 2026</w:t>
      </w:r>
      <w:r w:rsidR="00747251">
        <w:rPr>
          <w:rFonts w:ascii="Arial Narrow" w:eastAsia="Times New Roman" w:hAnsi="Arial Narrow" w:cs="Arial"/>
          <w:color w:val="000000"/>
          <w:kern w:val="0"/>
          <w:lang w:val="es-ES" w:eastAsia="es-ES"/>
          <w14:ligatures w14:val="none"/>
        </w:rPr>
        <w:t xml:space="preserve">; (ii) </w:t>
      </w:r>
      <w:r w:rsidR="003B7064" w:rsidRPr="003B7064">
        <w:rPr>
          <w:rFonts w:ascii="Arial Narrow" w:eastAsia="Times New Roman" w:hAnsi="Arial Narrow" w:cs="Arial"/>
          <w:color w:val="000000"/>
          <w:kern w:val="0"/>
          <w:lang w:val="es-ES" w:eastAsia="es-ES"/>
          <w14:ligatures w14:val="none"/>
        </w:rPr>
        <w:t xml:space="preserve">el reembolso integro de los gastos médicos generados en </w:t>
      </w:r>
      <w:r w:rsidR="00747251" w:rsidRPr="003B7064">
        <w:rPr>
          <w:rFonts w:ascii="Arial Narrow" w:eastAsia="Times New Roman" w:hAnsi="Arial Narrow" w:cs="Arial"/>
          <w:color w:val="000000"/>
          <w:kern w:val="0"/>
          <w:lang w:val="es-ES" w:eastAsia="es-ES"/>
          <w14:ligatures w14:val="none"/>
        </w:rPr>
        <w:t>Francia</w:t>
      </w:r>
      <w:r w:rsidR="003B7064" w:rsidRPr="003B7064">
        <w:rPr>
          <w:rFonts w:ascii="Arial Narrow" w:eastAsia="Times New Roman" w:hAnsi="Arial Narrow" w:cs="Arial"/>
          <w:color w:val="000000"/>
          <w:kern w:val="0"/>
          <w:lang w:val="es-ES" w:eastAsia="es-ES"/>
          <w14:ligatures w14:val="none"/>
        </w:rPr>
        <w:t xml:space="preserve"> cuya suma asciende a </w:t>
      </w:r>
      <w:r w:rsidR="009A094B" w:rsidRPr="009A094B">
        <w:rPr>
          <w:rFonts w:ascii="Arial Narrow" w:eastAsia="Times New Roman" w:hAnsi="Arial Narrow" w:cs="Arial"/>
          <w:color w:val="000000"/>
          <w:kern w:val="0"/>
          <w:lang w:val="es-ES" w:eastAsia="es-ES"/>
          <w14:ligatures w14:val="none"/>
        </w:rPr>
        <w:t>€</w:t>
      </w:r>
      <w:r w:rsidR="009A094B">
        <w:rPr>
          <w:rFonts w:ascii="Arial Narrow" w:eastAsia="Times New Roman" w:hAnsi="Arial Narrow" w:cs="Arial"/>
          <w:color w:val="000000"/>
          <w:kern w:val="0"/>
          <w:lang w:val="es-ES" w:eastAsia="es-ES"/>
          <w14:ligatures w14:val="none"/>
        </w:rPr>
        <w:t xml:space="preserve"> </w:t>
      </w:r>
      <w:r w:rsidR="003B7064" w:rsidRPr="003B7064">
        <w:rPr>
          <w:rFonts w:ascii="Arial Narrow" w:eastAsia="Times New Roman" w:hAnsi="Arial Narrow" w:cs="Arial"/>
          <w:color w:val="000000"/>
          <w:kern w:val="0"/>
          <w:lang w:val="es-ES" w:eastAsia="es-ES"/>
          <w14:ligatures w14:val="none"/>
        </w:rPr>
        <w:t>8</w:t>
      </w:r>
      <w:r w:rsidR="009A094B">
        <w:rPr>
          <w:rFonts w:ascii="Arial Narrow" w:eastAsia="Times New Roman" w:hAnsi="Arial Narrow" w:cs="Arial"/>
          <w:color w:val="000000"/>
          <w:kern w:val="0"/>
          <w:lang w:val="es-ES" w:eastAsia="es-ES"/>
          <w14:ligatures w14:val="none"/>
        </w:rPr>
        <w:t xml:space="preserve"> </w:t>
      </w:r>
      <w:r w:rsidR="003B7064" w:rsidRPr="003B7064">
        <w:rPr>
          <w:rFonts w:ascii="Arial Narrow" w:eastAsia="Times New Roman" w:hAnsi="Arial Narrow" w:cs="Arial"/>
          <w:color w:val="000000"/>
          <w:kern w:val="0"/>
          <w:lang w:val="es-ES" w:eastAsia="es-ES"/>
          <w14:ligatures w14:val="none"/>
        </w:rPr>
        <w:t>705</w:t>
      </w:r>
      <w:r w:rsidR="009A094B">
        <w:rPr>
          <w:rFonts w:ascii="Arial Narrow" w:eastAsia="Times New Roman" w:hAnsi="Arial Narrow" w:cs="Arial"/>
          <w:color w:val="000000"/>
          <w:kern w:val="0"/>
          <w:lang w:val="es-ES" w:eastAsia="es-ES"/>
          <w14:ligatures w14:val="none"/>
        </w:rPr>
        <w:t>,</w:t>
      </w:r>
      <w:r w:rsidR="003B7064" w:rsidRPr="003B7064">
        <w:rPr>
          <w:rFonts w:ascii="Arial Narrow" w:eastAsia="Times New Roman" w:hAnsi="Arial Narrow" w:cs="Arial"/>
          <w:color w:val="000000"/>
          <w:kern w:val="0"/>
          <w:lang w:val="es-ES" w:eastAsia="es-ES"/>
          <w14:ligatures w14:val="none"/>
        </w:rPr>
        <w:t>15</w:t>
      </w:r>
      <w:r w:rsidR="009A094B">
        <w:rPr>
          <w:rFonts w:ascii="Arial Narrow" w:eastAsia="Times New Roman" w:hAnsi="Arial Narrow" w:cs="Arial"/>
          <w:color w:val="000000"/>
          <w:kern w:val="0"/>
          <w:lang w:val="es-ES" w:eastAsia="es-ES"/>
          <w14:ligatures w14:val="none"/>
        </w:rPr>
        <w:t xml:space="preserve">; (iii) el costo de </w:t>
      </w:r>
      <w:r w:rsidR="003B7064" w:rsidRPr="003B7064">
        <w:rPr>
          <w:rFonts w:ascii="Arial Narrow" w:eastAsia="Times New Roman" w:hAnsi="Arial Narrow" w:cs="Arial"/>
          <w:color w:val="000000"/>
          <w:kern w:val="0"/>
          <w:lang w:val="es-ES" w:eastAsia="es-ES"/>
          <w14:ligatures w14:val="none"/>
        </w:rPr>
        <w:t xml:space="preserve">los gastos médicos pendientes derivados de las atenciones brindadas en </w:t>
      </w:r>
      <w:r w:rsidR="009A094B" w:rsidRPr="003B7064">
        <w:rPr>
          <w:rFonts w:ascii="Arial Narrow" w:eastAsia="Times New Roman" w:hAnsi="Arial Narrow" w:cs="Arial"/>
          <w:color w:val="000000"/>
          <w:kern w:val="0"/>
          <w:lang w:val="es-ES" w:eastAsia="es-ES"/>
          <w14:ligatures w14:val="none"/>
        </w:rPr>
        <w:t>España</w:t>
      </w:r>
      <w:r w:rsidR="003B7064" w:rsidRPr="003B7064">
        <w:rPr>
          <w:rFonts w:ascii="Arial Narrow" w:eastAsia="Times New Roman" w:hAnsi="Arial Narrow" w:cs="Arial"/>
          <w:color w:val="000000"/>
          <w:kern w:val="0"/>
          <w:lang w:val="es-ES" w:eastAsia="es-ES"/>
          <w14:ligatures w14:val="none"/>
        </w:rPr>
        <w:t>, que forman parte de la cobertura activada</w:t>
      </w:r>
      <w:r w:rsidR="009A094B">
        <w:rPr>
          <w:rFonts w:ascii="Arial Narrow" w:eastAsia="Times New Roman" w:hAnsi="Arial Narrow" w:cs="Arial"/>
          <w:color w:val="000000"/>
          <w:kern w:val="0"/>
          <w:lang w:val="es-ES" w:eastAsia="es-ES"/>
          <w14:ligatures w14:val="none"/>
        </w:rPr>
        <w:t>; (iv)</w:t>
      </w:r>
      <w:r w:rsidR="003B7064" w:rsidRPr="003B7064">
        <w:rPr>
          <w:rFonts w:ascii="Arial Narrow" w:eastAsia="Times New Roman" w:hAnsi="Arial Narrow" w:cs="Arial"/>
          <w:color w:val="000000"/>
          <w:kern w:val="0"/>
          <w:lang w:val="es-ES" w:eastAsia="es-ES"/>
          <w14:ligatures w14:val="none"/>
        </w:rPr>
        <w:t xml:space="preserve"> </w:t>
      </w:r>
      <w:r w:rsidR="006908CD">
        <w:rPr>
          <w:rFonts w:ascii="Arial Narrow" w:eastAsia="Times New Roman" w:hAnsi="Arial Narrow" w:cs="Arial"/>
          <w:color w:val="000000"/>
          <w:kern w:val="0"/>
          <w:lang w:val="es-ES" w:eastAsia="es-ES"/>
          <w14:ligatures w14:val="none"/>
        </w:rPr>
        <w:t>los</w:t>
      </w:r>
      <w:r w:rsidR="003B7064" w:rsidRPr="003B7064">
        <w:rPr>
          <w:rFonts w:ascii="Arial Narrow" w:eastAsia="Times New Roman" w:hAnsi="Arial Narrow" w:cs="Arial"/>
          <w:color w:val="000000"/>
          <w:kern w:val="0"/>
          <w:lang w:val="es-ES" w:eastAsia="es-ES"/>
          <w14:ligatures w14:val="none"/>
        </w:rPr>
        <w:t xml:space="preserve"> intereses, gastos de cobranza, penalidades, costos administrativos o cualquier consecuencia económica derivada </w:t>
      </w:r>
      <w:r w:rsidR="006908CD">
        <w:rPr>
          <w:rFonts w:ascii="Arial Narrow" w:eastAsia="Times New Roman" w:hAnsi="Arial Narrow" w:cs="Arial"/>
          <w:color w:val="000000"/>
          <w:kern w:val="0"/>
          <w:lang w:val="es-ES" w:eastAsia="es-ES"/>
          <w14:ligatures w14:val="none"/>
        </w:rPr>
        <w:t>en virtud de los hechos materia de denuncia; y, (v)</w:t>
      </w:r>
      <w:r w:rsidR="003B7064" w:rsidRPr="003B7064">
        <w:rPr>
          <w:rFonts w:ascii="Arial Narrow" w:eastAsia="Times New Roman" w:hAnsi="Arial Narrow" w:cs="Arial"/>
          <w:color w:val="000000"/>
          <w:kern w:val="0"/>
          <w:lang w:val="es-ES" w:eastAsia="es-ES"/>
          <w14:ligatures w14:val="none"/>
        </w:rPr>
        <w:t xml:space="preserve"> el reembolso directamente al denunciante mediante depósito en la cuenta bancaria que será acreditada oportunamente</w:t>
      </w:r>
      <w:r w:rsidRPr="003B7064">
        <w:rPr>
          <w:rFonts w:ascii="Arial Narrow" w:eastAsia="Times New Roman" w:hAnsi="Arial Narrow" w:cs="Arial"/>
          <w:color w:val="000000"/>
          <w:kern w:val="0"/>
          <w:lang w:val="es-ES" w:eastAsia="es-ES"/>
          <w14:ligatures w14:val="none"/>
        </w:rPr>
        <w:t xml:space="preserve">. Asimismo, </w:t>
      </w:r>
      <w:r w:rsidR="003B7064" w:rsidRPr="003B7064">
        <w:rPr>
          <w:rFonts w:ascii="Arial Narrow" w:eastAsia="Times New Roman" w:hAnsi="Arial Narrow" w:cs="Arial"/>
          <w:color w:val="000000"/>
          <w:kern w:val="0"/>
          <w:lang w:val="es-ES" w:eastAsia="es-ES"/>
          <w14:ligatures w14:val="none"/>
        </w:rPr>
        <w:t xml:space="preserve">no </w:t>
      </w:r>
      <w:r w:rsidRPr="003B7064">
        <w:rPr>
          <w:rFonts w:ascii="Arial Narrow" w:eastAsia="Times New Roman" w:hAnsi="Arial Narrow" w:cs="Arial"/>
          <w:color w:val="000000"/>
          <w:kern w:val="0"/>
          <w:lang w:val="es-ES" w:eastAsia="es-ES"/>
          <w14:ligatures w14:val="none"/>
        </w:rPr>
        <w:t xml:space="preserve">requirió </w:t>
      </w:r>
      <w:r w:rsidR="003B7064" w:rsidRPr="003B7064">
        <w:rPr>
          <w:rFonts w:ascii="Arial Narrow" w:eastAsia="Times New Roman" w:hAnsi="Arial Narrow" w:cs="Arial"/>
          <w:color w:val="000000"/>
          <w:kern w:val="0"/>
          <w:lang w:val="es-ES" w:eastAsia="es-ES"/>
          <w14:ligatures w14:val="none"/>
        </w:rPr>
        <w:t xml:space="preserve">de manera expresa </w:t>
      </w:r>
      <w:r w:rsidRPr="003B7064">
        <w:rPr>
          <w:rFonts w:ascii="Arial Narrow" w:eastAsia="Times New Roman" w:hAnsi="Arial Narrow" w:cs="Arial"/>
          <w:color w:val="000000"/>
          <w:kern w:val="0"/>
          <w:lang w:val="es-ES" w:eastAsia="es-ES"/>
          <w14:ligatures w14:val="none"/>
        </w:rPr>
        <w:t>el reembolso de costos y costas del presente procedimiento.</w:t>
      </w:r>
    </w:p>
    <w:bookmarkEnd w:id="1"/>
    <w:p w14:paraId="61C46995" w14:textId="77777777" w:rsidR="00E60CD7" w:rsidRDefault="00E60CD7" w:rsidP="00CB59BB">
      <w:pPr>
        <w:spacing w:after="0" w:line="240" w:lineRule="auto"/>
        <w:contextualSpacing/>
        <w:jc w:val="both"/>
        <w:rPr>
          <w:rFonts w:ascii="Arial Narrow" w:eastAsia="Arial Narrow" w:hAnsi="Arial Narrow" w:cs="Arial Narrow"/>
          <w:b/>
          <w:color w:val="000000"/>
          <w:kern w:val="0"/>
          <w:lang w:eastAsia="es-PE"/>
          <w14:ligatures w14:val="none"/>
        </w:rPr>
      </w:pPr>
    </w:p>
    <w:p w14:paraId="6E41CE7C" w14:textId="77777777" w:rsidR="00281200" w:rsidRDefault="00281200" w:rsidP="00CB59BB">
      <w:pPr>
        <w:spacing w:after="0" w:line="240" w:lineRule="auto"/>
        <w:contextualSpacing/>
        <w:jc w:val="both"/>
        <w:rPr>
          <w:rFonts w:ascii="Arial Narrow" w:eastAsia="Arial Narrow" w:hAnsi="Arial Narrow" w:cs="Arial Narrow"/>
          <w:b/>
          <w:color w:val="000000"/>
          <w:kern w:val="0"/>
          <w:lang w:eastAsia="es-PE"/>
          <w14:ligatures w14:val="none"/>
        </w:rPr>
      </w:pPr>
    </w:p>
    <w:p w14:paraId="7E9C45ED" w14:textId="77777777" w:rsidR="00281200" w:rsidRDefault="00281200" w:rsidP="00CB59BB">
      <w:pPr>
        <w:spacing w:after="0" w:line="240" w:lineRule="auto"/>
        <w:contextualSpacing/>
        <w:jc w:val="both"/>
        <w:rPr>
          <w:rFonts w:ascii="Arial Narrow" w:eastAsia="Arial Narrow" w:hAnsi="Arial Narrow" w:cs="Arial Narrow"/>
          <w:b/>
          <w:color w:val="000000"/>
          <w:kern w:val="0"/>
          <w:lang w:eastAsia="es-PE"/>
          <w14:ligatures w14:val="none"/>
        </w:rPr>
      </w:pPr>
    </w:p>
    <w:p w14:paraId="6ECEA0EE" w14:textId="77777777" w:rsidR="00281200" w:rsidRDefault="00281200" w:rsidP="00CB59BB">
      <w:pPr>
        <w:spacing w:after="0" w:line="240" w:lineRule="auto"/>
        <w:contextualSpacing/>
        <w:jc w:val="both"/>
        <w:rPr>
          <w:rFonts w:ascii="Arial Narrow" w:eastAsia="Arial Narrow" w:hAnsi="Arial Narrow" w:cs="Arial Narrow"/>
          <w:b/>
          <w:color w:val="000000"/>
          <w:kern w:val="0"/>
          <w:lang w:eastAsia="es-PE"/>
          <w14:ligatures w14:val="none"/>
        </w:rPr>
      </w:pPr>
    </w:p>
    <w:p w14:paraId="1D18FF5F" w14:textId="77777777" w:rsidR="00281200" w:rsidRDefault="00281200" w:rsidP="00CB59BB">
      <w:pPr>
        <w:spacing w:after="0" w:line="240" w:lineRule="auto"/>
        <w:contextualSpacing/>
        <w:jc w:val="both"/>
        <w:rPr>
          <w:rFonts w:ascii="Arial Narrow" w:eastAsia="Arial Narrow" w:hAnsi="Arial Narrow" w:cs="Arial Narrow"/>
          <w:b/>
          <w:color w:val="000000"/>
          <w:kern w:val="0"/>
          <w:lang w:eastAsia="es-PE"/>
          <w14:ligatures w14:val="none"/>
        </w:rPr>
      </w:pPr>
    </w:p>
    <w:p w14:paraId="056C36A4" w14:textId="77777777" w:rsidR="00281200" w:rsidRDefault="00281200" w:rsidP="00CB59BB">
      <w:pPr>
        <w:spacing w:after="0" w:line="240" w:lineRule="auto"/>
        <w:contextualSpacing/>
        <w:jc w:val="both"/>
        <w:rPr>
          <w:rFonts w:ascii="Arial Narrow" w:eastAsia="Arial Narrow" w:hAnsi="Arial Narrow" w:cs="Arial Narrow"/>
          <w:b/>
          <w:color w:val="000000"/>
          <w:kern w:val="0"/>
          <w:lang w:eastAsia="es-PE"/>
          <w14:ligatures w14:val="none"/>
        </w:rPr>
      </w:pPr>
    </w:p>
    <w:p w14:paraId="6FEF7C25" w14:textId="77777777" w:rsidR="00281200" w:rsidRPr="00CB59BB" w:rsidRDefault="00281200" w:rsidP="00CB59BB">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CB59BB"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B59BB">
        <w:rPr>
          <w:rFonts w:ascii="Arial Narrow" w:eastAsia="Arial Narrow" w:hAnsi="Arial Narrow" w:cs="Arial Narrow"/>
          <w:b/>
          <w:color w:val="000000"/>
          <w:kern w:val="0"/>
          <w:lang w:eastAsia="es-PE"/>
          <w14:ligatures w14:val="none"/>
        </w:rPr>
        <w:lastRenderedPageBreak/>
        <w:t>DE LA ADMISIÓN A TRÁMITE DE LA DENUNCIA</w:t>
      </w:r>
    </w:p>
    <w:p w14:paraId="4BBBE1C2" w14:textId="77777777" w:rsidR="00E60CD7" w:rsidRPr="00CB59BB" w:rsidRDefault="00E60CD7" w:rsidP="00CB59B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C611C30" w14:textId="27FAC3BE" w:rsidR="000D79D9" w:rsidRPr="00027D57" w:rsidRDefault="00CA50CD" w:rsidP="009E419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285845">
        <w:rPr>
          <w:rFonts w:ascii="Arial Narrow" w:eastAsia="Times New Roman" w:hAnsi="Arial Narrow" w:cs="Segoe UI"/>
          <w:color w:val="000000"/>
          <w:kern w:val="0"/>
          <w:lang w:eastAsia="es-PE"/>
          <w14:ligatures w14:val="none"/>
        </w:rPr>
        <w:t xml:space="preserve">La Secretaría </w:t>
      </w:r>
      <w:bookmarkEnd w:id="2"/>
      <w:bookmarkEnd w:id="3"/>
      <w:bookmarkEnd w:id="4"/>
      <w:r w:rsidRPr="00285845">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285845">
        <w:rPr>
          <w:rFonts w:ascii="Arial Narrow" w:eastAsia="Arial Narrow" w:hAnsi="Arial Narrow" w:cs="Arial Narrow"/>
          <w:kern w:val="0"/>
          <w:vertAlign w:val="superscript"/>
          <w14:ligatures w14:val="none"/>
        </w:rPr>
        <w:footnoteReference w:id="2"/>
      </w:r>
      <w:r w:rsidRPr="00285845">
        <w:rPr>
          <w:rFonts w:ascii="Arial Narrow" w:eastAsia="Times New Roman" w:hAnsi="Arial Narrow" w:cs="Segoe UI"/>
          <w:color w:val="000000"/>
          <w:kern w:val="0"/>
          <w:lang w:eastAsia="es-PE"/>
          <w14:ligatures w14:val="none"/>
        </w:rPr>
        <w:t xml:space="preserve">, considera </w:t>
      </w:r>
      <w:r w:rsidRPr="00285845">
        <w:rPr>
          <w:rFonts w:ascii="Arial Narrow" w:eastAsia="Arial Narrow" w:hAnsi="Arial Narrow" w:cs="Arial Narrow"/>
          <w:kern w:val="0"/>
          <w14:ligatures w14:val="none"/>
        </w:rPr>
        <w:t xml:space="preserve">que el hecho denunciado, </w:t>
      </w:r>
      <w:r w:rsidR="008424BB" w:rsidRPr="00285845">
        <w:rPr>
          <w:rFonts w:ascii="Arial Narrow" w:eastAsia="Arial Narrow" w:hAnsi="Arial Narrow" w:cs="Arial Narrow"/>
          <w:kern w:val="0"/>
          <w14:ligatures w14:val="none"/>
        </w:rPr>
        <w:t>consistente</w:t>
      </w:r>
      <w:r w:rsidR="008424BB" w:rsidRPr="00CB59BB">
        <w:rPr>
          <w:rFonts w:ascii="Arial Narrow" w:eastAsia="Arial Narrow" w:hAnsi="Arial Narrow" w:cs="Arial Narrow"/>
          <w:kern w:val="0"/>
          <w14:ligatures w14:val="none"/>
        </w:rPr>
        <w:t xml:space="preserve"> en que </w:t>
      </w:r>
      <w:r w:rsidR="00BC3423" w:rsidRPr="00BC3423">
        <w:rPr>
          <w:rFonts w:ascii="Arial Narrow" w:eastAsia="Times New Roman" w:hAnsi="Arial Narrow" w:cs="Times New Roman"/>
          <w:color w:val="000000"/>
          <w:kern w:val="0"/>
          <w:shd w:val="clear" w:color="auto" w:fill="FFFFFF"/>
          <w:lang w:eastAsia="es-PE"/>
          <w14:ligatures w14:val="none"/>
        </w:rPr>
        <w:t>el Banco BBVA Perú S.A. no habría cumplido con brindar una solución efectiva en la atención de la solicitud de cobertura del servicio de asistencia médica de emergencia internacional asociado a la Tarjeta de Crédito Mastercard Black 553xxxxxx855, en la modalidad de asistencia directa o pago directo, indicando que el servicio debe ser atendido por Mastercard Perú Inc-Sucursal del Perú</w:t>
      </w:r>
      <w:r w:rsidR="008424BB" w:rsidRPr="00285845">
        <w:rPr>
          <w:rFonts w:ascii="Arial Narrow" w:eastAsia="Arial Narrow" w:hAnsi="Arial Narrow" w:cs="Arial Narrow"/>
          <w:kern w:val="0"/>
          <w14:ligatures w14:val="none"/>
        </w:rPr>
        <w:t xml:space="preserve">; involucraría una presunta afectación a sus expectativas, quien no habría encontrado una </w:t>
      </w:r>
      <w:r w:rsidR="008424BB" w:rsidRPr="00027D57">
        <w:rPr>
          <w:rFonts w:ascii="Arial Narrow" w:eastAsia="Arial Narrow" w:hAnsi="Arial Narrow" w:cs="Arial Narrow"/>
          <w:kern w:val="0"/>
          <w14:ligatures w14:val="none"/>
        </w:rPr>
        <w:t>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5" w:name="_Hlk211599421"/>
      <w:r w:rsidR="008424BB" w:rsidRPr="00027D57">
        <w:rPr>
          <w:rFonts w:ascii="Arial Narrow" w:eastAsia="Arial Narrow" w:hAnsi="Arial Narrow" w:cs="Arial"/>
          <w:kern w:val="0"/>
          <w:vertAlign w:val="superscript"/>
          <w14:ligatures w14:val="none"/>
        </w:rPr>
        <w:footnoteReference w:id="3"/>
      </w:r>
      <w:r w:rsidR="008424BB" w:rsidRPr="00027D57">
        <w:rPr>
          <w:rFonts w:ascii="Arial Narrow" w:eastAsia="Arial Narrow" w:hAnsi="Arial Narrow" w:cs="Arial Narrow"/>
          <w:kern w:val="0"/>
          <w14:ligatures w14:val="none"/>
        </w:rPr>
        <w:t>.</w:t>
      </w:r>
      <w:bookmarkEnd w:id="5"/>
    </w:p>
    <w:p w14:paraId="56E707BE" w14:textId="77777777" w:rsidR="000D79D9" w:rsidRPr="00027D57" w:rsidRDefault="000D79D9" w:rsidP="000D79D9">
      <w:pPr>
        <w:pStyle w:val="Prrafodelista"/>
        <w:spacing w:after="0" w:line="240" w:lineRule="auto"/>
        <w:ind w:left="567"/>
        <w:jc w:val="both"/>
        <w:rPr>
          <w:rFonts w:ascii="Arial Narrow" w:eastAsia="Arial Narrow" w:hAnsi="Arial Narrow" w:cs="Arial Narrow"/>
          <w:kern w:val="0"/>
          <w14:ligatures w14:val="none"/>
        </w:rPr>
      </w:pPr>
    </w:p>
    <w:p w14:paraId="5A40017F" w14:textId="3D5211E9" w:rsidR="009E4191" w:rsidRPr="00027D57" w:rsidRDefault="009E4191" w:rsidP="009E419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27D57">
        <w:rPr>
          <w:rFonts w:ascii="Arial Narrow" w:eastAsia="Arial Narrow" w:hAnsi="Arial Narrow" w:cs="Arial Narrow"/>
          <w:kern w:val="0"/>
          <w14:ligatures w14:val="none"/>
        </w:rPr>
        <w:t xml:space="preserve">Asimismo, </w:t>
      </w:r>
      <w:r w:rsidRPr="00027D57">
        <w:rPr>
          <w:rFonts w:ascii="Arial Narrow" w:eastAsia="Times New Roman" w:hAnsi="Arial Narrow" w:cs="Arial"/>
          <w:color w:val="000000"/>
          <w:kern w:val="0"/>
          <w:lang w:eastAsia="es-PE"/>
          <w14:ligatures w14:val="none"/>
        </w:rPr>
        <w:t xml:space="preserve">la Secretaría Técnica, en ejercicio de sus facultades, considera </w:t>
      </w:r>
      <w:r w:rsidRPr="00027D57">
        <w:rPr>
          <w:rFonts w:ascii="Arial Narrow" w:eastAsia="Arial Narrow" w:hAnsi="Arial Narrow" w:cs="Arial"/>
          <w:kern w:val="0"/>
          <w14:ligatures w14:val="none"/>
        </w:rPr>
        <w:t xml:space="preserve">que el hecho denunciado, consistente en que </w:t>
      </w:r>
      <w:r w:rsidR="00BC3423" w:rsidRPr="00027D57">
        <w:rPr>
          <w:rFonts w:ascii="Arial Narrow" w:eastAsia="Arial Narrow" w:hAnsi="Arial Narrow" w:cs="Arial Narrow"/>
          <w:kern w:val="0"/>
          <w14:ligatures w14:val="none"/>
        </w:rPr>
        <w:t>el Banco BBVA Perú S.A. no habría cumplido con brindar una solución efectiva en la atención de a la solicitud de cobertura del servicio de asistencia médica de emergencia internacional asociado a la Tarjeta de Crédito Mastercard Black 553xxxxxx855, en la modalidad de reembolso de gastos médicos, indicando que el servicio debe ser atendido por Mastercard Perú Inc-Sucursal del Perú</w:t>
      </w:r>
      <w:r w:rsidR="000D79D9" w:rsidRPr="00027D5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027D57">
        <w:rPr>
          <w:rFonts w:ascii="Arial Narrow" w:eastAsia="Arial Narrow" w:hAnsi="Arial Narrow" w:cs="Arial"/>
          <w:kern w:val="0"/>
          <w14:ligatures w14:val="none"/>
        </w:rPr>
        <w:t>.</w:t>
      </w:r>
    </w:p>
    <w:p w14:paraId="648654A1" w14:textId="77777777" w:rsidR="009E4191" w:rsidRPr="00027D57" w:rsidRDefault="009E4191" w:rsidP="009E4191">
      <w:pPr>
        <w:spacing w:after="0" w:line="240" w:lineRule="auto"/>
        <w:jc w:val="both"/>
        <w:rPr>
          <w:rFonts w:ascii="Arial Narrow" w:eastAsia="Arial Narrow" w:hAnsi="Arial Narrow" w:cs="Arial Narrow"/>
          <w:kern w:val="0"/>
          <w14:ligatures w14:val="none"/>
        </w:rPr>
      </w:pPr>
    </w:p>
    <w:p w14:paraId="1069891F" w14:textId="723FD77F" w:rsidR="009E4191" w:rsidRPr="00027D57" w:rsidRDefault="009E4191" w:rsidP="009E419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27D57">
        <w:rPr>
          <w:rFonts w:ascii="Arial Narrow" w:eastAsia="Times New Roman" w:hAnsi="Arial Narrow" w:cs="Arial"/>
          <w:color w:val="000000"/>
          <w:kern w:val="0"/>
          <w:lang w:eastAsia="es-PE"/>
          <w14:ligatures w14:val="none"/>
        </w:rPr>
        <w:t xml:space="preserve">Además, la Secretaría Técnica, en ejercicio de sus facultades, considera </w:t>
      </w:r>
      <w:r w:rsidRPr="00027D57">
        <w:rPr>
          <w:rFonts w:ascii="Arial Narrow" w:eastAsia="Arial Narrow" w:hAnsi="Arial Narrow" w:cs="Arial"/>
          <w:kern w:val="0"/>
          <w14:ligatures w14:val="none"/>
        </w:rPr>
        <w:t xml:space="preserve">que el hecho denunciado, consistente en que </w:t>
      </w:r>
      <w:r w:rsidR="00BC3423" w:rsidRPr="00027D57">
        <w:rPr>
          <w:rFonts w:ascii="Arial Narrow" w:eastAsia="Arial Narrow" w:hAnsi="Arial Narrow" w:cs="Arial Narrow"/>
          <w:kern w:val="0"/>
          <w14:ligatures w14:val="none"/>
        </w:rPr>
        <w:t xml:space="preserve">Assist Card Perú S.A.C. no habría cumplido con atender adecuadamente la </w:t>
      </w:r>
      <w:r w:rsidR="00BC3423" w:rsidRPr="00027D57">
        <w:rPr>
          <w:rFonts w:ascii="Arial Narrow" w:eastAsia="Arial Narrow" w:hAnsi="Arial Narrow" w:cs="Arial Narrow"/>
          <w:kern w:val="0"/>
          <w14:ligatures w14:val="none"/>
        </w:rPr>
        <w:lastRenderedPageBreak/>
        <w:t>solicitud de cobertura del servicio de asistencia médica de emergencia internacional asociado a la Tarjeta de Crédito Mastercard Black 553xxxxxx855, en la modalidad de asistencia directa o pago directo</w:t>
      </w:r>
      <w:r w:rsidR="000D79D9" w:rsidRPr="00027D5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027D57">
        <w:rPr>
          <w:rFonts w:ascii="Arial Narrow" w:eastAsia="Arial Narrow" w:hAnsi="Arial Narrow" w:cs="Arial"/>
          <w:bCs/>
          <w:color w:val="000000"/>
          <w:kern w:val="0"/>
          <w:lang w:eastAsia="es-PE"/>
          <w14:ligatures w14:val="none"/>
        </w:rPr>
        <w:t xml:space="preserve">. </w:t>
      </w:r>
    </w:p>
    <w:p w14:paraId="3BBE1B91" w14:textId="77777777" w:rsidR="009E4191" w:rsidRPr="00027D57" w:rsidRDefault="009E4191" w:rsidP="009E4191">
      <w:pPr>
        <w:pStyle w:val="Prrafodelista"/>
        <w:spacing w:after="0" w:line="240" w:lineRule="auto"/>
        <w:rPr>
          <w:rFonts w:ascii="Arial Narrow" w:eastAsia="Arial Narrow" w:hAnsi="Arial Narrow" w:cs="Arial"/>
          <w:bCs/>
          <w:color w:val="000000"/>
          <w:kern w:val="0"/>
          <w:lang w:eastAsia="es-PE"/>
          <w14:ligatures w14:val="none"/>
        </w:rPr>
      </w:pPr>
    </w:p>
    <w:p w14:paraId="749C69A0" w14:textId="4214C647" w:rsidR="008424BB" w:rsidRPr="000B7323" w:rsidRDefault="009E4191" w:rsidP="000D79D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27D57">
        <w:rPr>
          <w:rFonts w:ascii="Arial Narrow" w:eastAsia="Arial Narrow" w:hAnsi="Arial Narrow" w:cs="Arial Narrow"/>
          <w:kern w:val="0"/>
          <w14:ligatures w14:val="none"/>
        </w:rPr>
        <w:t xml:space="preserve">Asimismo, la Secretaría Técnica, en ejercicio de sus facultades, </w:t>
      </w:r>
      <w:r w:rsidRPr="00027D57">
        <w:rPr>
          <w:rFonts w:ascii="Arial Narrow" w:eastAsia="Times New Roman" w:hAnsi="Arial Narrow" w:cs="Segoe UI"/>
          <w:color w:val="000000"/>
          <w:kern w:val="0"/>
          <w:lang w:eastAsia="es-PE"/>
          <w14:ligatures w14:val="none"/>
        </w:rPr>
        <w:t xml:space="preserve">considera </w:t>
      </w:r>
      <w:r w:rsidRPr="00027D57">
        <w:rPr>
          <w:rFonts w:ascii="Arial Narrow" w:eastAsia="Arial Narrow" w:hAnsi="Arial Narrow" w:cs="Arial Narrow"/>
          <w:kern w:val="0"/>
          <w14:ligatures w14:val="none"/>
        </w:rPr>
        <w:t>que el hecho denunciado</w:t>
      </w:r>
      <w:r w:rsidRPr="00027D57">
        <w:rPr>
          <w:rFonts w:ascii="Arial Narrow" w:eastAsia="Times New Roman" w:hAnsi="Arial Narrow" w:cs="Segoe UI"/>
          <w:color w:val="000000"/>
          <w:kern w:val="0"/>
          <w:lang w:eastAsia="es-PE"/>
          <w14:ligatures w14:val="none"/>
        </w:rPr>
        <w:t>, consistente en que</w:t>
      </w:r>
      <w:r w:rsidRPr="000B7323">
        <w:rPr>
          <w:rFonts w:ascii="Arial Narrow" w:eastAsia="Times New Roman" w:hAnsi="Arial Narrow" w:cs="Segoe UI"/>
          <w:color w:val="000000"/>
          <w:kern w:val="0"/>
          <w:lang w:eastAsia="es-PE"/>
          <w14:ligatures w14:val="none"/>
        </w:rPr>
        <w:t xml:space="preserve"> </w:t>
      </w:r>
      <w:r w:rsidR="000B7323" w:rsidRPr="000B7323">
        <w:rPr>
          <w:rFonts w:ascii="Arial Narrow" w:eastAsia="Times New Roman" w:hAnsi="Arial Narrow" w:cs="Arial"/>
          <w:color w:val="000000"/>
          <w:kern w:val="0"/>
          <w:lang w:val="es-ES" w:eastAsia="es-ES"/>
          <w14:ligatures w14:val="none"/>
        </w:rPr>
        <w:t>Assist Card Perú S.A.C. no habría cumplido con atender adecuadamente la solicitud de cobertura del servicio de asistencia médica de emergencia internacional asociado a la Tarjeta de Crédito Mastercard Black 553xxxxxx855, en la modalidad de reembolso de gastos médicos</w:t>
      </w:r>
      <w:r w:rsidR="000D79D9" w:rsidRPr="00285845">
        <w:rPr>
          <w:rFonts w:ascii="Arial Narrow" w:eastAsia="Arial Narrow" w:hAnsi="Arial Narrow" w:cs="Arial Narrow"/>
          <w:kern w:val="0"/>
          <w14:ligatures w14:val="none"/>
        </w:rPr>
        <w:t xml:space="preserve">; involucraría una </w:t>
      </w:r>
      <w:r w:rsidR="000D79D9" w:rsidRPr="000B7323">
        <w:rPr>
          <w:rFonts w:ascii="Arial Narrow" w:eastAsia="Arial Narrow" w:hAnsi="Arial Narrow" w:cs="Arial Narrow"/>
          <w:kern w:val="0"/>
          <w14:ligatures w14:val="none"/>
        </w:rPr>
        <w:t>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0B7323">
        <w:rPr>
          <w:rFonts w:ascii="Arial Narrow" w:eastAsia="Arial Narrow" w:hAnsi="Arial Narrow" w:cs="Arial Narrow"/>
          <w:kern w:val="0"/>
          <w14:ligatures w14:val="none"/>
        </w:rPr>
        <w:t>.</w:t>
      </w:r>
    </w:p>
    <w:p w14:paraId="7F15901A" w14:textId="77777777" w:rsidR="000D79D9" w:rsidRPr="000B7323" w:rsidRDefault="000D79D9" w:rsidP="000D79D9">
      <w:pPr>
        <w:pStyle w:val="Prrafodelista"/>
        <w:spacing w:after="0" w:line="240" w:lineRule="auto"/>
        <w:ind w:left="567"/>
        <w:jc w:val="both"/>
        <w:rPr>
          <w:rFonts w:ascii="Arial Narrow" w:eastAsia="Arial Narrow" w:hAnsi="Arial Narrow" w:cs="Arial Narrow"/>
          <w:kern w:val="0"/>
          <w14:ligatures w14:val="none"/>
        </w:rPr>
      </w:pPr>
    </w:p>
    <w:p w14:paraId="76349A77" w14:textId="17822C03" w:rsidR="000D79D9" w:rsidRPr="000B7323" w:rsidRDefault="000D79D9" w:rsidP="000D79D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B7323">
        <w:rPr>
          <w:rFonts w:ascii="Arial Narrow" w:eastAsia="Arial Narrow" w:hAnsi="Arial Narrow" w:cs="Arial Narrow"/>
          <w:kern w:val="0"/>
          <w14:ligatures w14:val="none"/>
        </w:rPr>
        <w:t xml:space="preserve">Asimismo, </w:t>
      </w:r>
      <w:r w:rsidRPr="000B7323">
        <w:rPr>
          <w:rFonts w:ascii="Arial Narrow" w:eastAsia="Times New Roman" w:hAnsi="Arial Narrow" w:cs="Arial"/>
          <w:color w:val="000000"/>
          <w:kern w:val="0"/>
          <w:lang w:eastAsia="es-PE"/>
          <w14:ligatures w14:val="none"/>
        </w:rPr>
        <w:t xml:space="preserve">la Secretaría Técnica, en ejercicio de sus facultades, considera </w:t>
      </w:r>
      <w:r w:rsidRPr="000B7323">
        <w:rPr>
          <w:rFonts w:ascii="Arial Narrow" w:eastAsia="Arial Narrow" w:hAnsi="Arial Narrow" w:cs="Arial"/>
          <w:kern w:val="0"/>
          <w14:ligatures w14:val="none"/>
        </w:rPr>
        <w:t xml:space="preserve">que el hecho denunciado, consistente en que </w:t>
      </w:r>
      <w:r w:rsidR="000B7323" w:rsidRPr="000B7323">
        <w:rPr>
          <w:rFonts w:ascii="Arial Narrow" w:eastAsia="Arial Narrow" w:hAnsi="Arial Narrow" w:cs="Arial Narrow"/>
          <w:kern w:val="0"/>
          <w14:ligatures w14:val="none"/>
        </w:rPr>
        <w:t>Mastercard Perú Inc-Sucursal del Perú no habría cumplido con atender adecuadamente la solicitud de cobertura del servicio de asistencia médica de emergencia internacional asociado a la Tarjeta de Crédito Mastercard Black 553xxxxxx855, en la modalidad de asistencia directa o pago directo</w:t>
      </w:r>
      <w:r w:rsidR="00285845" w:rsidRPr="000B732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0B7323">
        <w:rPr>
          <w:rFonts w:ascii="Arial Narrow" w:eastAsia="Arial Narrow" w:hAnsi="Arial Narrow" w:cs="Arial"/>
          <w:kern w:val="0"/>
          <w14:ligatures w14:val="none"/>
        </w:rPr>
        <w:t>.</w:t>
      </w:r>
    </w:p>
    <w:p w14:paraId="0FB20FE8" w14:textId="77777777" w:rsidR="000D79D9" w:rsidRPr="000B7323" w:rsidRDefault="000D79D9" w:rsidP="000D79D9">
      <w:pPr>
        <w:pStyle w:val="Prrafodelista"/>
        <w:spacing w:after="0" w:line="240" w:lineRule="auto"/>
        <w:ind w:left="567"/>
        <w:jc w:val="both"/>
        <w:rPr>
          <w:rFonts w:ascii="Arial Narrow" w:eastAsia="Arial Narrow" w:hAnsi="Arial Narrow" w:cs="Arial Narrow"/>
          <w:kern w:val="0"/>
          <w14:ligatures w14:val="none"/>
        </w:rPr>
      </w:pPr>
    </w:p>
    <w:p w14:paraId="2F8D23C0" w14:textId="4E761CD4" w:rsidR="008424BB" w:rsidRPr="000B7323" w:rsidRDefault="000D79D9" w:rsidP="000D79D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B7323">
        <w:rPr>
          <w:rFonts w:ascii="Arial Narrow" w:eastAsia="Times New Roman" w:hAnsi="Arial Narrow" w:cs="Arial"/>
          <w:color w:val="000000"/>
          <w:kern w:val="0"/>
          <w:lang w:eastAsia="es-PE"/>
          <w14:ligatures w14:val="none"/>
        </w:rPr>
        <w:t xml:space="preserve">Además, la Secretaría Técnica, en ejercicio de sus facultades, considera </w:t>
      </w:r>
      <w:r w:rsidRPr="000B7323">
        <w:rPr>
          <w:rFonts w:ascii="Arial Narrow" w:eastAsia="Arial Narrow" w:hAnsi="Arial Narrow" w:cs="Arial"/>
          <w:kern w:val="0"/>
          <w14:ligatures w14:val="none"/>
        </w:rPr>
        <w:t xml:space="preserve">que el hecho denunciado, consistente en que </w:t>
      </w:r>
      <w:r w:rsidR="000B7323" w:rsidRPr="000B7323">
        <w:rPr>
          <w:rFonts w:ascii="Arial Narrow" w:eastAsia="Arial Narrow" w:hAnsi="Arial Narrow" w:cs="Arial Narrow"/>
          <w:kern w:val="0"/>
          <w14:ligatures w14:val="none"/>
        </w:rPr>
        <w:t>Mastercard Perú Inc-Sucursal del Perú no habría cumplido con atender adecuadamente la solicitud de cobertura del servicio de asistencia médica de emergencia internacional asociado a la Tarjeta de Crédito Mastercard Black 553xxxxxx855, en la modalidad de reembolso de gastos médicos</w:t>
      </w:r>
      <w:r w:rsidR="00285845" w:rsidRPr="000B732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0B7323">
        <w:rPr>
          <w:rFonts w:ascii="Arial Narrow" w:eastAsia="Arial Narrow" w:hAnsi="Arial Narrow" w:cs="Arial"/>
          <w:bCs/>
          <w:color w:val="000000"/>
          <w:kern w:val="0"/>
          <w:lang w:eastAsia="es-PE"/>
          <w14:ligatures w14:val="none"/>
        </w:rPr>
        <w:t xml:space="preserve">. </w:t>
      </w:r>
    </w:p>
    <w:p w14:paraId="1500AD41" w14:textId="77777777" w:rsidR="000D79D9" w:rsidRPr="000B7323" w:rsidRDefault="000D79D9" w:rsidP="000D79D9">
      <w:pPr>
        <w:pStyle w:val="Prrafodelista"/>
        <w:spacing w:after="0" w:line="240" w:lineRule="auto"/>
        <w:ind w:left="567"/>
        <w:jc w:val="both"/>
        <w:rPr>
          <w:rFonts w:ascii="Arial Narrow" w:eastAsia="Arial Narrow" w:hAnsi="Arial Narrow" w:cs="Arial Narrow"/>
          <w:kern w:val="0"/>
          <w14:ligatures w14:val="none"/>
        </w:rPr>
      </w:pPr>
    </w:p>
    <w:p w14:paraId="2E7770E0" w14:textId="3A440DF9" w:rsidR="00E60CD7" w:rsidRPr="00281200" w:rsidRDefault="008424BB" w:rsidP="009E419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B7323">
        <w:rPr>
          <w:rFonts w:ascii="Arial Narrow" w:eastAsia="Arial Narrow" w:hAnsi="Arial Narrow" w:cs="Arial Narrow"/>
          <w:kern w:val="0"/>
          <w14:ligatures w14:val="none"/>
        </w:rPr>
        <w:t xml:space="preserve">Así también, la Secretaría Técnica, en ejercicio de sus facultades, </w:t>
      </w:r>
      <w:bookmarkStart w:id="6" w:name="_Hlk211599239"/>
      <w:r w:rsidRPr="000B7323">
        <w:rPr>
          <w:rFonts w:ascii="Arial Narrow" w:eastAsia="Times New Roman" w:hAnsi="Arial Narrow" w:cs="Segoe UI"/>
          <w:color w:val="000000"/>
          <w:kern w:val="0"/>
          <w:lang w:eastAsia="es-PE"/>
          <w14:ligatures w14:val="none"/>
        </w:rPr>
        <w:t xml:space="preserve">considera </w:t>
      </w:r>
      <w:r w:rsidRPr="000B7323">
        <w:rPr>
          <w:rFonts w:ascii="Arial Narrow" w:eastAsia="Arial Narrow" w:hAnsi="Arial Narrow" w:cs="Arial Narrow"/>
          <w:kern w:val="0"/>
          <w14:ligatures w14:val="none"/>
        </w:rPr>
        <w:t xml:space="preserve">que el hecho denunciado, consistente en que </w:t>
      </w:r>
      <w:r w:rsidR="00BC3423" w:rsidRPr="000B7323">
        <w:rPr>
          <w:rFonts w:ascii="Arial Narrow" w:eastAsia="Arial Narrow" w:hAnsi="Arial Narrow" w:cs="Arial Narrow"/>
          <w:kern w:val="0"/>
          <w14:ligatures w14:val="none"/>
        </w:rPr>
        <w:t>Assist Card Perú S.A.C. habría requerido documentación de manera reiterativa al denunciante en la atención de</w:t>
      </w:r>
      <w:r w:rsidR="00BC3423" w:rsidRPr="00BC3423">
        <w:rPr>
          <w:rFonts w:ascii="Arial Narrow" w:eastAsia="Arial Narrow" w:hAnsi="Arial Narrow" w:cs="Arial Narrow"/>
          <w:kern w:val="0"/>
          <w14:ligatures w14:val="none"/>
        </w:rPr>
        <w:t xml:space="preserve"> a la solicitud de cobertura del servicio de asistencia médica de emergencia internacional asociado a la Tarjeta de Crédito Mastercard Black 553xxxxxx855</w:t>
      </w:r>
      <w:r w:rsidRPr="00BC3423">
        <w:rPr>
          <w:rFonts w:ascii="Arial Narrow" w:eastAsia="Arial Narrow" w:hAnsi="Arial Narrow" w:cs="Arial Narrow"/>
          <w:kern w:val="0"/>
          <w14:ligatures w14:val="none"/>
        </w:rPr>
        <w:t xml:space="preserve">. </w:t>
      </w:r>
      <w:r w:rsidRPr="00BC3423">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8233F6" w:rsidRPr="00BC3423">
        <w:rPr>
          <w:rFonts w:ascii="Arial Narrow" w:eastAsia="Arial Narrow" w:hAnsi="Arial Narrow" w:cs="Arial"/>
          <w:bCs/>
          <w:color w:val="000000"/>
          <w:kern w:val="0"/>
          <w:lang w:eastAsia="es-PE"/>
          <w14:ligatures w14:val="none"/>
        </w:rPr>
        <w:t xml:space="preserve"> coercitivos</w:t>
      </w:r>
      <w:r w:rsidRPr="00BC3423">
        <w:rPr>
          <w:rFonts w:ascii="Arial Narrow" w:eastAsia="Arial Narrow" w:hAnsi="Arial Narrow" w:cs="Arial"/>
          <w:bCs/>
          <w:color w:val="000000"/>
          <w:kern w:val="0"/>
          <w:lang w:eastAsia="es-PE"/>
          <w14:ligatures w14:val="none"/>
        </w:rPr>
        <w:t xml:space="preserve">, tipificado en </w:t>
      </w:r>
      <w:r w:rsidRPr="00BC3423">
        <w:rPr>
          <w:rFonts w:ascii="Arial Narrow" w:eastAsia="Times New Roman" w:hAnsi="Arial Narrow" w:cs="Times New Roman"/>
          <w:color w:val="000000"/>
          <w:kern w:val="0"/>
          <w:shd w:val="clear" w:color="auto" w:fill="FFFFFF"/>
          <w:lang w:eastAsia="es-PE"/>
          <w14:ligatures w14:val="none"/>
        </w:rPr>
        <w:t xml:space="preserve">literal g) del artículo 56 </w:t>
      </w:r>
      <w:r w:rsidRPr="00BC3423">
        <w:rPr>
          <w:rFonts w:ascii="Arial Narrow" w:eastAsia="Arial Narrow" w:hAnsi="Arial Narrow" w:cs="Arial"/>
          <w:bCs/>
          <w:color w:val="000000"/>
          <w:kern w:val="0"/>
          <w:lang w:eastAsia="es-PE"/>
          <w14:ligatures w14:val="none"/>
        </w:rPr>
        <w:t>del Código</w:t>
      </w:r>
      <w:r w:rsidRPr="00BC3423">
        <w:rPr>
          <w:vertAlign w:val="superscript"/>
          <w:lang w:eastAsia="es-PE"/>
        </w:rPr>
        <w:footnoteReference w:id="4"/>
      </w:r>
      <w:r w:rsidRPr="00BC3423">
        <w:rPr>
          <w:rFonts w:ascii="Arial Narrow" w:eastAsia="Arial Narrow" w:hAnsi="Arial Narrow" w:cs="Arial"/>
          <w:bCs/>
          <w:color w:val="000000"/>
          <w:kern w:val="0"/>
          <w:lang w:eastAsia="es-PE"/>
          <w14:ligatures w14:val="none"/>
        </w:rPr>
        <w:t xml:space="preserve">. </w:t>
      </w:r>
      <w:bookmarkEnd w:id="6"/>
    </w:p>
    <w:p w14:paraId="17426A8E" w14:textId="04D2ED35" w:rsidR="00E60CD7" w:rsidRPr="006C3F28" w:rsidRDefault="00E60CD7" w:rsidP="00C7193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C3423">
        <w:rPr>
          <w:rFonts w:ascii="Arial Narrow" w:eastAsia="Arial" w:hAnsi="Arial Narrow" w:cs="Arial"/>
          <w:color w:val="000000"/>
          <w:kern w:val="0"/>
          <w:lang w:eastAsia="es-PE"/>
          <w14:ligatures w14:val="none"/>
        </w:rPr>
        <w:lastRenderedPageBreak/>
        <w:t>En tanto la denuncia reúne los requisitos establecidos</w:t>
      </w:r>
      <w:r w:rsidRPr="00CB59BB">
        <w:rPr>
          <w:rFonts w:ascii="Arial Narrow" w:eastAsia="Arial" w:hAnsi="Arial Narrow" w:cs="Arial"/>
          <w:color w:val="000000"/>
          <w:kern w:val="0"/>
          <w:lang w:eastAsia="es-PE"/>
          <w14:ligatures w14:val="none"/>
        </w:rPr>
        <w:t xml:space="preserve"> por la norma citada, corresponde admitirla a trámite</w:t>
      </w:r>
      <w:r w:rsidRPr="00CB59BB">
        <w:rPr>
          <w:rFonts w:ascii="Arial Narrow" w:eastAsia="Arial Narrow" w:hAnsi="Arial Narrow" w:cs="Arial Narrow"/>
          <w:kern w:val="0"/>
          <w:vertAlign w:val="superscript"/>
          <w14:ligatures w14:val="none"/>
        </w:rPr>
        <w:footnoteReference w:id="5"/>
      </w:r>
      <w:r w:rsidRPr="00CB59BB">
        <w:rPr>
          <w:rFonts w:ascii="Arial Narrow" w:eastAsia="Arial" w:hAnsi="Arial Narrow" w:cs="Arial"/>
          <w:color w:val="000000"/>
          <w:kern w:val="0"/>
          <w:lang w:eastAsia="es-PE"/>
          <w14:ligatures w14:val="none"/>
        </w:rPr>
        <w:t>.</w:t>
      </w:r>
    </w:p>
    <w:p w14:paraId="5A5A37A6" w14:textId="77777777" w:rsidR="006C3F28" w:rsidRPr="006C3F28" w:rsidRDefault="006C3F28" w:rsidP="006C3F28">
      <w:pPr>
        <w:spacing w:after="0" w:line="240" w:lineRule="auto"/>
        <w:jc w:val="both"/>
        <w:rPr>
          <w:rFonts w:ascii="Arial Narrow" w:eastAsia="Calibri" w:hAnsi="Arial Narrow" w:cs="Arial Narrow"/>
          <w:kern w:val="0"/>
          <w:lang w:eastAsia="es-PE"/>
          <w14:ligatures w14:val="none"/>
        </w:rPr>
      </w:pPr>
    </w:p>
    <w:p w14:paraId="69FE781D" w14:textId="77777777" w:rsidR="00E60CD7" w:rsidRPr="00CB59BB"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B59BB">
        <w:rPr>
          <w:rFonts w:ascii="Arial Narrow" w:eastAsia="Arial Narrow" w:hAnsi="Arial Narrow" w:cs="Arial Narrow"/>
          <w:b/>
          <w:color w:val="000000"/>
          <w:kern w:val="0"/>
          <w:lang w:eastAsia="es-PE"/>
          <w14:ligatures w14:val="none"/>
        </w:rPr>
        <w:t>REQUERIMIENTO DE INFORMACION</w:t>
      </w:r>
    </w:p>
    <w:p w14:paraId="6252E905" w14:textId="77777777" w:rsidR="00E60CD7" w:rsidRPr="00CB59BB" w:rsidRDefault="00E60CD7" w:rsidP="00CB59BB">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D912C7" w:rsidRDefault="00E60CD7" w:rsidP="00CB59B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B59BB">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w:t>
      </w:r>
      <w:r w:rsidRPr="006E17CF">
        <w:rPr>
          <w:rFonts w:ascii="Arial Narrow" w:eastAsia="Times New Roman" w:hAnsi="Arial Narrow" w:cs="Arial"/>
          <w:color w:val="000000"/>
          <w:kern w:val="0"/>
          <w:lang w:val="es-ES" w:eastAsia="es-ES"/>
          <w14:ligatures w14:val="none"/>
        </w:rPr>
        <w:t xml:space="preserve">confiere, </w:t>
      </w:r>
      <w:bookmarkStart w:id="7" w:name="_Hlk211510697"/>
      <w:r w:rsidRPr="006E17CF">
        <w:rPr>
          <w:rFonts w:ascii="Arial Narrow" w:eastAsia="Times New Roman" w:hAnsi="Arial Narrow" w:cs="Arial"/>
          <w:color w:val="000000"/>
          <w:kern w:val="0"/>
          <w:lang w:val="es-ES" w:eastAsia="es-ES"/>
          <w14:ligatures w14:val="none"/>
        </w:rPr>
        <w:t xml:space="preserve">conviene requerir a los proveedores denunciados </w:t>
      </w:r>
      <w:bookmarkEnd w:id="7"/>
      <w:r w:rsidRPr="006E17CF">
        <w:rPr>
          <w:rFonts w:ascii="Arial Narrow" w:eastAsia="Times New Roman" w:hAnsi="Arial Narrow" w:cs="Arial"/>
          <w:color w:val="000000"/>
          <w:kern w:val="0"/>
          <w:lang w:val="es-ES" w:eastAsia="es-ES"/>
          <w14:ligatures w14:val="none"/>
        </w:rPr>
        <w:t>que, e</w:t>
      </w:r>
      <w:r w:rsidRPr="00CB59BB">
        <w:rPr>
          <w:rFonts w:ascii="Arial Narrow" w:eastAsia="Times New Roman" w:hAnsi="Arial Narrow" w:cs="Arial"/>
          <w:color w:val="000000"/>
          <w:kern w:val="0"/>
          <w:lang w:val="es-ES" w:eastAsia="es-ES"/>
          <w14:ligatures w14:val="none"/>
        </w:rPr>
        <w:t xml:space="preserve">n un plazo no mayor de cinco (5) días hábiles contado a partir del día siguiente </w:t>
      </w:r>
      <w:r w:rsidRPr="00D912C7">
        <w:rPr>
          <w:rFonts w:ascii="Arial Narrow" w:eastAsia="Times New Roman" w:hAnsi="Arial Narrow" w:cs="Arial"/>
          <w:color w:val="000000"/>
          <w:kern w:val="0"/>
          <w:lang w:val="es-ES" w:eastAsia="es-ES"/>
          <w14:ligatures w14:val="none"/>
        </w:rPr>
        <w:t xml:space="preserve">de la notificación de la presente resolución, </w:t>
      </w:r>
      <w:bookmarkStart w:id="8" w:name="_Hlk211510673"/>
      <w:r w:rsidRPr="00D912C7">
        <w:rPr>
          <w:rFonts w:ascii="Arial Narrow" w:eastAsia="Times New Roman" w:hAnsi="Arial Narrow" w:cs="Arial"/>
          <w:color w:val="000000"/>
          <w:kern w:val="0"/>
          <w:lang w:val="es-ES" w:eastAsia="es-ES"/>
          <w14:ligatures w14:val="none"/>
        </w:rPr>
        <w:t>cumplan con lo siguiente:</w:t>
      </w:r>
    </w:p>
    <w:p w14:paraId="345D7F88" w14:textId="77777777" w:rsidR="00E60CD7" w:rsidRPr="00D912C7" w:rsidRDefault="00E60CD7" w:rsidP="00CB59B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55C2BBBD" w:rsidR="00E60CD7" w:rsidRPr="00AE7D54" w:rsidRDefault="00E60CD7" w:rsidP="00CB59BB">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D912C7">
        <w:rPr>
          <w:rFonts w:ascii="Arial Narrow" w:eastAsia="Times New Roman" w:hAnsi="Arial Narrow" w:cs="Arial"/>
          <w:color w:val="000000"/>
          <w:kern w:val="0"/>
          <w:u w:val="single"/>
          <w:lang w:val="es-ES" w:eastAsia="es-ES"/>
          <w14:ligatures w14:val="none"/>
        </w:rPr>
        <w:t>A</w:t>
      </w:r>
      <w:r w:rsidR="00096E0E" w:rsidRPr="00D912C7">
        <w:rPr>
          <w:rFonts w:ascii="Arial Narrow" w:eastAsia="Times New Roman" w:hAnsi="Arial Narrow" w:cs="Arial"/>
          <w:color w:val="000000"/>
          <w:kern w:val="0"/>
          <w:u w:val="single"/>
          <w:lang w:val="es-ES" w:eastAsia="es-ES"/>
          <w14:ligatures w14:val="none"/>
        </w:rPr>
        <w:t>l</w:t>
      </w:r>
      <w:r w:rsidRPr="00D912C7">
        <w:rPr>
          <w:rFonts w:ascii="Arial Narrow" w:eastAsia="Times New Roman" w:hAnsi="Arial Narrow" w:cs="Arial"/>
          <w:color w:val="000000"/>
          <w:kern w:val="0"/>
          <w:u w:val="single"/>
          <w:lang w:val="es-ES" w:eastAsia="es-ES"/>
          <w14:ligatures w14:val="none"/>
        </w:rPr>
        <w:t xml:space="preserve"> </w:t>
      </w:r>
      <w:r w:rsidR="00096E0E" w:rsidRPr="00D912C7">
        <w:rPr>
          <w:rFonts w:ascii="Arial Narrow" w:eastAsia="Times New Roman" w:hAnsi="Arial Narrow" w:cs="Arial"/>
          <w:color w:val="000000"/>
          <w:kern w:val="0"/>
          <w:u w:val="single"/>
          <w:lang w:val="es-ES" w:eastAsia="es-ES"/>
          <w14:ligatures w14:val="none"/>
        </w:rPr>
        <w:t>Banco</w:t>
      </w:r>
      <w:r w:rsidRPr="00D912C7">
        <w:rPr>
          <w:rFonts w:ascii="Arial Narrow" w:eastAsia="Times New Roman" w:hAnsi="Arial Narrow" w:cs="Arial"/>
          <w:color w:val="000000"/>
          <w:kern w:val="0"/>
          <w:lang w:val="es-ES" w:eastAsia="es-ES"/>
          <w14:ligatures w14:val="none"/>
        </w:rPr>
        <w:t xml:space="preserve">: </w:t>
      </w:r>
      <w:r w:rsidR="009E79A0" w:rsidRPr="00D912C7">
        <w:rPr>
          <w:rFonts w:ascii="Arial Narrow" w:eastAsia="Times New Roman" w:hAnsi="Arial Narrow" w:cs="Arial"/>
          <w:color w:val="000000"/>
          <w:kern w:val="0"/>
          <w:lang w:val="es-ES" w:eastAsia="es-ES"/>
          <w14:ligatures w14:val="none"/>
        </w:rPr>
        <w:t xml:space="preserve">(i) presentar copia de la documentación contractual y/o informativa vigente al momento de la contratación y durante la </w:t>
      </w:r>
      <w:r w:rsidR="009E79A0" w:rsidRPr="00AE7D54">
        <w:rPr>
          <w:rFonts w:ascii="Arial Narrow" w:eastAsia="Times New Roman" w:hAnsi="Arial Narrow" w:cs="Arial"/>
          <w:color w:val="000000"/>
          <w:kern w:val="0"/>
          <w:lang w:val="es-ES" w:eastAsia="es-ES"/>
          <w14:ligatures w14:val="none"/>
        </w:rPr>
        <w:t xml:space="preserve">vigencia de la Tarjeta de Crédito </w:t>
      </w:r>
      <w:r w:rsidR="00CD4D5A" w:rsidRPr="00AE7D54">
        <w:rPr>
          <w:rFonts w:ascii="Arial Narrow" w:eastAsia="Times New Roman" w:hAnsi="Arial Narrow" w:cs="Arial"/>
          <w:color w:val="000000"/>
          <w:kern w:val="0"/>
          <w:lang w:val="es-ES" w:eastAsia="es-ES"/>
          <w14:ligatures w14:val="none"/>
        </w:rPr>
        <w:t>Mastercard Black</w:t>
      </w:r>
      <w:r w:rsidR="009E79A0" w:rsidRPr="00AE7D54">
        <w:rPr>
          <w:rFonts w:ascii="Arial Narrow" w:eastAsia="Times New Roman" w:hAnsi="Arial Narrow" w:cs="Arial"/>
          <w:color w:val="000000"/>
          <w:kern w:val="0"/>
          <w:lang w:val="es-ES" w:eastAsia="es-ES"/>
          <w14:ligatures w14:val="none"/>
        </w:rPr>
        <w:t xml:space="preserve"> </w:t>
      </w:r>
      <w:r w:rsidR="00CD4D5A" w:rsidRPr="00AE7D54">
        <w:rPr>
          <w:rFonts w:ascii="Arial Narrow" w:eastAsia="Times New Roman" w:hAnsi="Arial Narrow" w:cs="Arial"/>
          <w:color w:val="000000"/>
          <w:kern w:val="0"/>
          <w:lang w:val="es-ES" w:eastAsia="es-ES"/>
          <w14:ligatures w14:val="none"/>
        </w:rPr>
        <w:t>55365******1855</w:t>
      </w:r>
      <w:r w:rsidR="00D912C7" w:rsidRPr="00AE7D54">
        <w:rPr>
          <w:rFonts w:ascii="Arial Narrow" w:eastAsia="Times New Roman" w:hAnsi="Arial Narrow" w:cs="Arial"/>
          <w:color w:val="000000"/>
          <w:kern w:val="0"/>
          <w:lang w:val="es-ES" w:eastAsia="es-ES"/>
          <w14:ligatures w14:val="none"/>
        </w:rPr>
        <w:t xml:space="preserve"> vigentes al mes de febrero de 2026</w:t>
      </w:r>
      <w:r w:rsidR="009E79A0" w:rsidRPr="00AE7D54">
        <w:rPr>
          <w:rFonts w:ascii="Arial Narrow" w:eastAsia="Times New Roman" w:hAnsi="Arial Narrow" w:cs="Arial"/>
          <w:color w:val="000000"/>
          <w:kern w:val="0"/>
          <w:lang w:val="es-ES" w:eastAsia="es-ES"/>
          <w14:ligatures w14:val="none"/>
        </w:rPr>
        <w:t xml:space="preserve">; (ii) presentar copia de las comunicaciones electrónicas remitidas </w:t>
      </w:r>
      <w:r w:rsidR="008048ED" w:rsidRPr="00AE7D54">
        <w:rPr>
          <w:rFonts w:ascii="Arial Narrow" w:eastAsia="Times New Roman" w:hAnsi="Arial Narrow" w:cs="Arial"/>
          <w:color w:val="000000"/>
          <w:kern w:val="0"/>
          <w:lang w:val="es-ES" w:eastAsia="es-ES"/>
          <w14:ligatures w14:val="none"/>
        </w:rPr>
        <w:t>al denunciante</w:t>
      </w:r>
      <w:r w:rsidR="009E79A0" w:rsidRPr="00AE7D54">
        <w:rPr>
          <w:rFonts w:ascii="Arial Narrow" w:eastAsia="Times New Roman" w:hAnsi="Arial Narrow" w:cs="Arial"/>
          <w:color w:val="000000"/>
          <w:kern w:val="0"/>
          <w:lang w:val="es-ES" w:eastAsia="es-ES"/>
          <w14:ligatures w14:val="none"/>
        </w:rPr>
        <w:t xml:space="preserve"> relacionadas con los beneficios de asistencia médica internacional asociados a la </w:t>
      </w:r>
      <w:r w:rsidR="008048ED" w:rsidRPr="00AE7D54">
        <w:rPr>
          <w:rFonts w:ascii="Arial Narrow" w:eastAsia="Times New Roman" w:hAnsi="Arial Narrow" w:cs="Arial"/>
          <w:color w:val="000000"/>
          <w:kern w:val="0"/>
          <w:lang w:val="es-ES" w:eastAsia="es-ES"/>
          <w14:ligatures w14:val="none"/>
        </w:rPr>
        <w:t>Tarjeta de Crédito Mastercard Black 553xxxxxx855</w:t>
      </w:r>
      <w:r w:rsidR="009E79A0" w:rsidRPr="00AE7D54">
        <w:rPr>
          <w:rFonts w:ascii="Arial Narrow" w:eastAsia="Times New Roman" w:hAnsi="Arial Narrow" w:cs="Arial"/>
          <w:color w:val="000000"/>
          <w:kern w:val="0"/>
          <w:lang w:val="es-ES" w:eastAsia="es-ES"/>
          <w14:ligatures w14:val="none"/>
        </w:rPr>
        <w:t>; (i</w:t>
      </w:r>
      <w:r w:rsidR="008048ED" w:rsidRPr="00AE7D54">
        <w:rPr>
          <w:rFonts w:ascii="Arial Narrow" w:eastAsia="Times New Roman" w:hAnsi="Arial Narrow" w:cs="Arial"/>
          <w:color w:val="000000"/>
          <w:kern w:val="0"/>
          <w:lang w:val="es-ES" w:eastAsia="es-ES"/>
          <w14:ligatures w14:val="none"/>
        </w:rPr>
        <w:t>ii</w:t>
      </w:r>
      <w:r w:rsidR="009E79A0" w:rsidRPr="00AE7D54">
        <w:rPr>
          <w:rFonts w:ascii="Arial Narrow" w:eastAsia="Times New Roman" w:hAnsi="Arial Narrow" w:cs="Arial"/>
          <w:color w:val="000000"/>
          <w:kern w:val="0"/>
          <w:lang w:val="es-ES" w:eastAsia="es-ES"/>
          <w14:ligatures w14:val="none"/>
        </w:rPr>
        <w:t xml:space="preserve">) presentar los documentos que acrediten el rol que le correspondía frente a la activación, orientación o canalización del beneficio de asistencia médica de emergencia internacional durante la vigencia de la </w:t>
      </w:r>
      <w:r w:rsidR="00AE7D54" w:rsidRPr="00AE7D54">
        <w:rPr>
          <w:rFonts w:ascii="Arial Narrow" w:eastAsia="Times New Roman" w:hAnsi="Arial Narrow" w:cs="Arial"/>
          <w:color w:val="000000"/>
          <w:kern w:val="0"/>
          <w:lang w:val="es-ES" w:eastAsia="es-ES"/>
          <w14:ligatures w14:val="none"/>
        </w:rPr>
        <w:t>Tarjeta de Crédito Mastercard Black 553xxxxxx855</w:t>
      </w:r>
      <w:r w:rsidR="009E79A0" w:rsidRPr="00AE7D54">
        <w:rPr>
          <w:rFonts w:ascii="Arial Narrow" w:eastAsia="Times New Roman" w:hAnsi="Arial Narrow" w:cs="Arial"/>
          <w:color w:val="000000"/>
          <w:kern w:val="0"/>
          <w:lang w:val="es-ES" w:eastAsia="es-ES"/>
          <w14:ligatures w14:val="none"/>
        </w:rPr>
        <w:t>.</w:t>
      </w:r>
    </w:p>
    <w:p w14:paraId="48503CFE" w14:textId="77777777" w:rsidR="00E60CD7" w:rsidRPr="00AE7D54" w:rsidRDefault="00E60CD7" w:rsidP="00CB59BB">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710B6D21" w:rsidR="00E60CD7" w:rsidRDefault="00E60CD7" w:rsidP="00CB59BB">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AE7D54">
        <w:rPr>
          <w:rFonts w:ascii="Arial Narrow" w:eastAsia="Times New Roman" w:hAnsi="Arial Narrow" w:cs="Arial"/>
          <w:color w:val="000000"/>
          <w:kern w:val="0"/>
          <w:u w:val="single"/>
          <w:lang w:val="es-ES" w:eastAsia="es-ES"/>
          <w14:ligatures w14:val="none"/>
        </w:rPr>
        <w:t xml:space="preserve">A </w:t>
      </w:r>
      <w:r w:rsidR="00096E0E" w:rsidRPr="00AE7D54">
        <w:rPr>
          <w:rFonts w:ascii="Arial Narrow" w:eastAsia="Times New Roman" w:hAnsi="Arial Narrow" w:cs="Arial"/>
          <w:color w:val="000000"/>
          <w:kern w:val="0"/>
          <w:u w:val="single"/>
          <w:lang w:val="es-ES" w:eastAsia="es-ES"/>
          <w14:ligatures w14:val="none"/>
        </w:rPr>
        <w:t>Assist Card</w:t>
      </w:r>
      <w:r w:rsidRPr="00AE7D54">
        <w:rPr>
          <w:rFonts w:ascii="Arial Narrow" w:eastAsia="Times New Roman" w:hAnsi="Arial Narrow" w:cs="Arial"/>
          <w:color w:val="000000"/>
          <w:kern w:val="0"/>
          <w:lang w:val="es-ES" w:eastAsia="es-ES"/>
          <w14:ligatures w14:val="none"/>
        </w:rPr>
        <w:t>:</w:t>
      </w:r>
      <w:r w:rsidRPr="00AE7D54">
        <w:rPr>
          <w:rFonts w:ascii="Arial Narrow" w:eastAsia="Times New Roman" w:hAnsi="Arial Narrow" w:cs="Arial"/>
          <w:color w:val="000000"/>
          <w:kern w:val="0"/>
          <w:lang w:eastAsia="es-ES"/>
          <w14:ligatures w14:val="none"/>
        </w:rPr>
        <w:t xml:space="preserve"> </w:t>
      </w:r>
      <w:r w:rsidR="009E79A0" w:rsidRPr="00AE7D54">
        <w:rPr>
          <w:rFonts w:ascii="Arial Narrow" w:eastAsia="Times New Roman" w:hAnsi="Arial Narrow" w:cs="Arial"/>
          <w:color w:val="000000"/>
          <w:kern w:val="0"/>
          <w:lang w:eastAsia="es-ES"/>
          <w14:ligatures w14:val="none"/>
        </w:rPr>
        <w:t>(i</w:t>
      </w:r>
      <w:r w:rsidR="009E79A0" w:rsidRPr="00AE7D54">
        <w:rPr>
          <w:rFonts w:ascii="Arial Narrow" w:eastAsia="Times New Roman" w:hAnsi="Arial Narrow" w:cs="Arial"/>
          <w:color w:val="000000"/>
          <w:kern w:val="0"/>
          <w:lang w:val="es-ES" w:eastAsia="es-ES"/>
          <w14:ligatures w14:val="none"/>
        </w:rPr>
        <w:t xml:space="preserve">) presentar copia de los términos de cobertura, condiciones generales y alcances del servicio de asistencia médica de emergencia internacional asociado a la Tarjeta de Crédito </w:t>
      </w:r>
      <w:r w:rsidR="00CD4D5A" w:rsidRPr="00AE7D54">
        <w:rPr>
          <w:rFonts w:ascii="Arial Narrow" w:eastAsia="Times New Roman" w:hAnsi="Arial Narrow" w:cs="Arial"/>
          <w:color w:val="000000"/>
          <w:kern w:val="0"/>
          <w:lang w:val="es-ES" w:eastAsia="es-ES"/>
          <w14:ligatures w14:val="none"/>
        </w:rPr>
        <w:t>Mastercard Black</w:t>
      </w:r>
      <w:r w:rsidR="009E79A0" w:rsidRPr="00AE7D54">
        <w:rPr>
          <w:rFonts w:ascii="Arial Narrow" w:eastAsia="Times New Roman" w:hAnsi="Arial Narrow" w:cs="Arial"/>
          <w:color w:val="000000"/>
          <w:kern w:val="0"/>
          <w:lang w:val="es-ES" w:eastAsia="es-ES"/>
          <w14:ligatures w14:val="none"/>
        </w:rPr>
        <w:t xml:space="preserve"> </w:t>
      </w:r>
      <w:r w:rsidR="00CD4D5A" w:rsidRPr="00AE7D54">
        <w:rPr>
          <w:rFonts w:ascii="Arial Narrow" w:eastAsia="Times New Roman" w:hAnsi="Arial Narrow" w:cs="Arial"/>
          <w:color w:val="000000"/>
          <w:kern w:val="0"/>
          <w:lang w:val="es-ES" w:eastAsia="es-ES"/>
          <w14:ligatures w14:val="none"/>
        </w:rPr>
        <w:t xml:space="preserve">55365******1855 </w:t>
      </w:r>
      <w:r w:rsidR="009E79A0" w:rsidRPr="00AE7D54">
        <w:rPr>
          <w:rFonts w:ascii="Arial Narrow" w:eastAsia="Times New Roman" w:hAnsi="Arial Narrow" w:cs="Arial"/>
          <w:color w:val="000000"/>
          <w:kern w:val="0"/>
          <w:lang w:val="es-ES" w:eastAsia="es-ES"/>
          <w14:ligatures w14:val="none"/>
        </w:rPr>
        <w:t xml:space="preserve">vigentes al mes de </w:t>
      </w:r>
      <w:r w:rsidR="00AA1E89" w:rsidRPr="00AE7D54">
        <w:rPr>
          <w:rFonts w:ascii="Arial Narrow" w:eastAsia="Times New Roman" w:hAnsi="Arial Narrow" w:cs="Arial"/>
          <w:color w:val="000000"/>
          <w:kern w:val="0"/>
          <w:lang w:val="es-ES" w:eastAsia="es-ES"/>
          <w14:ligatures w14:val="none"/>
        </w:rPr>
        <w:t>febrero de 2026</w:t>
      </w:r>
      <w:r w:rsidR="009E79A0" w:rsidRPr="00AE7D54">
        <w:rPr>
          <w:rFonts w:ascii="Arial Narrow" w:eastAsia="Times New Roman" w:hAnsi="Arial Narrow" w:cs="Arial"/>
          <w:color w:val="000000"/>
          <w:kern w:val="0"/>
          <w:lang w:val="es-ES" w:eastAsia="es-ES"/>
          <w14:ligatures w14:val="none"/>
        </w:rPr>
        <w:t xml:space="preserve">; (ii) presentar los medios probatorios que acrediten el </w:t>
      </w:r>
      <w:r w:rsidR="00E42BC3" w:rsidRPr="00AE7D54">
        <w:rPr>
          <w:rFonts w:ascii="Arial Narrow" w:eastAsia="Times New Roman" w:hAnsi="Arial Narrow" w:cs="Arial"/>
          <w:color w:val="000000"/>
          <w:kern w:val="0"/>
          <w:lang w:val="es-ES" w:eastAsia="es-ES"/>
          <w14:ligatures w14:val="none"/>
        </w:rPr>
        <w:t xml:space="preserve">adecuado </w:t>
      </w:r>
      <w:r w:rsidR="009E79A0" w:rsidRPr="00AE7D54">
        <w:rPr>
          <w:rFonts w:ascii="Arial Narrow" w:eastAsia="Times New Roman" w:hAnsi="Arial Narrow" w:cs="Arial"/>
          <w:color w:val="000000"/>
          <w:kern w:val="0"/>
          <w:lang w:val="es-ES" w:eastAsia="es-ES"/>
          <w14:ligatures w14:val="none"/>
        </w:rPr>
        <w:t>procedimiento</w:t>
      </w:r>
      <w:r w:rsidR="009E79A0" w:rsidRPr="00E42BC3">
        <w:rPr>
          <w:rFonts w:ascii="Arial Narrow" w:eastAsia="Times New Roman" w:hAnsi="Arial Narrow" w:cs="Arial"/>
          <w:color w:val="000000"/>
          <w:kern w:val="0"/>
          <w:lang w:val="es-ES" w:eastAsia="es-ES"/>
          <w14:ligatures w14:val="none"/>
        </w:rPr>
        <w:t xml:space="preserve"> de </w:t>
      </w:r>
      <w:r w:rsidR="00E42BC3" w:rsidRPr="00E42BC3">
        <w:rPr>
          <w:rFonts w:ascii="Arial Narrow" w:eastAsia="Times New Roman" w:hAnsi="Arial Narrow" w:cs="Arial"/>
          <w:color w:val="000000"/>
          <w:kern w:val="0"/>
          <w:lang w:val="es-ES" w:eastAsia="es-ES"/>
          <w14:ligatures w14:val="none"/>
        </w:rPr>
        <w:t xml:space="preserve">la solicitud de </w:t>
      </w:r>
      <w:r w:rsidR="009E79A0" w:rsidRPr="00E42BC3">
        <w:rPr>
          <w:rFonts w:ascii="Arial Narrow" w:eastAsia="Times New Roman" w:hAnsi="Arial Narrow" w:cs="Arial"/>
          <w:color w:val="000000"/>
          <w:kern w:val="0"/>
          <w:lang w:val="es-ES" w:eastAsia="es-ES"/>
          <w14:ligatures w14:val="none"/>
        </w:rPr>
        <w:t xml:space="preserve">activación del beneficio de asistencia médica internacional </w:t>
      </w:r>
      <w:r w:rsidR="00E826DC" w:rsidRPr="00E42BC3">
        <w:rPr>
          <w:rFonts w:ascii="Arial Narrow" w:eastAsia="Times New Roman" w:hAnsi="Arial Narrow" w:cs="Arial"/>
          <w:color w:val="000000"/>
          <w:kern w:val="0"/>
          <w:lang w:val="es-ES" w:eastAsia="es-ES"/>
          <w14:ligatures w14:val="none"/>
        </w:rPr>
        <w:t xml:space="preserve">mediante la modalidad de asistencia directa o pago directo y mediante la modalidad de reembolso de gastos médicos </w:t>
      </w:r>
      <w:r w:rsidR="009E79A0" w:rsidRPr="00E42BC3">
        <w:rPr>
          <w:rFonts w:ascii="Arial Narrow" w:eastAsia="Times New Roman" w:hAnsi="Arial Narrow" w:cs="Arial"/>
          <w:color w:val="000000"/>
          <w:kern w:val="0"/>
          <w:lang w:val="es-ES" w:eastAsia="es-ES"/>
          <w14:ligatures w14:val="none"/>
        </w:rPr>
        <w:t>asociado</w:t>
      </w:r>
      <w:r w:rsidR="00C421D7" w:rsidRPr="00E42BC3">
        <w:rPr>
          <w:rFonts w:ascii="Arial Narrow" w:eastAsia="Times New Roman" w:hAnsi="Arial Narrow" w:cs="Arial"/>
          <w:color w:val="000000"/>
          <w:kern w:val="0"/>
          <w:lang w:val="es-ES" w:eastAsia="es-ES"/>
          <w14:ligatures w14:val="none"/>
        </w:rPr>
        <w:t>s</w:t>
      </w:r>
      <w:r w:rsidR="009E79A0" w:rsidRPr="00E42BC3">
        <w:rPr>
          <w:rFonts w:ascii="Arial Narrow" w:eastAsia="Times New Roman" w:hAnsi="Arial Narrow" w:cs="Arial"/>
          <w:color w:val="000000"/>
          <w:kern w:val="0"/>
          <w:lang w:val="es-ES" w:eastAsia="es-ES"/>
          <w14:ligatures w14:val="none"/>
        </w:rPr>
        <w:t xml:space="preserve"> a la </w:t>
      </w:r>
      <w:r w:rsidR="00C421D7" w:rsidRPr="00E42BC3">
        <w:rPr>
          <w:rFonts w:ascii="Arial Narrow" w:eastAsia="Times New Roman" w:hAnsi="Arial Narrow" w:cs="Arial"/>
          <w:color w:val="000000"/>
          <w:kern w:val="0"/>
          <w:lang w:val="es-ES" w:eastAsia="es-ES"/>
          <w14:ligatures w14:val="none"/>
        </w:rPr>
        <w:t>Tarjeta de Crédito Mastercard Black 553xxxxxx855</w:t>
      </w:r>
      <w:r w:rsidR="009E79A0" w:rsidRPr="00E42BC3">
        <w:rPr>
          <w:rFonts w:ascii="Arial Narrow" w:eastAsia="Times New Roman" w:hAnsi="Arial Narrow" w:cs="Arial"/>
          <w:color w:val="000000"/>
          <w:kern w:val="0"/>
          <w:lang w:val="es-ES" w:eastAsia="es-ES"/>
          <w14:ligatures w14:val="none"/>
        </w:rPr>
        <w:t>, incluyendo los canales habilitados y requisitos exigidos al consumidor; y, (iii) presentar todas las comunicaciones cursadas con la parte denunciante en virtud de los hechos materia de denuncia.</w:t>
      </w:r>
    </w:p>
    <w:p w14:paraId="5BE13E53" w14:textId="77777777" w:rsidR="006E17CF" w:rsidRPr="006E17CF" w:rsidRDefault="006E17CF" w:rsidP="006E17CF">
      <w:pPr>
        <w:spacing w:after="0" w:line="240" w:lineRule="auto"/>
        <w:jc w:val="both"/>
        <w:rPr>
          <w:rFonts w:ascii="Arial Narrow" w:eastAsia="Times New Roman" w:hAnsi="Arial Narrow" w:cs="Arial"/>
          <w:color w:val="000000"/>
          <w:kern w:val="0"/>
          <w:lang w:val="es-ES" w:eastAsia="es-ES"/>
          <w14:ligatures w14:val="none"/>
        </w:rPr>
      </w:pPr>
    </w:p>
    <w:p w14:paraId="045C3727" w14:textId="0C99DBAD" w:rsidR="006E17CF" w:rsidRPr="006E17CF" w:rsidRDefault="006E17CF" w:rsidP="006E17CF">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096E0E">
        <w:rPr>
          <w:rFonts w:ascii="Arial Narrow" w:eastAsia="Times New Roman" w:hAnsi="Arial Narrow" w:cs="Arial"/>
          <w:color w:val="000000"/>
          <w:kern w:val="0"/>
          <w:u w:val="single"/>
          <w:lang w:val="es-ES" w:eastAsia="es-ES"/>
          <w14:ligatures w14:val="none"/>
        </w:rPr>
        <w:t xml:space="preserve">A </w:t>
      </w:r>
      <w:r w:rsidR="00096E0E" w:rsidRPr="00096E0E">
        <w:rPr>
          <w:rFonts w:ascii="Arial Narrow" w:eastAsia="Times New Roman" w:hAnsi="Arial Narrow" w:cs="Arial"/>
          <w:color w:val="000000"/>
          <w:kern w:val="0"/>
          <w:u w:val="single"/>
          <w:lang w:val="es-ES" w:eastAsia="es-ES"/>
          <w14:ligatures w14:val="none"/>
        </w:rPr>
        <w:t>Mastercard</w:t>
      </w:r>
      <w:r w:rsidRPr="009E79A0">
        <w:rPr>
          <w:rFonts w:ascii="Arial Narrow" w:eastAsia="Times New Roman" w:hAnsi="Arial Narrow" w:cs="Arial"/>
          <w:color w:val="000000"/>
          <w:kern w:val="0"/>
          <w:lang w:val="es-ES" w:eastAsia="es-ES"/>
          <w14:ligatures w14:val="none"/>
        </w:rPr>
        <w:t>:</w:t>
      </w:r>
      <w:r w:rsidRPr="009E79A0">
        <w:rPr>
          <w:rFonts w:ascii="Arial Narrow" w:eastAsia="Times New Roman" w:hAnsi="Arial Narrow" w:cs="Arial"/>
          <w:color w:val="000000"/>
          <w:kern w:val="0"/>
          <w:lang w:eastAsia="es-ES"/>
          <w14:ligatures w14:val="none"/>
        </w:rPr>
        <w:t xml:space="preserve"> </w:t>
      </w:r>
      <w:r w:rsidRPr="009E79A0">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p>
    <w:bookmarkEnd w:id="8"/>
    <w:p w14:paraId="76AC2520" w14:textId="77777777" w:rsidR="00E60CD7" w:rsidRPr="002F56E2" w:rsidRDefault="00E60CD7" w:rsidP="002F56E2">
      <w:pPr>
        <w:spacing w:after="0" w:line="240" w:lineRule="auto"/>
        <w:jc w:val="both"/>
        <w:rPr>
          <w:rFonts w:ascii="Arial Narrow" w:eastAsia="Times New Roman" w:hAnsi="Arial Narrow" w:cs="Arial"/>
          <w:color w:val="000000"/>
          <w:kern w:val="0"/>
          <w:lang w:val="es-ES" w:eastAsia="es-ES"/>
          <w14:ligatures w14:val="none"/>
        </w:rPr>
      </w:pPr>
    </w:p>
    <w:p w14:paraId="45192A8B" w14:textId="77777777" w:rsidR="00E60CD7" w:rsidRPr="00CB59BB"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CB59BB" w:rsidRDefault="00E60CD7" w:rsidP="00CB59BB">
      <w:pPr>
        <w:spacing w:after="0" w:line="240" w:lineRule="auto"/>
        <w:jc w:val="both"/>
        <w:rPr>
          <w:rFonts w:ascii="Arial Narrow" w:eastAsia="Arial Narrow" w:hAnsi="Arial Narrow" w:cs="Arial Narrow"/>
          <w:b/>
          <w:color w:val="000000"/>
          <w:kern w:val="0"/>
          <w:lang w:eastAsia="es-PE"/>
          <w14:ligatures w14:val="none"/>
        </w:rPr>
      </w:pPr>
    </w:p>
    <w:p w14:paraId="2B2FEE2A" w14:textId="46505F2D" w:rsidR="00E04CBC" w:rsidRPr="00136380" w:rsidRDefault="00E60CD7" w:rsidP="00136380">
      <w:pPr>
        <w:spacing w:after="0" w:line="240" w:lineRule="auto"/>
        <w:jc w:val="both"/>
        <w:rPr>
          <w:rFonts w:ascii="Arial Narrow" w:eastAsia="Calibri" w:hAnsi="Arial Narrow" w:cs="Arial Narrow"/>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PRIMERO: </w:t>
      </w:r>
      <w:r w:rsidRPr="00CB59BB">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096E0E" w:rsidRPr="00096E0E">
        <w:rPr>
          <w:rFonts w:ascii="Arial Narrow" w:eastAsia="Times New Roman" w:hAnsi="Arial Narrow" w:cs="Arial"/>
          <w:color w:val="000000"/>
          <w:kern w:val="0"/>
          <w:lang w:val="es-ES" w:eastAsia="es-ES"/>
          <w14:ligatures w14:val="none"/>
        </w:rPr>
        <w:t>6 de junio de 2026, subsanada mediante escrito del 19 de junio de 2026</w:t>
      </w:r>
      <w:r w:rsidRPr="00CB59BB">
        <w:rPr>
          <w:rFonts w:ascii="Arial Narrow" w:eastAsia="Times New Roman" w:hAnsi="Arial Narrow" w:cs="Arial"/>
          <w:color w:val="000000"/>
          <w:kern w:val="0"/>
          <w:lang w:val="es-ES" w:eastAsia="es-ES"/>
          <w14:ligatures w14:val="none"/>
        </w:rPr>
        <w:t xml:space="preserve">, </w:t>
      </w:r>
      <w:r w:rsidRPr="00CB59BB">
        <w:rPr>
          <w:rFonts w:ascii="Arial Narrow" w:eastAsia="Times New Roman" w:hAnsi="Arial Narrow" w:cs="Times New Roman"/>
          <w:color w:val="000000"/>
          <w:kern w:val="0"/>
          <w:shd w:val="clear" w:color="auto" w:fill="FFFFFF"/>
          <w:lang w:eastAsia="es-PE"/>
          <w14:ligatures w14:val="none"/>
        </w:rPr>
        <w:t xml:space="preserve">interpuesta por </w:t>
      </w:r>
      <w:r w:rsidRPr="006E17CF">
        <w:rPr>
          <w:rFonts w:ascii="Arial Narrow" w:eastAsia="Times New Roman" w:hAnsi="Arial Narrow" w:cs="Times New Roman"/>
          <w:color w:val="000000"/>
          <w:kern w:val="0"/>
          <w:shd w:val="clear" w:color="auto" w:fill="FFFFFF"/>
          <w:lang w:eastAsia="es-PE"/>
          <w14:ligatures w14:val="none"/>
        </w:rPr>
        <w:t xml:space="preserve">el </w:t>
      </w:r>
      <w:r w:rsidR="006E17CF" w:rsidRPr="006E17CF">
        <w:rPr>
          <w:rFonts w:ascii="Arial Narrow" w:eastAsia="Times New Roman" w:hAnsi="Arial Narrow" w:cs="Times New Roman"/>
          <w:color w:val="000000"/>
          <w:kern w:val="0"/>
          <w:shd w:val="clear" w:color="auto" w:fill="FFFFFF"/>
          <w:lang w:eastAsia="es-PE"/>
          <w14:ligatures w14:val="none"/>
        </w:rPr>
        <w:t xml:space="preserve">señor Antonio Ricardo Rios Fernández </w:t>
      </w:r>
      <w:r w:rsidRPr="00CB59BB">
        <w:rPr>
          <w:rFonts w:ascii="Arial Narrow" w:eastAsia="Times New Roman" w:hAnsi="Arial Narrow" w:cs="Times New Roman"/>
          <w:color w:val="000000"/>
          <w:kern w:val="0"/>
          <w:shd w:val="clear" w:color="auto" w:fill="FFFFFF"/>
          <w:lang w:eastAsia="es-PE"/>
          <w14:ligatures w14:val="none"/>
        </w:rPr>
        <w:t xml:space="preserve">contra </w:t>
      </w:r>
      <w:r w:rsidR="00404BCA">
        <w:rPr>
          <w:rFonts w:ascii="Arial Narrow" w:eastAsia="Times New Roman" w:hAnsi="Arial Narrow" w:cs="Times New Roman"/>
          <w:color w:val="000000"/>
          <w:kern w:val="0"/>
          <w:shd w:val="clear" w:color="auto" w:fill="FFFFFF"/>
          <w:lang w:eastAsia="es-PE"/>
          <w14:ligatures w14:val="none"/>
        </w:rPr>
        <w:t xml:space="preserve">el </w:t>
      </w:r>
      <w:r w:rsidR="00404BCA" w:rsidRPr="00404BCA">
        <w:rPr>
          <w:rFonts w:ascii="Arial Narrow" w:eastAsia="Arial Narrow" w:hAnsi="Arial Narrow" w:cs="Arial Narrow"/>
          <w:bCs/>
        </w:rPr>
        <w:t>Banco BBVA Perú S.A., Assist Card Perú S.A.C. y Mastercard Perú Inc-Sucursal del Perú</w:t>
      </w:r>
      <w:r w:rsidRPr="00404BCA">
        <w:rPr>
          <w:rFonts w:ascii="Arial Narrow" w:eastAsia="Times New Roman" w:hAnsi="Arial Narrow" w:cs="Times New Roman"/>
          <w:color w:val="000000"/>
          <w:kern w:val="0"/>
          <w:shd w:val="clear" w:color="auto" w:fill="FFFFFF"/>
          <w:lang w:eastAsia="es-PE"/>
          <w14:ligatures w14:val="none"/>
        </w:rPr>
        <w:t>,</w:t>
      </w:r>
      <w:r w:rsidRPr="00CB59BB">
        <w:rPr>
          <w:rFonts w:ascii="Arial Narrow" w:eastAsia="Times New Roman" w:hAnsi="Arial Narrow" w:cs="Times New Roman"/>
          <w:color w:val="000000"/>
          <w:kern w:val="0"/>
          <w:shd w:val="clear" w:color="auto" w:fill="FFFFFF"/>
          <w:lang w:eastAsia="es-PE"/>
          <w14:ligatures w14:val="none"/>
        </w:rPr>
        <w:t xml:space="preserve"> </w:t>
      </w:r>
      <w:r w:rsidR="00CA50CD" w:rsidRPr="00CB59BB">
        <w:rPr>
          <w:rFonts w:ascii="Arial Narrow" w:eastAsia="Times New Roman" w:hAnsi="Arial Narrow" w:cs="Times New Roman"/>
          <w:color w:val="000000"/>
          <w:kern w:val="0"/>
          <w:shd w:val="clear" w:color="auto" w:fill="FFFFFF"/>
          <w:lang w:eastAsia="es-PE"/>
          <w14:ligatures w14:val="none"/>
        </w:rPr>
        <w:t>por lo siguiente:</w:t>
      </w:r>
    </w:p>
    <w:p w14:paraId="4810D151" w14:textId="77777777" w:rsidR="00136380" w:rsidRDefault="00136380" w:rsidP="00136380">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04668930" w14:textId="11500E3A" w:rsidR="002B177C" w:rsidRPr="00136380" w:rsidRDefault="00E04CBC" w:rsidP="0013638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A0803">
        <w:rPr>
          <w:rFonts w:ascii="Arial Narrow" w:eastAsia="Arial Narrow" w:hAnsi="Arial Narrow" w:cs="Arial Narrow"/>
          <w:kern w:val="0"/>
          <w14:ligatures w14:val="none"/>
        </w:rPr>
        <w:t xml:space="preserve">Presunta </w:t>
      </w:r>
      <w:r w:rsidR="00AE6F4F" w:rsidRPr="008A0803">
        <w:rPr>
          <w:rFonts w:ascii="Arial Narrow" w:eastAsia="Arial Narrow" w:hAnsi="Arial Narrow" w:cs="Arial Narrow"/>
          <w:kern w:val="0"/>
          <w14:ligatures w14:val="none"/>
        </w:rPr>
        <w:t>infracción a los artículos 18 y 19 de la Ley 29571, Código de Protección y Defensa del Consumidor</w:t>
      </w:r>
      <w:r w:rsidRPr="008A0803">
        <w:rPr>
          <w:rFonts w:ascii="Arial Narrow" w:eastAsia="Arial Narrow" w:hAnsi="Arial Narrow" w:cs="Arial Narrow"/>
          <w:kern w:val="0"/>
          <w14:ligatures w14:val="none"/>
        </w:rPr>
        <w:t xml:space="preserve">, en </w:t>
      </w:r>
      <w:r w:rsidR="0017470D" w:rsidRPr="008A0803">
        <w:rPr>
          <w:rFonts w:ascii="Arial Narrow" w:eastAsia="Arial Narrow" w:hAnsi="Arial Narrow" w:cs="Arial Narrow"/>
          <w:kern w:val="0"/>
          <w14:ligatures w14:val="none"/>
        </w:rPr>
        <w:t xml:space="preserve">el Banco BBVA Perú S.A. </w:t>
      </w:r>
      <w:r w:rsidR="00EA629D" w:rsidRPr="008A0803">
        <w:rPr>
          <w:rFonts w:ascii="Arial Narrow" w:eastAsia="Arial Narrow" w:hAnsi="Arial Narrow" w:cs="Arial Narrow"/>
          <w:kern w:val="0"/>
          <w14:ligatures w14:val="none"/>
        </w:rPr>
        <w:t xml:space="preserve">no habría cumplido con brindar una solución efectiva </w:t>
      </w:r>
      <w:r w:rsidR="006E4197">
        <w:rPr>
          <w:rFonts w:ascii="Arial Narrow" w:eastAsia="Arial Narrow" w:hAnsi="Arial Narrow" w:cs="Arial Narrow"/>
          <w:kern w:val="0"/>
          <w14:ligatures w14:val="none"/>
        </w:rPr>
        <w:t>en la</w:t>
      </w:r>
      <w:r w:rsidR="000F497E" w:rsidRPr="008A0803">
        <w:rPr>
          <w:rFonts w:ascii="Arial Narrow" w:eastAsia="Arial Narrow" w:hAnsi="Arial Narrow" w:cs="Arial Narrow"/>
          <w:kern w:val="0"/>
          <w14:ligatures w14:val="none"/>
        </w:rPr>
        <w:t xml:space="preserve"> </w:t>
      </w:r>
      <w:r w:rsidR="006E4197">
        <w:rPr>
          <w:rFonts w:ascii="Arial Narrow" w:eastAsia="Arial Narrow" w:hAnsi="Arial Narrow" w:cs="Arial Narrow"/>
          <w:kern w:val="0"/>
          <w14:ligatures w14:val="none"/>
        </w:rPr>
        <w:t xml:space="preserve">atención de la </w:t>
      </w:r>
      <w:r w:rsidR="00AD4F95" w:rsidRPr="008A0803">
        <w:rPr>
          <w:rFonts w:ascii="Arial Narrow" w:eastAsia="Arial Narrow" w:hAnsi="Arial Narrow" w:cs="Arial Narrow"/>
          <w:kern w:val="0"/>
          <w14:ligatures w14:val="none"/>
        </w:rPr>
        <w:t>solicitud</w:t>
      </w:r>
      <w:r w:rsidR="001F6EBA" w:rsidRPr="008A0803">
        <w:rPr>
          <w:rFonts w:ascii="Arial Narrow" w:eastAsia="Arial Narrow" w:hAnsi="Arial Narrow" w:cs="Arial Narrow"/>
          <w:kern w:val="0"/>
          <w14:ligatures w14:val="none"/>
        </w:rPr>
        <w:t xml:space="preserve"> de cobertura </w:t>
      </w:r>
      <w:r w:rsidR="001F6EBA" w:rsidRPr="008A0803">
        <w:rPr>
          <w:rFonts w:ascii="Arial Narrow" w:eastAsia="Times New Roman" w:hAnsi="Arial Narrow" w:cs="Arial"/>
          <w:color w:val="000000"/>
          <w:kern w:val="0"/>
          <w:lang w:val="es-ES" w:eastAsia="es-ES"/>
          <w14:ligatures w14:val="none"/>
        </w:rPr>
        <w:t>del servicio de asistencia médica de emergencia internacional asociado a la Tarjeta de Crédito Mastercard Black 553xxxxxx855</w:t>
      </w:r>
      <w:r w:rsidR="001F6EBA" w:rsidRPr="008A0803">
        <w:rPr>
          <w:rFonts w:ascii="Arial Narrow" w:eastAsia="Arial Narrow" w:hAnsi="Arial Narrow" w:cs="Arial Narrow"/>
          <w:kern w:val="0"/>
          <w14:ligatures w14:val="none"/>
        </w:rPr>
        <w:t xml:space="preserve">, en la modalidad de asistencia </w:t>
      </w:r>
      <w:r w:rsidR="001F6EBA" w:rsidRPr="008A0803">
        <w:rPr>
          <w:rFonts w:ascii="Arial Narrow" w:eastAsia="Arial Narrow" w:hAnsi="Arial Narrow" w:cs="Arial Narrow"/>
          <w:kern w:val="0"/>
          <w14:ligatures w14:val="none"/>
        </w:rPr>
        <w:lastRenderedPageBreak/>
        <w:t>directa o pago directo</w:t>
      </w:r>
      <w:r w:rsidR="00EA629D" w:rsidRPr="008A0803">
        <w:rPr>
          <w:rFonts w:ascii="Arial Narrow" w:eastAsia="Arial Narrow" w:hAnsi="Arial Narrow" w:cs="Arial Narrow"/>
          <w:kern w:val="0"/>
          <w14:ligatures w14:val="none"/>
        </w:rPr>
        <w:t xml:space="preserve">, indicando que el servicio debe ser </w:t>
      </w:r>
      <w:r w:rsidR="000F497E" w:rsidRPr="008A0803">
        <w:rPr>
          <w:rFonts w:ascii="Arial Narrow" w:eastAsia="Arial Narrow" w:hAnsi="Arial Narrow" w:cs="Arial Narrow"/>
          <w:kern w:val="0"/>
          <w14:ligatures w14:val="none"/>
        </w:rPr>
        <w:t>atendido</w:t>
      </w:r>
      <w:r w:rsidR="00EA629D" w:rsidRPr="008A0803">
        <w:rPr>
          <w:rFonts w:ascii="Arial Narrow" w:eastAsia="Arial Narrow" w:hAnsi="Arial Narrow" w:cs="Arial Narrow"/>
          <w:kern w:val="0"/>
          <w14:ligatures w14:val="none"/>
        </w:rPr>
        <w:t xml:space="preserve"> por </w:t>
      </w:r>
      <w:r w:rsidR="000F497E" w:rsidRPr="00373F22">
        <w:rPr>
          <w:rFonts w:ascii="Arial Narrow" w:eastAsia="Arial Narrow" w:hAnsi="Arial Narrow" w:cs="Arial Narrow"/>
          <w:kern w:val="0"/>
          <w14:ligatures w14:val="none"/>
        </w:rPr>
        <w:t>Mastercard Perú Inc-Sucursal del Perú</w:t>
      </w:r>
      <w:r w:rsidR="00EA629D" w:rsidRPr="00373F22">
        <w:rPr>
          <w:rFonts w:ascii="Arial Narrow" w:eastAsia="Arial Narrow" w:hAnsi="Arial Narrow" w:cs="Arial Narrow"/>
          <w:kern w:val="0"/>
          <w14:ligatures w14:val="none"/>
        </w:rPr>
        <w:t>.</w:t>
      </w:r>
    </w:p>
    <w:p w14:paraId="4496AB85" w14:textId="77777777" w:rsidR="00136380" w:rsidRDefault="00136380" w:rsidP="00136380">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7019333C" w14:textId="473E858F" w:rsidR="00E04CBC" w:rsidRPr="00373F22" w:rsidRDefault="002B177C" w:rsidP="00373F2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73F22">
        <w:rPr>
          <w:rFonts w:ascii="Arial Narrow" w:eastAsia="Arial Narrow" w:hAnsi="Arial Narrow" w:cs="Arial Narrow"/>
          <w:kern w:val="0"/>
          <w14:ligatures w14:val="none"/>
        </w:rPr>
        <w:t xml:space="preserve">Presunta infracción a los artículos 18 y 19 de la Ley 29571, Código de Protección y Defensa del Consumidor, en tanto el Banco BBVA Perú S.A. </w:t>
      </w:r>
      <w:r w:rsidR="000F497E" w:rsidRPr="00373F22">
        <w:rPr>
          <w:rFonts w:ascii="Arial Narrow" w:eastAsia="Arial Narrow" w:hAnsi="Arial Narrow" w:cs="Arial Narrow"/>
          <w:kern w:val="0"/>
          <w14:ligatures w14:val="none"/>
        </w:rPr>
        <w:t xml:space="preserve">no habría cumplido con brindar una solución efectiva </w:t>
      </w:r>
      <w:r w:rsidR="006E4197">
        <w:rPr>
          <w:rFonts w:ascii="Arial Narrow" w:eastAsia="Arial Narrow" w:hAnsi="Arial Narrow" w:cs="Arial Narrow"/>
          <w:kern w:val="0"/>
          <w14:ligatures w14:val="none"/>
        </w:rPr>
        <w:t xml:space="preserve">en la atención de </w:t>
      </w:r>
      <w:r w:rsidR="000F497E" w:rsidRPr="00373F22">
        <w:rPr>
          <w:rFonts w:ascii="Arial Narrow" w:eastAsia="Arial Narrow" w:hAnsi="Arial Narrow" w:cs="Arial Narrow"/>
          <w:kern w:val="0"/>
          <w14:ligatures w14:val="none"/>
        </w:rPr>
        <w:t xml:space="preserve">a la solicitud de cobertura </w:t>
      </w:r>
      <w:r w:rsidR="000F497E" w:rsidRPr="00373F22">
        <w:rPr>
          <w:rFonts w:ascii="Arial Narrow" w:eastAsia="Times New Roman" w:hAnsi="Arial Narrow" w:cs="Arial"/>
          <w:color w:val="000000"/>
          <w:kern w:val="0"/>
          <w:lang w:val="es-ES" w:eastAsia="es-ES"/>
          <w14:ligatures w14:val="none"/>
        </w:rPr>
        <w:t>del servicio de asistencia médica de emergencia internacional asociado a la Tarjeta de Crédito Mastercard Black 553xxxxxx855</w:t>
      </w:r>
      <w:r w:rsidR="000F497E" w:rsidRPr="00373F22">
        <w:rPr>
          <w:rFonts w:ascii="Arial Narrow" w:eastAsia="Arial Narrow" w:hAnsi="Arial Narrow" w:cs="Arial Narrow"/>
          <w:kern w:val="0"/>
          <w14:ligatures w14:val="none"/>
        </w:rPr>
        <w:t xml:space="preserve">, en la </w:t>
      </w:r>
      <w:r w:rsidR="008A0803" w:rsidRPr="00373F22">
        <w:rPr>
          <w:rFonts w:ascii="Arial Narrow" w:eastAsia="Arial Narrow" w:hAnsi="Arial Narrow" w:cs="Arial Narrow"/>
          <w:kern w:val="0"/>
          <w14:ligatures w14:val="none"/>
        </w:rPr>
        <w:t>modalidad de reembolso de gastos médicos</w:t>
      </w:r>
      <w:r w:rsidR="000F497E" w:rsidRPr="00373F22">
        <w:rPr>
          <w:rFonts w:ascii="Arial Narrow" w:eastAsia="Arial Narrow" w:hAnsi="Arial Narrow" w:cs="Arial Narrow"/>
          <w:kern w:val="0"/>
          <w14:ligatures w14:val="none"/>
        </w:rPr>
        <w:t>, indicando que el servicio debe ser atendido por Mastercard Perú Inc-Sucursal del Perú</w:t>
      </w:r>
      <w:r w:rsidRPr="00373F22">
        <w:rPr>
          <w:rFonts w:ascii="Arial Narrow" w:eastAsia="Arial Narrow" w:hAnsi="Arial Narrow" w:cs="Arial Narrow"/>
          <w:kern w:val="0"/>
          <w14:ligatures w14:val="none"/>
        </w:rPr>
        <w:t>.</w:t>
      </w:r>
    </w:p>
    <w:p w14:paraId="30222EC9" w14:textId="77777777" w:rsidR="00373F22" w:rsidRPr="00373F22" w:rsidRDefault="00373F22" w:rsidP="00373F22">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08DFF548" w14:textId="0653B5DF" w:rsidR="00373F22" w:rsidRPr="00D663F2" w:rsidRDefault="00E04CBC" w:rsidP="00D663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73F22">
        <w:rPr>
          <w:rFonts w:ascii="Arial Narrow" w:eastAsia="Arial Narrow" w:hAnsi="Arial Narrow" w:cs="Arial Narrow"/>
          <w:kern w:val="0"/>
          <w14:ligatures w14:val="none"/>
        </w:rPr>
        <w:t xml:space="preserve">Presunta </w:t>
      </w:r>
      <w:r w:rsidR="00AE6F4F" w:rsidRPr="00373F22">
        <w:rPr>
          <w:rFonts w:ascii="Arial Narrow" w:eastAsia="Arial Narrow" w:hAnsi="Arial Narrow" w:cs="Arial Narrow"/>
          <w:kern w:val="0"/>
          <w14:ligatures w14:val="none"/>
        </w:rPr>
        <w:t>infracción a los artículos 18 y 19 de la Ley 29571, Código de Protección y Defensa del Consumidor</w:t>
      </w:r>
      <w:r w:rsidRPr="00373F22">
        <w:rPr>
          <w:rFonts w:ascii="Arial Narrow" w:eastAsia="Arial Narrow" w:hAnsi="Arial Narrow" w:cs="Arial Narrow"/>
          <w:kern w:val="0"/>
          <w14:ligatures w14:val="none"/>
        </w:rPr>
        <w:t xml:space="preserve">, en tanto </w:t>
      </w:r>
      <w:r w:rsidR="00962B38" w:rsidRPr="00373F22">
        <w:rPr>
          <w:rFonts w:ascii="Arial Narrow" w:eastAsia="Arial Narrow" w:hAnsi="Arial Narrow" w:cs="Arial Narrow"/>
          <w:kern w:val="0"/>
          <w14:ligatures w14:val="none"/>
        </w:rPr>
        <w:t xml:space="preserve">Assist Card Perú S.A.C. </w:t>
      </w:r>
      <w:r w:rsidR="00373F22" w:rsidRPr="00373F22">
        <w:rPr>
          <w:rFonts w:ascii="Arial Narrow" w:eastAsia="Arial Narrow" w:hAnsi="Arial Narrow" w:cs="Arial Narrow"/>
          <w:kern w:val="0"/>
          <w14:ligatures w14:val="none"/>
        </w:rPr>
        <w:t xml:space="preserve">no habría cumplido con atender adecuadamente la solicitud de cobertura </w:t>
      </w:r>
      <w:r w:rsidR="00373F22" w:rsidRPr="00373F22">
        <w:rPr>
          <w:rFonts w:ascii="Arial Narrow" w:eastAsia="Times New Roman" w:hAnsi="Arial Narrow" w:cs="Arial"/>
          <w:color w:val="000000"/>
          <w:kern w:val="0"/>
          <w:lang w:val="es-ES" w:eastAsia="es-ES"/>
          <w14:ligatures w14:val="none"/>
        </w:rPr>
        <w:t>del servicio de asistencia médica de emergencia internacional asociado a la Tarjeta de Crédito Mastercard Black 553xxxxxx855</w:t>
      </w:r>
      <w:r w:rsidR="00373F22" w:rsidRPr="00373F22">
        <w:rPr>
          <w:rFonts w:ascii="Arial Narrow" w:eastAsia="Arial Narrow" w:hAnsi="Arial Narrow" w:cs="Arial Narrow"/>
          <w:kern w:val="0"/>
          <w14:ligatures w14:val="none"/>
        </w:rPr>
        <w:t>, en la modalidad de asistencia directa o pago directo</w:t>
      </w:r>
      <w:r w:rsidRPr="00373F22">
        <w:rPr>
          <w:rFonts w:ascii="Arial Narrow" w:eastAsia="Arial Narrow" w:hAnsi="Arial Narrow" w:cs="Arial Narrow"/>
          <w:kern w:val="0"/>
          <w14:ligatures w14:val="none"/>
        </w:rPr>
        <w:t xml:space="preserve">. </w:t>
      </w:r>
    </w:p>
    <w:p w14:paraId="225853F7" w14:textId="77777777" w:rsidR="00D663F2" w:rsidRDefault="00D663F2" w:rsidP="00D663F2">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6FE74BBE" w14:textId="5F510FBC" w:rsidR="00D663F2" w:rsidRPr="00D663F2" w:rsidRDefault="00373F22" w:rsidP="00D663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73F22">
        <w:rPr>
          <w:rFonts w:ascii="Arial Narrow" w:eastAsia="Arial Narrow" w:hAnsi="Arial Narrow" w:cs="Arial Narrow"/>
          <w:kern w:val="0"/>
          <w14:ligatures w14:val="none"/>
        </w:rPr>
        <w:t xml:space="preserve">Presunta infracción a los artículos 18 y 19 de la Ley 29571, Código de Protección y Defensa del Consumidor, en tanto Assist Card Perú S.A.C. no habría cumplido con atender adecuadamente la solicitud de cobertura </w:t>
      </w:r>
      <w:r w:rsidRPr="00373F22">
        <w:rPr>
          <w:rFonts w:ascii="Arial Narrow" w:eastAsia="Times New Roman" w:hAnsi="Arial Narrow" w:cs="Arial"/>
          <w:color w:val="000000"/>
          <w:kern w:val="0"/>
          <w:lang w:val="es-ES" w:eastAsia="es-ES"/>
          <w14:ligatures w14:val="none"/>
        </w:rPr>
        <w:t>del servicio de asistencia médica de emergencia internacional asociado a la Tarjeta de Crédito Mastercard Black 553xxxxxx855</w:t>
      </w:r>
      <w:r w:rsidRPr="00373F22">
        <w:rPr>
          <w:rFonts w:ascii="Arial Narrow" w:eastAsia="Arial Narrow" w:hAnsi="Arial Narrow" w:cs="Arial Narrow"/>
          <w:kern w:val="0"/>
          <w14:ligatures w14:val="none"/>
        </w:rPr>
        <w:t xml:space="preserve">, en la modalidad de reembolso de gastos médicos. </w:t>
      </w:r>
    </w:p>
    <w:p w14:paraId="7135D2A2" w14:textId="77777777" w:rsidR="00D663F2" w:rsidRDefault="00D663F2" w:rsidP="00D663F2">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5BE20352" w14:textId="262EFD8E" w:rsidR="00D663F2" w:rsidRPr="00136380" w:rsidRDefault="00D663F2" w:rsidP="00D663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73F22">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D663F2">
        <w:rPr>
          <w:rFonts w:ascii="Arial Narrow" w:eastAsia="Arial Narrow" w:hAnsi="Arial Narrow" w:cs="Arial Narrow"/>
          <w:kern w:val="0"/>
          <w14:ligatures w14:val="none"/>
        </w:rPr>
        <w:t xml:space="preserve">Mastercard Perú Inc-Sucursal del Perú </w:t>
      </w:r>
      <w:r w:rsidRPr="00373F22">
        <w:rPr>
          <w:rFonts w:ascii="Arial Narrow" w:eastAsia="Arial Narrow" w:hAnsi="Arial Narrow" w:cs="Arial Narrow"/>
          <w:kern w:val="0"/>
          <w14:ligatures w14:val="none"/>
        </w:rPr>
        <w:t xml:space="preserve">no habría cumplido con atender adecuadamente la solicitud de cobertura </w:t>
      </w:r>
      <w:r w:rsidRPr="00373F22">
        <w:rPr>
          <w:rFonts w:ascii="Arial Narrow" w:eastAsia="Times New Roman" w:hAnsi="Arial Narrow" w:cs="Arial"/>
          <w:color w:val="000000"/>
          <w:kern w:val="0"/>
          <w:lang w:val="es-ES" w:eastAsia="es-ES"/>
          <w14:ligatures w14:val="none"/>
        </w:rPr>
        <w:t xml:space="preserve">del servicio de asistencia médica de emergencia </w:t>
      </w:r>
      <w:r w:rsidRPr="00136380">
        <w:rPr>
          <w:rFonts w:ascii="Arial Narrow" w:eastAsia="Times New Roman" w:hAnsi="Arial Narrow" w:cs="Arial"/>
          <w:color w:val="000000"/>
          <w:kern w:val="0"/>
          <w:lang w:val="es-ES" w:eastAsia="es-ES"/>
          <w14:ligatures w14:val="none"/>
        </w:rPr>
        <w:t>internacional asociado a la Tarjeta de Crédito Mastercard Black 553xxxxxx855</w:t>
      </w:r>
      <w:r w:rsidRPr="00136380">
        <w:rPr>
          <w:rFonts w:ascii="Arial Narrow" w:eastAsia="Arial Narrow" w:hAnsi="Arial Narrow" w:cs="Arial Narrow"/>
          <w:kern w:val="0"/>
          <w14:ligatures w14:val="none"/>
        </w:rPr>
        <w:t xml:space="preserve">, en la modalidad de asistencia directa o pago directo. </w:t>
      </w:r>
    </w:p>
    <w:p w14:paraId="08A65AED" w14:textId="77777777" w:rsidR="00D663F2" w:rsidRPr="00136380" w:rsidRDefault="00D663F2" w:rsidP="00D663F2">
      <w:pPr>
        <w:pStyle w:val="Prrafodelista"/>
        <w:rPr>
          <w:rFonts w:ascii="Arial Narrow" w:eastAsia="Arial Narrow" w:hAnsi="Arial Narrow" w:cs="Arial Narrow"/>
          <w:kern w:val="0"/>
          <w14:ligatures w14:val="none"/>
        </w:rPr>
      </w:pPr>
    </w:p>
    <w:p w14:paraId="4B21EF54" w14:textId="1A9BBE06" w:rsidR="00D663F2" w:rsidRPr="00136380" w:rsidRDefault="00D663F2" w:rsidP="00D663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36380">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6C165A" w:rsidRPr="00136380">
        <w:rPr>
          <w:rFonts w:ascii="Arial Narrow" w:eastAsia="Arial Narrow" w:hAnsi="Arial Narrow" w:cs="Arial Narrow"/>
          <w:kern w:val="0"/>
          <w14:ligatures w14:val="none"/>
        </w:rPr>
        <w:t xml:space="preserve">Mastercard Perú Inc-Sucursal del Perú </w:t>
      </w:r>
      <w:r w:rsidRPr="00136380">
        <w:rPr>
          <w:rFonts w:ascii="Arial Narrow" w:eastAsia="Arial Narrow" w:hAnsi="Arial Narrow" w:cs="Arial Narrow"/>
          <w:kern w:val="0"/>
          <w14:ligatures w14:val="none"/>
        </w:rPr>
        <w:t xml:space="preserve">no habría cumplido con atender adecuadamente la solicitud de cobertura </w:t>
      </w:r>
      <w:r w:rsidRPr="00136380">
        <w:rPr>
          <w:rFonts w:ascii="Arial Narrow" w:eastAsia="Times New Roman" w:hAnsi="Arial Narrow" w:cs="Arial"/>
          <w:color w:val="000000"/>
          <w:kern w:val="0"/>
          <w:lang w:val="es-ES" w:eastAsia="es-ES"/>
          <w14:ligatures w14:val="none"/>
        </w:rPr>
        <w:t>del servicio de asistencia médica de emergencia internacional asociado a la Tarjeta de Crédito Mastercard Black 553xxxxxx855</w:t>
      </w:r>
      <w:r w:rsidRPr="00136380">
        <w:rPr>
          <w:rFonts w:ascii="Arial Narrow" w:eastAsia="Arial Narrow" w:hAnsi="Arial Narrow" w:cs="Arial Narrow"/>
          <w:kern w:val="0"/>
          <w14:ligatures w14:val="none"/>
        </w:rPr>
        <w:t xml:space="preserve">, en la modalidad de reembolso de gastos médicos. </w:t>
      </w:r>
    </w:p>
    <w:p w14:paraId="2CCB9910" w14:textId="77777777" w:rsidR="002B177C" w:rsidRPr="00136380" w:rsidRDefault="002B177C" w:rsidP="002B177C">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7824271E" w14:textId="4F76ACDF" w:rsidR="004A336F" w:rsidRPr="00136380" w:rsidRDefault="004A336F" w:rsidP="004A336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36380">
        <w:rPr>
          <w:rFonts w:ascii="Arial Narrow" w:eastAsia="Calibri" w:hAnsi="Arial Narrow" w:cs="Arial Narrow"/>
          <w:color w:val="000000"/>
          <w:kern w:val="0"/>
          <w:lang w:eastAsia="es-PE"/>
          <w14:ligatures w14:val="none"/>
        </w:rPr>
        <w:t>Presunta infracción al literal g) del artículo 56 de la Ley 29571, Código de Protección y Defensa del Consumidor</w:t>
      </w:r>
      <w:r w:rsidRPr="00136380">
        <w:rPr>
          <w:rFonts w:ascii="Arial Narrow" w:eastAsia="Times New Roman" w:hAnsi="Arial Narrow" w:cs="Times New Roman"/>
          <w:kern w:val="0"/>
          <w:shd w:val="clear" w:color="auto" w:fill="FFFFFF"/>
          <w:lang w:eastAsia="es-PE"/>
          <w14:ligatures w14:val="none"/>
        </w:rPr>
        <w:t xml:space="preserve">, en tanto Assist Card Perú S.A.C. habría </w:t>
      </w:r>
      <w:r w:rsidR="00136380" w:rsidRPr="00136380">
        <w:rPr>
          <w:rFonts w:ascii="Arial Narrow" w:eastAsia="Times New Roman" w:hAnsi="Arial Narrow" w:cs="Times New Roman"/>
          <w:kern w:val="0"/>
          <w:shd w:val="clear" w:color="auto" w:fill="FFFFFF"/>
          <w:lang w:eastAsia="es-PE"/>
          <w14:ligatures w14:val="none"/>
        </w:rPr>
        <w:t xml:space="preserve">requerido documentación de manera reiterativa </w:t>
      </w:r>
      <w:r w:rsidR="00890729">
        <w:rPr>
          <w:rFonts w:ascii="Arial Narrow" w:eastAsia="Times New Roman" w:hAnsi="Arial Narrow" w:cs="Times New Roman"/>
          <w:kern w:val="0"/>
          <w:shd w:val="clear" w:color="auto" w:fill="FFFFFF"/>
          <w:lang w:eastAsia="es-PE"/>
          <w14:ligatures w14:val="none"/>
        </w:rPr>
        <w:t xml:space="preserve">al denunciante </w:t>
      </w:r>
      <w:r w:rsidR="00136380" w:rsidRPr="00136380">
        <w:rPr>
          <w:rFonts w:ascii="Arial Narrow" w:eastAsia="Times New Roman" w:hAnsi="Arial Narrow" w:cs="Times New Roman"/>
          <w:kern w:val="0"/>
          <w:shd w:val="clear" w:color="auto" w:fill="FFFFFF"/>
          <w:lang w:eastAsia="es-PE"/>
          <w14:ligatures w14:val="none"/>
        </w:rPr>
        <w:t xml:space="preserve">en </w:t>
      </w:r>
      <w:r w:rsidR="00136380" w:rsidRPr="00136380">
        <w:rPr>
          <w:rFonts w:ascii="Arial Narrow" w:eastAsia="Arial Narrow" w:hAnsi="Arial Narrow" w:cs="Arial Narrow"/>
          <w:kern w:val="0"/>
          <w14:ligatures w14:val="none"/>
        </w:rPr>
        <w:t xml:space="preserve">la atención de a la solicitud de cobertura </w:t>
      </w:r>
      <w:r w:rsidR="00136380" w:rsidRPr="00136380">
        <w:rPr>
          <w:rFonts w:ascii="Arial Narrow" w:eastAsia="Times New Roman" w:hAnsi="Arial Narrow" w:cs="Arial"/>
          <w:color w:val="000000"/>
          <w:kern w:val="0"/>
          <w:lang w:val="es-ES" w:eastAsia="es-ES"/>
          <w14:ligatures w14:val="none"/>
        </w:rPr>
        <w:t>del servicio de asistencia médica de emergencia internacional asociado a la Tarjeta de Crédito Mastercard Black 553xxxxxx855.</w:t>
      </w:r>
    </w:p>
    <w:p w14:paraId="6602EAFB" w14:textId="77777777" w:rsidR="009E79A0" w:rsidRPr="00136380" w:rsidRDefault="009E79A0" w:rsidP="00CB59BB">
      <w:pPr>
        <w:spacing w:after="0" w:line="240" w:lineRule="auto"/>
        <w:jc w:val="both"/>
        <w:rPr>
          <w:rFonts w:ascii="Arial Narrow" w:eastAsia="Arial Narrow" w:hAnsi="Arial Narrow" w:cs="Arial Narrow"/>
          <w:kern w:val="0"/>
          <w14:ligatures w14:val="none"/>
        </w:rPr>
      </w:pPr>
    </w:p>
    <w:p w14:paraId="634A0D61" w14:textId="3DB47F0D" w:rsidR="00E60CD7" w:rsidRPr="00136380" w:rsidRDefault="00E60CD7" w:rsidP="00CB59BB">
      <w:pPr>
        <w:spacing w:after="0" w:line="240" w:lineRule="auto"/>
        <w:contextualSpacing/>
        <w:jc w:val="both"/>
        <w:rPr>
          <w:rFonts w:ascii="Arial Narrow" w:eastAsia="Calibri" w:hAnsi="Arial Narrow" w:cs="Arial"/>
          <w:kern w:val="0"/>
          <w14:ligatures w14:val="none"/>
        </w:rPr>
      </w:pPr>
      <w:r w:rsidRPr="00136380">
        <w:rPr>
          <w:rFonts w:ascii="Arial Narrow" w:eastAsia="Arial Narrow" w:hAnsi="Arial Narrow" w:cs="Arial Narrow"/>
          <w:b/>
          <w:color w:val="000000"/>
          <w:kern w:val="0"/>
          <w:lang w:eastAsia="es-PE"/>
          <w14:ligatures w14:val="none"/>
        </w:rPr>
        <w:t>SEGUNDO:</w:t>
      </w:r>
      <w:r w:rsidRPr="00136380">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136380">
        <w:rPr>
          <w:rFonts w:ascii="Arial Narrow" w:eastAsia="Times New Roman" w:hAnsi="Arial Narrow" w:cs="Arial"/>
          <w:color w:val="000000"/>
          <w:kern w:val="0"/>
          <w:lang w:val="es-ES" w:eastAsia="es-ES"/>
          <w14:ligatures w14:val="none"/>
        </w:rPr>
        <w:t xml:space="preserve">del </w:t>
      </w:r>
      <w:r w:rsidR="00096E0E" w:rsidRPr="00136380">
        <w:rPr>
          <w:rFonts w:ascii="Arial Narrow" w:eastAsia="Times New Roman" w:hAnsi="Arial Narrow" w:cs="Arial"/>
          <w:color w:val="000000"/>
          <w:kern w:val="0"/>
          <w:lang w:val="es-ES" w:eastAsia="es-ES"/>
          <w14:ligatures w14:val="none"/>
        </w:rPr>
        <w:t>6 de junio de 2026, subsanada mediante escrito del 19 de junio de 2026</w:t>
      </w:r>
      <w:r w:rsidRPr="00136380">
        <w:rPr>
          <w:rFonts w:ascii="Arial Narrow" w:eastAsia="Calibri" w:hAnsi="Arial Narrow" w:cs="Arial"/>
          <w:kern w:val="0"/>
          <w14:ligatures w14:val="none"/>
        </w:rPr>
        <w:t>.</w:t>
      </w:r>
    </w:p>
    <w:p w14:paraId="2AF03E3F" w14:textId="77777777" w:rsidR="00E60CD7" w:rsidRPr="00136380" w:rsidRDefault="00E60CD7" w:rsidP="00CB59BB">
      <w:pPr>
        <w:spacing w:after="0" w:line="240" w:lineRule="auto"/>
        <w:contextualSpacing/>
        <w:jc w:val="both"/>
        <w:rPr>
          <w:rFonts w:ascii="Arial Narrow" w:eastAsia="Times New Roman" w:hAnsi="Arial Narrow" w:cs="Times New Roman"/>
          <w:color w:val="000000"/>
          <w:kern w:val="0"/>
          <w:lang w:eastAsia="es-PE"/>
          <w14:ligatures w14:val="none"/>
        </w:rPr>
      </w:pPr>
    </w:p>
    <w:p w14:paraId="5D90C1F7" w14:textId="34FB75B9" w:rsidR="00E60CD7" w:rsidRPr="00CB59BB" w:rsidRDefault="00E60CD7" w:rsidP="00CB59BB">
      <w:pPr>
        <w:spacing w:after="0" w:line="240" w:lineRule="auto"/>
        <w:jc w:val="both"/>
        <w:rPr>
          <w:rFonts w:ascii="Arial Narrow" w:eastAsia="Arial Narrow" w:hAnsi="Arial Narrow" w:cs="Arial Narrow"/>
          <w:color w:val="000000"/>
          <w:kern w:val="0"/>
          <w:lang w:eastAsia="es-PE"/>
          <w14:ligatures w14:val="none"/>
        </w:rPr>
      </w:pPr>
      <w:r w:rsidRPr="00136380">
        <w:rPr>
          <w:rFonts w:ascii="Arial Narrow" w:eastAsia="Arial Narrow" w:hAnsi="Arial Narrow" w:cs="Arial Narrow"/>
          <w:b/>
          <w:color w:val="000000"/>
          <w:kern w:val="0"/>
          <w:lang w:eastAsia="es-PE"/>
          <w14:ligatures w14:val="none"/>
        </w:rPr>
        <w:t xml:space="preserve">TERCERO: </w:t>
      </w:r>
      <w:r w:rsidRPr="00136380">
        <w:rPr>
          <w:rFonts w:ascii="Arial Narrow" w:eastAsia="Arial Narrow" w:hAnsi="Arial Narrow" w:cs="Arial Narrow"/>
          <w:color w:val="000000"/>
          <w:kern w:val="0"/>
          <w:lang w:eastAsia="es-PE"/>
          <w14:ligatures w14:val="none"/>
        </w:rPr>
        <w:t>requerir a</w:t>
      </w:r>
      <w:r w:rsidR="00404BCA" w:rsidRPr="00136380">
        <w:rPr>
          <w:rFonts w:ascii="Arial Narrow" w:eastAsia="Arial Narrow" w:hAnsi="Arial Narrow" w:cs="Arial Narrow"/>
          <w:color w:val="000000"/>
          <w:kern w:val="0"/>
          <w:lang w:eastAsia="es-PE"/>
          <w14:ligatures w14:val="none"/>
        </w:rPr>
        <w:t>l</w:t>
      </w:r>
      <w:r w:rsidRPr="00CB59BB">
        <w:rPr>
          <w:rFonts w:ascii="Arial Narrow" w:eastAsia="Arial Narrow" w:hAnsi="Arial Narrow" w:cs="Arial Narrow"/>
          <w:color w:val="000000"/>
          <w:kern w:val="0"/>
          <w:lang w:eastAsia="es-PE"/>
          <w14:ligatures w14:val="none"/>
        </w:rPr>
        <w:t xml:space="preserve"> </w:t>
      </w:r>
      <w:r w:rsidR="00404BCA" w:rsidRPr="00404BCA">
        <w:rPr>
          <w:rFonts w:ascii="Arial Narrow" w:eastAsia="Arial Narrow" w:hAnsi="Arial Narrow" w:cs="Arial Narrow"/>
          <w:bCs/>
        </w:rPr>
        <w:t>Banco BBVA Perú S.A., Assist Card Perú S.A.C. y a Mastercard Perú Inc-Sucursal del Perú</w:t>
      </w:r>
      <w:r w:rsidR="00404BCA">
        <w:rPr>
          <w:rFonts w:ascii="Arial Narrow" w:eastAsia="Arial Narrow" w:hAnsi="Arial Narrow" w:cs="Arial Narrow"/>
          <w:bCs/>
        </w:rPr>
        <w:t>,</w:t>
      </w:r>
      <w:r w:rsidRPr="00CB59BB">
        <w:rPr>
          <w:rFonts w:ascii="Arial Narrow" w:eastAsia="Arial Narrow" w:hAnsi="Arial Narrow" w:cs="Arial Narrow"/>
          <w:bCs/>
        </w:rPr>
        <w:t xml:space="preserve"> </w:t>
      </w:r>
      <w:r w:rsidRPr="00CB59BB">
        <w:rPr>
          <w:rFonts w:ascii="Arial Narrow" w:eastAsia="Arial Narrow" w:hAnsi="Arial Narrow" w:cs="Arial Narrow"/>
          <w:color w:val="000000"/>
          <w:kern w:val="0"/>
          <w:lang w:eastAsia="es-PE"/>
          <w14:ligatures w14:val="none"/>
        </w:rPr>
        <w:t>que cumplan con lo siguiente:</w:t>
      </w:r>
    </w:p>
    <w:p w14:paraId="156DFAB9" w14:textId="77777777" w:rsidR="00E60CD7" w:rsidRPr="00CB59BB" w:rsidRDefault="00E60CD7" w:rsidP="00CB59BB">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color w:val="000000"/>
          <w:kern w:val="0"/>
          <w:lang w:eastAsia="es-PE"/>
          <w14:ligatures w14:val="none"/>
        </w:rPr>
        <w:t>consignar el Número de Registro Único de Contribuyentes (RUC); y,</w:t>
      </w:r>
    </w:p>
    <w:p w14:paraId="37704CA2" w14:textId="7AD28F33" w:rsidR="00E60CD7" w:rsidRPr="00CB59BB" w:rsidRDefault="00E60CD7" w:rsidP="00CB59BB">
      <w:pPr>
        <w:numPr>
          <w:ilvl w:val="0"/>
          <w:numId w:val="3"/>
        </w:numPr>
        <w:spacing w:after="0" w:line="240" w:lineRule="auto"/>
        <w:ind w:left="567" w:hanging="567"/>
        <w:jc w:val="both"/>
        <w:rPr>
          <w:rFonts w:ascii="Arial Narrow" w:eastAsia="Calibri" w:hAnsi="Arial Narrow" w:cs="Arial"/>
          <w:kern w:val="0"/>
          <w14:ligatures w14:val="none"/>
        </w:rPr>
      </w:pPr>
      <w:r w:rsidRPr="00CB59BB">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CB59BB">
        <w:rPr>
          <w:rFonts w:ascii="Arial Narrow" w:eastAsia="Calibri" w:hAnsi="Arial Narrow" w:cs="Arial"/>
          <w:kern w:val="0"/>
          <w14:ligatures w14:val="none"/>
        </w:rPr>
        <w:t>Para ello podrá señalar domicilio físico o una dirección electrónica a la que pueda remitirse las notificaciones</w:t>
      </w:r>
      <w:r w:rsidRPr="00CB59BB">
        <w:rPr>
          <w:rFonts w:ascii="Arial Narrow" w:eastAsia="Arial" w:hAnsi="Arial Narrow" w:cs="Arial"/>
          <w:kern w:val="0"/>
          <w:lang w:val="es"/>
          <w14:ligatures w14:val="none"/>
        </w:rPr>
        <w:t>;</w:t>
      </w:r>
    </w:p>
    <w:p w14:paraId="6A38ABFB" w14:textId="7ACC9135" w:rsidR="00E60CD7" w:rsidRPr="00CB59BB" w:rsidRDefault="00E60CD7" w:rsidP="00CB59BB">
      <w:pPr>
        <w:numPr>
          <w:ilvl w:val="0"/>
          <w:numId w:val="3"/>
        </w:numPr>
        <w:spacing w:after="0" w:line="240" w:lineRule="auto"/>
        <w:ind w:left="567" w:hanging="567"/>
        <w:jc w:val="both"/>
        <w:rPr>
          <w:rFonts w:ascii="Arial Narrow" w:eastAsia="Calibri" w:hAnsi="Arial Narrow" w:cs="Arial"/>
          <w:kern w:val="0"/>
          <w14:ligatures w14:val="none"/>
        </w:rPr>
      </w:pPr>
      <w:r w:rsidRPr="00CB59BB">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B59BB">
        <w:rPr>
          <w:rFonts w:ascii="Arial Narrow" w:eastAsia="Calibri" w:hAnsi="Arial Narrow" w:cs="Arial"/>
          <w:kern w:val="0"/>
          <w:vertAlign w:val="superscript"/>
          <w14:ligatures w14:val="none"/>
        </w:rPr>
        <w:footnoteReference w:id="6"/>
      </w:r>
      <w:r w:rsidRPr="00CB59BB">
        <w:rPr>
          <w:rFonts w:ascii="Arial Narrow" w:eastAsia="Calibri" w:hAnsi="Arial Narrow" w:cs="Arial"/>
          <w:kern w:val="0"/>
          <w14:ligatures w14:val="none"/>
        </w:rPr>
        <w:t xml:space="preserve">. Ello, a fin de que la Comisión pueda meritar dicha documentación, conforme lo establece el artículo 110 del </w:t>
      </w:r>
      <w:r w:rsidRPr="00CB59BB">
        <w:rPr>
          <w:rFonts w:ascii="Arial Narrow" w:eastAsia="Calibri" w:hAnsi="Arial Narrow" w:cs="Arial"/>
          <w:spacing w:val="-2"/>
          <w:kern w:val="0"/>
          <w14:ligatures w14:val="none"/>
        </w:rPr>
        <w:t>Código</w:t>
      </w:r>
      <w:r w:rsidRPr="00CB59BB">
        <w:rPr>
          <w:rFonts w:ascii="Arial Narrow" w:eastAsia="Calibri" w:hAnsi="Arial Narrow" w:cs="Arial"/>
          <w:spacing w:val="-2"/>
          <w:kern w:val="0"/>
          <w:vertAlign w:val="superscript"/>
          <w14:ligatures w14:val="none"/>
        </w:rPr>
        <w:footnoteReference w:id="7"/>
      </w:r>
      <w:r w:rsidRPr="00CB59BB">
        <w:rPr>
          <w:rFonts w:ascii="Arial Narrow" w:eastAsia="Calibri" w:hAnsi="Arial Narrow" w:cs="Arial"/>
          <w:spacing w:val="-2"/>
          <w:kern w:val="0"/>
          <w14:ligatures w14:val="none"/>
        </w:rPr>
        <w:t>.</w:t>
      </w:r>
    </w:p>
    <w:p w14:paraId="1B2AA0D1" w14:textId="77777777" w:rsidR="00E60CD7" w:rsidRPr="00CB59BB" w:rsidRDefault="00E60CD7" w:rsidP="00CB59BB">
      <w:pPr>
        <w:spacing w:after="0" w:line="240" w:lineRule="auto"/>
        <w:ind w:left="567"/>
        <w:jc w:val="both"/>
        <w:rPr>
          <w:rFonts w:ascii="Arial Narrow" w:eastAsia="Arial Narrow" w:hAnsi="Arial Narrow" w:cs="Arial Narrow"/>
          <w:color w:val="000000"/>
          <w:kern w:val="0"/>
          <w:lang w:eastAsia="es-PE"/>
          <w14:ligatures w14:val="none"/>
        </w:rPr>
      </w:pPr>
    </w:p>
    <w:p w14:paraId="4D68233A" w14:textId="74B246A1" w:rsidR="00E60CD7" w:rsidRPr="00CB59BB" w:rsidRDefault="00E60CD7" w:rsidP="00CB59BB">
      <w:pPr>
        <w:spacing w:after="0" w:line="240" w:lineRule="auto"/>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CUARTO: </w:t>
      </w:r>
      <w:r w:rsidRPr="00CB59BB">
        <w:rPr>
          <w:rFonts w:ascii="Arial Narrow" w:eastAsia="Arial Narrow" w:hAnsi="Arial Narrow" w:cs="Arial Narrow"/>
          <w:color w:val="000000"/>
          <w:kern w:val="0"/>
          <w:lang w:eastAsia="es-PE"/>
          <w14:ligatures w14:val="none"/>
        </w:rPr>
        <w:t xml:space="preserve">correr traslado de la denuncia interpuesta </w:t>
      </w:r>
      <w:r w:rsidRPr="00CB59BB">
        <w:rPr>
          <w:rFonts w:ascii="Arial Narrow" w:eastAsia="Times New Roman" w:hAnsi="Arial Narrow" w:cs="Arial"/>
          <w:color w:val="000000"/>
          <w:kern w:val="0"/>
          <w:lang w:val="es-ES" w:eastAsia="es-ES"/>
          <w14:ligatures w14:val="none"/>
        </w:rPr>
        <w:t xml:space="preserve">el </w:t>
      </w:r>
      <w:r w:rsidR="00096E0E" w:rsidRPr="00096E0E">
        <w:rPr>
          <w:rFonts w:ascii="Arial Narrow" w:eastAsia="Times New Roman" w:hAnsi="Arial Narrow" w:cs="Arial"/>
          <w:color w:val="000000"/>
          <w:kern w:val="0"/>
          <w:lang w:val="es-ES" w:eastAsia="es-ES"/>
          <w14:ligatures w14:val="none"/>
        </w:rPr>
        <w:t>6 de junio de 2026, subsanada mediante escrito del 19 de junio de 2026</w:t>
      </w:r>
      <w:r w:rsidRPr="00CB59BB">
        <w:rPr>
          <w:rFonts w:ascii="Arial Narrow" w:eastAsia="Calibri" w:hAnsi="Arial Narrow" w:cs="Arial"/>
          <w:kern w:val="0"/>
          <w14:ligatures w14:val="none"/>
        </w:rPr>
        <w:t xml:space="preserve">, </w:t>
      </w:r>
      <w:r w:rsidRPr="00CB59BB">
        <w:rPr>
          <w:rFonts w:ascii="Arial Narrow" w:eastAsia="Arial Narrow" w:hAnsi="Arial Narrow" w:cs="Arial Narrow"/>
          <w:color w:val="000000"/>
          <w:kern w:val="0"/>
          <w:lang w:eastAsia="es-PE"/>
          <w14:ligatures w14:val="none"/>
        </w:rPr>
        <w:t>a</w:t>
      </w:r>
      <w:r w:rsidR="00227D60">
        <w:rPr>
          <w:rFonts w:ascii="Arial Narrow" w:eastAsia="Arial Narrow" w:hAnsi="Arial Narrow" w:cs="Arial Narrow"/>
          <w:color w:val="000000"/>
          <w:kern w:val="0"/>
          <w:lang w:eastAsia="es-PE"/>
          <w14:ligatures w14:val="none"/>
        </w:rPr>
        <w:t>l</w:t>
      </w:r>
      <w:r w:rsidRPr="00CB59BB">
        <w:rPr>
          <w:rFonts w:ascii="Arial Narrow" w:eastAsia="Times New Roman" w:hAnsi="Arial Narrow" w:cs="Times New Roman"/>
          <w:color w:val="000000"/>
          <w:kern w:val="0"/>
          <w:shd w:val="clear" w:color="auto" w:fill="FFFFFF"/>
          <w:lang w:eastAsia="es-PE"/>
          <w14:ligatures w14:val="none"/>
        </w:rPr>
        <w:t xml:space="preserve"> </w:t>
      </w:r>
      <w:r w:rsidR="00227D60" w:rsidRPr="00227D60">
        <w:rPr>
          <w:rFonts w:ascii="Arial Narrow" w:eastAsia="Arial Narrow" w:hAnsi="Arial Narrow" w:cs="Arial Narrow"/>
          <w:bCs/>
        </w:rPr>
        <w:t xml:space="preserve">Banco BBVA Perú S.A., </w:t>
      </w:r>
      <w:r w:rsidR="00227D60">
        <w:rPr>
          <w:rFonts w:ascii="Arial Narrow" w:eastAsia="Arial Narrow" w:hAnsi="Arial Narrow" w:cs="Arial Narrow"/>
          <w:bCs/>
        </w:rPr>
        <w:t xml:space="preserve">a </w:t>
      </w:r>
      <w:r w:rsidR="00227D60" w:rsidRPr="00227D60">
        <w:rPr>
          <w:rFonts w:ascii="Arial Narrow" w:eastAsia="Arial Narrow" w:hAnsi="Arial Narrow" w:cs="Arial Narrow"/>
          <w:bCs/>
        </w:rPr>
        <w:t>Assist Card Perú S.A.C. y a Mastercard Perú Inc-Sucursal del Perú</w:t>
      </w:r>
      <w:r w:rsidRPr="00CB59BB">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presenten sus descargos en un plazo no mayor de cinco (5) días hábiles contados desde la notificación. </w:t>
      </w:r>
    </w:p>
    <w:p w14:paraId="2F1C55D7" w14:textId="77777777" w:rsidR="00E60CD7" w:rsidRPr="00CB59BB" w:rsidRDefault="00E60CD7" w:rsidP="00CB59BB">
      <w:pPr>
        <w:spacing w:after="0" w:line="240" w:lineRule="auto"/>
        <w:jc w:val="both"/>
        <w:rPr>
          <w:rFonts w:ascii="Arial Narrow" w:eastAsia="Arial Narrow" w:hAnsi="Arial Narrow" w:cs="Arial Narrow"/>
          <w:color w:val="000000"/>
          <w:kern w:val="0"/>
          <w:lang w:eastAsia="es-PE"/>
          <w14:ligatures w14:val="none"/>
        </w:rPr>
      </w:pPr>
    </w:p>
    <w:p w14:paraId="6D15F6EA" w14:textId="3286FBAE" w:rsidR="00E60CD7" w:rsidRPr="00227D60" w:rsidRDefault="00E60CD7" w:rsidP="00CB59BB">
      <w:pPr>
        <w:spacing w:after="0" w:line="240" w:lineRule="auto"/>
        <w:jc w:val="both"/>
        <w:rPr>
          <w:rFonts w:ascii="Arial Narrow" w:eastAsia="Arial Narrow" w:hAnsi="Arial Narrow" w:cs="Arial Narrow"/>
          <w:bCs/>
        </w:rPr>
      </w:pPr>
      <w:r w:rsidRPr="00CB59BB">
        <w:rPr>
          <w:rFonts w:ascii="Arial Narrow" w:eastAsia="Arial Narrow" w:hAnsi="Arial Narrow" w:cs="Arial Narrow"/>
          <w:b/>
          <w:color w:val="000000"/>
          <w:kern w:val="0"/>
          <w:lang w:eastAsia="es-PE"/>
          <w14:ligatures w14:val="none"/>
        </w:rPr>
        <w:t xml:space="preserve">QUINTO: </w:t>
      </w:r>
      <w:bookmarkStart w:id="9" w:name="_Hlk188286813"/>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CB59BB">
        <w:rPr>
          <w:rFonts w:ascii="Arial Narrow" w:eastAsia="Times New Roman" w:hAnsi="Arial Narrow" w:cs="Arial"/>
          <w:color w:val="000000"/>
          <w:kern w:val="0"/>
          <w:lang w:eastAsia="es-ES"/>
          <w14:ligatures w14:val="none"/>
        </w:rPr>
        <w:t xml:space="preserve">, </w:t>
      </w:r>
      <w:bookmarkStart w:id="10" w:name="_Hlk188286828"/>
      <w:r w:rsidR="00BF1067">
        <w:rPr>
          <w:rFonts w:ascii="Arial Narrow" w:eastAsia="Times New Roman" w:hAnsi="Arial Narrow" w:cs="Arial"/>
          <w:color w:val="000000"/>
          <w:kern w:val="0"/>
          <w:lang w:eastAsia="es-ES"/>
          <w14:ligatures w14:val="none"/>
        </w:rPr>
        <w:t xml:space="preserve">el </w:t>
      </w:r>
      <w:r w:rsidR="00227D60" w:rsidRPr="00227D60">
        <w:rPr>
          <w:rFonts w:ascii="Arial Narrow" w:eastAsia="Arial Narrow" w:hAnsi="Arial Narrow" w:cs="Arial Narrow"/>
          <w:bCs/>
        </w:rPr>
        <w:t>Banco BBVA Perú S.A.</w:t>
      </w:r>
      <w:r w:rsidRPr="00CB59BB">
        <w:rPr>
          <w:rFonts w:ascii="Arial Narrow" w:eastAsia="Times New Roman" w:hAnsi="Arial Narrow" w:cs="Arial"/>
          <w:color w:val="000000"/>
          <w:kern w:val="0"/>
          <w:lang w:eastAsia="es-ES"/>
          <w14:ligatures w14:val="none"/>
        </w:rPr>
        <w:t xml:space="preserve">, </w:t>
      </w:r>
      <w:bookmarkEnd w:id="10"/>
      <w:r w:rsidRPr="00CB59BB">
        <w:rPr>
          <w:rFonts w:ascii="Arial Narrow" w:eastAsia="Times New Roman" w:hAnsi="Arial Narrow" w:cs="Arial"/>
          <w:color w:val="000000"/>
          <w:kern w:val="0"/>
          <w:lang w:val="es-ES" w:eastAsia="es-ES"/>
          <w14:ligatures w14:val="none"/>
        </w:rPr>
        <w:t xml:space="preserve">cumpla con: </w:t>
      </w:r>
      <w:r w:rsidR="00AE7D54" w:rsidRPr="00AE7D54">
        <w:rPr>
          <w:rFonts w:ascii="Arial Narrow" w:eastAsia="Times New Roman" w:hAnsi="Arial Narrow" w:cs="Arial"/>
          <w:color w:val="000000"/>
          <w:kern w:val="0"/>
          <w:lang w:val="es-ES" w:eastAsia="es-ES"/>
          <w14:ligatures w14:val="none"/>
        </w:rPr>
        <w:t>(i) presentar copia de la documentación contractual y/o informativa vigente al momento de la contratación y durante la vigencia de la Tarjeta de Crédito Mastercard Black 553xxxxxx855 vigentes al mes de febrero de 2026; (ii) presentar copia de las comunicaciones electrónicas remitidas al denunciante relacionadas con los beneficios de asistencia médica internacional asociados a la Tarjeta de Crédito Mastercard Black 553xxxxxx855; (iii) presentar los documentos que acrediten el rol que le correspondía frente a la activación, orientación o canalización del beneficio de asistencia médica de emergencia internacional durante la vigencia de la Tarjeta de Crédito Mastercard Black 553xxxxxx855</w:t>
      </w:r>
      <w:r w:rsidRPr="00CB59BB">
        <w:rPr>
          <w:rFonts w:ascii="Arial Narrow" w:eastAsia="Times New Roman" w:hAnsi="Arial Narrow" w:cs="Arial"/>
          <w:color w:val="000000"/>
          <w:kern w:val="0"/>
          <w:lang w:val="es-ES" w:eastAsia="es-ES"/>
          <w14:ligatures w14:val="none"/>
        </w:rPr>
        <w:t>.</w:t>
      </w:r>
    </w:p>
    <w:p w14:paraId="7EAE58BA" w14:textId="77777777" w:rsidR="00E60CD7" w:rsidRPr="00CB59BB" w:rsidRDefault="00E60CD7" w:rsidP="00CB59BB">
      <w:pPr>
        <w:spacing w:after="0" w:line="240" w:lineRule="auto"/>
        <w:jc w:val="both"/>
        <w:rPr>
          <w:rFonts w:ascii="Arial Narrow" w:eastAsia="Times New Roman" w:hAnsi="Arial Narrow" w:cs="Arial"/>
          <w:color w:val="000000"/>
          <w:kern w:val="0"/>
          <w:lang w:val="es-ES" w:eastAsia="es-ES"/>
          <w14:ligatures w14:val="none"/>
        </w:rPr>
      </w:pPr>
    </w:p>
    <w:p w14:paraId="018EE32A" w14:textId="5A7E3B88" w:rsidR="00E60CD7" w:rsidRDefault="00E60CD7" w:rsidP="00CB59BB">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SEXTO: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BF1067" w:rsidRPr="00BF1067">
        <w:rPr>
          <w:rFonts w:ascii="Arial Narrow" w:eastAsia="Times New Roman" w:hAnsi="Arial Narrow" w:cs="Times New Roman"/>
          <w:color w:val="000000"/>
          <w:kern w:val="0"/>
          <w:shd w:val="clear" w:color="auto" w:fill="FFFFFF"/>
          <w:lang w:eastAsia="es-PE"/>
          <w14:ligatures w14:val="none"/>
        </w:rPr>
        <w:t>Assist Card Perú S.A.C.</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00AE7D54" w:rsidRPr="00AE7D54">
        <w:rPr>
          <w:rFonts w:ascii="Arial Narrow" w:eastAsia="Times New Roman" w:hAnsi="Arial Narrow" w:cs="Arial"/>
          <w:color w:val="000000"/>
          <w:kern w:val="0"/>
          <w:lang w:val="es-ES" w:eastAsia="es-ES"/>
          <w14:ligatures w14:val="none"/>
        </w:rPr>
        <w:t xml:space="preserve">(i) presentar copia de los términos de cobertura, condiciones generales y alcances del servicio de asistencia médica de emergencia internacional asociado a la Tarjeta de Crédito Mastercard Black 553xxxxxx855 vigentes al mes de febrero de 2026; (ii) presentar los medios probatorios que acrediten el adecuado procedimiento de la solicitud de activación del beneficio de asistencia médica internacional mediante la modalidad de asistencia directa o pago directo y mediante la modalidad de reembolso de gastos médicos asociados a la Tarjeta de Crédito </w:t>
      </w:r>
      <w:r w:rsidR="00AE7D54" w:rsidRPr="00AE7D54">
        <w:rPr>
          <w:rFonts w:ascii="Arial Narrow" w:eastAsia="Times New Roman" w:hAnsi="Arial Narrow" w:cs="Arial"/>
          <w:color w:val="000000"/>
          <w:kern w:val="0"/>
          <w:lang w:val="es-ES" w:eastAsia="es-ES"/>
          <w14:ligatures w14:val="none"/>
        </w:rPr>
        <w:lastRenderedPageBreak/>
        <w:t>Mastercard Black 55365******1855, incluyendo los canales habilitados y requisitos exigidos al consumidor; y, (iii)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20B54ACB" w14:textId="77777777" w:rsidR="006E17CF" w:rsidRDefault="006E17CF" w:rsidP="00CB59BB">
      <w:pPr>
        <w:spacing w:after="0" w:line="240" w:lineRule="auto"/>
        <w:jc w:val="both"/>
        <w:rPr>
          <w:rFonts w:ascii="Arial Narrow" w:eastAsia="Times New Roman" w:hAnsi="Arial Narrow" w:cs="Arial"/>
          <w:color w:val="000000"/>
          <w:kern w:val="0"/>
          <w:lang w:val="es-ES" w:eastAsia="es-ES"/>
          <w14:ligatures w14:val="none"/>
        </w:rPr>
      </w:pPr>
    </w:p>
    <w:p w14:paraId="1C7257F5" w14:textId="0355DE33" w:rsidR="006E17CF" w:rsidRPr="00CB59BB" w:rsidRDefault="00096E0E" w:rsidP="00CB59BB">
      <w:pPr>
        <w:spacing w:after="0" w:line="240" w:lineRule="auto"/>
        <w:jc w:val="both"/>
        <w:rPr>
          <w:rFonts w:ascii="Arial Narrow" w:eastAsia="Times New Roman" w:hAnsi="Arial Narrow" w:cs="Arial"/>
          <w:color w:val="000000"/>
          <w:kern w:val="0"/>
          <w:lang w:val="es-ES" w:eastAsia="es-ES"/>
          <w14:ligatures w14:val="none"/>
        </w:rPr>
      </w:pPr>
      <w:r w:rsidRPr="00096E0E">
        <w:rPr>
          <w:rFonts w:ascii="Arial Narrow" w:eastAsia="Arial Narrow" w:hAnsi="Arial Narrow" w:cs="Arial Narrow"/>
          <w:b/>
          <w:color w:val="000000"/>
          <w:kern w:val="0"/>
          <w:lang w:eastAsia="es-PE"/>
          <w14:ligatures w14:val="none"/>
        </w:rPr>
        <w:t>SÉTIMO</w:t>
      </w:r>
      <w:r w:rsidR="006E17CF" w:rsidRPr="00CB59BB">
        <w:rPr>
          <w:rFonts w:ascii="Arial Narrow" w:eastAsia="Arial Narrow" w:hAnsi="Arial Narrow" w:cs="Arial Narrow"/>
          <w:b/>
          <w:color w:val="000000"/>
          <w:kern w:val="0"/>
          <w:lang w:eastAsia="es-PE"/>
          <w14:ligatures w14:val="none"/>
        </w:rPr>
        <w:t xml:space="preserve">: </w:t>
      </w:r>
      <w:r w:rsidR="006E17CF" w:rsidRPr="00CB59BB">
        <w:rPr>
          <w:rFonts w:ascii="Arial Narrow" w:eastAsia="Times New Roman" w:hAnsi="Arial Narrow" w:cs="Arial"/>
          <w:color w:val="000000"/>
          <w:kern w:val="0"/>
          <w:lang w:eastAsia="es-ES"/>
          <w14:ligatures w14:val="none"/>
        </w:rPr>
        <w:t xml:space="preserve">requerir </w:t>
      </w:r>
      <w:r w:rsidR="006E17CF" w:rsidRPr="00CB59BB">
        <w:rPr>
          <w:rFonts w:ascii="Arial Narrow" w:eastAsia="Times New Roman" w:hAnsi="Arial Narrow" w:cs="Arial"/>
          <w:color w:val="000000"/>
          <w:kern w:val="0"/>
          <w:lang w:val="es-ES" w:eastAsia="es-ES"/>
          <w14:ligatures w14:val="none"/>
        </w:rPr>
        <w:t xml:space="preserve">que, en un </w:t>
      </w:r>
      <w:r w:rsidR="006E17CF"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BF1067" w:rsidRPr="00BF1067">
        <w:rPr>
          <w:rFonts w:ascii="Arial Narrow" w:eastAsia="Times New Roman" w:hAnsi="Arial Narrow" w:cs="Times New Roman"/>
          <w:color w:val="000000"/>
          <w:kern w:val="0"/>
          <w:shd w:val="clear" w:color="auto" w:fill="FFFFFF"/>
          <w:lang w:eastAsia="es-PE"/>
          <w14:ligatures w14:val="none"/>
        </w:rPr>
        <w:t xml:space="preserve">Mastercard </w:t>
      </w:r>
      <w:r w:rsidR="00BF1067" w:rsidRPr="009E79A0">
        <w:rPr>
          <w:rFonts w:ascii="Arial Narrow" w:eastAsia="Times New Roman" w:hAnsi="Arial Narrow" w:cs="Times New Roman"/>
          <w:color w:val="000000"/>
          <w:kern w:val="0"/>
          <w:shd w:val="clear" w:color="auto" w:fill="FFFFFF"/>
          <w:lang w:eastAsia="es-PE"/>
          <w14:ligatures w14:val="none"/>
        </w:rPr>
        <w:t>Perú Inc-Sucursal del Perú</w:t>
      </w:r>
      <w:r w:rsidR="006E17CF" w:rsidRPr="009E79A0">
        <w:rPr>
          <w:rFonts w:ascii="Arial Narrow" w:eastAsia="Times New Roman" w:hAnsi="Arial Narrow" w:cs="Arial"/>
          <w:color w:val="000000"/>
          <w:kern w:val="0"/>
          <w:lang w:eastAsia="es-ES"/>
          <w14:ligatures w14:val="none"/>
        </w:rPr>
        <w:t xml:space="preserve">, </w:t>
      </w:r>
      <w:r w:rsidR="006E17CF" w:rsidRPr="009E79A0">
        <w:rPr>
          <w:rFonts w:ascii="Arial Narrow" w:eastAsia="Times New Roman" w:hAnsi="Arial Narrow" w:cs="Arial"/>
          <w:color w:val="000000"/>
          <w:kern w:val="0"/>
          <w:lang w:val="es-ES" w:eastAsia="es-ES"/>
          <w14:ligatures w14:val="none"/>
        </w:rPr>
        <w:t>cumpla con</w:t>
      </w:r>
      <w:r w:rsidR="009E79A0" w:rsidRPr="009E79A0">
        <w:rPr>
          <w:rFonts w:ascii="Arial Narrow" w:eastAsia="Times New Roman" w:hAnsi="Arial Narrow" w:cs="Arial"/>
          <w:color w:val="000000"/>
          <w:kern w:val="0"/>
          <w:lang w:val="es-ES" w:eastAsia="es-ES"/>
          <w14:ligatures w14:val="none"/>
        </w:rPr>
        <w:t xml:space="preserve"> </w:t>
      </w:r>
      <w:r w:rsidR="006E17CF" w:rsidRPr="009E79A0">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p>
    <w:p w14:paraId="61AD8504" w14:textId="77777777" w:rsidR="00E60CD7" w:rsidRPr="00CB59BB" w:rsidRDefault="00E60CD7" w:rsidP="00CB59BB">
      <w:pPr>
        <w:spacing w:after="0" w:line="240" w:lineRule="auto"/>
        <w:jc w:val="both"/>
        <w:rPr>
          <w:rFonts w:ascii="Arial Narrow" w:eastAsia="Arial Narrow" w:hAnsi="Arial Narrow" w:cs="Arial Narrow"/>
          <w:b/>
          <w:color w:val="000000"/>
          <w:kern w:val="0"/>
          <w:lang w:val="es-ES" w:eastAsia="es-PE"/>
          <w14:ligatures w14:val="none"/>
        </w:rPr>
      </w:pPr>
    </w:p>
    <w:p w14:paraId="58D4E496" w14:textId="2FC0D896" w:rsidR="00E60CD7" w:rsidRPr="00CB59BB" w:rsidRDefault="00096E0E" w:rsidP="00CB59BB">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OCTAVO</w:t>
      </w:r>
      <w:r w:rsidR="00E60CD7" w:rsidRPr="00CB59BB">
        <w:rPr>
          <w:rFonts w:ascii="Arial Narrow" w:eastAsia="Arial Narrow" w:hAnsi="Arial Narrow" w:cs="Arial Narrow"/>
          <w:b/>
          <w:color w:val="000000"/>
          <w:kern w:val="0"/>
          <w:lang w:eastAsia="es-PE"/>
          <w14:ligatures w14:val="none"/>
        </w:rPr>
        <w:t>:</w:t>
      </w:r>
      <w:r w:rsidR="00E60CD7" w:rsidRPr="00CB59BB">
        <w:rPr>
          <w:rFonts w:ascii="Arial Narrow" w:eastAsia="Arial Narrow" w:hAnsi="Arial Narrow" w:cs="Arial Narrow"/>
          <w:color w:val="000000"/>
          <w:kern w:val="0"/>
          <w:lang w:eastAsia="es-PE"/>
          <w14:ligatures w14:val="none"/>
        </w:rPr>
        <w:t xml:space="preserve"> </w:t>
      </w:r>
      <w:bookmarkStart w:id="11" w:name="_Hlk188286915"/>
      <w:r w:rsidR="00E60CD7" w:rsidRPr="00CB59BB">
        <w:rPr>
          <w:rFonts w:ascii="Arial Narrow" w:eastAsia="Arial Narrow" w:hAnsi="Arial Narrow" w:cs="Arial Narrow"/>
          <w:color w:val="000000"/>
          <w:kern w:val="0"/>
          <w:lang w:eastAsia="es-PE"/>
          <w14:ligatures w14:val="none"/>
        </w:rPr>
        <w:t xml:space="preserve">informar a las partes que el artículo 110 de la </w:t>
      </w:r>
      <w:r w:rsidR="00D67CE6" w:rsidRPr="00CB59BB">
        <w:rPr>
          <w:rFonts w:ascii="Arial Narrow" w:eastAsia="Arial Narrow" w:hAnsi="Arial Narrow" w:cs="Arial Narrow"/>
          <w:color w:val="000000"/>
          <w:kern w:val="0"/>
          <w:lang w:eastAsia="es-PE"/>
          <w14:ligatures w14:val="none"/>
        </w:rPr>
        <w:t>Ley 29571</w:t>
      </w:r>
      <w:r w:rsidR="00E60CD7" w:rsidRPr="00CB59BB">
        <w:rPr>
          <w:rFonts w:ascii="Arial Narrow" w:eastAsia="Arial Narrow" w:hAnsi="Arial Narrow" w:cs="Arial Narrow"/>
          <w:color w:val="000000"/>
          <w:kern w:val="0"/>
          <w:lang w:eastAsia="es-PE"/>
          <w14:ligatures w14:val="none"/>
        </w:rPr>
        <w:t>, Código de Protección y Defensa del Consumidor</w:t>
      </w:r>
      <w:r w:rsidR="00E60CD7" w:rsidRPr="00CB59BB">
        <w:rPr>
          <w:rFonts w:ascii="Arial Narrow" w:eastAsia="Arial Narrow" w:hAnsi="Arial Narrow" w:cs="Times New Roman"/>
          <w:color w:val="000000"/>
          <w:kern w:val="0"/>
          <w:vertAlign w:val="superscript"/>
          <w:lang w:eastAsia="es-PE"/>
          <w14:ligatures w14:val="none"/>
        </w:rPr>
        <w:footnoteReference w:id="8"/>
      </w:r>
      <w:r w:rsidR="00E60CD7" w:rsidRPr="00CB59BB">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E60CD7" w:rsidRPr="00CB59BB">
        <w:rPr>
          <w:rFonts w:ascii="Arial Narrow" w:eastAsia="Arial Narrow" w:hAnsi="Arial Narrow" w:cs="Times New Roman"/>
          <w:color w:val="000000"/>
          <w:kern w:val="0"/>
          <w:vertAlign w:val="superscript"/>
          <w:lang w:eastAsia="es-PE"/>
          <w14:ligatures w14:val="none"/>
        </w:rPr>
        <w:footnoteReference w:id="9"/>
      </w:r>
      <w:r w:rsidR="00E60CD7" w:rsidRPr="00CB59BB">
        <w:rPr>
          <w:rFonts w:ascii="Arial Narrow" w:eastAsia="Arial Narrow" w:hAnsi="Arial Narrow" w:cs="Arial Narrow"/>
          <w:color w:val="000000"/>
          <w:kern w:val="0"/>
          <w:lang w:eastAsia="es-PE"/>
          <w14:ligatures w14:val="none"/>
        </w:rPr>
        <w:t xml:space="preserve">. </w:t>
      </w:r>
      <w:bookmarkEnd w:id="11"/>
      <w:r w:rsidR="00E60CD7" w:rsidRPr="00CB59BB">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E60CD7" w:rsidRPr="00CB59BB">
        <w:rPr>
          <w:rFonts w:ascii="Arial Narrow" w:eastAsia="Arial Narrow" w:hAnsi="Arial Narrow" w:cs="Times New Roman"/>
          <w:color w:val="000000"/>
          <w:kern w:val="0"/>
          <w:vertAlign w:val="superscript"/>
          <w:lang w:eastAsia="es-PE"/>
          <w14:ligatures w14:val="none"/>
        </w:rPr>
        <w:footnoteReference w:id="10"/>
      </w:r>
      <w:r w:rsidR="00E60CD7" w:rsidRPr="00CB59BB">
        <w:rPr>
          <w:rFonts w:ascii="Arial Narrow" w:eastAsia="Arial Narrow" w:hAnsi="Arial Narrow" w:cs="Arial Narrow"/>
          <w:color w:val="000000"/>
          <w:kern w:val="0"/>
          <w:lang w:eastAsia="es-PE"/>
          <w14:ligatures w14:val="none"/>
        </w:rPr>
        <w:t>.</w:t>
      </w:r>
    </w:p>
    <w:p w14:paraId="7A5236A4" w14:textId="77777777" w:rsidR="00E60CD7" w:rsidRPr="00CB59BB" w:rsidRDefault="00E60CD7" w:rsidP="00CB59B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455B056D" w:rsidR="00E60CD7" w:rsidRPr="00CB59BB" w:rsidRDefault="00096E0E" w:rsidP="00CB59B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096E0E">
        <w:rPr>
          <w:rFonts w:ascii="Arial Narrow" w:eastAsia="Calibri" w:hAnsi="Arial Narrow" w:cs="Arial"/>
          <w:b/>
          <w:bCs/>
          <w:kern w:val="0"/>
          <w14:ligatures w14:val="none"/>
        </w:rPr>
        <w:t>NOVENO</w:t>
      </w:r>
      <w:r w:rsidR="00E60CD7" w:rsidRPr="00CB59BB">
        <w:rPr>
          <w:rFonts w:ascii="Arial Narrow" w:eastAsia="Arial Narrow" w:hAnsi="Arial Narrow" w:cs="Arial Narrow"/>
          <w:b/>
          <w:color w:val="000000"/>
          <w:kern w:val="0"/>
          <w:lang w:eastAsia="es-PE"/>
          <w14:ligatures w14:val="none"/>
        </w:rPr>
        <w:t>:</w:t>
      </w:r>
      <w:r w:rsidR="00E60CD7" w:rsidRPr="00CB59BB">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CB59BB" w:rsidRDefault="00E60CD7" w:rsidP="00CB59B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45D91457" w:rsidR="00E60CD7" w:rsidRPr="00CB59BB" w:rsidRDefault="00096E0E" w:rsidP="00CB59BB">
      <w:pPr>
        <w:suppressAutoHyphens/>
        <w:spacing w:after="0" w:line="240" w:lineRule="auto"/>
        <w:jc w:val="both"/>
        <w:rPr>
          <w:rFonts w:ascii="Arial Narrow" w:eastAsia="Calibri" w:hAnsi="Arial Narrow" w:cs="Arial"/>
          <w:kern w:val="0"/>
          <w:u w:val="single"/>
          <w14:ligatures w14:val="none"/>
        </w:rPr>
      </w:pPr>
      <w:r w:rsidRPr="00096E0E">
        <w:rPr>
          <w:rFonts w:ascii="Arial Narrow" w:eastAsia="Times New Roman" w:hAnsi="Arial Narrow" w:cs="Times New Roman"/>
          <w:b/>
          <w:color w:val="000000"/>
          <w:kern w:val="0"/>
          <w:lang w:eastAsia="es-PE"/>
          <w14:ligatures w14:val="none"/>
        </w:rPr>
        <w:lastRenderedPageBreak/>
        <w:t>DÉCIMO</w:t>
      </w:r>
      <w:r w:rsidR="00E60CD7" w:rsidRPr="00CB59BB">
        <w:rPr>
          <w:rFonts w:ascii="Arial Narrow" w:eastAsia="Calibri" w:hAnsi="Arial Narrow" w:cs="Arial"/>
          <w:b/>
          <w:kern w:val="0"/>
          <w14:ligatures w14:val="none"/>
        </w:rPr>
        <w:t>:</w:t>
      </w:r>
      <w:r w:rsidR="00E60CD7" w:rsidRPr="00CB59BB">
        <w:rPr>
          <w:rFonts w:ascii="Arial Narrow" w:eastAsia="Calibri" w:hAnsi="Arial Narrow" w:cs="Arial"/>
          <w:kern w:val="0"/>
          <w14:ligatures w14:val="none"/>
        </w:rPr>
        <w:t xml:space="preserve"> comunicar a las partes que, de acuerdo a lo señalado por el artículo 29 del Decreto Legislativo 807</w:t>
      </w:r>
      <w:r w:rsidR="00E60CD7" w:rsidRPr="00CB59BB">
        <w:rPr>
          <w:rFonts w:ascii="Arial Narrow" w:eastAsia="Calibri" w:hAnsi="Arial Narrow" w:cs="Arial"/>
          <w:kern w:val="0"/>
          <w:vertAlign w:val="superscript"/>
          <w14:ligatures w14:val="none"/>
        </w:rPr>
        <w:footnoteReference w:id="11"/>
      </w:r>
      <w:r w:rsidR="00E60CD7" w:rsidRPr="00CB59BB">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CB59BB">
        <w:rPr>
          <w:rFonts w:ascii="Arial Narrow" w:eastAsia="Calibri" w:hAnsi="Arial Narrow" w:cs="Arial"/>
          <w:kern w:val="0"/>
          <w:u w:val="single"/>
          <w14:ligatures w14:val="none"/>
        </w:rPr>
        <w:t>expresamente su facultad para asistir y conciliar en su representación</w:t>
      </w:r>
      <w:r w:rsidR="00E60CD7" w:rsidRPr="00CB59BB">
        <w:rPr>
          <w:rFonts w:ascii="Arial Narrow" w:eastAsia="Calibri" w:hAnsi="Arial Narrow" w:cs="Arial"/>
          <w:bCs/>
          <w:kern w:val="0"/>
          <w14:ligatures w14:val="none"/>
        </w:rPr>
        <w:t>.</w:t>
      </w:r>
      <w:r w:rsidR="00E60CD7" w:rsidRPr="00CB59BB">
        <w:rPr>
          <w:rFonts w:ascii="Arial Narrow" w:eastAsia="Calibri" w:hAnsi="Arial Narrow" w:cs="Arial"/>
          <w:b/>
          <w:bCs/>
          <w:kern w:val="0"/>
          <w14:ligatures w14:val="none"/>
        </w:rPr>
        <w:t xml:space="preserve"> </w:t>
      </w:r>
      <w:r w:rsidR="00E60CD7" w:rsidRPr="00CB59BB">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CB59BB" w:rsidRDefault="00E60CD7" w:rsidP="00CB59BB">
      <w:pPr>
        <w:suppressAutoHyphens/>
        <w:spacing w:after="0" w:line="240" w:lineRule="auto"/>
        <w:jc w:val="both"/>
        <w:rPr>
          <w:rFonts w:ascii="Arial Narrow" w:eastAsia="Calibri" w:hAnsi="Arial Narrow" w:cs="Arial"/>
          <w:kern w:val="0"/>
          <w:u w:val="single"/>
          <w14:ligatures w14:val="none"/>
        </w:rPr>
      </w:pPr>
    </w:p>
    <w:p w14:paraId="7767F307" w14:textId="1CEB91E2" w:rsidR="00E60CD7" w:rsidRPr="00CB59BB" w:rsidRDefault="00E60CD7" w:rsidP="00CB59BB">
      <w:pPr>
        <w:suppressAutoHyphens/>
        <w:spacing w:after="0" w:line="240" w:lineRule="auto"/>
        <w:jc w:val="both"/>
        <w:rPr>
          <w:rFonts w:ascii="Arial Narrow" w:eastAsia="Arial Narrow" w:hAnsi="Arial Narrow" w:cs="Arial Narrow"/>
          <w:b/>
          <w:bCs/>
        </w:rPr>
      </w:pPr>
      <w:r w:rsidRPr="00CB59BB">
        <w:rPr>
          <w:rFonts w:ascii="Arial Narrow" w:hAnsi="Arial Narrow" w:cs="Arial"/>
          <w:b/>
          <w:spacing w:val="-3"/>
          <w:kern w:val="0"/>
          <w14:ligatures w14:val="none"/>
        </w:rPr>
        <w:t>DÉCIMO</w:t>
      </w:r>
      <w:r w:rsidR="00096E0E">
        <w:rPr>
          <w:rFonts w:ascii="Arial Narrow" w:hAnsi="Arial Narrow" w:cs="Arial"/>
          <w:b/>
          <w:spacing w:val="-3"/>
          <w:kern w:val="0"/>
          <w14:ligatures w14:val="none"/>
        </w:rPr>
        <w:t xml:space="preserve"> PRIMERO</w:t>
      </w:r>
      <w:r w:rsidRPr="00CB59BB">
        <w:rPr>
          <w:rFonts w:ascii="Arial Narrow" w:eastAsia="Times New Roman" w:hAnsi="Arial Narrow" w:cs="Times New Roman"/>
          <w:b/>
          <w:color w:val="000000"/>
          <w:kern w:val="0"/>
          <w:lang w:eastAsia="es-PE"/>
          <w14:ligatures w14:val="none"/>
        </w:rPr>
        <w:t>:</w:t>
      </w:r>
      <w:r w:rsidRPr="00CB59BB">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26B1ED4B" w14:textId="77777777" w:rsidR="00E60CD7" w:rsidRPr="00CB59BB" w:rsidRDefault="00E60CD7" w:rsidP="00CB59BB">
      <w:pPr>
        <w:suppressAutoHyphens/>
        <w:spacing w:after="0" w:line="240" w:lineRule="auto"/>
        <w:jc w:val="both"/>
        <w:rPr>
          <w:rFonts w:ascii="Arial Narrow" w:hAnsi="Arial Narrow" w:cs="Arial"/>
        </w:rPr>
      </w:pPr>
    </w:p>
    <w:p w14:paraId="12E923CD" w14:textId="7F93EAEB" w:rsidR="00E60CD7" w:rsidRDefault="00E60CD7" w:rsidP="00CB59BB">
      <w:pPr>
        <w:suppressAutoHyphens/>
        <w:spacing w:after="0" w:line="240" w:lineRule="auto"/>
        <w:jc w:val="both"/>
        <w:rPr>
          <w:rFonts w:ascii="Arial Narrow" w:eastAsia="Calibri" w:hAnsi="Arial Narrow"/>
        </w:rPr>
      </w:pPr>
      <w:r w:rsidRPr="00CB59BB">
        <w:rPr>
          <w:rFonts w:ascii="Arial Narrow" w:eastAsia="Arial Narrow" w:hAnsi="Arial Narrow" w:cs="Arial Narrow"/>
          <w:b/>
          <w:bCs/>
        </w:rPr>
        <w:t>DÉCIMO SEGUNDO:</w:t>
      </w:r>
      <w:r w:rsidRPr="00CB59BB">
        <w:rPr>
          <w:rFonts w:ascii="Arial Narrow" w:eastAsia="Arial Narrow" w:hAnsi="Arial Narrow" w:cs="Arial Narrow"/>
        </w:rPr>
        <w:t xml:space="preserve"> </w:t>
      </w:r>
      <w:r w:rsidRPr="00CB59BB">
        <w:rPr>
          <w:rFonts w:ascii="Arial Narrow" w:hAnsi="Arial Narrow"/>
          <w:color w:val="000000"/>
        </w:rPr>
        <w:t>requerir a</w:t>
      </w:r>
      <w:r w:rsidR="00AF7890">
        <w:rPr>
          <w:rFonts w:ascii="Arial Narrow" w:hAnsi="Arial Narrow"/>
          <w:color w:val="000000"/>
        </w:rPr>
        <w:t xml:space="preserve">l señor </w:t>
      </w:r>
      <w:r w:rsidR="004D6658" w:rsidRPr="00BE1047">
        <w:rPr>
          <w:rFonts w:ascii="Arial Narrow" w:hAnsi="Arial Narrow"/>
          <w:color w:val="000000"/>
        </w:rPr>
        <w:t xml:space="preserve">Antonio Ricardo Rios Fernández </w:t>
      </w:r>
      <w:r w:rsidR="00AF7890" w:rsidRPr="00BE1047">
        <w:rPr>
          <w:rFonts w:ascii="Arial Narrow" w:hAnsi="Arial Narrow"/>
          <w:color w:val="000000"/>
        </w:rPr>
        <w:t xml:space="preserve">y al </w:t>
      </w:r>
      <w:r w:rsidR="004D6658" w:rsidRPr="00BE1047">
        <w:rPr>
          <w:rFonts w:ascii="Arial Narrow" w:eastAsia="Arial Narrow" w:hAnsi="Arial Narrow" w:cs="Arial Narrow"/>
          <w:bCs/>
        </w:rPr>
        <w:t xml:space="preserve">Banco BBVA Perú S.A. </w:t>
      </w:r>
      <w:r w:rsidRPr="00BE1047">
        <w:rPr>
          <w:rFonts w:ascii="Arial Narrow" w:hAnsi="Arial Narrow"/>
          <w:shd w:val="clear" w:color="auto" w:fill="FFFFFF"/>
        </w:rPr>
        <w:t xml:space="preserve">para que </w:t>
      </w:r>
      <w:r w:rsidRPr="00BE1047">
        <w:rPr>
          <w:rFonts w:ascii="Arial Narrow" w:eastAsia="Calibri" w:hAnsi="Arial Narrow"/>
        </w:rPr>
        <w:t>efectúe</w:t>
      </w:r>
      <w:r w:rsidR="004D6658" w:rsidRPr="00BE1047">
        <w:rPr>
          <w:rFonts w:ascii="Arial Narrow" w:eastAsia="Calibri" w:hAnsi="Arial Narrow"/>
        </w:rPr>
        <w:t>n</w:t>
      </w:r>
      <w:r w:rsidRPr="00BE1047">
        <w:rPr>
          <w:rFonts w:ascii="Arial Narrow" w:eastAsia="Calibri" w:hAnsi="Arial Narrow"/>
        </w:rPr>
        <w:t xml:space="preserve"> el acuse de recibo mediante la confirmación de recepción de la notificación remitida por este despacho a su</w:t>
      </w:r>
      <w:r w:rsidR="004D6658" w:rsidRPr="00BE1047">
        <w:rPr>
          <w:rFonts w:ascii="Arial Narrow" w:eastAsia="Calibri" w:hAnsi="Arial Narrow"/>
        </w:rPr>
        <w:t>s</w:t>
      </w:r>
      <w:r w:rsidRPr="00BE1047">
        <w:rPr>
          <w:rFonts w:ascii="Arial Narrow" w:eastAsia="Calibri" w:hAnsi="Arial Narrow"/>
        </w:rPr>
        <w:t xml:space="preserve"> Casilla</w:t>
      </w:r>
      <w:r w:rsidR="004D6658" w:rsidRPr="00BE1047">
        <w:rPr>
          <w:rFonts w:ascii="Arial Narrow" w:eastAsia="Calibri" w:hAnsi="Arial Narrow"/>
        </w:rPr>
        <w:t>s</w:t>
      </w:r>
      <w:r w:rsidRPr="00BE1047">
        <w:rPr>
          <w:rFonts w:ascii="Arial Narrow" w:eastAsia="Calibri" w:hAnsi="Arial Narrow"/>
        </w:rPr>
        <w:t xml:space="preserve"> Electrónica</w:t>
      </w:r>
      <w:r w:rsidR="004D6658" w:rsidRPr="00BE1047">
        <w:rPr>
          <w:rFonts w:ascii="Arial Narrow" w:eastAsia="Calibri" w:hAnsi="Arial Narrow"/>
        </w:rPr>
        <w:t>s</w:t>
      </w:r>
      <w:r w:rsidRPr="00BE1047">
        <w:rPr>
          <w:rFonts w:ascii="Arial Narrow" w:eastAsia="Calibri" w:hAnsi="Arial Narrow"/>
        </w:rPr>
        <w:t>, dentro de los cinco (5) primeros días hábiles siguientes a la fecha en que recibe</w:t>
      </w:r>
      <w:r w:rsidR="004D6658" w:rsidRPr="00BE1047">
        <w:rPr>
          <w:rFonts w:ascii="Arial Narrow" w:eastAsia="Calibri" w:hAnsi="Arial Narrow"/>
        </w:rPr>
        <w:t>n</w:t>
      </w:r>
      <w:r w:rsidRPr="00BE1047">
        <w:rPr>
          <w:rFonts w:ascii="Arial Narrow" w:eastAsia="Calibri" w:hAnsi="Arial Narrow"/>
        </w:rPr>
        <w:t xml:space="preserve"> la notificación.</w:t>
      </w:r>
    </w:p>
    <w:p w14:paraId="551184FA" w14:textId="77777777" w:rsidR="00AF7890" w:rsidRPr="00CB59BB" w:rsidRDefault="00AF7890" w:rsidP="00CB59BB">
      <w:pPr>
        <w:suppressAutoHyphens/>
        <w:spacing w:after="0" w:line="240" w:lineRule="auto"/>
        <w:jc w:val="both"/>
        <w:rPr>
          <w:rFonts w:ascii="Arial Narrow" w:hAnsi="Arial Narrow" w:cs="Arial"/>
        </w:rPr>
      </w:pPr>
    </w:p>
    <w:p w14:paraId="150F22E0" w14:textId="5ABEC518" w:rsidR="00E60CD7" w:rsidRPr="00CB59BB" w:rsidRDefault="00E60CD7" w:rsidP="00CB59BB">
      <w:pPr>
        <w:suppressAutoHyphens/>
        <w:spacing w:after="0" w:line="240" w:lineRule="auto"/>
        <w:jc w:val="both"/>
        <w:rPr>
          <w:rFonts w:ascii="Arial Narrow" w:hAnsi="Arial Narrow" w:cs="Arial"/>
        </w:rPr>
      </w:pPr>
      <w:r w:rsidRPr="00CB59BB">
        <w:rPr>
          <w:rFonts w:ascii="Arial Narrow" w:hAnsi="Arial Narrow" w:cs="Arial"/>
          <w:b/>
          <w:spacing w:val="-3"/>
          <w:kern w:val="0"/>
          <w14:ligatures w14:val="none"/>
        </w:rPr>
        <w:t>DÉCIMO TERCERO:</w:t>
      </w:r>
      <w:r w:rsidRPr="00CB59BB">
        <w:rPr>
          <w:rFonts w:ascii="Arial Narrow" w:hAnsi="Arial Narrow" w:cs="Arial"/>
          <w:bCs/>
          <w:spacing w:val="-3"/>
          <w:kern w:val="0"/>
          <w14:ligatures w14:val="none"/>
        </w:rPr>
        <w:t xml:space="preserve"> requerir </w:t>
      </w:r>
      <w:r w:rsidR="00BE1047">
        <w:rPr>
          <w:rFonts w:ascii="Arial Narrow" w:hAnsi="Arial Narrow" w:cs="Arial"/>
          <w:bCs/>
          <w:spacing w:val="-3"/>
          <w:kern w:val="0"/>
          <w14:ligatures w14:val="none"/>
        </w:rPr>
        <w:t xml:space="preserve">a </w:t>
      </w:r>
      <w:r w:rsidR="00BE1047" w:rsidRPr="00BE1047">
        <w:rPr>
          <w:rFonts w:ascii="Arial Narrow" w:hAnsi="Arial Narrow" w:cs="Arial"/>
          <w:bCs/>
          <w:spacing w:val="-3"/>
          <w:kern w:val="0"/>
          <w14:ligatures w14:val="none"/>
        </w:rPr>
        <w:t>Assist Card Per</w:t>
      </w:r>
      <w:r w:rsidR="00BE1047">
        <w:rPr>
          <w:rFonts w:ascii="Arial Narrow" w:hAnsi="Arial Narrow" w:cs="Arial"/>
          <w:bCs/>
          <w:spacing w:val="-3"/>
          <w:kern w:val="0"/>
          <w14:ligatures w14:val="none"/>
        </w:rPr>
        <w:t>ú</w:t>
      </w:r>
      <w:r w:rsidR="00BE1047" w:rsidRPr="00BE1047">
        <w:rPr>
          <w:rFonts w:ascii="Arial Narrow" w:hAnsi="Arial Narrow" w:cs="Arial"/>
          <w:bCs/>
          <w:spacing w:val="-3"/>
          <w:kern w:val="0"/>
          <w14:ligatures w14:val="none"/>
        </w:rPr>
        <w:t xml:space="preserve"> S</w:t>
      </w:r>
      <w:r w:rsidR="00BE1047">
        <w:rPr>
          <w:rFonts w:ascii="Arial Narrow" w:hAnsi="Arial Narrow" w:cs="Arial"/>
          <w:bCs/>
          <w:spacing w:val="-3"/>
          <w:kern w:val="0"/>
          <w14:ligatures w14:val="none"/>
        </w:rPr>
        <w:t>.</w:t>
      </w:r>
      <w:r w:rsidR="00BE1047" w:rsidRPr="00BE1047">
        <w:rPr>
          <w:rFonts w:ascii="Arial Narrow" w:hAnsi="Arial Narrow" w:cs="Arial"/>
          <w:bCs/>
          <w:spacing w:val="-3"/>
          <w:kern w:val="0"/>
          <w14:ligatures w14:val="none"/>
        </w:rPr>
        <w:t>A</w:t>
      </w:r>
      <w:r w:rsidR="00BE1047">
        <w:rPr>
          <w:rFonts w:ascii="Arial Narrow" w:hAnsi="Arial Narrow" w:cs="Arial"/>
          <w:bCs/>
          <w:spacing w:val="-3"/>
          <w:kern w:val="0"/>
          <w14:ligatures w14:val="none"/>
        </w:rPr>
        <w:t>.</w:t>
      </w:r>
      <w:r w:rsidR="00BE1047" w:rsidRPr="00BE1047">
        <w:rPr>
          <w:rFonts w:ascii="Arial Narrow" w:hAnsi="Arial Narrow" w:cs="Arial"/>
          <w:bCs/>
          <w:spacing w:val="-3"/>
          <w:kern w:val="0"/>
          <w14:ligatures w14:val="none"/>
        </w:rPr>
        <w:t>C</w:t>
      </w:r>
      <w:r w:rsidR="00BE1047">
        <w:rPr>
          <w:rFonts w:ascii="Arial Narrow" w:hAnsi="Arial Narrow" w:cs="Arial"/>
          <w:bCs/>
          <w:spacing w:val="-3"/>
          <w:kern w:val="0"/>
          <w14:ligatures w14:val="none"/>
        </w:rPr>
        <w:t xml:space="preserve">. </w:t>
      </w:r>
      <w:r w:rsidR="00BE1047" w:rsidRPr="00BE1047">
        <w:rPr>
          <w:rFonts w:ascii="Arial Narrow" w:hAnsi="Arial Narrow" w:cs="Arial"/>
          <w:bCs/>
          <w:spacing w:val="-3"/>
          <w:kern w:val="0"/>
          <w14:ligatures w14:val="none"/>
        </w:rPr>
        <w:t xml:space="preserve">y a Mastercard Perú Inc-Sucursal del Perú </w:t>
      </w:r>
      <w:r w:rsidRPr="00BE1047">
        <w:rPr>
          <w:rFonts w:ascii="Arial Narrow" w:hAnsi="Arial Narrow"/>
          <w:color w:val="000000"/>
        </w:rPr>
        <w:t xml:space="preserve">para que, </w:t>
      </w:r>
      <w:r w:rsidRPr="00BE1047">
        <w:rPr>
          <w:rFonts w:ascii="Arial Narrow" w:eastAsia="Arial Narrow" w:hAnsi="Arial Narrow" w:cs="Arial Narrow"/>
          <w:bCs/>
          <w:color w:val="000000"/>
          <w:kern w:val="0"/>
          <w:lang w:eastAsia="es-PE"/>
          <w14:ligatures w14:val="none"/>
        </w:rPr>
        <w:t>dentro del plazo de dos (2) días hábiles siguientes a la fecha en que reciba</w:t>
      </w:r>
      <w:r w:rsidR="00BE1047" w:rsidRPr="00BE1047">
        <w:rPr>
          <w:rFonts w:ascii="Arial Narrow" w:eastAsia="Arial Narrow" w:hAnsi="Arial Narrow" w:cs="Arial Narrow"/>
          <w:bCs/>
          <w:color w:val="000000"/>
          <w:kern w:val="0"/>
          <w:lang w:eastAsia="es-PE"/>
          <w14:ligatures w14:val="none"/>
        </w:rPr>
        <w:t>n</w:t>
      </w:r>
      <w:r w:rsidRPr="00BE1047">
        <w:rPr>
          <w:rFonts w:ascii="Arial Narrow" w:eastAsia="Arial Narrow" w:hAnsi="Arial Narrow" w:cs="Arial Narrow"/>
          <w:bCs/>
          <w:color w:val="000000"/>
          <w:kern w:val="0"/>
          <w:lang w:eastAsia="es-PE"/>
          <w14:ligatures w14:val="none"/>
        </w:rPr>
        <w:t xml:space="preserve"> la notificación en su domicilio procesal</w:t>
      </w:r>
      <w:r w:rsidRPr="00BE1047">
        <w:rPr>
          <w:rFonts w:ascii="Arial Narrow" w:hAnsi="Arial Narrow"/>
          <w:color w:val="000000"/>
        </w:rPr>
        <w:t>, señale</w:t>
      </w:r>
      <w:r w:rsidR="00BE1047" w:rsidRPr="00BE1047">
        <w:rPr>
          <w:rFonts w:ascii="Arial Narrow" w:hAnsi="Arial Narrow"/>
          <w:color w:val="000000"/>
        </w:rPr>
        <w:t>n</w:t>
      </w:r>
      <w:r w:rsidRPr="00BE1047">
        <w:rPr>
          <w:rFonts w:ascii="Arial Narrow" w:hAnsi="Arial Narrow"/>
          <w:color w:val="000000"/>
        </w:rPr>
        <w:t xml:space="preserve"> un correo electrónico autorizando recibir las notificaciones correspondientes por dicho medio.</w:t>
      </w:r>
      <w:r w:rsidRPr="00CB59BB">
        <w:rPr>
          <w:rFonts w:ascii="Arial Narrow" w:hAnsi="Arial Narrow"/>
          <w:color w:val="000000"/>
        </w:rPr>
        <w:t xml:space="preserve"> </w:t>
      </w:r>
    </w:p>
    <w:p w14:paraId="79C1D3C4" w14:textId="77777777" w:rsidR="008251B8" w:rsidRPr="00CB59BB" w:rsidRDefault="008251B8" w:rsidP="00CB59BB">
      <w:pPr>
        <w:spacing w:after="0" w:line="240" w:lineRule="auto"/>
        <w:jc w:val="both"/>
        <w:rPr>
          <w:rFonts w:ascii="Arial Narrow" w:eastAsia="Arial Narrow" w:hAnsi="Arial Narrow" w:cs="Arial Narrow"/>
          <w:b/>
          <w:color w:val="000000"/>
          <w:kern w:val="0"/>
          <w:lang w:val="es-ES" w:eastAsia="es-PE"/>
          <w14:ligatures w14:val="none"/>
        </w:rPr>
      </w:pPr>
      <w:bookmarkStart w:id="13" w:name="_Hlk218074855"/>
      <w:bookmarkEnd w:id="0"/>
    </w:p>
    <w:bookmarkEnd w:id="13"/>
    <w:p w14:paraId="7D9C4EB2" w14:textId="77777777" w:rsidR="00F46BBE" w:rsidRPr="00CB59BB" w:rsidRDefault="00F46BBE"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 xml:space="preserve">Firmado digitalmente por </w:t>
      </w:r>
    </w:p>
    <w:p w14:paraId="7688088A" w14:textId="77777777" w:rsidR="005178D0" w:rsidRPr="00CB59BB" w:rsidRDefault="005178D0"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EVELING ROA QUISPE</w:t>
      </w:r>
    </w:p>
    <w:p w14:paraId="4F3F5AC1" w14:textId="77777777" w:rsidR="005178D0" w:rsidRPr="00CB59BB" w:rsidRDefault="005178D0"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Secretaria Técnica</w:t>
      </w:r>
    </w:p>
    <w:p w14:paraId="2D2F6247" w14:textId="0279BAA8" w:rsidR="00F46BBE" w:rsidRPr="00CB59BB" w:rsidRDefault="00F46BBE"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Comisión de Protección al Consumidor 1</w:t>
      </w:r>
    </w:p>
    <w:p w14:paraId="68107EE2" w14:textId="4629A55F" w:rsidR="00E60CD7" w:rsidRPr="00AE7D54" w:rsidRDefault="00A96A90" w:rsidP="00CB59BB">
      <w:pPr>
        <w:spacing w:after="0" w:line="240" w:lineRule="auto"/>
        <w:rPr>
          <w:sz w:val="18"/>
          <w:szCs w:val="18"/>
        </w:rPr>
      </w:pPr>
      <w:r w:rsidRPr="008A3B8A">
        <w:rPr>
          <w:rFonts w:ascii="Arial Narrow" w:hAnsi="Arial Narrow"/>
          <w:sz w:val="18"/>
          <w:szCs w:val="18"/>
        </w:rPr>
        <w:t>LGP/JCQ</w:t>
      </w:r>
    </w:p>
    <w:sectPr w:rsidR="00E60CD7" w:rsidRPr="00AE7D5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D44DE" w14:textId="77777777" w:rsidR="00D05470" w:rsidRDefault="00D05470" w:rsidP="00DA79A0">
      <w:pPr>
        <w:spacing w:after="0" w:line="240" w:lineRule="auto"/>
      </w:pPr>
      <w:r>
        <w:separator/>
      </w:r>
    </w:p>
  </w:endnote>
  <w:endnote w:type="continuationSeparator" w:id="0">
    <w:p w14:paraId="13E4525F" w14:textId="77777777" w:rsidR="00D05470" w:rsidRDefault="00D0547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E8E1C" w14:textId="77777777" w:rsidR="00D05470" w:rsidRDefault="00D05470" w:rsidP="00DA79A0">
      <w:pPr>
        <w:spacing w:after="0" w:line="240" w:lineRule="auto"/>
      </w:pPr>
      <w:r>
        <w:separator/>
      </w:r>
    </w:p>
  </w:footnote>
  <w:footnote w:type="continuationSeparator" w:id="0">
    <w:p w14:paraId="4AC22D30" w14:textId="77777777" w:rsidR="00D05470" w:rsidRDefault="00D05470" w:rsidP="00DA79A0">
      <w:pPr>
        <w:spacing w:after="0" w:line="240" w:lineRule="auto"/>
      </w:pPr>
      <w:r>
        <w:continuationSeparator/>
      </w:r>
    </w:p>
  </w:footnote>
  <w:footnote w:id="1">
    <w:p w14:paraId="5F8F0163" w14:textId="77777777" w:rsidR="00E60CD7" w:rsidRPr="00CB59BB" w:rsidRDefault="00E60CD7"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t>Publicado</w:t>
      </w:r>
      <w:r w:rsidRPr="00CB59BB">
        <w:rPr>
          <w:rFonts w:ascii="Arial Narrow" w:hAnsi="Arial Narrow" w:cs="Arial"/>
          <w:b/>
          <w:sz w:val="16"/>
          <w:szCs w:val="16"/>
        </w:rPr>
        <w:t xml:space="preserve"> </w:t>
      </w:r>
      <w:r w:rsidRPr="00CB59BB">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CB59BB" w:rsidRDefault="00E60CD7" w:rsidP="00CB59BB">
      <w:pPr>
        <w:pStyle w:val="Textonotapie"/>
        <w:ind w:left="567" w:hanging="567"/>
        <w:jc w:val="both"/>
        <w:rPr>
          <w:rFonts w:ascii="Arial Narrow" w:hAnsi="Arial Narrow" w:cs="Arial"/>
          <w:sz w:val="16"/>
          <w:szCs w:val="16"/>
        </w:rPr>
      </w:pPr>
    </w:p>
  </w:footnote>
  <w:footnote w:id="2">
    <w:p w14:paraId="5780FF23" w14:textId="346F06A1" w:rsidR="00CA50CD" w:rsidRPr="00CB59BB" w:rsidRDefault="00CA50CD" w:rsidP="00CB59BB">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0AC8D46F" w14:textId="4FE049DC" w:rsidR="00CA50CD" w:rsidRPr="00CB59BB" w:rsidRDefault="00C025CD" w:rsidP="00CB59BB">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r>
      <w:r w:rsidR="00CA50CD" w:rsidRPr="00CB59BB">
        <w:rPr>
          <w:rFonts w:ascii="Arial Narrow" w:eastAsia="Arial Narrow" w:hAnsi="Arial Narrow" w:cs="Arial"/>
          <w:b/>
          <w:bCs/>
          <w:sz w:val="16"/>
          <w:szCs w:val="16"/>
        </w:rPr>
        <w:t>Artículo 105.- Autoridad competente.</w:t>
      </w:r>
    </w:p>
    <w:p w14:paraId="558A5D52" w14:textId="33E03B23"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CA50CD" w:rsidRPr="00CB59BB">
        <w:rPr>
          <w:rFonts w:ascii="Arial Narrow" w:eastAsia="Arial Narrow" w:hAnsi="Arial Narrow"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CA50CD" w:rsidRPr="00CB59BB">
        <w:rPr>
          <w:rFonts w:ascii="Arial Narrow" w:eastAsia="Arial Narrow" w:hAnsi="Arial Narrow" w:cs="Arial"/>
          <w:sz w:val="16"/>
          <w:szCs w:val="16"/>
        </w:rPr>
        <w:t>(…).</w:t>
      </w:r>
    </w:p>
    <w:p w14:paraId="63A1D8B1" w14:textId="77777777" w:rsidR="00CA50CD" w:rsidRPr="00CB59BB" w:rsidRDefault="00CA50CD" w:rsidP="00CB59BB">
      <w:pPr>
        <w:pStyle w:val="Textonotapie"/>
        <w:tabs>
          <w:tab w:val="left" w:pos="567"/>
        </w:tabs>
        <w:ind w:left="567" w:right="-1" w:hanging="567"/>
        <w:jc w:val="both"/>
        <w:rPr>
          <w:rFonts w:ascii="Arial Narrow" w:eastAsia="Arial Narrow" w:hAnsi="Arial Narrow" w:cs="Arial"/>
          <w:sz w:val="16"/>
          <w:szCs w:val="16"/>
        </w:rPr>
      </w:pPr>
    </w:p>
    <w:p w14:paraId="5302DE22" w14:textId="3C498395" w:rsidR="00CA50CD" w:rsidRPr="00CB59BB" w:rsidRDefault="00C025CD" w:rsidP="00CB59BB">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r>
      <w:r w:rsidR="00CA50CD" w:rsidRPr="00CB59BB">
        <w:rPr>
          <w:rFonts w:ascii="Arial Narrow" w:eastAsia="Arial Narrow" w:hAnsi="Arial Narrow" w:cs="Arial"/>
          <w:b/>
          <w:bCs/>
          <w:sz w:val="16"/>
          <w:szCs w:val="16"/>
        </w:rPr>
        <w:t>LEY DE ORGANIZACIÓN Y FUNCIONES DEL INDECOPI, APROBADA POR DECRETO LEGISLATIVO 1033</w:t>
      </w:r>
    </w:p>
    <w:p w14:paraId="3010A468" w14:textId="5CB17612"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b/>
          <w:bCs/>
          <w:sz w:val="16"/>
          <w:szCs w:val="16"/>
        </w:rPr>
        <w:tab/>
      </w:r>
      <w:r w:rsidR="00CA50CD" w:rsidRPr="00CB59BB">
        <w:rPr>
          <w:rFonts w:ascii="Arial Narrow" w:eastAsia="Arial Narrow" w:hAnsi="Arial Narrow" w:cs="Arial"/>
          <w:b/>
          <w:bCs/>
          <w:sz w:val="16"/>
          <w:szCs w:val="16"/>
        </w:rPr>
        <w:t>Artículo 27.-</w:t>
      </w:r>
      <w:r w:rsidR="00CA50CD" w:rsidRPr="00CB59BB">
        <w:rPr>
          <w:rFonts w:ascii="Arial Narrow" w:eastAsia="Arial Narrow" w:hAnsi="Arial Narrow" w:cs="Arial"/>
          <w:sz w:val="16"/>
          <w:szCs w:val="16"/>
        </w:rPr>
        <w:t xml:space="preserve"> De la Comisión de Protección al Consumidor.-</w:t>
      </w:r>
    </w:p>
    <w:p w14:paraId="097FEC65" w14:textId="740FE2AD"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CA50CD" w:rsidRPr="00CB59BB">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B59BB" w:rsidRDefault="00CA50CD" w:rsidP="00CB59BB">
      <w:pPr>
        <w:pStyle w:val="Textonotapie"/>
        <w:tabs>
          <w:tab w:val="left" w:pos="567"/>
        </w:tabs>
        <w:ind w:left="567" w:right="-1" w:hanging="567"/>
        <w:jc w:val="both"/>
        <w:rPr>
          <w:rFonts w:ascii="Arial Narrow" w:eastAsia="Arial Narrow" w:hAnsi="Arial Narrow" w:cs="Arial"/>
          <w:sz w:val="16"/>
          <w:szCs w:val="16"/>
        </w:rPr>
      </w:pPr>
    </w:p>
  </w:footnote>
  <w:footnote w:id="3">
    <w:p w14:paraId="65C7C7FC" w14:textId="225E1C31" w:rsidR="008424BB" w:rsidRPr="00CB59BB" w:rsidRDefault="008424BB"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C4FF174" w14:textId="65AC22CE" w:rsidR="008424BB" w:rsidRPr="00CB59BB" w:rsidRDefault="008424BB" w:rsidP="00CB59BB">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61EEBFFD" w14:textId="17C03811"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B59BB" w:rsidRDefault="008424BB" w:rsidP="00CB59BB">
      <w:pPr>
        <w:pStyle w:val="Textonotapie"/>
        <w:ind w:left="567" w:right="-1"/>
        <w:jc w:val="both"/>
        <w:rPr>
          <w:rFonts w:ascii="Arial Narrow" w:eastAsia="Arial Narrow" w:hAnsi="Arial Narrow" w:cs="Arial Narrow"/>
          <w:sz w:val="16"/>
          <w:szCs w:val="16"/>
        </w:rPr>
      </w:pPr>
    </w:p>
    <w:p w14:paraId="2BF6A82C" w14:textId="0CC05726"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309E6C56" w14:textId="77777777"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B59BB" w:rsidRDefault="008424BB" w:rsidP="00CB59BB">
      <w:pPr>
        <w:pStyle w:val="Textonotapie"/>
        <w:jc w:val="both"/>
        <w:rPr>
          <w:rFonts w:ascii="Arial Narrow" w:hAnsi="Arial Narrow"/>
          <w:sz w:val="16"/>
          <w:szCs w:val="16"/>
        </w:rPr>
      </w:pPr>
    </w:p>
  </w:footnote>
  <w:footnote w:id="4">
    <w:p w14:paraId="7C1D8638" w14:textId="0F6C4524" w:rsidR="008424BB" w:rsidRPr="00CB59BB" w:rsidRDefault="008424BB" w:rsidP="00CB59BB">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13B3103A" w14:textId="2077FD29" w:rsidR="008424BB"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w:b/>
          <w:bCs/>
          <w:sz w:val="16"/>
          <w:szCs w:val="16"/>
        </w:rPr>
        <w:tab/>
      </w:r>
      <w:r w:rsidR="008424BB" w:rsidRPr="00CB59BB">
        <w:rPr>
          <w:rFonts w:ascii="Arial Narrow" w:eastAsia="Arial Narrow" w:hAnsi="Arial Narrow" w:cs="Arial"/>
          <w:b/>
          <w:bCs/>
          <w:sz w:val="16"/>
          <w:szCs w:val="16"/>
        </w:rPr>
        <w:t>Artículo 56.- Métodos comerciales coercitivos</w:t>
      </w:r>
    </w:p>
    <w:p w14:paraId="57823A8A" w14:textId="77777777" w:rsidR="008424BB" w:rsidRPr="00CB59BB" w:rsidRDefault="008424BB" w:rsidP="00CB59BB">
      <w:pPr>
        <w:pStyle w:val="Textonotapie"/>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Pr="00CB59BB" w:rsidRDefault="008424BB" w:rsidP="00CB59BB">
      <w:pPr>
        <w:pStyle w:val="Textonotapie"/>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w:t>
      </w:r>
    </w:p>
    <w:p w14:paraId="1250420D" w14:textId="42EAB65A" w:rsidR="008424BB" w:rsidRPr="00CB59BB" w:rsidRDefault="008424BB" w:rsidP="00CB59BB">
      <w:pPr>
        <w:pStyle w:val="Textonotapie"/>
        <w:ind w:left="567"/>
        <w:jc w:val="both"/>
        <w:rPr>
          <w:rFonts w:ascii="Arial Narrow" w:hAnsi="Arial Narrow"/>
          <w:sz w:val="16"/>
          <w:szCs w:val="16"/>
        </w:rPr>
      </w:pPr>
      <w:r w:rsidRPr="00CB59BB">
        <w:rPr>
          <w:rFonts w:ascii="Arial Narrow" w:hAnsi="Arial Narrow"/>
          <w:sz w:val="16"/>
          <w:szCs w:val="16"/>
        </w:rPr>
        <w:t xml:space="preserve">g. </w:t>
      </w:r>
      <w:r w:rsidR="009E4191" w:rsidRPr="009E4191">
        <w:rPr>
          <w:rFonts w:ascii="Arial Narrow" w:hAnsi="Arial Narrow"/>
          <w:sz w:val="16"/>
          <w:szCs w:val="16"/>
        </w:rPr>
        <w:t>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2C02B28F" w14:textId="77777777" w:rsidR="008424BB" w:rsidRPr="00CB59BB" w:rsidRDefault="008424BB" w:rsidP="00CB59BB">
      <w:pPr>
        <w:pStyle w:val="Textonotapie"/>
        <w:ind w:left="567"/>
        <w:jc w:val="both"/>
        <w:rPr>
          <w:rFonts w:ascii="Arial Narrow" w:hAnsi="Arial Narrow"/>
          <w:sz w:val="16"/>
          <w:szCs w:val="16"/>
        </w:rPr>
      </w:pPr>
    </w:p>
  </w:footnote>
  <w:footnote w:id="5">
    <w:p w14:paraId="7115F0BB" w14:textId="0A1BD2FE" w:rsidR="00E60CD7" w:rsidRPr="00CB59BB" w:rsidRDefault="00E60CD7" w:rsidP="00CB59BB">
      <w:pPr>
        <w:pStyle w:val="Textonotapie"/>
        <w:tabs>
          <w:tab w:val="left" w:pos="567"/>
        </w:tabs>
        <w:ind w:left="567" w:right="-1" w:hanging="567"/>
        <w:jc w:val="both"/>
        <w:rPr>
          <w:rFonts w:ascii="Arial Narrow" w:eastAsia="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SOBRE FACULTADES, NORMAS Y ORGANIZACIÓN DEL INDECOPI, APROBADA POR DECRETO LEGISLATIVO 807 Artículo 24.-</w:t>
      </w:r>
      <w:r w:rsidRPr="00CB59BB">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64AB95FA"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1BA2D5E9" w14:textId="25A58ECF"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c) Admitir denuncias a trámite, en aquellos casos en que la Comisión le haya delegado esta facultad.</w:t>
      </w:r>
    </w:p>
    <w:p w14:paraId="50F51167" w14:textId="5B645FC2"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64A97A60" w14:textId="34BA7709"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54C8AC89" w14:textId="77777777" w:rsidR="00E60CD7" w:rsidRPr="00CB59BB" w:rsidRDefault="00E60CD7" w:rsidP="00CB59BB">
      <w:pPr>
        <w:pStyle w:val="Textonotapie"/>
        <w:tabs>
          <w:tab w:val="left" w:pos="567"/>
        </w:tabs>
        <w:ind w:left="567" w:right="-1" w:hanging="567"/>
        <w:jc w:val="both"/>
        <w:rPr>
          <w:rFonts w:ascii="Arial Narrow" w:eastAsia="Arial Narrow" w:hAnsi="Arial Narrow" w:cs="Arial"/>
          <w:sz w:val="16"/>
          <w:szCs w:val="16"/>
        </w:rPr>
      </w:pPr>
    </w:p>
  </w:footnote>
  <w:footnote w:id="6">
    <w:p w14:paraId="318FE0AF" w14:textId="77777777" w:rsidR="00E60CD7" w:rsidRPr="00CB59BB" w:rsidRDefault="00E60CD7"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CB59BB" w:rsidRDefault="00E60CD7" w:rsidP="00CB59BB">
      <w:pPr>
        <w:pStyle w:val="Textonotapie"/>
        <w:ind w:left="567" w:hanging="567"/>
        <w:jc w:val="both"/>
        <w:rPr>
          <w:rFonts w:ascii="Arial Narrow" w:hAnsi="Arial Narrow" w:cs="Arial"/>
          <w:sz w:val="16"/>
          <w:szCs w:val="16"/>
        </w:rPr>
      </w:pPr>
    </w:p>
  </w:footnote>
  <w:footnote w:id="7">
    <w:p w14:paraId="0310ADE1" w14:textId="4086A3ED" w:rsidR="00E60CD7" w:rsidRPr="00CB59BB" w:rsidRDefault="00E60CD7"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sz w:val="16"/>
          <w:szCs w:val="16"/>
        </w:rPr>
        <w:t>LEY</w:t>
      </w:r>
      <w:r w:rsidR="00D67CE6" w:rsidRPr="00CB59BB">
        <w:rPr>
          <w:rFonts w:ascii="Arial Narrow" w:eastAsia="Arial Narrow" w:hAnsi="Arial Narrow" w:cs="Arial"/>
          <w:b/>
          <w:sz w:val="16"/>
          <w:szCs w:val="16"/>
        </w:rPr>
        <w:t xml:space="preserve"> 29571</w:t>
      </w:r>
      <w:r w:rsidRPr="00CB59BB">
        <w:rPr>
          <w:rFonts w:ascii="Arial Narrow" w:eastAsia="Arial Narrow" w:hAnsi="Arial Narrow" w:cs="Arial"/>
          <w:b/>
          <w:sz w:val="16"/>
          <w:szCs w:val="16"/>
        </w:rPr>
        <w:t>, CÓDIGO DE PROTECCIÓN Y DEFENSA DEL CONSUMIDOR</w:t>
      </w:r>
      <w:r w:rsidRPr="00CB59BB">
        <w:rPr>
          <w:rFonts w:ascii="Arial Narrow" w:hAnsi="Arial Narrow" w:cs="Arial"/>
          <w:b/>
          <w:bCs/>
          <w:sz w:val="16"/>
          <w:szCs w:val="16"/>
        </w:rPr>
        <w:t xml:space="preserve">, </w:t>
      </w:r>
      <w:r w:rsidRPr="00CB59BB">
        <w:rPr>
          <w:rFonts w:ascii="Arial Narrow" w:hAnsi="Arial Narrow" w:cs="Arial"/>
          <w:b/>
          <w:sz w:val="16"/>
          <w:szCs w:val="16"/>
        </w:rPr>
        <w:t>publicado el 2 de setiembre de 2010 y modificado por Decreto Legislativo 1308</w:t>
      </w:r>
    </w:p>
    <w:p w14:paraId="31EB481D" w14:textId="7A72D7E9" w:rsidR="00E60CD7" w:rsidRPr="00CB59BB" w:rsidRDefault="00E60CD7" w:rsidP="00CB59BB">
      <w:pPr>
        <w:pStyle w:val="Textonotapie"/>
        <w:ind w:left="567"/>
        <w:jc w:val="both"/>
        <w:rPr>
          <w:rFonts w:ascii="Arial Narrow" w:hAnsi="Arial Narrow" w:cs="Arial"/>
          <w:b/>
          <w:bCs/>
          <w:sz w:val="16"/>
          <w:szCs w:val="16"/>
        </w:rPr>
      </w:pPr>
      <w:r w:rsidRPr="00CB59BB">
        <w:rPr>
          <w:rFonts w:ascii="Arial Narrow" w:hAnsi="Arial Narrow" w:cs="Arial"/>
          <w:b/>
          <w:bCs/>
          <w:sz w:val="16"/>
          <w:szCs w:val="16"/>
        </w:rPr>
        <w:t>Artículo 110.- Sanciones Administrativas</w:t>
      </w:r>
    </w:p>
    <w:p w14:paraId="2A3A3CEE" w14:textId="77777777" w:rsidR="00E60CD7" w:rsidRPr="00CB59BB" w:rsidRDefault="00E60CD7" w:rsidP="00CB59BB">
      <w:pPr>
        <w:autoSpaceDE w:val="0"/>
        <w:autoSpaceDN w:val="0"/>
        <w:adjustRightInd w:val="0"/>
        <w:spacing w:after="0" w:line="240" w:lineRule="auto"/>
        <w:ind w:left="567"/>
        <w:jc w:val="both"/>
        <w:rPr>
          <w:rFonts w:ascii="Arial Narrow" w:hAnsi="Arial Narrow" w:cs="Arial"/>
          <w:sz w:val="16"/>
          <w:szCs w:val="16"/>
          <w:lang w:eastAsia="es-PE"/>
        </w:rPr>
      </w:pPr>
      <w:r w:rsidRPr="00CB59BB">
        <w:rPr>
          <w:rFonts w:ascii="Arial Narrow" w:hAnsi="Arial Narrow" w:cs="Arial"/>
          <w:sz w:val="16"/>
          <w:szCs w:val="16"/>
          <w:lang w:eastAsia="es-PE"/>
        </w:rPr>
        <w:t>(…)</w:t>
      </w:r>
    </w:p>
    <w:p w14:paraId="17405061" w14:textId="77777777" w:rsidR="00E60CD7" w:rsidRPr="00CB59BB" w:rsidRDefault="00E60CD7" w:rsidP="00CB59BB">
      <w:pPr>
        <w:autoSpaceDE w:val="0"/>
        <w:autoSpaceDN w:val="0"/>
        <w:adjustRightInd w:val="0"/>
        <w:spacing w:after="0" w:line="240" w:lineRule="auto"/>
        <w:ind w:left="567"/>
        <w:jc w:val="both"/>
        <w:rPr>
          <w:rFonts w:ascii="Arial Narrow" w:hAnsi="Arial Narrow" w:cs="Arial"/>
          <w:sz w:val="16"/>
          <w:szCs w:val="16"/>
          <w:lang w:eastAsia="es-PE"/>
        </w:rPr>
      </w:pPr>
      <w:r w:rsidRPr="00CB59B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B59BB" w:rsidRDefault="00E60CD7" w:rsidP="00CB59BB">
      <w:pPr>
        <w:autoSpaceDE w:val="0"/>
        <w:autoSpaceDN w:val="0"/>
        <w:adjustRightInd w:val="0"/>
        <w:spacing w:after="0" w:line="240" w:lineRule="auto"/>
        <w:ind w:left="567"/>
        <w:jc w:val="both"/>
        <w:rPr>
          <w:rFonts w:ascii="Arial Narrow" w:hAnsi="Arial Narrow" w:cs="Arial"/>
          <w:sz w:val="16"/>
          <w:szCs w:val="16"/>
          <w:lang w:eastAsia="es-PE"/>
        </w:rPr>
      </w:pPr>
      <w:r w:rsidRPr="00CB59BB">
        <w:rPr>
          <w:rFonts w:ascii="Arial Narrow" w:hAnsi="Arial Narrow" w:cs="Arial"/>
          <w:sz w:val="16"/>
          <w:szCs w:val="16"/>
          <w:lang w:eastAsia="es-PE"/>
        </w:rPr>
        <w:t>(…).</w:t>
      </w:r>
    </w:p>
    <w:p w14:paraId="6B55DC38" w14:textId="77777777" w:rsidR="00E60CD7" w:rsidRPr="00CB59BB" w:rsidRDefault="00E60CD7" w:rsidP="00CB59BB">
      <w:pPr>
        <w:pStyle w:val="Textonotapie"/>
        <w:tabs>
          <w:tab w:val="left" w:pos="284"/>
        </w:tabs>
        <w:ind w:left="567" w:hanging="567"/>
        <w:jc w:val="both"/>
        <w:rPr>
          <w:rFonts w:ascii="Arial Narrow" w:hAnsi="Arial Narrow" w:cs="Arial"/>
          <w:b/>
          <w:bCs/>
          <w:sz w:val="16"/>
          <w:szCs w:val="16"/>
        </w:rPr>
      </w:pPr>
    </w:p>
  </w:footnote>
  <w:footnote w:id="8">
    <w:p w14:paraId="57EE454E" w14:textId="084B9F6E" w:rsidR="00E60CD7" w:rsidRPr="00CB59BB" w:rsidRDefault="00E60CD7" w:rsidP="00CB59BB">
      <w:pPr>
        <w:spacing w:after="0" w:line="240" w:lineRule="auto"/>
        <w:ind w:left="567" w:hanging="567"/>
        <w:jc w:val="both"/>
        <w:rPr>
          <w:rFonts w:ascii="Arial Narrow" w:hAnsi="Arial Narrow" w:cs="Arial"/>
          <w:sz w:val="16"/>
          <w:szCs w:val="16"/>
        </w:rPr>
      </w:pPr>
      <w:r w:rsidRPr="00CB59BB">
        <w:rPr>
          <w:rStyle w:val="TextonotapieCar"/>
          <w:rFonts w:ascii="Arial Narrow" w:hAnsi="Arial Narrow" w:cs="Arial"/>
          <w:sz w:val="16"/>
          <w:szCs w:val="16"/>
          <w:vertAlign w:val="superscript"/>
        </w:rPr>
        <w:footnoteRef/>
      </w:r>
      <w:r w:rsidRPr="00CB59BB">
        <w:rPr>
          <w:rFonts w:ascii="Arial Narrow" w:hAnsi="Arial Narrow" w:cs="Arial"/>
          <w:sz w:val="16"/>
          <w:szCs w:val="16"/>
          <w:vertAlign w:val="superscript"/>
        </w:rPr>
        <w:t xml:space="preserve"> </w:t>
      </w:r>
      <w:r w:rsidRPr="00CB59BB">
        <w:rPr>
          <w:rFonts w:ascii="Arial Narrow" w:hAnsi="Arial Narrow" w:cs="Arial"/>
          <w:sz w:val="16"/>
          <w:szCs w:val="16"/>
        </w:rPr>
        <w:t xml:space="preserve"> </w:t>
      </w:r>
      <w:r w:rsidRPr="00CB59BB">
        <w:rPr>
          <w:rFonts w:ascii="Arial Narrow" w:hAnsi="Arial Narrow" w:cs="Arial"/>
          <w:sz w:val="16"/>
          <w:szCs w:val="16"/>
        </w:rPr>
        <w:tab/>
      </w:r>
      <w:r w:rsidR="00D67CE6" w:rsidRPr="00CB59BB">
        <w:rPr>
          <w:rFonts w:ascii="Arial Narrow" w:eastAsia="Arial Narrow" w:hAnsi="Arial Narrow" w:cs="Arial"/>
          <w:b/>
          <w:sz w:val="16"/>
          <w:szCs w:val="16"/>
        </w:rPr>
        <w:t>LEY 29571</w:t>
      </w:r>
      <w:r w:rsidRPr="00CB59BB">
        <w:rPr>
          <w:rFonts w:ascii="Arial Narrow" w:eastAsia="Arial Narrow" w:hAnsi="Arial Narrow" w:cs="Arial"/>
          <w:b/>
          <w:sz w:val="16"/>
          <w:szCs w:val="16"/>
        </w:rPr>
        <w:t>, CÓDIGO DE PROTECCIÓN Y DEFENSA DEL CONSUMIDOR</w:t>
      </w:r>
      <w:r w:rsidRPr="00CB59BB">
        <w:rPr>
          <w:rFonts w:ascii="Arial Narrow" w:hAnsi="Arial Narrow" w:cs="Arial"/>
          <w:b/>
          <w:bCs/>
          <w:sz w:val="16"/>
          <w:szCs w:val="16"/>
        </w:rPr>
        <w:t xml:space="preserve">, </w:t>
      </w:r>
      <w:r w:rsidRPr="00CB59BB">
        <w:rPr>
          <w:rFonts w:ascii="Arial Narrow" w:hAnsi="Arial Narrow" w:cs="Arial"/>
          <w:b/>
          <w:sz w:val="16"/>
          <w:szCs w:val="16"/>
        </w:rPr>
        <w:t>publicado el 2 de setiembre de 2010 y modificado por Decreto Legislativo 1308</w:t>
      </w:r>
    </w:p>
    <w:p w14:paraId="6AE5B001" w14:textId="22D2112A" w:rsidR="00E60CD7" w:rsidRPr="00CB59BB" w:rsidRDefault="00E60CD7" w:rsidP="00CB59BB">
      <w:pPr>
        <w:spacing w:after="0" w:line="240" w:lineRule="auto"/>
        <w:ind w:left="567"/>
        <w:jc w:val="both"/>
        <w:rPr>
          <w:rFonts w:ascii="Arial Narrow" w:eastAsia="Arial Narrow" w:hAnsi="Arial Narrow" w:cs="Arial"/>
          <w:b/>
          <w:sz w:val="16"/>
          <w:szCs w:val="16"/>
        </w:rPr>
      </w:pPr>
      <w:r w:rsidRPr="00CB59BB">
        <w:rPr>
          <w:rFonts w:ascii="Arial Narrow" w:eastAsia="Arial Narrow" w:hAnsi="Arial Narrow" w:cs="Arial"/>
          <w:b/>
          <w:sz w:val="16"/>
          <w:szCs w:val="16"/>
        </w:rPr>
        <w:t>Artículo 110.- Sanciones administrativas</w:t>
      </w:r>
    </w:p>
    <w:p w14:paraId="089DFB12" w14:textId="77777777"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w:sz w:val="16"/>
          <w:szCs w:val="16"/>
        </w:rPr>
      </w:pPr>
      <w:r w:rsidRPr="00CB59BB">
        <w:rPr>
          <w:rFonts w:ascii="Arial Narrow" w:eastAsia="Arial Narrow" w:hAnsi="Arial Narrow" w:cs="Arial"/>
          <w:sz w:val="16"/>
          <w:szCs w:val="16"/>
        </w:rPr>
        <w:t>Infracciones leves, con una amonestación o con una multa de hasta cincuenta (50) UIT.</w:t>
      </w:r>
    </w:p>
    <w:p w14:paraId="64DA83D9"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w:sz w:val="16"/>
          <w:szCs w:val="16"/>
        </w:rPr>
      </w:pPr>
      <w:r w:rsidRPr="00CB59BB">
        <w:rPr>
          <w:rFonts w:ascii="Arial Narrow" w:eastAsia="Arial Narrow" w:hAnsi="Arial Narrow" w:cs="Arial"/>
          <w:sz w:val="16"/>
          <w:szCs w:val="16"/>
        </w:rPr>
        <w:t>Infracciones graves, con una multa de hasta ciento cincuenta (150) UIT.</w:t>
      </w:r>
    </w:p>
    <w:p w14:paraId="2E00FA05"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w:sz w:val="16"/>
          <w:szCs w:val="16"/>
        </w:rPr>
      </w:pPr>
      <w:r w:rsidRPr="00CB59BB">
        <w:rPr>
          <w:rFonts w:ascii="Arial Narrow" w:eastAsia="Arial Narrow" w:hAnsi="Arial Narrow" w:cs="Arial"/>
          <w:sz w:val="16"/>
          <w:szCs w:val="16"/>
        </w:rPr>
        <w:t>Infracciones muy graves, con una multa de hasta cuatrocientos cincuenta (450) UIT.</w:t>
      </w:r>
    </w:p>
    <w:p w14:paraId="768451A7"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w:t>
      </w:r>
    </w:p>
    <w:p w14:paraId="61285B35" w14:textId="77777777" w:rsidR="00C025CD" w:rsidRPr="00CB59BB" w:rsidRDefault="00C025CD" w:rsidP="00CB59BB">
      <w:pPr>
        <w:spacing w:after="0" w:line="240" w:lineRule="auto"/>
        <w:jc w:val="both"/>
        <w:rPr>
          <w:rFonts w:ascii="Arial Narrow" w:eastAsia="Arial Narrow" w:hAnsi="Arial Narrow" w:cs="Arial"/>
          <w:sz w:val="16"/>
          <w:szCs w:val="16"/>
        </w:rPr>
      </w:pPr>
    </w:p>
  </w:footnote>
  <w:footnote w:id="9">
    <w:p w14:paraId="78927441" w14:textId="582FFAC1" w:rsidR="00F51E02" w:rsidRPr="00CB59BB" w:rsidRDefault="00E60CD7" w:rsidP="00CB59BB">
      <w:pPr>
        <w:spacing w:after="0" w:line="240" w:lineRule="auto"/>
        <w:ind w:left="567" w:hanging="567"/>
        <w:jc w:val="both"/>
        <w:rPr>
          <w:rFonts w:ascii="Arial Narrow" w:hAnsi="Arial Narrow" w:cs="Arial"/>
          <w:b/>
          <w:bCs/>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00F51E02" w:rsidRPr="00CB59BB">
        <w:rPr>
          <w:rFonts w:ascii="Arial Narrow" w:hAnsi="Arial Narrow" w:cs="Arial"/>
          <w:b/>
          <w:bCs/>
          <w:sz w:val="16"/>
          <w:szCs w:val="16"/>
        </w:rPr>
        <w:t>LEY 29571, CÓDIGO DE PROTECCIÓN Y DEFENSA DEL CONSUMIDOR, publicado el 2 de setiembre de 2010 y modificado por Decreto Legislativo 1308</w:t>
      </w:r>
    </w:p>
    <w:p w14:paraId="4D3D6A94" w14:textId="365BBDF0"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b/>
          <w:bCs/>
          <w:sz w:val="16"/>
          <w:szCs w:val="16"/>
        </w:rPr>
        <w:t>Artículo 114.-</w:t>
      </w:r>
      <w:r w:rsidRPr="00CB59BB">
        <w:rPr>
          <w:rFonts w:ascii="Arial Narrow" w:eastAsia="Arial Narrow" w:hAnsi="Arial Narrow" w:cs="Arial"/>
          <w:b/>
          <w:sz w:val="16"/>
          <w:szCs w:val="16"/>
        </w:rPr>
        <w:t xml:space="preserve"> Medidas correctivas</w:t>
      </w:r>
    </w:p>
    <w:p w14:paraId="482E93CB" w14:textId="6FE9341F"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Las medidas correctivas complementarias pueden dictarse de oficio o a pedido de parte.</w:t>
      </w:r>
    </w:p>
    <w:p w14:paraId="09E29F35" w14:textId="77777777" w:rsidR="00E60CD7" w:rsidRPr="00CB59BB" w:rsidRDefault="00E60CD7" w:rsidP="00CB59BB">
      <w:pPr>
        <w:spacing w:after="0" w:line="240" w:lineRule="auto"/>
        <w:ind w:left="567" w:hanging="567"/>
        <w:jc w:val="both"/>
        <w:rPr>
          <w:rFonts w:ascii="Arial Narrow" w:hAnsi="Arial Narrow" w:cs="Arial"/>
          <w:sz w:val="16"/>
          <w:szCs w:val="16"/>
        </w:rPr>
      </w:pPr>
    </w:p>
    <w:p w14:paraId="56026D6C" w14:textId="06B4B44B"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b/>
          <w:sz w:val="16"/>
          <w:szCs w:val="16"/>
        </w:rPr>
        <w:t>Artículo 115.- Medidas correctivas reparadoras</w:t>
      </w:r>
    </w:p>
    <w:p w14:paraId="362CB8C7" w14:textId="5D75680D"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Reparar productos.</w:t>
      </w:r>
    </w:p>
    <w:p w14:paraId="230C29AA"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Cumplir con ejecutar otras prestaciones u obligaciones legales o convencionales a su cargo.</w:t>
      </w:r>
    </w:p>
    <w:p w14:paraId="3F4CBAE7"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CB59BB" w:rsidRDefault="00E60CD7" w:rsidP="00CB59BB">
      <w:pPr>
        <w:pStyle w:val="Sinespaciado"/>
        <w:ind w:firstLine="567"/>
        <w:jc w:val="both"/>
        <w:rPr>
          <w:rFonts w:ascii="Arial Narrow" w:hAnsi="Arial Narrow" w:cs="Arial"/>
          <w:sz w:val="16"/>
          <w:szCs w:val="16"/>
        </w:rPr>
      </w:pPr>
      <w:r w:rsidRPr="00CB59BB">
        <w:rPr>
          <w:rFonts w:ascii="Arial Narrow" w:hAnsi="Arial Narrow" w:cs="Arial"/>
          <w:sz w:val="16"/>
          <w:szCs w:val="16"/>
        </w:rPr>
        <w:t>Pagar los gastos incurridos por el consumidor para mitigar las consecuencias de la infracción administrativa.</w:t>
      </w:r>
    </w:p>
    <w:p w14:paraId="535CC427" w14:textId="77777777" w:rsidR="00E60CD7" w:rsidRPr="00CB59BB" w:rsidRDefault="00E60CD7" w:rsidP="00CB59BB">
      <w:pPr>
        <w:pStyle w:val="Sinespaciado"/>
        <w:ind w:firstLine="567"/>
        <w:jc w:val="both"/>
        <w:rPr>
          <w:rFonts w:ascii="Arial Narrow" w:hAnsi="Arial Narrow" w:cs="Arial"/>
          <w:sz w:val="16"/>
          <w:szCs w:val="16"/>
        </w:rPr>
      </w:pPr>
      <w:r w:rsidRPr="00CB59BB">
        <w:rPr>
          <w:rFonts w:ascii="Arial Narrow" w:hAnsi="Arial Narrow" w:cs="Arial"/>
          <w:sz w:val="16"/>
          <w:szCs w:val="16"/>
        </w:rPr>
        <w:t>Otras medidas reparadoras análogas de efectos equivalentes a las anteriores.</w:t>
      </w:r>
    </w:p>
    <w:p w14:paraId="28DDE63C" w14:textId="77777777" w:rsidR="00E60CD7" w:rsidRPr="00CB59BB" w:rsidRDefault="00E60CD7" w:rsidP="00CB59BB">
      <w:pPr>
        <w:pStyle w:val="Sinespaciado"/>
        <w:ind w:left="567"/>
        <w:jc w:val="both"/>
        <w:rPr>
          <w:rFonts w:ascii="Arial Narrow" w:hAnsi="Arial Narrow" w:cs="Arial"/>
          <w:sz w:val="16"/>
          <w:szCs w:val="16"/>
        </w:rPr>
      </w:pPr>
      <w:r w:rsidRPr="00CB59BB">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B59BB" w:rsidRDefault="00E60CD7" w:rsidP="00CB59BB">
      <w:pPr>
        <w:spacing w:after="0" w:line="240" w:lineRule="auto"/>
        <w:ind w:left="567"/>
        <w:jc w:val="both"/>
        <w:rPr>
          <w:rFonts w:ascii="Arial Narrow" w:eastAsia="Arial Narrow" w:hAnsi="Arial Narrow" w:cs="Arial"/>
          <w:sz w:val="16"/>
          <w:szCs w:val="16"/>
        </w:rPr>
      </w:pPr>
    </w:p>
    <w:p w14:paraId="624DB056" w14:textId="77777777" w:rsidR="00E60CD7" w:rsidRPr="00CB59BB" w:rsidRDefault="00E60CD7" w:rsidP="00CB59BB">
      <w:pPr>
        <w:spacing w:after="0" w:line="240" w:lineRule="auto"/>
        <w:ind w:left="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116.- Medidas correctivas complementarias</w:t>
      </w:r>
    </w:p>
    <w:p w14:paraId="5972CD26" w14:textId="7C25AD82"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b. Declarar inexigibles las cláusulas que han sido identificadas como abusivas en el procedimiento.</w:t>
      </w:r>
    </w:p>
    <w:p w14:paraId="54881BCB" w14:textId="1BF0D5CF"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c. El decomiso y destrucción de la mercadería, envases, envolturas o etiquetas.</w:t>
      </w:r>
    </w:p>
    <w:p w14:paraId="049F21C7" w14:textId="01471808"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d. En caso de infracciones muy graves y de reincidencia o reiterancia:</w:t>
      </w:r>
    </w:p>
    <w:p w14:paraId="67DF7967" w14:textId="1F71965E"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(i) Solicitar a la autoridad correspondiente la clausura temporal del establecimiento industrial, comercial o de servicios por un plazo máximo de seis (6) meses.</w:t>
      </w:r>
    </w:p>
    <w:p w14:paraId="03414168" w14:textId="63A2551C"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(ii) Solicitar a la autoridad competente la inhabilitación, temporal o permanente, del proveedor en función de los alcances de la infracción sancionada.</w:t>
      </w:r>
    </w:p>
    <w:p w14:paraId="7976F637" w14:textId="65A80B05"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e. Publicación de avisos rectificatorios o informativos en la forma que determine el Indecopi, tomando en consideración los medios que resulten idóneos para revertir los efectos que el acto objeto de sanción ha ocasionado.</w:t>
      </w:r>
    </w:p>
    <w:p w14:paraId="63D0881A" w14:textId="7ABB99ED"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f. Cualquier otra medida correctiva que tenga el objeto de revertir los efectos de la conducta infractora o evitar que esta se produzca nuevamente en el futuro.</w:t>
      </w:r>
    </w:p>
    <w:p w14:paraId="52024268"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CB59BB" w:rsidRDefault="00E60CD7" w:rsidP="00CB59BB">
      <w:pPr>
        <w:spacing w:after="0" w:line="240" w:lineRule="auto"/>
        <w:ind w:left="567"/>
        <w:jc w:val="both"/>
        <w:rPr>
          <w:rFonts w:ascii="Arial Narrow" w:eastAsia="Arial Narrow" w:hAnsi="Arial Narrow" w:cs="Arial"/>
          <w:sz w:val="16"/>
          <w:szCs w:val="16"/>
        </w:rPr>
      </w:pPr>
    </w:p>
  </w:footnote>
  <w:footnote w:id="10">
    <w:p w14:paraId="7C8F069B" w14:textId="43B39601" w:rsidR="00E60CD7" w:rsidRPr="00CB59BB" w:rsidRDefault="00E60CD7" w:rsidP="00CB59BB">
      <w:pPr>
        <w:pStyle w:val="Textonotapie"/>
        <w:tabs>
          <w:tab w:val="left" w:pos="567"/>
        </w:tabs>
        <w:ind w:left="567" w:hanging="567"/>
        <w:jc w:val="both"/>
        <w:rPr>
          <w:rFonts w:ascii="Arial Narrow" w:hAnsi="Arial Narrow" w:cs="Arial"/>
          <w:b/>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00D67CE6" w:rsidRPr="00CB59BB">
        <w:rPr>
          <w:rFonts w:ascii="Arial Narrow" w:eastAsia="Arial Narrow" w:hAnsi="Arial Narrow" w:cs="Arial"/>
          <w:b/>
          <w:sz w:val="16"/>
          <w:szCs w:val="16"/>
        </w:rPr>
        <w:t>LEY 29571</w:t>
      </w:r>
      <w:r w:rsidRPr="00CB59BB">
        <w:rPr>
          <w:rFonts w:ascii="Arial Narrow" w:eastAsia="Arial Narrow" w:hAnsi="Arial Narrow" w:cs="Arial"/>
          <w:b/>
          <w:sz w:val="16"/>
          <w:szCs w:val="16"/>
        </w:rPr>
        <w:t>, CÓDIGO DE PROTECCIÓN Y DEFENSA DEL CONSUMIDOR</w:t>
      </w:r>
      <w:r w:rsidRPr="00CB59BB">
        <w:rPr>
          <w:rFonts w:ascii="Arial Narrow" w:hAnsi="Arial Narrow" w:cs="Arial"/>
          <w:b/>
          <w:bCs/>
          <w:sz w:val="16"/>
          <w:szCs w:val="16"/>
        </w:rPr>
        <w:t xml:space="preserve">, </w:t>
      </w:r>
      <w:r w:rsidRPr="00CB59BB">
        <w:rPr>
          <w:rFonts w:ascii="Arial Narrow" w:hAnsi="Arial Narrow" w:cs="Arial"/>
          <w:b/>
          <w:sz w:val="16"/>
          <w:szCs w:val="16"/>
        </w:rPr>
        <w:t>publicado el 2 de setiembre de 2010 y modificado por Decreto Legislativo 1308</w:t>
      </w:r>
    </w:p>
    <w:p w14:paraId="15FD716E" w14:textId="643FF511" w:rsidR="00E60CD7" w:rsidRPr="00CB59BB" w:rsidRDefault="00C025CD" w:rsidP="00CB59BB">
      <w:pPr>
        <w:pStyle w:val="Textonotapie"/>
        <w:tabs>
          <w:tab w:val="left" w:pos="567"/>
        </w:tabs>
        <w:jc w:val="both"/>
        <w:rPr>
          <w:rFonts w:ascii="Arial Narrow" w:eastAsia="Arial Narrow" w:hAnsi="Arial Narrow" w:cs="Arial"/>
          <w:b/>
          <w:sz w:val="16"/>
          <w:szCs w:val="16"/>
        </w:rPr>
      </w:pPr>
      <w:r w:rsidRPr="00CB59BB">
        <w:rPr>
          <w:rFonts w:ascii="Arial Narrow" w:eastAsia="Arial Narrow" w:hAnsi="Arial Narrow" w:cs="Arial"/>
          <w:b/>
          <w:sz w:val="16"/>
          <w:szCs w:val="16"/>
        </w:rPr>
        <w:tab/>
      </w:r>
      <w:r w:rsidR="00E60CD7" w:rsidRPr="00CB59BB">
        <w:rPr>
          <w:rFonts w:ascii="Arial Narrow" w:eastAsia="Arial Narrow" w:hAnsi="Arial Narrow" w:cs="Arial"/>
          <w:b/>
          <w:sz w:val="16"/>
          <w:szCs w:val="16"/>
        </w:rPr>
        <w:t>Artículo 112.- Criterios de graduación de las sanciones administrativas</w:t>
      </w:r>
    </w:p>
    <w:p w14:paraId="36F54C06" w14:textId="04A96DD6" w:rsidR="00E60CD7" w:rsidRPr="00CB59BB" w:rsidRDefault="00C025CD" w:rsidP="00CB59BB">
      <w:pPr>
        <w:pStyle w:val="Textonotapie"/>
        <w:tabs>
          <w:tab w:val="left" w:pos="567"/>
        </w:tabs>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7B724B75" w14:textId="72E76A5B" w:rsidR="00E60CD7" w:rsidRPr="00CB59BB" w:rsidRDefault="00C025CD" w:rsidP="00CB59BB">
      <w:pPr>
        <w:pStyle w:val="Textonotapie"/>
        <w:tabs>
          <w:tab w:val="left" w:pos="567"/>
        </w:tabs>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Se consideran circunstancias atenuantes especiales, las siguientes:</w:t>
      </w:r>
    </w:p>
    <w:p w14:paraId="6AC5BA11" w14:textId="32E80711" w:rsidR="00E60CD7" w:rsidRPr="00CB59BB" w:rsidRDefault="00C025CD" w:rsidP="00CB59BB">
      <w:pPr>
        <w:pStyle w:val="Textonotapie"/>
        <w:tabs>
          <w:tab w:val="left" w:pos="567"/>
        </w:tabs>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3E80140A" w14:textId="77777777" w:rsidR="00E60CD7" w:rsidRPr="00CB59BB" w:rsidRDefault="00E60CD7" w:rsidP="00CB59BB">
      <w:pPr>
        <w:pStyle w:val="Textonotapie"/>
        <w:tabs>
          <w:tab w:val="left" w:pos="567"/>
        </w:tabs>
        <w:ind w:left="567"/>
        <w:jc w:val="both"/>
        <w:rPr>
          <w:rFonts w:ascii="Arial Narrow" w:eastAsia="Arial Narrow" w:hAnsi="Arial Narrow" w:cs="Arial"/>
          <w:sz w:val="16"/>
          <w:szCs w:val="16"/>
        </w:rPr>
      </w:pPr>
      <w:r w:rsidRPr="00CB59BB">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B59BB" w:rsidRDefault="00E60CD7" w:rsidP="00CB59BB">
      <w:pPr>
        <w:pStyle w:val="Textonotapie"/>
        <w:jc w:val="both"/>
        <w:rPr>
          <w:rFonts w:ascii="Arial Narrow" w:hAnsi="Arial Narrow" w:cs="Arial"/>
          <w:sz w:val="16"/>
          <w:szCs w:val="16"/>
        </w:rPr>
      </w:pPr>
    </w:p>
  </w:footnote>
  <w:footnote w:id="11">
    <w:p w14:paraId="1C46CEFF" w14:textId="77777777" w:rsidR="00E60CD7" w:rsidRPr="00CB59BB" w:rsidRDefault="00E60CD7" w:rsidP="00CB59BB">
      <w:pPr>
        <w:autoSpaceDE w:val="0"/>
        <w:autoSpaceDN w:val="0"/>
        <w:adjustRightInd w:val="0"/>
        <w:spacing w:after="0" w:line="240" w:lineRule="auto"/>
        <w:ind w:left="567" w:hanging="567"/>
        <w:jc w:val="both"/>
        <w:rPr>
          <w:rFonts w:ascii="Arial Narrow" w:hAnsi="Arial Narrow" w:cs="Arial"/>
          <w:b/>
          <w:bCs/>
          <w:sz w:val="16"/>
          <w:szCs w:val="16"/>
        </w:rPr>
      </w:pPr>
      <w:r w:rsidRPr="00CB59BB">
        <w:rPr>
          <w:rStyle w:val="Refdenotaalpie"/>
          <w:rFonts w:ascii="Arial Narrow" w:hAnsi="Arial Narrow" w:cs="Arial"/>
          <w:b/>
          <w:bCs/>
          <w:sz w:val="16"/>
          <w:szCs w:val="16"/>
        </w:rPr>
        <w:footnoteRef/>
      </w:r>
      <w:r w:rsidRPr="00CB59BB">
        <w:rPr>
          <w:rFonts w:ascii="Arial Narrow" w:hAnsi="Arial Narrow" w:cs="Arial"/>
          <w:b/>
          <w:bCs/>
          <w:sz w:val="16"/>
          <w:szCs w:val="16"/>
        </w:rPr>
        <w:t xml:space="preserve"> </w:t>
      </w:r>
      <w:r w:rsidRPr="00CB59BB">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CB59BB" w:rsidRDefault="00E60CD7" w:rsidP="00CB59BB">
      <w:pPr>
        <w:pStyle w:val="NormalWeb"/>
        <w:spacing w:after="0" w:line="240" w:lineRule="auto"/>
        <w:ind w:left="567"/>
        <w:jc w:val="both"/>
        <w:rPr>
          <w:rFonts w:ascii="Arial Narrow" w:hAnsi="Arial Narrow" w:cs="Arial"/>
          <w:bCs/>
          <w:sz w:val="16"/>
          <w:szCs w:val="16"/>
        </w:rPr>
      </w:pPr>
      <w:r w:rsidRPr="00CB59BB">
        <w:rPr>
          <w:rFonts w:ascii="Arial Narrow" w:hAnsi="Arial Narrow" w:cs="Arial"/>
          <w:b/>
          <w:sz w:val="16"/>
          <w:szCs w:val="16"/>
        </w:rPr>
        <w:t xml:space="preserve">Artículo 29.- </w:t>
      </w:r>
      <w:r w:rsidRPr="00CB59BB">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B59BB" w:rsidRDefault="00E60CD7" w:rsidP="00CB59BB">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27D57"/>
    <w:rsid w:val="000410E1"/>
    <w:rsid w:val="00054D10"/>
    <w:rsid w:val="000654D9"/>
    <w:rsid w:val="000716E7"/>
    <w:rsid w:val="0008036C"/>
    <w:rsid w:val="0009514F"/>
    <w:rsid w:val="00096E0E"/>
    <w:rsid w:val="00097EDD"/>
    <w:rsid w:val="000A2C5A"/>
    <w:rsid w:val="000B7323"/>
    <w:rsid w:val="000B7A09"/>
    <w:rsid w:val="000C03E0"/>
    <w:rsid w:val="000C186B"/>
    <w:rsid w:val="000C4DDA"/>
    <w:rsid w:val="000D79D9"/>
    <w:rsid w:val="000E59F4"/>
    <w:rsid w:val="000E5C8E"/>
    <w:rsid w:val="000F19A5"/>
    <w:rsid w:val="000F497E"/>
    <w:rsid w:val="000F5529"/>
    <w:rsid w:val="0010062F"/>
    <w:rsid w:val="00106C41"/>
    <w:rsid w:val="00131702"/>
    <w:rsid w:val="00134E52"/>
    <w:rsid w:val="00136380"/>
    <w:rsid w:val="001458FC"/>
    <w:rsid w:val="0016611B"/>
    <w:rsid w:val="00171A25"/>
    <w:rsid w:val="0017470D"/>
    <w:rsid w:val="00194162"/>
    <w:rsid w:val="001B5674"/>
    <w:rsid w:val="001B6218"/>
    <w:rsid w:val="001B6FB2"/>
    <w:rsid w:val="001D00D0"/>
    <w:rsid w:val="001D2BEF"/>
    <w:rsid w:val="001E7CC1"/>
    <w:rsid w:val="001F075D"/>
    <w:rsid w:val="001F2886"/>
    <w:rsid w:val="001F2C32"/>
    <w:rsid w:val="001F462D"/>
    <w:rsid w:val="001F6EBA"/>
    <w:rsid w:val="00205E3E"/>
    <w:rsid w:val="00220CC0"/>
    <w:rsid w:val="00220DD4"/>
    <w:rsid w:val="00225FCB"/>
    <w:rsid w:val="00227D60"/>
    <w:rsid w:val="00230720"/>
    <w:rsid w:val="0023472C"/>
    <w:rsid w:val="00263970"/>
    <w:rsid w:val="00281200"/>
    <w:rsid w:val="00283497"/>
    <w:rsid w:val="00285845"/>
    <w:rsid w:val="00290C55"/>
    <w:rsid w:val="00295E2A"/>
    <w:rsid w:val="00297B62"/>
    <w:rsid w:val="002B177C"/>
    <w:rsid w:val="002B2DF7"/>
    <w:rsid w:val="002E5997"/>
    <w:rsid w:val="002F1E20"/>
    <w:rsid w:val="002F31A1"/>
    <w:rsid w:val="002F56E2"/>
    <w:rsid w:val="00307A17"/>
    <w:rsid w:val="003223D7"/>
    <w:rsid w:val="00335063"/>
    <w:rsid w:val="003609C5"/>
    <w:rsid w:val="00367038"/>
    <w:rsid w:val="00373F22"/>
    <w:rsid w:val="003748FB"/>
    <w:rsid w:val="00375C6B"/>
    <w:rsid w:val="003863D4"/>
    <w:rsid w:val="00394E22"/>
    <w:rsid w:val="003B7064"/>
    <w:rsid w:val="003F31B6"/>
    <w:rsid w:val="00404BCA"/>
    <w:rsid w:val="004109EA"/>
    <w:rsid w:val="00444A30"/>
    <w:rsid w:val="00472A69"/>
    <w:rsid w:val="00483E38"/>
    <w:rsid w:val="00491CEE"/>
    <w:rsid w:val="004A04CB"/>
    <w:rsid w:val="004A336F"/>
    <w:rsid w:val="004C00FD"/>
    <w:rsid w:val="004C3F17"/>
    <w:rsid w:val="004D1393"/>
    <w:rsid w:val="004D3DE1"/>
    <w:rsid w:val="004D6658"/>
    <w:rsid w:val="004F75ED"/>
    <w:rsid w:val="00507431"/>
    <w:rsid w:val="00513AD3"/>
    <w:rsid w:val="00515328"/>
    <w:rsid w:val="005178D0"/>
    <w:rsid w:val="00567717"/>
    <w:rsid w:val="005737DA"/>
    <w:rsid w:val="005D655C"/>
    <w:rsid w:val="005D7A26"/>
    <w:rsid w:val="00621D96"/>
    <w:rsid w:val="00626395"/>
    <w:rsid w:val="006376D0"/>
    <w:rsid w:val="006908CD"/>
    <w:rsid w:val="006C165A"/>
    <w:rsid w:val="006C3F28"/>
    <w:rsid w:val="006E17CF"/>
    <w:rsid w:val="006E3BE5"/>
    <w:rsid w:val="006E4197"/>
    <w:rsid w:val="00705B16"/>
    <w:rsid w:val="007219B2"/>
    <w:rsid w:val="0073033D"/>
    <w:rsid w:val="00747251"/>
    <w:rsid w:val="00754402"/>
    <w:rsid w:val="0079352E"/>
    <w:rsid w:val="007B601D"/>
    <w:rsid w:val="007E2024"/>
    <w:rsid w:val="007E3262"/>
    <w:rsid w:val="008048ED"/>
    <w:rsid w:val="008174B5"/>
    <w:rsid w:val="0082264D"/>
    <w:rsid w:val="008233F6"/>
    <w:rsid w:val="008251B8"/>
    <w:rsid w:val="0083186C"/>
    <w:rsid w:val="008424BB"/>
    <w:rsid w:val="0085125D"/>
    <w:rsid w:val="00851D34"/>
    <w:rsid w:val="00861ACC"/>
    <w:rsid w:val="008718C9"/>
    <w:rsid w:val="008752F0"/>
    <w:rsid w:val="00876C31"/>
    <w:rsid w:val="008834B0"/>
    <w:rsid w:val="008879D8"/>
    <w:rsid w:val="00890729"/>
    <w:rsid w:val="00890B1F"/>
    <w:rsid w:val="00894AB0"/>
    <w:rsid w:val="00894C86"/>
    <w:rsid w:val="008A0803"/>
    <w:rsid w:val="008A211A"/>
    <w:rsid w:val="008A3B8A"/>
    <w:rsid w:val="008B4811"/>
    <w:rsid w:val="008B7CCF"/>
    <w:rsid w:val="008E65DE"/>
    <w:rsid w:val="008F0EE5"/>
    <w:rsid w:val="008F3040"/>
    <w:rsid w:val="008F3358"/>
    <w:rsid w:val="008F468A"/>
    <w:rsid w:val="008F61FE"/>
    <w:rsid w:val="00911B65"/>
    <w:rsid w:val="009255F6"/>
    <w:rsid w:val="00930A78"/>
    <w:rsid w:val="00946B66"/>
    <w:rsid w:val="00962B38"/>
    <w:rsid w:val="0098511A"/>
    <w:rsid w:val="00987046"/>
    <w:rsid w:val="009A094B"/>
    <w:rsid w:val="009A4D6C"/>
    <w:rsid w:val="009D2900"/>
    <w:rsid w:val="009D7D45"/>
    <w:rsid w:val="009E4191"/>
    <w:rsid w:val="009E79A0"/>
    <w:rsid w:val="009F4EED"/>
    <w:rsid w:val="00A00AEB"/>
    <w:rsid w:val="00A37509"/>
    <w:rsid w:val="00A37879"/>
    <w:rsid w:val="00A44A68"/>
    <w:rsid w:val="00A51F9B"/>
    <w:rsid w:val="00A67A88"/>
    <w:rsid w:val="00A70BBE"/>
    <w:rsid w:val="00A83ABA"/>
    <w:rsid w:val="00A84194"/>
    <w:rsid w:val="00A91E6B"/>
    <w:rsid w:val="00A96A90"/>
    <w:rsid w:val="00AA1996"/>
    <w:rsid w:val="00AA1E89"/>
    <w:rsid w:val="00AC13BB"/>
    <w:rsid w:val="00AC5DF4"/>
    <w:rsid w:val="00AC726D"/>
    <w:rsid w:val="00AD4F95"/>
    <w:rsid w:val="00AE6F4F"/>
    <w:rsid w:val="00AE7D54"/>
    <w:rsid w:val="00AF7890"/>
    <w:rsid w:val="00B009FF"/>
    <w:rsid w:val="00B07D5F"/>
    <w:rsid w:val="00B17718"/>
    <w:rsid w:val="00B25E5C"/>
    <w:rsid w:val="00B27F07"/>
    <w:rsid w:val="00B360F2"/>
    <w:rsid w:val="00B41B42"/>
    <w:rsid w:val="00B577D4"/>
    <w:rsid w:val="00B830E6"/>
    <w:rsid w:val="00B83CB1"/>
    <w:rsid w:val="00B906B1"/>
    <w:rsid w:val="00B91E42"/>
    <w:rsid w:val="00BC3423"/>
    <w:rsid w:val="00BD2086"/>
    <w:rsid w:val="00BE0677"/>
    <w:rsid w:val="00BE1047"/>
    <w:rsid w:val="00BE68A3"/>
    <w:rsid w:val="00BF1067"/>
    <w:rsid w:val="00C009F5"/>
    <w:rsid w:val="00C00FC1"/>
    <w:rsid w:val="00C025CD"/>
    <w:rsid w:val="00C03924"/>
    <w:rsid w:val="00C077DD"/>
    <w:rsid w:val="00C421D7"/>
    <w:rsid w:val="00C519B9"/>
    <w:rsid w:val="00C7193B"/>
    <w:rsid w:val="00C803D9"/>
    <w:rsid w:val="00C819AA"/>
    <w:rsid w:val="00CA50CD"/>
    <w:rsid w:val="00CA74E0"/>
    <w:rsid w:val="00CB59BB"/>
    <w:rsid w:val="00CD0C8E"/>
    <w:rsid w:val="00CD1AC9"/>
    <w:rsid w:val="00CD4D5A"/>
    <w:rsid w:val="00CD62B5"/>
    <w:rsid w:val="00D02D48"/>
    <w:rsid w:val="00D05470"/>
    <w:rsid w:val="00D13818"/>
    <w:rsid w:val="00D161AB"/>
    <w:rsid w:val="00D17151"/>
    <w:rsid w:val="00D40E5D"/>
    <w:rsid w:val="00D41914"/>
    <w:rsid w:val="00D5625C"/>
    <w:rsid w:val="00D56316"/>
    <w:rsid w:val="00D663F2"/>
    <w:rsid w:val="00D67CE6"/>
    <w:rsid w:val="00D912C7"/>
    <w:rsid w:val="00D918D5"/>
    <w:rsid w:val="00DA0A06"/>
    <w:rsid w:val="00DA79A0"/>
    <w:rsid w:val="00DB4DD5"/>
    <w:rsid w:val="00DF241F"/>
    <w:rsid w:val="00E001BF"/>
    <w:rsid w:val="00E04375"/>
    <w:rsid w:val="00E04CBC"/>
    <w:rsid w:val="00E14B68"/>
    <w:rsid w:val="00E221F5"/>
    <w:rsid w:val="00E42BC3"/>
    <w:rsid w:val="00E52A31"/>
    <w:rsid w:val="00E60CD7"/>
    <w:rsid w:val="00E6140E"/>
    <w:rsid w:val="00E66A02"/>
    <w:rsid w:val="00E826DC"/>
    <w:rsid w:val="00E96A17"/>
    <w:rsid w:val="00EA629D"/>
    <w:rsid w:val="00EB6EFB"/>
    <w:rsid w:val="00ED416C"/>
    <w:rsid w:val="00ED4B2D"/>
    <w:rsid w:val="00ED53EC"/>
    <w:rsid w:val="00EE3204"/>
    <w:rsid w:val="00F027A2"/>
    <w:rsid w:val="00F14BCC"/>
    <w:rsid w:val="00F31833"/>
    <w:rsid w:val="00F34D4F"/>
    <w:rsid w:val="00F363E6"/>
    <w:rsid w:val="00F452D8"/>
    <w:rsid w:val="00F46BBE"/>
    <w:rsid w:val="00F5188C"/>
    <w:rsid w:val="00F51E02"/>
    <w:rsid w:val="00F61E34"/>
    <w:rsid w:val="00F726A3"/>
    <w:rsid w:val="00F77873"/>
    <w:rsid w:val="00F84884"/>
    <w:rsid w:val="00F85C52"/>
    <w:rsid w:val="00F905A1"/>
    <w:rsid w:val="00F92C6F"/>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10</Pages>
  <Words>3646</Words>
  <Characters>20054</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84</cp:revision>
  <dcterms:created xsi:type="dcterms:W3CDTF">2024-06-18T08:44:00Z</dcterms:created>
  <dcterms:modified xsi:type="dcterms:W3CDTF">2026-07-13T18:58:00Z</dcterms:modified>
</cp:coreProperties>
</file>