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D72DE1" w:rsidRPr="002B19A2">
        <w:rPr>
          <w:rFonts w:ascii="Arial Narrow" w:eastAsia="Times New Roman" w:hAnsi="Arial Narrow" w:cs="Times New Roman"/>
          <w:b/>
          <w:bCs/>
          <w:color w:val="000000"/>
          <w:kern w:val="0"/>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DENUNCIANTE</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ANIBAL ARTURO MONZON RIOS </w:t>
      </w:r>
      <w:r w:rsidRPr="002B19A2">
        <w:rPr>
          <w:rFonts w:ascii="Arial Narrow" w:eastAsia="Arial Narrow" w:hAnsi="Arial Narrow" w:cs="Arial Narrow"/>
          <w:b/>
          <w:color w:val="000000"/>
          <w:kern w:val="0"/>
          <w:lang w:eastAsia="es-PE"/>
          <w14:ligatures w14:val="none"/>
        </w:rPr>
        <w:t xml:space="preserve">(SEÑOR </w:t>
      </w:r>
      <w:r w:rsidR="00B11EAB" w:rsidRPr="002B19A2">
        <w:rPr>
          <w:rFonts w:ascii="Arial Narrow" w:eastAsia="Arial Narrow" w:hAnsi="Arial Narrow" w:cs="Arial Narrow"/>
          <w:b/>
          <w:color w:val="000000"/>
          <w:kern w:val="0"/>
          <w:lang w:eastAsia="es-PE"/>
          <w14:ligatures w14:val="none"/>
        </w:rPr>
        <w:t>MONZON</w:t>
      </w:r>
      <w:r w:rsidRPr="002B19A2">
        <w:rPr>
          <w:rFonts w:ascii="Arial Narrow" w:eastAsia="Arial Narrow" w:hAnsi="Arial Narrow" w:cs="Arial Narrow"/>
          <w:b/>
          <w:color w:val="000000"/>
          <w:kern w:val="0"/>
          <w:lang w:eastAsia="es-PE"/>
          <w14:ligatures w14:val="none"/>
        </w:rPr>
        <w:t>)</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DENUNCIADOS</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MAPFRE PERÚ COMPAÑÍA DE SEGUROS Y REASEGUROS S.A. </w:t>
      </w:r>
      <w:r w:rsidRPr="002B19A2">
        <w:rPr>
          <w:rFonts w:ascii="Arial Narrow" w:eastAsia="Arial Narrow" w:hAnsi="Arial Narrow" w:cs="Arial Narrow"/>
          <w:b/>
          <w:color w:val="000000"/>
          <w:kern w:val="0"/>
          <w:lang w:eastAsia="es-PE"/>
          <w14:ligatures w14:val="none"/>
        </w:rPr>
        <w:t>(</w:t>
      </w:r>
      <w:r w:rsidR="00B11EAB" w:rsidRPr="002B19A2">
        <w:rPr>
          <w:rFonts w:ascii="Arial Narrow" w:eastAsia="Arial Narrow" w:hAnsi="Arial Narrow" w:cs="Arial Narrow"/>
          <w:b/>
          <w:color w:val="000000"/>
          <w:kern w:val="0"/>
          <w:lang w:eastAsia="es-PE"/>
          <w14:ligatures w14:val="none"/>
        </w:rPr>
        <w:t>MAPFRE</w:t>
      </w:r>
      <w:r w:rsidRPr="002B19A2">
        <w:rPr>
          <w:rFonts w:ascii="Arial Narrow" w:eastAsia="Arial Narrow" w:hAnsi="Arial Narrow" w:cs="Arial Narrow"/>
          <w:b/>
          <w:color w:val="000000"/>
          <w:kern w:val="0"/>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323B08" w:rsidRPr="002B19A2">
        <w:rPr>
          <w:rFonts w:ascii="Arial Narrow" w:eastAsia="Arial Narrow" w:hAnsi="Arial Narrow" w:cs="Arial Narrow"/>
          <w:b/>
          <w:color w:val="000000"/>
          <w:kern w:val="0"/>
          <w:lang w:eastAsia="es-PE"/>
          <w14:ligatures w14:val="none"/>
        </w:rPr>
        <w:t xml:space="preserve">PABLO ANDRÉS JACKSON ALVARADO </w:t>
      </w:r>
      <w:r w:rsidRPr="002B19A2">
        <w:rPr>
          <w:rFonts w:ascii="Arial Narrow" w:eastAsia="Arial Narrow" w:hAnsi="Arial Narrow" w:cs="Arial Narrow"/>
          <w:b/>
          <w:color w:val="000000"/>
          <w:kern w:val="0"/>
          <w:lang w:eastAsia="es-PE"/>
          <w14:ligatures w14:val="none"/>
        </w:rPr>
        <w:t>(</w:t>
      </w:r>
      <w:r w:rsidR="00323B08" w:rsidRPr="002B19A2">
        <w:rPr>
          <w:rFonts w:ascii="Arial Narrow" w:eastAsia="Arial Narrow" w:hAnsi="Arial Narrow" w:cs="Arial Narrow"/>
          <w:b/>
          <w:color w:val="000000"/>
          <w:kern w:val="0"/>
          <w:lang w:eastAsia="es-PE"/>
          <w14:ligatures w14:val="none"/>
        </w:rPr>
        <w:t>SEÑOR JACKSON</w:t>
      </w:r>
      <w:r w:rsidRPr="002B19A2">
        <w:rPr>
          <w:rFonts w:ascii="Arial Narrow" w:eastAsia="Arial Narrow" w:hAnsi="Arial Narrow" w:cs="Arial Narrow"/>
          <w:b/>
          <w:color w:val="000000"/>
          <w:kern w:val="0"/>
          <w:lang w:eastAsia="es-PE"/>
          <w14:ligatures w14:val="none"/>
        </w:rPr>
        <w:t>)</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2B19A2" w:rsidRPr="002B19A2">
        <w:rPr>
          <w:rFonts w:ascii="Arial Narrow" w:eastAsia="Arial Narrow" w:hAnsi="Arial Narrow" w:cs="Arial Narrow"/>
          <w:b/>
          <w:color w:val="000000"/>
          <w:kern w:val="0"/>
          <w:lang w:eastAsia="es-PE"/>
          <w14:ligatures w14:val="none"/>
        </w:rPr>
        <w:t>MANUEL IRIGOYEN TENORIO (SEÑOR IRIGOYEN)</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MATERIAS</w:t>
      </w:r>
      <w:r w:rsidRPr="002B19A2">
        <w:rPr>
          <w:rFonts w:ascii="Arial Narrow" w:eastAsia="Arial Narrow" w:hAnsi="Arial Narrow" w:cs="Arial Narrow"/>
          <w:b/>
          <w:color w:val="000000"/>
          <w:kern w:val="0"/>
          <w:lang w:eastAsia="es-PE"/>
          <w14:ligatures w14:val="none"/>
        </w:rPr>
        <w:tab/>
        <w:t xml:space="preserve">: </w:t>
      </w:r>
      <w:r w:rsidRPr="002B19A2">
        <w:rPr>
          <w:rFonts w:ascii="Arial Narrow" w:eastAsia="Arial Narrow" w:hAnsi="Arial Narrow" w:cs="Arial Narrow"/>
          <w:b/>
          <w:color w:val="000000"/>
          <w:kern w:val="0"/>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RESOLUCIÓN </w:t>
      </w:r>
      <w:r w:rsidRPr="00D72DE1">
        <w:rPr>
          <w:rFonts w:ascii="Arial Narrow" w:eastAsia="Arial Narrow" w:hAnsi="Arial Narrow" w:cs="Arial Narrow"/>
          <w:b/>
          <w:color w:val="000000"/>
          <w:kern w:val="0"/>
          <w:lang w:eastAsia="es-PE"/>
          <w14:ligatures w14:val="none"/>
        </w:rPr>
        <w:tab/>
        <w:t>:</w:t>
      </w:r>
      <w:r w:rsidRPr="00D72DE1">
        <w:rPr>
          <w:rFonts w:ascii="Arial Narrow" w:eastAsia="Arial Narrow" w:hAnsi="Arial Narrow" w:cs="Arial Narrow"/>
          <w:b/>
          <w:color w:val="000000"/>
          <w:kern w:val="0"/>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72DE1">
        <w:rPr>
          <w:rFonts w:ascii="Arial Narrow" w:eastAsia="Times New Roman" w:hAnsi="Arial Narrow" w:cs="Times New Roman"/>
          <w:color w:val="000000"/>
          <w:kern w:val="0"/>
          <w:shd w:val="clear" w:color="auto" w:fill="FFFFFF"/>
          <w:lang w:eastAsia="es-PE"/>
          <w14:ligatures w14:val="none"/>
        </w:rPr>
        <w:t xml:space="preserve">Lima, </w:t>
      </w:r>
      <w:r w:rsidR="00D72DE1" w:rsidRPr="00D72DE1">
        <w:rPr>
          <w:rFonts w:ascii="Arial Narrow" w:eastAsia="Times New Roman" w:hAnsi="Arial Narrow" w:cs="Times New Roman"/>
          <w:color w:val="000000"/>
          <w:kern w:val="0"/>
          <w:shd w:val="clear" w:color="auto" w:fill="FFFFFF"/>
          <w:lang w:eastAsia="es-PE"/>
          <w14:ligatures w14:val="none"/>
        </w:rPr>
        <w:t>18</w:t>
      </w:r>
      <w:r w:rsidR="001B6218" w:rsidRPr="00D72DE1">
        <w:rPr>
          <w:rFonts w:ascii="Arial Narrow" w:eastAsia="Times New Roman" w:hAnsi="Arial Narrow" w:cs="Times New Roman"/>
          <w:color w:val="000000"/>
          <w:kern w:val="0"/>
          <w:shd w:val="clear" w:color="auto" w:fill="FFFFFF"/>
          <w:lang w:eastAsia="es-PE"/>
          <w14:ligatures w14:val="none"/>
        </w:rPr>
        <w:t xml:space="preserve"> de </w:t>
      </w:r>
      <w:r w:rsidR="00E66A02" w:rsidRPr="00D72DE1">
        <w:rPr>
          <w:rFonts w:ascii="Arial Narrow" w:eastAsia="Times New Roman" w:hAnsi="Arial Narrow" w:cs="Times New Roman"/>
          <w:color w:val="000000"/>
          <w:kern w:val="0"/>
          <w:shd w:val="clear" w:color="auto" w:fill="FFFFFF"/>
          <w:lang w:eastAsia="es-PE"/>
          <w14:ligatures w14:val="none"/>
        </w:rPr>
        <w:t>junio</w:t>
      </w:r>
      <w:r w:rsidR="001B6218" w:rsidRPr="00D72DE1">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4A47">
        <w:rPr>
          <w:rFonts w:ascii="Arial Narrow" w:eastAsia="Times New Roman" w:hAnsi="Arial Narrow" w:cs="Arial"/>
          <w:color w:val="000000"/>
          <w:kern w:val="0"/>
          <w:lang w:val="es-ES" w:eastAsia="es-ES"/>
          <w14:ligatures w14:val="none"/>
        </w:rPr>
        <w:t xml:space="preserve">Mediante la denuncia del </w:t>
      </w:r>
      <w:r w:rsidR="002C4A47" w:rsidRPr="002C4A47">
        <w:rPr>
          <w:rFonts w:ascii="Arial Narrow" w:eastAsia="Times New Roman" w:hAnsi="Arial Narrow" w:cs="Arial"/>
          <w:color w:val="000000"/>
          <w:kern w:val="0"/>
          <w:lang w:val="es-ES" w:eastAsia="es-ES"/>
          <w14:ligatures w14:val="none"/>
        </w:rPr>
        <w:t>21 de mayo de 2026</w:t>
      </w:r>
      <w:r w:rsidRPr="00CB59BB">
        <w:rPr>
          <w:rFonts w:ascii="Arial Narrow" w:eastAsia="Calibri" w:hAnsi="Arial Narrow" w:cs="Arial"/>
          <w:kern w:val="0"/>
          <w14:ligatures w14:val="none"/>
        </w:rPr>
        <w:t xml:space="preserve">, </w:t>
      </w:r>
      <w:r w:rsidRPr="002C4A47">
        <w:rPr>
          <w:rFonts w:ascii="Arial Narrow" w:eastAsia="Calibri" w:hAnsi="Arial Narrow" w:cs="Arial"/>
          <w:kern w:val="0"/>
          <w14:ligatures w14:val="none"/>
        </w:rPr>
        <w:t xml:space="preserve">el señor </w:t>
      </w:r>
      <w:r w:rsidR="002C4A47" w:rsidRPr="002C4A47">
        <w:rPr>
          <w:rFonts w:ascii="Arial Narrow" w:eastAsia="Calibri" w:hAnsi="Arial Narrow" w:cs="Arial"/>
          <w:kern w:val="0"/>
          <w14:ligatures w14:val="none"/>
        </w:rPr>
        <w:t xml:space="preserve">Monzon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 xml:space="preserve">enunció a </w:t>
      </w:r>
      <w:r w:rsidR="006A4AA6" w:rsidRPr="00663F64">
        <w:rPr>
          <w:rFonts w:ascii="Arial Narrow" w:eastAsia="Times New Roman" w:hAnsi="Arial Narrow" w:cs="Arial"/>
          <w:color w:val="000000"/>
          <w:kern w:val="0"/>
          <w:lang w:val="es-ES" w:eastAsia="es-ES"/>
          <w14:ligatures w14:val="none"/>
        </w:rPr>
        <w:t>Mapfre</w:t>
      </w:r>
      <w:r w:rsidR="006A4AA6">
        <w:rPr>
          <w:rFonts w:ascii="Arial Narrow" w:eastAsia="Times New Roman" w:hAnsi="Arial Narrow" w:cs="Arial"/>
          <w:color w:val="000000"/>
          <w:kern w:val="0"/>
          <w:lang w:val="es-ES" w:eastAsia="es-ES"/>
          <w14:ligatures w14:val="none"/>
        </w:rPr>
        <w:t xml:space="preserve">, al señor </w:t>
      </w:r>
      <w:r w:rsidR="006A4AA6" w:rsidRPr="00663F64">
        <w:rPr>
          <w:rFonts w:ascii="Arial Narrow" w:eastAsia="Times New Roman" w:hAnsi="Arial Narrow" w:cs="Arial"/>
          <w:color w:val="000000"/>
          <w:kern w:val="0"/>
          <w:lang w:val="es-ES" w:eastAsia="es-ES"/>
          <w14:ligatures w14:val="none"/>
        </w:rPr>
        <w:t>Jackson</w:t>
      </w:r>
      <w:r w:rsidR="006A4AA6">
        <w:rPr>
          <w:rFonts w:ascii="Arial Narrow" w:eastAsia="Times New Roman" w:hAnsi="Arial Narrow" w:cs="Arial"/>
          <w:color w:val="000000"/>
          <w:kern w:val="0"/>
          <w:lang w:val="es-ES" w:eastAsia="es-ES"/>
          <w14:ligatures w14:val="none"/>
        </w:rPr>
        <w:t>,</w:t>
      </w:r>
      <w:r w:rsidR="00663F64" w:rsidRPr="00663F64">
        <w:rPr>
          <w:rFonts w:ascii="Arial Narrow" w:eastAsia="Times New Roman" w:hAnsi="Arial Narrow" w:cs="Arial"/>
          <w:color w:val="000000"/>
          <w:kern w:val="0"/>
          <w:lang w:val="es-ES" w:eastAsia="es-ES"/>
          <w14:ligatures w14:val="none"/>
        </w:rPr>
        <w:t xml:space="preserve"> </w:t>
      </w:r>
      <w:r w:rsidR="006A4AA6">
        <w:rPr>
          <w:rFonts w:ascii="Arial Narrow" w:eastAsia="Times New Roman" w:hAnsi="Arial Narrow" w:cs="Arial"/>
          <w:color w:val="000000"/>
          <w:kern w:val="0"/>
          <w:lang w:val="es-ES" w:eastAsia="es-ES"/>
          <w14:ligatures w14:val="none"/>
        </w:rPr>
        <w:t xml:space="preserve">a </w:t>
      </w:r>
      <w:r w:rsidR="00663F64" w:rsidRPr="00663F64">
        <w:rPr>
          <w:rFonts w:ascii="Arial Narrow" w:eastAsia="Times New Roman" w:hAnsi="Arial Narrow" w:cs="Arial"/>
          <w:color w:val="000000"/>
          <w:kern w:val="0"/>
          <w:lang w:val="es-ES" w:eastAsia="es-ES"/>
          <w14:ligatures w14:val="none"/>
        </w:rPr>
        <w:t xml:space="preserve">EPSS </w:t>
      </w:r>
      <w:r w:rsidR="006A4AA6" w:rsidRPr="00663F64">
        <w:rPr>
          <w:rFonts w:ascii="Arial Narrow" w:eastAsia="Times New Roman" w:hAnsi="Arial Narrow" w:cs="Arial"/>
          <w:color w:val="000000"/>
          <w:kern w:val="0"/>
          <w:lang w:val="es-ES" w:eastAsia="es-ES"/>
          <w14:ligatures w14:val="none"/>
        </w:rPr>
        <w:t>Grau</w:t>
      </w:r>
      <w:r w:rsidR="006A4AA6">
        <w:rPr>
          <w:rFonts w:ascii="Arial Narrow" w:eastAsia="Times New Roman" w:hAnsi="Arial Narrow" w:cs="Arial"/>
          <w:color w:val="000000"/>
          <w:kern w:val="0"/>
          <w:lang w:val="es-ES" w:eastAsia="es-ES"/>
          <w14:ligatures w14:val="none"/>
        </w:rPr>
        <w:t xml:space="preserve"> y </w:t>
      </w:r>
      <w:r w:rsidR="006A4AA6" w:rsidRPr="00D26379">
        <w:rPr>
          <w:rFonts w:ascii="Arial Narrow" w:eastAsia="Times New Roman" w:hAnsi="Arial Narrow" w:cs="Arial"/>
          <w:color w:val="000000"/>
          <w:kern w:val="0"/>
          <w:lang w:val="es-ES" w:eastAsia="es-ES"/>
          <w14:ligatures w14:val="none"/>
        </w:rPr>
        <w:t>al señor</w:t>
      </w:r>
      <w:r w:rsidR="00663F64" w:rsidRPr="00D26379">
        <w:rPr>
          <w:rFonts w:ascii="Arial Narrow" w:eastAsia="Times New Roman" w:hAnsi="Arial Narrow" w:cs="Arial"/>
          <w:color w:val="000000"/>
          <w:kern w:val="0"/>
          <w:lang w:val="es-ES" w:eastAsia="es-ES"/>
          <w14:ligatures w14:val="none"/>
        </w:rPr>
        <w:t xml:space="preserve"> </w:t>
      </w:r>
      <w:r w:rsidR="006A4AA6" w:rsidRPr="00D26379">
        <w:rPr>
          <w:rFonts w:ascii="Arial Narrow" w:eastAsia="Times New Roman" w:hAnsi="Arial Narrow" w:cs="Arial"/>
          <w:color w:val="000000"/>
          <w:kern w:val="0"/>
          <w:lang w:val="es-ES" w:eastAsia="es-ES"/>
          <w14:ligatures w14:val="none"/>
        </w:rPr>
        <w:t xml:space="preserve">Irigoyen </w:t>
      </w:r>
      <w:r w:rsidRPr="00D2637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26379">
        <w:rPr>
          <w:rFonts w:ascii="Arial Narrow" w:eastAsia="Times New Roman" w:hAnsi="Arial Narrow" w:cs="Times New Roman"/>
          <w:color w:val="000000"/>
          <w:kern w:val="0"/>
          <w:vertAlign w:val="superscript"/>
          <w:lang w:val="es-ES" w:eastAsia="es-ES"/>
          <w14:ligatures w14:val="none"/>
        </w:rPr>
        <w:footnoteReference w:id="1"/>
      </w:r>
      <w:r w:rsidRPr="00D26379">
        <w:rPr>
          <w:rFonts w:ascii="Arial Narrow" w:eastAsia="Times New Roman" w:hAnsi="Arial Narrow" w:cs="Arial"/>
          <w:color w:val="000000"/>
          <w:kern w:val="0"/>
          <w:lang w:val="es-ES" w:eastAsia="es-ES"/>
          <w14:ligatures w14:val="none"/>
        </w:rPr>
        <w:t xml:space="preserve">, señalando </w:t>
      </w:r>
      <w:r w:rsidRPr="00D26379">
        <w:rPr>
          <w:rFonts w:ascii="Arial Narrow" w:eastAsia="Times New Roman" w:hAnsi="Arial Narrow" w:cs="Arial"/>
          <w:bCs/>
          <w:color w:val="000000"/>
          <w:kern w:val="0"/>
          <w:lang w:val="es-ES" w:eastAsia="es-ES"/>
          <w14:ligatures w14:val="none"/>
        </w:rPr>
        <w:t>lo siguiente:</w:t>
      </w:r>
    </w:p>
    <w:p w14:paraId="251848E5" w14: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EPSS Grau, </w:t>
      </w:r>
      <w:r w:rsidR="008F4124" w:rsidRPr="00D26379">
        <w:rPr>
          <w:rFonts w:ascii="Arial Narrow" w:eastAsia="Times New Roman" w:hAnsi="Arial Narrow" w:cs="Arial"/>
          <w:color w:val="000000"/>
          <w:kern w:val="0"/>
          <w:lang w:eastAsia="es-ES"/>
          <w14:ligatures w14:val="none"/>
        </w:rPr>
        <w:t>empresa proveedora de servicios de saneamiento</w:t>
      </w:r>
      <w:r w:rsidRPr="00D26379">
        <w:rPr>
          <w:rFonts w:ascii="Arial Narrow" w:eastAsia="Times New Roman" w:hAnsi="Arial Narrow" w:cs="Arial"/>
          <w:color w:val="000000"/>
          <w:kern w:val="0"/>
          <w:lang w:eastAsia="es-ES"/>
          <w14:ligatures w14:val="none"/>
        </w:rPr>
        <w:t>,</w:t>
      </w:r>
      <w:r w:rsidR="008F4124" w:rsidRPr="00D26379">
        <w:rPr>
          <w:rFonts w:ascii="Arial Narrow" w:eastAsia="Times New Roman" w:hAnsi="Arial Narrow" w:cs="Arial"/>
          <w:color w:val="000000"/>
          <w:kern w:val="0"/>
          <w:lang w:eastAsia="es-ES"/>
          <w14:ligatures w14:val="none"/>
        </w:rPr>
        <w:t xml:space="preserve"> </w:t>
      </w:r>
      <w:r w:rsidR="00AF636A" w:rsidRPr="00D26379">
        <w:rPr>
          <w:rFonts w:ascii="Arial Narrow" w:eastAsia="Times New Roman" w:hAnsi="Arial Narrow" w:cs="Arial"/>
          <w:color w:val="000000"/>
          <w:kern w:val="0"/>
          <w:lang w:eastAsia="es-ES"/>
          <w14:ligatures w14:val="none"/>
        </w:rPr>
        <w:t>adquirió el</w:t>
      </w:r>
      <w:r w:rsidR="008F4124" w:rsidRPr="00D26379">
        <w:rPr>
          <w:rFonts w:ascii="Arial Narrow" w:eastAsia="Times New Roman" w:hAnsi="Arial Narrow" w:cs="Arial"/>
          <w:color w:val="000000"/>
          <w:kern w:val="0"/>
          <w:lang w:eastAsia="es-ES"/>
          <w14:ligatures w14:val="none"/>
        </w:rPr>
        <w:t xml:space="preserve"> Seguro de Responsabilidad Civil </w:t>
      </w:r>
      <w:r w:rsidR="00AF636A" w:rsidRPr="00D26379">
        <w:rPr>
          <w:rFonts w:ascii="Arial Narrow" w:eastAsia="Times New Roman" w:hAnsi="Arial Narrow" w:cs="Arial"/>
          <w:color w:val="000000"/>
          <w:kern w:val="0"/>
          <w:lang w:eastAsia="es-ES"/>
          <w14:ligatures w14:val="none"/>
        </w:rPr>
        <w:t xml:space="preserve">emitido por Mapfre </w:t>
      </w:r>
      <w:r w:rsidR="008F4124" w:rsidRPr="00D26379">
        <w:rPr>
          <w:rFonts w:ascii="Arial Narrow" w:eastAsia="Times New Roman" w:hAnsi="Arial Narrow" w:cs="Arial"/>
          <w:color w:val="000000"/>
          <w:kern w:val="0"/>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28 de abril de 2025, el personal técnico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4 de mayo de 2025, </w:t>
      </w:r>
      <w:r w:rsidR="004B09EF" w:rsidRPr="00D26379">
        <w:rPr>
          <w:rFonts w:ascii="Arial Narrow" w:eastAsia="Times New Roman" w:hAnsi="Arial Narrow" w:cs="Arial"/>
          <w:color w:val="000000"/>
          <w:kern w:val="0"/>
          <w:lang w:eastAsia="es-ES"/>
          <w14:ligatures w14:val="none"/>
        </w:rPr>
        <w:t>se cumplieron</w:t>
      </w:r>
      <w:r w:rsidRPr="00D26379">
        <w:rPr>
          <w:rFonts w:ascii="Arial Narrow" w:eastAsia="Times New Roman" w:hAnsi="Arial Narrow" w:cs="Arial"/>
          <w:color w:val="000000"/>
          <w:kern w:val="0"/>
          <w:lang w:eastAsia="es-ES"/>
          <w14:ligatures w14: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w14:ligatures w14:val="none"/>
        </w:rPr>
        <w:t>multietapa</w:t>
      </w:r>
      <w:r w:rsidRPr="00D26379">
        <w:rPr>
          <w:rFonts w:ascii="Arial Narrow" w:eastAsia="Times New Roman" w:hAnsi="Arial Narrow" w:cs="Arial"/>
          <w:color w:val="000000"/>
          <w:kern w:val="0"/>
          <w:lang w:eastAsia="es-ES"/>
          <w14:ligatures w14:val="none"/>
        </w:rPr>
        <w:t>, valorizadas en la suma total de S/ 5 584,80.</w:t>
      </w:r>
      <w:r w:rsidR="004B09EF" w:rsidRPr="00D26379">
        <w:rPr>
          <w:rFonts w:ascii="Arial Narrow" w:eastAsia="Times New Roman" w:hAnsi="Arial Narrow" w:cs="Arial"/>
          <w:color w:val="000000"/>
          <w:kern w:val="0"/>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8 de mayo de 2025, presentó una solicitud y requerimiento de pago a </w:t>
      </w:r>
      <w:r w:rsidR="00AF636A"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w14:ligatures w14:val="none"/>
        </w:rPr>
        <w:t>Mapfre</w:t>
      </w:r>
      <w:r w:rsidRPr="00D26379">
        <w:rPr>
          <w:rFonts w:ascii="Arial Narrow" w:eastAsia="Times New Roman" w:hAnsi="Arial Narrow" w:cs="Arial"/>
          <w:color w:val="000000"/>
          <w:kern w:val="0"/>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w14:ligatures w14:val="none"/>
        </w:rPr>
        <w:t xml:space="preserve">Mapfre </w:t>
      </w:r>
      <w:r w:rsidRPr="00D26379">
        <w:rPr>
          <w:rFonts w:ascii="Arial Narrow" w:eastAsia="Times New Roman" w:hAnsi="Arial Narrow" w:cs="Arial"/>
          <w:color w:val="000000"/>
          <w:kern w:val="0"/>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25 de junio de 2025, </w:t>
      </w:r>
      <w:r w:rsidR="00AF636A"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emitió el Informe 911-2025-EPS GRAU S.A.-280.20, comunicando que la </w:t>
      </w:r>
      <w:r w:rsidR="00AF636A" w:rsidRPr="00D26379">
        <w:rPr>
          <w:rFonts w:ascii="Arial Narrow" w:eastAsia="Times New Roman" w:hAnsi="Arial Narrow" w:cs="Arial"/>
          <w:color w:val="000000"/>
          <w:kern w:val="0"/>
          <w:lang w:eastAsia="es-ES"/>
          <w14:ligatures w14:val="none"/>
        </w:rPr>
        <w:t xml:space="preserve">compañía </w:t>
      </w:r>
      <w:r w:rsidRPr="00D26379">
        <w:rPr>
          <w:rFonts w:ascii="Arial Narrow" w:eastAsia="Times New Roman" w:hAnsi="Arial Narrow" w:cs="Arial"/>
          <w:color w:val="000000"/>
          <w:kern w:val="0"/>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w14:ligatures w14: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w:t>
      </w:r>
      <w:r w:rsidRPr="00D26379">
        <w:rPr>
          <w:rFonts w:ascii="Arial Narrow" w:eastAsia="Times New Roman" w:hAnsi="Arial Narrow" w:cs="Arial"/>
          <w:color w:val="000000"/>
          <w:kern w:val="0"/>
          <w:lang w:eastAsia="es-ES"/>
          <w14:ligatures w14:val="none"/>
        </w:rPr>
        <w:t>, requiriendo un pronunciamiento sobre la compensación de los equipos dañados.</w:t>
      </w:r>
      <w:r w:rsidR="00D26379" w:rsidRPr="00D26379">
        <w:rPr>
          <w:rFonts w:ascii="Arial Narrow" w:eastAsia="Times New Roman" w:hAnsi="Arial Narrow" w:cs="Arial"/>
          <w:color w:val="000000"/>
          <w:kern w:val="0"/>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19 de noviembre de 2025,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26379">
        <w:rPr>
          <w:rFonts w:ascii="Arial Narrow" w:eastAsia="Times New Roman" w:hAnsi="Arial Narrow" w:cs="Arial"/>
          <w:color w:val="000000"/>
          <w:kern w:val="0"/>
          <w:lang w:val="es-ES" w:eastAsia="es-ES"/>
          <w14:ligatures w14:val="none"/>
        </w:rPr>
        <w:t xml:space="preserve">El </w:t>
      </w:r>
      <w:r w:rsidR="002C4A47" w:rsidRPr="00D26379">
        <w:rPr>
          <w:rFonts w:ascii="Arial Narrow" w:eastAsia="Calibri" w:hAnsi="Arial Narrow" w:cs="Arial"/>
          <w:kern w:val="0"/>
          <w14:ligatures w14:val="none"/>
        </w:rPr>
        <w:t xml:space="preserve">señor Monzon </w:t>
      </w:r>
      <w:r w:rsidRPr="00D26379">
        <w:rPr>
          <w:rFonts w:ascii="Arial Narrow" w:eastAsia="Times New Roman" w:hAnsi="Arial Narrow" w:cs="Arial"/>
          <w:color w:val="000000"/>
          <w:kern w:val="0"/>
          <w:lang w:val="es-ES" w:eastAsia="es-ES"/>
          <w14:ligatures w14:val="none"/>
        </w:rPr>
        <w:t>solicitó, en calidad de medida correctiva, que</w:t>
      </w:r>
      <w:bookmarkStart w:id="1" w:name="_Hlk206587071"/>
      <w:r w:rsidRPr="00D26379">
        <w:rPr>
          <w:rFonts w:ascii="Arial Narrow" w:eastAsia="Times New Roman" w:hAnsi="Arial Narrow" w:cs="Arial"/>
          <w:color w:val="000000"/>
          <w:kern w:val="0"/>
          <w:lang w:val="es-ES" w:eastAsia="es-ES"/>
          <w14:ligatures w14:val="none"/>
        </w:rPr>
        <w:t xml:space="preserve">: (i) </w:t>
      </w:r>
      <w:r w:rsidR="00AB2339" w:rsidRPr="00D26379">
        <w:rPr>
          <w:rFonts w:ascii="Arial Narrow" w:eastAsia="Times New Roman" w:hAnsi="Arial Narrow" w:cs="Arial"/>
          <w:color w:val="000000"/>
          <w:kern w:val="0"/>
          <w:lang w:val="es-ES" w:eastAsia="es-ES"/>
          <w14:ligatures w14:val="none"/>
        </w:rPr>
        <w:t>como primera medida</w:t>
      </w:r>
      <w:r w:rsidR="005F7A5E" w:rsidRPr="00D26379">
        <w:rPr>
          <w:rFonts w:ascii="Arial Narrow" w:eastAsia="Times New Roman" w:hAnsi="Arial Narrow" w:cs="Arial"/>
          <w:color w:val="000000"/>
          <w:kern w:val="0"/>
          <w:lang w:val="es-ES" w:eastAsia="es-ES"/>
          <w14:ligatures w14:val="none"/>
        </w:rPr>
        <w:t>,</w:t>
      </w:r>
      <w:r w:rsidR="00AB2339" w:rsidRPr="00D26379">
        <w:rPr>
          <w:rFonts w:ascii="Arial Narrow" w:eastAsia="Times New Roman" w:hAnsi="Arial Narrow" w:cs="Arial"/>
          <w:color w:val="000000"/>
          <w:kern w:val="0"/>
          <w:lang w:val="es-ES" w:eastAsia="es-ES"/>
          <w14:ligatures w14:val="none"/>
        </w:rPr>
        <w:t xml:space="preserve"> que Mapfre cumpla </w:t>
      </w:r>
      <w:r w:rsidR="00C1210F" w:rsidRPr="00D26379">
        <w:rPr>
          <w:rFonts w:ascii="Arial Narrow" w:eastAsia="Times New Roman" w:hAnsi="Arial Narrow" w:cs="Arial"/>
          <w:color w:val="000000"/>
          <w:kern w:val="0"/>
          <w:lang w:val="es-ES" w:eastAsia="es-ES"/>
          <w14:ligatures w14:val="none"/>
        </w:rPr>
        <w:t>con otorgar la cobertura</w:t>
      </w:r>
      <w:r w:rsidR="00C1210F" w:rsidRPr="00C57F75">
        <w:rPr>
          <w:rFonts w:ascii="Arial Narrow" w:eastAsia="Times New Roman" w:hAnsi="Arial Narrow" w:cs="Arial"/>
          <w:color w:val="000000"/>
          <w:kern w:val="0"/>
          <w:lang w:val="es-ES" w:eastAsia="es-ES"/>
          <w14:ligatures w14:val="none"/>
        </w:rPr>
        <w:t xml:space="preserve"> de la póliza de seguro por responsabilidad civil contratada por la </w:t>
      </w:r>
      <w:r w:rsidR="00E42E6D" w:rsidRPr="00C57F75">
        <w:rPr>
          <w:rFonts w:ascii="Arial Narrow" w:eastAsia="Times New Roman" w:hAnsi="Arial Narrow" w:cs="Arial"/>
          <w:color w:val="000000"/>
          <w:kern w:val="0"/>
          <w:lang w:val="es-ES" w:eastAsia="es-ES"/>
          <w14:ligatures w14:val="none"/>
        </w:rPr>
        <w:t>EPSS Grau</w:t>
      </w:r>
      <w:r w:rsidR="00C1210F" w:rsidRPr="00C57F75">
        <w:rPr>
          <w:rFonts w:ascii="Arial Narrow" w:eastAsia="Times New Roman" w:hAnsi="Arial Narrow" w:cs="Arial"/>
          <w:color w:val="000000"/>
          <w:kern w:val="0"/>
          <w:lang w:val="es-ES" w:eastAsia="es-ES"/>
          <w14:ligatures w14:val="none"/>
        </w:rPr>
        <w:t xml:space="preserve">, ascendente a la suma de </w:t>
      </w:r>
      <w:r w:rsidR="00E42E6D" w:rsidRPr="00C57F75">
        <w:rPr>
          <w:rFonts w:ascii="Arial Narrow" w:eastAsia="Times New Roman" w:hAnsi="Arial Narrow" w:cs="Arial"/>
          <w:color w:val="000000"/>
          <w:kern w:val="0"/>
          <w:lang w:val="es-ES" w:eastAsia="es-ES"/>
          <w14:ligatures w14:val="none"/>
        </w:rPr>
        <w:t>S</w:t>
      </w:r>
      <w:r w:rsidR="00C1210F" w:rsidRPr="00C57F75">
        <w:rPr>
          <w:rFonts w:ascii="Arial Narrow" w:eastAsia="Times New Roman" w:hAnsi="Arial Narrow" w:cs="Arial"/>
          <w:color w:val="000000"/>
          <w:kern w:val="0"/>
          <w:lang w:val="es-ES" w:eastAsia="es-ES"/>
          <w14:ligatures w14:val="none"/>
        </w:rPr>
        <w:t>/ 5</w:t>
      </w:r>
      <w:r w:rsidR="00E42E6D" w:rsidRPr="00C57F75">
        <w:rPr>
          <w:rFonts w:ascii="Arial Narrow" w:eastAsia="Times New Roman" w:hAnsi="Arial Narrow" w:cs="Arial"/>
          <w:color w:val="000000"/>
          <w:kern w:val="0"/>
          <w:lang w:val="es-ES" w:eastAsia="es-ES"/>
          <w14:ligatures w14:val="none"/>
        </w:rPr>
        <w:t xml:space="preserve"> </w:t>
      </w:r>
      <w:r w:rsidR="00C1210F" w:rsidRPr="00C57F75">
        <w:rPr>
          <w:rFonts w:ascii="Arial Narrow" w:eastAsia="Times New Roman" w:hAnsi="Arial Narrow" w:cs="Arial"/>
          <w:color w:val="000000"/>
          <w:kern w:val="0"/>
          <w:lang w:val="es-ES" w:eastAsia="es-ES"/>
          <w14:ligatures w14:val="none"/>
        </w:rPr>
        <w:t>584</w:t>
      </w:r>
      <w:r w:rsidR="00E42E6D" w:rsidRPr="00C57F75">
        <w:rPr>
          <w:rFonts w:ascii="Arial Narrow" w:eastAsia="Times New Roman" w:hAnsi="Arial Narrow" w:cs="Arial"/>
          <w:color w:val="000000"/>
          <w:kern w:val="0"/>
          <w:lang w:val="es-ES" w:eastAsia="es-ES"/>
          <w14:ligatures w14:val="none"/>
        </w:rPr>
        <w:t>,</w:t>
      </w:r>
      <w:r w:rsidR="00C1210F" w:rsidRPr="00C57F75">
        <w:rPr>
          <w:rFonts w:ascii="Arial Narrow" w:eastAsia="Times New Roman" w:hAnsi="Arial Narrow" w:cs="Arial"/>
          <w:color w:val="000000"/>
          <w:kern w:val="0"/>
          <w:lang w:val="es-ES" w:eastAsia="es-ES"/>
          <w14:ligatures w14:val="none"/>
        </w:rPr>
        <w:t xml:space="preserve">8 </w:t>
      </w:r>
      <w:r w:rsidR="00E42E6D" w:rsidRPr="00C57F75">
        <w:rPr>
          <w:rFonts w:ascii="Arial Narrow" w:eastAsia="Times New Roman" w:hAnsi="Arial Narrow" w:cs="Arial"/>
          <w:color w:val="000000"/>
          <w:kern w:val="0"/>
          <w:lang w:val="es-ES" w:eastAsia="es-ES"/>
          <w14:ligatures w14:val="none"/>
        </w:rPr>
        <w:t xml:space="preserve">más los </w:t>
      </w:r>
      <w:r w:rsidR="00C1210F" w:rsidRPr="00C57F75">
        <w:rPr>
          <w:rFonts w:ascii="Arial Narrow" w:eastAsia="Times New Roman" w:hAnsi="Arial Narrow" w:cs="Arial"/>
          <w:color w:val="000000"/>
          <w:kern w:val="0"/>
          <w:lang w:val="es-ES" w:eastAsia="es-ES"/>
          <w14:ligatures w14:val="none"/>
        </w:rPr>
        <w:t>intereses de ley</w:t>
      </w:r>
      <w:r w:rsidR="00E42E6D" w:rsidRPr="00C57F75">
        <w:rPr>
          <w:rFonts w:ascii="Arial Narrow" w:eastAsia="Times New Roman" w:hAnsi="Arial Narrow" w:cs="Arial"/>
          <w:color w:val="000000"/>
          <w:kern w:val="0"/>
          <w:lang w:val="es-ES" w:eastAsia="es-ES"/>
          <w14:ligatures w14:val="none"/>
        </w:rPr>
        <w:t xml:space="preserve"> correspondientes</w:t>
      </w:r>
      <w:r w:rsidR="00C1210F" w:rsidRPr="00C57F75">
        <w:rPr>
          <w:rFonts w:ascii="Arial Narrow" w:eastAsia="Times New Roman" w:hAnsi="Arial Narrow" w:cs="Arial"/>
          <w:color w:val="000000"/>
          <w:kern w:val="0"/>
          <w:lang w:val="es-ES" w:eastAsia="es-ES"/>
          <w14:ligatures w14:val="none"/>
        </w:rPr>
        <w:t>; (</w:t>
      </w:r>
      <w:proofErr w:type="spellStart"/>
      <w:r w:rsidR="00C1210F" w:rsidRPr="00C57F75">
        <w:rPr>
          <w:rFonts w:ascii="Arial Narrow" w:eastAsia="Times New Roman" w:hAnsi="Arial Narrow" w:cs="Arial"/>
          <w:color w:val="000000"/>
          <w:kern w:val="0"/>
          <w:lang w:val="es-ES" w:eastAsia="es-ES"/>
          <w14:ligatures w14:val="none"/>
        </w:rPr>
        <w:t>ii</w:t>
      </w:r>
      <w:proofErr w:type="spellEnd"/>
      <w:r w:rsidR="00C1210F" w:rsidRPr="00C57F75">
        <w:rPr>
          <w:rFonts w:ascii="Arial Narrow" w:eastAsia="Times New Roman" w:hAnsi="Arial Narrow" w:cs="Arial"/>
          <w:color w:val="000000"/>
          <w:kern w:val="0"/>
          <w:lang w:val="es-ES" w:eastAsia="es-ES"/>
          <w14:ligatures w14:val="none"/>
        </w:rPr>
        <w:t xml:space="preserve">) como medida alternativa a la primera medida, </w:t>
      </w:r>
      <w:r w:rsidR="0075706F">
        <w:rPr>
          <w:rFonts w:ascii="Arial Narrow" w:eastAsia="Times New Roman" w:hAnsi="Arial Narrow" w:cs="Arial"/>
          <w:color w:val="000000"/>
          <w:kern w:val="0"/>
          <w:lang w:val="es-ES" w:eastAsia="es-ES"/>
          <w14:ligatures w14:val="none"/>
        </w:rPr>
        <w:t xml:space="preserve">que </w:t>
      </w:r>
      <w:r w:rsidR="001E603B" w:rsidRPr="00C57F75">
        <w:rPr>
          <w:rFonts w:ascii="Arial Narrow" w:eastAsia="Times New Roman" w:hAnsi="Arial Narrow" w:cs="Arial"/>
          <w:color w:val="000000"/>
          <w:kern w:val="0"/>
          <w:lang w:val="es-ES" w:eastAsia="es-ES"/>
          <w14:ligatures w14:val="none"/>
        </w:rPr>
        <w:t>EPSS Grau</w:t>
      </w:r>
      <w:r w:rsidR="00C1210F" w:rsidRPr="00C57F75">
        <w:rPr>
          <w:rFonts w:ascii="Arial Narrow" w:eastAsia="Times New Roman" w:hAnsi="Arial Narrow" w:cs="Arial"/>
          <w:color w:val="000000"/>
          <w:kern w:val="0"/>
          <w:lang w:val="es-ES" w:eastAsia="es-ES"/>
          <w14:ligatures w14:val="none"/>
        </w:rPr>
        <w:t xml:space="preserve"> cumpla con</w:t>
      </w:r>
      <w:r w:rsidR="001E603B" w:rsidRPr="00C57F75">
        <w:rPr>
          <w:rFonts w:ascii="Arial Narrow" w:eastAsia="Times New Roman" w:hAnsi="Arial Narrow" w:cs="Arial"/>
          <w:color w:val="000000"/>
          <w:kern w:val="0"/>
          <w:lang w:val="es-ES" w:eastAsia="es-ES"/>
          <w14:ligatures w14:val="none"/>
        </w:rPr>
        <w:t xml:space="preserve"> otorgar</w:t>
      </w:r>
      <w:r w:rsidR="00C1210F" w:rsidRPr="00C57F75">
        <w:rPr>
          <w:rFonts w:ascii="Arial Narrow" w:eastAsia="Times New Roman" w:hAnsi="Arial Narrow" w:cs="Arial"/>
          <w:color w:val="000000"/>
          <w:kern w:val="0"/>
          <w:lang w:val="es-ES" w:eastAsia="es-ES"/>
          <w14:ligatures w14:val="none"/>
        </w:rPr>
        <w:t xml:space="preserve"> la </w:t>
      </w:r>
      <w:r w:rsidR="001E603B" w:rsidRPr="00C57F75">
        <w:rPr>
          <w:rFonts w:ascii="Arial Narrow" w:eastAsia="Times New Roman" w:hAnsi="Arial Narrow" w:cs="Arial"/>
          <w:color w:val="000000"/>
          <w:kern w:val="0"/>
          <w:lang w:val="es-ES" w:eastAsia="es-ES"/>
          <w14:ligatures w14:val="none"/>
        </w:rPr>
        <w:t>garantía</w:t>
      </w:r>
      <w:r w:rsidR="00C1210F" w:rsidRPr="00C57F75">
        <w:rPr>
          <w:rFonts w:ascii="Arial Narrow" w:eastAsia="Times New Roman" w:hAnsi="Arial Narrow" w:cs="Arial"/>
          <w:color w:val="000000"/>
          <w:kern w:val="0"/>
          <w:lang w:val="es-ES" w:eastAsia="es-ES"/>
          <w14:ligatures w14:val="none"/>
        </w:rPr>
        <w:t xml:space="preserve"> legal del servicio que ofrece</w:t>
      </w:r>
      <w:r w:rsidR="001E603B" w:rsidRPr="00C57F75">
        <w:rPr>
          <w:rFonts w:ascii="Arial Narrow" w:eastAsia="Times New Roman" w:hAnsi="Arial Narrow" w:cs="Arial"/>
          <w:color w:val="000000"/>
          <w:kern w:val="0"/>
          <w:lang w:val="es-ES" w:eastAsia="es-ES"/>
          <w14:ligatures w14:val="none"/>
        </w:rPr>
        <w:t xml:space="preserve"> </w:t>
      </w:r>
      <w:r w:rsidR="00C1210F" w:rsidRPr="00C57F75">
        <w:rPr>
          <w:rFonts w:ascii="Arial Narrow" w:eastAsia="Times New Roman" w:hAnsi="Arial Narrow" w:cs="Arial"/>
          <w:color w:val="000000"/>
          <w:kern w:val="0"/>
          <w:lang w:val="es-ES" w:eastAsia="es-ES"/>
          <w14:ligatures w14:val="none"/>
        </w:rPr>
        <w:t xml:space="preserve">y pague la suma de </w:t>
      </w:r>
      <w:r w:rsidR="001E603B" w:rsidRPr="00C57F75">
        <w:rPr>
          <w:rFonts w:ascii="Arial Narrow" w:eastAsia="Times New Roman" w:hAnsi="Arial Narrow" w:cs="Arial"/>
          <w:color w:val="000000"/>
          <w:kern w:val="0"/>
          <w:lang w:val="es-ES" w:eastAsia="es-ES"/>
          <w14:ligatures w14:val="none"/>
        </w:rPr>
        <w:t>S</w:t>
      </w:r>
      <w:r w:rsidR="00C1210F" w:rsidRPr="00C57F75">
        <w:rPr>
          <w:rFonts w:ascii="Arial Narrow" w:eastAsia="Times New Roman" w:hAnsi="Arial Narrow" w:cs="Arial"/>
          <w:color w:val="000000"/>
          <w:kern w:val="0"/>
          <w:lang w:val="es-ES" w:eastAsia="es-ES"/>
          <w14:ligatures w14:val="none"/>
        </w:rPr>
        <w:t>/ 5</w:t>
      </w:r>
      <w:r w:rsidR="001E603B" w:rsidRPr="00C57F75">
        <w:rPr>
          <w:rFonts w:ascii="Arial Narrow" w:eastAsia="Times New Roman" w:hAnsi="Arial Narrow" w:cs="Arial"/>
          <w:color w:val="000000"/>
          <w:kern w:val="0"/>
          <w:lang w:val="es-ES" w:eastAsia="es-ES"/>
          <w14:ligatures w14:val="none"/>
        </w:rPr>
        <w:t xml:space="preserve"> </w:t>
      </w:r>
      <w:r w:rsidR="00C1210F" w:rsidRPr="00C57F75">
        <w:rPr>
          <w:rFonts w:ascii="Arial Narrow" w:eastAsia="Times New Roman" w:hAnsi="Arial Narrow" w:cs="Arial"/>
          <w:color w:val="000000"/>
          <w:kern w:val="0"/>
          <w:lang w:val="es-ES" w:eastAsia="es-ES"/>
          <w14:ligatures w14:val="none"/>
        </w:rPr>
        <w:t>584</w:t>
      </w:r>
      <w:r w:rsidR="001E603B" w:rsidRPr="00C57F75">
        <w:rPr>
          <w:rFonts w:ascii="Arial Narrow" w:eastAsia="Times New Roman" w:hAnsi="Arial Narrow" w:cs="Arial"/>
          <w:color w:val="000000"/>
          <w:kern w:val="0"/>
          <w:lang w:val="es-ES" w:eastAsia="es-ES"/>
          <w14:ligatures w14:val="none"/>
        </w:rPr>
        <w:t>,</w:t>
      </w:r>
      <w:r w:rsidR="00C1210F" w:rsidRPr="00C57F75">
        <w:rPr>
          <w:rFonts w:ascii="Arial Narrow" w:eastAsia="Times New Roman" w:hAnsi="Arial Narrow" w:cs="Arial"/>
          <w:color w:val="000000"/>
          <w:kern w:val="0"/>
          <w:lang w:val="es-ES" w:eastAsia="es-ES"/>
          <w14:ligatures w14:val="none"/>
        </w:rPr>
        <w:t xml:space="preserve">8 </w:t>
      </w:r>
      <w:r w:rsidR="001E603B" w:rsidRPr="00C57F75">
        <w:rPr>
          <w:rFonts w:ascii="Arial Narrow" w:eastAsia="Times New Roman" w:hAnsi="Arial Narrow" w:cs="Arial"/>
          <w:color w:val="000000"/>
          <w:kern w:val="0"/>
          <w:lang w:val="es-ES" w:eastAsia="es-ES"/>
          <w14:ligatures w14:val="none"/>
        </w:rPr>
        <w:t>más los</w:t>
      </w:r>
      <w:r w:rsidR="00C1210F" w:rsidRPr="00C57F75">
        <w:rPr>
          <w:rFonts w:ascii="Arial Narrow" w:eastAsia="Times New Roman" w:hAnsi="Arial Narrow" w:cs="Arial"/>
          <w:color w:val="000000"/>
          <w:kern w:val="0"/>
          <w:lang w:val="es-ES" w:eastAsia="es-ES"/>
          <w14:ligatures w14:val="none"/>
        </w:rPr>
        <w:t xml:space="preserve"> intereses de ley</w:t>
      </w:r>
      <w:r w:rsidR="001E603B" w:rsidRPr="00C57F75">
        <w:rPr>
          <w:rFonts w:ascii="Arial Narrow" w:eastAsia="Times New Roman" w:hAnsi="Arial Narrow" w:cs="Arial"/>
          <w:color w:val="000000"/>
          <w:kern w:val="0"/>
          <w:lang w:val="es-ES" w:eastAsia="es-ES"/>
          <w14:ligatures w14:val="none"/>
        </w:rPr>
        <w:t xml:space="preserve"> correspondientes</w:t>
      </w:r>
      <w:r w:rsidR="00C1210F" w:rsidRPr="00C57F75">
        <w:rPr>
          <w:rFonts w:ascii="Arial Narrow" w:eastAsia="Times New Roman" w:hAnsi="Arial Narrow" w:cs="Arial"/>
          <w:color w:val="000000"/>
          <w:kern w:val="0"/>
          <w:lang w:val="es-ES" w:eastAsia="es-ES"/>
          <w14:ligatures w14:val="none"/>
        </w:rPr>
        <w:t>; (</w:t>
      </w:r>
      <w:proofErr w:type="spellStart"/>
      <w:r w:rsidR="00C1210F" w:rsidRPr="00C57F75">
        <w:rPr>
          <w:rFonts w:ascii="Arial Narrow" w:eastAsia="Times New Roman" w:hAnsi="Arial Narrow" w:cs="Arial"/>
          <w:color w:val="000000"/>
          <w:kern w:val="0"/>
          <w:lang w:val="es-ES" w:eastAsia="es-ES"/>
          <w14:ligatures w14:val="none"/>
        </w:rPr>
        <w:t>iii</w:t>
      </w:r>
      <w:proofErr w:type="spellEnd"/>
      <w:r w:rsidR="00C1210F" w:rsidRPr="00C57F75">
        <w:rPr>
          <w:rFonts w:ascii="Arial Narrow" w:eastAsia="Times New Roman" w:hAnsi="Arial Narrow" w:cs="Arial"/>
          <w:color w:val="000000"/>
          <w:kern w:val="0"/>
          <w:lang w:val="es-ES" w:eastAsia="es-ES"/>
          <w14:ligatures w14:val="none"/>
        </w:rPr>
        <w:t xml:space="preserve">) como segunda medida, que </w:t>
      </w:r>
      <w:r w:rsidR="001E603B" w:rsidRPr="00C57F75">
        <w:rPr>
          <w:rFonts w:ascii="Arial Narrow" w:eastAsia="Times New Roman" w:hAnsi="Arial Narrow" w:cs="Arial"/>
          <w:color w:val="000000"/>
          <w:kern w:val="0"/>
          <w:lang w:val="es-ES" w:eastAsia="es-ES"/>
          <w14:ligatures w14:val="none"/>
        </w:rPr>
        <w:t xml:space="preserve">EPSS Grau </w:t>
      </w:r>
      <w:r w:rsidR="00C1210F" w:rsidRPr="00C57F75">
        <w:rPr>
          <w:rFonts w:ascii="Arial Narrow" w:eastAsia="Times New Roman" w:hAnsi="Arial Narrow" w:cs="Arial"/>
          <w:color w:val="000000"/>
          <w:kern w:val="0"/>
          <w:lang w:val="es-ES" w:eastAsia="es-ES"/>
          <w14:ligatures w14:val="none"/>
        </w:rPr>
        <w:t xml:space="preserve">cumpla con realizar la devolución de los gastos incurridos por el consumidor por la compra y transporte de agua potable </w:t>
      </w:r>
      <w:r w:rsidR="00C1210F" w:rsidRPr="00D70767">
        <w:rPr>
          <w:rFonts w:ascii="Arial Narrow" w:eastAsia="Times New Roman" w:hAnsi="Arial Narrow" w:cs="Arial"/>
          <w:color w:val="000000"/>
          <w:kern w:val="0"/>
          <w:lang w:val="es-ES" w:eastAsia="es-ES"/>
          <w14:ligatures w14:val="none"/>
        </w:rPr>
        <w:t>hacia su hogar para mitigar las consecuencias de los hechos materia de la presente denunci</w:t>
      </w:r>
      <w:r w:rsidR="0075706F" w:rsidRPr="00D70767">
        <w:rPr>
          <w:rFonts w:ascii="Arial Narrow" w:eastAsia="Times New Roman" w:hAnsi="Arial Narrow" w:cs="Arial"/>
          <w:color w:val="000000"/>
          <w:kern w:val="0"/>
          <w:lang w:val="es-ES" w:eastAsia="es-ES"/>
          <w14:ligatures w14:val="none"/>
        </w:rPr>
        <w:t>a, los cuales</w:t>
      </w:r>
      <w:r w:rsidR="001E603B" w:rsidRPr="00D70767">
        <w:rPr>
          <w:rFonts w:ascii="Arial Narrow" w:eastAsia="Times New Roman" w:hAnsi="Arial Narrow" w:cs="Arial"/>
          <w:color w:val="000000"/>
          <w:kern w:val="0"/>
          <w:lang w:val="es-ES" w:eastAsia="es-ES"/>
          <w14:ligatures w14:val="none"/>
        </w:rPr>
        <w:t xml:space="preserve"> </w:t>
      </w:r>
      <w:r w:rsidR="00C1210F" w:rsidRPr="00D70767">
        <w:rPr>
          <w:rFonts w:ascii="Arial Narrow" w:eastAsia="Times New Roman" w:hAnsi="Arial Narrow" w:cs="Arial"/>
          <w:color w:val="000000"/>
          <w:kern w:val="0"/>
          <w:lang w:val="es-ES" w:eastAsia="es-ES"/>
          <w14:ligatures w14:val="none"/>
        </w:rPr>
        <w:t xml:space="preserve">ascienden a la suma de </w:t>
      </w:r>
      <w:r w:rsidR="001E603B" w:rsidRPr="00D70767">
        <w:rPr>
          <w:rFonts w:ascii="Arial Narrow" w:eastAsia="Times New Roman" w:hAnsi="Arial Narrow" w:cs="Arial"/>
          <w:color w:val="000000"/>
          <w:kern w:val="0"/>
          <w:lang w:val="es-ES" w:eastAsia="es-ES"/>
          <w14:ligatures w14:val="none"/>
        </w:rPr>
        <w:t>S</w:t>
      </w:r>
      <w:r w:rsidR="00C1210F" w:rsidRPr="00D70767">
        <w:rPr>
          <w:rFonts w:ascii="Arial Narrow" w:eastAsia="Times New Roman" w:hAnsi="Arial Narrow" w:cs="Arial"/>
          <w:color w:val="000000"/>
          <w:kern w:val="0"/>
          <w:lang w:val="es-ES" w:eastAsia="es-ES"/>
          <w14:ligatures w14:val="none"/>
        </w:rPr>
        <w:t>/ 3</w:t>
      </w:r>
      <w:r w:rsidR="001E603B" w:rsidRPr="00D70767">
        <w:rPr>
          <w:rFonts w:ascii="Arial Narrow" w:eastAsia="Times New Roman" w:hAnsi="Arial Narrow" w:cs="Arial"/>
          <w:color w:val="000000"/>
          <w:kern w:val="0"/>
          <w:lang w:val="es-ES" w:eastAsia="es-ES"/>
          <w14:ligatures w14:val="none"/>
        </w:rPr>
        <w:t xml:space="preserve"> </w:t>
      </w:r>
      <w:r w:rsidR="00C1210F" w:rsidRPr="00D70767">
        <w:rPr>
          <w:rFonts w:ascii="Arial Narrow" w:eastAsia="Times New Roman" w:hAnsi="Arial Narrow" w:cs="Arial"/>
          <w:color w:val="000000"/>
          <w:kern w:val="0"/>
          <w:lang w:val="es-ES" w:eastAsia="es-ES"/>
          <w14:ligatures w14:val="none"/>
        </w:rPr>
        <w:t>000</w:t>
      </w:r>
      <w:r w:rsidR="001E603B" w:rsidRPr="00D70767">
        <w:rPr>
          <w:rFonts w:ascii="Arial Narrow" w:eastAsia="Times New Roman" w:hAnsi="Arial Narrow" w:cs="Arial"/>
          <w:color w:val="000000"/>
          <w:kern w:val="0"/>
          <w:lang w:val="es-ES" w:eastAsia="es-ES"/>
          <w14:ligatures w14:val="none"/>
        </w:rPr>
        <w:t>,</w:t>
      </w:r>
      <w:r w:rsidR="00C1210F" w:rsidRPr="00D70767">
        <w:rPr>
          <w:rFonts w:ascii="Arial Narrow" w:eastAsia="Times New Roman" w:hAnsi="Arial Narrow" w:cs="Arial"/>
          <w:color w:val="000000"/>
          <w:kern w:val="0"/>
          <w:lang w:val="es-ES" w:eastAsia="es-ES"/>
          <w14:ligatures w14:val="none"/>
        </w:rPr>
        <w:t>00; y, (</w:t>
      </w:r>
      <w:proofErr w:type="spellStart"/>
      <w:r w:rsidR="00C1210F" w:rsidRPr="00D70767">
        <w:rPr>
          <w:rFonts w:ascii="Arial Narrow" w:eastAsia="Times New Roman" w:hAnsi="Arial Narrow" w:cs="Arial"/>
          <w:color w:val="000000"/>
          <w:kern w:val="0"/>
          <w:lang w:val="es-ES" w:eastAsia="es-ES"/>
          <w14:ligatures w14:val="none"/>
        </w:rPr>
        <w:t>iv</w:t>
      </w:r>
      <w:proofErr w:type="spellEnd"/>
      <w:r w:rsidR="00C1210F" w:rsidRPr="00D70767">
        <w:rPr>
          <w:rFonts w:ascii="Arial Narrow" w:eastAsia="Times New Roman" w:hAnsi="Arial Narrow" w:cs="Arial"/>
          <w:color w:val="000000"/>
          <w:kern w:val="0"/>
          <w:lang w:val="es-ES" w:eastAsia="es-ES"/>
          <w14:ligatures w14:val="none"/>
        </w:rPr>
        <w:t xml:space="preserve">) como medidas correctivas complementarias, que </w:t>
      </w:r>
      <w:r w:rsidR="001E603B" w:rsidRPr="00D70767">
        <w:rPr>
          <w:rFonts w:ascii="Arial Narrow" w:eastAsia="Times New Roman" w:hAnsi="Arial Narrow" w:cs="Arial"/>
          <w:color w:val="000000"/>
          <w:kern w:val="0"/>
          <w:lang w:val="es-ES" w:eastAsia="es-ES"/>
          <w14:ligatures w14:val="none"/>
        </w:rPr>
        <w:t>EPSS Grau</w:t>
      </w:r>
      <w:r w:rsidR="00C1210F" w:rsidRPr="00D70767">
        <w:rPr>
          <w:rFonts w:ascii="Arial Narrow" w:eastAsia="Times New Roman" w:hAnsi="Arial Narrow" w:cs="Arial"/>
          <w:color w:val="000000"/>
          <w:kern w:val="0"/>
          <w:lang w:val="es-ES" w:eastAsia="es-ES"/>
          <w14:ligatures w14:val="none"/>
        </w:rPr>
        <w:t xml:space="preserve"> y </w:t>
      </w:r>
      <w:r w:rsidR="00E42E6D" w:rsidRPr="00D70767">
        <w:rPr>
          <w:rFonts w:ascii="Arial Narrow" w:eastAsia="Times New Roman" w:hAnsi="Arial Narrow" w:cs="Arial"/>
          <w:color w:val="000000"/>
          <w:kern w:val="0"/>
          <w:lang w:val="es-ES" w:eastAsia="es-ES"/>
          <w14:ligatures w14:val="none"/>
        </w:rPr>
        <w:t xml:space="preserve">Mapfre </w:t>
      </w:r>
      <w:r w:rsidR="00C1210F" w:rsidRPr="00D70767">
        <w:rPr>
          <w:rFonts w:ascii="Arial Narrow" w:eastAsia="Times New Roman" w:hAnsi="Arial Narrow" w:cs="Arial"/>
          <w:color w:val="000000"/>
          <w:kern w:val="0"/>
          <w:lang w:val="es-ES" w:eastAsia="es-ES"/>
          <w14:ligatures w14:val="none"/>
        </w:rPr>
        <w:t xml:space="preserve">cumplan con brindar el número de póliza de responsabilidad civil por </w:t>
      </w:r>
      <w:r w:rsidR="00C57F75" w:rsidRPr="00D70767">
        <w:rPr>
          <w:rFonts w:ascii="Arial Narrow" w:eastAsia="Times New Roman" w:hAnsi="Arial Narrow" w:cs="Arial"/>
          <w:color w:val="000000"/>
          <w:kern w:val="0"/>
          <w:lang w:val="es-ES" w:eastAsia="es-ES"/>
          <w14:ligatures w14:val="none"/>
        </w:rPr>
        <w:t xml:space="preserve">el </w:t>
      </w:r>
      <w:r w:rsidR="00C1210F" w:rsidRPr="00D70767">
        <w:rPr>
          <w:rFonts w:ascii="Arial Narrow" w:eastAsia="Times New Roman" w:hAnsi="Arial Narrow" w:cs="Arial"/>
          <w:color w:val="000000"/>
          <w:kern w:val="0"/>
          <w:lang w:val="es-ES" w:eastAsia="es-ES"/>
          <w14:ligatures w14:val="none"/>
        </w:rPr>
        <w:t xml:space="preserve">siniestro a bienes de terceros y </w:t>
      </w:r>
      <w:r w:rsidR="00C57F75" w:rsidRPr="00D70767">
        <w:rPr>
          <w:rFonts w:ascii="Arial Narrow" w:eastAsia="Times New Roman" w:hAnsi="Arial Narrow" w:cs="Arial"/>
          <w:color w:val="000000"/>
          <w:kern w:val="0"/>
          <w:lang w:val="es-ES" w:eastAsia="es-ES"/>
          <w14:ligatures w14:val="none"/>
        </w:rPr>
        <w:t xml:space="preserve">brindar una </w:t>
      </w:r>
      <w:r w:rsidR="00C1210F" w:rsidRPr="00D70767">
        <w:rPr>
          <w:rFonts w:ascii="Arial Narrow" w:eastAsia="Times New Roman" w:hAnsi="Arial Narrow" w:cs="Arial"/>
          <w:color w:val="000000"/>
          <w:kern w:val="0"/>
          <w:lang w:val="es-ES" w:eastAsia="es-ES"/>
          <w14:ligatures w14:val="none"/>
        </w:rPr>
        <w:t xml:space="preserve">copia de la póliza contratada por </w:t>
      </w:r>
      <w:r w:rsidR="00C57F75" w:rsidRPr="00D70767">
        <w:rPr>
          <w:rFonts w:ascii="Arial Narrow" w:eastAsia="Times New Roman" w:hAnsi="Arial Narrow" w:cs="Arial"/>
          <w:color w:val="000000"/>
          <w:kern w:val="0"/>
          <w:lang w:val="es-ES" w:eastAsia="es-ES"/>
          <w14:ligatures w14:val="none"/>
        </w:rPr>
        <w:t xml:space="preserve">EPSS Grau </w:t>
      </w:r>
      <w:r w:rsidR="00C1210F" w:rsidRPr="00D70767">
        <w:rPr>
          <w:rFonts w:ascii="Arial Narrow" w:eastAsia="Times New Roman" w:hAnsi="Arial Narrow" w:cs="Arial"/>
          <w:color w:val="000000"/>
          <w:kern w:val="0"/>
          <w:lang w:val="es-ES" w:eastAsia="es-ES"/>
          <w14:ligatures w14:val="none"/>
        </w:rPr>
        <w:t xml:space="preserve">respecto a responsabilidad civil por </w:t>
      </w:r>
      <w:r w:rsidR="00C57F75" w:rsidRPr="00D70767">
        <w:rPr>
          <w:rFonts w:ascii="Arial Narrow" w:eastAsia="Times New Roman" w:hAnsi="Arial Narrow" w:cs="Arial"/>
          <w:color w:val="000000"/>
          <w:kern w:val="0"/>
          <w:lang w:val="es-ES" w:eastAsia="es-ES"/>
          <w14:ligatures w14:val="none"/>
        </w:rPr>
        <w:t xml:space="preserve">el </w:t>
      </w:r>
      <w:r w:rsidR="00C1210F" w:rsidRPr="00D70767">
        <w:rPr>
          <w:rFonts w:ascii="Arial Narrow" w:eastAsia="Times New Roman" w:hAnsi="Arial Narrow" w:cs="Arial"/>
          <w:color w:val="000000"/>
          <w:kern w:val="0"/>
          <w:lang w:val="es-ES" w:eastAsia="es-ES"/>
          <w14:ligatures w14:val="none"/>
        </w:rPr>
        <w:t xml:space="preserve">siniestro a bienes de terceros, conforme el </w:t>
      </w:r>
      <w:r w:rsidR="00C57F75" w:rsidRPr="00D70767">
        <w:rPr>
          <w:rFonts w:ascii="Arial Narrow" w:eastAsia="Times New Roman" w:hAnsi="Arial Narrow" w:cs="Arial"/>
          <w:color w:val="000000"/>
          <w:kern w:val="0"/>
          <w:lang w:val="es-ES" w:eastAsia="es-ES"/>
          <w14:ligatures w14:val="none"/>
        </w:rPr>
        <w:t>“</w:t>
      </w:r>
      <w:r w:rsidR="00C57F75" w:rsidRPr="00D70767">
        <w:rPr>
          <w:rFonts w:ascii="Arial Narrow" w:eastAsia="Times New Roman" w:hAnsi="Arial Narrow" w:cs="Arial"/>
          <w:i/>
          <w:iCs/>
          <w:color w:val="000000"/>
          <w:kern w:val="0"/>
          <w:lang w:val="es-ES" w:eastAsia="es-ES"/>
          <w14:ligatures w14:val="none"/>
        </w:rPr>
        <w:t>Informe 911 - 2025 - EPS Grau S.A. - 280.20</w:t>
      </w:r>
      <w:r w:rsidR="00C57F75" w:rsidRPr="00D70767">
        <w:rPr>
          <w:rFonts w:ascii="Arial Narrow" w:eastAsia="Times New Roman" w:hAnsi="Arial Narrow" w:cs="Arial"/>
          <w:color w:val="000000"/>
          <w:kern w:val="0"/>
          <w:lang w:val="es-ES" w:eastAsia="es-ES"/>
          <w14:ligatures w14:val="none"/>
        </w:rPr>
        <w:t>”</w:t>
      </w:r>
      <w:r w:rsidR="00C1210F" w:rsidRPr="00D70767">
        <w:rPr>
          <w:rFonts w:ascii="Arial Narrow" w:eastAsia="Times New Roman" w:hAnsi="Arial Narrow" w:cs="Arial"/>
          <w:color w:val="000000"/>
          <w:kern w:val="0"/>
          <w:lang w:val="es-ES" w:eastAsia="es-ES"/>
          <w14:ligatures w14:val="none"/>
        </w:rPr>
        <w:t xml:space="preserve"> del 25 de junio de 2025. </w:t>
      </w:r>
      <w:r w:rsidR="00E42E6D" w:rsidRPr="00D70767">
        <w:rPr>
          <w:rFonts w:ascii="Arial Narrow" w:eastAsia="Times New Roman" w:hAnsi="Arial Narrow" w:cs="Arial"/>
          <w:color w:val="000000"/>
          <w:kern w:val="0"/>
          <w:lang w:val="es-ES" w:eastAsia="es-ES"/>
          <w14:ligatures w14:val="none"/>
        </w:rPr>
        <w:t>Asimismo</w:t>
      </w:r>
      <w:r w:rsidR="00C1210F" w:rsidRPr="00D70767">
        <w:rPr>
          <w:rFonts w:ascii="Arial Narrow" w:eastAsia="Times New Roman" w:hAnsi="Arial Narrow" w:cs="Arial"/>
          <w:color w:val="000000"/>
          <w:kern w:val="0"/>
          <w:lang w:val="es-ES" w:eastAsia="es-ES"/>
          <w14:ligatures w14:val="none"/>
        </w:rPr>
        <w:t>, requirió el reembolso de costos y costas del presente procedimiento</w:t>
      </w:r>
      <w:r w:rsidRPr="00D70767">
        <w:rPr>
          <w:rFonts w:ascii="Arial Narrow" w:eastAsia="Times New Roman" w:hAnsi="Arial Narrow" w:cs="Arial"/>
          <w:color w:val="000000"/>
          <w:kern w:val="0"/>
          <w:lang w:val="es-ES" w:eastAsia="es-ES"/>
          <w14:ligatures w14:val="none"/>
        </w:rPr>
        <w:t>.</w:t>
      </w:r>
      <w:r w:rsidR="00E42E6D" w:rsidRPr="00D70767">
        <w:rPr>
          <w:rFonts w:ascii="Arial Narrow" w:eastAsia="Times New Roman" w:hAnsi="Arial Narrow" w:cs="Arial"/>
          <w:color w:val="000000"/>
          <w:kern w:val="0"/>
          <w:lang w:val="es-ES" w:eastAsia="es-ES"/>
          <w14:ligatures w14:val="none"/>
        </w:rPr>
        <w:t xml:space="preserve"> </w:t>
      </w:r>
      <w:r w:rsidR="00C57F75" w:rsidRPr="00D70767">
        <w:rPr>
          <w:rFonts w:ascii="Arial Narrow" w:eastAsia="Times New Roman" w:hAnsi="Arial Narrow" w:cs="Arial"/>
          <w:color w:val="000000"/>
          <w:kern w:val="0"/>
          <w:lang w:val="es-ES" w:eastAsia="es-ES"/>
          <w14:ligatures w14:val="none"/>
        </w:rPr>
        <w:t xml:space="preserve"> </w:t>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076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w14:ligatures w14:val="none"/>
        </w:rPr>
        <w:t xml:space="preserve">La Secretaría </w:t>
      </w:r>
      <w:bookmarkEnd w:id="2"/>
      <w:bookmarkEnd w:id="3"/>
      <w:bookmarkEnd w:id="4"/>
      <w:r w:rsidRPr="00D707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70767">
        <w:rPr>
          <w:rFonts w:ascii="Arial Narrow" w:eastAsia="Arial Narrow" w:hAnsi="Arial Narrow" w:cs="Arial Narrow"/>
          <w:kern w:val="0"/>
          <w:vertAlign w:val="superscript"/>
          <w14:ligatures w14:val="none"/>
        </w:rPr>
        <w:footnoteReference w:id="2"/>
      </w:r>
      <w:r w:rsidRPr="00D70767">
        <w:rPr>
          <w:rFonts w:ascii="Arial Narrow" w:eastAsia="Times New Roman" w:hAnsi="Arial Narrow" w:cs="Segoe UI"/>
          <w:color w:val="000000"/>
          <w:kern w:val="0"/>
          <w:lang w:eastAsia="es-PE"/>
          <w14:ligatures w14:val="none"/>
        </w:rPr>
        <w:t xml:space="preserve">, considera </w:t>
      </w:r>
      <w:r w:rsidRPr="00D70767">
        <w:rPr>
          <w:rFonts w:ascii="Arial Narrow" w:eastAsia="Arial Narrow" w:hAnsi="Arial Narrow" w:cs="Arial Narrow"/>
          <w:kern w:val="0"/>
          <w14:ligatures w14:val="none"/>
        </w:rPr>
        <w:t xml:space="preserve">que el hecho denunciado, </w:t>
      </w:r>
      <w:r w:rsidR="008424BB" w:rsidRPr="00D70767">
        <w:rPr>
          <w:rFonts w:ascii="Arial Narrow" w:eastAsia="Arial Narrow" w:hAnsi="Arial Narrow" w:cs="Arial Narrow"/>
          <w:kern w:val="0"/>
          <w14:ligatures w14:val="none"/>
        </w:rPr>
        <w:t xml:space="preserve">consistente en que </w:t>
      </w:r>
      <w:r w:rsidR="00D70767" w:rsidRPr="00D70767">
        <w:rPr>
          <w:rFonts w:ascii="Arial Narrow" w:eastAsia="Times New Roman" w:hAnsi="Arial Narrow" w:cs="Times New Roman"/>
          <w:color w:val="000000"/>
          <w:kern w:val="0"/>
          <w:shd w:val="clear" w:color="auto" w:fill="FFFFFF"/>
          <w:lang w:eastAsia="es-PE"/>
          <w14:ligatures w14:val="none"/>
        </w:rPr>
        <w:t xml:space="preserve">la </w:t>
      </w:r>
      <w:r w:rsidR="00D70767" w:rsidRPr="00D70767">
        <w:rPr>
          <w:rFonts w:ascii="Arial Narrow" w:eastAsia="Times New Roman" w:hAnsi="Arial Narrow" w:cs="Times New Roman"/>
          <w:color w:val="000000"/>
          <w:kern w:val="0"/>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Fonts w:ascii="Arial Narrow" w:eastAsia="Arial Narrow" w:hAnsi="Arial Narrow" w:cs="Arial"/>
          <w:kern w:val="0"/>
          <w:vertAlign w:val="superscript"/>
          <w14:ligatures w14:val="none"/>
        </w:rPr>
        <w:footnoteReference w:id="3"/>
      </w:r>
      <w:r w:rsidR="008424BB" w:rsidRPr="00D70767">
        <w:rPr>
          <w:rFonts w:ascii="Arial Narrow" w:eastAsia="Arial Narrow" w:hAnsi="Arial Narrow" w:cs="Arial Narrow"/>
          <w:kern w:val="0"/>
          <w14:ligatures w14:val="none"/>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Asimismo, </w:t>
      </w:r>
      <w:r w:rsidRPr="00D70767">
        <w:rPr>
          <w:rFonts w:ascii="Arial Narrow" w:eastAsia="Times New Roman" w:hAnsi="Arial Narrow" w:cs="Arial"/>
          <w:color w:val="000000"/>
          <w:kern w:val="0"/>
          <w:lang w:eastAsia="es-PE"/>
          <w14:ligatures w14:val="none"/>
        </w:rPr>
        <w:t xml:space="preserve">la Secretaría Técnica, en ejercicio de sus facultades, considera </w:t>
      </w:r>
      <w:r w:rsidRPr="00D70767">
        <w:rPr>
          <w:rFonts w:ascii="Arial Narrow" w:eastAsia="Arial Narrow" w:hAnsi="Arial Narrow" w:cs="Arial"/>
          <w:kern w:val="0"/>
          <w14:ligatures w14:val="none"/>
        </w:rPr>
        <w:t xml:space="preserve">que el hecho denunciado, consistente en que </w:t>
      </w:r>
      <w:r w:rsidR="00D70767" w:rsidRPr="00D70767">
        <w:rPr>
          <w:rFonts w:ascii="Arial Narrow" w:eastAsia="Arial Narrow" w:hAnsi="Arial Narrow" w:cs="Arial Narrow"/>
          <w:kern w:val="0"/>
          <w14:ligatures w14: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w14:ligatures w14:val="none"/>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highlight w:val="green"/>
          <w14:ligatures w14:val="none"/>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lastRenderedPageBreak/>
        <w:t xml:space="preserve">Asimismo, </w:t>
      </w:r>
      <w:r w:rsidRPr="005535AD">
        <w:rPr>
          <w:rFonts w:ascii="Arial Narrow" w:eastAsia="Times New Roman" w:hAnsi="Arial Narrow" w:cs="Arial"/>
          <w:color w:val="000000"/>
          <w:kern w:val="0"/>
          <w:lang w:eastAsia="es-PE"/>
          <w14:ligatures w14:val="none"/>
        </w:rPr>
        <w:t xml:space="preserve">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w14:ligatures w14:val="none"/>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registrado ni comunicado formalmente la recepción de la solicitud de cobertura de siniestro enviada por el denunciante el 12 de junio de 2025 al correo electrónico si24@clientes.mapfre.com.pe</w:t>
      </w:r>
      <w:r w:rsidRPr="005535AD">
        <w:rPr>
          <w:rFonts w:ascii="Arial Narrow" w:eastAsia="Arial Narrow" w:hAnsi="Arial Narrow" w:cs="Arial"/>
          <w:bCs/>
          <w:color w:val="000000"/>
          <w:kern w:val="0"/>
          <w:lang w:eastAsia="es-PE"/>
          <w14:ligatures w14:val="none"/>
        </w:rPr>
        <w:t>.</w:t>
      </w:r>
      <w:r w:rsidR="005535AD" w:rsidRPr="005535AD">
        <w:rPr>
          <w:rFonts w:ascii="Arial Narrow" w:eastAsia="Arial Narrow" w:hAnsi="Arial Narrow" w:cs="Arial"/>
          <w:bCs/>
          <w:color w:val="000000"/>
          <w:kern w:val="0"/>
          <w:lang w:eastAsia="es-PE"/>
          <w14:ligatures w14:val="none"/>
        </w:rPr>
        <w:t xml:space="preserve"> </w:t>
      </w:r>
      <w:r w:rsidRPr="005535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5535AD">
        <w:rPr>
          <w:rFonts w:ascii="Arial Narrow" w:eastAsia="Arial Narrow" w:hAnsi="Arial Narrow" w:cs="Arial"/>
          <w:bCs/>
          <w:color w:val="000000"/>
          <w:kern w:val="0"/>
          <w:lang w:eastAsia="es-PE"/>
          <w14:ligatures w14:val="none"/>
        </w:rPr>
        <w:t xml:space="preserve">artículo 1, numeral 1, literal b) </w:t>
      </w:r>
      <w:bookmarkEnd w:id="7"/>
      <w:r w:rsidRPr="005535AD">
        <w:rPr>
          <w:rFonts w:ascii="Arial Narrow" w:eastAsia="Arial Narrow" w:hAnsi="Arial Narrow" w:cs="Arial"/>
          <w:bCs/>
          <w:color w:val="000000"/>
          <w:kern w:val="0"/>
          <w:lang w:eastAsia="es-PE"/>
          <w14:ligatures w14:val="none"/>
        </w:rPr>
        <w:t>y al artículo 2 del Código</w:t>
      </w:r>
      <w:r w:rsidRPr="005535AD">
        <w:rPr>
          <w:rFonts w:ascii="Arial Narrow" w:eastAsia="Arial Narrow" w:hAnsi="Arial Narrow" w:cs="Arial"/>
          <w:bCs/>
          <w:color w:val="000000"/>
          <w:kern w:val="0"/>
          <w:vertAlign w:val="superscript"/>
          <w:lang w:eastAsia="es-PE"/>
          <w14:ligatures w14:val="none"/>
        </w:rPr>
        <w:footnoteReference w:id="4"/>
      </w:r>
      <w:r w:rsidRPr="005535AD">
        <w:rPr>
          <w:rFonts w:ascii="Arial Narrow" w:eastAsia="Arial Narrow" w:hAnsi="Arial Narrow" w:cs="Arial"/>
          <w:bCs/>
          <w:color w:val="000000"/>
          <w:kern w:val="0"/>
          <w:lang w:eastAsia="es-PE"/>
          <w14:ligatures w14:val="none"/>
        </w:rPr>
        <w:t xml:space="preserve">. </w:t>
      </w:r>
    </w:p>
    <w:p w14:paraId="64B4971F" w14: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Times New Roman" w:hAnsi="Arial Narrow" w:cs="Times New Roman"/>
          <w:kern w:val="0"/>
          <w:shd w:val="clear" w:color="auto" w:fill="FFFFFF"/>
          <w:lang w:eastAsia="es-PE"/>
          <w14:ligatures w14:val="none"/>
        </w:rPr>
        <w:t>el señor Manuel Irigoyen Tenorio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Pr="005535AD">
        <w:rPr>
          <w:rFonts w:ascii="Arial Narrow" w:eastAsia="Arial Narrow" w:hAnsi="Arial Narrow" w:cs="Arial"/>
          <w:bCs/>
          <w:color w:val="000000"/>
          <w:kern w:val="0"/>
          <w:lang w:eastAsia="es-PE"/>
          <w14:ligatures w14:val="none"/>
        </w:rPr>
        <w:t>. Por consiguiente, corresponde calificar el hecho materia de denuncia como una presunta infracción al artículo 111 del Código</w:t>
      </w:r>
      <w:r w:rsidRPr="005535AD">
        <w:rPr>
          <w:rFonts w:ascii="Arial Narrow" w:eastAsia="Arial Narrow" w:hAnsi="Arial Narrow" w:cs="Arial"/>
          <w:bCs/>
          <w:color w:val="000000"/>
          <w:kern w:val="0"/>
          <w:vertAlign w:val="superscript"/>
          <w:lang w:eastAsia="es-PE"/>
          <w14:ligatures w14:val="none"/>
        </w:rPr>
        <w:footnoteReference w:id="5"/>
      </w:r>
      <w:r w:rsidRPr="005535AD">
        <w:rPr>
          <w:rFonts w:ascii="Arial Narrow" w:eastAsia="Arial Narrow" w:hAnsi="Arial Narrow" w:cs="Arial"/>
          <w:bCs/>
          <w:color w:val="000000"/>
          <w:kern w:val="0"/>
          <w:lang w:eastAsia="es-PE"/>
          <w14:ligatures w14:val="none"/>
        </w:rPr>
        <w:t xml:space="preserve">. </w:t>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Adicionalmente, 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Times New Roman" w:hAnsi="Arial Narrow" w:cs="Times New Roman"/>
          <w:kern w:val="0"/>
          <w:shd w:val="clear" w:color="auto" w:fill="FFFFFF"/>
          <w:lang w:eastAsia="es-PE"/>
          <w14:ligatures w14:val="none"/>
        </w:rPr>
        <w:t xml:space="preserve">el señor Pablo Andrés Jackson Alvarado sería responsable solidario </w:t>
      </w:r>
      <w:r w:rsidR="005535AD" w:rsidRPr="005535AD">
        <w:rPr>
          <w:rFonts w:ascii="Arial Narrow" w:eastAsia="Times New Roman" w:hAnsi="Arial Narrow" w:cs="Times New Roman"/>
          <w:kern w:val="0"/>
          <w:shd w:val="clear" w:color="auto" w:fill="FFFFFF"/>
          <w:lang w:eastAsia="es-PE"/>
          <w14:ligatures w14:val="none"/>
        </w:rPr>
        <w:lastRenderedPageBreak/>
        <w:t>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w:t>
      </w:r>
      <w:r w:rsidRPr="005535A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111 del Código. </w:t>
      </w:r>
    </w:p>
    <w:p w14:paraId="2E7770E0" w14: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35A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35AD">
        <w:rPr>
          <w:rFonts w:ascii="Arial Narrow" w:eastAsia="Arial Narrow" w:hAnsi="Arial Narrow" w:cs="Arial Narrow"/>
          <w:kern w:val="0"/>
          <w:vertAlign w:val="superscript"/>
          <w14:ligatures w14:val="none"/>
        </w:rPr>
        <w:footnoteReference w:id="6"/>
      </w:r>
      <w:r w:rsidRPr="005535AD">
        <w:rPr>
          <w:rFonts w:ascii="Arial Narrow" w:eastAsia="Arial" w:hAnsi="Arial Narrow" w:cs="Arial"/>
          <w:color w:val="000000"/>
          <w:kern w:val="0"/>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Calibri" w:hAnsi="Arial Narrow" w:cs="Arial Narrow"/>
          <w:kern w:val="0"/>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35AD">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w14:ligatures w14:val="none"/>
        </w:rPr>
        <w:t xml:space="preserve">le confiere, </w:t>
      </w:r>
      <w:bookmarkStart w:id="8" w:name="_Hlk211510697"/>
      <w:r w:rsidRPr="002C4A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2C4A47">
        <w:rPr>
          <w:rFonts w:ascii="Arial Narrow" w:eastAsia="Times New Roman" w:hAnsi="Arial Narrow" w:cs="Arial"/>
          <w:color w:val="000000"/>
          <w:kern w:val="0"/>
          <w:lang w:val="es-ES" w:eastAsia="es-ES"/>
          <w14:ligatures w14:val="none"/>
        </w:rPr>
        <w:t>que, en un plazo no mayor de cinco</w:t>
      </w:r>
      <w:r w:rsidRPr="00CB59BB">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A44FC">
        <w:rPr>
          <w:rFonts w:ascii="Arial Narrow" w:eastAsia="Times New Roman" w:hAnsi="Arial Narrow" w:cs="Arial"/>
          <w:color w:val="000000"/>
          <w:kern w:val="0"/>
          <w:u w:val="single"/>
          <w:lang w:val="es-ES" w:eastAsia="es-ES"/>
          <w14:ligatures w14:val="none"/>
        </w:rPr>
        <w:t xml:space="preserve">A </w:t>
      </w:r>
      <w:r w:rsidR="009A44FC" w:rsidRPr="009A44FC">
        <w:rPr>
          <w:rFonts w:ascii="Arial Narrow" w:eastAsia="Times New Roman" w:hAnsi="Arial Narrow" w:cs="Arial"/>
          <w:color w:val="000000"/>
          <w:kern w:val="0"/>
          <w:u w:val="single"/>
          <w:lang w:val="es-ES" w:eastAsia="es-ES"/>
          <w14:ligatures w14:val="none"/>
        </w:rPr>
        <w:t>Mapfre</w:t>
      </w:r>
      <w:r w:rsidRPr="00CB59BB">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 xml:space="preserve">(i) presentar una copia debidamente suscrita de la Póliza del </w:t>
      </w:r>
      <w:r w:rsidR="00DC0D48" w:rsidRPr="00E6381D">
        <w:rPr>
          <w:rFonts w:ascii="Arial Narrow" w:eastAsia="Times New Roman" w:hAnsi="Arial Narrow" w:cs="Arial"/>
          <w:color w:val="000000"/>
          <w:kern w:val="0"/>
          <w:lang w:val="es-ES" w:eastAsia="es-ES"/>
          <w14:ligatures w14:val="none"/>
        </w:rPr>
        <w:t xml:space="preserve">Seguro de Responsabilidad Civil </w:t>
      </w:r>
      <w:r w:rsidRPr="00E6381D">
        <w:rPr>
          <w:rFonts w:ascii="Arial Narrow" w:eastAsia="Times New Roman" w:hAnsi="Arial Narrow" w:cs="Arial"/>
          <w:color w:val="000000"/>
          <w:kern w:val="0"/>
          <w:lang w:val="es-ES" w:eastAsia="es-ES"/>
          <w14:ligatures w14:val="none"/>
        </w:rPr>
        <w:t>materia de denuncia;</w:t>
      </w:r>
      <w:r w:rsidR="00DC0D48" w:rsidRPr="00E6381D">
        <w:rPr>
          <w:rFonts w:ascii="Arial Narrow" w:eastAsia="Times New Roman" w:hAnsi="Arial Narrow" w:cs="Arial"/>
          <w:color w:val="000000"/>
          <w:kern w:val="0"/>
          <w:lang w:val="es-ES" w:eastAsia="es-ES"/>
          <w14:ligatures w14:val="none"/>
        </w:rPr>
        <w:t xml:space="preserve"> (</w:t>
      </w:r>
      <w:proofErr w:type="spellStart"/>
      <w:r w:rsidR="00DC0D48" w:rsidRPr="00E6381D">
        <w:rPr>
          <w:rFonts w:ascii="Arial Narrow" w:eastAsia="Times New Roman" w:hAnsi="Arial Narrow" w:cs="Arial"/>
          <w:color w:val="000000"/>
          <w:kern w:val="0"/>
          <w:lang w:val="es-ES" w:eastAsia="es-ES"/>
          <w14:ligatures w14:val="none"/>
        </w:rPr>
        <w:t>ii</w:t>
      </w:r>
      <w:proofErr w:type="spellEnd"/>
      <w:r w:rsidR="00DC0D48" w:rsidRPr="00E6381D">
        <w:rPr>
          <w:rFonts w:ascii="Arial Narrow" w:eastAsia="Times New Roman" w:hAnsi="Arial Narrow" w:cs="Arial"/>
          <w:color w:val="000000"/>
          <w:kern w:val="0"/>
          <w:lang w:val="es-ES" w:eastAsia="es-ES"/>
          <w14:ligatures w14:val="none"/>
        </w:rPr>
        <w:t>) presentar los medios probatorios que acrediten que atendió adecuadamente la</w:t>
      </w:r>
      <w:r w:rsidRPr="00E6381D">
        <w:rPr>
          <w:rFonts w:ascii="Arial Narrow" w:eastAsia="Times New Roman" w:hAnsi="Arial Narrow" w:cs="Arial"/>
          <w:color w:val="000000"/>
          <w:kern w:val="0"/>
          <w:lang w:val="es-ES" w:eastAsia="es-ES"/>
          <w14:ligatures w14:val="none"/>
        </w:rPr>
        <w:t xml:space="preserve"> </w:t>
      </w:r>
      <w:r w:rsidR="00DC0D48" w:rsidRPr="00E6381D">
        <w:rPr>
          <w:rFonts w:ascii="Arial Narrow" w:eastAsia="Times New Roman" w:hAnsi="Arial Narrow" w:cs="Arial"/>
          <w:color w:val="000000"/>
          <w:kern w:val="0"/>
          <w:lang w:val="es-ES" w:eastAsia="es-ES"/>
          <w14:ligatures w14:val="none"/>
        </w:rPr>
        <w:t>solicitud de cobertura realizada por el denunciante el 12 de junio de 2025</w:t>
      </w:r>
      <w:r w:rsidR="00E6381D" w:rsidRPr="00E6381D">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y, (</w:t>
      </w:r>
      <w:proofErr w:type="spellStart"/>
      <w:r w:rsidRPr="00E6381D">
        <w:rPr>
          <w:rFonts w:ascii="Arial Narrow" w:eastAsia="Times New Roman" w:hAnsi="Arial Narrow" w:cs="Arial"/>
          <w:color w:val="000000"/>
          <w:kern w:val="0"/>
          <w:lang w:val="es-ES" w:eastAsia="es-ES"/>
          <w14:ligatures w14:val="none"/>
        </w:rPr>
        <w:t>i</w:t>
      </w:r>
      <w:r w:rsidR="00E6381D" w:rsidRPr="00E6381D">
        <w:rPr>
          <w:rFonts w:ascii="Arial Narrow" w:eastAsia="Times New Roman" w:hAnsi="Arial Narrow" w:cs="Arial"/>
          <w:color w:val="000000"/>
          <w:kern w:val="0"/>
          <w:lang w:val="es-ES" w:eastAsia="es-ES"/>
          <w14:ligatures w14:val="none"/>
        </w:rPr>
        <w:t>i</w:t>
      </w:r>
      <w:r w:rsidRPr="00E6381D">
        <w:rPr>
          <w:rFonts w:ascii="Arial Narrow" w:eastAsia="Times New Roman" w:hAnsi="Arial Narrow" w:cs="Arial"/>
          <w:color w:val="000000"/>
          <w:kern w:val="0"/>
          <w:lang w:val="es-ES" w:eastAsia="es-ES"/>
          <w14:ligatures w14:val="none"/>
        </w:rPr>
        <w:t>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6381D">
        <w:rPr>
          <w:rFonts w:ascii="Arial Narrow" w:eastAsia="Times New Roman" w:hAnsi="Arial Narrow" w:cs="Arial"/>
          <w:color w:val="000000"/>
          <w:kern w:val="0"/>
          <w:u w:val="single"/>
          <w:lang w:val="es-ES" w:eastAsia="es-ES"/>
          <w14:ligatures w14:val="none"/>
        </w:rPr>
        <w:t xml:space="preserve">A </w:t>
      </w:r>
      <w:r w:rsidR="009A44FC" w:rsidRPr="00E6381D">
        <w:rPr>
          <w:rFonts w:ascii="Arial Narrow" w:eastAsia="Times New Roman" w:hAnsi="Arial Narrow" w:cs="Arial"/>
          <w:color w:val="000000"/>
          <w:kern w:val="0"/>
          <w:u w:val="single"/>
          <w:lang w:val="es-ES" w:eastAsia="es-ES"/>
          <w14:ligatures w14:val="none"/>
        </w:rPr>
        <w:t>EPSS Grau</w:t>
      </w:r>
      <w:r w:rsidRPr="00E6381D">
        <w:rPr>
          <w:rFonts w:ascii="Arial Narrow" w:eastAsia="Times New Roman" w:hAnsi="Arial Narrow" w:cs="Arial"/>
          <w:color w:val="000000"/>
          <w:kern w:val="0"/>
          <w:lang w:val="es-ES" w:eastAsia="es-ES"/>
          <w14:ligatures w14:val="none"/>
        </w:rPr>
        <w:t>:</w:t>
      </w:r>
      <w:r w:rsidRPr="00E6381D">
        <w:rPr>
          <w:rFonts w:ascii="Arial Narrow" w:eastAsia="Times New Roman" w:hAnsi="Arial Narrow" w:cs="Arial"/>
          <w:color w:val="000000"/>
          <w:kern w:val="0"/>
          <w:lang w:eastAsia="es-ES"/>
          <w14:ligatures w14:val="none"/>
        </w:rPr>
        <w:t xml:space="preserve"> </w:t>
      </w:r>
      <w:r w:rsidRPr="00E6381D">
        <w:rPr>
          <w:rFonts w:ascii="Arial Narrow" w:eastAsia="Times New Roman" w:hAnsi="Arial Narrow" w:cs="Arial"/>
          <w:color w:val="000000"/>
          <w:kern w:val="0"/>
          <w:lang w:val="es-ES" w:eastAsia="es-ES"/>
          <w14:ligatures w14:val="none"/>
        </w:rPr>
        <w:t>(i) presentar</w:t>
      </w:r>
      <w:r w:rsidR="00E6381D" w:rsidRPr="00E6381D">
        <w:rPr>
          <w:rFonts w:ascii="Arial Narrow" w:eastAsia="Times New Roman" w:hAnsi="Arial Narrow" w:cs="Arial"/>
          <w:color w:val="000000"/>
          <w:kern w:val="0"/>
          <w:lang w:val="es-ES" w:eastAsia="es-ES"/>
          <w14:ligatures w14:val="none"/>
        </w:rPr>
        <w:t xml:space="preserve"> los medios probatorios que acrediten que gestionó adecuadamente</w:t>
      </w:r>
      <w:r w:rsidRPr="00E6381D">
        <w:rPr>
          <w:rFonts w:ascii="Arial Narrow" w:eastAsia="Times New Roman" w:hAnsi="Arial Narrow" w:cs="Arial"/>
          <w:color w:val="000000"/>
          <w:kern w:val="0"/>
          <w:lang w:val="es-ES" w:eastAsia="es-ES"/>
          <w14:ligatures w14:val="none"/>
        </w:rPr>
        <w:t xml:space="preserve"> </w:t>
      </w:r>
      <w:r w:rsidR="00E6381D" w:rsidRPr="00E6381D">
        <w:rPr>
          <w:rFonts w:ascii="Arial Narrow" w:eastAsia="Times New Roman" w:hAnsi="Arial Narrow" w:cs="Arial"/>
          <w:color w:val="000000"/>
          <w:kern w:val="0"/>
          <w:lang w:val="es-ES" w:eastAsia="es-ES"/>
          <w14:ligatures w14: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w14:ligatures w14:val="none"/>
        </w:rPr>
        <w:t>; y, (</w:t>
      </w:r>
      <w:proofErr w:type="spellStart"/>
      <w:r w:rsidRPr="00E6381D">
        <w:rPr>
          <w:rFonts w:ascii="Arial Narrow" w:eastAsia="Times New Roman" w:hAnsi="Arial Narrow" w:cs="Arial"/>
          <w:color w:val="000000"/>
          <w:kern w:val="0"/>
          <w:lang w:val="es-ES" w:eastAsia="es-ES"/>
          <w14:ligatures w14:val="none"/>
        </w:rPr>
        <w:t>ii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w:t>
      </w:r>
      <w:r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C4A47" w:rsidRPr="002C4A47">
        <w:rPr>
          <w:rFonts w:ascii="Arial Narrow" w:eastAsia="Times New Roman" w:hAnsi="Arial Narrow" w:cs="Arial"/>
          <w:color w:val="000000"/>
          <w:kern w:val="0"/>
          <w:lang w:val="es-ES" w:eastAsia="es-ES"/>
          <w14:ligatures w14:val="none"/>
        </w:rPr>
        <w:t>21 de mayo de 2026</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Times New Roman"/>
          <w:color w:val="000000"/>
          <w:kern w:val="0"/>
          <w:shd w:val="clear" w:color="auto" w:fill="FFFFFF"/>
          <w:lang w:eastAsia="es-PE"/>
          <w14:ligatures w14:val="none"/>
        </w:rPr>
        <w:t xml:space="preserve">interpuesta </w:t>
      </w:r>
      <w:r w:rsidRPr="004A470A">
        <w:rPr>
          <w:rFonts w:ascii="Arial Narrow" w:eastAsia="Times New Roman" w:hAnsi="Arial Narrow" w:cs="Times New Roman"/>
          <w:color w:val="000000"/>
          <w:kern w:val="0"/>
          <w:shd w:val="clear" w:color="auto" w:fill="FFFFFF"/>
          <w:lang w:eastAsia="es-PE"/>
          <w14:ligatures w14:val="none"/>
        </w:rPr>
        <w:t xml:space="preserve">por el señor </w:t>
      </w:r>
      <w:r w:rsidR="009A44FC" w:rsidRPr="004A470A">
        <w:rPr>
          <w:rFonts w:ascii="Arial Narrow" w:eastAsia="Times New Roman" w:hAnsi="Arial Narrow" w:cs="Times New Roman"/>
          <w:color w:val="000000"/>
          <w:kern w:val="0"/>
          <w:shd w:val="clear" w:color="auto" w:fill="FFFFFF"/>
          <w:lang w:eastAsia="es-PE"/>
          <w14:ligatures w14:val="none"/>
        </w:rPr>
        <w:t>Anibal</w:t>
      </w:r>
      <w:r w:rsidR="009A44FC" w:rsidRPr="009A44FC">
        <w:rPr>
          <w:rFonts w:ascii="Arial Narrow" w:eastAsia="Times New Roman" w:hAnsi="Arial Narrow" w:cs="Times New Roman"/>
          <w:color w:val="000000"/>
          <w:kern w:val="0"/>
          <w:shd w:val="clear" w:color="auto" w:fill="FFFFFF"/>
          <w:lang w:eastAsia="es-PE"/>
          <w14:ligatures w14:val="none"/>
        </w:rPr>
        <w:t xml:space="preserve"> Arturo Monzon Rios</w:t>
      </w:r>
      <w:r w:rsidRPr="00CB59BB">
        <w:rPr>
          <w:rFonts w:ascii="Arial Narrow" w:eastAsia="Times New Roman" w:hAnsi="Arial Narrow" w:cs="Times New Roman"/>
          <w:color w:val="000000"/>
          <w:kern w:val="0"/>
          <w:shd w:val="clear" w:color="auto" w:fill="FFFFFF"/>
          <w:lang w:eastAsia="es-PE"/>
          <w14:ligatures w14:val="none"/>
        </w:rPr>
        <w:t xml:space="preserve"> contra </w:t>
      </w:r>
      <w:r w:rsidR="00D1427D" w:rsidRPr="00CB59BB">
        <w:rPr>
          <w:rFonts w:ascii="Arial Narrow" w:eastAsia="Arial Narrow" w:hAnsi="Arial Narrow" w:cs="Arial Narrow"/>
          <w:color w:val="000000"/>
          <w:kern w:val="0"/>
          <w:lang w:eastAsia="es-PE"/>
          <w14:ligatures w14:val="none"/>
        </w:rPr>
        <w:t>a</w:t>
      </w:r>
      <w:r w:rsidR="00D1427D" w:rsidRPr="00CB59BB">
        <w:rPr>
          <w:rFonts w:ascii="Arial Narrow" w:eastAsia="Times New Roman" w:hAnsi="Arial Narrow" w:cs="Times New Roman"/>
          <w:color w:val="000000"/>
          <w:kern w:val="0"/>
          <w:shd w:val="clear" w:color="auto" w:fill="FFFFFF"/>
          <w:lang w:eastAsia="es-PE"/>
          <w14:ligatures w14:val="none"/>
        </w:rPr>
        <w:t xml:space="preserve"> </w:t>
      </w:r>
      <w:r w:rsidR="00D1427D" w:rsidRPr="0098403D">
        <w:rPr>
          <w:rFonts w:ascii="Arial Narrow" w:eastAsia="Arial Narrow" w:hAnsi="Arial Narrow" w:cs="Arial Narrow"/>
          <w:bCs/>
        </w:rPr>
        <w:t>Mapfre Perú Compañía de Seguros y Reaseguros S.A.</w:t>
      </w:r>
      <w:r w:rsidR="00D1427D">
        <w:rPr>
          <w:rFonts w:ascii="Arial Narrow" w:eastAsia="Arial Narrow" w:hAnsi="Arial Narrow" w:cs="Arial Narrow"/>
          <w:bCs/>
        </w:rPr>
        <w:t xml:space="preserve">, </w:t>
      </w:r>
      <w:r w:rsidR="00D1427D" w:rsidRPr="0098403D">
        <w:rPr>
          <w:rFonts w:ascii="Arial Narrow" w:eastAsia="Arial Narrow" w:hAnsi="Arial Narrow" w:cs="Arial Narrow"/>
          <w:bCs/>
        </w:rPr>
        <w:t xml:space="preserve">a la Entidad </w:t>
      </w:r>
      <w:r w:rsidR="00D1427D" w:rsidRPr="00D70767">
        <w:rPr>
          <w:rFonts w:ascii="Arial Narrow" w:eastAsia="Arial Narrow" w:hAnsi="Arial Narrow" w:cs="Arial Narrow"/>
          <w:bCs/>
        </w:rPr>
        <w:t xml:space="preserve">Prestadora de Servicios de Saneamiento Grau S.A., </w:t>
      </w:r>
      <w:r w:rsidR="00D1427D" w:rsidRPr="00D70767">
        <w:rPr>
          <w:rFonts w:ascii="Arial Narrow" w:eastAsia="Times New Roman" w:hAnsi="Arial Narrow" w:cs="Times New Roman"/>
          <w:color w:val="000000"/>
          <w:kern w:val="0"/>
          <w:shd w:val="clear" w:color="auto" w:fill="FFFFFF"/>
          <w:lang w:eastAsia="es-PE"/>
          <w14:ligatures w14:val="none"/>
        </w:rPr>
        <w:t>al señor Pablo Andrés Jackson Alvarado y al señor Manuel Irigoyen Tenorio</w:t>
      </w:r>
      <w:r w:rsidRPr="00D70767">
        <w:rPr>
          <w:rFonts w:ascii="Arial Narrow" w:eastAsia="Times New Roman" w:hAnsi="Arial Narrow" w:cs="Times New Roman"/>
          <w:color w:val="000000"/>
          <w:kern w:val="0"/>
          <w:shd w:val="clear" w:color="auto" w:fill="FFFFFF"/>
          <w:lang w:eastAsia="es-PE"/>
          <w14:ligatures w14:val="none"/>
        </w:rPr>
        <w:t xml:space="preserve">, </w:t>
      </w:r>
      <w:r w:rsidR="00CA50CD" w:rsidRPr="00D70767">
        <w:rPr>
          <w:rFonts w:ascii="Arial Narrow" w:eastAsia="Times New Roman" w:hAnsi="Arial Narrow" w:cs="Times New Roman"/>
          <w:color w:val="000000"/>
          <w:kern w:val="0"/>
          <w:shd w:val="clear" w:color="auto" w:fill="FFFFFF"/>
          <w:lang w:eastAsia="es-PE"/>
          <w14:ligatures w14:val="none"/>
        </w:rPr>
        <w:t>por lo siguiente:</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highlight w:val="magenta"/>
          <w14:ligatures w14:val="none"/>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Entidad Prestadora de Servicios de Saneamiento Grau S.A.</w:t>
      </w:r>
      <w:r w:rsidRPr="00D70767">
        <w:rPr>
          <w:rFonts w:ascii="Arial Narrow" w:eastAsia="Arial Narrow" w:hAnsi="Arial Narrow" w:cs="Arial Narrow"/>
          <w:kern w:val="0"/>
          <w14:ligatures w14:val="none"/>
        </w:rPr>
        <w:t xml:space="preserve"> no habría </w:t>
      </w:r>
      <w:r w:rsidRPr="00D70767">
        <w:rPr>
          <w:rFonts w:ascii="Arial Narrow" w:eastAsia="Arial Narrow" w:hAnsi="Arial Narrow" w:cs="Arial Narrow"/>
          <w:kern w:val="0"/>
          <w14:ligatures w14:val="none"/>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 xml:space="preserve">no habría entregado al denunciante la copia de la </w:t>
      </w:r>
      <w:r w:rsidR="00D70767" w:rsidRPr="00D70767">
        <w:rPr>
          <w:rFonts w:ascii="Arial Narrow" w:eastAsia="Arial Narrow" w:hAnsi="Arial Narrow" w:cs="Arial Narrow"/>
          <w:kern w:val="0"/>
          <w14:ligatures w14:val="none"/>
        </w:rPr>
        <w:t xml:space="preserve">Póliza del Seguro de Responsabilidad Civil </w:t>
      </w:r>
      <w:r w:rsidRPr="00D70767">
        <w:rPr>
          <w:rFonts w:ascii="Arial Narrow" w:eastAsia="Arial Narrow" w:hAnsi="Arial Narrow" w:cs="Arial Narrow"/>
          <w:kern w:val="0"/>
          <w14:ligatures w14:val="none"/>
        </w:rPr>
        <w:t>solicitada el 7 de mayo de 2025</w:t>
      </w:r>
      <w:r w:rsidR="00D70767" w:rsidRPr="00D70767">
        <w:rPr>
          <w:rFonts w:ascii="Arial Narrow" w:eastAsia="Arial Narrow" w:hAnsi="Arial Narrow" w:cs="Arial Narrow"/>
          <w:kern w:val="0"/>
          <w14:ligatures w14:val="none"/>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 xml:space="preserve">infracción a los </w:t>
      </w:r>
      <w:r w:rsidR="00F941B7" w:rsidRPr="005535AD">
        <w:rPr>
          <w:rFonts w:ascii="Arial Narrow" w:eastAsia="Arial Narrow" w:hAnsi="Arial Narrow" w:cs="Arial Narrow"/>
          <w:kern w:val="0"/>
          <w14:ligatures w14:val="none"/>
        </w:rPr>
        <w:t>artículos 18 y 19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Mapfre Perú Compañía de Seguros y Reaseguros S.A</w:t>
      </w:r>
      <w:r w:rsidRPr="005535AD">
        <w:rPr>
          <w:rFonts w:ascii="Arial Narrow" w:eastAsia="Arial Narrow" w:hAnsi="Arial Narrow" w:cs="Arial Narrow"/>
          <w:kern w:val="0"/>
          <w14:ligatures w14:val="none"/>
        </w:rPr>
        <w:t xml:space="preserve"> no habría otorgado</w:t>
      </w:r>
      <w:r w:rsidR="00D70767" w:rsidRPr="005535AD">
        <w:rPr>
          <w:rFonts w:ascii="Arial Narrow" w:eastAsia="Arial Narrow" w:hAnsi="Arial Narrow" w:cs="Arial Narrow"/>
          <w:kern w:val="0"/>
          <w14:ligatures w14:val="none"/>
        </w:rPr>
        <w:t>, dentro del plazo legal,</w:t>
      </w:r>
      <w:r w:rsidRPr="005535AD">
        <w:rPr>
          <w:rFonts w:ascii="Arial Narrow" w:eastAsia="Arial Narrow" w:hAnsi="Arial Narrow" w:cs="Arial Narrow"/>
          <w:kern w:val="0"/>
          <w14:ligatures w14:val="none"/>
        </w:rPr>
        <w:t xml:space="preserve"> la cobertura de la </w:t>
      </w:r>
      <w:r w:rsidR="00D70767" w:rsidRPr="005535AD">
        <w:rPr>
          <w:rFonts w:ascii="Arial Narrow" w:eastAsia="Arial Narrow" w:hAnsi="Arial Narrow" w:cs="Arial Narrow"/>
          <w:kern w:val="0"/>
          <w14:ligatures w14:val="none"/>
        </w:rPr>
        <w:t xml:space="preserve">Póliza del Seguro de Responsabilidad Civil </w:t>
      </w:r>
      <w:r w:rsidRPr="005535AD">
        <w:rPr>
          <w:rFonts w:ascii="Arial Narrow" w:eastAsia="Arial Narrow" w:hAnsi="Arial Narrow" w:cs="Arial Narrow"/>
          <w:kern w:val="0"/>
          <w14:ligatures w14:val="none"/>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w:t>
      </w:r>
      <w:r w:rsidR="00F941B7" w:rsidRPr="005535AD">
        <w:rPr>
          <w:rFonts w:ascii="Arial Narrow" w:eastAsia="Arial Narrow" w:hAnsi="Arial Narrow" w:cs="Arial Narrow"/>
          <w:kern w:val="0"/>
          <w14:ligatures w14:val="none"/>
        </w:rPr>
        <w:t>infracción al artículo 1, numeral 1, literal b) y al artículo 2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 xml:space="preserve">Mapfre Perú Compañía de Seguros y Reaseguros S.A. </w:t>
      </w:r>
      <w:r w:rsidRPr="005535AD">
        <w:rPr>
          <w:rFonts w:ascii="Arial Narrow" w:eastAsia="Arial Narrow" w:hAnsi="Arial Narrow" w:cs="Arial Narrow"/>
          <w:kern w:val="0"/>
          <w14:ligatures w14:val="none"/>
        </w:rPr>
        <w:t xml:space="preserve"> no habría registrado ni comunicado formalmente la recepción de la solicitud de cobertura de siniestro enviada por el denunciante el 12 de junio de 2025 al correo electrónico si24@clientes.mapfre.com.pe.</w:t>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w:t>
      </w:r>
      <w:r w:rsidR="00F941B7" w:rsidRPr="005535AD">
        <w:rPr>
          <w:rFonts w:ascii="Arial Narrow" w:eastAsia="Arial Narrow" w:hAnsi="Arial Narrow" w:cs="Arial Narrow"/>
          <w:kern w:val="0"/>
          <w14:ligatures w14:val="none"/>
        </w:rPr>
        <w:t>infracción al artículo 111 de la Ley 29571, Código de Protección y Defensa del Consumidor</w:t>
      </w:r>
      <w:r w:rsidRPr="005535AD">
        <w:rPr>
          <w:rFonts w:ascii="Arial Narrow" w:eastAsia="Arial Narrow" w:hAnsi="Arial Narrow" w:cs="Arial Narrow"/>
          <w:kern w:val="0"/>
          <w14:ligatures w14:val="none"/>
        </w:rPr>
        <w:t xml:space="preserve">, en tanto el señor Manuel Irigoyen Tenorio </w:t>
      </w:r>
      <w:r w:rsidR="00DC0D48" w:rsidRPr="005535AD">
        <w:rPr>
          <w:rFonts w:ascii="Arial Narrow" w:eastAsia="Arial Narrow" w:hAnsi="Arial Narrow" w:cs="Arial Narrow"/>
          <w:kern w:val="0"/>
          <w14:ligatures w14:val="none"/>
        </w:rPr>
        <w:t xml:space="preserve">sería responsable solidario de las presuntas infracciones cometidas por Entidad Prestadora de Servicios de Saneamiento Grau S.A. debido a que habría participado con culpa inexcusable al </w:t>
      </w:r>
      <w:r w:rsidRPr="005535AD">
        <w:rPr>
          <w:rFonts w:ascii="Arial Narrow" w:eastAsia="Arial Narrow" w:hAnsi="Arial Narrow" w:cs="Arial Narrow"/>
          <w:kern w:val="0"/>
          <w14:ligatures w14:val="none"/>
        </w:rPr>
        <w:t xml:space="preserve">omitir sus funciones de supervisión para evitar la suspensión del </w:t>
      </w:r>
      <w:r w:rsidR="00DC0D48" w:rsidRPr="005535AD">
        <w:rPr>
          <w:rFonts w:ascii="Arial Narrow" w:eastAsia="Arial Narrow" w:hAnsi="Arial Narrow" w:cs="Arial Narrow"/>
          <w:kern w:val="0"/>
          <w14:ligatures w14:val="none"/>
        </w:rPr>
        <w:t xml:space="preserve">servicio de agua potable en </w:t>
      </w:r>
      <w:r w:rsidR="00E6381D" w:rsidRPr="005535AD">
        <w:rPr>
          <w:rFonts w:ascii="Arial Narrow" w:eastAsia="Arial Narrow" w:hAnsi="Arial Narrow" w:cs="Arial Narrow"/>
          <w:kern w:val="0"/>
          <w14:ligatures w14:val="none"/>
        </w:rPr>
        <w:t>el</w:t>
      </w:r>
      <w:r w:rsidR="00DC0D48" w:rsidRPr="005535AD">
        <w:rPr>
          <w:rFonts w:ascii="Arial Narrow" w:eastAsia="Arial Narrow" w:hAnsi="Arial Narrow" w:cs="Arial Narrow"/>
          <w:kern w:val="0"/>
          <w14:ligatures w14:val="none"/>
        </w:rPr>
        <w:t xml:space="preserve"> domicilio </w:t>
      </w:r>
      <w:r w:rsidR="00E6381D" w:rsidRPr="005535AD">
        <w:rPr>
          <w:rFonts w:ascii="Arial Narrow" w:eastAsia="Arial Narrow" w:hAnsi="Arial Narrow" w:cs="Arial Narrow"/>
          <w:kern w:val="0"/>
          <w14:ligatures w14:val="none"/>
        </w:rPr>
        <w:t xml:space="preserve">del denunciante </w:t>
      </w:r>
      <w:r w:rsidRPr="005535AD">
        <w:rPr>
          <w:rFonts w:ascii="Arial Narrow" w:eastAsia="Arial Narrow" w:hAnsi="Arial Narrow" w:cs="Arial Narrow"/>
          <w:kern w:val="0"/>
          <w14:ligatures w14:val="none"/>
        </w:rPr>
        <w:t>desde el 26 de abril de 2025.</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w:t>
      </w:r>
      <w:r w:rsidR="00F941B7" w:rsidRPr="005535AD">
        <w:rPr>
          <w:rFonts w:ascii="Arial Narrow" w:eastAsia="Arial Narrow" w:hAnsi="Arial Narrow" w:cs="Arial Narrow"/>
          <w:kern w:val="0"/>
          <w14:ligatures w14:val="none"/>
        </w:rPr>
        <w:t>infracción al artículo 111 de la Ley 29571, Código de Protección y Defensa del Consumidor</w:t>
      </w:r>
      <w:r w:rsidRPr="005535AD">
        <w:rPr>
          <w:rFonts w:ascii="Arial Narrow" w:eastAsia="Arial Narrow" w:hAnsi="Arial Narrow" w:cs="Arial Narrow"/>
          <w:kern w:val="0"/>
          <w14:ligatures w14:val="none"/>
        </w:rPr>
        <w:t xml:space="preserve">, en tanto el señor Pablo Andrés Jackson Alvarado </w:t>
      </w:r>
      <w:r w:rsidR="00DC0D48" w:rsidRPr="005535AD">
        <w:rPr>
          <w:rFonts w:ascii="Arial Narrow" w:eastAsia="Arial Narrow" w:hAnsi="Arial Narrow" w:cs="Arial Narrow"/>
          <w:kern w:val="0"/>
          <w14:ligatures w14:val="none"/>
        </w:rPr>
        <w:t xml:space="preserve">sería responsable solidario de las presuntas infracciones cometidas por Mapfre Perú Compañía de Seguros y Reaseguros S.A., debido a que </w:t>
      </w:r>
      <w:r w:rsidRPr="005535AD">
        <w:rPr>
          <w:rFonts w:ascii="Arial Narrow" w:eastAsia="Arial Narrow" w:hAnsi="Arial Narrow" w:cs="Arial Narrow"/>
          <w:kern w:val="0"/>
          <w14:ligatures w14:val="none"/>
        </w:rPr>
        <w:t xml:space="preserve">habría participado con culpa inexcusable al omitir sus funciones de control </w:t>
      </w:r>
      <w:r w:rsidR="00DC0D48" w:rsidRPr="005535AD">
        <w:rPr>
          <w:rFonts w:ascii="Arial Narrow" w:eastAsia="Arial Narrow" w:hAnsi="Arial Narrow" w:cs="Arial Narrow"/>
          <w:kern w:val="0"/>
          <w14:ligatures w14:val="none"/>
        </w:rPr>
        <w:t>por la falta de</w:t>
      </w:r>
      <w:r w:rsidRPr="005535AD">
        <w:rPr>
          <w:rFonts w:ascii="Arial Narrow" w:eastAsia="Arial Narrow" w:hAnsi="Arial Narrow" w:cs="Arial Narrow"/>
          <w:kern w:val="0"/>
          <w14:ligatures w14:val="none"/>
        </w:rPr>
        <w:t xml:space="preserve"> registro </w:t>
      </w:r>
      <w:r w:rsidR="00DC0D48" w:rsidRPr="005535AD">
        <w:rPr>
          <w:rFonts w:ascii="Arial Narrow" w:eastAsia="Arial Narrow" w:hAnsi="Arial Narrow" w:cs="Arial Narrow"/>
          <w:kern w:val="0"/>
          <w14:ligatures w14:val="none"/>
        </w:rPr>
        <w:t xml:space="preserve">y atención </w:t>
      </w:r>
      <w:r w:rsidRPr="005535AD">
        <w:rPr>
          <w:rFonts w:ascii="Arial Narrow" w:eastAsia="Arial Narrow" w:hAnsi="Arial Narrow" w:cs="Arial Narrow"/>
          <w:kern w:val="0"/>
          <w14:ligatures w14:val="none"/>
        </w:rPr>
        <w:t xml:space="preserve">de la solicitud de cobertura </w:t>
      </w:r>
      <w:r w:rsidR="00E6381D" w:rsidRPr="005535AD">
        <w:rPr>
          <w:rFonts w:ascii="Arial Narrow" w:eastAsia="Arial Narrow" w:hAnsi="Arial Narrow" w:cs="Arial Narrow"/>
          <w:kern w:val="0"/>
          <w14:ligatures w14:val="none"/>
        </w:rPr>
        <w:t xml:space="preserve">realizada por el denunciante </w:t>
      </w:r>
      <w:r w:rsidRPr="005535AD">
        <w:rPr>
          <w:rFonts w:ascii="Arial Narrow" w:eastAsia="Arial Narrow" w:hAnsi="Arial Narrow" w:cs="Arial Narrow"/>
          <w:kern w:val="0"/>
          <w14:ligatures w14:val="none"/>
        </w:rPr>
        <w:t xml:space="preserve">el 12 de junio de 2025. </w:t>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rPr>
      </w:pPr>
    </w:p>
    <w:p w14:paraId="634A0D61" w14:textId="142030C7" w:rsidR="00E60CD7" w:rsidRPr="00CB59BB" w:rsidRDefault="00E60CD7" w:rsidP="003048CC">
      <w:pPr>
        <w:spacing w:after="0" w:line="240" w:lineRule="auto"/>
        <w:contextualSpacing/>
        <w:jc w:val="both"/>
        <w:rPr>
          <w:rFonts w:ascii="Arial Narrow" w:eastAsia="Calibri" w:hAnsi="Arial Narrow" w:cs="Arial"/>
          <w:kern w:val="0"/>
          <w14:ligatures w14:val="none"/>
        </w:rPr>
      </w:pPr>
      <w:r w:rsidRPr="005535AD">
        <w:rPr>
          <w:rFonts w:ascii="Arial Narrow" w:eastAsia="Arial Narrow" w:hAnsi="Arial Narrow" w:cs="Arial Narrow"/>
          <w:b/>
          <w:color w:val="000000"/>
          <w:kern w:val="0"/>
          <w:lang w:eastAsia="es-PE"/>
          <w14:ligatures w14:val="none"/>
        </w:rPr>
        <w:t>SEGUNDO:</w:t>
      </w:r>
      <w:r w:rsidRPr="005535A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w14:ligatures w14:val="none"/>
        </w:rPr>
        <w:t xml:space="preserve">del </w:t>
      </w:r>
      <w:r w:rsidR="002C4A47" w:rsidRPr="005535AD">
        <w:rPr>
          <w:rFonts w:ascii="Arial Narrow" w:eastAsia="Times New Roman" w:hAnsi="Arial Narrow" w:cs="Arial"/>
          <w:color w:val="000000"/>
          <w:kern w:val="0"/>
          <w:lang w:val="es-ES" w:eastAsia="es-ES"/>
          <w14:ligatures w14:val="none"/>
        </w:rPr>
        <w:t>21 de mayo de 2026</w:t>
      </w:r>
      <w:r w:rsidRPr="005535AD">
        <w:rPr>
          <w:rFonts w:ascii="Arial Narrow" w:eastAsia="Calibri" w:hAnsi="Arial Narrow" w:cs="Arial"/>
          <w:kern w:val="0"/>
          <w14:ligatures w14:val="none"/>
        </w:rPr>
        <w:t>.</w:t>
      </w:r>
    </w:p>
    <w:p w14:paraId="2AF03E3F"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7"/>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8"/>
      </w:r>
      <w:r w:rsidRPr="00CB59BB">
        <w:rPr>
          <w:rFonts w:ascii="Arial Narrow" w:eastAsia="Calibri" w:hAnsi="Arial Narrow" w:cs="Arial"/>
          <w:spacing w:val="-2"/>
          <w:kern w:val="0"/>
          <w14:ligatures w14:val="none"/>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6EAA96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2C4A47" w:rsidRPr="002C4A47">
        <w:rPr>
          <w:rFonts w:ascii="Arial Narrow" w:eastAsia="Times New Roman" w:hAnsi="Arial Narrow" w:cs="Arial"/>
          <w:color w:val="000000"/>
          <w:kern w:val="0"/>
          <w:lang w:val="es-ES" w:eastAsia="es-ES"/>
          <w14:ligatures w14:val="none"/>
        </w:rPr>
        <w:t>21 de mayo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0098403D" w:rsidRPr="0098403D">
        <w:rPr>
          <w:rFonts w:ascii="Arial Narrow" w:eastAsia="Arial Narrow" w:hAnsi="Arial Narrow" w:cs="Arial Narrow"/>
          <w:bCs/>
        </w:rPr>
        <w:t>Mapfre Perú Compañía de Seguros y Reaseguros S.A.</w:t>
      </w:r>
      <w:r w:rsidR="0098403D">
        <w:rPr>
          <w:rFonts w:ascii="Arial Narrow" w:eastAsia="Arial Narrow" w:hAnsi="Arial Narrow" w:cs="Arial Narrow"/>
          <w:bCs/>
        </w:rPr>
        <w:t xml:space="preserve">, </w:t>
      </w:r>
      <w:r w:rsidR="0098403D" w:rsidRPr="0098403D">
        <w:rPr>
          <w:rFonts w:ascii="Arial Narrow" w:eastAsia="Arial Narrow" w:hAnsi="Arial Narrow" w:cs="Arial Narrow"/>
          <w:bCs/>
        </w:rPr>
        <w:t>a la Entidad Prestadora de Servicios de Saneamiento Grau S.A.</w:t>
      </w:r>
      <w:r w:rsidR="00D1427D">
        <w:rPr>
          <w:rFonts w:ascii="Arial Narrow" w:eastAsia="Arial Narrow" w:hAnsi="Arial Narrow" w:cs="Arial Narrow"/>
          <w:bCs/>
        </w:rPr>
        <w:t>,</w:t>
      </w:r>
      <w:r w:rsidR="0098403D" w:rsidRPr="0098403D">
        <w:rPr>
          <w:rFonts w:ascii="Arial Narrow" w:eastAsia="Arial Narrow" w:hAnsi="Arial Narrow" w:cs="Arial Narrow"/>
          <w:bCs/>
        </w:rPr>
        <w:t xml:space="preserve"> </w:t>
      </w:r>
      <w:r w:rsidR="0098403D" w:rsidRPr="0098403D">
        <w:rPr>
          <w:rFonts w:ascii="Arial Narrow" w:eastAsia="Times New Roman" w:hAnsi="Arial Narrow" w:cs="Times New Roman"/>
          <w:color w:val="000000"/>
          <w:kern w:val="0"/>
          <w:shd w:val="clear" w:color="auto" w:fill="FFFFFF"/>
          <w:lang w:eastAsia="es-PE"/>
          <w14:ligatures w14:val="none"/>
        </w:rPr>
        <w:t>al señor Pablo Andrés Jackson Alvarado y al señor Manuel Irigoyen Tenorio</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0"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w14:ligatures w14: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1"/>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w14:ligatures w14:val="none"/>
        </w:rPr>
        <w:t>iii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2"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 xml:space="preserve">. </w:t>
      </w:r>
      <w:bookmarkEnd w:id="12"/>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1"/>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2"/>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w:t>
      </w:r>
      <w:r w:rsidRPr="002B19A2">
        <w:rPr>
          <w:rFonts w:ascii="Arial Narrow" w:hAnsi="Arial Narrow" w:cs="Arial"/>
          <w:bCs/>
          <w:spacing w:val="-3"/>
          <w:kern w:val="0"/>
          <w14:ligatures w14:val="none"/>
        </w:rPr>
        <w:t>requerir a</w:t>
      </w:r>
      <w:r w:rsidR="0098403D">
        <w:rPr>
          <w:rFonts w:ascii="Arial Narrow" w:hAnsi="Arial Narrow" w:cs="Arial"/>
          <w:bCs/>
          <w:spacing w:val="-3"/>
          <w:kern w:val="0"/>
          <w14:ligatures w14:val="none"/>
        </w:rPr>
        <w:t xml:space="preserve">l señor </w:t>
      </w:r>
      <w:r w:rsidR="002B19A2" w:rsidRPr="002B19A2">
        <w:rPr>
          <w:rFonts w:ascii="Arial Narrow" w:eastAsia="Times New Roman" w:hAnsi="Arial Narrow" w:cs="Times New Roman"/>
          <w:color w:val="000000"/>
          <w:kern w:val="0"/>
          <w:shd w:val="clear" w:color="auto" w:fill="FFFFFF"/>
          <w:lang w:eastAsia="es-PE"/>
          <w14:ligatures w14:val="none"/>
        </w:rPr>
        <w:t xml:space="preserve">Anibal Arturo Monzon Rios </w:t>
      </w:r>
      <w:r w:rsidR="00EB6EFB" w:rsidRPr="002B19A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w:t>
      </w:r>
      <w:r w:rsidR="00EB6EFB" w:rsidRPr="00CB59BB">
        <w:rPr>
          <w:rFonts w:ascii="Arial Narrow" w:hAnsi="Arial Narrow"/>
          <w:color w:val="000000"/>
        </w:rPr>
        <w:t>orme al numeral 1 del artículo 20 del citado cuerpo normativo</w:t>
      </w:r>
      <w:r w:rsidR="00EB6EFB" w:rsidRPr="00CB59BB">
        <w:rPr>
          <w:rFonts w:ascii="Arial Narrow" w:hAnsi="Arial Narrow"/>
          <w:vertAlign w:val="superscript"/>
        </w:rPr>
        <w:footnoteReference w:id="13"/>
      </w:r>
      <w:r w:rsidR="00EB6EFB" w:rsidRPr="00CB59BB">
        <w:rPr>
          <w:rFonts w:ascii="Arial Narrow" w:hAnsi="Arial Narrow" w:cs="Arial"/>
        </w:rPr>
        <w:t>.</w:t>
      </w:r>
    </w:p>
    <w:p w14:paraId="26B1ED4B" w14:textId="77777777" w:rsidR="00E60CD7" w:rsidRPr="00CB59BB" w:rsidRDefault="00E60CD7" w:rsidP="003048CC">
      <w:pPr>
        <w:suppressAutoHyphens/>
        <w:spacing w:after="0" w:line="240" w:lineRule="auto"/>
        <w:contextualSpacing/>
        <w:jc w:val="both"/>
        <w:rPr>
          <w:rFonts w:ascii="Arial Narrow" w:hAnsi="Arial Narrow" w:cs="Arial"/>
        </w:rPr>
      </w:pPr>
    </w:p>
    <w:p w14:paraId="12E923CD" w14: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hAnsi="Arial Narrow" w:cs="Arial"/>
        </w:rPr>
      </w:pPr>
    </w:p>
    <w:p w14:paraId="5BECE2A9" w14: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a</w:t>
      </w:r>
      <w:r w:rsidR="00952C72">
        <w:rPr>
          <w:rFonts w:ascii="Arial Narrow" w:hAnsi="Arial Narrow" w:cs="Arial"/>
          <w:bCs/>
          <w:spacing w:val="-3"/>
          <w:kern w:val="0"/>
          <w14:ligatures w14:val="none"/>
        </w:rPr>
        <w:t xml:space="preserve"> la </w:t>
      </w:r>
      <w:r w:rsidR="004C158E" w:rsidRPr="00952C72">
        <w:rPr>
          <w:rFonts w:ascii="Arial Narrow" w:eastAsia="Arial Narrow" w:hAnsi="Arial Narrow" w:cs="Arial Narrow"/>
          <w:bCs/>
        </w:rPr>
        <w:t xml:space="preserve">Entidad Prestadora de Servicios de Saneamiento Grau </w:t>
      </w:r>
      <w:r w:rsidR="00952C72" w:rsidRPr="00952C72">
        <w:rPr>
          <w:rFonts w:ascii="Arial Narrow" w:eastAsia="Arial Narrow" w:hAnsi="Arial Narrow" w:cs="Arial Narrow"/>
          <w:bCs/>
        </w:rPr>
        <w:t>S.A.,</w:t>
      </w:r>
      <w:r w:rsidR="00952C72">
        <w:rPr>
          <w:rFonts w:ascii="Arial Narrow" w:eastAsia="Arial Narrow" w:hAnsi="Arial Narrow" w:cs="Arial Narrow"/>
          <w:bCs/>
        </w:rPr>
        <w:t xml:space="preserve"> al señor</w:t>
      </w:r>
      <w:r w:rsidR="00952C72" w:rsidRPr="00952C72">
        <w:rPr>
          <w:rFonts w:ascii="Arial Narrow" w:eastAsia="Arial Narrow" w:hAnsi="Arial Narrow" w:cs="Arial Narrow"/>
          <w:bCs/>
        </w:rPr>
        <w:t xml:space="preserve"> </w:t>
      </w:r>
      <w:r w:rsidR="004C158E" w:rsidRPr="00952C72">
        <w:rPr>
          <w:rFonts w:ascii="Arial Narrow" w:eastAsia="Arial Narrow" w:hAnsi="Arial Narrow" w:cs="Arial Narrow"/>
          <w:bCs/>
        </w:rPr>
        <w:t xml:space="preserve">Pablo Andrés Jackson Alvarado </w:t>
      </w:r>
      <w:r w:rsidR="00952C72">
        <w:rPr>
          <w:rFonts w:ascii="Arial Narrow" w:eastAsia="Arial Narrow" w:hAnsi="Arial Narrow" w:cs="Arial Narrow"/>
          <w:bCs/>
        </w:rPr>
        <w:t>y al señor</w:t>
      </w:r>
      <w:r w:rsidR="00952C72" w:rsidRPr="00952C72">
        <w:rPr>
          <w:rFonts w:ascii="Arial Narrow" w:eastAsia="Arial Narrow" w:hAnsi="Arial Narrow" w:cs="Arial Narrow"/>
          <w:bCs/>
        </w:rPr>
        <w:t xml:space="preserve"> </w:t>
      </w:r>
      <w:r w:rsidR="004C158E" w:rsidRPr="00952C72">
        <w:rPr>
          <w:rFonts w:ascii="Arial Narrow" w:eastAsia="Arial Narrow" w:hAnsi="Arial Narrow" w:cs="Arial Narrow"/>
          <w:bCs/>
        </w:rPr>
        <w:t>Manuel Irigoyen Teno</w:t>
      </w:r>
      <w:r w:rsidR="004C158E" w:rsidRPr="004C158E">
        <w:rPr>
          <w:rFonts w:ascii="Arial Narrow" w:eastAsia="Arial Narrow" w:hAnsi="Arial Narrow" w:cs="Arial Narrow"/>
          <w:bCs/>
        </w:rPr>
        <w:t xml:space="preserve">rio </w:t>
      </w:r>
      <w:r w:rsidRPr="004C158E">
        <w:rPr>
          <w:rFonts w:ascii="Arial Narrow" w:hAnsi="Arial Narrow"/>
          <w:color w:val="000000"/>
        </w:rPr>
        <w:t xml:space="preserve">para que, </w:t>
      </w:r>
      <w:r w:rsidRPr="004C158E">
        <w:rPr>
          <w:rFonts w:ascii="Arial Narrow" w:eastAsia="Arial Narrow" w:hAnsi="Arial Narrow" w:cs="Arial Narrow"/>
          <w:bCs/>
          <w:color w:val="000000"/>
          <w:kern w:val="0"/>
          <w:lang w:eastAsia="es-PE"/>
          <w14:ligatures w14:val="none"/>
        </w:rPr>
        <w:t>dentro del plazo de dos (2) días hábiles siguientes a la fecha en que reciba</w:t>
      </w:r>
      <w:r w:rsidR="004C158E" w:rsidRPr="004C158E">
        <w:rPr>
          <w:rFonts w:ascii="Arial Narrow" w:eastAsia="Arial Narrow" w:hAnsi="Arial Narrow" w:cs="Arial Narrow"/>
          <w:bCs/>
          <w:color w:val="000000"/>
          <w:kern w:val="0"/>
          <w:lang w:eastAsia="es-PE"/>
          <w14:ligatures w14:val="none"/>
        </w:rPr>
        <w:t>n</w:t>
      </w:r>
      <w:r w:rsidRPr="004C158E">
        <w:rPr>
          <w:rFonts w:ascii="Arial Narrow" w:eastAsia="Arial Narrow" w:hAnsi="Arial Narrow" w:cs="Arial Narrow"/>
          <w:bCs/>
          <w:color w:val="000000"/>
          <w:kern w:val="0"/>
          <w:lang w:eastAsia="es-PE"/>
          <w14:ligatures w14:val="none"/>
        </w:rPr>
        <w:t xml:space="preserve"> la notificación en su</w:t>
      </w:r>
      <w:r w:rsidR="004C158E" w:rsidRPr="004C158E">
        <w:rPr>
          <w:rFonts w:ascii="Arial Narrow" w:eastAsia="Arial Narrow" w:hAnsi="Arial Narrow" w:cs="Arial Narrow"/>
          <w:bCs/>
          <w:color w:val="000000"/>
          <w:kern w:val="0"/>
          <w:lang w:eastAsia="es-PE"/>
          <w14:ligatures w14:val="none"/>
        </w:rPr>
        <w:t>s</w:t>
      </w:r>
      <w:r w:rsidRPr="004C158E">
        <w:rPr>
          <w:rFonts w:ascii="Arial Narrow" w:eastAsia="Arial Narrow" w:hAnsi="Arial Narrow" w:cs="Arial Narrow"/>
          <w:bCs/>
          <w:color w:val="000000"/>
          <w:kern w:val="0"/>
          <w:lang w:eastAsia="es-PE"/>
          <w14:ligatures w14:val="none"/>
        </w:rPr>
        <w:t xml:space="preserve"> domicilio</w:t>
      </w:r>
      <w:r w:rsidR="004C158E" w:rsidRPr="004C158E">
        <w:rPr>
          <w:rFonts w:ascii="Arial Narrow" w:eastAsia="Arial Narrow" w:hAnsi="Arial Narrow" w:cs="Arial Narrow"/>
          <w:bCs/>
          <w:color w:val="000000"/>
          <w:kern w:val="0"/>
          <w:lang w:eastAsia="es-PE"/>
          <w14:ligatures w14:val="none"/>
        </w:rPr>
        <w:t>s</w:t>
      </w:r>
      <w:r w:rsidRPr="004C158E">
        <w:rPr>
          <w:rFonts w:ascii="Arial Narrow" w:eastAsia="Arial Narrow" w:hAnsi="Arial Narrow" w:cs="Arial Narrow"/>
          <w:bCs/>
          <w:color w:val="000000"/>
          <w:kern w:val="0"/>
          <w:lang w:eastAsia="es-PE"/>
          <w14:ligatures w14:val="none"/>
        </w:rPr>
        <w:t xml:space="preserve"> procesal</w:t>
      </w:r>
      <w:r w:rsidR="004C158E" w:rsidRPr="004C158E">
        <w:rPr>
          <w:rFonts w:ascii="Arial Narrow" w:eastAsia="Arial Narrow" w:hAnsi="Arial Narrow" w:cs="Arial Narrow"/>
          <w:bCs/>
          <w:color w:val="000000"/>
          <w:kern w:val="0"/>
          <w:lang w:eastAsia="es-PE"/>
          <w14:ligatures w14:val="none"/>
        </w:rPr>
        <w:t>es</w:t>
      </w:r>
      <w:r w:rsidRPr="004C158E">
        <w:rPr>
          <w:rFonts w:ascii="Arial Narrow" w:hAnsi="Arial Narrow"/>
          <w:color w:val="000000"/>
        </w:rPr>
        <w:t>, señale</w:t>
      </w:r>
      <w:r w:rsidR="004C158E" w:rsidRPr="004C158E">
        <w:rPr>
          <w:rFonts w:ascii="Arial Narrow" w:hAnsi="Arial Narrow"/>
          <w:color w:val="000000"/>
        </w:rPr>
        <w:t>n</w:t>
      </w:r>
      <w:r w:rsidRPr="004C158E">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w14:paraId="68107EE2" w14:textId="77777777" w:rsidR="00E60CD7" w:rsidRPr="00CB59BB" w:rsidRDefault="00E60CD7" w:rsidP="003048CC">
      <w:pPr>
        <w:spacing w:after="0" w:line="240" w:lineRule="auto"/>
        <w:contextualSpacing/>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