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Times New Roman" w:hAnsi="Arial Narrow" w:cs="Times New Roman"/>
          <w:b/>
          <w:bCs/>
          <w:color w:val="000000"/>
          <w:kern w:val="0"/>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 xml:space="preserve">MICHEL WILFREDO ROJAS MENDOZA </w:t>
      </w:r>
      <w:r w:rsidRPr="001B0CA4">
        <w:rPr>
          <w:rFonts w:ascii="Arial Narrow" w:eastAsia="Arial Narrow" w:hAnsi="Arial Narrow" w:cs="Arial Narrow"/>
          <w:b/>
          <w:color w:val="000000"/>
          <w:kern w:val="0"/>
          <w:lang w:eastAsia="es-PE"/>
          <w14:ligatures w14:val="none"/>
        </w:rPr>
        <w:t xml:space="preserve">(SEÑOR </w:t>
      </w:r>
      <w:r w:rsidR="001B0CA4" w:rsidRPr="001B0CA4">
        <w:rPr>
          <w:rFonts w:ascii="Arial Narrow" w:eastAsia="Arial Narrow" w:hAnsi="Arial Narrow" w:cs="Arial Narrow"/>
          <w:b/>
          <w:color w:val="000000"/>
          <w:kern w:val="0"/>
          <w:lang w:eastAsia="es-PE"/>
          <w14:ligatures w14:val="none"/>
        </w:rPr>
        <w:t>ROJAS</w:t>
      </w:r>
      <w:r w:rsidRPr="001B0CA4">
        <w:rPr>
          <w:rFonts w:ascii="Arial Narrow" w:eastAsia="Arial Narrow" w:hAnsi="Arial Narrow" w:cs="Arial Narrow"/>
          <w:b/>
          <w:color w:val="000000"/>
          <w:kern w:val="0"/>
          <w:lang w:eastAsia="es-PE"/>
          <w14:ligatures w14:val="none"/>
        </w:rPr>
        <w:t>)</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PAC</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FICO COMPAÑ</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A DE SEGUROS Y REASEGUROS S.A</w:t>
      </w:r>
      <w:r w:rsidRPr="001B0CA4">
        <w:rPr>
          <w:rFonts w:ascii="Arial Narrow" w:eastAsia="Arial Narrow" w:hAnsi="Arial Narrow" w:cs="Arial Narrow"/>
          <w:b/>
          <w:color w:val="000000"/>
          <w:kern w:val="0"/>
          <w:lang w:eastAsia="es-PE"/>
          <w14:ligatures w14:val="none"/>
        </w:rPr>
        <w:t>. (</w:t>
      </w:r>
      <w:r w:rsidR="001B0CA4" w:rsidRPr="001B0CA4">
        <w:rPr>
          <w:rFonts w:ascii="Arial Narrow" w:eastAsia="Arial Narrow" w:hAnsi="Arial Narrow" w:cs="Arial Narrow"/>
          <w:b/>
          <w:color w:val="000000"/>
          <w:kern w:val="0"/>
          <w:lang w:eastAsia="es-PE"/>
          <w14:ligatures w14:val="none"/>
        </w:rPr>
        <w:t>PACÍFICO</w:t>
      </w:r>
      <w:r w:rsidRPr="001B0CA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5C80">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175C8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2E9A">
        <w:rPr>
          <w:rFonts w:ascii="Arial Narrow" w:eastAsia="Times New Roman" w:hAnsi="Arial Narrow" w:cs="Arial"/>
          <w:color w:val="000000"/>
          <w:kern w:val="0"/>
          <w:lang w:val="es-ES" w:eastAsia="es-ES"/>
          <w14:ligatures w14:val="none"/>
        </w:rPr>
        <w:t xml:space="preserve">Mediante el escrito del </w:t>
      </w:r>
      <w:r w:rsidR="004E59C9" w:rsidRPr="00F82E9A">
        <w:rPr>
          <w:rFonts w:ascii="Arial Narrow" w:eastAsia="Times New Roman" w:hAnsi="Arial Narrow" w:cs="Arial"/>
          <w:color w:val="000000"/>
          <w:kern w:val="0"/>
          <w:lang w:val="es-ES" w:eastAsia="es-ES"/>
          <w14:ligatures w14:val="none"/>
        </w:rPr>
        <w:t>25</w:t>
      </w:r>
      <w:r w:rsidRPr="00F82E9A">
        <w:rPr>
          <w:rFonts w:ascii="Arial Narrow" w:eastAsia="Times New Roman" w:hAnsi="Arial Narrow" w:cs="Arial"/>
          <w:color w:val="000000"/>
          <w:kern w:val="0"/>
          <w:lang w:val="es-ES" w:eastAsia="es-ES"/>
          <w14:ligatures w14:val="none"/>
        </w:rPr>
        <w:t xml:space="preserve"> de </w:t>
      </w:r>
      <w:r w:rsidR="004E59C9" w:rsidRPr="00F82E9A">
        <w:rPr>
          <w:rFonts w:ascii="Arial Narrow" w:eastAsia="Times New Roman" w:hAnsi="Arial Narrow" w:cs="Arial"/>
          <w:color w:val="000000"/>
          <w:kern w:val="0"/>
          <w:lang w:val="es-ES" w:eastAsia="es-ES"/>
          <w14:ligatures w14:val="none"/>
        </w:rPr>
        <w:t>julio</w:t>
      </w:r>
      <w:r w:rsidRPr="00F82E9A">
        <w:rPr>
          <w:rFonts w:ascii="Arial Narrow" w:eastAsia="Times New Roman" w:hAnsi="Arial Narrow" w:cs="Arial"/>
          <w:color w:val="000000"/>
          <w:kern w:val="0"/>
          <w:lang w:val="es-ES" w:eastAsia="es-ES"/>
          <w14:ligatures w14:val="none"/>
        </w:rPr>
        <w:t xml:space="preserve"> de 2025</w:t>
      </w:r>
      <w:r w:rsidRPr="00F82E9A">
        <w:rPr>
          <w:rFonts w:ascii="Arial Narrow" w:eastAsia="Times New Roman" w:hAnsi="Arial Narrow" w:cs="Times New Roman"/>
          <w:color w:val="000000"/>
          <w:kern w:val="0"/>
          <w:vertAlign w:val="superscript"/>
          <w:lang w:val="es-ES" w:eastAsia="es-ES"/>
          <w14:ligatures w14:val="none"/>
        </w:rPr>
        <w:footnoteReference w:id="1"/>
      </w:r>
      <w:r w:rsidR="00996DC2" w:rsidRPr="00F82E9A">
        <w:rPr>
          <w:rFonts w:ascii="Arial Narrow" w:eastAsia="Calibri" w:hAnsi="Arial Narrow" w:cs="Arial"/>
          <w:kern w:val="0"/>
          <w14:ligatures w14:val="none"/>
        </w:rPr>
        <w:t>,</w:t>
      </w:r>
      <w:r w:rsidRPr="00310880">
        <w:rPr>
          <w:rFonts w:ascii="Arial Narrow" w:eastAsia="Calibri" w:hAnsi="Arial Narrow" w:cs="Arial"/>
          <w:kern w:val="0"/>
          <w14:ligatures w14:val="none"/>
        </w:rPr>
        <w:t xml:space="preserve"> </w:t>
      </w:r>
      <w:r w:rsidR="00A806F3">
        <w:rPr>
          <w:rFonts w:ascii="Arial Narrow" w:eastAsia="Calibri" w:hAnsi="Arial Narrow" w:cs="Arial"/>
          <w:kern w:val="0"/>
          <w14:ligatures w14:val="none"/>
        </w:rPr>
        <w:t xml:space="preserve">complementado con el escrito del </w:t>
      </w:r>
      <w:r w:rsidR="00A806F3" w:rsidRPr="00A806F3">
        <w:rPr>
          <w:rFonts w:ascii="Arial Narrow" w:eastAsia="Calibri" w:hAnsi="Arial Narrow" w:cs="Arial"/>
          <w:kern w:val="0"/>
          <w14:ligatures w14:val="none"/>
        </w:rPr>
        <w:t>1 de octubre de 2025</w:t>
      </w:r>
      <w:r w:rsidR="00A806F3">
        <w:rPr>
          <w:rFonts w:ascii="Arial Narrow" w:eastAsia="Calibri" w:hAnsi="Arial Narrow" w:cs="Arial"/>
          <w:kern w:val="0"/>
          <w14:ligatures w14:val="none"/>
        </w:rPr>
        <w:t xml:space="preserve">, </w:t>
      </w:r>
      <w:r w:rsidR="00310880" w:rsidRPr="00310880">
        <w:rPr>
          <w:rFonts w:ascii="Arial Narrow" w:eastAsia="Calibri" w:hAnsi="Arial Narrow" w:cs="Arial"/>
          <w:kern w:val="0"/>
          <w14:ligatures w14:val="none"/>
        </w:rPr>
        <w:t>el</w:t>
      </w:r>
      <w:r w:rsidRPr="00310880">
        <w:rPr>
          <w:rFonts w:ascii="Arial Narrow" w:eastAsia="Calibri" w:hAnsi="Arial Narrow" w:cs="Arial"/>
          <w:kern w:val="0"/>
          <w14:ligatures w14:val="none"/>
        </w:rPr>
        <w:t xml:space="preserve"> señor </w:t>
      </w:r>
      <w:r w:rsidR="00310880" w:rsidRPr="00310880">
        <w:rPr>
          <w:rFonts w:ascii="Arial Narrow" w:eastAsia="Calibri" w:hAnsi="Arial Narrow" w:cs="Arial"/>
          <w:kern w:val="0"/>
          <w14:ligatures w14:val="none"/>
        </w:rPr>
        <w:t xml:space="preserve">Rojas </w:t>
      </w:r>
      <w:r w:rsidRPr="00310880">
        <w:rPr>
          <w:rFonts w:ascii="Arial Narrow" w:eastAsia="Calibri" w:hAnsi="Arial Narrow" w:cs="Arial"/>
          <w:kern w:val="0"/>
          <w14:ligatures w14:val="none"/>
        </w:rPr>
        <w:t>d</w:t>
      </w:r>
      <w:r w:rsidRPr="00310880">
        <w:rPr>
          <w:rFonts w:ascii="Arial Narrow" w:eastAsia="Times New Roman" w:hAnsi="Arial Narrow" w:cs="Arial"/>
          <w:color w:val="000000"/>
          <w:kern w:val="0"/>
          <w:lang w:val="es-ES" w:eastAsia="es-ES"/>
          <w14:ligatures w14:val="none"/>
        </w:rPr>
        <w:t xml:space="preserve">enunció a </w:t>
      </w:r>
      <w:r w:rsidR="00310880" w:rsidRPr="00310880">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Con anterioridad a los hechos</w:t>
      </w:r>
      <w:r>
        <w:rPr>
          <w:rFonts w:ascii="Arial Narrow" w:eastAsia="Times New Roman" w:hAnsi="Arial Narrow" w:cs="Arial"/>
          <w:color w:val="000000"/>
          <w:kern w:val="0"/>
          <w:lang w:eastAsia="es-ES"/>
          <w14:ligatures w14:val="none"/>
        </w:rPr>
        <w:t xml:space="preserve"> denunciados</w:t>
      </w:r>
      <w:r w:rsidRPr="00426891">
        <w:rPr>
          <w:rFonts w:ascii="Arial Narrow" w:eastAsia="Times New Roman" w:hAnsi="Arial Narrow" w:cs="Arial"/>
          <w:color w:val="000000"/>
          <w:kern w:val="0"/>
          <w:lang w:eastAsia="es-ES"/>
          <w14:ligatures w14:val="none"/>
        </w:rPr>
        <w:t>, adquirió tres seguros</w:t>
      </w:r>
      <w:r w:rsidR="0035535C">
        <w:rPr>
          <w:rFonts w:ascii="Arial Narrow" w:eastAsia="Times New Roman" w:hAnsi="Arial Narrow" w:cs="Arial"/>
          <w:color w:val="000000"/>
          <w:kern w:val="0"/>
          <w:lang w:eastAsia="es-ES"/>
          <w14:ligatures w14:val="none"/>
        </w:rPr>
        <w:t xml:space="preserve"> emitidos por Pacífico</w:t>
      </w:r>
      <w:r w:rsidRPr="00426891">
        <w:rPr>
          <w:rFonts w:ascii="Arial Narrow" w:eastAsia="Times New Roman" w:hAnsi="Arial Narrow" w:cs="Arial"/>
          <w:color w:val="000000"/>
          <w:kern w:val="0"/>
          <w:lang w:eastAsia="es-ES"/>
          <w14:ligatures w14:val="none"/>
        </w:rPr>
        <w:t xml:space="preserve">: Seguro de Accidentes Retorno al 100%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800408031, Seguro Temporal 12 Retorno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225071843 y Seguro Vida Devolución Plus BCP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w14:ligatures w14:val="none"/>
        </w:rPr>
        <w:t xml:space="preserve">de los </w:t>
      </w:r>
      <w:bookmarkStart w:id="1" w:name="_Hlk210211310"/>
      <w:r w:rsidR="00E5145D">
        <w:rPr>
          <w:rFonts w:ascii="Arial Narrow" w:eastAsia="Times New Roman" w:hAnsi="Arial Narrow" w:cs="Arial"/>
          <w:color w:val="000000"/>
          <w:kern w:val="0"/>
          <w:lang w:eastAsia="es-ES"/>
          <w14:ligatures w14:val="none"/>
        </w:rPr>
        <w:t>tres (3)</w:t>
      </w:r>
      <w:r>
        <w:rPr>
          <w:rFonts w:ascii="Arial Narrow" w:eastAsia="Times New Roman" w:hAnsi="Arial Narrow" w:cs="Arial"/>
          <w:color w:val="000000"/>
          <w:kern w:val="0"/>
          <w:lang w:eastAsia="es-ES"/>
          <w14:ligatures w14:val="none"/>
        </w:rPr>
        <w:t xml:space="preserve"> </w:t>
      </w:r>
      <w:r w:rsidR="00E5145D">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eguros</w:t>
      </w:r>
      <w:r w:rsidRPr="00426891">
        <w:rPr>
          <w:rFonts w:ascii="Arial Narrow" w:eastAsia="Times New Roman" w:hAnsi="Arial Narrow" w:cs="Arial"/>
          <w:color w:val="000000"/>
          <w:kern w:val="0"/>
          <w:lang w:eastAsia="es-ES"/>
          <w14:ligatures w14:val="none"/>
        </w:rPr>
        <w:t xml:space="preserve"> contratad</w:t>
      </w:r>
      <w:r>
        <w:rPr>
          <w:rFonts w:ascii="Arial Narrow" w:eastAsia="Times New Roman" w:hAnsi="Arial Narrow" w:cs="Arial"/>
          <w:color w:val="000000"/>
          <w:kern w:val="0"/>
          <w:lang w:eastAsia="es-ES"/>
          <w14:ligatures w14:val="none"/>
        </w:rPr>
        <w:t>o</w:t>
      </w:r>
      <w:r w:rsidRPr="00426891">
        <w:rPr>
          <w:rFonts w:ascii="Arial Narrow" w:eastAsia="Times New Roman" w:hAnsi="Arial Narrow" w:cs="Arial"/>
          <w:color w:val="000000"/>
          <w:kern w:val="0"/>
          <w:lang w:eastAsia="es-ES"/>
          <w14:ligatures w14:val="none"/>
        </w:rPr>
        <w:t>s</w:t>
      </w:r>
      <w:bookmarkEnd w:id="1"/>
      <w:r w:rsidRPr="00426891">
        <w:rPr>
          <w:rFonts w:ascii="Arial Narrow" w:eastAsia="Times New Roman" w:hAnsi="Arial Narrow" w:cs="Arial"/>
          <w:color w:val="000000"/>
          <w:kern w:val="0"/>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w14:ligatures w14:val="none"/>
        </w:rPr>
        <w:t>compañía aseguradora le propuso</w:t>
      </w:r>
      <w:r w:rsidRPr="00426891">
        <w:rPr>
          <w:rFonts w:ascii="Arial Narrow" w:eastAsia="Times New Roman" w:hAnsi="Arial Narrow" w:cs="Arial"/>
          <w:color w:val="000000"/>
          <w:kern w:val="0"/>
          <w:lang w:eastAsia="es-ES"/>
          <w14:ligatures w14:val="none"/>
        </w:rPr>
        <w:t xml:space="preserve"> dar de baja</w:t>
      </w:r>
      <w:r w:rsidR="003B77B5">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El 13 de junio de 2025,</w:t>
      </w:r>
      <w:r w:rsidR="00223EC2">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presentó un reclamo ante Pacífico</w:t>
      </w:r>
      <w:r w:rsidR="00223EC2">
        <w:rPr>
          <w:rFonts w:ascii="Arial Narrow" w:eastAsia="Times New Roman" w:hAnsi="Arial Narrow" w:cs="Arial"/>
          <w:color w:val="000000"/>
          <w:kern w:val="0"/>
          <w:lang w:eastAsia="es-ES"/>
          <w14:ligatures w14:val="none"/>
        </w:rPr>
        <w:t>, el mismo que</w:t>
      </w:r>
      <w:r w:rsidR="008D0E76">
        <w:rPr>
          <w:rFonts w:ascii="Arial Narrow" w:eastAsia="Times New Roman" w:hAnsi="Arial Narrow" w:cs="Arial"/>
          <w:color w:val="000000"/>
          <w:kern w:val="0"/>
          <w:lang w:eastAsia="es-ES"/>
          <w14:ligatures w14:val="none"/>
        </w:rPr>
        <w:t xml:space="preserve"> no fue atendido adecuadamente</w:t>
      </w:r>
      <w:r w:rsidRPr="00426891">
        <w:rPr>
          <w:rFonts w:ascii="Arial Narrow" w:eastAsia="Times New Roman" w:hAnsi="Arial Narrow" w:cs="Arial"/>
          <w:color w:val="000000"/>
          <w:kern w:val="0"/>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 de presentación de su denuncia</w:t>
      </w:r>
      <w:r w:rsidR="00426891" w:rsidRPr="00426891">
        <w:rPr>
          <w:rFonts w:ascii="Arial Narrow" w:eastAsia="Times New Roman" w:hAnsi="Arial Narrow" w:cs="Arial"/>
          <w:color w:val="000000"/>
          <w:kern w:val="0"/>
          <w:lang w:eastAsia="es-ES"/>
          <w14:ligatures w14:val="none"/>
        </w:rPr>
        <w:t>, efectuó aportes durante ocho</w:t>
      </w:r>
      <w:r w:rsidR="00223EC2">
        <w:rPr>
          <w:rFonts w:ascii="Arial Narrow" w:eastAsia="Times New Roman" w:hAnsi="Arial Narrow" w:cs="Arial"/>
          <w:color w:val="000000"/>
          <w:kern w:val="0"/>
          <w:lang w:eastAsia="es-ES"/>
          <w14:ligatures w14:val="none"/>
        </w:rPr>
        <w:t xml:space="preserve"> (8)</w:t>
      </w:r>
      <w:r w:rsidR="00426891" w:rsidRPr="00426891">
        <w:rPr>
          <w:rFonts w:ascii="Arial Narrow" w:eastAsia="Times New Roman" w:hAnsi="Arial Narrow" w:cs="Arial"/>
          <w:color w:val="000000"/>
          <w:kern w:val="0"/>
          <w:lang w:eastAsia="es-ES"/>
          <w14:ligatures w14:val="none"/>
        </w:rPr>
        <w:t xml:space="preserve"> años en dos</w:t>
      </w:r>
      <w:r w:rsidR="00223EC2">
        <w:rPr>
          <w:rFonts w:ascii="Arial Narrow" w:eastAsia="Times New Roman" w:hAnsi="Arial Narrow" w:cs="Arial"/>
          <w:color w:val="000000"/>
          <w:kern w:val="0"/>
          <w:lang w:eastAsia="es-ES"/>
          <w14:ligatures w14:val="none"/>
        </w:rPr>
        <w:t xml:space="preserve"> (2)</w:t>
      </w:r>
      <w:r w:rsidR="00426891" w:rsidRPr="00426891">
        <w:rPr>
          <w:rFonts w:ascii="Arial Narrow" w:eastAsia="Times New Roman" w:hAnsi="Arial Narrow" w:cs="Arial"/>
          <w:color w:val="000000"/>
          <w:kern w:val="0"/>
          <w:lang w:eastAsia="es-ES"/>
          <w14:ligatures w14:val="none"/>
        </w:rPr>
        <w:t xml:space="preserve"> de las pólizas</w:t>
      </w:r>
      <w:r w:rsidR="00223EC2">
        <w:rPr>
          <w:rFonts w:ascii="Arial Narrow" w:eastAsia="Times New Roman" w:hAnsi="Arial Narrow" w:cs="Arial"/>
          <w:color w:val="000000"/>
          <w:kern w:val="0"/>
          <w:lang w:eastAsia="es-ES"/>
          <w14:ligatures w14:val="none"/>
        </w:rPr>
        <w:t xml:space="preserve"> contratadas,</w:t>
      </w:r>
      <w:r w:rsidR="00426891" w:rsidRPr="00426891">
        <w:rPr>
          <w:rFonts w:ascii="Arial Narrow" w:eastAsia="Times New Roman" w:hAnsi="Arial Narrow" w:cs="Arial"/>
          <w:color w:val="000000"/>
          <w:kern w:val="0"/>
          <w:lang w:eastAsia="es-ES"/>
          <w14:ligatures w14:val="none"/>
        </w:rPr>
        <w:t xml:space="preserve"> y seis</w:t>
      </w:r>
      <w:r w:rsidR="00223EC2">
        <w:rPr>
          <w:rFonts w:ascii="Arial Narrow" w:eastAsia="Times New Roman" w:hAnsi="Arial Narrow" w:cs="Arial"/>
          <w:color w:val="000000"/>
          <w:kern w:val="0"/>
          <w:lang w:eastAsia="es-ES"/>
          <w14:ligatures w14:val="none"/>
        </w:rPr>
        <w:t xml:space="preserve"> (6)</w:t>
      </w:r>
      <w:r w:rsidR="00426891" w:rsidRPr="00426891">
        <w:rPr>
          <w:rFonts w:ascii="Arial Narrow" w:eastAsia="Times New Roman" w:hAnsi="Arial Narrow" w:cs="Arial"/>
          <w:color w:val="000000"/>
          <w:kern w:val="0"/>
          <w:lang w:eastAsia="es-ES"/>
          <w14:ligatures w14:val="none"/>
        </w:rPr>
        <w:t xml:space="preserve"> años en la restante, sin que la </w:t>
      </w:r>
      <w:r w:rsidR="00D126F6">
        <w:rPr>
          <w:rFonts w:ascii="Arial Narrow" w:eastAsia="Times New Roman" w:hAnsi="Arial Narrow" w:cs="Arial"/>
          <w:color w:val="000000"/>
          <w:kern w:val="0"/>
          <w:lang w:eastAsia="es-ES"/>
          <w14:ligatures w14:val="none"/>
        </w:rPr>
        <w:t>compañía aseguradora</w:t>
      </w:r>
      <w:r w:rsidR="00426891" w:rsidRPr="00426891">
        <w:rPr>
          <w:rFonts w:ascii="Arial Narrow" w:eastAsia="Times New Roman" w:hAnsi="Arial Narrow" w:cs="Arial"/>
          <w:color w:val="000000"/>
          <w:kern w:val="0"/>
          <w:lang w:eastAsia="es-ES"/>
          <w14:ligatures w14:val="none"/>
        </w:rPr>
        <w:t xml:space="preserve"> le brindara información precisa sobre los años de aportación ni </w:t>
      </w:r>
      <w:r w:rsidR="00EB0424">
        <w:rPr>
          <w:rFonts w:ascii="Arial Narrow" w:eastAsia="Times New Roman" w:hAnsi="Arial Narrow" w:cs="Arial"/>
          <w:color w:val="000000"/>
          <w:kern w:val="0"/>
          <w:lang w:eastAsia="es-ES"/>
          <w14:ligatures w14:val="none"/>
        </w:rPr>
        <w:t xml:space="preserve">le ofreciera los </w:t>
      </w:r>
      <w:r w:rsidR="00EB0424" w:rsidRPr="00EB0424">
        <w:rPr>
          <w:rFonts w:ascii="Arial Narrow" w:eastAsia="Times New Roman" w:hAnsi="Arial Narrow" w:cs="Arial"/>
          <w:color w:val="000000"/>
          <w:kern w:val="0"/>
          <w:lang w:eastAsia="es-ES"/>
          <w14:ligatures w14:val="none"/>
        </w:rPr>
        <w:t>detalles</w:t>
      </w:r>
      <w:r w:rsidR="00EB0424">
        <w:rPr>
          <w:rFonts w:ascii="Arial Narrow" w:eastAsia="Times New Roman" w:hAnsi="Arial Narrow" w:cs="Arial"/>
          <w:color w:val="000000"/>
          <w:kern w:val="0"/>
          <w:lang w:eastAsia="es-ES"/>
          <w14:ligatures w14:val="none"/>
        </w:rPr>
        <w:t xml:space="preserve"> contractuales de las pólizas</w:t>
      </w:r>
      <w:r w:rsidR="00426891" w:rsidRPr="00426891">
        <w:rPr>
          <w:rFonts w:ascii="Arial Narrow" w:eastAsia="Times New Roman" w:hAnsi="Arial Narrow" w:cs="Arial"/>
          <w:color w:val="000000"/>
          <w:kern w:val="0"/>
          <w:lang w:eastAsia="es-ES"/>
          <w14:ligatures w14:val="none"/>
        </w:rPr>
        <w:t>.</w:t>
      </w:r>
      <w:r w:rsidR="00CA59A2" w:rsidRPr="0026598E">
        <w:rPr>
          <w:rFonts w:ascii="Arial Narrow" w:eastAsia="Times New Roman" w:hAnsi="Arial Narrow" w:cs="Arial"/>
          <w:color w:val="000000"/>
          <w:kern w:val="0"/>
          <w:highlight w:val="green"/>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3708">
        <w:rPr>
          <w:rFonts w:ascii="Arial Narrow" w:eastAsia="Calibri" w:hAnsi="Arial Narrow" w:cs="Arial"/>
          <w:kern w:val="0"/>
          <w14:ligatures w14:val="none"/>
        </w:rPr>
        <w:t xml:space="preserve">El señor Rojas </w:t>
      </w:r>
      <w:r w:rsidR="00CA59A2" w:rsidRPr="00933708">
        <w:rPr>
          <w:rFonts w:ascii="Arial Narrow" w:eastAsia="Times New Roman" w:hAnsi="Arial Narrow" w:cs="Arial"/>
          <w:color w:val="000000"/>
          <w:kern w:val="0"/>
          <w:lang w:val="es-ES" w:eastAsia="es-ES"/>
          <w14:ligatures w14:val="none"/>
        </w:rPr>
        <w:t xml:space="preserve">solicitó, en calidad de medida correctiva, que </w:t>
      </w:r>
      <w:r w:rsidRPr="00933708">
        <w:rPr>
          <w:rFonts w:ascii="Arial Narrow" w:eastAsia="Times New Roman" w:hAnsi="Arial Narrow" w:cs="Arial"/>
          <w:color w:val="000000"/>
          <w:kern w:val="0"/>
          <w:lang w:val="es-ES" w:eastAsia="es-ES"/>
          <w14:ligatures w14:val="none"/>
        </w:rPr>
        <w:t xml:space="preserve">Pacífico </w:t>
      </w:r>
      <w:r w:rsidR="00CA59A2" w:rsidRPr="00933708">
        <w:rPr>
          <w:rFonts w:ascii="Arial Narrow" w:eastAsia="Times New Roman" w:hAnsi="Arial Narrow" w:cs="Arial"/>
          <w:color w:val="000000"/>
          <w:kern w:val="0"/>
          <w:lang w:val="es-ES" w:eastAsia="es-ES"/>
          <w14:ligatures w14:val="none"/>
        </w:rPr>
        <w:t xml:space="preserve">cumpla con </w:t>
      </w:r>
      <w:r w:rsidR="003132CC">
        <w:rPr>
          <w:rFonts w:ascii="Arial Narrow" w:eastAsia="Times New Roman" w:hAnsi="Arial Narrow" w:cs="Arial"/>
          <w:color w:val="000000"/>
          <w:kern w:val="0"/>
          <w:lang w:val="es-ES" w:eastAsia="es-ES"/>
          <w14:ligatures w14:val="none"/>
        </w:rPr>
        <w:t xml:space="preserve">devolver </w:t>
      </w:r>
      <w:r w:rsidR="002C1830" w:rsidRPr="00933708">
        <w:rPr>
          <w:rFonts w:ascii="Arial Narrow" w:eastAsia="Times New Roman" w:hAnsi="Arial Narrow" w:cs="Arial"/>
          <w:color w:val="000000"/>
          <w:kern w:val="0"/>
          <w:lang w:val="es-ES" w:eastAsia="es-ES"/>
          <w14:ligatures w14:val="none"/>
        </w:rPr>
        <w:t xml:space="preserve">el </w:t>
      </w:r>
      <w:r w:rsidR="002C1830" w:rsidRPr="00896F16">
        <w:rPr>
          <w:rFonts w:ascii="Arial Narrow" w:eastAsia="Times New Roman" w:hAnsi="Arial Narrow" w:cs="Arial"/>
          <w:color w:val="000000"/>
          <w:kern w:val="0"/>
          <w:lang w:val="es-ES" w:eastAsia="es-ES"/>
          <w14:ligatures w14:val="none"/>
        </w:rPr>
        <w:t xml:space="preserve">dinero abonado por los aportes realizados durante ocho (8) años </w:t>
      </w:r>
      <w:r w:rsidR="00324C94" w:rsidRPr="00896F16">
        <w:rPr>
          <w:rFonts w:ascii="Arial Narrow" w:eastAsia="Times New Roman" w:hAnsi="Arial Narrow" w:cs="Arial"/>
          <w:color w:val="000000"/>
          <w:kern w:val="0"/>
          <w:lang w:val="es-ES" w:eastAsia="es-ES"/>
          <w14:ligatures w14:val="none"/>
        </w:rPr>
        <w:t xml:space="preserve">de aportes </w:t>
      </w:r>
      <w:r w:rsidR="002C1830" w:rsidRPr="00896F16">
        <w:rPr>
          <w:rFonts w:ascii="Arial Narrow" w:eastAsia="Times New Roman" w:hAnsi="Arial Narrow" w:cs="Arial"/>
          <w:color w:val="000000"/>
          <w:kern w:val="0"/>
          <w:lang w:val="es-ES" w:eastAsia="es-ES"/>
          <w14:ligatures w14:val="none"/>
        </w:rPr>
        <w:t>por dos (2) pólizas de seguro devolución</w:t>
      </w:r>
      <w:r w:rsidR="00324C94" w:rsidRPr="00896F16">
        <w:rPr>
          <w:rFonts w:ascii="Arial Narrow" w:eastAsia="Times New Roman" w:hAnsi="Arial Narrow" w:cs="Arial"/>
          <w:color w:val="000000"/>
          <w:kern w:val="0"/>
          <w:lang w:val="es-ES" w:eastAsia="es-ES"/>
          <w14:ligatures w14:val="none"/>
        </w:rPr>
        <w:t xml:space="preserve">, </w:t>
      </w:r>
      <w:r w:rsidR="002C1830" w:rsidRPr="00896F16">
        <w:rPr>
          <w:rFonts w:ascii="Arial Narrow" w:eastAsia="Times New Roman" w:hAnsi="Arial Narrow" w:cs="Arial"/>
          <w:color w:val="000000"/>
          <w:kern w:val="0"/>
          <w:lang w:val="es-ES" w:eastAsia="es-ES"/>
          <w14:ligatures w14:val="none"/>
        </w:rPr>
        <w:t xml:space="preserve">y </w:t>
      </w:r>
      <w:r w:rsidR="00296B7D" w:rsidRPr="00896F16">
        <w:rPr>
          <w:rFonts w:ascii="Arial Narrow" w:eastAsia="Times New Roman" w:hAnsi="Arial Narrow" w:cs="Arial"/>
          <w:color w:val="000000"/>
          <w:kern w:val="0"/>
          <w:lang w:val="es-ES" w:eastAsia="es-ES"/>
          <w14:ligatures w14:val="none"/>
        </w:rPr>
        <w:t xml:space="preserve">durante </w:t>
      </w:r>
      <w:r w:rsidR="00324C94" w:rsidRPr="00896F16">
        <w:rPr>
          <w:rFonts w:ascii="Arial Narrow" w:eastAsia="Times New Roman" w:hAnsi="Arial Narrow" w:cs="Arial"/>
          <w:color w:val="000000"/>
          <w:kern w:val="0"/>
          <w:lang w:val="es-ES" w:eastAsia="es-ES"/>
          <w14:ligatures w14:val="none"/>
        </w:rPr>
        <w:t>seis (6) años de aportes por una (</w:t>
      </w:r>
      <w:r w:rsidR="002C1830" w:rsidRPr="00896F16">
        <w:rPr>
          <w:rFonts w:ascii="Arial Narrow" w:eastAsia="Times New Roman" w:hAnsi="Arial Narrow" w:cs="Arial"/>
          <w:color w:val="000000"/>
          <w:kern w:val="0"/>
          <w:lang w:val="es-ES" w:eastAsia="es-ES"/>
          <w14:ligatures w14:val="none"/>
        </w:rPr>
        <w:t>1</w:t>
      </w:r>
      <w:r w:rsidR="00324C94" w:rsidRPr="00896F16">
        <w:rPr>
          <w:rFonts w:ascii="Arial Narrow" w:eastAsia="Times New Roman" w:hAnsi="Arial Narrow" w:cs="Arial"/>
          <w:color w:val="000000"/>
          <w:kern w:val="0"/>
          <w:lang w:val="es-ES" w:eastAsia="es-ES"/>
          <w14:ligatures w14:val="none"/>
        </w:rPr>
        <w:t>)</w:t>
      </w:r>
      <w:r w:rsidR="002C1830" w:rsidRPr="00896F16">
        <w:rPr>
          <w:rFonts w:ascii="Arial Narrow" w:eastAsia="Times New Roman" w:hAnsi="Arial Narrow" w:cs="Arial"/>
          <w:color w:val="000000"/>
          <w:kern w:val="0"/>
          <w:lang w:val="es-ES" w:eastAsia="es-ES"/>
          <w14:ligatures w14:val="none"/>
        </w:rPr>
        <w:t xml:space="preserve"> póliza</w:t>
      </w:r>
      <w:r w:rsidR="00CA59A2" w:rsidRPr="00896F1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6F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96F16">
        <w:rPr>
          <w:rFonts w:ascii="Arial Narrow" w:eastAsia="Arial Narrow" w:hAnsi="Arial Narrow" w:cs="Arial Narrow"/>
          <w:kern w:val="0"/>
          <w:vertAlign w:val="superscript"/>
          <w14:ligatures w14:val="none"/>
        </w:rPr>
        <w:footnoteReference w:id="3"/>
      </w:r>
      <w:r w:rsidRPr="00896F16">
        <w:rPr>
          <w:rFonts w:ascii="Arial Narrow" w:eastAsia="Times New Roman" w:hAnsi="Arial Narrow" w:cs="Segoe UI"/>
          <w:color w:val="000000"/>
          <w:kern w:val="0"/>
          <w:lang w:eastAsia="es-PE"/>
          <w14:ligatures w14:val="none"/>
        </w:rPr>
        <w:t xml:space="preserve">, </w:t>
      </w:r>
      <w:r w:rsidR="00121544" w:rsidRPr="00896F16">
        <w:rPr>
          <w:rFonts w:ascii="Arial Narrow" w:eastAsia="Times New Roman" w:hAnsi="Arial Narrow" w:cs="Segoe UI"/>
          <w:color w:val="000000"/>
          <w:kern w:val="0"/>
          <w:lang w:eastAsia="es-PE"/>
          <w14:ligatures w14:val="none"/>
        </w:rPr>
        <w:t xml:space="preserve">considera </w:t>
      </w:r>
      <w:r w:rsidR="00121544" w:rsidRPr="00896F16">
        <w:rPr>
          <w:rFonts w:ascii="Arial Narrow" w:eastAsia="Arial Narrow" w:hAnsi="Arial Narrow" w:cs="Arial Narrow"/>
          <w:kern w:val="0"/>
          <w14:ligatures w14: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w14:ligatures w14:val="none"/>
        </w:rPr>
        <w:t xml:space="preserve">la </w:t>
      </w:r>
      <w:r w:rsidR="00896F16" w:rsidRPr="00896F16">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w14:ligatures w14: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 solicitada el </w:t>
      </w:r>
      <w:r w:rsidR="00896F16" w:rsidRPr="00896F16">
        <w:rPr>
          <w:rFonts w:ascii="Arial Narrow" w:eastAsia="Times New Roman" w:hAnsi="Arial Narrow" w:cs="Arial"/>
          <w:color w:val="000000"/>
          <w:kern w:val="0"/>
          <w:lang w:eastAsia="es-ES"/>
          <w14:ligatures w14:val="none"/>
        </w:rPr>
        <w:t>13 de junio de 2025</w:t>
      </w:r>
      <w:r w:rsidR="00711750" w:rsidRPr="00896F16">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y 19</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del Código</w:t>
      </w:r>
      <w:r w:rsidR="00711750" w:rsidRPr="0035535C">
        <w:rPr>
          <w:rFonts w:ascii="Arial Narrow" w:eastAsia="Arial Narrow" w:hAnsi="Arial Narrow" w:cs="Arial"/>
          <w:kern w:val="0"/>
          <w:vertAlign w:val="superscript"/>
          <w14:ligatures w14:val="none"/>
        </w:rPr>
        <w:footnoteReference w:id="4"/>
      </w:r>
      <w:r w:rsidR="00711750" w:rsidRPr="0035535C">
        <w:rPr>
          <w:rFonts w:ascii="Arial Narrow" w:eastAsia="Arial Narrow" w:hAnsi="Arial Narrow" w:cs="Arial Narrow"/>
          <w:kern w:val="0"/>
          <w14:ligatures w14:val="none"/>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Narrow"/>
          <w:kern w:val="0"/>
          <w14:ligatures w14:val="none"/>
        </w:rPr>
        <w:t xml:space="preserve">Además,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225071843 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w:bCs/>
          <w:color w:val="000000"/>
          <w:kern w:val="0"/>
          <w:lang w:eastAsia="es-PE"/>
          <w14:ligatures w14:val="none"/>
        </w:rPr>
        <w:t xml:space="preserve">Asimismo,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2000009947</w:t>
      </w:r>
      <w:r w:rsidR="005255E1">
        <w:rPr>
          <w:rFonts w:ascii="Arial Narrow" w:eastAsia="Times New Roman" w:hAnsi="Arial Narrow" w:cs="Arial"/>
          <w:color w:val="000000"/>
          <w:kern w:val="0"/>
          <w:lang w:val="es-ES" w:eastAsia="es-ES"/>
          <w14:ligatures w14:val="none"/>
        </w:rPr>
        <w:t xml:space="preserve"> </w:t>
      </w:r>
      <w:r w:rsidR="0035535C" w:rsidRPr="0035535C">
        <w:rPr>
          <w:rFonts w:ascii="Arial Narrow" w:eastAsia="Times New Roman" w:hAnsi="Arial Narrow" w:cs="Arial"/>
          <w:color w:val="000000"/>
          <w:kern w:val="0"/>
          <w:lang w:val="es-ES" w:eastAsia="es-ES"/>
          <w14:ligatures w14:val="none"/>
        </w:rPr>
        <w:t xml:space="preserve">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Times New Roman" w:hAnsi="Arial Narrow" w:cs="Arial"/>
          <w:color w:val="000000"/>
          <w:kern w:val="0"/>
          <w:lang w:eastAsia="es-PE"/>
          <w14:ligatures w14:val="none"/>
        </w:rPr>
        <w:t>Además, la Secretaría Técnica,</w:t>
      </w:r>
      <w:r w:rsidRPr="00FC5AED">
        <w:rPr>
          <w:rFonts w:ascii="Arial Narrow" w:eastAsia="Times New Roman" w:hAnsi="Arial Narrow" w:cs="Arial"/>
          <w:color w:val="000000"/>
          <w:kern w:val="0"/>
          <w:lang w:eastAsia="es-PE"/>
          <w14:ligatures w14:val="none"/>
        </w:rPr>
        <w:t xml:space="preserve"> en ejercicio de sus facultades, considera </w:t>
      </w:r>
      <w:r w:rsidRPr="00FC5AED">
        <w:rPr>
          <w:rFonts w:ascii="Arial Narrow" w:eastAsia="Arial Narrow" w:hAnsi="Arial Narrow" w:cs="Arial"/>
          <w:kern w:val="0"/>
          <w14:ligatures w14:val="none"/>
        </w:rPr>
        <w:t xml:space="preserve">que el hecho denunciado, consistente en que </w:t>
      </w:r>
      <w:r w:rsidR="00FC5AED" w:rsidRPr="00FC5AED">
        <w:rPr>
          <w:rFonts w:ascii="Arial Narrow" w:eastAsia="Arial Narrow" w:hAnsi="Arial Narrow" w:cs="Arial Narrow"/>
          <w:kern w:val="0"/>
          <w14:ligatures w14:val="none"/>
        </w:rPr>
        <w:t xml:space="preserve">la compañía aseguradora no habría cumplido con </w:t>
      </w:r>
      <w:r w:rsidR="00FC5AED"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FC5AED"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800408031,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225071843 y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w:bCs/>
          <w:color w:val="000000"/>
          <w:kern w:val="0"/>
          <w:lang w:eastAsia="es-PE"/>
          <w14:ligatures w14:val="none"/>
        </w:rPr>
        <w:t xml:space="preserve">. Por consiguiente, corresponde </w:t>
      </w:r>
      <w:r w:rsidRPr="00FC5AE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w14:ligatures w14:val="none"/>
        </w:rPr>
        <w:t xml:space="preserve">artículo 1, numeral 1, literal b) </w:t>
      </w:r>
      <w:bookmarkEnd w:id="5"/>
      <w:r w:rsidRPr="00FC5AED">
        <w:rPr>
          <w:rFonts w:ascii="Arial Narrow" w:eastAsia="Arial Narrow" w:hAnsi="Arial Narrow" w:cs="Arial"/>
          <w:bCs/>
          <w:color w:val="000000"/>
          <w:kern w:val="0"/>
          <w:lang w:eastAsia="es-PE"/>
          <w14:ligatures w14:val="none"/>
        </w:rPr>
        <w:t xml:space="preserve">y al artículo 2 del </w:t>
      </w:r>
      <w:r w:rsidRPr="00896F16">
        <w:rPr>
          <w:rFonts w:ascii="Arial Narrow" w:eastAsia="Arial Narrow" w:hAnsi="Arial Narrow" w:cs="Arial"/>
          <w:bCs/>
          <w:color w:val="000000"/>
          <w:kern w:val="0"/>
          <w:lang w:eastAsia="es-PE"/>
          <w14:ligatures w14:val="none"/>
        </w:rPr>
        <w:t>Código</w:t>
      </w:r>
      <w:r w:rsidRPr="00896F16">
        <w:rPr>
          <w:rFonts w:ascii="Arial Narrow" w:eastAsia="Arial Narrow" w:hAnsi="Arial Narrow" w:cs="Arial"/>
          <w:bCs/>
          <w:color w:val="000000"/>
          <w:kern w:val="0"/>
          <w:vertAlign w:val="superscript"/>
          <w:lang w:eastAsia="es-PE"/>
          <w14:ligatures w14:val="none"/>
        </w:rPr>
        <w:footnoteReference w:id="5"/>
      </w:r>
      <w:r w:rsidRPr="00896F16">
        <w:rPr>
          <w:rFonts w:ascii="Arial Narrow" w:eastAsia="Arial Narrow" w:hAnsi="Arial Narrow" w:cs="Arial"/>
          <w:bCs/>
          <w:color w:val="000000"/>
          <w:kern w:val="0"/>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 xml:space="preserve">Asimismo, la Secretaría Técnica, en ejercicio de sus facultades, </w:t>
      </w:r>
      <w:r w:rsidRPr="00896F16">
        <w:rPr>
          <w:rFonts w:ascii="Arial Narrow" w:eastAsia="Times New Roman" w:hAnsi="Arial Narrow" w:cs="Segoe UI"/>
          <w:color w:val="000000"/>
          <w:kern w:val="0"/>
          <w:lang w:eastAsia="es-PE"/>
          <w14:ligatures w14:val="none"/>
        </w:rPr>
        <w:t>considera</w:t>
      </w:r>
      <w:r w:rsidRPr="003E4A88">
        <w:rPr>
          <w:rFonts w:ascii="Arial Narrow" w:eastAsia="Times New Roman" w:hAnsi="Arial Narrow" w:cs="Segoe UI"/>
          <w:color w:val="000000"/>
          <w:kern w:val="0"/>
          <w:lang w:eastAsia="es-PE"/>
          <w14:ligatures w14:val="none"/>
        </w:rPr>
        <w:t xml:space="preserve"> </w:t>
      </w:r>
      <w:r w:rsidRPr="003E4A88">
        <w:rPr>
          <w:rFonts w:ascii="Arial Narrow" w:eastAsia="Arial Narrow" w:hAnsi="Arial Narrow" w:cs="Arial Narrow"/>
          <w:kern w:val="0"/>
          <w14:ligatures w14:val="none"/>
        </w:rPr>
        <w:t>que el hecho denunciado</w:t>
      </w:r>
      <w:r w:rsidRPr="003E4A88">
        <w:rPr>
          <w:rFonts w:ascii="Arial Narrow" w:eastAsia="Times New Roman" w:hAnsi="Arial Narrow" w:cs="Segoe UI"/>
          <w:color w:val="000000"/>
          <w:kern w:val="0"/>
          <w:lang w:eastAsia="es-PE"/>
          <w14:ligatures w14:val="none"/>
        </w:rPr>
        <w:t xml:space="preserve">, consistente en que </w:t>
      </w:r>
      <w:r w:rsidR="003E4A88" w:rsidRPr="003E4A88">
        <w:rPr>
          <w:rFonts w:ascii="Arial Narrow" w:eastAsia="Arial Narrow" w:hAnsi="Arial Narrow" w:cs="Arial Narrow"/>
          <w:kern w:val="0"/>
          <w14:ligatures w14: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rPr>
        <w:t xml:space="preserve">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Código</w:t>
      </w:r>
      <w:r w:rsidRPr="003E4A88">
        <w:rPr>
          <w:rFonts w:ascii="Arial Narrow" w:eastAsia="Arial Narrow" w:hAnsi="Arial Narrow" w:cs="Arial"/>
          <w:kern w:val="0"/>
          <w:vertAlign w:val="superscript"/>
          <w14:ligatures w14:val="none"/>
        </w:rPr>
        <w:footnoteReference w:id="6"/>
      </w:r>
      <w:r w:rsidRPr="003E4A88">
        <w:rPr>
          <w:rFonts w:ascii="Arial Narrow" w:eastAsia="Arial Narrow" w:hAnsi="Arial Narrow" w:cs="Arial Narrow"/>
          <w:kern w:val="0"/>
          <w14:ligatures w14:val="none"/>
        </w:rPr>
        <w:t>.</w:t>
      </w:r>
    </w:p>
    <w:p w14:paraId="432038D6" w14: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w14:ligatures w14:val="none"/>
        </w:rPr>
        <w:t>de las facultades que la ley le confiere, conviene requerir a</w:t>
      </w:r>
      <w:r w:rsidR="002B51AE" w:rsidRPr="002B51AE">
        <w:rPr>
          <w:rFonts w:ascii="Arial Narrow" w:eastAsia="Times New Roman" w:hAnsi="Arial Narrow" w:cs="Arial"/>
          <w:color w:val="000000"/>
          <w:kern w:val="0"/>
          <w:lang w:val="es-ES" w:eastAsia="es-ES"/>
          <w14:ligatures w14:val="none"/>
        </w:rPr>
        <w:t xml:space="preserve"> la compañía aseguradora </w:t>
      </w:r>
      <w:r w:rsidRPr="002B51AE">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w14:ligatures w14:val="none"/>
        </w:rPr>
        <w:t>(i) presentar una copia completa, legible y debidamente suscrita de</w:t>
      </w:r>
      <w:r w:rsidR="005B0C1C">
        <w:rPr>
          <w:rFonts w:ascii="Arial Narrow" w:eastAsia="Times New Roman" w:hAnsi="Arial Narrow" w:cs="Arial"/>
          <w:color w:val="000000"/>
          <w:kern w:val="0"/>
          <w:lang w:val="es-ES" w:eastAsia="es-ES"/>
          <w14:ligatures w14:val="none"/>
        </w:rPr>
        <w:t>l</w:t>
      </w:r>
      <w:r w:rsidR="005B0C1C" w:rsidRPr="0026598E">
        <w:rPr>
          <w:rFonts w:ascii="Arial Narrow" w:eastAsia="Times New Roman" w:hAnsi="Arial Narrow" w:cs="Arial"/>
          <w:color w:val="000000"/>
          <w:kern w:val="0"/>
          <w:lang w:val="es-ES" w:eastAsia="es-ES"/>
          <w14:ligatures w14:val="none"/>
        </w:rPr>
        <w:t xml:space="preserve"> </w:t>
      </w:r>
      <w:r w:rsidR="005B0C1C" w:rsidRPr="00001D97">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800408031, así como el cargo de remisión de la póliza;</w:t>
      </w:r>
      <w:r w:rsidR="005B0C1C" w:rsidRPr="0026598E">
        <w:rPr>
          <w:rFonts w:ascii="Arial Narrow" w:eastAsia="Times New Roman" w:hAnsi="Arial Narrow" w:cs="Arial"/>
          <w:color w:val="000000"/>
          <w:kern w:val="0"/>
          <w:lang w:val="es-ES" w:eastAsia="es-ES"/>
          <w14:ligatures w14:val="none"/>
        </w:rPr>
        <w:t xml:space="preserve"> (</w:t>
      </w:r>
      <w:proofErr w:type="spellStart"/>
      <w:r w:rsidR="005B0C1C">
        <w:rPr>
          <w:rFonts w:ascii="Arial Narrow" w:eastAsia="Times New Roman" w:hAnsi="Arial Narrow" w:cs="Arial"/>
          <w:color w:val="000000"/>
          <w:kern w:val="0"/>
          <w:lang w:val="es-ES" w:eastAsia="es-ES"/>
          <w14:ligatures w14:val="none"/>
        </w:rPr>
        <w:t>i</w:t>
      </w:r>
      <w:r w:rsidR="005B0C1C" w:rsidRPr="0026598E">
        <w:rPr>
          <w:rFonts w:ascii="Arial Narrow" w:eastAsia="Times New Roman" w:hAnsi="Arial Narrow" w:cs="Arial"/>
          <w:color w:val="000000"/>
          <w:kern w:val="0"/>
          <w:lang w:val="es-ES" w:eastAsia="es-ES"/>
          <w14:ligatures w14:val="none"/>
        </w:rPr>
        <w:t>i</w:t>
      </w:r>
      <w:proofErr w:type="spellEnd"/>
      <w:r w:rsidR="005B0C1C" w:rsidRPr="0026598E">
        <w:rPr>
          <w:rFonts w:ascii="Arial Narrow" w:eastAsia="Times New Roman" w:hAnsi="Arial Narrow" w:cs="Arial"/>
          <w:color w:val="000000"/>
          <w:kern w:val="0"/>
          <w:lang w:val="es-ES" w:eastAsia="es-ES"/>
          <w14:ligatures w14: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w14:ligatures w14:val="none"/>
        </w:rPr>
        <w:t xml:space="preserve">Seguro Temporal 12 Retorno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w14:ligatures w14:val="none"/>
        </w:rPr>
        <w:t>iii</w:t>
      </w:r>
      <w:proofErr w:type="spellEnd"/>
      <w:r w:rsidR="005B0C1C" w:rsidRPr="00001D97">
        <w:rPr>
          <w:rFonts w:ascii="Arial Narrow" w:eastAsia="Times New Roman" w:hAnsi="Arial Narrow" w:cs="Arial"/>
          <w:color w:val="000000"/>
          <w:kern w:val="0"/>
          <w:lang w:val="es-ES" w:eastAsia="es-ES"/>
          <w14:ligatures w14:val="none"/>
        </w:rPr>
        <w:t xml:space="preserve">) presentar una copia </w:t>
      </w:r>
      <w:r w:rsidR="005B0C1C" w:rsidRPr="005B0C1C">
        <w:rPr>
          <w:rFonts w:ascii="Arial Narrow" w:eastAsia="Times New Roman" w:hAnsi="Arial Narrow" w:cs="Arial"/>
          <w:color w:val="000000"/>
          <w:kern w:val="0"/>
          <w:lang w:val="es-ES" w:eastAsia="es-ES"/>
          <w14:ligatures w14: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w14:ligatures w14:val="none"/>
        </w:rPr>
        <w:t/>
      </w:r>
      <w:proofErr w:type="spellEnd"/>
      <w:r w:rsidR="005B0C1C" w:rsidRPr="005B0C1C">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w14:ligatures w14:val="none"/>
        </w:rPr>
        <w:t>iv</w:t>
      </w:r>
      <w:proofErr w:type="spellEnd"/>
      <w:r w:rsidR="005B0C1C" w:rsidRPr="005B0C1C">
        <w:rPr>
          <w:rFonts w:ascii="Arial Narrow" w:eastAsia="Times New Roman" w:hAnsi="Arial Narrow" w:cs="Arial"/>
          <w:color w:val="000000"/>
          <w:kern w:val="0"/>
          <w:lang w:val="es-ES" w:eastAsia="es-ES"/>
          <w14:ligatures w14:val="none"/>
        </w:rPr>
        <w:t xml:space="preserve">) </w:t>
      </w:r>
      <w:bookmarkStart w:id="6" w:name="_Hlk210211511"/>
      <w:r w:rsidR="005B0C1C" w:rsidRPr="005B0C1C">
        <w:rPr>
          <w:rFonts w:ascii="Arial Narrow" w:eastAsia="Times New Roman" w:hAnsi="Arial Narrow" w:cs="Arial"/>
          <w:color w:val="000000"/>
          <w:kern w:val="0"/>
          <w:lang w:val="es-ES" w:eastAsia="es-ES"/>
          <w14:ligatures w14: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w14:ligatures w14:val="none"/>
        </w:rPr>
        <w:t>que la negativa</w:t>
      </w:r>
      <w:r w:rsidR="005B0C1C">
        <w:rPr>
          <w:rFonts w:ascii="Arial Narrow" w:eastAsia="Times New Roman" w:hAnsi="Arial Narrow" w:cs="Arial"/>
          <w:color w:val="000000"/>
          <w:kern w:val="0"/>
          <w:lang w:val="es-ES" w:eastAsia="es-ES"/>
          <w14:ligatures w14:val="none"/>
        </w:rPr>
        <w:t xml:space="preserve"> de solicitud de devolución de aportes </w:t>
      </w:r>
      <w:bookmarkEnd w:id="7"/>
      <w:r w:rsidR="005B0C1C">
        <w:rPr>
          <w:rFonts w:ascii="Arial Narrow" w:eastAsia="Times New Roman" w:hAnsi="Arial Narrow" w:cs="Arial"/>
          <w:color w:val="000000"/>
          <w:kern w:val="0"/>
          <w:lang w:val="es-ES" w:eastAsia="es-ES"/>
          <w14:ligatures w14:val="none"/>
        </w:rPr>
        <w:lastRenderedPageBreak/>
        <w:t xml:space="preserve">presentada el </w:t>
      </w:r>
      <w:r w:rsidR="005B0C1C" w:rsidRPr="00426891">
        <w:rPr>
          <w:rFonts w:ascii="Arial Narrow" w:eastAsia="Times New Roman" w:hAnsi="Arial Narrow" w:cs="Arial"/>
          <w:color w:val="000000"/>
          <w:kern w:val="0"/>
          <w:lang w:eastAsia="es-ES"/>
          <w14:ligatures w14:val="none"/>
        </w:rPr>
        <w:t>13 de junio de 2025</w:t>
      </w:r>
      <w:r w:rsidR="005B0C1C">
        <w:rPr>
          <w:rFonts w:ascii="Arial Narrow" w:eastAsia="Times New Roman" w:hAnsi="Arial Narrow" w:cs="Arial"/>
          <w:color w:val="000000"/>
          <w:kern w:val="0"/>
          <w:lang w:eastAsia="es-ES"/>
          <w14:ligatures w14:val="none"/>
        </w:rPr>
        <w:t xml:space="preserve"> fue justificada</w:t>
      </w:r>
      <w:bookmarkEnd w:id="6"/>
      <w:r w:rsidR="005B0C1C" w:rsidRPr="0026598E">
        <w:rPr>
          <w:rFonts w:ascii="Arial Narrow" w:eastAsia="Times New Roman" w:hAnsi="Arial Narrow" w:cs="Arial"/>
          <w:color w:val="000000"/>
          <w:kern w:val="0"/>
          <w:lang w:eastAsia="es-ES"/>
          <w14:ligatures w14:val="none"/>
        </w:rPr>
        <w:t>; y, (</w:t>
      </w:r>
      <w:r w:rsidR="005B0C1C">
        <w:rPr>
          <w:rFonts w:ascii="Arial Narrow" w:eastAsia="Times New Roman" w:hAnsi="Arial Narrow" w:cs="Arial"/>
          <w:color w:val="000000"/>
          <w:kern w:val="0"/>
          <w:lang w:eastAsia="es-ES"/>
          <w14:ligatures w14:val="none"/>
        </w:rPr>
        <w:t>v</w:t>
      </w:r>
      <w:r w:rsidR="005B0C1C" w:rsidRPr="0026598E">
        <w:rPr>
          <w:rFonts w:ascii="Arial Narrow" w:eastAsia="Times New Roman" w:hAnsi="Arial Narrow" w:cs="Arial"/>
          <w:color w:val="000000"/>
          <w:kern w:val="0"/>
          <w:lang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 xml:space="preserve">presentar todas las comunicaciones cursadas </w:t>
      </w:r>
      <w:r w:rsidR="005B0C1C" w:rsidRPr="00A87B9B">
        <w:rPr>
          <w:rFonts w:ascii="Arial Narrow" w:eastAsia="Times New Roman" w:hAnsi="Arial Narrow" w:cs="Arial"/>
          <w:color w:val="000000"/>
          <w:kern w:val="0"/>
          <w:lang w:val="es-ES" w:eastAsia="es-ES"/>
          <w14:ligatures w14:val="none"/>
        </w:rPr>
        <w:t>con la parte denunciante</w:t>
      </w:r>
      <w:r w:rsidR="005B0C1C">
        <w:rPr>
          <w:rFonts w:ascii="Arial Narrow" w:eastAsia="Times New Roman" w:hAnsi="Arial Narrow" w:cs="Arial"/>
          <w:color w:val="000000"/>
          <w:kern w:val="0"/>
          <w:lang w:val="es-ES" w:eastAsia="es-ES"/>
          <w14:ligatures w14:val="none"/>
        </w:rPr>
        <w:t xml:space="preserve">, incluyendo la grabación de la llamada telefónica realizada el </w:t>
      </w:r>
      <w:r w:rsidR="005B0C1C" w:rsidRPr="00426891">
        <w:rPr>
          <w:rFonts w:ascii="Arial Narrow" w:eastAsia="Times New Roman" w:hAnsi="Arial Narrow" w:cs="Arial"/>
          <w:color w:val="000000"/>
          <w:kern w:val="0"/>
          <w:lang w:eastAsia="es-ES"/>
          <w14:ligatures w14:val="none"/>
        </w:rPr>
        <w:t>26 de mayo de 2025</w:t>
      </w:r>
      <w:r w:rsidR="005B0C1C">
        <w:rPr>
          <w:rFonts w:ascii="Arial Narrow" w:eastAsia="Times New Roman" w:hAnsi="Arial Narrow" w:cs="Arial"/>
          <w:color w:val="000000"/>
          <w:kern w:val="0"/>
          <w:lang w:eastAsia="es-ES"/>
          <w14:ligatures w14:val="none"/>
        </w:rPr>
        <w:t>,</w:t>
      </w:r>
      <w:r w:rsidR="005B0C1C" w:rsidRPr="00A87B9B">
        <w:rPr>
          <w:rFonts w:ascii="Arial Narrow" w:eastAsia="Times New Roman" w:hAnsi="Arial Narrow" w:cs="Arial"/>
          <w:color w:val="000000"/>
          <w:kern w:val="0"/>
          <w:lang w:val="es-ES"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896F16">
        <w:rPr>
          <w:rFonts w:ascii="Arial Narrow" w:eastAsia="Times New Roman" w:hAnsi="Arial Narrow" w:cs="Times New Roman"/>
          <w:color w:val="000000"/>
          <w:kern w:val="0"/>
          <w:shd w:val="clear" w:color="auto" w:fill="FFFFFF"/>
          <w:lang w:eastAsia="es-PE"/>
          <w14:ligatures w14:val="none"/>
        </w:rPr>
        <w:t xml:space="preserve">denuncia del </w:t>
      </w:r>
      <w:r w:rsidR="00A4670B" w:rsidRPr="00896F16">
        <w:rPr>
          <w:rFonts w:ascii="Arial Narrow" w:eastAsia="Times New Roman" w:hAnsi="Arial Narrow" w:cs="Times New Roman"/>
          <w:color w:val="000000"/>
          <w:kern w:val="0"/>
          <w:shd w:val="clear" w:color="auto" w:fill="FFFFFF"/>
          <w:lang w:eastAsia="es-PE"/>
          <w14:ligatures w14:val="none"/>
        </w:rPr>
        <w:t>25 de julio de 2025</w:t>
      </w:r>
      <w:r w:rsidR="003405AF">
        <w:rPr>
          <w:rFonts w:ascii="Arial Narrow" w:eastAsia="Times New Roman" w:hAnsi="Arial Narrow" w:cs="Times New Roman"/>
          <w:color w:val="000000"/>
          <w:kern w:val="0"/>
          <w:shd w:val="clear" w:color="auto" w:fill="FFFFFF"/>
          <w:lang w:eastAsia="es-PE"/>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003405AF">
        <w:rPr>
          <w:rFonts w:ascii="Arial Narrow" w:eastAsia="Calibri" w:hAnsi="Arial Narrow" w:cs="Arial"/>
          <w:kern w:val="0"/>
          <w14:ligatures w14:val="none"/>
        </w:rPr>
        <w:t>,</w:t>
      </w:r>
      <w:r w:rsidR="00A4670B" w:rsidRPr="00896F16">
        <w:rPr>
          <w:rFonts w:ascii="Arial Narrow" w:eastAsia="Times New Roman" w:hAnsi="Arial Narrow" w:cs="Times New Roman"/>
          <w:color w:val="000000"/>
          <w:kern w:val="0"/>
          <w:shd w:val="clear" w:color="auto" w:fill="FFFFFF"/>
          <w:lang w:eastAsia="es-PE"/>
          <w14:ligatures w14:val="none"/>
        </w:rPr>
        <w:t xml:space="preserve"> </w:t>
      </w:r>
      <w:r w:rsidRPr="00896F16">
        <w:rPr>
          <w:rFonts w:ascii="Arial Narrow" w:eastAsia="Times New Roman" w:hAnsi="Arial Narrow" w:cs="Times New Roman"/>
          <w:color w:val="000000"/>
          <w:kern w:val="0"/>
          <w:shd w:val="clear" w:color="auto" w:fill="FFFFFF"/>
          <w:lang w:eastAsia="es-PE"/>
          <w14:ligatures w14:val="none"/>
        </w:rPr>
        <w:t xml:space="preserve">interpuesta por el </w:t>
      </w:r>
      <w:r w:rsidR="002B51AE" w:rsidRPr="00896F16">
        <w:rPr>
          <w:rFonts w:ascii="Arial Narrow" w:hAnsi="Arial Narrow" w:cs="Arial"/>
          <w:bCs/>
          <w:spacing w:val="-3"/>
          <w:kern w:val="0"/>
          <w14:ligatures w14:val="none"/>
        </w:rPr>
        <w:t xml:space="preserve">señor </w:t>
      </w:r>
      <w:r w:rsidR="002B51AE" w:rsidRPr="00896F16">
        <w:rPr>
          <w:rFonts w:ascii="Arial Narrow" w:eastAsia="Times New Roman" w:hAnsi="Arial Narrow" w:cs="Times New Roman"/>
          <w:color w:val="000000"/>
          <w:kern w:val="0"/>
          <w:shd w:val="clear" w:color="auto" w:fill="FFFFFF"/>
          <w:lang w:eastAsia="es-PE"/>
          <w14:ligatures w14:val="none"/>
        </w:rPr>
        <w:t xml:space="preserve">Michel Wilfredo Rojas Mendoza </w:t>
      </w:r>
      <w:r w:rsidRPr="00896F16">
        <w:rPr>
          <w:rFonts w:ascii="Arial Narrow" w:eastAsia="Times New Roman" w:hAnsi="Arial Narrow" w:cs="Times New Roman"/>
          <w:color w:val="000000"/>
          <w:kern w:val="0"/>
          <w:shd w:val="clear" w:color="auto" w:fill="FFFFFF"/>
          <w:lang w:eastAsia="es-PE"/>
          <w14:ligatures w14:val="none"/>
        </w:rPr>
        <w:t xml:space="preserve">contra </w:t>
      </w:r>
      <w:r w:rsidR="00A4670B" w:rsidRPr="00896F16">
        <w:rPr>
          <w:rFonts w:ascii="Arial Narrow" w:eastAsia="Arial Narrow" w:hAnsi="Arial Narrow" w:cs="Arial Narrow"/>
          <w:bCs/>
        </w:rPr>
        <w:t>Pacífico Compañía de Seguros y Reaseguros S.A.</w:t>
      </w:r>
      <w:r w:rsidRPr="00896F16">
        <w:rPr>
          <w:rFonts w:ascii="Arial Narrow" w:eastAsia="Times New Roman" w:hAnsi="Arial Narrow" w:cs="Times New Roman"/>
          <w:color w:val="000000"/>
          <w:kern w:val="0"/>
          <w:shd w:val="clear" w:color="auto" w:fill="FFFFFF"/>
          <w:lang w:eastAsia="es-PE"/>
          <w14:ligatures w14:val="none"/>
        </w:rPr>
        <w:t xml:space="preserve">, </w:t>
      </w:r>
      <w:r w:rsidR="00121544" w:rsidRPr="00896F1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w14:ligatures w14:val="none"/>
        </w:rPr>
        <w:t xml:space="preserve">la compañía aseguradora se habría </w:t>
      </w:r>
      <w:r w:rsidRPr="00896F16">
        <w:rPr>
          <w:rFonts w:ascii="Arial Narrow" w:eastAsia="Times New Roman" w:hAnsi="Arial Narrow" w:cs="Times New Roman"/>
          <w:kern w:val="0"/>
          <w:shd w:val="clear" w:color="auto" w:fill="FFFFFF"/>
          <w:lang w:eastAsia="es-PE"/>
          <w14:ligatures w14:val="none"/>
        </w:rPr>
        <w:t xml:space="preserve">negado injustificadamente </w:t>
      </w:r>
      <w:r w:rsidR="005C0D05" w:rsidRPr="00896F16">
        <w:rPr>
          <w:rFonts w:ascii="Arial Narrow" w:eastAsia="Times New Roman" w:hAnsi="Arial Narrow" w:cs="Times New Roman"/>
          <w:kern w:val="0"/>
          <w:shd w:val="clear" w:color="auto" w:fill="FFFFFF"/>
          <w:lang w:eastAsia="es-PE"/>
          <w14:ligatures w14:val="none"/>
        </w:rPr>
        <w:t>a otorgar al denunciante</w:t>
      </w:r>
      <w:r w:rsidR="00D75E80" w:rsidRPr="00896F16">
        <w:rPr>
          <w:rFonts w:ascii="Arial Narrow" w:eastAsia="Times New Roman" w:hAnsi="Arial Narrow" w:cs="Times New Roman"/>
          <w:kern w:val="0"/>
          <w:shd w:val="clear" w:color="auto" w:fill="FFFFFF"/>
          <w:lang w:eastAsia="es-PE"/>
          <w14:ligatures w14:val="none"/>
        </w:rPr>
        <w:t xml:space="preserve"> la</w:t>
      </w:r>
      <w:r w:rsidR="005C0D05" w:rsidRPr="00896F16">
        <w:rPr>
          <w:rFonts w:ascii="Arial Narrow" w:eastAsia="Times New Roman" w:hAnsi="Arial Narrow" w:cs="Times New Roman"/>
          <w:kern w:val="0"/>
          <w:shd w:val="clear" w:color="auto" w:fill="FFFFFF"/>
          <w:lang w:eastAsia="es-PE"/>
          <w14:ligatures w14:val="none"/>
        </w:rPr>
        <w:t xml:space="preserve"> </w:t>
      </w:r>
      <w:r w:rsidR="005C0D05" w:rsidRPr="00896F16">
        <w:rPr>
          <w:rFonts w:ascii="Arial Narrow" w:eastAsia="Times New Roman" w:hAnsi="Arial Narrow" w:cs="Arial"/>
          <w:color w:val="000000"/>
          <w:kern w:val="0"/>
          <w:lang w:val="es-ES" w:eastAsia="es-ES"/>
          <w14:ligatures w14:val="none"/>
        </w:rPr>
        <w:t xml:space="preserve">devolución de aportes </w:t>
      </w:r>
      <w:r w:rsidR="00D75E80" w:rsidRPr="00896F16">
        <w:rPr>
          <w:rFonts w:ascii="Arial Narrow" w:eastAsia="Times New Roman" w:hAnsi="Arial Narrow" w:cs="Arial"/>
          <w:color w:val="000000"/>
          <w:kern w:val="0"/>
          <w:lang w:val="es-ES" w:eastAsia="es-ES"/>
          <w14:ligatures w14:val="none"/>
        </w:rPr>
        <w:t xml:space="preserve">del </w:t>
      </w:r>
      <w:r w:rsidR="00896F16" w:rsidRPr="00896F16">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w:t>
      </w:r>
      <w:r w:rsidR="00D75E80" w:rsidRPr="00896F16">
        <w:rPr>
          <w:rFonts w:ascii="Arial Narrow" w:eastAsia="Times New Roman" w:hAnsi="Arial Narrow" w:cs="Arial"/>
          <w:color w:val="000000"/>
          <w:kern w:val="0"/>
          <w:lang w:val="es-ES" w:eastAsia="es-ES"/>
          <w14:ligatures w14:val="none"/>
        </w:rPr>
        <w:t xml:space="preserve"> solicitada</w:t>
      </w:r>
      <w:r w:rsidR="005C0D05" w:rsidRPr="00896F16">
        <w:rPr>
          <w:rFonts w:ascii="Arial Narrow" w:eastAsia="Times New Roman" w:hAnsi="Arial Narrow" w:cs="Arial"/>
          <w:color w:val="000000"/>
          <w:kern w:val="0"/>
          <w:lang w:val="es-ES" w:eastAsia="es-ES"/>
          <w14:ligatures w14:val="none"/>
        </w:rPr>
        <w:t xml:space="preserve"> el </w:t>
      </w:r>
      <w:r w:rsidR="005C0D05" w:rsidRPr="00896F16">
        <w:rPr>
          <w:rFonts w:ascii="Arial Narrow" w:eastAsia="Times New Roman" w:hAnsi="Arial Narrow" w:cs="Arial"/>
          <w:color w:val="000000"/>
          <w:kern w:val="0"/>
          <w:lang w:eastAsia="es-ES"/>
          <w14:ligatures w14:val="none"/>
        </w:rPr>
        <w:t>13 de junio de 2025</w:t>
      </w:r>
      <w:r w:rsidR="00121544" w:rsidRPr="00896F16">
        <w:rPr>
          <w:rFonts w:ascii="Arial Narrow" w:eastAsia="Arial Narrow" w:hAnsi="Arial Narrow" w:cs="Arial Narrow"/>
          <w:kern w:val="0"/>
          <w14:ligatures w14:val="none"/>
        </w:rPr>
        <w:t>.</w:t>
      </w:r>
    </w:p>
    <w:p w14:paraId="58665B65" w14: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Temporal 12 Retorno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225071843</w:t>
      </w:r>
      <w:r w:rsidR="00D75E80" w:rsidRPr="00896F16">
        <w:rPr>
          <w:rFonts w:ascii="Arial Narrow" w:eastAsia="Times New Roman" w:hAnsi="Arial Narrow" w:cs="Arial"/>
          <w:color w:val="000000"/>
          <w:kern w:val="0"/>
          <w:lang w:val="es-ES" w:eastAsia="es-ES"/>
          <w14:ligatures w14:val="none"/>
        </w:rPr>
        <w:t xml:space="preserve"> solicitada el </w:t>
      </w:r>
      <w:r w:rsidR="00D75E80"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2000009947</w:t>
      </w:r>
      <w:r w:rsidR="00BD2867">
        <w:rPr>
          <w:rFonts w:ascii="Arial Narrow" w:eastAsia="Times New Roman" w:hAnsi="Arial Narrow" w:cs="Arial"/>
          <w:color w:val="000000"/>
          <w:kern w:val="0"/>
          <w:lang w:val="es-ES" w:eastAsia="es-ES"/>
          <w14:ligatures w14:val="none"/>
        </w:rPr>
        <w:t xml:space="preserve"> </w:t>
      </w:r>
      <w:r w:rsidR="008E2AFD" w:rsidRPr="00896F16">
        <w:rPr>
          <w:rFonts w:ascii="Arial Narrow" w:eastAsia="Times New Roman" w:hAnsi="Arial Narrow" w:cs="Arial"/>
          <w:color w:val="000000"/>
          <w:kern w:val="0"/>
          <w:lang w:val="es-ES" w:eastAsia="es-ES"/>
          <w14:ligatures w14:val="none"/>
        </w:rPr>
        <w:t xml:space="preserve">solicitada el </w:t>
      </w:r>
      <w:r w:rsidR="008E2AFD"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rPr>
        <w:t xml:space="preserve">, </w:t>
      </w:r>
      <w:r w:rsidRPr="00FC5AED">
        <w:rPr>
          <w:rFonts w:ascii="Arial Narrow" w:eastAsia="Times New Roman" w:hAnsi="Arial Narrow" w:cs="Times New Roman"/>
          <w:kern w:val="0"/>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rPr>
        <w:t xml:space="preserve">la compañía aseguradora no habría cumplido con </w:t>
      </w:r>
      <w:r w:rsidR="00EF0556"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EF0556"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800408031,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225071843 y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Narrow"/>
          <w:kern w:val="0"/>
          <w14:ligatures w14:val="none"/>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w14:ligatures w14:val="none"/>
        </w:rPr>
        <w:t xml:space="preserve">en tanto </w:t>
      </w:r>
      <w:r w:rsidR="003E4A88" w:rsidRPr="003E4A88">
        <w:rPr>
          <w:rFonts w:ascii="Arial Narrow" w:eastAsia="Arial Narrow" w:hAnsi="Arial Narrow" w:cs="Arial Narrow"/>
          <w:kern w:val="0"/>
          <w14:ligatures w14:val="none"/>
        </w:rPr>
        <w:t>la compañía aseguradora</w:t>
      </w:r>
      <w:r w:rsidRPr="003E4A88">
        <w:rPr>
          <w:rFonts w:ascii="Arial Narrow" w:eastAsia="Arial Narrow" w:hAnsi="Arial Narrow" w:cs="Arial Narrow"/>
          <w:kern w:val="0"/>
          <w14:ligatures w14:val="none"/>
        </w:rPr>
        <w:t xml:space="preserve"> habría brindado una respuesta inadecuada al reclamo presentado por el denunciante el </w:t>
      </w:r>
      <w:r w:rsidR="003E4A88" w:rsidRPr="003E4A88">
        <w:rPr>
          <w:rFonts w:ascii="Arial Narrow" w:eastAsia="Arial Narrow" w:hAnsi="Arial Narrow" w:cs="Arial Narrow"/>
          <w:kern w:val="0"/>
          <w14:ligatures w14:val="none"/>
        </w:rPr>
        <w:t>13 de junio de 2025</w:t>
      </w:r>
      <w:r w:rsidRPr="003E4A88">
        <w:rPr>
          <w:rFonts w:ascii="Arial Narrow" w:eastAsia="Arial Narrow" w:hAnsi="Arial Narrow" w:cs="Arial Narrow"/>
          <w:kern w:val="0"/>
          <w14:ligatures w14:val="none"/>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rPr>
      </w:pPr>
    </w:p>
    <w:p w14:paraId="0A292C9F" w14:textId="68E818D1" w:rsidR="00CA59A2" w:rsidRPr="0026598E" w:rsidRDefault="00CA59A2" w:rsidP="00070B9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7D4A02A"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A4670B">
        <w:rPr>
          <w:rFonts w:ascii="Arial Narrow" w:eastAsia="Calibri" w:hAnsi="Arial Narrow" w:cs="Arial"/>
          <w:kern w:val="0"/>
          <w14:ligatures w14:val="none"/>
        </w:rPr>
        <w:t xml:space="preserve">, </w:t>
      </w:r>
      <w:r w:rsidRPr="00A4670B">
        <w:rPr>
          <w:rFonts w:ascii="Arial Narrow" w:eastAsia="Arial Narrow" w:hAnsi="Arial Narrow" w:cs="Arial Narrow"/>
          <w:color w:val="000000"/>
          <w:kern w:val="0"/>
          <w:lang w:eastAsia="es-PE"/>
          <w14:ligatures w14:val="none"/>
        </w:rPr>
        <w:t>a</w:t>
      </w:r>
      <w:r w:rsidRPr="00A4670B">
        <w:rPr>
          <w:rFonts w:ascii="Arial Narrow" w:eastAsia="Times New Roman" w:hAnsi="Arial Narrow" w:cs="Times New Roman"/>
          <w:color w:val="000000"/>
          <w:kern w:val="0"/>
          <w:shd w:val="clear" w:color="auto" w:fill="FFFFFF"/>
          <w:lang w:eastAsia="es-PE"/>
          <w14:ligatures w14:val="none"/>
        </w:rPr>
        <w:t xml:space="preserve"> </w:t>
      </w:r>
      <w:r w:rsidR="00A4670B" w:rsidRPr="00A4670B">
        <w:rPr>
          <w:rFonts w:ascii="Arial Narrow" w:eastAsia="Arial Narrow" w:hAnsi="Arial Narrow" w:cs="Arial Narrow"/>
          <w:bCs/>
        </w:rPr>
        <w:t>Pacífico Compañía de Seguros y Reaseguros S.A.</w:t>
      </w:r>
      <w:r w:rsidRPr="00A4670B">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0C4733" w:rsidRPr="000C4733">
        <w:rPr>
          <w:rFonts w:ascii="Arial Narrow" w:eastAsia="Times New Roman" w:hAnsi="Arial Narrow" w:cs="Arial"/>
          <w:color w:val="000000"/>
          <w:kern w:val="0"/>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iv</w:t>
      </w:r>
      <w:proofErr w:type="spellEnd"/>
      <w:r w:rsidR="000C4733" w:rsidRPr="000C4733">
        <w:rPr>
          <w:rFonts w:ascii="Arial Narrow" w:eastAsia="Times New Roman" w:hAnsi="Arial Narrow" w:cs="Arial"/>
          <w:color w:val="000000"/>
          <w:kern w:val="0"/>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02F00">
        <w:rPr>
          <w:rFonts w:ascii="Arial Narrow" w:hAnsi="Arial Narrow" w:cs="Arial"/>
          <w:bCs/>
          <w:spacing w:val="-3"/>
          <w:kern w:val="0"/>
          <w14:ligatures w14:val="none"/>
        </w:rPr>
        <w:t>requerir a</w:t>
      </w:r>
      <w:r w:rsidR="00102F00" w:rsidRPr="00102F00">
        <w:rPr>
          <w:rFonts w:ascii="Arial Narrow" w:hAnsi="Arial Narrow" w:cs="Arial"/>
          <w:bCs/>
          <w:spacing w:val="-3"/>
          <w:kern w:val="0"/>
          <w14:ligatures w14:val="none"/>
        </w:rPr>
        <w:t>l</w:t>
      </w:r>
      <w:r w:rsidRPr="00102F00">
        <w:rPr>
          <w:rFonts w:ascii="Arial Narrow" w:hAnsi="Arial Narrow" w:cs="Arial"/>
          <w:bCs/>
          <w:spacing w:val="-3"/>
          <w:kern w:val="0"/>
          <w14:ligatures w14:val="none"/>
        </w:rPr>
        <w:t xml:space="preserve"> señor </w:t>
      </w:r>
      <w:r w:rsidR="00102F00" w:rsidRPr="00102F00">
        <w:rPr>
          <w:rFonts w:ascii="Arial Narrow" w:eastAsia="Times New Roman" w:hAnsi="Arial Narrow" w:cs="Times New Roman"/>
          <w:color w:val="000000"/>
          <w:kern w:val="0"/>
          <w:shd w:val="clear" w:color="auto" w:fill="FFFFFF"/>
          <w:lang w:eastAsia="es-PE"/>
          <w14:ligatures w14:val="none"/>
        </w:rPr>
        <w:t xml:space="preserve">Michel Wilfredo Rojas </w:t>
      </w:r>
      <w:r w:rsidR="00102F00" w:rsidRPr="002B51AE">
        <w:rPr>
          <w:rFonts w:ascii="Arial Narrow" w:eastAsia="Times New Roman" w:hAnsi="Arial Narrow" w:cs="Times New Roman"/>
          <w:color w:val="000000"/>
          <w:kern w:val="0"/>
          <w:shd w:val="clear" w:color="auto" w:fill="FFFFFF"/>
          <w:lang w:eastAsia="es-PE"/>
          <w14:ligatures w14:val="none"/>
        </w:rPr>
        <w:t xml:space="preserve">Mendoza </w:t>
      </w:r>
      <w:r w:rsidRPr="002B51A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070B99">
      <w:pPr>
        <w:suppressAutoHyphens/>
        <w:spacing w:after="0" w:line="240" w:lineRule="auto"/>
        <w:contextualSpacing/>
        <w:jc w:val="both"/>
        <w:rPr>
          <w:rFonts w:ascii="Arial Narrow" w:hAnsi="Arial Narrow" w:cs="Arial"/>
        </w:rPr>
      </w:pPr>
    </w:p>
    <w:p w14:paraId="083D8417" w14: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hAnsi="Arial Narrow"/>
        </w:rPr>
      </w:pPr>
    </w:p>
    <w:p w14:paraId="1D2233A3" w14:textId="77777777" w:rsidR="00CA59A2" w:rsidRPr="0026598E" w:rsidRDefault="00CA59A2" w:rsidP="00070B99">
      <w:pPr>
        <w:spacing w:after="0" w:line="240" w:lineRule="auto"/>
        <w:contextualSpacing/>
        <w:rPr>
          <w:rFonts w:ascii="Arial Narrow" w:hAnsi="Arial Narrow"/>
        </w:rPr>
      </w:pPr>
    </w:p>
    <w:p w14:paraId="4423ADE9" w14:textId="77777777" w:rsidR="00CA59A2" w:rsidRPr="0026598E" w:rsidRDefault="00CA59A2" w:rsidP="00070B99">
      <w:pPr>
        <w:spacing w:after="0" w:line="240" w:lineRule="auto"/>
        <w:contextualSpacing/>
        <w:rPr>
          <w:rFonts w:ascii="Arial Narrow" w:hAnsi="Arial Narrow"/>
        </w:rPr>
      </w:pPr>
    </w:p>
    <w:p w14:paraId="74AAB5F4" w14:textId="77777777" w:rsidR="001B5674" w:rsidRDefault="001B5674" w:rsidP="00070B9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TextonotapieCar"/>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