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7E7D" w14:textId="49A1445F" w:rsidR="00364C39" w:rsidRPr="00E902D0" w:rsidRDefault="00364C39" w:rsidP="00F26CB9">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B40651">
        <w:rPr>
          <w:rFonts w:ascii="Arial Narrow" w:eastAsia="Arial Narrow" w:hAnsi="Arial Narrow" w:cs="Arial Narrow"/>
          <w:b/>
          <w:sz w:val="22"/>
          <w:szCs w:val="22"/>
        </w:rPr>
        <w:t>0</w:t>
      </w:r>
      <w:r w:rsidR="00B40651" w:rsidRPr="00B40651">
        <w:rPr>
          <w:rFonts w:ascii="Arial Narrow" w:eastAsia="Arial Narrow" w:hAnsi="Arial Narrow" w:cs="Arial Narrow"/>
          <w:b/>
          <w:sz w:val="22"/>
          <w:szCs w:val="22"/>
        </w:rPr>
        <w:t>282-2025/CC1-ST</w:t>
      </w:r>
    </w:p>
    <w:p w14:paraId="634049D8" w14:textId="0B6E419F" w:rsidR="008E1B6A" w:rsidRPr="00E902D0" w:rsidRDefault="008E1B6A" w:rsidP="00F26CB9">
      <w:pPr>
        <w:tabs>
          <w:tab w:val="left" w:pos="1701"/>
        </w:tabs>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EXPEDIENTE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1F3509" w:rsidRPr="001F3509">
        <w:rPr>
          <w:rFonts w:ascii="Arial Narrow" w:eastAsia="Arial Narrow" w:hAnsi="Arial Narrow" w:cs="Arial Narrow"/>
          <w:b/>
          <w:sz w:val="22"/>
          <w:szCs w:val="22"/>
        </w:rPr>
        <w:t>1705-2025/CC1</w:t>
      </w:r>
    </w:p>
    <w:p w14:paraId="345DC840" w14:textId="5E77AEC6" w:rsidR="008E1B6A" w:rsidRPr="00B91B47" w:rsidRDefault="008E1B6A" w:rsidP="00F26CB9">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DENUNCIANTE</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B91B47" w:rsidRPr="00B91B47">
        <w:rPr>
          <w:rFonts w:ascii="Arial Narrow" w:eastAsia="Arial Narrow" w:hAnsi="Arial Narrow" w:cs="Arial Narrow"/>
          <w:b/>
          <w:sz w:val="22"/>
          <w:szCs w:val="22"/>
        </w:rPr>
        <w:t>JORGE MANUEL BUENDIA EGOAVIL</w:t>
      </w:r>
      <w:r w:rsidR="00C44F05" w:rsidRPr="00B91B47">
        <w:rPr>
          <w:rFonts w:ascii="Arial Narrow" w:eastAsia="Arial Narrow" w:hAnsi="Arial Narrow" w:cs="Arial Narrow"/>
          <w:b/>
          <w:sz w:val="22"/>
          <w:szCs w:val="22"/>
        </w:rPr>
        <w:t xml:space="preserve"> </w:t>
      </w:r>
      <w:r w:rsidR="00287905" w:rsidRPr="00B91B47">
        <w:rPr>
          <w:rFonts w:ascii="Arial Narrow" w:eastAsia="Arial Narrow" w:hAnsi="Arial Narrow" w:cs="Arial Narrow"/>
          <w:b/>
          <w:sz w:val="22"/>
          <w:szCs w:val="22"/>
        </w:rPr>
        <w:t>(</w:t>
      </w:r>
      <w:r w:rsidR="00B91B47" w:rsidRPr="00B91B47">
        <w:rPr>
          <w:rFonts w:ascii="Arial Narrow" w:eastAsia="Arial Narrow" w:hAnsi="Arial Narrow" w:cs="Arial Narrow"/>
          <w:b/>
          <w:sz w:val="22"/>
          <w:szCs w:val="22"/>
        </w:rPr>
        <w:t>SEÑOR BUENDIA</w:t>
      </w:r>
      <w:r w:rsidR="00287905" w:rsidRPr="00B91B47">
        <w:rPr>
          <w:rFonts w:ascii="Arial Narrow" w:eastAsia="Arial Narrow" w:hAnsi="Arial Narrow" w:cs="Arial Narrow"/>
          <w:b/>
          <w:sz w:val="22"/>
          <w:szCs w:val="22"/>
        </w:rPr>
        <w:t>)</w:t>
      </w:r>
    </w:p>
    <w:p w14:paraId="0CD7FE7E" w14:textId="4AEB44AB" w:rsidR="008E1B6A" w:rsidRPr="00B91B47" w:rsidRDefault="008E1B6A" w:rsidP="00F26CB9">
      <w:pPr>
        <w:tabs>
          <w:tab w:val="left" w:pos="1701"/>
          <w:tab w:val="left" w:pos="2127"/>
        </w:tabs>
        <w:ind w:left="2127" w:hanging="2127"/>
        <w:jc w:val="both"/>
        <w:rPr>
          <w:rFonts w:ascii="Arial Narrow" w:eastAsia="Arial Narrow" w:hAnsi="Arial Narrow" w:cs="Arial Narrow"/>
          <w:b/>
          <w:sz w:val="22"/>
          <w:szCs w:val="22"/>
        </w:rPr>
      </w:pPr>
      <w:r w:rsidRPr="00B91B47">
        <w:rPr>
          <w:rFonts w:ascii="Arial Narrow" w:eastAsia="Arial Narrow" w:hAnsi="Arial Narrow" w:cs="Arial Narrow"/>
          <w:b/>
          <w:sz w:val="22"/>
          <w:szCs w:val="22"/>
        </w:rPr>
        <w:t>DENUNCIADO</w:t>
      </w:r>
      <w:r w:rsidR="00511B25" w:rsidRPr="00B91B47">
        <w:rPr>
          <w:rFonts w:ascii="Arial Narrow" w:eastAsia="Arial Narrow" w:hAnsi="Arial Narrow" w:cs="Arial Narrow"/>
          <w:b/>
          <w:sz w:val="22"/>
          <w:szCs w:val="22"/>
        </w:rPr>
        <w:t>S</w:t>
      </w:r>
      <w:r w:rsidRPr="00B91B47">
        <w:rPr>
          <w:rFonts w:ascii="Arial Narrow" w:eastAsia="Arial Narrow" w:hAnsi="Arial Narrow" w:cs="Arial Narrow"/>
          <w:b/>
          <w:sz w:val="22"/>
          <w:szCs w:val="22"/>
        </w:rPr>
        <w:tab/>
        <w:t>:</w:t>
      </w:r>
      <w:r w:rsidRPr="00B91B47">
        <w:rPr>
          <w:rFonts w:ascii="Arial Narrow" w:eastAsia="Arial Narrow" w:hAnsi="Arial Narrow" w:cs="Arial Narrow"/>
          <w:b/>
          <w:sz w:val="22"/>
          <w:szCs w:val="22"/>
        </w:rPr>
        <w:tab/>
      </w:r>
      <w:r w:rsidR="00287905" w:rsidRPr="00B91B47">
        <w:rPr>
          <w:rFonts w:ascii="Arial Narrow" w:eastAsia="Arial Narrow" w:hAnsi="Arial Narrow" w:cs="Arial Narrow"/>
          <w:b/>
          <w:sz w:val="22"/>
          <w:szCs w:val="22"/>
        </w:rPr>
        <w:t>PAC</w:t>
      </w:r>
      <w:r w:rsidR="00B91B47" w:rsidRPr="00B91B47">
        <w:rPr>
          <w:rFonts w:ascii="Arial Narrow" w:eastAsia="Arial Narrow" w:hAnsi="Arial Narrow" w:cs="Arial Narrow"/>
          <w:b/>
          <w:sz w:val="22"/>
          <w:szCs w:val="22"/>
        </w:rPr>
        <w:t>Í</w:t>
      </w:r>
      <w:r w:rsidR="00287905" w:rsidRPr="00B91B47">
        <w:rPr>
          <w:rFonts w:ascii="Arial Narrow" w:eastAsia="Arial Narrow" w:hAnsi="Arial Narrow" w:cs="Arial Narrow"/>
          <w:b/>
          <w:sz w:val="22"/>
          <w:szCs w:val="22"/>
        </w:rPr>
        <w:t>FICO COMPAÑÍA DE SEGUROS Y REASEGUROS S.A. (PAC</w:t>
      </w:r>
      <w:r w:rsidR="00B91B47">
        <w:rPr>
          <w:rFonts w:ascii="Arial Narrow" w:eastAsia="Arial Narrow" w:hAnsi="Arial Narrow" w:cs="Arial Narrow"/>
          <w:b/>
          <w:sz w:val="22"/>
          <w:szCs w:val="22"/>
        </w:rPr>
        <w:t>Í</w:t>
      </w:r>
      <w:r w:rsidR="00287905" w:rsidRPr="00B91B47">
        <w:rPr>
          <w:rFonts w:ascii="Arial Narrow" w:eastAsia="Arial Narrow" w:hAnsi="Arial Narrow" w:cs="Arial Narrow"/>
          <w:b/>
          <w:sz w:val="22"/>
          <w:szCs w:val="22"/>
        </w:rPr>
        <w:t>FICO)</w:t>
      </w:r>
    </w:p>
    <w:p w14:paraId="2FCCE269" w14:textId="615674C7" w:rsidR="00364C39" w:rsidRPr="00B91B47" w:rsidRDefault="00DD7734" w:rsidP="00F26CB9">
      <w:pPr>
        <w:tabs>
          <w:tab w:val="left" w:pos="1701"/>
          <w:tab w:val="left" w:pos="2268"/>
        </w:tabs>
        <w:ind w:left="2127" w:hanging="2127"/>
        <w:rPr>
          <w:rFonts w:ascii="Arial Narrow" w:eastAsia="Arial Narrow" w:hAnsi="Arial Narrow" w:cs="Arial Narrow"/>
          <w:b/>
          <w:sz w:val="22"/>
          <w:szCs w:val="22"/>
        </w:rPr>
      </w:pPr>
      <w:r w:rsidRPr="00B91B47">
        <w:rPr>
          <w:rFonts w:ascii="Arial Narrow" w:eastAsia="Arial Narrow" w:hAnsi="Arial Narrow" w:cs="Arial Narrow"/>
          <w:b/>
          <w:sz w:val="22"/>
          <w:szCs w:val="22"/>
        </w:rPr>
        <w:t>MATERIAS</w:t>
      </w:r>
      <w:r w:rsidRPr="00B91B47">
        <w:rPr>
          <w:rFonts w:ascii="Arial Narrow" w:eastAsia="Arial Narrow" w:hAnsi="Arial Narrow" w:cs="Arial Narrow"/>
          <w:b/>
          <w:sz w:val="22"/>
          <w:szCs w:val="22"/>
        </w:rPr>
        <w:tab/>
        <w:t>:</w:t>
      </w:r>
      <w:r w:rsidRPr="00B91B47">
        <w:rPr>
          <w:rFonts w:ascii="Arial Narrow" w:eastAsia="Arial Narrow" w:hAnsi="Arial Narrow" w:cs="Arial Narrow"/>
          <w:b/>
          <w:sz w:val="22"/>
          <w:szCs w:val="22"/>
        </w:rPr>
        <w:tab/>
      </w:r>
      <w:r w:rsidR="00364C39" w:rsidRPr="00B91B47">
        <w:rPr>
          <w:rFonts w:ascii="Arial Narrow" w:eastAsia="Arial Narrow" w:hAnsi="Arial Narrow" w:cs="Arial Narrow"/>
          <w:b/>
          <w:sz w:val="22"/>
          <w:szCs w:val="22"/>
        </w:rPr>
        <w:t>CONFIDENCIALIDAD</w:t>
      </w:r>
    </w:p>
    <w:p w14:paraId="1C9E56B7" w14:textId="1942410D" w:rsidR="00DD7734" w:rsidRPr="00E902D0" w:rsidRDefault="00364C39" w:rsidP="00F26CB9">
      <w:pPr>
        <w:tabs>
          <w:tab w:val="left" w:pos="1701"/>
          <w:tab w:val="left" w:pos="2268"/>
        </w:tabs>
        <w:ind w:left="2127" w:hanging="2127"/>
        <w:rPr>
          <w:rFonts w:ascii="Arial Narrow" w:eastAsia="Arial Narrow" w:hAnsi="Arial Narrow" w:cs="Arial Narrow"/>
          <w:b/>
          <w:sz w:val="22"/>
          <w:szCs w:val="22"/>
        </w:rPr>
      </w:pPr>
      <w:r w:rsidRPr="00B91B47">
        <w:rPr>
          <w:rFonts w:ascii="Arial Narrow" w:eastAsia="Arial Narrow" w:hAnsi="Arial Narrow" w:cs="Arial Narrow"/>
          <w:b/>
          <w:sz w:val="22"/>
          <w:szCs w:val="22"/>
        </w:rPr>
        <w:tab/>
      </w:r>
      <w:r w:rsidRPr="00B91B47">
        <w:rPr>
          <w:rFonts w:ascii="Arial Narrow" w:eastAsia="Arial Narrow" w:hAnsi="Arial Narrow" w:cs="Arial Narrow"/>
          <w:b/>
          <w:sz w:val="22"/>
          <w:szCs w:val="22"/>
        </w:rPr>
        <w:tab/>
      </w:r>
      <w:r w:rsidR="00DD7734" w:rsidRPr="00B91B47">
        <w:rPr>
          <w:rFonts w:ascii="Arial Narrow" w:eastAsia="Arial Narrow" w:hAnsi="Arial Narrow" w:cs="Arial Narrow"/>
          <w:b/>
          <w:sz w:val="22"/>
          <w:szCs w:val="22"/>
        </w:rPr>
        <w:t>ADMISIÓN A TRÁMITE</w:t>
      </w:r>
    </w:p>
    <w:p w14:paraId="01717D35" w14:textId="77777777" w:rsidR="00DD7734" w:rsidRPr="00E902D0" w:rsidRDefault="00DD7734" w:rsidP="00F26CB9">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t>REQUERIMIENTO DE INFORMACIÓN</w:t>
      </w:r>
    </w:p>
    <w:p w14:paraId="2DFE1131" w14:textId="77777777" w:rsidR="00511B25" w:rsidRPr="00E902D0" w:rsidRDefault="00511B25" w:rsidP="00F26CB9">
      <w:pPr>
        <w:jc w:val="both"/>
        <w:rPr>
          <w:rFonts w:ascii="Arial Narrow" w:eastAsia="Arial Narrow" w:hAnsi="Arial Narrow" w:cs="Arial Narrow"/>
          <w:b/>
          <w:sz w:val="22"/>
          <w:szCs w:val="22"/>
        </w:rPr>
      </w:pPr>
    </w:p>
    <w:p w14:paraId="3B09297A" w14:textId="7BC8BC93" w:rsidR="00DD7734" w:rsidRPr="00E902D0" w:rsidRDefault="00DD7734" w:rsidP="00F26CB9">
      <w:pPr>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Lima, </w:t>
      </w:r>
      <w:r w:rsidR="00B40651">
        <w:rPr>
          <w:rFonts w:ascii="Arial Narrow" w:eastAsia="Arial Narrow" w:hAnsi="Arial Narrow" w:cs="Arial Narrow"/>
          <w:sz w:val="22"/>
          <w:szCs w:val="22"/>
        </w:rPr>
        <w:t>12</w:t>
      </w:r>
      <w:r w:rsidR="00287905" w:rsidRPr="00E902D0">
        <w:rPr>
          <w:rFonts w:ascii="Arial Narrow" w:eastAsia="Arial Narrow" w:hAnsi="Arial Narrow" w:cs="Arial Narrow"/>
          <w:sz w:val="22"/>
          <w:szCs w:val="22"/>
        </w:rPr>
        <w:t xml:space="preserve"> de </w:t>
      </w:r>
      <w:r w:rsidR="00373A1D" w:rsidRPr="00373A1D">
        <w:rPr>
          <w:rFonts w:ascii="Arial Narrow" w:eastAsia="Arial Narrow" w:hAnsi="Arial Narrow" w:cs="Arial Narrow"/>
          <w:sz w:val="22"/>
          <w:szCs w:val="22"/>
        </w:rPr>
        <w:t>se</w:t>
      </w:r>
      <w:r w:rsidR="008F6757">
        <w:rPr>
          <w:rFonts w:ascii="Arial Narrow" w:eastAsia="Arial Narrow" w:hAnsi="Arial Narrow" w:cs="Arial Narrow"/>
          <w:sz w:val="22"/>
          <w:szCs w:val="22"/>
        </w:rPr>
        <w:t>p</w:t>
      </w:r>
      <w:r w:rsidR="00373A1D" w:rsidRPr="00373A1D">
        <w:rPr>
          <w:rFonts w:ascii="Arial Narrow" w:eastAsia="Arial Narrow" w:hAnsi="Arial Narrow" w:cs="Arial Narrow"/>
          <w:sz w:val="22"/>
          <w:szCs w:val="22"/>
        </w:rPr>
        <w:t xml:space="preserve">tiembre </w:t>
      </w:r>
      <w:r w:rsidR="00262B8A" w:rsidRPr="00E902D0">
        <w:rPr>
          <w:rFonts w:ascii="Arial Narrow" w:eastAsia="Arial Narrow" w:hAnsi="Arial Narrow" w:cs="Arial Narrow"/>
          <w:sz w:val="22"/>
          <w:szCs w:val="22"/>
        </w:rPr>
        <w:t>de 202</w:t>
      </w:r>
      <w:r w:rsidR="0032424C" w:rsidRPr="00E902D0">
        <w:rPr>
          <w:rFonts w:ascii="Arial Narrow" w:eastAsia="Arial Narrow" w:hAnsi="Arial Narrow" w:cs="Arial Narrow"/>
          <w:sz w:val="22"/>
          <w:szCs w:val="22"/>
        </w:rPr>
        <w:t>5</w:t>
      </w:r>
    </w:p>
    <w:p w14:paraId="698913AC" w14:textId="77777777" w:rsidR="00DD7734" w:rsidRPr="00E902D0" w:rsidRDefault="00DD7734" w:rsidP="00F26CB9">
      <w:pPr>
        <w:tabs>
          <w:tab w:val="left" w:pos="1014"/>
        </w:tabs>
        <w:jc w:val="both"/>
        <w:rPr>
          <w:rFonts w:ascii="Arial Narrow" w:eastAsia="Arial Narrow" w:hAnsi="Arial Narrow" w:cs="Arial Narrow"/>
          <w:sz w:val="22"/>
          <w:szCs w:val="22"/>
        </w:rPr>
      </w:pPr>
    </w:p>
    <w:p w14:paraId="4AC48BF8" w14:textId="77777777" w:rsidR="00DD7734" w:rsidRPr="00E902D0" w:rsidRDefault="00DD7734" w:rsidP="00F26CB9">
      <w:pPr>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w14:paraId="713A84CE" w14:textId="77777777" w:rsidR="00DD7734" w:rsidRPr="00E902D0" w:rsidRDefault="00DD7734" w:rsidP="00F26CB9">
      <w:pPr>
        <w:jc w:val="both"/>
        <w:rPr>
          <w:rFonts w:ascii="Arial Narrow" w:eastAsia="Arial Narrow" w:hAnsi="Arial Narrow" w:cs="Arial Narrow"/>
          <w:sz w:val="22"/>
          <w:szCs w:val="22"/>
        </w:rPr>
      </w:pPr>
    </w:p>
    <w:p w14:paraId="6F9C91E9" w14:textId="1F0EF219" w:rsidR="008E1B6A" w:rsidRPr="00585134" w:rsidRDefault="008E1B6A" w:rsidP="00F26CB9">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Mediante escrito </w:t>
      </w:r>
      <w:r w:rsidR="003840D0">
        <w:rPr>
          <w:rFonts w:ascii="Arial Narrow" w:eastAsia="Arial Narrow" w:hAnsi="Arial Narrow" w:cs="Arial Narrow"/>
          <w:sz w:val="22"/>
          <w:szCs w:val="22"/>
        </w:rPr>
        <w:t xml:space="preserve">del </w:t>
      </w:r>
      <w:r w:rsidR="003840D0" w:rsidRPr="003840D0">
        <w:rPr>
          <w:rFonts w:ascii="Arial Narrow" w:eastAsia="Arial Narrow" w:hAnsi="Arial Narrow" w:cs="Arial Narrow"/>
          <w:sz w:val="22"/>
          <w:szCs w:val="22"/>
        </w:rPr>
        <w:t>17 de julio de 2025</w:t>
      </w:r>
      <w:r w:rsidR="003E4754" w:rsidRPr="003840D0">
        <w:rPr>
          <w:rFonts w:ascii="Arial Narrow" w:eastAsia="Arial Narrow" w:hAnsi="Arial Narrow" w:cs="Arial Narrow"/>
          <w:sz w:val="22"/>
          <w:szCs w:val="22"/>
        </w:rPr>
        <w:t>,</w:t>
      </w:r>
      <w:r w:rsidR="003E4754" w:rsidRPr="003840D0">
        <w:rPr>
          <w:rFonts w:ascii="Arial Narrow" w:hAnsi="Arial Narrow"/>
          <w:sz w:val="22"/>
          <w:szCs w:val="22"/>
        </w:rPr>
        <w:t xml:space="preserve"> </w:t>
      </w:r>
      <w:bookmarkStart w:id="0" w:name="_Hlk207870104"/>
      <w:r w:rsidR="003E4754" w:rsidRPr="003840D0">
        <w:rPr>
          <w:rFonts w:ascii="Arial Narrow" w:eastAsia="Arial Narrow" w:hAnsi="Arial Narrow" w:cs="Arial Narrow"/>
          <w:sz w:val="22"/>
          <w:szCs w:val="22"/>
        </w:rPr>
        <w:t>subsanado por</w:t>
      </w:r>
      <w:r w:rsidR="00A041C5">
        <w:rPr>
          <w:rFonts w:ascii="Arial Narrow" w:eastAsia="Arial Narrow" w:hAnsi="Arial Narrow" w:cs="Arial Narrow"/>
          <w:sz w:val="22"/>
          <w:szCs w:val="22"/>
        </w:rPr>
        <w:t xml:space="preserve"> dos</w:t>
      </w:r>
      <w:r w:rsidR="003E4754" w:rsidRPr="003840D0">
        <w:rPr>
          <w:rFonts w:ascii="Arial Narrow" w:eastAsia="Arial Narrow" w:hAnsi="Arial Narrow" w:cs="Arial Narrow"/>
          <w:sz w:val="22"/>
          <w:szCs w:val="22"/>
        </w:rPr>
        <w:t xml:space="preserve"> escrito</w:t>
      </w:r>
      <w:r w:rsidR="00A041C5">
        <w:rPr>
          <w:rFonts w:ascii="Arial Narrow" w:eastAsia="Arial Narrow" w:hAnsi="Arial Narrow" w:cs="Arial Narrow"/>
          <w:sz w:val="22"/>
          <w:szCs w:val="22"/>
        </w:rPr>
        <w:t>s</w:t>
      </w:r>
      <w:r w:rsidR="003E4754" w:rsidRPr="003840D0">
        <w:rPr>
          <w:rFonts w:ascii="Arial Narrow" w:eastAsia="Arial Narrow" w:hAnsi="Arial Narrow" w:cs="Arial Narrow"/>
          <w:sz w:val="22"/>
          <w:szCs w:val="22"/>
        </w:rPr>
        <w:t xml:space="preserve"> </w:t>
      </w:r>
      <w:r w:rsidR="00A041C5">
        <w:rPr>
          <w:rFonts w:ascii="Arial Narrow" w:eastAsia="Arial Narrow" w:hAnsi="Arial Narrow" w:cs="Arial Narrow"/>
          <w:sz w:val="22"/>
          <w:szCs w:val="22"/>
        </w:rPr>
        <w:t>del</w:t>
      </w:r>
      <w:r w:rsidR="003E4754" w:rsidRPr="003840D0">
        <w:rPr>
          <w:rFonts w:ascii="Arial Narrow" w:eastAsia="Arial Narrow" w:hAnsi="Arial Narrow" w:cs="Arial Narrow"/>
          <w:sz w:val="22"/>
          <w:szCs w:val="22"/>
        </w:rPr>
        <w:t xml:space="preserve"> </w:t>
      </w:r>
      <w:r w:rsidR="003840D0" w:rsidRPr="003840D0">
        <w:rPr>
          <w:rFonts w:ascii="Arial Narrow" w:eastAsia="Arial Narrow" w:hAnsi="Arial Narrow" w:cs="Arial Narrow"/>
          <w:sz w:val="22"/>
          <w:szCs w:val="22"/>
        </w:rPr>
        <w:t>15 de agosto de 2025</w:t>
      </w:r>
      <w:bookmarkEnd w:id="0"/>
      <w:r w:rsidRPr="00E902D0">
        <w:rPr>
          <w:rFonts w:ascii="Arial Narrow" w:eastAsia="Arial Narrow" w:hAnsi="Arial Narrow" w:cs="Arial Narrow"/>
          <w:sz w:val="22"/>
          <w:szCs w:val="22"/>
        </w:rPr>
        <w:t xml:space="preserve">, </w:t>
      </w:r>
      <w:r w:rsidR="00373A1D">
        <w:rPr>
          <w:rFonts w:ascii="Arial Narrow" w:eastAsia="Arial Narrow" w:hAnsi="Arial Narrow" w:cs="Arial Narrow"/>
          <w:sz w:val="22"/>
          <w:szCs w:val="22"/>
        </w:rPr>
        <w:t xml:space="preserve">y complementado por el escrito </w:t>
      </w:r>
      <w:r w:rsidR="00373A1D" w:rsidRPr="00C8513F">
        <w:rPr>
          <w:rFonts w:ascii="Arial Narrow" w:eastAsia="Arial Narrow" w:hAnsi="Arial Narrow" w:cs="Arial Narrow"/>
          <w:sz w:val="22"/>
          <w:szCs w:val="22"/>
        </w:rPr>
        <w:t xml:space="preserve">del </w:t>
      </w:r>
      <w:r w:rsidR="00C8513F" w:rsidRPr="00C8513F">
        <w:rPr>
          <w:rFonts w:ascii="Arial Narrow" w:eastAsia="Arial Narrow" w:hAnsi="Arial Narrow" w:cs="Arial Narrow"/>
          <w:sz w:val="22"/>
          <w:szCs w:val="22"/>
        </w:rPr>
        <w:t>8</w:t>
      </w:r>
      <w:r w:rsidR="00373A1D" w:rsidRPr="00C8513F">
        <w:rPr>
          <w:rFonts w:ascii="Arial Narrow" w:eastAsia="Arial Narrow" w:hAnsi="Arial Narrow" w:cs="Arial Narrow"/>
          <w:sz w:val="22"/>
          <w:szCs w:val="22"/>
        </w:rPr>
        <w:t xml:space="preserve"> de </w:t>
      </w:r>
      <w:r w:rsidR="008F6757" w:rsidRPr="00C8513F">
        <w:rPr>
          <w:rFonts w:ascii="Arial Narrow" w:eastAsia="Arial Narrow" w:hAnsi="Arial Narrow" w:cs="Arial Narrow"/>
          <w:sz w:val="22"/>
          <w:szCs w:val="22"/>
        </w:rPr>
        <w:t xml:space="preserve">septiembre </w:t>
      </w:r>
      <w:r w:rsidR="00373A1D" w:rsidRPr="00C8513F">
        <w:rPr>
          <w:rFonts w:ascii="Arial Narrow" w:eastAsia="Arial Narrow" w:hAnsi="Arial Narrow" w:cs="Arial Narrow"/>
          <w:sz w:val="22"/>
          <w:szCs w:val="22"/>
        </w:rPr>
        <w:t>de</w:t>
      </w:r>
      <w:r w:rsidR="00373A1D">
        <w:rPr>
          <w:rFonts w:ascii="Arial Narrow" w:eastAsia="Arial Narrow" w:hAnsi="Arial Narrow" w:cs="Arial Narrow"/>
          <w:sz w:val="22"/>
          <w:szCs w:val="22"/>
        </w:rPr>
        <w:t xml:space="preserve"> 2025, </w:t>
      </w:r>
      <w:r w:rsidR="003840D0">
        <w:rPr>
          <w:rFonts w:ascii="Arial Narrow" w:eastAsia="Arial Narrow" w:hAnsi="Arial Narrow" w:cs="Arial Narrow"/>
          <w:sz w:val="22"/>
          <w:szCs w:val="22"/>
        </w:rPr>
        <w:t xml:space="preserve">el </w:t>
      </w:r>
      <w:r w:rsidR="003840D0" w:rsidRPr="003840D0">
        <w:rPr>
          <w:rFonts w:ascii="Arial Narrow" w:eastAsia="Arial Narrow" w:hAnsi="Arial Narrow" w:cs="Arial Narrow"/>
          <w:sz w:val="22"/>
          <w:szCs w:val="22"/>
        </w:rPr>
        <w:t xml:space="preserve">señor </w:t>
      </w:r>
      <w:proofErr w:type="spellStart"/>
      <w:r w:rsidR="003840D0" w:rsidRPr="00585134">
        <w:rPr>
          <w:rFonts w:ascii="Arial Narrow" w:eastAsia="Arial Narrow" w:hAnsi="Arial Narrow" w:cs="Arial Narrow"/>
          <w:sz w:val="22"/>
          <w:szCs w:val="22"/>
        </w:rPr>
        <w:t>Buendia</w:t>
      </w:r>
      <w:proofErr w:type="spellEnd"/>
      <w:r w:rsidR="003840D0" w:rsidRPr="00585134">
        <w:rPr>
          <w:rFonts w:ascii="Arial Narrow" w:hAnsi="Arial Narrow"/>
          <w:sz w:val="22"/>
          <w:szCs w:val="22"/>
        </w:rPr>
        <w:t xml:space="preserve"> </w:t>
      </w:r>
      <w:r w:rsidRPr="00585134">
        <w:rPr>
          <w:rFonts w:ascii="Arial Narrow" w:eastAsia="Arial Narrow" w:hAnsi="Arial Narrow" w:cs="Arial Narrow"/>
          <w:sz w:val="22"/>
          <w:szCs w:val="22"/>
        </w:rPr>
        <w:t xml:space="preserve">denunció </w:t>
      </w:r>
      <w:r w:rsidR="00D755C6" w:rsidRPr="00585134">
        <w:rPr>
          <w:rFonts w:ascii="Arial Narrow" w:eastAsia="Arial Narrow" w:hAnsi="Arial Narrow" w:cs="Arial Narrow"/>
          <w:sz w:val="22"/>
          <w:szCs w:val="22"/>
        </w:rPr>
        <w:t>a Pacifico</w:t>
      </w:r>
      <w:r w:rsidR="009E4036" w:rsidRPr="00585134">
        <w:rPr>
          <w:rFonts w:ascii="Arial Narrow" w:eastAsia="Arial Narrow" w:hAnsi="Arial Narrow" w:cs="Arial Narrow"/>
          <w:sz w:val="22"/>
          <w:szCs w:val="22"/>
        </w:rPr>
        <w:t xml:space="preserve"> </w:t>
      </w:r>
      <w:r w:rsidRPr="00585134">
        <w:rPr>
          <w:rFonts w:ascii="Arial Narrow" w:eastAsia="Arial Narrow" w:hAnsi="Arial Narrow" w:cs="Arial Narrow"/>
          <w:sz w:val="22"/>
          <w:szCs w:val="22"/>
        </w:rPr>
        <w:t xml:space="preserve">por presuntas infracciones a la Ley </w:t>
      </w:r>
      <w:proofErr w:type="spellStart"/>
      <w:r w:rsidRPr="00585134">
        <w:rPr>
          <w:rFonts w:ascii="Arial Narrow" w:eastAsia="Arial Narrow" w:hAnsi="Arial Narrow" w:cs="Arial Narrow"/>
          <w:sz w:val="22"/>
          <w:szCs w:val="22"/>
        </w:rPr>
        <w:t/>
      </w:r>
      <w:proofErr w:type="spellEnd"/>
      <w:r w:rsidRPr="00585134">
        <w:rPr>
          <w:rFonts w:ascii="Arial Narrow" w:eastAsia="Arial Narrow" w:hAnsi="Arial Narrow" w:cs="Arial Narrow"/>
          <w:sz w:val="22"/>
          <w:szCs w:val="22"/>
        </w:rPr>
        <w:t xml:space="preserve"> 29571, Código de Protección y Defensa del Consumidor (en adelante, Código), señalando lo siguiente:</w:t>
      </w:r>
    </w:p>
    <w:p w14:paraId="23F55310" w14:textId="77777777" w:rsidR="008E1B6A" w:rsidRPr="00585134" w:rsidRDefault="008E1B6A" w:rsidP="00F26CB9">
      <w:pPr>
        <w:pBdr>
          <w:top w:val="nil"/>
          <w:left w:val="nil"/>
          <w:bottom w:val="nil"/>
          <w:right w:val="nil"/>
          <w:between w:val="nil"/>
        </w:pBdr>
        <w:jc w:val="both"/>
        <w:rPr>
          <w:rFonts w:ascii="Arial Narrow" w:eastAsia="Arial Narrow" w:hAnsi="Arial Narrow" w:cs="Arial Narrow"/>
          <w:sz w:val="22"/>
          <w:szCs w:val="22"/>
        </w:rPr>
      </w:pPr>
      <w:bookmarkStart w:id="1" w:name="_Hlk140588011"/>
    </w:p>
    <w:p w14:paraId="324BFC5A" w14:textId="247657BD" w:rsidR="00613F96" w:rsidRPr="00585134" w:rsidRDefault="00F26CB9" w:rsidP="00F26CB9">
      <w:pPr>
        <w:numPr>
          <w:ilvl w:val="2"/>
          <w:numId w:val="2"/>
        </w:numPr>
        <w:pBdr>
          <w:top w:val="nil"/>
          <w:left w:val="nil"/>
          <w:bottom w:val="nil"/>
          <w:right w:val="nil"/>
          <w:between w:val="nil"/>
        </w:pBdr>
        <w:ind w:left="1134" w:hanging="567"/>
        <w:jc w:val="both"/>
        <w:rPr>
          <w:rFonts w:ascii="Arial Narrow" w:hAnsi="Arial Narrow"/>
          <w:sz w:val="22"/>
          <w:szCs w:val="22"/>
          <w:lang w:eastAsia="es-ES"/>
        </w:rPr>
      </w:pPr>
      <w:r>
        <w:rPr>
          <w:rFonts w:ascii="Arial Narrow" w:hAnsi="Arial Narrow"/>
          <w:sz w:val="22"/>
          <w:szCs w:val="22"/>
          <w:lang w:eastAsia="es-ES"/>
        </w:rPr>
        <w:t>Tenía</w:t>
      </w:r>
      <w:r w:rsidR="001921F8">
        <w:rPr>
          <w:rFonts w:ascii="Arial Narrow" w:hAnsi="Arial Narrow"/>
          <w:sz w:val="22"/>
          <w:szCs w:val="22"/>
          <w:lang w:eastAsia="es-ES"/>
        </w:rPr>
        <w:t xml:space="preserve"> un contrato de </w:t>
      </w:r>
      <w:r w:rsidR="001921F8" w:rsidRPr="00585134">
        <w:rPr>
          <w:rFonts w:ascii="Arial Narrow" w:hAnsi="Arial Narrow"/>
          <w:sz w:val="22"/>
          <w:szCs w:val="22"/>
          <w:lang w:eastAsia="es-ES"/>
        </w:rPr>
        <w:t>vínculo laboral</w:t>
      </w:r>
      <w:r w:rsidR="00613F96" w:rsidRPr="00585134">
        <w:rPr>
          <w:rFonts w:ascii="Arial Narrow" w:hAnsi="Arial Narrow"/>
          <w:sz w:val="22"/>
          <w:szCs w:val="22"/>
          <w:lang w:eastAsia="es-ES"/>
        </w:rPr>
        <w:t xml:space="preserve"> con </w:t>
      </w:r>
      <w:r w:rsidR="001921F8" w:rsidRPr="00585134">
        <w:rPr>
          <w:rFonts w:ascii="Arial Narrow" w:hAnsi="Arial Narrow"/>
          <w:sz w:val="22"/>
          <w:szCs w:val="22"/>
          <w:lang w:eastAsia="es-ES"/>
        </w:rPr>
        <w:t xml:space="preserve">Alicorp </w:t>
      </w:r>
      <w:r w:rsidR="00613F96" w:rsidRPr="00585134">
        <w:rPr>
          <w:rFonts w:ascii="Arial Narrow" w:hAnsi="Arial Narrow"/>
          <w:sz w:val="22"/>
          <w:szCs w:val="22"/>
          <w:lang w:eastAsia="es-ES"/>
        </w:rPr>
        <w:t>S.A.A.</w:t>
      </w:r>
      <w:r w:rsidR="00B9472F">
        <w:rPr>
          <w:rFonts w:ascii="Arial Narrow" w:hAnsi="Arial Narrow"/>
          <w:sz w:val="22"/>
          <w:szCs w:val="22"/>
          <w:lang w:eastAsia="es-ES"/>
        </w:rPr>
        <w:t xml:space="preserve"> (en adelante, </w:t>
      </w:r>
      <w:r w:rsidR="00B9472F" w:rsidRPr="00585134">
        <w:rPr>
          <w:rFonts w:ascii="Arial Narrow" w:hAnsi="Arial Narrow"/>
          <w:sz w:val="22"/>
          <w:szCs w:val="22"/>
          <w:lang w:eastAsia="es-ES"/>
        </w:rPr>
        <w:t>Alicorp</w:t>
      </w:r>
      <w:r w:rsidR="00B9472F">
        <w:rPr>
          <w:rFonts w:ascii="Arial Narrow" w:hAnsi="Arial Narrow"/>
          <w:sz w:val="22"/>
          <w:szCs w:val="22"/>
          <w:lang w:eastAsia="es-ES"/>
        </w:rPr>
        <w:t>)</w:t>
      </w:r>
      <w:r w:rsidR="00613F96" w:rsidRPr="00585134">
        <w:rPr>
          <w:rFonts w:ascii="Arial Narrow" w:hAnsi="Arial Narrow"/>
          <w:sz w:val="22"/>
          <w:szCs w:val="22"/>
          <w:lang w:eastAsia="es-ES"/>
        </w:rPr>
        <w:t>, el cual incluyó la suscripción del Seguro de Vida Ley – Póliza 111600 (en adelante, “Seguro de Vida Ley”)</w:t>
      </w:r>
      <w:r w:rsidR="00E42097">
        <w:rPr>
          <w:rFonts w:ascii="Arial Narrow" w:hAnsi="Arial Narrow"/>
          <w:sz w:val="22"/>
          <w:szCs w:val="22"/>
          <w:lang w:eastAsia="es-ES"/>
        </w:rPr>
        <w:t xml:space="preserve"> emitida por </w:t>
      </w:r>
      <w:r w:rsidR="00E42097" w:rsidRPr="00E42097">
        <w:rPr>
          <w:rFonts w:ascii="Arial Narrow" w:hAnsi="Arial Narrow"/>
          <w:sz w:val="22"/>
          <w:szCs w:val="22"/>
          <w:lang w:eastAsia="es-ES"/>
        </w:rPr>
        <w:t>Pacífico</w:t>
      </w:r>
      <w:r w:rsidR="00613F96" w:rsidRPr="00585134">
        <w:rPr>
          <w:rFonts w:ascii="Arial Narrow" w:hAnsi="Arial Narrow"/>
          <w:sz w:val="22"/>
          <w:szCs w:val="22"/>
          <w:lang w:eastAsia="es-ES"/>
        </w:rPr>
        <w:t>.</w:t>
      </w:r>
    </w:p>
    <w:p w14:paraId="281CDD5E" w14:textId="77777777" w:rsidR="00613F96" w:rsidRPr="00585134" w:rsidRDefault="00613F96" w:rsidP="00F26CB9">
      <w:pPr>
        <w:pBdr>
          <w:top w:val="nil"/>
          <w:left w:val="nil"/>
          <w:bottom w:val="nil"/>
          <w:right w:val="nil"/>
          <w:between w:val="nil"/>
        </w:pBdr>
        <w:ind w:left="1134"/>
        <w:jc w:val="both"/>
        <w:rPr>
          <w:rFonts w:ascii="Arial Narrow" w:hAnsi="Arial Narrow"/>
          <w:sz w:val="22"/>
          <w:szCs w:val="22"/>
          <w:lang w:eastAsia="es-ES"/>
        </w:rPr>
      </w:pPr>
    </w:p>
    <w:p w14:paraId="76651C5D" w14:textId="2D600AB0" w:rsidR="00613F96" w:rsidRPr="00585134" w:rsidRDefault="00202D7F" w:rsidP="00F26CB9">
      <w:pPr>
        <w:numPr>
          <w:ilvl w:val="2"/>
          <w:numId w:val="2"/>
        </w:numPr>
        <w:pBdr>
          <w:top w:val="nil"/>
          <w:left w:val="nil"/>
          <w:bottom w:val="nil"/>
          <w:right w:val="nil"/>
          <w:between w:val="nil"/>
        </w:pBdr>
        <w:ind w:left="1134" w:hanging="567"/>
        <w:jc w:val="both"/>
        <w:rPr>
          <w:rFonts w:ascii="Arial Narrow" w:hAnsi="Arial Narrow"/>
          <w:sz w:val="22"/>
          <w:szCs w:val="22"/>
          <w:lang w:eastAsia="es-ES"/>
        </w:rPr>
      </w:pPr>
      <w:r w:rsidRPr="00585134">
        <w:rPr>
          <w:rFonts w:ascii="Arial Narrow" w:hAnsi="Arial Narrow"/>
          <w:sz w:val="22"/>
          <w:szCs w:val="22"/>
          <w:lang w:eastAsia="es-ES"/>
        </w:rPr>
        <w:t>Durante los años 2013 al 2020</w:t>
      </w:r>
      <w:r w:rsidR="00613F96" w:rsidRPr="00585134">
        <w:rPr>
          <w:rFonts w:ascii="Arial Narrow" w:hAnsi="Arial Narrow"/>
          <w:sz w:val="22"/>
          <w:szCs w:val="22"/>
          <w:lang w:eastAsia="es-ES"/>
        </w:rPr>
        <w:t xml:space="preserve">, </w:t>
      </w:r>
      <w:r w:rsidRPr="00585134">
        <w:rPr>
          <w:rFonts w:ascii="Arial Narrow" w:hAnsi="Arial Narrow"/>
          <w:sz w:val="22"/>
          <w:szCs w:val="22"/>
          <w:lang w:eastAsia="es-ES"/>
        </w:rPr>
        <w:t xml:space="preserve">Alicorp </w:t>
      </w:r>
      <w:r>
        <w:rPr>
          <w:rFonts w:ascii="Arial Narrow" w:hAnsi="Arial Narrow"/>
          <w:sz w:val="22"/>
          <w:szCs w:val="22"/>
          <w:lang w:eastAsia="es-ES"/>
        </w:rPr>
        <w:t xml:space="preserve">le </w:t>
      </w:r>
      <w:r w:rsidR="00613F96" w:rsidRPr="00585134">
        <w:rPr>
          <w:rFonts w:ascii="Arial Narrow" w:hAnsi="Arial Narrow"/>
          <w:sz w:val="22"/>
          <w:szCs w:val="22"/>
          <w:lang w:eastAsia="es-ES"/>
        </w:rPr>
        <w:t xml:space="preserve">realizó </w:t>
      </w:r>
      <w:r w:rsidRPr="00585134">
        <w:rPr>
          <w:rFonts w:ascii="Arial Narrow" w:hAnsi="Arial Narrow"/>
          <w:sz w:val="22"/>
          <w:szCs w:val="22"/>
          <w:lang w:eastAsia="es-ES"/>
        </w:rPr>
        <w:t>exámenes médicos ocupacionales anuales, sin detectar enfermedades pulmonares ni psiquiátricas hasta 2020</w:t>
      </w:r>
      <w:r w:rsidR="00613F96" w:rsidRPr="00585134">
        <w:rPr>
          <w:rFonts w:ascii="Arial Narrow" w:hAnsi="Arial Narrow"/>
          <w:sz w:val="22"/>
          <w:szCs w:val="22"/>
          <w:lang w:eastAsia="es-ES"/>
        </w:rPr>
        <w:t>.</w:t>
      </w:r>
      <w:r>
        <w:rPr>
          <w:rFonts w:ascii="Arial Narrow" w:hAnsi="Arial Narrow"/>
          <w:sz w:val="22"/>
          <w:szCs w:val="22"/>
          <w:lang w:eastAsia="es-ES"/>
        </w:rPr>
        <w:t xml:space="preserve"> </w:t>
      </w:r>
    </w:p>
    <w:p w14:paraId="23545316" w14:textId="77777777" w:rsidR="00613F96" w:rsidRPr="00585134" w:rsidRDefault="00613F96" w:rsidP="00F26CB9">
      <w:pPr>
        <w:pBdr>
          <w:top w:val="nil"/>
          <w:left w:val="nil"/>
          <w:bottom w:val="nil"/>
          <w:right w:val="nil"/>
          <w:between w:val="nil"/>
        </w:pBdr>
        <w:ind w:left="1134"/>
        <w:jc w:val="both"/>
        <w:rPr>
          <w:rFonts w:ascii="Arial Narrow" w:hAnsi="Arial Narrow"/>
          <w:sz w:val="22"/>
          <w:szCs w:val="22"/>
          <w:lang w:eastAsia="es-ES"/>
        </w:rPr>
      </w:pPr>
    </w:p>
    <w:p w14:paraId="75044170" w14:textId="66710674" w:rsidR="00613F96" w:rsidRPr="00585134" w:rsidRDefault="00BE49E7" w:rsidP="00F26CB9">
      <w:pPr>
        <w:numPr>
          <w:ilvl w:val="2"/>
          <w:numId w:val="2"/>
        </w:numPr>
        <w:pBdr>
          <w:top w:val="nil"/>
          <w:left w:val="nil"/>
          <w:bottom w:val="nil"/>
          <w:right w:val="nil"/>
          <w:between w:val="nil"/>
        </w:pBdr>
        <w:ind w:left="1134" w:hanging="567"/>
        <w:jc w:val="both"/>
        <w:rPr>
          <w:rFonts w:ascii="Arial Narrow" w:hAnsi="Arial Narrow"/>
          <w:sz w:val="22"/>
          <w:szCs w:val="22"/>
          <w:lang w:eastAsia="es-ES"/>
        </w:rPr>
      </w:pPr>
      <w:r>
        <w:rPr>
          <w:rFonts w:ascii="Arial Narrow" w:hAnsi="Arial Narrow"/>
          <w:sz w:val="22"/>
          <w:szCs w:val="22"/>
          <w:lang w:eastAsia="es-ES"/>
        </w:rPr>
        <w:t>En 2019</w:t>
      </w:r>
      <w:r w:rsidR="00613F96" w:rsidRPr="00585134">
        <w:rPr>
          <w:rFonts w:ascii="Arial Narrow" w:hAnsi="Arial Narrow"/>
          <w:sz w:val="22"/>
          <w:szCs w:val="22"/>
          <w:lang w:eastAsia="es-ES"/>
        </w:rPr>
        <w:t xml:space="preserve">, reportó al área de ética de </w:t>
      </w:r>
      <w:r w:rsidR="00B9472F" w:rsidRPr="00585134">
        <w:rPr>
          <w:rFonts w:ascii="Arial Narrow" w:hAnsi="Arial Narrow"/>
          <w:sz w:val="22"/>
          <w:szCs w:val="22"/>
          <w:lang w:eastAsia="es-ES"/>
        </w:rPr>
        <w:t>Alicorp</w:t>
      </w:r>
      <w:r w:rsidR="00B9472F">
        <w:rPr>
          <w:rFonts w:ascii="Arial Narrow" w:hAnsi="Arial Narrow"/>
          <w:sz w:val="22"/>
          <w:szCs w:val="22"/>
          <w:lang w:eastAsia="es-ES"/>
        </w:rPr>
        <w:t xml:space="preserve"> </w:t>
      </w:r>
      <w:r w:rsidR="00613F96" w:rsidRPr="00585134">
        <w:rPr>
          <w:rFonts w:ascii="Arial Narrow" w:hAnsi="Arial Narrow"/>
          <w:sz w:val="22"/>
          <w:szCs w:val="22"/>
          <w:lang w:eastAsia="es-ES"/>
        </w:rPr>
        <w:t>actividades de distribuidores exclusivos relacionadas con elusión, defraudación y evasión tributaria, lo que generó actos de hostilización laboral por parte de representantes legales de la empresa, incluyendo amenazas de muerte y rechazo por parte de colegas, afectando su estabilidad emocional.</w:t>
      </w:r>
      <w:r w:rsidR="00B9472F">
        <w:rPr>
          <w:rFonts w:ascii="Arial Narrow" w:hAnsi="Arial Narrow"/>
          <w:sz w:val="22"/>
          <w:szCs w:val="22"/>
          <w:lang w:eastAsia="es-ES"/>
        </w:rPr>
        <w:t xml:space="preserve"> </w:t>
      </w:r>
    </w:p>
    <w:p w14:paraId="3F4F6CB5" w14:textId="77777777" w:rsidR="00613F96" w:rsidRPr="00585134" w:rsidRDefault="00613F96" w:rsidP="00F26CB9">
      <w:pPr>
        <w:pBdr>
          <w:top w:val="nil"/>
          <w:left w:val="nil"/>
          <w:bottom w:val="nil"/>
          <w:right w:val="nil"/>
          <w:between w:val="nil"/>
        </w:pBdr>
        <w:ind w:left="1134"/>
        <w:jc w:val="both"/>
        <w:rPr>
          <w:rFonts w:ascii="Arial Narrow" w:hAnsi="Arial Narrow"/>
          <w:sz w:val="22"/>
          <w:szCs w:val="22"/>
          <w:lang w:eastAsia="es-ES"/>
        </w:rPr>
      </w:pPr>
    </w:p>
    <w:p w14:paraId="2517B5F3" w14:textId="1321DD0B" w:rsidR="00D21C99" w:rsidRDefault="004F41AF" w:rsidP="00F26CB9">
      <w:pPr>
        <w:numPr>
          <w:ilvl w:val="2"/>
          <w:numId w:val="2"/>
        </w:numPr>
        <w:pBdr>
          <w:top w:val="nil"/>
          <w:left w:val="nil"/>
          <w:bottom w:val="nil"/>
          <w:right w:val="nil"/>
          <w:between w:val="nil"/>
        </w:pBdr>
        <w:ind w:left="1134" w:hanging="567"/>
        <w:jc w:val="both"/>
        <w:rPr>
          <w:rFonts w:ascii="Arial Narrow" w:hAnsi="Arial Narrow"/>
          <w:sz w:val="22"/>
          <w:szCs w:val="22"/>
          <w:lang w:eastAsia="es-ES"/>
        </w:rPr>
      </w:pPr>
      <w:r>
        <w:rPr>
          <w:rFonts w:ascii="Arial Narrow" w:hAnsi="Arial Narrow"/>
          <w:sz w:val="22"/>
          <w:szCs w:val="22"/>
          <w:lang w:eastAsia="es-ES"/>
        </w:rPr>
        <w:t>Posteriormente</w:t>
      </w:r>
      <w:r w:rsidR="00613F96" w:rsidRPr="00585134">
        <w:rPr>
          <w:rFonts w:ascii="Arial Narrow" w:hAnsi="Arial Narrow"/>
          <w:sz w:val="22"/>
          <w:szCs w:val="22"/>
          <w:lang w:eastAsia="es-ES"/>
        </w:rPr>
        <w:t xml:space="preserve">, luego de un examen médico ocupacional realizado por </w:t>
      </w:r>
      <w:r w:rsidR="00B9472F" w:rsidRPr="00585134">
        <w:rPr>
          <w:rFonts w:ascii="Arial Narrow" w:hAnsi="Arial Narrow"/>
          <w:sz w:val="22"/>
          <w:szCs w:val="22"/>
          <w:lang w:eastAsia="es-ES"/>
        </w:rPr>
        <w:t>Alicorp</w:t>
      </w:r>
      <w:r w:rsidR="00613F96" w:rsidRPr="00585134">
        <w:rPr>
          <w:rFonts w:ascii="Arial Narrow" w:hAnsi="Arial Narrow"/>
          <w:sz w:val="22"/>
          <w:szCs w:val="22"/>
          <w:lang w:eastAsia="es-ES"/>
        </w:rPr>
        <w:t xml:space="preserve">, </w:t>
      </w:r>
      <w:r w:rsidR="00B9472F">
        <w:rPr>
          <w:rFonts w:ascii="Arial Narrow" w:hAnsi="Arial Narrow"/>
          <w:sz w:val="22"/>
          <w:szCs w:val="22"/>
          <w:lang w:eastAsia="es-ES"/>
        </w:rPr>
        <w:t>l</w:t>
      </w:r>
      <w:r w:rsidR="00613F96" w:rsidRPr="00585134">
        <w:rPr>
          <w:rFonts w:ascii="Arial Narrow" w:hAnsi="Arial Narrow"/>
          <w:sz w:val="22"/>
          <w:szCs w:val="22"/>
          <w:lang w:eastAsia="es-ES"/>
        </w:rPr>
        <w:t>e diagnosticó Enfermedad de Reflujo Gastroesofágico derivada en Enfermedad Pulmonar Obstructiva Crónica (</w:t>
      </w:r>
      <w:r w:rsidR="009E0CD9">
        <w:rPr>
          <w:rFonts w:ascii="Arial Narrow" w:hAnsi="Arial Narrow"/>
          <w:sz w:val="22"/>
          <w:szCs w:val="22"/>
          <w:lang w:eastAsia="es-ES"/>
        </w:rPr>
        <w:t xml:space="preserve">en adelante, </w:t>
      </w:r>
      <w:r w:rsidR="00613F96" w:rsidRPr="00585134">
        <w:rPr>
          <w:rFonts w:ascii="Arial Narrow" w:hAnsi="Arial Narrow"/>
          <w:sz w:val="22"/>
          <w:szCs w:val="22"/>
          <w:lang w:eastAsia="es-ES"/>
        </w:rPr>
        <w:t>EPOC), atribuidas a estresores laborales, iniciando un período de descanso médico</w:t>
      </w:r>
      <w:r w:rsidR="00BE49E7">
        <w:rPr>
          <w:rFonts w:ascii="Arial Narrow" w:hAnsi="Arial Narrow"/>
          <w:sz w:val="22"/>
          <w:szCs w:val="22"/>
          <w:lang w:eastAsia="es-ES"/>
        </w:rPr>
        <w:t xml:space="preserve"> hasta el 2020</w:t>
      </w:r>
      <w:r w:rsidR="00613F96" w:rsidRPr="00585134">
        <w:rPr>
          <w:rFonts w:ascii="Arial Narrow" w:hAnsi="Arial Narrow"/>
          <w:sz w:val="22"/>
          <w:szCs w:val="22"/>
          <w:lang w:eastAsia="es-ES"/>
        </w:rPr>
        <w:t>.</w:t>
      </w:r>
    </w:p>
    <w:p w14:paraId="19ABED84" w14:textId="77777777" w:rsidR="00D21C99" w:rsidRDefault="00D21C99" w:rsidP="00F26CB9">
      <w:pPr>
        <w:pStyle w:val="Prrafodelista"/>
        <w:rPr>
          <w:rFonts w:ascii="Arial Narrow" w:hAnsi="Arial Narrow"/>
          <w:sz w:val="22"/>
          <w:szCs w:val="22"/>
          <w:lang w:eastAsia="es-ES"/>
        </w:rPr>
      </w:pPr>
    </w:p>
    <w:p w14:paraId="4DEDAF49" w14:textId="10739372" w:rsidR="00613F96" w:rsidRPr="00D21C99" w:rsidRDefault="004F41AF" w:rsidP="00F26CB9">
      <w:pPr>
        <w:numPr>
          <w:ilvl w:val="2"/>
          <w:numId w:val="2"/>
        </w:numPr>
        <w:pBdr>
          <w:top w:val="nil"/>
          <w:left w:val="nil"/>
          <w:bottom w:val="nil"/>
          <w:right w:val="nil"/>
          <w:between w:val="nil"/>
        </w:pBdr>
        <w:ind w:left="1134" w:hanging="567"/>
        <w:jc w:val="both"/>
        <w:rPr>
          <w:rFonts w:ascii="Arial Narrow" w:hAnsi="Arial Narrow"/>
          <w:sz w:val="22"/>
          <w:szCs w:val="22"/>
          <w:lang w:eastAsia="es-ES"/>
        </w:rPr>
      </w:pPr>
      <w:r>
        <w:rPr>
          <w:rFonts w:ascii="Arial Narrow" w:hAnsi="Arial Narrow"/>
          <w:sz w:val="22"/>
          <w:szCs w:val="22"/>
          <w:lang w:eastAsia="es-ES"/>
        </w:rPr>
        <w:t>En</w:t>
      </w:r>
      <w:r w:rsidR="00D21C99">
        <w:rPr>
          <w:rFonts w:ascii="Arial Narrow" w:hAnsi="Arial Narrow"/>
          <w:sz w:val="22"/>
          <w:szCs w:val="22"/>
          <w:lang w:eastAsia="es-ES"/>
        </w:rPr>
        <w:t xml:space="preserve"> 2020</w:t>
      </w:r>
      <w:r w:rsidR="00613F96" w:rsidRPr="00D21C99">
        <w:rPr>
          <w:rFonts w:ascii="Arial Narrow" w:hAnsi="Arial Narrow"/>
          <w:sz w:val="22"/>
          <w:szCs w:val="22"/>
          <w:lang w:eastAsia="es-ES"/>
        </w:rPr>
        <w:t xml:space="preserve">, por orden médica </w:t>
      </w:r>
      <w:r w:rsidR="00D21C99" w:rsidRPr="00D21C99">
        <w:rPr>
          <w:rFonts w:ascii="Arial Narrow" w:hAnsi="Arial Narrow"/>
          <w:sz w:val="22"/>
          <w:szCs w:val="22"/>
          <w:lang w:eastAsia="es-ES"/>
        </w:rPr>
        <w:t xml:space="preserve">de un médico </w:t>
      </w:r>
      <w:r w:rsidR="00613F96" w:rsidRPr="00D21C99">
        <w:rPr>
          <w:rFonts w:ascii="Arial Narrow" w:hAnsi="Arial Narrow"/>
          <w:sz w:val="22"/>
          <w:szCs w:val="22"/>
          <w:lang w:eastAsia="es-ES"/>
        </w:rPr>
        <w:t>contratad</w:t>
      </w:r>
      <w:r w:rsidR="00D21C99" w:rsidRPr="00D21C99">
        <w:rPr>
          <w:rFonts w:ascii="Arial Narrow" w:hAnsi="Arial Narrow"/>
          <w:sz w:val="22"/>
          <w:szCs w:val="22"/>
          <w:lang w:eastAsia="es-ES"/>
        </w:rPr>
        <w:t>o</w:t>
      </w:r>
      <w:r w:rsidR="00613F96" w:rsidRPr="00D21C99">
        <w:rPr>
          <w:rFonts w:ascii="Arial Narrow" w:hAnsi="Arial Narrow"/>
          <w:sz w:val="22"/>
          <w:szCs w:val="22"/>
          <w:lang w:eastAsia="es-ES"/>
        </w:rPr>
        <w:t xml:space="preserve"> por </w:t>
      </w:r>
      <w:r w:rsidR="009E0CD9" w:rsidRPr="00D21C99">
        <w:rPr>
          <w:rFonts w:ascii="Arial Narrow" w:hAnsi="Arial Narrow"/>
          <w:sz w:val="22"/>
          <w:szCs w:val="22"/>
          <w:lang w:eastAsia="es-ES"/>
        </w:rPr>
        <w:t>Alicorp</w:t>
      </w:r>
      <w:r w:rsidR="00613F96" w:rsidRPr="00D21C99">
        <w:rPr>
          <w:rFonts w:ascii="Arial Narrow" w:hAnsi="Arial Narrow"/>
          <w:sz w:val="22"/>
          <w:szCs w:val="22"/>
          <w:lang w:eastAsia="es-ES"/>
        </w:rPr>
        <w:t>, se trasladó a la ciudad de Trujillo para laborar, debido a la necesidad de residir al nivel del mar por su condición de salud.</w:t>
      </w:r>
    </w:p>
    <w:p w14:paraId="326A68D3" w14:textId="77777777" w:rsidR="00613F96" w:rsidRPr="00585134" w:rsidRDefault="00613F96" w:rsidP="00F26CB9">
      <w:pPr>
        <w:pBdr>
          <w:top w:val="nil"/>
          <w:left w:val="nil"/>
          <w:bottom w:val="nil"/>
          <w:right w:val="nil"/>
          <w:between w:val="nil"/>
        </w:pBdr>
        <w:ind w:left="1134"/>
        <w:jc w:val="both"/>
        <w:rPr>
          <w:rFonts w:ascii="Arial Narrow" w:hAnsi="Arial Narrow"/>
          <w:sz w:val="22"/>
          <w:szCs w:val="22"/>
          <w:lang w:eastAsia="es-ES"/>
        </w:rPr>
      </w:pPr>
    </w:p>
    <w:p w14:paraId="3744304F" w14:textId="6CA419B0" w:rsidR="00613F96" w:rsidRDefault="00122B19" w:rsidP="00F26CB9">
      <w:pPr>
        <w:numPr>
          <w:ilvl w:val="2"/>
          <w:numId w:val="2"/>
        </w:numPr>
        <w:pBdr>
          <w:top w:val="nil"/>
          <w:left w:val="nil"/>
          <w:bottom w:val="nil"/>
          <w:right w:val="nil"/>
          <w:between w:val="nil"/>
        </w:pBdr>
        <w:ind w:left="1134" w:hanging="567"/>
        <w:jc w:val="both"/>
        <w:rPr>
          <w:rFonts w:ascii="Arial Narrow" w:hAnsi="Arial Narrow"/>
          <w:sz w:val="22"/>
          <w:szCs w:val="22"/>
          <w:lang w:eastAsia="es-ES"/>
        </w:rPr>
      </w:pPr>
      <w:r>
        <w:rPr>
          <w:rFonts w:ascii="Arial Narrow" w:hAnsi="Arial Narrow"/>
          <w:sz w:val="22"/>
          <w:szCs w:val="22"/>
          <w:lang w:eastAsia="es-ES"/>
        </w:rPr>
        <w:t>Con posterioridad</w:t>
      </w:r>
      <w:r w:rsidR="00613F96" w:rsidRPr="00585134">
        <w:rPr>
          <w:rFonts w:ascii="Arial Narrow" w:hAnsi="Arial Narrow"/>
          <w:sz w:val="22"/>
          <w:szCs w:val="22"/>
          <w:lang w:eastAsia="es-ES"/>
        </w:rPr>
        <w:t xml:space="preserve">, </w:t>
      </w:r>
      <w:r>
        <w:rPr>
          <w:rFonts w:ascii="Arial Narrow" w:hAnsi="Arial Narrow"/>
          <w:sz w:val="22"/>
          <w:szCs w:val="22"/>
          <w:lang w:eastAsia="es-ES"/>
        </w:rPr>
        <w:t>en su lugar de trabajo</w:t>
      </w:r>
      <w:r w:rsidR="00425BCC">
        <w:rPr>
          <w:rFonts w:ascii="Arial Narrow" w:hAnsi="Arial Narrow"/>
          <w:sz w:val="22"/>
          <w:szCs w:val="22"/>
          <w:lang w:eastAsia="es-ES"/>
        </w:rPr>
        <w:t xml:space="preserve"> en</w:t>
      </w:r>
      <w:r>
        <w:rPr>
          <w:rFonts w:ascii="Arial Narrow" w:hAnsi="Arial Narrow"/>
          <w:sz w:val="22"/>
          <w:szCs w:val="22"/>
          <w:lang w:eastAsia="es-ES"/>
        </w:rPr>
        <w:t xml:space="preserve"> </w:t>
      </w:r>
      <w:r w:rsidRPr="00D21C99">
        <w:rPr>
          <w:rFonts w:ascii="Arial Narrow" w:hAnsi="Arial Narrow"/>
          <w:sz w:val="22"/>
          <w:szCs w:val="22"/>
          <w:lang w:eastAsia="es-ES"/>
        </w:rPr>
        <w:t>Trujillo</w:t>
      </w:r>
      <w:r w:rsidRPr="00585134">
        <w:rPr>
          <w:rFonts w:ascii="Arial Narrow" w:hAnsi="Arial Narrow"/>
          <w:sz w:val="22"/>
          <w:szCs w:val="22"/>
          <w:lang w:eastAsia="es-ES"/>
        </w:rPr>
        <w:t xml:space="preserve"> </w:t>
      </w:r>
      <w:r w:rsidR="00613F96" w:rsidRPr="00585134">
        <w:rPr>
          <w:rFonts w:ascii="Arial Narrow" w:hAnsi="Arial Narrow"/>
          <w:sz w:val="22"/>
          <w:szCs w:val="22"/>
          <w:lang w:eastAsia="es-ES"/>
        </w:rPr>
        <w:t>identificó</w:t>
      </w:r>
      <w:r>
        <w:rPr>
          <w:rFonts w:ascii="Arial Narrow" w:hAnsi="Arial Narrow"/>
          <w:sz w:val="22"/>
          <w:szCs w:val="22"/>
          <w:lang w:eastAsia="es-ES"/>
        </w:rPr>
        <w:t xml:space="preserve"> </w:t>
      </w:r>
      <w:r w:rsidRPr="00585134">
        <w:rPr>
          <w:rFonts w:ascii="Arial Narrow" w:hAnsi="Arial Narrow"/>
          <w:sz w:val="22"/>
          <w:szCs w:val="22"/>
          <w:lang w:eastAsia="es-ES"/>
        </w:rPr>
        <w:t xml:space="preserve">y denunció </w:t>
      </w:r>
      <w:r w:rsidR="00613F96" w:rsidRPr="00585134">
        <w:rPr>
          <w:rFonts w:ascii="Arial Narrow" w:hAnsi="Arial Narrow"/>
          <w:sz w:val="22"/>
          <w:szCs w:val="22"/>
          <w:lang w:eastAsia="es-ES"/>
        </w:rPr>
        <w:t xml:space="preserve">nuevos actos de elusión tributaria por parte de distribuidores de </w:t>
      </w:r>
      <w:r w:rsidRPr="00D21C99">
        <w:rPr>
          <w:rFonts w:ascii="Arial Narrow" w:hAnsi="Arial Narrow"/>
          <w:sz w:val="22"/>
          <w:szCs w:val="22"/>
          <w:lang w:eastAsia="es-ES"/>
        </w:rPr>
        <w:t>Alicorp</w:t>
      </w:r>
      <w:r w:rsidRPr="00585134">
        <w:rPr>
          <w:rFonts w:ascii="Arial Narrow" w:hAnsi="Arial Narrow"/>
          <w:sz w:val="22"/>
          <w:szCs w:val="22"/>
          <w:lang w:eastAsia="es-ES"/>
        </w:rPr>
        <w:t xml:space="preserve"> </w:t>
      </w:r>
      <w:r w:rsidR="00613F96" w:rsidRPr="00585134">
        <w:rPr>
          <w:rFonts w:ascii="Arial Narrow" w:hAnsi="Arial Narrow"/>
          <w:sz w:val="22"/>
          <w:szCs w:val="22"/>
          <w:lang w:eastAsia="es-ES"/>
        </w:rPr>
        <w:t xml:space="preserve">al área de ética de la empresa y a la </w:t>
      </w:r>
      <w:r w:rsidR="00425BCC" w:rsidRPr="00425BCC">
        <w:rPr>
          <w:rFonts w:ascii="Arial Narrow" w:hAnsi="Arial Narrow"/>
          <w:sz w:val="22"/>
          <w:szCs w:val="22"/>
          <w:lang w:eastAsia="es-ES"/>
        </w:rPr>
        <w:t>Superintendencia Nacional de Aduanas y de Administración Tributaria</w:t>
      </w:r>
      <w:r w:rsidR="00613F96" w:rsidRPr="00585134">
        <w:rPr>
          <w:rFonts w:ascii="Arial Narrow" w:hAnsi="Arial Narrow"/>
          <w:sz w:val="22"/>
          <w:szCs w:val="22"/>
          <w:lang w:eastAsia="es-ES"/>
        </w:rPr>
        <w:t xml:space="preserve">, lo que generó nuevas amenazas de muerte y actos de hostilidad, </w:t>
      </w:r>
      <w:r w:rsidR="00425BCC">
        <w:rPr>
          <w:rFonts w:ascii="Arial Narrow" w:hAnsi="Arial Narrow"/>
          <w:sz w:val="22"/>
          <w:szCs w:val="22"/>
          <w:lang w:eastAsia="es-ES"/>
        </w:rPr>
        <w:t>los cuales denunció</w:t>
      </w:r>
      <w:r w:rsidR="00613F96" w:rsidRPr="00585134">
        <w:rPr>
          <w:rFonts w:ascii="Arial Narrow" w:hAnsi="Arial Narrow"/>
          <w:sz w:val="22"/>
          <w:szCs w:val="22"/>
          <w:lang w:eastAsia="es-ES"/>
        </w:rPr>
        <w:t xml:space="preserve"> ante el Ministerio Público y la Defensoría del Pueblo.</w:t>
      </w:r>
    </w:p>
    <w:p w14:paraId="5592E60C" w14:textId="77777777" w:rsidR="0023765B" w:rsidRDefault="0023765B" w:rsidP="00F26CB9">
      <w:pPr>
        <w:pStyle w:val="Prrafodelista"/>
        <w:rPr>
          <w:rFonts w:ascii="Arial Narrow" w:hAnsi="Arial Narrow"/>
          <w:sz w:val="22"/>
          <w:szCs w:val="22"/>
          <w:lang w:eastAsia="es-ES"/>
        </w:rPr>
      </w:pPr>
    </w:p>
    <w:p w14:paraId="598A2E65" w14:textId="0CE7AC2F" w:rsidR="00CE53A8" w:rsidRPr="00F26CB9" w:rsidRDefault="0023765B" w:rsidP="00F26CB9">
      <w:pPr>
        <w:numPr>
          <w:ilvl w:val="2"/>
          <w:numId w:val="2"/>
        </w:numPr>
        <w:pBdr>
          <w:top w:val="nil"/>
          <w:left w:val="nil"/>
          <w:bottom w:val="nil"/>
          <w:right w:val="nil"/>
          <w:between w:val="nil"/>
        </w:pBdr>
        <w:ind w:left="1134" w:hanging="567"/>
        <w:jc w:val="both"/>
        <w:rPr>
          <w:rFonts w:ascii="Arial Narrow" w:hAnsi="Arial Narrow"/>
          <w:sz w:val="22"/>
          <w:szCs w:val="22"/>
          <w:lang w:eastAsia="es-ES"/>
        </w:rPr>
      </w:pPr>
      <w:r>
        <w:rPr>
          <w:rFonts w:ascii="Arial Narrow" w:hAnsi="Arial Narrow"/>
          <w:sz w:val="22"/>
          <w:szCs w:val="22"/>
          <w:lang w:eastAsia="es-ES"/>
        </w:rPr>
        <w:t xml:space="preserve">El </w:t>
      </w:r>
      <w:r w:rsidRPr="0023765B">
        <w:rPr>
          <w:rFonts w:ascii="Arial Narrow" w:hAnsi="Arial Narrow"/>
          <w:sz w:val="22"/>
          <w:szCs w:val="22"/>
          <w:lang w:eastAsia="es-ES"/>
        </w:rPr>
        <w:t xml:space="preserve">31 de </w:t>
      </w:r>
      <w:r>
        <w:rPr>
          <w:rFonts w:ascii="Arial Narrow" w:hAnsi="Arial Narrow"/>
          <w:sz w:val="22"/>
          <w:szCs w:val="22"/>
          <w:lang w:eastAsia="es-ES"/>
        </w:rPr>
        <w:t>a</w:t>
      </w:r>
      <w:r w:rsidRPr="0023765B">
        <w:rPr>
          <w:rFonts w:ascii="Arial Narrow" w:hAnsi="Arial Narrow"/>
          <w:sz w:val="22"/>
          <w:szCs w:val="22"/>
          <w:lang w:eastAsia="es-ES"/>
        </w:rPr>
        <w:t>gosto de 2024</w:t>
      </w:r>
      <w:r>
        <w:rPr>
          <w:rFonts w:ascii="Arial Narrow" w:hAnsi="Arial Narrow"/>
          <w:sz w:val="22"/>
          <w:szCs w:val="22"/>
          <w:lang w:eastAsia="es-ES"/>
        </w:rPr>
        <w:t>, culminó su relación laboral con Alicorp.</w:t>
      </w:r>
      <w:r w:rsidR="00F26CB9">
        <w:rPr>
          <w:rFonts w:ascii="Arial Narrow" w:hAnsi="Arial Narrow"/>
          <w:sz w:val="22"/>
          <w:szCs w:val="22"/>
          <w:lang w:eastAsia="es-ES"/>
        </w:rPr>
        <w:t xml:space="preserve"> </w:t>
      </w:r>
      <w:r w:rsidR="00CE53A8" w:rsidRPr="00F26CB9">
        <w:rPr>
          <w:rFonts w:ascii="Arial Narrow" w:hAnsi="Arial Narrow"/>
          <w:sz w:val="22"/>
          <w:szCs w:val="22"/>
          <w:lang w:eastAsia="es-ES"/>
        </w:rPr>
        <w:t>El 27 de noviembre de 2024, el Comité Médico de las AFP (en adelante, COMAFP) emitió el dictamen 01395-2024 de invalidez total y permanente que acreditó un menoscabo del 67% de su capacidad laboral por EPOC, depresión crónica, episodio depresivo grave, trastorno disociativo, ansiedad generalizada y estrés postraumático, atribuidos a estresores laborales.</w:t>
      </w:r>
    </w:p>
    <w:p w14:paraId="4DFE0F61" w14:textId="77777777" w:rsidR="00613F96" w:rsidRPr="00585134" w:rsidRDefault="00613F96" w:rsidP="00F26CB9">
      <w:pPr>
        <w:pBdr>
          <w:top w:val="nil"/>
          <w:left w:val="nil"/>
          <w:bottom w:val="nil"/>
          <w:right w:val="nil"/>
          <w:between w:val="nil"/>
        </w:pBdr>
        <w:ind w:left="1134"/>
        <w:jc w:val="both"/>
        <w:rPr>
          <w:rFonts w:ascii="Arial Narrow" w:hAnsi="Arial Narrow"/>
          <w:sz w:val="22"/>
          <w:szCs w:val="22"/>
          <w:lang w:eastAsia="es-ES"/>
        </w:rPr>
      </w:pPr>
    </w:p>
    <w:p w14:paraId="15D79331" w14:textId="7D1F16B5" w:rsidR="00613F96" w:rsidRPr="00F26CB9" w:rsidRDefault="00613F96" w:rsidP="00F26CB9">
      <w:pPr>
        <w:numPr>
          <w:ilvl w:val="2"/>
          <w:numId w:val="2"/>
        </w:numPr>
        <w:pBdr>
          <w:top w:val="nil"/>
          <w:left w:val="nil"/>
          <w:bottom w:val="nil"/>
          <w:right w:val="nil"/>
          <w:between w:val="nil"/>
        </w:pBdr>
        <w:ind w:left="1134" w:hanging="567"/>
        <w:jc w:val="both"/>
        <w:rPr>
          <w:rFonts w:ascii="Arial Narrow" w:hAnsi="Arial Narrow"/>
          <w:sz w:val="22"/>
          <w:szCs w:val="22"/>
          <w:lang w:eastAsia="es-ES"/>
        </w:rPr>
      </w:pPr>
      <w:r w:rsidRPr="00585134">
        <w:rPr>
          <w:rFonts w:ascii="Arial Narrow" w:hAnsi="Arial Narrow"/>
          <w:sz w:val="22"/>
          <w:szCs w:val="22"/>
          <w:lang w:eastAsia="es-ES"/>
        </w:rPr>
        <w:lastRenderedPageBreak/>
        <w:t>El 9 de junio de 2025</w:t>
      </w:r>
      <w:r w:rsidR="00D05B21">
        <w:rPr>
          <w:rFonts w:ascii="Arial Narrow" w:hAnsi="Arial Narrow"/>
          <w:sz w:val="22"/>
          <w:szCs w:val="22"/>
          <w:lang w:eastAsia="es-ES"/>
        </w:rPr>
        <w:t xml:space="preserve"> y el </w:t>
      </w:r>
      <w:r w:rsidR="00D05B21" w:rsidRPr="00585134">
        <w:rPr>
          <w:rFonts w:ascii="Arial Narrow" w:hAnsi="Arial Narrow"/>
          <w:sz w:val="22"/>
          <w:szCs w:val="22"/>
          <w:lang w:eastAsia="es-ES"/>
        </w:rPr>
        <w:t>11 de junio de 2025</w:t>
      </w:r>
      <w:r w:rsidRPr="00585134">
        <w:rPr>
          <w:rFonts w:ascii="Arial Narrow" w:hAnsi="Arial Narrow"/>
          <w:sz w:val="22"/>
          <w:szCs w:val="22"/>
          <w:lang w:eastAsia="es-ES"/>
        </w:rPr>
        <w:t xml:space="preserve">, remitió a </w:t>
      </w:r>
      <w:r w:rsidR="00E42097" w:rsidRPr="00E42097">
        <w:rPr>
          <w:rFonts w:ascii="Arial Narrow" w:hAnsi="Arial Narrow"/>
          <w:sz w:val="22"/>
          <w:szCs w:val="22"/>
          <w:lang w:eastAsia="es-ES"/>
        </w:rPr>
        <w:t xml:space="preserve">Pacífico </w:t>
      </w:r>
      <w:r w:rsidRPr="00585134">
        <w:rPr>
          <w:rFonts w:ascii="Arial Narrow" w:hAnsi="Arial Narrow"/>
          <w:sz w:val="22"/>
          <w:szCs w:val="22"/>
          <w:lang w:eastAsia="es-ES"/>
        </w:rPr>
        <w:t xml:space="preserve">el dictamen </w:t>
      </w:r>
      <w:r w:rsidR="00FB381F" w:rsidRPr="00585134">
        <w:rPr>
          <w:rFonts w:ascii="Arial Narrow" w:hAnsi="Arial Narrow"/>
          <w:sz w:val="22"/>
          <w:szCs w:val="22"/>
          <w:lang w:eastAsia="es-ES"/>
        </w:rPr>
        <w:t>01395-2024</w:t>
      </w:r>
      <w:r w:rsidR="00FB381F">
        <w:rPr>
          <w:rFonts w:ascii="Arial Narrow" w:hAnsi="Arial Narrow"/>
          <w:sz w:val="22"/>
          <w:szCs w:val="22"/>
          <w:lang w:eastAsia="es-ES"/>
        </w:rPr>
        <w:t xml:space="preserve"> </w:t>
      </w:r>
      <w:r w:rsidRPr="00585134">
        <w:rPr>
          <w:rFonts w:ascii="Arial Narrow" w:hAnsi="Arial Narrow"/>
          <w:sz w:val="22"/>
          <w:szCs w:val="22"/>
          <w:lang w:eastAsia="es-ES"/>
        </w:rPr>
        <w:t xml:space="preserve">de invalidez total y permanente emitido por el </w:t>
      </w:r>
      <w:r w:rsidRPr="00A471FE">
        <w:rPr>
          <w:rFonts w:ascii="Arial Narrow" w:hAnsi="Arial Narrow"/>
          <w:sz w:val="22"/>
          <w:szCs w:val="22"/>
          <w:lang w:eastAsia="es-ES"/>
        </w:rPr>
        <w:t>COMAFP.</w:t>
      </w:r>
      <w:r w:rsidR="00E42097" w:rsidRPr="00A471FE">
        <w:rPr>
          <w:rFonts w:ascii="Arial Narrow" w:hAnsi="Arial Narrow"/>
          <w:sz w:val="22"/>
          <w:szCs w:val="22"/>
          <w:lang w:eastAsia="es-ES"/>
        </w:rPr>
        <w:t xml:space="preserve"> </w:t>
      </w:r>
      <w:r w:rsidRPr="00F26CB9">
        <w:rPr>
          <w:rFonts w:ascii="Arial Narrow" w:hAnsi="Arial Narrow"/>
          <w:sz w:val="22"/>
          <w:szCs w:val="22"/>
          <w:lang w:eastAsia="es-ES"/>
        </w:rPr>
        <w:t xml:space="preserve">El 19 de junio de 2025, </w:t>
      </w:r>
      <w:r w:rsidR="00D05B21" w:rsidRPr="00F26CB9">
        <w:rPr>
          <w:rFonts w:ascii="Arial Narrow" w:hAnsi="Arial Narrow"/>
          <w:sz w:val="22"/>
          <w:szCs w:val="22"/>
          <w:lang w:eastAsia="es-ES"/>
        </w:rPr>
        <w:t xml:space="preserve">Pacífico </w:t>
      </w:r>
      <w:r w:rsidRPr="00F26CB9">
        <w:rPr>
          <w:rFonts w:ascii="Arial Narrow" w:hAnsi="Arial Narrow"/>
          <w:sz w:val="22"/>
          <w:szCs w:val="22"/>
          <w:lang w:eastAsia="es-ES"/>
        </w:rPr>
        <w:t xml:space="preserve">respondió mediante circular BEN-038908/2025, indicando que revisó el dictamen </w:t>
      </w:r>
      <w:r w:rsidR="00D05B21" w:rsidRPr="00F26CB9">
        <w:rPr>
          <w:rFonts w:ascii="Arial Narrow" w:hAnsi="Arial Narrow"/>
          <w:sz w:val="22"/>
          <w:szCs w:val="22"/>
          <w:lang w:eastAsia="es-ES"/>
        </w:rPr>
        <w:t xml:space="preserve">01395-2024 </w:t>
      </w:r>
      <w:r w:rsidRPr="00F26CB9">
        <w:rPr>
          <w:rFonts w:ascii="Arial Narrow" w:hAnsi="Arial Narrow"/>
          <w:sz w:val="22"/>
          <w:szCs w:val="22"/>
          <w:lang w:eastAsia="es-ES"/>
        </w:rPr>
        <w:t>de COMAFP, pero negó el pago del beneficio del Seguro de Vida Ley, calificando las enfermedades como comunes y no laborales.</w:t>
      </w:r>
    </w:p>
    <w:p w14:paraId="0A36725B" w14:textId="77777777" w:rsidR="00613F96" w:rsidRPr="00551757" w:rsidRDefault="00613F96" w:rsidP="00F26CB9">
      <w:pPr>
        <w:pBdr>
          <w:top w:val="nil"/>
          <w:left w:val="nil"/>
          <w:bottom w:val="nil"/>
          <w:right w:val="nil"/>
          <w:between w:val="nil"/>
        </w:pBdr>
        <w:ind w:left="1134"/>
        <w:jc w:val="both"/>
        <w:rPr>
          <w:rFonts w:ascii="Arial Narrow" w:hAnsi="Arial Narrow"/>
          <w:sz w:val="22"/>
          <w:szCs w:val="22"/>
          <w:lang w:eastAsia="es-ES"/>
        </w:rPr>
      </w:pPr>
    </w:p>
    <w:p w14:paraId="6E05FFF5" w14:textId="02EA204F" w:rsidR="00613F96" w:rsidRPr="00F26CB9" w:rsidRDefault="00613F96" w:rsidP="00F26CB9">
      <w:pPr>
        <w:numPr>
          <w:ilvl w:val="2"/>
          <w:numId w:val="2"/>
        </w:numPr>
        <w:pBdr>
          <w:top w:val="nil"/>
          <w:left w:val="nil"/>
          <w:bottom w:val="nil"/>
          <w:right w:val="nil"/>
          <w:between w:val="nil"/>
        </w:pBdr>
        <w:ind w:left="1134" w:hanging="567"/>
        <w:jc w:val="both"/>
        <w:rPr>
          <w:rFonts w:ascii="Arial Narrow" w:hAnsi="Arial Narrow"/>
          <w:sz w:val="22"/>
          <w:szCs w:val="22"/>
          <w:lang w:eastAsia="es-ES"/>
        </w:rPr>
      </w:pPr>
      <w:r w:rsidRPr="00551757">
        <w:rPr>
          <w:rFonts w:ascii="Arial Narrow" w:hAnsi="Arial Narrow"/>
          <w:sz w:val="22"/>
          <w:szCs w:val="22"/>
          <w:lang w:eastAsia="es-ES"/>
        </w:rPr>
        <w:t xml:space="preserve">El 26 de junio de 2025, </w:t>
      </w:r>
      <w:r w:rsidR="000F18A6" w:rsidRPr="00551757">
        <w:rPr>
          <w:rFonts w:ascii="Arial Narrow" w:hAnsi="Arial Narrow"/>
          <w:sz w:val="22"/>
          <w:szCs w:val="22"/>
          <w:lang w:eastAsia="es-ES"/>
        </w:rPr>
        <w:t xml:space="preserve">mediante correo electrónico </w:t>
      </w:r>
      <w:r w:rsidRPr="00551757">
        <w:rPr>
          <w:rFonts w:ascii="Arial Narrow" w:hAnsi="Arial Narrow"/>
          <w:sz w:val="22"/>
          <w:szCs w:val="22"/>
          <w:lang w:eastAsia="es-ES"/>
        </w:rPr>
        <w:t xml:space="preserve">remitió a </w:t>
      </w:r>
      <w:r w:rsidR="00C44930" w:rsidRPr="00551757">
        <w:rPr>
          <w:rFonts w:ascii="Arial Narrow" w:hAnsi="Arial Narrow"/>
          <w:sz w:val="22"/>
          <w:szCs w:val="22"/>
          <w:lang w:eastAsia="es-ES"/>
        </w:rPr>
        <w:t>Pacífico</w:t>
      </w:r>
      <w:r w:rsidRPr="00551757">
        <w:rPr>
          <w:rFonts w:ascii="Arial Narrow" w:hAnsi="Arial Narrow"/>
          <w:sz w:val="22"/>
          <w:szCs w:val="22"/>
          <w:lang w:eastAsia="es-ES"/>
        </w:rPr>
        <w:t xml:space="preserve"> un informe médico actualizado de su condición </w:t>
      </w:r>
      <w:r w:rsidRPr="00F82993">
        <w:rPr>
          <w:rFonts w:ascii="Arial Narrow" w:hAnsi="Arial Narrow"/>
          <w:sz w:val="22"/>
          <w:szCs w:val="22"/>
          <w:lang w:eastAsia="es-ES"/>
        </w:rPr>
        <w:t>de salud, sin recibir respuesta.</w:t>
      </w:r>
      <w:r w:rsidR="00F26CB9">
        <w:rPr>
          <w:rFonts w:ascii="Arial Narrow" w:hAnsi="Arial Narrow"/>
          <w:sz w:val="22"/>
          <w:szCs w:val="22"/>
          <w:lang w:eastAsia="es-ES"/>
        </w:rPr>
        <w:t xml:space="preserve"> </w:t>
      </w:r>
      <w:r w:rsidRPr="00F26CB9">
        <w:rPr>
          <w:rFonts w:ascii="Arial Narrow" w:hAnsi="Arial Narrow"/>
          <w:sz w:val="22"/>
          <w:szCs w:val="22"/>
          <w:lang w:eastAsia="es-ES"/>
        </w:rPr>
        <w:t xml:space="preserve">El 28 de junio de 2025, </w:t>
      </w:r>
      <w:r w:rsidR="00F26CB9">
        <w:rPr>
          <w:rFonts w:ascii="Arial Narrow" w:hAnsi="Arial Narrow"/>
          <w:sz w:val="22"/>
          <w:szCs w:val="22"/>
          <w:lang w:eastAsia="es-ES"/>
        </w:rPr>
        <w:t xml:space="preserve">la compañía aseguradora </w:t>
      </w:r>
      <w:r w:rsidRPr="00F26CB9">
        <w:rPr>
          <w:rFonts w:ascii="Arial Narrow" w:hAnsi="Arial Narrow"/>
          <w:sz w:val="22"/>
          <w:szCs w:val="22"/>
          <w:lang w:eastAsia="es-ES"/>
        </w:rPr>
        <w:t xml:space="preserve">emitió el informe de auditoría médica 00826-2025, consignando </w:t>
      </w:r>
      <w:r w:rsidR="00584A31" w:rsidRPr="00F26CB9">
        <w:rPr>
          <w:rFonts w:ascii="Arial Narrow" w:hAnsi="Arial Narrow"/>
          <w:sz w:val="22"/>
          <w:szCs w:val="22"/>
          <w:lang w:eastAsia="es-ES"/>
        </w:rPr>
        <w:t>erróneamente</w:t>
      </w:r>
      <w:r w:rsidRPr="00F26CB9">
        <w:rPr>
          <w:rFonts w:ascii="Arial Narrow" w:hAnsi="Arial Narrow"/>
          <w:sz w:val="22"/>
          <w:szCs w:val="22"/>
          <w:lang w:eastAsia="es-ES"/>
        </w:rPr>
        <w:t xml:space="preserve"> </w:t>
      </w:r>
      <w:r w:rsidR="00584A31" w:rsidRPr="00F26CB9">
        <w:rPr>
          <w:rFonts w:ascii="Arial Narrow" w:hAnsi="Arial Narrow"/>
          <w:sz w:val="22"/>
          <w:szCs w:val="22"/>
          <w:lang w:eastAsia="es-ES"/>
        </w:rPr>
        <w:t xml:space="preserve">la fecha de nacimiento como 26/12/1995 en lugar de 15/04/1987 </w:t>
      </w:r>
      <w:r w:rsidRPr="00F26CB9">
        <w:rPr>
          <w:rFonts w:ascii="Arial Narrow" w:hAnsi="Arial Narrow"/>
          <w:sz w:val="22"/>
          <w:szCs w:val="22"/>
          <w:lang w:eastAsia="es-ES"/>
        </w:rPr>
        <w:t xml:space="preserve">y modificando los comentarios del dictamen de COMAFP, </w:t>
      </w:r>
      <w:r w:rsidR="004769F7" w:rsidRPr="00F26CB9">
        <w:rPr>
          <w:rFonts w:ascii="Arial Narrow" w:hAnsi="Arial Narrow"/>
          <w:sz w:val="22"/>
          <w:szCs w:val="22"/>
          <w:lang w:eastAsia="es-ES"/>
        </w:rPr>
        <w:t>cambiando el tenor de su diagnóstico, calificándolo como enfermedad común</w:t>
      </w:r>
      <w:r w:rsidRPr="00F26CB9">
        <w:rPr>
          <w:rFonts w:ascii="Arial Narrow" w:hAnsi="Arial Narrow"/>
          <w:sz w:val="22"/>
          <w:szCs w:val="22"/>
          <w:lang w:eastAsia="es-ES"/>
        </w:rPr>
        <w:t>.</w:t>
      </w:r>
      <w:r w:rsidR="00383A94" w:rsidRPr="00F26CB9">
        <w:rPr>
          <w:rFonts w:ascii="Arial Narrow" w:hAnsi="Arial Narrow"/>
          <w:sz w:val="22"/>
          <w:szCs w:val="22"/>
          <w:lang w:eastAsia="es-ES"/>
        </w:rPr>
        <w:t xml:space="preserve"> </w:t>
      </w:r>
    </w:p>
    <w:p w14:paraId="2775BF61" w14:textId="77777777" w:rsidR="005D7650" w:rsidRPr="00F82993" w:rsidRDefault="005D7650" w:rsidP="00F26CB9">
      <w:pPr>
        <w:pBdr>
          <w:top w:val="nil"/>
          <w:left w:val="nil"/>
          <w:bottom w:val="nil"/>
          <w:right w:val="nil"/>
          <w:between w:val="nil"/>
        </w:pBdr>
        <w:ind w:left="1134" w:hanging="567"/>
        <w:jc w:val="both"/>
        <w:rPr>
          <w:rFonts w:ascii="Arial Narrow" w:eastAsia="Arial Narrow" w:hAnsi="Arial Narrow" w:cs="Arial Narrow"/>
          <w:sz w:val="22"/>
          <w:szCs w:val="22"/>
        </w:rPr>
      </w:pPr>
    </w:p>
    <w:p w14:paraId="3BF7D35E" w14:textId="522F2257" w:rsidR="00D755C6" w:rsidRDefault="00585134" w:rsidP="00F26CB9">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F82993">
        <w:rPr>
          <w:rFonts w:ascii="Arial Narrow" w:eastAsia="Arial Narrow" w:hAnsi="Arial Narrow" w:cs="Arial Narrow"/>
          <w:sz w:val="22"/>
          <w:szCs w:val="22"/>
        </w:rPr>
        <w:t>Actualmente</w:t>
      </w:r>
      <w:r w:rsidR="005D7650" w:rsidRPr="00F82993">
        <w:rPr>
          <w:rFonts w:ascii="Arial Narrow" w:eastAsia="Arial Narrow" w:hAnsi="Arial Narrow" w:cs="Arial Narrow"/>
          <w:sz w:val="22"/>
          <w:szCs w:val="22"/>
        </w:rPr>
        <w:t>, su situación médica le impide generar ingresos económicos y que tiene a su cargo la manutención de</w:t>
      </w:r>
      <w:r w:rsidR="005D7650" w:rsidRPr="00585134">
        <w:rPr>
          <w:rFonts w:ascii="Arial Narrow" w:eastAsia="Arial Narrow" w:hAnsi="Arial Narrow" w:cs="Arial Narrow"/>
          <w:sz w:val="22"/>
          <w:szCs w:val="22"/>
        </w:rPr>
        <w:t xml:space="preserve"> sus dos hijas menores de edad y de su madre de 76 años con condición médica delicada. </w:t>
      </w:r>
    </w:p>
    <w:p w14:paraId="3FCCE6E3" w14:textId="77777777" w:rsidR="00D20826" w:rsidRDefault="00D20826" w:rsidP="00F26CB9">
      <w:pPr>
        <w:pStyle w:val="Prrafodelista"/>
        <w:rPr>
          <w:rFonts w:ascii="Arial Narrow" w:eastAsia="Arial Narrow" w:hAnsi="Arial Narrow" w:cs="Arial Narrow"/>
          <w:sz w:val="22"/>
          <w:szCs w:val="22"/>
        </w:rPr>
      </w:pPr>
    </w:p>
    <w:p w14:paraId="6650AB6A" w14:textId="743CBAF7" w:rsidR="00D20826" w:rsidRPr="00585134" w:rsidRDefault="00D20826" w:rsidP="00F26CB9">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 xml:space="preserve">Mediante escrito presentado el </w:t>
      </w:r>
      <w:r w:rsidRPr="00C8513F">
        <w:rPr>
          <w:rFonts w:ascii="Arial Narrow" w:eastAsia="Arial Narrow" w:hAnsi="Arial Narrow" w:cs="Arial Narrow"/>
          <w:sz w:val="22"/>
          <w:szCs w:val="22"/>
        </w:rPr>
        <w:t>8 de septiembre de</w:t>
      </w:r>
      <w:r>
        <w:rPr>
          <w:rFonts w:ascii="Arial Narrow" w:eastAsia="Arial Narrow" w:hAnsi="Arial Narrow" w:cs="Arial Narrow"/>
          <w:sz w:val="22"/>
          <w:szCs w:val="22"/>
        </w:rPr>
        <w:t xml:space="preserve"> 2025, se desistió de su solicitud de confidencialidad </w:t>
      </w:r>
      <w:r w:rsidR="001F6BA2">
        <w:rPr>
          <w:rFonts w:ascii="Arial Narrow" w:eastAsia="Arial Narrow" w:hAnsi="Arial Narrow" w:cs="Arial Narrow"/>
          <w:sz w:val="22"/>
          <w:szCs w:val="22"/>
        </w:rPr>
        <w:t xml:space="preserve">presentado el 15 de agosto de 2025 </w:t>
      </w:r>
      <w:r w:rsidR="001F6BA2" w:rsidRPr="001F6BA2">
        <w:rPr>
          <w:rFonts w:ascii="Arial Narrow" w:eastAsia="Arial Narrow" w:hAnsi="Arial Narrow" w:cs="Arial Narrow"/>
          <w:sz w:val="22"/>
          <w:szCs w:val="22"/>
        </w:rPr>
        <w:t>respecto del documento denominado "</w:t>
      </w:r>
      <w:r w:rsidR="001F6BA2" w:rsidRPr="001F6BA2">
        <w:rPr>
          <w:rFonts w:ascii="Arial Narrow" w:eastAsia="Arial Narrow" w:hAnsi="Arial Narrow" w:cs="Arial Narrow"/>
          <w:i/>
          <w:iCs/>
          <w:sz w:val="22"/>
          <w:szCs w:val="22"/>
        </w:rPr>
        <w:t>SOLICITUD DE CONFIDENCIALIDAD_COMPRESSED (1).PDF</w:t>
      </w:r>
      <w:r w:rsidR="001F6BA2" w:rsidRPr="001F6BA2">
        <w:rPr>
          <w:rFonts w:ascii="Arial Narrow" w:eastAsia="Arial Narrow" w:hAnsi="Arial Narrow" w:cs="Arial Narrow"/>
          <w:sz w:val="22"/>
          <w:szCs w:val="22"/>
        </w:rPr>
        <w:t>"</w:t>
      </w:r>
      <w:r w:rsidR="003676CF">
        <w:rPr>
          <w:rFonts w:ascii="Arial Narrow" w:eastAsia="Arial Narrow" w:hAnsi="Arial Narrow" w:cs="Arial Narrow"/>
          <w:sz w:val="22"/>
          <w:szCs w:val="22"/>
        </w:rPr>
        <w:t xml:space="preserve">, asimismo, </w:t>
      </w:r>
      <w:r w:rsidR="003676CF" w:rsidRPr="003676CF">
        <w:rPr>
          <w:rFonts w:ascii="Arial Narrow" w:eastAsia="Arial Narrow" w:hAnsi="Arial Narrow" w:cs="Arial Narrow"/>
          <w:sz w:val="22"/>
          <w:szCs w:val="22"/>
        </w:rPr>
        <w:t>solicit</w:t>
      </w:r>
      <w:r w:rsidR="003676CF">
        <w:rPr>
          <w:rFonts w:ascii="Arial Narrow" w:eastAsia="Arial Narrow" w:hAnsi="Arial Narrow" w:cs="Arial Narrow"/>
          <w:sz w:val="22"/>
          <w:szCs w:val="22"/>
        </w:rPr>
        <w:t>ó</w:t>
      </w:r>
      <w:r w:rsidR="003676CF" w:rsidRPr="003676CF">
        <w:rPr>
          <w:rFonts w:ascii="Arial Narrow" w:eastAsia="Arial Narrow" w:hAnsi="Arial Narrow" w:cs="Arial Narrow"/>
          <w:sz w:val="22"/>
          <w:szCs w:val="22"/>
        </w:rPr>
        <w:t xml:space="preserve"> que dicho documento sea incorporado al expediente con el carácter de documento público.</w:t>
      </w:r>
    </w:p>
    <w:p w14:paraId="748BB242" w14:textId="2112B76A" w:rsidR="007D3FF9" w:rsidRPr="00585134" w:rsidRDefault="007D3FF9" w:rsidP="00F26CB9">
      <w:pPr>
        <w:pBdr>
          <w:top w:val="nil"/>
          <w:left w:val="nil"/>
          <w:bottom w:val="nil"/>
          <w:right w:val="nil"/>
          <w:between w:val="nil"/>
        </w:pBdr>
        <w:jc w:val="both"/>
        <w:rPr>
          <w:rFonts w:ascii="Arial Narrow" w:eastAsia="Arial Narrow" w:hAnsi="Arial Narrow" w:cs="Arial Narrow"/>
          <w:sz w:val="22"/>
          <w:szCs w:val="22"/>
        </w:rPr>
      </w:pPr>
    </w:p>
    <w:bookmarkEnd w:id="1"/>
    <w:p w14:paraId="6EA5BDCA" w14:textId="4DDBE3B6" w:rsidR="008E1B6A" w:rsidRPr="005753A4" w:rsidRDefault="00A041C5" w:rsidP="00F26CB9">
      <w:pPr>
        <w:pStyle w:val="Prrafodelista"/>
        <w:numPr>
          <w:ilvl w:val="1"/>
          <w:numId w:val="2"/>
        </w:numPr>
        <w:ind w:left="567" w:hanging="567"/>
        <w:jc w:val="both"/>
        <w:rPr>
          <w:rFonts w:ascii="Arial Narrow" w:hAnsi="Arial Narrow"/>
          <w:sz w:val="22"/>
          <w:szCs w:val="22"/>
          <w:lang w:eastAsia="es-ES"/>
        </w:rPr>
      </w:pPr>
      <w:r w:rsidRPr="00585134">
        <w:rPr>
          <w:rFonts w:ascii="Arial Narrow" w:eastAsia="Arial Narrow" w:hAnsi="Arial Narrow" w:cs="Arial Narrow"/>
          <w:sz w:val="22"/>
          <w:szCs w:val="22"/>
        </w:rPr>
        <w:t>El</w:t>
      </w:r>
      <w:r w:rsidR="00F10C8B" w:rsidRPr="00585134">
        <w:rPr>
          <w:rFonts w:ascii="Arial Narrow" w:eastAsia="Arial Narrow" w:hAnsi="Arial Narrow" w:cs="Arial Narrow"/>
          <w:sz w:val="22"/>
          <w:szCs w:val="22"/>
        </w:rPr>
        <w:t xml:space="preserve"> </w:t>
      </w:r>
      <w:r w:rsidRPr="00585134">
        <w:rPr>
          <w:rFonts w:ascii="Arial Narrow" w:eastAsia="Arial Narrow" w:hAnsi="Arial Narrow" w:cs="Arial Narrow"/>
          <w:sz w:val="22"/>
          <w:szCs w:val="22"/>
        </w:rPr>
        <w:t xml:space="preserve">señor </w:t>
      </w:r>
      <w:proofErr w:type="spellStart"/>
      <w:r w:rsidR="0029111C" w:rsidRPr="00585134">
        <w:rPr>
          <w:rFonts w:ascii="Arial Narrow" w:eastAsia="Arial Narrow" w:hAnsi="Arial Narrow" w:cs="Arial Narrow"/>
          <w:sz w:val="22"/>
          <w:szCs w:val="22"/>
        </w:rPr>
        <w:t>Buendia</w:t>
      </w:r>
      <w:proofErr w:type="spellEnd"/>
      <w:r w:rsidR="0029111C" w:rsidRPr="00585134">
        <w:rPr>
          <w:rFonts w:ascii="Arial Narrow" w:hAnsi="Arial Narrow"/>
          <w:sz w:val="22"/>
          <w:szCs w:val="22"/>
        </w:rPr>
        <w:t xml:space="preserve"> </w:t>
      </w:r>
      <w:r w:rsidR="0029111C" w:rsidRPr="00585134">
        <w:rPr>
          <w:rFonts w:ascii="Arial Narrow" w:hAnsi="Arial Narrow"/>
          <w:sz w:val="22"/>
          <w:szCs w:val="22"/>
          <w:lang w:eastAsia="es-ES"/>
        </w:rPr>
        <w:t xml:space="preserve">solicitó, en calidad de medidas correctiva, que </w:t>
      </w:r>
      <w:r w:rsidR="002054C8" w:rsidRPr="00585134">
        <w:rPr>
          <w:rFonts w:ascii="Arial Narrow" w:eastAsia="Arial Narrow" w:hAnsi="Arial Narrow" w:cs="Arial Narrow"/>
          <w:sz w:val="22"/>
          <w:szCs w:val="22"/>
        </w:rPr>
        <w:t xml:space="preserve">Pacifico </w:t>
      </w:r>
      <w:r w:rsidR="0029111C" w:rsidRPr="00585134">
        <w:rPr>
          <w:rFonts w:ascii="Arial Narrow" w:hAnsi="Arial Narrow"/>
          <w:sz w:val="22"/>
          <w:szCs w:val="22"/>
          <w:lang w:eastAsia="es-ES"/>
        </w:rPr>
        <w:t xml:space="preserve">cumpla con otorgar la cobertura </w:t>
      </w:r>
      <w:r w:rsidR="00E90604">
        <w:rPr>
          <w:rFonts w:ascii="Arial Narrow" w:hAnsi="Arial Narrow"/>
          <w:sz w:val="22"/>
          <w:szCs w:val="22"/>
          <w:lang w:eastAsia="es-ES"/>
        </w:rPr>
        <w:t xml:space="preserve">por </w:t>
      </w:r>
      <w:r w:rsidR="00E90604" w:rsidRPr="0029111C">
        <w:rPr>
          <w:rFonts w:ascii="Arial Narrow" w:hAnsi="Arial Narrow"/>
          <w:sz w:val="22"/>
          <w:szCs w:val="22"/>
          <w:lang w:eastAsia="es-ES"/>
        </w:rPr>
        <w:t xml:space="preserve">invalidez permanente </w:t>
      </w:r>
      <w:r w:rsidR="0029111C" w:rsidRPr="0029111C">
        <w:rPr>
          <w:rFonts w:ascii="Arial Narrow" w:hAnsi="Arial Narrow"/>
          <w:sz w:val="22"/>
          <w:szCs w:val="22"/>
          <w:lang w:eastAsia="es-ES"/>
        </w:rPr>
        <w:t xml:space="preserve">y realizar el pago de </w:t>
      </w:r>
      <w:r w:rsidR="0029111C">
        <w:rPr>
          <w:rFonts w:ascii="Arial Narrow" w:hAnsi="Arial Narrow"/>
          <w:sz w:val="22"/>
          <w:szCs w:val="22"/>
          <w:lang w:eastAsia="es-ES"/>
        </w:rPr>
        <w:t xml:space="preserve">la </w:t>
      </w:r>
      <w:r w:rsidR="0029111C" w:rsidRPr="0029111C">
        <w:rPr>
          <w:rFonts w:ascii="Arial Narrow" w:hAnsi="Arial Narrow"/>
          <w:sz w:val="22"/>
          <w:szCs w:val="22"/>
          <w:lang w:eastAsia="es-ES"/>
        </w:rPr>
        <w:t xml:space="preserve">póliza de </w:t>
      </w:r>
      <w:r w:rsidR="002054C8" w:rsidRPr="0029111C">
        <w:rPr>
          <w:rFonts w:ascii="Arial Narrow" w:hAnsi="Arial Narrow"/>
          <w:sz w:val="22"/>
          <w:szCs w:val="22"/>
          <w:lang w:eastAsia="es-ES"/>
        </w:rPr>
        <w:t xml:space="preserve">Seguro </w:t>
      </w:r>
      <w:r w:rsidR="002054C8">
        <w:rPr>
          <w:rFonts w:ascii="Arial Narrow" w:hAnsi="Arial Narrow"/>
          <w:sz w:val="22"/>
          <w:szCs w:val="22"/>
          <w:lang w:eastAsia="es-ES"/>
        </w:rPr>
        <w:t>d</w:t>
      </w:r>
      <w:r w:rsidR="002054C8" w:rsidRPr="0029111C">
        <w:rPr>
          <w:rFonts w:ascii="Arial Narrow" w:hAnsi="Arial Narrow"/>
          <w:sz w:val="22"/>
          <w:szCs w:val="22"/>
          <w:lang w:eastAsia="es-ES"/>
        </w:rPr>
        <w:t>e Vida Ley</w:t>
      </w:r>
      <w:r w:rsidR="0029111C" w:rsidRPr="00E633DE">
        <w:rPr>
          <w:rFonts w:ascii="Arial Narrow" w:hAnsi="Arial Narrow"/>
          <w:sz w:val="22"/>
          <w:szCs w:val="22"/>
          <w:lang w:eastAsia="es-ES"/>
        </w:rPr>
        <w:t xml:space="preserve">. </w:t>
      </w:r>
      <w:r w:rsidR="002054C8">
        <w:rPr>
          <w:rFonts w:ascii="Arial Narrow" w:hAnsi="Arial Narrow"/>
          <w:sz w:val="22"/>
          <w:szCs w:val="22"/>
          <w:lang w:eastAsia="es-ES"/>
        </w:rPr>
        <w:t>A</w:t>
      </w:r>
      <w:r w:rsidR="0029111C" w:rsidRPr="00E633DE">
        <w:rPr>
          <w:rFonts w:ascii="Arial Narrow" w:hAnsi="Arial Narrow"/>
          <w:sz w:val="22"/>
          <w:szCs w:val="22"/>
          <w:lang w:eastAsia="es-ES"/>
        </w:rPr>
        <w:t>simismo</w:t>
      </w:r>
      <w:r w:rsidR="00E633DE" w:rsidRPr="00E633DE">
        <w:rPr>
          <w:rFonts w:ascii="Arial Narrow" w:hAnsi="Arial Narrow"/>
          <w:sz w:val="22"/>
          <w:szCs w:val="22"/>
          <w:lang w:eastAsia="es-ES"/>
        </w:rPr>
        <w:t>, requirió el reembolso de costos y costas del presente procedimiento.</w:t>
      </w:r>
    </w:p>
    <w:p w14:paraId="27AE8452" w14:textId="77777777" w:rsidR="00580024" w:rsidRPr="005753A4" w:rsidRDefault="00580024" w:rsidP="00F26CB9">
      <w:pPr>
        <w:contextualSpacing/>
        <w:jc w:val="both"/>
        <w:rPr>
          <w:rFonts w:ascii="Arial Narrow" w:eastAsia="Arial Narrow" w:hAnsi="Arial Narrow" w:cs="Arial Narrow"/>
          <w:b/>
          <w:color w:val="000000"/>
          <w:sz w:val="22"/>
          <w:szCs w:val="22"/>
        </w:rPr>
      </w:pPr>
    </w:p>
    <w:p w14:paraId="6D170964" w14:textId="052CE16D" w:rsidR="00580024" w:rsidRPr="005753A4" w:rsidRDefault="00580024" w:rsidP="00F26CB9">
      <w:pPr>
        <w:numPr>
          <w:ilvl w:val="0"/>
          <w:numId w:val="1"/>
        </w:numPr>
        <w:ind w:left="567" w:hanging="567"/>
        <w:jc w:val="both"/>
        <w:rPr>
          <w:rFonts w:ascii="Arial Narrow" w:eastAsia="Arial Narrow" w:hAnsi="Arial Narrow" w:cs="Arial Narrow"/>
          <w:b/>
          <w:color w:val="000000"/>
          <w:sz w:val="22"/>
          <w:szCs w:val="22"/>
        </w:rPr>
      </w:pPr>
      <w:r w:rsidRPr="005753A4">
        <w:rPr>
          <w:rFonts w:ascii="Arial Narrow" w:eastAsia="Arial Narrow" w:hAnsi="Arial Narrow" w:cs="Arial Narrow"/>
          <w:b/>
          <w:color w:val="000000"/>
          <w:sz w:val="22"/>
          <w:szCs w:val="22"/>
        </w:rPr>
        <w:t xml:space="preserve">DE LA SOLICITUD DE CONFIDENCIALIDAD PRESENTADA </w:t>
      </w:r>
      <w:r w:rsidR="00015CD1">
        <w:rPr>
          <w:rFonts w:ascii="Arial Narrow" w:eastAsia="Arial Narrow" w:hAnsi="Arial Narrow" w:cs="Arial Narrow"/>
          <w:b/>
          <w:color w:val="000000"/>
          <w:sz w:val="22"/>
          <w:szCs w:val="22"/>
        </w:rPr>
        <w:t xml:space="preserve">EL </w:t>
      </w:r>
      <w:r w:rsidR="00E61847">
        <w:rPr>
          <w:rFonts w:ascii="Arial Narrow" w:eastAsia="Arial Narrow" w:hAnsi="Arial Narrow" w:cs="Arial Narrow"/>
          <w:b/>
          <w:color w:val="000000"/>
          <w:sz w:val="22"/>
          <w:szCs w:val="22"/>
        </w:rPr>
        <w:t>17 DE JULIO DE 2025</w:t>
      </w:r>
    </w:p>
    <w:p w14:paraId="27D025BC" w14:textId="77777777" w:rsidR="00580024" w:rsidRPr="005753A4" w:rsidRDefault="00580024" w:rsidP="00F26CB9">
      <w:pPr>
        <w:ind w:left="567"/>
        <w:contextualSpacing/>
        <w:jc w:val="both"/>
        <w:rPr>
          <w:rFonts w:ascii="Arial Narrow" w:eastAsia="Arial Narrow" w:hAnsi="Arial Narrow" w:cs="Arial Narrow"/>
          <w:b/>
          <w:color w:val="000000"/>
          <w:sz w:val="22"/>
          <w:szCs w:val="22"/>
        </w:rPr>
      </w:pPr>
    </w:p>
    <w:p w14:paraId="535DF6CB" w14:textId="77777777" w:rsidR="0017457D" w:rsidRPr="005753A4" w:rsidRDefault="0017457D" w:rsidP="00F26CB9">
      <w:pPr>
        <w:pStyle w:val="Prrafodelista"/>
        <w:numPr>
          <w:ilvl w:val="1"/>
          <w:numId w:val="2"/>
        </w:numPr>
        <w:ind w:left="567" w:hanging="567"/>
        <w:jc w:val="both"/>
        <w:rPr>
          <w:rFonts w:ascii="Arial Narrow" w:hAnsi="Arial Narrow" w:cs="Arial"/>
          <w:sz w:val="22"/>
          <w:szCs w:val="22"/>
        </w:rPr>
      </w:pPr>
      <w:r w:rsidRPr="005753A4">
        <w:rPr>
          <w:rFonts w:ascii="Arial Narrow" w:hAnsi="Arial Narrow" w:cs="Arial"/>
          <w:sz w:val="22"/>
          <w:szCs w:val="22"/>
        </w:rPr>
        <w:t>El artículo 6 de la Ley sobre Facultades, Normas y Organización del Indecopi, aprobada por el Decreto Legislativo 807, establece que la información recibida por una Comisión, Oficina o Sala del Tribunal de Defensa de la Competencia y de la Propiedad Intelectual, que constituya un secreto industrial o comercial, deberá ser declarada reservada por la Comisión, Oficina o Sala del Tribunal respectiva, debiendo adoptar las medidas necesarias para garantizar la reserva y confidencialidad de la información.</w:t>
      </w:r>
    </w:p>
    <w:p w14:paraId="56D1A47C" w14:textId="77777777" w:rsidR="0017457D" w:rsidRPr="005753A4" w:rsidRDefault="0017457D" w:rsidP="00F26CB9">
      <w:pPr>
        <w:ind w:left="567"/>
        <w:contextualSpacing/>
        <w:jc w:val="both"/>
        <w:rPr>
          <w:rFonts w:ascii="Arial Narrow" w:hAnsi="Arial Narrow" w:cs="Arial"/>
          <w:sz w:val="22"/>
          <w:szCs w:val="22"/>
        </w:rPr>
      </w:pPr>
    </w:p>
    <w:p w14:paraId="43A0019D" w14:textId="005635D5" w:rsidR="0017457D" w:rsidRPr="005753A4" w:rsidRDefault="0017457D" w:rsidP="00F26CB9">
      <w:pPr>
        <w:pStyle w:val="Prrafodelista"/>
        <w:numPr>
          <w:ilvl w:val="1"/>
          <w:numId w:val="2"/>
        </w:numPr>
        <w:ind w:left="567" w:hanging="567"/>
        <w:jc w:val="both"/>
        <w:rPr>
          <w:rFonts w:ascii="Arial Narrow" w:hAnsi="Arial Narrow" w:cs="Arial"/>
          <w:sz w:val="22"/>
          <w:szCs w:val="22"/>
        </w:rPr>
      </w:pPr>
      <w:r w:rsidRPr="005753A4">
        <w:rPr>
          <w:rFonts w:ascii="Arial Narrow" w:hAnsi="Arial Narrow" w:cs="Arial"/>
          <w:sz w:val="22"/>
          <w:szCs w:val="22"/>
        </w:rPr>
        <w:t xml:space="preserve">De otro lado, la Directiva 001-2008/TRI-INDECOPI, Directiva sobre confidencialidad de la información en los procedimientos seguidos por los órganos funcionales del Indecopi, modificada por la Directiva </w:t>
      </w:r>
      <w:proofErr w:type="spellStart"/>
      <w:r w:rsidRPr="005753A4">
        <w:rPr>
          <w:rFonts w:ascii="Arial Narrow" w:hAnsi="Arial Narrow" w:cs="Arial"/>
          <w:sz w:val="22"/>
          <w:szCs w:val="22"/>
        </w:rPr>
        <w:t/>
      </w:r>
      <w:proofErr w:type="spellEnd"/>
      <w:r w:rsidRPr="005753A4">
        <w:rPr>
          <w:rFonts w:ascii="Arial Narrow" w:hAnsi="Arial Narrow" w:cs="Arial"/>
          <w:sz w:val="22"/>
          <w:szCs w:val="22"/>
        </w:rPr>
        <w:t xml:space="preserve"> 002-2017/TRI-INDECOPI y 003-2022/TRI-INDECOPI, establece lo siguiente:</w:t>
      </w:r>
    </w:p>
    <w:p w14:paraId="6C6AB255" w14:textId="77777777" w:rsidR="0017457D" w:rsidRPr="007C0598" w:rsidRDefault="0017457D" w:rsidP="00F26CB9">
      <w:pPr>
        <w:ind w:left="720"/>
        <w:contextualSpacing/>
        <w:rPr>
          <w:rFonts w:ascii="Arial Narrow" w:hAnsi="Arial Narrow" w:cs="Arial"/>
          <w:sz w:val="18"/>
          <w:szCs w:val="18"/>
        </w:rPr>
      </w:pPr>
    </w:p>
    <w:p w14:paraId="54485FF6" w14:textId="77777777" w:rsidR="0017457D" w:rsidRPr="007C0598" w:rsidRDefault="0017457D" w:rsidP="00F26CB9">
      <w:pPr>
        <w:ind w:left="1701" w:right="4" w:hanging="567"/>
        <w:contextualSpacing/>
        <w:jc w:val="both"/>
        <w:rPr>
          <w:rFonts w:ascii="Arial Narrow" w:hAnsi="Arial Narrow" w:cs="Arial"/>
          <w:sz w:val="20"/>
          <w:szCs w:val="20"/>
        </w:rPr>
      </w:pPr>
      <w:r w:rsidRPr="007C0598">
        <w:rPr>
          <w:rFonts w:ascii="Arial Narrow" w:hAnsi="Arial Narrow" w:cs="Arial"/>
          <w:i/>
          <w:sz w:val="20"/>
          <w:szCs w:val="20"/>
        </w:rPr>
        <w:t>“</w:t>
      </w:r>
      <w:r w:rsidRPr="007C0598">
        <w:rPr>
          <w:rFonts w:ascii="Arial Narrow" w:hAnsi="Arial Narrow" w:cs="Arial"/>
          <w:b/>
          <w:i/>
          <w:sz w:val="20"/>
          <w:szCs w:val="20"/>
        </w:rPr>
        <w:t xml:space="preserve">2. </w:t>
      </w:r>
      <w:r w:rsidRPr="007C0598">
        <w:rPr>
          <w:rFonts w:ascii="Arial Narrow" w:hAnsi="Arial Narrow" w:cs="Arial"/>
          <w:b/>
          <w:i/>
          <w:sz w:val="20"/>
          <w:szCs w:val="20"/>
        </w:rPr>
        <w:tab/>
        <w:t>INFORMACIÓN CONFIDENCIAL</w:t>
      </w:r>
    </w:p>
    <w:p w14:paraId="77964E95" w14:textId="77777777" w:rsidR="0017457D" w:rsidRPr="007C0598" w:rsidRDefault="0017457D" w:rsidP="00F26CB9">
      <w:pPr>
        <w:ind w:left="1134" w:right="4"/>
        <w:contextualSpacing/>
        <w:jc w:val="both"/>
        <w:rPr>
          <w:rFonts w:ascii="Arial Narrow" w:hAnsi="Arial Narrow" w:cs="Arial"/>
          <w:i/>
          <w:sz w:val="20"/>
          <w:szCs w:val="20"/>
        </w:rPr>
      </w:pPr>
    </w:p>
    <w:p w14:paraId="5C51B1BF" w14:textId="77777777" w:rsidR="0017457D" w:rsidRPr="007C0598" w:rsidRDefault="0017457D" w:rsidP="00F26CB9">
      <w:pPr>
        <w:ind w:left="2268"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 xml:space="preserve">2.1. </w:t>
      </w:r>
      <w:r w:rsidRPr="007C0598">
        <w:rPr>
          <w:rFonts w:ascii="Arial Narrow" w:eastAsiaTheme="minorEastAsia" w:hAnsi="Arial Narrow" w:cs="Arial"/>
          <w:i/>
          <w:iCs/>
          <w:sz w:val="20"/>
          <w:szCs w:val="20"/>
          <w:lang w:eastAsia="en-US"/>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451CE3E6" w14:textId="77777777" w:rsidR="0017457D" w:rsidRPr="007C0598" w:rsidRDefault="0017457D" w:rsidP="00F26CB9">
      <w:pPr>
        <w:ind w:left="1134"/>
        <w:contextualSpacing/>
        <w:rPr>
          <w:rFonts w:ascii="Arial Narrow" w:eastAsiaTheme="minorEastAsia" w:hAnsi="Arial Narrow" w:cs="Arial"/>
          <w:sz w:val="20"/>
          <w:szCs w:val="20"/>
          <w:lang w:eastAsia="en-US"/>
        </w:rPr>
      </w:pPr>
      <w:r w:rsidRPr="007C0598">
        <w:rPr>
          <w:rFonts w:ascii="Arial Narrow" w:eastAsiaTheme="minorEastAsia" w:hAnsi="Arial Narrow" w:cs="Arial"/>
          <w:sz w:val="20"/>
          <w:szCs w:val="20"/>
          <w:lang w:eastAsia="en-US"/>
        </w:rPr>
        <w:t>     </w:t>
      </w:r>
    </w:p>
    <w:p w14:paraId="005FBD89" w14:textId="77777777" w:rsidR="0017457D" w:rsidRPr="007C0598" w:rsidRDefault="0017457D" w:rsidP="00F26CB9">
      <w:pPr>
        <w:ind w:left="2268"/>
        <w:contextualSpacing/>
        <w:rPr>
          <w:rFonts w:ascii="Arial Narrow" w:eastAsiaTheme="minorEastAsia" w:hAnsi="Arial Narrow" w:cs="Arial"/>
          <w:i/>
          <w:iCs/>
          <w:sz w:val="20"/>
          <w:szCs w:val="20"/>
          <w:lang w:eastAsia="en-US"/>
        </w:rPr>
      </w:pPr>
      <w:r w:rsidRPr="007C0598">
        <w:rPr>
          <w:rFonts w:ascii="Arial Narrow" w:eastAsiaTheme="minorEastAsia" w:hAnsi="Arial Narrow" w:cs="Arial"/>
          <w:i/>
          <w:iCs/>
          <w:sz w:val="20"/>
          <w:szCs w:val="20"/>
          <w:lang w:eastAsia="en-US"/>
        </w:rPr>
        <w:t>Puede también declararse confidencial aquella información que sea considerada reservada o confidencial por Ley. Entre estas:</w:t>
      </w:r>
    </w:p>
    <w:p w14:paraId="73F6CF1D" w14:textId="77777777" w:rsidR="0017457D" w:rsidRPr="007C0598" w:rsidRDefault="0017457D" w:rsidP="00F26CB9">
      <w:pPr>
        <w:ind w:left="2268"/>
        <w:contextualSpacing/>
        <w:rPr>
          <w:rFonts w:ascii="Arial Narrow" w:eastAsiaTheme="minorEastAsia" w:hAnsi="Arial Narrow"/>
          <w:i/>
          <w:iCs/>
          <w:sz w:val="20"/>
          <w:szCs w:val="20"/>
          <w:lang w:eastAsia="en-US"/>
        </w:rPr>
      </w:pPr>
    </w:p>
    <w:p w14:paraId="5E747B07" w14:textId="77777777" w:rsidR="0017457D" w:rsidRPr="007C0598" w:rsidRDefault="0017457D" w:rsidP="00F26CB9">
      <w:pPr>
        <w:ind w:left="2835"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lastRenderedPageBreak/>
        <w:t xml:space="preserve">a) </w:t>
      </w:r>
      <w:r w:rsidRPr="007C0598">
        <w:rPr>
          <w:rFonts w:ascii="Arial Narrow" w:eastAsiaTheme="minorEastAsia" w:hAnsi="Arial Narrow" w:cs="Arial"/>
          <w:i/>
          <w:iCs/>
          <w:sz w:val="20"/>
          <w:szCs w:val="20"/>
          <w:lang w:eastAsia="en-US"/>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35A0AE8F" w14:textId="77777777" w:rsidR="0017457D" w:rsidRPr="007C0598" w:rsidRDefault="0017457D" w:rsidP="00F26CB9">
      <w:pPr>
        <w:ind w:left="2835"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     </w:t>
      </w:r>
      <w:r w:rsidRPr="007C0598">
        <w:rPr>
          <w:rFonts w:ascii="Arial Narrow" w:eastAsiaTheme="minorEastAsia" w:hAnsi="Arial Narrow" w:cs="Arial"/>
          <w:i/>
          <w:iCs/>
          <w:sz w:val="20"/>
          <w:szCs w:val="20"/>
          <w:lang w:eastAsia="en-US"/>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705576D1" w14:textId="77777777" w:rsidR="0017457D" w:rsidRPr="007C0598" w:rsidRDefault="0017457D" w:rsidP="00F26CB9">
      <w:pPr>
        <w:ind w:left="2268"/>
        <w:contextualSpacing/>
        <w:jc w:val="both"/>
        <w:rPr>
          <w:rFonts w:ascii="Arial Narrow" w:eastAsiaTheme="minorEastAsia" w:hAnsi="Arial Narrow" w:cs="Arial"/>
          <w:i/>
          <w:iCs/>
          <w:sz w:val="20"/>
          <w:szCs w:val="20"/>
          <w:lang w:eastAsia="en-US"/>
        </w:rPr>
      </w:pPr>
    </w:p>
    <w:p w14:paraId="19BC2C16" w14:textId="77777777" w:rsidR="0017457D" w:rsidRPr="007C0598" w:rsidRDefault="0017457D" w:rsidP="00F26CB9">
      <w:pPr>
        <w:ind w:left="2835"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 xml:space="preserve">b) </w:t>
      </w:r>
      <w:r w:rsidRPr="007C0598">
        <w:rPr>
          <w:rFonts w:ascii="Arial Narrow" w:eastAsiaTheme="minorEastAsia" w:hAnsi="Arial Narrow" w:cs="Arial"/>
          <w:i/>
          <w:iCs/>
          <w:sz w:val="20"/>
          <w:szCs w:val="20"/>
          <w:lang w:eastAsia="en-US"/>
        </w:rPr>
        <w:tab/>
        <w:t>Información proveniente de terceras personas ajenas al procedimiento de investigación, cuya divulgación sin previa autorización podría ocasionar perjuicios a alguna de las partes.</w:t>
      </w:r>
    </w:p>
    <w:p w14:paraId="62F3FAB8" w14:textId="77777777" w:rsidR="0017457D" w:rsidRPr="007C0598" w:rsidRDefault="0017457D" w:rsidP="00F26CB9">
      <w:pPr>
        <w:ind w:left="2268"/>
        <w:contextualSpacing/>
        <w:jc w:val="both"/>
        <w:rPr>
          <w:rFonts w:ascii="Arial Narrow" w:eastAsiaTheme="minorEastAsia" w:hAnsi="Arial Narrow" w:cs="Arial"/>
          <w:i/>
          <w:iCs/>
          <w:sz w:val="20"/>
          <w:szCs w:val="20"/>
          <w:lang w:eastAsia="en-US"/>
        </w:rPr>
      </w:pPr>
    </w:p>
    <w:p w14:paraId="44E63D8F" w14:textId="77777777" w:rsidR="0017457D" w:rsidRPr="007C0598" w:rsidRDefault="0017457D" w:rsidP="00F26CB9">
      <w:pPr>
        <w:ind w:left="2835"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c)</w:t>
      </w:r>
      <w:r w:rsidRPr="007C0598">
        <w:rPr>
          <w:rFonts w:ascii="Arial Narrow" w:eastAsiaTheme="minorEastAsia" w:hAnsi="Arial Narrow" w:cs="Arial"/>
          <w:i/>
          <w:iCs/>
          <w:sz w:val="20"/>
          <w:szCs w:val="20"/>
          <w:lang w:eastAsia="en-US"/>
        </w:rPr>
        <w:tab/>
        <w:t xml:space="preserve"> La información protegida por la respectiva regulación del secreto bancario, tributario, comercial, industrial, empresarial, tecnológico y bursátil.</w:t>
      </w:r>
    </w:p>
    <w:p w14:paraId="4FD4732F" w14:textId="77777777" w:rsidR="0017457D" w:rsidRPr="007C0598" w:rsidRDefault="0017457D" w:rsidP="00F26CB9">
      <w:pPr>
        <w:ind w:left="2835"/>
        <w:contextualSpacing/>
        <w:jc w:val="both"/>
        <w:rPr>
          <w:rFonts w:ascii="Arial Narrow" w:eastAsiaTheme="minorEastAsia" w:hAnsi="Arial Narrow" w:cs="Arial"/>
          <w:i/>
          <w:iCs/>
          <w:sz w:val="20"/>
          <w:szCs w:val="20"/>
          <w:lang w:eastAsia="en-US"/>
        </w:rPr>
      </w:pPr>
    </w:p>
    <w:p w14:paraId="2453C2EB" w14:textId="77777777" w:rsidR="0017457D" w:rsidRPr="007C0598" w:rsidRDefault="0017457D" w:rsidP="00F26CB9">
      <w:pPr>
        <w:ind w:left="2835"/>
        <w:contextualSpacing/>
        <w:jc w:val="both"/>
        <w:rPr>
          <w:rFonts w:ascii="Arial Narrow" w:eastAsiaTheme="minorEastAsia" w:hAnsi="Arial Narrow" w:cs="Arial"/>
          <w:i/>
          <w:iCs/>
          <w:sz w:val="20"/>
          <w:szCs w:val="20"/>
          <w:lang w:eastAsia="en-US"/>
        </w:rPr>
      </w:pPr>
      <w:r w:rsidRPr="007C0598">
        <w:rPr>
          <w:rFonts w:ascii="Arial Narrow" w:eastAsiaTheme="minorEastAsia" w:hAnsi="Arial Narrow" w:cs="Arial"/>
          <w:i/>
          <w:iCs/>
          <w:sz w:val="20"/>
          <w:szCs w:val="20"/>
          <w:lang w:eastAsia="en-US"/>
        </w:rPr>
        <w:t>Se considerará lo siguiente:</w:t>
      </w:r>
    </w:p>
    <w:p w14:paraId="3C6979FA" w14:textId="77777777" w:rsidR="0017457D" w:rsidRPr="007C0598" w:rsidRDefault="0017457D" w:rsidP="00F26CB9">
      <w:pPr>
        <w:ind w:left="2835"/>
        <w:contextualSpacing/>
        <w:jc w:val="both"/>
        <w:rPr>
          <w:rFonts w:ascii="Arial Narrow" w:eastAsiaTheme="minorEastAsia" w:hAnsi="Arial Narrow"/>
          <w:i/>
          <w:iCs/>
          <w:sz w:val="20"/>
          <w:szCs w:val="20"/>
          <w:lang w:eastAsia="en-US"/>
        </w:rPr>
      </w:pPr>
    </w:p>
    <w:p w14:paraId="35794609" w14:textId="77777777" w:rsidR="0017457D" w:rsidRPr="007C0598" w:rsidRDefault="0017457D" w:rsidP="00F26CB9">
      <w:pPr>
        <w:ind w:left="2835"/>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b/>
          <w:bCs/>
          <w:i/>
          <w:iCs/>
          <w:sz w:val="20"/>
          <w:szCs w:val="20"/>
          <w:lang w:eastAsia="en-US"/>
        </w:rPr>
        <w:t>Secreto comercial:</w:t>
      </w:r>
      <w:r w:rsidRPr="007C0598">
        <w:rPr>
          <w:rFonts w:ascii="Arial Narrow" w:eastAsiaTheme="minorEastAsia" w:hAnsi="Arial Narrow" w:cs="Arial"/>
          <w:i/>
          <w:iCs/>
          <w:sz w:val="20"/>
          <w:szCs w:val="20"/>
          <w:lang w:eastAsia="en-US"/>
        </w:rPr>
        <w:t xml:space="preserve"> aquella información cuya importancia para el desarrollo de la actividad empresarial obliga a las empresas a mantenerla fuera del alcance de terceros ajenos a la empresa;</w:t>
      </w:r>
    </w:p>
    <w:p w14:paraId="0880956C" w14:textId="77777777" w:rsidR="0017457D" w:rsidRPr="007C0598" w:rsidRDefault="0017457D" w:rsidP="00F26CB9">
      <w:pPr>
        <w:ind w:left="2835"/>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b/>
          <w:bCs/>
          <w:i/>
          <w:iCs/>
          <w:sz w:val="20"/>
          <w:szCs w:val="20"/>
          <w:lang w:eastAsia="en-US"/>
        </w:rPr>
        <w:t>Secreto industrial:</w:t>
      </w:r>
      <w:r w:rsidRPr="007C0598">
        <w:rPr>
          <w:rFonts w:ascii="Arial Narrow" w:eastAsiaTheme="minorEastAsia" w:hAnsi="Arial Narrow" w:cs="Arial"/>
          <w:i/>
          <w:iCs/>
          <w:sz w:val="20"/>
          <w:szCs w:val="20"/>
          <w:lang w:eastAsia="en-US"/>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47F11505" w14:textId="77777777" w:rsidR="0017457D" w:rsidRPr="007C0598" w:rsidRDefault="0017457D" w:rsidP="00F26CB9">
      <w:pPr>
        <w:ind w:left="2835"/>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b/>
          <w:bCs/>
          <w:i/>
          <w:iCs/>
          <w:sz w:val="20"/>
          <w:szCs w:val="20"/>
          <w:lang w:eastAsia="en-US"/>
        </w:rPr>
        <w:t>Secreto empresarial:</w:t>
      </w:r>
      <w:r w:rsidRPr="007C0598">
        <w:rPr>
          <w:rFonts w:ascii="Arial Narrow" w:eastAsiaTheme="minorEastAsia" w:hAnsi="Arial Narrow" w:cs="Arial"/>
          <w:i/>
          <w:iCs/>
          <w:sz w:val="20"/>
          <w:szCs w:val="20"/>
          <w:lang w:eastAsia="en-US"/>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6C030EB" w14:textId="77777777" w:rsidR="0017457D" w:rsidRPr="007C0598" w:rsidRDefault="0017457D" w:rsidP="00F26CB9">
      <w:pPr>
        <w:ind w:left="1134"/>
        <w:contextualSpacing/>
        <w:jc w:val="both"/>
        <w:rPr>
          <w:rFonts w:ascii="Arial Narrow" w:eastAsiaTheme="minorEastAsia" w:hAnsi="Arial Narrow" w:cs="Arial"/>
          <w:i/>
          <w:iCs/>
          <w:sz w:val="20"/>
          <w:szCs w:val="20"/>
          <w:lang w:eastAsia="en-US"/>
        </w:rPr>
      </w:pPr>
      <w:r w:rsidRPr="007C0598">
        <w:rPr>
          <w:rFonts w:ascii="Arial Narrow" w:eastAsiaTheme="minorEastAsia" w:hAnsi="Arial Narrow" w:cs="Arial"/>
          <w:i/>
          <w:iCs/>
          <w:sz w:val="20"/>
          <w:szCs w:val="20"/>
          <w:lang w:eastAsia="en-US"/>
        </w:rPr>
        <w:t>   </w:t>
      </w:r>
    </w:p>
    <w:p w14:paraId="16216185" w14:textId="77777777" w:rsidR="0017457D" w:rsidRPr="007C0598" w:rsidRDefault="0017457D" w:rsidP="00F26CB9">
      <w:pPr>
        <w:ind w:left="3402"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 xml:space="preserve">c.1 </w:t>
      </w:r>
      <w:r w:rsidRPr="007C0598">
        <w:rPr>
          <w:rFonts w:ascii="Arial Narrow" w:eastAsiaTheme="minorEastAsia" w:hAnsi="Arial Narrow" w:cs="Arial"/>
          <w:i/>
          <w:iCs/>
          <w:sz w:val="20"/>
          <w:szCs w:val="20"/>
          <w:lang w:eastAsia="en-US"/>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19A6DCFF" w14:textId="77777777" w:rsidR="0017457D" w:rsidRPr="007C0598" w:rsidRDefault="0017457D" w:rsidP="00F26CB9">
      <w:pPr>
        <w:ind w:left="3402"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 xml:space="preserve">c.2 </w:t>
      </w:r>
      <w:r w:rsidRPr="007C0598">
        <w:rPr>
          <w:rFonts w:ascii="Arial Narrow" w:eastAsiaTheme="minorEastAsia" w:hAnsi="Arial Narrow" w:cs="Arial"/>
          <w:i/>
          <w:iCs/>
          <w:sz w:val="20"/>
          <w:szCs w:val="20"/>
          <w:lang w:eastAsia="en-US"/>
        </w:rPr>
        <w:tab/>
        <w:t>tenga un valor comercial por ser secreta; y</w:t>
      </w:r>
    </w:p>
    <w:p w14:paraId="3178E686" w14:textId="77777777" w:rsidR="0017457D" w:rsidRPr="007C0598" w:rsidRDefault="0017457D" w:rsidP="00F26CB9">
      <w:pPr>
        <w:ind w:left="3402" w:hanging="567"/>
        <w:contextualSpacing/>
        <w:jc w:val="both"/>
        <w:rPr>
          <w:rFonts w:ascii="Arial Narrow" w:eastAsiaTheme="minorEastAsia" w:hAnsi="Arial Narrow" w:cs="Arial"/>
          <w:i/>
          <w:iCs/>
          <w:sz w:val="20"/>
          <w:szCs w:val="20"/>
          <w:lang w:eastAsia="en-US"/>
        </w:rPr>
      </w:pPr>
      <w:r w:rsidRPr="007C0598">
        <w:rPr>
          <w:rFonts w:ascii="Arial Narrow" w:eastAsiaTheme="minorEastAsia" w:hAnsi="Arial Narrow" w:cs="Arial"/>
          <w:i/>
          <w:iCs/>
          <w:sz w:val="20"/>
          <w:szCs w:val="20"/>
          <w:lang w:eastAsia="en-US"/>
        </w:rPr>
        <w:t xml:space="preserve">c.3 </w:t>
      </w:r>
      <w:r w:rsidRPr="007C0598">
        <w:rPr>
          <w:rFonts w:ascii="Arial Narrow" w:eastAsiaTheme="minorEastAsia" w:hAnsi="Arial Narrow" w:cs="Arial"/>
          <w:i/>
          <w:iCs/>
          <w:sz w:val="20"/>
          <w:szCs w:val="20"/>
          <w:lang w:eastAsia="en-US"/>
        </w:rPr>
        <w:tab/>
        <w:t>haya sido objeto de medidas razonables tomadas por su legítimo poseedor para mantenerla secreta.</w:t>
      </w:r>
    </w:p>
    <w:p w14:paraId="06306BE3" w14:textId="77777777" w:rsidR="0017457D" w:rsidRPr="007C0598" w:rsidRDefault="0017457D" w:rsidP="00F26CB9">
      <w:pPr>
        <w:ind w:left="3402" w:hanging="567"/>
        <w:contextualSpacing/>
        <w:jc w:val="both"/>
        <w:rPr>
          <w:rFonts w:ascii="Arial Narrow" w:eastAsiaTheme="minorEastAsia" w:hAnsi="Arial Narrow"/>
          <w:i/>
          <w:iCs/>
          <w:sz w:val="20"/>
          <w:szCs w:val="20"/>
          <w:lang w:eastAsia="en-US"/>
        </w:rPr>
      </w:pPr>
    </w:p>
    <w:p w14:paraId="0AA7A8B4" w14:textId="77777777" w:rsidR="0017457D" w:rsidRPr="007C0598" w:rsidRDefault="0017457D" w:rsidP="00F26CB9">
      <w:pPr>
        <w:ind w:left="2835"/>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5CFFAE92" w14:textId="77777777" w:rsidR="0017457D" w:rsidRPr="007C0598" w:rsidRDefault="0017457D" w:rsidP="00F26CB9">
      <w:pPr>
        <w:ind w:left="2268" w:right="4" w:hanging="567"/>
        <w:contextualSpacing/>
        <w:jc w:val="both"/>
        <w:rPr>
          <w:rFonts w:ascii="Arial Narrow" w:hAnsi="Arial Narrow" w:cs="Arial"/>
          <w:i/>
          <w:iCs/>
          <w:sz w:val="20"/>
          <w:szCs w:val="20"/>
        </w:rPr>
      </w:pPr>
    </w:p>
    <w:p w14:paraId="57D9052F" w14:textId="77777777" w:rsidR="0017457D" w:rsidRPr="005753A4" w:rsidRDefault="0017457D" w:rsidP="00F26CB9">
      <w:pPr>
        <w:ind w:left="2268" w:right="4" w:hanging="567"/>
        <w:contextualSpacing/>
        <w:jc w:val="both"/>
        <w:rPr>
          <w:rFonts w:ascii="Arial Narrow" w:hAnsi="Arial Narrow" w:cs="Arial"/>
          <w:i/>
          <w:iCs/>
          <w:sz w:val="22"/>
          <w:szCs w:val="22"/>
        </w:rPr>
      </w:pPr>
      <w:r w:rsidRPr="007C0598">
        <w:rPr>
          <w:rFonts w:ascii="Arial Narrow" w:hAnsi="Arial Narrow" w:cs="Arial"/>
          <w:i/>
          <w:iCs/>
          <w:sz w:val="20"/>
          <w:szCs w:val="20"/>
        </w:rPr>
        <w:t xml:space="preserve">2.2. </w:t>
      </w:r>
      <w:r w:rsidRPr="007C0598">
        <w:rPr>
          <w:rFonts w:ascii="Arial Narrow" w:hAnsi="Arial Narrow" w:cs="Arial"/>
          <w:i/>
          <w:iCs/>
          <w:sz w:val="20"/>
          <w:szCs w:val="20"/>
        </w:rPr>
        <w:tab/>
        <w:t>Cuando se declare confidencial la información, esta será de uso exclusivo de los funcionarios encargados del trámite del procedimiento. Dicha información no podrá ser puesta en conocimiento de las demás partes del procedimiento ni de terceros. (…)”.</w:t>
      </w:r>
    </w:p>
    <w:p w14:paraId="3BA8B65D" w14:textId="77777777" w:rsidR="0017457D" w:rsidRPr="005753A4" w:rsidRDefault="0017457D" w:rsidP="00F26CB9">
      <w:pPr>
        <w:ind w:left="2268" w:right="4" w:hanging="567"/>
        <w:contextualSpacing/>
        <w:jc w:val="both"/>
        <w:rPr>
          <w:rFonts w:ascii="Arial Narrow" w:hAnsi="Arial Narrow" w:cs="Arial"/>
          <w:sz w:val="22"/>
          <w:szCs w:val="22"/>
        </w:rPr>
      </w:pPr>
    </w:p>
    <w:p w14:paraId="5268E2E7" w14:textId="40BC200F" w:rsidR="0017457D" w:rsidRPr="005753A4" w:rsidRDefault="0017457D" w:rsidP="00F26CB9">
      <w:pPr>
        <w:pStyle w:val="Prrafodelista"/>
        <w:numPr>
          <w:ilvl w:val="1"/>
          <w:numId w:val="2"/>
        </w:numPr>
        <w:ind w:left="567" w:hanging="567"/>
        <w:jc w:val="both"/>
        <w:rPr>
          <w:rFonts w:ascii="Arial Narrow" w:hAnsi="Arial Narrow"/>
          <w:sz w:val="22"/>
          <w:szCs w:val="22"/>
        </w:rPr>
      </w:pPr>
      <w:r w:rsidRPr="005753A4">
        <w:rPr>
          <w:rFonts w:ascii="Arial Narrow" w:hAnsi="Arial Narrow"/>
          <w:sz w:val="22"/>
          <w:szCs w:val="22"/>
        </w:rPr>
        <w:t xml:space="preserve">Asimismo, el numeral 3.2 de la </w:t>
      </w:r>
      <w:r w:rsidR="006E034B" w:rsidRPr="005753A4">
        <w:rPr>
          <w:rFonts w:ascii="Arial Narrow" w:hAnsi="Arial Narrow" w:cs="Arial"/>
          <w:sz w:val="22"/>
          <w:szCs w:val="22"/>
        </w:rPr>
        <w:t>Directiva 001-2008/TRI-INDECOPI</w:t>
      </w:r>
      <w:r w:rsidR="006E034B" w:rsidRPr="005753A4">
        <w:rPr>
          <w:rFonts w:ascii="Arial Narrow" w:hAnsi="Arial Narrow"/>
          <w:sz w:val="22"/>
          <w:szCs w:val="22"/>
        </w:rPr>
        <w:t xml:space="preserve"> </w:t>
      </w:r>
      <w:r w:rsidRPr="005753A4">
        <w:rPr>
          <w:rFonts w:ascii="Arial Narrow" w:hAnsi="Arial Narrow"/>
          <w:sz w:val="22"/>
          <w:szCs w:val="22"/>
        </w:rPr>
        <w:t>señala que todo administrado que solicite la reserva de la información durante la tramitación de los procedimientos a cargo de los órganos funcionales del Indecopi, tiene que cumplir una serie de requisitos al momento de realizar su solicitud de confidencialidad, los que se detallan a continuación:</w:t>
      </w:r>
    </w:p>
    <w:p w14:paraId="1CD59EF2" w14:textId="77777777" w:rsidR="0017457D" w:rsidRPr="007C0598" w:rsidRDefault="0017457D" w:rsidP="00F26CB9">
      <w:pPr>
        <w:contextualSpacing/>
        <w:rPr>
          <w:rFonts w:ascii="Arial Narrow" w:hAnsi="Arial Narrow" w:cs="Arial"/>
        </w:rPr>
      </w:pPr>
    </w:p>
    <w:p w14:paraId="4A3F7A63" w14:textId="77777777" w:rsidR="0017457D" w:rsidRPr="007C0598" w:rsidRDefault="0017457D" w:rsidP="00F26CB9">
      <w:pPr>
        <w:ind w:left="2268" w:right="4" w:hanging="567"/>
        <w:contextualSpacing/>
        <w:jc w:val="both"/>
        <w:rPr>
          <w:rFonts w:ascii="Arial Narrow" w:hAnsi="Arial Narrow" w:cs="Arial"/>
          <w:i/>
          <w:sz w:val="20"/>
          <w:szCs w:val="20"/>
        </w:rPr>
      </w:pPr>
      <w:r w:rsidRPr="007C0598">
        <w:rPr>
          <w:rFonts w:ascii="Arial Narrow" w:hAnsi="Arial Narrow" w:cs="Arial"/>
          <w:i/>
          <w:sz w:val="20"/>
          <w:szCs w:val="20"/>
        </w:rPr>
        <w:lastRenderedPageBreak/>
        <w:t xml:space="preserve">“3.2. </w:t>
      </w:r>
      <w:r w:rsidRPr="007C0598">
        <w:rPr>
          <w:rFonts w:ascii="Arial Narrow" w:hAnsi="Arial Narrow" w:cs="Arial"/>
          <w:i/>
          <w:sz w:val="20"/>
          <w:szCs w:val="20"/>
        </w:rPr>
        <w:tab/>
        <w:t>Al solicitar la confidencialidad de la información, el aportante de ella deberá cumplir los siguientes requisitos:</w:t>
      </w:r>
    </w:p>
    <w:p w14:paraId="004704F4" w14:textId="77777777" w:rsidR="0017457D" w:rsidRPr="007C0598" w:rsidRDefault="0017457D" w:rsidP="00F26CB9">
      <w:pPr>
        <w:ind w:left="2268" w:right="4" w:hanging="567"/>
        <w:contextualSpacing/>
        <w:jc w:val="both"/>
        <w:rPr>
          <w:rFonts w:ascii="Arial Narrow" w:hAnsi="Arial Narrow" w:cs="Arial"/>
          <w:i/>
          <w:sz w:val="20"/>
          <w:szCs w:val="20"/>
        </w:rPr>
      </w:pPr>
    </w:p>
    <w:p w14:paraId="3F95C814" w14:textId="77777777" w:rsidR="0017457D" w:rsidRPr="007C0598" w:rsidRDefault="0017457D" w:rsidP="00F26CB9">
      <w:pPr>
        <w:ind w:left="2835" w:right="4" w:hanging="567"/>
        <w:contextualSpacing/>
        <w:jc w:val="both"/>
        <w:rPr>
          <w:rFonts w:ascii="Arial Narrow" w:hAnsi="Arial Narrow" w:cs="Arial"/>
          <w:i/>
          <w:sz w:val="20"/>
          <w:szCs w:val="20"/>
        </w:rPr>
      </w:pPr>
      <w:r w:rsidRPr="007C0598">
        <w:rPr>
          <w:rFonts w:ascii="Arial Narrow" w:hAnsi="Arial Narrow" w:cs="Arial"/>
          <w:i/>
          <w:sz w:val="20"/>
          <w:szCs w:val="20"/>
        </w:rPr>
        <w:t xml:space="preserve">a) </w:t>
      </w:r>
      <w:r w:rsidRPr="007C0598">
        <w:rPr>
          <w:rFonts w:ascii="Arial Narrow" w:hAnsi="Arial Narrow" w:cs="Arial"/>
          <w:i/>
          <w:sz w:val="20"/>
          <w:szCs w:val="20"/>
        </w:rPr>
        <w:tab/>
        <w:t xml:space="preserve">Incluir expresamente el pedido de confidencialidad de la información en el mismo escrito en que esta es presentada o en el acta cuando se trate de una visita </w:t>
      </w:r>
      <w:proofErr w:type="spellStart"/>
      <w:r w:rsidRPr="007C0598">
        <w:rPr>
          <w:rFonts w:ascii="Arial Narrow" w:hAnsi="Arial Narrow" w:cs="Arial"/>
          <w:i/>
          <w:sz w:val="20"/>
          <w:szCs w:val="20"/>
        </w:rPr>
        <w:t>inspectiva</w:t>
      </w:r>
      <w:proofErr w:type="spellEnd"/>
      <w:r w:rsidRPr="007C0598">
        <w:rPr>
          <w:rFonts w:ascii="Arial Narrow" w:hAnsi="Arial Narrow" w:cs="Arial"/>
          <w:i/>
          <w:sz w:val="20"/>
          <w:szCs w:val="20"/>
        </w:rPr>
        <w:t xml:space="preserve"> y se ha solicitado la exhibición de información documentaria. Caso contrario, la autoridad no será responsable de su divulgación.</w:t>
      </w:r>
    </w:p>
    <w:p w14:paraId="70296D06" w14:textId="77777777" w:rsidR="0017457D" w:rsidRPr="007C0598" w:rsidRDefault="0017457D" w:rsidP="00F26CB9">
      <w:pPr>
        <w:ind w:left="2835" w:right="4" w:hanging="567"/>
        <w:contextualSpacing/>
        <w:jc w:val="both"/>
        <w:rPr>
          <w:rFonts w:ascii="Arial Narrow" w:hAnsi="Arial Narrow" w:cs="Arial"/>
          <w:i/>
          <w:sz w:val="20"/>
          <w:szCs w:val="20"/>
        </w:rPr>
      </w:pPr>
    </w:p>
    <w:p w14:paraId="00486B88" w14:textId="77777777" w:rsidR="0017457D" w:rsidRPr="007C0598" w:rsidRDefault="0017457D" w:rsidP="00F26CB9">
      <w:pPr>
        <w:ind w:left="2835" w:right="4" w:hanging="567"/>
        <w:contextualSpacing/>
        <w:jc w:val="both"/>
        <w:rPr>
          <w:rFonts w:ascii="Arial Narrow" w:hAnsi="Arial Narrow" w:cs="Arial"/>
          <w:i/>
          <w:sz w:val="20"/>
          <w:szCs w:val="20"/>
        </w:rPr>
      </w:pPr>
      <w:r w:rsidRPr="007C0598">
        <w:rPr>
          <w:rFonts w:ascii="Arial Narrow" w:hAnsi="Arial Narrow" w:cs="Arial"/>
          <w:i/>
          <w:sz w:val="20"/>
          <w:szCs w:val="20"/>
        </w:rPr>
        <w:t xml:space="preserve">b) </w:t>
      </w:r>
      <w:r w:rsidRPr="007C0598">
        <w:rPr>
          <w:rFonts w:ascii="Arial Narrow" w:hAnsi="Arial Narrow" w:cs="Arial"/>
          <w:i/>
          <w:sz w:val="20"/>
          <w:szCs w:val="20"/>
        </w:rPr>
        <w:tab/>
        <w:t>Identificar en el escrito, de manera clara y precisa, cuál es la información cuya declaración de confidencialidad se solicita y en qué documentos y en qué parte de dichos documentos está incluida. El solicitante no podrá solicitar la confidencialidad, de forma genérica, de toda la información presentada o contenida en los documentos señalados, salvo que sean obtenidos durante el desarrollo de entrevistas o visitas de inspección in situ. En este último caso, el Secretario Técnico, Director, o Jefe del área correspondiente requerirá al solicitante en el curso del procedimiento que precise los alcances de su solicitud, para lo cual le otorgará un plazo de siete (7) días hábiles, para ello, bajo apercibimiento de denegar el pedido de confidencialidad.</w:t>
      </w:r>
    </w:p>
    <w:p w14:paraId="7551E6B1" w14:textId="77777777" w:rsidR="0017457D" w:rsidRPr="007C0598" w:rsidRDefault="0017457D" w:rsidP="00F26CB9">
      <w:pPr>
        <w:ind w:left="2835" w:hanging="567"/>
        <w:contextualSpacing/>
        <w:jc w:val="both"/>
        <w:rPr>
          <w:rFonts w:ascii="Arial Narrow" w:hAnsi="Arial Narrow" w:cs="Arial"/>
          <w:i/>
          <w:iCs/>
          <w:sz w:val="20"/>
          <w:szCs w:val="20"/>
        </w:rPr>
      </w:pPr>
    </w:p>
    <w:p w14:paraId="620C0D89" w14:textId="77777777" w:rsidR="0017457D" w:rsidRPr="007C0598" w:rsidRDefault="0017457D" w:rsidP="00F26CB9">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t xml:space="preserve">c) </w:t>
      </w:r>
      <w:r w:rsidRPr="007C0598">
        <w:rPr>
          <w:rFonts w:ascii="Arial Narrow" w:hAnsi="Arial Narrow" w:cs="Arial"/>
          <w:i/>
          <w:iCs/>
          <w:sz w:val="20"/>
          <w:szCs w:val="20"/>
        </w:rPr>
        <w:tab/>
        <w:t>Justificar la solicitud, en caso de que se trate de la información a que se refiere el numeral 2.1. Si la parte solicitante no justifica su pedido, el Secretario Técnico, Director o Jefe del área correspondiente deberá requerírselo, otorgándole un plazo de siete (7) días hábiles para ello, bajo apercibimiento de denegar el pedido de confidencialidad.</w:t>
      </w:r>
    </w:p>
    <w:p w14:paraId="037024F4" w14:textId="77777777" w:rsidR="0017457D" w:rsidRPr="007C0598" w:rsidRDefault="0017457D" w:rsidP="00F26CB9">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t xml:space="preserve"> </w:t>
      </w:r>
    </w:p>
    <w:p w14:paraId="00465280" w14:textId="77777777" w:rsidR="0017457D" w:rsidRPr="007C0598" w:rsidRDefault="0017457D" w:rsidP="00F26CB9">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t xml:space="preserve">d) </w:t>
      </w:r>
      <w:r w:rsidRPr="007C0598">
        <w:rPr>
          <w:rFonts w:ascii="Arial Narrow" w:hAnsi="Arial Narrow" w:cs="Arial"/>
          <w:i/>
          <w:iCs/>
          <w:sz w:val="20"/>
          <w:szCs w:val="20"/>
        </w:rPr>
        <w:tab/>
        <w:t>Presentar un “resumen no confidencial” suficientemente detallado que permita una cabal comprensión del contenido sustancial de la información cuya declaración de confidencialidad se solicita. En caso que la información esté compuesta de series estadísticas, esta deberá ser presentada mediante indicadores que permitan apreciar la tendencia.</w:t>
      </w:r>
    </w:p>
    <w:p w14:paraId="24D7B246" w14:textId="77777777" w:rsidR="0017457D" w:rsidRPr="007C0598" w:rsidRDefault="0017457D" w:rsidP="00F26CB9">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t xml:space="preserve"> </w:t>
      </w:r>
    </w:p>
    <w:p w14:paraId="01DEDCA2" w14:textId="77777777" w:rsidR="0017457D" w:rsidRPr="007C0598" w:rsidRDefault="0017457D" w:rsidP="00F26CB9">
      <w:pPr>
        <w:ind w:left="2835" w:hanging="3"/>
        <w:contextualSpacing/>
        <w:jc w:val="both"/>
        <w:rPr>
          <w:rFonts w:ascii="Arial Narrow" w:hAnsi="Arial Narrow" w:cs="Arial"/>
          <w:i/>
          <w:iCs/>
          <w:sz w:val="20"/>
          <w:szCs w:val="20"/>
        </w:rPr>
      </w:pPr>
      <w:r w:rsidRPr="007C0598">
        <w:rPr>
          <w:rFonts w:ascii="Arial Narrow" w:hAnsi="Arial Narrow" w:cs="Arial"/>
          <w:i/>
          <w:iCs/>
          <w:sz w:val="20"/>
          <w:szCs w:val="20"/>
        </w:rPr>
        <w:t>De considerar el aportante que la naturaleza de la información impide elaborar un “resumen no confidencial”, deberá comunicarlo al órgano funcional del INDECOPI, exponiendo las razones. Si el órgano resolutivo considera válidas dichas razones, le solicitará a la parte que elabore un listado de la información para hacerlo de conocimiento de las demás partes del procedimiento.</w:t>
      </w:r>
    </w:p>
    <w:p w14:paraId="5DC2F35D" w14:textId="77777777" w:rsidR="0017457D" w:rsidRPr="007C0598" w:rsidRDefault="0017457D" w:rsidP="00F26CB9">
      <w:pPr>
        <w:ind w:left="2835" w:hanging="3"/>
        <w:contextualSpacing/>
        <w:jc w:val="both"/>
        <w:rPr>
          <w:rFonts w:ascii="Arial Narrow" w:hAnsi="Arial Narrow" w:cs="Arial"/>
          <w:i/>
          <w:iCs/>
          <w:sz w:val="20"/>
          <w:szCs w:val="20"/>
        </w:rPr>
      </w:pPr>
    </w:p>
    <w:p w14:paraId="1AFF1FB1" w14:textId="77777777" w:rsidR="0017457D" w:rsidRPr="007C0598" w:rsidRDefault="0017457D" w:rsidP="00F26CB9">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t xml:space="preserve"> </w:t>
      </w:r>
      <w:r w:rsidRPr="007C0598">
        <w:rPr>
          <w:rFonts w:ascii="Arial Narrow" w:hAnsi="Arial Narrow" w:cs="Arial"/>
          <w:i/>
          <w:iCs/>
          <w:sz w:val="20"/>
          <w:szCs w:val="20"/>
        </w:rPr>
        <w:tab/>
        <w:t>En caso excepcional y de no haber presentado el aportante un “resumen no confidencial” de la información, la autoridad deberá solicitárselo otorgando un plazo de siete (7) días hábiles para ello. Caso contrario se denegará el tratamiento confidencial.</w:t>
      </w:r>
    </w:p>
    <w:p w14:paraId="486F78CE" w14:textId="77777777" w:rsidR="0017457D" w:rsidRPr="007C0598" w:rsidRDefault="0017457D" w:rsidP="00F26CB9">
      <w:pPr>
        <w:ind w:left="2835" w:hanging="567"/>
        <w:contextualSpacing/>
        <w:jc w:val="both"/>
        <w:rPr>
          <w:rFonts w:ascii="Arial Narrow" w:hAnsi="Arial Narrow" w:cs="Arial"/>
          <w:i/>
          <w:iCs/>
          <w:sz w:val="20"/>
          <w:szCs w:val="20"/>
        </w:rPr>
      </w:pPr>
    </w:p>
    <w:p w14:paraId="777A56D1" w14:textId="77777777" w:rsidR="0017457D" w:rsidRPr="007C0598" w:rsidRDefault="0017457D" w:rsidP="00F26CB9">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t xml:space="preserve"> </w:t>
      </w:r>
      <w:r w:rsidRPr="007C0598">
        <w:rPr>
          <w:rFonts w:ascii="Arial Narrow" w:hAnsi="Arial Narrow" w:cs="Arial"/>
          <w:i/>
          <w:iCs/>
          <w:sz w:val="20"/>
          <w:szCs w:val="20"/>
        </w:rPr>
        <w:tab/>
        <w:t xml:space="preserve">En el procedimiento se podrá </w:t>
      </w:r>
      <w:proofErr w:type="spellStart"/>
      <w:r w:rsidRPr="007C0598">
        <w:rPr>
          <w:rFonts w:ascii="Arial Narrow" w:hAnsi="Arial Narrow" w:cs="Arial"/>
          <w:i/>
          <w:iCs/>
          <w:sz w:val="20"/>
          <w:szCs w:val="20"/>
        </w:rPr>
        <w:t>merituar</w:t>
      </w:r>
      <w:proofErr w:type="spellEnd"/>
      <w:r w:rsidRPr="007C0598">
        <w:rPr>
          <w:rFonts w:ascii="Arial Narrow" w:hAnsi="Arial Narrow" w:cs="Arial"/>
          <w:i/>
          <w:iCs/>
          <w:sz w:val="20"/>
          <w:szCs w:val="20"/>
        </w:rPr>
        <w:t xml:space="preserve"> sin otorgarle tratamiento confidencial aquella información para la cual se solicita tratamiento confidencial, si la misma puede ser obtenida de otra fuente con carácter no confidencial.</w:t>
      </w:r>
    </w:p>
    <w:p w14:paraId="2B6183EB" w14:textId="77777777" w:rsidR="0017457D" w:rsidRPr="007C0598" w:rsidRDefault="0017457D" w:rsidP="00F26CB9">
      <w:pPr>
        <w:ind w:left="2835" w:hanging="567"/>
        <w:contextualSpacing/>
        <w:jc w:val="both"/>
        <w:rPr>
          <w:rFonts w:ascii="Arial Narrow" w:hAnsi="Arial Narrow" w:cs="Arial"/>
          <w:i/>
          <w:iCs/>
          <w:sz w:val="20"/>
          <w:szCs w:val="20"/>
        </w:rPr>
      </w:pPr>
    </w:p>
    <w:p w14:paraId="570E88BD" w14:textId="77777777" w:rsidR="0017457D" w:rsidRPr="007C0598" w:rsidRDefault="0017457D" w:rsidP="00F26CB9">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t xml:space="preserve"> e) </w:t>
      </w:r>
      <w:r w:rsidRPr="007C0598">
        <w:rPr>
          <w:rFonts w:ascii="Arial Narrow" w:hAnsi="Arial Narrow" w:cs="Arial"/>
          <w:i/>
          <w:iCs/>
          <w:sz w:val="20"/>
          <w:szCs w:val="20"/>
        </w:rPr>
        <w:tab/>
        <w:t>Señalar el plazo por el cual se solicita el tratamiento confidencial de la información presentada.”</w:t>
      </w:r>
    </w:p>
    <w:p w14:paraId="63A0A79B" w14:textId="77777777" w:rsidR="0017457D" w:rsidRPr="005753A4" w:rsidRDefault="0017457D" w:rsidP="00F26CB9">
      <w:pPr>
        <w:ind w:left="567"/>
        <w:contextualSpacing/>
        <w:jc w:val="both"/>
        <w:rPr>
          <w:rFonts w:ascii="Arial Narrow" w:hAnsi="Arial Narrow" w:cs="Arial"/>
          <w:sz w:val="22"/>
          <w:szCs w:val="22"/>
        </w:rPr>
      </w:pPr>
    </w:p>
    <w:p w14:paraId="254AC332" w14:textId="54266370" w:rsidR="0017457D" w:rsidRPr="005753A4" w:rsidRDefault="0017457D" w:rsidP="00F26CB9">
      <w:pPr>
        <w:pStyle w:val="Prrafodelista"/>
        <w:numPr>
          <w:ilvl w:val="1"/>
          <w:numId w:val="2"/>
        </w:numPr>
        <w:ind w:left="567" w:hanging="567"/>
        <w:jc w:val="both"/>
        <w:rPr>
          <w:rFonts w:ascii="Arial Narrow" w:hAnsi="Arial Narrow" w:cs="Arial"/>
          <w:sz w:val="22"/>
          <w:szCs w:val="22"/>
        </w:rPr>
      </w:pPr>
      <w:r w:rsidRPr="005753A4">
        <w:rPr>
          <w:rFonts w:ascii="Arial Narrow" w:hAnsi="Arial Narrow" w:cs="Arial"/>
          <w:sz w:val="22"/>
          <w:szCs w:val="22"/>
        </w:rPr>
        <w:t xml:space="preserve">Por ello, al momento de evaluar una solicitud de confidencialidad de información, la Secretaría Técnica -por delegación de facultades- debe, en primer lugar, corroborar el cumplimiento de los requisitos establecidos expresamente en la </w:t>
      </w:r>
      <w:r w:rsidR="006E034B" w:rsidRPr="005753A4">
        <w:rPr>
          <w:rFonts w:ascii="Arial Narrow" w:hAnsi="Arial Narrow" w:cs="Arial"/>
          <w:sz w:val="22"/>
          <w:szCs w:val="22"/>
        </w:rPr>
        <w:t>Directiva 001-2008/TRI-INDECOPI</w:t>
      </w:r>
      <w:r w:rsidRPr="005753A4">
        <w:rPr>
          <w:rFonts w:ascii="Arial Narrow" w:hAnsi="Arial Narrow" w:cs="Arial"/>
          <w:sz w:val="22"/>
          <w:szCs w:val="22"/>
        </w:rPr>
        <w:t>, los que se encuentran a cargo de la parte solicitante.</w:t>
      </w:r>
    </w:p>
    <w:p w14:paraId="402F1F7E" w14:textId="77777777" w:rsidR="0017457D" w:rsidRPr="007C0598" w:rsidRDefault="0017457D" w:rsidP="00F26CB9">
      <w:pPr>
        <w:ind w:left="567"/>
        <w:contextualSpacing/>
        <w:jc w:val="both"/>
        <w:rPr>
          <w:rFonts w:ascii="Arial Narrow" w:hAnsi="Arial Narrow" w:cs="Arial"/>
        </w:rPr>
      </w:pPr>
    </w:p>
    <w:p w14:paraId="6AD805CE" w14:textId="3ED7CCA4" w:rsidR="0017457D" w:rsidRPr="005753A4" w:rsidRDefault="0017457D" w:rsidP="00F26CB9">
      <w:pPr>
        <w:pStyle w:val="Prrafodelista"/>
        <w:numPr>
          <w:ilvl w:val="1"/>
          <w:numId w:val="2"/>
        </w:numPr>
        <w:ind w:left="567" w:hanging="567"/>
        <w:jc w:val="both"/>
        <w:rPr>
          <w:rFonts w:ascii="Arial Narrow" w:hAnsi="Arial Narrow" w:cs="Arial"/>
          <w:sz w:val="22"/>
          <w:szCs w:val="22"/>
        </w:rPr>
      </w:pPr>
      <w:r w:rsidRPr="005753A4">
        <w:rPr>
          <w:rFonts w:ascii="Arial Narrow" w:eastAsia="Arial" w:hAnsi="Arial Narrow" w:cs="Arial"/>
          <w:sz w:val="22"/>
          <w:szCs w:val="22"/>
        </w:rPr>
        <w:lastRenderedPageBreak/>
        <w:t xml:space="preserve">Por otra parte, la </w:t>
      </w:r>
      <w:r w:rsidR="006E034B" w:rsidRPr="005753A4">
        <w:rPr>
          <w:rFonts w:ascii="Arial Narrow" w:hAnsi="Arial Narrow" w:cs="Arial"/>
          <w:sz w:val="22"/>
          <w:szCs w:val="22"/>
        </w:rPr>
        <w:t>Directiva 001-2008/TRI-INDECOPI</w:t>
      </w:r>
      <w:r w:rsidR="006E034B" w:rsidRPr="005753A4">
        <w:rPr>
          <w:rFonts w:ascii="Arial Narrow" w:eastAsia="Arial" w:hAnsi="Arial Narrow" w:cs="Arial"/>
          <w:sz w:val="22"/>
          <w:szCs w:val="22"/>
        </w:rPr>
        <w:t xml:space="preserve"> </w:t>
      </w:r>
      <w:r w:rsidRPr="005753A4">
        <w:rPr>
          <w:rFonts w:ascii="Arial Narrow" w:eastAsia="Arial" w:hAnsi="Arial Narrow" w:cs="Arial"/>
          <w:sz w:val="22"/>
          <w:szCs w:val="22"/>
        </w:rPr>
        <w:t xml:space="preserve">establece la excepción a la declaración de confidencialidad, en caso dicho órgano resolutivo </w:t>
      </w:r>
      <w:bookmarkStart w:id="2" w:name="_Hlk169003217"/>
      <w:r w:rsidRPr="005753A4">
        <w:rPr>
          <w:rFonts w:ascii="Arial Narrow" w:eastAsia="Arial" w:hAnsi="Arial Narrow" w:cs="Arial"/>
          <w:sz w:val="22"/>
          <w:szCs w:val="22"/>
        </w:rPr>
        <w:t>verifique que la información de la cual se pretende otorgarle el tratamiento confidencial ha podido ser obtenida por otra fuente de carácter no confidencial</w:t>
      </w:r>
      <w:bookmarkEnd w:id="2"/>
      <w:r w:rsidRPr="005753A4">
        <w:rPr>
          <w:rFonts w:ascii="Arial Narrow" w:eastAsia="Arial" w:hAnsi="Arial Narrow" w:cs="Arial"/>
          <w:sz w:val="22"/>
          <w:szCs w:val="22"/>
          <w:vertAlign w:val="superscript"/>
        </w:rPr>
        <w:footnoteReference w:id="1"/>
      </w:r>
      <w:r w:rsidRPr="005753A4">
        <w:rPr>
          <w:rFonts w:ascii="Arial Narrow" w:eastAsia="Arial" w:hAnsi="Arial Narrow" w:cs="Arial"/>
          <w:sz w:val="22"/>
          <w:szCs w:val="22"/>
        </w:rPr>
        <w:t>.</w:t>
      </w:r>
    </w:p>
    <w:p w14:paraId="7C63924A" w14:textId="77777777" w:rsidR="0017457D" w:rsidRPr="005753A4" w:rsidRDefault="0017457D" w:rsidP="00F26CB9">
      <w:pPr>
        <w:ind w:left="567"/>
        <w:contextualSpacing/>
        <w:jc w:val="both"/>
        <w:rPr>
          <w:rFonts w:ascii="Arial Narrow" w:hAnsi="Arial Narrow" w:cs="Arial"/>
          <w:sz w:val="22"/>
          <w:szCs w:val="22"/>
        </w:rPr>
      </w:pPr>
    </w:p>
    <w:p w14:paraId="12F014CD" w14:textId="77777777" w:rsidR="0017457D" w:rsidRPr="003A36FA" w:rsidRDefault="0017457D" w:rsidP="00F26CB9">
      <w:pPr>
        <w:pStyle w:val="Prrafodelista"/>
        <w:numPr>
          <w:ilvl w:val="1"/>
          <w:numId w:val="2"/>
        </w:numPr>
        <w:ind w:left="567" w:hanging="567"/>
        <w:jc w:val="both"/>
        <w:rPr>
          <w:rFonts w:ascii="Arial Narrow" w:hAnsi="Arial Narrow" w:cs="Arial"/>
          <w:sz w:val="22"/>
          <w:szCs w:val="22"/>
        </w:rPr>
      </w:pPr>
      <w:r w:rsidRPr="005753A4">
        <w:rPr>
          <w:rFonts w:ascii="Arial Narrow" w:hAnsi="Arial Narrow" w:cs="Arial"/>
          <w:sz w:val="22"/>
          <w:szCs w:val="22"/>
        </w:rPr>
        <w:t xml:space="preserve">Asimismo, la citada norma señala que excepcionalmente por razones de interés público o para garantizar el derecho de defensa, el órgano resolutivo puede determinar que el levantamiento de la confidencialidad resulta imprescindible para continuar con la tramitación del procedimiento, lo cual deberá ser declarado en una resolución </w:t>
      </w:r>
      <w:r w:rsidRPr="003A36FA">
        <w:rPr>
          <w:rFonts w:ascii="Arial Narrow" w:hAnsi="Arial Narrow" w:cs="Arial"/>
          <w:sz w:val="22"/>
          <w:szCs w:val="22"/>
        </w:rPr>
        <w:t>debidamente motivada</w:t>
      </w:r>
      <w:r w:rsidRPr="003A36FA">
        <w:rPr>
          <w:rFonts w:ascii="Arial Narrow" w:hAnsi="Arial Narrow" w:cs="Arial"/>
          <w:sz w:val="22"/>
          <w:szCs w:val="22"/>
          <w:vertAlign w:val="superscript"/>
        </w:rPr>
        <w:footnoteReference w:id="2"/>
      </w:r>
      <w:r w:rsidRPr="003A36FA">
        <w:rPr>
          <w:rFonts w:ascii="Arial Narrow" w:hAnsi="Arial Narrow" w:cs="Arial"/>
          <w:sz w:val="22"/>
          <w:szCs w:val="22"/>
        </w:rPr>
        <w:t>.</w:t>
      </w:r>
    </w:p>
    <w:p w14:paraId="385ADA2E" w14:textId="77777777" w:rsidR="00580024" w:rsidRPr="003A36FA" w:rsidRDefault="00580024" w:rsidP="00F26CB9">
      <w:pPr>
        <w:pStyle w:val="Prrafodelista"/>
        <w:rPr>
          <w:rFonts w:ascii="Arial Narrow" w:hAnsi="Arial Narrow" w:cs="Arial"/>
          <w:spacing w:val="-3"/>
          <w:sz w:val="22"/>
          <w:szCs w:val="22"/>
        </w:rPr>
      </w:pPr>
    </w:p>
    <w:p w14:paraId="1B2CCB49" w14:textId="77777777" w:rsidR="003A36FA" w:rsidRPr="003A36FA" w:rsidRDefault="00580024" w:rsidP="00F26CB9">
      <w:pPr>
        <w:pStyle w:val="Prrafodelista"/>
        <w:numPr>
          <w:ilvl w:val="1"/>
          <w:numId w:val="2"/>
        </w:numPr>
        <w:ind w:left="567" w:hanging="567"/>
        <w:jc w:val="both"/>
        <w:rPr>
          <w:rFonts w:ascii="Arial Narrow" w:eastAsia="Arial Narrow" w:hAnsi="Arial Narrow" w:cs="Arial Narrow"/>
          <w:sz w:val="22"/>
          <w:szCs w:val="22"/>
        </w:rPr>
      </w:pPr>
      <w:r w:rsidRPr="003A36FA">
        <w:rPr>
          <w:rFonts w:ascii="Arial Narrow" w:hAnsi="Arial Narrow" w:cs="Arial"/>
          <w:spacing w:val="-3"/>
          <w:sz w:val="22"/>
          <w:szCs w:val="22"/>
        </w:rPr>
        <w:t>D</w:t>
      </w:r>
      <w:r w:rsidRPr="003A36FA">
        <w:rPr>
          <w:rFonts w:ascii="Arial Narrow" w:hAnsi="Arial Narrow" w:cs="Arial"/>
          <w:sz w:val="22"/>
          <w:szCs w:val="22"/>
        </w:rPr>
        <w:t xml:space="preserve">e acuerdo con el inciso 7.1.3 del numeral 7.1 del acápite 7 Directiva </w:t>
      </w:r>
      <w:proofErr w:type="spellStart"/>
      <w:r w:rsidRPr="003A36FA">
        <w:rPr>
          <w:rFonts w:ascii="Arial Narrow" w:hAnsi="Arial Narrow" w:cs="Arial"/>
          <w:sz w:val="22"/>
          <w:szCs w:val="22"/>
        </w:rPr>
        <w:t/>
      </w:r>
      <w:proofErr w:type="spellEnd"/>
      <w:r w:rsidRPr="003A36FA">
        <w:rPr>
          <w:rFonts w:ascii="Arial Narrow" w:hAnsi="Arial Narrow" w:cs="Arial"/>
          <w:sz w:val="22"/>
          <w:szCs w:val="22"/>
        </w:rPr>
        <w:t xml:space="preserve"> 001-2025-GEG/INDECOPI, Directiva que regula la tramitación del expediente electrónico del Instituto Nacional de Defensa de la Competencia y de la Protección de la Propiedad Intelectual-Indecopi; el solicitante debe señalar de manera expresa la confidencialidad y adjuntar el archivo de manera independiente</w:t>
      </w:r>
      <w:r w:rsidRPr="003A36FA">
        <w:rPr>
          <w:rStyle w:val="Refdenotaalpie"/>
          <w:rFonts w:ascii="Arial Narrow" w:hAnsi="Arial Narrow" w:cs="Arial"/>
          <w:sz w:val="22"/>
          <w:szCs w:val="22"/>
        </w:rPr>
        <w:footnoteReference w:id="3"/>
      </w:r>
      <w:r w:rsidRPr="003A36FA">
        <w:rPr>
          <w:rFonts w:ascii="Arial Narrow" w:hAnsi="Arial Narrow" w:cs="Arial"/>
          <w:sz w:val="22"/>
          <w:szCs w:val="22"/>
        </w:rPr>
        <w:t>; siendo que en caso el administrado no cumpla con este último requisito el Órgano Resolutivo le solicitará que subsane dicha omisión o que indique si desea tener por no presentado su escrito, bajo apercibimiento de incorporarlo al expediente como documento de carácter público con el mismo tratamiento que cualquier pieza incluida en dicho expediente.</w:t>
      </w:r>
    </w:p>
    <w:p w14:paraId="207F604D" w14:textId="77777777" w:rsidR="003A36FA" w:rsidRPr="003A36FA" w:rsidRDefault="003A36FA" w:rsidP="00F26CB9">
      <w:pPr>
        <w:pStyle w:val="Prrafodelista"/>
        <w:rPr>
          <w:rFonts w:ascii="Arial Narrow" w:hAnsi="Arial Narrow" w:cs="Arial"/>
          <w:spacing w:val="-3"/>
          <w:sz w:val="22"/>
          <w:szCs w:val="22"/>
          <w:lang w:val="es-ES"/>
        </w:rPr>
      </w:pPr>
    </w:p>
    <w:p w14:paraId="65C38FD3" w14:textId="77777777" w:rsidR="004B5ABF" w:rsidRPr="004B5ABF" w:rsidRDefault="003A36FA" w:rsidP="00F26CB9">
      <w:pPr>
        <w:pStyle w:val="Prrafodelista"/>
        <w:numPr>
          <w:ilvl w:val="1"/>
          <w:numId w:val="2"/>
        </w:numPr>
        <w:ind w:left="567" w:hanging="567"/>
        <w:jc w:val="both"/>
        <w:rPr>
          <w:rFonts w:ascii="Arial Narrow" w:eastAsia="Arial Narrow" w:hAnsi="Arial Narrow" w:cs="Arial Narrow"/>
          <w:sz w:val="22"/>
          <w:szCs w:val="22"/>
        </w:rPr>
      </w:pPr>
      <w:r w:rsidRPr="003A36FA">
        <w:rPr>
          <w:rFonts w:ascii="Arial Narrow" w:hAnsi="Arial Narrow" w:cs="Arial"/>
          <w:spacing w:val="-3"/>
          <w:sz w:val="22"/>
          <w:szCs w:val="22"/>
          <w:lang w:val="es-ES"/>
        </w:rPr>
        <w:t xml:space="preserve">que, con fecha </w:t>
      </w:r>
      <w:r w:rsidRPr="003A36FA">
        <w:rPr>
          <w:rFonts w:ascii="Arial Narrow" w:hAnsi="Arial Narrow" w:cs="Arial"/>
          <w:sz w:val="22"/>
          <w:szCs w:val="22"/>
        </w:rPr>
        <w:t>17 de julio de 2025</w:t>
      </w:r>
      <w:r w:rsidRPr="003A36FA">
        <w:rPr>
          <w:rFonts w:ascii="Arial Narrow" w:hAnsi="Arial Narrow" w:cs="Arial"/>
          <w:spacing w:val="-3"/>
          <w:sz w:val="22"/>
          <w:szCs w:val="22"/>
          <w:lang w:val="es-ES"/>
        </w:rPr>
        <w:t xml:space="preserve">, </w:t>
      </w:r>
      <w:r w:rsidRPr="003A36FA">
        <w:rPr>
          <w:rFonts w:ascii="Arial Narrow" w:eastAsia="Arial Narrow" w:hAnsi="Arial Narrow" w:cs="Arial Narrow"/>
          <w:bCs/>
          <w:sz w:val="22"/>
          <w:szCs w:val="22"/>
        </w:rPr>
        <w:t xml:space="preserve">el señor </w:t>
      </w:r>
      <w:proofErr w:type="spellStart"/>
      <w:r w:rsidRPr="003A36FA">
        <w:rPr>
          <w:rFonts w:ascii="Arial Narrow" w:eastAsia="Arial Narrow" w:hAnsi="Arial Narrow" w:cs="Arial Narrow"/>
          <w:bCs/>
          <w:sz w:val="22"/>
          <w:szCs w:val="22"/>
        </w:rPr>
        <w:t>Buendia</w:t>
      </w:r>
      <w:proofErr w:type="spellEnd"/>
      <w:r w:rsidRPr="003A36FA">
        <w:rPr>
          <w:rFonts w:ascii="Arial Narrow" w:eastAsia="Arial Narrow" w:hAnsi="Arial Narrow" w:cs="Arial Narrow"/>
          <w:bCs/>
          <w:sz w:val="22"/>
          <w:szCs w:val="22"/>
        </w:rPr>
        <w:t xml:space="preserve"> </w:t>
      </w:r>
      <w:r w:rsidRPr="003A36FA">
        <w:rPr>
          <w:rFonts w:ascii="Arial Narrow" w:hAnsi="Arial Narrow" w:cs="Arial"/>
          <w:spacing w:val="-3"/>
          <w:sz w:val="22"/>
          <w:szCs w:val="22"/>
          <w:lang w:val="es-ES"/>
        </w:rPr>
        <w:t xml:space="preserve">presentó un escrito mediante el cual consignó como confidencial –a través de la opción que otorga la Mesa de Partes virtual ante la presentación de escritos– el anexo denominado </w:t>
      </w:r>
      <w:r w:rsidRPr="00332408">
        <w:rPr>
          <w:rFonts w:ascii="Arial Narrow" w:hAnsi="Arial Narrow" w:cs="Arial"/>
          <w:spacing w:val="-3"/>
          <w:sz w:val="22"/>
          <w:szCs w:val="22"/>
          <w:lang w:val="es-ES"/>
        </w:rPr>
        <w:t>“</w:t>
      </w:r>
      <w:r w:rsidRPr="00332408">
        <w:rPr>
          <w:rFonts w:ascii="Arial Narrow" w:hAnsi="Arial Narrow" w:cs="Arial"/>
          <w:i/>
          <w:iCs/>
          <w:spacing w:val="-3"/>
          <w:sz w:val="22"/>
          <w:szCs w:val="22"/>
        </w:rPr>
        <w:t>03019-2024 (1).</w:t>
      </w:r>
      <w:proofErr w:type="spellStart"/>
      <w:r w:rsidRPr="00332408">
        <w:rPr>
          <w:rFonts w:ascii="Arial Narrow" w:hAnsi="Arial Narrow" w:cs="Arial"/>
          <w:i/>
          <w:iCs/>
          <w:spacing w:val="-3"/>
          <w:sz w:val="22"/>
          <w:szCs w:val="22"/>
        </w:rPr>
        <w:t>pdf</w:t>
      </w:r>
      <w:proofErr w:type="spellEnd"/>
      <w:r w:rsidRPr="00332408">
        <w:rPr>
          <w:rFonts w:ascii="Arial Narrow" w:hAnsi="Arial Narrow" w:cs="Arial"/>
          <w:i/>
          <w:iCs/>
          <w:spacing w:val="-3"/>
          <w:sz w:val="22"/>
          <w:szCs w:val="22"/>
        </w:rPr>
        <w:t xml:space="preserve">” y </w:t>
      </w:r>
      <w:r w:rsidRPr="00332408">
        <w:rPr>
          <w:rFonts w:ascii="Arial Narrow" w:hAnsi="Arial Narrow" w:cs="Arial"/>
          <w:spacing w:val="-3"/>
          <w:sz w:val="22"/>
          <w:szCs w:val="22"/>
        </w:rPr>
        <w:t>el anexo denominado</w:t>
      </w:r>
      <w:r w:rsidRPr="00332408">
        <w:rPr>
          <w:rFonts w:ascii="Arial Narrow" w:hAnsi="Arial Narrow" w:cs="Arial"/>
          <w:i/>
          <w:iCs/>
          <w:spacing w:val="-3"/>
          <w:sz w:val="22"/>
          <w:szCs w:val="22"/>
        </w:rPr>
        <w:t xml:space="preserve"> “CARTA NOTARIAL - APLICACIÓN DE SILENCIO POSITIVO - CESE DE DISCRIMINACIÓN Y ACTOS DE HOSTILIDAD.docx”. </w:t>
      </w:r>
    </w:p>
    <w:p w14:paraId="1A71886B" w14:textId="77777777" w:rsidR="004B5ABF" w:rsidRPr="004B5ABF" w:rsidRDefault="004B5ABF" w:rsidP="00F26CB9">
      <w:pPr>
        <w:pStyle w:val="Prrafodelista"/>
        <w:rPr>
          <w:rStyle w:val="normaltextrun"/>
          <w:rFonts w:ascii="Arial Narrow" w:eastAsia="Arial Narrow" w:hAnsi="Arial Narrow" w:cs="Arial Narrow"/>
          <w:sz w:val="22"/>
          <w:szCs w:val="22"/>
        </w:rPr>
      </w:pPr>
    </w:p>
    <w:p w14:paraId="560D1453" w14:textId="608B9442" w:rsidR="004B5ABF" w:rsidRPr="00F26CB9" w:rsidRDefault="00580024" w:rsidP="00F26CB9">
      <w:pPr>
        <w:pStyle w:val="Prrafodelista"/>
        <w:numPr>
          <w:ilvl w:val="1"/>
          <w:numId w:val="2"/>
        </w:numPr>
        <w:ind w:left="567" w:hanging="567"/>
        <w:jc w:val="both"/>
        <w:rPr>
          <w:rFonts w:ascii="Arial Narrow" w:eastAsia="Arial Narrow" w:hAnsi="Arial Narrow" w:cs="Arial Narrow"/>
          <w:sz w:val="22"/>
          <w:szCs w:val="22"/>
        </w:rPr>
      </w:pPr>
      <w:r w:rsidRPr="004B5ABF">
        <w:rPr>
          <w:rStyle w:val="normaltextrun"/>
          <w:rFonts w:ascii="Arial Narrow" w:eastAsia="Arial Narrow" w:hAnsi="Arial Narrow" w:cs="Arial Narrow"/>
          <w:sz w:val="22"/>
          <w:szCs w:val="22"/>
        </w:rPr>
        <w:lastRenderedPageBreak/>
        <w:t xml:space="preserve">Mediante Resolución </w:t>
      </w:r>
      <w:proofErr w:type="spellStart"/>
      <w:r w:rsidRPr="004B5ABF">
        <w:rPr>
          <w:rStyle w:val="normaltextrun"/>
          <w:rFonts w:ascii="Arial Narrow" w:eastAsia="Arial Narrow" w:hAnsi="Arial Narrow" w:cs="Arial Narrow"/>
          <w:sz w:val="22"/>
          <w:szCs w:val="22"/>
        </w:rPr>
        <w:t/>
      </w:r>
      <w:proofErr w:type="spellEnd"/>
      <w:r w:rsidRPr="004B5ABF">
        <w:rPr>
          <w:rStyle w:val="normaltextrun"/>
          <w:rFonts w:ascii="Arial Narrow" w:eastAsia="Arial Narrow" w:hAnsi="Arial Narrow" w:cs="Arial Narrow"/>
          <w:sz w:val="22"/>
          <w:szCs w:val="22"/>
        </w:rPr>
        <w:t xml:space="preserve"> </w:t>
      </w:r>
      <w:r w:rsidR="00332408" w:rsidRPr="004B5ABF">
        <w:rPr>
          <w:rStyle w:val="normaltextrun"/>
          <w:rFonts w:ascii="Arial Narrow" w:eastAsia="Arial Narrow" w:hAnsi="Arial Narrow" w:cs="Arial Narrow"/>
          <w:sz w:val="22"/>
          <w:szCs w:val="22"/>
        </w:rPr>
        <w:t>1</w:t>
      </w:r>
      <w:r w:rsidRPr="004B5ABF">
        <w:rPr>
          <w:rStyle w:val="normaltextrun"/>
          <w:rFonts w:ascii="Arial Narrow" w:eastAsia="Arial Narrow" w:hAnsi="Arial Narrow" w:cs="Arial Narrow"/>
          <w:sz w:val="22"/>
          <w:szCs w:val="22"/>
        </w:rPr>
        <w:t xml:space="preserve"> de fecha </w:t>
      </w:r>
      <w:r w:rsidR="00332408" w:rsidRPr="004B5ABF">
        <w:rPr>
          <w:rStyle w:val="normaltextrun"/>
          <w:rFonts w:ascii="Arial Narrow" w:eastAsia="Arial Narrow" w:hAnsi="Arial Narrow" w:cs="Arial Narrow"/>
          <w:sz w:val="22"/>
          <w:szCs w:val="22"/>
        </w:rPr>
        <w:t>11 de agosto de 2025</w:t>
      </w:r>
      <w:r w:rsidRPr="004B5ABF">
        <w:rPr>
          <w:rStyle w:val="normaltextrun"/>
          <w:rFonts w:ascii="Arial Narrow" w:eastAsia="Arial Narrow" w:hAnsi="Arial Narrow" w:cs="Arial Narrow"/>
          <w:sz w:val="22"/>
          <w:szCs w:val="22"/>
        </w:rPr>
        <w:t>, se requirió</w:t>
      </w:r>
      <w:r w:rsidRPr="004B5ABF">
        <w:rPr>
          <w:rStyle w:val="normaltextrun"/>
          <w:rFonts w:ascii="Arial Narrow" w:hAnsi="Arial Narrow" w:cs="Segoe UI"/>
          <w:sz w:val="22"/>
          <w:szCs w:val="22"/>
          <w:lang w:val="es-ES"/>
        </w:rPr>
        <w:t xml:space="preserve"> a</w:t>
      </w:r>
      <w:r w:rsidR="00332408" w:rsidRPr="004B5ABF">
        <w:rPr>
          <w:rStyle w:val="normaltextrun"/>
          <w:rFonts w:ascii="Arial Narrow" w:hAnsi="Arial Narrow" w:cs="Segoe UI"/>
          <w:sz w:val="22"/>
          <w:szCs w:val="22"/>
          <w:lang w:val="es-ES"/>
        </w:rPr>
        <w:t>l</w:t>
      </w:r>
      <w:r w:rsidRPr="004B5ABF">
        <w:rPr>
          <w:rStyle w:val="normaltextrun"/>
          <w:rFonts w:ascii="Arial Narrow" w:hAnsi="Arial Narrow" w:cs="Segoe UI"/>
          <w:sz w:val="22"/>
          <w:szCs w:val="22"/>
          <w:lang w:val="es-ES"/>
        </w:rPr>
        <w:t xml:space="preserve"> </w:t>
      </w:r>
      <w:r w:rsidR="00332408" w:rsidRPr="004B5ABF">
        <w:rPr>
          <w:rFonts w:ascii="Arial Narrow" w:eastAsia="Arial Narrow" w:hAnsi="Arial Narrow" w:cs="Arial Narrow"/>
          <w:bCs/>
          <w:sz w:val="22"/>
          <w:szCs w:val="22"/>
        </w:rPr>
        <w:t xml:space="preserve">señor </w:t>
      </w:r>
      <w:proofErr w:type="spellStart"/>
      <w:r w:rsidR="00332408" w:rsidRPr="004B5ABF">
        <w:rPr>
          <w:rFonts w:ascii="Arial Narrow" w:eastAsia="Arial Narrow" w:hAnsi="Arial Narrow" w:cs="Arial Narrow"/>
          <w:bCs/>
          <w:sz w:val="22"/>
          <w:szCs w:val="22"/>
        </w:rPr>
        <w:t>Buendia</w:t>
      </w:r>
      <w:proofErr w:type="spellEnd"/>
      <w:r w:rsidRPr="004B5ABF">
        <w:rPr>
          <w:rStyle w:val="normaltextrun"/>
          <w:rFonts w:ascii="Arial Narrow" w:hAnsi="Arial Narrow" w:cs="Segoe UI"/>
          <w:sz w:val="22"/>
          <w:szCs w:val="22"/>
          <w:lang w:val="es-ES"/>
        </w:rPr>
        <w:t xml:space="preserve">, de acuerdo a la Directiva </w:t>
      </w:r>
      <w:proofErr w:type="spellStart"/>
      <w:r w:rsidRPr="004B5ABF">
        <w:rPr>
          <w:rStyle w:val="normaltextrun"/>
          <w:rFonts w:ascii="Arial Narrow" w:hAnsi="Arial Narrow" w:cs="Segoe UI"/>
          <w:sz w:val="22"/>
          <w:szCs w:val="22"/>
          <w:lang w:val="es-ES"/>
        </w:rPr>
        <w:t/>
      </w:r>
      <w:proofErr w:type="spellEnd"/>
      <w:r w:rsidRPr="004B5ABF">
        <w:rPr>
          <w:rStyle w:val="normaltextrun"/>
          <w:rFonts w:ascii="Arial Narrow" w:hAnsi="Arial Narrow" w:cs="Segoe UI"/>
          <w:sz w:val="22"/>
          <w:szCs w:val="22"/>
          <w:lang w:val="es-ES"/>
        </w:rPr>
        <w:t xml:space="preserve"> 001-2025-GEG/INDECOPI, que, </w:t>
      </w:r>
      <w:r w:rsidRPr="004B5ABF">
        <w:rPr>
          <w:rStyle w:val="normaltextrun"/>
          <w:rFonts w:ascii="Arial Narrow" w:hAnsi="Arial Narrow" w:cs="Segoe UI"/>
          <w:b/>
          <w:bCs/>
          <w:sz w:val="22"/>
          <w:szCs w:val="22"/>
          <w:lang w:val="es-ES"/>
        </w:rPr>
        <w:t>en el plazo improrrogable de cuatro (4) días hábiles</w:t>
      </w:r>
      <w:r w:rsidRPr="004B5ABF">
        <w:rPr>
          <w:rStyle w:val="normaltextrun"/>
          <w:rFonts w:ascii="Arial Narrow" w:hAnsi="Arial Narrow" w:cs="Segoe UI"/>
          <w:sz w:val="22"/>
          <w:szCs w:val="22"/>
          <w:lang w:val="es-ES"/>
        </w:rPr>
        <w:t xml:space="preserve"> contado a partir del día siguiente de notificada la presente, cumpla con</w:t>
      </w:r>
      <w:r w:rsidRPr="004B5ABF">
        <w:rPr>
          <w:rFonts w:ascii="Arial Narrow" w:hAnsi="Arial Narrow" w:cs="Arial"/>
          <w:sz w:val="22"/>
          <w:szCs w:val="22"/>
        </w:rPr>
        <w:t>:</w:t>
      </w:r>
      <w:r w:rsidR="004B5ABF" w:rsidRPr="004B5ABF">
        <w:rPr>
          <w:rFonts w:ascii="Arial Narrow" w:hAnsi="Arial Narrow" w:cs="Arial"/>
          <w:sz w:val="22"/>
          <w:szCs w:val="22"/>
        </w:rPr>
        <w:t xml:space="preserve"> </w:t>
      </w:r>
    </w:p>
    <w:p w14:paraId="7AF96B3E" w14:textId="77777777" w:rsidR="00F26CB9" w:rsidRPr="00F26CB9" w:rsidRDefault="00F26CB9" w:rsidP="00F26CB9">
      <w:pPr>
        <w:jc w:val="both"/>
        <w:rPr>
          <w:rFonts w:ascii="Arial Narrow" w:eastAsia="Arial Narrow" w:hAnsi="Arial Narrow" w:cs="Arial Narrow"/>
          <w:sz w:val="22"/>
          <w:szCs w:val="22"/>
        </w:rPr>
      </w:pPr>
    </w:p>
    <w:p w14:paraId="4ED186A6" w14:textId="77777777" w:rsidR="004B5ABF" w:rsidRPr="0017530B" w:rsidRDefault="004B5ABF" w:rsidP="00F26CB9">
      <w:pPr>
        <w:pStyle w:val="Prrafodelista"/>
        <w:numPr>
          <w:ilvl w:val="0"/>
          <w:numId w:val="8"/>
        </w:numPr>
        <w:ind w:left="1134" w:hanging="567"/>
        <w:jc w:val="both"/>
        <w:rPr>
          <w:rFonts w:ascii="Arial Narrow" w:hAnsi="Arial Narrow" w:cs="Arial"/>
          <w:i/>
          <w:iCs/>
          <w:sz w:val="20"/>
          <w:szCs w:val="20"/>
          <w:lang w:eastAsia="es-ES"/>
        </w:rPr>
      </w:pPr>
      <w:r w:rsidRPr="0017530B">
        <w:rPr>
          <w:rFonts w:ascii="Arial Narrow" w:hAnsi="Arial Narrow" w:cs="Arial"/>
          <w:i/>
          <w:iCs/>
          <w:sz w:val="20"/>
          <w:szCs w:val="20"/>
          <w:lang w:eastAsia="es-ES"/>
        </w:rPr>
        <w:t xml:space="preserve">Indicar de forma expresa que solicita la confidencialidad de la información de los documentos </w:t>
      </w:r>
      <w:r w:rsidRPr="0017530B">
        <w:rPr>
          <w:rFonts w:ascii="Arial Narrow" w:eastAsiaTheme="minorHAnsi" w:hAnsi="Arial Narrow" w:cs="Arial"/>
          <w:i/>
          <w:iCs/>
          <w:spacing w:val="-3"/>
          <w:sz w:val="20"/>
          <w:szCs w:val="20"/>
          <w:shd w:val="clear" w:color="auto" w:fill="FFFFFF"/>
        </w:rPr>
        <w:t>“</w:t>
      </w:r>
      <w:r w:rsidRPr="0017530B">
        <w:rPr>
          <w:rFonts w:ascii="Arial Narrow" w:hAnsi="Arial Narrow" w:cs="Arial"/>
          <w:i/>
          <w:iCs/>
          <w:spacing w:val="-3"/>
          <w:sz w:val="20"/>
          <w:szCs w:val="20"/>
        </w:rPr>
        <w:t>03019-2024 (1).</w:t>
      </w:r>
      <w:proofErr w:type="spellStart"/>
      <w:r w:rsidRPr="0017530B">
        <w:rPr>
          <w:rFonts w:ascii="Arial Narrow" w:hAnsi="Arial Narrow" w:cs="Arial"/>
          <w:i/>
          <w:iCs/>
          <w:spacing w:val="-3"/>
          <w:sz w:val="20"/>
          <w:szCs w:val="20"/>
        </w:rPr>
        <w:t>pdf</w:t>
      </w:r>
      <w:proofErr w:type="spellEnd"/>
      <w:r w:rsidRPr="0017530B">
        <w:rPr>
          <w:rFonts w:ascii="Arial Narrow" w:hAnsi="Arial Narrow" w:cs="Arial"/>
          <w:i/>
          <w:iCs/>
          <w:spacing w:val="-3"/>
          <w:sz w:val="20"/>
          <w:szCs w:val="20"/>
        </w:rPr>
        <w:t>” y “CARTA NOTARIAL - APLICACIÓN DE SILENCIO POSITIVO - CESE DE DISCRIMINACIÓN Y ACTOS DE HOSTILIDAD.docx”</w:t>
      </w:r>
      <w:r w:rsidRPr="0017530B">
        <w:rPr>
          <w:rFonts w:ascii="Arial Narrow" w:hAnsi="Arial Narrow" w:cs="Arial"/>
          <w:i/>
          <w:iCs/>
          <w:sz w:val="20"/>
          <w:szCs w:val="20"/>
          <w:lang w:eastAsia="es-ES"/>
        </w:rPr>
        <w:t xml:space="preserve"> que requiere sean declarados confidenciales</w:t>
      </w:r>
      <w:r w:rsidRPr="0017530B">
        <w:rPr>
          <w:rFonts w:ascii="Arial Narrow" w:hAnsi="Arial Narrow" w:cs="Arial"/>
          <w:i/>
          <w:iCs/>
          <w:spacing w:val="-3"/>
          <w:sz w:val="20"/>
          <w:szCs w:val="20"/>
        </w:rPr>
        <w:t>.</w:t>
      </w:r>
    </w:p>
    <w:p w14:paraId="5727679E" w14:textId="77777777" w:rsidR="004B5ABF" w:rsidRPr="0017530B" w:rsidRDefault="004B5ABF" w:rsidP="00F26CB9">
      <w:pPr>
        <w:pStyle w:val="Prrafodelista"/>
        <w:ind w:left="1134"/>
        <w:jc w:val="both"/>
        <w:rPr>
          <w:rFonts w:ascii="Arial Narrow" w:hAnsi="Arial Narrow" w:cs="Arial"/>
          <w:i/>
          <w:iCs/>
          <w:sz w:val="20"/>
          <w:szCs w:val="20"/>
          <w:lang w:eastAsia="es-ES"/>
        </w:rPr>
      </w:pPr>
    </w:p>
    <w:p w14:paraId="1DBF0605" w14:textId="77777777" w:rsidR="004B5ABF" w:rsidRPr="0017530B" w:rsidRDefault="004B5ABF" w:rsidP="00F26CB9">
      <w:pPr>
        <w:pStyle w:val="Prrafodelista"/>
        <w:numPr>
          <w:ilvl w:val="0"/>
          <w:numId w:val="8"/>
        </w:numPr>
        <w:ind w:left="1134" w:hanging="567"/>
        <w:jc w:val="both"/>
        <w:rPr>
          <w:rFonts w:ascii="Arial Narrow" w:hAnsi="Arial Narrow" w:cs="Arial"/>
          <w:sz w:val="20"/>
          <w:szCs w:val="20"/>
          <w:lang w:eastAsia="es-ES"/>
        </w:rPr>
      </w:pPr>
      <w:r w:rsidRPr="0017530B">
        <w:rPr>
          <w:rFonts w:ascii="Arial Narrow" w:eastAsiaTheme="minorHAnsi" w:hAnsi="Arial Narrow" w:cs="Arial"/>
          <w:i/>
          <w:iCs/>
          <w:spacing w:val="-3"/>
          <w:sz w:val="20"/>
          <w:szCs w:val="20"/>
          <w:shd w:val="clear" w:color="auto" w:fill="FFFFFF"/>
        </w:rPr>
        <w:t>Dicho requerimiento se realiza bajo apercibimiento de incorporar los documentos “03019-2024 (1).</w:t>
      </w:r>
      <w:proofErr w:type="spellStart"/>
      <w:r w:rsidRPr="0017530B">
        <w:rPr>
          <w:rFonts w:ascii="Arial Narrow" w:eastAsiaTheme="minorHAnsi" w:hAnsi="Arial Narrow" w:cs="Arial"/>
          <w:i/>
          <w:iCs/>
          <w:spacing w:val="-3"/>
          <w:sz w:val="20"/>
          <w:szCs w:val="20"/>
          <w:shd w:val="clear" w:color="auto" w:fill="FFFFFF"/>
        </w:rPr>
        <w:t>pdf</w:t>
      </w:r>
      <w:proofErr w:type="spellEnd"/>
      <w:r w:rsidRPr="0017530B">
        <w:rPr>
          <w:rFonts w:ascii="Arial Narrow" w:eastAsiaTheme="minorHAnsi" w:hAnsi="Arial Narrow" w:cs="Arial"/>
          <w:i/>
          <w:iCs/>
          <w:spacing w:val="-3"/>
          <w:sz w:val="20"/>
          <w:szCs w:val="20"/>
          <w:shd w:val="clear" w:color="auto" w:fill="FFFFFF"/>
        </w:rPr>
        <w:t>” y “CARTA NOTARIAL - APLICACIÓN DE SILENCIO POSITIVO - CESE DE DISCRIMINACIÓN Y ACTOS DE HOSTILIDAD.docx” al expediente como documentos de carácter público con el mismo tratamiento que cualquier otra pieza incluida en dicho expediente</w:t>
      </w:r>
      <w:r w:rsidRPr="0017530B">
        <w:rPr>
          <w:rFonts w:ascii="Arial Narrow" w:eastAsiaTheme="minorHAnsi" w:hAnsi="Arial Narrow" w:cs="Arial"/>
          <w:spacing w:val="-3"/>
          <w:sz w:val="20"/>
          <w:szCs w:val="20"/>
          <w:shd w:val="clear" w:color="auto" w:fill="FFFFFF"/>
        </w:rPr>
        <w:t>.</w:t>
      </w:r>
    </w:p>
    <w:p w14:paraId="7EC31DB2" w14:textId="77777777" w:rsidR="004B5ABF" w:rsidRPr="004B5ABF" w:rsidRDefault="004B5ABF" w:rsidP="00F26CB9">
      <w:pPr>
        <w:jc w:val="both"/>
        <w:rPr>
          <w:rFonts w:ascii="Arial Narrow" w:hAnsi="Arial Narrow" w:cs="Arial"/>
          <w:spacing w:val="-3"/>
          <w:sz w:val="22"/>
          <w:szCs w:val="22"/>
          <w:lang w:val="es-ES"/>
        </w:rPr>
      </w:pPr>
    </w:p>
    <w:p w14:paraId="39CFEA81" w14:textId="246492C9" w:rsidR="007C642E" w:rsidRPr="007C642E" w:rsidRDefault="004B5ABF" w:rsidP="00F26CB9">
      <w:pPr>
        <w:pStyle w:val="Prrafodelista"/>
        <w:numPr>
          <w:ilvl w:val="1"/>
          <w:numId w:val="2"/>
        </w:numPr>
        <w:ind w:left="567" w:hanging="567"/>
        <w:jc w:val="both"/>
        <w:rPr>
          <w:rFonts w:ascii="Arial Narrow" w:eastAsia="Arial Narrow" w:hAnsi="Arial Narrow" w:cs="Arial Narrow"/>
          <w:sz w:val="22"/>
          <w:szCs w:val="22"/>
        </w:rPr>
      </w:pPr>
      <w:r w:rsidRPr="004B5ABF">
        <w:rPr>
          <w:rFonts w:ascii="Arial Narrow" w:hAnsi="Arial Narrow" w:cs="Arial"/>
          <w:spacing w:val="-3"/>
          <w:sz w:val="22"/>
          <w:szCs w:val="22"/>
        </w:rPr>
        <w:t>Asimismo</w:t>
      </w:r>
      <w:r>
        <w:rPr>
          <w:rFonts w:ascii="Arial Narrow" w:hAnsi="Arial Narrow" w:cs="Arial"/>
          <w:i/>
          <w:iCs/>
          <w:spacing w:val="-3"/>
          <w:sz w:val="22"/>
          <w:szCs w:val="22"/>
        </w:rPr>
        <w:t xml:space="preserve">, </w:t>
      </w:r>
      <w:r>
        <w:rPr>
          <w:rStyle w:val="normaltextrun"/>
          <w:rFonts w:ascii="Arial Narrow" w:eastAsia="Arial Narrow" w:hAnsi="Arial Narrow" w:cs="Arial Narrow"/>
          <w:sz w:val="22"/>
          <w:szCs w:val="22"/>
        </w:rPr>
        <w:t>m</w:t>
      </w:r>
      <w:r w:rsidRPr="004B5ABF">
        <w:rPr>
          <w:rStyle w:val="normaltextrun"/>
          <w:rFonts w:ascii="Arial Narrow" w:eastAsia="Arial Narrow" w:hAnsi="Arial Narrow" w:cs="Arial Narrow"/>
          <w:sz w:val="22"/>
          <w:szCs w:val="22"/>
        </w:rPr>
        <w:t xml:space="preserve">ediante Resolución </w:t>
      </w:r>
      <w:proofErr w:type="spellStart"/>
      <w:r w:rsidRPr="004B5ABF">
        <w:rPr>
          <w:rStyle w:val="normaltextrun"/>
          <w:rFonts w:ascii="Arial Narrow" w:eastAsia="Arial Narrow" w:hAnsi="Arial Narrow" w:cs="Arial Narrow"/>
          <w:sz w:val="22"/>
          <w:szCs w:val="22"/>
        </w:rPr>
        <w:t/>
      </w:r>
      <w:proofErr w:type="spellEnd"/>
      <w:r w:rsidRPr="004B5ABF">
        <w:rPr>
          <w:rStyle w:val="normaltextrun"/>
          <w:rFonts w:ascii="Arial Narrow" w:eastAsia="Arial Narrow" w:hAnsi="Arial Narrow" w:cs="Arial Narrow"/>
          <w:sz w:val="22"/>
          <w:szCs w:val="22"/>
        </w:rPr>
        <w:t xml:space="preserve"> 1 de fecha 11 de agosto de 2025, se requirió</w:t>
      </w:r>
      <w:r w:rsidRPr="004B5ABF">
        <w:rPr>
          <w:rStyle w:val="normaltextrun"/>
          <w:rFonts w:ascii="Arial Narrow" w:hAnsi="Arial Narrow" w:cs="Segoe UI"/>
          <w:sz w:val="22"/>
          <w:szCs w:val="22"/>
          <w:lang w:val="es-ES"/>
        </w:rPr>
        <w:t xml:space="preserve"> al </w:t>
      </w:r>
      <w:r w:rsidRPr="004B5ABF">
        <w:rPr>
          <w:rFonts w:ascii="Arial Narrow" w:eastAsia="Arial Narrow" w:hAnsi="Arial Narrow" w:cs="Arial Narrow"/>
          <w:bCs/>
          <w:sz w:val="22"/>
          <w:szCs w:val="22"/>
        </w:rPr>
        <w:t xml:space="preserve">señor </w:t>
      </w:r>
      <w:proofErr w:type="spellStart"/>
      <w:r w:rsidRPr="004B5ABF">
        <w:rPr>
          <w:rFonts w:ascii="Arial Narrow" w:eastAsia="Arial Narrow" w:hAnsi="Arial Narrow" w:cs="Arial Narrow"/>
          <w:bCs/>
          <w:sz w:val="22"/>
          <w:szCs w:val="22"/>
        </w:rPr>
        <w:t>Buendia</w:t>
      </w:r>
      <w:proofErr w:type="spellEnd"/>
      <w:r w:rsidRPr="004B5ABF">
        <w:rPr>
          <w:rStyle w:val="normaltextrun"/>
          <w:rFonts w:ascii="Arial Narrow" w:hAnsi="Arial Narrow" w:cs="Segoe UI"/>
          <w:sz w:val="22"/>
          <w:szCs w:val="22"/>
          <w:lang w:val="es-ES"/>
        </w:rPr>
        <w:t xml:space="preserve">, de acuerdo a la Directiva </w:t>
      </w:r>
      <w:proofErr w:type="spellStart"/>
      <w:r w:rsidRPr="004B5ABF">
        <w:rPr>
          <w:rStyle w:val="normaltextrun"/>
          <w:rFonts w:ascii="Arial Narrow" w:hAnsi="Arial Narrow" w:cs="Segoe UI"/>
          <w:sz w:val="22"/>
          <w:szCs w:val="22"/>
          <w:lang w:val="es-ES"/>
        </w:rPr>
        <w:t/>
      </w:r>
      <w:proofErr w:type="spellEnd"/>
      <w:r w:rsidRPr="004B5ABF">
        <w:rPr>
          <w:rStyle w:val="normaltextrun"/>
          <w:rFonts w:ascii="Arial Narrow" w:hAnsi="Arial Narrow" w:cs="Segoe UI"/>
          <w:sz w:val="22"/>
          <w:szCs w:val="22"/>
          <w:lang w:val="es-ES"/>
        </w:rPr>
        <w:t xml:space="preserve"> 001-2025-GEG/INDECOPI, que, </w:t>
      </w:r>
      <w:r w:rsidR="007C642E" w:rsidRPr="007C642E">
        <w:rPr>
          <w:rStyle w:val="normaltextrun"/>
          <w:rFonts w:ascii="Arial Narrow" w:hAnsi="Arial Narrow" w:cs="Segoe UI"/>
          <w:sz w:val="22"/>
          <w:szCs w:val="22"/>
          <w:lang w:val="es-ES"/>
        </w:rPr>
        <w:t xml:space="preserve">en el </w:t>
      </w:r>
      <w:r w:rsidR="007C642E" w:rsidRPr="007C642E">
        <w:rPr>
          <w:rStyle w:val="normaltextrun"/>
          <w:rFonts w:ascii="Arial Narrow" w:hAnsi="Arial Narrow" w:cs="Segoe UI"/>
          <w:b/>
          <w:bCs/>
          <w:sz w:val="22"/>
          <w:szCs w:val="22"/>
          <w:u w:val="single"/>
          <w:lang w:val="es-ES"/>
        </w:rPr>
        <w:t>plazo improrrogable de siete (7) días hábiles</w:t>
      </w:r>
      <w:r w:rsidR="007C642E" w:rsidRPr="007C642E">
        <w:rPr>
          <w:rStyle w:val="normaltextrun"/>
          <w:rFonts w:ascii="Arial Narrow" w:hAnsi="Arial Narrow" w:cs="Segoe UI"/>
          <w:sz w:val="22"/>
          <w:szCs w:val="22"/>
          <w:lang w:val="es-ES"/>
        </w:rPr>
        <w:t xml:space="preserve"> contado a partir del día siguiente de notificada la presente, cumpla con</w:t>
      </w:r>
      <w:r w:rsidR="007C642E" w:rsidRPr="007C642E">
        <w:rPr>
          <w:rFonts w:ascii="Arial Narrow" w:hAnsi="Arial Narrow" w:cs="Arial"/>
          <w:sz w:val="22"/>
          <w:szCs w:val="22"/>
        </w:rPr>
        <w:t xml:space="preserve">: </w:t>
      </w:r>
    </w:p>
    <w:p w14:paraId="78642D8D" w14:textId="77777777" w:rsidR="007C642E" w:rsidRPr="007C642E" w:rsidRDefault="007C642E" w:rsidP="00F26CB9">
      <w:pPr>
        <w:tabs>
          <w:tab w:val="left" w:pos="284"/>
          <w:tab w:val="left" w:pos="1701"/>
        </w:tabs>
        <w:jc w:val="both"/>
        <w:rPr>
          <w:rFonts w:ascii="Arial Narrow" w:hAnsi="Arial Narrow" w:cs="Arial"/>
          <w:sz w:val="22"/>
          <w:szCs w:val="22"/>
        </w:rPr>
      </w:pPr>
    </w:p>
    <w:p w14:paraId="3634807F" w14:textId="77777777" w:rsidR="007C642E" w:rsidRPr="0017530B" w:rsidRDefault="007C642E" w:rsidP="00F26CB9">
      <w:pPr>
        <w:pStyle w:val="Prrafodelista"/>
        <w:numPr>
          <w:ilvl w:val="0"/>
          <w:numId w:val="10"/>
        </w:numPr>
        <w:ind w:left="1134" w:hanging="567"/>
        <w:jc w:val="both"/>
        <w:rPr>
          <w:rFonts w:ascii="Arial Narrow" w:hAnsi="Arial Narrow" w:cs="Arial"/>
          <w:i/>
          <w:iCs/>
          <w:sz w:val="20"/>
          <w:szCs w:val="20"/>
          <w:lang w:val="es-ES" w:eastAsia="es-ES"/>
        </w:rPr>
      </w:pPr>
      <w:r w:rsidRPr="0017530B">
        <w:rPr>
          <w:rFonts w:ascii="Arial Narrow" w:eastAsiaTheme="minorHAnsi" w:hAnsi="Arial Narrow" w:cs="Arial"/>
          <w:i/>
          <w:iCs/>
          <w:spacing w:val="-3"/>
          <w:sz w:val="20"/>
          <w:szCs w:val="20"/>
        </w:rPr>
        <w:t xml:space="preserve">Precisar su solicitud de confidencialidad del documento denominado </w:t>
      </w:r>
      <w:r w:rsidRPr="0017530B">
        <w:rPr>
          <w:rFonts w:ascii="Arial Narrow" w:eastAsiaTheme="minorHAnsi" w:hAnsi="Arial Narrow" w:cs="Arial"/>
          <w:i/>
          <w:iCs/>
          <w:spacing w:val="-3"/>
          <w:sz w:val="20"/>
          <w:szCs w:val="20"/>
          <w:shd w:val="clear" w:color="auto" w:fill="FFFFFF"/>
        </w:rPr>
        <w:t>“</w:t>
      </w:r>
      <w:r w:rsidRPr="0017530B">
        <w:rPr>
          <w:rFonts w:ascii="Arial Narrow" w:hAnsi="Arial Narrow" w:cs="Arial"/>
          <w:i/>
          <w:iCs/>
          <w:spacing w:val="-3"/>
          <w:sz w:val="20"/>
          <w:szCs w:val="20"/>
        </w:rPr>
        <w:t>03019-2024 (1).</w:t>
      </w:r>
      <w:proofErr w:type="spellStart"/>
      <w:r w:rsidRPr="0017530B">
        <w:rPr>
          <w:rFonts w:ascii="Arial Narrow" w:hAnsi="Arial Narrow" w:cs="Arial"/>
          <w:i/>
          <w:iCs/>
          <w:spacing w:val="-3"/>
          <w:sz w:val="20"/>
          <w:szCs w:val="20"/>
        </w:rPr>
        <w:t>pdf</w:t>
      </w:r>
      <w:proofErr w:type="spellEnd"/>
      <w:r w:rsidRPr="0017530B">
        <w:rPr>
          <w:rFonts w:ascii="Arial Narrow" w:hAnsi="Arial Narrow" w:cs="Arial"/>
          <w:i/>
          <w:iCs/>
          <w:spacing w:val="-3"/>
          <w:sz w:val="20"/>
          <w:szCs w:val="20"/>
        </w:rPr>
        <w:t xml:space="preserve">” </w:t>
      </w:r>
      <w:r w:rsidRPr="0017530B">
        <w:rPr>
          <w:rFonts w:ascii="Arial Narrow" w:eastAsiaTheme="minorHAnsi" w:hAnsi="Arial Narrow" w:cs="Arial"/>
          <w:i/>
          <w:iCs/>
          <w:spacing w:val="-3"/>
          <w:sz w:val="20"/>
          <w:szCs w:val="20"/>
        </w:rPr>
        <w:t>de acuerdo con lo siguiente:</w:t>
      </w:r>
    </w:p>
    <w:p w14:paraId="17324ECC" w14:textId="77777777" w:rsidR="007C642E" w:rsidRPr="0017530B" w:rsidRDefault="007C642E" w:rsidP="00F26CB9">
      <w:pPr>
        <w:numPr>
          <w:ilvl w:val="0"/>
          <w:numId w:val="9"/>
        </w:numPr>
        <w:tabs>
          <w:tab w:val="left" w:pos="-720"/>
          <w:tab w:val="left" w:pos="0"/>
        </w:tabs>
        <w:suppressAutoHyphens/>
        <w:ind w:left="1701" w:hanging="567"/>
        <w:contextualSpacing/>
        <w:jc w:val="both"/>
        <w:rPr>
          <w:rFonts w:ascii="Arial Narrow" w:eastAsiaTheme="minorHAnsi" w:hAnsi="Arial Narrow" w:cs="Arial"/>
          <w:i/>
          <w:iCs/>
          <w:spacing w:val="-3"/>
          <w:sz w:val="20"/>
          <w:szCs w:val="20"/>
        </w:rPr>
      </w:pPr>
      <w:r w:rsidRPr="0017530B">
        <w:rPr>
          <w:rFonts w:ascii="Arial Narrow" w:eastAsiaTheme="minorHAnsi" w:hAnsi="Arial Narrow" w:cs="Arial"/>
          <w:i/>
          <w:iCs/>
          <w:spacing w:val="-3"/>
          <w:sz w:val="20"/>
          <w:szCs w:val="20"/>
        </w:rPr>
        <w:t>Justificar la solicitud de confidencialidad;</w:t>
      </w:r>
    </w:p>
    <w:p w14:paraId="0005A69B" w14:textId="77777777" w:rsidR="007C642E" w:rsidRPr="0017530B" w:rsidRDefault="007C642E" w:rsidP="00F26CB9">
      <w:pPr>
        <w:numPr>
          <w:ilvl w:val="0"/>
          <w:numId w:val="9"/>
        </w:numPr>
        <w:tabs>
          <w:tab w:val="left" w:pos="-720"/>
          <w:tab w:val="left" w:pos="0"/>
        </w:tabs>
        <w:suppressAutoHyphens/>
        <w:ind w:left="1701" w:hanging="567"/>
        <w:contextualSpacing/>
        <w:jc w:val="both"/>
        <w:rPr>
          <w:rFonts w:ascii="Arial Narrow" w:eastAsiaTheme="minorHAnsi" w:hAnsi="Arial Narrow" w:cs="Arial"/>
          <w:i/>
          <w:iCs/>
          <w:spacing w:val="-3"/>
          <w:sz w:val="20"/>
          <w:szCs w:val="20"/>
        </w:rPr>
      </w:pPr>
      <w:r w:rsidRPr="0017530B">
        <w:rPr>
          <w:rFonts w:ascii="Arial Narrow" w:eastAsiaTheme="minorHAnsi" w:hAnsi="Arial Narrow" w:cs="Arial"/>
          <w:i/>
          <w:iCs/>
          <w:sz w:val="20"/>
          <w:szCs w:val="20"/>
        </w:rPr>
        <w:t>presentar un “resumen no confidencial” suficientemente detallado que permita una cabal comprensión del contenido sustancial de la información cuya declaración de confidencialidad se solicita; y,</w:t>
      </w:r>
    </w:p>
    <w:p w14:paraId="73D52826" w14:textId="77777777" w:rsidR="007C642E" w:rsidRPr="0017530B" w:rsidRDefault="007C642E" w:rsidP="00F26CB9">
      <w:pPr>
        <w:numPr>
          <w:ilvl w:val="0"/>
          <w:numId w:val="9"/>
        </w:numPr>
        <w:tabs>
          <w:tab w:val="left" w:pos="-720"/>
          <w:tab w:val="left" w:pos="0"/>
        </w:tabs>
        <w:suppressAutoHyphens/>
        <w:ind w:left="1701" w:hanging="567"/>
        <w:contextualSpacing/>
        <w:jc w:val="both"/>
        <w:rPr>
          <w:rFonts w:ascii="Arial Narrow" w:eastAsiaTheme="minorHAnsi" w:hAnsi="Arial Narrow" w:cs="Arial"/>
          <w:i/>
          <w:iCs/>
          <w:spacing w:val="-3"/>
          <w:sz w:val="20"/>
          <w:szCs w:val="20"/>
        </w:rPr>
      </w:pPr>
      <w:r w:rsidRPr="0017530B">
        <w:rPr>
          <w:rFonts w:ascii="Arial Narrow" w:eastAsiaTheme="minorHAnsi" w:hAnsi="Arial Narrow" w:cs="Arial"/>
          <w:i/>
          <w:iCs/>
          <w:sz w:val="20"/>
          <w:szCs w:val="20"/>
        </w:rPr>
        <w:t>señalar el plazo por el cual se solicita el tratamiento confidencial de la información presentada.</w:t>
      </w:r>
    </w:p>
    <w:p w14:paraId="53724193" w14:textId="77777777" w:rsidR="007C642E" w:rsidRPr="0017530B" w:rsidRDefault="007C642E" w:rsidP="00F26CB9">
      <w:pPr>
        <w:tabs>
          <w:tab w:val="left" w:pos="-720"/>
          <w:tab w:val="left" w:pos="0"/>
        </w:tabs>
        <w:suppressAutoHyphens/>
        <w:contextualSpacing/>
        <w:jc w:val="both"/>
        <w:rPr>
          <w:rFonts w:ascii="Arial Narrow" w:eastAsiaTheme="minorHAnsi" w:hAnsi="Arial Narrow" w:cs="Arial"/>
          <w:i/>
          <w:iCs/>
          <w:spacing w:val="-3"/>
          <w:sz w:val="20"/>
          <w:szCs w:val="20"/>
          <w:shd w:val="clear" w:color="auto" w:fill="FFFFFF"/>
        </w:rPr>
      </w:pPr>
    </w:p>
    <w:p w14:paraId="614A9145" w14:textId="77777777" w:rsidR="007C642E" w:rsidRPr="0017530B" w:rsidRDefault="007C642E" w:rsidP="00F26CB9">
      <w:pPr>
        <w:tabs>
          <w:tab w:val="left" w:pos="-720"/>
          <w:tab w:val="left" w:pos="1134"/>
        </w:tabs>
        <w:suppressAutoHyphens/>
        <w:ind w:left="1134"/>
        <w:contextualSpacing/>
        <w:jc w:val="both"/>
        <w:rPr>
          <w:rFonts w:ascii="Arial Narrow" w:eastAsiaTheme="minorHAnsi" w:hAnsi="Arial Narrow" w:cs="Arial"/>
          <w:i/>
          <w:iCs/>
          <w:sz w:val="20"/>
          <w:szCs w:val="20"/>
        </w:rPr>
      </w:pPr>
      <w:r w:rsidRPr="0017530B">
        <w:rPr>
          <w:rFonts w:ascii="Arial Narrow" w:eastAsiaTheme="minorHAnsi" w:hAnsi="Arial Narrow" w:cs="Arial"/>
          <w:i/>
          <w:iCs/>
          <w:spacing w:val="-3"/>
          <w:sz w:val="20"/>
          <w:szCs w:val="20"/>
          <w:shd w:val="clear" w:color="auto" w:fill="FFFFFF"/>
        </w:rPr>
        <w:t xml:space="preserve">Dicho requerimiento se realiza bajo apercibimiento de denegar el tratamiento confidencial solicitado, de conformidad con lo dispuesto en la </w:t>
      </w:r>
      <w:r w:rsidRPr="0017530B">
        <w:rPr>
          <w:rFonts w:ascii="Arial Narrow" w:eastAsiaTheme="minorHAnsi" w:hAnsi="Arial Narrow" w:cs="Arial"/>
          <w:i/>
          <w:iCs/>
          <w:sz w:val="20"/>
          <w:szCs w:val="20"/>
        </w:rPr>
        <w:t xml:space="preserve">Directiva </w:t>
      </w:r>
      <w:proofErr w:type="spellStart"/>
      <w:r w:rsidRPr="0017530B">
        <w:rPr>
          <w:rFonts w:ascii="Arial Narrow" w:eastAsiaTheme="minorHAnsi" w:hAnsi="Arial Narrow" w:cs="Arial"/>
          <w:i/>
          <w:iCs/>
          <w:sz w:val="20"/>
          <w:szCs w:val="20"/>
        </w:rPr>
        <w:t/>
      </w:r>
      <w:proofErr w:type="spellEnd"/>
      <w:r w:rsidRPr="0017530B">
        <w:rPr>
          <w:rFonts w:ascii="Arial Narrow" w:eastAsiaTheme="minorHAnsi" w:hAnsi="Arial Narrow" w:cs="Arial"/>
          <w:i/>
          <w:iCs/>
          <w:sz w:val="20"/>
          <w:szCs w:val="20"/>
        </w:rPr>
        <w:t xml:space="preserve"> 001-2008/TRI-INDECOPI, Directiva sobre confidencialidad de la información en los Procedimientos seguidos por los Órganos Funcionales del Indecopi.</w:t>
      </w:r>
    </w:p>
    <w:p w14:paraId="04B4015A" w14:textId="77777777" w:rsidR="007C642E" w:rsidRPr="0017530B" w:rsidRDefault="007C642E" w:rsidP="00F26CB9">
      <w:pPr>
        <w:tabs>
          <w:tab w:val="left" w:pos="284"/>
          <w:tab w:val="left" w:pos="1701"/>
        </w:tabs>
        <w:jc w:val="both"/>
        <w:rPr>
          <w:rFonts w:ascii="Arial Narrow" w:hAnsi="Arial Narrow" w:cs="Arial"/>
          <w:i/>
          <w:iCs/>
          <w:sz w:val="20"/>
          <w:szCs w:val="20"/>
        </w:rPr>
      </w:pPr>
    </w:p>
    <w:p w14:paraId="08A481C9" w14:textId="0AB8DC19" w:rsidR="007C642E" w:rsidRPr="0017530B" w:rsidRDefault="007C642E" w:rsidP="00F26CB9">
      <w:pPr>
        <w:pStyle w:val="Prrafodelista"/>
        <w:numPr>
          <w:ilvl w:val="0"/>
          <w:numId w:val="10"/>
        </w:numPr>
        <w:ind w:left="1134" w:hanging="567"/>
        <w:jc w:val="both"/>
        <w:rPr>
          <w:rFonts w:ascii="Arial Narrow" w:hAnsi="Arial Narrow" w:cs="Arial"/>
          <w:i/>
          <w:iCs/>
          <w:sz w:val="20"/>
          <w:szCs w:val="20"/>
          <w:lang w:val="es-ES" w:eastAsia="es-ES"/>
        </w:rPr>
      </w:pPr>
      <w:r w:rsidRPr="0017530B">
        <w:rPr>
          <w:rFonts w:ascii="Arial Narrow" w:eastAsiaTheme="minorHAnsi" w:hAnsi="Arial Narrow" w:cs="Arial"/>
          <w:i/>
          <w:iCs/>
          <w:spacing w:val="-3"/>
          <w:sz w:val="20"/>
          <w:szCs w:val="20"/>
        </w:rPr>
        <w:t xml:space="preserve">Precisar su solicitud de confidencialidad de los documentos que componen el archivo denominado </w:t>
      </w:r>
      <w:r w:rsidRPr="0017530B">
        <w:rPr>
          <w:rFonts w:ascii="Arial Narrow" w:hAnsi="Arial Narrow" w:cs="Arial"/>
          <w:i/>
          <w:iCs/>
          <w:spacing w:val="-3"/>
          <w:sz w:val="20"/>
          <w:szCs w:val="20"/>
        </w:rPr>
        <w:t>“CARTA NOTARIAL - APLICACIÓN DE SILENCIO POSITIVO - CESE DE DISCRIMINACIÓN Y ACTOS DE HOSTILIDAD.docx”</w:t>
      </w:r>
      <w:r w:rsidRPr="0017530B">
        <w:rPr>
          <w:rFonts w:ascii="Arial Narrow" w:hAnsi="Arial Narrow" w:cs="Arial"/>
          <w:i/>
          <w:iCs/>
          <w:sz w:val="20"/>
          <w:szCs w:val="20"/>
          <w:lang w:eastAsia="es-ES"/>
        </w:rPr>
        <w:t xml:space="preserve"> </w:t>
      </w:r>
      <w:r w:rsidRPr="0017530B">
        <w:rPr>
          <w:rFonts w:ascii="Arial Narrow" w:eastAsiaTheme="minorHAnsi" w:hAnsi="Arial Narrow" w:cs="Arial"/>
          <w:i/>
          <w:iCs/>
          <w:spacing w:val="-3"/>
          <w:sz w:val="20"/>
          <w:szCs w:val="20"/>
        </w:rPr>
        <w:t>de acuerdo con lo siguiente:</w:t>
      </w:r>
    </w:p>
    <w:p w14:paraId="2A13B651" w14:textId="77777777" w:rsidR="007C642E" w:rsidRPr="0017530B" w:rsidRDefault="007C642E" w:rsidP="00F26CB9">
      <w:pPr>
        <w:numPr>
          <w:ilvl w:val="0"/>
          <w:numId w:val="9"/>
        </w:numPr>
        <w:tabs>
          <w:tab w:val="left" w:pos="-720"/>
          <w:tab w:val="left" w:pos="0"/>
        </w:tabs>
        <w:suppressAutoHyphens/>
        <w:ind w:left="1701" w:hanging="567"/>
        <w:contextualSpacing/>
        <w:jc w:val="both"/>
        <w:rPr>
          <w:rFonts w:ascii="Arial Narrow" w:eastAsiaTheme="minorHAnsi" w:hAnsi="Arial Narrow" w:cs="Arial"/>
          <w:i/>
          <w:iCs/>
          <w:spacing w:val="-3"/>
          <w:sz w:val="20"/>
          <w:szCs w:val="20"/>
        </w:rPr>
      </w:pPr>
      <w:r w:rsidRPr="0017530B">
        <w:rPr>
          <w:rFonts w:ascii="Arial Narrow" w:eastAsiaTheme="minorHAnsi" w:hAnsi="Arial Narrow" w:cs="Arial"/>
          <w:i/>
          <w:iCs/>
          <w:spacing w:val="-3"/>
          <w:sz w:val="20"/>
          <w:szCs w:val="20"/>
        </w:rPr>
        <w:t>Justificar la solicitud de confidencialidad;</w:t>
      </w:r>
    </w:p>
    <w:p w14:paraId="5146010A" w14:textId="77777777" w:rsidR="007C642E" w:rsidRPr="0017530B" w:rsidRDefault="007C642E" w:rsidP="00F26CB9">
      <w:pPr>
        <w:numPr>
          <w:ilvl w:val="0"/>
          <w:numId w:val="9"/>
        </w:numPr>
        <w:tabs>
          <w:tab w:val="left" w:pos="-720"/>
          <w:tab w:val="left" w:pos="0"/>
        </w:tabs>
        <w:suppressAutoHyphens/>
        <w:ind w:left="1701" w:hanging="567"/>
        <w:contextualSpacing/>
        <w:jc w:val="both"/>
        <w:rPr>
          <w:rFonts w:ascii="Arial Narrow" w:eastAsiaTheme="minorHAnsi" w:hAnsi="Arial Narrow" w:cs="Arial"/>
          <w:i/>
          <w:iCs/>
          <w:spacing w:val="-3"/>
          <w:sz w:val="20"/>
          <w:szCs w:val="20"/>
        </w:rPr>
      </w:pPr>
      <w:r w:rsidRPr="0017530B">
        <w:rPr>
          <w:rFonts w:ascii="Arial Narrow" w:eastAsiaTheme="minorHAnsi" w:hAnsi="Arial Narrow" w:cs="Arial"/>
          <w:i/>
          <w:iCs/>
          <w:sz w:val="20"/>
          <w:szCs w:val="20"/>
        </w:rPr>
        <w:t>presentar un “resumen no confidencial” suficientemente detallado que permita una cabal comprensión del contenido sustancial de la información cuya declaración de confidencialidad se solicita; y,</w:t>
      </w:r>
    </w:p>
    <w:p w14:paraId="05A2BEA5" w14:textId="77777777" w:rsidR="007C642E" w:rsidRPr="0017530B" w:rsidRDefault="007C642E" w:rsidP="00F26CB9">
      <w:pPr>
        <w:numPr>
          <w:ilvl w:val="0"/>
          <w:numId w:val="9"/>
        </w:numPr>
        <w:tabs>
          <w:tab w:val="left" w:pos="-720"/>
          <w:tab w:val="left" w:pos="0"/>
        </w:tabs>
        <w:suppressAutoHyphens/>
        <w:ind w:left="1701" w:hanging="567"/>
        <w:contextualSpacing/>
        <w:jc w:val="both"/>
        <w:rPr>
          <w:rFonts w:ascii="Arial Narrow" w:eastAsiaTheme="minorHAnsi" w:hAnsi="Arial Narrow" w:cs="Arial"/>
          <w:i/>
          <w:iCs/>
          <w:spacing w:val="-3"/>
          <w:sz w:val="20"/>
          <w:szCs w:val="20"/>
        </w:rPr>
      </w:pPr>
      <w:r w:rsidRPr="0017530B">
        <w:rPr>
          <w:rFonts w:ascii="Arial Narrow" w:eastAsiaTheme="minorHAnsi" w:hAnsi="Arial Narrow" w:cs="Arial"/>
          <w:i/>
          <w:iCs/>
          <w:sz w:val="20"/>
          <w:szCs w:val="20"/>
        </w:rPr>
        <w:t>señalar el plazo por el cual se solicita el tratamiento confidencial de la información presentada.</w:t>
      </w:r>
    </w:p>
    <w:p w14:paraId="4F786388" w14:textId="77777777" w:rsidR="007C642E" w:rsidRPr="0017530B" w:rsidRDefault="007C642E" w:rsidP="00F26CB9">
      <w:pPr>
        <w:tabs>
          <w:tab w:val="left" w:pos="-720"/>
          <w:tab w:val="left" w:pos="0"/>
        </w:tabs>
        <w:suppressAutoHyphens/>
        <w:contextualSpacing/>
        <w:jc w:val="both"/>
        <w:rPr>
          <w:rFonts w:ascii="Arial Narrow" w:eastAsiaTheme="minorHAnsi" w:hAnsi="Arial Narrow" w:cs="Arial"/>
          <w:i/>
          <w:iCs/>
          <w:spacing w:val="-3"/>
          <w:sz w:val="20"/>
          <w:szCs w:val="20"/>
          <w:shd w:val="clear" w:color="auto" w:fill="FFFFFF"/>
        </w:rPr>
      </w:pPr>
    </w:p>
    <w:p w14:paraId="588F3CF5" w14:textId="77777777" w:rsidR="007C642E" w:rsidRPr="007C642E" w:rsidRDefault="007C642E" w:rsidP="00F26CB9">
      <w:pPr>
        <w:tabs>
          <w:tab w:val="left" w:pos="-720"/>
          <w:tab w:val="left" w:pos="1134"/>
        </w:tabs>
        <w:suppressAutoHyphens/>
        <w:ind w:left="1134"/>
        <w:contextualSpacing/>
        <w:jc w:val="both"/>
        <w:rPr>
          <w:rFonts w:ascii="Arial Narrow" w:eastAsiaTheme="minorHAnsi" w:hAnsi="Arial Narrow" w:cs="Arial"/>
          <w:sz w:val="22"/>
          <w:szCs w:val="22"/>
        </w:rPr>
      </w:pPr>
      <w:r w:rsidRPr="0017530B">
        <w:rPr>
          <w:rFonts w:ascii="Arial Narrow" w:eastAsiaTheme="minorHAnsi" w:hAnsi="Arial Narrow" w:cs="Arial"/>
          <w:i/>
          <w:iCs/>
          <w:spacing w:val="-3"/>
          <w:sz w:val="20"/>
          <w:szCs w:val="20"/>
          <w:shd w:val="clear" w:color="auto" w:fill="FFFFFF"/>
        </w:rPr>
        <w:t xml:space="preserve">Dicho requerimiento se realiza bajo apercibimiento de denegar el tratamiento confidencial solicitado, de conformidad con lo dispuesto en la </w:t>
      </w:r>
      <w:r w:rsidRPr="0017530B">
        <w:rPr>
          <w:rFonts w:ascii="Arial Narrow" w:eastAsiaTheme="minorHAnsi" w:hAnsi="Arial Narrow" w:cs="Arial"/>
          <w:i/>
          <w:iCs/>
          <w:sz w:val="20"/>
          <w:szCs w:val="20"/>
        </w:rPr>
        <w:t xml:space="preserve">Directiva </w:t>
      </w:r>
      <w:proofErr w:type="spellStart"/>
      <w:r w:rsidRPr="0017530B">
        <w:rPr>
          <w:rFonts w:ascii="Arial Narrow" w:eastAsiaTheme="minorHAnsi" w:hAnsi="Arial Narrow" w:cs="Arial"/>
          <w:i/>
          <w:iCs/>
          <w:sz w:val="20"/>
          <w:szCs w:val="20"/>
        </w:rPr>
        <w:t/>
      </w:r>
      <w:proofErr w:type="spellEnd"/>
      <w:r w:rsidRPr="0017530B">
        <w:rPr>
          <w:rFonts w:ascii="Arial Narrow" w:eastAsiaTheme="minorHAnsi" w:hAnsi="Arial Narrow" w:cs="Arial"/>
          <w:i/>
          <w:iCs/>
          <w:sz w:val="20"/>
          <w:szCs w:val="20"/>
        </w:rPr>
        <w:t xml:space="preserve"> 001-2008/TRI-INDECOPI, Directiva sobre confidencialidad de la información en los Procedimientos seguidos por los Órganos Funcionales del Indecopi</w:t>
      </w:r>
      <w:r w:rsidRPr="007C642E">
        <w:rPr>
          <w:rFonts w:ascii="Arial Narrow" w:eastAsiaTheme="minorHAnsi" w:hAnsi="Arial Narrow" w:cs="Arial"/>
          <w:sz w:val="22"/>
          <w:szCs w:val="22"/>
        </w:rPr>
        <w:t>.</w:t>
      </w:r>
    </w:p>
    <w:p w14:paraId="11612EA5" w14:textId="77777777" w:rsidR="004B5ABF" w:rsidRPr="0017530B" w:rsidRDefault="004B5ABF" w:rsidP="00F26CB9">
      <w:pPr>
        <w:jc w:val="both"/>
        <w:rPr>
          <w:rFonts w:ascii="Arial Narrow" w:eastAsia="Arial Narrow" w:hAnsi="Arial Narrow" w:cs="Arial Narrow"/>
          <w:sz w:val="22"/>
          <w:szCs w:val="22"/>
        </w:rPr>
      </w:pPr>
    </w:p>
    <w:p w14:paraId="6CEB340B" w14:textId="2B68C3AA" w:rsidR="00580024" w:rsidRPr="007C642E" w:rsidRDefault="00580024" w:rsidP="00F26CB9">
      <w:pPr>
        <w:pStyle w:val="Prrafodelista"/>
        <w:numPr>
          <w:ilvl w:val="1"/>
          <w:numId w:val="2"/>
        </w:numPr>
        <w:ind w:left="567" w:hanging="567"/>
        <w:jc w:val="both"/>
        <w:rPr>
          <w:rStyle w:val="normaltextrun"/>
          <w:rFonts w:ascii="Arial Narrow" w:eastAsia="Arial Narrow" w:hAnsi="Arial Narrow" w:cs="Arial Narrow"/>
          <w:sz w:val="22"/>
          <w:szCs w:val="22"/>
        </w:rPr>
      </w:pPr>
      <w:r w:rsidRPr="007C642E">
        <w:rPr>
          <w:rFonts w:ascii="Arial Narrow" w:hAnsi="Arial Narrow" w:cs="Arial"/>
          <w:spacing w:val="-3"/>
          <w:sz w:val="22"/>
          <w:szCs w:val="22"/>
          <w:lang w:val="es-ES"/>
        </w:rPr>
        <w:t xml:space="preserve">La Resolución </w:t>
      </w:r>
      <w:r w:rsidRPr="00635742">
        <w:rPr>
          <w:rFonts w:ascii="Arial Narrow" w:hAnsi="Arial Narrow" w:cs="Arial"/>
          <w:spacing w:val="-3"/>
          <w:sz w:val="22"/>
          <w:szCs w:val="22"/>
          <w:lang w:val="es-ES"/>
        </w:rPr>
        <w:t>1 fue</w:t>
      </w:r>
      <w:r w:rsidRPr="007C642E">
        <w:rPr>
          <w:rFonts w:ascii="Arial Narrow" w:hAnsi="Arial Narrow" w:cs="Arial"/>
          <w:spacing w:val="-3"/>
          <w:sz w:val="22"/>
          <w:szCs w:val="22"/>
          <w:lang w:val="es-ES"/>
        </w:rPr>
        <w:t xml:space="preserve"> debidamente </w:t>
      </w:r>
      <w:r w:rsidRPr="00635742">
        <w:rPr>
          <w:rFonts w:ascii="Arial Narrow" w:hAnsi="Arial Narrow" w:cs="Arial"/>
          <w:spacing w:val="-3"/>
          <w:sz w:val="22"/>
          <w:szCs w:val="22"/>
          <w:lang w:val="es-ES"/>
        </w:rPr>
        <w:t xml:space="preserve">notificada </w:t>
      </w:r>
      <w:r w:rsidR="00635742" w:rsidRPr="00635742">
        <w:rPr>
          <w:rStyle w:val="normaltextrun"/>
          <w:rFonts w:ascii="Arial Narrow" w:hAnsi="Arial Narrow" w:cs="Segoe UI"/>
          <w:sz w:val="22"/>
          <w:szCs w:val="22"/>
          <w:lang w:val="es-ES"/>
        </w:rPr>
        <w:t xml:space="preserve">al </w:t>
      </w:r>
      <w:r w:rsidR="00635742" w:rsidRPr="00635742">
        <w:rPr>
          <w:rFonts w:ascii="Arial Narrow" w:eastAsia="Arial Narrow" w:hAnsi="Arial Narrow" w:cs="Arial Narrow"/>
          <w:bCs/>
          <w:sz w:val="22"/>
          <w:szCs w:val="22"/>
        </w:rPr>
        <w:t xml:space="preserve">señor </w:t>
      </w:r>
      <w:proofErr w:type="spellStart"/>
      <w:r w:rsidR="00635742" w:rsidRPr="00635742">
        <w:rPr>
          <w:rFonts w:ascii="Arial Narrow" w:eastAsia="Arial Narrow" w:hAnsi="Arial Narrow" w:cs="Arial Narrow"/>
          <w:bCs/>
          <w:sz w:val="22"/>
          <w:szCs w:val="22"/>
        </w:rPr>
        <w:t>Buendia</w:t>
      </w:r>
      <w:proofErr w:type="spellEnd"/>
      <w:r w:rsidR="00635742" w:rsidRPr="00635742">
        <w:rPr>
          <w:rFonts w:ascii="Arial Narrow" w:hAnsi="Arial Narrow" w:cs="Arial"/>
          <w:spacing w:val="-3"/>
          <w:sz w:val="22"/>
          <w:szCs w:val="22"/>
          <w:lang w:val="es-ES"/>
        </w:rPr>
        <w:t xml:space="preserve"> </w:t>
      </w:r>
      <w:r w:rsidRPr="00635742">
        <w:rPr>
          <w:rFonts w:ascii="Arial Narrow" w:hAnsi="Arial Narrow" w:cs="Arial"/>
          <w:spacing w:val="-3"/>
          <w:sz w:val="22"/>
          <w:szCs w:val="22"/>
          <w:lang w:val="es-ES"/>
        </w:rPr>
        <w:t xml:space="preserve">el </w:t>
      </w:r>
      <w:r w:rsidR="00635742" w:rsidRPr="00635742">
        <w:rPr>
          <w:rFonts w:ascii="Arial Narrow" w:hAnsi="Arial Narrow" w:cs="Arial"/>
          <w:spacing w:val="-3"/>
          <w:sz w:val="22"/>
          <w:szCs w:val="22"/>
          <w:lang w:val="es-ES"/>
        </w:rPr>
        <w:t>14 de agosto de 2025</w:t>
      </w:r>
      <w:r w:rsidRPr="00635742">
        <w:rPr>
          <w:rFonts w:ascii="Arial Narrow" w:hAnsi="Arial Narrow" w:cs="Arial"/>
          <w:spacing w:val="-3"/>
          <w:sz w:val="22"/>
          <w:szCs w:val="22"/>
          <w:lang w:val="es-ES"/>
        </w:rPr>
        <w:t xml:space="preserve">, al correo electrónico </w:t>
      </w:r>
      <w:hyperlink r:id="rId12" w:history="1">
        <w:r w:rsidR="00635742" w:rsidRPr="00DA6755">
          <w:rPr>
            <w:rStyle w:val="Hipervnculo"/>
            <w:rFonts w:ascii="Arial Narrow" w:hAnsi="Arial Narrow"/>
            <w:sz w:val="22"/>
            <w:szCs w:val="22"/>
          </w:rPr>
          <w:t>jmanu_be@hotmail.com</w:t>
        </w:r>
      </w:hyperlink>
      <w:r w:rsidR="00635742">
        <w:rPr>
          <w:rFonts w:ascii="Arial Narrow" w:hAnsi="Arial Narrow"/>
          <w:sz w:val="22"/>
          <w:szCs w:val="22"/>
        </w:rPr>
        <w:t>.</w:t>
      </w:r>
    </w:p>
    <w:p w14:paraId="16387DB0" w14:textId="77777777" w:rsidR="00580024" w:rsidRPr="007C642E" w:rsidRDefault="00580024" w:rsidP="00F26CB9">
      <w:pPr>
        <w:pStyle w:val="Prrafodelista"/>
        <w:rPr>
          <w:rFonts w:ascii="Arial Narrow" w:hAnsi="Arial Narrow" w:cs="Arial"/>
          <w:i/>
          <w:iCs/>
          <w:spacing w:val="-3"/>
          <w:sz w:val="22"/>
          <w:szCs w:val="22"/>
          <w:lang w:val="es-ES"/>
        </w:rPr>
      </w:pPr>
    </w:p>
    <w:p w14:paraId="51869DC5" w14:textId="577FB831" w:rsidR="00952F6E" w:rsidRPr="005753A4" w:rsidRDefault="00580024" w:rsidP="00F26CB9">
      <w:pPr>
        <w:pStyle w:val="Prrafodelista"/>
        <w:numPr>
          <w:ilvl w:val="1"/>
          <w:numId w:val="2"/>
        </w:numPr>
        <w:ind w:left="567" w:hanging="567"/>
        <w:jc w:val="both"/>
        <w:rPr>
          <w:rFonts w:ascii="Arial Narrow" w:eastAsia="Arial Narrow" w:hAnsi="Arial Narrow" w:cs="Arial Narrow"/>
          <w:sz w:val="22"/>
          <w:szCs w:val="22"/>
        </w:rPr>
      </w:pPr>
      <w:r w:rsidRPr="007C642E">
        <w:rPr>
          <w:rFonts w:ascii="Arial Narrow" w:hAnsi="Arial Narrow" w:cs="Arial"/>
          <w:spacing w:val="-3"/>
          <w:sz w:val="22"/>
          <w:szCs w:val="22"/>
          <w:lang w:val="es-ES"/>
        </w:rPr>
        <w:t xml:space="preserve">Con fecha </w:t>
      </w:r>
      <w:r w:rsidR="00D44F8E">
        <w:rPr>
          <w:rFonts w:ascii="Arial Narrow" w:hAnsi="Arial Narrow" w:cs="Arial"/>
          <w:color w:val="000000"/>
          <w:sz w:val="22"/>
          <w:szCs w:val="22"/>
          <w:lang w:val="es-ES" w:eastAsia="es-ES"/>
        </w:rPr>
        <w:t>15</w:t>
      </w:r>
      <w:r w:rsidR="000734E3" w:rsidRPr="000734E3">
        <w:rPr>
          <w:rFonts w:ascii="Arial Narrow" w:hAnsi="Arial Narrow" w:cs="Arial"/>
          <w:color w:val="000000"/>
          <w:sz w:val="22"/>
          <w:szCs w:val="22"/>
          <w:lang w:val="es-ES" w:eastAsia="es-ES"/>
        </w:rPr>
        <w:t xml:space="preserve"> de agosto 2025</w:t>
      </w:r>
      <w:r w:rsidRPr="007C642E">
        <w:rPr>
          <w:rFonts w:ascii="Arial Narrow" w:hAnsi="Arial Narrow" w:cs="Arial"/>
          <w:spacing w:val="-3"/>
          <w:sz w:val="22"/>
          <w:szCs w:val="22"/>
          <w:lang w:val="es-ES"/>
        </w:rPr>
        <w:t xml:space="preserve">, </w:t>
      </w:r>
      <w:r w:rsidR="000734E3">
        <w:rPr>
          <w:rFonts w:ascii="Arial Narrow" w:eastAsia="Arial Narrow" w:hAnsi="Arial Narrow" w:cs="Arial Narrow"/>
          <w:bCs/>
          <w:sz w:val="22"/>
          <w:szCs w:val="22"/>
        </w:rPr>
        <w:t xml:space="preserve">el </w:t>
      </w:r>
      <w:r w:rsidR="000734E3" w:rsidRPr="00635742">
        <w:rPr>
          <w:rFonts w:ascii="Arial Narrow" w:eastAsia="Arial Narrow" w:hAnsi="Arial Narrow" w:cs="Arial Narrow"/>
          <w:bCs/>
          <w:sz w:val="22"/>
          <w:szCs w:val="22"/>
        </w:rPr>
        <w:t xml:space="preserve">señor </w:t>
      </w:r>
      <w:proofErr w:type="spellStart"/>
      <w:r w:rsidR="000734E3" w:rsidRPr="00635742">
        <w:rPr>
          <w:rFonts w:ascii="Arial Narrow" w:eastAsia="Arial Narrow" w:hAnsi="Arial Narrow" w:cs="Arial Narrow"/>
          <w:bCs/>
          <w:sz w:val="22"/>
          <w:szCs w:val="22"/>
        </w:rPr>
        <w:t>Buendia</w:t>
      </w:r>
      <w:proofErr w:type="spellEnd"/>
      <w:r w:rsidRPr="007C642E">
        <w:rPr>
          <w:rFonts w:ascii="Arial Narrow" w:hAnsi="Arial Narrow" w:cs="Arial"/>
          <w:spacing w:val="-3"/>
          <w:sz w:val="22"/>
          <w:szCs w:val="22"/>
          <w:lang w:val="es-ES"/>
        </w:rPr>
        <w:t xml:space="preserve"> presentó un escrito mediante el cual </w:t>
      </w:r>
      <w:r w:rsidR="00E440EA">
        <w:rPr>
          <w:rFonts w:ascii="Arial Narrow" w:hAnsi="Arial Narrow" w:cs="Arial"/>
          <w:spacing w:val="-3"/>
          <w:sz w:val="22"/>
          <w:szCs w:val="22"/>
          <w:lang w:val="es-ES"/>
        </w:rPr>
        <w:t>precisó</w:t>
      </w:r>
      <w:r w:rsidR="00E440EA" w:rsidRPr="00E440EA">
        <w:rPr>
          <w:rFonts w:ascii="Arial Narrow" w:hAnsi="Arial Narrow" w:cs="Arial"/>
          <w:spacing w:val="-3"/>
          <w:sz w:val="22"/>
          <w:szCs w:val="22"/>
          <w:lang w:val="es-ES"/>
        </w:rPr>
        <w:t xml:space="preserve"> su solicitud de confidencialidad de</w:t>
      </w:r>
      <w:r w:rsidR="00E440EA">
        <w:rPr>
          <w:rFonts w:ascii="Arial Narrow" w:hAnsi="Arial Narrow" w:cs="Arial"/>
          <w:spacing w:val="-3"/>
          <w:sz w:val="22"/>
          <w:szCs w:val="22"/>
          <w:lang w:val="es-ES"/>
        </w:rPr>
        <w:t xml:space="preserve"> los</w:t>
      </w:r>
      <w:r w:rsidR="00E440EA" w:rsidRPr="00E440EA">
        <w:rPr>
          <w:rFonts w:ascii="Arial Narrow" w:hAnsi="Arial Narrow" w:cs="Arial"/>
          <w:spacing w:val="-3"/>
          <w:sz w:val="22"/>
          <w:szCs w:val="22"/>
          <w:lang w:val="es-ES"/>
        </w:rPr>
        <w:t xml:space="preserve"> documento</w:t>
      </w:r>
      <w:r w:rsidR="00E440EA">
        <w:rPr>
          <w:rFonts w:ascii="Arial Narrow" w:hAnsi="Arial Narrow" w:cs="Arial"/>
          <w:spacing w:val="-3"/>
          <w:sz w:val="22"/>
          <w:szCs w:val="22"/>
          <w:lang w:val="es-ES"/>
        </w:rPr>
        <w:t>s</w:t>
      </w:r>
      <w:r w:rsidR="00E440EA" w:rsidRPr="00E440EA">
        <w:rPr>
          <w:rFonts w:ascii="Arial Narrow" w:hAnsi="Arial Narrow" w:cs="Arial"/>
          <w:spacing w:val="-3"/>
          <w:sz w:val="22"/>
          <w:szCs w:val="22"/>
          <w:lang w:val="es-ES"/>
        </w:rPr>
        <w:t xml:space="preserve"> denominado</w:t>
      </w:r>
      <w:r w:rsidR="00E440EA">
        <w:rPr>
          <w:rFonts w:ascii="Arial Narrow" w:hAnsi="Arial Narrow" w:cs="Arial"/>
          <w:spacing w:val="-3"/>
          <w:sz w:val="22"/>
          <w:szCs w:val="22"/>
          <w:lang w:val="es-ES"/>
        </w:rPr>
        <w:t>s</w:t>
      </w:r>
      <w:r w:rsidR="00E440EA" w:rsidRPr="00E440EA">
        <w:rPr>
          <w:rFonts w:ascii="Arial Narrow" w:hAnsi="Arial Narrow" w:cs="Arial"/>
          <w:spacing w:val="-3"/>
          <w:sz w:val="22"/>
          <w:szCs w:val="22"/>
          <w:lang w:val="es-ES"/>
        </w:rPr>
        <w:t xml:space="preserve"> “</w:t>
      </w:r>
      <w:r w:rsidR="00E440EA" w:rsidRPr="00E440EA">
        <w:rPr>
          <w:rFonts w:ascii="Arial Narrow" w:hAnsi="Arial Narrow" w:cs="Arial"/>
          <w:i/>
          <w:iCs/>
          <w:spacing w:val="-3"/>
          <w:sz w:val="22"/>
          <w:szCs w:val="22"/>
          <w:lang w:val="es-ES"/>
        </w:rPr>
        <w:t>03019-2024 (1).</w:t>
      </w:r>
      <w:proofErr w:type="spellStart"/>
      <w:r w:rsidR="00E440EA" w:rsidRPr="00E440EA">
        <w:rPr>
          <w:rFonts w:ascii="Arial Narrow" w:hAnsi="Arial Narrow" w:cs="Arial"/>
          <w:i/>
          <w:iCs/>
          <w:spacing w:val="-3"/>
          <w:sz w:val="22"/>
          <w:szCs w:val="22"/>
          <w:lang w:val="es-ES"/>
        </w:rPr>
        <w:t>pdf</w:t>
      </w:r>
      <w:proofErr w:type="spellEnd"/>
      <w:r w:rsidR="00E440EA" w:rsidRPr="00E440EA">
        <w:rPr>
          <w:rFonts w:ascii="Arial Narrow" w:hAnsi="Arial Narrow" w:cs="Arial"/>
          <w:spacing w:val="-3"/>
          <w:sz w:val="22"/>
          <w:szCs w:val="22"/>
          <w:lang w:val="es-ES"/>
        </w:rPr>
        <w:t>”</w:t>
      </w:r>
      <w:r w:rsidR="00E440EA">
        <w:rPr>
          <w:rFonts w:ascii="Arial Narrow" w:hAnsi="Arial Narrow" w:cs="Arial"/>
          <w:spacing w:val="-3"/>
          <w:sz w:val="22"/>
          <w:szCs w:val="22"/>
          <w:lang w:val="es-ES"/>
        </w:rPr>
        <w:t xml:space="preserve"> y </w:t>
      </w:r>
      <w:r w:rsidR="00E440EA" w:rsidRPr="00E440EA">
        <w:rPr>
          <w:rFonts w:ascii="Arial Narrow" w:hAnsi="Arial Narrow" w:cs="Arial"/>
          <w:spacing w:val="-3"/>
          <w:sz w:val="22"/>
          <w:szCs w:val="22"/>
          <w:lang w:val="es-ES"/>
        </w:rPr>
        <w:t>“</w:t>
      </w:r>
      <w:r w:rsidR="00E440EA" w:rsidRPr="00E440EA">
        <w:rPr>
          <w:rFonts w:ascii="Arial Narrow" w:hAnsi="Arial Narrow" w:cs="Arial"/>
          <w:i/>
          <w:iCs/>
          <w:spacing w:val="-3"/>
          <w:sz w:val="22"/>
          <w:szCs w:val="22"/>
          <w:lang w:val="es-ES"/>
        </w:rPr>
        <w:t>CARTA NOTARIAL - APLICACIÓN DE SILENCIO POSITIVO - CESE DE DISCRIMINACIÓN Y ACTOS DE HOSTILIDAD.docx</w:t>
      </w:r>
      <w:r w:rsidR="00E440EA" w:rsidRPr="00E440EA">
        <w:rPr>
          <w:rFonts w:ascii="Arial Narrow" w:hAnsi="Arial Narrow" w:cs="Arial"/>
          <w:spacing w:val="-3"/>
          <w:sz w:val="22"/>
          <w:szCs w:val="22"/>
          <w:lang w:val="es-ES"/>
        </w:rPr>
        <w:t>”</w:t>
      </w:r>
      <w:r w:rsidR="00E440EA">
        <w:rPr>
          <w:rFonts w:ascii="Arial Narrow" w:hAnsi="Arial Narrow" w:cs="Arial"/>
          <w:spacing w:val="-3"/>
          <w:sz w:val="22"/>
          <w:szCs w:val="22"/>
          <w:lang w:val="es-ES"/>
        </w:rPr>
        <w:t xml:space="preserve">, de conformidad con lo requerido en la </w:t>
      </w:r>
      <w:r w:rsidR="00E440EA" w:rsidRPr="004B5ABF">
        <w:rPr>
          <w:rStyle w:val="normaltextrun"/>
          <w:rFonts w:ascii="Arial Narrow" w:eastAsia="Arial Narrow" w:hAnsi="Arial Narrow" w:cs="Arial Narrow"/>
          <w:sz w:val="22"/>
          <w:szCs w:val="22"/>
        </w:rPr>
        <w:t xml:space="preserve">Resolución </w:t>
      </w:r>
      <w:proofErr w:type="spellStart"/>
      <w:r w:rsidR="00E440EA" w:rsidRPr="004B5ABF">
        <w:rPr>
          <w:rStyle w:val="normaltextrun"/>
          <w:rFonts w:ascii="Arial Narrow" w:eastAsia="Arial Narrow" w:hAnsi="Arial Narrow" w:cs="Arial Narrow"/>
          <w:sz w:val="22"/>
          <w:szCs w:val="22"/>
        </w:rPr>
        <w:t/>
      </w:r>
      <w:proofErr w:type="spellEnd"/>
      <w:r w:rsidR="00E440EA" w:rsidRPr="004B5ABF">
        <w:rPr>
          <w:rStyle w:val="normaltextrun"/>
          <w:rFonts w:ascii="Arial Narrow" w:eastAsia="Arial Narrow" w:hAnsi="Arial Narrow" w:cs="Arial Narrow"/>
          <w:sz w:val="22"/>
          <w:szCs w:val="22"/>
        </w:rPr>
        <w:t xml:space="preserve"> 1 de fecha 11 de agosto de 2025</w:t>
      </w:r>
      <w:r w:rsidR="00E440EA">
        <w:rPr>
          <w:rStyle w:val="normaltextrun"/>
          <w:rFonts w:ascii="Arial Narrow" w:eastAsia="Arial Narrow" w:hAnsi="Arial Narrow" w:cs="Arial Narrow"/>
          <w:sz w:val="22"/>
          <w:szCs w:val="22"/>
        </w:rPr>
        <w:t>.</w:t>
      </w:r>
    </w:p>
    <w:p w14:paraId="345F7359" w14:textId="77777777" w:rsidR="00952F6E" w:rsidRPr="005753A4" w:rsidRDefault="00952F6E" w:rsidP="00F26CB9">
      <w:pPr>
        <w:pStyle w:val="Prrafodelista"/>
        <w:rPr>
          <w:rFonts w:ascii="Arial Narrow" w:hAnsi="Arial Narrow" w:cs="Arial"/>
          <w:sz w:val="22"/>
          <w:szCs w:val="22"/>
        </w:rPr>
      </w:pPr>
    </w:p>
    <w:p w14:paraId="23370C2D" w14:textId="1C847346" w:rsidR="00952F6E" w:rsidRPr="00CC00E0" w:rsidRDefault="00952F6E" w:rsidP="00F26CB9">
      <w:pPr>
        <w:pStyle w:val="Prrafodelista"/>
        <w:numPr>
          <w:ilvl w:val="1"/>
          <w:numId w:val="2"/>
        </w:numPr>
        <w:ind w:left="567" w:hanging="567"/>
        <w:jc w:val="both"/>
        <w:rPr>
          <w:rFonts w:ascii="Arial Narrow" w:eastAsia="Arial Narrow" w:hAnsi="Arial Narrow" w:cs="Arial Narrow"/>
          <w:sz w:val="22"/>
          <w:szCs w:val="22"/>
        </w:rPr>
      </w:pPr>
      <w:r w:rsidRPr="005753A4">
        <w:rPr>
          <w:rFonts w:ascii="Arial Narrow" w:hAnsi="Arial Narrow" w:cs="Arial"/>
          <w:sz w:val="22"/>
          <w:szCs w:val="22"/>
        </w:rPr>
        <w:t xml:space="preserve">En el presente </w:t>
      </w:r>
      <w:r w:rsidRPr="00733CB4">
        <w:rPr>
          <w:rFonts w:ascii="Arial Narrow" w:hAnsi="Arial Narrow" w:cs="Arial"/>
          <w:sz w:val="22"/>
          <w:szCs w:val="22"/>
        </w:rPr>
        <w:t xml:space="preserve">caso, la información bajo análisis corresponde </w:t>
      </w:r>
      <w:r w:rsidR="00733CB4" w:rsidRPr="00733CB4">
        <w:rPr>
          <w:rFonts w:ascii="Arial Narrow" w:hAnsi="Arial Narrow" w:cs="Arial"/>
          <w:spacing w:val="-3"/>
          <w:sz w:val="22"/>
          <w:szCs w:val="22"/>
          <w:lang w:val="es-ES"/>
        </w:rPr>
        <w:t>los documentos denominados “</w:t>
      </w:r>
      <w:r w:rsidR="00733CB4" w:rsidRPr="00733CB4">
        <w:rPr>
          <w:rFonts w:ascii="Arial Narrow" w:hAnsi="Arial Narrow" w:cs="Arial"/>
          <w:i/>
          <w:iCs/>
          <w:spacing w:val="-3"/>
          <w:sz w:val="22"/>
          <w:szCs w:val="22"/>
          <w:lang w:val="es-ES"/>
        </w:rPr>
        <w:t>03019-2024 (1).</w:t>
      </w:r>
      <w:proofErr w:type="spellStart"/>
      <w:r w:rsidR="00733CB4" w:rsidRPr="00733CB4">
        <w:rPr>
          <w:rFonts w:ascii="Arial Narrow" w:hAnsi="Arial Narrow" w:cs="Arial"/>
          <w:i/>
          <w:iCs/>
          <w:spacing w:val="-3"/>
          <w:sz w:val="22"/>
          <w:szCs w:val="22"/>
          <w:lang w:val="es-ES"/>
        </w:rPr>
        <w:t>pdf</w:t>
      </w:r>
      <w:proofErr w:type="spellEnd"/>
      <w:r w:rsidR="00733CB4" w:rsidRPr="00733CB4">
        <w:rPr>
          <w:rFonts w:ascii="Arial Narrow" w:hAnsi="Arial Narrow" w:cs="Arial"/>
          <w:spacing w:val="-3"/>
          <w:sz w:val="22"/>
          <w:szCs w:val="22"/>
          <w:lang w:val="es-ES"/>
        </w:rPr>
        <w:t>” y “</w:t>
      </w:r>
      <w:r w:rsidR="00733CB4" w:rsidRPr="00733CB4">
        <w:rPr>
          <w:rFonts w:ascii="Arial Narrow" w:hAnsi="Arial Narrow" w:cs="Arial"/>
          <w:i/>
          <w:iCs/>
          <w:spacing w:val="-3"/>
          <w:sz w:val="22"/>
          <w:szCs w:val="22"/>
          <w:lang w:val="es-ES"/>
        </w:rPr>
        <w:t>CARTA NOTARIAL - APLICACIÓN DE SILENCIO POSITIVO - CESE DE DISCRIMINACIÓN Y ACTOS DE HOSTILIDAD.docx</w:t>
      </w:r>
      <w:r w:rsidR="00733CB4" w:rsidRPr="00733CB4">
        <w:rPr>
          <w:rFonts w:ascii="Arial Narrow" w:hAnsi="Arial Narrow" w:cs="Arial"/>
          <w:spacing w:val="-3"/>
          <w:sz w:val="22"/>
          <w:szCs w:val="22"/>
          <w:lang w:val="es-ES"/>
        </w:rPr>
        <w:t>”</w:t>
      </w:r>
      <w:r w:rsidRPr="00733CB4">
        <w:rPr>
          <w:rFonts w:ascii="Arial Narrow" w:hAnsi="Arial Narrow" w:cs="Arial"/>
          <w:sz w:val="22"/>
          <w:szCs w:val="22"/>
        </w:rPr>
        <w:t xml:space="preserve"> presentado por </w:t>
      </w:r>
      <w:r w:rsidR="00733CB4" w:rsidRPr="00733CB4">
        <w:rPr>
          <w:rFonts w:ascii="Arial Narrow" w:eastAsia="Arial Narrow" w:hAnsi="Arial Narrow" w:cs="Arial Narrow"/>
          <w:bCs/>
          <w:sz w:val="22"/>
          <w:szCs w:val="22"/>
        </w:rPr>
        <w:t xml:space="preserve">el señor </w:t>
      </w:r>
      <w:proofErr w:type="spellStart"/>
      <w:r w:rsidR="00733CB4" w:rsidRPr="00733CB4">
        <w:rPr>
          <w:rFonts w:ascii="Arial Narrow" w:eastAsia="Arial Narrow" w:hAnsi="Arial Narrow" w:cs="Arial Narrow"/>
          <w:bCs/>
          <w:sz w:val="22"/>
          <w:szCs w:val="22"/>
        </w:rPr>
        <w:t>Buendia</w:t>
      </w:r>
      <w:proofErr w:type="spellEnd"/>
      <w:r w:rsidR="00733CB4" w:rsidRPr="00733CB4">
        <w:rPr>
          <w:rFonts w:ascii="Arial Narrow" w:hAnsi="Arial Narrow" w:cs="Arial"/>
          <w:sz w:val="22"/>
          <w:szCs w:val="22"/>
        </w:rPr>
        <w:t xml:space="preserve"> el 17 de julio de 202</w:t>
      </w:r>
      <w:r w:rsidR="00733CB4" w:rsidRPr="00814FB9">
        <w:rPr>
          <w:rFonts w:ascii="Arial Narrow" w:hAnsi="Arial Narrow" w:cs="Arial"/>
          <w:sz w:val="22"/>
          <w:szCs w:val="22"/>
        </w:rPr>
        <w:t>5</w:t>
      </w:r>
      <w:r w:rsidRPr="00814FB9">
        <w:rPr>
          <w:rFonts w:ascii="Arial Narrow" w:hAnsi="Arial Narrow" w:cs="Arial"/>
          <w:sz w:val="22"/>
          <w:szCs w:val="22"/>
        </w:rPr>
        <w:t xml:space="preserve">, consistentes </w:t>
      </w:r>
      <w:r w:rsidR="00814FB9" w:rsidRPr="00814FB9">
        <w:rPr>
          <w:rFonts w:ascii="Arial Narrow" w:eastAsia="Arial Narrow" w:hAnsi="Arial Narrow" w:cs="Arial Narrow"/>
          <w:sz w:val="22"/>
          <w:szCs w:val="22"/>
        </w:rPr>
        <w:t xml:space="preserve">a la negativa de </w:t>
      </w:r>
      <w:r w:rsidR="00814FB9" w:rsidRPr="007E5B92">
        <w:rPr>
          <w:rFonts w:ascii="Arial Narrow" w:eastAsia="Arial Narrow" w:hAnsi="Arial Narrow" w:cs="Arial Narrow"/>
          <w:sz w:val="22"/>
          <w:szCs w:val="22"/>
        </w:rPr>
        <w:t>la compañía aseguradora a reconocer el beneficio del Seguro de Vida Ley y a referencias generales a enfermedades y diagnósticos médicos</w:t>
      </w:r>
      <w:r w:rsidRPr="007E5B92">
        <w:rPr>
          <w:rFonts w:ascii="Arial Narrow" w:hAnsi="Arial Narrow" w:cs="Arial"/>
          <w:sz w:val="22"/>
          <w:szCs w:val="22"/>
        </w:rPr>
        <w:t xml:space="preserve">; y que, de la revisión de los mismos, se verificó que tales </w:t>
      </w:r>
      <w:r w:rsidRPr="00CC00E0">
        <w:rPr>
          <w:rFonts w:ascii="Arial Narrow" w:hAnsi="Arial Narrow" w:cs="Arial"/>
          <w:sz w:val="22"/>
          <w:szCs w:val="22"/>
        </w:rPr>
        <w:t xml:space="preserve">documentos contienen -entre otros- información </w:t>
      </w:r>
      <w:r w:rsidR="00307F92" w:rsidRPr="00CC00E0">
        <w:rPr>
          <w:rFonts w:ascii="Arial Narrow" w:eastAsiaTheme="minorEastAsia" w:hAnsi="Arial Narrow" w:cs="Arial"/>
          <w:sz w:val="22"/>
          <w:szCs w:val="22"/>
          <w:lang w:eastAsia="en-US"/>
        </w:rPr>
        <w:t>referida a la salud personal</w:t>
      </w:r>
      <w:r w:rsidR="00307F92" w:rsidRPr="00CC00E0">
        <w:rPr>
          <w:rFonts w:ascii="Arial Narrow" w:eastAsiaTheme="minorEastAsia" w:hAnsi="Arial Narrow" w:cs="Arial"/>
          <w:i/>
          <w:iCs/>
          <w:sz w:val="22"/>
          <w:szCs w:val="22"/>
          <w:lang w:eastAsia="en-US"/>
        </w:rPr>
        <w:t xml:space="preserve"> </w:t>
      </w:r>
      <w:r w:rsidRPr="00CC00E0">
        <w:rPr>
          <w:rFonts w:ascii="Arial Narrow" w:hAnsi="Arial Narrow" w:cs="Arial"/>
          <w:sz w:val="22"/>
          <w:szCs w:val="22"/>
        </w:rPr>
        <w:t>de</w:t>
      </w:r>
      <w:r w:rsidR="007E5B92" w:rsidRPr="00CC00E0">
        <w:rPr>
          <w:rFonts w:ascii="Arial Narrow" w:hAnsi="Arial Narrow" w:cs="Arial"/>
          <w:sz w:val="22"/>
          <w:szCs w:val="22"/>
        </w:rPr>
        <w:t>l denunciante</w:t>
      </w:r>
      <w:r w:rsidRPr="00CC00E0">
        <w:rPr>
          <w:rFonts w:ascii="Arial Narrow" w:hAnsi="Arial Narrow" w:cs="Arial"/>
          <w:sz w:val="22"/>
          <w:szCs w:val="22"/>
        </w:rPr>
        <w:t>.</w:t>
      </w:r>
    </w:p>
    <w:p w14:paraId="2D08B9A5" w14:textId="77777777" w:rsidR="000B5493" w:rsidRPr="007E5B92" w:rsidRDefault="000B5493" w:rsidP="00F26CB9">
      <w:pPr>
        <w:pStyle w:val="Prrafodelista"/>
        <w:rPr>
          <w:rFonts w:ascii="Arial Narrow" w:hAnsi="Arial Narrow" w:cs="Arial"/>
          <w:sz w:val="22"/>
          <w:szCs w:val="22"/>
        </w:rPr>
      </w:pPr>
    </w:p>
    <w:p w14:paraId="1DF14080" w14:textId="1AD920D7" w:rsidR="0008707E" w:rsidRPr="000B5493" w:rsidRDefault="000B5493" w:rsidP="00F26CB9">
      <w:pPr>
        <w:pStyle w:val="Prrafodelista"/>
        <w:numPr>
          <w:ilvl w:val="0"/>
          <w:numId w:val="7"/>
        </w:numPr>
        <w:ind w:left="567" w:hanging="567"/>
        <w:jc w:val="both"/>
        <w:rPr>
          <w:rFonts w:ascii="Arial Narrow" w:eastAsia="Arial Narrow" w:hAnsi="Arial Narrow" w:cs="Arial Narrow"/>
          <w:sz w:val="22"/>
          <w:szCs w:val="22"/>
        </w:rPr>
      </w:pPr>
      <w:r w:rsidRPr="007E5B92">
        <w:rPr>
          <w:rFonts w:ascii="Arial Narrow" w:hAnsi="Arial Narrow" w:cs="Arial"/>
          <w:sz w:val="22"/>
          <w:szCs w:val="22"/>
        </w:rPr>
        <w:t xml:space="preserve">Cabe destacar que </w:t>
      </w:r>
      <w:r w:rsidR="00827310" w:rsidRPr="007E5B92">
        <w:rPr>
          <w:rFonts w:ascii="Arial Narrow" w:eastAsia="Arial Narrow" w:hAnsi="Arial Narrow" w:cs="Arial Narrow"/>
          <w:bCs/>
          <w:sz w:val="22"/>
          <w:szCs w:val="22"/>
        </w:rPr>
        <w:t xml:space="preserve">el señor </w:t>
      </w:r>
      <w:proofErr w:type="spellStart"/>
      <w:r w:rsidR="00827310" w:rsidRPr="007E5B92">
        <w:rPr>
          <w:rFonts w:ascii="Arial Narrow" w:eastAsia="Arial Narrow" w:hAnsi="Arial Narrow" w:cs="Arial Narrow"/>
          <w:bCs/>
          <w:sz w:val="22"/>
          <w:szCs w:val="22"/>
        </w:rPr>
        <w:t>Buendia</w:t>
      </w:r>
      <w:proofErr w:type="spellEnd"/>
      <w:r w:rsidR="00827310" w:rsidRPr="00733CB4">
        <w:rPr>
          <w:rFonts w:ascii="Arial Narrow" w:hAnsi="Arial Narrow" w:cs="Arial"/>
          <w:sz w:val="22"/>
          <w:szCs w:val="22"/>
        </w:rPr>
        <w:t xml:space="preserve"> </w:t>
      </w:r>
      <w:r w:rsidRPr="000B5493">
        <w:rPr>
          <w:rFonts w:ascii="Arial Narrow" w:hAnsi="Arial Narrow" w:cs="Arial"/>
          <w:sz w:val="22"/>
          <w:szCs w:val="22"/>
        </w:rPr>
        <w:t xml:space="preserve">ha señalado que </w:t>
      </w:r>
      <w:r w:rsidRPr="00827310">
        <w:rPr>
          <w:rFonts w:ascii="Arial Narrow" w:hAnsi="Arial Narrow" w:cs="Arial"/>
          <w:sz w:val="22"/>
          <w:szCs w:val="22"/>
        </w:rPr>
        <w:t xml:space="preserve">se deberá declarar la confidencialidad de la información antes mencionada por tiempo indefinido. Asimismo, el mencionado </w:t>
      </w:r>
      <w:r w:rsidR="00827310" w:rsidRPr="00827310">
        <w:rPr>
          <w:rFonts w:ascii="Arial Narrow" w:hAnsi="Arial Narrow" w:cs="Arial"/>
          <w:sz w:val="22"/>
          <w:szCs w:val="22"/>
        </w:rPr>
        <w:t>denunciante</w:t>
      </w:r>
      <w:r w:rsidRPr="00827310">
        <w:rPr>
          <w:rFonts w:ascii="Arial Narrow" w:hAnsi="Arial Narrow" w:cs="Arial"/>
          <w:sz w:val="22"/>
          <w:szCs w:val="22"/>
        </w:rPr>
        <w:t xml:space="preserve"> presentó un resumen no confidencial de los documentos cuya confidencialidad solicita</w:t>
      </w:r>
      <w:r w:rsidR="00580024" w:rsidRPr="000B5493">
        <w:rPr>
          <w:rFonts w:ascii="Arial Narrow" w:hAnsi="Arial Narrow" w:cs="Arial"/>
          <w:sz w:val="22"/>
          <w:szCs w:val="22"/>
        </w:rPr>
        <w:t xml:space="preserve">. </w:t>
      </w:r>
    </w:p>
    <w:p w14:paraId="4B442592" w14:textId="77777777" w:rsidR="0008707E" w:rsidRPr="0008707E" w:rsidRDefault="0008707E" w:rsidP="00F26CB9">
      <w:pPr>
        <w:pStyle w:val="Prrafodelista"/>
        <w:rPr>
          <w:rFonts w:ascii="Arial Narrow" w:hAnsi="Arial Narrow" w:cs="Arial"/>
          <w:sz w:val="22"/>
          <w:szCs w:val="22"/>
        </w:rPr>
      </w:pPr>
    </w:p>
    <w:p w14:paraId="742642AB" w14:textId="2DDFC480" w:rsidR="0008707E" w:rsidRPr="00B766DC" w:rsidRDefault="00891387" w:rsidP="00F26CB9">
      <w:pPr>
        <w:pStyle w:val="Prrafodelista"/>
        <w:numPr>
          <w:ilvl w:val="0"/>
          <w:numId w:val="7"/>
        </w:numPr>
        <w:ind w:left="567" w:hanging="567"/>
        <w:jc w:val="both"/>
        <w:rPr>
          <w:rFonts w:ascii="Arial Narrow" w:eastAsia="Arial Narrow" w:hAnsi="Arial Narrow" w:cs="Arial Narrow"/>
          <w:sz w:val="22"/>
          <w:szCs w:val="22"/>
        </w:rPr>
      </w:pPr>
      <w:r w:rsidRPr="0008707E">
        <w:rPr>
          <w:rFonts w:ascii="Arial Narrow" w:hAnsi="Arial Narrow" w:cs="Arial"/>
          <w:sz w:val="22"/>
          <w:szCs w:val="22"/>
        </w:rPr>
        <w:t xml:space="preserve">En atención a la referida </w:t>
      </w:r>
      <w:r w:rsidRPr="00B766DC">
        <w:rPr>
          <w:rFonts w:ascii="Arial Narrow" w:hAnsi="Arial Narrow" w:cs="Arial"/>
          <w:sz w:val="22"/>
          <w:szCs w:val="22"/>
        </w:rPr>
        <w:t xml:space="preserve">solicitud, y tomando en consideración los cinco (5) requisitos establecidos </w:t>
      </w:r>
      <w:r w:rsidRPr="00B766DC">
        <w:rPr>
          <w:rFonts w:ascii="Arial Narrow" w:eastAsia="Arial Narrow" w:hAnsi="Arial Narrow" w:cs="Arial Narrow"/>
          <w:bCs/>
          <w:sz w:val="22"/>
          <w:szCs w:val="22"/>
        </w:rPr>
        <w:t xml:space="preserve">en el punto 3.2 de la </w:t>
      </w:r>
      <w:r w:rsidR="00DE2C45" w:rsidRPr="005753A4">
        <w:rPr>
          <w:rFonts w:ascii="Arial Narrow" w:hAnsi="Arial Narrow" w:cs="Arial"/>
          <w:sz w:val="22"/>
          <w:szCs w:val="22"/>
        </w:rPr>
        <w:t>Directiva 001-2008/TRI-INDECOPI</w:t>
      </w:r>
      <w:r w:rsidRPr="00B766DC">
        <w:rPr>
          <w:rFonts w:ascii="Arial Narrow" w:eastAsia="Arial Narrow" w:hAnsi="Arial Narrow" w:cs="Arial Narrow"/>
          <w:bCs/>
          <w:sz w:val="22"/>
          <w:szCs w:val="22"/>
        </w:rPr>
        <w:t xml:space="preserve">, la Secretaría Técnica considera que </w:t>
      </w:r>
      <w:r w:rsidR="00B766DC" w:rsidRPr="00B766DC">
        <w:rPr>
          <w:rFonts w:ascii="Arial Narrow" w:eastAsia="Arial Narrow" w:hAnsi="Arial Narrow" w:cs="Arial Narrow"/>
          <w:bCs/>
          <w:sz w:val="22"/>
          <w:szCs w:val="22"/>
        </w:rPr>
        <w:t xml:space="preserve">el señor </w:t>
      </w:r>
      <w:proofErr w:type="spellStart"/>
      <w:r w:rsidR="00B766DC" w:rsidRPr="00B766DC">
        <w:rPr>
          <w:rFonts w:ascii="Arial Narrow" w:eastAsia="Arial Narrow" w:hAnsi="Arial Narrow" w:cs="Arial Narrow"/>
          <w:bCs/>
          <w:sz w:val="22"/>
          <w:szCs w:val="22"/>
        </w:rPr>
        <w:t>Buendia</w:t>
      </w:r>
      <w:proofErr w:type="spellEnd"/>
      <w:r w:rsidR="00B766DC" w:rsidRPr="00B766DC">
        <w:rPr>
          <w:rFonts w:ascii="Arial Narrow" w:hAnsi="Arial Narrow" w:cs="Arial"/>
          <w:sz w:val="22"/>
          <w:szCs w:val="22"/>
        </w:rPr>
        <w:t xml:space="preserve"> </w:t>
      </w:r>
      <w:r w:rsidRPr="00B766DC">
        <w:rPr>
          <w:rFonts w:ascii="Arial Narrow" w:eastAsia="Arial Narrow" w:hAnsi="Arial Narrow" w:cs="Arial Narrow"/>
          <w:bCs/>
          <w:sz w:val="22"/>
          <w:szCs w:val="22"/>
        </w:rPr>
        <w:t>ha cumplido con: (i)</w:t>
      </w:r>
      <w:r w:rsidRPr="00B766DC">
        <w:rPr>
          <w:rFonts w:ascii="Arial Narrow" w:hAnsi="Arial Narrow" w:cs="Arial"/>
          <w:sz w:val="22"/>
          <w:szCs w:val="22"/>
        </w:rPr>
        <w:t xml:space="preserve"> incluir expresamente su pedido de confidencialidad en </w:t>
      </w:r>
      <w:r w:rsidR="00B766DC" w:rsidRPr="00B766DC">
        <w:rPr>
          <w:rFonts w:ascii="Arial Narrow" w:hAnsi="Arial Narrow" w:cs="Arial"/>
          <w:sz w:val="22"/>
          <w:szCs w:val="22"/>
        </w:rPr>
        <w:t>su</w:t>
      </w:r>
      <w:r w:rsidRPr="00B766DC">
        <w:rPr>
          <w:rFonts w:ascii="Arial Narrow" w:hAnsi="Arial Narrow" w:cs="Arial"/>
          <w:sz w:val="22"/>
          <w:szCs w:val="22"/>
        </w:rPr>
        <w:t xml:space="preserve"> escrito del </w:t>
      </w:r>
      <w:r w:rsidR="00B766DC" w:rsidRPr="00B766DC">
        <w:rPr>
          <w:rFonts w:ascii="Arial Narrow" w:hAnsi="Arial Narrow" w:cs="Arial"/>
          <w:color w:val="000000"/>
          <w:sz w:val="22"/>
          <w:szCs w:val="22"/>
          <w:lang w:val="es-ES" w:eastAsia="es-ES"/>
        </w:rPr>
        <w:t>15 de agosto 2025</w:t>
      </w:r>
      <w:r w:rsidRPr="00B766DC">
        <w:rPr>
          <w:rFonts w:ascii="Arial Narrow" w:hAnsi="Arial Narrow" w:cs="Arial"/>
          <w:sz w:val="22"/>
          <w:szCs w:val="22"/>
        </w:rPr>
        <w:t>; (</w:t>
      </w:r>
      <w:proofErr w:type="spellStart"/>
      <w:r w:rsidRPr="00B766DC">
        <w:rPr>
          <w:rFonts w:ascii="Arial Narrow" w:hAnsi="Arial Narrow" w:cs="Arial"/>
          <w:sz w:val="22"/>
          <w:szCs w:val="22"/>
        </w:rPr>
        <w:t>ii</w:t>
      </w:r>
      <w:proofErr w:type="spellEnd"/>
      <w:r w:rsidRPr="00B766DC">
        <w:rPr>
          <w:rFonts w:ascii="Arial Narrow" w:hAnsi="Arial Narrow" w:cs="Arial"/>
          <w:sz w:val="22"/>
          <w:szCs w:val="22"/>
        </w:rPr>
        <w:t>) identificar de manera clara la información cuya declaración de confidencialidad había solicitado; (</w:t>
      </w:r>
      <w:proofErr w:type="spellStart"/>
      <w:r w:rsidRPr="00B766DC">
        <w:rPr>
          <w:rFonts w:ascii="Arial Narrow" w:hAnsi="Arial Narrow" w:cs="Arial"/>
          <w:sz w:val="22"/>
          <w:szCs w:val="22"/>
        </w:rPr>
        <w:t>iii</w:t>
      </w:r>
      <w:proofErr w:type="spellEnd"/>
      <w:r w:rsidRPr="00B766DC">
        <w:rPr>
          <w:rFonts w:ascii="Arial Narrow" w:hAnsi="Arial Narrow" w:cs="Arial"/>
          <w:sz w:val="22"/>
          <w:szCs w:val="22"/>
        </w:rPr>
        <w:t>) la justificación de su solicitud; (</w:t>
      </w:r>
      <w:proofErr w:type="spellStart"/>
      <w:r w:rsidRPr="00B766DC">
        <w:rPr>
          <w:rFonts w:ascii="Arial Narrow" w:hAnsi="Arial Narrow" w:cs="Arial"/>
          <w:sz w:val="22"/>
          <w:szCs w:val="22"/>
        </w:rPr>
        <w:t>iv</w:t>
      </w:r>
      <w:proofErr w:type="spellEnd"/>
      <w:r w:rsidRPr="00B766DC">
        <w:rPr>
          <w:rFonts w:ascii="Arial Narrow" w:hAnsi="Arial Narrow" w:cs="Arial"/>
          <w:sz w:val="22"/>
          <w:szCs w:val="22"/>
        </w:rPr>
        <w:t>) presentar un resumen no confidencial suficientemente detallado que permita una cabal comprensión del contenido sustancial de la información cuya declaración de confidencialidad se solicita; y, (</w:t>
      </w:r>
      <w:proofErr w:type="spellStart"/>
      <w:r w:rsidRPr="00B766DC">
        <w:rPr>
          <w:rFonts w:ascii="Arial Narrow" w:hAnsi="Arial Narrow" w:cs="Arial"/>
          <w:sz w:val="22"/>
          <w:szCs w:val="22"/>
        </w:rPr>
        <w:t>iv</w:t>
      </w:r>
      <w:proofErr w:type="spellEnd"/>
      <w:r w:rsidRPr="00B766DC">
        <w:rPr>
          <w:rFonts w:ascii="Arial Narrow" w:hAnsi="Arial Narrow" w:cs="Arial"/>
          <w:sz w:val="22"/>
          <w:szCs w:val="22"/>
        </w:rPr>
        <w:t>) el plazo por el cual se solicita se mantenga la confidencialidad de la información.</w:t>
      </w:r>
    </w:p>
    <w:p w14:paraId="7AD89D3E" w14:textId="77777777" w:rsidR="0008707E" w:rsidRPr="0008707E" w:rsidRDefault="0008707E" w:rsidP="00F26CB9">
      <w:pPr>
        <w:pStyle w:val="Prrafodelista"/>
        <w:rPr>
          <w:rFonts w:ascii="Arial Narrow" w:hAnsi="Arial Narrow" w:cs="Arial"/>
          <w:sz w:val="22"/>
          <w:szCs w:val="22"/>
        </w:rPr>
      </w:pPr>
    </w:p>
    <w:p w14:paraId="519D287F" w14:textId="3B457F02" w:rsidR="00891387" w:rsidRPr="00926EA6" w:rsidRDefault="00891387" w:rsidP="00F26CB9">
      <w:pPr>
        <w:pStyle w:val="Prrafodelista"/>
        <w:numPr>
          <w:ilvl w:val="0"/>
          <w:numId w:val="7"/>
        </w:numPr>
        <w:ind w:left="567" w:hanging="567"/>
        <w:jc w:val="both"/>
        <w:rPr>
          <w:rFonts w:ascii="Arial Narrow" w:eastAsia="Arial Narrow" w:hAnsi="Arial Narrow" w:cs="Arial Narrow"/>
          <w:sz w:val="22"/>
          <w:szCs w:val="22"/>
        </w:rPr>
      </w:pPr>
      <w:r w:rsidRPr="00926EA6">
        <w:rPr>
          <w:rFonts w:ascii="Arial Narrow" w:hAnsi="Arial Narrow" w:cs="Arial"/>
          <w:sz w:val="22"/>
          <w:szCs w:val="22"/>
        </w:rPr>
        <w:t>Por lo expuesto, corresponde emitir un pronunciamiento sobre la solicitud de confidencialidad formulada.</w:t>
      </w:r>
    </w:p>
    <w:p w14:paraId="15277525" w14:textId="77777777" w:rsidR="00891387" w:rsidRPr="00926EA6" w:rsidRDefault="00891387" w:rsidP="00F26CB9">
      <w:pPr>
        <w:contextualSpacing/>
        <w:rPr>
          <w:rFonts w:ascii="Arial" w:hAnsi="Arial" w:cs="Arial"/>
          <w:sz w:val="22"/>
          <w:szCs w:val="22"/>
        </w:rPr>
      </w:pPr>
    </w:p>
    <w:p w14:paraId="25C5BA39" w14:textId="77777777" w:rsidR="00891387" w:rsidRPr="00926EA6" w:rsidRDefault="00891387" w:rsidP="00F26CB9">
      <w:pPr>
        <w:contextualSpacing/>
        <w:rPr>
          <w:rFonts w:ascii="Arial Narrow" w:hAnsi="Arial Narrow"/>
          <w:b/>
          <w:bCs/>
          <w:sz w:val="22"/>
          <w:szCs w:val="22"/>
        </w:rPr>
      </w:pPr>
      <w:r w:rsidRPr="00926EA6">
        <w:rPr>
          <w:rFonts w:ascii="Arial Narrow" w:hAnsi="Arial Narrow"/>
          <w:b/>
          <w:bCs/>
          <w:sz w:val="22"/>
          <w:szCs w:val="22"/>
        </w:rPr>
        <w:t>De la declaración de confidencialidad</w:t>
      </w:r>
    </w:p>
    <w:p w14:paraId="590B28B6" w14:textId="77777777" w:rsidR="00580024" w:rsidRPr="00926EA6" w:rsidRDefault="00580024" w:rsidP="00F26CB9">
      <w:pPr>
        <w:rPr>
          <w:rFonts w:ascii="Arial Narrow" w:eastAsia="Arial Narrow" w:hAnsi="Arial Narrow" w:cs="Arial Narrow"/>
          <w:sz w:val="22"/>
          <w:szCs w:val="22"/>
        </w:rPr>
      </w:pPr>
    </w:p>
    <w:p w14:paraId="65DCA223" w14:textId="5F5C12EE" w:rsidR="00A94EED" w:rsidRPr="00CC00E0" w:rsidRDefault="00A94EED" w:rsidP="00F26CB9">
      <w:pPr>
        <w:numPr>
          <w:ilvl w:val="0"/>
          <w:numId w:val="7"/>
        </w:numPr>
        <w:ind w:left="567" w:hanging="567"/>
        <w:contextualSpacing/>
        <w:jc w:val="both"/>
        <w:rPr>
          <w:rFonts w:ascii="Arial Narrow" w:hAnsi="Arial Narrow" w:cs="Arial"/>
          <w:sz w:val="22"/>
          <w:szCs w:val="22"/>
        </w:rPr>
      </w:pPr>
      <w:r w:rsidRPr="00926EA6">
        <w:rPr>
          <w:rFonts w:ascii="Arial Narrow" w:hAnsi="Arial Narrow" w:cs="Arial"/>
          <w:sz w:val="22"/>
          <w:szCs w:val="22"/>
          <w:lang w:eastAsia="en-US"/>
        </w:rPr>
        <w:t xml:space="preserve">En el presente caso, de la revisión de la información presentada por </w:t>
      </w:r>
      <w:r w:rsidR="00307F92" w:rsidRPr="00926EA6">
        <w:rPr>
          <w:rFonts w:ascii="Arial Narrow" w:hAnsi="Arial Narrow" w:cs="Arial"/>
          <w:sz w:val="22"/>
          <w:szCs w:val="22"/>
          <w:lang w:eastAsia="en-US"/>
        </w:rPr>
        <w:t xml:space="preserve">el señor </w:t>
      </w:r>
      <w:proofErr w:type="spellStart"/>
      <w:r w:rsidR="00307F92" w:rsidRPr="00926EA6">
        <w:rPr>
          <w:rFonts w:ascii="Arial Narrow" w:hAnsi="Arial Narrow" w:cs="Arial"/>
          <w:sz w:val="22"/>
          <w:szCs w:val="22"/>
          <w:lang w:eastAsia="en-US"/>
        </w:rPr>
        <w:t>Buendia</w:t>
      </w:r>
      <w:proofErr w:type="spellEnd"/>
      <w:r w:rsidRPr="00926EA6">
        <w:rPr>
          <w:rFonts w:ascii="Arial Narrow" w:hAnsi="Arial Narrow" w:cs="Arial"/>
          <w:sz w:val="22"/>
          <w:szCs w:val="22"/>
          <w:lang w:eastAsia="en-US"/>
        </w:rPr>
        <w:t xml:space="preserve"> </w:t>
      </w:r>
      <w:r w:rsidR="00307F92" w:rsidRPr="00926EA6">
        <w:rPr>
          <w:rFonts w:ascii="Arial Narrow" w:hAnsi="Arial Narrow" w:cs="Arial"/>
          <w:sz w:val="22"/>
          <w:szCs w:val="22"/>
          <w:lang w:eastAsia="en-US"/>
        </w:rPr>
        <w:t xml:space="preserve">en los documentos </w:t>
      </w:r>
      <w:r w:rsidR="00307F92" w:rsidRPr="00926EA6">
        <w:rPr>
          <w:rFonts w:ascii="Arial Narrow" w:hAnsi="Arial Narrow" w:cs="Arial"/>
          <w:spacing w:val="-3"/>
          <w:sz w:val="22"/>
          <w:szCs w:val="22"/>
          <w:lang w:val="es-ES"/>
        </w:rPr>
        <w:t>los documentos denominados “</w:t>
      </w:r>
      <w:r w:rsidR="00307F92" w:rsidRPr="00926EA6">
        <w:rPr>
          <w:rFonts w:ascii="Arial Narrow" w:hAnsi="Arial Narrow" w:cs="Arial"/>
          <w:i/>
          <w:iCs/>
          <w:spacing w:val="-3"/>
          <w:sz w:val="22"/>
          <w:szCs w:val="22"/>
          <w:lang w:val="es-ES"/>
        </w:rPr>
        <w:t>03019-2024 (1).</w:t>
      </w:r>
      <w:proofErr w:type="spellStart"/>
      <w:r w:rsidR="00307F92" w:rsidRPr="00926EA6">
        <w:rPr>
          <w:rFonts w:ascii="Arial Narrow" w:hAnsi="Arial Narrow" w:cs="Arial"/>
          <w:i/>
          <w:iCs/>
          <w:spacing w:val="-3"/>
          <w:sz w:val="22"/>
          <w:szCs w:val="22"/>
          <w:lang w:val="es-ES"/>
        </w:rPr>
        <w:t>pdf</w:t>
      </w:r>
      <w:proofErr w:type="spellEnd"/>
      <w:r w:rsidR="00307F92" w:rsidRPr="00926EA6">
        <w:rPr>
          <w:rFonts w:ascii="Arial Narrow" w:hAnsi="Arial Narrow" w:cs="Arial"/>
          <w:spacing w:val="-3"/>
          <w:sz w:val="22"/>
          <w:szCs w:val="22"/>
          <w:lang w:val="es-ES"/>
        </w:rPr>
        <w:t>” y “</w:t>
      </w:r>
      <w:r w:rsidR="00307F92" w:rsidRPr="00926EA6">
        <w:rPr>
          <w:rFonts w:ascii="Arial Narrow" w:hAnsi="Arial Narrow" w:cs="Arial"/>
          <w:i/>
          <w:iCs/>
          <w:spacing w:val="-3"/>
          <w:sz w:val="22"/>
          <w:szCs w:val="22"/>
          <w:lang w:val="es-ES"/>
        </w:rPr>
        <w:t>CARTA NOTARIAL - APLICACIÓN DE SILENCIO POSITIVO - CESE DE DISCRIMINACIÓN Y ACTOS DE HOSTILIDAD.docx</w:t>
      </w:r>
      <w:r w:rsidR="00307F92" w:rsidRPr="00926EA6">
        <w:rPr>
          <w:rFonts w:ascii="Arial Narrow" w:hAnsi="Arial Narrow" w:cs="Arial"/>
          <w:spacing w:val="-3"/>
          <w:sz w:val="22"/>
          <w:szCs w:val="22"/>
          <w:lang w:val="es-ES"/>
        </w:rPr>
        <w:t>”</w:t>
      </w:r>
      <w:r w:rsidR="00307F92" w:rsidRPr="00926EA6">
        <w:rPr>
          <w:rFonts w:ascii="Arial Narrow" w:hAnsi="Arial Narrow" w:cs="Arial"/>
          <w:sz w:val="22"/>
          <w:szCs w:val="22"/>
        </w:rPr>
        <w:t xml:space="preserve"> presentados en</w:t>
      </w:r>
      <w:r w:rsidRPr="00926EA6">
        <w:rPr>
          <w:rFonts w:ascii="Arial Narrow" w:hAnsi="Arial Narrow" w:cs="Arial"/>
          <w:sz w:val="22"/>
          <w:szCs w:val="22"/>
          <w:lang w:eastAsia="en-US"/>
        </w:rPr>
        <w:t xml:space="preserve"> el escrito del </w:t>
      </w:r>
      <w:r w:rsidR="00307F92" w:rsidRPr="00926EA6">
        <w:rPr>
          <w:rFonts w:ascii="Arial Narrow" w:hAnsi="Arial Narrow" w:cs="Arial"/>
          <w:sz w:val="22"/>
          <w:szCs w:val="22"/>
          <w:lang w:eastAsia="en-US"/>
        </w:rPr>
        <w:t>17</w:t>
      </w:r>
      <w:r w:rsidRPr="00926EA6">
        <w:rPr>
          <w:rFonts w:ascii="Arial Narrow" w:hAnsi="Arial Narrow" w:cs="Arial"/>
          <w:sz w:val="22"/>
          <w:szCs w:val="22"/>
          <w:lang w:eastAsia="en-US"/>
        </w:rPr>
        <w:t xml:space="preserve"> de </w:t>
      </w:r>
      <w:r w:rsidR="00307F92" w:rsidRPr="00926EA6">
        <w:rPr>
          <w:rFonts w:ascii="Arial Narrow" w:hAnsi="Arial Narrow" w:cs="Arial"/>
          <w:sz w:val="22"/>
          <w:szCs w:val="22"/>
          <w:lang w:eastAsia="en-US"/>
        </w:rPr>
        <w:t>julio</w:t>
      </w:r>
      <w:r w:rsidRPr="00926EA6">
        <w:rPr>
          <w:rFonts w:ascii="Arial Narrow" w:hAnsi="Arial Narrow" w:cs="Arial"/>
          <w:sz w:val="22"/>
          <w:szCs w:val="22"/>
          <w:lang w:eastAsia="en-US"/>
        </w:rPr>
        <w:t xml:space="preserve"> de 202</w:t>
      </w:r>
      <w:r w:rsidR="00307F92" w:rsidRPr="00926EA6">
        <w:rPr>
          <w:rFonts w:ascii="Arial Narrow" w:hAnsi="Arial Narrow" w:cs="Arial"/>
          <w:sz w:val="22"/>
          <w:szCs w:val="22"/>
          <w:lang w:eastAsia="en-US"/>
        </w:rPr>
        <w:t>5</w:t>
      </w:r>
      <w:r w:rsidRPr="00926EA6">
        <w:rPr>
          <w:rFonts w:ascii="Arial Narrow" w:hAnsi="Arial Narrow" w:cs="Arial"/>
          <w:sz w:val="22"/>
          <w:szCs w:val="22"/>
          <w:lang w:eastAsia="en-US"/>
        </w:rPr>
        <w:t xml:space="preserve">, se ha podido apreciar que los mencionados documentos contienen </w:t>
      </w:r>
      <w:r w:rsidRPr="00F17075">
        <w:rPr>
          <w:rFonts w:ascii="Arial Narrow" w:hAnsi="Arial Narrow" w:cs="Arial"/>
          <w:sz w:val="22"/>
          <w:szCs w:val="22"/>
          <w:lang w:eastAsia="en-US"/>
        </w:rPr>
        <w:t xml:space="preserve">información </w:t>
      </w:r>
      <w:r w:rsidR="00926EA6" w:rsidRPr="00F17075">
        <w:rPr>
          <w:rFonts w:ascii="Arial Narrow" w:hAnsi="Arial Narrow" w:cs="Arial"/>
          <w:sz w:val="22"/>
          <w:szCs w:val="22"/>
        </w:rPr>
        <w:t xml:space="preserve">se -entre otros- </w:t>
      </w:r>
      <w:r w:rsidR="00926EA6" w:rsidRPr="00CC00E0">
        <w:rPr>
          <w:rFonts w:ascii="Arial Narrow" w:hAnsi="Arial Narrow" w:cs="Arial"/>
          <w:sz w:val="22"/>
          <w:szCs w:val="22"/>
        </w:rPr>
        <w:t xml:space="preserve">información </w:t>
      </w:r>
      <w:r w:rsidR="00926EA6" w:rsidRPr="00CC00E0">
        <w:rPr>
          <w:rFonts w:ascii="Arial Narrow" w:eastAsiaTheme="minorEastAsia" w:hAnsi="Arial Narrow" w:cs="Arial"/>
          <w:sz w:val="22"/>
          <w:szCs w:val="22"/>
          <w:lang w:eastAsia="en-US"/>
        </w:rPr>
        <w:t>referida a la salud personal</w:t>
      </w:r>
      <w:r w:rsidR="00926EA6" w:rsidRPr="00CC00E0">
        <w:rPr>
          <w:rFonts w:ascii="Arial Narrow" w:eastAsiaTheme="minorEastAsia" w:hAnsi="Arial Narrow" w:cs="Arial"/>
          <w:i/>
          <w:iCs/>
          <w:sz w:val="22"/>
          <w:szCs w:val="22"/>
          <w:lang w:eastAsia="en-US"/>
        </w:rPr>
        <w:t xml:space="preserve"> </w:t>
      </w:r>
      <w:r w:rsidR="00926EA6" w:rsidRPr="00CC00E0">
        <w:rPr>
          <w:rFonts w:ascii="Arial Narrow" w:hAnsi="Arial Narrow" w:cs="Arial"/>
          <w:sz w:val="22"/>
          <w:szCs w:val="22"/>
        </w:rPr>
        <w:t>del denunciante</w:t>
      </w:r>
      <w:r w:rsidRPr="00CC00E0">
        <w:rPr>
          <w:rFonts w:ascii="Arial Narrow" w:hAnsi="Arial Narrow" w:cs="Arial"/>
          <w:sz w:val="22"/>
          <w:szCs w:val="22"/>
          <w:lang w:eastAsia="en-US"/>
        </w:rPr>
        <w:t>.</w:t>
      </w:r>
    </w:p>
    <w:p w14:paraId="03AF6808" w14:textId="77777777" w:rsidR="00A94EED" w:rsidRPr="00F17075" w:rsidRDefault="00A94EED" w:rsidP="00F26CB9">
      <w:pPr>
        <w:pStyle w:val="Prrafodelista"/>
        <w:ind w:left="567" w:hanging="567"/>
        <w:rPr>
          <w:rFonts w:ascii="Arial Narrow" w:hAnsi="Arial Narrow"/>
          <w:sz w:val="22"/>
          <w:szCs w:val="22"/>
        </w:rPr>
      </w:pPr>
    </w:p>
    <w:p w14:paraId="2719ED4F" w14:textId="4BA7D09F" w:rsidR="002F7231" w:rsidRPr="002F7231" w:rsidRDefault="00A94EED" w:rsidP="00F26CB9">
      <w:pPr>
        <w:numPr>
          <w:ilvl w:val="0"/>
          <w:numId w:val="7"/>
        </w:numPr>
        <w:ind w:left="567" w:hanging="567"/>
        <w:contextualSpacing/>
        <w:jc w:val="both"/>
        <w:rPr>
          <w:rFonts w:ascii="Arial Narrow" w:hAnsi="Arial Narrow" w:cs="Arial"/>
          <w:sz w:val="22"/>
          <w:szCs w:val="22"/>
        </w:rPr>
      </w:pPr>
      <w:r w:rsidRPr="00F17075">
        <w:rPr>
          <w:rFonts w:ascii="Arial Narrow" w:eastAsia="Arial" w:hAnsi="Arial Narrow" w:cs="Arial"/>
          <w:sz w:val="22"/>
          <w:szCs w:val="22"/>
        </w:rPr>
        <w:t xml:space="preserve">Adicionalmente, esta Secretaría Técnica debe precisar que </w:t>
      </w:r>
      <w:r w:rsidR="00F17075">
        <w:rPr>
          <w:rFonts w:ascii="Arial Narrow" w:eastAsia="Arial" w:hAnsi="Arial Narrow" w:cs="Arial"/>
          <w:sz w:val="22"/>
          <w:szCs w:val="22"/>
        </w:rPr>
        <w:t>el</w:t>
      </w:r>
      <w:r w:rsidRPr="00F17075">
        <w:rPr>
          <w:rFonts w:ascii="Arial Narrow" w:eastAsia="Arial" w:hAnsi="Arial Narrow" w:cs="Arial"/>
          <w:sz w:val="22"/>
          <w:szCs w:val="22"/>
        </w:rPr>
        <w:t xml:space="preserve"> documento</w:t>
      </w:r>
      <w:r w:rsidR="00F17075">
        <w:rPr>
          <w:rFonts w:ascii="Arial Narrow" w:eastAsia="Arial" w:hAnsi="Arial Narrow" w:cs="Arial"/>
          <w:sz w:val="22"/>
          <w:szCs w:val="22"/>
        </w:rPr>
        <w:t xml:space="preserve"> </w:t>
      </w:r>
      <w:r w:rsidR="00F17075" w:rsidRPr="00926EA6">
        <w:rPr>
          <w:rFonts w:ascii="Arial Narrow" w:hAnsi="Arial Narrow" w:cs="Arial"/>
          <w:spacing w:val="-3"/>
          <w:sz w:val="22"/>
          <w:szCs w:val="22"/>
          <w:lang w:val="es-ES"/>
        </w:rPr>
        <w:t>“</w:t>
      </w:r>
      <w:r w:rsidR="00F17075" w:rsidRPr="00926EA6">
        <w:rPr>
          <w:rFonts w:ascii="Arial Narrow" w:hAnsi="Arial Narrow" w:cs="Arial"/>
          <w:i/>
          <w:iCs/>
          <w:spacing w:val="-3"/>
          <w:sz w:val="22"/>
          <w:szCs w:val="22"/>
          <w:lang w:val="es-ES"/>
        </w:rPr>
        <w:t>03019-2024 (1).</w:t>
      </w:r>
      <w:proofErr w:type="spellStart"/>
      <w:r w:rsidR="00F17075" w:rsidRPr="00926EA6">
        <w:rPr>
          <w:rFonts w:ascii="Arial Narrow" w:hAnsi="Arial Narrow" w:cs="Arial"/>
          <w:i/>
          <w:iCs/>
          <w:spacing w:val="-3"/>
          <w:sz w:val="22"/>
          <w:szCs w:val="22"/>
          <w:lang w:val="es-ES"/>
        </w:rPr>
        <w:t>pdf</w:t>
      </w:r>
      <w:proofErr w:type="spellEnd"/>
      <w:r w:rsidR="00F17075" w:rsidRPr="00926EA6">
        <w:rPr>
          <w:rFonts w:ascii="Arial Narrow" w:hAnsi="Arial Narrow" w:cs="Arial"/>
          <w:spacing w:val="-3"/>
          <w:sz w:val="22"/>
          <w:szCs w:val="22"/>
          <w:lang w:val="es-ES"/>
        </w:rPr>
        <w:t xml:space="preserve">” </w:t>
      </w:r>
      <w:r w:rsidRPr="00F17075">
        <w:rPr>
          <w:rFonts w:ascii="Arial Narrow" w:eastAsia="Arial" w:hAnsi="Arial Narrow" w:cs="Arial"/>
          <w:sz w:val="22"/>
          <w:szCs w:val="22"/>
        </w:rPr>
        <w:t xml:space="preserve">presentado por </w:t>
      </w:r>
      <w:r w:rsidR="00926EA6" w:rsidRPr="00F17075">
        <w:rPr>
          <w:rFonts w:ascii="Arial Narrow" w:hAnsi="Arial Narrow" w:cs="Arial"/>
          <w:sz w:val="22"/>
          <w:szCs w:val="22"/>
          <w:lang w:eastAsia="en-US"/>
        </w:rPr>
        <w:t xml:space="preserve">el señor </w:t>
      </w:r>
      <w:proofErr w:type="spellStart"/>
      <w:r w:rsidR="00926EA6" w:rsidRPr="00F17075">
        <w:rPr>
          <w:rFonts w:ascii="Arial Narrow" w:hAnsi="Arial Narrow" w:cs="Arial"/>
          <w:sz w:val="22"/>
          <w:szCs w:val="22"/>
          <w:lang w:eastAsia="en-US"/>
        </w:rPr>
        <w:t>Buendia</w:t>
      </w:r>
      <w:proofErr w:type="spellEnd"/>
      <w:r w:rsidR="00284E57">
        <w:rPr>
          <w:rFonts w:ascii="Arial Narrow" w:hAnsi="Arial Narrow" w:cs="Arial"/>
          <w:sz w:val="22"/>
          <w:szCs w:val="22"/>
          <w:lang w:eastAsia="en-US"/>
        </w:rPr>
        <w:t xml:space="preserve"> correspondiente al </w:t>
      </w:r>
      <w:r w:rsidR="00284E57" w:rsidRPr="00585134">
        <w:rPr>
          <w:rFonts w:ascii="Arial Narrow" w:hAnsi="Arial Narrow"/>
          <w:sz w:val="22"/>
          <w:szCs w:val="22"/>
          <w:lang w:eastAsia="es-ES"/>
        </w:rPr>
        <w:t>dictamen 01395-2024</w:t>
      </w:r>
      <w:r w:rsidR="00284E57">
        <w:rPr>
          <w:rFonts w:ascii="Arial Narrow" w:hAnsi="Arial Narrow"/>
          <w:sz w:val="22"/>
          <w:szCs w:val="22"/>
          <w:lang w:eastAsia="es-ES"/>
        </w:rPr>
        <w:t xml:space="preserve"> </w:t>
      </w:r>
      <w:r w:rsidR="00284E57" w:rsidRPr="00585134">
        <w:rPr>
          <w:rFonts w:ascii="Arial Narrow" w:hAnsi="Arial Narrow"/>
          <w:sz w:val="22"/>
          <w:szCs w:val="22"/>
          <w:lang w:eastAsia="es-ES"/>
        </w:rPr>
        <w:t xml:space="preserve">de invalidez total y permanente emitido por el </w:t>
      </w:r>
      <w:r w:rsidR="00284E57" w:rsidRPr="00A471FE">
        <w:rPr>
          <w:rFonts w:ascii="Arial Narrow" w:hAnsi="Arial Narrow"/>
          <w:sz w:val="22"/>
          <w:szCs w:val="22"/>
          <w:lang w:eastAsia="es-ES"/>
        </w:rPr>
        <w:t>COMAFP</w:t>
      </w:r>
      <w:r w:rsidR="002F7231">
        <w:rPr>
          <w:rFonts w:ascii="Arial Narrow" w:hAnsi="Arial Narrow"/>
          <w:sz w:val="22"/>
          <w:szCs w:val="22"/>
          <w:lang w:eastAsia="es-ES"/>
        </w:rPr>
        <w:t xml:space="preserve"> se remitió </w:t>
      </w:r>
      <w:r w:rsidR="002F7231" w:rsidRPr="00585134">
        <w:rPr>
          <w:rFonts w:ascii="Arial Narrow" w:hAnsi="Arial Narrow"/>
          <w:sz w:val="22"/>
          <w:szCs w:val="22"/>
          <w:lang w:eastAsia="es-ES"/>
        </w:rPr>
        <w:t xml:space="preserve">a </w:t>
      </w:r>
      <w:r w:rsidR="002F7231" w:rsidRPr="00E42097">
        <w:rPr>
          <w:rFonts w:ascii="Arial Narrow" w:hAnsi="Arial Narrow"/>
          <w:sz w:val="22"/>
          <w:szCs w:val="22"/>
          <w:lang w:eastAsia="es-ES"/>
        </w:rPr>
        <w:t xml:space="preserve">Pacífico </w:t>
      </w:r>
      <w:r w:rsidR="002F7231" w:rsidRPr="00585134">
        <w:rPr>
          <w:rFonts w:ascii="Arial Narrow" w:hAnsi="Arial Narrow"/>
          <w:sz w:val="22"/>
          <w:szCs w:val="22"/>
          <w:lang w:eastAsia="es-ES"/>
        </w:rPr>
        <w:t>e</w:t>
      </w:r>
      <w:r w:rsidR="002F7231" w:rsidRPr="002F7231">
        <w:rPr>
          <w:rFonts w:ascii="Arial Narrow" w:hAnsi="Arial Narrow"/>
          <w:sz w:val="22"/>
          <w:szCs w:val="22"/>
          <w:lang w:eastAsia="es-ES"/>
        </w:rPr>
        <w:t>l 9 de junio de 2025 y el 11 de junio de 2025,</w:t>
      </w:r>
      <w:r w:rsidR="00284E57" w:rsidRPr="00F17075">
        <w:rPr>
          <w:rFonts w:ascii="Arial Narrow" w:eastAsia="Arial" w:hAnsi="Arial Narrow" w:cs="Arial"/>
          <w:sz w:val="22"/>
          <w:szCs w:val="22"/>
        </w:rPr>
        <w:t xml:space="preserve"> </w:t>
      </w:r>
      <w:r w:rsidR="002F7231">
        <w:rPr>
          <w:rFonts w:ascii="Arial Narrow" w:eastAsia="Arial" w:hAnsi="Arial Narrow" w:cs="Arial"/>
          <w:sz w:val="22"/>
          <w:szCs w:val="22"/>
        </w:rPr>
        <w:t xml:space="preserve">conforme se puede acreditar </w:t>
      </w:r>
      <w:r w:rsidR="00F26CB9">
        <w:rPr>
          <w:rFonts w:ascii="Arial Narrow" w:eastAsia="Arial" w:hAnsi="Arial Narrow" w:cs="Arial"/>
          <w:sz w:val="22"/>
          <w:szCs w:val="22"/>
        </w:rPr>
        <w:t>del</w:t>
      </w:r>
      <w:r w:rsidR="002F7231">
        <w:rPr>
          <w:rFonts w:ascii="Arial Narrow" w:eastAsia="Arial" w:hAnsi="Arial Narrow" w:cs="Arial"/>
          <w:sz w:val="22"/>
          <w:szCs w:val="22"/>
        </w:rPr>
        <w:t xml:space="preserve"> escrito de denuncia del 17 de julio de 2025. </w:t>
      </w:r>
      <w:r w:rsidR="002F7231" w:rsidRPr="00F17075">
        <w:rPr>
          <w:rFonts w:ascii="Arial Narrow" w:eastAsia="Arial" w:hAnsi="Arial Narrow" w:cs="Arial"/>
          <w:sz w:val="22"/>
          <w:szCs w:val="22"/>
        </w:rPr>
        <w:t xml:space="preserve">Por tal motivo, no corresponde que </w:t>
      </w:r>
      <w:r w:rsidR="0059767A">
        <w:rPr>
          <w:rFonts w:ascii="Arial Narrow" w:eastAsia="Arial" w:hAnsi="Arial Narrow" w:cs="Arial"/>
          <w:sz w:val="22"/>
          <w:szCs w:val="22"/>
        </w:rPr>
        <w:t>el</w:t>
      </w:r>
      <w:r w:rsidR="0059767A" w:rsidRPr="00F17075">
        <w:rPr>
          <w:rFonts w:ascii="Arial Narrow" w:eastAsia="Arial" w:hAnsi="Arial Narrow" w:cs="Arial"/>
          <w:sz w:val="22"/>
          <w:szCs w:val="22"/>
        </w:rPr>
        <w:t xml:space="preserve"> mencionado documento sea</w:t>
      </w:r>
      <w:r w:rsidR="002F7231" w:rsidRPr="00F17075">
        <w:rPr>
          <w:rFonts w:ascii="Arial Narrow" w:eastAsia="Arial" w:hAnsi="Arial Narrow" w:cs="Arial"/>
          <w:sz w:val="22"/>
          <w:szCs w:val="22"/>
        </w:rPr>
        <w:t xml:space="preserve"> declarado confidencial frente a la parte </w:t>
      </w:r>
      <w:r w:rsidR="0073110C">
        <w:rPr>
          <w:rFonts w:ascii="Arial Narrow" w:eastAsia="Arial" w:hAnsi="Arial Narrow" w:cs="Arial"/>
          <w:sz w:val="22"/>
          <w:szCs w:val="22"/>
        </w:rPr>
        <w:t>denunciada</w:t>
      </w:r>
      <w:r w:rsidR="002F7231">
        <w:rPr>
          <w:rFonts w:ascii="Arial Narrow" w:eastAsia="Arial" w:hAnsi="Arial Narrow" w:cs="Arial"/>
          <w:sz w:val="22"/>
          <w:szCs w:val="22"/>
        </w:rPr>
        <w:t>.</w:t>
      </w:r>
    </w:p>
    <w:p w14:paraId="28B1A799" w14:textId="77777777" w:rsidR="002F7231" w:rsidRDefault="002F7231" w:rsidP="00F26CB9">
      <w:pPr>
        <w:pStyle w:val="Prrafodelista"/>
        <w:rPr>
          <w:rFonts w:ascii="Arial Narrow" w:eastAsia="Arial" w:hAnsi="Arial Narrow" w:cs="Arial"/>
          <w:sz w:val="22"/>
          <w:szCs w:val="22"/>
        </w:rPr>
      </w:pPr>
    </w:p>
    <w:p w14:paraId="7B369D25" w14:textId="07D17823" w:rsidR="00A94EED" w:rsidRPr="0059767A" w:rsidRDefault="0073110C" w:rsidP="00F26CB9">
      <w:pPr>
        <w:numPr>
          <w:ilvl w:val="0"/>
          <w:numId w:val="7"/>
        </w:numPr>
        <w:ind w:left="567" w:hanging="567"/>
        <w:contextualSpacing/>
        <w:jc w:val="both"/>
        <w:rPr>
          <w:rFonts w:ascii="Arial Narrow" w:eastAsia="Arial" w:hAnsi="Arial Narrow" w:cs="Arial"/>
          <w:sz w:val="22"/>
          <w:szCs w:val="22"/>
        </w:rPr>
      </w:pPr>
      <w:r>
        <w:rPr>
          <w:rFonts w:ascii="Arial Narrow" w:eastAsia="Arial" w:hAnsi="Arial Narrow" w:cs="Arial"/>
          <w:sz w:val="22"/>
          <w:szCs w:val="22"/>
        </w:rPr>
        <w:t xml:space="preserve">Asimismo, </w:t>
      </w:r>
      <w:r w:rsidRPr="00F17075">
        <w:rPr>
          <w:rFonts w:ascii="Arial Narrow" w:eastAsia="Arial" w:hAnsi="Arial Narrow" w:cs="Arial"/>
          <w:sz w:val="22"/>
          <w:szCs w:val="22"/>
        </w:rPr>
        <w:t xml:space="preserve">esta Secretaría Técnica debe precisar que </w:t>
      </w:r>
      <w:r>
        <w:rPr>
          <w:rFonts w:ascii="Arial Narrow" w:eastAsia="Arial" w:hAnsi="Arial Narrow" w:cs="Arial"/>
          <w:sz w:val="22"/>
          <w:szCs w:val="22"/>
        </w:rPr>
        <w:t>el</w:t>
      </w:r>
      <w:r w:rsidRPr="00F17075">
        <w:rPr>
          <w:rFonts w:ascii="Arial Narrow" w:eastAsia="Arial" w:hAnsi="Arial Narrow" w:cs="Arial"/>
          <w:sz w:val="22"/>
          <w:szCs w:val="22"/>
        </w:rPr>
        <w:t xml:space="preserve"> documento</w:t>
      </w:r>
      <w:r>
        <w:rPr>
          <w:rFonts w:ascii="Arial Narrow" w:eastAsia="Arial" w:hAnsi="Arial Narrow" w:cs="Arial"/>
          <w:sz w:val="22"/>
          <w:szCs w:val="22"/>
        </w:rPr>
        <w:t xml:space="preserve"> </w:t>
      </w:r>
      <w:r w:rsidRPr="00926EA6">
        <w:rPr>
          <w:rFonts w:ascii="Arial Narrow" w:hAnsi="Arial Narrow" w:cs="Arial"/>
          <w:spacing w:val="-3"/>
          <w:sz w:val="22"/>
          <w:szCs w:val="22"/>
          <w:lang w:val="es-ES"/>
        </w:rPr>
        <w:t>“</w:t>
      </w:r>
      <w:r w:rsidRPr="00926EA6">
        <w:rPr>
          <w:rFonts w:ascii="Arial Narrow" w:hAnsi="Arial Narrow" w:cs="Arial"/>
          <w:i/>
          <w:iCs/>
          <w:spacing w:val="-3"/>
          <w:sz w:val="22"/>
          <w:szCs w:val="22"/>
          <w:lang w:val="es-ES"/>
        </w:rPr>
        <w:t>CARTA NOTARIAL - APLICACIÓN DE SILENCIO POSITIVO - CESE DE DISCRIMINACIÓN Y ACTOS DE HOSTILIDAD.docx</w:t>
      </w:r>
      <w:r w:rsidRPr="00926EA6">
        <w:rPr>
          <w:rFonts w:ascii="Arial Narrow" w:hAnsi="Arial Narrow" w:cs="Arial"/>
          <w:spacing w:val="-3"/>
          <w:sz w:val="22"/>
          <w:szCs w:val="22"/>
          <w:lang w:val="es-ES"/>
        </w:rPr>
        <w:t>”</w:t>
      </w:r>
      <w:r w:rsidRPr="00F17075">
        <w:rPr>
          <w:rFonts w:ascii="Arial Narrow" w:eastAsia="Arial" w:hAnsi="Arial Narrow" w:cs="Arial"/>
          <w:sz w:val="22"/>
          <w:szCs w:val="22"/>
        </w:rPr>
        <w:t xml:space="preserve"> presentado por </w:t>
      </w:r>
      <w:r w:rsidRPr="00F17075">
        <w:rPr>
          <w:rFonts w:ascii="Arial Narrow" w:hAnsi="Arial Narrow" w:cs="Arial"/>
          <w:sz w:val="22"/>
          <w:szCs w:val="22"/>
          <w:lang w:eastAsia="en-US"/>
        </w:rPr>
        <w:t xml:space="preserve">el señor </w:t>
      </w:r>
      <w:proofErr w:type="spellStart"/>
      <w:r w:rsidRPr="00F17075">
        <w:rPr>
          <w:rFonts w:ascii="Arial Narrow" w:hAnsi="Arial Narrow" w:cs="Arial"/>
          <w:sz w:val="22"/>
          <w:szCs w:val="22"/>
          <w:lang w:eastAsia="en-US"/>
        </w:rPr>
        <w:t>Buendia</w:t>
      </w:r>
      <w:proofErr w:type="spellEnd"/>
      <w:r>
        <w:rPr>
          <w:rFonts w:ascii="Arial Narrow" w:hAnsi="Arial Narrow" w:cs="Arial"/>
          <w:sz w:val="22"/>
          <w:szCs w:val="22"/>
          <w:lang w:eastAsia="en-US"/>
        </w:rPr>
        <w:t>, es un</w:t>
      </w:r>
      <w:r w:rsidR="00A94EED" w:rsidRPr="0073110C">
        <w:rPr>
          <w:rFonts w:ascii="Arial Narrow" w:eastAsia="Arial" w:hAnsi="Arial Narrow" w:cs="Arial"/>
          <w:sz w:val="22"/>
          <w:szCs w:val="22"/>
        </w:rPr>
        <w:t xml:space="preserve"> medio probatorio importante para la tramitación del presente procedimiento, y que </w:t>
      </w:r>
      <w:r w:rsidR="00A94EED" w:rsidRPr="0059767A">
        <w:rPr>
          <w:rFonts w:ascii="Arial Narrow" w:eastAsia="Arial" w:hAnsi="Arial Narrow" w:cs="Arial"/>
          <w:sz w:val="22"/>
          <w:szCs w:val="22"/>
        </w:rPr>
        <w:t>no ponerlos en conocimiento de</w:t>
      </w:r>
      <w:r w:rsidR="00F17075" w:rsidRPr="0059767A">
        <w:rPr>
          <w:rFonts w:ascii="Arial Narrow" w:eastAsia="Arial" w:hAnsi="Arial Narrow" w:cs="Arial"/>
          <w:sz w:val="22"/>
          <w:szCs w:val="22"/>
        </w:rPr>
        <w:t xml:space="preserve"> Pacífico </w:t>
      </w:r>
      <w:r w:rsidR="00A94EED" w:rsidRPr="0059767A">
        <w:rPr>
          <w:rFonts w:ascii="Arial Narrow" w:eastAsia="Arial" w:hAnsi="Arial Narrow" w:cs="Arial"/>
          <w:sz w:val="22"/>
          <w:szCs w:val="22"/>
        </w:rPr>
        <w:t>limitaría</w:t>
      </w:r>
      <w:r w:rsidRPr="0059767A">
        <w:rPr>
          <w:rFonts w:ascii="Arial Narrow" w:eastAsia="Arial" w:hAnsi="Arial Narrow" w:cs="Arial"/>
          <w:sz w:val="22"/>
          <w:szCs w:val="22"/>
        </w:rPr>
        <w:t xml:space="preserve"> </w:t>
      </w:r>
      <w:r w:rsidR="00A94EED" w:rsidRPr="0059767A">
        <w:rPr>
          <w:rFonts w:ascii="Arial Narrow" w:eastAsia="Arial" w:hAnsi="Arial Narrow" w:cs="Arial"/>
          <w:sz w:val="22"/>
          <w:szCs w:val="22"/>
        </w:rPr>
        <w:t xml:space="preserve">su derecho a la defensa. Por tal motivo, no corresponde que </w:t>
      </w:r>
      <w:r w:rsidRPr="0059767A">
        <w:rPr>
          <w:rFonts w:ascii="Arial Narrow" w:eastAsia="Arial" w:hAnsi="Arial Narrow" w:cs="Arial"/>
          <w:sz w:val="22"/>
          <w:szCs w:val="22"/>
        </w:rPr>
        <w:t>el</w:t>
      </w:r>
      <w:r w:rsidR="00A94EED" w:rsidRPr="0059767A">
        <w:rPr>
          <w:rFonts w:ascii="Arial Narrow" w:eastAsia="Arial" w:hAnsi="Arial Narrow" w:cs="Arial"/>
          <w:sz w:val="22"/>
          <w:szCs w:val="22"/>
        </w:rPr>
        <w:t xml:space="preserve"> mencionado documento sea declarado</w:t>
      </w:r>
      <w:r w:rsidRPr="0059767A">
        <w:rPr>
          <w:rFonts w:ascii="Arial Narrow" w:eastAsia="Arial" w:hAnsi="Arial Narrow" w:cs="Arial"/>
          <w:sz w:val="22"/>
          <w:szCs w:val="22"/>
        </w:rPr>
        <w:t xml:space="preserve"> confidencial</w:t>
      </w:r>
      <w:r w:rsidR="00A94EED" w:rsidRPr="0059767A">
        <w:rPr>
          <w:rFonts w:ascii="Arial Narrow" w:eastAsia="Arial" w:hAnsi="Arial Narrow" w:cs="Arial"/>
          <w:sz w:val="22"/>
          <w:szCs w:val="22"/>
        </w:rPr>
        <w:t xml:space="preserve"> frente a la parte </w:t>
      </w:r>
      <w:r w:rsidRPr="0059767A">
        <w:rPr>
          <w:rFonts w:ascii="Arial Narrow" w:eastAsia="Arial" w:hAnsi="Arial Narrow" w:cs="Arial"/>
          <w:sz w:val="22"/>
          <w:szCs w:val="22"/>
        </w:rPr>
        <w:t>denunciada</w:t>
      </w:r>
      <w:r w:rsidR="00A94EED" w:rsidRPr="0059767A">
        <w:rPr>
          <w:rFonts w:ascii="Arial Narrow" w:eastAsia="Arial" w:hAnsi="Arial Narrow" w:cs="Arial"/>
          <w:sz w:val="22"/>
          <w:szCs w:val="22"/>
        </w:rPr>
        <w:t>.</w:t>
      </w:r>
      <w:r w:rsidR="00926EA6" w:rsidRPr="0059767A">
        <w:rPr>
          <w:rFonts w:ascii="Arial Narrow" w:eastAsia="Arial" w:hAnsi="Arial Narrow" w:cs="Arial"/>
          <w:sz w:val="22"/>
          <w:szCs w:val="22"/>
        </w:rPr>
        <w:t xml:space="preserve"> </w:t>
      </w:r>
    </w:p>
    <w:p w14:paraId="79379504" w14:textId="77777777" w:rsidR="00A94EED" w:rsidRPr="0059767A" w:rsidRDefault="00A94EED" w:rsidP="00F26CB9">
      <w:pPr>
        <w:pStyle w:val="Prrafodelista"/>
        <w:ind w:left="567" w:hanging="567"/>
        <w:rPr>
          <w:rFonts w:ascii="Arial Narrow" w:hAnsi="Arial Narrow"/>
          <w:sz w:val="22"/>
          <w:szCs w:val="22"/>
        </w:rPr>
      </w:pPr>
    </w:p>
    <w:p w14:paraId="645CAEF7" w14:textId="7EEF9887" w:rsidR="00A94EED" w:rsidRPr="000778C0" w:rsidRDefault="00A94EED" w:rsidP="00F26CB9">
      <w:pPr>
        <w:numPr>
          <w:ilvl w:val="0"/>
          <w:numId w:val="7"/>
        </w:numPr>
        <w:ind w:left="567" w:hanging="567"/>
        <w:contextualSpacing/>
        <w:jc w:val="both"/>
        <w:rPr>
          <w:rFonts w:ascii="Arial Narrow" w:hAnsi="Arial Narrow" w:cs="Arial"/>
          <w:sz w:val="22"/>
          <w:szCs w:val="22"/>
        </w:rPr>
      </w:pPr>
      <w:r w:rsidRPr="0059767A">
        <w:rPr>
          <w:rFonts w:ascii="Arial Narrow" w:hAnsi="Arial Narrow" w:cs="Arial"/>
          <w:sz w:val="22"/>
          <w:szCs w:val="22"/>
        </w:rPr>
        <w:t xml:space="preserve">Sin embargo, esta Secretaría Técnica puede advertir que la información contenida </w:t>
      </w:r>
      <w:r w:rsidR="002C61E3">
        <w:rPr>
          <w:rFonts w:ascii="Arial Narrow" w:hAnsi="Arial Narrow" w:cs="Arial"/>
          <w:sz w:val="22"/>
          <w:szCs w:val="22"/>
        </w:rPr>
        <w:t xml:space="preserve">en </w:t>
      </w:r>
      <w:r w:rsidRPr="0059767A">
        <w:rPr>
          <w:rFonts w:ascii="Arial Narrow" w:hAnsi="Arial Narrow" w:cs="Arial"/>
          <w:sz w:val="22"/>
          <w:szCs w:val="22"/>
        </w:rPr>
        <w:t xml:space="preserve">los documentos </w:t>
      </w:r>
      <w:r w:rsidR="0059767A" w:rsidRPr="0059767A">
        <w:rPr>
          <w:rFonts w:ascii="Arial Narrow" w:hAnsi="Arial Narrow" w:cs="Arial"/>
          <w:i/>
          <w:iCs/>
          <w:spacing w:val="-3"/>
          <w:sz w:val="22"/>
          <w:szCs w:val="22"/>
          <w:lang w:val="es-ES"/>
        </w:rPr>
        <w:t>03019-2024 (1).</w:t>
      </w:r>
      <w:proofErr w:type="spellStart"/>
      <w:r w:rsidR="0059767A" w:rsidRPr="0059767A">
        <w:rPr>
          <w:rFonts w:ascii="Arial Narrow" w:hAnsi="Arial Narrow" w:cs="Arial"/>
          <w:i/>
          <w:iCs/>
          <w:spacing w:val="-3"/>
          <w:sz w:val="22"/>
          <w:szCs w:val="22"/>
          <w:lang w:val="es-ES"/>
        </w:rPr>
        <w:t>pdf</w:t>
      </w:r>
      <w:proofErr w:type="spellEnd"/>
      <w:r w:rsidR="0059767A" w:rsidRPr="0059767A">
        <w:rPr>
          <w:rFonts w:ascii="Arial Narrow" w:hAnsi="Arial Narrow" w:cs="Arial"/>
          <w:spacing w:val="-3"/>
          <w:sz w:val="22"/>
          <w:szCs w:val="22"/>
          <w:lang w:val="es-ES"/>
        </w:rPr>
        <w:t>” y “</w:t>
      </w:r>
      <w:r w:rsidR="0059767A" w:rsidRPr="0059767A">
        <w:rPr>
          <w:rFonts w:ascii="Arial Narrow" w:hAnsi="Arial Narrow" w:cs="Arial"/>
          <w:i/>
          <w:iCs/>
          <w:spacing w:val="-3"/>
          <w:sz w:val="22"/>
          <w:szCs w:val="22"/>
          <w:lang w:val="es-ES"/>
        </w:rPr>
        <w:t xml:space="preserve">CARTA NOTARIAL - APLICACIÓN DE SILENCIO POSITIVO - </w:t>
      </w:r>
      <w:r w:rsidR="0059767A" w:rsidRPr="0059767A">
        <w:rPr>
          <w:rFonts w:ascii="Arial Narrow" w:hAnsi="Arial Narrow" w:cs="Arial"/>
          <w:i/>
          <w:iCs/>
          <w:spacing w:val="-3"/>
          <w:sz w:val="22"/>
          <w:szCs w:val="22"/>
          <w:lang w:val="es-ES"/>
        </w:rPr>
        <w:lastRenderedPageBreak/>
        <w:t xml:space="preserve">CESE DE DISCRIMINACIÓN Y ACTOS DE </w:t>
      </w:r>
      <w:r w:rsidR="0059767A" w:rsidRPr="00CC00E0">
        <w:rPr>
          <w:rFonts w:ascii="Arial Narrow" w:hAnsi="Arial Narrow" w:cs="Arial"/>
          <w:i/>
          <w:iCs/>
          <w:spacing w:val="-3"/>
          <w:sz w:val="22"/>
          <w:szCs w:val="22"/>
          <w:lang w:val="es-ES"/>
        </w:rPr>
        <w:t>HOSTILIDAD.docx</w:t>
      </w:r>
      <w:r w:rsidR="0059767A" w:rsidRPr="00CC00E0">
        <w:rPr>
          <w:rFonts w:ascii="Arial Narrow" w:hAnsi="Arial Narrow" w:cs="Arial"/>
          <w:spacing w:val="-3"/>
          <w:sz w:val="22"/>
          <w:szCs w:val="22"/>
          <w:lang w:val="es-ES"/>
        </w:rPr>
        <w:t>”</w:t>
      </w:r>
      <w:r w:rsidR="00CD7A44">
        <w:rPr>
          <w:rFonts w:ascii="Arial Narrow" w:hAnsi="Arial Narrow" w:cs="Arial"/>
          <w:sz w:val="22"/>
          <w:szCs w:val="22"/>
        </w:rPr>
        <w:t xml:space="preserve">, </w:t>
      </w:r>
      <w:r w:rsidR="00CD7A44" w:rsidRPr="00CD7A44">
        <w:rPr>
          <w:rFonts w:ascii="Arial Narrow" w:hAnsi="Arial Narrow" w:cs="Arial"/>
          <w:sz w:val="22"/>
          <w:szCs w:val="22"/>
        </w:rPr>
        <w:t>implica datos sensibles referidos a la salud personal</w:t>
      </w:r>
      <w:r w:rsidR="00CD7A44">
        <w:rPr>
          <w:rFonts w:ascii="Arial Narrow" w:hAnsi="Arial Narrow" w:cs="Arial"/>
          <w:sz w:val="22"/>
          <w:szCs w:val="22"/>
        </w:rPr>
        <w:t xml:space="preserve"> </w:t>
      </w:r>
      <w:r w:rsidRPr="00CC00E0">
        <w:rPr>
          <w:rFonts w:ascii="Arial Narrow" w:hAnsi="Arial Narrow" w:cs="Arial"/>
          <w:sz w:val="22"/>
          <w:szCs w:val="22"/>
        </w:rPr>
        <w:t xml:space="preserve">cuya confidencialidad </w:t>
      </w:r>
      <w:r w:rsidR="0059767A" w:rsidRPr="00CC00E0">
        <w:rPr>
          <w:rFonts w:ascii="Arial Narrow" w:hAnsi="Arial Narrow" w:cs="Arial"/>
          <w:sz w:val="22"/>
          <w:szCs w:val="22"/>
          <w:lang w:eastAsia="en-US"/>
        </w:rPr>
        <w:t xml:space="preserve">el señor </w:t>
      </w:r>
      <w:proofErr w:type="spellStart"/>
      <w:r w:rsidR="0059767A" w:rsidRPr="00CC00E0">
        <w:rPr>
          <w:rFonts w:ascii="Arial Narrow" w:hAnsi="Arial Narrow" w:cs="Arial"/>
          <w:sz w:val="22"/>
          <w:szCs w:val="22"/>
          <w:lang w:eastAsia="en-US"/>
        </w:rPr>
        <w:t>Buendia</w:t>
      </w:r>
      <w:proofErr w:type="spellEnd"/>
      <w:r w:rsidR="0059767A" w:rsidRPr="00CC00E0">
        <w:rPr>
          <w:rFonts w:ascii="Arial Narrow" w:hAnsi="Arial Narrow" w:cs="Arial"/>
          <w:sz w:val="22"/>
          <w:szCs w:val="22"/>
          <w:lang w:eastAsia="en-US"/>
        </w:rPr>
        <w:t xml:space="preserve"> </w:t>
      </w:r>
      <w:r w:rsidRPr="00CC00E0">
        <w:rPr>
          <w:rFonts w:ascii="Arial Narrow" w:hAnsi="Arial Narrow" w:cs="Arial"/>
          <w:sz w:val="22"/>
          <w:szCs w:val="22"/>
        </w:rPr>
        <w:t>solicita</w:t>
      </w:r>
      <w:r w:rsidR="008E7FA1">
        <w:rPr>
          <w:rFonts w:ascii="Arial Narrow" w:hAnsi="Arial Narrow" w:cs="Arial"/>
          <w:sz w:val="22"/>
          <w:szCs w:val="22"/>
        </w:rPr>
        <w:t>.</w:t>
      </w:r>
      <w:r w:rsidR="008E7FA1" w:rsidRPr="008E7FA1">
        <w:rPr>
          <w:rFonts w:ascii="Arial Narrow" w:hAnsi="Arial Narrow" w:cs="Arial"/>
          <w:sz w:val="22"/>
          <w:szCs w:val="22"/>
        </w:rPr>
        <w:t xml:space="preserve"> </w:t>
      </w:r>
      <w:r w:rsidR="008E7FA1">
        <w:rPr>
          <w:rFonts w:ascii="Arial Narrow" w:hAnsi="Arial Narrow" w:cs="Arial"/>
          <w:sz w:val="22"/>
          <w:szCs w:val="22"/>
        </w:rPr>
        <w:t>E</w:t>
      </w:r>
      <w:r w:rsidR="008E7FA1" w:rsidRPr="008E7FA1">
        <w:rPr>
          <w:rFonts w:ascii="Arial Narrow" w:hAnsi="Arial Narrow" w:cs="Arial"/>
          <w:sz w:val="22"/>
          <w:szCs w:val="22"/>
        </w:rPr>
        <w:t xml:space="preserve">n este contexto, </w:t>
      </w:r>
      <w:r w:rsidR="000778C0">
        <w:rPr>
          <w:rFonts w:ascii="Arial Narrow" w:hAnsi="Arial Narrow" w:cs="Arial"/>
          <w:sz w:val="22"/>
          <w:szCs w:val="22"/>
        </w:rPr>
        <w:t xml:space="preserve">y en aplicación del artículo </w:t>
      </w:r>
      <w:r w:rsidR="000778C0" w:rsidRPr="000778C0">
        <w:rPr>
          <w:rFonts w:ascii="Arial Narrow" w:hAnsi="Arial Narrow" w:cs="Arial"/>
          <w:sz w:val="22"/>
          <w:szCs w:val="22"/>
        </w:rPr>
        <w:t xml:space="preserve">2.1, literal a) de la Directiva 001-2008/TRI-INDECOPI, </w:t>
      </w:r>
      <w:r w:rsidR="008E7FA1" w:rsidRPr="000778C0">
        <w:rPr>
          <w:rFonts w:ascii="Arial Narrow" w:hAnsi="Arial Narrow" w:cs="Arial"/>
          <w:sz w:val="22"/>
          <w:szCs w:val="22"/>
        </w:rPr>
        <w:t>los datos relacionados con la salud</w:t>
      </w:r>
      <w:r w:rsidR="00926C16" w:rsidRPr="000778C0">
        <w:rPr>
          <w:rFonts w:ascii="Arial Narrow" w:hAnsi="Arial Narrow" w:cs="Arial"/>
          <w:sz w:val="22"/>
          <w:szCs w:val="22"/>
        </w:rPr>
        <w:t xml:space="preserve"> </w:t>
      </w:r>
      <w:r w:rsidR="000778C0">
        <w:rPr>
          <w:rFonts w:ascii="Arial Narrow" w:hAnsi="Arial Narrow" w:cs="Arial"/>
          <w:sz w:val="22"/>
          <w:szCs w:val="22"/>
        </w:rPr>
        <w:t xml:space="preserve">del denunciante </w:t>
      </w:r>
      <w:r w:rsidR="008E7FA1" w:rsidRPr="000778C0">
        <w:rPr>
          <w:rFonts w:ascii="Arial Narrow" w:hAnsi="Arial Narrow" w:cs="Arial"/>
          <w:sz w:val="22"/>
          <w:szCs w:val="22"/>
        </w:rPr>
        <w:t>sobre diagnósticos médicos</w:t>
      </w:r>
      <w:r w:rsidR="00926C16" w:rsidRPr="000778C0">
        <w:rPr>
          <w:rFonts w:ascii="Arial Narrow" w:hAnsi="Arial Narrow" w:cs="Arial"/>
          <w:sz w:val="22"/>
          <w:szCs w:val="22"/>
        </w:rPr>
        <w:t>,</w:t>
      </w:r>
      <w:r w:rsidR="008E7FA1" w:rsidRPr="000778C0">
        <w:rPr>
          <w:rFonts w:ascii="Arial Narrow" w:hAnsi="Arial Narrow" w:cs="Arial"/>
          <w:sz w:val="22"/>
          <w:szCs w:val="22"/>
        </w:rPr>
        <w:t xml:space="preserve"> se consideran expresamente parte de la intimidad personal</w:t>
      </w:r>
      <w:r w:rsidR="003E7649">
        <w:rPr>
          <w:rFonts w:ascii="Arial Narrow" w:hAnsi="Arial Narrow" w:cs="Arial"/>
          <w:sz w:val="22"/>
          <w:szCs w:val="22"/>
        </w:rPr>
        <w:t xml:space="preserve">; por tanto, </w:t>
      </w:r>
      <w:r w:rsidRPr="000778C0">
        <w:rPr>
          <w:rFonts w:ascii="Arial Narrow" w:hAnsi="Arial Narrow" w:cs="Arial"/>
          <w:sz w:val="22"/>
          <w:szCs w:val="22"/>
        </w:rPr>
        <w:t>no pueden ser divulgado</w:t>
      </w:r>
      <w:r w:rsidR="00915F98" w:rsidRPr="000778C0">
        <w:rPr>
          <w:rFonts w:ascii="Arial Narrow" w:hAnsi="Arial Narrow" w:cs="Arial"/>
          <w:sz w:val="22"/>
          <w:szCs w:val="22"/>
        </w:rPr>
        <w:t>s</w:t>
      </w:r>
      <w:r w:rsidRPr="000778C0">
        <w:rPr>
          <w:rFonts w:ascii="Arial Narrow" w:hAnsi="Arial Narrow" w:cs="Arial"/>
          <w:sz w:val="22"/>
          <w:szCs w:val="22"/>
        </w:rPr>
        <w:t xml:space="preserve"> frente a terceros, puesto que podría exponer datos personales</w:t>
      </w:r>
      <w:r w:rsidR="001C7430" w:rsidRPr="000778C0">
        <w:rPr>
          <w:rFonts w:ascii="Arial Narrow" w:hAnsi="Arial Narrow" w:cs="Arial"/>
          <w:sz w:val="22"/>
          <w:szCs w:val="22"/>
        </w:rPr>
        <w:t xml:space="preserve"> </w:t>
      </w:r>
      <w:r w:rsidR="001C7430" w:rsidRPr="000778C0">
        <w:rPr>
          <w:rFonts w:ascii="Arial Narrow" w:eastAsiaTheme="minorEastAsia" w:hAnsi="Arial Narrow" w:cs="Arial"/>
          <w:sz w:val="22"/>
          <w:szCs w:val="22"/>
          <w:lang w:eastAsia="en-US"/>
        </w:rPr>
        <w:t>referid</w:t>
      </w:r>
      <w:r w:rsidR="003E7649">
        <w:rPr>
          <w:rFonts w:ascii="Arial Narrow" w:eastAsiaTheme="minorEastAsia" w:hAnsi="Arial Narrow" w:cs="Arial"/>
          <w:sz w:val="22"/>
          <w:szCs w:val="22"/>
          <w:lang w:eastAsia="en-US"/>
        </w:rPr>
        <w:t>os</w:t>
      </w:r>
      <w:r w:rsidR="001C7430" w:rsidRPr="000778C0">
        <w:rPr>
          <w:rFonts w:ascii="Arial Narrow" w:eastAsiaTheme="minorEastAsia" w:hAnsi="Arial Narrow" w:cs="Arial"/>
          <w:sz w:val="22"/>
          <w:szCs w:val="22"/>
          <w:lang w:eastAsia="en-US"/>
        </w:rPr>
        <w:t xml:space="preserve"> a la salud personal</w:t>
      </w:r>
      <w:r w:rsidR="001C7430" w:rsidRPr="000778C0">
        <w:rPr>
          <w:rFonts w:ascii="Arial Narrow" w:eastAsiaTheme="minorEastAsia" w:hAnsi="Arial Narrow" w:cs="Arial"/>
          <w:i/>
          <w:iCs/>
          <w:sz w:val="22"/>
          <w:szCs w:val="22"/>
          <w:lang w:eastAsia="en-US"/>
        </w:rPr>
        <w:t xml:space="preserve"> </w:t>
      </w:r>
      <w:r w:rsidR="001C7430" w:rsidRPr="000778C0">
        <w:rPr>
          <w:rFonts w:ascii="Arial Narrow" w:hAnsi="Arial Narrow" w:cs="Arial"/>
          <w:sz w:val="22"/>
          <w:szCs w:val="22"/>
        </w:rPr>
        <w:t>del denunciante</w:t>
      </w:r>
      <w:r w:rsidRPr="000778C0">
        <w:rPr>
          <w:rFonts w:ascii="Arial Narrow" w:hAnsi="Arial Narrow" w:cs="Arial"/>
          <w:sz w:val="22"/>
          <w:szCs w:val="22"/>
        </w:rPr>
        <w:t>.</w:t>
      </w:r>
    </w:p>
    <w:p w14:paraId="52B124F4" w14:textId="77777777" w:rsidR="00A94EED" w:rsidRPr="00CC00E0" w:rsidRDefault="00A94EED" w:rsidP="00F26CB9">
      <w:pPr>
        <w:pStyle w:val="Prrafodelista"/>
        <w:ind w:left="567" w:hanging="567"/>
        <w:rPr>
          <w:rFonts w:ascii="Arial Narrow" w:hAnsi="Arial Narrow"/>
          <w:sz w:val="22"/>
          <w:szCs w:val="22"/>
          <w:highlight w:val="green"/>
          <w:shd w:val="clear" w:color="auto" w:fill="FFFFFF"/>
        </w:rPr>
      </w:pPr>
    </w:p>
    <w:p w14:paraId="70E37BB4" w14:textId="77777777" w:rsidR="00A94EED" w:rsidRPr="001C7430" w:rsidRDefault="00A94EED" w:rsidP="00F26CB9">
      <w:pPr>
        <w:numPr>
          <w:ilvl w:val="0"/>
          <w:numId w:val="7"/>
        </w:numPr>
        <w:ind w:left="567" w:hanging="567"/>
        <w:contextualSpacing/>
        <w:jc w:val="both"/>
        <w:rPr>
          <w:rFonts w:ascii="Arial Narrow" w:hAnsi="Arial Narrow" w:cs="Arial"/>
          <w:sz w:val="22"/>
          <w:szCs w:val="22"/>
        </w:rPr>
      </w:pPr>
      <w:r w:rsidRPr="001C7430">
        <w:rPr>
          <w:rFonts w:ascii="Arial Narrow" w:hAnsi="Arial Narrow" w:cs="Arial"/>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1C7430">
        <w:rPr>
          <w:rFonts w:ascii="Arial Narrow" w:hAnsi="Arial Narrow" w:cs="Arial"/>
          <w:sz w:val="22"/>
          <w:szCs w:val="22"/>
          <w:shd w:val="clear" w:color="auto" w:fill="FFFFFF"/>
          <w:vertAlign w:val="superscript"/>
        </w:rPr>
        <w:footnoteReference w:id="4"/>
      </w:r>
      <w:r w:rsidRPr="001C7430">
        <w:rPr>
          <w:rFonts w:ascii="Arial Narrow" w:hAnsi="Arial Narrow" w:cs="Arial"/>
          <w:sz w:val="22"/>
          <w:szCs w:val="22"/>
          <w:shd w:val="clear" w:color="auto" w:fill="FFFFFF"/>
        </w:rPr>
        <w:t xml:space="preserve"> que rige los procedimientos administrativos.</w:t>
      </w:r>
    </w:p>
    <w:p w14:paraId="620DAB24" w14:textId="77777777" w:rsidR="00A94EED" w:rsidRPr="001C7430" w:rsidRDefault="00A94EED" w:rsidP="00F26CB9">
      <w:pPr>
        <w:ind w:left="567" w:hanging="567"/>
        <w:contextualSpacing/>
        <w:jc w:val="both"/>
        <w:rPr>
          <w:rFonts w:ascii="Arial Narrow" w:hAnsi="Arial Narrow" w:cs="Arial"/>
          <w:sz w:val="22"/>
          <w:szCs w:val="22"/>
        </w:rPr>
      </w:pPr>
    </w:p>
    <w:p w14:paraId="416B5C92" w14:textId="30441165" w:rsidR="00A94EED" w:rsidRPr="001C7430" w:rsidRDefault="00A94EED" w:rsidP="00F26CB9">
      <w:pPr>
        <w:numPr>
          <w:ilvl w:val="0"/>
          <w:numId w:val="7"/>
        </w:numPr>
        <w:ind w:left="567" w:hanging="567"/>
        <w:contextualSpacing/>
        <w:jc w:val="both"/>
        <w:rPr>
          <w:rFonts w:ascii="Arial Narrow" w:hAnsi="Arial Narrow" w:cs="Arial"/>
          <w:sz w:val="22"/>
          <w:szCs w:val="22"/>
        </w:rPr>
      </w:pPr>
      <w:r w:rsidRPr="001C7430">
        <w:rPr>
          <w:rFonts w:ascii="Arial Narrow" w:hAnsi="Arial Narrow"/>
          <w:sz w:val="22"/>
          <w:szCs w:val="22"/>
        </w:rPr>
        <w:t xml:space="preserve">Finalmente, en caso el titular de la información que fue declarada confidencial, a través de este pronunciamiento, presente de manera posterior un nuevo escrito o documento que contenga la misma información deberá cumplir con los requisitos establecidos en los numerales 5.11 y 5.12 de la </w:t>
      </w:r>
      <w:r w:rsidR="00DE2C45" w:rsidRPr="005753A4">
        <w:rPr>
          <w:rFonts w:ascii="Arial Narrow" w:hAnsi="Arial Narrow" w:cs="Arial"/>
          <w:sz w:val="22"/>
          <w:szCs w:val="22"/>
        </w:rPr>
        <w:t>Directiva 001-2008/TRI-INDECOPI</w:t>
      </w:r>
      <w:r w:rsidRPr="001C7430">
        <w:rPr>
          <w:rFonts w:ascii="Arial Narrow" w:hAnsi="Arial Narrow"/>
          <w:sz w:val="22"/>
          <w:szCs w:val="22"/>
        </w:rPr>
        <w:t>, bajo apercibimiento de incorporar al expediente principal dicha documentación en su integridad y trasladarla sin ninguna medida de seguridad en particular, de ser el caso</w:t>
      </w:r>
      <w:r w:rsidRPr="001C7430">
        <w:rPr>
          <w:rFonts w:ascii="Arial Narrow" w:hAnsi="Arial Narrow"/>
          <w:sz w:val="22"/>
          <w:szCs w:val="22"/>
          <w:vertAlign w:val="superscript"/>
        </w:rPr>
        <w:footnoteReference w:id="5"/>
      </w:r>
      <w:r w:rsidRPr="001C7430">
        <w:rPr>
          <w:rFonts w:ascii="Arial Narrow" w:hAnsi="Arial Narrow"/>
          <w:sz w:val="22"/>
          <w:szCs w:val="22"/>
        </w:rPr>
        <w:t>.</w:t>
      </w:r>
    </w:p>
    <w:p w14:paraId="4ECB145F" w14:textId="77777777" w:rsidR="00A94EED" w:rsidRPr="001C7430" w:rsidRDefault="00A94EED" w:rsidP="00F26CB9">
      <w:pPr>
        <w:pStyle w:val="Prrafodelista"/>
        <w:ind w:left="567" w:hanging="567"/>
        <w:rPr>
          <w:rFonts w:ascii="Arial Narrow" w:hAnsi="Arial Narrow"/>
          <w:sz w:val="22"/>
          <w:szCs w:val="22"/>
        </w:rPr>
      </w:pPr>
    </w:p>
    <w:p w14:paraId="5FD9575A" w14:textId="195908F1" w:rsidR="00A94EED" w:rsidRPr="001C7430" w:rsidRDefault="00A94EED" w:rsidP="00F26CB9">
      <w:pPr>
        <w:numPr>
          <w:ilvl w:val="0"/>
          <w:numId w:val="7"/>
        </w:numPr>
        <w:ind w:left="567" w:hanging="567"/>
        <w:contextualSpacing/>
        <w:jc w:val="both"/>
        <w:rPr>
          <w:rFonts w:ascii="Arial Narrow" w:hAnsi="Arial Narrow" w:cs="Arial"/>
          <w:sz w:val="22"/>
          <w:szCs w:val="22"/>
        </w:rPr>
      </w:pPr>
      <w:r w:rsidRPr="001C7430">
        <w:rPr>
          <w:rFonts w:ascii="Arial Narrow" w:hAnsi="Arial Narrow" w:cs="Arial"/>
          <w:sz w:val="22"/>
          <w:szCs w:val="22"/>
        </w:rPr>
        <w:t xml:space="preserve">En atención a lo expuesto, de conformidad con lo establecido en la </w:t>
      </w:r>
      <w:r w:rsidR="00DE2C45">
        <w:rPr>
          <w:rFonts w:ascii="Arial Narrow" w:hAnsi="Arial Narrow" w:cs="Arial"/>
          <w:sz w:val="22"/>
          <w:szCs w:val="22"/>
        </w:rPr>
        <w:t xml:space="preserve">referida </w:t>
      </w:r>
      <w:r w:rsidRPr="001C7430">
        <w:rPr>
          <w:rFonts w:ascii="Arial Narrow" w:hAnsi="Arial Narrow" w:cs="Arial"/>
          <w:sz w:val="22"/>
          <w:szCs w:val="22"/>
        </w:rPr>
        <w:t xml:space="preserve">Directiva, la Secretaría Técnica considera que corresponde declarar </w:t>
      </w:r>
      <w:r w:rsidRPr="006560A4">
        <w:rPr>
          <w:rFonts w:ascii="Arial Narrow" w:hAnsi="Arial Narrow" w:cs="Arial"/>
          <w:sz w:val="22"/>
          <w:szCs w:val="22"/>
        </w:rPr>
        <w:t xml:space="preserve">la confidencialidad, frente a terceros, </w:t>
      </w:r>
      <w:r w:rsidR="006560A4" w:rsidRPr="006560A4">
        <w:rPr>
          <w:rFonts w:ascii="Arial Narrow" w:eastAsia="Arial Narrow" w:hAnsi="Arial Narrow" w:cs="Arial Narrow"/>
          <w:sz w:val="22"/>
          <w:szCs w:val="22"/>
        </w:rPr>
        <w:t xml:space="preserve">la cual </w:t>
      </w:r>
      <w:r w:rsidR="003A3A34" w:rsidRPr="001F17B3">
        <w:rPr>
          <w:rFonts w:ascii="Arial Narrow" w:eastAsia="Arial Narrow" w:hAnsi="Arial Narrow" w:cs="Arial Narrow"/>
          <w:sz w:val="22"/>
          <w:szCs w:val="22"/>
        </w:rPr>
        <w:t>obra en</w:t>
      </w:r>
      <w:r w:rsidR="003A3A34">
        <w:rPr>
          <w:rFonts w:ascii="Arial Narrow" w:eastAsia="Arial Narrow" w:hAnsi="Arial Narrow" w:cs="Arial Narrow"/>
          <w:sz w:val="22"/>
          <w:szCs w:val="22"/>
        </w:rPr>
        <w:t>: (i)</w:t>
      </w:r>
      <w:r w:rsidR="003A3A34" w:rsidRPr="001F17B3">
        <w:rPr>
          <w:rFonts w:ascii="Arial Narrow" w:eastAsia="Arial Narrow" w:hAnsi="Arial Narrow" w:cs="Arial Narrow"/>
          <w:sz w:val="22"/>
          <w:szCs w:val="22"/>
        </w:rPr>
        <w:t xml:space="preserve"> el </w:t>
      </w:r>
      <w:r w:rsidR="003A3A34" w:rsidRPr="001F17B3">
        <w:rPr>
          <w:rFonts w:ascii="Arial Narrow" w:eastAsia="Arial Narrow" w:hAnsi="Arial Narrow" w:cs="Arial Narrow"/>
          <w:b/>
          <w:bCs/>
          <w:sz w:val="22"/>
          <w:szCs w:val="22"/>
        </w:rPr>
        <w:t xml:space="preserve">documento </w:t>
      </w:r>
      <w:proofErr w:type="spellStart"/>
      <w:r w:rsidR="003A3A34" w:rsidRPr="001F17B3">
        <w:rPr>
          <w:rFonts w:ascii="Arial Narrow" w:eastAsia="Arial Narrow" w:hAnsi="Arial Narrow" w:cs="Arial Narrow"/>
          <w:b/>
          <w:bCs/>
          <w:sz w:val="22"/>
          <w:szCs w:val="22"/>
        </w:rPr>
        <w:t/>
      </w:r>
      <w:proofErr w:type="spellEnd"/>
      <w:r w:rsidR="003A3A34" w:rsidRPr="001F17B3">
        <w:rPr>
          <w:rFonts w:ascii="Arial Narrow" w:eastAsia="Arial Narrow" w:hAnsi="Arial Narrow" w:cs="Arial Narrow"/>
          <w:b/>
          <w:bCs/>
          <w:sz w:val="22"/>
          <w:szCs w:val="22"/>
        </w:rPr>
        <w:t xml:space="preserve"> </w:t>
      </w:r>
      <w:r w:rsidR="003A3A34">
        <w:rPr>
          <w:rFonts w:ascii="Arial Narrow" w:eastAsia="Arial Narrow" w:hAnsi="Arial Narrow" w:cs="Arial Narrow"/>
          <w:b/>
          <w:bCs/>
          <w:sz w:val="22"/>
          <w:szCs w:val="22"/>
        </w:rPr>
        <w:t>6</w:t>
      </w:r>
      <w:r w:rsidR="003A3A34" w:rsidRPr="001F17B3">
        <w:rPr>
          <w:rFonts w:ascii="Arial Narrow" w:eastAsia="Arial Narrow" w:hAnsi="Arial Narrow" w:cs="Arial Narrow"/>
          <w:b/>
          <w:bCs/>
          <w:sz w:val="22"/>
          <w:szCs w:val="22"/>
        </w:rPr>
        <w:t xml:space="preserve"> denominado “</w:t>
      </w:r>
      <w:r w:rsidR="003A3A34" w:rsidRPr="00E25C6B">
        <w:rPr>
          <w:rFonts w:ascii="Arial Narrow" w:eastAsia="Arial Narrow" w:hAnsi="Arial Narrow" w:cs="Arial Narrow"/>
          <w:b/>
          <w:bCs/>
          <w:sz w:val="22"/>
          <w:szCs w:val="22"/>
        </w:rPr>
        <w:t>03019-2024 (1).PDF</w:t>
      </w:r>
      <w:r w:rsidR="003A3A34" w:rsidRPr="001F17B3">
        <w:rPr>
          <w:rFonts w:ascii="Arial Narrow" w:eastAsia="Arial Narrow" w:hAnsi="Arial Narrow" w:cs="Arial Narrow"/>
          <w:b/>
          <w:bCs/>
          <w:sz w:val="22"/>
          <w:szCs w:val="22"/>
        </w:rPr>
        <w:t>”</w:t>
      </w:r>
      <w:r w:rsidR="003A3A34" w:rsidRPr="001F17B3">
        <w:rPr>
          <w:rFonts w:ascii="Arial Narrow" w:eastAsia="Arial Narrow" w:hAnsi="Arial Narrow" w:cs="Arial Narrow"/>
          <w:sz w:val="22"/>
          <w:szCs w:val="22"/>
        </w:rPr>
        <w:t xml:space="preserve">, y en el </w:t>
      </w:r>
      <w:r w:rsidR="003A3A34">
        <w:rPr>
          <w:rFonts w:ascii="Arial Narrow" w:eastAsia="Arial Narrow" w:hAnsi="Arial Narrow" w:cs="Arial Narrow"/>
          <w:b/>
          <w:bCs/>
          <w:sz w:val="22"/>
          <w:szCs w:val="22"/>
        </w:rPr>
        <w:t>medio probatorio</w:t>
      </w:r>
      <w:r w:rsidR="003A3A34" w:rsidRPr="001F17B3">
        <w:rPr>
          <w:rFonts w:ascii="Arial Narrow" w:eastAsia="Arial Narrow" w:hAnsi="Arial Narrow" w:cs="Arial Narrow"/>
          <w:b/>
          <w:bCs/>
          <w:sz w:val="22"/>
          <w:szCs w:val="22"/>
        </w:rPr>
        <w:t xml:space="preserve"> </w:t>
      </w:r>
      <w:proofErr w:type="spellStart"/>
      <w:r w:rsidR="003A3A34" w:rsidRPr="001F17B3">
        <w:rPr>
          <w:rFonts w:ascii="Arial Narrow" w:eastAsia="Arial Narrow" w:hAnsi="Arial Narrow" w:cs="Arial Narrow"/>
          <w:b/>
          <w:bCs/>
          <w:sz w:val="22"/>
          <w:szCs w:val="22"/>
        </w:rPr>
        <w:t/>
      </w:r>
      <w:proofErr w:type="spellEnd"/>
      <w:r w:rsidR="003A3A34" w:rsidRPr="001F17B3">
        <w:rPr>
          <w:rFonts w:ascii="Arial Narrow" w:eastAsia="Arial Narrow" w:hAnsi="Arial Narrow" w:cs="Arial Narrow"/>
          <w:b/>
          <w:bCs/>
          <w:sz w:val="22"/>
          <w:szCs w:val="22"/>
        </w:rPr>
        <w:t xml:space="preserve"> </w:t>
      </w:r>
      <w:r w:rsidR="003A3A34">
        <w:rPr>
          <w:rFonts w:ascii="Arial Narrow" w:eastAsia="Arial Narrow" w:hAnsi="Arial Narrow" w:cs="Arial Narrow"/>
          <w:b/>
          <w:bCs/>
          <w:sz w:val="22"/>
          <w:szCs w:val="22"/>
        </w:rPr>
        <w:t>1</w:t>
      </w:r>
      <w:r w:rsidR="003A3A34" w:rsidRPr="001F17B3">
        <w:rPr>
          <w:rFonts w:ascii="Arial Narrow" w:eastAsia="Arial Narrow" w:hAnsi="Arial Narrow" w:cs="Arial Narrow"/>
          <w:b/>
          <w:bCs/>
          <w:sz w:val="22"/>
          <w:szCs w:val="22"/>
        </w:rPr>
        <w:t xml:space="preserve"> denominado “</w:t>
      </w:r>
      <w:r w:rsidR="003A3A34" w:rsidRPr="00E25C6B">
        <w:rPr>
          <w:rFonts w:ascii="Arial Narrow" w:eastAsia="Arial Narrow" w:hAnsi="Arial Narrow" w:cs="Arial Narrow"/>
          <w:b/>
          <w:bCs/>
          <w:sz w:val="22"/>
          <w:szCs w:val="22"/>
        </w:rPr>
        <w:t>CARTA NOTARIAL - APLICACIÓN DE SILENCIO POSITIVO - CESE DE DISCRIMINACIÓN Y ACTOS DE HOSTILIDAD.DOCX</w:t>
      </w:r>
      <w:r w:rsidR="003A3A34" w:rsidRPr="001F17B3">
        <w:rPr>
          <w:rFonts w:ascii="Arial Narrow" w:eastAsia="Arial Narrow" w:hAnsi="Arial Narrow" w:cs="Arial Narrow"/>
          <w:b/>
          <w:bCs/>
          <w:sz w:val="22"/>
          <w:szCs w:val="22"/>
        </w:rPr>
        <w:t xml:space="preserve">”, ambos de la pieza </w:t>
      </w:r>
      <w:proofErr w:type="spellStart"/>
      <w:r w:rsidR="003A3A34" w:rsidRPr="001F17B3">
        <w:rPr>
          <w:rFonts w:ascii="Arial Narrow" w:eastAsia="Arial Narrow" w:hAnsi="Arial Narrow" w:cs="Arial Narrow"/>
          <w:b/>
          <w:bCs/>
          <w:sz w:val="22"/>
          <w:szCs w:val="22"/>
        </w:rPr>
        <w:t/>
      </w:r>
      <w:proofErr w:type="spellEnd"/>
      <w:r w:rsidR="003A3A34" w:rsidRPr="001F17B3">
        <w:rPr>
          <w:rFonts w:ascii="Arial Narrow" w:eastAsia="Arial Narrow" w:hAnsi="Arial Narrow" w:cs="Arial Narrow"/>
          <w:sz w:val="22"/>
          <w:szCs w:val="22"/>
        </w:rPr>
        <w:t xml:space="preserve"> </w:t>
      </w:r>
      <w:r w:rsidR="003A3A34">
        <w:rPr>
          <w:rFonts w:ascii="Arial Narrow" w:eastAsia="Arial Narrow" w:hAnsi="Arial Narrow" w:cs="Arial Narrow"/>
          <w:b/>
          <w:bCs/>
          <w:sz w:val="22"/>
          <w:szCs w:val="22"/>
        </w:rPr>
        <w:t>2</w:t>
      </w:r>
      <w:r w:rsidR="003A3A34" w:rsidRPr="001F17B3">
        <w:rPr>
          <w:rFonts w:ascii="Arial Narrow" w:eastAsia="Arial Narrow" w:hAnsi="Arial Narrow" w:cs="Arial Narrow"/>
          <w:sz w:val="22"/>
          <w:szCs w:val="22"/>
        </w:rPr>
        <w:t xml:space="preserve"> </w:t>
      </w:r>
      <w:r w:rsidR="003A3A34" w:rsidRPr="00787338">
        <w:rPr>
          <w:rFonts w:ascii="Arial Narrow" w:hAnsi="Arial Narrow"/>
          <w:sz w:val="22"/>
          <w:szCs w:val="22"/>
        </w:rPr>
        <w:t>del expediente</w:t>
      </w:r>
      <w:r w:rsidR="003A3A34">
        <w:rPr>
          <w:rFonts w:ascii="Arial Narrow" w:hAnsi="Arial Narrow"/>
          <w:sz w:val="22"/>
          <w:szCs w:val="22"/>
        </w:rPr>
        <w:t xml:space="preserve">, presentado el </w:t>
      </w:r>
      <w:r w:rsidR="003A3A34">
        <w:rPr>
          <w:rFonts w:ascii="Arial Narrow" w:hAnsi="Arial Narrow"/>
          <w:color w:val="000000"/>
          <w:sz w:val="22"/>
          <w:szCs w:val="22"/>
          <w:shd w:val="clear" w:color="auto" w:fill="FFFFFF"/>
        </w:rPr>
        <w:t>17 de julio de 2025</w:t>
      </w:r>
      <w:r w:rsidR="003A3A34" w:rsidRPr="005B28F6">
        <w:rPr>
          <w:rFonts w:ascii="Arial Narrow" w:eastAsia="Arial Narrow" w:hAnsi="Arial Narrow" w:cs="Arial Narrow"/>
          <w:sz w:val="22"/>
          <w:szCs w:val="22"/>
        </w:rPr>
        <w:t>;</w:t>
      </w:r>
      <w:r w:rsidR="003A3A34">
        <w:rPr>
          <w:rFonts w:ascii="Arial Narrow" w:eastAsia="Arial Narrow" w:hAnsi="Arial Narrow" w:cs="Arial Narrow"/>
          <w:sz w:val="22"/>
          <w:szCs w:val="22"/>
        </w:rPr>
        <w:t xml:space="preserve"> (</w:t>
      </w:r>
      <w:proofErr w:type="spellStart"/>
      <w:r w:rsidR="003A3A34">
        <w:rPr>
          <w:rFonts w:ascii="Arial Narrow" w:eastAsia="Arial Narrow" w:hAnsi="Arial Narrow" w:cs="Arial Narrow"/>
          <w:sz w:val="22"/>
          <w:szCs w:val="22"/>
        </w:rPr>
        <w:t>ii</w:t>
      </w:r>
      <w:proofErr w:type="spellEnd"/>
      <w:r w:rsidR="003A3A34">
        <w:rPr>
          <w:rFonts w:ascii="Arial Narrow" w:eastAsia="Arial Narrow" w:hAnsi="Arial Narrow" w:cs="Arial Narrow"/>
          <w:sz w:val="22"/>
          <w:szCs w:val="22"/>
        </w:rPr>
        <w:t xml:space="preserve">) </w:t>
      </w:r>
      <w:r w:rsidR="003A3A34" w:rsidRPr="001F17B3">
        <w:rPr>
          <w:rFonts w:ascii="Arial Narrow" w:eastAsia="Arial Narrow" w:hAnsi="Arial Narrow" w:cs="Arial Narrow"/>
          <w:sz w:val="22"/>
          <w:szCs w:val="22"/>
        </w:rPr>
        <w:t xml:space="preserve">el </w:t>
      </w:r>
      <w:r w:rsidR="003A3A34" w:rsidRPr="001F17B3">
        <w:rPr>
          <w:rFonts w:ascii="Arial Narrow" w:eastAsia="Arial Narrow" w:hAnsi="Arial Narrow" w:cs="Arial Narrow"/>
          <w:b/>
          <w:bCs/>
          <w:sz w:val="22"/>
          <w:szCs w:val="22"/>
        </w:rPr>
        <w:t xml:space="preserve">documento </w:t>
      </w:r>
      <w:proofErr w:type="spellStart"/>
      <w:r w:rsidR="003A3A34" w:rsidRPr="001F17B3">
        <w:rPr>
          <w:rFonts w:ascii="Arial Narrow" w:eastAsia="Arial Narrow" w:hAnsi="Arial Narrow" w:cs="Arial Narrow"/>
          <w:b/>
          <w:bCs/>
          <w:sz w:val="22"/>
          <w:szCs w:val="22"/>
        </w:rPr>
        <w:t/>
      </w:r>
      <w:proofErr w:type="spellEnd"/>
      <w:r w:rsidR="003A3A34" w:rsidRPr="001F17B3">
        <w:rPr>
          <w:rFonts w:ascii="Arial Narrow" w:eastAsia="Arial Narrow" w:hAnsi="Arial Narrow" w:cs="Arial Narrow"/>
          <w:b/>
          <w:bCs/>
          <w:sz w:val="22"/>
          <w:szCs w:val="22"/>
        </w:rPr>
        <w:t xml:space="preserve"> </w:t>
      </w:r>
      <w:r w:rsidR="003A3A34">
        <w:rPr>
          <w:rFonts w:ascii="Arial Narrow" w:eastAsia="Arial Narrow" w:hAnsi="Arial Narrow" w:cs="Arial Narrow"/>
          <w:b/>
          <w:bCs/>
          <w:sz w:val="22"/>
          <w:szCs w:val="22"/>
        </w:rPr>
        <w:t>6</w:t>
      </w:r>
      <w:r w:rsidR="003A3A34" w:rsidRPr="001F17B3">
        <w:rPr>
          <w:rFonts w:ascii="Arial Narrow" w:eastAsia="Arial Narrow" w:hAnsi="Arial Narrow" w:cs="Arial Narrow"/>
          <w:b/>
          <w:bCs/>
          <w:sz w:val="22"/>
          <w:szCs w:val="22"/>
        </w:rPr>
        <w:t xml:space="preserve"> denominado “</w:t>
      </w:r>
      <w:r w:rsidR="003A3A34" w:rsidRPr="004A4BB1">
        <w:rPr>
          <w:rFonts w:ascii="Arial Narrow" w:eastAsia="Arial Narrow" w:hAnsi="Arial Narrow" w:cs="Arial Narrow"/>
          <w:b/>
          <w:bCs/>
          <w:sz w:val="22"/>
          <w:szCs w:val="22"/>
        </w:rPr>
        <w:t>COPIA DEL DICTAMEN COMAFP 01395-202447670</w:t>
      </w:r>
      <w:r w:rsidR="003A3A34" w:rsidRPr="001F17B3">
        <w:rPr>
          <w:rFonts w:ascii="Arial Narrow" w:eastAsia="Arial Narrow" w:hAnsi="Arial Narrow" w:cs="Arial Narrow"/>
          <w:b/>
          <w:bCs/>
          <w:sz w:val="22"/>
          <w:szCs w:val="22"/>
        </w:rPr>
        <w:t xml:space="preserve">”, de la pieza </w:t>
      </w:r>
      <w:proofErr w:type="spellStart"/>
      <w:r w:rsidR="003A3A34" w:rsidRPr="001F17B3">
        <w:rPr>
          <w:rFonts w:ascii="Arial Narrow" w:eastAsia="Arial Narrow" w:hAnsi="Arial Narrow" w:cs="Arial Narrow"/>
          <w:b/>
          <w:bCs/>
          <w:sz w:val="22"/>
          <w:szCs w:val="22"/>
        </w:rPr>
        <w:t/>
      </w:r>
      <w:proofErr w:type="spellEnd"/>
      <w:r w:rsidR="003A3A34" w:rsidRPr="001F17B3">
        <w:rPr>
          <w:rFonts w:ascii="Arial Narrow" w:eastAsia="Arial Narrow" w:hAnsi="Arial Narrow" w:cs="Arial Narrow"/>
          <w:sz w:val="22"/>
          <w:szCs w:val="22"/>
        </w:rPr>
        <w:t xml:space="preserve"> </w:t>
      </w:r>
      <w:r w:rsidR="003A3A34">
        <w:rPr>
          <w:rFonts w:ascii="Arial Narrow" w:eastAsia="Arial Narrow" w:hAnsi="Arial Narrow" w:cs="Arial Narrow"/>
          <w:b/>
          <w:bCs/>
          <w:sz w:val="22"/>
          <w:szCs w:val="22"/>
        </w:rPr>
        <w:t>6</w:t>
      </w:r>
      <w:r w:rsidR="003A3A34" w:rsidRPr="001F17B3">
        <w:rPr>
          <w:rFonts w:ascii="Arial Narrow" w:eastAsia="Arial Narrow" w:hAnsi="Arial Narrow" w:cs="Arial Narrow"/>
          <w:sz w:val="22"/>
          <w:szCs w:val="22"/>
        </w:rPr>
        <w:t xml:space="preserve"> </w:t>
      </w:r>
      <w:r w:rsidR="003A3A34" w:rsidRPr="00787338">
        <w:rPr>
          <w:rFonts w:ascii="Arial Narrow" w:hAnsi="Arial Narrow"/>
          <w:sz w:val="22"/>
          <w:szCs w:val="22"/>
        </w:rPr>
        <w:t>del expediente</w:t>
      </w:r>
      <w:r w:rsidR="003A3A34">
        <w:rPr>
          <w:rFonts w:ascii="Arial Narrow" w:hAnsi="Arial Narrow"/>
          <w:sz w:val="22"/>
          <w:szCs w:val="22"/>
        </w:rPr>
        <w:t xml:space="preserve">, presentado el 15 de agosto de </w:t>
      </w:r>
      <w:r w:rsidR="003A3A34">
        <w:rPr>
          <w:rFonts w:ascii="Arial Narrow" w:hAnsi="Arial Narrow"/>
          <w:sz w:val="22"/>
          <w:szCs w:val="22"/>
        </w:rPr>
        <w:lastRenderedPageBreak/>
        <w:t>2025</w:t>
      </w:r>
      <w:r w:rsidR="003A3A34">
        <w:rPr>
          <w:rFonts w:ascii="Arial Narrow" w:eastAsia="Arial Narrow" w:hAnsi="Arial Narrow" w:cs="Arial Narrow"/>
          <w:sz w:val="22"/>
          <w:szCs w:val="22"/>
        </w:rPr>
        <w:t>; y, (</w:t>
      </w:r>
      <w:proofErr w:type="spellStart"/>
      <w:r w:rsidR="003A3A34">
        <w:rPr>
          <w:rFonts w:ascii="Arial Narrow" w:eastAsia="Arial Narrow" w:hAnsi="Arial Narrow" w:cs="Arial Narrow"/>
          <w:sz w:val="22"/>
          <w:szCs w:val="22"/>
        </w:rPr>
        <w:t>iii</w:t>
      </w:r>
      <w:proofErr w:type="spellEnd"/>
      <w:r w:rsidR="003A3A34">
        <w:rPr>
          <w:rFonts w:ascii="Arial Narrow" w:eastAsia="Arial Narrow" w:hAnsi="Arial Narrow" w:cs="Arial Narrow"/>
          <w:sz w:val="22"/>
          <w:szCs w:val="22"/>
        </w:rPr>
        <w:t>)</w:t>
      </w:r>
      <w:r w:rsidR="003A3A34" w:rsidRPr="005B28F6">
        <w:rPr>
          <w:rFonts w:ascii="Arial Narrow" w:eastAsia="Arial Narrow" w:hAnsi="Arial Narrow" w:cs="Arial Narrow"/>
          <w:sz w:val="22"/>
          <w:szCs w:val="22"/>
        </w:rPr>
        <w:t xml:space="preserve"> </w:t>
      </w:r>
      <w:r w:rsidR="003A3A34" w:rsidRPr="001F17B3">
        <w:rPr>
          <w:rFonts w:ascii="Arial Narrow" w:eastAsia="Arial Narrow" w:hAnsi="Arial Narrow" w:cs="Arial Narrow"/>
          <w:sz w:val="22"/>
          <w:szCs w:val="22"/>
        </w:rPr>
        <w:t xml:space="preserve">el </w:t>
      </w:r>
      <w:r w:rsidR="003A3A34" w:rsidRPr="001F17B3">
        <w:rPr>
          <w:rFonts w:ascii="Arial Narrow" w:eastAsia="Arial Narrow" w:hAnsi="Arial Narrow" w:cs="Arial Narrow"/>
          <w:b/>
          <w:bCs/>
          <w:sz w:val="22"/>
          <w:szCs w:val="22"/>
        </w:rPr>
        <w:t xml:space="preserve">documento </w:t>
      </w:r>
      <w:proofErr w:type="spellStart"/>
      <w:r w:rsidR="003A3A34" w:rsidRPr="001F17B3">
        <w:rPr>
          <w:rFonts w:ascii="Arial Narrow" w:eastAsia="Arial Narrow" w:hAnsi="Arial Narrow" w:cs="Arial Narrow"/>
          <w:b/>
          <w:bCs/>
          <w:sz w:val="22"/>
          <w:szCs w:val="22"/>
        </w:rPr>
        <w:t/>
      </w:r>
      <w:proofErr w:type="spellEnd"/>
      <w:r w:rsidR="003A3A34" w:rsidRPr="001F17B3">
        <w:rPr>
          <w:rFonts w:ascii="Arial Narrow" w:eastAsia="Arial Narrow" w:hAnsi="Arial Narrow" w:cs="Arial Narrow"/>
          <w:b/>
          <w:bCs/>
          <w:sz w:val="22"/>
          <w:szCs w:val="22"/>
        </w:rPr>
        <w:t xml:space="preserve"> </w:t>
      </w:r>
      <w:r w:rsidR="003A3A34">
        <w:rPr>
          <w:rFonts w:ascii="Arial Narrow" w:eastAsia="Arial Narrow" w:hAnsi="Arial Narrow" w:cs="Arial Narrow"/>
          <w:b/>
          <w:bCs/>
          <w:sz w:val="22"/>
          <w:szCs w:val="22"/>
        </w:rPr>
        <w:t>3</w:t>
      </w:r>
      <w:r w:rsidR="003A3A34" w:rsidRPr="001F17B3">
        <w:rPr>
          <w:rFonts w:ascii="Arial Narrow" w:eastAsia="Arial Narrow" w:hAnsi="Arial Narrow" w:cs="Arial Narrow"/>
          <w:b/>
          <w:bCs/>
          <w:sz w:val="22"/>
          <w:szCs w:val="22"/>
        </w:rPr>
        <w:t xml:space="preserve"> denominado “</w:t>
      </w:r>
      <w:r w:rsidR="003A3A34" w:rsidRPr="004A4BB1">
        <w:rPr>
          <w:rFonts w:ascii="Arial Narrow" w:eastAsia="Arial Narrow" w:hAnsi="Arial Narrow" w:cs="Arial Narrow"/>
          <w:b/>
          <w:bCs/>
          <w:sz w:val="22"/>
          <w:szCs w:val="22"/>
        </w:rPr>
        <w:t xml:space="preserve">COPIA DEL DICTAMEN COMAFP </w:t>
      </w:r>
      <w:proofErr w:type="spellStart"/>
      <w:r w:rsidR="003A3A34" w:rsidRPr="004A4BB1">
        <w:rPr>
          <w:rFonts w:ascii="Arial Narrow" w:eastAsia="Arial Narrow" w:hAnsi="Arial Narrow" w:cs="Arial Narrow"/>
          <w:b/>
          <w:bCs/>
          <w:sz w:val="22"/>
          <w:szCs w:val="22"/>
        </w:rPr>
        <w:t/>
      </w:r>
      <w:proofErr w:type="spellEnd"/>
      <w:r w:rsidR="003A3A34" w:rsidRPr="004A4BB1">
        <w:rPr>
          <w:rFonts w:ascii="Arial Narrow" w:eastAsia="Arial Narrow" w:hAnsi="Arial Narrow" w:cs="Arial Narrow"/>
          <w:b/>
          <w:bCs/>
          <w:sz w:val="22"/>
          <w:szCs w:val="22"/>
        </w:rPr>
        <w:t xml:space="preserve"> 01395-2024.PDF</w:t>
      </w:r>
      <w:r w:rsidR="003A3A34" w:rsidRPr="001F17B3">
        <w:rPr>
          <w:rFonts w:ascii="Arial Narrow" w:eastAsia="Arial Narrow" w:hAnsi="Arial Narrow" w:cs="Arial Narrow"/>
          <w:b/>
          <w:bCs/>
          <w:sz w:val="22"/>
          <w:szCs w:val="22"/>
        </w:rPr>
        <w:t xml:space="preserve">”, de la pieza </w:t>
      </w:r>
      <w:proofErr w:type="spellStart"/>
      <w:r w:rsidR="003A3A34" w:rsidRPr="001F17B3">
        <w:rPr>
          <w:rFonts w:ascii="Arial Narrow" w:eastAsia="Arial Narrow" w:hAnsi="Arial Narrow" w:cs="Arial Narrow"/>
          <w:b/>
          <w:bCs/>
          <w:sz w:val="22"/>
          <w:szCs w:val="22"/>
        </w:rPr>
        <w:t/>
      </w:r>
      <w:proofErr w:type="spellEnd"/>
      <w:r w:rsidR="003A3A34" w:rsidRPr="001F17B3">
        <w:rPr>
          <w:rFonts w:ascii="Arial Narrow" w:eastAsia="Arial Narrow" w:hAnsi="Arial Narrow" w:cs="Arial Narrow"/>
          <w:sz w:val="22"/>
          <w:szCs w:val="22"/>
        </w:rPr>
        <w:t xml:space="preserve"> </w:t>
      </w:r>
      <w:r w:rsidR="003A3A34">
        <w:rPr>
          <w:rFonts w:ascii="Arial Narrow" w:eastAsia="Arial Narrow" w:hAnsi="Arial Narrow" w:cs="Arial Narrow"/>
          <w:b/>
          <w:bCs/>
          <w:sz w:val="22"/>
          <w:szCs w:val="22"/>
        </w:rPr>
        <w:t>7</w:t>
      </w:r>
      <w:r w:rsidR="003A3A34" w:rsidRPr="001F17B3">
        <w:rPr>
          <w:rFonts w:ascii="Arial Narrow" w:eastAsia="Arial Narrow" w:hAnsi="Arial Narrow" w:cs="Arial Narrow"/>
          <w:sz w:val="22"/>
          <w:szCs w:val="22"/>
        </w:rPr>
        <w:t xml:space="preserve"> </w:t>
      </w:r>
      <w:r w:rsidR="003A3A34" w:rsidRPr="00787338">
        <w:rPr>
          <w:rFonts w:ascii="Arial Narrow" w:hAnsi="Arial Narrow"/>
          <w:sz w:val="22"/>
          <w:szCs w:val="22"/>
        </w:rPr>
        <w:t>del expediente</w:t>
      </w:r>
      <w:r w:rsidR="003A3A34">
        <w:rPr>
          <w:rFonts w:ascii="Arial Narrow" w:hAnsi="Arial Narrow"/>
          <w:sz w:val="22"/>
          <w:szCs w:val="22"/>
        </w:rPr>
        <w:t>, presentado el 15 de agosto de 2025;</w:t>
      </w:r>
      <w:r w:rsidR="003A3A34" w:rsidRPr="005B28F6">
        <w:rPr>
          <w:rFonts w:ascii="Arial Narrow" w:eastAsia="Arial Narrow" w:hAnsi="Arial Narrow" w:cs="Arial Narrow"/>
          <w:sz w:val="22"/>
          <w:szCs w:val="22"/>
        </w:rPr>
        <w:t xml:space="preserve"> precisándos</w:t>
      </w:r>
      <w:r w:rsidR="003A3A34" w:rsidRPr="00853EDB">
        <w:rPr>
          <w:rFonts w:ascii="Arial Narrow" w:eastAsia="Arial Narrow" w:hAnsi="Arial Narrow" w:cs="Arial Narrow"/>
          <w:sz w:val="22"/>
          <w:szCs w:val="22"/>
        </w:rPr>
        <w:t>e que la confidencialidad declarada deberá mantenerse permanentemente</w:t>
      </w:r>
      <w:r w:rsidRPr="001C7430">
        <w:rPr>
          <w:rFonts w:ascii="Arial Narrow" w:hAnsi="Arial Narrow" w:cs="Arial"/>
          <w:sz w:val="22"/>
          <w:szCs w:val="22"/>
        </w:rPr>
        <w:t>.</w:t>
      </w:r>
    </w:p>
    <w:p w14:paraId="6B41CEBD" w14:textId="77777777" w:rsidR="00B16B8E" w:rsidRPr="001C7430" w:rsidRDefault="00B16B8E" w:rsidP="00F26CB9">
      <w:pPr>
        <w:rPr>
          <w:rStyle w:val="eop"/>
          <w:rFonts w:ascii="Arial Narrow" w:hAnsi="Arial Narrow"/>
          <w:sz w:val="22"/>
          <w:szCs w:val="22"/>
        </w:rPr>
      </w:pPr>
    </w:p>
    <w:p w14:paraId="5C7B6E72" w14:textId="14E87A8D" w:rsidR="004D36DB" w:rsidRPr="003676CF" w:rsidRDefault="00B16B8E" w:rsidP="00F26CB9">
      <w:pPr>
        <w:pStyle w:val="Prrafodelista"/>
        <w:numPr>
          <w:ilvl w:val="0"/>
          <w:numId w:val="7"/>
        </w:numPr>
        <w:ind w:left="567" w:hanging="567"/>
        <w:jc w:val="both"/>
        <w:rPr>
          <w:rFonts w:ascii="Arial Narrow" w:eastAsia="Calibri" w:hAnsi="Arial Narrow" w:cs="Arial Narrow"/>
          <w:sz w:val="22"/>
          <w:szCs w:val="22"/>
        </w:rPr>
      </w:pPr>
      <w:r w:rsidRPr="001C7430">
        <w:rPr>
          <w:rStyle w:val="eop"/>
          <w:rFonts w:ascii="Arial Narrow" w:hAnsi="Arial Narrow"/>
          <w:sz w:val="22"/>
          <w:szCs w:val="22"/>
        </w:rPr>
        <w:t xml:space="preserve">Finalmente, en </w:t>
      </w:r>
      <w:r w:rsidRPr="001C7430">
        <w:rPr>
          <w:rFonts w:ascii="Arial Narrow" w:hAnsi="Arial Narrow"/>
          <w:sz w:val="22"/>
          <w:szCs w:val="22"/>
        </w:rPr>
        <w:t>caso el titular de la información que fue declarada confidencial, a través de este pronunciamiento, presente de manera</w:t>
      </w:r>
      <w:r w:rsidRPr="00F90C64">
        <w:rPr>
          <w:rFonts w:ascii="Arial Narrow" w:hAnsi="Arial Narrow"/>
          <w:sz w:val="22"/>
          <w:szCs w:val="22"/>
        </w:rPr>
        <w:t xml:space="preserve"> posterior un nuevo escrito o documento que contenga la misma información deberá cumplir con los requisitos establecidos en los numerales 5.11 y 5.12 de la </w:t>
      </w:r>
      <w:r w:rsidR="00DE2C45" w:rsidRPr="005753A4">
        <w:rPr>
          <w:rFonts w:ascii="Arial Narrow" w:hAnsi="Arial Narrow" w:cs="Arial"/>
          <w:sz w:val="22"/>
          <w:szCs w:val="22"/>
        </w:rPr>
        <w:t>Directiva 001-2008/TRI-INDECOPI</w:t>
      </w:r>
      <w:r w:rsidRPr="00F90C64">
        <w:rPr>
          <w:rFonts w:ascii="Arial Narrow" w:hAnsi="Arial Narrow"/>
          <w:sz w:val="22"/>
          <w:szCs w:val="22"/>
        </w:rPr>
        <w:t xml:space="preserve">, bajo apercibimiento de incorporar al expediente principal dicha documentación en su integridad y trasladarla </w:t>
      </w:r>
      <w:r w:rsidRPr="00A471FE">
        <w:rPr>
          <w:rFonts w:ascii="Arial Narrow" w:hAnsi="Arial Narrow"/>
          <w:sz w:val="22"/>
          <w:szCs w:val="22"/>
        </w:rPr>
        <w:t>sin ninguna medida de seguridad en particular, de ser el caso</w:t>
      </w:r>
      <w:r w:rsidRPr="00A471FE">
        <w:rPr>
          <w:rStyle w:val="Refdenotaalpie"/>
          <w:rFonts w:ascii="Arial Narrow" w:hAnsi="Arial Narrow"/>
          <w:sz w:val="22"/>
          <w:szCs w:val="22"/>
        </w:rPr>
        <w:footnoteReference w:id="6"/>
      </w:r>
      <w:r w:rsidRPr="00A471FE">
        <w:rPr>
          <w:rFonts w:ascii="Arial Narrow" w:hAnsi="Arial Narrow"/>
          <w:sz w:val="22"/>
          <w:szCs w:val="22"/>
        </w:rPr>
        <w:t>.</w:t>
      </w:r>
    </w:p>
    <w:p w14:paraId="034313B3" w14:textId="77777777" w:rsidR="00E61847" w:rsidRPr="00A471FE" w:rsidRDefault="00E61847" w:rsidP="00F26CB9">
      <w:pPr>
        <w:jc w:val="both"/>
        <w:rPr>
          <w:rFonts w:ascii="Arial Narrow" w:hAnsi="Arial Narrow"/>
          <w:sz w:val="22"/>
          <w:szCs w:val="22"/>
        </w:rPr>
      </w:pPr>
    </w:p>
    <w:p w14:paraId="0C905DA1" w14:textId="37D7F064" w:rsidR="00DD7734" w:rsidRPr="00A471FE" w:rsidRDefault="00DD7734" w:rsidP="00F26CB9">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A471FE">
        <w:rPr>
          <w:rFonts w:ascii="Arial Narrow" w:eastAsia="Arial Narrow" w:hAnsi="Arial Narrow" w:cs="Arial Narrow"/>
          <w:b/>
          <w:sz w:val="22"/>
          <w:szCs w:val="22"/>
        </w:rPr>
        <w:t>DE LA ADMISIÓN A TRÁMITE DE LA DENUNCIA</w:t>
      </w:r>
    </w:p>
    <w:p w14:paraId="19649EC4" w14:textId="77777777" w:rsidR="00DD7734" w:rsidRPr="00A471FE" w:rsidRDefault="00DD7734" w:rsidP="00F26CB9">
      <w:pPr>
        <w:jc w:val="both"/>
        <w:rPr>
          <w:rFonts w:ascii="Arial Narrow" w:eastAsia="Arial Narrow" w:hAnsi="Arial Narrow" w:cs="Arial Narrow"/>
          <w:sz w:val="22"/>
          <w:szCs w:val="22"/>
        </w:rPr>
      </w:pPr>
    </w:p>
    <w:p w14:paraId="443B2B98" w14:textId="2E1BBF32" w:rsidR="008E1B6A" w:rsidRDefault="008E1B6A" w:rsidP="00F26CB9">
      <w:pPr>
        <w:pStyle w:val="Prrafodelista"/>
        <w:numPr>
          <w:ilvl w:val="0"/>
          <w:numId w:val="7"/>
        </w:numPr>
        <w:ind w:left="567" w:hanging="567"/>
        <w:jc w:val="both"/>
        <w:rPr>
          <w:rFonts w:ascii="Arial Narrow" w:eastAsia="Arial Narrow" w:hAnsi="Arial Narrow" w:cs="Arial Narrow"/>
          <w:sz w:val="22"/>
          <w:szCs w:val="22"/>
        </w:rPr>
      </w:pPr>
      <w:bookmarkStart w:id="3" w:name="_heading=h.gjdgxs" w:colFirst="0" w:colLast="0"/>
      <w:bookmarkStart w:id="4" w:name="_Hlk86243063"/>
      <w:bookmarkStart w:id="5" w:name="_Hlk87354553"/>
      <w:bookmarkStart w:id="6" w:name="_Hlk88726398"/>
      <w:bookmarkEnd w:id="3"/>
      <w:r w:rsidRPr="00A471FE">
        <w:rPr>
          <w:rFonts w:ascii="Arial Narrow" w:hAnsi="Arial Narrow"/>
          <w:sz w:val="22"/>
          <w:szCs w:val="22"/>
        </w:rPr>
        <w:t>La Secretaría Técnica de la Comisión de Protección al Consumidor 1 (en adelante, Secretaría Técnica), en ejercicio de sus facultades</w:t>
      </w:r>
      <w:r w:rsidRPr="00A471FE">
        <w:rPr>
          <w:rFonts w:ascii="Arial Narrow" w:hAnsi="Arial Narrow"/>
          <w:sz w:val="22"/>
          <w:szCs w:val="22"/>
          <w:vertAlign w:val="superscript"/>
        </w:rPr>
        <w:footnoteReference w:id="7"/>
      </w:r>
      <w:r w:rsidRPr="00A471FE">
        <w:rPr>
          <w:rFonts w:ascii="Arial Narrow" w:hAnsi="Arial Narrow"/>
          <w:sz w:val="22"/>
          <w:szCs w:val="22"/>
          <w:vertAlign w:val="superscript"/>
        </w:rPr>
        <w:t>,</w:t>
      </w:r>
      <w:r w:rsidRPr="00A471FE">
        <w:rPr>
          <w:rFonts w:ascii="Arial Narrow" w:hAnsi="Arial Narrow"/>
          <w:sz w:val="22"/>
          <w:szCs w:val="22"/>
        </w:rPr>
        <w:t xml:space="preserve"> considera que el hecho </w:t>
      </w:r>
      <w:bookmarkEnd w:id="4"/>
      <w:r w:rsidRPr="00A471FE">
        <w:rPr>
          <w:rFonts w:ascii="Arial Narrow" w:hAnsi="Arial Narrow"/>
          <w:sz w:val="22"/>
          <w:szCs w:val="22"/>
        </w:rPr>
        <w:t xml:space="preserve">consistente en que </w:t>
      </w:r>
      <w:r w:rsidR="009653EC" w:rsidRPr="009653EC">
        <w:rPr>
          <w:rFonts w:ascii="Arial Narrow" w:eastAsia="Arial Narrow" w:hAnsi="Arial Narrow" w:cs="Arial Narrow"/>
          <w:sz w:val="22"/>
          <w:szCs w:val="22"/>
        </w:rPr>
        <w:t xml:space="preserve">la compañía aseguradora se habría negado injustificadamente a otorgar al denunciante la cobertura del Seguro de Vida Ley </w:t>
      </w:r>
      <w:proofErr w:type="spellStart"/>
      <w:r w:rsidR="009653EC" w:rsidRPr="009653EC">
        <w:rPr>
          <w:rFonts w:ascii="Arial Narrow" w:eastAsia="Arial Narrow" w:hAnsi="Arial Narrow" w:cs="Arial Narrow"/>
          <w:sz w:val="22"/>
          <w:szCs w:val="22"/>
        </w:rPr>
        <w:t/>
      </w:r>
      <w:proofErr w:type="spellEnd"/>
      <w:r w:rsidR="009653EC" w:rsidRPr="009653EC">
        <w:rPr>
          <w:rFonts w:ascii="Arial Narrow" w:eastAsia="Arial Narrow" w:hAnsi="Arial Narrow" w:cs="Arial Narrow"/>
          <w:sz w:val="22"/>
          <w:szCs w:val="22"/>
        </w:rPr>
        <w:t xml:space="preserve"> 111600 por la invalidez total y permanente que padece</w:t>
      </w:r>
      <w:r w:rsidR="007E5A55" w:rsidRPr="00A471FE">
        <w:rPr>
          <w:rFonts w:ascii="Arial Narrow" w:hAnsi="Arial Narrow"/>
          <w:sz w:val="22"/>
          <w:szCs w:val="22"/>
          <w:lang w:eastAsia="es-ES"/>
        </w:rPr>
        <w:t xml:space="preserve">; </w:t>
      </w:r>
      <w:r w:rsidRPr="00A471FE">
        <w:rPr>
          <w:rFonts w:ascii="Arial Narrow" w:eastAsia="Arial Narrow" w:hAnsi="Arial Narrow" w:cs="Arial Narrow"/>
          <w:sz w:val="22"/>
          <w:szCs w:val="22"/>
        </w:rPr>
        <w:t xml:space="preserve">involucraría una afectación a sus expectativas, al no haber encontrado una correspondencia entre lo que esperaba recibir de parte del </w:t>
      </w:r>
      <w:r w:rsidRPr="00551757">
        <w:rPr>
          <w:rFonts w:ascii="Arial Narrow" w:eastAsia="Arial Narrow" w:hAnsi="Arial Narrow" w:cs="Arial Narrow"/>
          <w:sz w:val="22"/>
          <w:szCs w:val="22"/>
        </w:rPr>
        <w:t xml:space="preserve">proveedor denunciado y lo que realmente recibió. Por consiguiente, corresponde calificar </w:t>
      </w:r>
      <w:r w:rsidRPr="00551757">
        <w:rPr>
          <w:rFonts w:ascii="Arial Narrow" w:eastAsia="Arial Narrow" w:hAnsi="Arial Narrow" w:cs="Arial Narrow"/>
          <w:sz w:val="22"/>
          <w:szCs w:val="22"/>
        </w:rPr>
        <w:lastRenderedPageBreak/>
        <w:t>el hecho materia de denuncia como una presunta infracción al deber de idoneidad, tipificado en los artículos 18 y 19 del Código</w:t>
      </w:r>
      <w:r w:rsidRPr="00551757">
        <w:rPr>
          <w:rFonts w:ascii="Arial Narrow" w:eastAsia="Arial Narrow" w:hAnsi="Arial Narrow"/>
          <w:sz w:val="22"/>
          <w:szCs w:val="22"/>
          <w:vertAlign w:val="superscript"/>
        </w:rPr>
        <w:footnoteReference w:id="8"/>
      </w:r>
      <w:r w:rsidRPr="00551757">
        <w:rPr>
          <w:rFonts w:ascii="Arial Narrow" w:eastAsia="Arial Narrow" w:hAnsi="Arial Narrow" w:cs="Arial Narrow"/>
          <w:sz w:val="22"/>
          <w:szCs w:val="22"/>
        </w:rPr>
        <w:t>.</w:t>
      </w:r>
      <w:bookmarkEnd w:id="5"/>
      <w:bookmarkEnd w:id="6"/>
    </w:p>
    <w:p w14:paraId="7E8148B1" w14:textId="77777777" w:rsidR="00C72ACC" w:rsidRDefault="00C72ACC" w:rsidP="00C72ACC">
      <w:pPr>
        <w:pStyle w:val="Prrafodelista"/>
        <w:ind w:left="567"/>
        <w:jc w:val="both"/>
        <w:rPr>
          <w:rFonts w:ascii="Arial Narrow" w:eastAsia="Arial Narrow" w:hAnsi="Arial Narrow" w:cs="Arial Narrow"/>
          <w:sz w:val="22"/>
          <w:szCs w:val="22"/>
        </w:rPr>
      </w:pPr>
    </w:p>
    <w:p w14:paraId="18559F1B" w14:textId="5B874383" w:rsidR="00C72ACC" w:rsidRPr="00C72ACC" w:rsidRDefault="00014762" w:rsidP="00C72ACC">
      <w:pPr>
        <w:pStyle w:val="Prrafodelista"/>
        <w:numPr>
          <w:ilvl w:val="0"/>
          <w:numId w:val="7"/>
        </w:numPr>
        <w:ind w:left="567" w:hanging="567"/>
        <w:jc w:val="both"/>
        <w:rPr>
          <w:rFonts w:ascii="Arial Narrow" w:eastAsia="Arial Narrow" w:hAnsi="Arial Narrow" w:cs="Arial Narrow"/>
          <w:sz w:val="22"/>
          <w:szCs w:val="22"/>
        </w:rPr>
      </w:pPr>
      <w:r>
        <w:rPr>
          <w:rFonts w:ascii="Arial Narrow" w:eastAsia="Arial Narrow" w:hAnsi="Arial Narrow" w:cs="Arial Narrow"/>
          <w:sz w:val="22"/>
          <w:szCs w:val="22"/>
        </w:rPr>
        <w:t xml:space="preserve">Además, </w:t>
      </w:r>
      <w:r w:rsidRPr="00551757">
        <w:rPr>
          <w:rFonts w:ascii="Arial Narrow" w:eastAsia="Arial Narrow" w:hAnsi="Arial Narrow" w:cs="Arial Narrow"/>
          <w:sz w:val="22"/>
          <w:szCs w:val="22"/>
        </w:rPr>
        <w:t xml:space="preserve">la Secretaría Técnica considera que el hecho consistente en que </w:t>
      </w:r>
      <w:r w:rsidR="00B602A1" w:rsidRPr="00B602A1">
        <w:rPr>
          <w:rFonts w:ascii="Arial Narrow" w:eastAsia="Arial Narrow" w:hAnsi="Arial Narrow" w:cs="Arial Narrow"/>
          <w:sz w:val="22"/>
          <w:szCs w:val="22"/>
        </w:rPr>
        <w:t xml:space="preserve">la compañía aseguradora habría tenido un trato discriminatorio indirecto con el denunciante debido a su condición de discapacitado, al negarle la cobertura del Seguro de Vida Ley </w:t>
      </w:r>
      <w:proofErr w:type="spellStart"/>
      <w:r w:rsidR="00B602A1" w:rsidRPr="00B602A1">
        <w:rPr>
          <w:rFonts w:ascii="Arial Narrow" w:eastAsia="Arial Narrow" w:hAnsi="Arial Narrow" w:cs="Arial Narrow"/>
          <w:sz w:val="22"/>
          <w:szCs w:val="22"/>
        </w:rPr>
        <w:t/>
      </w:r>
      <w:proofErr w:type="spellEnd"/>
      <w:r w:rsidR="00B602A1" w:rsidRPr="00B602A1">
        <w:rPr>
          <w:rFonts w:ascii="Arial Narrow" w:eastAsia="Arial Narrow" w:hAnsi="Arial Narrow" w:cs="Arial Narrow"/>
          <w:sz w:val="22"/>
          <w:szCs w:val="22"/>
        </w:rPr>
        <w:t xml:space="preserve"> 111600, pese a cumplir con los criterios médicos, legales y contractuales</w:t>
      </w:r>
      <w:r w:rsidRPr="00586FF7">
        <w:rPr>
          <w:rFonts w:ascii="Arial Narrow" w:eastAsia="Arial Narrow" w:hAnsi="Arial Narrow" w:cs="Arial Narrow"/>
          <w:sz w:val="22"/>
          <w:szCs w:val="22"/>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w:t>
      </w:r>
      <w:r>
        <w:rPr>
          <w:rFonts w:ascii="Arial Narrow" w:eastAsia="Arial Narrow" w:hAnsi="Arial Narrow" w:cs="Arial Narrow"/>
          <w:sz w:val="22"/>
          <w:szCs w:val="22"/>
        </w:rPr>
        <w:t xml:space="preserve">el </w:t>
      </w:r>
      <w:r w:rsidR="00C72ACC">
        <w:rPr>
          <w:rFonts w:ascii="Arial Narrow" w:eastAsia="Arial Narrow" w:hAnsi="Arial Narrow" w:cs="Arial Narrow"/>
          <w:sz w:val="22"/>
          <w:szCs w:val="22"/>
        </w:rPr>
        <w:t>artículo 38</w:t>
      </w:r>
      <w:r w:rsidR="00C72ACC" w:rsidRPr="00551757">
        <w:rPr>
          <w:rFonts w:ascii="Arial Narrow" w:eastAsia="Arial Narrow" w:hAnsi="Arial Narrow" w:cs="Arial Narrow"/>
          <w:sz w:val="22"/>
          <w:szCs w:val="22"/>
        </w:rPr>
        <w:t/>
      </w:r>
      <w:r w:rsidR="00C72ACC" w:rsidRPr="00C72ACC">
        <w:rPr>
          <w:rFonts w:ascii="Arial Narrow" w:eastAsia="Arial Narrow" w:hAnsi="Arial Narrow" w:cs="Arial Narrow"/>
          <w:sz w:val="22"/>
          <w:szCs w:val="22"/>
        </w:rPr>
        <w:t xml:space="preserve"> </w:t>
      </w:r>
      <w:r w:rsidR="00C72ACC" w:rsidRPr="00551757">
        <w:rPr>
          <w:rFonts w:ascii="Arial Narrow" w:eastAsia="Arial Narrow" w:hAnsi="Arial Narrow" w:cs="Arial Narrow"/>
          <w:sz w:val="22"/>
          <w:szCs w:val="22"/>
        </w:rPr>
        <w:t>del Código</w:t>
      </w:r>
      <w:r w:rsidR="00C72ACC" w:rsidRPr="00551757">
        <w:rPr>
          <w:rFonts w:ascii="Arial Narrow" w:eastAsia="Arial Narrow" w:hAnsi="Arial Narrow"/>
          <w:sz w:val="22"/>
          <w:szCs w:val="22"/>
          <w:vertAlign w:val="superscript"/>
        </w:rPr>
        <w:footnoteReference w:id="9"/>
      </w:r>
      <w:r w:rsidR="00C72ACC" w:rsidRPr="00551757">
        <w:rPr>
          <w:rFonts w:ascii="Arial Narrow" w:eastAsia="Arial Narrow" w:hAnsi="Arial Narrow" w:cs="Arial Narrow"/>
          <w:sz w:val="22"/>
          <w:szCs w:val="22"/>
        </w:rPr>
        <w:t>.</w:t>
      </w:r>
    </w:p>
    <w:p w14:paraId="22BFBFFA" w14:textId="77777777" w:rsidR="00BF2F86" w:rsidRPr="00551757" w:rsidRDefault="00BF2F86" w:rsidP="00F26CB9">
      <w:pPr>
        <w:jc w:val="both"/>
        <w:rPr>
          <w:rFonts w:ascii="Arial Narrow" w:eastAsia="Arial Narrow" w:hAnsi="Arial Narrow" w:cs="Arial Narrow"/>
          <w:sz w:val="22"/>
          <w:szCs w:val="22"/>
        </w:rPr>
      </w:pPr>
    </w:p>
    <w:p w14:paraId="33239AF7" w14:textId="4784FC6F" w:rsidR="007E5A55" w:rsidRPr="00586FF7" w:rsidRDefault="00E11D67" w:rsidP="00F26CB9">
      <w:pPr>
        <w:pStyle w:val="Prrafodelista"/>
        <w:numPr>
          <w:ilvl w:val="0"/>
          <w:numId w:val="7"/>
        </w:numPr>
        <w:ind w:left="567" w:hanging="567"/>
        <w:jc w:val="both"/>
        <w:rPr>
          <w:rFonts w:ascii="Arial Narrow" w:eastAsia="Arial Narrow" w:hAnsi="Arial Narrow" w:cs="Arial Narrow"/>
          <w:sz w:val="22"/>
          <w:szCs w:val="22"/>
        </w:rPr>
      </w:pPr>
      <w:r w:rsidRPr="00551757">
        <w:rPr>
          <w:rFonts w:ascii="Arial Narrow" w:eastAsia="Arial Narrow" w:hAnsi="Arial Narrow" w:cs="Arial Narrow"/>
          <w:sz w:val="22"/>
          <w:szCs w:val="22"/>
        </w:rPr>
        <w:t xml:space="preserve">De igual modo, la Secretaría Técnica considera que el hecho consistente en que </w:t>
      </w:r>
      <w:r w:rsidR="00F811C3" w:rsidRPr="00F811C3">
        <w:rPr>
          <w:rFonts w:ascii="Arial Narrow" w:eastAsia="Arial Narrow" w:hAnsi="Arial Narrow" w:cs="Arial Narrow"/>
          <w:sz w:val="22"/>
          <w:szCs w:val="22"/>
        </w:rPr>
        <w:t>la compañía aseguradora no habría cumplido con brindar una respuesta a la comunicación presentada por el denunciante el 26 de junio de 2025</w:t>
      </w:r>
      <w:r w:rsidRPr="00586FF7">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586FF7">
        <w:rPr>
          <w:rFonts w:ascii="Arial Narrow" w:hAnsi="Arial Narrow"/>
          <w:sz w:val="22"/>
          <w:szCs w:val="22"/>
        </w:rPr>
        <w:t>.</w:t>
      </w:r>
    </w:p>
    <w:p w14:paraId="1B914012" w14:textId="77777777" w:rsidR="007E5A55" w:rsidRPr="00586FF7" w:rsidRDefault="007E5A55" w:rsidP="00F26CB9">
      <w:pPr>
        <w:jc w:val="both"/>
        <w:rPr>
          <w:rFonts w:ascii="Arial Narrow" w:eastAsia="Arial Narrow" w:hAnsi="Arial Narrow" w:cs="Arial Narrow"/>
          <w:sz w:val="22"/>
          <w:szCs w:val="22"/>
        </w:rPr>
      </w:pPr>
    </w:p>
    <w:p w14:paraId="5A01DA14" w14:textId="1C3F4B03" w:rsidR="007E5A55" w:rsidRPr="00586FF7" w:rsidRDefault="00014762" w:rsidP="00F26CB9">
      <w:pPr>
        <w:pStyle w:val="Prrafodelista"/>
        <w:numPr>
          <w:ilvl w:val="0"/>
          <w:numId w:val="7"/>
        </w:numPr>
        <w:ind w:left="567" w:hanging="567"/>
        <w:jc w:val="both"/>
        <w:rPr>
          <w:rFonts w:ascii="Arial Narrow" w:eastAsia="Arial Narrow" w:hAnsi="Arial Narrow" w:cs="Arial Narrow"/>
          <w:sz w:val="22"/>
          <w:szCs w:val="22"/>
        </w:rPr>
      </w:pPr>
      <w:r>
        <w:rPr>
          <w:rFonts w:ascii="Arial Narrow" w:eastAsia="Arial Narrow" w:hAnsi="Arial Narrow" w:cs="Arial Narrow"/>
          <w:sz w:val="22"/>
          <w:szCs w:val="22"/>
        </w:rPr>
        <w:t>Asimismo</w:t>
      </w:r>
      <w:r w:rsidR="007E5A55" w:rsidRPr="00586FF7">
        <w:rPr>
          <w:rFonts w:ascii="Arial Narrow" w:eastAsia="Arial Narrow" w:hAnsi="Arial Narrow" w:cs="Arial Narrow"/>
          <w:sz w:val="22"/>
          <w:szCs w:val="22"/>
        </w:rPr>
        <w:t xml:space="preserve">, la Secretaría Técnica considera que el hecho consistente en </w:t>
      </w:r>
      <w:r w:rsidR="007E5A55" w:rsidRPr="00B602A1">
        <w:rPr>
          <w:rFonts w:ascii="Arial Narrow" w:eastAsia="Arial Narrow" w:hAnsi="Arial Narrow" w:cs="Arial Narrow"/>
          <w:sz w:val="22"/>
          <w:szCs w:val="22"/>
        </w:rPr>
        <w:t>que</w:t>
      </w:r>
      <w:r w:rsidR="00B602A1">
        <w:rPr>
          <w:rFonts w:ascii="Arial Narrow" w:eastAsia="Arial Narrow" w:hAnsi="Arial Narrow" w:cs="Arial Narrow"/>
          <w:sz w:val="22"/>
          <w:szCs w:val="22"/>
        </w:rPr>
        <w:t xml:space="preserve"> </w:t>
      </w:r>
      <w:r w:rsidR="008F59D7" w:rsidRPr="00B602A1">
        <w:rPr>
          <w:rFonts w:ascii="Arial Narrow" w:eastAsia="Arial Narrow" w:hAnsi="Arial Narrow" w:cs="Arial Narrow"/>
          <w:sz w:val="22"/>
          <w:szCs w:val="22"/>
        </w:rPr>
        <w:t>l</w:t>
      </w:r>
      <w:r w:rsidR="00147C33" w:rsidRPr="00B602A1">
        <w:rPr>
          <w:rFonts w:ascii="Arial Narrow" w:eastAsia="Arial Narrow" w:hAnsi="Arial Narrow" w:cs="Arial Narrow"/>
          <w:bCs/>
          <w:sz w:val="22"/>
          <w:szCs w:val="22"/>
        </w:rPr>
        <w:t>a compañía</w:t>
      </w:r>
      <w:r w:rsidR="00147C33" w:rsidRPr="00147C33">
        <w:rPr>
          <w:rFonts w:ascii="Arial Narrow" w:eastAsia="Arial Narrow" w:hAnsi="Arial Narrow" w:cs="Arial Narrow"/>
          <w:bCs/>
          <w:sz w:val="22"/>
          <w:szCs w:val="22"/>
        </w:rPr>
        <w:t xml:space="preserve"> aseguradora habría consignado información errada en el informe de auditoría médica 00826-2025, al alterar datos personales del denunciante y tergiversar el origen laboral de sus afecciones</w:t>
      </w:r>
      <w:r w:rsidR="007E5A55" w:rsidRPr="00586FF7">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7E5A55" w:rsidRPr="00586FF7">
        <w:rPr>
          <w:rFonts w:ascii="Arial Narrow" w:hAnsi="Arial Narrow"/>
          <w:sz w:val="22"/>
          <w:szCs w:val="22"/>
        </w:rPr>
        <w:t>.</w:t>
      </w:r>
    </w:p>
    <w:p w14:paraId="39E96FE5" w14:textId="77777777" w:rsidR="00A959DF" w:rsidRPr="00586FF7" w:rsidRDefault="00A959DF" w:rsidP="00F26CB9">
      <w:pPr>
        <w:jc w:val="both"/>
        <w:rPr>
          <w:rFonts w:ascii="Arial Narrow" w:eastAsia="Arial Narrow" w:hAnsi="Arial Narrow" w:cs="Arial Narrow"/>
          <w:sz w:val="22"/>
          <w:szCs w:val="22"/>
        </w:rPr>
      </w:pPr>
    </w:p>
    <w:p w14:paraId="3281C94B" w14:textId="15A08503" w:rsidR="00DD7734" w:rsidRPr="00E902D0" w:rsidRDefault="00DD7734" w:rsidP="00F26CB9">
      <w:pPr>
        <w:pStyle w:val="Prrafodelista"/>
        <w:numPr>
          <w:ilvl w:val="0"/>
          <w:numId w:val="7"/>
        </w:numPr>
        <w:ind w:left="567" w:hanging="567"/>
        <w:jc w:val="both"/>
        <w:rPr>
          <w:rFonts w:ascii="Arial Narrow" w:hAnsi="Arial Narrow" w:cs="Segoe UI"/>
          <w:sz w:val="22"/>
          <w:szCs w:val="22"/>
        </w:rPr>
      </w:pPr>
      <w:r w:rsidRPr="00586FF7">
        <w:rPr>
          <w:rFonts w:ascii="Arial Narrow" w:eastAsia="Arial Narrow" w:hAnsi="Arial Narrow" w:cs="Arial Narrow"/>
          <w:sz w:val="22"/>
          <w:szCs w:val="22"/>
        </w:rPr>
        <w:t>En tanto la denuncia reúne</w:t>
      </w:r>
      <w:r w:rsidRPr="00E902D0">
        <w:rPr>
          <w:rFonts w:ascii="Arial Narrow" w:eastAsia="Arial Narrow" w:hAnsi="Arial Narrow" w:cs="Arial Narrow"/>
          <w:sz w:val="22"/>
          <w:szCs w:val="22"/>
        </w:rPr>
        <w:t xml:space="preserve"> los requisitos establecidos por la norma citada, corresponde admitirla a trámite.</w:t>
      </w:r>
    </w:p>
    <w:p w14:paraId="260996F6" w14:textId="77777777" w:rsidR="00DF284F" w:rsidRPr="00E902D0" w:rsidRDefault="00DF284F" w:rsidP="00F26CB9">
      <w:pPr>
        <w:pBdr>
          <w:top w:val="nil"/>
          <w:left w:val="nil"/>
          <w:bottom w:val="nil"/>
          <w:right w:val="nil"/>
          <w:between w:val="nil"/>
        </w:pBdr>
        <w:jc w:val="both"/>
        <w:rPr>
          <w:rFonts w:ascii="Arial Narrow" w:eastAsia="Arial Narrow" w:hAnsi="Arial Narrow" w:cs="Arial Narrow"/>
          <w:sz w:val="22"/>
          <w:szCs w:val="22"/>
        </w:rPr>
      </w:pPr>
    </w:p>
    <w:p w14:paraId="01F0B2E8" w14:textId="77777777" w:rsidR="00543B73" w:rsidRPr="00E902D0" w:rsidRDefault="00543B73" w:rsidP="00F26CB9">
      <w:pPr>
        <w:pBdr>
          <w:top w:val="nil"/>
          <w:left w:val="nil"/>
          <w:bottom w:val="nil"/>
          <w:right w:val="nil"/>
          <w:between w:val="nil"/>
        </w:pBdr>
        <w:jc w:val="both"/>
        <w:rPr>
          <w:rFonts w:ascii="Arial Narrow" w:eastAsia="Arial Narrow" w:hAnsi="Arial Narrow" w:cs="Arial Narrow"/>
          <w:sz w:val="22"/>
          <w:szCs w:val="22"/>
        </w:rPr>
      </w:pPr>
    </w:p>
    <w:p w14:paraId="733EEF6D" w14:textId="6C68D355" w:rsidR="00DD7734" w:rsidRPr="00E902D0" w:rsidRDefault="00DD7734" w:rsidP="00F26CB9">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REQUERIMIENTO DE INFORMACIÓN</w:t>
      </w:r>
    </w:p>
    <w:p w14:paraId="50741013" w14:textId="77777777" w:rsidR="00DD7734" w:rsidRPr="00E902D0" w:rsidRDefault="00DD7734" w:rsidP="00F26CB9">
      <w:pPr>
        <w:pBdr>
          <w:top w:val="nil"/>
          <w:left w:val="nil"/>
          <w:bottom w:val="nil"/>
          <w:right w:val="nil"/>
          <w:between w:val="nil"/>
        </w:pBdr>
        <w:ind w:left="567"/>
        <w:jc w:val="both"/>
        <w:rPr>
          <w:rFonts w:ascii="Arial Narrow" w:eastAsia="Arial Narrow" w:hAnsi="Arial Narrow" w:cs="Arial Narrow"/>
          <w:b/>
          <w:sz w:val="22"/>
          <w:szCs w:val="22"/>
        </w:rPr>
      </w:pPr>
    </w:p>
    <w:p w14:paraId="5FA14DA4" w14:textId="04C28C51" w:rsidR="00543B73" w:rsidRPr="00F914CE" w:rsidRDefault="00DD7734" w:rsidP="00F26CB9">
      <w:pPr>
        <w:pStyle w:val="Prrafodelista"/>
        <w:numPr>
          <w:ilvl w:val="0"/>
          <w:numId w:val="7"/>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A efectos de tener mayores elementos de juicio que sirvan para la resolución definitiva del presente caso, la Secretaría Técnica, en ejercicio de las facultades que la ley le confiere</w:t>
      </w:r>
      <w:r w:rsidR="009317A3" w:rsidRPr="00E902D0">
        <w:rPr>
          <w:rStyle w:val="Refdenotaalpie"/>
          <w:rFonts w:ascii="Arial Narrow" w:eastAsia="Arial Narrow" w:hAnsi="Arial Narrow" w:cs="Arial Narrow"/>
          <w:sz w:val="22"/>
          <w:szCs w:val="22"/>
        </w:rPr>
        <w:footnoteReference w:id="10"/>
      </w:r>
      <w:r w:rsidRPr="00E902D0">
        <w:rPr>
          <w:rFonts w:ascii="Arial Narrow" w:eastAsia="Arial Narrow" w:hAnsi="Arial Narrow" w:cs="Arial Narrow"/>
          <w:sz w:val="22"/>
          <w:szCs w:val="22"/>
        </w:rPr>
        <w:t xml:space="preserve">, conviene en requerir </w:t>
      </w:r>
      <w:r w:rsidR="00A84D46" w:rsidRPr="00E902D0">
        <w:rPr>
          <w:rFonts w:ascii="Arial Narrow" w:eastAsia="Arial Narrow" w:hAnsi="Arial Narrow" w:cs="Arial Narrow"/>
          <w:sz w:val="22"/>
          <w:szCs w:val="22"/>
        </w:rPr>
        <w:t xml:space="preserve">a </w:t>
      </w:r>
      <w:r w:rsidR="00E11D67" w:rsidRPr="00F914CE">
        <w:rPr>
          <w:rFonts w:ascii="Arial Narrow" w:eastAsia="Arial Narrow" w:hAnsi="Arial Narrow" w:cs="Arial Narrow"/>
          <w:sz w:val="22"/>
          <w:szCs w:val="22"/>
        </w:rPr>
        <w:t>Pac</w:t>
      </w:r>
      <w:r w:rsidR="00F914CE" w:rsidRPr="00F914CE">
        <w:rPr>
          <w:rFonts w:ascii="Arial Narrow" w:eastAsia="Arial Narrow" w:hAnsi="Arial Narrow" w:cs="Arial Narrow"/>
          <w:sz w:val="22"/>
          <w:szCs w:val="22"/>
        </w:rPr>
        <w:t>í</w:t>
      </w:r>
      <w:r w:rsidR="00E11D67" w:rsidRPr="00F914CE">
        <w:rPr>
          <w:rFonts w:ascii="Arial Narrow" w:eastAsia="Arial Narrow" w:hAnsi="Arial Narrow" w:cs="Arial Narrow"/>
          <w:sz w:val="22"/>
          <w:szCs w:val="22"/>
        </w:rPr>
        <w:t>fico</w:t>
      </w:r>
      <w:r w:rsidR="001E095E" w:rsidRPr="00E902D0">
        <w:rPr>
          <w:rFonts w:ascii="Arial Narrow" w:eastAsia="Arial Narrow" w:hAnsi="Arial Narrow" w:cs="Arial Narrow"/>
          <w:bCs/>
          <w:sz w:val="22"/>
          <w:szCs w:val="22"/>
        </w:rPr>
        <w:t xml:space="preserve"> </w:t>
      </w:r>
      <w:r w:rsidRPr="00E902D0">
        <w:rPr>
          <w:rFonts w:ascii="Arial Narrow" w:eastAsia="Arial Narrow" w:hAnsi="Arial Narrow" w:cs="Arial Narrow"/>
          <w:sz w:val="22"/>
          <w:szCs w:val="22"/>
        </w:rPr>
        <w:t xml:space="preserve">que, en un plazo no mayor de cinco (5) </w:t>
      </w:r>
      <w:r w:rsidRPr="006D1CFB">
        <w:rPr>
          <w:rFonts w:ascii="Arial Narrow" w:eastAsia="Arial Narrow" w:hAnsi="Arial Narrow" w:cs="Arial Narrow"/>
          <w:sz w:val="22"/>
          <w:szCs w:val="22"/>
        </w:rPr>
        <w:t xml:space="preserve">días hábiles contado a partir del día siguiente de la notificación de la presente resolución, cumpla </w:t>
      </w:r>
      <w:r w:rsidRPr="006D1CFB">
        <w:rPr>
          <w:rStyle w:val="normaltextrun"/>
          <w:rFonts w:ascii="Arial Narrow" w:hAnsi="Arial Narrow"/>
          <w:sz w:val="22"/>
          <w:szCs w:val="22"/>
          <w:shd w:val="clear" w:color="auto" w:fill="FFFFFF"/>
        </w:rPr>
        <w:t>con</w:t>
      </w:r>
      <w:r w:rsidR="00543B73" w:rsidRPr="006D1CFB">
        <w:rPr>
          <w:rFonts w:ascii="Arial Narrow" w:eastAsia="Arial Narrow" w:hAnsi="Arial Narrow" w:cs="Arial Narrow"/>
          <w:sz w:val="22"/>
          <w:szCs w:val="22"/>
        </w:rPr>
        <w:t xml:space="preserve">: </w:t>
      </w:r>
      <w:r w:rsidR="003A3A34" w:rsidRPr="006D1CFB">
        <w:rPr>
          <w:rFonts w:ascii="Arial Narrow" w:hAnsi="Arial Narrow" w:cs="Arial"/>
          <w:sz w:val="22"/>
          <w:szCs w:val="22"/>
          <w:lang w:val="es-ES" w:eastAsia="es-ES"/>
        </w:rPr>
        <w:t xml:space="preserve">(i) presentar una copia completa, legible y debidamente suscrita de la Póliza </w:t>
      </w:r>
      <w:proofErr w:type="spellStart"/>
      <w:r w:rsidR="003A3A34" w:rsidRPr="006D1CFB">
        <w:rPr>
          <w:rFonts w:ascii="Arial Narrow" w:hAnsi="Arial Narrow" w:cs="Arial"/>
          <w:sz w:val="22"/>
          <w:szCs w:val="22"/>
          <w:lang w:val="es-ES" w:eastAsia="es-ES"/>
        </w:rPr>
        <w:t/>
      </w:r>
      <w:proofErr w:type="spellEnd"/>
      <w:r w:rsidR="003A3A34" w:rsidRPr="006D1CFB">
        <w:rPr>
          <w:rFonts w:ascii="Arial Narrow" w:hAnsi="Arial Narrow" w:cs="Arial"/>
          <w:sz w:val="22"/>
          <w:szCs w:val="22"/>
          <w:lang w:val="es-ES" w:eastAsia="es-ES"/>
        </w:rPr>
        <w:t xml:space="preserve"> 111600 del Seguro Vida Ley, así como el cargo de remisión de la póliza; (</w:t>
      </w:r>
      <w:proofErr w:type="spellStart"/>
      <w:r w:rsidR="003A3A34" w:rsidRPr="006D1CFB">
        <w:rPr>
          <w:rFonts w:ascii="Arial Narrow" w:hAnsi="Arial Narrow" w:cs="Arial"/>
          <w:sz w:val="22"/>
          <w:szCs w:val="22"/>
          <w:lang w:val="es-ES" w:eastAsia="es-ES"/>
        </w:rPr>
        <w:t>ii</w:t>
      </w:r>
      <w:proofErr w:type="spellEnd"/>
      <w:r w:rsidR="003A3A34" w:rsidRPr="006D1CFB">
        <w:rPr>
          <w:rFonts w:ascii="Arial Narrow" w:hAnsi="Arial Narrow" w:cs="Arial"/>
          <w:sz w:val="22"/>
          <w:szCs w:val="22"/>
          <w:lang w:val="es-ES" w:eastAsia="es-ES"/>
        </w:rPr>
        <w:t>) presentar los medios probatorios que acrediten que el rechazo fue justificado; y, (</w:t>
      </w:r>
      <w:proofErr w:type="spellStart"/>
      <w:r w:rsidR="003A3A34" w:rsidRPr="006D1CFB">
        <w:rPr>
          <w:rFonts w:ascii="Arial Narrow" w:hAnsi="Arial Narrow" w:cs="Arial"/>
          <w:sz w:val="22"/>
          <w:szCs w:val="22"/>
          <w:lang w:val="es-ES" w:eastAsia="es-ES"/>
        </w:rPr>
        <w:t>iii</w:t>
      </w:r>
      <w:proofErr w:type="spellEnd"/>
      <w:r w:rsidR="003A3A34" w:rsidRPr="006D1CFB">
        <w:rPr>
          <w:rFonts w:ascii="Arial Narrow" w:hAnsi="Arial Narrow" w:cs="Arial"/>
          <w:sz w:val="22"/>
          <w:szCs w:val="22"/>
          <w:lang w:val="es-ES" w:eastAsia="es-ES"/>
        </w:rPr>
        <w:t>) presentar todas las comunicaciones cursadas con el denunciante en virtud del hecho materia de denuncia</w:t>
      </w:r>
      <w:r w:rsidR="00543B73" w:rsidRPr="006D1CFB">
        <w:rPr>
          <w:rFonts w:ascii="Arial Narrow" w:eastAsia="Arial Narrow" w:hAnsi="Arial Narrow" w:cs="Arial Narrow"/>
          <w:sz w:val="22"/>
          <w:szCs w:val="22"/>
        </w:rPr>
        <w:t xml:space="preserve">. </w:t>
      </w:r>
    </w:p>
    <w:p w14:paraId="1BCEC533" w14:textId="77777777" w:rsidR="001F6E0F" w:rsidRPr="00E902D0" w:rsidRDefault="001F6E0F" w:rsidP="00F26CB9">
      <w:pPr>
        <w:jc w:val="both"/>
        <w:rPr>
          <w:rFonts w:ascii="Arial Narrow" w:hAnsi="Arial Narrow"/>
          <w:sz w:val="22"/>
          <w:szCs w:val="22"/>
        </w:rPr>
      </w:pPr>
    </w:p>
    <w:p w14:paraId="0D137131" w14:textId="77777777" w:rsidR="00543B73" w:rsidRPr="00E902D0" w:rsidRDefault="00543B73" w:rsidP="00F26CB9">
      <w:pPr>
        <w:jc w:val="both"/>
        <w:rPr>
          <w:rFonts w:ascii="Arial Narrow" w:hAnsi="Arial Narrow"/>
          <w:sz w:val="22"/>
          <w:szCs w:val="22"/>
        </w:rPr>
      </w:pPr>
    </w:p>
    <w:p w14:paraId="13303696" w14:textId="77777777" w:rsidR="00DD7734" w:rsidRPr="00E902D0" w:rsidRDefault="00DD7734" w:rsidP="00F26CB9">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RESOLUCIÓN DE LA SECRETARÍA TÉCNICA</w:t>
      </w:r>
    </w:p>
    <w:p w14:paraId="3BAAC97F" w14:textId="77777777" w:rsidR="00DD7734" w:rsidRPr="00E902D0" w:rsidRDefault="00DD7734" w:rsidP="00F26CB9">
      <w:pPr>
        <w:pBdr>
          <w:top w:val="nil"/>
          <w:left w:val="nil"/>
          <w:bottom w:val="nil"/>
          <w:right w:val="nil"/>
          <w:between w:val="nil"/>
        </w:pBdr>
        <w:ind w:left="567"/>
        <w:jc w:val="both"/>
        <w:rPr>
          <w:rFonts w:ascii="Arial Narrow" w:eastAsia="Arial Narrow" w:hAnsi="Arial Narrow" w:cs="Arial Narrow"/>
          <w:b/>
          <w:sz w:val="22"/>
          <w:szCs w:val="22"/>
        </w:rPr>
      </w:pPr>
    </w:p>
    <w:p w14:paraId="4EC40022" w14:textId="7023B611" w:rsidR="00167A06" w:rsidRPr="00CF31AF" w:rsidRDefault="00167A06" w:rsidP="00F26CB9">
      <w:pPr>
        <w:jc w:val="both"/>
        <w:rPr>
          <w:rFonts w:ascii="Arial Narrow" w:hAnsi="Arial Narrow"/>
          <w:sz w:val="22"/>
          <w:szCs w:val="22"/>
        </w:rPr>
      </w:pPr>
      <w:r w:rsidRPr="00E902D0">
        <w:rPr>
          <w:rFonts w:ascii="Arial Narrow" w:eastAsia="Arial Narrow" w:hAnsi="Arial Narrow" w:cs="Arial Narrow"/>
          <w:b/>
          <w:bCs/>
          <w:sz w:val="22"/>
          <w:szCs w:val="22"/>
        </w:rPr>
        <w:t xml:space="preserve">PRIMERO: </w:t>
      </w:r>
      <w:r w:rsidR="00387A24" w:rsidRPr="00387A24">
        <w:rPr>
          <w:rFonts w:ascii="Arial Narrow" w:eastAsia="Arial Narrow" w:hAnsi="Arial Narrow" w:cs="Arial Narrow"/>
          <w:sz w:val="22"/>
          <w:szCs w:val="22"/>
        </w:rPr>
        <w:t xml:space="preserve">calificar como confidencial, frente a terceros ajenos al procedimiento, </w:t>
      </w:r>
      <w:r w:rsidR="00364C39" w:rsidRPr="00E902D0">
        <w:rPr>
          <w:rFonts w:ascii="Arial Narrow" w:eastAsia="Arial Narrow" w:hAnsi="Arial Narrow" w:cs="Arial Narrow"/>
          <w:sz w:val="22"/>
          <w:szCs w:val="22"/>
        </w:rPr>
        <w:t>la información presentada por</w:t>
      </w:r>
      <w:r w:rsidR="00156D23">
        <w:rPr>
          <w:rFonts w:ascii="Arial Narrow" w:eastAsia="Arial Narrow" w:hAnsi="Arial Narrow" w:cs="Arial Narrow"/>
          <w:sz w:val="22"/>
          <w:szCs w:val="22"/>
        </w:rPr>
        <w:t xml:space="preserve"> el</w:t>
      </w:r>
      <w:r w:rsidR="00B22444" w:rsidRPr="00E902D0">
        <w:rPr>
          <w:rFonts w:ascii="Arial Narrow" w:eastAsia="Arial Narrow" w:hAnsi="Arial Narrow" w:cs="Arial Narrow"/>
          <w:b/>
          <w:sz w:val="22"/>
          <w:szCs w:val="22"/>
        </w:rPr>
        <w:t xml:space="preserve"> </w:t>
      </w:r>
      <w:r w:rsidR="00156D23" w:rsidRPr="00F01FDA">
        <w:rPr>
          <w:rFonts w:ascii="Arial Narrow" w:hAnsi="Arial Narrow" w:cs="Arial"/>
          <w:bCs/>
          <w:spacing w:val="-3"/>
          <w:sz w:val="22"/>
          <w:szCs w:val="22"/>
        </w:rPr>
        <w:t xml:space="preserve">señor </w:t>
      </w:r>
      <w:r w:rsidR="00156D23" w:rsidRPr="00F01FDA">
        <w:rPr>
          <w:rFonts w:ascii="Arial Narrow" w:hAnsi="Arial Narrow"/>
          <w:color w:val="000000"/>
          <w:sz w:val="22"/>
          <w:szCs w:val="22"/>
          <w:shd w:val="clear" w:color="auto" w:fill="FFFFFF"/>
        </w:rPr>
        <w:t xml:space="preserve">Jorge Manuel </w:t>
      </w:r>
      <w:proofErr w:type="spellStart"/>
      <w:r w:rsidR="00156D23" w:rsidRPr="00F01FDA">
        <w:rPr>
          <w:rFonts w:ascii="Arial Narrow" w:hAnsi="Arial Narrow"/>
          <w:color w:val="000000"/>
          <w:sz w:val="22"/>
          <w:szCs w:val="22"/>
          <w:shd w:val="clear" w:color="auto" w:fill="FFFFFF"/>
        </w:rPr>
        <w:t>Buendia</w:t>
      </w:r>
      <w:proofErr w:type="spellEnd"/>
      <w:r w:rsidR="00156D23" w:rsidRPr="00F01FDA">
        <w:rPr>
          <w:rFonts w:ascii="Arial Narrow" w:hAnsi="Arial Narrow"/>
          <w:color w:val="000000"/>
          <w:sz w:val="22"/>
          <w:szCs w:val="22"/>
          <w:shd w:val="clear" w:color="auto" w:fill="FFFFFF"/>
        </w:rPr>
        <w:t xml:space="preserve"> Egoavil</w:t>
      </w:r>
      <w:r w:rsidR="002C61E3">
        <w:rPr>
          <w:rFonts w:ascii="Arial Narrow" w:hAnsi="Arial Narrow"/>
          <w:color w:val="000000"/>
          <w:sz w:val="22"/>
          <w:szCs w:val="22"/>
          <w:shd w:val="clear" w:color="auto" w:fill="FFFFFF"/>
        </w:rPr>
        <w:t xml:space="preserve"> </w:t>
      </w:r>
      <w:r w:rsidR="00364C39" w:rsidRPr="00E902D0">
        <w:rPr>
          <w:rFonts w:ascii="Arial Narrow" w:eastAsia="Arial Narrow" w:hAnsi="Arial Narrow" w:cs="Arial Narrow"/>
          <w:sz w:val="22"/>
          <w:szCs w:val="22"/>
        </w:rPr>
        <w:t>la cual</w:t>
      </w:r>
      <w:r w:rsidR="001F17B3">
        <w:rPr>
          <w:rFonts w:ascii="Arial Narrow" w:eastAsia="Arial Narrow" w:hAnsi="Arial Narrow" w:cs="Arial Narrow"/>
          <w:sz w:val="22"/>
          <w:szCs w:val="22"/>
        </w:rPr>
        <w:t xml:space="preserve"> </w:t>
      </w:r>
      <w:r w:rsidR="001F17B3" w:rsidRPr="001F17B3">
        <w:rPr>
          <w:rFonts w:ascii="Arial Narrow" w:eastAsia="Arial Narrow" w:hAnsi="Arial Narrow" w:cs="Arial Narrow"/>
          <w:sz w:val="22"/>
          <w:szCs w:val="22"/>
        </w:rPr>
        <w:t>obra en</w:t>
      </w:r>
      <w:r w:rsidR="00577862">
        <w:rPr>
          <w:rFonts w:ascii="Arial Narrow" w:eastAsia="Arial Narrow" w:hAnsi="Arial Narrow" w:cs="Arial Narrow"/>
          <w:sz w:val="22"/>
          <w:szCs w:val="22"/>
        </w:rPr>
        <w:t>: (i)</w:t>
      </w:r>
      <w:r w:rsidR="001F17B3" w:rsidRPr="001F17B3">
        <w:rPr>
          <w:rFonts w:ascii="Arial Narrow" w:eastAsia="Arial Narrow" w:hAnsi="Arial Narrow" w:cs="Arial Narrow"/>
          <w:sz w:val="22"/>
          <w:szCs w:val="22"/>
        </w:rPr>
        <w:t xml:space="preserve"> el </w:t>
      </w:r>
      <w:r w:rsidR="001F17B3" w:rsidRPr="001F17B3">
        <w:rPr>
          <w:rFonts w:ascii="Arial Narrow" w:eastAsia="Arial Narrow" w:hAnsi="Arial Narrow" w:cs="Arial Narrow"/>
          <w:b/>
          <w:bCs/>
          <w:sz w:val="22"/>
          <w:szCs w:val="22"/>
        </w:rPr>
        <w:t xml:space="preserve">documento </w:t>
      </w:r>
      <w:r w:rsidR="00E25C6B">
        <w:rPr>
          <w:rFonts w:ascii="Arial Narrow" w:eastAsia="Arial Narrow" w:hAnsi="Arial Narrow" w:cs="Arial Narrow"/>
          <w:b/>
          <w:bCs/>
          <w:sz w:val="22"/>
          <w:szCs w:val="22"/>
        </w:rPr>
        <w:t>6</w:t>
      </w:r>
      <w:r w:rsidR="001F17B3" w:rsidRPr="001F17B3">
        <w:rPr>
          <w:rFonts w:ascii="Arial Narrow" w:eastAsia="Arial Narrow" w:hAnsi="Arial Narrow" w:cs="Arial Narrow"/>
          <w:b/>
          <w:bCs/>
          <w:sz w:val="22"/>
          <w:szCs w:val="22"/>
        </w:rPr>
        <w:t xml:space="preserve"> denominado “</w:t>
      </w:r>
      <w:r w:rsidR="00E25C6B" w:rsidRPr="00E25C6B">
        <w:rPr>
          <w:rFonts w:ascii="Arial Narrow" w:eastAsia="Arial Narrow" w:hAnsi="Arial Narrow" w:cs="Arial Narrow"/>
          <w:b/>
          <w:bCs/>
          <w:sz w:val="22"/>
          <w:szCs w:val="22"/>
        </w:rPr>
        <w:t>03019-2024 (1).PDF</w:t>
      </w:r>
      <w:r w:rsidR="001F17B3" w:rsidRPr="001F17B3">
        <w:rPr>
          <w:rFonts w:ascii="Arial Narrow" w:eastAsia="Arial Narrow" w:hAnsi="Arial Narrow" w:cs="Arial Narrow"/>
          <w:b/>
          <w:bCs/>
          <w:sz w:val="22"/>
          <w:szCs w:val="22"/>
        </w:rPr>
        <w:t>”</w:t>
      </w:r>
      <w:r w:rsidR="001F17B3" w:rsidRPr="001F17B3">
        <w:rPr>
          <w:rFonts w:ascii="Arial Narrow" w:eastAsia="Arial Narrow" w:hAnsi="Arial Narrow" w:cs="Arial Narrow"/>
          <w:sz w:val="22"/>
          <w:szCs w:val="22"/>
        </w:rPr>
        <w:t xml:space="preserve">, y en el </w:t>
      </w:r>
      <w:r w:rsidR="00E25C6B">
        <w:rPr>
          <w:rFonts w:ascii="Arial Narrow" w:eastAsia="Arial Narrow" w:hAnsi="Arial Narrow" w:cs="Arial Narrow"/>
          <w:b/>
          <w:bCs/>
          <w:sz w:val="22"/>
          <w:szCs w:val="22"/>
        </w:rPr>
        <w:t>medio probatorio</w:t>
      </w:r>
      <w:r w:rsidR="001F17B3" w:rsidRPr="001F17B3">
        <w:rPr>
          <w:rFonts w:ascii="Arial Narrow" w:eastAsia="Arial Narrow" w:hAnsi="Arial Narrow" w:cs="Arial Narrow"/>
          <w:b/>
          <w:bCs/>
          <w:sz w:val="22"/>
          <w:szCs w:val="22"/>
        </w:rPr>
        <w:t xml:space="preserve"> </w:t>
      </w:r>
      <w:r w:rsidR="00E25C6B">
        <w:rPr>
          <w:rFonts w:ascii="Arial Narrow" w:eastAsia="Arial Narrow" w:hAnsi="Arial Narrow" w:cs="Arial Narrow"/>
          <w:b/>
          <w:bCs/>
          <w:sz w:val="22"/>
          <w:szCs w:val="22"/>
        </w:rPr>
        <w:t>1</w:t>
      </w:r>
      <w:r w:rsidR="001F17B3" w:rsidRPr="001F17B3">
        <w:rPr>
          <w:rFonts w:ascii="Arial Narrow" w:eastAsia="Arial Narrow" w:hAnsi="Arial Narrow" w:cs="Arial Narrow"/>
          <w:b/>
          <w:bCs/>
          <w:sz w:val="22"/>
          <w:szCs w:val="22"/>
        </w:rPr>
        <w:t xml:space="preserve"> denominado “</w:t>
      </w:r>
      <w:r w:rsidR="00E25C6B" w:rsidRPr="00E25C6B">
        <w:rPr>
          <w:rFonts w:ascii="Arial Narrow" w:eastAsia="Arial Narrow" w:hAnsi="Arial Narrow" w:cs="Arial Narrow"/>
          <w:b/>
          <w:bCs/>
          <w:sz w:val="22"/>
          <w:szCs w:val="22"/>
        </w:rPr>
        <w:t>CARTA NOTARIAL - APLICACIÓN DE SILENCIO POSITIVO - CESE DE DISCRIMINACIÓN Y ACTOS DE HOSTILIDAD.DOCX</w:t>
      </w:r>
      <w:r w:rsidR="001F17B3" w:rsidRPr="001F17B3">
        <w:rPr>
          <w:rFonts w:ascii="Arial Narrow" w:eastAsia="Arial Narrow" w:hAnsi="Arial Narrow" w:cs="Arial Narrow"/>
          <w:b/>
          <w:bCs/>
          <w:sz w:val="22"/>
          <w:szCs w:val="22"/>
        </w:rPr>
        <w:t xml:space="preserve">”, ambos de la pieza </w:t>
      </w:r>
      <w:proofErr w:type="spellStart"/>
      <w:r w:rsidR="001F17B3" w:rsidRPr="001F17B3">
        <w:rPr>
          <w:rFonts w:ascii="Arial Narrow" w:eastAsia="Arial Narrow" w:hAnsi="Arial Narrow" w:cs="Arial Narrow"/>
          <w:b/>
          <w:bCs/>
          <w:sz w:val="22"/>
          <w:szCs w:val="22"/>
        </w:rPr>
        <w:t/>
      </w:r>
      <w:proofErr w:type="spellEnd"/>
      <w:r w:rsidR="001F17B3" w:rsidRPr="001F17B3">
        <w:rPr>
          <w:rFonts w:ascii="Arial Narrow" w:eastAsia="Arial Narrow" w:hAnsi="Arial Narrow" w:cs="Arial Narrow"/>
          <w:sz w:val="22"/>
          <w:szCs w:val="22"/>
        </w:rPr>
        <w:t xml:space="preserve"> </w:t>
      </w:r>
      <w:r w:rsidR="00CF31AF">
        <w:rPr>
          <w:rFonts w:ascii="Arial Narrow" w:eastAsia="Arial Narrow" w:hAnsi="Arial Narrow" w:cs="Arial Narrow"/>
          <w:b/>
          <w:bCs/>
          <w:sz w:val="22"/>
          <w:szCs w:val="22"/>
        </w:rPr>
        <w:t>2</w:t>
      </w:r>
      <w:r w:rsidR="001F17B3" w:rsidRPr="001F17B3">
        <w:rPr>
          <w:rFonts w:ascii="Arial Narrow" w:eastAsia="Arial Narrow" w:hAnsi="Arial Narrow" w:cs="Arial Narrow"/>
          <w:sz w:val="22"/>
          <w:szCs w:val="22"/>
        </w:rPr>
        <w:t xml:space="preserve"> </w:t>
      </w:r>
      <w:r w:rsidR="00787338" w:rsidRPr="00787338">
        <w:rPr>
          <w:rFonts w:ascii="Arial Narrow" w:hAnsi="Arial Narrow"/>
          <w:sz w:val="22"/>
          <w:szCs w:val="22"/>
        </w:rPr>
        <w:t>del expediente</w:t>
      </w:r>
      <w:r w:rsidR="0000747F">
        <w:rPr>
          <w:rFonts w:ascii="Arial Narrow" w:hAnsi="Arial Narrow"/>
          <w:sz w:val="22"/>
          <w:szCs w:val="22"/>
        </w:rPr>
        <w:t xml:space="preserve">, presentado el </w:t>
      </w:r>
      <w:r w:rsidR="0000747F">
        <w:rPr>
          <w:rFonts w:ascii="Arial Narrow" w:hAnsi="Arial Narrow"/>
          <w:color w:val="000000"/>
          <w:sz w:val="22"/>
          <w:szCs w:val="22"/>
          <w:shd w:val="clear" w:color="auto" w:fill="FFFFFF"/>
        </w:rPr>
        <w:t>17 de julio de 2025</w:t>
      </w:r>
      <w:r w:rsidR="00364C39" w:rsidRPr="005B28F6">
        <w:rPr>
          <w:rFonts w:ascii="Arial Narrow" w:eastAsia="Arial Narrow" w:hAnsi="Arial Narrow" w:cs="Arial Narrow"/>
          <w:sz w:val="22"/>
          <w:szCs w:val="22"/>
        </w:rPr>
        <w:t>;</w:t>
      </w:r>
      <w:r w:rsidR="00577862">
        <w:rPr>
          <w:rFonts w:ascii="Arial Narrow" w:eastAsia="Arial Narrow" w:hAnsi="Arial Narrow" w:cs="Arial Narrow"/>
          <w:sz w:val="22"/>
          <w:szCs w:val="22"/>
        </w:rPr>
        <w:t xml:space="preserve"> (</w:t>
      </w:r>
      <w:proofErr w:type="spellStart"/>
      <w:r w:rsidR="00577862">
        <w:rPr>
          <w:rFonts w:ascii="Arial Narrow" w:eastAsia="Arial Narrow" w:hAnsi="Arial Narrow" w:cs="Arial Narrow"/>
          <w:sz w:val="22"/>
          <w:szCs w:val="22"/>
        </w:rPr>
        <w:t>ii</w:t>
      </w:r>
      <w:proofErr w:type="spellEnd"/>
      <w:r w:rsidR="00577862">
        <w:rPr>
          <w:rFonts w:ascii="Arial Narrow" w:eastAsia="Arial Narrow" w:hAnsi="Arial Narrow" w:cs="Arial Narrow"/>
          <w:sz w:val="22"/>
          <w:szCs w:val="22"/>
        </w:rPr>
        <w:t xml:space="preserve">) </w:t>
      </w:r>
      <w:r w:rsidR="00577862" w:rsidRPr="001F17B3">
        <w:rPr>
          <w:rFonts w:ascii="Arial Narrow" w:eastAsia="Arial Narrow" w:hAnsi="Arial Narrow" w:cs="Arial Narrow"/>
          <w:sz w:val="22"/>
          <w:szCs w:val="22"/>
        </w:rPr>
        <w:t xml:space="preserve">el </w:t>
      </w:r>
      <w:r w:rsidR="00577862" w:rsidRPr="001F17B3">
        <w:rPr>
          <w:rFonts w:ascii="Arial Narrow" w:eastAsia="Arial Narrow" w:hAnsi="Arial Narrow" w:cs="Arial Narrow"/>
          <w:b/>
          <w:bCs/>
          <w:sz w:val="22"/>
          <w:szCs w:val="22"/>
        </w:rPr>
        <w:t xml:space="preserve">documento </w:t>
      </w:r>
      <w:proofErr w:type="spellStart"/>
      <w:r w:rsidR="00577862" w:rsidRPr="001F17B3">
        <w:rPr>
          <w:rFonts w:ascii="Arial Narrow" w:eastAsia="Arial Narrow" w:hAnsi="Arial Narrow" w:cs="Arial Narrow"/>
          <w:b/>
          <w:bCs/>
          <w:sz w:val="22"/>
          <w:szCs w:val="22"/>
        </w:rPr>
        <w:t/>
      </w:r>
      <w:proofErr w:type="spellEnd"/>
      <w:r w:rsidR="00577862" w:rsidRPr="001F17B3">
        <w:rPr>
          <w:rFonts w:ascii="Arial Narrow" w:eastAsia="Arial Narrow" w:hAnsi="Arial Narrow" w:cs="Arial Narrow"/>
          <w:b/>
          <w:bCs/>
          <w:sz w:val="22"/>
          <w:szCs w:val="22"/>
        </w:rPr>
        <w:t xml:space="preserve"> </w:t>
      </w:r>
      <w:r w:rsidR="00577862">
        <w:rPr>
          <w:rFonts w:ascii="Arial Narrow" w:eastAsia="Arial Narrow" w:hAnsi="Arial Narrow" w:cs="Arial Narrow"/>
          <w:b/>
          <w:bCs/>
          <w:sz w:val="22"/>
          <w:szCs w:val="22"/>
        </w:rPr>
        <w:t>6</w:t>
      </w:r>
      <w:r w:rsidR="00577862" w:rsidRPr="001F17B3">
        <w:rPr>
          <w:rFonts w:ascii="Arial Narrow" w:eastAsia="Arial Narrow" w:hAnsi="Arial Narrow" w:cs="Arial Narrow"/>
          <w:b/>
          <w:bCs/>
          <w:sz w:val="22"/>
          <w:szCs w:val="22"/>
        </w:rPr>
        <w:t xml:space="preserve"> denominado “</w:t>
      </w:r>
      <w:r w:rsidR="004A4BB1" w:rsidRPr="004A4BB1">
        <w:rPr>
          <w:rFonts w:ascii="Arial Narrow" w:eastAsia="Arial Narrow" w:hAnsi="Arial Narrow" w:cs="Arial Narrow"/>
          <w:b/>
          <w:bCs/>
          <w:sz w:val="22"/>
          <w:szCs w:val="22"/>
        </w:rPr>
        <w:t>COPIA DEL DICTAMEN COMAFP 01395-202447670</w:t>
      </w:r>
      <w:r w:rsidR="00577862" w:rsidRPr="001F17B3">
        <w:rPr>
          <w:rFonts w:ascii="Arial Narrow" w:eastAsia="Arial Narrow" w:hAnsi="Arial Narrow" w:cs="Arial Narrow"/>
          <w:b/>
          <w:bCs/>
          <w:sz w:val="22"/>
          <w:szCs w:val="22"/>
        </w:rPr>
        <w:t xml:space="preserve">”, de la pieza </w:t>
      </w:r>
      <w:proofErr w:type="spellStart"/>
      <w:r w:rsidR="00577862" w:rsidRPr="001F17B3">
        <w:rPr>
          <w:rFonts w:ascii="Arial Narrow" w:eastAsia="Arial Narrow" w:hAnsi="Arial Narrow" w:cs="Arial Narrow"/>
          <w:b/>
          <w:bCs/>
          <w:sz w:val="22"/>
          <w:szCs w:val="22"/>
        </w:rPr>
        <w:t/>
      </w:r>
      <w:proofErr w:type="spellEnd"/>
      <w:r w:rsidR="00577862" w:rsidRPr="001F17B3">
        <w:rPr>
          <w:rFonts w:ascii="Arial Narrow" w:eastAsia="Arial Narrow" w:hAnsi="Arial Narrow" w:cs="Arial Narrow"/>
          <w:sz w:val="22"/>
          <w:szCs w:val="22"/>
        </w:rPr>
        <w:t xml:space="preserve"> </w:t>
      </w:r>
      <w:r w:rsidR="004A4BB1">
        <w:rPr>
          <w:rFonts w:ascii="Arial Narrow" w:eastAsia="Arial Narrow" w:hAnsi="Arial Narrow" w:cs="Arial Narrow"/>
          <w:b/>
          <w:bCs/>
          <w:sz w:val="22"/>
          <w:szCs w:val="22"/>
        </w:rPr>
        <w:t>6</w:t>
      </w:r>
      <w:r w:rsidR="00577862" w:rsidRPr="001F17B3">
        <w:rPr>
          <w:rFonts w:ascii="Arial Narrow" w:eastAsia="Arial Narrow" w:hAnsi="Arial Narrow" w:cs="Arial Narrow"/>
          <w:sz w:val="22"/>
          <w:szCs w:val="22"/>
        </w:rPr>
        <w:t xml:space="preserve"> </w:t>
      </w:r>
      <w:r w:rsidR="00577862" w:rsidRPr="00787338">
        <w:rPr>
          <w:rFonts w:ascii="Arial Narrow" w:hAnsi="Arial Narrow"/>
          <w:sz w:val="22"/>
          <w:szCs w:val="22"/>
        </w:rPr>
        <w:t>del expediente</w:t>
      </w:r>
      <w:r w:rsidR="0000747F">
        <w:rPr>
          <w:rFonts w:ascii="Arial Narrow" w:hAnsi="Arial Narrow"/>
          <w:sz w:val="22"/>
          <w:szCs w:val="22"/>
        </w:rPr>
        <w:t xml:space="preserve">, presentado el </w:t>
      </w:r>
      <w:r w:rsidR="003A3A34">
        <w:rPr>
          <w:rFonts w:ascii="Arial Narrow" w:hAnsi="Arial Narrow"/>
          <w:sz w:val="22"/>
          <w:szCs w:val="22"/>
        </w:rPr>
        <w:t>15 de agosto de 2025</w:t>
      </w:r>
      <w:r w:rsidR="00577862">
        <w:rPr>
          <w:rFonts w:ascii="Arial Narrow" w:eastAsia="Arial Narrow" w:hAnsi="Arial Narrow" w:cs="Arial Narrow"/>
          <w:sz w:val="22"/>
          <w:szCs w:val="22"/>
        </w:rPr>
        <w:t>; y, (</w:t>
      </w:r>
      <w:proofErr w:type="spellStart"/>
      <w:r w:rsidR="00577862">
        <w:rPr>
          <w:rFonts w:ascii="Arial Narrow" w:eastAsia="Arial Narrow" w:hAnsi="Arial Narrow" w:cs="Arial Narrow"/>
          <w:sz w:val="22"/>
          <w:szCs w:val="22"/>
        </w:rPr>
        <w:t>iii</w:t>
      </w:r>
      <w:proofErr w:type="spellEnd"/>
      <w:r w:rsidR="00577862">
        <w:rPr>
          <w:rFonts w:ascii="Arial Narrow" w:eastAsia="Arial Narrow" w:hAnsi="Arial Narrow" w:cs="Arial Narrow"/>
          <w:sz w:val="22"/>
          <w:szCs w:val="22"/>
        </w:rPr>
        <w:t>)</w:t>
      </w:r>
      <w:r w:rsidR="00364C39" w:rsidRPr="005B28F6">
        <w:rPr>
          <w:rFonts w:ascii="Arial Narrow" w:eastAsia="Arial Narrow" w:hAnsi="Arial Narrow" w:cs="Arial Narrow"/>
          <w:sz w:val="22"/>
          <w:szCs w:val="22"/>
        </w:rPr>
        <w:t xml:space="preserve"> </w:t>
      </w:r>
      <w:r w:rsidR="004A4BB1" w:rsidRPr="001F17B3">
        <w:rPr>
          <w:rFonts w:ascii="Arial Narrow" w:eastAsia="Arial Narrow" w:hAnsi="Arial Narrow" w:cs="Arial Narrow"/>
          <w:sz w:val="22"/>
          <w:szCs w:val="22"/>
        </w:rPr>
        <w:t xml:space="preserve">el </w:t>
      </w:r>
      <w:r w:rsidR="004A4BB1" w:rsidRPr="001F17B3">
        <w:rPr>
          <w:rFonts w:ascii="Arial Narrow" w:eastAsia="Arial Narrow" w:hAnsi="Arial Narrow" w:cs="Arial Narrow"/>
          <w:b/>
          <w:bCs/>
          <w:sz w:val="22"/>
          <w:szCs w:val="22"/>
        </w:rPr>
        <w:t xml:space="preserve">documento </w:t>
      </w:r>
      <w:proofErr w:type="spellStart"/>
      <w:r w:rsidR="004A4BB1" w:rsidRPr="001F17B3">
        <w:rPr>
          <w:rFonts w:ascii="Arial Narrow" w:eastAsia="Arial Narrow" w:hAnsi="Arial Narrow" w:cs="Arial Narrow"/>
          <w:b/>
          <w:bCs/>
          <w:sz w:val="22"/>
          <w:szCs w:val="22"/>
        </w:rPr>
        <w:t/>
      </w:r>
      <w:proofErr w:type="spellEnd"/>
      <w:r w:rsidR="004A4BB1" w:rsidRPr="001F17B3">
        <w:rPr>
          <w:rFonts w:ascii="Arial Narrow" w:eastAsia="Arial Narrow" w:hAnsi="Arial Narrow" w:cs="Arial Narrow"/>
          <w:b/>
          <w:bCs/>
          <w:sz w:val="22"/>
          <w:szCs w:val="22"/>
        </w:rPr>
        <w:t xml:space="preserve"> </w:t>
      </w:r>
      <w:r w:rsidR="008A740E">
        <w:rPr>
          <w:rFonts w:ascii="Arial Narrow" w:eastAsia="Arial Narrow" w:hAnsi="Arial Narrow" w:cs="Arial Narrow"/>
          <w:b/>
          <w:bCs/>
          <w:sz w:val="22"/>
          <w:szCs w:val="22"/>
        </w:rPr>
        <w:t>3</w:t>
      </w:r>
      <w:r w:rsidR="004A4BB1" w:rsidRPr="001F17B3">
        <w:rPr>
          <w:rFonts w:ascii="Arial Narrow" w:eastAsia="Arial Narrow" w:hAnsi="Arial Narrow" w:cs="Arial Narrow"/>
          <w:b/>
          <w:bCs/>
          <w:sz w:val="22"/>
          <w:szCs w:val="22"/>
        </w:rPr>
        <w:t xml:space="preserve"> denominado “</w:t>
      </w:r>
      <w:r w:rsidR="004A4BB1" w:rsidRPr="004A4BB1">
        <w:rPr>
          <w:rFonts w:ascii="Arial Narrow" w:eastAsia="Arial Narrow" w:hAnsi="Arial Narrow" w:cs="Arial Narrow"/>
          <w:b/>
          <w:bCs/>
          <w:sz w:val="22"/>
          <w:szCs w:val="22"/>
        </w:rPr>
        <w:t xml:space="preserve">COPIA DEL DICTAMEN COMAFP </w:t>
      </w:r>
      <w:proofErr w:type="spellStart"/>
      <w:r w:rsidR="004A4BB1" w:rsidRPr="004A4BB1">
        <w:rPr>
          <w:rFonts w:ascii="Arial Narrow" w:eastAsia="Arial Narrow" w:hAnsi="Arial Narrow" w:cs="Arial Narrow"/>
          <w:b/>
          <w:bCs/>
          <w:sz w:val="22"/>
          <w:szCs w:val="22"/>
        </w:rPr>
        <w:t/>
      </w:r>
      <w:proofErr w:type="spellEnd"/>
      <w:r w:rsidR="004A4BB1" w:rsidRPr="004A4BB1">
        <w:rPr>
          <w:rFonts w:ascii="Arial Narrow" w:eastAsia="Arial Narrow" w:hAnsi="Arial Narrow" w:cs="Arial Narrow"/>
          <w:b/>
          <w:bCs/>
          <w:sz w:val="22"/>
          <w:szCs w:val="22"/>
        </w:rPr>
        <w:t xml:space="preserve"> 01395-2024.PDF</w:t>
      </w:r>
      <w:r w:rsidR="004A4BB1" w:rsidRPr="001F17B3">
        <w:rPr>
          <w:rFonts w:ascii="Arial Narrow" w:eastAsia="Arial Narrow" w:hAnsi="Arial Narrow" w:cs="Arial Narrow"/>
          <w:b/>
          <w:bCs/>
          <w:sz w:val="22"/>
          <w:szCs w:val="22"/>
        </w:rPr>
        <w:t xml:space="preserve">”, de la pieza </w:t>
      </w:r>
      <w:proofErr w:type="spellStart"/>
      <w:r w:rsidR="004A4BB1" w:rsidRPr="001F17B3">
        <w:rPr>
          <w:rFonts w:ascii="Arial Narrow" w:eastAsia="Arial Narrow" w:hAnsi="Arial Narrow" w:cs="Arial Narrow"/>
          <w:b/>
          <w:bCs/>
          <w:sz w:val="22"/>
          <w:szCs w:val="22"/>
        </w:rPr>
        <w:t/>
      </w:r>
      <w:proofErr w:type="spellEnd"/>
      <w:r w:rsidR="004A4BB1" w:rsidRPr="001F17B3">
        <w:rPr>
          <w:rFonts w:ascii="Arial Narrow" w:eastAsia="Arial Narrow" w:hAnsi="Arial Narrow" w:cs="Arial Narrow"/>
          <w:sz w:val="22"/>
          <w:szCs w:val="22"/>
        </w:rPr>
        <w:t xml:space="preserve"> </w:t>
      </w:r>
      <w:r w:rsidR="008A740E">
        <w:rPr>
          <w:rFonts w:ascii="Arial Narrow" w:eastAsia="Arial Narrow" w:hAnsi="Arial Narrow" w:cs="Arial Narrow"/>
          <w:b/>
          <w:bCs/>
          <w:sz w:val="22"/>
          <w:szCs w:val="22"/>
        </w:rPr>
        <w:t>7</w:t>
      </w:r>
      <w:r w:rsidR="004A4BB1" w:rsidRPr="001F17B3">
        <w:rPr>
          <w:rFonts w:ascii="Arial Narrow" w:eastAsia="Arial Narrow" w:hAnsi="Arial Narrow" w:cs="Arial Narrow"/>
          <w:sz w:val="22"/>
          <w:szCs w:val="22"/>
        </w:rPr>
        <w:t xml:space="preserve"> </w:t>
      </w:r>
      <w:r w:rsidR="004A4BB1" w:rsidRPr="00787338">
        <w:rPr>
          <w:rFonts w:ascii="Arial Narrow" w:hAnsi="Arial Narrow"/>
          <w:sz w:val="22"/>
          <w:szCs w:val="22"/>
        </w:rPr>
        <w:t>del expediente</w:t>
      </w:r>
      <w:r w:rsidR="003A3A34">
        <w:rPr>
          <w:rFonts w:ascii="Arial Narrow" w:hAnsi="Arial Narrow"/>
          <w:sz w:val="22"/>
          <w:szCs w:val="22"/>
        </w:rPr>
        <w:t xml:space="preserve">, </w:t>
      </w:r>
      <w:r w:rsidR="003A3A34">
        <w:rPr>
          <w:rFonts w:ascii="Arial Narrow" w:hAnsi="Arial Narrow"/>
          <w:sz w:val="22"/>
          <w:szCs w:val="22"/>
        </w:rPr>
        <w:t>presentado el 15 de agosto de 2025</w:t>
      </w:r>
      <w:r w:rsidR="002B613C">
        <w:rPr>
          <w:rFonts w:ascii="Arial Narrow" w:hAnsi="Arial Narrow"/>
          <w:sz w:val="22"/>
          <w:szCs w:val="22"/>
        </w:rPr>
        <w:t>;</w:t>
      </w:r>
      <w:r w:rsidR="004A4BB1" w:rsidRPr="005B28F6">
        <w:rPr>
          <w:rFonts w:ascii="Arial Narrow" w:eastAsia="Arial Narrow" w:hAnsi="Arial Narrow" w:cs="Arial Narrow"/>
          <w:sz w:val="22"/>
          <w:szCs w:val="22"/>
        </w:rPr>
        <w:t xml:space="preserve"> </w:t>
      </w:r>
      <w:r w:rsidR="00364C39" w:rsidRPr="005B28F6">
        <w:rPr>
          <w:rFonts w:ascii="Arial Narrow" w:eastAsia="Arial Narrow" w:hAnsi="Arial Narrow" w:cs="Arial Narrow"/>
          <w:sz w:val="22"/>
          <w:szCs w:val="22"/>
        </w:rPr>
        <w:t>precisándos</w:t>
      </w:r>
      <w:r w:rsidR="00364C39" w:rsidRPr="00853EDB">
        <w:rPr>
          <w:rFonts w:ascii="Arial Narrow" w:eastAsia="Arial Narrow" w:hAnsi="Arial Narrow" w:cs="Arial Narrow"/>
          <w:sz w:val="22"/>
          <w:szCs w:val="22"/>
        </w:rPr>
        <w:t>e que la confidencialidad declarada deberá mantenerse permanentemente.</w:t>
      </w:r>
    </w:p>
    <w:p w14:paraId="54093CA1" w14:textId="77777777" w:rsidR="00F036E1" w:rsidRPr="00F036E1" w:rsidRDefault="00F036E1" w:rsidP="00F26CB9">
      <w:pPr>
        <w:jc w:val="both"/>
        <w:rPr>
          <w:rFonts w:ascii="Arial Narrow" w:hAnsi="Arial Narrow" w:cs="Arial"/>
          <w:sz w:val="22"/>
          <w:szCs w:val="22"/>
          <w:lang w:eastAsia="es-ES"/>
        </w:rPr>
      </w:pPr>
    </w:p>
    <w:p w14:paraId="451933ED" w14:textId="50A40A87" w:rsidR="00A84D46" w:rsidRPr="00A471FE" w:rsidRDefault="00496013" w:rsidP="00F26CB9">
      <w:pPr>
        <w:jc w:val="both"/>
        <w:rPr>
          <w:rFonts w:ascii="Arial Narrow" w:eastAsia="Arial Narrow" w:hAnsi="Arial Narrow" w:cs="Arial Narrow"/>
          <w:bCs/>
          <w:sz w:val="22"/>
          <w:szCs w:val="22"/>
        </w:rPr>
      </w:pPr>
      <w:r>
        <w:rPr>
          <w:rFonts w:ascii="Arial Narrow" w:eastAsia="Arial Narrow" w:hAnsi="Arial Narrow" w:cs="Arial Narrow"/>
          <w:b/>
          <w:sz w:val="22"/>
          <w:szCs w:val="22"/>
        </w:rPr>
        <w:t>SEGUNDO</w:t>
      </w:r>
      <w:r w:rsidR="00DD7734" w:rsidRPr="005B28F6">
        <w:rPr>
          <w:rFonts w:ascii="Arial Narrow" w:eastAsia="Arial Narrow" w:hAnsi="Arial Narrow" w:cs="Arial Narrow"/>
          <w:b/>
          <w:sz w:val="22"/>
          <w:szCs w:val="22"/>
        </w:rPr>
        <w:t xml:space="preserve">: </w:t>
      </w:r>
      <w:r w:rsidR="00A84D46" w:rsidRPr="005B28F6">
        <w:rPr>
          <w:rFonts w:ascii="Arial Narrow" w:eastAsia="Arial Narrow" w:hAnsi="Arial Narrow" w:cs="Arial Narrow"/>
          <w:bCs/>
          <w:sz w:val="22"/>
          <w:szCs w:val="22"/>
        </w:rPr>
        <w:t xml:space="preserve">admitir a trámite la denuncia del </w:t>
      </w:r>
      <w:r w:rsidR="00E01FF5" w:rsidRPr="005B28F6">
        <w:rPr>
          <w:rFonts w:ascii="Arial Narrow" w:eastAsia="Arial Narrow" w:hAnsi="Arial Narrow" w:cs="Arial Narrow"/>
          <w:sz w:val="22"/>
          <w:szCs w:val="22"/>
        </w:rPr>
        <w:t>17 de julio de 2025, subsanado por escritos del 15 de agosto de 2025</w:t>
      </w:r>
      <w:r w:rsidR="002C61E3">
        <w:rPr>
          <w:rFonts w:ascii="Arial Narrow" w:eastAsia="Arial Narrow" w:hAnsi="Arial Narrow" w:cs="Arial Narrow"/>
          <w:sz w:val="22"/>
          <w:szCs w:val="22"/>
        </w:rPr>
        <w:t xml:space="preserve"> y 8 de setiembre de 2025</w:t>
      </w:r>
      <w:r w:rsidR="00A84D46" w:rsidRPr="005B28F6">
        <w:rPr>
          <w:rFonts w:ascii="Arial Narrow" w:eastAsia="Arial Narrow" w:hAnsi="Arial Narrow" w:cs="Arial Narrow"/>
          <w:bCs/>
          <w:sz w:val="22"/>
          <w:szCs w:val="22"/>
        </w:rPr>
        <w:t>, interpuesta</w:t>
      </w:r>
      <w:r w:rsidR="00A84D46" w:rsidRPr="00E902D0">
        <w:rPr>
          <w:rFonts w:ascii="Arial Narrow" w:eastAsia="Arial Narrow" w:hAnsi="Arial Narrow" w:cs="Arial Narrow"/>
          <w:bCs/>
          <w:sz w:val="22"/>
          <w:szCs w:val="22"/>
        </w:rPr>
        <w:t xml:space="preserve"> por</w:t>
      </w:r>
      <w:r w:rsidR="00294A2E" w:rsidRPr="00E902D0">
        <w:rPr>
          <w:rFonts w:ascii="Arial Narrow" w:eastAsia="Arial Narrow" w:hAnsi="Arial Narrow" w:cs="Arial Narrow"/>
          <w:bCs/>
          <w:sz w:val="22"/>
          <w:szCs w:val="22"/>
        </w:rPr>
        <w:t xml:space="preserve"> </w:t>
      </w:r>
      <w:r w:rsidR="00E01FF5">
        <w:rPr>
          <w:rFonts w:ascii="Arial Narrow" w:hAnsi="Arial Narrow" w:cs="Arial"/>
          <w:bCs/>
          <w:spacing w:val="-3"/>
          <w:sz w:val="22"/>
          <w:szCs w:val="22"/>
        </w:rPr>
        <w:t>el</w:t>
      </w:r>
      <w:r w:rsidR="00E01FF5" w:rsidRPr="00F01FDA">
        <w:rPr>
          <w:rFonts w:ascii="Arial Narrow" w:hAnsi="Arial Narrow" w:cs="Arial"/>
          <w:bCs/>
          <w:spacing w:val="-3"/>
          <w:sz w:val="22"/>
          <w:szCs w:val="22"/>
        </w:rPr>
        <w:t xml:space="preserve"> señor </w:t>
      </w:r>
      <w:r w:rsidR="00E01FF5" w:rsidRPr="00F01FDA">
        <w:rPr>
          <w:rFonts w:ascii="Arial Narrow" w:hAnsi="Arial Narrow"/>
          <w:color w:val="000000"/>
          <w:sz w:val="22"/>
          <w:szCs w:val="22"/>
          <w:shd w:val="clear" w:color="auto" w:fill="FFFFFF"/>
        </w:rPr>
        <w:t xml:space="preserve">Jorge Manuel </w:t>
      </w:r>
      <w:proofErr w:type="spellStart"/>
      <w:r w:rsidR="00E01FF5" w:rsidRPr="00F01FDA">
        <w:rPr>
          <w:rFonts w:ascii="Arial Narrow" w:hAnsi="Arial Narrow"/>
          <w:color w:val="000000"/>
          <w:sz w:val="22"/>
          <w:szCs w:val="22"/>
          <w:shd w:val="clear" w:color="auto" w:fill="FFFFFF"/>
        </w:rPr>
        <w:t>Buendia</w:t>
      </w:r>
      <w:proofErr w:type="spellEnd"/>
      <w:r w:rsidR="00E01FF5" w:rsidRPr="00F01FDA">
        <w:rPr>
          <w:rFonts w:ascii="Arial Narrow" w:hAnsi="Arial Narrow"/>
          <w:color w:val="000000"/>
          <w:sz w:val="22"/>
          <w:szCs w:val="22"/>
          <w:shd w:val="clear" w:color="auto" w:fill="FFFFFF"/>
        </w:rPr>
        <w:t xml:space="preserve"> Egoavil</w:t>
      </w:r>
      <w:r w:rsidR="00115282" w:rsidRPr="00E902D0">
        <w:rPr>
          <w:rFonts w:ascii="Arial Narrow" w:eastAsia="Arial Narrow" w:hAnsi="Arial Narrow" w:cs="Arial Narrow"/>
          <w:bCs/>
          <w:sz w:val="22"/>
          <w:szCs w:val="22"/>
        </w:rPr>
        <w:t xml:space="preserve"> </w:t>
      </w:r>
      <w:r w:rsidR="00A84D46" w:rsidRPr="00E902D0">
        <w:rPr>
          <w:rFonts w:ascii="Arial Narrow" w:eastAsia="Arial Narrow" w:hAnsi="Arial Narrow" w:cs="Arial Narrow"/>
          <w:bCs/>
          <w:sz w:val="22"/>
          <w:szCs w:val="22"/>
        </w:rPr>
        <w:t>contra</w:t>
      </w:r>
      <w:r w:rsidR="00294A2E" w:rsidRPr="00E902D0">
        <w:rPr>
          <w:rFonts w:ascii="Arial Narrow" w:eastAsia="Arial Narrow" w:hAnsi="Arial Narrow" w:cs="Arial Narrow"/>
          <w:bCs/>
          <w:sz w:val="22"/>
          <w:szCs w:val="22"/>
        </w:rPr>
        <w:t xml:space="preserve"> </w:t>
      </w:r>
      <w:r w:rsidR="00E01FF5" w:rsidRPr="00E01FF5">
        <w:rPr>
          <w:rFonts w:ascii="Arial Narrow" w:eastAsia="Arial Narrow" w:hAnsi="Arial Narrow" w:cs="Arial Narrow"/>
          <w:bCs/>
          <w:sz w:val="22"/>
          <w:szCs w:val="22"/>
        </w:rPr>
        <w:t>Pacífico Compañía de Seguros y Reaseguros S.A.</w:t>
      </w:r>
      <w:r w:rsidR="002B6B18" w:rsidRPr="00E902D0">
        <w:rPr>
          <w:rStyle w:val="normaltextrun"/>
          <w:rFonts w:ascii="Arial Narrow" w:hAnsi="Arial Narrow"/>
          <w:sz w:val="22"/>
          <w:szCs w:val="22"/>
          <w:shd w:val="clear" w:color="auto" w:fill="FFFFFF"/>
        </w:rPr>
        <w:t xml:space="preserve">, </w:t>
      </w:r>
      <w:r w:rsidR="00A84D46" w:rsidRPr="00E902D0">
        <w:rPr>
          <w:rFonts w:ascii="Arial Narrow" w:eastAsia="Arial Narrow" w:hAnsi="Arial Narrow" w:cs="Arial Narrow"/>
          <w:bCs/>
          <w:sz w:val="22"/>
          <w:szCs w:val="22"/>
        </w:rPr>
        <w:t xml:space="preserve">por </w:t>
      </w:r>
      <w:r w:rsidR="00A84D46" w:rsidRPr="00A471FE">
        <w:rPr>
          <w:rFonts w:ascii="Arial Narrow" w:eastAsia="Arial Narrow" w:hAnsi="Arial Narrow" w:cs="Arial Narrow"/>
          <w:bCs/>
          <w:sz w:val="22"/>
          <w:szCs w:val="22"/>
        </w:rPr>
        <w:t>lo siguiente:</w:t>
      </w:r>
    </w:p>
    <w:p w14:paraId="117416CC" w14:textId="77777777" w:rsidR="00BF4466" w:rsidRPr="00A471FE" w:rsidRDefault="00BF4466" w:rsidP="00F26CB9">
      <w:pPr>
        <w:jc w:val="both"/>
        <w:rPr>
          <w:rFonts w:ascii="Arial Narrow" w:eastAsia="Arial Narrow" w:hAnsi="Arial Narrow" w:cs="Arial Narrow"/>
          <w:sz w:val="22"/>
          <w:szCs w:val="22"/>
        </w:rPr>
      </w:pPr>
    </w:p>
    <w:p w14:paraId="653CBA92" w14:textId="4D9719CC" w:rsidR="007725A9" w:rsidRPr="00A471FE" w:rsidRDefault="00A84D46" w:rsidP="00F26CB9">
      <w:pPr>
        <w:pStyle w:val="Prrafodelista"/>
        <w:numPr>
          <w:ilvl w:val="2"/>
          <w:numId w:val="1"/>
        </w:numPr>
        <w:ind w:left="567" w:hanging="567"/>
        <w:jc w:val="both"/>
        <w:rPr>
          <w:rFonts w:ascii="Arial Narrow" w:eastAsia="Arial Narrow" w:hAnsi="Arial Narrow" w:cs="Arial Narrow"/>
          <w:sz w:val="22"/>
          <w:szCs w:val="22"/>
        </w:rPr>
      </w:pPr>
      <w:r w:rsidRPr="00A471FE">
        <w:rPr>
          <w:rFonts w:ascii="Arial Narrow" w:eastAsia="Arial Narrow" w:hAnsi="Arial Narrow" w:cs="Arial Narrow"/>
          <w:sz w:val="22"/>
          <w:szCs w:val="22"/>
        </w:rPr>
        <w:t xml:space="preserve">Presunta infracción de los artículos 18 y 19 de la Ley 29571, Código de Protección y Defensa del Consumidor, </w:t>
      </w:r>
      <w:r w:rsidR="005336F6" w:rsidRPr="00A471FE">
        <w:rPr>
          <w:rFonts w:ascii="Arial Narrow" w:eastAsia="Arial Narrow" w:hAnsi="Arial Narrow" w:cs="Arial Narrow"/>
          <w:sz w:val="22"/>
          <w:szCs w:val="22"/>
        </w:rPr>
        <w:t xml:space="preserve">en tanto </w:t>
      </w:r>
      <w:r w:rsidR="00A471FE" w:rsidRPr="009653EC">
        <w:rPr>
          <w:rFonts w:ascii="Arial Narrow" w:eastAsia="Arial Narrow" w:hAnsi="Arial Narrow" w:cs="Arial Narrow"/>
          <w:sz w:val="22"/>
          <w:szCs w:val="22"/>
        </w:rPr>
        <w:t>l</w:t>
      </w:r>
      <w:r w:rsidR="00A471FE" w:rsidRPr="009653EC">
        <w:rPr>
          <w:rFonts w:ascii="Arial Narrow" w:eastAsia="Arial Narrow" w:hAnsi="Arial Narrow" w:cs="Arial Narrow"/>
          <w:bCs/>
          <w:sz w:val="22"/>
          <w:szCs w:val="22"/>
        </w:rPr>
        <w:t xml:space="preserve">a compañía aseguradora se habría negado injustificadamente a otorgar </w:t>
      </w:r>
      <w:r w:rsidR="00A471FE" w:rsidRPr="009653EC">
        <w:rPr>
          <w:rFonts w:ascii="Arial Narrow" w:eastAsia="Arial Narrow" w:hAnsi="Arial Narrow" w:cs="Arial Narrow"/>
          <w:bCs/>
          <w:sz w:val="22"/>
          <w:szCs w:val="22"/>
        </w:rPr>
        <w:lastRenderedPageBreak/>
        <w:t>al denunciante la cobertura del Seguro de Vida Ley 111600 por la invalidez total y permanente que padece</w:t>
      </w:r>
      <w:r w:rsidR="00A471FE" w:rsidRPr="00A471FE">
        <w:rPr>
          <w:rFonts w:ascii="Arial Narrow" w:eastAsia="Arial Narrow" w:hAnsi="Arial Narrow" w:cs="Arial Narrow"/>
          <w:bCs/>
          <w:sz w:val="22"/>
          <w:szCs w:val="22"/>
        </w:rPr>
        <w:t>.</w:t>
      </w:r>
    </w:p>
    <w:p w14:paraId="33CA61EF" w14:textId="77777777" w:rsidR="005761C7" w:rsidRDefault="005761C7" w:rsidP="00F26CB9">
      <w:pPr>
        <w:pStyle w:val="Prrafodelista"/>
        <w:jc w:val="both"/>
        <w:rPr>
          <w:rFonts w:ascii="Arial Narrow" w:eastAsia="Arial Narrow" w:hAnsi="Arial Narrow" w:cs="Arial Narrow"/>
          <w:sz w:val="22"/>
          <w:szCs w:val="22"/>
        </w:rPr>
      </w:pPr>
    </w:p>
    <w:p w14:paraId="1B305F28" w14:textId="2E6C4614" w:rsidR="000F45D8" w:rsidRPr="00551757" w:rsidRDefault="000F45D8" w:rsidP="000F45D8">
      <w:pPr>
        <w:pStyle w:val="Prrafodelista"/>
        <w:numPr>
          <w:ilvl w:val="2"/>
          <w:numId w:val="1"/>
        </w:numPr>
        <w:ind w:left="567" w:hanging="567"/>
        <w:jc w:val="both"/>
        <w:rPr>
          <w:rFonts w:ascii="Arial Narrow" w:eastAsia="Arial Narrow" w:hAnsi="Arial Narrow" w:cs="Arial Narrow"/>
          <w:sz w:val="22"/>
          <w:szCs w:val="22"/>
        </w:rPr>
      </w:pPr>
      <w:r w:rsidRPr="002D35F4">
        <w:rPr>
          <w:rFonts w:ascii="Arial Narrow" w:eastAsia="Arial Narrow" w:hAnsi="Arial Narrow" w:cs="Arial Narrow"/>
          <w:sz w:val="22"/>
          <w:szCs w:val="22"/>
        </w:rPr>
        <w:t xml:space="preserve">Presunta infracción </w:t>
      </w:r>
      <w:r>
        <w:rPr>
          <w:rFonts w:ascii="Arial Narrow" w:eastAsia="Arial Narrow" w:hAnsi="Arial Narrow" w:cs="Arial Narrow"/>
          <w:sz w:val="22"/>
          <w:szCs w:val="22"/>
        </w:rPr>
        <w:t>al artículo 38</w:t>
      </w:r>
      <w:r w:rsidRPr="00551757">
        <w:rPr>
          <w:rFonts w:ascii="Arial Narrow" w:eastAsia="Arial Narrow" w:hAnsi="Arial Narrow" w:cs="Arial Narrow"/>
          <w:sz w:val="22"/>
          <w:szCs w:val="22"/>
        </w:rPr>
        <w:t xml:space="preserve"> de la Ley 29571, Código de Protección y Defensa del Consumidor, en tanto </w:t>
      </w:r>
      <w:r w:rsidRPr="00B602A1">
        <w:rPr>
          <w:rFonts w:ascii="Arial Narrow" w:eastAsia="Arial Narrow" w:hAnsi="Arial Narrow" w:cs="Arial Narrow"/>
          <w:sz w:val="22"/>
          <w:szCs w:val="22"/>
        </w:rPr>
        <w:t>l</w:t>
      </w:r>
      <w:r w:rsidRPr="00B602A1">
        <w:rPr>
          <w:rFonts w:ascii="Arial Narrow" w:eastAsia="Arial Narrow" w:hAnsi="Arial Narrow" w:cs="Arial Narrow"/>
          <w:bCs/>
          <w:sz w:val="22"/>
          <w:szCs w:val="22"/>
        </w:rPr>
        <w:t>a compañía aseguradora habría tenido un trato discriminatorio indirecto con el denunciante debido a su condición de discapacitado, al negarle la cobertura del Seguro de Vida Ley 111600, pese a cumplir con los criterios médicos, legales y contractuales</w:t>
      </w:r>
      <w:r>
        <w:rPr>
          <w:rFonts w:ascii="Arial Narrow" w:eastAsia="Arial Narrow" w:hAnsi="Arial Narrow" w:cs="Arial Narrow"/>
          <w:bCs/>
          <w:sz w:val="22"/>
          <w:szCs w:val="22"/>
        </w:rPr>
        <w:t>.</w:t>
      </w:r>
    </w:p>
    <w:p w14:paraId="04DC86EA" w14:textId="77777777" w:rsidR="000F45D8" w:rsidRPr="002D35F4" w:rsidRDefault="000F45D8" w:rsidP="00F26CB9">
      <w:pPr>
        <w:pStyle w:val="Prrafodelista"/>
        <w:jc w:val="both"/>
        <w:rPr>
          <w:rFonts w:ascii="Arial Narrow" w:eastAsia="Arial Narrow" w:hAnsi="Arial Narrow" w:cs="Arial Narrow"/>
          <w:sz w:val="22"/>
          <w:szCs w:val="22"/>
        </w:rPr>
      </w:pPr>
    </w:p>
    <w:p w14:paraId="2734E88E" w14:textId="33BEB70C" w:rsidR="005761C7" w:rsidRPr="00551757" w:rsidRDefault="005761C7" w:rsidP="00F26CB9">
      <w:pPr>
        <w:pStyle w:val="Prrafodelista"/>
        <w:numPr>
          <w:ilvl w:val="2"/>
          <w:numId w:val="1"/>
        </w:numPr>
        <w:ind w:left="567" w:hanging="567"/>
        <w:jc w:val="both"/>
        <w:rPr>
          <w:rFonts w:ascii="Arial Narrow" w:eastAsia="Arial Narrow" w:hAnsi="Arial Narrow" w:cs="Arial Narrow"/>
          <w:sz w:val="22"/>
          <w:szCs w:val="22"/>
        </w:rPr>
      </w:pPr>
      <w:r w:rsidRPr="002D35F4">
        <w:rPr>
          <w:rFonts w:ascii="Arial Narrow" w:eastAsia="Arial Narrow" w:hAnsi="Arial Narrow" w:cs="Arial Narrow"/>
          <w:sz w:val="22"/>
          <w:szCs w:val="22"/>
        </w:rPr>
        <w:t>Presunta infracción de los artíc</w:t>
      </w:r>
      <w:r w:rsidRPr="00551757">
        <w:rPr>
          <w:rFonts w:ascii="Arial Narrow" w:eastAsia="Arial Narrow" w:hAnsi="Arial Narrow" w:cs="Arial Narrow"/>
          <w:sz w:val="22"/>
          <w:szCs w:val="22"/>
        </w:rPr>
        <w:t xml:space="preserve">ulos 18 y 19 de la Ley 29571, Código de Protección y Defensa del Consumidor, en tanto </w:t>
      </w:r>
      <w:r w:rsidR="008F59D7" w:rsidRPr="00F811C3">
        <w:rPr>
          <w:rFonts w:ascii="Arial Narrow" w:eastAsia="Arial Narrow" w:hAnsi="Arial Narrow" w:cs="Arial Narrow"/>
          <w:sz w:val="22"/>
          <w:szCs w:val="22"/>
        </w:rPr>
        <w:t>l</w:t>
      </w:r>
      <w:r w:rsidR="008F59D7" w:rsidRPr="00F811C3">
        <w:rPr>
          <w:rFonts w:ascii="Arial Narrow" w:eastAsia="Arial Narrow" w:hAnsi="Arial Narrow" w:cs="Arial Narrow"/>
          <w:bCs/>
          <w:sz w:val="22"/>
          <w:szCs w:val="22"/>
        </w:rPr>
        <w:t xml:space="preserve">a compañía aseguradora </w:t>
      </w:r>
      <w:r w:rsidR="004A5E9F" w:rsidRPr="00F811C3">
        <w:rPr>
          <w:rFonts w:ascii="Arial Narrow" w:eastAsia="Arial Narrow" w:hAnsi="Arial Narrow" w:cs="Arial Narrow"/>
          <w:bCs/>
          <w:sz w:val="22"/>
          <w:szCs w:val="22"/>
        </w:rPr>
        <w:t xml:space="preserve">no habría cumplido con </w:t>
      </w:r>
      <w:r w:rsidR="00F811C3" w:rsidRPr="00F811C3">
        <w:rPr>
          <w:rFonts w:ascii="Arial Narrow" w:eastAsia="Arial Narrow" w:hAnsi="Arial Narrow" w:cs="Arial Narrow"/>
          <w:bCs/>
          <w:sz w:val="22"/>
          <w:szCs w:val="22"/>
        </w:rPr>
        <w:t>brindar una respuesta a la comunicación presentada por</w:t>
      </w:r>
      <w:r w:rsidR="004A5E9F" w:rsidRPr="00F811C3">
        <w:rPr>
          <w:rFonts w:ascii="Arial Narrow" w:eastAsia="Arial Narrow" w:hAnsi="Arial Narrow" w:cs="Arial Narrow"/>
          <w:bCs/>
          <w:sz w:val="22"/>
          <w:szCs w:val="22"/>
        </w:rPr>
        <w:t xml:space="preserve"> </w:t>
      </w:r>
      <w:r w:rsidR="00F811C3" w:rsidRPr="00F811C3">
        <w:rPr>
          <w:rFonts w:ascii="Arial Narrow" w:eastAsia="Arial Narrow" w:hAnsi="Arial Narrow" w:cs="Arial Narrow"/>
          <w:bCs/>
          <w:sz w:val="22"/>
          <w:szCs w:val="22"/>
        </w:rPr>
        <w:t>e</w:t>
      </w:r>
      <w:r w:rsidR="004A5E9F" w:rsidRPr="00F811C3">
        <w:rPr>
          <w:rFonts w:ascii="Arial Narrow" w:eastAsia="Arial Narrow" w:hAnsi="Arial Narrow" w:cs="Arial Narrow"/>
          <w:bCs/>
          <w:sz w:val="22"/>
          <w:szCs w:val="22"/>
        </w:rPr>
        <w:t xml:space="preserve">l denunciante </w:t>
      </w:r>
      <w:r w:rsidR="00551757" w:rsidRPr="00F811C3">
        <w:rPr>
          <w:rFonts w:ascii="Arial Narrow" w:hAnsi="Arial Narrow"/>
          <w:sz w:val="22"/>
          <w:szCs w:val="22"/>
          <w:lang w:eastAsia="es-ES"/>
        </w:rPr>
        <w:t>el 26 de junio de 2025</w:t>
      </w:r>
      <w:r w:rsidRPr="00551757">
        <w:rPr>
          <w:rFonts w:ascii="Arial Narrow" w:eastAsia="Arial Narrow" w:hAnsi="Arial Narrow" w:cs="Arial Narrow"/>
          <w:bCs/>
          <w:sz w:val="22"/>
          <w:szCs w:val="22"/>
        </w:rPr>
        <w:t>.</w:t>
      </w:r>
    </w:p>
    <w:p w14:paraId="4F5556C0" w14:textId="77777777" w:rsidR="004A02B9" w:rsidRPr="004D6A7D" w:rsidRDefault="004A02B9" w:rsidP="00F26CB9">
      <w:pPr>
        <w:jc w:val="both"/>
        <w:rPr>
          <w:rFonts w:ascii="Arial Narrow" w:eastAsia="Arial Narrow" w:hAnsi="Arial Narrow" w:cs="Arial Narrow"/>
          <w:sz w:val="22"/>
          <w:szCs w:val="22"/>
        </w:rPr>
      </w:pPr>
    </w:p>
    <w:p w14:paraId="4C9D06F5" w14:textId="64E4046C" w:rsidR="000F45D8" w:rsidRPr="000F45D8" w:rsidRDefault="004A02B9" w:rsidP="00F26CB9">
      <w:pPr>
        <w:pStyle w:val="Prrafodelista"/>
        <w:numPr>
          <w:ilvl w:val="2"/>
          <w:numId w:val="1"/>
        </w:numPr>
        <w:ind w:left="567" w:hanging="567"/>
        <w:jc w:val="both"/>
        <w:rPr>
          <w:rFonts w:ascii="Arial Narrow" w:eastAsia="Arial Narrow" w:hAnsi="Arial Narrow" w:cs="Arial Narrow"/>
          <w:sz w:val="22"/>
          <w:szCs w:val="22"/>
        </w:rPr>
      </w:pPr>
      <w:r w:rsidRPr="004D6A7D">
        <w:rPr>
          <w:rFonts w:ascii="Arial Narrow" w:eastAsia="Arial Narrow" w:hAnsi="Arial Narrow" w:cs="Arial Narrow"/>
          <w:sz w:val="22"/>
          <w:szCs w:val="22"/>
        </w:rPr>
        <w:t xml:space="preserve">Presunta infracción de los artículos 18 y 19 de la Ley 29571, Código de Protección y Defensa del Consumidor, en tanto </w:t>
      </w:r>
      <w:r w:rsidR="004D6A7D" w:rsidRPr="00147C33">
        <w:rPr>
          <w:rFonts w:ascii="Arial Narrow" w:eastAsia="Arial Narrow" w:hAnsi="Arial Narrow" w:cs="Arial Narrow"/>
          <w:sz w:val="22"/>
          <w:szCs w:val="22"/>
        </w:rPr>
        <w:t>l</w:t>
      </w:r>
      <w:r w:rsidR="004D6A7D" w:rsidRPr="00147C33">
        <w:rPr>
          <w:rFonts w:ascii="Arial Narrow" w:eastAsia="Arial Narrow" w:hAnsi="Arial Narrow" w:cs="Arial Narrow"/>
          <w:bCs/>
          <w:sz w:val="22"/>
          <w:szCs w:val="22"/>
        </w:rPr>
        <w:t xml:space="preserve">a compañía aseguradora </w:t>
      </w:r>
      <w:r w:rsidR="004D6A7D" w:rsidRPr="00147C33">
        <w:rPr>
          <w:rFonts w:ascii="Arial Narrow" w:eastAsia="Arial Narrow" w:hAnsi="Arial Narrow" w:cs="Arial Narrow"/>
          <w:sz w:val="22"/>
          <w:szCs w:val="22"/>
        </w:rPr>
        <w:t xml:space="preserve">habría </w:t>
      </w:r>
      <w:r w:rsidR="004D6A7D" w:rsidRPr="00147C33">
        <w:rPr>
          <w:rFonts w:ascii="Arial Narrow" w:eastAsia="Arial Narrow" w:hAnsi="Arial Narrow" w:cs="Arial Narrow"/>
          <w:bCs/>
          <w:sz w:val="22"/>
          <w:szCs w:val="22"/>
        </w:rPr>
        <w:t xml:space="preserve">consignado </w:t>
      </w:r>
      <w:r w:rsidR="000F45D8" w:rsidRPr="00147C33">
        <w:rPr>
          <w:rFonts w:ascii="Arial Narrow" w:eastAsia="Arial Narrow" w:hAnsi="Arial Narrow" w:cs="Arial Narrow"/>
          <w:bCs/>
          <w:sz w:val="22"/>
          <w:szCs w:val="22"/>
        </w:rPr>
        <w:t>información errada</w:t>
      </w:r>
      <w:r w:rsidR="004D6A7D" w:rsidRPr="00147C33">
        <w:rPr>
          <w:rFonts w:ascii="Arial Narrow" w:eastAsia="Arial Narrow" w:hAnsi="Arial Narrow" w:cs="Arial Narrow"/>
          <w:bCs/>
          <w:sz w:val="22"/>
          <w:szCs w:val="22"/>
        </w:rPr>
        <w:t xml:space="preserve"> en el informe de auditoría médica 00826-2025, </w:t>
      </w:r>
      <w:r w:rsidR="000F45D8" w:rsidRPr="00147C33">
        <w:rPr>
          <w:rFonts w:ascii="Arial Narrow" w:eastAsia="Arial Narrow" w:hAnsi="Arial Narrow" w:cs="Arial Narrow"/>
          <w:bCs/>
          <w:sz w:val="22"/>
          <w:szCs w:val="22"/>
        </w:rPr>
        <w:t>al alterar datos personales del denunciante y tergiversar el origen laboral de sus afecciones</w:t>
      </w:r>
      <w:r w:rsidR="000F45D8">
        <w:rPr>
          <w:rFonts w:ascii="Arial Narrow" w:eastAsia="Arial Narrow" w:hAnsi="Arial Narrow" w:cs="Arial Narrow"/>
          <w:bCs/>
          <w:sz w:val="22"/>
          <w:szCs w:val="22"/>
        </w:rPr>
        <w:t>.</w:t>
      </w:r>
    </w:p>
    <w:p w14:paraId="4F8CBFAD" w14:textId="77777777" w:rsidR="002E38D6" w:rsidRPr="004D6A7D" w:rsidRDefault="002E38D6" w:rsidP="00F26CB9">
      <w:pPr>
        <w:pBdr>
          <w:top w:val="nil"/>
          <w:left w:val="nil"/>
          <w:bottom w:val="nil"/>
          <w:right w:val="nil"/>
          <w:between w:val="nil"/>
        </w:pBdr>
        <w:jc w:val="both"/>
        <w:rPr>
          <w:rFonts w:ascii="Arial Narrow" w:hAnsi="Arial Narrow" w:cs="Segoe UI"/>
          <w:sz w:val="22"/>
          <w:szCs w:val="22"/>
        </w:rPr>
      </w:pPr>
    </w:p>
    <w:p w14:paraId="29C4DA0A" w14:textId="7D5A5288" w:rsidR="004A02B9" w:rsidRPr="00E902D0" w:rsidRDefault="00496013" w:rsidP="00F26CB9">
      <w:pPr>
        <w:jc w:val="both"/>
        <w:rPr>
          <w:rFonts w:ascii="Arial Narrow" w:eastAsia="Arial Narrow" w:hAnsi="Arial Narrow" w:cs="Arial Narrow"/>
          <w:sz w:val="22"/>
          <w:szCs w:val="22"/>
        </w:rPr>
      </w:pPr>
      <w:r>
        <w:rPr>
          <w:rFonts w:ascii="Arial Narrow" w:hAnsi="Arial Narrow"/>
          <w:b/>
          <w:bCs/>
          <w:sz w:val="22"/>
          <w:szCs w:val="22"/>
        </w:rPr>
        <w:t>TERCERO</w:t>
      </w:r>
      <w:r w:rsidR="00DD7734" w:rsidRPr="004D6A7D">
        <w:rPr>
          <w:rFonts w:ascii="Arial Narrow" w:eastAsia="Arial Narrow" w:hAnsi="Arial Narrow" w:cs="Arial Narrow"/>
          <w:b/>
          <w:sz w:val="22"/>
          <w:szCs w:val="22"/>
        </w:rPr>
        <w:t xml:space="preserve">: </w:t>
      </w:r>
      <w:r w:rsidR="00A27BCD" w:rsidRPr="004D6A7D">
        <w:rPr>
          <w:rFonts w:ascii="Arial Narrow" w:hAnsi="Arial Narrow"/>
          <w:sz w:val="22"/>
          <w:szCs w:val="22"/>
        </w:rPr>
        <w:t xml:space="preserve">tener por ofrecidos los medios probatorios presentados en el escrito de denuncia del </w:t>
      </w:r>
      <w:bookmarkStart w:id="7" w:name="_Hlk84970831"/>
      <w:r w:rsidR="00E01FF5" w:rsidRPr="004D6A7D">
        <w:rPr>
          <w:rFonts w:ascii="Arial Narrow" w:eastAsia="Arial Narrow" w:hAnsi="Arial Narrow" w:cs="Arial Narrow"/>
          <w:sz w:val="22"/>
          <w:szCs w:val="22"/>
        </w:rPr>
        <w:t>17 de julio de 2025, subsanado por dos escritos del 15 de agosto de 2025</w:t>
      </w:r>
      <w:r w:rsidR="00294A2E" w:rsidRPr="004D6A7D">
        <w:rPr>
          <w:rFonts w:ascii="Arial Narrow" w:eastAsia="Arial Narrow" w:hAnsi="Arial Narrow" w:cs="Arial Narrow"/>
          <w:sz w:val="22"/>
          <w:szCs w:val="22"/>
        </w:rPr>
        <w:t>.</w:t>
      </w:r>
      <w:r w:rsidR="00294A2E" w:rsidRPr="00E902D0">
        <w:rPr>
          <w:rFonts w:ascii="Arial Narrow" w:eastAsia="Arial Narrow" w:hAnsi="Arial Narrow" w:cs="Arial Narrow"/>
          <w:sz w:val="22"/>
          <w:szCs w:val="22"/>
        </w:rPr>
        <w:t xml:space="preserve"> </w:t>
      </w:r>
    </w:p>
    <w:p w14:paraId="03EB0BD9" w14:textId="77777777" w:rsidR="004A02B9" w:rsidRPr="00E902D0" w:rsidRDefault="004A02B9" w:rsidP="00F26CB9">
      <w:pPr>
        <w:jc w:val="both"/>
        <w:rPr>
          <w:rFonts w:ascii="Arial Narrow" w:eastAsia="Arial Narrow" w:hAnsi="Arial Narrow" w:cs="Arial Narrow"/>
          <w:sz w:val="22"/>
          <w:szCs w:val="22"/>
        </w:rPr>
      </w:pPr>
    </w:p>
    <w:p w14:paraId="2DC92C85" w14:textId="7A7CEA15" w:rsidR="00A67DAD" w:rsidRPr="00E902D0" w:rsidRDefault="00496013" w:rsidP="00F26CB9">
      <w:pPr>
        <w:jc w:val="both"/>
        <w:rPr>
          <w:rFonts w:ascii="Arial Narrow" w:hAnsi="Arial Narrow"/>
          <w:sz w:val="22"/>
          <w:szCs w:val="22"/>
        </w:rPr>
      </w:pPr>
      <w:r>
        <w:rPr>
          <w:rFonts w:ascii="Arial Narrow" w:hAnsi="Arial Narrow" w:cs="Arial"/>
          <w:b/>
          <w:bCs/>
          <w:sz w:val="22"/>
          <w:szCs w:val="22"/>
          <w:lang w:eastAsia="es-ES"/>
        </w:rPr>
        <w:t>CUARTO</w:t>
      </w:r>
      <w:r w:rsidR="00A67DAD" w:rsidRPr="00E902D0">
        <w:rPr>
          <w:rFonts w:ascii="Arial Narrow" w:hAnsi="Arial Narrow"/>
          <w:sz w:val="22"/>
          <w:szCs w:val="22"/>
        </w:rPr>
        <w:t>: requerir a</w:t>
      </w:r>
      <w:r w:rsidR="00294A2E" w:rsidRPr="00E902D0">
        <w:rPr>
          <w:rFonts w:ascii="Arial Narrow" w:eastAsia="Arial Narrow" w:hAnsi="Arial Narrow" w:cs="Arial Narrow"/>
          <w:bCs/>
          <w:sz w:val="22"/>
          <w:szCs w:val="22"/>
        </w:rPr>
        <w:t xml:space="preserve"> </w:t>
      </w:r>
      <w:r w:rsidR="00E01FF5" w:rsidRPr="00E01FF5">
        <w:rPr>
          <w:rFonts w:ascii="Arial Narrow" w:eastAsia="Arial Narrow" w:hAnsi="Arial Narrow" w:cs="Arial Narrow"/>
          <w:bCs/>
          <w:sz w:val="22"/>
          <w:szCs w:val="22"/>
        </w:rPr>
        <w:t>Pacífico Compañía de Seguros y Reaseguros S.A.</w:t>
      </w:r>
      <w:r w:rsidR="00E01FF5">
        <w:rPr>
          <w:rFonts w:ascii="Arial Narrow" w:eastAsia="Arial Narrow" w:hAnsi="Arial Narrow" w:cs="Arial Narrow"/>
          <w:bCs/>
          <w:sz w:val="22"/>
          <w:szCs w:val="22"/>
        </w:rPr>
        <w:t xml:space="preserve"> </w:t>
      </w:r>
      <w:r w:rsidR="00A67DAD" w:rsidRPr="00E902D0">
        <w:rPr>
          <w:rFonts w:ascii="Arial Narrow" w:hAnsi="Arial Narrow"/>
          <w:sz w:val="22"/>
          <w:szCs w:val="22"/>
        </w:rPr>
        <w:t xml:space="preserve">que cumpla con lo siguiente: </w:t>
      </w:r>
    </w:p>
    <w:bookmarkEnd w:id="7"/>
    <w:p w14:paraId="19BDC2CF" w14:textId="77777777" w:rsidR="00A67DAD" w:rsidRPr="00E902D0" w:rsidRDefault="00A67DAD" w:rsidP="00F26CB9">
      <w:pPr>
        <w:autoSpaceDE w:val="0"/>
        <w:autoSpaceDN w:val="0"/>
        <w:adjustRightInd w:val="0"/>
        <w:jc w:val="both"/>
        <w:rPr>
          <w:rFonts w:ascii="Arial Narrow" w:hAnsi="Arial Narrow"/>
          <w:sz w:val="22"/>
          <w:szCs w:val="22"/>
        </w:rPr>
      </w:pPr>
    </w:p>
    <w:p w14:paraId="1FE74689" w14:textId="77777777" w:rsidR="00A67DAD" w:rsidRPr="00E902D0" w:rsidRDefault="00A67DAD" w:rsidP="00F26CB9">
      <w:pPr>
        <w:widowControl w:val="0"/>
        <w:numPr>
          <w:ilvl w:val="0"/>
          <w:numId w:val="6"/>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E902D0" w:rsidRDefault="00A67DAD" w:rsidP="00F26CB9">
      <w:pPr>
        <w:widowControl w:val="0"/>
        <w:ind w:left="567" w:hanging="567"/>
        <w:jc w:val="both"/>
        <w:rPr>
          <w:rFonts w:ascii="Arial Narrow" w:eastAsia="Arial Narrow" w:hAnsi="Arial Narrow" w:cs="Arial Narrow"/>
          <w:sz w:val="22"/>
          <w:szCs w:val="22"/>
        </w:rPr>
      </w:pPr>
    </w:p>
    <w:p w14:paraId="69BBACBB" w14:textId="77777777" w:rsidR="00A67DAD" w:rsidRPr="00E902D0" w:rsidRDefault="00A67DAD" w:rsidP="00F26CB9">
      <w:pPr>
        <w:widowControl w:val="0"/>
        <w:numPr>
          <w:ilvl w:val="0"/>
          <w:numId w:val="6"/>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8" w:name="_Hlk136949140"/>
    </w:p>
    <w:p w14:paraId="5FDE66B6" w14:textId="77777777" w:rsidR="00A67DAD" w:rsidRPr="00E902D0" w:rsidRDefault="00A67DAD" w:rsidP="00F26CB9">
      <w:pPr>
        <w:widowControl w:val="0"/>
        <w:ind w:left="567"/>
        <w:jc w:val="both"/>
        <w:rPr>
          <w:rFonts w:ascii="Arial Narrow" w:eastAsia="Arial Narrow" w:hAnsi="Arial Narrow" w:cs="Arial Narrow"/>
          <w:sz w:val="22"/>
          <w:szCs w:val="22"/>
        </w:rPr>
      </w:pPr>
    </w:p>
    <w:p w14:paraId="721739B8" w14:textId="77777777" w:rsidR="00A67DAD" w:rsidRPr="00E902D0" w:rsidRDefault="00A67DAD" w:rsidP="00F26CB9">
      <w:pPr>
        <w:widowControl w:val="0"/>
        <w:numPr>
          <w:ilvl w:val="0"/>
          <w:numId w:val="6"/>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w14:paraId="000E2D60" w14:textId="77777777" w:rsidR="00A67DAD" w:rsidRPr="00E902D0" w:rsidRDefault="00A67DAD" w:rsidP="00F26CB9">
      <w:pPr>
        <w:widowControl w:val="0"/>
        <w:ind w:left="567"/>
        <w:jc w:val="both"/>
        <w:rPr>
          <w:rFonts w:ascii="Arial Narrow" w:eastAsia="Arial Narrow" w:hAnsi="Arial Narrow" w:cs="Arial Narrow"/>
          <w:sz w:val="22"/>
          <w:szCs w:val="22"/>
        </w:rPr>
      </w:pPr>
    </w:p>
    <w:p w14:paraId="3AEF7426" w14:textId="77777777" w:rsidR="00A67DAD" w:rsidRPr="00E902D0" w:rsidRDefault="00A67DAD" w:rsidP="00F26CB9">
      <w:pPr>
        <w:widowControl w:val="0"/>
        <w:numPr>
          <w:ilvl w:val="0"/>
          <w:numId w:val="6"/>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fijar domicilio procesal para el procedimiento, de conformidad con el numeral 1 del artículo 442 del Código Procesal Civil; y,</w:t>
      </w:r>
      <w:bookmarkStart w:id="9" w:name="_Hlk136948279"/>
    </w:p>
    <w:p w14:paraId="0F479918" w14:textId="77777777" w:rsidR="00A67DAD" w:rsidRPr="00E902D0" w:rsidRDefault="00A67DAD" w:rsidP="00F26CB9">
      <w:pPr>
        <w:widowControl w:val="0"/>
        <w:ind w:left="567"/>
        <w:jc w:val="both"/>
        <w:rPr>
          <w:rFonts w:ascii="Arial Narrow" w:eastAsia="Arial Narrow" w:hAnsi="Arial Narrow" w:cs="Arial Narrow"/>
          <w:sz w:val="22"/>
          <w:szCs w:val="22"/>
        </w:rPr>
      </w:pPr>
    </w:p>
    <w:p w14:paraId="48C8F32D" w14:textId="77777777" w:rsidR="00A67DAD" w:rsidRPr="00E902D0" w:rsidRDefault="00A67DAD" w:rsidP="00F26CB9">
      <w:pPr>
        <w:widowControl w:val="0"/>
        <w:numPr>
          <w:ilvl w:val="0"/>
          <w:numId w:val="6"/>
        </w:numPr>
        <w:ind w:left="567" w:hanging="567"/>
        <w:jc w:val="both"/>
        <w:rPr>
          <w:rFonts w:ascii="Arial Narrow" w:eastAsia="Arial Narrow" w:hAnsi="Arial Narrow" w:cs="Arial Narrow"/>
          <w:sz w:val="22"/>
          <w:szCs w:val="22"/>
        </w:rPr>
      </w:pPr>
      <w:r w:rsidRPr="00E902D0">
        <w:rPr>
          <w:rFonts w:ascii="Arial Narrow" w:eastAsia="Calibri" w:hAnsi="Arial Narrow" w:cs="Arial"/>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902D0">
        <w:rPr>
          <w:rStyle w:val="Refdenotaalpie"/>
          <w:rFonts w:ascii="Arial Narrow" w:eastAsia="Calibri" w:hAnsi="Arial Narrow" w:cs="Arial"/>
          <w:sz w:val="22"/>
          <w:szCs w:val="22"/>
        </w:rPr>
        <w:footnoteReference w:id="11"/>
      </w:r>
      <w:r w:rsidRPr="00E902D0">
        <w:rPr>
          <w:rFonts w:ascii="Arial Narrow" w:eastAsia="Calibri" w:hAnsi="Arial Narrow" w:cs="Arial"/>
          <w:sz w:val="22"/>
          <w:szCs w:val="22"/>
        </w:rPr>
        <w:t xml:space="preserve">. Ello, a fin de que la Comisión pueda </w:t>
      </w:r>
      <w:proofErr w:type="spellStart"/>
      <w:r w:rsidRPr="00E902D0">
        <w:rPr>
          <w:rFonts w:ascii="Arial Narrow" w:eastAsia="Calibri" w:hAnsi="Arial Narrow" w:cs="Arial"/>
          <w:sz w:val="22"/>
          <w:szCs w:val="22"/>
        </w:rPr>
        <w:t>merituar</w:t>
      </w:r>
      <w:proofErr w:type="spellEnd"/>
      <w:r w:rsidRPr="00E902D0">
        <w:rPr>
          <w:rFonts w:ascii="Arial Narrow" w:eastAsia="Calibri" w:hAnsi="Arial Narrow" w:cs="Arial"/>
          <w:sz w:val="22"/>
          <w:szCs w:val="22"/>
        </w:rPr>
        <w:t xml:space="preserve"> dicha documentación, conforme lo establece el artículo 110 del </w:t>
      </w:r>
      <w:r w:rsidRPr="00E902D0">
        <w:rPr>
          <w:rFonts w:ascii="Arial Narrow" w:eastAsia="Calibri" w:hAnsi="Arial Narrow" w:cs="Arial"/>
          <w:spacing w:val="-2"/>
          <w:sz w:val="22"/>
          <w:szCs w:val="22"/>
        </w:rPr>
        <w:t>Código</w:t>
      </w:r>
      <w:r w:rsidRPr="00E902D0">
        <w:rPr>
          <w:rStyle w:val="Refdenotaalpie"/>
          <w:rFonts w:ascii="Arial Narrow" w:hAnsi="Arial Narrow" w:cs="Arial"/>
          <w:spacing w:val="-2"/>
          <w:sz w:val="22"/>
          <w:szCs w:val="22"/>
        </w:rPr>
        <w:footnoteReference w:id="12"/>
      </w:r>
      <w:r w:rsidRPr="00E902D0">
        <w:rPr>
          <w:rFonts w:ascii="Arial Narrow" w:eastAsia="Calibri" w:hAnsi="Arial Narrow" w:cs="Arial"/>
          <w:spacing w:val="-2"/>
          <w:sz w:val="22"/>
          <w:szCs w:val="22"/>
        </w:rPr>
        <w:t>.</w:t>
      </w:r>
      <w:bookmarkEnd w:id="9"/>
    </w:p>
    <w:bookmarkEnd w:id="8"/>
    <w:p w14:paraId="6025EDCC" w14:textId="77777777" w:rsidR="00A67DAD" w:rsidRPr="00E902D0" w:rsidRDefault="00A67DAD" w:rsidP="00F26CB9">
      <w:pPr>
        <w:jc w:val="both"/>
        <w:rPr>
          <w:rFonts w:ascii="Arial Narrow" w:hAnsi="Arial Narrow" w:cs="Arial"/>
          <w:b/>
          <w:bCs/>
          <w:sz w:val="22"/>
          <w:szCs w:val="22"/>
          <w:lang w:eastAsia="es-ES"/>
        </w:rPr>
      </w:pPr>
    </w:p>
    <w:p w14:paraId="699FAF78" w14:textId="23304007" w:rsidR="00A84D46" w:rsidRPr="00E902D0" w:rsidRDefault="00496013" w:rsidP="00F26CB9">
      <w:pPr>
        <w:jc w:val="both"/>
        <w:rPr>
          <w:rFonts w:ascii="Arial Narrow" w:eastAsia="Arial Narrow" w:hAnsi="Arial Narrow" w:cs="Arial Narrow"/>
          <w:sz w:val="22"/>
          <w:szCs w:val="22"/>
        </w:rPr>
      </w:pPr>
      <w:r>
        <w:rPr>
          <w:rFonts w:ascii="Arial Narrow" w:hAnsi="Arial Narrow" w:cs="Arial"/>
          <w:b/>
          <w:bCs/>
          <w:spacing w:val="-2"/>
          <w:sz w:val="22"/>
          <w:szCs w:val="22"/>
          <w:lang w:eastAsia="es-ES"/>
        </w:rPr>
        <w:t>QUINTO</w:t>
      </w:r>
      <w:r w:rsidR="00A67DAD" w:rsidRPr="00E902D0">
        <w:rPr>
          <w:rFonts w:ascii="Arial Narrow" w:hAnsi="Arial Narrow"/>
          <w:sz w:val="22"/>
          <w:szCs w:val="22"/>
        </w:rPr>
        <w:t xml:space="preserve">: </w:t>
      </w:r>
      <w:r w:rsidR="00A67DAD" w:rsidRPr="00E902D0">
        <w:rPr>
          <w:rFonts w:ascii="Arial Narrow" w:hAnsi="Arial Narrow" w:cs="Arial"/>
          <w:sz w:val="22"/>
          <w:szCs w:val="22"/>
          <w:lang w:val="es-ES" w:eastAsia="es-ES"/>
        </w:rPr>
        <w:t xml:space="preserve">correr traslado de la denuncia </w:t>
      </w:r>
      <w:r w:rsidR="00A67DAD" w:rsidRPr="002B18C6">
        <w:rPr>
          <w:rFonts w:ascii="Arial Narrow" w:hAnsi="Arial Narrow" w:cs="Arial"/>
          <w:sz w:val="22"/>
          <w:szCs w:val="22"/>
          <w:lang w:val="es-ES" w:eastAsia="es-ES"/>
        </w:rPr>
        <w:t>interpuesta el</w:t>
      </w:r>
      <w:r w:rsidR="00294A2E" w:rsidRPr="002B18C6">
        <w:rPr>
          <w:rFonts w:ascii="Arial Narrow" w:hAnsi="Arial Narrow" w:cs="Arial"/>
          <w:sz w:val="22"/>
          <w:szCs w:val="22"/>
          <w:lang w:val="es-ES" w:eastAsia="es-ES"/>
        </w:rPr>
        <w:t xml:space="preserve"> </w:t>
      </w:r>
      <w:r w:rsidR="00E01FF5" w:rsidRPr="002B18C6">
        <w:rPr>
          <w:rFonts w:ascii="Arial Narrow" w:eastAsia="Arial Narrow" w:hAnsi="Arial Narrow" w:cs="Arial Narrow"/>
          <w:sz w:val="22"/>
          <w:szCs w:val="22"/>
        </w:rPr>
        <w:t xml:space="preserve">17 de julio de 2025, </w:t>
      </w:r>
      <w:r w:rsidR="00E01FF5" w:rsidRPr="00C30137">
        <w:rPr>
          <w:rFonts w:ascii="Arial Narrow" w:eastAsia="Arial Narrow" w:hAnsi="Arial Narrow" w:cs="Arial Narrow"/>
          <w:sz w:val="22"/>
          <w:szCs w:val="22"/>
        </w:rPr>
        <w:t>subsanado por dos escritos del 15 de agosto de 2025</w:t>
      </w:r>
      <w:r w:rsidR="004A02B9" w:rsidRPr="00C30137">
        <w:rPr>
          <w:rFonts w:ascii="Arial Narrow" w:eastAsia="Arial Narrow" w:hAnsi="Arial Narrow" w:cs="Arial Narrow"/>
          <w:sz w:val="22"/>
          <w:szCs w:val="22"/>
        </w:rPr>
        <w:t>,</w:t>
      </w:r>
      <w:r w:rsidR="00A84D46" w:rsidRPr="00C30137">
        <w:rPr>
          <w:rFonts w:ascii="Arial Narrow" w:hAnsi="Arial Narrow" w:cs="Arial"/>
          <w:sz w:val="22"/>
          <w:szCs w:val="22"/>
          <w:lang w:val="es-ES" w:eastAsia="es-ES"/>
        </w:rPr>
        <w:t xml:space="preserve"> </w:t>
      </w:r>
      <w:r w:rsidR="00294A2E" w:rsidRPr="00C30137">
        <w:rPr>
          <w:rFonts w:ascii="Arial Narrow" w:hAnsi="Arial Narrow" w:cs="Arial"/>
          <w:sz w:val="22"/>
          <w:szCs w:val="22"/>
          <w:lang w:val="es-ES" w:eastAsia="es-ES"/>
        </w:rPr>
        <w:t xml:space="preserve">a </w:t>
      </w:r>
      <w:r w:rsidR="002B18C6" w:rsidRPr="00C30137">
        <w:rPr>
          <w:rFonts w:ascii="Arial Narrow" w:eastAsia="Arial Narrow" w:hAnsi="Arial Narrow" w:cs="Arial Narrow"/>
          <w:bCs/>
          <w:sz w:val="22"/>
          <w:szCs w:val="22"/>
        </w:rPr>
        <w:t>Pacífico Compañía de Seguros y Reaseguros S.A</w:t>
      </w:r>
      <w:r w:rsidR="00387A24">
        <w:rPr>
          <w:rFonts w:ascii="Arial Narrow" w:eastAsia="Arial Narrow" w:hAnsi="Arial Narrow" w:cs="Arial Narrow"/>
          <w:bCs/>
          <w:sz w:val="22"/>
          <w:szCs w:val="22"/>
        </w:rPr>
        <w:t>.</w:t>
      </w:r>
      <w:r w:rsidR="00A84D46" w:rsidRPr="00C30137">
        <w:rPr>
          <w:rFonts w:ascii="Arial Narrow" w:hAnsi="Arial Narrow" w:cs="Arial"/>
          <w:sz w:val="22"/>
          <w:szCs w:val="22"/>
          <w:lang w:val="es-ES" w:eastAsia="es-ES"/>
        </w:rPr>
        <w:t xml:space="preserve"> Ello, para que, de conformidad con lo dispuesto por el artículo 26 del Decreto Legislativo 807, presente sus descargos en un plazo no</w:t>
      </w:r>
      <w:r w:rsidR="00A84D46" w:rsidRPr="00E902D0">
        <w:rPr>
          <w:rFonts w:ascii="Arial Narrow" w:hAnsi="Arial Narrow" w:cs="Arial"/>
          <w:sz w:val="22"/>
          <w:szCs w:val="22"/>
          <w:lang w:val="es-ES" w:eastAsia="es-ES"/>
        </w:rPr>
        <w:t xml:space="preserve"> mayor de cinco (5) días hábiles contado desde el día siguiente de la notificación de la presente resolución, vencido el cual, </w:t>
      </w:r>
      <w:r w:rsidR="00AB094E" w:rsidRPr="00E902D0">
        <w:rPr>
          <w:rFonts w:ascii="Arial Narrow" w:hAnsi="Arial Narrow" w:cs="Arial"/>
          <w:sz w:val="22"/>
          <w:szCs w:val="22"/>
          <w:lang w:val="es-ES" w:eastAsia="es-ES"/>
        </w:rPr>
        <w:t>la</w:t>
      </w:r>
      <w:r w:rsidR="00A84D46" w:rsidRPr="00E902D0">
        <w:rPr>
          <w:rFonts w:ascii="Arial Narrow" w:hAnsi="Arial Narrow" w:cs="Arial"/>
          <w:sz w:val="22"/>
          <w:szCs w:val="22"/>
          <w:lang w:val="es-ES" w:eastAsia="es-ES"/>
        </w:rPr>
        <w:t xml:space="preserve"> Secretari</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Técnic</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declarará en rebeldía al denunciado que no lo hubiera presentado. Debe precisarse que de conformidad con lo establecido por el numeral 233.1 del artículo 233 del Texto Único Ordenado de la Ley 27444, Ley del Procedimiento Administrativo General, las alegaciones y los hechos relevantes de la reclamación, salvo que hayan sido específicamente negadas en la contestación, se tendrán por aceptadas o </w:t>
      </w:r>
      <w:r w:rsidR="000B70D3" w:rsidRPr="000B70D3">
        <w:rPr>
          <w:rFonts w:ascii="Arial Narrow" w:hAnsi="Arial Narrow" w:cs="Arial"/>
          <w:sz w:val="22"/>
          <w:szCs w:val="22"/>
          <w:lang w:val="es-ES" w:eastAsia="es-ES"/>
        </w:rPr>
        <w:t xml:space="preserve">merituadas </w:t>
      </w:r>
      <w:r w:rsidR="00A84D46" w:rsidRPr="00E902D0">
        <w:rPr>
          <w:rFonts w:ascii="Arial Narrow" w:hAnsi="Arial Narrow" w:cs="Arial"/>
          <w:sz w:val="22"/>
          <w:szCs w:val="22"/>
          <w:lang w:val="es-ES" w:eastAsia="es-ES"/>
        </w:rPr>
        <w:t>como ciertas</w:t>
      </w:r>
      <w:r w:rsidR="00A84D46" w:rsidRPr="00E902D0">
        <w:rPr>
          <w:rFonts w:ascii="Arial Narrow" w:hAnsi="Arial Narrow"/>
          <w:sz w:val="22"/>
          <w:szCs w:val="22"/>
          <w:vertAlign w:val="superscript"/>
        </w:rPr>
        <w:footnoteReference w:id="13"/>
      </w:r>
      <w:r w:rsidR="00A84D46" w:rsidRPr="00E902D0">
        <w:rPr>
          <w:rFonts w:ascii="Arial Narrow" w:hAnsi="Arial Narrow" w:cs="Arial"/>
          <w:sz w:val="22"/>
          <w:szCs w:val="22"/>
          <w:vertAlign w:val="superscript"/>
          <w:lang w:val="es-ES" w:eastAsia="es-ES"/>
        </w:rPr>
        <w:t>.</w:t>
      </w:r>
    </w:p>
    <w:p w14:paraId="2E1B770C" w14:textId="77777777" w:rsidR="00A84D46" w:rsidRPr="00E902D0" w:rsidRDefault="00A84D46" w:rsidP="00F26CB9">
      <w:pPr>
        <w:jc w:val="both"/>
        <w:rPr>
          <w:rFonts w:ascii="Arial Narrow" w:hAnsi="Arial Narrow" w:cs="Arial"/>
          <w:b/>
          <w:bCs/>
          <w:spacing w:val="-2"/>
          <w:sz w:val="22"/>
          <w:szCs w:val="22"/>
          <w:lang w:eastAsia="es-ES"/>
        </w:rPr>
      </w:pPr>
    </w:p>
    <w:p w14:paraId="5D99DE99" w14:textId="6A3D7401" w:rsidR="00294A2E" w:rsidRPr="00E902D0" w:rsidRDefault="00496013" w:rsidP="00F26CB9">
      <w:pPr>
        <w:jc w:val="both"/>
        <w:rPr>
          <w:rFonts w:ascii="Arial Narrow" w:hAnsi="Arial Narrow" w:cs="Arial"/>
          <w:sz w:val="22"/>
          <w:szCs w:val="22"/>
          <w:lang w:val="es-ES" w:eastAsia="es-ES"/>
        </w:rPr>
      </w:pPr>
      <w:r>
        <w:rPr>
          <w:rFonts w:ascii="Arial Narrow" w:eastAsia="Arial Narrow" w:hAnsi="Arial Narrow" w:cs="Arial Narrow"/>
          <w:b/>
          <w:bCs/>
          <w:sz w:val="22"/>
          <w:szCs w:val="22"/>
        </w:rPr>
        <w:t>SEXTO</w:t>
      </w:r>
      <w:r w:rsidR="00A84D46" w:rsidRPr="00E902D0">
        <w:rPr>
          <w:rFonts w:ascii="Arial Narrow" w:hAnsi="Arial Narrow" w:cs="Arial"/>
          <w:bCs/>
          <w:sz w:val="22"/>
          <w:szCs w:val="22"/>
          <w:lang w:val="es-ES" w:eastAsia="es-ES"/>
        </w:rPr>
        <w:t>:</w:t>
      </w:r>
      <w:r w:rsidR="00A84D46" w:rsidRPr="00E902D0">
        <w:rPr>
          <w:rFonts w:ascii="Arial Narrow" w:hAnsi="Arial Narrow" w:cs="Arial"/>
          <w:b/>
          <w:bCs/>
          <w:sz w:val="22"/>
          <w:szCs w:val="22"/>
          <w:lang w:val="es-ES" w:eastAsia="es-ES"/>
        </w:rPr>
        <w:t xml:space="preserve"> </w:t>
      </w:r>
      <w:r w:rsidR="00A84D46" w:rsidRPr="00E902D0">
        <w:rPr>
          <w:rFonts w:ascii="Arial Narrow" w:hAnsi="Arial Narrow" w:cs="Arial"/>
          <w:sz w:val="22"/>
          <w:szCs w:val="22"/>
          <w:lang w:val="es-ES" w:eastAsia="es-ES"/>
        </w:rPr>
        <w:t xml:space="preserve">requerir </w:t>
      </w:r>
      <w:r w:rsidR="00294A2E" w:rsidRPr="00E902D0">
        <w:rPr>
          <w:rFonts w:ascii="Arial Narrow" w:hAnsi="Arial Narrow" w:cs="Arial"/>
          <w:sz w:val="22"/>
          <w:szCs w:val="22"/>
          <w:lang w:val="es-ES" w:eastAsia="es-ES"/>
        </w:rPr>
        <w:t xml:space="preserve">a </w:t>
      </w:r>
      <w:r w:rsidR="004F5D80" w:rsidRPr="00522CA7">
        <w:rPr>
          <w:rFonts w:ascii="Arial Narrow" w:eastAsia="Arial Narrow" w:hAnsi="Arial Narrow" w:cs="Arial Narrow"/>
          <w:bCs/>
          <w:sz w:val="22"/>
          <w:szCs w:val="22"/>
        </w:rPr>
        <w:t xml:space="preserve">Pacífico Compañía </w:t>
      </w:r>
      <w:r w:rsidR="004F5D80">
        <w:rPr>
          <w:rFonts w:ascii="Arial Narrow" w:eastAsia="Arial Narrow" w:hAnsi="Arial Narrow" w:cs="Arial Narrow"/>
          <w:bCs/>
          <w:sz w:val="22"/>
          <w:szCs w:val="22"/>
        </w:rPr>
        <w:t>d</w:t>
      </w:r>
      <w:r w:rsidR="004F5D80" w:rsidRPr="00522CA7">
        <w:rPr>
          <w:rFonts w:ascii="Arial Narrow" w:eastAsia="Arial Narrow" w:hAnsi="Arial Narrow" w:cs="Arial Narrow"/>
          <w:bCs/>
          <w:sz w:val="22"/>
          <w:szCs w:val="22"/>
        </w:rPr>
        <w:t xml:space="preserve">e Seguros </w:t>
      </w:r>
      <w:r w:rsidR="004F5D80">
        <w:rPr>
          <w:rFonts w:ascii="Arial Narrow" w:eastAsia="Arial Narrow" w:hAnsi="Arial Narrow" w:cs="Arial Narrow"/>
          <w:bCs/>
          <w:sz w:val="22"/>
          <w:szCs w:val="22"/>
        </w:rPr>
        <w:t>y</w:t>
      </w:r>
      <w:r w:rsidR="004F5D80" w:rsidRPr="00522CA7">
        <w:rPr>
          <w:rFonts w:ascii="Arial Narrow" w:eastAsia="Arial Narrow" w:hAnsi="Arial Narrow" w:cs="Arial Narrow"/>
          <w:bCs/>
          <w:sz w:val="22"/>
          <w:szCs w:val="22"/>
        </w:rPr>
        <w:t xml:space="preserve"> Reaseguros S.A.</w:t>
      </w:r>
      <w:r w:rsidR="007E5A55" w:rsidRPr="00E902D0">
        <w:rPr>
          <w:rStyle w:val="normaltextrun"/>
          <w:rFonts w:ascii="Arial Narrow" w:hAnsi="Arial Narrow"/>
          <w:sz w:val="22"/>
          <w:szCs w:val="22"/>
          <w:shd w:val="clear" w:color="auto" w:fill="FFFFFF"/>
        </w:rPr>
        <w:t>,</w:t>
      </w:r>
      <w:r w:rsidR="00294A2E" w:rsidRPr="00E902D0">
        <w:rPr>
          <w:rFonts w:ascii="Arial Narrow" w:hAnsi="Arial Narrow" w:cs="Arial"/>
          <w:sz w:val="22"/>
          <w:szCs w:val="22"/>
          <w:lang w:val="es-ES" w:eastAsia="es-ES"/>
        </w:rPr>
        <w:t xml:space="preserve"> </w:t>
      </w:r>
      <w:r w:rsidR="00A84D46" w:rsidRPr="00E902D0">
        <w:rPr>
          <w:rFonts w:ascii="Arial Narrow" w:hAnsi="Arial Narrow" w:cs="Arial"/>
          <w:sz w:val="22"/>
          <w:szCs w:val="22"/>
          <w:lang w:val="es-ES" w:eastAsia="es-ES"/>
        </w:rPr>
        <w:t>que, en un plazo no mayor de cinco (5) días hábiles contado a partir del día siguiente de la notificación de la presente resolución, cumpla con lo siguiente:</w:t>
      </w:r>
      <w:r w:rsidR="00D457D4" w:rsidRPr="00E902D0">
        <w:rPr>
          <w:rFonts w:ascii="Arial Narrow" w:hAnsi="Arial Narrow" w:cs="Arial"/>
          <w:sz w:val="22"/>
          <w:szCs w:val="22"/>
          <w:lang w:val="es-ES" w:eastAsia="es-ES"/>
        </w:rPr>
        <w:t xml:space="preserve"> </w:t>
      </w:r>
      <w:r w:rsidR="006D1CFB" w:rsidRPr="006D1CFB">
        <w:rPr>
          <w:rFonts w:ascii="Arial Narrow" w:hAnsi="Arial Narrow" w:cs="Arial"/>
          <w:sz w:val="22"/>
          <w:szCs w:val="22"/>
          <w:lang w:val="es-ES" w:eastAsia="es-ES"/>
        </w:rPr>
        <w:t>(i) presentar una copia completa, legible y debidamente suscrita de la Póliza 111600 del Seguro Vida Ley, así como el cargo de remisión de la póliza; (</w:t>
      </w:r>
      <w:proofErr w:type="spellStart"/>
      <w:r w:rsidR="006D1CFB" w:rsidRPr="006D1CFB">
        <w:rPr>
          <w:rFonts w:ascii="Arial Narrow" w:hAnsi="Arial Narrow" w:cs="Arial"/>
          <w:sz w:val="22"/>
          <w:szCs w:val="22"/>
          <w:lang w:val="es-ES" w:eastAsia="es-ES"/>
        </w:rPr>
        <w:t>ii</w:t>
      </w:r>
      <w:proofErr w:type="spellEnd"/>
      <w:r w:rsidR="006D1CFB" w:rsidRPr="006D1CFB">
        <w:rPr>
          <w:rFonts w:ascii="Arial Narrow" w:hAnsi="Arial Narrow" w:cs="Arial"/>
          <w:sz w:val="22"/>
          <w:szCs w:val="22"/>
          <w:lang w:val="es-ES" w:eastAsia="es-ES"/>
        </w:rPr>
        <w:t>) presentar los medios probatorios que acrediten que el rechazo fue justificado; y, (</w:t>
      </w:r>
      <w:proofErr w:type="spellStart"/>
      <w:r w:rsidR="006D1CFB" w:rsidRPr="006D1CFB">
        <w:rPr>
          <w:rFonts w:ascii="Arial Narrow" w:hAnsi="Arial Narrow" w:cs="Arial"/>
          <w:sz w:val="22"/>
          <w:szCs w:val="22"/>
          <w:lang w:val="es-ES" w:eastAsia="es-ES"/>
        </w:rPr>
        <w:t>iii</w:t>
      </w:r>
      <w:proofErr w:type="spellEnd"/>
      <w:r w:rsidR="006D1CFB" w:rsidRPr="006D1CFB">
        <w:rPr>
          <w:rFonts w:ascii="Arial Narrow" w:hAnsi="Arial Narrow" w:cs="Arial"/>
          <w:sz w:val="22"/>
          <w:szCs w:val="22"/>
          <w:lang w:val="es-ES" w:eastAsia="es-ES"/>
        </w:rPr>
        <w:t>) presentar todas las comunicaciones cursadas con el denunciante en virtud del hecho materia de denuncia</w:t>
      </w:r>
      <w:r w:rsidR="00294A2E" w:rsidRPr="006D1CFB">
        <w:rPr>
          <w:rFonts w:ascii="Arial Narrow" w:eastAsia="Arial Narrow" w:hAnsi="Arial Narrow" w:cs="Arial Narrow"/>
          <w:sz w:val="22"/>
          <w:szCs w:val="22"/>
        </w:rPr>
        <w:t>.</w:t>
      </w:r>
      <w:r w:rsidR="00294A2E" w:rsidRPr="00E902D0">
        <w:rPr>
          <w:rFonts w:ascii="Arial Narrow" w:eastAsia="Arial Narrow" w:hAnsi="Arial Narrow" w:cs="Arial Narrow"/>
          <w:sz w:val="22"/>
          <w:szCs w:val="22"/>
        </w:rPr>
        <w:t xml:space="preserve"> </w:t>
      </w:r>
    </w:p>
    <w:p w14:paraId="42601899" w14:textId="77777777" w:rsidR="00A67DAD" w:rsidRPr="00E902D0" w:rsidRDefault="00A67DAD" w:rsidP="00F26CB9">
      <w:pPr>
        <w:pBdr>
          <w:top w:val="nil"/>
          <w:left w:val="nil"/>
          <w:bottom w:val="nil"/>
          <w:right w:val="nil"/>
          <w:between w:val="nil"/>
        </w:pBdr>
        <w:jc w:val="both"/>
        <w:rPr>
          <w:rFonts w:ascii="Arial Narrow" w:eastAsia="Arial Narrow" w:hAnsi="Arial Narrow" w:cs="Arial Narrow"/>
          <w:sz w:val="22"/>
          <w:szCs w:val="22"/>
        </w:rPr>
      </w:pPr>
      <w:bookmarkStart w:id="10" w:name="_Hlk136949693"/>
    </w:p>
    <w:p w14:paraId="7B9C8AF5" w14:textId="20F10A4D" w:rsidR="00A67DAD" w:rsidRPr="001A65A2" w:rsidRDefault="00496013" w:rsidP="00F26CB9">
      <w:pPr>
        <w:pBdr>
          <w:top w:val="nil"/>
          <w:left w:val="nil"/>
          <w:bottom w:val="nil"/>
          <w:right w:val="nil"/>
          <w:between w:val="nil"/>
        </w:pBdr>
        <w:jc w:val="both"/>
        <w:rPr>
          <w:rFonts w:ascii="Arial Narrow" w:eastAsia="Arial Narrow" w:hAnsi="Arial Narrow" w:cs="Arial Narrow"/>
          <w:sz w:val="22"/>
          <w:szCs w:val="22"/>
        </w:rPr>
      </w:pPr>
      <w:r>
        <w:rPr>
          <w:rFonts w:ascii="Arial Narrow" w:eastAsia="Arial Narrow" w:hAnsi="Arial Narrow" w:cs="Arial Narrow"/>
          <w:b/>
          <w:bCs/>
          <w:sz w:val="22"/>
          <w:szCs w:val="22"/>
        </w:rPr>
        <w:t>SÉPTIMO</w:t>
      </w:r>
      <w:r w:rsidR="00A67DAD" w:rsidRPr="00E902D0">
        <w:rPr>
          <w:rFonts w:ascii="Arial Narrow" w:eastAsia="Arial Narrow" w:hAnsi="Arial Narrow" w:cs="Arial Narrow"/>
          <w:b/>
          <w:bCs/>
          <w:sz w:val="22"/>
          <w:szCs w:val="22"/>
        </w:rPr>
        <w:t xml:space="preserve">: </w:t>
      </w:r>
      <w:r w:rsidR="00A67DAD" w:rsidRPr="00E902D0">
        <w:rPr>
          <w:rFonts w:ascii="Arial Narrow" w:eastAsia="Arial Narrow" w:hAnsi="Arial Narrow" w:cs="Arial Narrow"/>
          <w:sz w:val="22"/>
          <w:szCs w:val="22"/>
        </w:rPr>
        <w:t>informar a las partes que el artículo 110</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xml:space="preserve"> de la Ley </w:t>
      </w:r>
      <w:proofErr w:type="spellStart"/>
      <w:r w:rsidR="00A67DAD" w:rsidRPr="00E902D0">
        <w:rPr>
          <w:rFonts w:ascii="Arial Narrow" w:eastAsia="Arial Narrow" w:hAnsi="Arial Narrow" w:cs="Arial Narrow"/>
          <w:sz w:val="22"/>
          <w:szCs w:val="22"/>
        </w:rPr>
        <w:t/>
      </w:r>
      <w:proofErr w:type="spellEnd"/>
      <w:r w:rsidR="00A67DAD" w:rsidRPr="00E902D0">
        <w:rPr>
          <w:rFonts w:ascii="Arial Narrow" w:eastAsia="Arial Narrow" w:hAnsi="Arial Narrow" w:cs="Arial Narrow"/>
          <w:sz w:val="22"/>
          <w:szCs w:val="22"/>
        </w:rPr>
        <w:t xml:space="preserve"> 29571, Código de Protección y Defensa del </w:t>
      </w:r>
      <w:r w:rsidR="00A67DAD" w:rsidRPr="00E902D0">
        <w:rPr>
          <w:rFonts w:ascii="Arial Narrow" w:hAnsi="Arial Narrow" w:cs="Arial Narrow"/>
          <w:sz w:val="22"/>
          <w:szCs w:val="22"/>
        </w:rPr>
        <w:t>Consumidor</w:t>
      </w:r>
      <w:r w:rsidR="00A67DAD" w:rsidRPr="00E902D0">
        <w:rPr>
          <w:rFonts w:ascii="Arial Narrow" w:hAnsi="Arial Narrow"/>
          <w:sz w:val="22"/>
          <w:szCs w:val="22"/>
          <w:vertAlign w:val="superscript"/>
        </w:rPr>
        <w:footnoteReference w:id="14"/>
      </w:r>
      <w:r w:rsidR="00A67DAD" w:rsidRPr="00E902D0">
        <w:rPr>
          <w:rFonts w:ascii="Arial Narrow" w:eastAsia="Arial Narrow" w:hAnsi="Arial Narrow" w:cs="Arial Narrow"/>
          <w:sz w:val="22"/>
          <w:szCs w:val="22"/>
        </w:rPr>
        <w:t xml:space="preserve">, faculta a la Comisión a calificar las infracciones de la referida norma como leves, graves o muy graves e imponer sanciones que van desde una amonestación hasta una multa por un máximo de 450 Unidades Impositivas </w:t>
      </w:r>
      <w:r w:rsidR="00A67DAD" w:rsidRPr="001A65A2">
        <w:rPr>
          <w:rFonts w:ascii="Arial Narrow" w:eastAsia="Arial Narrow" w:hAnsi="Arial Narrow" w:cs="Arial Narrow"/>
          <w:sz w:val="22"/>
          <w:szCs w:val="22"/>
        </w:rPr>
        <w:t>Tributarias, sin perjuicio de las medidas correctivas, reparadoras y complementarias, que puedan ordenarse de acuerdo a lo estipulado en los artículos 114</w:t>
      </w:r>
      <w:r w:rsidR="00982687" w:rsidRPr="001A65A2">
        <w:rPr>
          <w:rFonts w:ascii="Arial Narrow" w:hAnsi="Arial Narrow"/>
          <w:sz w:val="22"/>
          <w:szCs w:val="22"/>
        </w:rPr>
        <w:t/>
      </w:r>
      <w:r w:rsidR="00A67DAD" w:rsidRPr="001A65A2">
        <w:rPr>
          <w:rFonts w:ascii="Arial Narrow" w:eastAsia="Arial Narrow" w:hAnsi="Arial Narrow" w:cs="Arial Narrow"/>
          <w:sz w:val="22"/>
          <w:szCs w:val="22"/>
        </w:rPr>
        <w:t>, 115</w:t>
      </w:r>
      <w:r w:rsidR="00982687" w:rsidRPr="001A65A2">
        <w:rPr>
          <w:rFonts w:ascii="Arial Narrow" w:hAnsi="Arial Narrow"/>
          <w:sz w:val="22"/>
          <w:szCs w:val="22"/>
        </w:rPr>
        <w:t/>
      </w:r>
      <w:r w:rsidR="00A67DAD" w:rsidRPr="001A65A2">
        <w:rPr>
          <w:rFonts w:ascii="Arial Narrow" w:eastAsia="Arial Narrow" w:hAnsi="Arial Narrow" w:cs="Arial Narrow"/>
          <w:sz w:val="22"/>
          <w:szCs w:val="22"/>
        </w:rPr>
        <w:t xml:space="preserve"> y 116</w:t>
      </w:r>
      <w:r w:rsidR="00982687" w:rsidRPr="001A65A2">
        <w:rPr>
          <w:rFonts w:ascii="Arial Narrow" w:hAnsi="Arial Narrow"/>
          <w:sz w:val="22"/>
          <w:szCs w:val="22"/>
        </w:rPr>
        <w:t/>
      </w:r>
      <w:r w:rsidR="00A67DAD" w:rsidRPr="001A65A2">
        <w:rPr>
          <w:rFonts w:ascii="Arial Narrow" w:eastAsia="Arial Narrow" w:hAnsi="Arial Narrow" w:cs="Arial Narrow"/>
          <w:sz w:val="22"/>
          <w:szCs w:val="22"/>
        </w:rPr>
        <w:t xml:space="preserve"> de la referida norma</w:t>
      </w:r>
      <w:r w:rsidR="00A67DAD" w:rsidRPr="001A65A2">
        <w:rPr>
          <w:rStyle w:val="Refdenotaalpie"/>
          <w:rFonts w:ascii="Arial Narrow" w:eastAsia="Arial Narrow" w:hAnsi="Arial Narrow" w:cs="Arial Narrow"/>
          <w:sz w:val="22"/>
          <w:szCs w:val="22"/>
        </w:rPr>
        <w:footnoteReference w:id="15"/>
      </w:r>
      <w:r w:rsidR="00A67DAD" w:rsidRPr="001A65A2">
        <w:rPr>
          <w:rFonts w:ascii="Arial Narrow" w:eastAsia="Arial Narrow" w:hAnsi="Arial Narrow" w:cs="Arial Narrow"/>
          <w:sz w:val="22"/>
          <w:szCs w:val="22"/>
        </w:rPr>
        <w:t>.</w:t>
      </w:r>
    </w:p>
    <w:p w14:paraId="3F8BCFFE" w14:textId="7CC5F1D0" w:rsidR="00A67DAD" w:rsidRPr="001A65A2" w:rsidRDefault="00A67DAD" w:rsidP="00F26CB9">
      <w:pPr>
        <w:jc w:val="both"/>
        <w:rPr>
          <w:rFonts w:ascii="Arial Narrow" w:hAnsi="Arial Narrow" w:cs="Arial"/>
          <w:spacing w:val="-2"/>
          <w:sz w:val="22"/>
          <w:szCs w:val="22"/>
        </w:rPr>
      </w:pPr>
      <w:bookmarkStart w:id="12" w:name="_Hlk136948310"/>
      <w:r w:rsidRPr="001A65A2">
        <w:rPr>
          <w:rFonts w:ascii="Arial Narrow" w:eastAsia="Arial Narrow" w:hAnsi="Arial Narrow" w:cs="Arial"/>
          <w:sz w:val="22"/>
          <w:szCs w:val="22"/>
        </w:rPr>
        <w:lastRenderedPageBreak/>
        <w:t>Asimismo, se considera circunstancias atenuantes para la graduación de la sanción, el allanamiento de la denuncia o el reconocimiento de las pretensiones en ella contenidas, de acuerdo al artículo 112</w:t>
      </w:r>
      <w:r w:rsidR="00982687" w:rsidRPr="001A65A2">
        <w:rPr>
          <w:rFonts w:ascii="Arial Narrow" w:hAnsi="Arial Narrow"/>
          <w:sz w:val="22"/>
          <w:szCs w:val="22"/>
        </w:rPr>
        <w:t/>
      </w:r>
      <w:r w:rsidRPr="001A65A2">
        <w:rPr>
          <w:rFonts w:ascii="Arial Narrow" w:eastAsia="Arial Narrow" w:hAnsi="Arial Narrow" w:cs="Arial"/>
          <w:sz w:val="22"/>
          <w:szCs w:val="22"/>
        </w:rPr>
        <w:t xml:space="preserve"> del Código</w:t>
      </w:r>
      <w:r w:rsidRPr="001A65A2">
        <w:rPr>
          <w:rFonts w:ascii="Arial Narrow" w:eastAsia="Arial Narrow" w:hAnsi="Arial Narrow" w:cs="Arial"/>
          <w:sz w:val="22"/>
          <w:szCs w:val="22"/>
          <w:vertAlign w:val="superscript"/>
        </w:rPr>
        <w:footnoteReference w:id="16"/>
      </w:r>
      <w:r w:rsidRPr="001A65A2">
        <w:rPr>
          <w:rFonts w:ascii="Arial Narrow" w:eastAsia="Arial Narrow" w:hAnsi="Arial Narrow" w:cs="Arial"/>
          <w:sz w:val="22"/>
          <w:szCs w:val="22"/>
        </w:rPr>
        <w:t>.</w:t>
      </w:r>
    </w:p>
    <w:bookmarkEnd w:id="12"/>
    <w:p w14:paraId="71B707D5" w14:textId="77777777" w:rsidR="00A67DAD" w:rsidRPr="001A65A2" w:rsidRDefault="00A67DAD" w:rsidP="00F26CB9">
      <w:pPr>
        <w:shd w:val="clear" w:color="auto" w:fill="FFFFFF" w:themeFill="background1"/>
        <w:jc w:val="both"/>
        <w:rPr>
          <w:rFonts w:ascii="Arial Narrow" w:eastAsia="Arial Narrow" w:hAnsi="Arial Narrow" w:cs="Arial Narrow"/>
          <w:b/>
          <w:bCs/>
          <w:sz w:val="22"/>
          <w:szCs w:val="22"/>
        </w:rPr>
      </w:pPr>
    </w:p>
    <w:p w14:paraId="15B457F0" w14:textId="66AF90E8" w:rsidR="00A67DAD" w:rsidRPr="001A65A2" w:rsidRDefault="00496013" w:rsidP="00F26CB9">
      <w:pPr>
        <w:shd w:val="clear" w:color="auto" w:fill="FFFFFF" w:themeFill="background1"/>
        <w:jc w:val="both"/>
        <w:rPr>
          <w:rFonts w:ascii="Arial Narrow" w:eastAsia="Arial Narrow" w:hAnsi="Arial Narrow" w:cs="Arial Narrow"/>
          <w:sz w:val="22"/>
          <w:szCs w:val="22"/>
        </w:rPr>
      </w:pPr>
      <w:r>
        <w:rPr>
          <w:rFonts w:ascii="Arial Narrow" w:eastAsia="Arial Narrow" w:hAnsi="Arial Narrow" w:cs="Arial Narrow"/>
          <w:b/>
          <w:bCs/>
          <w:sz w:val="22"/>
          <w:szCs w:val="22"/>
        </w:rPr>
        <w:t>OCTAVO</w:t>
      </w:r>
      <w:r w:rsidR="00A67DAD" w:rsidRPr="001A65A2">
        <w:rPr>
          <w:rFonts w:ascii="Arial Narrow" w:eastAsia="Arial Narrow" w:hAnsi="Arial Narrow" w:cs="Arial Narrow"/>
          <w:b/>
          <w:bCs/>
          <w:sz w:val="22"/>
          <w:szCs w:val="22"/>
        </w:rPr>
        <w:t>:</w:t>
      </w:r>
      <w:r w:rsidR="00A67DAD" w:rsidRPr="001A65A2">
        <w:rPr>
          <w:rFonts w:ascii="Arial Narrow" w:eastAsia="Arial Narrow" w:hAnsi="Arial Narrow" w:cs="Arial Narrow"/>
          <w:sz w:val="22"/>
          <w:szCs w:val="22"/>
        </w:rPr>
        <w:t xml:space="preserve"> informar a las partes que conforme a lo establecido en el artículo 39 del </w:t>
      </w:r>
      <w:r w:rsidR="00A67DAD" w:rsidRPr="001A65A2">
        <w:rPr>
          <w:rFonts w:ascii="Arial Narrow" w:hAnsi="Arial Narrow" w:cs="Arial"/>
          <w:sz w:val="22"/>
          <w:szCs w:val="22"/>
          <w:lang w:eastAsia="es-ES"/>
        </w:rPr>
        <w:t>Decreto Legislativo 807</w:t>
      </w:r>
      <w:r w:rsidR="00A67DAD" w:rsidRPr="001A65A2">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1A65A2" w:rsidRDefault="00A67DAD" w:rsidP="00F26CB9">
      <w:pPr>
        <w:shd w:val="clear" w:color="auto" w:fill="FFFFFF"/>
        <w:jc w:val="both"/>
        <w:rPr>
          <w:rFonts w:ascii="Arial Narrow" w:eastAsia="Arial Narrow" w:hAnsi="Arial Narrow" w:cs="Arial Narrow"/>
          <w:sz w:val="22"/>
          <w:szCs w:val="22"/>
        </w:rPr>
      </w:pPr>
    </w:p>
    <w:p w14:paraId="4FC33B52" w14:textId="65662610" w:rsidR="00A67DAD" w:rsidRPr="001A65A2" w:rsidRDefault="00496013" w:rsidP="00F26CB9">
      <w:pPr>
        <w:suppressAutoHyphens/>
        <w:jc w:val="both"/>
        <w:rPr>
          <w:rFonts w:ascii="Arial Narrow" w:hAnsi="Arial Narrow" w:cs="Arial"/>
          <w:sz w:val="22"/>
          <w:szCs w:val="22"/>
          <w:u w:val="single"/>
        </w:rPr>
      </w:pPr>
      <w:r>
        <w:rPr>
          <w:rFonts w:ascii="Arial Narrow" w:eastAsia="Arial Narrow" w:hAnsi="Arial Narrow" w:cs="Arial Narrow"/>
          <w:b/>
          <w:bCs/>
          <w:sz w:val="22"/>
          <w:szCs w:val="22"/>
        </w:rPr>
        <w:t>NOVENO</w:t>
      </w:r>
      <w:r w:rsidR="00A67DAD" w:rsidRPr="001A65A2">
        <w:rPr>
          <w:rFonts w:ascii="Arial Narrow" w:eastAsia="Arial Narrow" w:hAnsi="Arial Narrow" w:cs="Arial Narrow"/>
          <w:b/>
          <w:bCs/>
          <w:sz w:val="22"/>
          <w:szCs w:val="22"/>
        </w:rPr>
        <w:t xml:space="preserve">: </w:t>
      </w:r>
      <w:r w:rsidR="00A67DAD" w:rsidRPr="001A65A2">
        <w:rPr>
          <w:rFonts w:ascii="Arial Narrow" w:hAnsi="Arial Narrow" w:cs="Arial"/>
          <w:sz w:val="22"/>
          <w:szCs w:val="22"/>
        </w:rPr>
        <w:t>comunicar a las partes que, de acuerdo a lo señalado por el artículo 29 del Decreto Legislativo 807</w:t>
      </w:r>
      <w:r w:rsidR="00A67DAD" w:rsidRPr="001A65A2">
        <w:rPr>
          <w:rStyle w:val="Refdenotaalpie"/>
          <w:rFonts w:ascii="Arial Narrow" w:hAnsi="Arial Narrow" w:cs="Arial"/>
          <w:sz w:val="22"/>
          <w:szCs w:val="22"/>
        </w:rPr>
        <w:footnoteReference w:id="17"/>
      </w:r>
      <w:r w:rsidR="00A67DAD" w:rsidRPr="001A65A2">
        <w:rPr>
          <w:rFonts w:ascii="Arial Narrow" w:hAnsi="Arial Narrow" w:cs="Arial"/>
          <w:sz w:val="22"/>
          <w:szCs w:val="22"/>
        </w:rPr>
        <w:t xml:space="preserve">, hasta antes de la emisión de la Resolución Final tienen la posibilidad de solicitar se les cite a una audiencia de conciliación. En caso deleguen a favor de una tercera persona su actuación en la diligencia programada, esta deberá presentar un poder especial con firma legalizada ante Notario Público, donde conste </w:t>
      </w:r>
      <w:r w:rsidR="00A67DAD" w:rsidRPr="001A65A2">
        <w:rPr>
          <w:rFonts w:ascii="Arial Narrow" w:hAnsi="Arial Narrow" w:cs="Arial"/>
          <w:sz w:val="22"/>
          <w:szCs w:val="22"/>
          <w:u w:val="single"/>
        </w:rPr>
        <w:t>expresamente su facultad para asistir y conciliar en su representación</w:t>
      </w:r>
      <w:r w:rsidR="00A67DAD" w:rsidRPr="001A65A2">
        <w:rPr>
          <w:rFonts w:ascii="Arial Narrow" w:hAnsi="Arial Narrow" w:cs="Arial"/>
          <w:bCs/>
          <w:sz w:val="22"/>
          <w:szCs w:val="22"/>
        </w:rPr>
        <w:t>.</w:t>
      </w:r>
      <w:r w:rsidR="00A67DAD" w:rsidRPr="001A65A2">
        <w:rPr>
          <w:rFonts w:ascii="Arial Narrow" w:hAnsi="Arial Narrow" w:cs="Arial"/>
          <w:b/>
          <w:bCs/>
          <w:sz w:val="22"/>
          <w:szCs w:val="22"/>
        </w:rPr>
        <w:t xml:space="preserve"> </w:t>
      </w:r>
      <w:r w:rsidR="00A67DAD" w:rsidRPr="001A65A2">
        <w:rPr>
          <w:rFonts w:ascii="Arial Narrow" w:hAnsi="Arial Narrow" w:cs="Arial"/>
          <w:sz w:val="22"/>
          <w:szCs w:val="22"/>
          <w:u w:val="single"/>
        </w:rPr>
        <w:t xml:space="preserve">Ello bajo apercibimiento de no realizar la audiencia de conciliación y levantar el acta de inasistencia correspondiente. </w:t>
      </w:r>
    </w:p>
    <w:p w14:paraId="0FC7A55D" w14:textId="77777777" w:rsidR="00A67DAD" w:rsidRPr="001A65A2" w:rsidRDefault="00A67DAD" w:rsidP="00F26CB9">
      <w:pPr>
        <w:shd w:val="clear" w:color="auto" w:fill="FFFFFF" w:themeFill="background1"/>
        <w:jc w:val="both"/>
        <w:rPr>
          <w:rFonts w:ascii="Arial Narrow" w:eastAsia="Arial Narrow" w:hAnsi="Arial Narrow" w:cs="Arial Narrow"/>
          <w:b/>
          <w:bCs/>
          <w:sz w:val="22"/>
          <w:szCs w:val="22"/>
        </w:rPr>
      </w:pPr>
    </w:p>
    <w:p w14:paraId="3F3E79CD" w14:textId="6685A3AE" w:rsidR="00431C66" w:rsidRPr="001A65A2" w:rsidRDefault="00F036E1" w:rsidP="00F26CB9">
      <w:pPr>
        <w:shd w:val="clear" w:color="auto" w:fill="FFFFFF" w:themeFill="background1"/>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DÉCIMO</w:t>
      </w:r>
      <w:r w:rsidR="00A67DAD" w:rsidRPr="001A65A2">
        <w:rPr>
          <w:rFonts w:ascii="Arial Narrow" w:eastAsia="Arial Narrow" w:hAnsi="Arial Narrow" w:cs="Arial Narrow"/>
          <w:b/>
          <w:bCs/>
          <w:sz w:val="22"/>
          <w:szCs w:val="22"/>
        </w:rPr>
        <w:t xml:space="preserve">: </w:t>
      </w:r>
      <w:r w:rsidR="00A67DAD" w:rsidRPr="001A65A2">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1A65A2" w:rsidRDefault="00431C66" w:rsidP="00F26CB9">
      <w:pPr>
        <w:shd w:val="clear" w:color="auto" w:fill="FFFFFF" w:themeFill="background1"/>
        <w:jc w:val="both"/>
        <w:rPr>
          <w:rFonts w:ascii="Arial Narrow" w:eastAsia="Arial Narrow" w:hAnsi="Arial Narrow" w:cs="Arial Narrow"/>
          <w:sz w:val="22"/>
          <w:szCs w:val="22"/>
        </w:rPr>
      </w:pPr>
    </w:p>
    <w:bookmarkEnd w:id="10"/>
    <w:p w14:paraId="56C123D6" w14:textId="076238D8" w:rsidR="00A81E02" w:rsidRPr="001A65A2" w:rsidRDefault="00A81E02" w:rsidP="00F26CB9">
      <w:pPr>
        <w:suppressAutoHyphens/>
        <w:jc w:val="both"/>
        <w:rPr>
          <w:rFonts w:ascii="Arial Narrow" w:hAnsi="Arial Narrow" w:cs="Arial"/>
          <w:sz w:val="22"/>
          <w:szCs w:val="22"/>
        </w:rPr>
      </w:pPr>
      <w:r w:rsidRPr="001A65A2">
        <w:rPr>
          <w:rFonts w:ascii="Arial Narrow" w:eastAsia="Arial Narrow" w:hAnsi="Arial Narrow" w:cs="Arial Narrow"/>
          <w:b/>
          <w:bCs/>
          <w:sz w:val="22"/>
          <w:szCs w:val="22"/>
        </w:rPr>
        <w:t xml:space="preserve">DÉCIMO </w:t>
      </w:r>
      <w:r w:rsidR="00496013">
        <w:rPr>
          <w:rFonts w:ascii="Arial Narrow" w:eastAsia="Arial Narrow" w:hAnsi="Arial Narrow" w:cs="Arial Narrow"/>
          <w:b/>
          <w:bCs/>
          <w:sz w:val="22"/>
          <w:szCs w:val="22"/>
        </w:rPr>
        <w:t>PRIMERO</w:t>
      </w:r>
      <w:r w:rsidRPr="001A65A2">
        <w:rPr>
          <w:rFonts w:ascii="Arial Narrow" w:hAnsi="Arial Narrow" w:cs="Arial"/>
          <w:b/>
          <w:spacing w:val="-3"/>
          <w:sz w:val="22"/>
          <w:szCs w:val="22"/>
        </w:rPr>
        <w:t>:</w:t>
      </w:r>
      <w:r w:rsidRPr="001A65A2">
        <w:rPr>
          <w:rFonts w:ascii="Arial Narrow" w:hAnsi="Arial Narrow" w:cs="Arial"/>
          <w:bCs/>
          <w:spacing w:val="-3"/>
          <w:sz w:val="22"/>
          <w:szCs w:val="22"/>
        </w:rPr>
        <w:t xml:space="preserve"> </w:t>
      </w:r>
      <w:r w:rsidRPr="00F01FDA">
        <w:rPr>
          <w:rFonts w:ascii="Arial Narrow" w:hAnsi="Arial Narrow" w:cs="Arial"/>
          <w:bCs/>
          <w:spacing w:val="-3"/>
          <w:sz w:val="22"/>
          <w:szCs w:val="22"/>
        </w:rPr>
        <w:t>requerir a</w:t>
      </w:r>
      <w:r w:rsidR="00F01FDA" w:rsidRPr="00F01FDA">
        <w:rPr>
          <w:rFonts w:ascii="Arial Narrow" w:hAnsi="Arial Narrow" w:cs="Arial"/>
          <w:bCs/>
          <w:spacing w:val="-3"/>
          <w:sz w:val="22"/>
          <w:szCs w:val="22"/>
        </w:rPr>
        <w:t xml:space="preserve">l </w:t>
      </w:r>
      <w:r w:rsidRPr="00F01FDA">
        <w:rPr>
          <w:rFonts w:ascii="Arial Narrow" w:hAnsi="Arial Narrow" w:cs="Arial"/>
          <w:bCs/>
          <w:spacing w:val="-3"/>
          <w:sz w:val="22"/>
          <w:szCs w:val="22"/>
        </w:rPr>
        <w:t xml:space="preserve">señor </w:t>
      </w:r>
      <w:r w:rsidR="00F01FDA" w:rsidRPr="00F01FDA">
        <w:rPr>
          <w:rFonts w:ascii="Arial Narrow" w:hAnsi="Arial Narrow"/>
          <w:color w:val="000000"/>
          <w:sz w:val="22"/>
          <w:szCs w:val="22"/>
          <w:shd w:val="clear" w:color="auto" w:fill="FFFFFF"/>
        </w:rPr>
        <w:t xml:space="preserve">Jorge Manuel </w:t>
      </w:r>
      <w:proofErr w:type="spellStart"/>
      <w:r w:rsidR="00F01FDA" w:rsidRPr="00F01FDA">
        <w:rPr>
          <w:rFonts w:ascii="Arial Narrow" w:hAnsi="Arial Narrow"/>
          <w:color w:val="000000"/>
          <w:sz w:val="22"/>
          <w:szCs w:val="22"/>
          <w:shd w:val="clear" w:color="auto" w:fill="FFFFFF"/>
        </w:rPr>
        <w:t>Buendia</w:t>
      </w:r>
      <w:proofErr w:type="spellEnd"/>
      <w:r w:rsidR="00F01FDA" w:rsidRPr="00F01FDA">
        <w:rPr>
          <w:rFonts w:ascii="Arial Narrow" w:hAnsi="Arial Narrow"/>
          <w:color w:val="000000"/>
          <w:sz w:val="22"/>
          <w:szCs w:val="22"/>
          <w:shd w:val="clear" w:color="auto" w:fill="FFFFFF"/>
        </w:rPr>
        <w:t xml:space="preserve"> Egoavil </w:t>
      </w:r>
      <w:r w:rsidRPr="00F01FDA">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w:t>
      </w:r>
      <w:r w:rsidRPr="001A65A2">
        <w:rPr>
          <w:rFonts w:ascii="Arial Narrow" w:hAnsi="Arial Narrow"/>
          <w:color w:val="000000"/>
          <w:sz w:val="22"/>
          <w:szCs w:val="22"/>
        </w:rPr>
        <w:t xml:space="preserve"> párrafo del numeral 4 del artículo 20</w:t>
      </w:r>
      <w:r w:rsidRPr="001A65A2">
        <w:rPr>
          <w:rFonts w:ascii="Arial Narrow" w:hAnsi="Arial Narrow" w:cs="Segoe UI"/>
          <w:color w:val="000000"/>
          <w:sz w:val="22"/>
          <w:szCs w:val="22"/>
        </w:rPr>
        <w:t/>
      </w:r>
      <w:r w:rsidRPr="001A65A2">
        <w:rPr>
          <w:rFonts w:ascii="Arial Narrow" w:hAnsi="Arial Narrow"/>
          <w:color w:val="000000"/>
          <w:sz w:val="22"/>
          <w:szCs w:val="22"/>
        </w:rPr>
        <w:t xml:space="preserve"> del Texto Único Ordenado de la Ley del </w:t>
      </w:r>
      <w:r w:rsidRPr="001A65A2">
        <w:rPr>
          <w:rFonts w:ascii="Arial Narrow" w:hAnsi="Arial Narrow"/>
          <w:color w:val="000000"/>
          <w:sz w:val="22"/>
          <w:szCs w:val="22"/>
        </w:rPr>
        <w:lastRenderedPageBreak/>
        <w:t>Procedimiento Administrativo General, aprobado mediante Decreto Supremo 006-2026-JUS, bajo apercibimiento de rehacer el acto de notificación y notificarle conforme al numeral 1 del artículo 20</w:t>
      </w:r>
      <w:r w:rsidRPr="001A65A2">
        <w:rPr>
          <w:rFonts w:ascii="Arial Narrow" w:hAnsi="Arial Narrow" w:cs="Segoe UI"/>
          <w:color w:val="000000"/>
          <w:sz w:val="22"/>
          <w:szCs w:val="22"/>
        </w:rPr>
        <w:t/>
      </w:r>
      <w:r w:rsidRPr="001A65A2">
        <w:rPr>
          <w:rFonts w:ascii="Arial Narrow" w:hAnsi="Arial Narrow"/>
          <w:color w:val="000000"/>
          <w:sz w:val="22"/>
          <w:szCs w:val="22"/>
        </w:rPr>
        <w:t xml:space="preserve"> del citado cuerpo normativo</w:t>
      </w:r>
      <w:r w:rsidRPr="001A65A2">
        <w:rPr>
          <w:rFonts w:ascii="Arial Narrow" w:hAnsi="Arial Narrow"/>
          <w:sz w:val="22"/>
          <w:szCs w:val="22"/>
          <w:vertAlign w:val="superscript"/>
        </w:rPr>
        <w:footnoteReference w:id="18"/>
      </w:r>
      <w:r w:rsidRPr="001A65A2">
        <w:rPr>
          <w:rFonts w:ascii="Arial Narrow" w:hAnsi="Arial Narrow" w:cs="Arial"/>
          <w:sz w:val="22"/>
          <w:szCs w:val="22"/>
        </w:rPr>
        <w:t>.</w:t>
      </w:r>
    </w:p>
    <w:p w14:paraId="4A88A19B" w14:textId="77777777" w:rsidR="00A81E02" w:rsidRPr="001A65A2" w:rsidRDefault="00A81E02" w:rsidP="00F26CB9">
      <w:pPr>
        <w:suppressAutoHyphens/>
        <w:jc w:val="both"/>
        <w:rPr>
          <w:rFonts w:ascii="Arial Narrow" w:hAnsi="Arial Narrow" w:cs="Arial"/>
          <w:sz w:val="22"/>
          <w:szCs w:val="22"/>
        </w:rPr>
      </w:pPr>
    </w:p>
    <w:p w14:paraId="76ACA17B" w14:textId="7D5B9C67" w:rsidR="00A81E02" w:rsidRPr="001A65A2" w:rsidRDefault="00A81E02" w:rsidP="00F26CB9">
      <w:pPr>
        <w:suppressAutoHyphens/>
        <w:jc w:val="both"/>
        <w:rPr>
          <w:rFonts w:ascii="Arial Narrow" w:eastAsia="Calibri" w:hAnsi="Arial Narrow"/>
          <w:sz w:val="22"/>
          <w:szCs w:val="22"/>
        </w:rPr>
      </w:pPr>
      <w:r w:rsidRPr="001A65A2">
        <w:rPr>
          <w:rFonts w:ascii="Arial Narrow" w:eastAsia="Arial Narrow" w:hAnsi="Arial Narrow" w:cs="Arial Narrow"/>
          <w:b/>
          <w:bCs/>
          <w:sz w:val="22"/>
          <w:szCs w:val="22"/>
        </w:rPr>
        <w:t xml:space="preserve">DÉCIMO </w:t>
      </w:r>
      <w:r w:rsidR="00496013">
        <w:rPr>
          <w:rFonts w:ascii="Arial Narrow" w:hAnsi="Arial Narrow" w:cs="Arial"/>
          <w:b/>
          <w:spacing w:val="-3"/>
          <w:sz w:val="22"/>
          <w:szCs w:val="22"/>
        </w:rPr>
        <w:t>SEGUNDO</w:t>
      </w:r>
      <w:r w:rsidRPr="001A65A2">
        <w:rPr>
          <w:rFonts w:ascii="Arial Narrow" w:eastAsia="Arial Narrow" w:hAnsi="Arial Narrow" w:cs="Arial Narrow"/>
          <w:b/>
          <w:bCs/>
          <w:sz w:val="22"/>
          <w:szCs w:val="22"/>
        </w:rPr>
        <w:t>:</w:t>
      </w:r>
      <w:r w:rsidRPr="001A65A2">
        <w:rPr>
          <w:rFonts w:ascii="Arial Narrow" w:eastAsia="Arial Narrow" w:hAnsi="Arial Narrow" w:cs="Arial Narrow"/>
          <w:sz w:val="22"/>
          <w:szCs w:val="22"/>
        </w:rPr>
        <w:t xml:space="preserve"> </w:t>
      </w:r>
      <w:r w:rsidRPr="001A65A2">
        <w:rPr>
          <w:rFonts w:ascii="Arial Narrow" w:hAnsi="Arial Narrow"/>
          <w:color w:val="000000"/>
          <w:sz w:val="22"/>
          <w:szCs w:val="22"/>
        </w:rPr>
        <w:t xml:space="preserve">requerir a </w:t>
      </w:r>
      <w:r w:rsidR="00522CA7" w:rsidRPr="00522CA7">
        <w:rPr>
          <w:rFonts w:ascii="Arial Narrow" w:eastAsia="Arial Narrow" w:hAnsi="Arial Narrow" w:cs="Arial Narrow"/>
          <w:bCs/>
          <w:sz w:val="22"/>
          <w:szCs w:val="22"/>
        </w:rPr>
        <w:t xml:space="preserve">Pacífico Compañía </w:t>
      </w:r>
      <w:r w:rsidR="00522CA7">
        <w:rPr>
          <w:rFonts w:ascii="Arial Narrow" w:eastAsia="Arial Narrow" w:hAnsi="Arial Narrow" w:cs="Arial Narrow"/>
          <w:bCs/>
          <w:sz w:val="22"/>
          <w:szCs w:val="22"/>
        </w:rPr>
        <w:t>d</w:t>
      </w:r>
      <w:r w:rsidR="00522CA7" w:rsidRPr="00522CA7">
        <w:rPr>
          <w:rFonts w:ascii="Arial Narrow" w:eastAsia="Arial Narrow" w:hAnsi="Arial Narrow" w:cs="Arial Narrow"/>
          <w:bCs/>
          <w:sz w:val="22"/>
          <w:szCs w:val="22"/>
        </w:rPr>
        <w:t xml:space="preserve">e Seguros </w:t>
      </w:r>
      <w:r w:rsidR="00522CA7">
        <w:rPr>
          <w:rFonts w:ascii="Arial Narrow" w:eastAsia="Arial Narrow" w:hAnsi="Arial Narrow" w:cs="Arial Narrow"/>
          <w:bCs/>
          <w:sz w:val="22"/>
          <w:szCs w:val="22"/>
        </w:rPr>
        <w:t>y</w:t>
      </w:r>
      <w:r w:rsidR="00522CA7" w:rsidRPr="00522CA7">
        <w:rPr>
          <w:rFonts w:ascii="Arial Narrow" w:eastAsia="Arial Narrow" w:hAnsi="Arial Narrow" w:cs="Arial Narrow"/>
          <w:bCs/>
          <w:sz w:val="22"/>
          <w:szCs w:val="22"/>
        </w:rPr>
        <w:t xml:space="preserve"> Reaseguros S.A. </w:t>
      </w:r>
      <w:r w:rsidRPr="001A65A2">
        <w:rPr>
          <w:rFonts w:ascii="Arial Narrow" w:hAnsi="Arial Narrow"/>
          <w:sz w:val="22"/>
          <w:szCs w:val="22"/>
          <w:shd w:val="clear" w:color="auto" w:fill="FFFFFF"/>
        </w:rPr>
        <w:t xml:space="preserve">para </w:t>
      </w:r>
      <w:r w:rsidRPr="00522CA7">
        <w:rPr>
          <w:rFonts w:ascii="Arial Narrow" w:hAnsi="Arial Narrow"/>
          <w:sz w:val="22"/>
          <w:szCs w:val="22"/>
          <w:shd w:val="clear" w:color="auto" w:fill="FFFFFF"/>
        </w:rPr>
        <w:t xml:space="preserve">que </w:t>
      </w:r>
      <w:r w:rsidRPr="00522CA7">
        <w:rPr>
          <w:rFonts w:ascii="Arial Narrow" w:eastAsia="Calibri" w:hAnsi="Arial Narrow"/>
          <w:sz w:val="22"/>
          <w:szCs w:val="22"/>
        </w:rPr>
        <w:t>efectúe</w:t>
      </w:r>
      <w:r w:rsidRPr="001A65A2">
        <w:rPr>
          <w:rFonts w:ascii="Arial Narrow" w:eastAsia="Calibri" w:hAnsi="Arial Narrow"/>
          <w:sz w:val="22"/>
          <w:szCs w:val="22"/>
        </w:rPr>
        <w:t xml:space="preserve"> el acuse de recibo mediante la confirmación de </w:t>
      </w:r>
      <w:r w:rsidRPr="00F01FDA">
        <w:rPr>
          <w:rFonts w:ascii="Arial Narrow" w:eastAsia="Calibri" w:hAnsi="Arial Narrow"/>
          <w:sz w:val="22"/>
          <w:szCs w:val="22"/>
        </w:rPr>
        <w:t>recepción de la notificación remitida por este despacho a su Casilla Electrónica, dentro de los cinco (5) primeros días hábiles siguientes a la fecha en que recibe la notificación.</w:t>
      </w:r>
    </w:p>
    <w:p w14:paraId="5BCBBDDF" w14:textId="77777777" w:rsidR="00A81E02" w:rsidRPr="001A65A2" w:rsidRDefault="00A81E02" w:rsidP="00F26CB9">
      <w:pPr>
        <w:suppressAutoHyphens/>
        <w:jc w:val="both"/>
        <w:rPr>
          <w:rFonts w:ascii="Arial Narrow" w:hAnsi="Arial Narrow" w:cs="Arial"/>
          <w:bCs/>
          <w:sz w:val="22"/>
          <w:szCs w:val="22"/>
        </w:rPr>
      </w:pPr>
    </w:p>
    <w:p w14:paraId="4CA9F2F3" w14:textId="77777777" w:rsidR="00A67DAD" w:rsidRPr="00E902D0" w:rsidRDefault="00A67DAD" w:rsidP="00F26CB9">
      <w:pPr>
        <w:shd w:val="clear" w:color="auto" w:fill="FFFFFF"/>
        <w:rPr>
          <w:rFonts w:ascii="Arial Narrow" w:hAnsi="Arial Narrow" w:cs="Arial"/>
          <w:b/>
          <w:bCs/>
          <w:sz w:val="22"/>
          <w:szCs w:val="22"/>
        </w:rPr>
      </w:pPr>
    </w:p>
    <w:p w14:paraId="2EDA3383" w14:textId="77777777" w:rsidR="00A67DAD" w:rsidRPr="00E902D0" w:rsidRDefault="00A67DAD" w:rsidP="00F26CB9">
      <w:pPr>
        <w:shd w:val="clear" w:color="auto" w:fill="FFFFFF"/>
        <w:jc w:val="center"/>
        <w:rPr>
          <w:rFonts w:ascii="Arial Narrow" w:hAnsi="Arial Narrow" w:cs="Arial"/>
          <w:b/>
          <w:bCs/>
          <w:sz w:val="22"/>
          <w:szCs w:val="22"/>
        </w:rPr>
      </w:pPr>
    </w:p>
    <w:p w14:paraId="59650990" w14:textId="77777777" w:rsidR="00294A2E" w:rsidRPr="00E902D0" w:rsidRDefault="00294A2E" w:rsidP="00F26CB9">
      <w:pPr>
        <w:shd w:val="clear" w:color="auto" w:fill="FFFFFF"/>
        <w:jc w:val="center"/>
        <w:rPr>
          <w:rFonts w:ascii="Arial Narrow" w:hAnsi="Arial Narrow" w:cs="Arial"/>
          <w:b/>
          <w:bCs/>
          <w:sz w:val="22"/>
          <w:szCs w:val="22"/>
        </w:rPr>
      </w:pPr>
    </w:p>
    <w:p w14:paraId="31D96154" w14:textId="77777777" w:rsidR="00516218" w:rsidRPr="00E902D0" w:rsidRDefault="00516218" w:rsidP="00F26CB9">
      <w:pPr>
        <w:shd w:val="clear" w:color="auto" w:fill="FFFFFF"/>
        <w:jc w:val="center"/>
        <w:rPr>
          <w:rFonts w:ascii="Arial Narrow" w:hAnsi="Arial Narrow" w:cs="Arial"/>
          <w:b/>
          <w:bCs/>
          <w:sz w:val="22"/>
          <w:szCs w:val="22"/>
        </w:rPr>
      </w:pPr>
    </w:p>
    <w:p w14:paraId="4294BD45" w14:textId="77777777" w:rsidR="004A02B9" w:rsidRPr="00E902D0" w:rsidRDefault="004A02B9" w:rsidP="00F26CB9">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EVELING ROA QUISPE</w:t>
      </w:r>
      <w:r w:rsidRPr="00E902D0">
        <w:rPr>
          <w:rStyle w:val="eop"/>
          <w:rFonts w:ascii="Arial Narrow" w:hAnsi="Arial Narrow" w:cs="Segoe UI"/>
          <w:sz w:val="22"/>
          <w:szCs w:val="22"/>
        </w:rPr>
        <w:t> </w:t>
      </w:r>
    </w:p>
    <w:p w14:paraId="5F2DCA78" w14:textId="77777777" w:rsidR="004A02B9" w:rsidRPr="00E902D0" w:rsidRDefault="004A02B9" w:rsidP="00F26CB9">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Secretaria Técnica</w:t>
      </w:r>
      <w:r w:rsidRPr="00E902D0">
        <w:rPr>
          <w:rStyle w:val="eop"/>
          <w:rFonts w:ascii="Arial Narrow" w:hAnsi="Arial Narrow" w:cs="Segoe UI"/>
          <w:sz w:val="22"/>
          <w:szCs w:val="22"/>
        </w:rPr>
        <w:t> </w:t>
      </w:r>
    </w:p>
    <w:p w14:paraId="7ABD4597" w14:textId="77777777" w:rsidR="004A02B9" w:rsidRPr="00E902D0" w:rsidRDefault="004A02B9" w:rsidP="00F26CB9">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Comisión</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shd w:val="clear" w:color="auto" w:fill="FFFFFF"/>
        </w:rPr>
        <w:t>de</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rPr>
        <w:t>Protecci</w:t>
      </w:r>
      <w:r w:rsidRPr="00E902D0">
        <w:rPr>
          <w:rStyle w:val="normaltextrun"/>
          <w:rFonts w:ascii="Arial Narrow" w:hAnsi="Arial Narrow" w:cs="Arial Narrow"/>
          <w:b/>
          <w:bCs/>
          <w:sz w:val="22"/>
          <w:szCs w:val="22"/>
        </w:rPr>
        <w:t>ó</w:t>
      </w:r>
      <w:r w:rsidRPr="00E902D0">
        <w:rPr>
          <w:rStyle w:val="normaltextrun"/>
          <w:rFonts w:ascii="Arial Narrow" w:hAnsi="Arial Narrow" w:cs="Segoe UI"/>
          <w:b/>
          <w:bCs/>
          <w:sz w:val="22"/>
          <w:szCs w:val="22"/>
        </w:rPr>
        <w:t>n al Consumidor 1</w:t>
      </w:r>
      <w:r w:rsidRPr="00E902D0">
        <w:rPr>
          <w:rStyle w:val="eop"/>
          <w:rFonts w:ascii="Arial Narrow" w:hAnsi="Arial Narrow" w:cs="Segoe UI"/>
          <w:sz w:val="22"/>
          <w:szCs w:val="22"/>
        </w:rPr>
        <w:t> </w:t>
      </w:r>
    </w:p>
    <w:p w14:paraId="03F6FD43" w14:textId="77777777" w:rsidR="00A67DAD" w:rsidRPr="00E902D0" w:rsidRDefault="00A67DAD" w:rsidP="00F26CB9">
      <w:pPr>
        <w:shd w:val="clear" w:color="auto" w:fill="FFFFFF"/>
        <w:jc w:val="center"/>
        <w:rPr>
          <w:rFonts w:ascii="Arial Narrow" w:hAnsi="Arial Narrow" w:cs="Arial"/>
          <w:b/>
          <w:bCs/>
          <w:sz w:val="22"/>
          <w:szCs w:val="22"/>
        </w:rPr>
      </w:pPr>
    </w:p>
    <w:p w14:paraId="04334BAB" w14:textId="693C37FB" w:rsidR="00DD7734" w:rsidRPr="00063D70" w:rsidRDefault="00063D70" w:rsidP="00F26CB9">
      <w:pPr>
        <w:jc w:val="both"/>
        <w:rPr>
          <w:rFonts w:ascii="Arial Narrow" w:hAnsi="Arial Narrow"/>
          <w:sz w:val="16"/>
          <w:szCs w:val="16"/>
        </w:rPr>
      </w:pPr>
      <w:r w:rsidRPr="00063D70">
        <w:rPr>
          <w:rFonts w:ascii="Arial Narrow" w:hAnsi="Arial Narrow" w:cs="Arial"/>
          <w:iCs/>
          <w:spacing w:val="-2"/>
          <w:sz w:val="16"/>
          <w:szCs w:val="16"/>
          <w:lang w:val="es-ES" w:eastAsia="es-ES"/>
        </w:rPr>
        <w:t>LSM</w:t>
      </w:r>
      <w:r w:rsidR="00294A2E" w:rsidRPr="00063D70">
        <w:rPr>
          <w:rFonts w:ascii="Arial Narrow" w:hAnsi="Arial Narrow" w:cs="Arial"/>
          <w:iCs/>
          <w:spacing w:val="-2"/>
          <w:sz w:val="16"/>
          <w:szCs w:val="16"/>
          <w:lang w:val="es-ES" w:eastAsia="es-ES"/>
        </w:rPr>
        <w:t>/</w:t>
      </w:r>
      <w:r w:rsidRPr="00063D70">
        <w:rPr>
          <w:rFonts w:ascii="Arial Narrow" w:hAnsi="Arial Narrow" w:cs="Arial"/>
          <w:iCs/>
          <w:spacing w:val="-2"/>
          <w:sz w:val="16"/>
          <w:szCs w:val="16"/>
          <w:lang w:val="es-ES" w:eastAsia="es-ES"/>
        </w:rPr>
        <w:t>JCQ</w:t>
      </w:r>
    </w:p>
    <w:sectPr w:rsidR="00DD7734" w:rsidRPr="00063D70">
      <w:headerReference w:type="default" r:id="rId13"/>
      <w:footerReference w:type="default" r:id="rId14"/>
      <w:pgSz w:w="11906" w:h="16838"/>
      <w:pgMar w:top="1985"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13EA5" w14:textId="77777777" w:rsidR="00A61A2C" w:rsidRDefault="00A61A2C" w:rsidP="00DD7734">
      <w:r>
        <w:separator/>
      </w:r>
    </w:p>
  </w:endnote>
  <w:endnote w:type="continuationSeparator" w:id="0">
    <w:p w14:paraId="68BAD8F3" w14:textId="77777777" w:rsidR="00A61A2C" w:rsidRDefault="00A61A2C"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w:eastAsia="Arial" w:hAnsi="Arial" w:cs="Arial"/>
        <w:color w:val="000000"/>
        <w:sz w:val="16"/>
        <w:szCs w:val="16"/>
      </w:rPr>
    </w:pPr>
    <w:r>
      <w:rPr>
        <w:rFonts w:ascii="Arial" w:eastAsia="Arial" w:hAnsi="Arial" w:cs="Arial"/>
        <w:color w:val="000000"/>
        <w:sz w:val="16"/>
        <w:szCs w:val="16"/>
      </w:rPr>
      <w:t>M-CPC-01/0</w:t>
    </w:r>
    <w:r w:rsidR="00A67DAD">
      <w:rPr>
        <w:rFonts w:ascii="Arial" w:eastAsia="Arial" w:hAnsi="Arial"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w:eastAsia="Arial" w:hAnsi="Arial" w:cs="Arial"/>
        <w:color w:val="000000"/>
        <w:sz w:val="16"/>
        <w:szCs w:val="16"/>
      </w:rPr>
      <w:tab/>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6</w:t>
    </w:r>
    <w:r>
      <w:rPr>
        <w:rFonts w:ascii="Arial" w:eastAsia="Arial" w:hAnsi="Arial"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DF2FE" w14:textId="77777777" w:rsidR="00A61A2C" w:rsidRDefault="00A61A2C" w:rsidP="00DD7734">
      <w:r>
        <w:separator/>
      </w:r>
    </w:p>
  </w:footnote>
  <w:footnote w:type="continuationSeparator" w:id="0">
    <w:p w14:paraId="799875C3" w14:textId="77777777" w:rsidR="00A61A2C" w:rsidRDefault="00A61A2C" w:rsidP="00DD7734">
      <w:r>
        <w:continuationSeparator/>
      </w:r>
    </w:p>
  </w:footnote>
  <w:footnote w:id="1">
    <w:p w14:paraId="1F5AAFF3" w14:textId="77777777" w:rsidR="0017457D" w:rsidRPr="007C0598" w:rsidRDefault="0017457D" w:rsidP="0017457D">
      <w:pPr>
        <w:pStyle w:val="Textonotapie"/>
        <w:ind w:left="567" w:hanging="567"/>
        <w:jc w:val="both"/>
        <w:rPr>
          <w:rFonts w:ascii="Arial Narrow" w:hAnsi="Arial Narrow" w:cs="Arial"/>
          <w:sz w:val="16"/>
          <w:szCs w:val="16"/>
        </w:rPr>
      </w:pPr>
      <w:r w:rsidRPr="007C0598">
        <w:rPr>
          <w:rStyle w:val="Refdenotaalpie"/>
          <w:rFonts w:ascii="Arial Narrow" w:hAnsi="Arial Narrow" w:cs="Arial"/>
          <w:sz w:val="16"/>
          <w:szCs w:val="16"/>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Pr="007C0598">
        <w:rPr>
          <w:rFonts w:ascii="Arial Narrow" w:eastAsia="Arial" w:hAnsi="Arial Narrow" w:cs="Arial"/>
          <w:b/>
          <w:sz w:val="16"/>
          <w:szCs w:val="16"/>
        </w:rPr>
        <w:t>DIRECTIVA 001-2008-TRI-INDECOPI, DIRECTIVA SOBRE CONFIDENCIALIDAD DE LA INFORMACIÓN EN LOS PROCEDIMIENTOS SEGUIDOS POR LOS ÓRGANOS FUNCIONALES DEL INDECOPI, MODIFICADA POR LA DIRECTIVA 002-2017/TRI-INDECOPI, PUBLICADA EL 24 DE NOVIEMBRE DE 2017</w:t>
      </w:r>
      <w:r w:rsidRPr="007C0598">
        <w:rPr>
          <w:rFonts w:ascii="Arial Narrow" w:eastAsia="Arial" w:hAnsi="Arial Narrow" w:cs="Arial"/>
          <w:sz w:val="16"/>
          <w:szCs w:val="16"/>
        </w:rPr>
        <w:t xml:space="preserve"> </w:t>
      </w:r>
    </w:p>
    <w:p w14:paraId="751CCEF2" w14:textId="77777777" w:rsidR="0017457D" w:rsidRPr="007C0598" w:rsidRDefault="0017457D" w:rsidP="0017457D">
      <w:pPr>
        <w:pStyle w:val="Textonotapie"/>
        <w:ind w:left="567"/>
        <w:jc w:val="both"/>
        <w:rPr>
          <w:rFonts w:ascii="Arial Narrow" w:hAnsi="Arial Narrow" w:cs="Arial"/>
          <w:b/>
          <w:sz w:val="16"/>
          <w:szCs w:val="16"/>
        </w:rPr>
      </w:pPr>
      <w:r w:rsidRPr="007C0598">
        <w:rPr>
          <w:rFonts w:ascii="Arial Narrow" w:hAnsi="Arial Narrow" w:cs="Arial"/>
          <w:b/>
          <w:sz w:val="16"/>
          <w:szCs w:val="16"/>
        </w:rPr>
        <w:t>3. Declaración de confidencialidad de la información</w:t>
      </w:r>
    </w:p>
    <w:p w14:paraId="6D3C19AA" w14:textId="77777777" w:rsidR="0017457D" w:rsidRPr="007C0598" w:rsidRDefault="0017457D" w:rsidP="0017457D">
      <w:pPr>
        <w:pStyle w:val="Textonotapie"/>
        <w:ind w:left="567"/>
        <w:rPr>
          <w:rFonts w:ascii="Arial Narrow" w:hAnsi="Arial Narrow" w:cs="Arial"/>
          <w:sz w:val="16"/>
          <w:szCs w:val="16"/>
        </w:rPr>
      </w:pPr>
      <w:r w:rsidRPr="007C0598">
        <w:rPr>
          <w:rFonts w:ascii="Arial Narrow" w:hAnsi="Arial Narrow" w:cs="Arial"/>
          <w:sz w:val="16"/>
          <w:szCs w:val="16"/>
        </w:rPr>
        <w:t>(…)</w:t>
      </w:r>
    </w:p>
    <w:p w14:paraId="35B1836C" w14:textId="77777777" w:rsidR="0017457D" w:rsidRPr="007C0598" w:rsidRDefault="0017457D" w:rsidP="0017457D">
      <w:pPr>
        <w:pStyle w:val="Textonotapie"/>
        <w:ind w:left="567"/>
        <w:jc w:val="both"/>
        <w:rPr>
          <w:rFonts w:ascii="Arial Narrow" w:hAnsi="Arial Narrow" w:cs="Arial"/>
          <w:sz w:val="16"/>
          <w:szCs w:val="16"/>
        </w:rPr>
      </w:pPr>
      <w:r w:rsidRPr="007C0598">
        <w:rPr>
          <w:rFonts w:ascii="Arial Narrow" w:hAnsi="Arial Narrow" w:cs="Arial"/>
          <w:sz w:val="16"/>
          <w:szCs w:val="16"/>
        </w:rPr>
        <w:t xml:space="preserve">En el procedimiento se podrá </w:t>
      </w:r>
      <w:proofErr w:type="spellStart"/>
      <w:r w:rsidRPr="007C0598">
        <w:rPr>
          <w:rFonts w:ascii="Arial Narrow" w:hAnsi="Arial Narrow" w:cs="Arial"/>
          <w:sz w:val="16"/>
          <w:szCs w:val="16"/>
        </w:rPr>
        <w:t>merituar</w:t>
      </w:r>
      <w:proofErr w:type="spellEnd"/>
      <w:r w:rsidRPr="007C0598">
        <w:rPr>
          <w:rFonts w:ascii="Arial Narrow" w:hAnsi="Arial Narrow" w:cs="Arial"/>
          <w:sz w:val="16"/>
          <w:szCs w:val="16"/>
        </w:rPr>
        <w:t xml:space="preserve"> sin otorgarle tratamiento confidencial aquella información para la cual se solicita tratamiento confidencial, si la misma puede ser obtenida de otra fuente con carácter no confidencial. </w:t>
      </w:r>
    </w:p>
    <w:p w14:paraId="760B9907" w14:textId="77777777" w:rsidR="0017457D" w:rsidRPr="007C0598" w:rsidRDefault="0017457D" w:rsidP="0017457D">
      <w:pPr>
        <w:pStyle w:val="Textonotapie"/>
        <w:ind w:left="567"/>
        <w:jc w:val="both"/>
        <w:rPr>
          <w:rFonts w:ascii="Arial Narrow" w:hAnsi="Arial Narrow" w:cs="Arial"/>
          <w:sz w:val="16"/>
          <w:szCs w:val="16"/>
        </w:rPr>
      </w:pPr>
      <w:r w:rsidRPr="007C0598">
        <w:rPr>
          <w:rFonts w:ascii="Arial Narrow" w:hAnsi="Arial Narrow" w:cs="Arial"/>
          <w:sz w:val="16"/>
          <w:szCs w:val="16"/>
        </w:rPr>
        <w:t>(…)</w:t>
      </w:r>
    </w:p>
    <w:p w14:paraId="35FA96BB" w14:textId="77777777" w:rsidR="0017457D" w:rsidRPr="007C0598" w:rsidRDefault="0017457D" w:rsidP="0017457D">
      <w:pPr>
        <w:pStyle w:val="Textonotapie"/>
        <w:ind w:left="567"/>
        <w:jc w:val="both"/>
        <w:rPr>
          <w:rFonts w:ascii="Arial Narrow" w:hAnsi="Arial Narrow" w:cs="Arial"/>
          <w:sz w:val="16"/>
          <w:szCs w:val="16"/>
        </w:rPr>
      </w:pPr>
    </w:p>
  </w:footnote>
  <w:footnote w:id="2">
    <w:p w14:paraId="69756111" w14:textId="77777777" w:rsidR="0017457D" w:rsidRPr="007C0598" w:rsidRDefault="0017457D" w:rsidP="0017457D">
      <w:pPr>
        <w:ind w:left="567" w:hanging="567"/>
        <w:jc w:val="both"/>
        <w:rPr>
          <w:rFonts w:ascii="Arial Narrow" w:hAnsi="Arial Narrow" w:cs="Arial"/>
          <w:sz w:val="16"/>
          <w:szCs w:val="16"/>
        </w:rPr>
      </w:pPr>
      <w:r w:rsidRPr="007C0598">
        <w:rPr>
          <w:rFonts w:ascii="Arial Narrow" w:hAnsi="Arial Narrow" w:cs="Arial"/>
          <w:sz w:val="16"/>
          <w:szCs w:val="16"/>
          <w:vertAlign w:val="superscript"/>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Pr="007C0598">
        <w:rPr>
          <w:rFonts w:ascii="Arial Narrow" w:hAnsi="Arial Narrow" w:cs="Arial"/>
          <w:b/>
          <w:sz w:val="16"/>
          <w:szCs w:val="16"/>
        </w:rPr>
        <w:t xml:space="preserve">DIRECTIVA </w:t>
      </w:r>
      <w:proofErr w:type="spellStart"/>
      <w:r w:rsidRPr="007C0598">
        <w:rPr>
          <w:rFonts w:ascii="Arial Narrow" w:hAnsi="Arial Narrow" w:cs="Arial"/>
          <w:b/>
          <w:sz w:val="16"/>
          <w:szCs w:val="16"/>
        </w:rPr>
        <w:t/>
      </w:r>
      <w:proofErr w:type="spellEnd"/>
      <w:r w:rsidRPr="007C0598">
        <w:rPr>
          <w:rFonts w:ascii="Arial Narrow" w:hAnsi="Arial Narrow" w:cs="Arial"/>
          <w:b/>
          <w:sz w:val="16"/>
          <w:szCs w:val="16"/>
        </w:rPr>
        <w:t xml:space="preserve"> 001-2008/TRI-INDECOPI, SOBRE CONFIDENCIALIDAD DE LA INFORMACIÓN EN LOS PROCEDIMIENTOS SEGUIDOS POR LOS ÓRGANOS FUNCIONALES DEL INDECOPI</w:t>
      </w:r>
    </w:p>
    <w:p w14:paraId="5719C0E9" w14:textId="77777777" w:rsidR="0017457D" w:rsidRPr="007C0598" w:rsidRDefault="0017457D" w:rsidP="0017457D">
      <w:pPr>
        <w:ind w:left="284"/>
        <w:jc w:val="both"/>
        <w:rPr>
          <w:rFonts w:ascii="Arial Narrow" w:hAnsi="Arial Narrow" w:cs="Arial"/>
          <w:b/>
          <w:sz w:val="16"/>
          <w:szCs w:val="16"/>
        </w:rPr>
      </w:pPr>
      <w:r w:rsidRPr="007C0598">
        <w:rPr>
          <w:rFonts w:ascii="Arial Narrow" w:hAnsi="Arial Narrow" w:cs="Arial"/>
          <w:sz w:val="16"/>
          <w:szCs w:val="16"/>
        </w:rPr>
        <w:t xml:space="preserve"> </w:t>
      </w:r>
      <w:r w:rsidRPr="007C0598">
        <w:rPr>
          <w:rFonts w:ascii="Arial Narrow" w:hAnsi="Arial Narrow" w:cs="Arial"/>
          <w:b/>
          <w:sz w:val="16"/>
          <w:szCs w:val="16"/>
        </w:rPr>
        <w:t>4. Levantamiento del tratamiento confidencial de la información</w:t>
      </w:r>
    </w:p>
    <w:p w14:paraId="120A8E87" w14:textId="77777777" w:rsidR="0017457D" w:rsidRPr="007C0598" w:rsidRDefault="0017457D" w:rsidP="0017457D">
      <w:pPr>
        <w:ind w:left="567"/>
        <w:jc w:val="both"/>
        <w:rPr>
          <w:rFonts w:ascii="Arial Narrow" w:hAnsi="Arial Narrow" w:cs="Arial"/>
          <w:sz w:val="16"/>
          <w:szCs w:val="16"/>
        </w:rPr>
      </w:pPr>
      <w:r w:rsidRPr="007C0598">
        <w:rPr>
          <w:rFonts w:ascii="Arial Narrow" w:hAnsi="Arial Narrow" w:cs="Arial"/>
          <w:sz w:val="16"/>
          <w:szCs w:val="16"/>
        </w:rPr>
        <w:t xml:space="preserve"> (….) </w:t>
      </w:r>
    </w:p>
    <w:p w14:paraId="3A0A8964" w14:textId="77777777" w:rsidR="0017457D" w:rsidRPr="007C0598" w:rsidRDefault="0017457D" w:rsidP="0017457D">
      <w:pPr>
        <w:ind w:left="567"/>
        <w:jc w:val="both"/>
        <w:rPr>
          <w:rFonts w:ascii="Arial Narrow" w:hAnsi="Arial Narrow" w:cs="Arial"/>
          <w:sz w:val="16"/>
          <w:szCs w:val="16"/>
        </w:rPr>
      </w:pPr>
      <w:r w:rsidRPr="007C0598">
        <w:rPr>
          <w:rFonts w:ascii="Arial Narrow" w:hAnsi="Arial Narrow" w:cs="Arial"/>
          <w:sz w:val="16"/>
          <w:szCs w:val="16"/>
        </w:rPr>
        <w:t>Excepcionalmente, por razones de interés público o para garantizar el derecho de defensa, el órgano resolutivo puede determinar el levantamiento de la confidencialidad resulta imprescindible para continuar con la tramitación del procedimiento, lo cual deberá ser declarado en una resolución debidamente motivada.</w:t>
      </w:r>
      <w:r w:rsidRPr="007C0598">
        <w:rPr>
          <w:rFonts w:ascii="Arial Narrow" w:hAnsi="Arial Narrow" w:cs="Arial"/>
          <w:sz w:val="16"/>
          <w:szCs w:val="16"/>
        </w:rPr>
        <w:tab/>
      </w:r>
    </w:p>
    <w:p w14:paraId="41458B95" w14:textId="77777777" w:rsidR="0017457D" w:rsidRPr="007C0598" w:rsidRDefault="0017457D" w:rsidP="0017457D">
      <w:pPr>
        <w:ind w:left="567"/>
        <w:jc w:val="both"/>
        <w:rPr>
          <w:rFonts w:ascii="Arial Narrow" w:hAnsi="Arial Narrow" w:cs="Arial"/>
          <w:sz w:val="16"/>
          <w:szCs w:val="16"/>
        </w:rPr>
      </w:pPr>
      <w:r w:rsidRPr="007C0598">
        <w:rPr>
          <w:rFonts w:ascii="Arial Narrow" w:hAnsi="Arial Narrow" w:cs="Arial"/>
          <w:sz w:val="16"/>
          <w:szCs w:val="16"/>
        </w:rPr>
        <w:t>Para efectos de evaluar la conveniencia de levantar la confidencialidad de la información, los órganos resolutivos tendrán en cuenta los principios de ponderación y razonabilidad.</w:t>
      </w:r>
    </w:p>
  </w:footnote>
  <w:footnote w:id="3">
    <w:p w14:paraId="17D18599" w14:textId="77777777" w:rsidR="00580024" w:rsidRPr="00346C9C" w:rsidRDefault="00580024" w:rsidP="00580024">
      <w:pPr>
        <w:pStyle w:val="Sinespaciado"/>
        <w:ind w:left="567" w:hanging="567"/>
        <w:jc w:val="both"/>
        <w:rPr>
          <w:rFonts w:ascii="Arial Narrow" w:hAnsi="Arial Narrow"/>
          <w:b/>
          <w:sz w:val="16"/>
          <w:szCs w:val="16"/>
        </w:rPr>
      </w:pPr>
      <w:r w:rsidRPr="00346C9C">
        <w:rPr>
          <w:rStyle w:val="Refdenotaalpie"/>
          <w:rFonts w:ascii="Arial Narrow" w:hAnsi="Arial Narrow"/>
          <w:sz w:val="16"/>
          <w:szCs w:val="16"/>
        </w:rPr>
        <w:footnoteRef/>
      </w:r>
      <w:r w:rsidRPr="00346C9C">
        <w:rPr>
          <w:rFonts w:ascii="Arial Narrow" w:hAnsi="Arial Narrow"/>
          <w:sz w:val="16"/>
          <w:szCs w:val="16"/>
        </w:rPr>
        <w:t xml:space="preserve"> </w:t>
      </w:r>
      <w:r w:rsidRPr="00346C9C">
        <w:rPr>
          <w:rFonts w:ascii="Arial Narrow" w:hAnsi="Arial Narrow"/>
          <w:sz w:val="16"/>
          <w:szCs w:val="16"/>
        </w:rPr>
        <w:tab/>
      </w:r>
      <w:r w:rsidRPr="00346C9C">
        <w:rPr>
          <w:rFonts w:ascii="Arial Narrow" w:hAnsi="Arial Narrow"/>
          <w:b/>
          <w:bCs/>
          <w:sz w:val="16"/>
          <w:szCs w:val="16"/>
        </w:rPr>
        <w:t xml:space="preserve">Directiva </w:t>
      </w:r>
      <w:proofErr w:type="spellStart"/>
      <w:r w:rsidRPr="00346C9C">
        <w:rPr>
          <w:rFonts w:ascii="Arial Narrow" w:hAnsi="Arial Narrow"/>
          <w:b/>
          <w:bCs/>
          <w:sz w:val="16"/>
          <w:szCs w:val="16"/>
        </w:rPr>
        <w:t/>
      </w:r>
      <w:proofErr w:type="spellEnd"/>
      <w:r w:rsidRPr="00346C9C">
        <w:rPr>
          <w:rFonts w:ascii="Arial Narrow" w:hAnsi="Arial Narrow"/>
          <w:b/>
          <w:bCs/>
          <w:sz w:val="16"/>
          <w:szCs w:val="16"/>
        </w:rPr>
        <w:t xml:space="preserve"> 001-2025-GEG/INDECOPI, Directiva que regula la tramitación del expediente electrónico del Instituto Nacional de Defensa de la Competencia y de la Protección de la Propiedad Intelectual</w:t>
      </w:r>
      <w:r w:rsidRPr="00346C9C">
        <w:rPr>
          <w:rFonts w:ascii="Arial Narrow" w:hAnsi="Arial Narrow"/>
          <w:sz w:val="16"/>
          <w:szCs w:val="16"/>
        </w:rPr>
        <w:t>-</w:t>
      </w:r>
      <w:r w:rsidRPr="00346C9C">
        <w:rPr>
          <w:rFonts w:ascii="Arial Narrow" w:hAnsi="Arial Narrow"/>
          <w:b/>
          <w:sz w:val="16"/>
          <w:szCs w:val="16"/>
        </w:rPr>
        <w:t xml:space="preserve"> INDECOPI, publicada el 11 de abril de 2025</w:t>
      </w:r>
    </w:p>
    <w:p w14:paraId="5BFEEDC9" w14:textId="77777777" w:rsidR="00580024" w:rsidRPr="00346C9C" w:rsidRDefault="00580024" w:rsidP="00580024">
      <w:pPr>
        <w:pStyle w:val="Sinespaciado"/>
        <w:ind w:left="567"/>
        <w:jc w:val="both"/>
        <w:rPr>
          <w:rFonts w:ascii="Arial Narrow" w:hAnsi="Arial Narrow"/>
          <w:b/>
          <w:sz w:val="16"/>
          <w:szCs w:val="16"/>
        </w:rPr>
      </w:pPr>
      <w:r w:rsidRPr="00346C9C">
        <w:rPr>
          <w:rFonts w:ascii="Arial Narrow" w:hAnsi="Arial Narrow"/>
          <w:b/>
          <w:sz w:val="16"/>
          <w:szCs w:val="16"/>
        </w:rPr>
        <w:t>7. Disposiciones especificas</w:t>
      </w:r>
    </w:p>
    <w:p w14:paraId="5DF5227E" w14:textId="77777777" w:rsidR="00580024" w:rsidRPr="00346C9C" w:rsidRDefault="00580024" w:rsidP="00580024">
      <w:pPr>
        <w:pStyle w:val="Sinespaciado"/>
        <w:ind w:left="567"/>
        <w:jc w:val="both"/>
        <w:rPr>
          <w:rFonts w:ascii="Arial Narrow" w:hAnsi="Arial Narrow"/>
          <w:b/>
          <w:sz w:val="16"/>
          <w:szCs w:val="16"/>
        </w:rPr>
      </w:pPr>
      <w:r w:rsidRPr="00346C9C">
        <w:rPr>
          <w:rFonts w:ascii="Arial Narrow" w:hAnsi="Arial Narrow"/>
          <w:b/>
          <w:sz w:val="16"/>
          <w:szCs w:val="16"/>
        </w:rPr>
        <w:t>7.1 Presentación de documentos</w:t>
      </w:r>
    </w:p>
    <w:p w14:paraId="203919E3" w14:textId="77777777" w:rsidR="00580024" w:rsidRPr="00346C9C" w:rsidRDefault="00580024" w:rsidP="00580024">
      <w:pPr>
        <w:pStyle w:val="Sinespaciado"/>
        <w:ind w:left="567"/>
        <w:jc w:val="both"/>
        <w:rPr>
          <w:rFonts w:ascii="Arial Narrow" w:hAnsi="Arial Narrow"/>
          <w:sz w:val="16"/>
          <w:szCs w:val="16"/>
        </w:rPr>
      </w:pPr>
      <w:r w:rsidRPr="00346C9C">
        <w:rPr>
          <w:rFonts w:ascii="Arial Narrow" w:hAnsi="Arial Narrow"/>
          <w:sz w:val="16"/>
          <w:szCs w:val="16"/>
        </w:rPr>
        <w:t>(…)</w:t>
      </w:r>
    </w:p>
    <w:p w14:paraId="49A2D256" w14:textId="77777777" w:rsidR="00580024" w:rsidRPr="00346C9C" w:rsidRDefault="00580024" w:rsidP="00580024">
      <w:pPr>
        <w:pStyle w:val="Sinespaciado"/>
        <w:ind w:left="567"/>
        <w:jc w:val="both"/>
        <w:rPr>
          <w:rFonts w:ascii="Arial Narrow" w:hAnsi="Arial Narrow"/>
          <w:sz w:val="16"/>
          <w:szCs w:val="16"/>
        </w:rPr>
      </w:pPr>
      <w:r w:rsidRPr="00346C9C">
        <w:rPr>
          <w:rFonts w:ascii="Arial Narrow" w:hAnsi="Arial Narrow"/>
          <w:sz w:val="16"/>
          <w:szCs w:val="16"/>
        </w:rPr>
        <w:t>7.1.3. Al presentar documentos reservados a través de la MDPV, el administrado debe solicitar la confidencialidad de manera expresa y adjuntar el archivo en un documento independiente. En caso el administrado no cumpla con este último requisito el órgano resolutivo le solicitará que subsane dicha omisión o que indique si desea tener por no presentado su escrito en el plazo improrrogable de cuatro (04) días hábiles, bajo apercibimiento de incorporarlo al expediente como documento de carácter público con el mismo tratamiento que cualquier otra pieza incluida en dicho expediente.</w:t>
      </w:r>
    </w:p>
    <w:p w14:paraId="066C01EA" w14:textId="77777777" w:rsidR="00580024" w:rsidRPr="00346C9C" w:rsidRDefault="00580024" w:rsidP="00580024">
      <w:pPr>
        <w:pStyle w:val="Sinespaciado"/>
        <w:ind w:left="567"/>
        <w:jc w:val="both"/>
        <w:rPr>
          <w:rFonts w:ascii="Arial Narrow" w:hAnsi="Arial Narrow"/>
          <w:sz w:val="16"/>
          <w:szCs w:val="16"/>
        </w:rPr>
      </w:pPr>
      <w:r w:rsidRPr="00346C9C">
        <w:rPr>
          <w:rFonts w:ascii="Arial Narrow" w:hAnsi="Arial Narrow"/>
          <w:sz w:val="16"/>
          <w:szCs w:val="16"/>
        </w:rPr>
        <w:t>(…)</w:t>
      </w:r>
    </w:p>
  </w:footnote>
  <w:footnote w:id="4">
    <w:p w14:paraId="2FF9058B" w14:textId="77777777" w:rsidR="00A94EED" w:rsidRPr="007C0598" w:rsidRDefault="00A94EED" w:rsidP="00A94EED">
      <w:pPr>
        <w:pStyle w:val="paragraph"/>
        <w:spacing w:before="0" w:beforeAutospacing="0" w:after="0" w:afterAutospacing="0"/>
        <w:ind w:left="555" w:hanging="555"/>
        <w:jc w:val="both"/>
        <w:textAlignment w:val="baseline"/>
        <w:rPr>
          <w:rFonts w:ascii="Arial Narrow" w:hAnsi="Arial Narrow" w:cs="Arial"/>
          <w:sz w:val="16"/>
          <w:szCs w:val="16"/>
        </w:rPr>
      </w:pPr>
      <w:r w:rsidRPr="007C0598">
        <w:rPr>
          <w:rStyle w:val="Refdenotaalpie"/>
          <w:rFonts w:ascii="Arial Narrow" w:hAnsi="Arial Narrow" w:cs="Arial"/>
          <w:sz w:val="16"/>
          <w:szCs w:val="16"/>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Pr="007C0598">
        <w:rPr>
          <w:rStyle w:val="normaltextrun"/>
          <w:rFonts w:ascii="Arial Narrow" w:hAnsi="Arial Narrow" w:cs="Arial"/>
          <w:b/>
          <w:bCs/>
          <w:sz w:val="16"/>
          <w:szCs w:val="16"/>
        </w:rPr>
        <w:t>Decreto Supremo 006-2026-JUS, TEXTO ÚNICO ORDENADO DE LA LEY DEL PROCEDIMIENTO ADMINISTRATIVO GENERAL, publicado el 30 de abril de 2026.</w:t>
      </w:r>
      <w:r w:rsidRPr="007C0598">
        <w:rPr>
          <w:rStyle w:val="eop"/>
          <w:rFonts w:ascii="Arial Narrow" w:hAnsi="Arial Narrow" w:cs="Arial"/>
          <w:sz w:val="16"/>
          <w:szCs w:val="16"/>
        </w:rPr>
        <w:t> </w:t>
      </w:r>
    </w:p>
    <w:p w14:paraId="7F5663E8" w14:textId="77777777" w:rsidR="00A94EED" w:rsidRPr="007C0598" w:rsidRDefault="00A94EED" w:rsidP="00A94EED">
      <w:pPr>
        <w:pStyle w:val="paragraph"/>
        <w:spacing w:before="0" w:beforeAutospacing="0" w:after="0" w:afterAutospacing="0"/>
        <w:ind w:left="555" w:hanging="555"/>
        <w:jc w:val="both"/>
        <w:textAlignment w:val="baseline"/>
        <w:rPr>
          <w:rFonts w:ascii="Arial Narrow" w:hAnsi="Arial Narrow" w:cs="Arial"/>
          <w:sz w:val="16"/>
          <w:szCs w:val="16"/>
        </w:rPr>
      </w:pPr>
      <w:r w:rsidRPr="007C0598">
        <w:rPr>
          <w:rStyle w:val="normaltextrun"/>
          <w:rFonts w:ascii="Arial Narrow" w:hAnsi="Arial Narrow" w:cs="Arial"/>
          <w:b/>
          <w:bCs/>
          <w:sz w:val="16"/>
          <w:szCs w:val="16"/>
        </w:rPr>
        <w:t>            </w:t>
      </w:r>
      <w:r w:rsidRPr="007C0598">
        <w:rPr>
          <w:rStyle w:val="normaltextrun"/>
          <w:rFonts w:ascii="Arial Narrow" w:hAnsi="Arial Narrow" w:cs="Arial"/>
          <w:b/>
          <w:bCs/>
          <w:sz w:val="16"/>
          <w:szCs w:val="16"/>
        </w:rPr>
        <w:tab/>
        <w:t>Artículo IV. Principios del procedimiento administrativo</w:t>
      </w:r>
      <w:r w:rsidRPr="007C0598">
        <w:rPr>
          <w:rStyle w:val="eop"/>
          <w:rFonts w:ascii="Arial Narrow" w:hAnsi="Arial Narrow" w:cs="Arial"/>
          <w:sz w:val="16"/>
          <w:szCs w:val="16"/>
        </w:rPr>
        <w:t> </w:t>
      </w:r>
    </w:p>
    <w:p w14:paraId="3043C740" w14:textId="77777777" w:rsidR="00A94EED" w:rsidRPr="007C0598" w:rsidRDefault="00A94EED" w:rsidP="00A94EED">
      <w:pPr>
        <w:pStyle w:val="paragraph"/>
        <w:spacing w:before="0" w:beforeAutospacing="0" w:after="0" w:afterAutospacing="0"/>
        <w:ind w:left="555"/>
        <w:jc w:val="both"/>
        <w:textAlignment w:val="baseline"/>
        <w:rPr>
          <w:rFonts w:ascii="Arial Narrow" w:hAnsi="Arial Narrow" w:cs="Arial"/>
          <w:sz w:val="16"/>
          <w:szCs w:val="16"/>
        </w:rPr>
      </w:pPr>
      <w:r w:rsidRPr="007C0598">
        <w:rPr>
          <w:rStyle w:val="normaltextrun"/>
          <w:rFonts w:ascii="Arial Narrow" w:hAnsi="Arial Narrow" w:cs="Arial"/>
          <w:sz w:val="16"/>
          <w:szCs w:val="16"/>
        </w:rPr>
        <w:t>1. El procedimiento administrativo se sustenta fundamentalmente en los siguientes principios, sin perjuicio de la vigencia de otros principios generales del Derecho Administrativo:</w:t>
      </w:r>
      <w:r w:rsidRPr="007C0598">
        <w:rPr>
          <w:rStyle w:val="eop"/>
          <w:rFonts w:ascii="Arial Narrow" w:hAnsi="Arial Narrow" w:cs="Arial"/>
          <w:sz w:val="16"/>
          <w:szCs w:val="16"/>
        </w:rPr>
        <w:t> </w:t>
      </w:r>
    </w:p>
    <w:p w14:paraId="333FA16A" w14:textId="77777777" w:rsidR="00A94EED" w:rsidRPr="007C0598" w:rsidRDefault="00A94EED" w:rsidP="00A94EED">
      <w:pPr>
        <w:pStyle w:val="paragraph"/>
        <w:spacing w:before="0" w:beforeAutospacing="0" w:after="0" w:afterAutospacing="0"/>
        <w:ind w:left="555"/>
        <w:jc w:val="both"/>
        <w:textAlignment w:val="baseline"/>
        <w:rPr>
          <w:rFonts w:ascii="Arial Narrow" w:hAnsi="Arial Narrow" w:cs="Arial"/>
          <w:sz w:val="16"/>
          <w:szCs w:val="16"/>
        </w:rPr>
      </w:pPr>
      <w:r w:rsidRPr="007C0598">
        <w:rPr>
          <w:rStyle w:val="normaltextrun"/>
          <w:rFonts w:ascii="Arial Narrow" w:hAnsi="Arial Narrow" w:cs="Arial"/>
          <w:sz w:val="16"/>
          <w:szCs w:val="16"/>
        </w:rPr>
        <w:t>(…)</w:t>
      </w:r>
      <w:r w:rsidRPr="007C0598">
        <w:rPr>
          <w:rStyle w:val="eop"/>
          <w:rFonts w:ascii="Arial Narrow" w:hAnsi="Arial Narrow" w:cs="Arial"/>
          <w:sz w:val="16"/>
          <w:szCs w:val="16"/>
        </w:rPr>
        <w:t> </w:t>
      </w:r>
    </w:p>
    <w:p w14:paraId="2B203E12" w14:textId="77777777" w:rsidR="00A94EED" w:rsidRPr="007C0598" w:rsidRDefault="00A94EED" w:rsidP="00A94EED">
      <w:pPr>
        <w:pStyle w:val="paragraph"/>
        <w:spacing w:before="0" w:beforeAutospacing="0" w:after="0" w:afterAutospacing="0"/>
        <w:ind w:left="555"/>
        <w:jc w:val="both"/>
        <w:textAlignment w:val="baseline"/>
        <w:rPr>
          <w:rFonts w:ascii="Arial Narrow" w:hAnsi="Arial Narrow" w:cs="Arial"/>
          <w:sz w:val="16"/>
          <w:szCs w:val="16"/>
        </w:rPr>
      </w:pPr>
      <w:r w:rsidRPr="007C0598">
        <w:rPr>
          <w:rStyle w:val="normaltextrun"/>
          <w:rFonts w:ascii="Arial Narrow" w:hAnsi="Arial Narrow" w:cs="Arial"/>
          <w:b/>
          <w:bCs/>
          <w:sz w:val="16"/>
          <w:szCs w:val="16"/>
        </w:rPr>
        <w:t>1.8 Principio de buena fe procedimental.- </w:t>
      </w:r>
      <w:r w:rsidRPr="007C0598">
        <w:rPr>
          <w:rStyle w:val="normaltextrun"/>
          <w:rFonts w:ascii="Arial Narrow"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7C0598">
        <w:rPr>
          <w:rStyle w:val="eop"/>
          <w:rFonts w:ascii="Arial Narrow" w:hAnsi="Arial Narrow" w:cs="Arial"/>
          <w:sz w:val="16"/>
          <w:szCs w:val="16"/>
        </w:rPr>
        <w:t> </w:t>
      </w:r>
    </w:p>
    <w:p w14:paraId="0EF9F4DC" w14:textId="77777777" w:rsidR="00A94EED" w:rsidRPr="007C0598" w:rsidRDefault="00A94EED" w:rsidP="00A94EED">
      <w:pPr>
        <w:pStyle w:val="paragraph"/>
        <w:spacing w:before="0" w:beforeAutospacing="0" w:after="0" w:afterAutospacing="0"/>
        <w:ind w:left="555"/>
        <w:jc w:val="both"/>
        <w:textAlignment w:val="baseline"/>
        <w:rPr>
          <w:rFonts w:ascii="Arial Narrow" w:hAnsi="Arial Narrow" w:cs="Arial"/>
          <w:sz w:val="16"/>
          <w:szCs w:val="16"/>
        </w:rPr>
      </w:pPr>
      <w:r w:rsidRPr="007C0598">
        <w:rPr>
          <w:rStyle w:val="normaltextrun"/>
          <w:rFonts w:ascii="Arial Narrow" w:hAnsi="Arial Narrow" w:cs="Arial"/>
          <w:sz w:val="16"/>
          <w:szCs w:val="16"/>
        </w:rPr>
        <w:t>Ninguna regulación del procedimiento administrativo puede interpretarse de modo tal que ampare alguna conducta contra la buena fe procedimental.</w:t>
      </w:r>
      <w:r w:rsidRPr="007C0598">
        <w:rPr>
          <w:rStyle w:val="eop"/>
          <w:rFonts w:ascii="Arial Narrow" w:hAnsi="Arial Narrow" w:cs="Arial"/>
          <w:sz w:val="16"/>
          <w:szCs w:val="16"/>
        </w:rPr>
        <w:t> </w:t>
      </w:r>
    </w:p>
    <w:p w14:paraId="263357DE" w14:textId="77777777" w:rsidR="00A94EED" w:rsidRPr="007C0598" w:rsidRDefault="00A94EED" w:rsidP="00A94EED">
      <w:pPr>
        <w:pStyle w:val="paragraph"/>
        <w:spacing w:before="0" w:beforeAutospacing="0" w:after="0" w:afterAutospacing="0"/>
        <w:ind w:left="555"/>
        <w:jc w:val="both"/>
        <w:textAlignment w:val="baseline"/>
        <w:rPr>
          <w:rFonts w:ascii="Arial Narrow" w:hAnsi="Arial Narrow" w:cs="Arial"/>
          <w:sz w:val="16"/>
          <w:szCs w:val="16"/>
        </w:rPr>
      </w:pPr>
    </w:p>
  </w:footnote>
  <w:footnote w:id="5">
    <w:p w14:paraId="1ABE9F1E" w14:textId="77777777" w:rsidR="00A94EED" w:rsidRPr="007C0598" w:rsidRDefault="00A94EED" w:rsidP="00A94EED">
      <w:pPr>
        <w:pStyle w:val="Textonotapie"/>
        <w:ind w:left="567" w:hanging="567"/>
        <w:jc w:val="both"/>
        <w:rPr>
          <w:rFonts w:ascii="Arial Narrow" w:hAnsi="Arial Narrow" w:cs="Arial"/>
          <w:b/>
          <w:sz w:val="16"/>
          <w:szCs w:val="16"/>
        </w:rPr>
      </w:pPr>
      <w:r w:rsidRPr="007C0598">
        <w:rPr>
          <w:rStyle w:val="Refdenotaalpie"/>
          <w:rFonts w:ascii="Arial Narrow" w:hAnsi="Arial Narrow" w:cs="Arial"/>
          <w:sz w:val="16"/>
          <w:szCs w:val="16"/>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Pr="007C0598">
        <w:rPr>
          <w:rFonts w:ascii="Arial Narrow" w:hAnsi="Arial Narrow" w:cs="Arial"/>
          <w:b/>
          <w:sz w:val="16"/>
          <w:szCs w:val="16"/>
        </w:rPr>
        <w:t xml:space="preserve">DIRECTIVA 001-2008/TRI-INDECOPI, DIRECTIVA SOBRE CONFIDENCIALIDAD DE LA INFORMACIÓN EN LOS PROCEDIMIENTOS SEGUIDOS POR LOS ÓRGANOS FUNCIONALES DEL INDECOPI, MODIFICADA POR LA DIRECTIVA </w:t>
      </w:r>
      <w:proofErr w:type="spellStart"/>
      <w:r w:rsidRPr="007C0598">
        <w:rPr>
          <w:rFonts w:ascii="Arial Narrow" w:hAnsi="Arial Narrow" w:cs="Arial"/>
          <w:b/>
          <w:sz w:val="16"/>
          <w:szCs w:val="16"/>
        </w:rPr>
        <w:t/>
      </w:r>
      <w:proofErr w:type="spellEnd"/>
      <w:r w:rsidRPr="007C0598">
        <w:rPr>
          <w:rFonts w:ascii="Arial Narrow" w:hAnsi="Arial Narrow" w:cs="Arial"/>
          <w:b/>
          <w:sz w:val="16"/>
          <w:szCs w:val="16"/>
        </w:rPr>
        <w:t xml:space="preserve"> 002-2017/TRI-INDECOPI Y LA DIRECTIVA </w:t>
      </w:r>
      <w:proofErr w:type="spellStart"/>
      <w:r w:rsidRPr="007C0598">
        <w:rPr>
          <w:rFonts w:ascii="Arial Narrow" w:hAnsi="Arial Narrow" w:cs="Arial"/>
          <w:b/>
          <w:sz w:val="16"/>
          <w:szCs w:val="16"/>
        </w:rPr>
        <w:t/>
      </w:r>
      <w:proofErr w:type="spellEnd"/>
      <w:r w:rsidRPr="007C0598">
        <w:rPr>
          <w:rFonts w:ascii="Arial Narrow" w:hAnsi="Arial Narrow" w:cs="Arial"/>
          <w:b/>
          <w:sz w:val="16"/>
          <w:szCs w:val="16"/>
        </w:rPr>
        <w:t xml:space="preserve"> 003-2022/TRI-INDECOPI</w:t>
      </w:r>
    </w:p>
    <w:p w14:paraId="1DEAEF9B" w14:textId="77777777" w:rsidR="00A94EED" w:rsidRPr="007C0598" w:rsidRDefault="00A94EED" w:rsidP="00A94EED">
      <w:pPr>
        <w:pStyle w:val="Textonotapie"/>
        <w:ind w:left="567" w:hanging="12"/>
        <w:jc w:val="both"/>
        <w:rPr>
          <w:rFonts w:ascii="Arial Narrow" w:hAnsi="Arial Narrow" w:cs="Arial"/>
          <w:b/>
          <w:bCs/>
          <w:sz w:val="16"/>
          <w:szCs w:val="16"/>
        </w:rPr>
      </w:pPr>
      <w:r w:rsidRPr="007C0598">
        <w:rPr>
          <w:rFonts w:ascii="Arial Narrow" w:hAnsi="Arial Narrow" w:cs="Arial"/>
          <w:b/>
          <w:bCs/>
          <w:sz w:val="16"/>
          <w:szCs w:val="16"/>
        </w:rPr>
        <w:t>5. Medidas de seguridad a adoptar en el caso de información confidencial</w:t>
      </w:r>
    </w:p>
    <w:p w14:paraId="58F6DF81" w14:textId="77777777" w:rsidR="00A94EED" w:rsidRPr="007C0598" w:rsidRDefault="00A94EED" w:rsidP="00A94EED">
      <w:pPr>
        <w:pStyle w:val="paragraph"/>
        <w:spacing w:before="0" w:beforeAutospacing="0" w:after="0" w:afterAutospacing="0"/>
        <w:ind w:left="555"/>
        <w:jc w:val="both"/>
        <w:textAlignment w:val="baseline"/>
        <w:rPr>
          <w:rFonts w:ascii="Arial Narrow" w:hAnsi="Arial Narrow" w:cs="Arial"/>
          <w:sz w:val="16"/>
          <w:szCs w:val="16"/>
        </w:rPr>
      </w:pPr>
      <w:r w:rsidRPr="007C0598">
        <w:rPr>
          <w:rStyle w:val="normaltextrun"/>
          <w:rFonts w:ascii="Arial Narrow" w:eastAsia="Calibri" w:hAnsi="Arial Narrow" w:cs="Arial"/>
          <w:sz w:val="16"/>
          <w:szCs w:val="16"/>
        </w:rPr>
        <w:t>(…)</w:t>
      </w:r>
      <w:r w:rsidRPr="007C0598">
        <w:rPr>
          <w:rStyle w:val="eop"/>
          <w:rFonts w:ascii="Arial Narrow" w:eastAsia="Calibri" w:hAnsi="Arial Narrow" w:cs="Arial"/>
          <w:sz w:val="16"/>
          <w:szCs w:val="16"/>
        </w:rPr>
        <w:t> </w:t>
      </w:r>
    </w:p>
    <w:p w14:paraId="11E93BAC" w14:textId="77777777" w:rsidR="00A94EED" w:rsidRPr="007C0598" w:rsidRDefault="00A94EED" w:rsidP="00A94EED">
      <w:pPr>
        <w:pStyle w:val="Textonotapie"/>
        <w:ind w:left="1134" w:hanging="567"/>
        <w:jc w:val="both"/>
        <w:rPr>
          <w:rFonts w:ascii="Arial Narrow" w:hAnsi="Arial Narrow" w:cs="Arial"/>
          <w:sz w:val="16"/>
          <w:szCs w:val="16"/>
        </w:rPr>
      </w:pPr>
      <w:r w:rsidRPr="007C0598">
        <w:rPr>
          <w:rFonts w:ascii="Arial Narrow" w:hAnsi="Arial Narrow" w:cs="Arial"/>
          <w:sz w:val="16"/>
          <w:szCs w:val="16"/>
        </w:rPr>
        <w:t xml:space="preserve">5.11 </w:t>
      </w:r>
      <w:r w:rsidRPr="007C0598">
        <w:rPr>
          <w:rFonts w:ascii="Arial Narrow" w:hAnsi="Arial Narrow" w:cs="Arial"/>
          <w:sz w:val="16"/>
          <w:szCs w:val="16"/>
        </w:rPr>
        <w:tab/>
        <w:t>En caso de que el titular de la información previamente declarada confidencial presente de manera posterior un nuevo escrito o documento que contenga la misma información</w:t>
      </w:r>
      <w:r>
        <w:rPr>
          <w:rFonts w:ascii="Arial Narrow" w:hAnsi="Arial Narrow" w:cs="Arial"/>
          <w:sz w:val="16"/>
          <w:szCs w:val="16"/>
        </w:rPr>
        <w:t>,</w:t>
      </w:r>
      <w:r w:rsidRPr="007C0598">
        <w:rPr>
          <w:rFonts w:ascii="Arial Narrow" w:hAnsi="Arial Narrow" w:cs="Arial"/>
          <w:sz w:val="16"/>
          <w:szCs w:val="16"/>
        </w:rPr>
        <w:t xml:space="preserve"> deberá adjuntar una “versión confidencial” que señale —de manera clara y precisa— en qué parte está incluida la información previamente declarada confidencial. </w:t>
      </w:r>
    </w:p>
    <w:p w14:paraId="3BA2E6DD" w14:textId="77777777" w:rsidR="00A94EED" w:rsidRPr="007C0598" w:rsidRDefault="00A94EED" w:rsidP="00A94EED">
      <w:pPr>
        <w:pStyle w:val="Textonotapie"/>
        <w:ind w:left="1134"/>
        <w:jc w:val="both"/>
        <w:rPr>
          <w:rFonts w:ascii="Arial Narrow" w:hAnsi="Arial Narrow" w:cs="Arial"/>
          <w:sz w:val="16"/>
          <w:szCs w:val="16"/>
        </w:rPr>
      </w:pPr>
      <w:r w:rsidRPr="007C0598">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737F7AA8" w14:textId="77777777" w:rsidR="00A94EED" w:rsidRPr="007C0598" w:rsidRDefault="00A94EED" w:rsidP="00A94EED">
      <w:pPr>
        <w:pStyle w:val="Textonotapie"/>
        <w:ind w:left="1134"/>
        <w:jc w:val="both"/>
        <w:rPr>
          <w:rFonts w:ascii="Arial Narrow" w:hAnsi="Arial Narrow" w:cs="Arial"/>
          <w:sz w:val="16"/>
          <w:szCs w:val="16"/>
        </w:rPr>
      </w:pPr>
      <w:r w:rsidRPr="007C0598">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7C917F15" w14:textId="77777777" w:rsidR="00A94EED" w:rsidRPr="007C0598" w:rsidRDefault="00A94EED" w:rsidP="00A94EED">
      <w:pPr>
        <w:pStyle w:val="Textonotapie"/>
        <w:ind w:left="1134" w:hanging="567"/>
        <w:jc w:val="both"/>
        <w:rPr>
          <w:rFonts w:ascii="Arial Narrow" w:hAnsi="Arial Narrow" w:cs="Arial"/>
          <w:sz w:val="16"/>
          <w:szCs w:val="16"/>
        </w:rPr>
      </w:pPr>
    </w:p>
    <w:p w14:paraId="74C532CD" w14:textId="77777777" w:rsidR="00A94EED" w:rsidRPr="007C0598" w:rsidRDefault="00A94EED" w:rsidP="00A94EED">
      <w:pPr>
        <w:pStyle w:val="Textonotapie"/>
        <w:ind w:left="1134" w:hanging="567"/>
        <w:jc w:val="both"/>
        <w:rPr>
          <w:rFonts w:ascii="Arial Narrow" w:hAnsi="Arial Narrow" w:cs="Arial"/>
          <w:sz w:val="16"/>
          <w:szCs w:val="16"/>
        </w:rPr>
      </w:pPr>
      <w:r w:rsidRPr="007C0598">
        <w:rPr>
          <w:rFonts w:ascii="Arial Narrow" w:hAnsi="Arial Narrow" w:cs="Arial"/>
          <w:sz w:val="16"/>
          <w:szCs w:val="16"/>
        </w:rPr>
        <w:t xml:space="preserve">5.12 </w:t>
      </w:r>
      <w:r w:rsidRPr="007C0598">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4C3ACB26" w14:textId="77777777" w:rsidR="00A94EED" w:rsidRPr="007C0598" w:rsidRDefault="00A94EED" w:rsidP="00A94EED">
      <w:pPr>
        <w:pStyle w:val="Textonotapie"/>
        <w:ind w:left="1134" w:hanging="567"/>
        <w:jc w:val="both"/>
        <w:rPr>
          <w:rFonts w:ascii="Arial Narrow" w:hAnsi="Arial Narrow" w:cs="Arial"/>
          <w:sz w:val="16"/>
          <w:szCs w:val="16"/>
        </w:rPr>
      </w:pPr>
    </w:p>
  </w:footnote>
  <w:footnote w:id="6">
    <w:p w14:paraId="6838EFFB" w14:textId="77777777" w:rsidR="00B16B8E" w:rsidRPr="00BF7282" w:rsidRDefault="00B16B8E" w:rsidP="00B16B8E">
      <w:pPr>
        <w:pStyle w:val="Textonotapie"/>
        <w:ind w:left="567" w:hanging="567"/>
        <w:jc w:val="both"/>
        <w:rPr>
          <w:rFonts w:ascii="Arial Narrow" w:hAnsi="Arial Narrow" w:cs="Arial"/>
          <w:b/>
          <w:bCs/>
          <w:sz w:val="16"/>
          <w:szCs w:val="16"/>
        </w:rPr>
      </w:pPr>
      <w:r w:rsidRPr="00BF7282">
        <w:rPr>
          <w:rStyle w:val="Refdenotaalpie"/>
          <w:rFonts w:ascii="Arial Narrow" w:hAnsi="Arial Narrow" w:cs="Arial"/>
          <w:sz w:val="16"/>
          <w:szCs w:val="16"/>
        </w:rPr>
        <w:footnoteRef/>
      </w:r>
      <w:r w:rsidRPr="00BF7282">
        <w:rPr>
          <w:rFonts w:ascii="Arial Narrow" w:hAnsi="Arial Narrow" w:cs="Arial"/>
          <w:sz w:val="16"/>
          <w:szCs w:val="16"/>
        </w:rPr>
        <w:t xml:space="preserve"> </w:t>
      </w:r>
      <w:r w:rsidRPr="00BF7282">
        <w:rPr>
          <w:rFonts w:ascii="Arial Narrow" w:hAnsi="Arial Narrow" w:cs="Arial"/>
          <w:sz w:val="16"/>
          <w:szCs w:val="16"/>
        </w:rPr>
        <w:tab/>
      </w:r>
      <w:r w:rsidRPr="00BF7282">
        <w:rPr>
          <w:rFonts w:ascii="Arial Narrow" w:hAnsi="Arial Narrow" w:cs="Arial"/>
          <w:b/>
          <w:bCs/>
          <w:sz w:val="16"/>
          <w:szCs w:val="16"/>
        </w:rPr>
        <w:t>DIRECTIVA 001-2008-TRI-INDECOPI, DIRECTIVA SOBRE CONFIDENCIALIDAD DE LA INFORMACIÓN EN LOS PROCEDIMIENTOS SEGUIDOS POR LOS ÓRGANOS FUNCIONALES DEL INDECOPI, modificada por la DIRECTIVA 003-2022/TRI-INDECOPI</w:t>
      </w:r>
    </w:p>
    <w:p w14:paraId="6B5B5F9A" w14:textId="77777777" w:rsidR="00B16B8E" w:rsidRPr="00BF7282" w:rsidRDefault="00B16B8E" w:rsidP="00B16B8E">
      <w:pPr>
        <w:pStyle w:val="Textonotapie"/>
        <w:ind w:left="1134" w:hanging="567"/>
        <w:jc w:val="both"/>
        <w:rPr>
          <w:rFonts w:ascii="Arial Narrow" w:hAnsi="Arial Narrow" w:cs="Arial"/>
          <w:sz w:val="16"/>
          <w:szCs w:val="16"/>
        </w:rPr>
      </w:pPr>
      <w:r w:rsidRPr="00BF7282">
        <w:rPr>
          <w:rFonts w:ascii="Arial Narrow" w:hAnsi="Arial Narrow" w:cs="Arial"/>
          <w:sz w:val="16"/>
          <w:szCs w:val="16"/>
        </w:rPr>
        <w:t xml:space="preserve">5.11 </w:t>
      </w:r>
      <w:r w:rsidRPr="00BF7282">
        <w:rPr>
          <w:rFonts w:ascii="Arial Narrow" w:hAnsi="Arial Narrow" w:cs="Arial"/>
          <w:sz w:val="16"/>
          <w:szCs w:val="16"/>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2B6F749B" w14:textId="77777777" w:rsidR="00B16B8E" w:rsidRPr="00BF7282" w:rsidRDefault="00B16B8E" w:rsidP="00B16B8E">
      <w:pPr>
        <w:pStyle w:val="Textonotapie"/>
        <w:ind w:left="1134"/>
        <w:jc w:val="both"/>
        <w:rPr>
          <w:rFonts w:ascii="Arial Narrow" w:hAnsi="Arial Narrow" w:cs="Arial"/>
          <w:sz w:val="16"/>
          <w:szCs w:val="16"/>
        </w:rPr>
      </w:pPr>
      <w:r w:rsidRPr="00BF7282">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6DD93A3E" w14:textId="77777777" w:rsidR="00B16B8E" w:rsidRPr="00BF7282" w:rsidRDefault="00B16B8E" w:rsidP="00B16B8E">
      <w:pPr>
        <w:pStyle w:val="Textonotapie"/>
        <w:ind w:left="1134"/>
        <w:jc w:val="both"/>
        <w:rPr>
          <w:rFonts w:ascii="Arial Narrow" w:hAnsi="Arial Narrow" w:cs="Arial"/>
          <w:sz w:val="16"/>
          <w:szCs w:val="16"/>
        </w:rPr>
      </w:pPr>
      <w:r w:rsidRPr="00BF7282">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419C57DB" w14:textId="77777777" w:rsidR="00B16B8E" w:rsidRPr="00BF7282" w:rsidRDefault="00B16B8E" w:rsidP="00B16B8E">
      <w:pPr>
        <w:pStyle w:val="Textonotapie"/>
        <w:ind w:left="1134" w:hanging="567"/>
        <w:jc w:val="both"/>
        <w:rPr>
          <w:rFonts w:ascii="Arial Narrow" w:hAnsi="Arial Narrow" w:cs="Arial"/>
          <w:sz w:val="16"/>
          <w:szCs w:val="16"/>
        </w:rPr>
      </w:pPr>
    </w:p>
    <w:p w14:paraId="25E345CD" w14:textId="77777777" w:rsidR="00B16B8E" w:rsidRDefault="00B16B8E" w:rsidP="00B16B8E">
      <w:pPr>
        <w:pStyle w:val="Textonotapie"/>
        <w:ind w:left="1134" w:hanging="567"/>
        <w:jc w:val="both"/>
        <w:rPr>
          <w:rFonts w:ascii="Arial Narrow" w:hAnsi="Arial Narrow" w:cs="Arial"/>
          <w:sz w:val="16"/>
          <w:szCs w:val="16"/>
        </w:rPr>
      </w:pPr>
      <w:r w:rsidRPr="00BF7282">
        <w:rPr>
          <w:rFonts w:ascii="Arial Narrow" w:hAnsi="Arial Narrow" w:cs="Arial"/>
          <w:sz w:val="16"/>
          <w:szCs w:val="16"/>
        </w:rPr>
        <w:t xml:space="preserve">5.12 </w:t>
      </w:r>
      <w:r w:rsidRPr="00BF7282">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0F01A282" w14:textId="77777777" w:rsidR="00DF4DA7" w:rsidRPr="00BF7282" w:rsidRDefault="00DF4DA7" w:rsidP="00DF4DA7">
      <w:pPr>
        <w:pStyle w:val="Textonotapie"/>
        <w:jc w:val="both"/>
        <w:rPr>
          <w:rFonts w:ascii="Arial Narrow" w:hAnsi="Arial Narrow" w:cs="Arial"/>
          <w:sz w:val="16"/>
          <w:szCs w:val="16"/>
        </w:rPr>
      </w:pPr>
    </w:p>
  </w:footnote>
  <w:footnote w:id="7">
    <w:p w14:paraId="2D0441EF" w14:textId="77777777" w:rsidR="008E1B6A" w:rsidRPr="00E902D0" w:rsidRDefault="008E1B6A"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7622DE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105.- Autoridad competente.</w:t>
      </w:r>
      <w:r w:rsidRPr="00E902D0">
        <w:rPr>
          <w:rFonts w:ascii="Arial Narrow" w:eastAsia="Arial Narrow" w:hAnsi="Arial Narrow" w:cs="Arial"/>
          <w:sz w:val="16"/>
          <w:szCs w:val="16"/>
        </w:rPr>
        <w:t xml:space="preserve"> </w:t>
      </w:r>
    </w:p>
    <w:p w14:paraId="2C8742E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C1F08F6"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2DA7AC2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1484CF8E"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DE ORGANIZACIÓN Y FUNCIONES DEL INDECOPI, APROBADA POR DECRETO LEGISLATIVO 1033 </w:t>
      </w:r>
    </w:p>
    <w:p w14:paraId="461B3D92"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27.-</w:t>
      </w:r>
      <w:r w:rsidRPr="00E902D0">
        <w:rPr>
          <w:rFonts w:ascii="Arial Narrow" w:eastAsia="Arial Narrow" w:hAnsi="Arial Narrow" w:cs="Arial"/>
          <w:sz w:val="16"/>
          <w:szCs w:val="16"/>
        </w:rPr>
        <w:t xml:space="preserve"> De la Comisión de Protección al Consumidor.- </w:t>
      </w:r>
    </w:p>
    <w:p w14:paraId="1E15F2B7"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B0D26CE"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52967BE2"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SOBRE FACULTADES, NORMAS Y ORGANIZACIÓN DEL INDECOPI, APROBADA POR DECRETO LEGISLATIVO 807 </w:t>
      </w:r>
    </w:p>
    <w:p w14:paraId="721B7F2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24.</w:t>
      </w:r>
      <w:r w:rsidRPr="00E902D0">
        <w:rPr>
          <w:rFonts w:ascii="Arial Narrow" w:eastAsia="Arial Narrow" w:hAnsi="Arial Narrow" w:cs="Arial"/>
          <w:sz w:val="16"/>
          <w:szCs w:val="16"/>
        </w:rPr>
        <w:t xml:space="preserve">- El Secretario Técnico se encargará de la tramitación del procedimiento. Para ello, cuenta con las siguientes facultades: </w:t>
      </w:r>
    </w:p>
    <w:p w14:paraId="23E9737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4DFEE7D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 Admitir denuncias a trámite, en aquellos casos en que la Comisión le haya delegado esta facultad. </w:t>
      </w:r>
    </w:p>
    <w:p w14:paraId="471197A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6522AE1E" w14:textId="77777777" w:rsidR="000E5B82" w:rsidRPr="00E902D0" w:rsidRDefault="000E5B82" w:rsidP="000D05DA">
      <w:pPr>
        <w:pStyle w:val="Textonotapie"/>
        <w:ind w:left="567"/>
        <w:jc w:val="both"/>
        <w:rPr>
          <w:rFonts w:ascii="Arial Narrow" w:eastAsia="Arial Narrow" w:hAnsi="Arial Narrow" w:cs="Arial"/>
          <w:sz w:val="16"/>
          <w:szCs w:val="16"/>
        </w:rPr>
      </w:pPr>
    </w:p>
  </w:footnote>
  <w:footnote w:id="8">
    <w:p w14:paraId="08F47688"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b/>
          <w:bCs/>
          <w:sz w:val="16"/>
          <w:szCs w:val="16"/>
          <w:lang w:eastAsia="en-US"/>
        </w:rPr>
      </w:pPr>
      <w:r w:rsidRPr="00E902D0">
        <w:rPr>
          <w:rStyle w:val="Refdenotaalpie"/>
          <w:rFonts w:ascii="Arial Narrow" w:eastAsiaTheme="minorHAnsi" w:hAnsi="Arial Narrow" w:cstheme="minorBidi"/>
          <w:sz w:val="16"/>
          <w:szCs w:val="16"/>
          <w:lang w:eastAsia="en-US"/>
        </w:rPr>
        <w:footnoteRef/>
      </w:r>
      <w:r w:rsidRPr="00E902D0">
        <w:rPr>
          <w:rStyle w:val="Refdenotaalpie"/>
          <w:rFonts w:ascii="Arial Narrow" w:eastAsiaTheme="minorHAnsi" w:hAnsi="Arial Narrow" w:cstheme="minorBidi"/>
          <w:sz w:val="16"/>
          <w:szCs w:val="16"/>
          <w:lang w:eastAsia="en-US"/>
        </w:rPr>
        <w:t xml:space="preserve"> </w:t>
      </w:r>
      <w:r w:rsidRPr="00E902D0">
        <w:rPr>
          <w:rFonts w:ascii="Arial Narrow" w:hAnsi="Arial Narrow"/>
          <w:sz w:val="16"/>
          <w:szCs w:val="16"/>
          <w:lang w:val="es-ES"/>
        </w:rPr>
        <w:tab/>
      </w:r>
      <w:r w:rsidRPr="00E902D0">
        <w:rPr>
          <w:rFonts w:ascii="Arial Narrow" w:eastAsiaTheme="minorHAnsi" w:hAnsi="Arial Narrow" w:cs="Arial"/>
          <w:b/>
          <w:bCs/>
          <w:sz w:val="16"/>
          <w:szCs w:val="16"/>
          <w:lang w:eastAsia="en-US"/>
        </w:rPr>
        <w:t>LEY 29571, CÓDIGO DE PROTECCIÓN Y DEFENSA DEL CONSUMIDOR, publicado el 2 de setiembre de 2010 y modificado por Decreto Legislativo 1308</w:t>
      </w:r>
      <w:r w:rsidRPr="00E902D0">
        <w:rPr>
          <w:rFonts w:ascii="Arial Narrow" w:eastAsiaTheme="minorHAnsi" w:hAnsi="Arial Narrow" w:cs="Arial"/>
          <w:b/>
          <w:bCs/>
          <w:sz w:val="16"/>
          <w:szCs w:val="16"/>
          <w:lang w:eastAsia="en-US"/>
        </w:rPr>
        <w:tab/>
      </w:r>
      <w:r w:rsidRPr="00E902D0">
        <w:rPr>
          <w:rFonts w:ascii="Arial Narrow" w:eastAsiaTheme="minorHAnsi" w:hAnsi="Arial Narrow" w:cs="Arial"/>
          <w:b/>
          <w:bCs/>
          <w:sz w:val="16"/>
          <w:szCs w:val="16"/>
          <w:lang w:eastAsia="en-US"/>
        </w:rPr>
        <w:tab/>
      </w:r>
    </w:p>
    <w:p w14:paraId="2573F91A" w14:textId="77777777" w:rsidR="008E1B6A" w:rsidRPr="00E902D0" w:rsidRDefault="008E1B6A" w:rsidP="000D05DA">
      <w:pPr>
        <w:pStyle w:val="paragraph"/>
        <w:spacing w:before="0" w:beforeAutospacing="0" w:after="0" w:afterAutospacing="0"/>
        <w:ind w:left="567"/>
        <w:jc w:val="both"/>
        <w:textAlignment w:val="baseline"/>
        <w:rPr>
          <w:rFonts w:ascii="Arial Narrow" w:eastAsiaTheme="minorHAnsi" w:hAnsi="Arial Narrow" w:cs="Arial"/>
          <w:b/>
          <w:bCs/>
          <w:sz w:val="16"/>
          <w:szCs w:val="16"/>
          <w:lang w:eastAsia="en-US"/>
        </w:rPr>
      </w:pPr>
      <w:r w:rsidRPr="00E902D0">
        <w:rPr>
          <w:rFonts w:ascii="Arial Narrow" w:eastAsiaTheme="minorHAnsi" w:hAnsi="Arial Narrow" w:cs="Arial"/>
          <w:b/>
          <w:bCs/>
          <w:sz w:val="16"/>
          <w:szCs w:val="16"/>
          <w:lang w:eastAsia="en-US"/>
        </w:rPr>
        <w:t>Artículo 18.- Idoneidad</w:t>
      </w:r>
    </w:p>
    <w:p w14:paraId="6D282F0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39A16F3F"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La idoneidad es evaluada en función a la propia naturaleza del producto o servicio y a su aptitud para satisfacer la finalidad para la cual ha sido puesto en el mercado.</w:t>
      </w:r>
    </w:p>
    <w:p w14:paraId="01358AD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Las autorizaciones por parte de los organismos del Estado para la fabricación de un producto o la prestación de un servicio, en los casos que sea necesario, no eximen de responsabilidad al proveedor frente al consumidor.</w:t>
      </w:r>
    </w:p>
    <w:p w14:paraId="7E1C5AD4"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r>
    </w:p>
    <w:p w14:paraId="20D57978" w14:textId="77777777" w:rsidR="008E1B6A" w:rsidRPr="00147C33" w:rsidRDefault="008E1B6A" w:rsidP="000D05DA">
      <w:pPr>
        <w:pStyle w:val="paragraph"/>
        <w:spacing w:before="0" w:beforeAutospacing="0" w:after="0" w:afterAutospacing="0"/>
        <w:ind w:firstLine="555"/>
        <w:jc w:val="both"/>
        <w:textAlignment w:val="baseline"/>
        <w:rPr>
          <w:rFonts w:ascii="Arial Narrow" w:eastAsiaTheme="minorHAnsi" w:hAnsi="Arial Narrow" w:cs="Arial"/>
          <w:b/>
          <w:bCs/>
          <w:sz w:val="16"/>
          <w:szCs w:val="16"/>
          <w:lang w:eastAsia="en-US"/>
        </w:rPr>
      </w:pPr>
      <w:r w:rsidRPr="00E902D0">
        <w:rPr>
          <w:rFonts w:ascii="Arial Narrow" w:eastAsiaTheme="minorHAnsi" w:hAnsi="Arial Narrow" w:cs="Arial"/>
          <w:b/>
          <w:bCs/>
          <w:sz w:val="16"/>
          <w:szCs w:val="16"/>
          <w:lang w:eastAsia="en-US"/>
        </w:rPr>
        <w:t xml:space="preserve">Artículo 19.- Obligación </w:t>
      </w:r>
      <w:r w:rsidRPr="00147C33">
        <w:rPr>
          <w:rFonts w:ascii="Arial Narrow" w:eastAsiaTheme="minorHAnsi" w:hAnsi="Arial Narrow" w:cs="Arial"/>
          <w:b/>
          <w:bCs/>
          <w:sz w:val="16"/>
          <w:szCs w:val="16"/>
          <w:lang w:eastAsia="en-US"/>
        </w:rPr>
        <w:t>de los proveedores</w:t>
      </w:r>
    </w:p>
    <w:p w14:paraId="38A1B8C0" w14:textId="77777777" w:rsidR="008E1B6A" w:rsidRPr="00147C33" w:rsidRDefault="008E1B6A" w:rsidP="000D05DA">
      <w:pPr>
        <w:pStyle w:val="Textonotapie"/>
        <w:ind w:left="567" w:hanging="567"/>
        <w:jc w:val="both"/>
        <w:rPr>
          <w:rFonts w:ascii="Arial Narrow" w:hAnsi="Arial Narrow"/>
          <w:sz w:val="16"/>
          <w:szCs w:val="16"/>
        </w:rPr>
      </w:pPr>
      <w:r w:rsidRPr="00147C33">
        <w:rPr>
          <w:rFonts w:ascii="Arial Narrow" w:hAnsi="Arial Narrow"/>
          <w:sz w:val="16"/>
          <w:szCs w:val="16"/>
        </w:rPr>
        <w:tab/>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F397485" w14:textId="77777777" w:rsidR="008E1B6A" w:rsidRPr="00147C33" w:rsidRDefault="008E1B6A" w:rsidP="000D05DA">
      <w:pPr>
        <w:pStyle w:val="Textonotapie"/>
        <w:ind w:left="567" w:hanging="567"/>
        <w:jc w:val="both"/>
        <w:rPr>
          <w:rFonts w:ascii="Arial Narrow" w:hAnsi="Arial Narrow"/>
          <w:sz w:val="16"/>
          <w:szCs w:val="16"/>
        </w:rPr>
      </w:pPr>
    </w:p>
  </w:footnote>
  <w:footnote w:id="9">
    <w:p w14:paraId="4C962EE9" w14:textId="77777777" w:rsidR="00C72ACC" w:rsidRPr="00147C33" w:rsidRDefault="00C72ACC" w:rsidP="00C72ACC">
      <w:pPr>
        <w:pStyle w:val="paragraph"/>
        <w:spacing w:before="0" w:beforeAutospacing="0" w:after="0" w:afterAutospacing="0"/>
        <w:ind w:left="555" w:hanging="555"/>
        <w:jc w:val="both"/>
        <w:textAlignment w:val="baseline"/>
        <w:rPr>
          <w:rFonts w:ascii="Arial Narrow" w:eastAsiaTheme="minorHAnsi" w:hAnsi="Arial Narrow" w:cs="Arial"/>
          <w:b/>
          <w:bCs/>
          <w:sz w:val="16"/>
          <w:szCs w:val="16"/>
          <w:lang w:eastAsia="en-US"/>
        </w:rPr>
      </w:pPr>
      <w:r w:rsidRPr="00147C33">
        <w:rPr>
          <w:rStyle w:val="Refdenotaalpie"/>
          <w:rFonts w:ascii="Arial Narrow" w:eastAsiaTheme="minorHAnsi" w:hAnsi="Arial Narrow" w:cstheme="minorBidi"/>
          <w:sz w:val="16"/>
          <w:szCs w:val="16"/>
          <w:lang w:eastAsia="en-US"/>
        </w:rPr>
        <w:footnoteRef/>
      </w:r>
      <w:r w:rsidRPr="00147C33">
        <w:rPr>
          <w:rStyle w:val="Refdenotaalpie"/>
          <w:rFonts w:ascii="Arial Narrow" w:eastAsiaTheme="minorHAnsi" w:hAnsi="Arial Narrow" w:cstheme="minorBidi"/>
          <w:sz w:val="16"/>
          <w:szCs w:val="16"/>
          <w:lang w:eastAsia="en-US"/>
        </w:rPr>
        <w:t xml:space="preserve"> </w:t>
      </w:r>
      <w:r w:rsidRPr="00147C33">
        <w:rPr>
          <w:rFonts w:ascii="Arial Narrow" w:hAnsi="Arial Narrow"/>
          <w:sz w:val="16"/>
          <w:szCs w:val="16"/>
          <w:lang w:val="es-ES"/>
        </w:rPr>
        <w:tab/>
      </w:r>
      <w:r w:rsidRPr="00147C33">
        <w:rPr>
          <w:rFonts w:ascii="Arial Narrow" w:eastAsiaTheme="minorHAnsi" w:hAnsi="Arial Narrow" w:cs="Arial"/>
          <w:b/>
          <w:bCs/>
          <w:sz w:val="16"/>
          <w:szCs w:val="16"/>
          <w:lang w:eastAsia="en-US"/>
        </w:rPr>
        <w:t xml:space="preserve">LEY 29571, CÓDIGO DE PROTECCIÓN Y DEFENSA DEL CONSUMIDOR, publicado el 2 de setiembre de 2010 y modificado por Decreto Legislativo </w:t>
      </w:r>
      <w:proofErr w:type="spellStart"/>
      <w:r w:rsidRPr="00147C33">
        <w:rPr>
          <w:rFonts w:ascii="Arial Narrow" w:eastAsiaTheme="minorHAnsi" w:hAnsi="Arial Narrow" w:cs="Arial"/>
          <w:b/>
          <w:bCs/>
          <w:sz w:val="16"/>
          <w:szCs w:val="16"/>
          <w:lang w:eastAsia="en-US"/>
        </w:rPr>
        <w:t/>
      </w:r>
      <w:proofErr w:type="spellEnd"/>
      <w:r w:rsidRPr="00147C33">
        <w:rPr>
          <w:rFonts w:ascii="Arial Narrow" w:eastAsiaTheme="minorHAnsi" w:hAnsi="Arial Narrow" w:cs="Arial"/>
          <w:b/>
          <w:bCs/>
          <w:sz w:val="16"/>
          <w:szCs w:val="16"/>
          <w:lang w:eastAsia="en-US"/>
        </w:rPr>
        <w:t xml:space="preserve"> 1308</w:t>
      </w:r>
      <w:r w:rsidRPr="00147C33">
        <w:rPr>
          <w:rFonts w:ascii="Arial Narrow" w:eastAsiaTheme="minorHAnsi" w:hAnsi="Arial Narrow" w:cs="Arial"/>
          <w:b/>
          <w:bCs/>
          <w:sz w:val="16"/>
          <w:szCs w:val="16"/>
          <w:lang w:eastAsia="en-US"/>
        </w:rPr>
        <w:tab/>
      </w:r>
      <w:r w:rsidRPr="00147C33">
        <w:rPr>
          <w:rFonts w:ascii="Arial Narrow" w:eastAsiaTheme="minorHAnsi" w:hAnsi="Arial Narrow" w:cs="Arial"/>
          <w:b/>
          <w:bCs/>
          <w:sz w:val="16"/>
          <w:szCs w:val="16"/>
          <w:lang w:eastAsia="en-US"/>
        </w:rPr>
        <w:tab/>
      </w:r>
    </w:p>
    <w:p w14:paraId="38928B31" w14:textId="34A5259C" w:rsidR="00C72ACC" w:rsidRPr="00147C33" w:rsidRDefault="00C72ACC" w:rsidP="00C72ACC">
      <w:pPr>
        <w:pStyle w:val="paragraph"/>
        <w:spacing w:before="0" w:beforeAutospacing="0" w:after="0" w:afterAutospacing="0"/>
        <w:ind w:left="567"/>
        <w:jc w:val="both"/>
        <w:textAlignment w:val="baseline"/>
        <w:rPr>
          <w:rFonts w:ascii="Arial Narrow" w:eastAsiaTheme="minorHAnsi" w:hAnsi="Arial Narrow" w:cs="Arial"/>
          <w:b/>
          <w:bCs/>
          <w:sz w:val="16"/>
          <w:szCs w:val="16"/>
          <w:lang w:eastAsia="en-US"/>
        </w:rPr>
      </w:pPr>
      <w:r w:rsidRPr="00147C33">
        <w:rPr>
          <w:rFonts w:ascii="Arial Narrow" w:eastAsiaTheme="minorHAnsi" w:hAnsi="Arial Narrow" w:cs="Arial"/>
          <w:b/>
          <w:bCs/>
          <w:sz w:val="16"/>
          <w:szCs w:val="16"/>
          <w:lang w:eastAsia="en-US"/>
        </w:rPr>
        <w:t xml:space="preserve">Artículo 38.- </w:t>
      </w:r>
      <w:r w:rsidR="00014762" w:rsidRPr="00147C33">
        <w:rPr>
          <w:rFonts w:ascii="Arial Narrow" w:eastAsiaTheme="minorHAnsi" w:hAnsi="Arial Narrow" w:cs="Arial"/>
          <w:b/>
          <w:bCs/>
          <w:sz w:val="16"/>
          <w:szCs w:val="16"/>
          <w:lang w:eastAsia="en-US"/>
        </w:rPr>
        <w:t>Prohibición de discriminación de consumidores</w:t>
      </w:r>
    </w:p>
    <w:p w14:paraId="503AE31F" w14:textId="77777777" w:rsidR="00014762" w:rsidRPr="00147C33" w:rsidRDefault="00C72ACC" w:rsidP="00014762">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147C33">
        <w:rPr>
          <w:rFonts w:ascii="Arial Narrow" w:eastAsiaTheme="minorHAnsi" w:hAnsi="Arial Narrow" w:cs="Arial"/>
          <w:sz w:val="16"/>
          <w:szCs w:val="16"/>
          <w:lang w:eastAsia="en-US"/>
        </w:rPr>
        <w:tab/>
      </w:r>
      <w:r w:rsidR="00014762" w:rsidRPr="00147C33">
        <w:rPr>
          <w:rFonts w:ascii="Arial Narrow" w:eastAsiaTheme="minorHAnsi" w:hAnsi="Arial Narrow" w:cs="Arial"/>
          <w:sz w:val="16"/>
          <w:szCs w:val="16"/>
          <w:lang w:eastAsia="en-US"/>
        </w:rPr>
        <w:t xml:space="preserve">38.1 Los proveedores no pueden establecer discriminación alguna por motivo de origen, raza, sexo, idioma, religión, opinión, condición económica o de cualquier otra índole, respecto de los consumidores, se encuentren estos dentro o expuestos a una relación de consumo. </w:t>
      </w:r>
    </w:p>
    <w:p w14:paraId="50547DEA" w14:textId="546F6322" w:rsidR="00014762" w:rsidRPr="00147C33" w:rsidRDefault="00014762" w:rsidP="00014762">
      <w:pPr>
        <w:pStyle w:val="paragraph"/>
        <w:spacing w:before="0" w:beforeAutospacing="0" w:after="0" w:afterAutospacing="0"/>
        <w:ind w:left="555"/>
        <w:jc w:val="both"/>
        <w:textAlignment w:val="baseline"/>
        <w:rPr>
          <w:rFonts w:ascii="Arial Narrow" w:eastAsiaTheme="minorHAnsi" w:hAnsi="Arial Narrow" w:cs="Arial"/>
          <w:sz w:val="16"/>
          <w:szCs w:val="16"/>
          <w:lang w:eastAsia="en-US"/>
        </w:rPr>
      </w:pPr>
      <w:r w:rsidRPr="00147C33">
        <w:rPr>
          <w:rFonts w:ascii="Arial Narrow" w:eastAsiaTheme="minorHAnsi" w:hAnsi="Arial Narrow" w:cs="Arial"/>
          <w:sz w:val="16"/>
          <w:szCs w:val="16"/>
          <w:lang w:eastAsia="en-US"/>
        </w:rPr>
        <w:t xml:space="preserve">38.2 Está prohibida la exclusión de personas sin que medien causas de seguridad del establecimiento o tranquilidad de sus clientes u otros motivos similares. </w:t>
      </w:r>
    </w:p>
    <w:p w14:paraId="5F2520CC" w14:textId="4AA3A2E9" w:rsidR="00C72ACC" w:rsidRPr="00147C33" w:rsidRDefault="00014762" w:rsidP="00147C33">
      <w:pPr>
        <w:pStyle w:val="paragraph"/>
        <w:spacing w:before="0" w:beforeAutospacing="0" w:after="0" w:afterAutospacing="0"/>
        <w:ind w:left="555"/>
        <w:jc w:val="both"/>
        <w:textAlignment w:val="baseline"/>
        <w:rPr>
          <w:rFonts w:ascii="Arial Narrow" w:eastAsiaTheme="minorHAnsi" w:hAnsi="Arial Narrow" w:cs="Arial"/>
          <w:sz w:val="16"/>
          <w:szCs w:val="16"/>
          <w:lang w:eastAsia="en-US"/>
        </w:rPr>
      </w:pPr>
      <w:r w:rsidRPr="00147C33">
        <w:rPr>
          <w:rFonts w:ascii="Arial Narrow" w:eastAsiaTheme="minorHAnsi" w:hAnsi="Arial Narrow" w:cs="Arial"/>
          <w:sz w:val="16"/>
          <w:szCs w:val="16"/>
          <w:lang w:eastAsia="en-US"/>
        </w:rPr>
        <w:t>3</w:t>
      </w:r>
      <w:r w:rsidRPr="00147C33">
        <w:rPr>
          <w:rFonts w:ascii="Arial Narrow" w:eastAsiaTheme="minorHAnsi" w:hAnsi="Arial Narrow" w:cs="Arial"/>
          <w:sz w:val="16"/>
          <w:szCs w:val="16"/>
          <w:lang w:eastAsia="en-US"/>
        </w:rPr>
        <w:t>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p>
    <w:p w14:paraId="2E681F6E" w14:textId="77777777" w:rsidR="00C72ACC" w:rsidRPr="00E902D0" w:rsidRDefault="00C72ACC" w:rsidP="00C72ACC">
      <w:pPr>
        <w:pStyle w:val="Textonotapie"/>
        <w:ind w:left="567" w:hanging="567"/>
        <w:jc w:val="both"/>
        <w:rPr>
          <w:rFonts w:ascii="Arial Narrow" w:hAnsi="Arial Narrow"/>
          <w:sz w:val="16"/>
          <w:szCs w:val="16"/>
        </w:rPr>
      </w:pPr>
    </w:p>
  </w:footnote>
  <w:footnote w:id="10">
    <w:p w14:paraId="40C24910" w14:textId="77777777" w:rsidR="009317A3" w:rsidRPr="00E902D0" w:rsidRDefault="009317A3" w:rsidP="000D05DA">
      <w:pPr>
        <w:ind w:left="567" w:hanging="567"/>
        <w:jc w:val="both"/>
        <w:rPr>
          <w:rFonts w:ascii="Arial Narrow" w:hAnsi="Arial Narrow"/>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 807, publicado el 18 de abril de 1996</w:t>
      </w:r>
    </w:p>
    <w:p w14:paraId="7879C4CC"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 xml:space="preserve"> </w:t>
      </w:r>
    </w:p>
    <w:p w14:paraId="2BC512C7"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w:t>
      </w:r>
    </w:p>
    <w:p w14:paraId="62169750" w14:textId="77777777" w:rsidR="009317A3" w:rsidRPr="00E902D0" w:rsidRDefault="009317A3" w:rsidP="000D05DA">
      <w:pPr>
        <w:jc w:val="both"/>
        <w:rPr>
          <w:rFonts w:ascii="Arial Narrow" w:hAnsi="Arial Narrow"/>
          <w:sz w:val="16"/>
          <w:szCs w:val="16"/>
        </w:rPr>
      </w:pPr>
      <w:r w:rsidRPr="00E902D0">
        <w:rPr>
          <w:rFonts w:ascii="Arial Narrow" w:eastAsia="Arial Narrow" w:hAnsi="Arial Narrow" w:cs="Arial Narrow"/>
          <w:sz w:val="16"/>
          <w:szCs w:val="16"/>
        </w:rPr>
        <w:t xml:space="preserve"> </w:t>
      </w:r>
    </w:p>
    <w:p w14:paraId="17B7BD12"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EDD0951"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f)</w:t>
      </w:r>
      <w:r w:rsidRPr="00E902D0">
        <w:rPr>
          <w:rFonts w:ascii="Arial Narrow" w:hAnsi="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D05DA">
      <w:pPr>
        <w:pStyle w:val="Textonotapie"/>
        <w:tabs>
          <w:tab w:val="left" w:pos="567"/>
        </w:tabs>
        <w:ind w:left="567"/>
        <w:jc w:val="both"/>
        <w:rPr>
          <w:rFonts w:ascii="Arial Narrow" w:hAnsi="Arial Narrow"/>
          <w:sz w:val="16"/>
          <w:szCs w:val="16"/>
        </w:rPr>
      </w:pPr>
      <w:r w:rsidRPr="00E902D0">
        <w:rPr>
          <w:rFonts w:ascii="Arial Narrow" w:eastAsia="Arial Narrow" w:hAnsi="Arial Narrow" w:cs="Arial Narrow"/>
          <w:sz w:val="16"/>
          <w:szCs w:val="16"/>
        </w:rPr>
        <w:t>(...).</w:t>
      </w:r>
    </w:p>
  </w:footnote>
  <w:footnote w:id="11">
    <w:p w14:paraId="7F79DA54"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sz w:val="16"/>
          <w:szCs w:val="16"/>
          <w:lang w:eastAsia="es-PE"/>
        </w:rPr>
        <w:t xml:space="preserve">El número de trabajadores se atenderá siempre que la empresa haya sido constituida antes de la vigencia de la Ley </w:t>
      </w:r>
      <w:proofErr w:type="spellStart"/>
      <w:r w:rsidRPr="00E902D0">
        <w:rPr>
          <w:rFonts w:ascii="Arial Narrow" w:hAnsi="Arial Narrow" w:cs="Arial"/>
          <w:sz w:val="16"/>
          <w:szCs w:val="16"/>
          <w:lang w:eastAsia="es-PE"/>
        </w:rPr>
        <w:t/>
      </w:r>
      <w:proofErr w:type="spellEnd"/>
      <w:r w:rsidRPr="00E902D0">
        <w:rPr>
          <w:rFonts w:ascii="Arial Narrow" w:hAnsi="Arial Narrow" w:cs="Arial"/>
          <w:sz w:val="16"/>
          <w:szCs w:val="16"/>
          <w:lang w:eastAsia="es-PE"/>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0B9B6BE" w14:textId="77777777" w:rsidR="00A67DAD" w:rsidRPr="00E902D0" w:rsidRDefault="00A67DAD" w:rsidP="000D05DA">
      <w:pPr>
        <w:pStyle w:val="Textonotapie"/>
        <w:ind w:left="567" w:hanging="567"/>
        <w:jc w:val="both"/>
        <w:rPr>
          <w:rFonts w:ascii="Arial Narrow" w:hAnsi="Arial Narrow" w:cs="Arial"/>
          <w:sz w:val="16"/>
          <w:szCs w:val="16"/>
        </w:rPr>
      </w:pPr>
    </w:p>
  </w:footnote>
  <w:footnote w:id="12">
    <w:p w14:paraId="6FA4396A"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sz w:val="16"/>
          <w:szCs w:val="16"/>
        </w:rPr>
        <w:t>LEY N</w:t>
      </w:r>
      <w:r w:rsidRPr="00E902D0">
        <w:rPr>
          <w:rFonts w:ascii="Arial Narrow" w:hAnsi="Arial Narrow" w:cs="Arial"/>
          <w:b/>
          <w:bCs/>
          <w:sz w:val="16"/>
          <w:szCs w:val="16"/>
        </w:rPr>
        <w:t> 29571, CÓDIGO DE PROTECCIÓN Y DEFENSA DEL CONSUMIDOR.</w:t>
      </w:r>
    </w:p>
    <w:p w14:paraId="0A3B7FAA" w14:textId="77777777" w:rsidR="00A67DAD" w:rsidRPr="00E902D0" w:rsidRDefault="00A67DAD" w:rsidP="000D05DA">
      <w:pPr>
        <w:pStyle w:val="Textonotapie"/>
        <w:ind w:left="567" w:hanging="567"/>
        <w:jc w:val="both"/>
        <w:rPr>
          <w:rFonts w:ascii="Arial Narrow" w:hAnsi="Arial Narrow" w:cs="Arial"/>
          <w:b/>
          <w:bCs/>
          <w:sz w:val="16"/>
          <w:szCs w:val="16"/>
        </w:rPr>
      </w:pPr>
      <w:r w:rsidRPr="00E902D0">
        <w:rPr>
          <w:rFonts w:ascii="Arial Narrow" w:hAnsi="Arial Narrow" w:cs="Arial"/>
          <w:sz w:val="16"/>
          <w:szCs w:val="16"/>
        </w:rPr>
        <w:tab/>
      </w:r>
      <w:r w:rsidRPr="00E902D0">
        <w:rPr>
          <w:rFonts w:ascii="Arial Narrow" w:hAnsi="Arial Narrow" w:cs="Arial"/>
          <w:b/>
          <w:bCs/>
          <w:sz w:val="16"/>
          <w:szCs w:val="16"/>
        </w:rPr>
        <w:t>Artículo 110.- Sanciones Administrativas</w:t>
      </w:r>
    </w:p>
    <w:p w14:paraId="279D47D8" w14:textId="77777777" w:rsidR="00A67DAD" w:rsidRPr="00E902D0" w:rsidRDefault="00A67DAD" w:rsidP="000D05DA">
      <w:pPr>
        <w:autoSpaceDE w:val="0"/>
        <w:autoSpaceDN w:val="0"/>
        <w:adjustRightInd w:val="0"/>
        <w:ind w:left="567"/>
        <w:jc w:val="both"/>
        <w:rPr>
          <w:rFonts w:ascii="Arial Narrow" w:hAnsi="Arial Narrow" w:cs="Arial"/>
          <w:sz w:val="16"/>
          <w:szCs w:val="16"/>
        </w:rPr>
      </w:pPr>
      <w:r w:rsidRPr="00E902D0">
        <w:rPr>
          <w:rFonts w:ascii="Arial Narrow" w:hAnsi="Arial Narrow" w:cs="Arial"/>
          <w:sz w:val="16"/>
          <w:szCs w:val="16"/>
        </w:rPr>
        <w:t>(…)</w:t>
      </w:r>
    </w:p>
    <w:p w14:paraId="57D9EDF4" w14:textId="77777777" w:rsidR="00A67DAD" w:rsidRPr="00E902D0" w:rsidRDefault="00A67DAD" w:rsidP="000D05DA">
      <w:pPr>
        <w:autoSpaceDE w:val="0"/>
        <w:autoSpaceDN w:val="0"/>
        <w:adjustRightInd w:val="0"/>
        <w:ind w:left="567"/>
        <w:jc w:val="both"/>
        <w:rPr>
          <w:rFonts w:ascii="Arial Narrow" w:hAnsi="Arial Narrow" w:cs="Arial"/>
          <w:b/>
          <w:bCs/>
          <w:sz w:val="16"/>
          <w:szCs w:val="16"/>
        </w:rPr>
      </w:pPr>
      <w:r w:rsidRPr="00E902D0">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E6053D">
      <w:pPr>
        <w:pStyle w:val="Textonotapie"/>
        <w:ind w:left="567"/>
        <w:jc w:val="both"/>
        <w:rPr>
          <w:rFonts w:ascii="Arial Narrow" w:hAnsi="Arial Narrow" w:cs="Arial"/>
          <w:bCs/>
          <w:sz w:val="16"/>
          <w:szCs w:val="16"/>
        </w:rPr>
      </w:pPr>
      <w:r w:rsidRPr="00E902D0">
        <w:rPr>
          <w:rFonts w:ascii="Arial Narrow" w:hAnsi="Arial Narrow" w:cs="Arial"/>
          <w:bCs/>
          <w:sz w:val="16"/>
          <w:szCs w:val="16"/>
        </w:rPr>
        <w:t>[…]</w:t>
      </w:r>
    </w:p>
  </w:footnote>
  <w:footnote w:id="13">
    <w:p w14:paraId="06E8A657" w14:textId="77777777" w:rsidR="00A84D46" w:rsidRPr="00E902D0" w:rsidRDefault="00A84D46"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eastAsia="Arial Narrow" w:hAnsi="Arial Narrow" w:cs="Arial"/>
          <w:sz w:val="16"/>
          <w:szCs w:val="16"/>
        </w:rPr>
        <w:footnoteRef/>
      </w:r>
      <w:r w:rsidRPr="00E902D0">
        <w:rPr>
          <w:rFonts w:ascii="Arial Narrow" w:eastAsia="Arial Narrow" w:hAnsi="Arial Narrow" w:cs="Arial"/>
          <w:b/>
          <w:bCs/>
          <w:sz w:val="16"/>
          <w:szCs w:val="16"/>
        </w:rPr>
        <w:t xml:space="preserve"> </w:t>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TEXTO ÚNICO ORDENADO DE LA LEY 27444, LEY DE PROCEDIMIENTO ADMINISTRATIVO GENERAL, aprobado por el Decreto Supremo 006-2026-JUS</w:t>
      </w:r>
    </w:p>
    <w:p w14:paraId="2641F940" w14:textId="77777777" w:rsidR="00A84D46" w:rsidRPr="00E902D0" w:rsidRDefault="00A84D46" w:rsidP="000D05DA">
      <w:pPr>
        <w:pStyle w:val="Textonotapie"/>
        <w:ind w:firstLine="567"/>
        <w:jc w:val="both"/>
        <w:rPr>
          <w:rFonts w:ascii="Arial Narrow" w:hAnsi="Arial Narrow" w:cs="Arial"/>
          <w:b/>
          <w:bCs/>
          <w:sz w:val="16"/>
          <w:szCs w:val="16"/>
        </w:rPr>
      </w:pPr>
      <w:r w:rsidRPr="00E902D0">
        <w:rPr>
          <w:rFonts w:ascii="Arial Narrow" w:eastAsia="Arial Narrow" w:hAnsi="Arial Narrow" w:cs="Arial"/>
          <w:b/>
          <w:bCs/>
          <w:sz w:val="16"/>
          <w:szCs w:val="16"/>
        </w:rPr>
        <w:t>233.- Contestación de la reclamación</w:t>
      </w:r>
    </w:p>
    <w:p w14:paraId="4C03D514"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233.1 “(…) Las alegaciones y los hechos relevantes de la reclamación, salvo que hayan sido específicamente negadas en la contestación,</w:t>
      </w:r>
    </w:p>
    <w:p w14:paraId="4A124F62"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se tendrán por aceptadas o merituadas como ciertas”.</w:t>
      </w:r>
    </w:p>
    <w:p w14:paraId="7B9E8021" w14:textId="77777777" w:rsidR="00F87E55" w:rsidRPr="00E902D0" w:rsidRDefault="00F87E55" w:rsidP="000D05DA">
      <w:pPr>
        <w:pStyle w:val="Textonotapie"/>
        <w:ind w:firstLine="567"/>
        <w:jc w:val="both"/>
        <w:rPr>
          <w:rFonts w:ascii="Arial Narrow" w:hAnsi="Arial Narrow" w:cs="Arial"/>
          <w:sz w:val="16"/>
          <w:szCs w:val="16"/>
        </w:rPr>
      </w:pPr>
    </w:p>
  </w:footnote>
  <w:footnote w:id="14">
    <w:p w14:paraId="2D80E67B"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b/>
          <w:bCs/>
          <w:sz w:val="16"/>
          <w:szCs w:val="16"/>
        </w:rPr>
        <w:t>LEY 29571, CÓDIGO DE PROTECCIÓN Y DEFENSA DEL CONSUMIDOR, publicado el 2 de setiembre de 2010 y modificado por Decreto Legislativo 1308</w:t>
      </w:r>
    </w:p>
    <w:p w14:paraId="4516B93A" w14:textId="77777777" w:rsidR="00A67DAD" w:rsidRPr="00E902D0" w:rsidRDefault="00A67DAD" w:rsidP="000D05DA">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D05DA">
      <w:pPr>
        <w:ind w:left="566"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59EEC6A4" w14:textId="77777777" w:rsidR="00A67DAD" w:rsidRPr="00E902D0" w:rsidRDefault="00A67DAD" w:rsidP="000D05DA">
      <w:pPr>
        <w:ind w:left="426"/>
        <w:jc w:val="both"/>
        <w:rPr>
          <w:rFonts w:ascii="Arial Narrow" w:eastAsia="Arial Narrow" w:hAnsi="Arial Narrow" w:cs="Arial Narrow"/>
          <w:sz w:val="16"/>
          <w:szCs w:val="16"/>
        </w:rPr>
      </w:pPr>
    </w:p>
    <w:p w14:paraId="38475EF1" w14:textId="77777777" w:rsidR="00A67DAD" w:rsidRPr="00E902D0" w:rsidRDefault="00A67DAD" w:rsidP="000D05DA">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E902D0" w:rsidRDefault="00A67DAD" w:rsidP="000D05DA">
      <w:pPr>
        <w:ind w:left="567" w:hanging="426"/>
        <w:jc w:val="both"/>
        <w:rPr>
          <w:rFonts w:ascii="Arial Narrow" w:eastAsia="Arial Narrow" w:hAnsi="Arial Narrow" w:cs="Arial Narrow"/>
          <w:sz w:val="16"/>
          <w:szCs w:val="16"/>
        </w:rPr>
      </w:pPr>
    </w:p>
    <w:p w14:paraId="3F1BC3BF"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11" w:name="_Int_GRbm5as9"/>
      <w:r w:rsidRPr="00E902D0">
        <w:rPr>
          <w:rFonts w:ascii="Arial Narrow" w:eastAsia="Arial Narrow" w:hAnsi="Arial Narrow" w:cs="Arial Narrow"/>
          <w:sz w:val="16"/>
          <w:szCs w:val="16"/>
        </w:rPr>
        <w:t>En caso que</w:t>
      </w:r>
      <w:bookmarkEnd w:id="11"/>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27315639"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2AC58866" w14:textId="77777777" w:rsidR="00A67DAD" w:rsidRPr="00E902D0" w:rsidRDefault="00A67DAD" w:rsidP="000D05DA">
      <w:pPr>
        <w:pStyle w:val="Textonotapie"/>
        <w:ind w:left="567" w:hanging="567"/>
        <w:jc w:val="both"/>
        <w:rPr>
          <w:rFonts w:ascii="Arial Narrow" w:hAnsi="Arial Narrow"/>
          <w:sz w:val="16"/>
          <w:szCs w:val="16"/>
        </w:rPr>
      </w:pPr>
    </w:p>
  </w:footnote>
  <w:footnote w:id="15">
    <w:p w14:paraId="770E73AA"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LEY 29571, CÓDIGO DE PROTECCIÓN Y DEFENSA DEL CONSUMIDOR, publicado el 2 de setiembre de 2010 y modificado por Decreto Legislativo 1308</w:t>
      </w:r>
    </w:p>
    <w:p w14:paraId="00782CF5"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265CEE33" w14:textId="77777777" w:rsidR="00A67DAD" w:rsidRPr="00E902D0" w:rsidRDefault="00A67DAD" w:rsidP="000D05DA">
      <w:pPr>
        <w:ind w:left="567" w:hanging="567"/>
        <w:jc w:val="both"/>
        <w:rPr>
          <w:rFonts w:ascii="Arial Narrow" w:eastAsia="Arial Narrow" w:hAnsi="Arial Narrow" w:cs="Arial Narrow"/>
          <w:sz w:val="16"/>
          <w:szCs w:val="16"/>
        </w:rPr>
      </w:pPr>
    </w:p>
    <w:p w14:paraId="562AE6E1"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rsidP="00863DAC">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rsidP="00863DAC">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rsidP="00863DAC">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rsidP="00863DAC">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rsidP="00863DAC">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rsidP="00863DAC">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rsidP="00863DAC">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rsidP="00863DAC">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rsidP="00863DAC">
      <w:pPr>
        <w:numPr>
          <w:ilvl w:val="0"/>
          <w:numId w:val="5"/>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061F11D5" w14:textId="77777777" w:rsidR="00A67DAD" w:rsidRPr="00E902D0" w:rsidRDefault="00A67DAD" w:rsidP="000D05DA">
      <w:pPr>
        <w:ind w:left="567"/>
        <w:jc w:val="both"/>
        <w:rPr>
          <w:rFonts w:ascii="Arial Narrow" w:eastAsia="Arial Narrow" w:hAnsi="Arial Narrow" w:cs="Arial Narrow"/>
          <w:sz w:val="16"/>
          <w:szCs w:val="16"/>
        </w:rPr>
      </w:pPr>
    </w:p>
    <w:p w14:paraId="70FBCDA6"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070D5F21" w14:textId="77777777" w:rsidR="00A67DAD" w:rsidRPr="00E902D0" w:rsidRDefault="00A67DAD" w:rsidP="000D05DA">
      <w:pPr>
        <w:ind w:left="567" w:hanging="567"/>
        <w:jc w:val="both"/>
        <w:rPr>
          <w:rFonts w:ascii="Arial Narrow" w:eastAsia="Arial Narrow" w:hAnsi="Arial Narrow" w:cs="Arial Narrow"/>
          <w:sz w:val="16"/>
          <w:szCs w:val="16"/>
        </w:rPr>
      </w:pPr>
    </w:p>
    <w:p w14:paraId="2707385A"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E902D0" w:rsidRDefault="00A67DAD" w:rsidP="000D05DA">
      <w:pPr>
        <w:ind w:left="1134" w:hanging="567"/>
        <w:jc w:val="both"/>
        <w:rPr>
          <w:rFonts w:ascii="Arial Narrow" w:eastAsia="Arial Narrow" w:hAnsi="Arial Narrow" w:cs="Arial Narrow"/>
          <w:sz w:val="16"/>
          <w:szCs w:val="16"/>
        </w:rPr>
      </w:pPr>
    </w:p>
    <w:p w14:paraId="196BDE21"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E902D0" w:rsidRDefault="00A67DAD" w:rsidP="000D05DA">
      <w:pPr>
        <w:ind w:left="1134" w:hanging="567"/>
        <w:jc w:val="both"/>
        <w:rPr>
          <w:rFonts w:ascii="Arial Narrow" w:eastAsia="Arial Narrow" w:hAnsi="Arial Narrow" w:cs="Arial Narrow"/>
          <w:sz w:val="16"/>
          <w:szCs w:val="16"/>
        </w:rPr>
      </w:pPr>
    </w:p>
    <w:p w14:paraId="4E069314"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E902D0" w:rsidRDefault="00A67DAD" w:rsidP="000D05DA">
      <w:pPr>
        <w:ind w:left="1134" w:hanging="567"/>
        <w:jc w:val="both"/>
        <w:rPr>
          <w:rFonts w:ascii="Arial Narrow" w:eastAsia="Arial Narrow" w:hAnsi="Arial Narrow" w:cs="Arial Narrow"/>
          <w:sz w:val="16"/>
          <w:szCs w:val="16"/>
        </w:rPr>
      </w:pPr>
    </w:p>
    <w:p w14:paraId="1368CC9D"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E902D0" w:rsidRDefault="00A67DAD" w:rsidP="000D05DA">
      <w:pPr>
        <w:ind w:left="1134" w:hanging="567"/>
        <w:jc w:val="both"/>
        <w:rPr>
          <w:rFonts w:ascii="Arial Narrow" w:eastAsia="Arial Narrow" w:hAnsi="Arial Narrow" w:cs="Arial Narrow"/>
          <w:sz w:val="16"/>
          <w:szCs w:val="16"/>
        </w:rPr>
      </w:pPr>
    </w:p>
    <w:p w14:paraId="2AFFCC47"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E902D0" w:rsidRDefault="00A67DAD" w:rsidP="000D05DA">
      <w:pPr>
        <w:ind w:left="567"/>
        <w:jc w:val="both"/>
        <w:rPr>
          <w:rFonts w:ascii="Arial Narrow" w:eastAsia="Arial Narrow" w:hAnsi="Arial Narrow" w:cs="Arial Narrow"/>
          <w:sz w:val="16"/>
          <w:szCs w:val="16"/>
        </w:rPr>
      </w:pPr>
    </w:p>
    <w:p w14:paraId="3B75DE27"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rsidP="00863DAC">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rsidP="00863DAC">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rsidP="00863DAC">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rsidP="00863DAC">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En caso de infracciones muy graves y de reincidencia o </w:t>
      </w:r>
      <w:proofErr w:type="spellStart"/>
      <w:r w:rsidRPr="00E902D0">
        <w:rPr>
          <w:rFonts w:ascii="Arial Narrow" w:eastAsia="Arial Narrow" w:hAnsi="Arial Narrow" w:cs="Arial Narrow"/>
          <w:sz w:val="16"/>
          <w:szCs w:val="16"/>
        </w:rPr>
        <w:t>reiterancia</w:t>
      </w:r>
      <w:proofErr w:type="spellEnd"/>
      <w:r w:rsidRPr="00E902D0">
        <w:rPr>
          <w:rFonts w:ascii="Arial Narrow" w:eastAsia="Arial Narrow" w:hAnsi="Arial Narrow" w:cs="Arial Narrow"/>
          <w:sz w:val="16"/>
          <w:szCs w:val="16"/>
        </w:rPr>
        <w:t>:</w:t>
      </w:r>
    </w:p>
    <w:p w14:paraId="21A18A5A"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roofErr w:type="spellStart"/>
      <w:r w:rsidRPr="00E902D0">
        <w:rPr>
          <w:rFonts w:ascii="Arial Narrow" w:eastAsia="Arial Narrow" w:hAnsi="Arial Narrow" w:cs="Arial Narrow"/>
          <w:sz w:val="16"/>
          <w:szCs w:val="16"/>
        </w:rPr>
        <w:t>ii</w:t>
      </w:r>
      <w:proofErr w:type="spellEnd"/>
      <w:r w:rsidRPr="00E902D0">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79FD962B"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1076DC7F" w14:textId="77777777" w:rsidR="00A67DAD" w:rsidRPr="00E902D0" w:rsidRDefault="00A67DAD" w:rsidP="00863DAC">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Publicación de avisos </w:t>
      </w:r>
      <w:proofErr w:type="spellStart"/>
      <w:r w:rsidRPr="00E902D0">
        <w:rPr>
          <w:rFonts w:ascii="Arial Narrow" w:eastAsia="Arial Narrow" w:hAnsi="Arial Narrow" w:cs="Arial Narrow"/>
          <w:sz w:val="16"/>
          <w:szCs w:val="16"/>
        </w:rPr>
        <w:t>rectificatorios</w:t>
      </w:r>
      <w:proofErr w:type="spellEnd"/>
      <w:r w:rsidRPr="00E902D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rsidP="00863DAC">
      <w:pPr>
        <w:numPr>
          <w:ilvl w:val="0"/>
          <w:numId w:val="4"/>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7CBEC89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3E23584C"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D05DA">
      <w:pPr>
        <w:ind w:left="567" w:hanging="567"/>
        <w:jc w:val="both"/>
        <w:rPr>
          <w:rFonts w:ascii="Arial Narrow" w:hAnsi="Arial Narrow"/>
          <w:sz w:val="16"/>
          <w:szCs w:val="16"/>
        </w:rPr>
      </w:pPr>
    </w:p>
  </w:footnote>
  <w:footnote w:id="16">
    <w:p w14:paraId="179538BA"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sz w:val="16"/>
          <w:szCs w:val="16"/>
        </w:rPr>
        <w:t>LEY 29571, CÓDIGO DE PROTECCIÓN Y DEFENSA DEL CONSUMIDOR</w:t>
      </w:r>
    </w:p>
    <w:p w14:paraId="52ADE8F2"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Fonts w:ascii="Arial Narrow" w:eastAsia="Arial Narrow" w:hAnsi="Arial Narrow" w:cs="Arial"/>
          <w:b/>
          <w:sz w:val="16"/>
          <w:szCs w:val="16"/>
        </w:rPr>
        <w:tab/>
        <w:t>Artículo 112.- Criterios de graduación de las sanciones administrativas</w:t>
      </w:r>
    </w:p>
    <w:p w14:paraId="74CE80A6"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312A605C"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Se consideran circunstancias atenuantes especiales, las siguientes:</w:t>
      </w:r>
    </w:p>
    <w:p w14:paraId="41BF6D3B"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67CE5908" w14:textId="77777777" w:rsidR="00A67DAD" w:rsidRPr="00E902D0" w:rsidRDefault="00A67DAD"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902D0">
        <w:rPr>
          <w:rFonts w:ascii="Arial Narrow" w:eastAsia="Arial Narrow" w:hAnsi="Arial Narrow" w:cs="Arial"/>
          <w:sz w:val="16"/>
          <w:szCs w:val="16"/>
        </w:rPr>
        <w:t>liminarmente</w:t>
      </w:r>
      <w:proofErr w:type="spellEnd"/>
      <w:r w:rsidRPr="00E902D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E902D0" w:rsidRDefault="00A67DAD" w:rsidP="000D05DA">
      <w:pPr>
        <w:pStyle w:val="Textonotapie"/>
        <w:ind w:left="567" w:hanging="567"/>
        <w:jc w:val="both"/>
        <w:rPr>
          <w:rFonts w:ascii="Arial Narrow" w:hAnsi="Arial Narrow" w:cs="Arial"/>
          <w:sz w:val="16"/>
          <w:szCs w:val="16"/>
        </w:rPr>
      </w:pPr>
    </w:p>
  </w:footnote>
  <w:footnote w:id="17">
    <w:p w14:paraId="480C084C" w14:textId="77777777" w:rsidR="00A67DAD" w:rsidRPr="00E902D0" w:rsidRDefault="00A67DAD" w:rsidP="000D05DA">
      <w:pPr>
        <w:autoSpaceDE w:val="0"/>
        <w:autoSpaceDN w:val="0"/>
        <w:adjustRightInd w:val="0"/>
        <w:ind w:left="567" w:hanging="567"/>
        <w:jc w:val="both"/>
        <w:rPr>
          <w:rFonts w:ascii="Arial Narrow" w:hAnsi="Arial Narrow" w:cs="Arial"/>
          <w:b/>
          <w:bCs/>
          <w:sz w:val="16"/>
          <w:szCs w:val="16"/>
        </w:rPr>
      </w:pPr>
      <w:r w:rsidRPr="00E902D0">
        <w:rPr>
          <w:rStyle w:val="Refdenotaalpie"/>
          <w:rFonts w:ascii="Arial Narrow" w:hAnsi="Arial Narrow" w:cs="Arial"/>
          <w:b/>
          <w:bCs/>
          <w:sz w:val="16"/>
          <w:szCs w:val="16"/>
        </w:rPr>
        <w:footnoteRef/>
      </w:r>
      <w:r w:rsidRPr="00E902D0">
        <w:rPr>
          <w:rFonts w:ascii="Arial Narrow" w:hAnsi="Arial Narrow" w:cs="Arial"/>
          <w:b/>
          <w:bCs/>
          <w:sz w:val="16"/>
          <w:szCs w:val="16"/>
        </w:rPr>
        <w:t xml:space="preserve"> </w:t>
      </w:r>
      <w:r w:rsidRPr="00E902D0">
        <w:rPr>
          <w:rFonts w:ascii="Arial Narrow" w:hAnsi="Arial Narrow" w:cs="Arial"/>
          <w:b/>
          <w:bCs/>
          <w:sz w:val="16"/>
          <w:szCs w:val="16"/>
        </w:rPr>
        <w:tab/>
        <w:t xml:space="preserve">DECRETO LEGISLATIVO </w:t>
      </w:r>
      <w:proofErr w:type="spellStart"/>
      <w:r w:rsidRPr="00E902D0">
        <w:rPr>
          <w:rFonts w:ascii="Arial Narrow" w:hAnsi="Arial Narrow" w:cs="Arial"/>
          <w:b/>
          <w:bCs/>
          <w:sz w:val="16"/>
          <w:szCs w:val="16"/>
        </w:rPr>
        <w:t/>
      </w:r>
      <w:proofErr w:type="spellEnd"/>
      <w:r w:rsidRPr="00E902D0">
        <w:rPr>
          <w:rFonts w:ascii="Arial Narrow" w:hAnsi="Arial Narrow" w:cs="Arial"/>
          <w:b/>
          <w:bCs/>
          <w:sz w:val="16"/>
          <w:szCs w:val="16"/>
        </w:rPr>
        <w:t xml:space="preserve"> 807, LEY SOBRE FACULTADES, NORMAS Y ORGANIZACIÓN DEL INDECOPI FACULTADES DE LAS COMISIONES Y OFICINAS DEL INDECOPI.</w:t>
      </w:r>
    </w:p>
    <w:p w14:paraId="10A71711" w14:textId="77777777" w:rsidR="00A67DAD" w:rsidRDefault="00A67DAD" w:rsidP="000D05DA">
      <w:pPr>
        <w:pStyle w:val="NormalWeb"/>
        <w:spacing w:after="0" w:line="240" w:lineRule="auto"/>
        <w:ind w:left="567"/>
        <w:jc w:val="both"/>
        <w:rPr>
          <w:rFonts w:ascii="Arial Narrow" w:hAnsi="Arial Narrow"/>
          <w:bCs/>
          <w:sz w:val="16"/>
          <w:szCs w:val="16"/>
        </w:rPr>
      </w:pPr>
      <w:r w:rsidRPr="00E902D0">
        <w:rPr>
          <w:rFonts w:ascii="Arial Narrow" w:hAnsi="Arial Narrow"/>
          <w:b/>
          <w:sz w:val="16"/>
          <w:szCs w:val="16"/>
        </w:rPr>
        <w:t xml:space="preserve">Artículo 29.- </w:t>
      </w:r>
      <w:r w:rsidRPr="00E902D0">
        <w:rPr>
          <w:rFonts w:ascii="Arial Narrow" w:hAnsi="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7E041F91" w14:textId="77777777" w:rsidR="00366854" w:rsidRPr="00E902D0" w:rsidRDefault="00366854" w:rsidP="000D05DA">
      <w:pPr>
        <w:pStyle w:val="NormalWeb"/>
        <w:spacing w:after="0" w:line="240" w:lineRule="auto"/>
        <w:ind w:left="567"/>
        <w:jc w:val="both"/>
        <w:rPr>
          <w:rFonts w:ascii="Arial Narrow" w:hAnsi="Arial Narrow"/>
          <w:sz w:val="16"/>
          <w:szCs w:val="16"/>
        </w:rPr>
      </w:pPr>
    </w:p>
  </w:footnote>
  <w:footnote w:id="18">
    <w:p w14:paraId="5E547F29" w14:textId="77777777" w:rsidR="00A81E02" w:rsidRPr="00F01FDA" w:rsidRDefault="00A81E02" w:rsidP="00A81E0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F01FDA">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A9F36C9" w14:textId="77777777" w:rsidR="00A81E02" w:rsidRPr="00F01FDA" w:rsidRDefault="00A81E02" w:rsidP="00A81E02">
      <w:pPr>
        <w:pStyle w:val="Textonotapie"/>
        <w:ind w:left="1134" w:hanging="567"/>
        <w:jc w:val="both"/>
        <w:rPr>
          <w:rFonts w:ascii="Arial Narrow" w:hAnsi="Arial Narrow" w:cs="Arial"/>
          <w:b/>
          <w:bCs/>
          <w:sz w:val="16"/>
          <w:szCs w:val="16"/>
        </w:rPr>
      </w:pPr>
      <w:r w:rsidRPr="00F01FDA">
        <w:rPr>
          <w:rFonts w:ascii="Arial Narrow" w:hAnsi="Arial Narrow" w:cs="Arial"/>
          <w:b/>
          <w:bCs/>
          <w:sz w:val="16"/>
          <w:szCs w:val="16"/>
        </w:rPr>
        <w:t>Artículo 20.- Modalidades de notificación</w:t>
      </w:r>
    </w:p>
    <w:p w14:paraId="7905B6A0" w14:textId="77777777" w:rsidR="00A81E02" w:rsidRPr="00F01FDA" w:rsidRDefault="00A81E02" w:rsidP="00A81E02">
      <w:pPr>
        <w:pStyle w:val="Textonotapie"/>
        <w:ind w:left="1134" w:hanging="567"/>
        <w:jc w:val="both"/>
        <w:rPr>
          <w:rFonts w:ascii="Arial Narrow" w:hAnsi="Arial Narrow" w:cs="Arial"/>
          <w:sz w:val="16"/>
          <w:szCs w:val="16"/>
        </w:rPr>
      </w:pPr>
      <w:r w:rsidRPr="00F01FDA">
        <w:rPr>
          <w:rFonts w:ascii="Arial Narrow" w:hAnsi="Arial Narrow" w:cs="Arial"/>
          <w:sz w:val="16"/>
          <w:szCs w:val="16"/>
        </w:rPr>
        <w:t xml:space="preserve">20.4. </w:t>
      </w:r>
      <w:r w:rsidRPr="00F01FDA">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F01FDA" w:rsidRDefault="00A81E02" w:rsidP="00A81E02">
      <w:pPr>
        <w:pStyle w:val="Textonotapie"/>
        <w:ind w:left="1134"/>
        <w:jc w:val="both"/>
        <w:rPr>
          <w:rFonts w:ascii="Arial Narrow" w:hAnsi="Arial Narrow" w:cs="Arial"/>
          <w:sz w:val="16"/>
          <w:szCs w:val="16"/>
        </w:rPr>
      </w:pPr>
      <w:r w:rsidRPr="00F01FDA">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A5BCD65" w14:textId="77777777" w:rsidR="00A81E02" w:rsidRPr="0026598E" w:rsidRDefault="00A81E02" w:rsidP="00A81E02">
      <w:pPr>
        <w:pStyle w:val="Textonotapie"/>
        <w:ind w:left="1134"/>
        <w:jc w:val="both"/>
        <w:rPr>
          <w:rFonts w:ascii="Arial Narrow" w:hAnsi="Arial Narrow" w:cs="Arial"/>
          <w:sz w:val="16"/>
          <w:szCs w:val="16"/>
        </w:rPr>
      </w:pPr>
      <w:r w:rsidRPr="00F01FDA">
        <w:rPr>
          <w:rFonts w:ascii="Arial Narrow" w:hAnsi="Arial Narrow" w:cs="Arial"/>
          <w:sz w:val="16"/>
          <w:szCs w:val="16"/>
        </w:rPr>
        <w:t>En caso</w:t>
      </w:r>
      <w:r w:rsidRPr="0026598E">
        <w:rPr>
          <w:rFonts w:ascii="Arial Narrow" w:hAnsi="Arial Narrow" w:cs="Arial"/>
          <w:sz w:val="16"/>
          <w:szCs w:val="16"/>
        </w:rPr>
        <w:t xml:space="preserve">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2EE3A3B0" w14:textId="77777777" w:rsidR="00A81E02" w:rsidRPr="0026598E" w:rsidRDefault="00A81E02" w:rsidP="00A81E02">
      <w:pPr>
        <w:pStyle w:val="Textonotapie"/>
        <w:ind w:left="1134"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3476800D"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2B48"/>
    <w:multiLevelType w:val="hybridMultilevel"/>
    <w:tmpl w:val="53FA1C18"/>
    <w:lvl w:ilvl="0" w:tplc="280A0001">
      <w:start w:val="1"/>
      <w:numFmt w:val="bullet"/>
      <w:lvlText w:val=""/>
      <w:lvlJc w:val="left"/>
      <w:pPr>
        <w:ind w:left="1287" w:hanging="360"/>
      </w:pPr>
      <w:rPr>
        <w:rFonts w:ascii="Symbol" w:hAnsi="Symbol" w:hint="default"/>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 w15:restartNumberingAfterBreak="0">
    <w:nsid w:val="0A4071FA"/>
    <w:multiLevelType w:val="hybridMultilevel"/>
    <w:tmpl w:val="0D90A970"/>
    <w:lvl w:ilvl="0" w:tplc="4C4A26C0">
      <w:start w:val="1"/>
      <w:numFmt w:val="lowerLetter"/>
      <w:lvlText w:val="%1)"/>
      <w:lvlJc w:val="left"/>
      <w:pPr>
        <w:ind w:left="1494" w:hanging="360"/>
      </w:pPr>
      <w:rPr>
        <w:rFonts w:eastAsiaTheme="minorHAnsi"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4A77FCF"/>
    <w:multiLevelType w:val="hybridMultilevel"/>
    <w:tmpl w:val="C5143116"/>
    <w:lvl w:ilvl="0" w:tplc="A75C1666">
      <w:start w:val="1"/>
      <w:numFmt w:val="lowerLetter"/>
      <w:lvlText w:val="%1)"/>
      <w:lvlJc w:val="left"/>
      <w:pPr>
        <w:ind w:left="2988" w:hanging="360"/>
      </w:pPr>
      <w:rPr>
        <w:rFonts w:hint="default"/>
        <w:i/>
        <w:iCs/>
      </w:rPr>
    </w:lvl>
    <w:lvl w:ilvl="1" w:tplc="280A0019" w:tentative="1">
      <w:start w:val="1"/>
      <w:numFmt w:val="lowerLetter"/>
      <w:lvlText w:val="%2."/>
      <w:lvlJc w:val="left"/>
      <w:pPr>
        <w:ind w:left="3708" w:hanging="360"/>
      </w:pPr>
    </w:lvl>
    <w:lvl w:ilvl="2" w:tplc="280A001B" w:tentative="1">
      <w:start w:val="1"/>
      <w:numFmt w:val="lowerRoman"/>
      <w:lvlText w:val="%3."/>
      <w:lvlJc w:val="right"/>
      <w:pPr>
        <w:ind w:left="4428" w:hanging="180"/>
      </w:pPr>
    </w:lvl>
    <w:lvl w:ilvl="3" w:tplc="280A000F" w:tentative="1">
      <w:start w:val="1"/>
      <w:numFmt w:val="decimal"/>
      <w:lvlText w:val="%4."/>
      <w:lvlJc w:val="left"/>
      <w:pPr>
        <w:ind w:left="5148" w:hanging="360"/>
      </w:pPr>
    </w:lvl>
    <w:lvl w:ilvl="4" w:tplc="280A0019" w:tentative="1">
      <w:start w:val="1"/>
      <w:numFmt w:val="lowerLetter"/>
      <w:lvlText w:val="%5."/>
      <w:lvlJc w:val="left"/>
      <w:pPr>
        <w:ind w:left="5868" w:hanging="360"/>
      </w:pPr>
    </w:lvl>
    <w:lvl w:ilvl="5" w:tplc="280A001B" w:tentative="1">
      <w:start w:val="1"/>
      <w:numFmt w:val="lowerRoman"/>
      <w:lvlText w:val="%6."/>
      <w:lvlJc w:val="right"/>
      <w:pPr>
        <w:ind w:left="6588" w:hanging="180"/>
      </w:pPr>
    </w:lvl>
    <w:lvl w:ilvl="6" w:tplc="280A000F" w:tentative="1">
      <w:start w:val="1"/>
      <w:numFmt w:val="decimal"/>
      <w:lvlText w:val="%7."/>
      <w:lvlJc w:val="left"/>
      <w:pPr>
        <w:ind w:left="7308" w:hanging="360"/>
      </w:pPr>
    </w:lvl>
    <w:lvl w:ilvl="7" w:tplc="280A0019" w:tentative="1">
      <w:start w:val="1"/>
      <w:numFmt w:val="lowerLetter"/>
      <w:lvlText w:val="%8."/>
      <w:lvlJc w:val="left"/>
      <w:pPr>
        <w:ind w:left="8028" w:hanging="360"/>
      </w:pPr>
    </w:lvl>
    <w:lvl w:ilvl="8" w:tplc="280A001B" w:tentative="1">
      <w:start w:val="1"/>
      <w:numFmt w:val="lowerRoman"/>
      <w:lvlText w:val="%9."/>
      <w:lvlJc w:val="right"/>
      <w:pPr>
        <w:ind w:left="8748" w:hanging="180"/>
      </w:pPr>
    </w:lvl>
  </w:abstractNum>
  <w:abstractNum w:abstractNumId="6"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7"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8"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9"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835030996">
    <w:abstractNumId w:val="2"/>
  </w:num>
  <w:num w:numId="2" w16cid:durableId="1697269182">
    <w:abstractNumId w:val="3"/>
  </w:num>
  <w:num w:numId="3" w16cid:durableId="447430383">
    <w:abstractNumId w:val="6"/>
  </w:num>
  <w:num w:numId="4" w16cid:durableId="2026444446">
    <w:abstractNumId w:val="8"/>
  </w:num>
  <w:num w:numId="5" w16cid:durableId="226570501">
    <w:abstractNumId w:val="9"/>
  </w:num>
  <w:num w:numId="6" w16cid:durableId="1185754369">
    <w:abstractNumId w:val="7"/>
  </w:num>
  <w:num w:numId="7" w16cid:durableId="522668121">
    <w:abstractNumId w:val="4"/>
  </w:num>
  <w:num w:numId="8" w16cid:durableId="1734307935">
    <w:abstractNumId w:val="5"/>
  </w:num>
  <w:num w:numId="9" w16cid:durableId="1935477592">
    <w:abstractNumId w:val="0"/>
  </w:num>
  <w:num w:numId="10" w16cid:durableId="591007511">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0747F"/>
    <w:rsid w:val="00014762"/>
    <w:rsid w:val="00015CD1"/>
    <w:rsid w:val="000234F0"/>
    <w:rsid w:val="00023EA3"/>
    <w:rsid w:val="0003646E"/>
    <w:rsid w:val="000410A1"/>
    <w:rsid w:val="00043EB1"/>
    <w:rsid w:val="00046B1E"/>
    <w:rsid w:val="0005087C"/>
    <w:rsid w:val="000534C4"/>
    <w:rsid w:val="00053790"/>
    <w:rsid w:val="00057CD6"/>
    <w:rsid w:val="00063D70"/>
    <w:rsid w:val="00064607"/>
    <w:rsid w:val="00065780"/>
    <w:rsid w:val="000734E3"/>
    <w:rsid w:val="00074CFC"/>
    <w:rsid w:val="00074FDB"/>
    <w:rsid w:val="000752C0"/>
    <w:rsid w:val="00075DD0"/>
    <w:rsid w:val="000778C0"/>
    <w:rsid w:val="00081B5E"/>
    <w:rsid w:val="00084372"/>
    <w:rsid w:val="0008707E"/>
    <w:rsid w:val="000872D2"/>
    <w:rsid w:val="00092D7E"/>
    <w:rsid w:val="00097100"/>
    <w:rsid w:val="000A38EE"/>
    <w:rsid w:val="000A722F"/>
    <w:rsid w:val="000B3CA4"/>
    <w:rsid w:val="000B5493"/>
    <w:rsid w:val="000B6701"/>
    <w:rsid w:val="000B70D3"/>
    <w:rsid w:val="000C0809"/>
    <w:rsid w:val="000D05DA"/>
    <w:rsid w:val="000D60BC"/>
    <w:rsid w:val="000D7F06"/>
    <w:rsid w:val="000E5B82"/>
    <w:rsid w:val="000E7549"/>
    <w:rsid w:val="000F18A6"/>
    <w:rsid w:val="000F2B3C"/>
    <w:rsid w:val="000F45D8"/>
    <w:rsid w:val="000F7517"/>
    <w:rsid w:val="001021D7"/>
    <w:rsid w:val="001026BA"/>
    <w:rsid w:val="001057E0"/>
    <w:rsid w:val="00107F0E"/>
    <w:rsid w:val="00115282"/>
    <w:rsid w:val="00116092"/>
    <w:rsid w:val="00122B19"/>
    <w:rsid w:val="0012370C"/>
    <w:rsid w:val="00123B1A"/>
    <w:rsid w:val="00123C8F"/>
    <w:rsid w:val="0012411C"/>
    <w:rsid w:val="00125056"/>
    <w:rsid w:val="00134394"/>
    <w:rsid w:val="00141480"/>
    <w:rsid w:val="00141B8C"/>
    <w:rsid w:val="00144AFA"/>
    <w:rsid w:val="00147C32"/>
    <w:rsid w:val="00147C33"/>
    <w:rsid w:val="001519A2"/>
    <w:rsid w:val="00151F4E"/>
    <w:rsid w:val="00152A7A"/>
    <w:rsid w:val="001568CF"/>
    <w:rsid w:val="00156D23"/>
    <w:rsid w:val="00160180"/>
    <w:rsid w:val="0016082A"/>
    <w:rsid w:val="001613B0"/>
    <w:rsid w:val="00167A06"/>
    <w:rsid w:val="001708A1"/>
    <w:rsid w:val="0017234C"/>
    <w:rsid w:val="0017457D"/>
    <w:rsid w:val="0017530B"/>
    <w:rsid w:val="001776C2"/>
    <w:rsid w:val="001921F8"/>
    <w:rsid w:val="001923FC"/>
    <w:rsid w:val="00195017"/>
    <w:rsid w:val="0019585D"/>
    <w:rsid w:val="00196146"/>
    <w:rsid w:val="00197AA0"/>
    <w:rsid w:val="00197DAA"/>
    <w:rsid w:val="001A4DE6"/>
    <w:rsid w:val="001A65A2"/>
    <w:rsid w:val="001B2C39"/>
    <w:rsid w:val="001B4DF6"/>
    <w:rsid w:val="001B5DF9"/>
    <w:rsid w:val="001B7F49"/>
    <w:rsid w:val="001C7430"/>
    <w:rsid w:val="001D47D4"/>
    <w:rsid w:val="001D7531"/>
    <w:rsid w:val="001E095E"/>
    <w:rsid w:val="001E4481"/>
    <w:rsid w:val="001E48B9"/>
    <w:rsid w:val="001F0D62"/>
    <w:rsid w:val="001F0F0F"/>
    <w:rsid w:val="001F118A"/>
    <w:rsid w:val="001F17B3"/>
    <w:rsid w:val="001F3509"/>
    <w:rsid w:val="001F6BA2"/>
    <w:rsid w:val="001F6E0F"/>
    <w:rsid w:val="00202D7F"/>
    <w:rsid w:val="002054C8"/>
    <w:rsid w:val="00226F0C"/>
    <w:rsid w:val="002314BB"/>
    <w:rsid w:val="0023765B"/>
    <w:rsid w:val="00237896"/>
    <w:rsid w:val="00262B8A"/>
    <w:rsid w:val="00274295"/>
    <w:rsid w:val="00280603"/>
    <w:rsid w:val="00284755"/>
    <w:rsid w:val="00284E57"/>
    <w:rsid w:val="002877B9"/>
    <w:rsid w:val="00287905"/>
    <w:rsid w:val="0029111C"/>
    <w:rsid w:val="00291AD7"/>
    <w:rsid w:val="00292C8C"/>
    <w:rsid w:val="00294A2E"/>
    <w:rsid w:val="002A45CC"/>
    <w:rsid w:val="002A5279"/>
    <w:rsid w:val="002B18C6"/>
    <w:rsid w:val="002B4A4F"/>
    <w:rsid w:val="002B613C"/>
    <w:rsid w:val="002B6B18"/>
    <w:rsid w:val="002C165E"/>
    <w:rsid w:val="002C17A5"/>
    <w:rsid w:val="002C61E3"/>
    <w:rsid w:val="002C7295"/>
    <w:rsid w:val="002C7D7A"/>
    <w:rsid w:val="002D35F4"/>
    <w:rsid w:val="002D4ED8"/>
    <w:rsid w:val="002D6A44"/>
    <w:rsid w:val="002E38D6"/>
    <w:rsid w:val="002E4BC9"/>
    <w:rsid w:val="002E5FC2"/>
    <w:rsid w:val="002F7231"/>
    <w:rsid w:val="00301B68"/>
    <w:rsid w:val="00307F92"/>
    <w:rsid w:val="0031503C"/>
    <w:rsid w:val="00322B17"/>
    <w:rsid w:val="00324236"/>
    <w:rsid w:val="0032424C"/>
    <w:rsid w:val="00326232"/>
    <w:rsid w:val="003304B1"/>
    <w:rsid w:val="00332408"/>
    <w:rsid w:val="003405EA"/>
    <w:rsid w:val="003457BF"/>
    <w:rsid w:val="00347936"/>
    <w:rsid w:val="00356C53"/>
    <w:rsid w:val="00360B63"/>
    <w:rsid w:val="003610A2"/>
    <w:rsid w:val="00364C39"/>
    <w:rsid w:val="003664A2"/>
    <w:rsid w:val="00366854"/>
    <w:rsid w:val="00366F95"/>
    <w:rsid w:val="003676CF"/>
    <w:rsid w:val="00373A1D"/>
    <w:rsid w:val="0037643B"/>
    <w:rsid w:val="00376786"/>
    <w:rsid w:val="00380361"/>
    <w:rsid w:val="0038344E"/>
    <w:rsid w:val="00383A94"/>
    <w:rsid w:val="003840D0"/>
    <w:rsid w:val="003848A2"/>
    <w:rsid w:val="00384B4D"/>
    <w:rsid w:val="00385921"/>
    <w:rsid w:val="00387A24"/>
    <w:rsid w:val="00392726"/>
    <w:rsid w:val="003A36FA"/>
    <w:rsid w:val="003A3A34"/>
    <w:rsid w:val="003A3D90"/>
    <w:rsid w:val="003A61CF"/>
    <w:rsid w:val="003B2ABF"/>
    <w:rsid w:val="003B3B4D"/>
    <w:rsid w:val="003B4556"/>
    <w:rsid w:val="003B55D7"/>
    <w:rsid w:val="003C696C"/>
    <w:rsid w:val="003D42B3"/>
    <w:rsid w:val="003E4754"/>
    <w:rsid w:val="003E7649"/>
    <w:rsid w:val="003F424D"/>
    <w:rsid w:val="003F5352"/>
    <w:rsid w:val="004025B4"/>
    <w:rsid w:val="00404816"/>
    <w:rsid w:val="00415E47"/>
    <w:rsid w:val="004236B8"/>
    <w:rsid w:val="00425BCC"/>
    <w:rsid w:val="00426533"/>
    <w:rsid w:val="00431BDE"/>
    <w:rsid w:val="00431C66"/>
    <w:rsid w:val="00446AE1"/>
    <w:rsid w:val="0045047C"/>
    <w:rsid w:val="00450925"/>
    <w:rsid w:val="00463FF2"/>
    <w:rsid w:val="00465219"/>
    <w:rsid w:val="004659CD"/>
    <w:rsid w:val="004712E9"/>
    <w:rsid w:val="004769F7"/>
    <w:rsid w:val="00482336"/>
    <w:rsid w:val="0048414E"/>
    <w:rsid w:val="004861C2"/>
    <w:rsid w:val="004932DA"/>
    <w:rsid w:val="0049594D"/>
    <w:rsid w:val="00496013"/>
    <w:rsid w:val="004A02B9"/>
    <w:rsid w:val="004A3F35"/>
    <w:rsid w:val="004A4BB1"/>
    <w:rsid w:val="004A5E9F"/>
    <w:rsid w:val="004B5ABF"/>
    <w:rsid w:val="004B7AB0"/>
    <w:rsid w:val="004C1F80"/>
    <w:rsid w:val="004C79D1"/>
    <w:rsid w:val="004D2FCD"/>
    <w:rsid w:val="004D36DB"/>
    <w:rsid w:val="004D3AF8"/>
    <w:rsid w:val="004D40A6"/>
    <w:rsid w:val="004D6A7D"/>
    <w:rsid w:val="004E20C2"/>
    <w:rsid w:val="004E603E"/>
    <w:rsid w:val="004E754E"/>
    <w:rsid w:val="004E75EE"/>
    <w:rsid w:val="004F41AF"/>
    <w:rsid w:val="004F5D80"/>
    <w:rsid w:val="004F64B1"/>
    <w:rsid w:val="004F7E49"/>
    <w:rsid w:val="00501BE6"/>
    <w:rsid w:val="0050330F"/>
    <w:rsid w:val="00511B25"/>
    <w:rsid w:val="00513381"/>
    <w:rsid w:val="0051434C"/>
    <w:rsid w:val="00516218"/>
    <w:rsid w:val="00522CA7"/>
    <w:rsid w:val="00524F96"/>
    <w:rsid w:val="00530E1B"/>
    <w:rsid w:val="005328EF"/>
    <w:rsid w:val="00532DD7"/>
    <w:rsid w:val="005336F6"/>
    <w:rsid w:val="00543B73"/>
    <w:rsid w:val="00551757"/>
    <w:rsid w:val="0055500D"/>
    <w:rsid w:val="005572DC"/>
    <w:rsid w:val="0056109F"/>
    <w:rsid w:val="00562A3F"/>
    <w:rsid w:val="005753A4"/>
    <w:rsid w:val="005761C7"/>
    <w:rsid w:val="0057715C"/>
    <w:rsid w:val="00577862"/>
    <w:rsid w:val="00580024"/>
    <w:rsid w:val="0058484C"/>
    <w:rsid w:val="00584A31"/>
    <w:rsid w:val="00585134"/>
    <w:rsid w:val="00586FF7"/>
    <w:rsid w:val="0059208B"/>
    <w:rsid w:val="00595C71"/>
    <w:rsid w:val="00595EDA"/>
    <w:rsid w:val="00596952"/>
    <w:rsid w:val="0059767A"/>
    <w:rsid w:val="005B065B"/>
    <w:rsid w:val="005B28F6"/>
    <w:rsid w:val="005C358B"/>
    <w:rsid w:val="005D7650"/>
    <w:rsid w:val="005E0EBF"/>
    <w:rsid w:val="005F0623"/>
    <w:rsid w:val="005F0CB6"/>
    <w:rsid w:val="005F15C8"/>
    <w:rsid w:val="005F30FB"/>
    <w:rsid w:val="005F6CDB"/>
    <w:rsid w:val="005F7FBE"/>
    <w:rsid w:val="00611C6C"/>
    <w:rsid w:val="00613F96"/>
    <w:rsid w:val="00615836"/>
    <w:rsid w:val="006177E8"/>
    <w:rsid w:val="006216F2"/>
    <w:rsid w:val="00623319"/>
    <w:rsid w:val="006240AA"/>
    <w:rsid w:val="0063071A"/>
    <w:rsid w:val="0063423D"/>
    <w:rsid w:val="00635742"/>
    <w:rsid w:val="00635CF3"/>
    <w:rsid w:val="00647B7F"/>
    <w:rsid w:val="00655FEA"/>
    <w:rsid w:val="006560A4"/>
    <w:rsid w:val="006614A6"/>
    <w:rsid w:val="0066497D"/>
    <w:rsid w:val="00670488"/>
    <w:rsid w:val="00671334"/>
    <w:rsid w:val="00676B14"/>
    <w:rsid w:val="00683EBE"/>
    <w:rsid w:val="00692F05"/>
    <w:rsid w:val="00694CDC"/>
    <w:rsid w:val="0069770F"/>
    <w:rsid w:val="006A1BC5"/>
    <w:rsid w:val="006A2C13"/>
    <w:rsid w:val="006B002D"/>
    <w:rsid w:val="006B1661"/>
    <w:rsid w:val="006D1CFB"/>
    <w:rsid w:val="006E034B"/>
    <w:rsid w:val="006E4F18"/>
    <w:rsid w:val="006F60F9"/>
    <w:rsid w:val="00701259"/>
    <w:rsid w:val="00712F18"/>
    <w:rsid w:val="00723F91"/>
    <w:rsid w:val="00730BE9"/>
    <w:rsid w:val="0073110C"/>
    <w:rsid w:val="00733CB4"/>
    <w:rsid w:val="00734C61"/>
    <w:rsid w:val="0074034C"/>
    <w:rsid w:val="00742B8D"/>
    <w:rsid w:val="00743E26"/>
    <w:rsid w:val="00746642"/>
    <w:rsid w:val="00747D69"/>
    <w:rsid w:val="00762935"/>
    <w:rsid w:val="007725A9"/>
    <w:rsid w:val="00772960"/>
    <w:rsid w:val="007755BC"/>
    <w:rsid w:val="00775A89"/>
    <w:rsid w:val="007765F3"/>
    <w:rsid w:val="007804D1"/>
    <w:rsid w:val="00783759"/>
    <w:rsid w:val="00783941"/>
    <w:rsid w:val="00787338"/>
    <w:rsid w:val="007A16EE"/>
    <w:rsid w:val="007A6C83"/>
    <w:rsid w:val="007B356B"/>
    <w:rsid w:val="007B67F9"/>
    <w:rsid w:val="007C642E"/>
    <w:rsid w:val="007D0A5B"/>
    <w:rsid w:val="007D3FF9"/>
    <w:rsid w:val="007D72D6"/>
    <w:rsid w:val="007D73D2"/>
    <w:rsid w:val="007E5A55"/>
    <w:rsid w:val="007E5B92"/>
    <w:rsid w:val="007E72EC"/>
    <w:rsid w:val="007F05D6"/>
    <w:rsid w:val="007F3C91"/>
    <w:rsid w:val="00801989"/>
    <w:rsid w:val="00802420"/>
    <w:rsid w:val="00803DFC"/>
    <w:rsid w:val="00812331"/>
    <w:rsid w:val="00812FD0"/>
    <w:rsid w:val="00814FB9"/>
    <w:rsid w:val="00827310"/>
    <w:rsid w:val="00833C50"/>
    <w:rsid w:val="008364DD"/>
    <w:rsid w:val="00844B09"/>
    <w:rsid w:val="00850497"/>
    <w:rsid w:val="008508C1"/>
    <w:rsid w:val="00851CFC"/>
    <w:rsid w:val="00852A17"/>
    <w:rsid w:val="00853EDB"/>
    <w:rsid w:val="008564AE"/>
    <w:rsid w:val="008607E5"/>
    <w:rsid w:val="00860B8C"/>
    <w:rsid w:val="00863DAC"/>
    <w:rsid w:val="00865133"/>
    <w:rsid w:val="008666C3"/>
    <w:rsid w:val="00873388"/>
    <w:rsid w:val="00891387"/>
    <w:rsid w:val="008926DF"/>
    <w:rsid w:val="008A2459"/>
    <w:rsid w:val="008A2F99"/>
    <w:rsid w:val="008A740E"/>
    <w:rsid w:val="008B1A6B"/>
    <w:rsid w:val="008E1B6A"/>
    <w:rsid w:val="008E20CE"/>
    <w:rsid w:val="008E5131"/>
    <w:rsid w:val="008E5DF6"/>
    <w:rsid w:val="008E752F"/>
    <w:rsid w:val="008E7AAF"/>
    <w:rsid w:val="008E7FA1"/>
    <w:rsid w:val="008F345D"/>
    <w:rsid w:val="008F59D7"/>
    <w:rsid w:val="008F635D"/>
    <w:rsid w:val="008F6757"/>
    <w:rsid w:val="00900884"/>
    <w:rsid w:val="00902CFB"/>
    <w:rsid w:val="00902E15"/>
    <w:rsid w:val="0090564A"/>
    <w:rsid w:val="00906E02"/>
    <w:rsid w:val="00911227"/>
    <w:rsid w:val="00915F98"/>
    <w:rsid w:val="00920266"/>
    <w:rsid w:val="00925C08"/>
    <w:rsid w:val="00926640"/>
    <w:rsid w:val="00926C16"/>
    <w:rsid w:val="00926EA6"/>
    <w:rsid w:val="00927778"/>
    <w:rsid w:val="009306E6"/>
    <w:rsid w:val="009317A3"/>
    <w:rsid w:val="00952F6E"/>
    <w:rsid w:val="00954AAB"/>
    <w:rsid w:val="00955713"/>
    <w:rsid w:val="009653EC"/>
    <w:rsid w:val="00975BA2"/>
    <w:rsid w:val="00982687"/>
    <w:rsid w:val="009828AC"/>
    <w:rsid w:val="00990762"/>
    <w:rsid w:val="009A18DB"/>
    <w:rsid w:val="009B5C02"/>
    <w:rsid w:val="009D68D5"/>
    <w:rsid w:val="009E0CD9"/>
    <w:rsid w:val="009E3E92"/>
    <w:rsid w:val="009E4036"/>
    <w:rsid w:val="009F49D2"/>
    <w:rsid w:val="00A01569"/>
    <w:rsid w:val="00A041C5"/>
    <w:rsid w:val="00A065F5"/>
    <w:rsid w:val="00A103A9"/>
    <w:rsid w:val="00A20E46"/>
    <w:rsid w:val="00A23BA3"/>
    <w:rsid w:val="00A25163"/>
    <w:rsid w:val="00A27BCD"/>
    <w:rsid w:val="00A44A22"/>
    <w:rsid w:val="00A44E9B"/>
    <w:rsid w:val="00A471FE"/>
    <w:rsid w:val="00A47FD5"/>
    <w:rsid w:val="00A54410"/>
    <w:rsid w:val="00A555BB"/>
    <w:rsid w:val="00A61A2C"/>
    <w:rsid w:val="00A67DAD"/>
    <w:rsid w:val="00A81E02"/>
    <w:rsid w:val="00A8251A"/>
    <w:rsid w:val="00A84D46"/>
    <w:rsid w:val="00A86FC4"/>
    <w:rsid w:val="00A91C6B"/>
    <w:rsid w:val="00A92D46"/>
    <w:rsid w:val="00A93CC4"/>
    <w:rsid w:val="00A9480F"/>
    <w:rsid w:val="00A94EED"/>
    <w:rsid w:val="00A959DF"/>
    <w:rsid w:val="00A95CA2"/>
    <w:rsid w:val="00A97C0F"/>
    <w:rsid w:val="00AA5ACB"/>
    <w:rsid w:val="00AB07C7"/>
    <w:rsid w:val="00AB094E"/>
    <w:rsid w:val="00AB26F8"/>
    <w:rsid w:val="00AB2EE2"/>
    <w:rsid w:val="00AB5F95"/>
    <w:rsid w:val="00AC2394"/>
    <w:rsid w:val="00AE1F6A"/>
    <w:rsid w:val="00AE4FA7"/>
    <w:rsid w:val="00AE68E8"/>
    <w:rsid w:val="00AF3AAD"/>
    <w:rsid w:val="00B00067"/>
    <w:rsid w:val="00B06963"/>
    <w:rsid w:val="00B1624F"/>
    <w:rsid w:val="00B16B8E"/>
    <w:rsid w:val="00B22444"/>
    <w:rsid w:val="00B22D95"/>
    <w:rsid w:val="00B30203"/>
    <w:rsid w:val="00B378B4"/>
    <w:rsid w:val="00B40651"/>
    <w:rsid w:val="00B42439"/>
    <w:rsid w:val="00B46C78"/>
    <w:rsid w:val="00B52D66"/>
    <w:rsid w:val="00B575B7"/>
    <w:rsid w:val="00B602A1"/>
    <w:rsid w:val="00B65709"/>
    <w:rsid w:val="00B766DC"/>
    <w:rsid w:val="00B80358"/>
    <w:rsid w:val="00B835C7"/>
    <w:rsid w:val="00B83C2A"/>
    <w:rsid w:val="00B83FD2"/>
    <w:rsid w:val="00B84E1B"/>
    <w:rsid w:val="00B91B47"/>
    <w:rsid w:val="00B934B7"/>
    <w:rsid w:val="00B9472F"/>
    <w:rsid w:val="00B95E6F"/>
    <w:rsid w:val="00B96774"/>
    <w:rsid w:val="00BA04CF"/>
    <w:rsid w:val="00BA5216"/>
    <w:rsid w:val="00BA5787"/>
    <w:rsid w:val="00BB0F13"/>
    <w:rsid w:val="00BB13FC"/>
    <w:rsid w:val="00BB193E"/>
    <w:rsid w:val="00BC0999"/>
    <w:rsid w:val="00BC460A"/>
    <w:rsid w:val="00BC5A56"/>
    <w:rsid w:val="00BE2091"/>
    <w:rsid w:val="00BE49E7"/>
    <w:rsid w:val="00BE5776"/>
    <w:rsid w:val="00BF1AEA"/>
    <w:rsid w:val="00BF2F86"/>
    <w:rsid w:val="00BF4466"/>
    <w:rsid w:val="00C03F10"/>
    <w:rsid w:val="00C04377"/>
    <w:rsid w:val="00C04582"/>
    <w:rsid w:val="00C13676"/>
    <w:rsid w:val="00C27D2E"/>
    <w:rsid w:val="00C30137"/>
    <w:rsid w:val="00C31B84"/>
    <w:rsid w:val="00C4341D"/>
    <w:rsid w:val="00C436E8"/>
    <w:rsid w:val="00C44930"/>
    <w:rsid w:val="00C44F05"/>
    <w:rsid w:val="00C451C4"/>
    <w:rsid w:val="00C47FD0"/>
    <w:rsid w:val="00C505C2"/>
    <w:rsid w:val="00C50C11"/>
    <w:rsid w:val="00C63AC9"/>
    <w:rsid w:val="00C70C36"/>
    <w:rsid w:val="00C727C5"/>
    <w:rsid w:val="00C72ACC"/>
    <w:rsid w:val="00C74312"/>
    <w:rsid w:val="00C77E8F"/>
    <w:rsid w:val="00C8513F"/>
    <w:rsid w:val="00C90FE7"/>
    <w:rsid w:val="00C93E67"/>
    <w:rsid w:val="00CA5298"/>
    <w:rsid w:val="00CA7790"/>
    <w:rsid w:val="00CB110E"/>
    <w:rsid w:val="00CC00E0"/>
    <w:rsid w:val="00CC3E58"/>
    <w:rsid w:val="00CC5F7F"/>
    <w:rsid w:val="00CC6719"/>
    <w:rsid w:val="00CD0320"/>
    <w:rsid w:val="00CD3CE9"/>
    <w:rsid w:val="00CD4C08"/>
    <w:rsid w:val="00CD5F9D"/>
    <w:rsid w:val="00CD7A44"/>
    <w:rsid w:val="00CE0BA9"/>
    <w:rsid w:val="00CE0D3E"/>
    <w:rsid w:val="00CE1384"/>
    <w:rsid w:val="00CE53A8"/>
    <w:rsid w:val="00CF31AF"/>
    <w:rsid w:val="00D05B21"/>
    <w:rsid w:val="00D07740"/>
    <w:rsid w:val="00D07FA9"/>
    <w:rsid w:val="00D11E30"/>
    <w:rsid w:val="00D124F6"/>
    <w:rsid w:val="00D20826"/>
    <w:rsid w:val="00D21C99"/>
    <w:rsid w:val="00D23B66"/>
    <w:rsid w:val="00D26941"/>
    <w:rsid w:val="00D2775A"/>
    <w:rsid w:val="00D304D8"/>
    <w:rsid w:val="00D447B6"/>
    <w:rsid w:val="00D44F8E"/>
    <w:rsid w:val="00D457D4"/>
    <w:rsid w:val="00D52743"/>
    <w:rsid w:val="00D56316"/>
    <w:rsid w:val="00D63584"/>
    <w:rsid w:val="00D63E38"/>
    <w:rsid w:val="00D719D9"/>
    <w:rsid w:val="00D755C6"/>
    <w:rsid w:val="00D8154B"/>
    <w:rsid w:val="00D84940"/>
    <w:rsid w:val="00D87B3B"/>
    <w:rsid w:val="00D87C74"/>
    <w:rsid w:val="00D96C00"/>
    <w:rsid w:val="00DA24E9"/>
    <w:rsid w:val="00DA5AFC"/>
    <w:rsid w:val="00DB182C"/>
    <w:rsid w:val="00DB22A3"/>
    <w:rsid w:val="00DB2D64"/>
    <w:rsid w:val="00DB48F4"/>
    <w:rsid w:val="00DB532B"/>
    <w:rsid w:val="00DB55AA"/>
    <w:rsid w:val="00DB6854"/>
    <w:rsid w:val="00DC1C7B"/>
    <w:rsid w:val="00DC3373"/>
    <w:rsid w:val="00DC59EB"/>
    <w:rsid w:val="00DD3597"/>
    <w:rsid w:val="00DD6360"/>
    <w:rsid w:val="00DD7734"/>
    <w:rsid w:val="00DE03A1"/>
    <w:rsid w:val="00DE2C45"/>
    <w:rsid w:val="00DE3DCB"/>
    <w:rsid w:val="00DE65FE"/>
    <w:rsid w:val="00DF284F"/>
    <w:rsid w:val="00DF370D"/>
    <w:rsid w:val="00DF4DA7"/>
    <w:rsid w:val="00E01FF5"/>
    <w:rsid w:val="00E0374A"/>
    <w:rsid w:val="00E11D67"/>
    <w:rsid w:val="00E15285"/>
    <w:rsid w:val="00E17990"/>
    <w:rsid w:val="00E210CF"/>
    <w:rsid w:val="00E212D5"/>
    <w:rsid w:val="00E25C6B"/>
    <w:rsid w:val="00E3115A"/>
    <w:rsid w:val="00E36524"/>
    <w:rsid w:val="00E37886"/>
    <w:rsid w:val="00E42097"/>
    <w:rsid w:val="00E440EA"/>
    <w:rsid w:val="00E6053D"/>
    <w:rsid w:val="00E61847"/>
    <w:rsid w:val="00E633DE"/>
    <w:rsid w:val="00E650E5"/>
    <w:rsid w:val="00E716B3"/>
    <w:rsid w:val="00E71F32"/>
    <w:rsid w:val="00E902D0"/>
    <w:rsid w:val="00E90604"/>
    <w:rsid w:val="00E9068E"/>
    <w:rsid w:val="00EA0DB3"/>
    <w:rsid w:val="00EA19AE"/>
    <w:rsid w:val="00EB4595"/>
    <w:rsid w:val="00ED6BAE"/>
    <w:rsid w:val="00EE1B15"/>
    <w:rsid w:val="00EF2986"/>
    <w:rsid w:val="00EF2DBA"/>
    <w:rsid w:val="00EF52F8"/>
    <w:rsid w:val="00F01FDA"/>
    <w:rsid w:val="00F036E1"/>
    <w:rsid w:val="00F072B1"/>
    <w:rsid w:val="00F076F1"/>
    <w:rsid w:val="00F10C8B"/>
    <w:rsid w:val="00F1119F"/>
    <w:rsid w:val="00F14D76"/>
    <w:rsid w:val="00F17075"/>
    <w:rsid w:val="00F224F7"/>
    <w:rsid w:val="00F25E1B"/>
    <w:rsid w:val="00F26CB9"/>
    <w:rsid w:val="00F510F0"/>
    <w:rsid w:val="00F52977"/>
    <w:rsid w:val="00F60688"/>
    <w:rsid w:val="00F611CE"/>
    <w:rsid w:val="00F64B23"/>
    <w:rsid w:val="00F75D3A"/>
    <w:rsid w:val="00F76653"/>
    <w:rsid w:val="00F767CC"/>
    <w:rsid w:val="00F76F84"/>
    <w:rsid w:val="00F811C3"/>
    <w:rsid w:val="00F82993"/>
    <w:rsid w:val="00F84952"/>
    <w:rsid w:val="00F85617"/>
    <w:rsid w:val="00F85734"/>
    <w:rsid w:val="00F87C3B"/>
    <w:rsid w:val="00F87E55"/>
    <w:rsid w:val="00F90C64"/>
    <w:rsid w:val="00F914CE"/>
    <w:rsid w:val="00F95BD4"/>
    <w:rsid w:val="00F96C89"/>
    <w:rsid w:val="00FA47E6"/>
    <w:rsid w:val="00FA60BF"/>
    <w:rsid w:val="00FB160B"/>
    <w:rsid w:val="00FB1BFE"/>
    <w:rsid w:val="00FB381F"/>
    <w:rsid w:val="00FC2559"/>
    <w:rsid w:val="00FC5D1C"/>
    <w:rsid w:val="00FC6288"/>
    <w:rsid w:val="00FD0BB6"/>
    <w:rsid w:val="00FD1283"/>
    <w:rsid w:val="00FE4DAC"/>
    <w:rsid w:val="00FF025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3110C"/>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paragraph" w:customStyle="1" w:styleId="Notaapie">
    <w:name w:val="Nota a pie"/>
    <w:basedOn w:val="Textonotapie"/>
    <w:rsid w:val="00580024"/>
    <w:pPr>
      <w:ind w:left="180"/>
      <w:jc w:val="both"/>
    </w:pPr>
    <w:rPr>
      <w:rFonts w:ascii="Arial Narrow" w:hAnsi="Arial Narrow"/>
      <w:b/>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JMANU_BE@HOT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3.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5.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906</TotalTime>
  <Pages>16</Pages>
  <Words>5400</Words>
  <Characters>29704</Characters>
  <Application>Microsoft Office Word</Application>
  <DocSecurity>0</DocSecurity>
  <Lines>247</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71</cp:revision>
  <cp:lastPrinted>2025-08-20T20:49:00Z</cp:lastPrinted>
  <dcterms:created xsi:type="dcterms:W3CDTF">2023-09-06T17:33:00Z</dcterms:created>
  <dcterms:modified xsi:type="dcterms:W3CDTF">2025-09-12T17:02:00Z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