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5BBE44C0" w:rsidR="00753694" w:rsidRPr="002E0B62"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D6133">
        <w:rPr>
          <w:rFonts w:ascii="Arial Narrow" w:eastAsia="Times New Roman" w:hAnsi="Arial Narrow" w:cs="Times New Roman"/>
          <w:b/>
          <w:bCs/>
          <w:color w:val="000000"/>
          <w:kern w:val="0"/>
          <w:shd w:val="clear" w:color="auto" w:fill="FFFFFF"/>
          <w:lang w:eastAsia="es-PE"/>
          <w14:ligatures w14:val="none"/>
        </w:rPr>
        <w:t>0880</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DENUNCIANTE</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 xml:space="preserve">CESAR EDUARDO CESPEDES SARMIENTO </w:t>
      </w:r>
      <w:r w:rsidRPr="0013136C">
        <w:rPr>
          <w:rFonts w:ascii="Arial Narrow" w:eastAsia="Arial Narrow" w:hAnsi="Arial Narrow" w:cs="Arial Narrow"/>
          <w:b/>
          <w:color w:val="000000"/>
          <w:kern w:val="0"/>
          <w:lang w:eastAsia="es-PE"/>
          <w14:ligatures w14:val="none"/>
        </w:rPr>
        <w:t>(</w:t>
      </w:r>
      <w:r w:rsidR="0013136C" w:rsidRPr="0013136C">
        <w:rPr>
          <w:rFonts w:ascii="Arial Narrow" w:eastAsia="Arial Narrow" w:hAnsi="Arial Narrow" w:cs="Arial Narrow"/>
          <w:b/>
          <w:color w:val="000000"/>
          <w:kern w:val="0"/>
          <w:lang w:eastAsia="es-PE"/>
          <w14:ligatures w14:val="none"/>
        </w:rPr>
        <w:t>SEÑOR CESPEDES</w:t>
      </w:r>
      <w:r w:rsidRPr="0013136C">
        <w:rPr>
          <w:rFonts w:ascii="Arial Narrow" w:eastAsia="Arial Narrow" w:hAnsi="Arial Narrow" w:cs="Arial Narrow"/>
          <w:b/>
          <w:color w:val="000000"/>
          <w:kern w:val="0"/>
          <w:lang w:eastAsia="es-PE"/>
          <w14:ligatures w14:val="none"/>
        </w:rPr>
        <w:t>)</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DENUNCIADOS</w:t>
      </w:r>
      <w:r w:rsidRPr="0013136C">
        <w:rPr>
          <w:rFonts w:ascii="Arial Narrow" w:eastAsia="Arial Narrow" w:hAnsi="Arial Narrow" w:cs="Arial Narrow"/>
          <w:b/>
          <w:color w:val="000000"/>
          <w:kern w:val="0"/>
          <w:lang w:eastAsia="es-PE"/>
          <w14:ligatures w14:val="none"/>
        </w:rPr>
        <w:tab/>
        <w:t>:</w:t>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 xml:space="preserve">BANCO FALABELLA PERÚ S.A. </w:t>
      </w:r>
      <w:r w:rsidRPr="0013136C">
        <w:rPr>
          <w:rFonts w:ascii="Arial Narrow" w:eastAsia="Arial Narrow" w:hAnsi="Arial Narrow" w:cs="Arial Narrow"/>
          <w:b/>
          <w:color w:val="000000"/>
          <w:kern w:val="0"/>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ab/>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BNP PARIBAS CARDIF S.A. COMPAÑÍA DE SEGUROS Y REASEGUROS</w:t>
      </w:r>
      <w:r w:rsidR="002E0B62" w:rsidRPr="0013136C">
        <w:rPr>
          <w:rFonts w:ascii="Arial Narrow" w:eastAsia="Arial Narrow" w:hAnsi="Arial Narrow" w:cs="Arial Narrow"/>
          <w:b/>
          <w:color w:val="000000"/>
          <w:kern w:val="0"/>
          <w:lang w:eastAsia="es-PE"/>
          <w14:ligatures w14:val="none"/>
        </w:rPr>
        <w:t xml:space="preserve"> </w:t>
      </w:r>
      <w:r w:rsidRPr="0013136C">
        <w:rPr>
          <w:rFonts w:ascii="Arial Narrow" w:eastAsia="Arial Narrow" w:hAnsi="Arial Narrow" w:cs="Arial Narrow"/>
          <w:b/>
          <w:color w:val="000000"/>
          <w:kern w:val="0"/>
          <w:lang w:eastAsia="es-PE"/>
          <w14:ligatures w14:val="none"/>
        </w:rPr>
        <w:t>(</w:t>
      </w:r>
      <w:r w:rsidR="0013136C" w:rsidRPr="0013136C">
        <w:rPr>
          <w:rFonts w:ascii="Arial Narrow" w:eastAsia="Arial Narrow" w:hAnsi="Arial Narrow" w:cs="Arial Narrow"/>
          <w:b/>
          <w:color w:val="000000"/>
          <w:kern w:val="0"/>
          <w:lang w:eastAsia="es-PE"/>
          <w14:ligatures w14:val="none"/>
        </w:rPr>
        <w:t>BNP PARIBAS</w:t>
      </w:r>
      <w:r w:rsidRPr="0013136C">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MATERIAS</w:t>
      </w:r>
      <w:r w:rsidRPr="0013136C">
        <w:rPr>
          <w:rFonts w:ascii="Arial Narrow" w:eastAsia="Arial Narrow" w:hAnsi="Arial Narrow" w:cs="Arial Narrow"/>
          <w:b/>
          <w:color w:val="000000"/>
          <w:kern w:val="0"/>
          <w:lang w:eastAsia="es-PE"/>
          <w14:ligatures w14:val="none"/>
        </w:rPr>
        <w:tab/>
        <w:t>: 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CC3C0F">
        <w:rPr>
          <w:rFonts w:ascii="Arial Narrow" w:eastAsia="Times New Roman" w:hAnsi="Arial Narrow" w:cs="Times New Roman"/>
          <w:color w:val="000000"/>
          <w:kern w:val="0"/>
          <w:shd w:val="clear" w:color="auto" w:fill="FFFFFF"/>
          <w:lang w:eastAsia="es-PE"/>
          <w14:ligatures w14:val="none"/>
        </w:rPr>
        <w:t>30</w:t>
      </w:r>
      <w:r w:rsidR="00170304" w:rsidRPr="002E0B62">
        <w:rPr>
          <w:rFonts w:ascii="Arial Narrow" w:eastAsia="Times New Roman" w:hAnsi="Arial Narrow" w:cs="Times New Roman"/>
          <w:color w:val="000000"/>
          <w:kern w:val="0"/>
          <w:shd w:val="clear" w:color="auto" w:fill="FFFFFF"/>
          <w:lang w:eastAsia="es-PE"/>
          <w14:ligatures w14:val="none"/>
        </w:rPr>
        <w:t xml:space="preserve"> </w:t>
      </w:r>
      <w:r w:rsidRPr="002E0B62">
        <w:rPr>
          <w:rFonts w:ascii="Arial Narrow" w:eastAsia="Times New Roman" w:hAnsi="Arial Narrow" w:cs="Times New Roman"/>
          <w:color w:val="000000"/>
          <w:kern w:val="0"/>
          <w:shd w:val="clear" w:color="auto" w:fill="FFFFFF"/>
          <w:lang w:eastAsia="es-PE"/>
          <w14:ligatures w14:val="none"/>
        </w:rPr>
        <w:t xml:space="preserve">de </w:t>
      </w:r>
      <w:r w:rsidR="002D6133">
        <w:rPr>
          <w:rFonts w:ascii="Arial Narrow" w:eastAsia="Times New Roman" w:hAnsi="Arial Narrow" w:cs="Times New Roman"/>
          <w:color w:val="000000"/>
          <w:kern w:val="0"/>
          <w:shd w:val="clear" w:color="auto" w:fill="FFFFFF"/>
          <w:lang w:eastAsia="es-PE"/>
          <w14:ligatures w14:val="none"/>
        </w:rPr>
        <w:t>mayo</w:t>
      </w:r>
      <w:r w:rsidRPr="002E0B62">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w:t>
      </w:r>
      <w:r w:rsidRPr="002E0B62">
        <w:rPr>
          <w:rFonts w:ascii="Arial Narrow" w:eastAsia="Times New Roman" w:hAnsi="Arial Narrow" w:cs="Arial"/>
          <w:color w:val="000000"/>
          <w:kern w:val="0"/>
          <w:lang w:val="es-ES" w:eastAsia="es-ES"/>
          <w14:ligatures w14:val="none"/>
        </w:rPr>
        <w:t xml:space="preserve">el escrito del </w:t>
      </w:r>
      <w:r w:rsidR="00600A44" w:rsidRPr="00600A44">
        <w:rPr>
          <w:rFonts w:ascii="Arial Narrow" w:eastAsia="Times New Roman" w:hAnsi="Arial Narrow" w:cs="Arial"/>
          <w:color w:val="000000"/>
          <w:kern w:val="0"/>
          <w:lang w:val="es-ES" w:eastAsia="es-ES"/>
          <w14:ligatures w14:val="none"/>
        </w:rPr>
        <w:t>14 de abril de 2025</w:t>
      </w:r>
      <w:r w:rsidRPr="002E0B62">
        <w:rPr>
          <w:rFonts w:ascii="Arial Narrow" w:eastAsia="Calibri" w:hAnsi="Arial Narrow" w:cs="Arial"/>
          <w:kern w:val="0"/>
          <w14:ligatures w14:val="none"/>
        </w:rPr>
        <w:t xml:space="preserve">, </w:t>
      </w:r>
      <w:r w:rsidR="00600A44">
        <w:rPr>
          <w:rFonts w:ascii="Arial Narrow" w:eastAsia="Calibri" w:hAnsi="Arial Narrow" w:cs="Arial"/>
          <w:kern w:val="0"/>
          <w14:ligatures w14:val="none"/>
        </w:rPr>
        <w:t>el señor</w:t>
      </w:r>
      <w:r w:rsidR="00D22FD1" w:rsidRPr="00D22FD1">
        <w:rPr>
          <w:rFonts w:ascii="Arial Narrow" w:eastAsia="Calibri" w:hAnsi="Arial Narrow" w:cs="Arial"/>
          <w:kern w:val="0"/>
          <w14:ligatures w14:val="none"/>
        </w:rPr>
        <w:t xml:space="preserve"> </w:t>
      </w:r>
      <w:r w:rsidR="00600A44" w:rsidRPr="00600A44">
        <w:rPr>
          <w:rFonts w:ascii="Arial Narrow" w:eastAsia="Calibri" w:hAnsi="Arial Narrow" w:cs="Arial"/>
          <w:kern w:val="0"/>
          <w14:ligatures w14:val="none"/>
        </w:rPr>
        <w:t xml:space="preserve">Cespedes </w:t>
      </w:r>
      <w:r w:rsidRPr="002E0B62">
        <w:rPr>
          <w:rFonts w:ascii="Arial Narrow" w:eastAsia="Times New Roman" w:hAnsi="Arial Narrow" w:cs="Arial"/>
          <w:color w:val="000000"/>
          <w:kern w:val="0"/>
          <w:lang w:val="es-ES" w:eastAsia="es-ES"/>
          <w14:ligatures w14:val="none"/>
        </w:rPr>
        <w:t xml:space="preserve">denunció </w:t>
      </w:r>
      <w:r w:rsidRPr="00600A44">
        <w:rPr>
          <w:rFonts w:ascii="Arial Narrow" w:eastAsia="Times New Roman" w:hAnsi="Arial Narrow" w:cs="Arial"/>
          <w:color w:val="000000"/>
          <w:kern w:val="0"/>
          <w:lang w:val="es-ES" w:eastAsia="es-ES"/>
          <w14:ligatures w14:val="none"/>
        </w:rPr>
        <w:t>al Banco</w:t>
      </w:r>
      <w:r w:rsidRPr="002E0B62">
        <w:rPr>
          <w:rFonts w:ascii="Arial Narrow" w:eastAsia="Times New Roman" w:hAnsi="Arial Narrow" w:cs="Arial"/>
          <w:color w:val="000000"/>
          <w:kern w:val="0"/>
          <w:lang w:val="es-ES" w:eastAsia="es-ES"/>
          <w14:ligatures w14:val="none"/>
        </w:rPr>
        <w:t xml:space="preserve"> y a </w:t>
      </w:r>
      <w:r w:rsidR="00600A44" w:rsidRPr="00600A44">
        <w:rPr>
          <w:rFonts w:ascii="Arial Narrow" w:eastAsia="Times New Roman" w:hAnsi="Arial Narrow" w:cs="Arial"/>
          <w:color w:val="000000"/>
          <w:kern w:val="0"/>
          <w:lang w:val="es-ES" w:eastAsia="es-ES"/>
          <w14:ligatures w14:val="none"/>
        </w:rPr>
        <w:t xml:space="preserve">BNP Paribas </w:t>
      </w:r>
      <w:r w:rsidRPr="002E0B62">
        <w:rPr>
          <w:rFonts w:ascii="Arial Narrow" w:eastAsia="Times New Roman" w:hAnsi="Arial Narrow" w:cs="Arial"/>
          <w:color w:val="000000"/>
          <w:kern w:val="0"/>
          <w:lang w:val="es-ES" w:eastAsia="es-ES"/>
          <w14:ligatures w14:val="none"/>
        </w:rPr>
        <w:t xml:space="preserve">por presuntas infracciones </w:t>
      </w:r>
      <w:r w:rsidRPr="00B8177A">
        <w:rPr>
          <w:rFonts w:ascii="Arial Narrow" w:eastAsia="Times New Roman" w:hAnsi="Arial Narrow" w:cs="Arial"/>
          <w:color w:val="000000"/>
          <w:kern w:val="0"/>
          <w:lang w:val="es-ES" w:eastAsia="es-ES"/>
          <w14:ligatures w14:val="none"/>
        </w:rPr>
        <w:t>a la Ley 29571, Código de Protección y Defensa del Consumidor (en adelante, Código)</w:t>
      </w:r>
      <w:r w:rsidRPr="00B8177A">
        <w:rPr>
          <w:rFonts w:ascii="Arial Narrow" w:eastAsia="Times New Roman" w:hAnsi="Arial Narrow" w:cs="Times New Roman"/>
          <w:color w:val="000000"/>
          <w:kern w:val="0"/>
          <w:vertAlign w:val="superscript"/>
          <w:lang w:val="es-ES" w:eastAsia="es-ES"/>
          <w14:ligatures w14:val="none"/>
        </w:rPr>
        <w:footnoteReference w:id="1"/>
      </w:r>
      <w:r w:rsidRPr="00B8177A">
        <w:rPr>
          <w:rFonts w:ascii="Arial Narrow" w:eastAsia="Times New Roman" w:hAnsi="Arial Narrow" w:cs="Arial"/>
          <w:color w:val="000000"/>
          <w:kern w:val="0"/>
          <w:lang w:val="es-ES" w:eastAsia="es-ES"/>
          <w14:ligatures w14:val="none"/>
        </w:rPr>
        <w:t xml:space="preserve">, señalando </w:t>
      </w:r>
      <w:r w:rsidRPr="00B8177A">
        <w:rPr>
          <w:rFonts w:ascii="Arial Narrow" w:eastAsia="Times New Roman" w:hAnsi="Arial Narrow" w:cs="Arial"/>
          <w:bCs/>
          <w:color w:val="000000"/>
          <w:kern w:val="0"/>
          <w:lang w:val="es-ES" w:eastAsia="es-ES"/>
          <w14:ligatures w14:val="none"/>
        </w:rPr>
        <w:t>lo siguiente:</w:t>
      </w:r>
    </w:p>
    <w:p w14:paraId="48391C5E" w14:textId="77777777" w:rsidR="00753694" w:rsidRPr="00B8177A"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tabs>
          <w:tab w:val="left" w:pos="567"/>
          <w:tab w:val="left" w:pos="1134"/>
        </w:tabs>
        <w:spacing w:after="0" w:line="240" w:lineRule="auto"/>
        <w:ind w:left="1134"/>
        <w:contextualSpacing/>
        <w:jc w:val="both"/>
        <w:rPr>
          <w:rFonts w:ascii="Arial Narrow" w:eastAsia="Times New Roman" w:hAnsi="Arial Narrow" w:cs="Arial"/>
          <w:color w:val="000000"/>
          <w:kern w:val="0"/>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rPr>
          <w:rFonts w:ascii="Arial Narrow" w:eastAsia="Times New Roman" w:hAnsi="Arial Narrow" w:cs="Arial"/>
          <w:color w:val="000000"/>
          <w:kern w:val="0"/>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w:t>
      </w:r>
      <w:r w:rsidRPr="00600A44">
        <w:rPr>
          <w:rFonts w:ascii="Arial Narrow" w:eastAsia="Times New Roman" w:hAnsi="Arial Narrow" w:cs="Arial"/>
          <w:color w:val="000000"/>
          <w:kern w:val="0"/>
          <w:lang w:val="es-ES" w:eastAsia="es-ES"/>
          <w14:ligatures w14:val="none"/>
        </w:rPr>
        <w:t xml:space="preserve">l señor Cespedes </w:t>
      </w:r>
      <w:r w:rsidR="00753694" w:rsidRPr="00F12265">
        <w:rPr>
          <w:rFonts w:ascii="Arial Narrow" w:eastAsia="Times New Roman" w:hAnsi="Arial Narrow" w:cs="Arial"/>
          <w:color w:val="000000"/>
          <w:kern w:val="0"/>
          <w:lang w:val="es-ES" w:eastAsia="es-ES"/>
          <w14:ligatures w14:val="none"/>
        </w:rPr>
        <w:t xml:space="preserve">solicitó, en calidad de medida correctiva, que el Banco </w:t>
      </w:r>
      <w:r w:rsidRPr="00F12265">
        <w:rPr>
          <w:rFonts w:ascii="Arial Narrow" w:eastAsia="Times New Roman" w:hAnsi="Arial Narrow" w:cs="Arial"/>
          <w:color w:val="000000"/>
          <w:kern w:val="0"/>
          <w:lang w:val="es-ES" w:eastAsia="es-ES"/>
          <w14:ligatures w14:val="none"/>
        </w:rPr>
        <w:t xml:space="preserve">y BNP Paribas </w:t>
      </w:r>
      <w:r w:rsidR="00753694" w:rsidRPr="00F12265">
        <w:rPr>
          <w:rFonts w:ascii="Arial Narrow" w:eastAsia="Times New Roman" w:hAnsi="Arial Narrow" w:cs="Arial"/>
          <w:color w:val="000000"/>
          <w:kern w:val="0"/>
          <w:lang w:val="es-ES" w:eastAsia="es-ES"/>
          <w14:ligatures w14:val="none"/>
        </w:rPr>
        <w:t>cumpla</w:t>
      </w:r>
      <w:r w:rsidRPr="00F12265">
        <w:rPr>
          <w:rFonts w:ascii="Arial Narrow" w:eastAsia="Times New Roman" w:hAnsi="Arial Narrow" w:cs="Arial"/>
          <w:color w:val="000000"/>
          <w:kern w:val="0"/>
          <w:lang w:val="es-ES" w:eastAsia="es-ES"/>
          <w14:ligatures w14:val="none"/>
        </w:rPr>
        <w:t>n</w:t>
      </w:r>
      <w:r w:rsidR="00753694" w:rsidRPr="00F12265">
        <w:rPr>
          <w:rFonts w:ascii="Arial Narrow" w:eastAsia="Times New Roman" w:hAnsi="Arial Narrow" w:cs="Arial"/>
          <w:color w:val="000000"/>
          <w:kern w:val="0"/>
          <w:lang w:val="es-ES" w:eastAsia="es-ES"/>
          <w14:ligatures w14:val="none"/>
        </w:rPr>
        <w:t xml:space="preserve"> </w:t>
      </w:r>
      <w:r w:rsidR="009F732F" w:rsidRPr="00F12265">
        <w:rPr>
          <w:rFonts w:ascii="Arial Narrow" w:eastAsia="Times New Roman" w:hAnsi="Arial Narrow" w:cs="Arial"/>
          <w:color w:val="000000"/>
          <w:kern w:val="0"/>
          <w:lang w:val="es-ES" w:eastAsia="es-ES"/>
          <w14:ligatures w14:val="none"/>
        </w:rPr>
        <w:t xml:space="preserve">con </w:t>
      </w:r>
      <w:r w:rsidR="00D96C71" w:rsidRPr="00F12265">
        <w:rPr>
          <w:rFonts w:ascii="Arial Narrow" w:eastAsia="Times New Roman" w:hAnsi="Arial Narrow" w:cs="Arial"/>
          <w:color w:val="000000"/>
          <w:kern w:val="0"/>
          <w:lang w:val="es-ES" w:eastAsia="es-ES"/>
          <w14:ligatures w14:val="none"/>
        </w:rPr>
        <w:t xml:space="preserve">lo siguiente: </w:t>
      </w:r>
      <w:r w:rsidR="00D96C71" w:rsidRPr="00F12265">
        <w:rPr>
          <w:rFonts w:ascii="Arial Narrow" w:eastAsia="Times New Roman" w:hAnsi="Arial Narrow" w:cs="Arial"/>
          <w:color w:val="000000"/>
          <w:kern w:val="0"/>
          <w:lang w:eastAsia="es-ES"/>
          <w14:ligatures w14:val="none"/>
        </w:rPr>
        <w:t xml:space="preserve">(i) emitir de </w:t>
      </w:r>
      <w:r w:rsidR="00D96C71" w:rsidRPr="007E7500">
        <w:rPr>
          <w:rFonts w:ascii="Arial Narrow" w:eastAsia="Times New Roman" w:hAnsi="Arial Narrow" w:cs="Arial"/>
          <w:color w:val="000000"/>
          <w:kern w:val="0"/>
          <w:lang w:eastAsia="es-ES"/>
          <w14:ligatures w14:val="none"/>
        </w:rPr>
        <w:t xml:space="preserve">forma individual o conjunta una carta de disculpas a favor del denunciante, brindando explicaciones técnicas y detalladas, así como el sustento legal correspondiente sobre las políticas aplicables ante hechos como los expuestos en la denuncia; (ii) ejecutar de manera inmediata la cobertura del </w:t>
      </w:r>
      <w:r w:rsidR="00586D10" w:rsidRPr="00586D10">
        <w:rPr>
          <w:rFonts w:ascii="Arial Narrow" w:eastAsia="Times New Roman" w:hAnsi="Arial Narrow" w:cs="Arial"/>
          <w:color w:val="000000"/>
          <w:kern w:val="0"/>
          <w:lang w:eastAsia="es-ES"/>
          <w14:ligatures w14:val="none"/>
        </w:rPr>
        <w:t>Seguro de protección de tarjetas</w:t>
      </w:r>
      <w:r w:rsidR="00586D10" w:rsidRPr="007E7500">
        <w:rPr>
          <w:rFonts w:ascii="Arial Narrow" w:eastAsia="Times New Roman" w:hAnsi="Arial Narrow" w:cs="Arial"/>
          <w:color w:val="000000"/>
          <w:kern w:val="0"/>
          <w:lang w:eastAsia="es-ES"/>
          <w14:ligatures w14:val="none"/>
        </w:rPr>
        <w:t xml:space="preserve"> </w:t>
      </w:r>
      <w:r w:rsidR="00D96C71" w:rsidRPr="007E7500">
        <w:rPr>
          <w:rFonts w:ascii="Arial Narrow" w:eastAsia="Times New Roman" w:hAnsi="Arial Narrow" w:cs="Arial"/>
          <w:color w:val="000000"/>
          <w:kern w:val="0"/>
          <w:lang w:eastAsia="es-ES"/>
          <w14:ligatures w14:val="none"/>
        </w:rPr>
        <w:t>a favor del denunciante conforme a las condiciones contractuales pactadas, cubriendo el perjuicio económico por S/ 21</w:t>
      </w:r>
      <w:r w:rsidR="006059A2" w:rsidRPr="007E7500">
        <w:rPr>
          <w:rFonts w:ascii="Arial Narrow" w:eastAsia="Times New Roman" w:hAnsi="Arial Narrow" w:cs="Arial"/>
          <w:color w:val="000000"/>
          <w:kern w:val="0"/>
          <w:lang w:eastAsia="es-ES"/>
          <w14:ligatures w14:val="none"/>
        </w:rPr>
        <w:t xml:space="preserve"> </w:t>
      </w:r>
      <w:r w:rsidR="00D96C71" w:rsidRPr="007E7500">
        <w:rPr>
          <w:rFonts w:ascii="Arial Narrow" w:eastAsia="Times New Roman" w:hAnsi="Arial Narrow" w:cs="Arial"/>
          <w:color w:val="000000"/>
          <w:kern w:val="0"/>
          <w:lang w:eastAsia="es-ES"/>
          <w14:ligatures w14:val="none"/>
        </w:rPr>
        <w:t>500</w:t>
      </w:r>
      <w:r w:rsidR="006059A2" w:rsidRPr="007E7500">
        <w:rPr>
          <w:rFonts w:ascii="Arial Narrow" w:eastAsia="Times New Roman" w:hAnsi="Arial Narrow" w:cs="Arial"/>
          <w:color w:val="000000"/>
          <w:kern w:val="0"/>
          <w:lang w:eastAsia="es-ES"/>
          <w14:ligatures w14:val="none"/>
        </w:rPr>
        <w:t>,</w:t>
      </w:r>
      <w:r w:rsidR="00D96C71" w:rsidRPr="007E7500">
        <w:rPr>
          <w:rFonts w:ascii="Arial Narrow" w:eastAsia="Times New Roman" w:hAnsi="Arial Narrow" w:cs="Arial"/>
          <w:color w:val="000000"/>
          <w:kern w:val="0"/>
          <w:lang w:eastAsia="es-ES"/>
          <w14:ligatures w14:val="none"/>
        </w:rPr>
        <w:t>00; (iii) devolver íntegramente todos los pagos realizados por el denunciante en concepto de primas del referido seguro; (</w:t>
      </w:r>
      <w:r w:rsidR="006059A2" w:rsidRPr="007E7500">
        <w:rPr>
          <w:rFonts w:ascii="Arial Narrow" w:eastAsia="Times New Roman" w:hAnsi="Arial Narrow" w:cs="Arial"/>
          <w:color w:val="000000"/>
          <w:kern w:val="0"/>
          <w:lang w:eastAsia="es-ES"/>
          <w14:ligatures w14:val="none"/>
        </w:rPr>
        <w:t>i</w:t>
      </w:r>
      <w:r w:rsidR="00D96C71" w:rsidRPr="007E7500">
        <w:rPr>
          <w:rFonts w:ascii="Arial Narrow" w:eastAsia="Times New Roman" w:hAnsi="Arial Narrow" w:cs="Arial"/>
          <w:color w:val="000000"/>
          <w:kern w:val="0"/>
          <w:lang w:eastAsia="es-ES"/>
          <w14:ligatures w14:val="none"/>
        </w:rPr>
        <w:t xml:space="preserve">v) implementar en todas sus oficinas el Libro de Reclamaciones Virtual y su respectivo aviso conforme a lo dispuesto en el Código de Protección y Defensa del Consumidor y su Reglamento; (v) realizar y acreditar ante </w:t>
      </w:r>
      <w:r w:rsidR="007E7500" w:rsidRPr="007E7500">
        <w:rPr>
          <w:rFonts w:ascii="Arial Narrow" w:eastAsia="Times New Roman" w:hAnsi="Arial Narrow" w:cs="Arial"/>
          <w:color w:val="000000"/>
          <w:kern w:val="0"/>
          <w:lang w:eastAsia="es-ES"/>
          <w14:ligatures w14:val="none"/>
        </w:rPr>
        <w:t xml:space="preserve">Indecopi </w:t>
      </w:r>
      <w:r w:rsidR="00D96C71" w:rsidRPr="007E7500">
        <w:rPr>
          <w:rFonts w:ascii="Arial Narrow" w:eastAsia="Times New Roman" w:hAnsi="Arial Narrow" w:cs="Arial"/>
          <w:color w:val="000000"/>
          <w:kern w:val="0"/>
          <w:lang w:eastAsia="es-ES"/>
          <w14:ligatures w14:val="none"/>
        </w:rPr>
        <w:t>la capacitación de todo el personal de</w:t>
      </w:r>
      <w:r w:rsidR="007E7500">
        <w:rPr>
          <w:rFonts w:ascii="Arial Narrow" w:eastAsia="Times New Roman" w:hAnsi="Arial Narrow" w:cs="Arial"/>
          <w:color w:val="000000"/>
          <w:kern w:val="0"/>
          <w:lang w:eastAsia="es-ES"/>
          <w14:ligatures w14:val="none"/>
        </w:rPr>
        <w:t xml:space="preserve">l </w:t>
      </w:r>
      <w:r w:rsidR="00D96C71" w:rsidRPr="007E7500">
        <w:rPr>
          <w:rFonts w:ascii="Arial Narrow" w:eastAsia="Times New Roman" w:hAnsi="Arial Narrow" w:cs="Arial"/>
          <w:color w:val="000000"/>
          <w:kern w:val="0"/>
          <w:lang w:eastAsia="es-ES"/>
          <w14:ligatures w14:val="none"/>
        </w:rPr>
        <w:t xml:space="preserve">sobre el uso del Libro de Reclamaciones y demás obligaciones previstas en la Ley 29571 y su Reglamento, presentando certificados suscritos por los capacitadores, videos y demás medios probatorios pertinentes; (vi) realizar y acreditar ante </w:t>
      </w:r>
      <w:r w:rsidR="007E7500" w:rsidRPr="007E7500">
        <w:rPr>
          <w:rFonts w:ascii="Arial Narrow" w:eastAsia="Times New Roman" w:hAnsi="Arial Narrow" w:cs="Arial"/>
          <w:color w:val="000000"/>
          <w:kern w:val="0"/>
          <w:lang w:eastAsia="es-ES"/>
          <w14:ligatures w14:val="none"/>
        </w:rPr>
        <w:t xml:space="preserve">Indecopi </w:t>
      </w:r>
      <w:r w:rsidR="00D96C71" w:rsidRPr="007E7500">
        <w:rPr>
          <w:rFonts w:ascii="Arial Narrow" w:eastAsia="Times New Roman" w:hAnsi="Arial Narrow" w:cs="Arial"/>
          <w:color w:val="000000"/>
          <w:kern w:val="0"/>
          <w:lang w:eastAsia="es-ES"/>
          <w14:ligatures w14:val="none"/>
        </w:rPr>
        <w:t xml:space="preserve">la capacitación de todo el personal de BNP </w:t>
      </w:r>
      <w:r w:rsidR="007E7500" w:rsidRPr="007E7500">
        <w:rPr>
          <w:rFonts w:ascii="Arial Narrow" w:eastAsia="Times New Roman" w:hAnsi="Arial Narrow" w:cs="Arial"/>
          <w:color w:val="000000"/>
          <w:kern w:val="0"/>
          <w:lang w:eastAsia="es-ES"/>
          <w14:ligatures w14:val="none"/>
        </w:rPr>
        <w:t>Paribas la capacitación de todo el personal de</w:t>
      </w:r>
      <w:r w:rsidR="007E7500">
        <w:rPr>
          <w:rFonts w:ascii="Arial Narrow" w:eastAsia="Times New Roman" w:hAnsi="Arial Narrow" w:cs="Arial"/>
          <w:color w:val="000000"/>
          <w:kern w:val="0"/>
          <w:lang w:eastAsia="es-ES"/>
          <w14:ligatures w14:val="none"/>
        </w:rPr>
        <w:t xml:space="preserve">l </w:t>
      </w:r>
      <w:r w:rsidR="007E7500" w:rsidRPr="007E7500">
        <w:rPr>
          <w:rFonts w:ascii="Arial Narrow" w:eastAsia="Times New Roman" w:hAnsi="Arial Narrow" w:cs="Arial"/>
          <w:color w:val="000000"/>
          <w:kern w:val="0"/>
          <w:lang w:eastAsia="es-ES"/>
          <w14:ligatures w14:val="none"/>
        </w:rPr>
        <w:t>sobre el uso del Libro de Reclamaciones y demás obligaciones previstas en la Ley 29571 y su Reglamento, presentando certificados suscritos por los capacitadores, videos y demás medios probatorios pertinentes</w:t>
      </w:r>
      <w:r w:rsidR="00D96C71" w:rsidRPr="007E7500">
        <w:rPr>
          <w:rFonts w:ascii="Arial Narrow" w:eastAsia="Times New Roman" w:hAnsi="Arial Narrow" w:cs="Arial"/>
          <w:color w:val="000000"/>
          <w:kern w:val="0"/>
          <w:lang w:eastAsia="es-ES"/>
          <w14:ligatures w14:val="none"/>
        </w:rPr>
        <w:t>; (vii) disponer la inscripción de</w:t>
      </w:r>
      <w:r w:rsidR="007E7500">
        <w:rPr>
          <w:rFonts w:ascii="Arial Narrow" w:eastAsia="Times New Roman" w:hAnsi="Arial Narrow" w:cs="Arial"/>
          <w:color w:val="000000"/>
          <w:kern w:val="0"/>
          <w:lang w:eastAsia="es-ES"/>
          <w14:ligatures w14:val="none"/>
        </w:rPr>
        <w:t xml:space="preserve">l Banco </w:t>
      </w:r>
      <w:r w:rsidR="00D96C71" w:rsidRPr="007E7500">
        <w:rPr>
          <w:rFonts w:ascii="Arial Narrow" w:eastAsia="Times New Roman" w:hAnsi="Arial Narrow" w:cs="Arial"/>
          <w:color w:val="000000"/>
          <w:kern w:val="0"/>
          <w:lang w:eastAsia="es-ES"/>
          <w14:ligatures w14:val="none"/>
        </w:rPr>
        <w:t xml:space="preserve">en el Registro de Infracciones y Sanciones del </w:t>
      </w:r>
      <w:r w:rsidR="007E7500" w:rsidRPr="007E7500">
        <w:rPr>
          <w:rFonts w:ascii="Arial Narrow" w:eastAsia="Times New Roman" w:hAnsi="Arial Narrow" w:cs="Arial"/>
          <w:color w:val="000000"/>
          <w:kern w:val="0"/>
          <w:lang w:eastAsia="es-ES"/>
          <w14:ligatures w14:val="none"/>
        </w:rPr>
        <w:t xml:space="preserve">Indecopi </w:t>
      </w:r>
      <w:r w:rsidR="00D96C71" w:rsidRPr="007E7500">
        <w:rPr>
          <w:rFonts w:ascii="Arial Narrow" w:eastAsia="Times New Roman" w:hAnsi="Arial Narrow" w:cs="Arial"/>
          <w:color w:val="000000"/>
          <w:kern w:val="0"/>
          <w:lang w:eastAsia="es-ES"/>
          <w14:ligatures w14:val="none"/>
        </w:rPr>
        <w:t xml:space="preserve">una vez la resolución administrativa </w:t>
      </w:r>
      <w:r w:rsidR="00E5609C">
        <w:rPr>
          <w:rFonts w:ascii="Arial Narrow" w:eastAsia="Times New Roman" w:hAnsi="Arial Narrow" w:cs="Arial"/>
          <w:color w:val="000000"/>
          <w:kern w:val="0"/>
          <w:lang w:eastAsia="es-ES"/>
          <w14:ligatures w14:val="none"/>
        </w:rPr>
        <w:t>que declare fundada la denuncia quede firme</w:t>
      </w:r>
      <w:r w:rsidR="00D96C71" w:rsidRPr="007E7500">
        <w:rPr>
          <w:rFonts w:ascii="Arial Narrow" w:eastAsia="Times New Roman" w:hAnsi="Arial Narrow" w:cs="Arial"/>
          <w:color w:val="000000"/>
          <w:kern w:val="0"/>
          <w:lang w:eastAsia="es-ES"/>
          <w14:ligatures w14:val="none"/>
        </w:rPr>
        <w:t>; (</w:t>
      </w:r>
      <w:r w:rsidR="006059A2" w:rsidRPr="007E7500">
        <w:rPr>
          <w:rFonts w:ascii="Arial Narrow" w:eastAsia="Times New Roman" w:hAnsi="Arial Narrow" w:cs="Arial"/>
          <w:color w:val="000000"/>
          <w:kern w:val="0"/>
          <w:lang w:eastAsia="es-ES"/>
          <w14:ligatures w14:val="none"/>
        </w:rPr>
        <w:t>viii</w:t>
      </w:r>
      <w:r w:rsidR="00D96C71" w:rsidRPr="007E7500">
        <w:rPr>
          <w:rFonts w:ascii="Arial Narrow" w:eastAsia="Times New Roman" w:hAnsi="Arial Narrow" w:cs="Arial"/>
          <w:color w:val="000000"/>
          <w:kern w:val="0"/>
          <w:lang w:eastAsia="es-ES"/>
          <w14:ligatures w14:val="none"/>
        </w:rPr>
        <w:t xml:space="preserve">) disponer la inscripción de BNP </w:t>
      </w:r>
      <w:r w:rsidR="00E5609C" w:rsidRPr="007E7500">
        <w:rPr>
          <w:rFonts w:ascii="Arial Narrow" w:eastAsia="Times New Roman" w:hAnsi="Arial Narrow" w:cs="Arial"/>
          <w:color w:val="000000"/>
          <w:kern w:val="0"/>
          <w:lang w:eastAsia="es-ES"/>
          <w14:ligatures w14:val="none"/>
        </w:rPr>
        <w:t xml:space="preserve">Paribas una vez la resolución administrativa </w:t>
      </w:r>
      <w:r w:rsidR="00E5609C">
        <w:rPr>
          <w:rFonts w:ascii="Arial Narrow" w:eastAsia="Times New Roman" w:hAnsi="Arial Narrow" w:cs="Arial"/>
          <w:color w:val="000000"/>
          <w:kern w:val="0"/>
          <w:lang w:eastAsia="es-ES"/>
          <w14:ligatures w14:val="none"/>
        </w:rPr>
        <w:t>que declare fundada la denuncia quede firme</w:t>
      </w:r>
      <w:r w:rsidR="00D96C71" w:rsidRPr="007E7500">
        <w:rPr>
          <w:rFonts w:ascii="Arial Narrow" w:eastAsia="Times New Roman" w:hAnsi="Arial Narrow" w:cs="Arial"/>
          <w:color w:val="000000"/>
          <w:kern w:val="0"/>
          <w:lang w:eastAsia="es-ES"/>
          <w14:ligatures w14:val="none"/>
        </w:rPr>
        <w:t xml:space="preserve">; </w:t>
      </w:r>
      <w:r w:rsidR="006B7375" w:rsidRPr="007E7500">
        <w:rPr>
          <w:rFonts w:ascii="Arial Narrow" w:eastAsia="Times New Roman" w:hAnsi="Arial Narrow" w:cs="Arial"/>
          <w:color w:val="000000"/>
          <w:kern w:val="0"/>
          <w:lang w:eastAsia="es-ES"/>
          <w14:ligatures w14:val="none"/>
        </w:rPr>
        <w:t xml:space="preserve">y, </w:t>
      </w:r>
      <w:r w:rsidR="00D96C71" w:rsidRPr="007E7500">
        <w:rPr>
          <w:rFonts w:ascii="Arial Narrow" w:eastAsia="Times New Roman" w:hAnsi="Arial Narrow" w:cs="Arial"/>
          <w:color w:val="000000"/>
          <w:kern w:val="0"/>
          <w:lang w:eastAsia="es-ES"/>
          <w14:ligatures w14:val="none"/>
        </w:rPr>
        <w:t>(</w:t>
      </w:r>
      <w:r w:rsidR="006059A2" w:rsidRPr="007E7500">
        <w:rPr>
          <w:rFonts w:ascii="Arial Narrow" w:eastAsia="Times New Roman" w:hAnsi="Arial Narrow" w:cs="Arial"/>
          <w:color w:val="000000"/>
          <w:kern w:val="0"/>
          <w:lang w:eastAsia="es-ES"/>
          <w14:ligatures w14:val="none"/>
        </w:rPr>
        <w:t>i</w:t>
      </w:r>
      <w:r w:rsidR="00D96C71" w:rsidRPr="007E7500">
        <w:rPr>
          <w:rFonts w:ascii="Arial Narrow" w:eastAsia="Times New Roman" w:hAnsi="Arial Narrow" w:cs="Arial"/>
          <w:color w:val="000000"/>
          <w:kern w:val="0"/>
          <w:lang w:eastAsia="es-ES"/>
          <w14:ligatures w14:val="none"/>
        </w:rPr>
        <w:t>x) entregar al denunciante los datos completos de los trabajadores y/o funcionarios involucrados en los hechos denunciados, indicando si aún laboran en la empresa y qué cargos ostentan, con el fin de posibilitar el ejercicio de las acciones legales correspondientes</w:t>
      </w:r>
      <w:r w:rsidR="009B7DE8" w:rsidRPr="007E7500">
        <w:rPr>
          <w:rFonts w:ascii="Arial Narrow" w:eastAsia="Times New Roman" w:hAnsi="Arial Narrow" w:cs="Arial"/>
          <w:color w:val="000000"/>
          <w:kern w:val="0"/>
          <w:lang w:val="es-ES" w:eastAsia="es-ES"/>
          <w14:ligatures w14:val="none"/>
        </w:rPr>
        <w:t xml:space="preserve">. </w:t>
      </w:r>
      <w:r w:rsidR="009F732F" w:rsidRPr="007E7500">
        <w:rPr>
          <w:rFonts w:ascii="Arial Narrow" w:eastAsia="Times New Roman" w:hAnsi="Arial Narrow" w:cs="Arial"/>
          <w:color w:val="000000"/>
          <w:kern w:val="0"/>
          <w:lang w:val="es-ES" w:eastAsia="es-ES"/>
          <w14:ligatures w14:val="none"/>
        </w:rPr>
        <w:t>Además</w:t>
      </w:r>
      <w:r w:rsidR="00753694" w:rsidRPr="007E7500">
        <w:rPr>
          <w:rFonts w:ascii="Arial Narrow" w:eastAsia="Times New Roman" w:hAnsi="Arial Narrow" w:cs="Arial"/>
          <w:color w:val="000000"/>
          <w:kern w:val="0"/>
          <w:lang w:val="es-ES" w:eastAsia="es-ES"/>
          <w14:ligatures w14:val="none"/>
        </w:rPr>
        <w:t>,</w:t>
      </w:r>
      <w:r w:rsidR="00753694" w:rsidRPr="00F12265">
        <w:rPr>
          <w:rFonts w:ascii="Arial Narrow" w:eastAsia="Times New Roman" w:hAnsi="Arial Narrow" w:cs="Arial"/>
          <w:color w:val="000000"/>
          <w:kern w:val="0"/>
          <w:lang w:val="es-ES" w:eastAsia="es-ES"/>
          <w14:ligatures w14:val="none"/>
        </w:rPr>
        <w:t xml:space="preserve"> requirió el </w:t>
      </w:r>
      <w:r w:rsidR="00753694" w:rsidRPr="007774C5">
        <w:rPr>
          <w:rFonts w:ascii="Arial Narrow" w:eastAsia="Times New Roman" w:hAnsi="Arial Narrow" w:cs="Arial"/>
          <w:color w:val="000000"/>
          <w:kern w:val="0"/>
          <w:lang w:val="es-ES" w:eastAsia="es-ES"/>
          <w14:ligatures w14:val="none"/>
        </w:rPr>
        <w:t xml:space="preserve">reembolso de costos y costas del presente procedimiento. </w:t>
      </w:r>
    </w:p>
    <w:p w14:paraId="7023B030" w14: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774C5">
        <w:rPr>
          <w:rFonts w:ascii="Arial Narrow" w:eastAsia="Arial Narrow" w:hAnsi="Arial Narrow" w:cs="Arial Narrow"/>
          <w:b/>
          <w:color w:val="000000"/>
          <w:kern w:val="0"/>
          <w:lang w:eastAsia="es-PE"/>
          <w14:ligatures w14:val="none"/>
        </w:rPr>
        <w:t>DE LA ADMISIÓN A TRÁMITE DE LA DENUNCIA</w:t>
      </w:r>
    </w:p>
    <w:p w14:paraId="41E63982" w14: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7774C5">
        <w:rPr>
          <w:rFonts w:ascii="Arial Narrow" w:eastAsia="Times New Roman" w:hAnsi="Arial Narrow" w:cs="Segoe UI"/>
          <w:color w:val="000000"/>
          <w:kern w:val="0"/>
          <w:lang w:eastAsia="es-PE"/>
          <w14:ligatures w14:val="none"/>
        </w:rPr>
        <w:t xml:space="preserve">La Secretaría </w:t>
      </w:r>
      <w:r w:rsidRPr="00DE646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E6469">
        <w:rPr>
          <w:rFonts w:ascii="Arial Narrow" w:eastAsia="Arial Narrow" w:hAnsi="Arial Narrow" w:cs="Arial Narrow"/>
          <w:kern w:val="0"/>
          <w:vertAlign w:val="superscript"/>
          <w14:ligatures w14:val="none"/>
        </w:rPr>
        <w:footnoteReference w:id="2"/>
      </w:r>
      <w:r w:rsidRPr="00DE6469">
        <w:rPr>
          <w:rFonts w:ascii="Arial Narrow" w:eastAsia="Times New Roman" w:hAnsi="Arial Narrow" w:cs="Segoe UI"/>
          <w:color w:val="000000"/>
          <w:kern w:val="0"/>
          <w:lang w:eastAsia="es-PE"/>
          <w14:ligatures w14:val="none"/>
        </w:rPr>
        <w:t xml:space="preserve">, considera </w:t>
      </w:r>
      <w:r w:rsidRPr="00DE6469">
        <w:rPr>
          <w:rFonts w:ascii="Arial Narrow" w:eastAsia="Arial Narrow" w:hAnsi="Arial Narrow" w:cs="Arial Narrow"/>
          <w:kern w:val="0"/>
          <w14:ligatures w14:val="none"/>
        </w:rPr>
        <w:t xml:space="preserve">que el hecho denunciado, consistente en que </w:t>
      </w:r>
      <w:r w:rsidR="00CE09D9" w:rsidRPr="00CE09D9">
        <w:rPr>
          <w:rFonts w:ascii="Arial Narrow" w:eastAsia="Arial Narrow" w:hAnsi="Arial Narrow" w:cs="Arial Narrow"/>
          <w:bCs/>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rFonts w:ascii="Arial Narrow" w:eastAsia="Arial Narrow" w:hAnsi="Arial Narrow" w:cs="Arial"/>
          <w:kern w:val="0"/>
          <w:vertAlign w:val="superscript"/>
          <w14:ligatures w14:val="none"/>
        </w:rPr>
        <w:footnoteReference w:id="3"/>
      </w:r>
      <w:r w:rsidRPr="00DE6469">
        <w:rPr>
          <w:rFonts w:ascii="Arial Narrow" w:eastAsia="Arial Narrow" w:hAnsi="Arial Narrow" w:cs="Arial Narrow"/>
          <w:kern w:val="0"/>
          <w14:ligatures w14:val="none"/>
        </w:rPr>
        <w:t>.</w:t>
      </w:r>
    </w:p>
    <w:p w14:paraId="7FD3B961" w14:textId="77777777" w:rsidR="00BA67EC" w:rsidRPr="00DE6469" w:rsidRDefault="00BA67EC" w:rsidP="00BA67EC">
      <w:pPr>
        <w:pStyle w:val="Prrafodelista"/>
        <w:rPr>
          <w:rFonts w:ascii="Arial Narrow" w:eastAsia="Arial Narrow" w:hAnsi="Arial Narrow" w:cs="Arial Narrow"/>
          <w:kern w:val="0"/>
          <w14:ligatures w14:val="none"/>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Además, la Secretaría Técnica, en ejercicio de sus facultades, </w:t>
      </w:r>
      <w:r w:rsidRPr="00DE6469">
        <w:rPr>
          <w:rFonts w:ascii="Arial Narrow" w:eastAsia="Times New Roman" w:hAnsi="Arial Narrow" w:cs="Arial"/>
          <w:color w:val="000000"/>
          <w:kern w:val="0"/>
          <w:lang w:eastAsia="es-PE"/>
          <w14:ligatures w14:val="none"/>
        </w:rPr>
        <w:t xml:space="preserve">considera </w:t>
      </w:r>
      <w:r w:rsidRPr="00DE6469">
        <w:rPr>
          <w:rFonts w:ascii="Arial Narrow" w:eastAsia="Arial Narrow" w:hAnsi="Arial Narrow" w:cs="Arial"/>
          <w:kern w:val="0"/>
          <w14:ligatures w14:val="none"/>
        </w:rPr>
        <w:t xml:space="preserve">que el hecho denunciado, consistente en que </w:t>
      </w:r>
      <w:r w:rsidR="000C13E5" w:rsidRPr="000C13E5">
        <w:rPr>
          <w:rFonts w:ascii="Arial Narrow" w:eastAsia="Arial Narrow" w:hAnsi="Arial Narrow" w:cs="Arial Narrow"/>
          <w:bCs/>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rPr>
        <w:t>.</w:t>
      </w:r>
      <w:r w:rsidRPr="00DE6469">
        <w:rPr>
          <w:rFonts w:ascii="Arial Narrow" w:eastAsia="Times New Roman" w:hAnsi="Arial Narrow" w:cs="Times New Roman"/>
          <w:kern w:val="0"/>
          <w:shd w:val="clear" w:color="auto" w:fill="FFFFFF"/>
          <w:lang w:eastAsia="es-PE"/>
          <w14:ligatures w14:val="none"/>
        </w:rPr>
        <w:t xml:space="preserve"> </w:t>
      </w:r>
      <w:r w:rsidRPr="00DE646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DE6469">
        <w:rPr>
          <w:vertAlign w:val="superscript"/>
          <w:lang w:eastAsia="es-PE"/>
        </w:rPr>
        <w:footnoteReference w:id="4"/>
      </w:r>
      <w:r w:rsidRPr="00DE6469">
        <w:rPr>
          <w:rFonts w:ascii="Arial Narrow" w:eastAsia="Arial Narrow" w:hAnsi="Arial Narrow" w:cs="Arial"/>
          <w:bCs/>
          <w:color w:val="000000"/>
          <w:kern w:val="0"/>
          <w:lang w:eastAsia="es-PE"/>
          <w14:ligatures w14:val="none"/>
        </w:rPr>
        <w:t xml:space="preserve">. </w:t>
      </w:r>
    </w:p>
    <w:p w14:paraId="6E5B17D6" w14:textId="77777777" w:rsidR="000540F0" w:rsidRPr="000540F0" w:rsidRDefault="000540F0" w:rsidP="000540F0">
      <w:pPr>
        <w:pStyle w:val="Prrafodelista"/>
        <w:rPr>
          <w:rFonts w:ascii="Arial Narrow" w:eastAsia="Arial Narrow" w:hAnsi="Arial Narrow" w:cs="Arial Narrow"/>
          <w:kern w:val="0"/>
          <w14:ligatures w14:val="none"/>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E6469">
        <w:rPr>
          <w:rFonts w:ascii="Arial Narrow" w:eastAsia="Times New Roman" w:hAnsi="Arial Narrow" w:cs="Segoe UI"/>
          <w:color w:val="000000"/>
          <w:kern w:val="0"/>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bCs/>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p>
    <w:p w14:paraId="3C126025"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Así también, la Secretaría Técnica, en ejercicio de sus facultades, </w:t>
      </w:r>
      <w:r w:rsidRPr="00DE6469">
        <w:rPr>
          <w:rFonts w:ascii="Arial Narrow" w:eastAsia="Times New Roman" w:hAnsi="Arial Narrow" w:cs="Segoe UI"/>
          <w:color w:val="000000"/>
          <w:kern w:val="0"/>
          <w:lang w:eastAsia="es-PE"/>
          <w14:ligatures w14:val="none"/>
        </w:rPr>
        <w:t xml:space="preserve">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kern w:val="0"/>
          <w14:ligatures w14:val="none"/>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rPr>
        <w:t xml:space="preserve">. Por consiguiente, corresponde calificar el hecho materia de denuncia </w:t>
      </w:r>
      <w:r w:rsidRPr="00DE6469">
        <w:rPr>
          <w:rFonts w:ascii="Arial Narrow" w:eastAsia="Arial Narrow" w:hAnsi="Arial Narrow" w:cs="Arial Narrow"/>
          <w:kern w:val="0"/>
          <w14:ligatures w14:val="none"/>
        </w:rPr>
        <w:lastRenderedPageBreak/>
        <w:t>como una presunta infracción al uso del libro de reclamaciones, tipificado en el artículo 150</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vertAlign w:val="superscript"/>
          <w:lang w:eastAsia="es-PE"/>
        </w:rPr>
        <w:footnoteReference w:id="5"/>
      </w:r>
      <w:r w:rsidRPr="00DE6469">
        <w:rPr>
          <w:rFonts w:ascii="Arial Narrow" w:eastAsia="Arial Narrow" w:hAnsi="Arial Narrow" w:cs="Arial"/>
          <w:bCs/>
          <w:color w:val="000000"/>
          <w:kern w:val="0"/>
          <w:lang w:eastAsia="es-PE"/>
          <w14:ligatures w14:val="none"/>
        </w:rPr>
        <w:t>.</w:t>
      </w:r>
      <w:r w:rsidR="008C5BF6" w:rsidRPr="00DE6469">
        <w:rPr>
          <w:rFonts w:ascii="Arial Narrow" w:eastAsia="Arial Narrow" w:hAnsi="Arial Narrow" w:cs="Arial"/>
          <w:bCs/>
          <w:color w:val="000000"/>
          <w:kern w:val="0"/>
          <w:lang w:eastAsia="es-PE"/>
          <w14:ligatures w14:val="none"/>
        </w:rPr>
        <w:t xml:space="preserve"> </w:t>
      </w:r>
    </w:p>
    <w:p w14:paraId="41C49564" w14:textId="77777777" w:rsidR="00DC3EE4" w:rsidRPr="00DC3EE4" w:rsidRDefault="00DC3EE4" w:rsidP="00DC3EE4">
      <w:pPr>
        <w:spacing w:after="0" w:line="240" w:lineRule="auto"/>
        <w:jc w:val="both"/>
        <w:rPr>
          <w:rFonts w:ascii="Arial Narrow" w:eastAsia="Arial Narrow" w:hAnsi="Arial Narrow" w:cs="Arial Narrow"/>
          <w:kern w:val="0"/>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Times New Roman" w:hAnsi="Arial Narrow" w:cs="Arial"/>
          <w:color w:val="000000"/>
          <w:kern w:val="0"/>
          <w:lang w:val="es-ES" w:eastAsia="es-ES"/>
          <w14:ligatures w14:val="none"/>
        </w:rPr>
        <w:t>cumplan con lo siguiente:</w:t>
      </w:r>
    </w:p>
    <w:p w14:paraId="28CA5EFB" w14:textId="77777777" w:rsidR="00BA67EC" w:rsidRPr="00C718EF" w:rsidRDefault="00BA67EC" w:rsidP="00BA67EC">
      <w:pPr>
        <w:spacing w:after="0" w:line="240" w:lineRule="auto"/>
        <w:jc w:val="both"/>
        <w:rPr>
          <w:rFonts w:ascii="Arial Narrow" w:eastAsia="Times New Roman" w:hAnsi="Arial Narrow" w:cs="Arial"/>
          <w:color w:val="000000"/>
          <w:kern w:val="0"/>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6469">
        <w:rPr>
          <w:rFonts w:ascii="Arial Narrow" w:eastAsia="Times New Roman" w:hAnsi="Arial Narrow" w:cs="Arial"/>
          <w:color w:val="000000"/>
          <w:kern w:val="0"/>
          <w:u w:val="single"/>
          <w:lang w:val="es-ES" w:eastAsia="es-ES"/>
          <w14:ligatures w14:val="none"/>
        </w:rPr>
        <w:t>Al Banco</w:t>
      </w:r>
      <w:r w:rsidRPr="00DE6469">
        <w:rPr>
          <w:rFonts w:ascii="Arial Narrow" w:eastAsia="Times New Roman" w:hAnsi="Arial Narrow" w:cs="Arial"/>
          <w:color w:val="000000"/>
          <w:kern w:val="0"/>
          <w:lang w:val="es-ES" w:eastAsia="es-ES"/>
          <w14:ligatures w14:val="none"/>
        </w:rPr>
        <w:t>:</w:t>
      </w:r>
      <w:r w:rsidRPr="00DE6469">
        <w:rPr>
          <w:rFonts w:ascii="Arial Narrow" w:eastAsia="Times New Roman" w:hAnsi="Arial Narrow" w:cs="Arial"/>
          <w:color w:val="000000"/>
          <w:kern w:val="0"/>
          <w:lang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Póliza Soles 4117220112</w:t>
      </w:r>
      <w:r w:rsidR="00842F3B" w:rsidRPr="00C718EF">
        <w:rPr>
          <w:rFonts w:ascii="Arial Narrow" w:eastAsia="Times New Roman" w:hAnsi="Arial Narrow" w:cs="Arial"/>
          <w:color w:val="000000"/>
          <w:kern w:val="0"/>
          <w:lang w:eastAsia="es-ES"/>
          <w14:ligatures w14:val="none"/>
        </w:rPr>
        <w:t xml:space="preserve"> del Seguro de protección de tarjetas</w:t>
      </w:r>
      <w:r w:rsidR="00842F3B"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09374DCA" w14:textId="77777777"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6469">
        <w:rPr>
          <w:rFonts w:ascii="Arial Narrow" w:eastAsia="Times New Roman" w:hAnsi="Arial Narrow" w:cs="Arial"/>
          <w:color w:val="000000"/>
          <w:kern w:val="0"/>
          <w:u w:val="single"/>
          <w:lang w:val="es-ES" w:eastAsia="es-ES"/>
          <w14:ligatures w14:val="none"/>
        </w:rPr>
        <w:t xml:space="preserve">A </w:t>
      </w:r>
      <w:r w:rsidR="00C718EF" w:rsidRPr="00DE6469">
        <w:rPr>
          <w:rFonts w:ascii="Arial Narrow" w:eastAsia="Times New Roman" w:hAnsi="Arial Narrow" w:cs="Arial"/>
          <w:color w:val="000000"/>
          <w:kern w:val="0"/>
          <w:u w:val="single"/>
          <w:lang w:val="es-ES" w:eastAsia="es-ES"/>
          <w14:ligatures w14:val="none"/>
        </w:rPr>
        <w:t xml:space="preserve">BNP </w:t>
      </w:r>
      <w:r w:rsidR="00E95F49" w:rsidRPr="00DE6469">
        <w:rPr>
          <w:rFonts w:ascii="Arial Narrow" w:eastAsia="Times New Roman" w:hAnsi="Arial Narrow" w:cs="Arial"/>
          <w:color w:val="000000"/>
          <w:kern w:val="0"/>
          <w:u w:val="single"/>
          <w:lang w:val="es-ES" w:eastAsia="es-ES"/>
          <w14:ligatures w14:val="none"/>
        </w:rPr>
        <w:t>Paribas</w:t>
      </w:r>
      <w:r w:rsidRPr="00DE6469">
        <w:rPr>
          <w:rFonts w:ascii="Arial Narrow" w:eastAsia="Times New Roman" w:hAnsi="Arial Narrow" w:cs="Arial"/>
          <w:color w:val="000000"/>
          <w:kern w:val="0"/>
          <w:lang w:val="es-ES"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como Póliza Soles 4117220112</w:t>
      </w:r>
      <w:r w:rsidR="00842F3B"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7BC8766F" w14:textId="5C57682E" w:rsidR="00753694" w:rsidRPr="00DE6469" w:rsidRDefault="00753694"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DE6469"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7C080CB" w14:textId="6D1AA1D2" w:rsidR="00BA67EC" w:rsidRPr="00DE6469" w:rsidRDefault="00753694" w:rsidP="00BA67EC">
      <w:pPr>
        <w:spacing w:after="0" w:line="240" w:lineRule="auto"/>
        <w:jc w:val="both"/>
        <w:rPr>
          <w:rFonts w:ascii="Arial Narrow" w:eastAsia="Calibri" w:hAnsi="Arial Narrow" w:cs="Arial Narrow"/>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PRIMERO: </w:t>
      </w:r>
      <w:r w:rsidRPr="00DE6469">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DE6469">
        <w:rPr>
          <w:rFonts w:ascii="Arial Narrow" w:eastAsia="Times New Roman" w:hAnsi="Arial Narrow" w:cs="Arial"/>
          <w:color w:val="000000"/>
          <w:kern w:val="0"/>
          <w:lang w:val="es-ES" w:eastAsia="es-ES"/>
          <w14:ligatures w14:val="none"/>
        </w:rPr>
        <w:t xml:space="preserve">del </w:t>
      </w:r>
      <w:r w:rsidR="00551144" w:rsidRPr="00DE6469">
        <w:rPr>
          <w:rFonts w:ascii="Arial Narrow" w:eastAsia="Times New Roman" w:hAnsi="Arial Narrow" w:cs="Arial"/>
          <w:color w:val="000000"/>
          <w:kern w:val="0"/>
          <w:lang w:val="es-ES" w:eastAsia="es-ES"/>
          <w14:ligatures w14:val="none"/>
        </w:rPr>
        <w:t>14 de abril de 2025</w:t>
      </w:r>
      <w:r w:rsidRPr="00DE6469">
        <w:rPr>
          <w:rFonts w:ascii="Arial Narrow" w:eastAsia="Calibri" w:hAnsi="Arial Narrow" w:cs="Arial"/>
          <w:kern w:val="0"/>
          <w14:ligatures w14:val="none"/>
        </w:rPr>
        <w:t>,</w:t>
      </w:r>
      <w:r w:rsidRPr="00DE6469">
        <w:rPr>
          <w:rFonts w:ascii="Arial Narrow" w:eastAsia="Times New Roman" w:hAnsi="Arial Narrow" w:cs="Arial"/>
          <w:color w:val="000000"/>
          <w:kern w:val="0"/>
          <w:lang w:val="es-ES" w:eastAsia="es-ES"/>
          <w14:ligatures w14:val="none"/>
        </w:rPr>
        <w:t xml:space="preserve"> </w:t>
      </w:r>
      <w:r w:rsidRPr="00DE6469">
        <w:rPr>
          <w:rFonts w:ascii="Arial Narrow" w:eastAsia="Times New Roman" w:hAnsi="Arial Narrow" w:cs="Times New Roman"/>
          <w:color w:val="000000"/>
          <w:kern w:val="0"/>
          <w:shd w:val="clear" w:color="auto" w:fill="FFFFFF"/>
          <w:lang w:eastAsia="es-PE"/>
          <w14:ligatures w14:val="none"/>
        </w:rPr>
        <w:t xml:space="preserve">interpuesta por </w:t>
      </w:r>
      <w:r w:rsidR="000C02D0" w:rsidRPr="00DE6469">
        <w:rPr>
          <w:rFonts w:ascii="Arial Narrow" w:eastAsia="Calibri" w:hAnsi="Arial Narrow" w:cs="Arial"/>
          <w:kern w:val="0"/>
          <w14:ligatures w14:val="none"/>
        </w:rPr>
        <w:t>el</w:t>
      </w:r>
      <w:r w:rsidR="002E0B62" w:rsidRPr="00DE6469">
        <w:rPr>
          <w:rFonts w:ascii="Arial Narrow" w:eastAsia="Calibri" w:hAnsi="Arial Narrow" w:cs="Arial"/>
          <w:kern w:val="0"/>
          <w14:ligatures w14:val="none"/>
        </w:rPr>
        <w:t xml:space="preserve"> señor</w:t>
      </w:r>
      <w:r w:rsidR="000C02D0" w:rsidRPr="00DE6469">
        <w:rPr>
          <w:rFonts w:ascii="Arial Narrow" w:eastAsia="Calibri" w:hAnsi="Arial Narrow" w:cs="Arial"/>
          <w:kern w:val="0"/>
          <w14:ligatures w14:val="none"/>
        </w:rPr>
        <w:t xml:space="preserve"> </w:t>
      </w:r>
      <w:r w:rsidR="000C02D0" w:rsidRPr="00DE6469">
        <w:rPr>
          <w:rFonts w:ascii="Arial Narrow" w:eastAsia="Times New Roman" w:hAnsi="Arial Narrow" w:cs="Times New Roman"/>
          <w:color w:val="000000"/>
          <w:kern w:val="0"/>
          <w:shd w:val="clear" w:color="auto" w:fill="FFFFFF"/>
          <w:lang w:eastAsia="es-PE"/>
          <w14:ligatures w14:val="none"/>
        </w:rPr>
        <w:t xml:space="preserve">Cesar Eduardo Cespedes Sarmiento </w:t>
      </w:r>
      <w:r w:rsidRPr="00DE6469">
        <w:rPr>
          <w:rFonts w:ascii="Arial Narrow" w:eastAsia="Times New Roman" w:hAnsi="Arial Narrow" w:cs="Times New Roman"/>
          <w:color w:val="000000"/>
          <w:kern w:val="0"/>
          <w:shd w:val="clear" w:color="auto" w:fill="FFFFFF"/>
          <w:lang w:eastAsia="es-PE"/>
          <w14:ligatures w14:val="none"/>
        </w:rPr>
        <w:t>contra</w:t>
      </w:r>
      <w:bookmarkStart w:id="1" w:name="_Hlk138779332"/>
      <w:r w:rsidRPr="00DE6469">
        <w:rPr>
          <w:rFonts w:ascii="Arial Narrow" w:eastAsia="Times New Roman" w:hAnsi="Arial Narrow" w:cs="Times New Roman"/>
          <w:color w:val="000000"/>
          <w:kern w:val="0"/>
          <w:shd w:val="clear" w:color="auto" w:fill="FFFFFF"/>
          <w:lang w:eastAsia="es-PE"/>
          <w14:ligatures w14:val="none"/>
        </w:rPr>
        <w:t xml:space="preserve"> </w:t>
      </w:r>
      <w:r w:rsidR="000C02D0" w:rsidRPr="00DE6469">
        <w:rPr>
          <w:rFonts w:ascii="Arial Narrow" w:eastAsia="Arial Narrow" w:hAnsi="Arial Narrow" w:cs="Arial Narrow"/>
          <w:bCs/>
        </w:rPr>
        <w:t>Banco Falabella Perú S.A. y BNP Paribas Cardif S.A. Compañía de Seguros y Reaseguros</w:t>
      </w:r>
      <w:r w:rsidRPr="00DE6469">
        <w:rPr>
          <w:rFonts w:ascii="Arial Narrow" w:eastAsia="Arial Narrow" w:hAnsi="Arial Narrow" w:cs="Arial Narrow"/>
          <w:bCs/>
          <w:color w:val="000000"/>
          <w:kern w:val="0"/>
          <w:lang w:eastAsia="es-PE"/>
          <w14:ligatures w14:val="none"/>
        </w:rPr>
        <w:t xml:space="preserve">, </w:t>
      </w:r>
      <w:r w:rsidRPr="00DE6469">
        <w:rPr>
          <w:rFonts w:ascii="Arial Narrow" w:eastAsia="Calibri" w:hAnsi="Arial Narrow" w:cs="Arial Narrow"/>
          <w:color w:val="000000"/>
          <w:kern w:val="0"/>
          <w:lang w:eastAsia="es-PE"/>
          <w14:ligatures w14:val="none"/>
        </w:rPr>
        <w:t>por</w:t>
      </w:r>
      <w:bookmarkEnd w:id="1"/>
      <w:r w:rsidRPr="00DE6469">
        <w:rPr>
          <w:rFonts w:ascii="Arial Narrow" w:eastAsia="Calibri" w:hAnsi="Arial Narrow" w:cs="Arial Narrow"/>
          <w:color w:val="000000"/>
          <w:kern w:val="0"/>
          <w:lang w:eastAsia="es-PE"/>
          <w14:ligatures w14:val="none"/>
        </w:rPr>
        <w:t xml:space="preserve"> </w:t>
      </w:r>
      <w:r w:rsidR="00AF7032" w:rsidRPr="00DE6469">
        <w:rPr>
          <w:rFonts w:ascii="Arial Narrow" w:eastAsia="Calibri" w:hAnsi="Arial Narrow" w:cs="Arial Narrow"/>
          <w:color w:val="000000"/>
          <w:kern w:val="0"/>
          <w:lang w:eastAsia="es-PE"/>
          <w14:ligatures w14:val="none"/>
        </w:rPr>
        <w:t xml:space="preserve">lo siguiente: </w:t>
      </w:r>
    </w:p>
    <w:p w14:paraId="6F19B386" w14:textId="77777777" w:rsidR="00BA67EC" w:rsidRPr="00DE6469" w:rsidRDefault="00BA67EC" w:rsidP="00BA67EC">
      <w:pPr>
        <w:spacing w:after="0" w:line="240" w:lineRule="auto"/>
        <w:jc w:val="both"/>
        <w:rPr>
          <w:rFonts w:ascii="Arial Narrow" w:eastAsia="Calibri" w:hAnsi="Arial Narrow" w:cs="Arial Narrow"/>
          <w:color w:val="000000"/>
          <w:kern w:val="0"/>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rPr>
        <w:t xml:space="preserve">Banco Falabella Perú S.A. y BNP Paribas Cardif S.A. </w:t>
      </w:r>
      <w:r w:rsidR="00DD14DC" w:rsidRPr="00CE09D9">
        <w:rPr>
          <w:rFonts w:ascii="Arial Narrow" w:eastAsia="Arial Narrow" w:hAnsi="Arial Narrow" w:cs="Arial Narrow"/>
          <w:bCs/>
        </w:rPr>
        <w:t>se habrían negado injustificadamente a activar la cobertura</w:t>
      </w:r>
      <w:r w:rsidR="00A55146" w:rsidRPr="00CE09D9">
        <w:rPr>
          <w:rFonts w:ascii="Arial Narrow" w:eastAsia="Times New Roman" w:hAnsi="Arial Narrow" w:cs="Times New Roman"/>
          <w:kern w:val="0"/>
          <w:shd w:val="clear" w:color="auto" w:fill="FFFFFF"/>
          <w:lang w:eastAsia="es-PE"/>
          <w14:ligatures w14:val="none"/>
        </w:rPr>
        <w:t xml:space="preserve"> del </w:t>
      </w:r>
      <w:r w:rsidR="00DD14DC" w:rsidRPr="00CE09D9">
        <w:rPr>
          <w:rFonts w:ascii="Arial Narrow" w:eastAsia="Times New Roman" w:hAnsi="Arial Narrow" w:cs="Arial"/>
          <w:color w:val="000000"/>
          <w:kern w:val="0"/>
          <w:lang w:eastAsia="es-ES"/>
          <w14:ligatures w14:val="none"/>
        </w:rPr>
        <w:t>Seguro de Tarjeta Protegida - Póliza Soles 4117220112</w:t>
      </w:r>
      <w:r w:rsidR="00DD14DC" w:rsidRPr="00CE09D9">
        <w:rPr>
          <w:rFonts w:ascii="Arial Narrow" w:eastAsia="Times New Roman" w:hAnsi="Arial Narrow" w:cs="Times New Roman"/>
          <w:kern w:val="0"/>
          <w:shd w:val="clear" w:color="auto" w:fill="FFFFFF"/>
          <w:lang w:eastAsia="es-PE"/>
          <w14:ligatures w14:val="none"/>
        </w:rPr>
        <w:t xml:space="preserve"> por el siniestro del 14 de abril de 2023</w:t>
      </w:r>
      <w:r w:rsidR="00DD14DC">
        <w:rPr>
          <w:rFonts w:ascii="Arial Narrow" w:eastAsia="Times New Roman" w:hAnsi="Arial Narrow" w:cs="Times New Roman"/>
          <w:kern w:val="0"/>
          <w:shd w:val="clear" w:color="auto" w:fill="FFFFFF"/>
          <w:lang w:eastAsia="es-PE"/>
          <w14:ligatures w14:val="none"/>
        </w:rPr>
        <w:t>.</w:t>
      </w:r>
    </w:p>
    <w:p w14:paraId="2090BE13"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Times New Roman" w:hAnsi="Arial Narrow" w:cs="Times New Roman"/>
          <w:kern w:val="0"/>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rPr>
        <w:t>Banco Falabella Perú S.A. y BNP Paribas Cardif S.A</w:t>
      </w:r>
      <w:r w:rsidR="00474607" w:rsidRPr="000C13E5">
        <w:rPr>
          <w:rFonts w:ascii="Arial Narrow" w:eastAsia="Times New Roman" w:hAnsi="Arial Narrow" w:cs="Times New Roman"/>
          <w:color w:val="000000"/>
          <w:kern w:val="0"/>
          <w:shd w:val="clear" w:color="auto" w:fill="FFFFFF"/>
          <w:lang w:eastAsia="es-PE"/>
          <w14:ligatures w14:val="none"/>
        </w:rPr>
        <w:t xml:space="preserve">. </w:t>
      </w:r>
      <w:r w:rsidR="00474607" w:rsidRPr="000C13E5">
        <w:rPr>
          <w:rFonts w:ascii="Arial Narrow" w:eastAsia="Times New Roman" w:hAnsi="Arial Narrow" w:cs="Times New Roman"/>
          <w:kern w:val="0"/>
          <w:shd w:val="clear" w:color="auto" w:fill="FFFFFF"/>
          <w:lang w:eastAsia="es-PE"/>
          <w14:ligatures w14:val="none"/>
        </w:rPr>
        <w:t xml:space="preserve">habrían brindado información </w:t>
      </w:r>
      <w:r w:rsidR="00DD14DC" w:rsidRPr="000C13E5">
        <w:rPr>
          <w:rFonts w:ascii="Arial Narrow" w:eastAsia="Times New Roman" w:hAnsi="Arial Narrow" w:cs="Times New Roman"/>
          <w:kern w:val="0"/>
          <w:shd w:val="clear" w:color="auto" w:fill="FFFFFF"/>
          <w:lang w:eastAsia="es-PE"/>
          <w14:ligatures w14:val="none"/>
        </w:rPr>
        <w:t>incorrecta sobre las condiciones de la</w:t>
      </w:r>
      <w:r w:rsidR="00474607" w:rsidRPr="000C13E5">
        <w:rPr>
          <w:rFonts w:ascii="Arial Narrow" w:eastAsia="Times New Roman" w:hAnsi="Arial Narrow" w:cs="Times New Roman"/>
          <w:kern w:val="0"/>
          <w:shd w:val="clear" w:color="auto" w:fill="FFFFFF"/>
          <w:lang w:eastAsia="es-PE"/>
          <w14:ligatures w14:val="none"/>
        </w:rPr>
        <w:t xml:space="preserve"> </w:t>
      </w:r>
      <w:r w:rsidR="00474607" w:rsidRPr="000C13E5">
        <w:rPr>
          <w:rFonts w:ascii="Arial Narrow" w:eastAsia="Times New Roman" w:hAnsi="Arial Narrow" w:cs="Arial"/>
          <w:color w:val="000000"/>
          <w:kern w:val="0"/>
          <w:lang w:eastAsia="es-ES"/>
          <w14:ligatures w14:val="none"/>
        </w:rPr>
        <w:t xml:space="preserve">Póliza 4117220112 </w:t>
      </w:r>
      <w:r w:rsidR="00C6353C" w:rsidRPr="000C13E5">
        <w:rPr>
          <w:rFonts w:ascii="Arial Narrow" w:eastAsia="Times New Roman" w:hAnsi="Arial Narrow" w:cs="Arial"/>
          <w:color w:val="000000"/>
          <w:kern w:val="0"/>
          <w:lang w:eastAsia="es-ES"/>
          <w14:ligatures w14:val="none"/>
        </w:rPr>
        <w:t>respecto a la vigencia de la cobertura, la forma y el plazo para su activación</w:t>
      </w:r>
      <w:r w:rsidR="00C6353C">
        <w:rPr>
          <w:rFonts w:ascii="Arial Narrow" w:eastAsia="Times New Roman" w:hAnsi="Arial Narrow" w:cs="Arial"/>
          <w:color w:val="000000"/>
          <w:kern w:val="0"/>
          <w:lang w:eastAsia="es-ES"/>
          <w14:ligatures w14:val="none"/>
        </w:rPr>
        <w:t>.</w:t>
      </w:r>
    </w:p>
    <w:p w14:paraId="7179A21E" w14:textId="77777777" w:rsidR="00BA67EC" w:rsidRDefault="00BA67EC" w:rsidP="00BA67EC">
      <w:pPr>
        <w:spacing w:after="0" w:line="240" w:lineRule="auto"/>
        <w:jc w:val="both"/>
        <w:rPr>
          <w:rFonts w:ascii="Arial Narrow" w:eastAsia="Arial Narrow" w:hAnsi="Arial Narrow" w:cs="Arial Narrow"/>
          <w:kern w:val="0"/>
          <w14:ligatures w14:val="none"/>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rPr>
        <w:t xml:space="preserve">Banco Falabella Perú S.A. y BNP Paribas Cardif S.A. </w:t>
      </w:r>
      <w:r w:rsidRPr="000C13E5">
        <w:rPr>
          <w:rFonts w:ascii="Arial Narrow" w:eastAsia="Times New Roman" w:hAnsi="Arial Narrow" w:cs="Times New Roman"/>
          <w:kern w:val="0"/>
          <w:shd w:val="clear" w:color="auto" w:fill="FFFFFF"/>
          <w:lang w:eastAsia="es-PE"/>
          <w14:ligatures w14:val="none"/>
        </w:rPr>
        <w:t xml:space="preserve">habrían negado la existencia de la </w:t>
      </w:r>
      <w:r w:rsidRPr="000C13E5">
        <w:rPr>
          <w:rFonts w:ascii="Arial Narrow" w:eastAsia="Times New Roman" w:hAnsi="Arial Narrow" w:cs="Arial"/>
          <w:color w:val="000000"/>
          <w:kern w:val="0"/>
          <w:lang w:eastAsia="es-ES"/>
          <w14:ligatures w14:val="none"/>
        </w:rPr>
        <w:t>Póliza Soles 4117220112 al denunciante, omitieron brindar</w:t>
      </w:r>
      <w:r w:rsidR="00F56755" w:rsidRPr="000C13E5">
        <w:rPr>
          <w:rFonts w:ascii="Arial Narrow" w:eastAsia="Times New Roman" w:hAnsi="Arial Narrow" w:cs="Arial"/>
          <w:color w:val="000000"/>
          <w:kern w:val="0"/>
          <w:lang w:eastAsia="es-ES"/>
          <w14:ligatures w14:val="none"/>
        </w:rPr>
        <w:t>le</w:t>
      </w:r>
      <w:r w:rsidRPr="000C13E5">
        <w:rPr>
          <w:rFonts w:ascii="Arial Narrow" w:eastAsia="Times New Roman" w:hAnsi="Arial Narrow" w:cs="Arial"/>
          <w:color w:val="000000"/>
          <w:kern w:val="0"/>
          <w:lang w:eastAsia="es-ES"/>
          <w14:ligatures w14:val="none"/>
        </w:rPr>
        <w:t xml:space="preserve"> los canales y evitaron procesar el siniestro del 14 de marzo de 2023</w:t>
      </w:r>
      <w:r w:rsidR="00F56755">
        <w:rPr>
          <w:rFonts w:ascii="Arial Narrow" w:eastAsia="Times New Roman" w:hAnsi="Arial Narrow" w:cs="Arial"/>
          <w:color w:val="000000"/>
          <w:kern w:val="0"/>
          <w:lang w:eastAsia="es-ES"/>
          <w14:ligatures w14:val="none"/>
        </w:rPr>
        <w:t>.</w:t>
      </w:r>
    </w:p>
    <w:p w14:paraId="783A0492" w14:textId="77777777" w:rsidR="00C6353C" w:rsidRPr="00DE6469" w:rsidRDefault="00C6353C" w:rsidP="00BA67EC">
      <w:pPr>
        <w:spacing w:after="0" w:line="240" w:lineRule="auto"/>
        <w:jc w:val="both"/>
        <w:rPr>
          <w:rFonts w:ascii="Arial Narrow" w:eastAsia="Arial Narrow" w:hAnsi="Arial Narrow" w:cs="Arial Narrow"/>
          <w:kern w:val="0"/>
          <w14:ligatures w14:val="none"/>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Calibri" w:hAnsi="Arial Narrow" w:cs="Arial Narrow"/>
          <w:color w:val="000000"/>
          <w:kern w:val="0"/>
          <w:lang w:eastAsia="es-PE"/>
          <w14:ligatures w14:val="none"/>
        </w:rPr>
        <w:lastRenderedPageBreak/>
        <w:t>Presunta</w:t>
      </w:r>
      <w:r w:rsidRPr="00DE6469">
        <w:rPr>
          <w:rFonts w:ascii="Arial Narrow" w:eastAsia="Times New Roman" w:hAnsi="Arial Narrow" w:cs="Times New Roman"/>
          <w:kern w:val="0"/>
          <w:shd w:val="clear" w:color="auto" w:fill="FFFFFF"/>
          <w:lang w:eastAsia="es-PE"/>
          <w14:ligatures w14:val="none"/>
        </w:rPr>
        <w:t xml:space="preserve"> infracción </w:t>
      </w:r>
      <w:r w:rsidR="00F56755">
        <w:rPr>
          <w:rFonts w:ascii="Arial Narrow" w:eastAsia="Times New Roman" w:hAnsi="Arial Narrow" w:cs="Times New Roman"/>
          <w:kern w:val="0"/>
          <w:shd w:val="clear" w:color="auto" w:fill="FFFFFF"/>
          <w:lang w:eastAsia="es-PE"/>
          <w14:ligatures w14:val="none"/>
        </w:rPr>
        <w:t>al artículo 150</w:t>
      </w:r>
      <w:r w:rsidRPr="00DE6469">
        <w:rPr>
          <w:rFonts w:ascii="Arial Narrow" w:eastAsia="Calibri" w:hAnsi="Arial Narrow" w:cs="Arial Narrow"/>
          <w:kern w:val="0"/>
          <w:lang w:eastAsia="es-PE"/>
          <w14:ligatures w14:val="none"/>
        </w:rPr>
        <w:t xml:space="preserve"> </w:t>
      </w:r>
      <w:r w:rsidRPr="00DE646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rPr>
        <w:t xml:space="preserve"> </w:t>
      </w:r>
      <w:r w:rsidR="00DE6469" w:rsidRPr="00DE6469">
        <w:rPr>
          <w:rFonts w:ascii="Arial Narrow" w:eastAsia="Arial Narrow" w:hAnsi="Arial Narrow" w:cs="Arial Narrow"/>
          <w:kern w:val="0"/>
          <w14:ligatures w14:val="none"/>
        </w:rPr>
        <w:t xml:space="preserve">el </w:t>
      </w:r>
      <w:r w:rsidR="00DE6469" w:rsidRPr="000C13E5">
        <w:rPr>
          <w:rFonts w:ascii="Arial Narrow" w:eastAsia="Arial Narrow" w:hAnsi="Arial Narrow" w:cs="Arial Narrow"/>
          <w:bCs/>
        </w:rPr>
        <w:t xml:space="preserve">Banco Falabella Perú S.A. </w:t>
      </w:r>
      <w:r w:rsidR="00F56755" w:rsidRPr="000C13E5">
        <w:rPr>
          <w:rFonts w:ascii="Arial Narrow" w:eastAsia="Arial Narrow" w:hAnsi="Arial Narrow" w:cs="Arial Narrow"/>
          <w:bCs/>
        </w:rPr>
        <w:t xml:space="preserve">no </w:t>
      </w:r>
      <w:r w:rsidR="005963F8" w:rsidRPr="000C13E5">
        <w:rPr>
          <w:rFonts w:ascii="Arial Narrow" w:eastAsia="Arial Narrow" w:hAnsi="Arial Narrow" w:cs="Arial Narrow"/>
          <w:bCs/>
        </w:rPr>
        <w:t xml:space="preserve">habría </w:t>
      </w:r>
      <w:r w:rsidR="00DE6469" w:rsidRPr="000C13E5">
        <w:rPr>
          <w:rFonts w:ascii="Arial Narrow" w:eastAsia="Arial Narrow" w:hAnsi="Arial Narrow" w:cs="Arial Narrow"/>
          <w:kern w:val="0"/>
          <w14:ligatures w14:val="none"/>
        </w:rPr>
        <w:t xml:space="preserve">cumplido </w:t>
      </w:r>
      <w:r w:rsidR="00F56755" w:rsidRPr="000C13E5">
        <w:rPr>
          <w:rFonts w:ascii="Arial Narrow" w:eastAsia="Arial Narrow" w:hAnsi="Arial Narrow" w:cs="Arial Narrow"/>
          <w:kern w:val="0"/>
          <w14:ligatures w14:val="none"/>
        </w:rPr>
        <w:t>con</w:t>
      </w:r>
      <w:r w:rsidR="00DE6469" w:rsidRPr="000C13E5">
        <w:rPr>
          <w:rFonts w:ascii="Arial Narrow" w:eastAsia="Arial Narrow" w:hAnsi="Arial Narrow" w:cs="Arial Narrow"/>
          <w:kern w:val="0"/>
          <w14:ligatures w14:val="none"/>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rPr>
        <w:t xml:space="preserve"> y conforme lo establece la normativa vigente</w:t>
      </w:r>
      <w:r w:rsidR="00F56755">
        <w:rPr>
          <w:rFonts w:ascii="Arial Narrow" w:eastAsia="Arial Narrow" w:hAnsi="Arial Narrow" w:cs="Arial Narrow"/>
          <w:kern w:val="0"/>
          <w14:ligatures w14:val="none"/>
        </w:rPr>
        <w:t>.</w:t>
      </w:r>
    </w:p>
    <w:p w14:paraId="3F98F8BD" w14: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0DFE4950" w:rsidR="00753694" w:rsidRPr="00B97A48" w:rsidRDefault="00753694" w:rsidP="00B97A48">
      <w:pPr>
        <w:spacing w:line="240" w:lineRule="auto"/>
        <w:contextualSpacing/>
        <w:jc w:val="both"/>
        <w:rPr>
          <w:rFonts w:ascii="Arial Narrow" w:eastAsia="Calibri" w:hAnsi="Arial Narrow" w:cs="Arial"/>
          <w:kern w:val="0"/>
          <w14:ligatures w14:val="none"/>
        </w:rPr>
      </w:pPr>
      <w:r w:rsidRPr="00DE6469">
        <w:rPr>
          <w:rFonts w:ascii="Arial Narrow" w:eastAsia="Arial Narrow" w:hAnsi="Arial Narrow" w:cs="Arial Narrow"/>
          <w:b/>
          <w:bCs/>
          <w:color w:val="000000"/>
          <w:kern w:val="0"/>
          <w:lang w:eastAsia="es-PE"/>
          <w14:ligatures w14:val="none"/>
        </w:rPr>
        <w:t>SEGUNDO:</w:t>
      </w:r>
      <w:r w:rsidRPr="00DE64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6469">
        <w:rPr>
          <w:rFonts w:ascii="Arial Narrow" w:eastAsia="Times New Roman" w:hAnsi="Arial Narrow" w:cs="Arial"/>
          <w:color w:val="000000"/>
          <w:kern w:val="0"/>
          <w:lang w:val="es-ES" w:eastAsia="es-ES"/>
          <w14:ligatures w14:val="none"/>
        </w:rPr>
        <w:t xml:space="preserve">del </w:t>
      </w:r>
      <w:bookmarkStart w:id="2" w:name="_Hlk182351750"/>
      <w:r w:rsidR="00551144" w:rsidRPr="00DE6469">
        <w:rPr>
          <w:rFonts w:ascii="Arial Narrow" w:eastAsia="Times New Roman" w:hAnsi="Arial Narrow" w:cs="Arial"/>
          <w:color w:val="000000"/>
          <w:kern w:val="0"/>
          <w:lang w:val="es-ES" w:eastAsia="es-ES"/>
          <w14:ligatures w14:val="none"/>
        </w:rPr>
        <w:t>14 de abril de 2025</w:t>
      </w:r>
      <w:r w:rsidRPr="00DE6469">
        <w:rPr>
          <w:rFonts w:ascii="Arial Narrow" w:eastAsia="Calibri" w:hAnsi="Arial Narrow" w:cs="Arial"/>
          <w:kern w:val="0"/>
          <w14:ligatures w14:val="none"/>
        </w:rPr>
        <w:t>.</w:t>
      </w:r>
      <w:bookmarkEnd w:id="2"/>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Reaseguros </w:t>
      </w:r>
      <w:r w:rsidRPr="00B97A48">
        <w:rPr>
          <w:rFonts w:ascii="Arial Narrow" w:eastAsia="Arial Narrow" w:hAnsi="Arial Narrow" w:cs="Arial Narrow"/>
          <w:color w:val="000000"/>
          <w:kern w:val="0"/>
          <w:lang w:eastAsia="es-PE"/>
          <w14:ligatures w14:val="none"/>
        </w:rPr>
        <w:t>que cumplan con lo siguiente</w:t>
      </w:r>
      <w:bookmarkEnd w:id="3"/>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40C270DA"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4"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551144" w:rsidRPr="00600A44">
        <w:rPr>
          <w:rFonts w:ascii="Arial Narrow" w:eastAsia="Times New Roman" w:hAnsi="Arial Narrow" w:cs="Arial"/>
          <w:color w:val="000000"/>
          <w:kern w:val="0"/>
          <w:lang w:val="es-ES" w:eastAsia="es-ES"/>
          <w14:ligatures w14:val="none"/>
        </w:rPr>
        <w:t>14 de abril de 2025</w:t>
      </w:r>
      <w:r w:rsidR="00551144">
        <w:rPr>
          <w:rFonts w:ascii="Arial Narrow" w:eastAsia="Times New Roman" w:hAnsi="Arial Narrow" w:cs="Arial"/>
          <w:color w:val="000000"/>
          <w:kern w:val="0"/>
          <w:lang w:val="es-ES" w:eastAsia="es-ES"/>
          <w14:ligatures w14:val="none"/>
        </w:rPr>
        <w:t xml:space="preserve"> </w:t>
      </w:r>
      <w:r w:rsidR="00753694" w:rsidRPr="00A65F0A">
        <w:rPr>
          <w:rFonts w:ascii="Arial Narrow" w:eastAsia="Arial Narrow" w:hAnsi="Arial Narrow" w:cs="Arial Narrow"/>
          <w:color w:val="000000"/>
          <w:kern w:val="0"/>
          <w:lang w:eastAsia="es-PE"/>
          <w14:ligatures w14:val="none"/>
        </w:rPr>
        <w:t>a</w:t>
      </w:r>
      <w:r w:rsidR="00753694" w:rsidRPr="00A65F0A">
        <w:rPr>
          <w:rFonts w:ascii="Arial Narrow" w:eastAsia="Times New Roman" w:hAnsi="Arial Narrow" w:cs="Times New Roman"/>
          <w:color w:val="000000"/>
          <w:kern w:val="0"/>
          <w:shd w:val="clear" w:color="auto" w:fill="FFFFFF"/>
          <w:lang w:eastAsia="es-PE"/>
          <w14:ligatures w14:val="none"/>
        </w:rPr>
        <w:t xml:space="preserve">l </w:t>
      </w:r>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w:t>
      </w:r>
      <w:r w:rsidR="000C02D0" w:rsidRPr="000C02D0">
        <w:rPr>
          <w:rFonts w:ascii="Arial Narrow" w:eastAsia="Arial Narrow" w:hAnsi="Arial Narrow" w:cs="Arial Narrow"/>
          <w:bCs/>
        </w:rPr>
        <w:t>Reaseguros</w:t>
      </w:r>
      <w:r w:rsidR="00753694" w:rsidRPr="000C02D0">
        <w:rPr>
          <w:rFonts w:ascii="Arial Narrow" w:eastAsia="Arial Narrow" w:hAnsi="Arial Narrow" w:cs="Arial Narrow"/>
          <w:color w:val="000000"/>
          <w:kern w:val="0"/>
          <w:lang w:eastAsia="es-PE"/>
          <w14:ligatures w14:val="none"/>
        </w:rPr>
        <w:t>,</w:t>
      </w:r>
      <w:r w:rsidR="00753694" w:rsidRPr="00A65F0A">
        <w:rPr>
          <w:rFonts w:ascii="Arial Narrow" w:eastAsia="Arial Narrow" w:hAnsi="Arial Narrow" w:cs="Arial Narrow"/>
          <w:color w:val="000000"/>
          <w:kern w:val="0"/>
          <w:lang w:eastAsia="es-PE"/>
          <w14:ligatures w14:val="none"/>
        </w:rPr>
        <w:t xml:space="preserve"> para que, de conformidad con lo dispuesto por el artículo 26</w:t>
      </w:r>
      <w:r w:rsidRPr="00A65F0A">
        <w:rPr>
          <w:rFonts w:ascii="Arial Narrow" w:eastAsia="Arial Narrow" w:hAnsi="Arial Narrow" w:cs="Arial Narrow"/>
          <w:color w:val="000000"/>
          <w:kern w:val="0"/>
          <w:lang w:eastAsia="es-PE"/>
          <w14:ligatures w14:val="none"/>
        </w:rPr>
        <w:t/>
      </w:r>
      <w:r w:rsidR="00753694" w:rsidRPr="00A65F0A">
        <w:rPr>
          <w:rFonts w:ascii="Arial Narrow" w:eastAsia="Arial Narrow" w:hAnsi="Arial Narrow" w:cs="Arial Narrow"/>
          <w:color w:val="000000"/>
          <w:kern w:val="0"/>
          <w:lang w:eastAsia="es-PE"/>
          <w14:ligatures w14:val="none"/>
        </w:rPr>
        <w:t xml:space="preserve"> de la Ley sobre Facultades, Normas y Organización</w:t>
      </w:r>
      <w:r w:rsidR="00753694" w:rsidRPr="00B97A48">
        <w:rPr>
          <w:rFonts w:ascii="Arial Narrow" w:eastAsia="Arial Narrow" w:hAnsi="Arial Narrow" w:cs="Arial Narrow"/>
          <w:color w:val="000000"/>
          <w:kern w:val="0"/>
          <w:lang w:eastAsia="es-PE"/>
          <w14:ligatures w14:val="none"/>
        </w:rPr>
        <w:t xml:space="preserve"> del Indecopi, aprobada por Decreto </w:t>
      </w:r>
      <w:r w:rsidR="00753694" w:rsidRPr="00B97A48">
        <w:rPr>
          <w:rFonts w:ascii="Arial Narrow" w:eastAsia="Arial Narrow" w:hAnsi="Arial Narrow" w:cs="Arial Narrow"/>
          <w:color w:val="000000"/>
          <w:kern w:val="0"/>
          <w:lang w:eastAsia="es-PE"/>
          <w14:ligatures w14:val="none"/>
        </w:rPr>
        <w:lastRenderedPageBreak/>
        <w:t>Legislativo 807</w:t>
      </w:r>
      <w:r w:rsidR="00304FD9" w:rsidRPr="00B97A48">
        <w:rPr>
          <w:rFonts w:ascii="Arial Narrow" w:eastAsia="Calibri" w:hAnsi="Arial Narrow" w:cs="Arial"/>
          <w:spacing w:val="-2"/>
          <w:kern w:val="0"/>
          <w:vertAlign w:val="superscript"/>
          <w14:ligatures w14:val="none"/>
        </w:rPr>
        <w:footnoteReference w:id="9"/>
      </w:r>
      <w:r w:rsidR="00753694" w:rsidRPr="00B97A48">
        <w:rPr>
          <w:rFonts w:ascii="Arial Narrow" w:eastAsia="Arial Narrow" w:hAnsi="Arial Narrow" w:cs="Arial Narrow"/>
          <w:color w:val="000000"/>
          <w:kern w:val="0"/>
          <w:lang w:eastAsia="es-PE"/>
          <w14:ligatures w14:val="none"/>
        </w:rPr>
        <w:t>, presente</w:t>
      </w:r>
      <w:r w:rsidR="004764E9">
        <w:rPr>
          <w:rFonts w:ascii="Arial Narrow" w:eastAsia="Arial Narrow" w:hAnsi="Arial Narrow" w:cs="Arial Narrow"/>
          <w:color w:val="000000"/>
          <w:kern w:val="0"/>
          <w:lang w:eastAsia="es-PE"/>
          <w14:ligatures w14:val="none"/>
        </w:rPr>
        <w:t>n</w:t>
      </w:r>
      <w:r w:rsidR="00753694" w:rsidRPr="00B97A48">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bookmarkEnd w:id="4"/>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5"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plazo no mayor de cinco (5</w:t>
      </w:r>
      <w:r w:rsidR="00753694" w:rsidRPr="00E95F49">
        <w:rPr>
          <w:rFonts w:ascii="Arial Narrow" w:eastAsia="Arial Narrow" w:hAnsi="Arial Narrow" w:cs="Arial Narrow"/>
          <w:color w:val="000000"/>
          <w:kern w:val="0"/>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753694" w:rsidRPr="00E95F49">
        <w:rPr>
          <w:rFonts w:ascii="Arial Narrow" w:eastAsia="Times New Roman" w:hAnsi="Arial Narrow" w:cs="Times New Roman"/>
          <w:color w:val="000000"/>
          <w:kern w:val="0"/>
          <w:shd w:val="clear" w:color="auto" w:fill="FFFFFF"/>
          <w:lang w:eastAsia="es-PE"/>
          <w14:ligatures w14:val="none"/>
        </w:rPr>
        <w:t xml:space="preserve">el </w:t>
      </w:r>
      <w:r w:rsidR="00E95F49" w:rsidRPr="00E95F49">
        <w:rPr>
          <w:rFonts w:ascii="Arial Narrow" w:eastAsia="Arial Narrow" w:hAnsi="Arial Narrow" w:cs="Arial Narrow"/>
          <w:bCs/>
        </w:rPr>
        <w:t>Banco Falabella Perú S.A.</w:t>
      </w:r>
      <w:r w:rsidR="002E0B62"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5"/>
      <w:r w:rsidR="00C718EF" w:rsidRPr="00E95F49">
        <w:rPr>
          <w:rFonts w:ascii="Arial Narrow" w:eastAsia="Times New Roman" w:hAnsi="Arial Narrow" w:cs="Arial"/>
          <w:color w:val="000000"/>
          <w:kern w:val="0"/>
          <w:lang w:val="es-ES" w:eastAsia="es-ES"/>
          <w14:ligatures w14:val="none"/>
        </w:rPr>
        <w:t xml:space="preserve">(i) presentar una copia debidamente suscrita de la </w:t>
      </w:r>
      <w:r w:rsidR="00C718EF" w:rsidRPr="007E3476">
        <w:rPr>
          <w:rFonts w:ascii="Arial Narrow" w:eastAsia="Times New Roman" w:hAnsi="Arial Narrow" w:cs="Arial"/>
          <w:color w:val="000000"/>
          <w:kern w:val="0"/>
          <w:lang w:eastAsia="es-ES"/>
          <w14:ligatures w14:val="none"/>
        </w:rPr>
        <w:t>Póliza Soles 4117220112</w:t>
      </w:r>
      <w:r w:rsidR="00C718EF" w:rsidRPr="00C718EF">
        <w:rPr>
          <w:rFonts w:ascii="Arial Narrow" w:eastAsia="Times New Roman" w:hAnsi="Arial Narrow" w:cs="Arial"/>
          <w:color w:val="000000"/>
          <w:kern w:val="0"/>
          <w:lang w:eastAsia="es-ES"/>
          <w14:ligatures w14:val="none"/>
        </w:rPr>
        <w:t xml:space="preserve"> del Seguro de protección de tarjetas</w:t>
      </w:r>
      <w:r w:rsidR="00C718EF"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Times New Roman" w:hAnsi="Arial Narrow" w:cs="Arial"/>
          <w:color w:val="000000"/>
          <w:kern w:val="0"/>
          <w:lang w:val="es-ES" w:eastAsia="es-ES"/>
          <w14:ligatures w14:val="none"/>
        </w:rPr>
        <w:t>.</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53CC5A7F"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6"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w:t>
      </w:r>
      <w:r w:rsidR="00753694" w:rsidRPr="00E95F49">
        <w:rPr>
          <w:rFonts w:ascii="Arial Narrow" w:eastAsia="Arial Narrow" w:hAnsi="Arial Narrow" w:cs="Arial Narrow"/>
          <w:color w:val="000000"/>
          <w:kern w:val="0"/>
          <w:lang w:eastAsia="es-PE"/>
          <w14:ligatures w14:val="none"/>
        </w:rPr>
        <w:t xml:space="preserve">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E95F49" w:rsidRPr="00E95F49">
        <w:rPr>
          <w:rFonts w:ascii="Arial Narrow" w:eastAsia="Arial Narrow" w:hAnsi="Arial Narrow" w:cs="Arial Narrow"/>
          <w:bCs/>
        </w:rPr>
        <w:t>BNP Paribas Cardif S.A.</w:t>
      </w:r>
      <w:r w:rsidR="00753694"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6"/>
      <w:r w:rsidR="00E95F49" w:rsidRPr="00E95F49">
        <w:rPr>
          <w:rFonts w:ascii="Arial Narrow" w:eastAsia="Times New Roman" w:hAnsi="Arial Narrow" w:cs="Arial"/>
          <w:color w:val="000000"/>
          <w:kern w:val="0"/>
          <w:lang w:val="es-ES" w:eastAsia="es-ES"/>
          <w14:ligatures w14:val="none"/>
        </w:rPr>
        <w:t xml:space="preserve">(i) presentar una copia debidamente suscrita de la </w:t>
      </w:r>
      <w:r w:rsidR="00E95F49" w:rsidRPr="007E3476">
        <w:rPr>
          <w:rFonts w:ascii="Arial Narrow" w:eastAsia="Times New Roman" w:hAnsi="Arial Narrow" w:cs="Arial"/>
          <w:color w:val="000000"/>
          <w:kern w:val="0"/>
          <w:lang w:eastAsia="es-ES"/>
          <w14:ligatures w14:val="none"/>
        </w:rPr>
        <w:t>como Póliza Soles 4117220112</w:t>
      </w:r>
      <w:r w:rsidR="00E95F49"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Times New Roman" w:hAnsi="Arial Narrow" w:cs="Arial"/>
          <w:color w:val="000000"/>
          <w:kern w:val="0"/>
          <w:lang w:eastAsia="es-ES"/>
          <w14:ligatures w14:val="none"/>
        </w:rPr>
        <w:t>.</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uppressAutoHyphens/>
        <w:spacing w:after="0" w:line="240" w:lineRule="auto"/>
        <w:jc w:val="both"/>
        <w:rPr>
          <w:rFonts w:ascii="Arial Narrow" w:eastAsia="Times New Roman" w:hAnsi="Arial Narrow" w:cs="Times New Roman"/>
          <w:color w:val="000000"/>
          <w:kern w:val="0"/>
          <w:lang w:eastAsia="es-PE"/>
          <w14:ligatures w14:val="none"/>
        </w:rPr>
      </w:pPr>
    </w:p>
    <w:p w14:paraId="4E85A5AD" w14:textId="610141A3" w:rsidR="002D6133" w:rsidRPr="00A67ADF" w:rsidRDefault="002D6133" w:rsidP="002D613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w:t>
      </w:r>
      <w:r w:rsidRPr="000A33F3">
        <w:rPr>
          <w:rFonts w:ascii="Arial Narrow" w:eastAsia="Arial Narrow" w:hAnsi="Arial Narrow" w:cs="Arial Narrow"/>
          <w:b/>
          <w:bCs/>
        </w:rPr>
        <w:t>O</w:t>
      </w:r>
      <w:r w:rsidRPr="000A33F3">
        <w:rPr>
          <w:rFonts w:ascii="Arial Narrow" w:hAnsi="Arial Narrow" w:cs="Arial"/>
          <w:b/>
          <w:spacing w:val="-3"/>
          <w:kern w:val="0"/>
          <w14:ligatures w14:val="none"/>
        </w:rPr>
        <w:t>:</w:t>
      </w:r>
      <w:r w:rsidRPr="000A33F3">
        <w:rPr>
          <w:rFonts w:ascii="Arial Narrow" w:hAnsi="Arial Narrow" w:cs="Arial"/>
          <w:bCs/>
          <w:spacing w:val="-3"/>
          <w:kern w:val="0"/>
          <w14:ligatures w14:val="none"/>
        </w:rPr>
        <w:t xml:space="preserve"> requerir a</w:t>
      </w:r>
      <w:r w:rsidR="000A33F3" w:rsidRPr="000A33F3">
        <w:rPr>
          <w:rFonts w:ascii="Arial Narrow" w:hAnsi="Arial Narrow" w:cs="Arial"/>
          <w:bCs/>
          <w:spacing w:val="-3"/>
          <w:kern w:val="0"/>
          <w14:ligatures w14:val="none"/>
        </w:rPr>
        <w:t xml:space="preserve">l </w:t>
      </w:r>
      <w:r w:rsidRPr="000A33F3">
        <w:rPr>
          <w:rFonts w:ascii="Arial Narrow" w:hAnsi="Arial Narrow" w:cs="Arial"/>
          <w:bCs/>
          <w:spacing w:val="-3"/>
          <w:kern w:val="0"/>
          <w14:ligatures w14:val="none"/>
        </w:rPr>
        <w:t xml:space="preserve">señor </w:t>
      </w:r>
      <w:r w:rsidR="000A33F3" w:rsidRPr="000A33F3">
        <w:rPr>
          <w:rFonts w:ascii="Arial Narrow" w:eastAsia="Times New Roman" w:hAnsi="Arial Narrow" w:cs="Times New Roman"/>
          <w:color w:val="000000"/>
          <w:kern w:val="0"/>
          <w:shd w:val="clear" w:color="auto" w:fill="FFFFFF"/>
          <w:lang w:eastAsia="es-PE"/>
          <w14:ligatures w14:val="none"/>
        </w:rPr>
        <w:t xml:space="preserve">Cesar Eduardo Cespedes Sarmiento </w:t>
      </w:r>
      <w:r w:rsidRPr="000A33F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A33F3">
        <w:rPr>
          <w:rFonts w:ascii="Arial Narrow" w:eastAsia="Times New Roman" w:hAnsi="Arial Narrow" w:cs="Segoe UI"/>
          <w:color w:val="000000"/>
          <w:kern w:val="0"/>
          <w:lang w:eastAsia="es-PE"/>
          <w14:ligatures w14:val="none"/>
        </w:rPr>
        <w:t/>
      </w:r>
      <w:r w:rsidRPr="000A33F3">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7831BC67" w14:textId="77777777" w:rsidR="002D6133" w:rsidRPr="00A67ADF" w:rsidRDefault="002D6133" w:rsidP="002D6133">
      <w:pPr>
        <w:suppressAutoHyphens/>
        <w:spacing w:after="0" w:line="240" w:lineRule="auto"/>
        <w:jc w:val="both"/>
        <w:rPr>
          <w:rFonts w:ascii="Arial Narrow" w:hAnsi="Arial Narrow" w:cs="Arial"/>
        </w:rPr>
      </w:pPr>
    </w:p>
    <w:p w14:paraId="2715C477" w14:textId="5D73AC3D" w:rsidR="002D6133" w:rsidRPr="0026598E" w:rsidRDefault="002D6133" w:rsidP="002D613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1C5319">
        <w:rPr>
          <w:rFonts w:ascii="Arial Narrow" w:hAnsi="Arial Narrow"/>
          <w:color w:val="000000"/>
        </w:rPr>
        <w:t>l</w:t>
      </w:r>
      <w:r w:rsidRPr="00A67ADF">
        <w:rPr>
          <w:rFonts w:ascii="Arial Narrow" w:hAnsi="Arial Narrow"/>
          <w:color w:val="000000"/>
        </w:rPr>
        <w:t xml:space="preserve"> </w:t>
      </w:r>
      <w:r w:rsidR="001C5319" w:rsidRPr="00797794">
        <w:rPr>
          <w:rFonts w:ascii="Arial Narrow" w:eastAsia="Arial Narrow" w:hAnsi="Arial Narrow" w:cs="Arial Narrow"/>
          <w:bCs/>
        </w:rPr>
        <w:t xml:space="preserve">Banco </w:t>
      </w:r>
      <w:r w:rsidR="001C5319" w:rsidRPr="001C5319">
        <w:rPr>
          <w:rFonts w:ascii="Arial Narrow" w:eastAsia="Arial Narrow" w:hAnsi="Arial Narrow" w:cs="Arial Narrow"/>
          <w:bCs/>
        </w:rPr>
        <w:t xml:space="preserve">Falabella Perú </w:t>
      </w:r>
      <w:r w:rsidR="00797794" w:rsidRPr="001C5319">
        <w:rPr>
          <w:rFonts w:ascii="Arial Narrow" w:eastAsia="Arial Narrow" w:hAnsi="Arial Narrow" w:cs="Arial Narrow"/>
          <w:bCs/>
        </w:rPr>
        <w:t>S.A.</w:t>
      </w:r>
      <w:r w:rsidR="001C5319" w:rsidRPr="001C5319">
        <w:rPr>
          <w:rFonts w:ascii="Arial Narrow" w:eastAsia="Arial Narrow" w:hAnsi="Arial Narrow" w:cs="Arial Narrow"/>
          <w:bCs/>
        </w:rPr>
        <w:t xml:space="preserve"> y</w:t>
      </w:r>
      <w:r w:rsidR="00797794" w:rsidRPr="001C5319">
        <w:rPr>
          <w:rFonts w:ascii="Arial Narrow" w:eastAsia="Arial Narrow" w:hAnsi="Arial Narrow" w:cs="Arial Narrow"/>
          <w:bCs/>
        </w:rPr>
        <w:t xml:space="preserve"> </w:t>
      </w:r>
      <w:r w:rsidR="001C5319" w:rsidRPr="001C5319">
        <w:rPr>
          <w:rFonts w:ascii="Arial Narrow" w:eastAsia="Arial Narrow" w:hAnsi="Arial Narrow" w:cs="Arial Narrow"/>
          <w:bCs/>
        </w:rPr>
        <w:t xml:space="preserve">BNP Paribas Cardif S.A. Compañía de Seguros y Reaseguros </w:t>
      </w:r>
      <w:r w:rsidRPr="001C5319">
        <w:rPr>
          <w:rFonts w:ascii="Arial Narrow" w:hAnsi="Arial Narrow"/>
          <w:shd w:val="clear" w:color="auto" w:fill="FFFFFF"/>
        </w:rPr>
        <w:t xml:space="preserve">para que </w:t>
      </w:r>
      <w:r w:rsidRPr="001C5319">
        <w:rPr>
          <w:rFonts w:ascii="Arial Narrow" w:eastAsia="Calibri" w:hAnsi="Arial Narrow"/>
        </w:rPr>
        <w:t>efectúe</w:t>
      </w:r>
      <w:r w:rsidR="001C5319" w:rsidRPr="001C5319">
        <w:rPr>
          <w:rFonts w:ascii="Arial Narrow" w:eastAsia="Calibri" w:hAnsi="Arial Narrow"/>
        </w:rPr>
        <w:t xml:space="preserve">n </w:t>
      </w:r>
      <w:r w:rsidRPr="001C5319">
        <w:rPr>
          <w:rFonts w:ascii="Arial Narrow" w:eastAsia="Calibri" w:hAnsi="Arial Narrow"/>
        </w:rPr>
        <w:t>el acuse de recibo mediante la confirmación de recepción de la notificación remitida por este despacho a su</w:t>
      </w:r>
      <w:r w:rsidR="001C5319" w:rsidRPr="001C5319">
        <w:rPr>
          <w:rFonts w:ascii="Arial Narrow" w:eastAsia="Calibri" w:hAnsi="Arial Narrow"/>
        </w:rPr>
        <w:t>s</w:t>
      </w:r>
      <w:r w:rsidRPr="001C5319">
        <w:rPr>
          <w:rFonts w:ascii="Arial Narrow" w:eastAsia="Calibri" w:hAnsi="Arial Narrow"/>
        </w:rPr>
        <w:t xml:space="preserve"> Casilla</w:t>
      </w:r>
      <w:r w:rsidR="001C5319" w:rsidRPr="001C5319">
        <w:rPr>
          <w:rFonts w:ascii="Arial Narrow" w:eastAsia="Calibri" w:hAnsi="Arial Narrow"/>
        </w:rPr>
        <w:t>s</w:t>
      </w:r>
      <w:r w:rsidRPr="001C5319">
        <w:rPr>
          <w:rFonts w:ascii="Arial Narrow" w:eastAsia="Calibri" w:hAnsi="Arial Narrow"/>
        </w:rPr>
        <w:t xml:space="preserve"> Electrónica</w:t>
      </w:r>
      <w:r w:rsidR="001C5319" w:rsidRPr="001C5319">
        <w:rPr>
          <w:rFonts w:ascii="Arial Narrow" w:eastAsia="Calibri" w:hAnsi="Arial Narrow"/>
        </w:rPr>
        <w:t>s</w:t>
      </w:r>
      <w:r w:rsidRPr="001C5319">
        <w:rPr>
          <w:rFonts w:ascii="Arial Narrow" w:eastAsia="Calibri" w:hAnsi="Arial Narrow"/>
        </w:rPr>
        <w:t>, dentro de los cinco (5) primeros días hábiles siguientes a la fecha en que recibe</w:t>
      </w:r>
      <w:r w:rsidR="001C5319" w:rsidRPr="001C5319">
        <w:rPr>
          <w:rFonts w:ascii="Arial Narrow" w:eastAsia="Calibri" w:hAnsi="Arial Narrow"/>
        </w:rPr>
        <w:t>n</w:t>
      </w:r>
      <w:r w:rsidRPr="001C5319">
        <w:rPr>
          <w:rFonts w:ascii="Arial Narrow" w:eastAsia="Calibri" w:hAnsi="Arial Narrow"/>
        </w:rPr>
        <w:t xml:space="preserve"> la notificación.</w:t>
      </w:r>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3C11FD" w14:textId="77777777" w:rsidR="00BA67EC" w:rsidRPr="0026598E" w:rsidRDefault="00BA67EC" w:rsidP="00BA67EC">
      <w:pPr>
        <w:pStyle w:val="Textonotapie"/>
        <w:tabs>
          <w:tab w:val="left" w:pos="567"/>
        </w:tabs>
        <w:ind w:right="-1"/>
        <w:jc w:val="both"/>
        <w:rPr>
          <w:rFonts w:ascii="Arial Narrow" w:eastAsia="Arial Narrow" w:hAnsi="Arial Narrow" w:cs="Arial"/>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9B3DAF" w14:textId="77777777" w:rsidR="00BA67EC" w:rsidRPr="000828F5" w:rsidRDefault="00BA67EC" w:rsidP="00BA67EC">
      <w:pPr>
        <w:pStyle w:val="Textonotapie"/>
        <w:jc w:val="both"/>
        <w:rPr>
          <w:rFonts w:ascii="Arial Narrow" w:hAnsi="Arial Narrow"/>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BC790AE" w14:textId="77777777" w:rsidR="00BA67EC" w:rsidRPr="006D4070" w:rsidRDefault="00BA67EC" w:rsidP="00BA67EC">
      <w:pPr>
        <w:pStyle w:val="Textonotapie"/>
        <w:ind w:firstLine="567"/>
        <w:rPr>
          <w:rFonts w:ascii="Arial Narrow" w:hAnsi="Arial Narrow"/>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321B3530" w14:textId="77777777" w:rsidR="00BA67EC" w:rsidRPr="006D4070" w:rsidRDefault="00BA67EC" w:rsidP="00BA67EC">
      <w:pPr>
        <w:pStyle w:val="Textonotapie"/>
        <w:ind w:firstLine="567"/>
        <w:rPr>
          <w:rFonts w:ascii="Arial Narrow" w:hAnsi="Arial Narrow"/>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81EEAE" w14:textId="77777777" w:rsidR="002D6133" w:rsidRPr="0026598E" w:rsidRDefault="002D6133" w:rsidP="002D613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1B967BC" w14:textId="77777777" w:rsidR="002D6133" w:rsidRPr="0026598E" w:rsidRDefault="002D6133" w:rsidP="002D61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