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3FC20846" w:rsidR="00CA59A2" w:rsidRPr="0026598E" w:rsidRDefault="00CA59A2" w:rsidP="00472CB2">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B05CA3" w:rsidRPr="00B05CA3">
        <w:rPr>
          <w:rFonts w:ascii="Arial Narrow" w:eastAsia="Times New Roman" w:hAnsi="Arial Narrow" w:cs="Times New Roman"/>
          <w:b/>
          <w:bCs/>
          <w:color w:val="000000"/>
          <w:kern w:val="0"/>
          <w:shd w:val="clear" w:color="auto" w:fill="FFFFFF"/>
          <w:lang w:eastAsia="es-PE"/>
          <ns2:ligatures ns2:val="none"/>
        </w:rPr>
        <w:t>2518-2025</w:t>
      </w:r>
      <w:r w:rsidRPr="00B05CA3">
        <w:rPr>
          <w:rFonts w:ascii="Arial Narrow" w:eastAsia="Times New Roman" w:hAnsi="Arial Narrow" w:cs="Times New Roman"/>
          <w:b/>
          <w:bCs/>
          <w:color w:val="000000"/>
          <w:kern w:val="0"/>
          <w:shd w:val="clear" w:color="auto" w:fill="FFFFFF"/>
          <w:lang w:eastAsia="es-PE"/>
          <ns2:ligatures ns2:val="none"/>
        </w:rPr>
        <w:t>/CC1</w:t>
      </w:r>
    </w:p>
    <w:p ns2:paraId="7E5DC22B" ns2:textId="4C7D12B7" w:rsidR="00CA59A2" w:rsidRPr="0026598E" w:rsidRDefault="00CA59A2" w:rsidP="00472CB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6C3CF1" w:rsidRPr="006C3CF1">
        <w:rPr>
          <w:rFonts w:ascii="Arial Narrow" w:eastAsia="Arial Narrow" w:hAnsi="Arial Narrow" w:cs="Arial Narrow"/>
          <w:b/>
          <w:color w:val="000000"/>
          <w:kern w:val="0"/>
          <w:lang w:eastAsia="es-PE"/>
          <ns2:ligatures ns2:val="none"/>
        </w:rPr>
        <w:t xml:space="preserve"/>
      </w:r>
      <w:r w:rsidRPr="006C3CF1">
        <w:rPr>
          <w:rFonts w:ascii="Arial Narrow" w:eastAsia="Arial Narrow" w:hAnsi="Arial Narrow" w:cs="Arial Narrow"/>
          <w:b/>
          <w:color w:val="000000"/>
          <w:kern w:val="0"/>
          <w:lang w:eastAsia="es-PE"/>
          <ns2:ligatures ns2:val="none"/>
        </w:rPr>
        <w:t xml:space="preserve"/>
      </w:r>
      <w:r w:rsidR="006C3CF1" w:rsidRPr="006C3CF1">
        <w:rPr>
          <w:rFonts w:ascii="Arial Narrow" w:eastAsia="Arial Narrow" w:hAnsi="Arial Narrow" w:cs="Arial Narrow"/>
          <w:b/>
          <w:color w:val="000000"/>
          <w:kern w:val="0"/>
          <w:lang w:eastAsia="es-PE"/>
          <ns2:ligatures ns2:val="none"/>
        </w:rPr>
        <w:t/>
      </w:r>
      <w:r w:rsidRPr="006C3CF1">
        <w:rPr>
          <w:rFonts w:ascii="Arial Narrow" w:eastAsia="Arial Narrow" w:hAnsi="Arial Narrow" w:cs="Arial Narrow"/>
          <w:b/>
          <w:color w:val="000000"/>
          <w:kern w:val="0"/>
          <w:lang w:eastAsia="es-PE"/>
          <ns2:ligatures ns2:val="none"/>
        </w:rPr>
        <w:t/>
      </w:r>
    </w:p>
    <w:p ns2:paraId="6DEEEDFE" ns2:textId="58A0B56A" w:rsidR="00CA59A2" w:rsidRPr="0026598E" w:rsidRDefault="00CA59A2" w:rsidP="00472CB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6C3CF1" w:rsidRPr="006C3CF1">
        <w:rPr>
          <w:rFonts w:ascii="Arial Narrow" w:eastAsia="Arial Narrow" w:hAnsi="Arial Narrow" w:cs="Arial Narrow"/>
          <w:b/>
          <w:color w:val="000000"/>
          <w:kern w:val="0"/>
          <w:lang w:eastAsia="es-PE"/>
          <ns2:ligatures ns2:val="none"/>
        </w:rPr>
        <w:t xml:space="preserve">LA POSITIVA VIDA SEGUROS Y REASEGUROS S.A. </w:t>
      </w:r>
      <w:r w:rsidRPr="006C3CF1">
        <w:rPr>
          <w:rFonts w:ascii="Arial Narrow" w:eastAsia="Arial Narrow" w:hAnsi="Arial Narrow" w:cs="Arial Narrow"/>
          <w:b/>
          <w:color w:val="000000"/>
          <w:kern w:val="0"/>
          <w:lang w:eastAsia="es-PE"/>
          <ns2:ligatures ns2:val="none"/>
        </w:rPr>
        <w:t>(</w:t>
      </w:r>
      <w:r w:rsidR="006C3CF1" w:rsidRPr="006C3CF1">
        <w:rPr>
          <w:rFonts w:ascii="Arial Narrow" w:eastAsia="Arial Narrow" w:hAnsi="Arial Narrow" w:cs="Arial Narrow"/>
          <w:b/>
          <w:color w:val="000000"/>
          <w:kern w:val="0"/>
          <w:lang w:eastAsia="es-PE"/>
          <ns2:ligatures ns2:val="none"/>
        </w:rPr>
        <w:t>LA POSITIVA VIDA</w:t>
      </w:r>
      <w:r w:rsidRPr="006C3CF1">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472CB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472CB2">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4AC14AB5" w:rsidR="00CA59A2" w:rsidRPr="0026598E" w:rsidRDefault="00CA59A2" w:rsidP="00472CB2">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B05CA3">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472CB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3EED0D73" w:rsidR="00CA59A2" w:rsidRPr="0026598E" w:rsidRDefault="00CA59A2" w:rsidP="00472CB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1A460D">
        <w:rPr>
          <w:rFonts w:ascii="Arial Narrow" w:eastAsia="Times New Roman" w:hAnsi="Arial Narrow" w:cs="Times New Roman"/>
          <w:color w:val="000000"/>
          <w:kern w:val="0"/>
          <w:shd w:val="clear" w:color="auto" w:fill="FFFFFF"/>
          <w:lang w:eastAsia="es-PE"/>
          <ns2:ligatures ns2:val="none"/>
        </w:rPr>
        <w:t>14</w:t>
      </w:r>
      <w:r w:rsidRPr="00B05CA3">
        <w:rPr>
          <w:rFonts w:ascii="Arial Narrow" w:eastAsia="Times New Roman" w:hAnsi="Arial Narrow" w:cs="Times New Roman"/>
          <w:color w:val="000000"/>
          <w:kern w:val="0"/>
          <w:shd w:val="clear" w:color="auto" w:fill="FFFFFF"/>
          <w:lang w:eastAsia="es-PE"/>
          <ns2:ligatures ns2:val="none"/>
        </w:rPr>
        <w:t xml:space="preserve"> d</w:t>
      </w:r>
      <w:r w:rsidRPr="0026598E">
        <w:rPr>
          <w:rFonts w:ascii="Arial Narrow" w:eastAsia="Times New Roman" w:hAnsi="Arial Narrow" w:cs="Times New Roman"/>
          <w:color w:val="000000"/>
          <w:kern w:val="0"/>
          <w:shd w:val="clear" w:color="auto" w:fill="FFFFFF"/>
          <w:lang w:eastAsia="es-PE"/>
          <ns2:ligatures ns2:val="none"/>
        </w:rPr>
        <w:t xml:space="preserve">e </w:t>
      </w:r>
      <w:r w:rsidR="00B05CA3">
        <w:rPr>
          <w:rFonts w:ascii="Arial Narrow" w:eastAsia="Times New Roman" w:hAnsi="Arial Narrow" w:cs="Times New Roman"/>
          <w:color w:val="000000"/>
          <w:kern w:val="0"/>
          <w:shd w:val="clear" w:color="auto" w:fill="FFFFFF"/>
          <w:lang w:eastAsia="es-PE"/>
          <ns2:ligatures ns2:val="none"/>
        </w:rPr>
        <w:t>noviembre</w:t>
      </w:r>
      <w:r w:rsidR="00A23703" w:rsidRPr="00A23703">
        <w:rPr>
          <w:rFonts w:ascii="Arial Narrow" w:eastAsia="Times New Roman" w:hAnsi="Arial Narrow" w:cs="Times New Roman"/>
          <w:color w:val="000000"/>
          <w:kern w:val="0"/>
          <w:shd w:val="clear" w:color="auto" w:fill="FFFFFF"/>
          <w:lang w:eastAsia="es-PE"/>
          <ns2:ligatures ns2:val="none"/>
        </w:rPr>
        <w:t xml:space="preserve"> </w:t>
      </w:r>
      <w:r w:rsidRPr="0026598E">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472CB2">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472CB2">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472CB2">
      <w:pPr>
        <w:spacing w:after="0" w:line="240" w:lineRule="auto"/>
        <w:jc w:val="both"/>
        <w:rPr>
          <w:rFonts w:ascii="Arial Narrow" w:eastAsia="Times New Roman" w:hAnsi="Arial Narrow" w:cs="Times New Roman"/>
          <w:color w:val="000000"/>
          <w:kern w:val="0"/>
          <w:lang w:eastAsia="es-PE"/>
          <ns2:ligatures ns2:val="none"/>
        </w:rPr>
      </w:pPr>
    </w:p>
    <w:p ns2:paraId="60B5D5B0" ns2:textId="4AD672A1" w:rsidR="00CA59A2" w:rsidRPr="00491FCE" w:rsidRDefault="00CA59A2" w:rsidP="00472CB2">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567E7">
        <w:rPr>
          <w:rFonts w:ascii="Arial Narrow" w:eastAsia="Times New Roman" w:hAnsi="Arial Narrow" w:cs="Arial"/>
          <w:color w:val="000000"/>
          <w:kern w:val="0"/>
          <w:lang w:val="es-ES" w:eastAsia="es-ES"/>
          <ns2:ligatures ns2:val="none"/>
        </w:rPr>
        <w:t xml:space="preserve">Mediante el escrito del 7 de octubre de 2025, la señora [APELLIDO] denunció a La Positiva Vida por presuntas infracciones a la Ley 29571, Código de Protección y Defensa del Consumidor (en adelante, Código), señalando lo siguiente:</w:t>
      </w:r>
      <w:r w:rsidR="00C567E7" w:rsidRPr="00C567E7">
        <w:rPr>
          <w:rFonts w:ascii="Arial Narrow" w:eastAsia="Times New Roman" w:hAnsi="Arial Narrow" w:cs="Arial"/>
          <w:color w:val="000000"/>
          <w:kern w:val="0"/>
          <w:lang w:val="es-ES" w:eastAsia="es-ES"/>
          <ns2:ligatures ns2:val="none"/>
        </w:rPr>
        <w:t/>
      </w:r>
      <w:r w:rsidRPr="00C567E7">
        <w:rPr>
          <w:rFonts w:ascii="Arial Narrow" w:eastAsia="Times New Roman" w:hAnsi="Arial Narrow" w:cs="Arial"/>
          <w:color w:val="000000"/>
          <w:kern w:val="0"/>
          <w:lang w:val="es-ES" w:eastAsia="es-ES"/>
          <ns2:ligatures ns2:val="none"/>
        </w:rPr>
        <w:t xml:space="preserve"/>
      </w:r>
      <w:r w:rsidR="00C567E7" w:rsidRPr="00491FCE">
        <w:rPr>
          <w:rFonts w:ascii="Arial Narrow" w:eastAsia="Times New Roman" w:hAnsi="Arial Narrow" w:cs="Arial"/>
          <w:color w:val="000000"/>
          <w:kern w:val="0"/>
          <w:lang w:val="es-ES" w:eastAsia="es-ES"/>
          <ns2:ligatures ns2:val="none"/>
        </w:rPr>
        <w:t/>
      </w:r>
      <w:r w:rsidRPr="00491FCE">
        <w:rPr>
          <w:rFonts w:ascii="Arial Narrow" w:eastAsia="Times New Roman" w:hAnsi="Arial Narrow" w:cs="Arial"/>
          <w:color w:val="000000"/>
          <w:kern w:val="0"/>
          <w:lang w:val="es-ES" w:eastAsia="es-ES"/>
          <ns2:ligatures ns2:val="none"/>
        </w:rPr>
        <w:t xml:space="preserve"/>
      </w:r>
      <w:r w:rsidR="00996DC2" w:rsidRPr="00491FCE">
        <w:rPr>
          <w:rFonts w:ascii="Arial Narrow" w:eastAsia="Calibri" w:hAnsi="Arial Narrow" w:cs="Arial"/>
          <w:kern w:val="0"/>
          <ns2:ligatures ns2:val="none"/>
        </w:rPr>
        <w:t/>
      </w:r>
      <w:r w:rsidRPr="00491FCE">
        <w:rPr>
          <w:rFonts w:ascii="Arial Narrow" w:eastAsia="Calibri" w:hAnsi="Arial Narrow" w:cs="Arial"/>
          <w:kern w:val="0"/>
          <ns2:ligatures ns2:val="none"/>
        </w:rPr>
        <w:t xml:space="preserve"/>
      </w:r>
      <w:r w:rsidR="00C567E7" w:rsidRPr="00491FCE">
        <w:rPr>
          <w:rFonts w:ascii="Arial Narrow" w:eastAsia="Calibri" w:hAnsi="Arial Narrow" w:cs="Arial"/>
          <w:kern w:val="0"/>
          <ns2:ligatures ns2:val="none"/>
        </w:rPr>
        <w:t xml:space="preserve"/>
      </w:r>
      <w:r w:rsidRPr="00491FCE">
        <w:rPr>
          <w:rFonts w:ascii="Arial Narrow" w:eastAsia="Calibri" w:hAnsi="Arial Narrow" w:cs="Arial"/>
          <w:kern w:val="0"/>
          <ns2:ligatures ns2:val="none"/>
        </w:rPr>
        <w:t/>
      </w:r>
      <w:r w:rsidRPr="00491FCE">
        <w:rPr>
          <w:rFonts w:ascii="Arial Narrow" w:eastAsia="Times New Roman" w:hAnsi="Arial Narrow" w:cs="Arial"/>
          <w:color w:val="000000"/>
          <w:kern w:val="0"/>
          <w:lang w:val="es-ES" w:eastAsia="es-ES"/>
          <ns2:ligatures ns2:val="none"/>
        </w:rPr>
        <w:t xml:space="preserve"/>
      </w:r>
      <w:r w:rsidR="00C567E7" w:rsidRPr="00491FCE">
        <w:rPr>
          <w:rFonts w:ascii="Arial Narrow" w:eastAsia="Times New Roman" w:hAnsi="Arial Narrow" w:cs="Arial"/>
          <w:color w:val="000000"/>
          <w:kern w:val="0"/>
          <w:lang w:val="es-ES" w:eastAsia="es-ES"/>
          <ns2:ligatures ns2:val="none"/>
        </w:rPr>
        <w:t xml:space="preserve"/>
      </w:r>
      <w:r w:rsidRPr="00491FCE">
        <w:rPr>
          <w:rFonts w:ascii="Arial Narrow" w:eastAsia="Times New Roman" w:hAnsi="Arial Narrow" w:cs="Arial"/>
          <w:color w:val="000000"/>
          <w:kern w:val="0"/>
          <w:lang w:val="es-ES" w:eastAsia="es-ES"/>
          <ns2:ligatures ns2:val="none"/>
        </w:rPr>
        <w:t/>
      </w:r>
      <w:r w:rsidRPr="00491FCE">
        <w:rPr>
          <w:rStyle w:val="Refdenotaalpie"/>
          <w:rFonts w:ascii="Arial Narrow" w:eastAsia="Times New Roman" w:hAnsi="Arial Narrow" w:cs="Times New Roman"/>
          <w:color w:val="000000"/>
          <w:kern w:val="0"/>
          <w:vertAlign w:val="superscript"/>
          <w:lang w:val="es-ES" w:eastAsia="es-ES"/>
          <ns2:ligatures ns2:val="none"/>
        </w:rPr>
        <w:footnoteReference w:id="1"/>
      </w:r>
      <w:r w:rsidRPr="00491FCE">
        <w:rPr>
          <w:rFonts w:ascii="Arial Narrow" w:eastAsia="Times New Roman" w:hAnsi="Arial Narrow" w:cs="Arial"/>
          <w:color w:val="000000"/>
          <w:kern w:val="0"/>
          <w:lang w:val="es-ES" w:eastAsia="es-ES"/>
          <ns2:ligatures ns2:val="none"/>
        </w:rPr>
        <w:t xml:space="preserve"/>
      </w:r>
      <w:r w:rsidRPr="00491FCE">
        <w:rPr>
          <w:rFonts w:ascii="Arial Narrow" w:eastAsia="Times New Roman" w:hAnsi="Arial Narrow" w:cs="Arial"/>
          <w:bCs/>
          <w:color w:val="000000"/>
          <w:kern w:val="0"/>
          <w:lang w:val="es-ES" w:eastAsia="es-ES"/>
          <ns2:ligatures ns2:val="none"/>
        </w:rPr>
        <w:t/>
      </w:r>
    </w:p>
    <w:p ns2:paraId="3AD3B7C6" ns2:textId="77777777" w:rsidR="00CA59A2" w:rsidRPr="00491FCE" w:rsidRDefault="00CA59A2" w:rsidP="00472CB2">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2191A2DE" ns2:textId="75A841CB" w:rsidR="00ED0AE1" w:rsidRPr="00703DE8" w:rsidRDefault="00BF2C84" w:rsidP="00472C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91FCE">
        <w:rPr>
          <w:rFonts w:ascii="Arial Narrow" w:eastAsia="Times New Roman" w:hAnsi="Arial Narrow" w:cs="Arial"/>
          <w:color w:val="000000" w:themeColor="text1"/>
          <w:lang w:eastAsia="es-ES"/>
        </w:rPr>
        <w:t xml:space="preserve">El 15 de julio de 2025, ocurrió el fallecimiento de su cónyuge, el señor [APELLIDO] . El 17 de julio de 2025, presentó ante La Positiva Vida la solicitud de pago del Seguro de vida – Póliza 1013489769 (en adelante, “Seguro de vida”), con relación al fallecimiento de su cónyuge, adjuntándose el formulario de recepción de documentos de esa fecha y copia de la póliza. </w:t>
      </w:r>
      <w:r w:rsidR="304D6728" w:rsidRPr="00491FCE">
        <w:rPr>
          <w:rFonts w:ascii="Arial Narrow" w:eastAsia="Times New Roman" w:hAnsi="Arial Narrow" w:cs="Arial"/>
          <w:color w:val="000000" w:themeColor="text1"/>
          <w:lang w:eastAsia="es-ES"/>
        </w:rPr>
        <w:t xml:space="preserve"/>
      </w:r>
      <w:r w:rsidRPr="00491FCE">
        <w:rPr>
          <w:rFonts w:ascii="Arial Narrow" w:eastAsia="Times New Roman" w:hAnsi="Arial Narrow" w:cs="Arial"/>
          <w:color w:val="000000" w:themeColor="text1"/>
          <w:lang w:eastAsia="es-ES"/>
        </w:rPr>
        <w:t/>
      </w:r>
      <w:r w:rsidR="00703DE8">
        <w:rPr>
          <w:rFonts w:ascii="Arial Narrow" w:eastAsia="Times New Roman" w:hAnsi="Arial Narrow" w:cs="Arial"/>
          <w:color w:val="000000" w:themeColor="text1"/>
          <w:lang w:eastAsia="es-ES"/>
        </w:rPr>
        <w:t/>
      </w:r>
      <w:r w:rsidR="00E34BEE">
        <w:rPr>
          <w:rFonts w:ascii="Arial Narrow" w:eastAsia="Times New Roman" w:hAnsi="Arial Narrow" w:cs="Arial"/>
          <w:color w:val="000000" w:themeColor="text1"/>
          <w:lang w:eastAsia="es-ES"/>
        </w:rPr>
        <w:t xml:space="preserve"/>
      </w:r>
      <w:r w:rsidR="00E34BEE" w:rsidRPr="00E34BEE">
        <w:rPr>
          <w:rFonts w:ascii="Arial Narrow" w:eastAsia="Times New Roman" w:hAnsi="Arial Narrow" w:cs="Arial"/>
          <w:color w:val="000000" w:themeColor="text1"/>
          <w:lang w:eastAsia="es-ES"/>
        </w:rPr>
        <w:t/>
      </w:r>
      <w:r w:rsidR="304D6728" w:rsidRPr="00491FCE">
        <w:rPr>
          <w:rFonts w:ascii="Arial Narrow" w:eastAsia="Times New Roman" w:hAnsi="Arial Narrow" w:cs="Arial"/>
          <w:color w:val="000000" w:themeColor="text1"/>
          <w:lang w:eastAsia="es-ES"/>
        </w:rPr>
        <w:t/>
      </w:r>
      <w:r w:rsidR="00703DE8">
        <w:rPr>
          <w:rFonts w:ascii="Arial Narrow" w:eastAsia="Times New Roman" w:hAnsi="Arial Narrow" w:cs="Arial"/>
          <w:color w:val="000000" w:themeColor="text1"/>
          <w:lang w:eastAsia="es-ES"/>
        </w:rPr>
        <w:t xml:space="preserve"/>
      </w:r>
      <w:r w:rsidRPr="00703DE8">
        <w:rPr>
          <w:rFonts w:ascii="Arial Narrow" w:eastAsia="Times New Roman" w:hAnsi="Arial Narrow" w:cs="Arial"/>
          <w:color w:val="000000" w:themeColor="text1"/>
          <w:lang w:eastAsia="es-ES"/>
        </w:rPr>
        <w:t xml:space="preserve"/>
      </w:r>
      <w:r w:rsidR="304D6728" w:rsidRPr="00703DE8">
        <w:rPr>
          <w:rFonts w:ascii="Arial Narrow" w:eastAsia="Times New Roman" w:hAnsi="Arial Narrow" w:cs="Arial"/>
          <w:color w:val="000000" w:themeColor="text1"/>
          <w:lang w:eastAsia="es-ES"/>
        </w:rPr>
        <w:t xml:space="preserve"/>
      </w:r>
      <w:r w:rsidR="00ED0AE1" w:rsidRPr="00703DE8">
        <w:rPr>
          <w:rFonts w:ascii="Arial Narrow" w:eastAsia="Times New Roman" w:hAnsi="Arial Narrow" w:cs="Arial"/>
          <w:color w:val="000000" w:themeColor="text1"/>
          <w:lang w:eastAsia="es-ES"/>
        </w:rPr>
        <w:t/>
      </w:r>
      <w:r w:rsidR="304D6728" w:rsidRPr="00703DE8">
        <w:rPr>
          <w:rFonts w:ascii="Arial Narrow" w:eastAsia="Times New Roman" w:hAnsi="Arial Narrow" w:cs="Arial"/>
          <w:color w:val="000000" w:themeColor="text1"/>
          <w:lang w:eastAsia="es-ES"/>
        </w:rPr>
        <w:t xml:space="preserve"/>
      </w:r>
    </w:p>
    <w:p ns2:paraId="6B21F197" ns2:textId="77777777" w:rsidR="00ED0AE1" w:rsidRPr="00491FCE" w:rsidRDefault="00ED0AE1" w:rsidP="00472CB2">
      <w:pPr>
        <w:pStyle w:val="Prrafodelista"/>
        <w:spacing w:line="240" w:lineRule="auto"/>
        <w:rPr>
          <w:rFonts w:ascii="Arial Narrow" w:eastAsia="Times New Roman" w:hAnsi="Arial Narrow" w:cs="Arial"/>
          <w:color w:val="000000" w:themeColor="text1"/>
          <w:lang w:eastAsia="es-ES"/>
        </w:rPr>
      </w:pPr>
    </w:p>
    <w:p ns2:paraId="7E339702" ns2:textId="3E3E136C" w:rsidR="00CA59A2" w:rsidRPr="00491FCE" w:rsidRDefault="00ED0AE1" w:rsidP="00472C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91FCE">
        <w:rPr>
          <w:rFonts w:ascii="Arial Narrow" w:eastAsia="Times New Roman" w:hAnsi="Arial Narrow" w:cs="Arial"/>
          <w:color w:val="000000" w:themeColor="text1"/>
          <w:lang w:eastAsia="es-ES"/>
        </w:rPr>
        <w:t xml:space="preserve">El </w:t>
      </w:r>
      <w:r w:rsidR="304D6728" w:rsidRPr="00491FCE">
        <w:rPr>
          <w:rFonts w:ascii="Arial Narrow" w:eastAsia="Times New Roman" w:hAnsi="Arial Narrow" w:cs="Arial"/>
          <w:color w:val="000000" w:themeColor="text1"/>
          <w:lang w:eastAsia="es-ES"/>
        </w:rPr>
        <w:t xml:space="preserve">24 de julio de 2025, </w:t>
      </w:r>
      <w:r w:rsidRPr="00491FCE">
        <w:rPr>
          <w:rFonts w:ascii="Arial Narrow" w:eastAsia="Times New Roman" w:hAnsi="Arial Narrow" w:cs="Arial"/>
          <w:color w:val="000000" w:themeColor="text1"/>
          <w:lang w:eastAsia="es-ES"/>
        </w:rPr>
        <w:t xml:space="preserve">La Positiva Vida le </w:t>
      </w:r>
      <w:r w:rsidR="304D6728" w:rsidRPr="00491FCE">
        <w:rPr>
          <w:rFonts w:ascii="Arial Narrow" w:eastAsia="Times New Roman" w:hAnsi="Arial Narrow" w:cs="Arial"/>
          <w:color w:val="000000" w:themeColor="text1"/>
          <w:lang w:eastAsia="es-ES"/>
        </w:rPr>
        <w:t>remitió</w:t>
      </w:r>
      <w:r w:rsidRPr="00491FCE">
        <w:rPr>
          <w:rFonts w:ascii="Arial Narrow" w:eastAsia="Times New Roman" w:hAnsi="Arial Narrow" w:cs="Arial"/>
          <w:color w:val="000000" w:themeColor="text1"/>
          <w:lang w:eastAsia="es-ES"/>
        </w:rPr>
        <w:t xml:space="preserve"> una</w:t>
      </w:r>
      <w:r w:rsidR="304D6728" w:rsidRPr="00491FCE">
        <w:rPr>
          <w:rFonts w:ascii="Arial Narrow" w:eastAsia="Times New Roman" w:hAnsi="Arial Narrow" w:cs="Arial"/>
          <w:color w:val="000000" w:themeColor="text1"/>
          <w:lang w:eastAsia="es-ES"/>
        </w:rPr>
        <w:t xml:space="preserve"> carta solicitando la historia clínica completa y detallada a la fecha de fallecimiento</w:t>
      </w:r>
      <w:r w:rsidRPr="00491FCE">
        <w:rPr>
          <w:rFonts w:ascii="Arial Narrow" w:eastAsia="Times New Roman" w:hAnsi="Arial Narrow" w:cs="Arial"/>
          <w:color w:val="000000" w:themeColor="text1"/>
          <w:lang w:eastAsia="es-ES"/>
        </w:rPr>
        <w:t xml:space="preserve"> de su cónyuge</w:t>
      </w:r>
      <w:r w:rsidR="304D6728" w:rsidRPr="00491FCE">
        <w:rPr>
          <w:rFonts w:ascii="Arial Narrow" w:eastAsia="Times New Roman" w:hAnsi="Arial Narrow" w:cs="Arial"/>
          <w:color w:val="000000" w:themeColor="text1"/>
          <w:lang w:eastAsia="es-ES"/>
        </w:rPr>
        <w:t xml:space="preserve">. </w:t>
      </w:r>
    </w:p>
    <w:p ns2:paraId="1F4D0591" ns2:textId="77777777" w:rsidR="00B764BE" w:rsidRPr="00491FCE" w:rsidRDefault="00B764BE" w:rsidP="00472CB2">
      <w:pPr>
        <w:spacing w:after="0" w:line="240" w:lineRule="auto"/>
        <w:jc w:val="both"/>
        <w:rPr>
          <w:rFonts w:ascii="Arial Narrow" w:eastAsia="Times New Roman" w:hAnsi="Arial Narrow" w:cs="Arial"/>
          <w:color w:val="000000"/>
          <w:kern w:val="0"/>
          <w:lang w:eastAsia="es-ES"/>
          <ns2:ligatures ns2:val="none"/>
        </w:rPr>
      </w:pPr>
    </w:p>
    <w:p ns2:paraId="0A415429" ns2:textId="7D27AC89" w:rsidR="00CA59A2" w:rsidRPr="00491FCE" w:rsidRDefault="007F7799" w:rsidP="00472C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91FCE">
        <w:rPr>
          <w:rFonts w:ascii="Arial Narrow" w:eastAsia="Times New Roman" w:hAnsi="Arial Narrow" w:cs="Arial"/>
          <w:color w:val="000000" w:themeColor="text1"/>
          <w:lang w:eastAsia="es-ES"/>
        </w:rPr>
        <w:t>Posteriormente</w:t>
      </w:r>
      <w:r w:rsidR="304D6728" w:rsidRPr="00491FCE">
        <w:rPr>
          <w:rFonts w:ascii="Arial Narrow" w:eastAsia="Times New Roman" w:hAnsi="Arial Narrow" w:cs="Arial"/>
          <w:color w:val="000000" w:themeColor="text1"/>
          <w:lang w:eastAsia="es-ES"/>
        </w:rPr>
        <w:t>, comunicó</w:t>
      </w:r>
      <w:r w:rsidRPr="00491FCE">
        <w:rPr>
          <w:rFonts w:ascii="Arial Narrow" w:eastAsia="Times New Roman" w:hAnsi="Arial Narrow" w:cs="Arial"/>
          <w:color w:val="000000" w:themeColor="text1"/>
          <w:lang w:eastAsia="es-ES"/>
        </w:rPr>
        <w:t xml:space="preserve"> a la compañía aseguradora</w:t>
      </w:r>
      <w:r w:rsidR="304D6728" w:rsidRPr="00491FCE">
        <w:rPr>
          <w:rFonts w:ascii="Arial Narrow" w:eastAsia="Times New Roman" w:hAnsi="Arial Narrow" w:cs="Arial"/>
          <w:color w:val="000000" w:themeColor="text1"/>
          <w:lang w:eastAsia="es-ES"/>
        </w:rPr>
        <w:t xml:space="preserve"> por correo electrónico y de manera presencial que </w:t>
      </w:r>
      <w:r w:rsidRPr="00491FCE">
        <w:rPr>
          <w:rFonts w:ascii="Arial Narrow" w:eastAsia="Times New Roman" w:hAnsi="Arial Narrow" w:cs="Arial"/>
          <w:color w:val="000000" w:themeColor="text1"/>
          <w:lang w:eastAsia="es-ES"/>
        </w:rPr>
        <w:t>su fallecido cónyuge</w:t>
      </w:r>
      <w:r w:rsidR="304D6728" w:rsidRPr="00491FCE">
        <w:rPr>
          <w:rFonts w:ascii="Arial Narrow" w:eastAsia="Times New Roman" w:hAnsi="Arial Narrow" w:cs="Arial"/>
          <w:color w:val="000000" w:themeColor="text1"/>
          <w:lang w:eastAsia="es-ES"/>
        </w:rPr>
        <w:t xml:space="preserve"> no contaba con enfermedades preexistentes ni con atenciones previas en hospitales o clínicas, excepto la atención de emergencia del 5 de marzo de 2011 en la Clínica San Gabriel, remitiéndose la documentación correspondiente. </w:t>
      </w:r>
    </w:p>
    <w:p ns2:paraId="2BD1BD0C" ns2:textId="77777777" w:rsidR="007F7799" w:rsidRPr="00491FCE" w:rsidRDefault="007F7799" w:rsidP="00472CB2">
      <w:pPr>
        <w:spacing w:after="0" w:line="240" w:lineRule="auto"/>
        <w:jc w:val="both"/>
        <w:rPr>
          <w:rFonts w:ascii="Arial Narrow" w:eastAsia="Times New Roman" w:hAnsi="Arial Narrow" w:cs="Arial"/>
          <w:color w:val="000000"/>
          <w:kern w:val="0"/>
          <w:lang w:eastAsia="es-ES"/>
          <ns2:ligatures ns2:val="none"/>
        </w:rPr>
      </w:pPr>
    </w:p>
    <w:p ns2:paraId="2C1FBBEE" ns2:textId="1939E019" w:rsidR="00B764BE" w:rsidRPr="00491FCE" w:rsidRDefault="00794435" w:rsidP="00472C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91FCE">
        <w:rPr>
          <w:rFonts w:ascii="Arial Narrow" w:eastAsia="Times New Roman" w:hAnsi="Arial Narrow" w:cs="Arial"/>
          <w:color w:val="000000" w:themeColor="text1"/>
          <w:lang w:eastAsia="es-ES"/>
        </w:rPr>
        <w:t xml:space="preserve">El </w:t>
      </w:r>
      <w:r w:rsidR="304D6728" w:rsidRPr="00491FCE">
        <w:rPr>
          <w:rFonts w:ascii="Arial Narrow" w:eastAsia="Times New Roman" w:hAnsi="Arial Narrow" w:cs="Arial"/>
          <w:color w:val="000000" w:themeColor="text1"/>
          <w:lang w:eastAsia="es-ES"/>
        </w:rPr>
        <w:t xml:space="preserve">3 de agosto de 2025, </w:t>
      </w:r>
      <w:r w:rsidRPr="00491FCE">
        <w:rPr>
          <w:rFonts w:ascii="Arial Narrow" w:eastAsia="Times New Roman" w:hAnsi="Arial Narrow" w:cs="Arial"/>
          <w:color w:val="000000" w:themeColor="text1"/>
          <w:lang w:eastAsia="es-ES"/>
        </w:rPr>
        <w:t>presentó</w:t>
      </w:r>
      <w:r w:rsidR="304D6728" w:rsidRPr="00491FCE">
        <w:rPr>
          <w:rFonts w:ascii="Arial Narrow" w:eastAsia="Times New Roman" w:hAnsi="Arial Narrow" w:cs="Arial"/>
          <w:color w:val="000000" w:themeColor="text1"/>
          <w:lang w:eastAsia="es-ES"/>
        </w:rPr>
        <w:t xml:space="preserve"> el Reclamo 1461-2025LPV por el</w:t>
      </w:r>
      <w:r w:rsidRPr="00491FCE">
        <w:rPr>
          <w:rFonts w:ascii="Arial Narrow" w:eastAsia="Times New Roman" w:hAnsi="Arial Narrow" w:cs="Arial"/>
          <w:color w:val="000000" w:themeColor="text1"/>
          <w:lang w:eastAsia="es-ES"/>
        </w:rPr>
        <w:t xml:space="preserve"> incumplimiento en el</w:t>
      </w:r>
      <w:r w:rsidR="304D6728" w:rsidRPr="00491FCE">
        <w:rPr>
          <w:rFonts w:ascii="Arial Narrow" w:eastAsia="Times New Roman" w:hAnsi="Arial Narrow" w:cs="Arial"/>
          <w:color w:val="000000" w:themeColor="text1"/>
          <w:lang w:eastAsia="es-ES"/>
        </w:rPr>
        <w:t xml:space="preserve"> plazo de atención del siniestro y la cobertura de pago.</w:t>
      </w:r>
    </w:p>
    <w:p ns2:paraId="473D9FAB" ns2:textId="56B3004F" w:rsidR="00CA59A2" w:rsidRPr="00491FCE" w:rsidRDefault="304D6728" w:rsidP="00472CB2">
      <w:pPr>
        <w:spacing w:after="0" w:line="240" w:lineRule="auto"/>
        <w:ind w:left="567"/>
        <w:jc w:val="both"/>
        <w:rPr>
          <w:rFonts w:ascii="Arial Narrow" w:eastAsia="Times New Roman" w:hAnsi="Arial Narrow" w:cs="Arial"/>
          <w:color w:val="000000"/>
          <w:kern w:val="0"/>
          <w:lang w:eastAsia="es-ES"/>
          <ns2:ligatures ns2:val="none"/>
        </w:rPr>
      </w:pPr>
      <w:r w:rsidRPr="00491FCE">
        <w:rPr>
          <w:rFonts w:ascii="Arial Narrow" w:eastAsia="Times New Roman" w:hAnsi="Arial Narrow" w:cs="Arial"/>
          <w:color w:val="000000" w:themeColor="text1"/>
          <w:lang w:eastAsia="es-ES"/>
        </w:rPr>
        <w:t xml:space="preserve"> </w:t>
      </w:r>
    </w:p>
    <w:p ns2:paraId="710328F1" ns2:textId="4E6679E5" w:rsidR="00CA59A2" w:rsidRPr="009217B9" w:rsidRDefault="00794435" w:rsidP="00472C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91FCE">
        <w:rPr>
          <w:rFonts w:ascii="Arial Narrow" w:eastAsia="Times New Roman" w:hAnsi="Arial Narrow" w:cs="Arial"/>
          <w:color w:val="000000" w:themeColor="text1"/>
          <w:lang w:eastAsia="es-ES"/>
        </w:rPr>
        <w:t xml:space="preserve">El </w:t>
      </w:r>
      <w:r w:rsidR="304D6728" w:rsidRPr="00491FCE">
        <w:rPr>
          <w:rFonts w:ascii="Arial Narrow" w:eastAsia="Times New Roman" w:hAnsi="Arial Narrow" w:cs="Arial"/>
          <w:color w:val="000000" w:themeColor="text1"/>
          <w:lang w:eastAsia="es-ES"/>
        </w:rPr>
        <w:t>20 de agosto de 2025, se emitió</w:t>
      </w:r>
      <w:r w:rsidR="00B85D24" w:rsidRPr="00491FCE">
        <w:rPr>
          <w:rFonts w:ascii="Arial Narrow" w:eastAsia="Times New Roman" w:hAnsi="Arial Narrow" w:cs="Arial"/>
          <w:color w:val="000000" w:themeColor="text1"/>
          <w:lang w:eastAsia="es-ES"/>
        </w:rPr>
        <w:t xml:space="preserve"> un</w:t>
      </w:r>
      <w:r w:rsidR="304D6728" w:rsidRPr="00491FCE">
        <w:rPr>
          <w:rFonts w:ascii="Arial Narrow" w:eastAsia="Times New Roman" w:hAnsi="Arial Narrow" w:cs="Arial"/>
          <w:color w:val="000000" w:themeColor="text1"/>
          <w:lang w:eastAsia="es-ES"/>
        </w:rPr>
        <w:t xml:space="preserve"> informe médico que consignó como causa de muerte </w:t>
      </w:r>
      <w:r w:rsidR="00B85D24" w:rsidRPr="00491FCE">
        <w:rPr>
          <w:rFonts w:ascii="Arial Narrow" w:eastAsia="Times New Roman" w:hAnsi="Arial Narrow" w:cs="Arial"/>
          <w:color w:val="000000" w:themeColor="text1"/>
          <w:lang w:eastAsia="es-ES"/>
        </w:rPr>
        <w:t xml:space="preserve">de su fallecido cónyuge un </w:t>
      </w:r>
      <w:r w:rsidR="304D6728" w:rsidRPr="00491FCE">
        <w:rPr>
          <w:rFonts w:ascii="Arial Narrow" w:eastAsia="Times New Roman" w:hAnsi="Arial Narrow" w:cs="Arial"/>
          <w:color w:val="000000" w:themeColor="text1"/>
          <w:lang w:eastAsia="es-ES"/>
        </w:rPr>
        <w:t xml:space="preserve">infarto agudo de miocardio. </w:t>
      </w:r>
      <w:r w:rsidR="00534C88" w:rsidRPr="009217B9">
        <w:rPr>
          <w:rFonts w:ascii="Arial Narrow" w:eastAsia="Times New Roman" w:hAnsi="Arial Narrow" w:cs="Arial"/>
          <w:color w:val="000000" w:themeColor="text1"/>
          <w:lang w:eastAsia="es-ES"/>
        </w:rPr>
        <w:t>Posteriormente</w:t>
      </w:r>
      <w:r w:rsidR="304D6728" w:rsidRPr="009217B9">
        <w:rPr>
          <w:rFonts w:ascii="Arial Narrow" w:eastAsia="Times New Roman" w:hAnsi="Arial Narrow" w:cs="Arial"/>
          <w:color w:val="000000" w:themeColor="text1"/>
          <w:lang w:eastAsia="es-ES"/>
        </w:rPr>
        <w:t xml:space="preserve">, </w:t>
      </w:r>
      <w:r w:rsidR="00501C14" w:rsidRPr="009217B9">
        <w:rPr>
          <w:rFonts w:ascii="Arial Narrow" w:eastAsia="Times New Roman" w:hAnsi="Arial Narrow" w:cs="Arial"/>
          <w:color w:val="000000" w:themeColor="text1"/>
          <w:lang w:eastAsia="es-ES"/>
        </w:rPr>
        <w:t xml:space="preserve">La Positiva Vida </w:t>
      </w:r>
      <w:r w:rsidR="304D6728" w:rsidRPr="009217B9">
        <w:rPr>
          <w:rFonts w:ascii="Arial Narrow" w:eastAsia="Times New Roman" w:hAnsi="Arial Narrow" w:cs="Arial"/>
          <w:color w:val="000000" w:themeColor="text1"/>
          <w:lang w:eastAsia="es-ES"/>
        </w:rPr>
        <w:t xml:space="preserve">verificó un ingreso </w:t>
      </w:r>
      <w:r w:rsidR="00534C88" w:rsidRPr="009217B9">
        <w:rPr>
          <w:rFonts w:ascii="Arial Narrow" w:eastAsia="Times New Roman" w:hAnsi="Arial Narrow" w:cs="Arial"/>
          <w:color w:val="000000" w:themeColor="text1"/>
          <w:lang w:eastAsia="es-ES"/>
        </w:rPr>
        <w:t xml:space="preserve">de su fallecido cónyuge </w:t>
      </w:r>
      <w:r w:rsidR="304D6728" w:rsidRPr="009217B9">
        <w:rPr>
          <w:rFonts w:ascii="Arial Narrow" w:eastAsia="Times New Roman" w:hAnsi="Arial Narrow" w:cs="Arial"/>
          <w:color w:val="000000" w:themeColor="text1"/>
          <w:lang w:eastAsia="es-ES"/>
        </w:rPr>
        <w:t xml:space="preserve">a la Clínica San Gabriel ocurrido aproximadamente catorce años antes y que dicha clínica entregaba historias clínicas solo a familiares; por tal motivo, solicitó la historia clínica a la Clínica San Gabriel, obtuvo copia y </w:t>
      </w:r>
      <w:r w:rsidR="00D12261" w:rsidRPr="009217B9">
        <w:rPr>
          <w:rFonts w:ascii="Arial Narrow" w:eastAsia="Times New Roman" w:hAnsi="Arial Narrow" w:cs="Arial"/>
          <w:color w:val="000000" w:themeColor="text1"/>
          <w:lang w:eastAsia="es-ES"/>
        </w:rPr>
        <w:t>lo</w:t>
      </w:r>
      <w:r w:rsidR="304D6728" w:rsidRPr="009217B9">
        <w:rPr>
          <w:rFonts w:ascii="Arial Narrow" w:eastAsia="Times New Roman" w:hAnsi="Arial Narrow" w:cs="Arial"/>
          <w:color w:val="000000" w:themeColor="text1"/>
          <w:lang w:eastAsia="es-ES"/>
        </w:rPr>
        <w:t xml:space="preserve"> entregó a </w:t>
      </w:r>
      <w:r w:rsidR="00534C88" w:rsidRPr="009217B9">
        <w:rPr>
          <w:rFonts w:ascii="Arial Narrow" w:eastAsia="Times New Roman" w:hAnsi="Arial Narrow" w:cs="Arial"/>
          <w:color w:val="000000" w:themeColor="text1"/>
          <w:lang w:eastAsia="es-ES"/>
        </w:rPr>
        <w:t>La Positiva Vida</w:t>
      </w:r>
      <w:r w:rsidR="304D6728" w:rsidRPr="009217B9">
        <w:rPr>
          <w:rFonts w:ascii="Arial Narrow" w:eastAsia="Times New Roman" w:hAnsi="Arial Narrow" w:cs="Arial"/>
          <w:color w:val="000000" w:themeColor="text1"/>
          <w:lang w:eastAsia="es-ES"/>
        </w:rPr>
        <w:t xml:space="preserve">. </w:t>
      </w:r>
    </w:p>
    <w:p ns2:paraId="33E14FF7" ns2:textId="77777777" w:rsidR="00CA59A2" w:rsidRPr="00491FCE" w:rsidRDefault="00CA59A2" w:rsidP="00472CB2">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1DE307A5" w:rsidR="00CA59A2" w:rsidRPr="00E561CF" w:rsidRDefault="00CA59A2" w:rsidP="00472CB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E561CF">
        <w:rPr>
          <w:rFonts w:ascii="Arial Narrow" w:eastAsia="Times New Roman" w:hAnsi="Arial Narrow" w:cs="Arial"/>
          <w:color w:val="000000"/>
          <w:kern w:val="0"/>
          <w:lang w:val="es-ES" w:eastAsia="es-ES"/>
          <ns2:ligatures ns2:val="none"/>
        </w:rPr>
        <w:t xml:space="preserve">La señora [APELLIDO] solicitó, en calidad de medida correctiva, que La Positiva Vida cumpla con: (i) lo pactado en la póliza de Seguro de vida de manera inmediata; (ii) otorgar la indemnización por daños y perjuicios ocasionados a su persona. Asimismo, no requirió de manera expresa el reembolso de costos y costas del presente procedimiento. </w:t>
      </w:r>
      <w:r w:rsidR="00C567E7" w:rsidRPr="00E561CF">
        <w:rPr>
          <w:rFonts w:ascii="Arial Narrow" w:eastAsia="Times New Roman" w:hAnsi="Arial Narrow" w:cs="Arial"/>
          <w:color w:val="000000"/>
          <w:kern w:val="0"/>
          <w:lang w:val="es-ES" w:eastAsia="es-ES"/>
          <ns2:ligatures ns2:val="none"/>
        </w:rPr>
        <w:t xml:space="preserve"/>
      </w:r>
      <w:r w:rsidRPr="00E561CF">
        <w:rPr>
          <w:rFonts w:ascii="Arial Narrow" w:eastAsia="Times New Roman" w:hAnsi="Arial Narrow" w:cs="Arial"/>
          <w:color w:val="000000"/>
          <w:kern w:val="0"/>
          <w:lang w:val="es-ES" w:eastAsia="es-ES"/>
          <ns2:ligatures ns2:val="none"/>
        </w:rPr>
        <w:t xml:space="preserve"/>
      </w:r>
      <w:r w:rsidR="00C567E7" w:rsidRPr="00E561CF">
        <w:rPr>
          <w:rFonts w:ascii="Arial Narrow" w:eastAsia="Times New Roman" w:hAnsi="Arial Narrow" w:cs="Arial"/>
          <w:color w:val="000000"/>
          <w:kern w:val="0"/>
          <w:lang w:val="es-ES" w:eastAsia="es-ES"/>
          <ns2:ligatures ns2:val="none"/>
        </w:rPr>
        <w:t xml:space="preserve"/>
      </w:r>
      <w:r w:rsidRPr="00E561CF">
        <w:rPr>
          <w:rFonts w:ascii="Arial Narrow" w:eastAsia="Times New Roman" w:hAnsi="Arial Narrow" w:cs="Arial"/>
          <w:color w:val="000000"/>
          <w:kern w:val="0"/>
          <w:lang w:val="es-ES" w:eastAsia="es-ES"/>
          <ns2:ligatures ns2:val="none"/>
        </w:rPr>
        <w:t/>
      </w:r>
      <w:r w:rsidR="00380AEA" w:rsidRPr="00E561CF">
        <w:rPr>
          <w:rFonts w:ascii="Arial Narrow" w:eastAsia="Times New Roman" w:hAnsi="Arial Narrow" w:cs="Arial"/>
          <w:color w:val="000000"/>
          <w:kern w:val="0"/>
          <w:lang w:val="es-ES" w:eastAsia="es-ES"/>
          <ns2:ligatures ns2:val="none"/>
        </w:rPr>
        <w:t xml:space="preserve"/>
      </w:r>
      <w:r w:rsidR="00BB428C" w:rsidRPr="00E561CF">
        <w:rPr>
          <w:rFonts w:ascii="Arial Narrow" w:eastAsia="Times New Roman" w:hAnsi="Arial Narrow" w:cs="Arial"/>
          <w:color w:val="000000" w:themeColor="text1"/>
          <w:lang w:eastAsia="es-ES"/>
        </w:rPr>
        <w:t/>
      </w:r>
      <w:r w:rsidR="00BB428C" w:rsidRPr="00E561CF">
        <w:rPr>
          <w:rFonts w:ascii="Arial Narrow" w:eastAsia="Times New Roman" w:hAnsi="Arial Narrow" w:cs="Arial"/>
          <w:color w:val="000000"/>
          <w:kern w:val="0"/>
          <w:lang w:val="es-ES" w:eastAsia="es-ES"/>
          <ns2:ligatures ns2:val="none"/>
        </w:rPr>
        <w:t xml:space="preserve"/>
      </w:r>
      <w:r w:rsidR="00380AEA" w:rsidRPr="00E561CF">
        <w:rPr>
          <w:rFonts w:ascii="Arial Narrow" w:eastAsia="Times New Roman" w:hAnsi="Arial Narrow" w:cs="Arial"/>
          <w:color w:val="000000"/>
          <w:kern w:val="0"/>
          <w:lang w:val="es-ES" w:eastAsia="es-ES"/>
          <ns2:ligatures ns2:val="none"/>
        </w:rPr>
        <w:t/>
      </w:r>
      <w:r w:rsidR="00D078F2" w:rsidRPr="00E561CF">
        <w:rPr>
          <w:rFonts w:ascii="Arial Narrow" w:eastAsia="Times New Roman" w:hAnsi="Arial Narrow" w:cs="Arial"/>
          <w:color w:val="000000"/>
          <w:kern w:val="0"/>
          <w:lang w:val="es-ES" w:eastAsia="es-ES"/>
          <ns2:ligatures ns2:val="none"/>
        </w:rPr>
        <w:t/>
      </w:r>
      <w:proofErr w:type="spellStart"/>
      <w:r w:rsidR="00D078F2" w:rsidRPr="00E561CF">
        <w:rPr>
          <w:rFonts w:ascii="Arial Narrow" w:eastAsia="Times New Roman" w:hAnsi="Arial Narrow" w:cs="Arial"/>
          <w:color w:val="000000"/>
          <w:kern w:val="0"/>
          <w:lang w:val="es-ES" w:eastAsia="es-ES"/>
          <ns2:ligatures ns2:val="none"/>
        </w:rPr>
        <w:t/>
      </w:r>
      <w:proofErr w:type="spellEnd"/>
      <w:r w:rsidR="00D078F2" w:rsidRPr="00E561CF">
        <w:rPr>
          <w:rFonts w:ascii="Arial Narrow" w:eastAsia="Times New Roman" w:hAnsi="Arial Narrow" w:cs="Arial"/>
          <w:color w:val="000000"/>
          <w:kern w:val="0"/>
          <w:lang w:val="es-ES" w:eastAsia="es-ES"/>
          <ns2:ligatures ns2:val="none"/>
        </w:rPr>
        <w:t xml:space="preserve"/>
      </w:r>
      <w:r w:rsidR="00592915" w:rsidRPr="00E561CF">
        <w:rPr>
          <w:rFonts w:ascii="Arial Narrow" w:eastAsia="Times New Roman" w:hAnsi="Arial Narrow" w:cs="Arial"/>
          <w:color w:val="000000"/>
          <w:kern w:val="0"/>
          <w:lang w:val="es-ES" w:eastAsia="es-ES"/>
          <ns2:ligatures ns2:val="none"/>
        </w:rPr>
        <w:t/>
      </w:r>
      <w:r w:rsidR="00380AEA" w:rsidRPr="00E561CF">
        <w:rPr>
          <w:rFonts w:ascii="Arial Narrow" w:eastAsia="Times New Roman" w:hAnsi="Arial Narrow" w:cs="Arial"/>
          <w:color w:val="000000"/>
          <w:kern w:val="0"/>
          <w:lang w:val="es-ES" w:eastAsia="es-ES"/>
          <ns2:ligatures ns2:val="none"/>
        </w:rPr>
        <w:t xml:space="preserve"/>
      </w:r>
      <w:r w:rsidR="00592915" w:rsidRPr="00E561CF">
        <w:rPr>
          <w:rFonts w:ascii="Arial Narrow" w:eastAsia="Times New Roman" w:hAnsi="Arial Narrow" w:cs="Arial"/>
          <w:color w:val="000000"/>
          <w:kern w:val="0"/>
          <w:lang w:val="es-ES" w:eastAsia="es-ES"/>
          <ns2:ligatures ns2:val="none"/>
        </w:rPr>
        <w:t/>
      </w:r>
      <w:r w:rsidR="00380AEA" w:rsidRPr="00E561CF">
        <w:rPr>
          <w:rFonts w:ascii="Arial Narrow" w:eastAsia="Times New Roman" w:hAnsi="Arial Narrow" w:cs="Arial"/>
          <w:color w:val="000000"/>
          <w:kern w:val="0"/>
          <w:lang w:val="es-ES" w:eastAsia="es-ES"/>
          <ns2:ligatures ns2:val="none"/>
        </w:rPr>
        <w:t xml:space="preserve"/>
      </w:r>
      <w:r w:rsidRPr="00E561CF">
        <w:rPr>
          <w:rFonts w:ascii="Arial Narrow" w:eastAsia="Times New Roman" w:hAnsi="Arial Narrow" w:cs="Arial"/>
          <w:color w:val="000000"/>
          <w:kern w:val="0"/>
          <w:lang w:val="es-ES" w:eastAsia="es-ES"/>
          <ns2:ligatures ns2:val="none"/>
        </w:rPr>
        <w:t xml:space="preserve"/>
      </w:r>
      <w:r w:rsidR="00380AEA" w:rsidRPr="00E561CF">
        <w:rPr>
          <w:rFonts w:ascii="Arial Narrow" w:eastAsia="Times New Roman" w:hAnsi="Arial Narrow" w:cs="Arial"/>
          <w:color w:val="000000"/>
          <w:kern w:val="0"/>
          <w:lang w:val="es-ES" w:eastAsia="es-ES"/>
          <ns2:ligatures ns2:val="none"/>
        </w:rPr>
        <w:t xml:space="preserve"/>
      </w:r>
      <w:r w:rsidRPr="00E561CF">
        <w:rPr>
          <w:rFonts w:ascii="Arial Narrow" w:eastAsia="Times New Roman" w:hAnsi="Arial Narrow" w:cs="Arial"/>
          <w:color w:val="000000"/>
          <w:kern w:val="0"/>
          <w:lang w:val="es-ES" w:eastAsia="es-ES"/>
          <ns2:ligatures ns2:val="none"/>
        </w:rPr>
        <w:t xml:space="preserve"/>
      </w:r>
      <w:r w:rsidR="00380AEA" w:rsidRPr="00E561CF">
        <w:rPr>
          <w:rFonts w:ascii="Arial Narrow" w:eastAsia="Times New Roman" w:hAnsi="Arial Narrow" w:cs="Arial"/>
          <w:color w:val="000000"/>
          <w:kern w:val="0"/>
          <w:lang w:val="es-ES" w:eastAsia="es-ES"/>
          <ns2:ligatures ns2:val="none"/>
        </w:rPr>
        <w:t xml:space="preserve"/>
      </w:r>
      <w:r w:rsidRPr="00E561CF">
        <w:rPr>
          <w:rFonts w:ascii="Arial Narrow" w:eastAsia="Times New Roman" w:hAnsi="Arial Narrow" w:cs="Arial"/>
          <w:color w:val="000000"/>
          <w:kern w:val="0"/>
          <w:lang w:val="es-ES" w:eastAsia="es-ES"/>
          <ns2:ligatures ns2:val="none"/>
        </w:rPr>
        <w:t/>
      </w:r>
      <w:r w:rsidR="00F94D5D" w:rsidRPr="00E561CF">
        <w:rPr>
          <w:rFonts w:ascii="Arial Narrow" w:eastAsia="Times New Roman" w:hAnsi="Arial Narrow" w:cs="Arial"/>
          <w:color w:val="000000"/>
          <w:kern w:val="0"/>
          <w:lang w:val="es-ES" w:eastAsia="es-ES"/>
          <ns2:ligatures ns2:val="none"/>
        </w:rPr>
        <w:t xml:space="preserve"/>
      </w:r>
    </w:p>
    <w:p ns2:paraId="66005174" ns2:textId="77777777" w:rsidR="00CA59A2" w:rsidRPr="00E561CF" w:rsidRDefault="00CA59A2" w:rsidP="00472CB2">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E561CF" w:rsidRDefault="00CA59A2" w:rsidP="00472CB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561CF">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E561CF" w:rsidRDefault="00CA59A2" w:rsidP="00472CB2">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4266B1E3" ns2:textId="60C22628" w:rsidR="00121544" w:rsidRPr="00E561CF" w:rsidRDefault="00CA59A2" w:rsidP="00472CB2">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E561CF">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2"/>
      <w:bookmarkEnd w:id="3"/>
      <w:bookmarkEnd w:id="4"/>
      <w:r w:rsidRPr="00E561CF">
        <w:rPr>
          <w:rStyle w:val="Refdenotaalpie"/>
          <w:rFonts w:ascii="Arial Narrow" w:eastAsia="Arial Narrow" w:hAnsi="Arial Narrow" w:cs="Arial Narrow"/>
          <w:kern w:val="0"/>
          <w:vertAlign w:val="superscript"/>
          <ns2:ligatures ns2:val="none"/>
        </w:rPr>
        <w:footnoteReference w:id="2"/>
      </w:r>
      <w:r w:rsidRPr="00E561CF">
        <w:rPr>
          <w:rFonts w:ascii="Arial Narrow" w:eastAsia="Times New Roman" w:hAnsi="Arial Narrow" w:cs="Segoe UI"/>
          <w:color w:val="000000"/>
          <w:kern w:val="0"/>
          <w:lang w:eastAsia="es-PE"/>
          <ns2:ligatures ns2:val="none"/>
        </w:rPr>
        <w:t xml:space="preserve">, </w:t>
      </w:r>
      <w:r w:rsidR="00121544" w:rsidRPr="00E561CF">
        <w:rPr>
          <w:rFonts w:ascii="Arial Narrow" w:eastAsia="Times New Roman" w:hAnsi="Arial Narrow" w:cs="Segoe UI"/>
          <w:color w:val="000000"/>
          <w:kern w:val="0"/>
          <w:lang w:eastAsia="es-PE"/>
          <ns2:ligatures ns2:val="none"/>
        </w:rPr>
        <w:t xml:space="preserve">considera </w:t>
      </w:r>
      <w:r w:rsidR="00121544" w:rsidRPr="00E561CF">
        <w:rPr>
          <w:rFonts w:ascii="Arial Narrow" w:eastAsia="Arial Narrow" w:hAnsi="Arial Narrow" w:cs="Arial Narrow"/>
          <w:kern w:val="0"/>
          <ns2:ligatures ns2:val="none"/>
        </w:rPr>
        <w:t xml:space="preserve">que el hecho denunciado, </w:t>
      </w:r>
      <w:bookmarkStart w:id="5" w:name="_Hlk211591623"/>
      <w:r w:rsidR="00121544" w:rsidRPr="00E561CF">
        <w:rPr>
          <w:rFonts w:ascii="Arial Narrow" w:eastAsia="Arial Narrow" w:hAnsi="Arial Narrow" w:cs="Arial Narrow"/>
          <w:kern w:val="0"/>
          <ns2:ligatures ns2:val="none"/>
        </w:rPr>
        <w:t xml:space="preserve">consistente en que </w:t>
      </w:r>
      <w:bookmarkStart w:id="6" w:name="_Hlk213160885"/>
      <w:bookmarkStart w:id="7" w:name="_Hlk213151898"/>
      <w:r w:rsidR="001F163D" w:rsidRPr="001F163D">
        <w:rPr>
          <w:rFonts w:ascii="Arial Narrow" w:eastAsia="Times New Roman" w:hAnsi="Arial Narrow" w:cs="Times New Roman"/>
          <w:color w:val="000000"/>
          <w:kern w:val="0"/>
          <w:shd w:val="clear" w:color="auto" w:fill="FFFFFF"/>
          <w:lang w:eastAsia="es-PE"/>
          <ns2:ligatures ns2:val="none"/>
        </w:rPr>
        <w:t xml:space="preserve">la </w:t>
      </w:r>
      <w:r w:rsidR="001F163D" w:rsidRPr="001F163D">
        <w:rPr>
          <w:rFonts w:ascii="Arial Narrow" w:eastAsia="Times New Roman" w:hAnsi="Arial Narrow" w:cs="Times New Roman"/>
          <w:color w:val="000000"/>
          <w:kern w:val="0"/>
          <w:shd w:val="clear" w:color="auto" w:fill="FFFFFF"/>
          <w:lang w:eastAsia="es-PE"/>
          <ns2:ligatures ns2:val="none"/>
        </w:rPr>
        <w:lastRenderedPageBreak/>
        <w:t xml:space="preserve">compañía aseguradora no habría cumplido con atender oportunamente la solicitud de cobertura del Seguro de vida – Póliza </w:t>
      </w:r>
      <w:proofErr w:type="spellStart"/>
      <w:r w:rsidR="001F163D" w:rsidRPr="001F163D">
        <w:rPr>
          <w:rFonts w:ascii="Arial Narrow" w:eastAsia="Times New Roman" w:hAnsi="Arial Narrow" w:cs="Times New Roman"/>
          <w:color w:val="000000"/>
          <w:kern w:val="0"/>
          <w:shd w:val="clear" w:color="auto" w:fill="FFFFFF"/>
          <w:lang w:eastAsia="es-PE"/>
          <ns2:ligatures ns2:val="none"/>
        </w:rPr>
        <w:t/>
      </w:r>
      <w:proofErr w:type="spellEnd"/>
      <w:r w:rsidR="001F163D" w:rsidRPr="001F163D">
        <w:rPr>
          <w:rFonts w:ascii="Arial Narrow" w:eastAsia="Times New Roman" w:hAnsi="Arial Narrow" w:cs="Times New Roman"/>
          <w:color w:val="000000"/>
          <w:kern w:val="0"/>
          <w:shd w:val="clear" w:color="auto" w:fill="FFFFFF"/>
          <w:lang w:eastAsia="es-PE"/>
          <ns2:ligatures ns2:val="none"/>
        </w:rPr>
        <w:t xml:space="preserve"> 1013489769 solicitada por la denunciante por el fallecimiento de su cónyuge el 15 de julio de 2025</w:t>
      </w:r>
      <w:r w:rsidR="00711750" w:rsidRPr="00E561C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E561CF">
        <w:rPr>
          <w:rFonts w:ascii="Arial Narrow" w:eastAsia="Times New Roman" w:hAnsi="Arial Narrow" w:cs="Segoe UI"/>
          <w:color w:val="000000"/>
          <w:kern w:val="0"/>
          <w:lang w:eastAsia="es-PE"/>
          <ns2:ligatures ns2:val="none"/>
        </w:rPr>
        <w:t/>
      </w:r>
      <w:r w:rsidR="00711750" w:rsidRPr="00E561CF">
        <w:rPr>
          <w:rFonts w:ascii="Arial Narrow" w:eastAsia="Arial Narrow" w:hAnsi="Arial Narrow" w:cs="Arial Narrow"/>
          <w:kern w:val="0"/>
          <ns2:ligatures ns2:val="none"/>
        </w:rPr>
        <w:t xml:space="preserve"> y 19</w:t>
      </w:r>
      <w:r w:rsidR="00711750" w:rsidRPr="00E561CF">
        <w:rPr>
          <w:rFonts w:ascii="Arial Narrow" w:eastAsia="Times New Roman" w:hAnsi="Arial Narrow" w:cs="Segoe UI"/>
          <w:color w:val="000000"/>
          <w:kern w:val="0"/>
          <w:lang w:eastAsia="es-PE"/>
          <ns2:ligatures ns2:val="none"/>
        </w:rPr>
        <w:t/>
      </w:r>
      <w:r w:rsidR="00711750" w:rsidRPr="00E561CF">
        <w:rPr>
          <w:rFonts w:ascii="Arial Narrow" w:eastAsia="Arial Narrow" w:hAnsi="Arial Narrow" w:cs="Arial Narrow"/>
          <w:kern w:val="0"/>
          <ns2:ligatures ns2:val="none"/>
        </w:rPr>
        <w:t xml:space="preserve"> del Código</w:t>
      </w:r>
      <w:bookmarkStart w:id="8" w:name="_Hlk213160896"/>
      <w:bookmarkEnd w:id="6"/>
      <w:r w:rsidR="00711750" w:rsidRPr="00E561CF">
        <w:rPr>
          <w:rStyle w:val="Refdenotaalpie"/>
          <w:rFonts w:ascii="Arial Narrow" w:eastAsia="Arial Narrow" w:hAnsi="Arial Narrow" w:cs="Arial"/>
          <w:kern w:val="0"/>
          <w:vertAlign w:val="superscript"/>
          <ns2:ligatures ns2:val="none"/>
        </w:rPr>
        <w:footnoteReference w:id="3"/>
      </w:r>
      <w:bookmarkEnd w:id="8"/>
      <w:r w:rsidR="00711750" w:rsidRPr="00E561CF">
        <w:rPr>
          <w:rFonts w:ascii="Arial Narrow" w:eastAsia="Arial Narrow" w:hAnsi="Arial Narrow" w:cs="Arial Narrow"/>
          <w:kern w:val="0"/>
          <ns2:ligatures ns2:val="none"/>
        </w:rPr>
        <w:t>.</w:t>
      </w:r>
      <w:bookmarkStart w:id="9" w:name="_Hlk212534267"/>
      <w:bookmarkEnd w:id="1"/>
      <w:bookmarkEnd w:id="7"/>
    </w:p>
    <w:bookmarkEnd w:id="9"/>
    <w:p ns2:paraId="7A2CF596" ns2:textId="77777777" w:rsidR="00F71384" w:rsidRPr="00E561CF" w:rsidRDefault="00F71384" w:rsidP="00472CB2">
      <w:pPr>
        <w:pStyle w:val="Prrafodelista"/>
        <w:spacing w:line="240" w:lineRule="auto"/>
        <w:rPr>
          <w:rFonts w:ascii="Arial Narrow" w:eastAsia="Arial Narrow" w:hAnsi="Arial Narrow" w:cs="Arial Narrow"/>
          <w:kern w:val="0"/>
          <ns2:ligatures ns2:val="none"/>
        </w:rPr>
      </w:pPr>
    </w:p>
    <w:p ns2:paraId="07559B21" ns2:textId="58C715D5" w:rsidR="00F71384" w:rsidRPr="00E561CF" w:rsidRDefault="00F71384" w:rsidP="00472CB2">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E561CF">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5256FD" w:rsidRPr="005256FD">
        <w:rPr>
          <w:rFonts w:ascii="Arial Narrow" w:eastAsia="Times New Roman" w:hAnsi="Arial Narrow" w:cs="Times New Roman"/>
          <w:color w:val="000000"/>
          <w:kern w:val="0"/>
          <w:shd w:val="clear" w:color="auto" w:fill="FFFFFF"/>
          <w:lang w:eastAsia="es-PE"/>
          <ns2:ligatures ns2:val="none"/>
        </w:rPr>
        <w:t xml:space="preserve">la compañía aseguradora habría requerido indebidamente la historia clínica del cónyuge de la denunciante para evaluar la solicitud de cobertura de la Póliza </w:t>
      </w:r>
      <w:proofErr w:type="spellStart"/>
      <w:r w:rsidR="005256FD" w:rsidRPr="005256FD">
        <w:rPr>
          <w:rFonts w:ascii="Arial Narrow" w:eastAsia="Times New Roman" w:hAnsi="Arial Narrow" w:cs="Times New Roman"/>
          <w:color w:val="000000"/>
          <w:kern w:val="0"/>
          <w:shd w:val="clear" w:color="auto" w:fill="FFFFFF"/>
          <w:lang w:eastAsia="es-PE"/>
          <ns2:ligatures ns2:val="none"/>
        </w:rPr>
        <w:t/>
      </w:r>
      <w:proofErr w:type="spellEnd"/>
      <w:r w:rsidR="005256FD" w:rsidRPr="005256FD">
        <w:rPr>
          <w:rFonts w:ascii="Arial Narrow" w:eastAsia="Times New Roman" w:hAnsi="Arial Narrow" w:cs="Times New Roman"/>
          <w:color w:val="000000"/>
          <w:kern w:val="0"/>
          <w:shd w:val="clear" w:color="auto" w:fill="FFFFFF"/>
          <w:lang w:eastAsia="es-PE"/>
          <ns2:ligatures ns2:val="none"/>
        </w:rPr>
        <w:t xml:space="preserve"> 1013489769, pese a no contar con mayor información que la previamente remitida</w:t>
      </w:r>
      <w:r w:rsidR="00522988" w:rsidRPr="00E561C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22988" w:rsidRPr="00E561CF">
        <w:rPr>
          <w:rFonts w:ascii="Arial Narrow" w:eastAsia="Times New Roman" w:hAnsi="Arial Narrow" w:cs="Segoe UI"/>
          <w:color w:val="000000"/>
          <w:kern w:val="0"/>
          <w:lang w:eastAsia="es-PE"/>
          <ns2:ligatures ns2:val="none"/>
        </w:rPr>
        <w:t/>
      </w:r>
      <w:r w:rsidR="00522988" w:rsidRPr="00E561CF">
        <w:rPr>
          <w:rFonts w:ascii="Arial Narrow" w:eastAsia="Arial Narrow" w:hAnsi="Arial Narrow" w:cs="Arial Narrow"/>
          <w:kern w:val="0"/>
          <ns2:ligatures ns2:val="none"/>
        </w:rPr>
        <w:t xml:space="preserve"> y 19</w:t>
      </w:r>
      <w:r w:rsidR="00522988" w:rsidRPr="00E561CF">
        <w:rPr>
          <w:rFonts w:ascii="Arial Narrow" w:eastAsia="Times New Roman" w:hAnsi="Arial Narrow" w:cs="Segoe UI"/>
          <w:color w:val="000000"/>
          <w:kern w:val="0"/>
          <w:lang w:eastAsia="es-PE"/>
          <ns2:ligatures ns2:val="none"/>
        </w:rPr>
        <w:t/>
      </w:r>
      <w:r w:rsidR="00522988" w:rsidRPr="00E561CF">
        <w:rPr>
          <w:rFonts w:ascii="Arial Narrow" w:eastAsia="Arial Narrow" w:hAnsi="Arial Narrow" w:cs="Arial Narrow"/>
          <w:kern w:val="0"/>
          <ns2:ligatures ns2:val="none"/>
        </w:rPr>
        <w:t xml:space="preserve"> del Código</w:t>
      </w:r>
      <w:r w:rsidRPr="00E561CF">
        <w:rPr>
          <w:rFonts w:ascii="Arial Narrow" w:eastAsia="Arial Narrow" w:hAnsi="Arial Narrow" w:cs="Arial"/>
          <w:bCs/>
          <w:color w:val="000000"/>
          <w:kern w:val="0"/>
          <w:lang w:eastAsia="es-PE"/>
          <ns2:ligatures ns2:val="none"/>
        </w:rPr>
        <w:t>.</w:t>
      </w:r>
    </w:p>
    <w:bookmarkEnd w:id="5"/>
    <w:p ns2:paraId="432038D6" ns2:textId="0A9F6D75" w:rsidR="00CA59A2" w:rsidRPr="00E561CF" w:rsidRDefault="00CA59A2" w:rsidP="00472CB2">
      <w:pPr>
        <w:spacing w:after="0" w:line="240" w:lineRule="auto"/>
        <w:jc w:val="both"/>
        <w:rPr>
          <w:rFonts w:ascii="Arial Narrow" w:eastAsia="Calibri" w:hAnsi="Arial Narrow" w:cs="Arial Narrow"/>
          <w:kern w:val="0"/>
          <w:lang w:eastAsia="es-PE"/>
          <ns2:ligatures ns2:val="none"/>
        </w:rPr>
      </w:pPr>
    </w:p>
    <w:p ns2:paraId="68C71625" ns2:textId="4F4156CC" w:rsidR="00CA59A2" w:rsidRPr="00472CB2" w:rsidRDefault="00CA59A2" w:rsidP="00472CB2">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E561CF">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E561CF">
        <w:rPr>
          <w:rStyle w:val="Refdenotaalpie"/>
          <w:rFonts w:ascii="Arial Narrow" w:eastAsia="Arial Narrow" w:hAnsi="Arial Narrow" w:cs="Arial Narrow"/>
          <w:kern w:val="0"/>
          <w:vertAlign w:val="superscript"/>
          <ns2:ligatures ns2:val="none"/>
        </w:rPr>
        <w:footnoteReference w:id="4"/>
      </w:r>
      <w:r w:rsidRPr="00E561CF">
        <w:rPr>
          <w:rFonts w:ascii="Arial Narrow" w:eastAsia="Arial" w:hAnsi="Arial Narrow" w:cs="Arial"/>
          <w:color w:val="000000"/>
          <w:kern w:val="0"/>
          <w:lang w:eastAsia="es-PE"/>
          <ns2:ligatures ns2:val="none"/>
        </w:rPr>
        <w:t>.</w:t>
      </w:r>
    </w:p>
    <w:p ns2:paraId="60A40136" ns2:textId="77777777" w:rsidR="00472CB2" w:rsidRPr="00472CB2" w:rsidRDefault="00472CB2" w:rsidP="00472CB2">
      <w:pPr>
        <w:spacing w:after="0" w:line="240" w:lineRule="auto"/>
        <w:jc w:val="both"/>
        <w:rPr>
          <w:rFonts w:ascii="Arial Narrow" w:eastAsia="Calibri" w:hAnsi="Arial Narrow" w:cs="Arial Narrow"/>
          <w:kern w:val="0"/>
          <w:lang w:eastAsia="es-PE"/>
          <ns2:ligatures ns2:val="none"/>
        </w:rPr>
      </w:pPr>
    </w:p>
    <w:p ns2:paraId="38A98B4B" ns2:textId="77777777" w:rsidR="00CA59A2" w:rsidRPr="0026598E" w:rsidRDefault="00CA59A2" w:rsidP="00472CB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472CB2">
      <w:pPr>
        <w:spacing w:after="0" w:line="240" w:lineRule="auto"/>
        <w:jc w:val="both"/>
        <w:rPr>
          <w:rFonts w:ascii="Arial Narrow" w:eastAsia="Times New Roman" w:hAnsi="Arial Narrow" w:cs="Arial"/>
          <w:color w:val="000000"/>
          <w:kern w:val="0"/>
          <w:lang w:val="es-ES" w:eastAsia="es-ES"/>
          <ns2:ligatures ns2:val="none"/>
        </w:rPr>
      </w:pPr>
    </w:p>
    <w:p ns2:paraId="62B88A04" ns2:textId="1E1328A2" w:rsidR="00CA59A2" w:rsidRPr="0026598E" w:rsidRDefault="00CA59A2" w:rsidP="00472CB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w:t>
      </w:r>
      <w:r w:rsidRPr="00932834">
        <w:rPr>
          <w:rFonts w:ascii="Arial Narrow" w:eastAsia="Times New Roman" w:hAnsi="Arial Narrow" w:cs="Arial"/>
          <w:color w:val="000000"/>
          <w:kern w:val="0"/>
          <w:lang w:val="es-ES" w:eastAsia="es-ES"/>
          <ns2:ligatures ns2:val="none"/>
        </w:rPr>
        <w:t xml:space="preserve">requerir </w:t>
      </w:r>
      <w:r w:rsidR="00932834" w:rsidRPr="00932834">
        <w:rPr>
          <w:rFonts w:ascii="Arial Narrow" w:eastAsia="Times New Roman" w:hAnsi="Arial Narrow" w:cs="Arial"/>
          <w:color w:val="000000"/>
          <w:kern w:val="0"/>
          <w:lang w:val="es-ES" w:eastAsia="es-ES"/>
          <ns2:ligatures ns2:val="none"/>
        </w:rPr>
        <w:t>a la compañía aseguradora</w:t>
      </w:r>
      <w:r w:rsidRPr="00932834">
        <w:rPr>
          <w:rFonts w:ascii="Arial Narrow" w:eastAsia="Times New Roman" w:hAnsi="Arial Narrow" w:cs="Arial"/>
          <w:color w:val="000000"/>
          <w:kern w:val="0"/>
          <w:lang w:val="es-ES" w:eastAsia="es-ES"/>
          <ns2:ligatures ns2:val="none"/>
        </w:rPr>
        <w:t xml:space="preserve"> que</w:t>
      </w:r>
      <w:r w:rsidRPr="0026598E">
        <w:rPr>
          <w:rFonts w:ascii="Arial Narrow" w:eastAsia="Times New Roman" w:hAnsi="Arial Narrow" w:cs="Arial"/>
          <w:color w:val="000000"/>
          <w:kern w:val="0"/>
          <w:lang w:val="es-ES" w:eastAsia="es-ES"/>
          <ns2:ligatures ns2:val="none"/>
        </w:rPr>
        <w:t>, en un plazo no mayor de cinco (5) días hábiles contado a partir del día siguiente de la notificación de la presente resolución, cumpla con lo si</w:t>
      </w:r>
      <w:r w:rsidRPr="00A16AE5">
        <w:rPr>
          <w:rFonts w:ascii="Arial Narrow" w:eastAsia="Times New Roman" w:hAnsi="Arial Narrow" w:cs="Arial"/>
          <w:color w:val="000000"/>
          <w:kern w:val="0"/>
          <w:lang w:val="es-ES" w:eastAsia="es-ES"/>
          <ns2:ligatures ns2:val="none"/>
        </w:rPr>
        <w:t xml:space="preserve">guiente: </w:t>
      </w:r>
      <w:r w:rsidR="007B1F0A" w:rsidRPr="007B1F0A">
        <w:rPr>
          <w:rFonts w:ascii="Arial Narrow" w:eastAsia="Times New Roman" w:hAnsi="Arial Narrow" w:cs="Arial"/>
          <w:color w:val="000000"/>
          <w:kern w:val="0"/>
          <w:lang w:val="es-ES" w:eastAsia="es-ES"/>
          <ns2:ligatures ns2:val="none"/>
        </w:rPr>
        <w:t xml:space="preserve">(i) presentar una copia completa, legible y debidamente suscrita del Seguro de vida – Póliza </w:t>
      </w:r>
      <w:proofErr w:type="spellStart"/>
      <w:r w:rsidR="007B1F0A" w:rsidRPr="007B1F0A">
        <w:rPr>
          <w:rFonts w:ascii="Arial Narrow" w:eastAsia="Times New Roman" w:hAnsi="Arial Narrow" w:cs="Arial"/>
          <w:color w:val="000000"/>
          <w:kern w:val="0"/>
          <w:lang w:val="es-ES" w:eastAsia="es-ES"/>
          <ns2:ligatures ns2:val="none"/>
        </w:rPr>
        <w:t/>
      </w:r>
      <w:proofErr w:type="spellEnd"/>
      <w:r w:rsidR="007B1F0A" w:rsidRPr="007B1F0A">
        <w:rPr>
          <w:rFonts w:ascii="Arial Narrow" w:eastAsia="Times New Roman" w:hAnsi="Arial Narrow" w:cs="Arial"/>
          <w:color w:val="000000"/>
          <w:kern w:val="0"/>
          <w:lang w:val="es-ES" w:eastAsia="es-ES"/>
          <ns2:ligatures ns2:val="none"/>
        </w:rPr>
        <w:t xml:space="preserve"> 1013489769, así como el cargo de remisión de la póliza; (</w:t>
      </w:r>
      <w:proofErr w:type="spellStart"/>
      <w:r w:rsidR="007B1F0A" w:rsidRPr="007B1F0A">
        <w:rPr>
          <w:rFonts w:ascii="Arial Narrow" w:eastAsia="Times New Roman" w:hAnsi="Arial Narrow" w:cs="Arial"/>
          <w:color w:val="000000"/>
          <w:kern w:val="0"/>
          <w:lang w:val="es-ES" w:eastAsia="es-ES"/>
          <ns2:ligatures ns2:val="none"/>
        </w:rPr>
        <w:t>ii</w:t>
      </w:r>
      <w:proofErr w:type="spellEnd"/>
      <w:r w:rsidR="007B1F0A" w:rsidRPr="007B1F0A">
        <w:rPr>
          <w:rFonts w:ascii="Arial Narrow" w:eastAsia="Times New Roman" w:hAnsi="Arial Narrow" w:cs="Arial"/>
          <w:color w:val="000000"/>
          <w:kern w:val="0"/>
          <w:lang w:val="es-ES" w:eastAsia="es-ES"/>
          <ns2:ligatures ns2:val="none"/>
        </w:rPr>
        <w:t xml:space="preserve">) presentar los medios probatorios que acrediten que atendió oportunamente la solicitud de otorgamiento de cobertura de acuerdo a los términos y condiciones </w:t>
      </w:r>
      <w:r w:rsidR="007B1F0A" w:rsidRPr="007B1F0A">
        <w:rPr>
          <w:rFonts w:ascii="Arial Narrow" w:eastAsia="Times New Roman" w:hAnsi="Arial Narrow" w:cs="Arial"/>
          <w:color w:val="000000"/>
          <w:kern w:val="0"/>
          <w:lang w:val="es-ES" w:eastAsia="es-ES"/>
          <ns2:ligatures ns2:val="none"/>
        </w:rPr>
        <w:lastRenderedPageBreak/>
        <w:t>de la póliza; y, (</w:t>
      </w:r>
      <w:proofErr w:type="spellStart"/>
      <w:r w:rsidR="007B1F0A" w:rsidRPr="007B1F0A">
        <w:rPr>
          <w:rFonts w:ascii="Arial Narrow" w:eastAsia="Times New Roman" w:hAnsi="Arial Narrow" w:cs="Arial"/>
          <w:color w:val="000000"/>
          <w:kern w:val="0"/>
          <w:lang w:val="es-ES" w:eastAsia="es-ES"/>
          <ns2:ligatures ns2:val="none"/>
        </w:rPr>
        <w:t>iii</w:t>
      </w:r>
      <w:proofErr w:type="spellEnd"/>
      <w:r w:rsidR="007B1F0A" w:rsidRPr="007B1F0A">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A16AE5">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472CB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472CB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472CB2">
      <w:pPr>
        <w:spacing w:after="0" w:line="240" w:lineRule="auto"/>
        <w:jc w:val="both"/>
        <w:rPr>
          <w:rFonts w:ascii="Arial Narrow" w:eastAsia="Arial Narrow" w:hAnsi="Arial Narrow" w:cs="Arial Narrow"/>
          <w:b/>
          <w:color w:val="000000"/>
          <w:kern w:val="0"/>
          <w:lang w:eastAsia="es-PE"/>
          <ns2:ligatures ns2:val="none"/>
        </w:rPr>
      </w:pPr>
    </w:p>
    <w:p ns2:paraId="40BE44E6" ns2:textId="57F45142" w:rsidR="00121544" w:rsidRPr="009E0535" w:rsidRDefault="00CA59A2" w:rsidP="00472CB2">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7 de octubre de 2025 interpuesta por la señora [APELLIDO] Gómez contra La Positiva Vida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8947FC" w:rsidRPr="008947FC">
        <w:rPr>
          <w:rFonts w:ascii="Arial Narrow" w:eastAsia="Times New Roman" w:hAnsi="Arial Narrow" w:cs="Times New Roman"/>
          <w:color w:val="000000"/>
          <w:kern w:val="0"/>
          <w:shd w:val="clear" w:color="auto" w:fill="FFFFFF"/>
          <w:lang w:eastAsia="es-PE"/>
          <ns2:ligatures ns2:val="none"/>
        </w:rPr>
        <w:t/>
      </w:r>
      <w:r w:rsidR="008947FC">
        <w:rPr>
          <w:rFonts w:ascii="Arial Narrow" w:eastAsia="Times New Roman" w:hAnsi="Arial Narrow" w:cs="Times New Roman"/>
          <w:color w:val="000000"/>
          <w:kern w:val="0"/>
          <w:shd w:val="clear" w:color="auto" w:fill="FFFFFF"/>
          <w:lang w:eastAsia="es-PE"/>
          <ns2:ligatures ns2:val="none"/>
        </w:rPr>
        <w:t xml:space="preserve"/>
      </w:r>
      <w:r w:rsidRPr="008E746F">
        <w:rPr>
          <w:rFonts w:ascii="Arial Narrow" w:eastAsia="Times New Roman" w:hAnsi="Arial Narrow" w:cs="Times New Roman"/>
          <w:color w:val="000000"/>
          <w:kern w:val="0"/>
          <w:shd w:val="clear" w:color="auto" w:fill="FFFFFF"/>
          <w:lang w:eastAsia="es-PE"/>
          <ns2:ligatures ns2:val="none"/>
        </w:rPr>
        <w:t xml:space="preserve"/>
      </w:r>
      <w:r w:rsidRPr="008947FC">
        <w:rPr>
          <w:rFonts w:ascii="Arial Narrow" w:eastAsia="Times New Roman" w:hAnsi="Arial Narrow" w:cs="Times New Roman"/>
          <w:color w:val="000000"/>
          <w:kern w:val="0"/>
          <w:shd w:val="clear" w:color="auto" w:fill="FFFFFF"/>
          <w:lang w:eastAsia="es-PE"/>
          <ns2:ligatures ns2:val="none"/>
        </w:rPr>
        <w:t xml:space="preserve"/>
      </w:r>
      <w:r w:rsidR="008947FC" w:rsidRPr="008947FC">
        <w:rPr>
          <w:rFonts w:ascii="Arial Narrow" w:eastAsia="Times New Roman" w:hAnsi="Arial Narrow" w:cs="Times New Roman"/>
          <w:color w:val="000000"/>
          <w:kern w:val="0"/>
          <w:shd w:val="clear" w:color="auto" w:fill="FFFFFF"/>
          <w:lang w:eastAsia="es-PE"/>
          <ns2:ligatures ns2:val="none"/>
        </w:rPr>
        <w:t/>
      </w:r>
      <w:r w:rsidRPr="008947FC">
        <w:rPr>
          <w:rFonts w:ascii="Arial Narrow" w:eastAsia="Times New Roman" w:hAnsi="Arial Narrow" w:cs="Times New Roman"/>
          <w:color w:val="000000"/>
          <w:kern w:val="0"/>
          <w:shd w:val="clear" w:color="auto" w:fill="FFFFFF"/>
          <w:lang w:eastAsia="es-PE"/>
          <ns2:ligatures ns2:val="none"/>
        </w:rPr>
        <w:t xml:space="preserve"/>
      </w:r>
      <w:r w:rsidR="008947FC" w:rsidRPr="008947FC">
        <w:rPr>
          <w:rFonts w:ascii="Arial Narrow" w:hAnsi="Arial Narrow" w:cs="Arial"/>
          <w:bCs/>
          <w:spacing w:val="-3"/>
          <w:kern w:val="0"/>
          <ns2:ligatures ns2:val="none"/>
        </w:rPr>
        <w:t/>
      </w:r>
      <w:r w:rsidR="008947FC" w:rsidRPr="004E7484">
        <w:rPr>
          <w:rFonts w:ascii="Arial Narrow" w:hAnsi="Arial Narrow" w:cs="Arial"/>
          <w:bCs/>
          <w:spacing w:val="-3"/>
          <w:kern w:val="0"/>
          <ns2:ligatures ns2:val="none"/>
        </w:rPr>
        <w:t xml:space="preserve"/>
      </w:r>
      <w:r w:rsidR="008947FC" w:rsidRPr="004E7484">
        <w:rPr>
          <w:rFonts w:ascii="Arial Narrow" w:eastAsia="Times New Roman" w:hAnsi="Arial Narrow" w:cs="Times New Roman"/>
          <w:color w:val="000000"/>
          <w:kern w:val="0"/>
          <w:shd w:val="clear" w:color="auto" w:fill="FFFFFF"/>
          <w:lang w:eastAsia="es-PE"/>
          <ns2:ligatures ns2:val="none"/>
        </w:rPr>
        <w:t xml:space="preserve"/>
      </w:r>
      <w:r w:rsidR="00472CB2" w:rsidRPr="004E7484">
        <w:rPr>
          <w:rFonts w:ascii="Arial Narrow" w:eastAsia="Times New Roman" w:hAnsi="Arial Narrow" w:cs="Times New Roman"/>
          <w:color w:val="000000"/>
          <w:kern w:val="0"/>
          <w:shd w:val="clear" w:color="auto" w:fill="FFFFFF"/>
          <w:lang w:eastAsia="es-PE"/>
          <ns2:ligatures ns2:val="none"/>
        </w:rPr>
        <w:t/>
      </w:r>
      <w:r w:rsidR="008947FC" w:rsidRPr="004E7484">
        <w:rPr>
          <w:rFonts w:ascii="Arial Narrow" w:eastAsia="Times New Roman" w:hAnsi="Arial Narrow" w:cs="Times New Roman"/>
          <w:color w:val="000000"/>
          <w:kern w:val="0"/>
          <w:shd w:val="clear" w:color="auto" w:fill="FFFFFF"/>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00A91F8B" w:rsidRPr="00A91F8B">
        <w:rPr>
          <w:rFonts w:ascii="Arial Narrow" w:eastAsia="Times New Roman" w:hAnsi="Arial Narrow" w:cs="Times New Roman"/>
          <w:color w:val="000000"/>
          <w:kern w:val="0"/>
          <w:shd w:val="clear" w:color="auto" w:fill="FFFFFF"/>
          <w:lang w:eastAsia="es-PE"/>
          <ns2:ligatures ns2:val="none"/>
        </w:rPr>
        <w:t/>
      </w:r>
      <w:r w:rsidRPr="00A91F8B">
        <w:rPr>
          <w:rFonts w:ascii="Arial Narrow" w:eastAsia="Times New Roman" w:hAnsi="Arial Narrow" w:cs="Times New Roman"/>
          <w:color w:val="000000"/>
          <w:kern w:val="0"/>
          <w:shd w:val="clear" w:color="auto" w:fill="FFFFFF"/>
          <w:lang w:eastAsia="es-PE"/>
          <ns2:ligatures ns2:val="none"/>
        </w:rPr>
        <w:t xml:space="preserve"/>
      </w:r>
      <w:r w:rsidR="00121544" w:rsidRPr="00A91F8B">
        <w:rPr>
          <w:rFonts w:ascii="Arial Narrow" w:eastAsia="Times New Roman" w:hAnsi="Arial Narrow" w:cs="Times New Roman"/>
          <w:color w:val="000000"/>
          <w:kern w:val="0"/>
          <w:shd w:val="clear" w:color="auto" w:fill="FFFFFF"/>
          <w:lang w:eastAsia="es-PE"/>
          <ns2:ligatures ns2:val="none"/>
        </w:rPr>
        <w:t/>
      </w:r>
      <w:r w:rsidR="00121544" w:rsidRPr="009E0535">
        <w:rPr>
          <w:rFonts w:ascii="Arial Narrow" w:eastAsia="Times New Roman" w:hAnsi="Arial Narrow" w:cs="Times New Roman"/>
          <w:color w:val="000000"/>
          <w:kern w:val="0"/>
          <w:shd w:val="clear" w:color="auto" w:fill="FFFFFF"/>
          <w:lang w:eastAsia="es-PE"/>
          <ns2:ligatures ns2:val="none"/>
        </w:rPr>
        <w:t xml:space="preserve"/>
      </w:r>
    </w:p>
    <w:p ns2:paraId="5E66126E" ns2:textId="77777777" w:rsidR="00121544" w:rsidRPr="009E0535" w:rsidRDefault="00121544" w:rsidP="00472CB2">
      <w:pPr>
        <w:spacing w:after="0" w:line="240" w:lineRule="auto"/>
        <w:jc w:val="both"/>
        <w:rPr>
          <w:rFonts w:ascii="Arial Narrow" w:eastAsia="Calibri" w:hAnsi="Arial Narrow" w:cs="Arial Narrow"/>
          <w:color w:val="000000"/>
          <w:kern w:val="0"/>
          <w:lang w:eastAsia="es-PE"/>
          <ns2:ligatures ns2:val="none"/>
        </w:rPr>
      </w:pPr>
    </w:p>
    <w:p ns2:paraId="0B0291C5" ns2:textId="35B67397" w:rsidR="00121544" w:rsidRPr="00E34BEE" w:rsidRDefault="00711750" w:rsidP="00472CB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34BEE">
        <w:rPr>
          <w:rFonts w:ascii="Arial Narrow" w:eastAsia="Calibri" w:hAnsi="Arial Narrow" w:cs="Arial Narrow"/>
          <w:color w:val="000000"/>
          <w:kern w:val="0"/>
          <w:lang w:eastAsia="es-PE"/>
          <ns2:ligatures ns2:val="none"/>
        </w:rPr>
        <w:t>Presunta</w:t>
      </w:r>
      <w:r w:rsidRPr="00E34BEE">
        <w:rPr>
          <w:rFonts w:ascii="Arial Narrow" w:eastAsia="Times New Roman" w:hAnsi="Arial Narrow" w:cs="Times New Roman"/>
          <w:kern w:val="0"/>
          <w:shd w:val="clear" w:color="auto" w:fill="FFFFFF"/>
          <w:lang w:eastAsia="es-PE"/>
          <ns2:ligatures ns2:val="none"/>
        </w:rPr>
        <w:t xml:space="preserve"> infracción a los artículos 18 y 19</w:t>
      </w:r>
      <w:r w:rsidRPr="00E34BEE">
        <w:rPr>
          <w:rFonts w:ascii="Arial Narrow" w:eastAsia="Calibri" w:hAnsi="Arial Narrow" w:cs="Arial Narrow"/>
          <w:kern w:val="0"/>
          <w:lang w:eastAsia="es-PE"/>
          <ns2:ligatures ns2:val="none"/>
        </w:rPr>
        <w:t xml:space="preserve"> de </w:t>
      </w:r>
      <w:r w:rsidRPr="00E34BE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FB44B8" w:rsidRPr="001F163D">
        <w:rPr>
          <w:rFonts w:ascii="Arial Narrow" w:eastAsia="Times New Roman" w:hAnsi="Arial Narrow" w:cs="Times New Roman"/>
          <w:kern w:val="0"/>
          <w:shd w:val="clear" w:color="auto" w:fill="FFFFFF"/>
          <w:lang w:eastAsia="es-PE"/>
          <ns2:ligatures ns2:val="none"/>
        </w:rPr>
        <w:t xml:space="preserve">la compañía aseguradora </w:t>
      </w:r>
      <w:r w:rsidR="00F94D5D" w:rsidRPr="001F163D">
        <w:rPr>
          <w:rFonts w:ascii="Arial Narrow" w:eastAsia="Times New Roman" w:hAnsi="Arial Narrow" w:cs="Times New Roman"/>
          <w:kern w:val="0"/>
          <w:shd w:val="clear" w:color="auto" w:fill="FFFFFF"/>
          <w:lang w:eastAsia="es-PE"/>
          <ns2:ligatures ns2:val="none"/>
        </w:rPr>
        <w:t xml:space="preserve">no habría cumplido con atender oportunamente la solicitud </w:t>
      </w:r>
      <w:r w:rsidR="00472CB2" w:rsidRPr="001F163D">
        <w:rPr>
          <w:rFonts w:ascii="Arial Narrow" w:eastAsia="Times New Roman" w:hAnsi="Arial Narrow" w:cs="Times New Roman"/>
          <w:kern w:val="0"/>
          <w:shd w:val="clear" w:color="auto" w:fill="FFFFFF"/>
          <w:lang w:eastAsia="es-PE"/>
          <ns2:ligatures ns2:val="none"/>
        </w:rPr>
        <w:t>de</w:t>
      </w:r>
      <w:r w:rsidR="00F94D5D" w:rsidRPr="001F163D">
        <w:rPr>
          <w:rFonts w:ascii="Arial Narrow" w:eastAsia="Times New Roman" w:hAnsi="Arial Narrow" w:cs="Times New Roman"/>
          <w:kern w:val="0"/>
          <w:shd w:val="clear" w:color="auto" w:fill="FFFFFF"/>
          <w:lang w:eastAsia="es-PE"/>
          <ns2:ligatures ns2:val="none"/>
        </w:rPr>
        <w:t xml:space="preserve"> cobertura del </w:t>
      </w:r>
      <w:r w:rsidR="00F94D5D" w:rsidRPr="001F163D">
        <w:rPr>
          <w:rFonts w:ascii="Arial Narrow" w:eastAsia="Times New Roman" w:hAnsi="Arial Narrow" w:cs="Arial"/>
          <w:color w:val="000000"/>
          <w:kern w:val="0"/>
          <w:lang w:val="es-ES" w:eastAsia="es-ES"/>
          <ns2:ligatures ns2:val="none"/>
        </w:rPr>
        <w:t xml:space="preserve">Seguro de vida – Póliza 1013489769 </w:t>
      </w:r>
      <w:r w:rsidR="00472CB2" w:rsidRPr="001F163D">
        <w:rPr>
          <w:rFonts w:ascii="Arial Narrow" w:eastAsia="Times New Roman" w:hAnsi="Arial Narrow" w:cs="Times New Roman"/>
          <w:kern w:val="0"/>
          <w:shd w:val="clear" w:color="auto" w:fill="FFFFFF"/>
          <w:lang w:eastAsia="es-PE"/>
          <ns2:ligatures ns2:val="none"/>
        </w:rPr>
        <w:t xml:space="preserve">solicitada por la </w:t>
      </w:r>
      <w:r w:rsidR="00FB44B8" w:rsidRPr="001F163D">
        <w:rPr>
          <w:rFonts w:ascii="Arial Narrow" w:eastAsia="Times New Roman" w:hAnsi="Arial Narrow" w:cs="Times New Roman"/>
          <w:kern w:val="0"/>
          <w:shd w:val="clear" w:color="auto" w:fill="FFFFFF"/>
          <w:lang w:eastAsia="es-PE"/>
          <ns2:ligatures ns2:val="none"/>
        </w:rPr>
        <w:t xml:space="preserve">denunciante por el </w:t>
      </w:r>
      <w:r w:rsidR="00F94D5D" w:rsidRPr="001F163D">
        <w:rPr>
          <w:rFonts w:ascii="Arial Narrow" w:eastAsia="Times New Roman" w:hAnsi="Arial Narrow" w:cs="Times New Roman"/>
          <w:kern w:val="0"/>
          <w:shd w:val="clear" w:color="auto" w:fill="FFFFFF"/>
          <w:lang w:eastAsia="es-PE"/>
          <ns2:ligatures ns2:val="none"/>
        </w:rPr>
        <w:t xml:space="preserve">fallecimiento de su </w:t>
      </w:r>
      <w:r w:rsidR="00472CB2" w:rsidRPr="001F163D">
        <w:rPr>
          <w:rFonts w:ascii="Arial Narrow" w:eastAsia="Times New Roman" w:hAnsi="Arial Narrow" w:cs="Times New Roman"/>
          <w:kern w:val="0"/>
          <w:shd w:val="clear" w:color="auto" w:fill="FFFFFF"/>
          <w:lang w:eastAsia="es-PE"/>
          <ns2:ligatures ns2:val="none"/>
        </w:rPr>
        <w:t>cónyuge</w:t>
      </w:r>
      <w:r w:rsidR="00FB44B8" w:rsidRPr="001F163D">
        <w:rPr>
          <w:rFonts w:ascii="Arial Narrow" w:eastAsia="Times New Roman" w:hAnsi="Arial Narrow" w:cs="Times New Roman"/>
          <w:kern w:val="0"/>
          <w:shd w:val="clear" w:color="auto" w:fill="FFFFFF"/>
          <w:lang w:eastAsia="es-PE"/>
          <ns2:ligatures ns2:val="none"/>
        </w:rPr>
        <w:t xml:space="preserve"> el </w:t>
      </w:r>
      <w:r w:rsidR="00703DE8" w:rsidRPr="001F163D">
        <w:rPr>
          <w:rFonts w:ascii="Arial Narrow" w:eastAsia="Times New Roman" w:hAnsi="Arial Narrow" w:cs="Times New Roman"/>
          <w:kern w:val="0"/>
          <w:shd w:val="clear" w:color="auto" w:fill="FFFFFF"/>
          <w:lang w:eastAsia="es-PE"/>
          <ns2:ligatures ns2:val="none"/>
        </w:rPr>
        <w:t>15 de julio de 2025</w:t>
      </w:r>
      <w:r w:rsidR="00121544" w:rsidRPr="00E34BEE">
        <w:rPr>
          <w:rFonts w:ascii="Arial Narrow" w:eastAsia="Arial Narrow" w:hAnsi="Arial Narrow" w:cs="Arial Narrow"/>
          <w:kern w:val="0"/>
          <ns2:ligatures ns2:val="none"/>
        </w:rPr>
        <w:t>.</w:t>
      </w:r>
    </w:p>
    <w:p ns2:paraId="22A56D48" ns2:textId="77777777" w:rsidR="00F94D5D" w:rsidRDefault="00F94D5D" w:rsidP="00472CB2">
      <w:pPr>
        <w:pStyle w:val="Prrafodelista"/>
        <w:spacing w:after="0" w:line="240" w:lineRule="auto"/>
        <w:ind w:left="567"/>
        <w:jc w:val="both"/>
        <w:rPr>
          <w:rFonts w:ascii="Arial Narrow" w:eastAsia="Arial Narrow" w:hAnsi="Arial Narrow" w:cs="Arial Narrow"/>
          <w:kern w:val="0"/>
          <ns2:ligatures ns2:val="none"/>
        </w:rPr>
      </w:pPr>
    </w:p>
    <w:p ns2:paraId="1F22D197" ns2:textId="3B4EF4CD" w:rsidR="00472CB2" w:rsidRPr="00E34BEE" w:rsidRDefault="00472CB2" w:rsidP="00472CB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34BEE">
        <w:rPr>
          <w:rFonts w:ascii="Arial Narrow" w:eastAsia="Calibri" w:hAnsi="Arial Narrow" w:cs="Arial Narrow"/>
          <w:color w:val="000000"/>
          <w:kern w:val="0"/>
          <w:lang w:eastAsia="es-PE"/>
          <ns2:ligatures ns2:val="none"/>
        </w:rPr>
        <w:t>Presunta</w:t>
      </w:r>
      <w:r w:rsidRPr="00E34BEE">
        <w:rPr>
          <w:rFonts w:ascii="Arial Narrow" w:eastAsia="Times New Roman" w:hAnsi="Arial Narrow" w:cs="Times New Roman"/>
          <w:kern w:val="0"/>
          <w:shd w:val="clear" w:color="auto" w:fill="FFFFFF"/>
          <w:lang w:eastAsia="es-PE"/>
          <ns2:ligatures ns2:val="none"/>
        </w:rPr>
        <w:t xml:space="preserve"> infracción a los artículos 18 y 19</w:t>
      </w:r>
      <w:r w:rsidRPr="00E34BEE">
        <w:rPr>
          <w:rFonts w:ascii="Arial Narrow" w:eastAsia="Calibri" w:hAnsi="Arial Narrow" w:cs="Arial Narrow"/>
          <w:kern w:val="0"/>
          <w:lang w:eastAsia="es-PE"/>
          <ns2:ligatures ns2:val="none"/>
        </w:rPr>
        <w:t xml:space="preserve"> de </w:t>
      </w:r>
      <w:r w:rsidRPr="00E34BEE">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5256FD">
        <w:rPr>
          <w:rFonts w:ascii="Arial Narrow" w:eastAsia="Times New Roman" w:hAnsi="Arial Narrow" w:cs="Times New Roman"/>
          <w:kern w:val="0"/>
          <w:shd w:val="clear" w:color="auto" w:fill="FFFFFF"/>
          <w:lang w:eastAsia="es-PE"/>
          <ns2:ligatures ns2:val="none"/>
        </w:rPr>
        <w:t xml:space="preserve">la compañía aseguradora habría requerido indebidamente la historia clínica del cónyuge de la denunciante para evaluar la solicitud de cobertura de la </w:t>
      </w:r>
      <w:r w:rsidRPr="005256FD">
        <w:rPr>
          <w:rFonts w:ascii="Arial Narrow" w:eastAsia="Times New Roman" w:hAnsi="Arial Narrow" w:cs="Arial"/>
          <w:color w:val="000000"/>
          <w:kern w:val="0"/>
          <w:lang w:val="es-ES" w:eastAsia="es-ES"/>
          <ns2:ligatures ns2:val="none"/>
        </w:rPr>
        <w:t xml:space="preserve">Póliza 1013489769, pese a no contar con </w:t>
      </w:r>
      <w:proofErr w:type="gramStart"/>
      <w:r w:rsidRPr="005256FD">
        <w:rPr>
          <w:rFonts w:ascii="Arial Narrow" w:eastAsia="Times New Roman" w:hAnsi="Arial Narrow" w:cs="Arial"/>
          <w:color w:val="000000"/>
          <w:kern w:val="0"/>
          <w:lang w:val="es-ES" w:eastAsia="es-ES"/>
          <ns2:ligatures ns2:val="none"/>
        </w:rPr>
        <w:t>mayor información</w:t>
      </w:r>
      <w:proofErr w:type="gramEnd"/>
      <w:r w:rsidRPr="005256FD">
        <w:rPr>
          <w:rFonts w:ascii="Arial Narrow" w:eastAsia="Times New Roman" w:hAnsi="Arial Narrow" w:cs="Arial"/>
          <w:color w:val="000000"/>
          <w:kern w:val="0"/>
          <w:lang w:val="es-ES" w:eastAsia="es-ES"/>
          <ns2:ligatures ns2:val="none"/>
        </w:rPr>
        <w:t xml:space="preserve"> que la previamente remitida</w:t>
      </w:r>
      <w:r>
        <w:rPr>
          <w:rFonts w:ascii="Arial Narrow" w:eastAsia="Times New Roman" w:hAnsi="Arial Narrow" w:cs="Arial"/>
          <w:color w:val="000000"/>
          <w:kern w:val="0"/>
          <w:lang w:val="es-ES" w:eastAsia="es-ES"/>
          <ns2:ligatures ns2:val="none"/>
        </w:rPr>
        <w:t>.</w:t>
      </w:r>
    </w:p>
    <w:p ns2:paraId="6D808B45" ns2:textId="77777777" w:rsidR="00E34BEE" w:rsidRPr="0026598E" w:rsidRDefault="00E34BEE" w:rsidP="00472CB2">
      <w:pPr>
        <w:spacing w:after="0" w:line="240" w:lineRule="auto"/>
        <w:jc w:val="both"/>
        <w:rPr>
          <w:rFonts w:ascii="Arial Narrow" w:eastAsia="Arial Narrow" w:hAnsi="Arial Narrow" w:cs="Arial Narrow"/>
          <w:kern w:val="0"/>
          <ns2:ligatures ns2:val="none"/>
        </w:rPr>
      </w:pPr>
    </w:p>
    <w:p ns2:paraId="0A292C9F" ns2:textId="50EA05DE" w:rsidR="00CA59A2" w:rsidRPr="0026598E" w:rsidRDefault="00CA59A2" w:rsidP="00472CB2">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8947FC" w:rsidRPr="008947FC">
        <w:rPr>
          <w:rFonts w:ascii="Arial Narrow" w:eastAsia="Times New Roman" w:hAnsi="Arial Narrow" w:cs="Arial"/>
          <w:color w:val="000000"/>
          <w:kern w:val="0"/>
          <w:lang w:val="es-ES" w:eastAsia="es-ES"/>
          <ns2:ligatures ns2:val="none"/>
        </w:rPr>
        <w:t>7 de octubre de 2025</w:t>
      </w:r>
      <w:r w:rsidRPr="0026598E">
        <w:rPr>
          <w:rFonts w:ascii="Arial Narrow" w:eastAsia="Calibri" w:hAnsi="Arial Narrow" w:cs="Arial"/>
          <w:kern w:val="0"/>
          <ns2:ligatures ns2:val="none"/>
        </w:rPr>
        <w:t>.</w:t>
      </w:r>
    </w:p>
    <w:p ns2:paraId="68A17E97" ns2:textId="77777777" w:rsidR="00CA59A2" w:rsidRPr="0026598E" w:rsidRDefault="00CA59A2" w:rsidP="00472CB2">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7B7F82E9" w:rsidR="00CA59A2" w:rsidRPr="0026598E" w:rsidRDefault="00CA59A2" w:rsidP="00472CB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A91F8B" w:rsidRPr="00A91F8B">
        <w:rPr>
          <w:rFonts w:ascii="Arial Narrow" w:eastAsia="Arial Narrow" w:hAnsi="Arial Narrow" w:cs="Arial Narrow"/>
          <w:color w:val="000000"/>
          <w:kern w:val="0"/>
          <w:lang w:eastAsia="es-PE"/>
          <ns2:ligatures ns2:val="none"/>
        </w:rPr>
        <w:t xml:space="preserve">La Positiva Vida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472CB2">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472CB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472CB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472CB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472CB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472CB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472CB2">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Vida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472CB2">
      <w:pPr>
        <w:spacing w:after="0" w:line="240" w:lineRule="auto"/>
        <w:jc w:val="both"/>
        <w:rPr>
          <w:rFonts w:ascii="Arial Narrow" w:eastAsia="Arial Narrow" w:hAnsi="Arial Narrow" w:cs="Arial Narrow"/>
          <w:color w:val="000000"/>
          <w:kern w:val="0"/>
          <w:lang w:eastAsia="es-PE"/>
          <ns2:ligatures ns2:val="none"/>
        </w:rPr>
      </w:pPr>
    </w:p>
    <w:p ns2:paraId="774AFBA5" ns2:textId="7E57DE67" w:rsidR="00CA59A2" w:rsidRPr="0026598E" w:rsidRDefault="00CA59A2" w:rsidP="00472CB2">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0"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ns2:ligatures ns2:val="none"/>
        </w:rPr>
        <w:t xml:space="preserve">, </w:t>
      </w:r>
      <w:bookmarkStart w:id="11"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1"/>
      <w:r w:rsidRPr="0026598E">
        <w:rPr>
          <w:rFonts w:ascii="Arial Narrow" w:eastAsia="Times New Roman" w:hAnsi="Arial Narrow" w:cs="Arial"/>
          <w:color w:val="000000"/>
          <w:kern w:val="0"/>
          <w:lang w:val="es-ES" w:eastAsia="es-ES"/>
          <ns2:ligatures ns2:val="none"/>
        </w:rPr>
        <w:t>cumpla con:</w:t>
      </w:r>
      <w:r w:rsidR="00BB428C" w:rsidRPr="00BB428C">
        <w:rPr>
          <w:rFonts w:ascii="Arial Narrow" w:eastAsia="Times New Roman" w:hAnsi="Arial Narrow" w:cs="Arial"/>
          <w:color w:val="000000"/>
          <w:kern w:val="0"/>
          <w:lang w:val="es-ES" w:eastAsia="es-ES"/>
          <ns2:ligatures ns2:val="none"/>
        </w:rPr>
        <w:t xml:space="preserve"> </w:t>
      </w:r>
      <w:r w:rsidR="00BB428C" w:rsidRPr="00A16AE5">
        <w:rPr>
          <w:rFonts w:ascii="Arial Narrow" w:eastAsia="Times New Roman" w:hAnsi="Arial Narrow" w:cs="Arial"/>
          <w:color w:val="000000"/>
          <w:kern w:val="0"/>
          <w:lang w:val="es-ES" w:eastAsia="es-ES"/>
          <ns2:ligatures ns2:val="none"/>
        </w:rPr>
        <w:t>(i) presentar una copia completa, legible y debidamente suscrita del Seguro de vida – Póliza 1013489769, así como el cargo de remisión de la póliza; (</w:t>
      </w:r>
      <w:proofErr w:type="spellStart"/>
      <w:r w:rsidR="00BB428C" w:rsidRPr="00A16AE5">
        <w:rPr>
          <w:rFonts w:ascii="Arial Narrow" w:eastAsia="Times New Roman" w:hAnsi="Arial Narrow" w:cs="Arial"/>
          <w:color w:val="000000"/>
          <w:kern w:val="0"/>
          <w:lang w:val="es-ES" w:eastAsia="es-ES"/>
          <ns2:ligatures ns2:val="none"/>
        </w:rPr>
        <w:t>ii</w:t>
      </w:r>
      <w:proofErr w:type="spellEnd"/>
      <w:r w:rsidR="00BB428C" w:rsidRPr="00A16AE5">
        <w:rPr>
          <w:rFonts w:ascii="Arial Narrow" w:eastAsia="Times New Roman" w:hAnsi="Arial Narrow" w:cs="Arial"/>
          <w:color w:val="000000"/>
          <w:kern w:val="0"/>
          <w:lang w:val="es-ES" w:eastAsia="es-ES"/>
          <ns2:ligatures ns2:val="none"/>
        </w:rPr>
        <w:t>) presentar los medios probatorios que acrediten que atendió oportunamente la solicitud de otorgamiento de cobertura de acuerdo a los términos y condiciones de la póliza; y, (</w:t>
      </w:r>
      <w:proofErr w:type="spellStart"/>
      <w:r w:rsidR="00BB428C" w:rsidRPr="00A16AE5">
        <w:rPr>
          <w:rFonts w:ascii="Arial Narrow" w:eastAsia="Times New Roman" w:hAnsi="Arial Narrow" w:cs="Arial"/>
          <w:color w:val="000000"/>
          <w:kern w:val="0"/>
          <w:lang w:val="es-ES" w:eastAsia="es-ES"/>
          <ns2:ligatures ns2:val="none"/>
        </w:rPr>
        <w:t>iii</w:t>
      </w:r>
      <w:proofErr w:type="spellEnd"/>
      <w:r w:rsidR="00BB428C" w:rsidRPr="00A16AE5">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472CB2">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472CB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2"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12"/>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472CB2">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472CB2">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472CB2">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472CB2">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472CB2">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472CB2">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7DDD06F7" ns2:textId="77777777" w:rsidR="00CA59A2" w:rsidRPr="0026598E" w:rsidRDefault="00CA59A2" w:rsidP="00472CB2">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108EFAE6" w:rsidR="00CA59A2" w:rsidRPr="00A67ADF" w:rsidRDefault="00CA59A2" w:rsidP="00472CB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4E7484">
        <w:rPr>
          <w:rFonts w:ascii="Arial Narrow" w:hAnsi="Arial Narrow" w:cs="Arial"/>
          <w:bCs/>
          <w:spacing w:val="-3"/>
          <w:kern w:val="0"/>
          <ns2:ligatures ns2:val="none"/>
        </w:rPr>
        <w:t xml:space="preserve"/>
      </w:r>
      <w:r w:rsidR="004E7484" w:rsidRPr="004E7484">
        <w:rPr>
          <w:rFonts w:ascii="Arial Narrow" w:eastAsia="Times New Roman" w:hAnsi="Arial Narrow" w:cs="Times New Roman"/>
          <w:color w:val="000000"/>
          <w:kern w:val="0"/>
          <w:shd w:val="clear" w:color="auto" w:fill="FFFFFF"/>
          <w:lang w:eastAsia="es-PE"/>
          <ns2:ligatures ns2:val="none"/>
        </w:rPr>
        <w:t xml:space="preserve"/>
      </w:r>
      <w:proofErr w:type="spellStart"/>
      <w:r w:rsidR="004E7484" w:rsidRPr="004E7484">
        <w:rPr>
          <w:rFonts w:ascii="Arial Narrow" w:eastAsia="Times New Roman" w:hAnsi="Arial Narrow" w:cs="Times New Roman"/>
          <w:color w:val="000000"/>
          <w:kern w:val="0"/>
          <w:shd w:val="clear" w:color="auto" w:fill="FFFFFF"/>
          <w:lang w:eastAsia="es-PE"/>
          <ns2:ligatures ns2:val="none"/>
        </w:rPr>
        <w:t/>
      </w:r>
      <w:proofErr w:type="spellEnd"/>
      <w:r w:rsidR="004E7484" w:rsidRPr="004E7484">
        <w:rPr>
          <w:rFonts w:ascii="Arial Narrow" w:eastAsia="Times New Roman" w:hAnsi="Arial Narrow" w:cs="Times New Roman"/>
          <w:color w:val="000000"/>
          <w:kern w:val="0"/>
          <w:shd w:val="clear" w:color="auto" w:fill="FFFFFF"/>
          <w:lang w:eastAsia="es-PE"/>
          <ns2:ligatures ns2:val="none"/>
        </w:rPr>
        <w:t xml:space="preserve"/>
      </w:r>
      <w:r w:rsidRPr="004E7484">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ns2:paraId="639FE5BE" ns2:textId="77777777" w:rsidR="00CA59A2" w:rsidRPr="00A67ADF" w:rsidRDefault="00CA59A2" w:rsidP="00472CB2">
      <w:pPr>
        <w:suppressAutoHyphens/>
        <w:spacing w:after="0" w:line="240" w:lineRule="auto"/>
        <w:jc w:val="both"/>
        <w:rPr>
          <w:rFonts w:ascii="Arial Narrow" w:hAnsi="Arial Narrow" w:cs="Arial"/>
        </w:rPr>
      </w:pPr>
    </w:p>
    <w:p ns2:paraId="083D8417" ns2:textId="2694CC73" w:rsidR="00CA59A2" w:rsidRPr="0021384F" w:rsidRDefault="00CA59A2" w:rsidP="00472CB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32834" w:rsidRPr="00932834">
        <w:rPr>
          <w:rFonts w:ascii="Arial Narrow" w:eastAsia="Arial Narrow" w:hAnsi="Arial Narrow" w:cs="Arial Narrow"/>
          <w:bCs/>
        </w:rPr>
        <w:t xml:space="preserve">La Positiva Vida Seguros </w:t>
      </w:r>
      <w:r w:rsidR="00932834">
        <w:rPr>
          <w:rFonts w:ascii="Arial Narrow" w:eastAsia="Arial Narrow" w:hAnsi="Arial Narrow" w:cs="Arial Narrow"/>
          <w:bCs/>
        </w:rPr>
        <w:t>y</w:t>
      </w:r>
      <w:r w:rsidR="00932834" w:rsidRPr="00932834">
        <w:rPr>
          <w:rFonts w:ascii="Arial Narrow" w:eastAsia="Arial Narrow" w:hAnsi="Arial Narrow" w:cs="Arial Narrow"/>
          <w:bCs/>
        </w:rPr>
        <w:t xml:space="preserve"> Reaseguros S.A. </w:t>
      </w:r>
      <w:r w:rsidRPr="00A67ADF">
        <w:rPr>
          <w:rFonts w:ascii="Arial Narrow" w:hAnsi="Arial Narrow"/>
          <w:shd w:val="clear" w:color="auto" w:fill="FFFFFF"/>
        </w:rPr>
        <w:t xml:space="preserve">para </w:t>
      </w:r>
      <w:r w:rsidRPr="005E787A">
        <w:rPr>
          <w:rFonts w:ascii="Arial Narrow" w:hAnsi="Arial Narrow"/>
          <w:shd w:val="clear" w:color="auto" w:fill="FFFFFF"/>
        </w:rPr>
        <w:t xml:space="preserve">que </w:t>
      </w:r>
      <w:r w:rsidRPr="005E787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14" w:name="_Hlk198890962"/>
    </w:p>
    <w:p ns2:paraId="36317C11" ns2:textId="77777777" w:rsidR="00CA59A2" w:rsidRPr="002F655C" w:rsidRDefault="00CA59A2" w:rsidP="00472CB2">
      <w:pPr>
        <w:suppressAutoHyphens/>
        <w:spacing w:after="0" w:line="240" w:lineRule="auto"/>
        <w:jc w:val="both"/>
        <w:rPr>
          <w:rFonts w:ascii="Arial Narrow" w:hAnsi="Arial Narrow" w:cs="Arial"/>
          <w:bCs/>
        </w:rPr>
      </w:pPr>
    </w:p>
    <w:bookmarkEnd w:id="14"/>
    <w:p ns2:paraId="23716787" ns2:textId="77777777" w:rsidR="00CA59A2" w:rsidRPr="0026598E" w:rsidRDefault="00CA59A2" w:rsidP="00472CB2">
      <w:pPr>
        <w:suppressAutoHyphens/>
        <w:spacing w:after="0" w:line="240" w:lineRule="auto"/>
        <w:jc w:val="both"/>
        <w:rPr>
          <w:rFonts w:ascii="Arial Narrow" w:hAnsi="Arial Narrow" w:cs="Arial"/>
        </w:rPr>
      </w:pPr>
    </w:p>
    <w:p ns2:paraId="509D673B" ns2:textId="77777777" w:rsidR="00CA59A2" w:rsidRPr="0026598E" w:rsidRDefault="00CA59A2" w:rsidP="00472CB2">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472CB2">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472CB2">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472CB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472CB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472CB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472CB2">
      <w:pPr>
        <w:spacing w:after="0" w:line="240" w:lineRule="auto"/>
        <w:jc w:val="both"/>
        <w:rPr>
          <w:rFonts w:ascii="Arial Narrow" w:eastAsia="Arial Narrow" w:hAnsi="Arial Narrow" w:cs="Arial Narrow"/>
          <w:b/>
          <w:color w:val="000000"/>
          <w:kern w:val="0"/>
          <w:lang w:eastAsia="es-PE"/>
          <ns2:ligatures ns2:val="none"/>
        </w:rPr>
      </w:pPr>
    </w:p>
    <w:p ns2:paraId="1D176C5B" ns2:textId="77777777" w:rsidR="00E55AB3" w:rsidRPr="00BF49F6" w:rsidRDefault="00E55AB3" w:rsidP="00472CB2">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472CB2">
      <w:pPr>
        <w:spacing w:line="240" w:lineRule="auto"/>
        <w:rPr>
          <w:rFonts w:ascii="Arial Narrow" w:hAnsi="Arial Narrow"/>
        </w:rPr>
      </w:pPr>
    </w:p>
    <w:p ns2:paraId="1D2233A3" ns2:textId="77777777" w:rsidR="00CA59A2" w:rsidRPr="0026598E" w:rsidRDefault="00CA59A2" w:rsidP="00472CB2">
      <w:pPr>
        <w:spacing w:line="240" w:lineRule="auto"/>
        <w:rPr>
          <w:rFonts w:ascii="Arial Narrow" w:hAnsi="Arial Narrow"/>
        </w:rPr>
      </w:pPr>
    </w:p>
    <w:p ns2:paraId="4423ADE9" ns2:textId="77777777" w:rsidR="00CA59A2" w:rsidRPr="0026598E" w:rsidRDefault="00CA59A2" w:rsidP="00472CB2">
      <w:pPr>
        <w:spacing w:line="240" w:lineRule="auto"/>
        <w:rPr>
          <w:rFonts w:ascii="Arial Narrow" w:hAnsi="Arial Narrow"/>
        </w:rPr>
      </w:pPr>
    </w:p>
    <w:p ns2:paraId="74AAB5F4" ns2:textId="77777777" w:rsidR="001B5674" w:rsidRDefault="001B5674" w:rsidP="00472CB2">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D5A5B" w14:textId="77777777" w:rsidR="00E53709" w:rsidRDefault="00E53709" w:rsidP="00DA79A0">
      <w:pPr>
        <w:spacing w:after="0" w:line="240" w:lineRule="auto"/>
      </w:pPr>
      <w:r>
        <w:separator/>
      </w:r>
    </w:p>
  </w:endnote>
  <w:endnote w:type="continuationSeparator" w:id="0">
    <w:p w14:paraId="08436E0C" w14:textId="77777777" w:rsidR="00E53709" w:rsidRDefault="00E5370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2A2AB" w14:textId="77777777" w:rsidR="00E53709" w:rsidRDefault="00E53709" w:rsidP="00DA79A0">
      <w:pPr>
        <w:spacing w:after="0" w:line="240" w:lineRule="auto"/>
      </w:pPr>
      <w:r>
        <w:separator/>
      </w:r>
    </w:p>
  </w:footnote>
  <w:footnote w:type="continuationSeparator" w:id="0">
    <w:p w14:paraId="0C752089" w14:textId="77777777" w:rsidR="00E53709" w:rsidRDefault="00E53709" w:rsidP="00DA79A0">
      <w:pPr>
        <w:spacing w:after="0" w:line="240" w:lineRule="auto"/>
      </w:pPr>
      <w:r>
        <w:continuationSeparator/>
      </w:r>
    </w:p>
  </w:footnote>
  <w:footnote w:id="1">
    <w:p w14:paraId="1A82CAE4" w14:textId="77777777" w:rsidR="00CA59A2" w:rsidRPr="004156C7" w:rsidRDefault="00CA59A2" w:rsidP="00CA59A2">
      <w:pPr>
        <w:pStyle w:val="Textonotapie"/>
        <w:ind w:left="567" w:hanging="567"/>
        <w:jc w:val="both"/>
        <w:rPr>
          <w:rFonts w:ascii="Arial Narrow" w:hAnsi="Arial Narrow" w:cs="Arial"/>
          <w:sz w:val="14"/>
          <w:szCs w:val="14"/>
        </w:rPr>
      </w:pPr>
      <w:r w:rsidRPr="004156C7">
        <w:rPr>
          <w:rStyle w:val="Refdenotaalpie"/>
          <w:rFonts w:ascii="Arial Narrow" w:hAnsi="Arial Narrow" w:cs="Arial"/>
          <w:sz w:val="16"/>
          <w:szCs w:val="14"/>
          <w:vertAlign w:val="superscript"/>
        </w:rPr>
        <w:footnoteRef/>
      </w:r>
      <w:r w:rsidRPr="004156C7">
        <w:rPr>
          <w:rFonts w:ascii="Arial Narrow" w:hAnsi="Arial Narrow" w:cs="Arial"/>
          <w:sz w:val="14"/>
          <w:szCs w:val="14"/>
        </w:rPr>
        <w:t xml:space="preserve"> </w:t>
      </w:r>
      <w:r w:rsidRPr="004156C7">
        <w:rPr>
          <w:rFonts w:ascii="Arial Narrow" w:hAnsi="Arial Narrow" w:cs="Arial"/>
          <w:sz w:val="14"/>
          <w:szCs w:val="14"/>
        </w:rPr>
        <w:tab/>
        <w:t>Publicado</w:t>
      </w:r>
      <w:r w:rsidRPr="004156C7">
        <w:rPr>
          <w:rFonts w:ascii="Arial Narrow" w:hAnsi="Arial Narrow" w:cs="Arial"/>
          <w:b/>
          <w:sz w:val="14"/>
          <w:szCs w:val="14"/>
        </w:rPr>
        <w:t xml:space="preserve"> </w:t>
      </w:r>
      <w:r w:rsidRPr="004156C7">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4156C7" w:rsidRDefault="00CA59A2" w:rsidP="00CA59A2">
      <w:pPr>
        <w:pStyle w:val="Textonotapie"/>
        <w:ind w:left="567" w:hanging="567"/>
        <w:jc w:val="both"/>
        <w:rPr>
          <w:rFonts w:ascii="Arial Narrow" w:hAnsi="Arial Narrow" w:cs="Arial"/>
          <w:sz w:val="14"/>
          <w:szCs w:val="14"/>
        </w:rPr>
      </w:pPr>
    </w:p>
  </w:footnote>
  <w:footnote w:id="2">
    <w:p w14:paraId="05FCC0FA"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4156C7">
        <w:rPr>
          <w:rStyle w:val="Refdenotaalpie"/>
          <w:rFonts w:ascii="Arial Narrow" w:hAnsi="Arial Narrow" w:cs="Arial"/>
          <w:sz w:val="16"/>
          <w:szCs w:val="14"/>
          <w:vertAlign w:val="superscript"/>
        </w:rPr>
        <w:footnoteRef/>
      </w:r>
      <w:r w:rsidRPr="004156C7">
        <w:rPr>
          <w:rFonts w:ascii="Arial Narrow" w:hAnsi="Arial Narrow" w:cs="Arial"/>
          <w:sz w:val="14"/>
          <w:szCs w:val="14"/>
        </w:rPr>
        <w:t xml:space="preserve"> </w:t>
      </w:r>
      <w:r w:rsidRPr="004156C7">
        <w:rPr>
          <w:rFonts w:ascii="Arial Narrow" w:hAnsi="Arial Narrow" w:cs="Arial"/>
          <w:sz w:val="14"/>
          <w:szCs w:val="14"/>
        </w:rPr>
        <w:tab/>
      </w:r>
      <w:r w:rsidRPr="004156C7">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4156C7">
        <w:rPr>
          <w:rFonts w:ascii="Arial Narrow" w:eastAsia="Arial Narrow" w:hAnsi="Arial Narrow" w:cs="Arial"/>
          <w:b/>
          <w:bCs/>
          <w:sz w:val="14"/>
          <w:szCs w:val="14"/>
        </w:rPr>
        <w:tab/>
        <w:t>Artículo 105.- Autoridad competente.</w:t>
      </w:r>
    </w:p>
    <w:p w14:paraId="7C7DEEBE"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r w:rsidRPr="004156C7">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r w:rsidRPr="004156C7">
        <w:rPr>
          <w:rFonts w:ascii="Arial Narrow" w:eastAsia="Arial Narrow" w:hAnsi="Arial Narrow" w:cs="Arial"/>
          <w:sz w:val="14"/>
          <w:szCs w:val="14"/>
        </w:rPr>
        <w:tab/>
        <w:t xml:space="preserve">(…). </w:t>
      </w:r>
    </w:p>
    <w:p w14:paraId="6A1CDC8A"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4156C7">
        <w:rPr>
          <w:rFonts w:ascii="Arial Narrow" w:eastAsia="Arial Narrow" w:hAnsi="Arial Narrow" w:cs="Arial"/>
          <w:sz w:val="14"/>
          <w:szCs w:val="14"/>
        </w:rPr>
        <w:tab/>
      </w:r>
      <w:r w:rsidRPr="004156C7">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r w:rsidRPr="004156C7">
        <w:rPr>
          <w:rFonts w:ascii="Arial Narrow" w:eastAsia="Arial Narrow" w:hAnsi="Arial Narrow" w:cs="Arial"/>
          <w:b/>
          <w:bCs/>
          <w:sz w:val="14"/>
          <w:szCs w:val="14"/>
        </w:rPr>
        <w:tab/>
        <w:t>Artículo 27.-</w:t>
      </w:r>
      <w:r w:rsidRPr="004156C7">
        <w:rPr>
          <w:rFonts w:ascii="Arial Narrow" w:eastAsia="Arial Narrow" w:hAnsi="Arial Narrow" w:cs="Arial"/>
          <w:sz w:val="14"/>
          <w:szCs w:val="14"/>
        </w:rPr>
        <w:t xml:space="preserve"> De la Comisión de Protección al </w:t>
      </w:r>
      <w:proofErr w:type="gramStart"/>
      <w:r w:rsidRPr="004156C7">
        <w:rPr>
          <w:rFonts w:ascii="Arial Narrow" w:eastAsia="Arial Narrow" w:hAnsi="Arial Narrow" w:cs="Arial"/>
          <w:sz w:val="14"/>
          <w:szCs w:val="14"/>
        </w:rPr>
        <w:t>Consumidor.-</w:t>
      </w:r>
      <w:proofErr w:type="gramEnd"/>
      <w:r w:rsidRPr="004156C7">
        <w:rPr>
          <w:rFonts w:ascii="Arial Narrow" w:eastAsia="Arial Narrow" w:hAnsi="Arial Narrow" w:cs="Arial"/>
          <w:sz w:val="14"/>
          <w:szCs w:val="14"/>
        </w:rPr>
        <w:t xml:space="preserve"> </w:t>
      </w:r>
    </w:p>
    <w:p w14:paraId="01BD29AE" w14:textId="5BFC761A" w:rsidR="00CA59A2" w:rsidRPr="004156C7" w:rsidRDefault="00CA59A2" w:rsidP="004156C7">
      <w:pPr>
        <w:pStyle w:val="Textonotapie"/>
        <w:tabs>
          <w:tab w:val="left" w:pos="567"/>
        </w:tabs>
        <w:ind w:left="567" w:right="-1" w:hanging="567"/>
        <w:jc w:val="both"/>
        <w:rPr>
          <w:rFonts w:ascii="Arial Narrow" w:eastAsia="Arial Narrow" w:hAnsi="Arial Narrow" w:cs="Arial"/>
          <w:sz w:val="14"/>
          <w:szCs w:val="14"/>
        </w:rPr>
      </w:pPr>
      <w:r w:rsidRPr="004156C7">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3">
    <w:p w14:paraId="718762D2" w14:textId="77777777" w:rsidR="00711750" w:rsidRPr="004156C7"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4156C7">
        <w:rPr>
          <w:rStyle w:val="Refdenotaalpie"/>
          <w:rFonts w:ascii="Arial Narrow" w:hAnsi="Arial Narrow"/>
          <w:sz w:val="16"/>
          <w:szCs w:val="14"/>
          <w:vertAlign w:val="superscript"/>
        </w:rPr>
        <w:footnoteRef/>
      </w:r>
      <w:r w:rsidRPr="004156C7">
        <w:rPr>
          <w:rFonts w:ascii="Arial Narrow" w:hAnsi="Arial Narrow"/>
          <w:sz w:val="14"/>
          <w:szCs w:val="14"/>
        </w:rPr>
        <w:t xml:space="preserve"> </w:t>
      </w:r>
      <w:r w:rsidRPr="004156C7">
        <w:rPr>
          <w:rFonts w:ascii="Arial Narrow" w:hAnsi="Arial Narrow"/>
          <w:sz w:val="14"/>
          <w:szCs w:val="14"/>
        </w:rPr>
        <w:tab/>
      </w:r>
      <w:r w:rsidRPr="004156C7">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4156C7" w:rsidRDefault="00711750" w:rsidP="00711750">
      <w:pPr>
        <w:pStyle w:val="Textonotapie"/>
        <w:ind w:left="567" w:right="-1"/>
        <w:jc w:val="both"/>
        <w:rPr>
          <w:rFonts w:ascii="Arial Narrow" w:eastAsia="Arial Narrow" w:hAnsi="Arial Narrow" w:cs="Arial Narrow"/>
          <w:b/>
          <w:bCs/>
          <w:sz w:val="14"/>
          <w:szCs w:val="14"/>
        </w:rPr>
      </w:pPr>
      <w:r w:rsidRPr="004156C7">
        <w:rPr>
          <w:rFonts w:ascii="Arial Narrow" w:eastAsia="Arial Narrow" w:hAnsi="Arial Narrow" w:cs="Arial Narrow"/>
          <w:b/>
          <w:bCs/>
          <w:sz w:val="14"/>
          <w:szCs w:val="14"/>
        </w:rPr>
        <w:t xml:space="preserve">Artículo 18.- Idoneidad </w:t>
      </w:r>
    </w:p>
    <w:p w14:paraId="478C8B3B" w14:textId="77777777" w:rsidR="00711750" w:rsidRPr="004156C7" w:rsidRDefault="00711750" w:rsidP="00711750">
      <w:pPr>
        <w:pStyle w:val="Textonotapie"/>
        <w:ind w:left="567" w:right="-1"/>
        <w:jc w:val="both"/>
        <w:rPr>
          <w:rFonts w:ascii="Arial Narrow" w:eastAsia="Arial Narrow" w:hAnsi="Arial Narrow" w:cs="Arial Narrow"/>
          <w:sz w:val="14"/>
          <w:szCs w:val="14"/>
        </w:rPr>
      </w:pPr>
      <w:r w:rsidRPr="004156C7">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4156C7" w:rsidRDefault="00711750" w:rsidP="00711750">
      <w:pPr>
        <w:pStyle w:val="Textonotapie"/>
        <w:ind w:left="567" w:right="-1"/>
        <w:jc w:val="both"/>
        <w:rPr>
          <w:rFonts w:ascii="Arial Narrow" w:eastAsia="Arial Narrow" w:hAnsi="Arial Narrow" w:cs="Arial Narrow"/>
          <w:sz w:val="14"/>
          <w:szCs w:val="14"/>
        </w:rPr>
      </w:pPr>
      <w:r w:rsidRPr="004156C7">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4156C7"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4156C7" w:rsidRDefault="00711750" w:rsidP="00711750">
      <w:pPr>
        <w:pStyle w:val="Textonotapie"/>
        <w:ind w:left="567" w:right="-1"/>
        <w:jc w:val="both"/>
        <w:rPr>
          <w:rFonts w:ascii="Arial Narrow" w:eastAsia="Arial Narrow" w:hAnsi="Arial Narrow" w:cs="Arial Narrow"/>
          <w:sz w:val="14"/>
          <w:szCs w:val="14"/>
        </w:rPr>
      </w:pPr>
      <w:r w:rsidRPr="004156C7">
        <w:rPr>
          <w:rFonts w:ascii="Arial Narrow" w:eastAsia="Arial Narrow" w:hAnsi="Arial Narrow" w:cs="Arial Narrow"/>
          <w:b/>
          <w:bCs/>
          <w:sz w:val="14"/>
          <w:szCs w:val="14"/>
        </w:rPr>
        <w:t xml:space="preserve">Artículo 19.- Obligación de los proveedores </w:t>
      </w:r>
    </w:p>
    <w:p w14:paraId="21160F25" w14:textId="77777777" w:rsidR="00711750" w:rsidRPr="004156C7" w:rsidRDefault="00711750" w:rsidP="00711750">
      <w:pPr>
        <w:pStyle w:val="Textonotapie"/>
        <w:ind w:left="567" w:right="-1"/>
        <w:jc w:val="both"/>
        <w:rPr>
          <w:rFonts w:ascii="Arial Narrow" w:eastAsia="Arial Narrow" w:hAnsi="Arial Narrow" w:cs="Arial Narrow"/>
          <w:sz w:val="14"/>
          <w:szCs w:val="14"/>
        </w:rPr>
      </w:pPr>
      <w:r w:rsidRPr="004156C7">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4156C7" w:rsidRDefault="00711750" w:rsidP="00711750">
      <w:pPr>
        <w:pStyle w:val="Textonotapie"/>
        <w:jc w:val="both"/>
        <w:rPr>
          <w:rFonts w:ascii="Arial Narrow" w:hAnsi="Arial Narrow"/>
          <w:sz w:val="14"/>
          <w:szCs w:val="14"/>
        </w:rPr>
      </w:pPr>
    </w:p>
  </w:footnote>
  <w:footnote w:id="4">
    <w:p w14:paraId="17A59CC5"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r w:rsidRPr="004156C7">
        <w:rPr>
          <w:rStyle w:val="Refdenotaalpie"/>
          <w:rFonts w:ascii="Arial Narrow" w:hAnsi="Arial Narrow" w:cs="Arial"/>
          <w:sz w:val="16"/>
          <w:szCs w:val="14"/>
          <w:vertAlign w:val="superscript"/>
        </w:rPr>
        <w:footnoteRef/>
      </w:r>
      <w:r w:rsidRPr="004156C7">
        <w:rPr>
          <w:rFonts w:ascii="Arial Narrow" w:hAnsi="Arial Narrow" w:cs="Arial"/>
          <w:sz w:val="14"/>
          <w:szCs w:val="14"/>
        </w:rPr>
        <w:t xml:space="preserve"> </w:t>
      </w:r>
      <w:r w:rsidRPr="004156C7">
        <w:rPr>
          <w:rFonts w:ascii="Arial Narrow" w:hAnsi="Arial Narrow" w:cs="Arial"/>
          <w:sz w:val="14"/>
          <w:szCs w:val="14"/>
        </w:rPr>
        <w:tab/>
      </w:r>
      <w:r w:rsidRPr="004156C7">
        <w:rPr>
          <w:rFonts w:ascii="Arial Narrow" w:eastAsia="Arial Narrow" w:hAnsi="Arial Narrow" w:cs="Arial"/>
          <w:b/>
          <w:bCs/>
          <w:sz w:val="14"/>
          <w:szCs w:val="14"/>
        </w:rPr>
        <w:t xml:space="preserve">LEY SOBRE FACULTADES, NORMAS Y ORGANIZACIÓN DEL INDECOPI, APROBADA POR DECRETO LEGISLATIVO </w:t>
      </w:r>
      <w:proofErr w:type="spellStart"/>
      <w:r w:rsidRPr="004156C7">
        <w:rPr>
          <w:rFonts w:ascii="Arial Narrow" w:eastAsia="Arial Narrow" w:hAnsi="Arial Narrow" w:cs="Arial"/>
          <w:b/>
          <w:bCs/>
          <w:sz w:val="14"/>
          <w:szCs w:val="14"/>
        </w:rPr>
        <w:t/>
      </w:r>
      <w:proofErr w:type="spellEnd"/>
      <w:r w:rsidRPr="004156C7">
        <w:rPr>
          <w:rFonts w:ascii="Arial Narrow" w:eastAsia="Arial Narrow" w:hAnsi="Arial Narrow" w:cs="Arial"/>
          <w:b/>
          <w:bCs/>
          <w:sz w:val="14"/>
          <w:szCs w:val="14"/>
        </w:rPr>
        <w:t xml:space="preserve"> 807 Artículo 24.-</w:t>
      </w:r>
      <w:r w:rsidRPr="004156C7">
        <w:rPr>
          <w:rFonts w:ascii="Arial Narrow" w:eastAsia="Arial Narrow" w:hAnsi="Arial Narrow" w:cs="Arial"/>
          <w:sz w:val="14"/>
          <w:szCs w:val="14"/>
        </w:rPr>
        <w:t xml:space="preserve"> El </w:t>
      </w:r>
      <w:proofErr w:type="gramStart"/>
      <w:r w:rsidRPr="004156C7">
        <w:rPr>
          <w:rFonts w:ascii="Arial Narrow" w:eastAsia="Arial Narrow" w:hAnsi="Arial Narrow" w:cs="Arial"/>
          <w:sz w:val="14"/>
          <w:szCs w:val="14"/>
        </w:rPr>
        <w:t>Secretario Técnico</w:t>
      </w:r>
      <w:proofErr w:type="gramEnd"/>
      <w:r w:rsidRPr="004156C7">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r w:rsidRPr="004156C7">
        <w:rPr>
          <w:rFonts w:ascii="Arial Narrow" w:eastAsia="Arial Narrow" w:hAnsi="Arial Narrow" w:cs="Arial"/>
          <w:sz w:val="14"/>
          <w:szCs w:val="14"/>
        </w:rPr>
        <w:tab/>
        <w:t xml:space="preserve">(...) </w:t>
      </w:r>
    </w:p>
    <w:p w14:paraId="7B2AB955"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r w:rsidRPr="004156C7">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r w:rsidRPr="004156C7">
        <w:rPr>
          <w:rFonts w:ascii="Arial Narrow" w:eastAsia="Arial Narrow" w:hAnsi="Arial Narrow" w:cs="Arial"/>
          <w:sz w:val="14"/>
          <w:szCs w:val="14"/>
        </w:rPr>
        <w:tab/>
        <w:t>(...).</w:t>
      </w:r>
    </w:p>
    <w:p w14:paraId="09B4F71B"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 </w:t>
      </w:r>
    </w:p>
    <w:p w14:paraId="7E788299" w14:textId="77777777" w:rsidR="00CA59A2" w:rsidRPr="004156C7"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5">
    <w:p w14:paraId="703725D5" w14:textId="77777777" w:rsidR="00CA59A2" w:rsidRPr="004156C7" w:rsidRDefault="00CA59A2" w:rsidP="00CA59A2">
      <w:pPr>
        <w:pStyle w:val="Textonotapie"/>
        <w:ind w:left="567" w:hanging="567"/>
        <w:jc w:val="both"/>
        <w:rPr>
          <w:rFonts w:ascii="Arial Narrow" w:hAnsi="Arial Narrow" w:cs="Arial"/>
          <w:sz w:val="14"/>
          <w:szCs w:val="14"/>
        </w:rPr>
      </w:pPr>
      <w:r w:rsidRPr="004156C7">
        <w:rPr>
          <w:rStyle w:val="Refdenotaalpie"/>
          <w:rFonts w:ascii="Arial Narrow" w:hAnsi="Arial Narrow" w:cs="Arial"/>
          <w:sz w:val="16"/>
          <w:szCs w:val="14"/>
          <w:vertAlign w:val="superscript"/>
        </w:rPr>
        <w:footnoteRef/>
      </w:r>
      <w:r w:rsidRPr="004156C7">
        <w:rPr>
          <w:rFonts w:ascii="Arial Narrow" w:hAnsi="Arial Narrow" w:cs="Arial"/>
          <w:sz w:val="14"/>
          <w:szCs w:val="14"/>
        </w:rPr>
        <w:t xml:space="preserve"> </w:t>
      </w:r>
      <w:r w:rsidRPr="004156C7">
        <w:rPr>
          <w:rFonts w:ascii="Arial Narrow" w:hAnsi="Arial Narrow" w:cs="Arial"/>
          <w:sz w:val="14"/>
          <w:szCs w:val="14"/>
        </w:rPr>
        <w:tab/>
        <w:t xml:space="preserve">El número de trabajadores se atenderá siempre que la empresa haya sido constituida antes de la vigencia de la Ley </w:t>
      </w:r>
      <w:proofErr w:type="spellStart"/>
      <w:r w:rsidRPr="004156C7">
        <w:rPr>
          <w:rFonts w:ascii="Arial Narrow" w:hAnsi="Arial Narrow" w:cs="Arial"/>
          <w:sz w:val="14"/>
          <w:szCs w:val="14"/>
        </w:rPr>
        <w:t/>
      </w:r>
      <w:proofErr w:type="spellEnd"/>
      <w:r w:rsidRPr="004156C7">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156C7">
        <w:rPr>
          <w:rFonts w:ascii="Arial Narrow" w:hAnsi="Arial Narrow" w:cs="Arial"/>
          <w:sz w:val="14"/>
          <w:szCs w:val="14"/>
        </w:rPr>
        <w:t>entrada en vigencia</w:t>
      </w:r>
      <w:proofErr w:type="gramEnd"/>
      <w:r w:rsidRPr="004156C7">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4156C7" w:rsidRDefault="00CA59A2" w:rsidP="00CA59A2">
      <w:pPr>
        <w:pStyle w:val="Textonotapie"/>
        <w:ind w:left="567" w:hanging="567"/>
        <w:jc w:val="both"/>
        <w:rPr>
          <w:rFonts w:ascii="Arial Narrow" w:hAnsi="Arial Narrow" w:cs="Arial"/>
          <w:sz w:val="14"/>
          <w:szCs w:val="14"/>
        </w:rPr>
      </w:pPr>
    </w:p>
  </w:footnote>
  <w:footnote w:id="6">
    <w:p w14:paraId="12554D7B" w14:textId="77777777" w:rsidR="00CA59A2" w:rsidRPr="004156C7" w:rsidRDefault="00CA59A2" w:rsidP="00CA59A2">
      <w:pPr>
        <w:pStyle w:val="Textonotapie"/>
        <w:ind w:left="567" w:hanging="567"/>
        <w:jc w:val="both"/>
        <w:rPr>
          <w:rFonts w:ascii="Arial Narrow" w:hAnsi="Arial Narrow" w:cs="Arial"/>
          <w:sz w:val="14"/>
          <w:szCs w:val="14"/>
        </w:rPr>
      </w:pPr>
      <w:r w:rsidRPr="004156C7">
        <w:rPr>
          <w:rStyle w:val="Refdenotaalpie"/>
          <w:rFonts w:ascii="Arial Narrow" w:hAnsi="Arial Narrow" w:cs="Arial"/>
          <w:sz w:val="16"/>
          <w:szCs w:val="14"/>
          <w:vertAlign w:val="superscript"/>
        </w:rPr>
        <w:footnoteRef/>
      </w:r>
      <w:r w:rsidRPr="004156C7">
        <w:rPr>
          <w:rFonts w:ascii="Arial Narrow" w:hAnsi="Arial Narrow" w:cs="Arial"/>
          <w:sz w:val="14"/>
          <w:szCs w:val="14"/>
        </w:rPr>
        <w:t xml:space="preserve"> </w:t>
      </w:r>
      <w:r w:rsidRPr="004156C7">
        <w:rPr>
          <w:rFonts w:ascii="Arial Narrow" w:hAnsi="Arial Narrow" w:cs="Arial"/>
          <w:sz w:val="14"/>
          <w:szCs w:val="14"/>
        </w:rPr>
        <w:tab/>
      </w:r>
      <w:r w:rsidRPr="004156C7">
        <w:rPr>
          <w:rFonts w:ascii="Arial Narrow" w:eastAsia="Arial Narrow" w:hAnsi="Arial Narrow" w:cs="Arial"/>
          <w:b/>
          <w:sz w:val="14"/>
          <w:szCs w:val="14"/>
        </w:rPr>
        <w:t>LEY 29571, CÓDIGO DE PROTECCIÓN Y DEFENSA DEL CONSUMIDOR</w:t>
      </w:r>
      <w:r w:rsidRPr="004156C7">
        <w:rPr>
          <w:rFonts w:ascii="Arial Narrow" w:hAnsi="Arial Narrow" w:cs="Arial"/>
          <w:b/>
          <w:bCs/>
          <w:sz w:val="14"/>
          <w:szCs w:val="14"/>
        </w:rPr>
        <w:t xml:space="preserve">, </w:t>
      </w:r>
      <w:r w:rsidRPr="004156C7">
        <w:rPr>
          <w:rFonts w:ascii="Arial Narrow" w:hAnsi="Arial Narrow" w:cs="Arial"/>
          <w:b/>
          <w:sz w:val="14"/>
          <w:szCs w:val="14"/>
        </w:rPr>
        <w:t>publicado el 2 de setiembre de 2010 y modificado por Decreto Legislativo 1308</w:t>
      </w:r>
    </w:p>
    <w:p w14:paraId="6D8A2F03" w14:textId="77777777" w:rsidR="00CA59A2" w:rsidRPr="004156C7" w:rsidRDefault="00CA59A2" w:rsidP="00CA59A2">
      <w:pPr>
        <w:pStyle w:val="Textonotapie"/>
        <w:ind w:left="567" w:hanging="567"/>
        <w:jc w:val="both"/>
        <w:rPr>
          <w:rFonts w:ascii="Arial Narrow" w:hAnsi="Arial Narrow" w:cs="Arial"/>
          <w:b/>
          <w:bCs/>
          <w:sz w:val="14"/>
          <w:szCs w:val="14"/>
        </w:rPr>
      </w:pPr>
      <w:r w:rsidRPr="004156C7">
        <w:rPr>
          <w:rFonts w:ascii="Arial Narrow" w:hAnsi="Arial Narrow" w:cs="Arial"/>
          <w:sz w:val="14"/>
          <w:szCs w:val="14"/>
        </w:rPr>
        <w:tab/>
      </w:r>
      <w:r w:rsidRPr="004156C7">
        <w:rPr>
          <w:rFonts w:ascii="Arial Narrow" w:hAnsi="Arial Narrow" w:cs="Arial"/>
          <w:b/>
          <w:bCs/>
          <w:sz w:val="14"/>
          <w:szCs w:val="14"/>
        </w:rPr>
        <w:t>Artículo 110.- Sanciones Administrativas</w:t>
      </w:r>
    </w:p>
    <w:p w14:paraId="693A834B" w14:textId="77777777" w:rsidR="00CA59A2" w:rsidRPr="004156C7"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4156C7">
        <w:rPr>
          <w:rFonts w:ascii="Arial Narrow" w:hAnsi="Arial Narrow" w:cs="Arial"/>
          <w:sz w:val="14"/>
          <w:szCs w:val="14"/>
          <w:lang w:eastAsia="es-PE"/>
        </w:rPr>
        <w:t>(…)</w:t>
      </w:r>
    </w:p>
    <w:p w14:paraId="04CBC22B" w14:textId="77777777" w:rsidR="00CA59A2" w:rsidRPr="004156C7"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4156C7">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4156C7"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4156C7">
        <w:rPr>
          <w:rFonts w:ascii="Arial Narrow" w:hAnsi="Arial Narrow" w:cs="Arial"/>
          <w:sz w:val="14"/>
          <w:szCs w:val="14"/>
          <w:lang w:eastAsia="es-PE"/>
        </w:rPr>
        <w:t>(…).</w:t>
      </w:r>
    </w:p>
    <w:p w14:paraId="3B6754D8" w14:textId="77777777" w:rsidR="00CA59A2" w:rsidRPr="004156C7" w:rsidRDefault="00CA59A2" w:rsidP="00CA59A2">
      <w:pPr>
        <w:pStyle w:val="Textonotapie"/>
        <w:tabs>
          <w:tab w:val="left" w:pos="284"/>
        </w:tabs>
        <w:ind w:left="567" w:hanging="567"/>
        <w:jc w:val="both"/>
        <w:rPr>
          <w:rFonts w:ascii="Arial Narrow" w:hAnsi="Arial Narrow" w:cs="Arial"/>
          <w:b/>
          <w:bCs/>
          <w:sz w:val="14"/>
          <w:szCs w:val="14"/>
        </w:rPr>
      </w:pPr>
    </w:p>
  </w:footnote>
  <w:footnote w:id="7">
    <w:p w14:paraId="062EC860" w14:textId="77777777" w:rsidR="00CA59A2" w:rsidRPr="004156C7" w:rsidRDefault="00CA59A2" w:rsidP="00CA59A2">
      <w:pPr>
        <w:spacing w:after="0" w:line="240" w:lineRule="auto"/>
        <w:ind w:left="567" w:hanging="567"/>
        <w:jc w:val="both"/>
        <w:rPr>
          <w:rFonts w:ascii="Arial Narrow" w:hAnsi="Arial Narrow" w:cs="Arial"/>
          <w:sz w:val="14"/>
          <w:szCs w:val="14"/>
        </w:rPr>
      </w:pPr>
      <w:r w:rsidRPr="004156C7">
        <w:rPr>
          <w:rStyle w:val="Refdenotaalpie"/>
          <w:rFonts w:ascii="Arial Narrow" w:hAnsi="Arial Narrow" w:cs="Arial"/>
          <w:sz w:val="16"/>
          <w:szCs w:val="14"/>
          <w:vertAlign w:val="superscript"/>
        </w:rPr>
        <w:footnoteRef/>
      </w:r>
      <w:r w:rsidRPr="004156C7">
        <w:rPr>
          <w:rFonts w:ascii="Arial Narrow" w:hAnsi="Arial Narrow" w:cs="Arial"/>
          <w:sz w:val="14"/>
          <w:szCs w:val="14"/>
          <w:vertAlign w:val="superscript"/>
        </w:rPr>
        <w:t xml:space="preserve"> </w:t>
      </w:r>
      <w:r w:rsidRPr="004156C7">
        <w:rPr>
          <w:rFonts w:ascii="Arial Narrow" w:hAnsi="Arial Narrow" w:cs="Arial"/>
          <w:sz w:val="14"/>
          <w:szCs w:val="14"/>
        </w:rPr>
        <w:t xml:space="preserve"> </w:t>
      </w:r>
      <w:r w:rsidRPr="004156C7">
        <w:rPr>
          <w:rFonts w:ascii="Arial Narrow" w:hAnsi="Arial Narrow" w:cs="Arial"/>
          <w:sz w:val="14"/>
          <w:szCs w:val="14"/>
        </w:rPr>
        <w:tab/>
      </w:r>
      <w:r w:rsidRPr="004156C7">
        <w:rPr>
          <w:rFonts w:ascii="Arial Narrow" w:eastAsia="Arial Narrow" w:hAnsi="Arial Narrow" w:cs="Arial"/>
          <w:b/>
          <w:sz w:val="14"/>
          <w:szCs w:val="14"/>
        </w:rPr>
        <w:t>LEY 29571, CÓDIGO DE PROTECCIÓN Y DEFENSA DEL CONSUMIDOR</w:t>
      </w:r>
      <w:r w:rsidRPr="004156C7">
        <w:rPr>
          <w:rFonts w:ascii="Arial Narrow" w:hAnsi="Arial Narrow" w:cs="Arial"/>
          <w:b/>
          <w:bCs/>
          <w:sz w:val="14"/>
          <w:szCs w:val="14"/>
        </w:rPr>
        <w:t xml:space="preserve">, </w:t>
      </w:r>
      <w:r w:rsidRPr="004156C7">
        <w:rPr>
          <w:rFonts w:ascii="Arial Narrow" w:hAnsi="Arial Narrow" w:cs="Arial"/>
          <w:b/>
          <w:sz w:val="14"/>
          <w:szCs w:val="14"/>
        </w:rPr>
        <w:t>publicado el 2 de setiembre de 2010 y modificado por Decreto Legislativo 1308</w:t>
      </w:r>
    </w:p>
    <w:p w14:paraId="4BC9BF8D" w14:textId="77777777" w:rsidR="00CA59A2" w:rsidRPr="004156C7" w:rsidRDefault="00CA59A2" w:rsidP="00CA59A2">
      <w:pPr>
        <w:spacing w:after="0" w:line="240" w:lineRule="auto"/>
        <w:ind w:left="567" w:hanging="567"/>
        <w:jc w:val="both"/>
        <w:rPr>
          <w:rFonts w:ascii="Arial Narrow" w:eastAsia="Arial Narrow" w:hAnsi="Arial Narrow" w:cs="Arial"/>
          <w:b/>
          <w:sz w:val="14"/>
          <w:szCs w:val="14"/>
        </w:rPr>
      </w:pPr>
      <w:r w:rsidRPr="004156C7">
        <w:rPr>
          <w:rFonts w:ascii="Arial Narrow" w:eastAsia="Arial Narrow" w:hAnsi="Arial Narrow" w:cs="Arial"/>
          <w:b/>
          <w:sz w:val="14"/>
          <w:szCs w:val="14"/>
        </w:rPr>
        <w:tab/>
        <w:t>Artículo 110.- Sanciones administrativas</w:t>
      </w:r>
    </w:p>
    <w:p w14:paraId="15C6524D" w14:textId="77777777" w:rsidR="00CA59A2" w:rsidRPr="004156C7" w:rsidRDefault="00CA59A2" w:rsidP="00CA59A2">
      <w:pPr>
        <w:spacing w:after="0" w:line="240" w:lineRule="auto"/>
        <w:ind w:left="567"/>
        <w:jc w:val="both"/>
        <w:rPr>
          <w:rFonts w:ascii="Arial Narrow" w:hAnsi="Arial Narrow" w:cs="Arial"/>
          <w:sz w:val="14"/>
          <w:szCs w:val="14"/>
        </w:rPr>
      </w:pPr>
      <w:r w:rsidRPr="004156C7">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4156C7"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4156C7">
        <w:rPr>
          <w:rFonts w:ascii="Arial Narrow" w:eastAsia="Arial Narrow" w:hAnsi="Arial Narrow" w:cs="Arial"/>
          <w:sz w:val="14"/>
          <w:szCs w:val="14"/>
        </w:rPr>
        <w:t>Infracciones leves, con una amonestación o con una multa de hasta cincuenta (50) UIT.</w:t>
      </w:r>
    </w:p>
    <w:p w14:paraId="3EC7469A" w14:textId="77777777" w:rsidR="00CA59A2" w:rsidRPr="004156C7"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4156C7">
        <w:rPr>
          <w:rFonts w:ascii="Arial Narrow" w:eastAsia="Arial Narrow" w:hAnsi="Arial Narrow" w:cs="Arial"/>
          <w:sz w:val="14"/>
          <w:szCs w:val="14"/>
        </w:rPr>
        <w:t>Infracciones graves, con una multa de hasta ciento cincuenta (150) UIT.</w:t>
      </w:r>
    </w:p>
    <w:p w14:paraId="7DEC6213" w14:textId="77777777" w:rsidR="00CA59A2" w:rsidRPr="004156C7"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4156C7">
        <w:rPr>
          <w:rFonts w:ascii="Arial Narrow" w:eastAsia="Arial Narrow" w:hAnsi="Arial Narrow" w:cs="Arial"/>
          <w:sz w:val="14"/>
          <w:szCs w:val="14"/>
        </w:rPr>
        <w:t>Infracciones muy graves, con una multa de hasta cuatrocientos cincuenta (450) UIT.</w:t>
      </w:r>
    </w:p>
    <w:p w14:paraId="707B74D3"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w:t>
      </w:r>
    </w:p>
  </w:footnote>
  <w:footnote w:id="8">
    <w:p w14:paraId="4B3DC1A8" w14:textId="77777777" w:rsidR="00CA59A2" w:rsidRPr="004156C7" w:rsidRDefault="00CA59A2" w:rsidP="00CA59A2">
      <w:pPr>
        <w:spacing w:after="0" w:line="240" w:lineRule="auto"/>
        <w:ind w:left="567" w:hanging="567"/>
        <w:jc w:val="both"/>
        <w:rPr>
          <w:rFonts w:ascii="Arial Narrow" w:eastAsia="Arial Narrow" w:hAnsi="Arial Narrow" w:cs="Arial"/>
          <w:sz w:val="14"/>
          <w:szCs w:val="14"/>
        </w:rPr>
      </w:pPr>
      <w:r w:rsidRPr="004156C7">
        <w:rPr>
          <w:rStyle w:val="Refdenotaalpie"/>
          <w:rFonts w:ascii="Arial Narrow" w:hAnsi="Arial Narrow" w:cs="Arial"/>
          <w:sz w:val="16"/>
          <w:szCs w:val="14"/>
          <w:vertAlign w:val="superscript"/>
        </w:rPr>
        <w:footnoteRef/>
      </w:r>
      <w:r w:rsidRPr="004156C7">
        <w:rPr>
          <w:rFonts w:ascii="Arial Narrow" w:hAnsi="Arial Narrow" w:cs="Arial"/>
          <w:sz w:val="14"/>
          <w:szCs w:val="14"/>
        </w:rPr>
        <w:t xml:space="preserve"> </w:t>
      </w:r>
      <w:r w:rsidRPr="004156C7">
        <w:rPr>
          <w:rFonts w:ascii="Arial Narrow" w:hAnsi="Arial Narrow" w:cs="Arial"/>
          <w:sz w:val="14"/>
          <w:szCs w:val="14"/>
        </w:rPr>
        <w:tab/>
      </w:r>
      <w:r w:rsidRPr="004156C7">
        <w:rPr>
          <w:rFonts w:ascii="Arial Narrow" w:eastAsia="Arial Narrow" w:hAnsi="Arial Narrow" w:cs="Arial"/>
          <w:b/>
          <w:sz w:val="14"/>
          <w:szCs w:val="14"/>
        </w:rPr>
        <w:t>Artículo 114.- Medidas correctivas</w:t>
      </w:r>
    </w:p>
    <w:p w14:paraId="1B3B1F61"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4156C7" w:rsidRDefault="00CA59A2" w:rsidP="00CA59A2">
      <w:pPr>
        <w:spacing w:after="0" w:line="240" w:lineRule="auto"/>
        <w:ind w:left="567" w:hanging="567"/>
        <w:jc w:val="both"/>
        <w:rPr>
          <w:rFonts w:ascii="Arial Narrow" w:eastAsia="Arial Narrow" w:hAnsi="Arial Narrow" w:cs="Arial"/>
          <w:sz w:val="14"/>
          <w:szCs w:val="14"/>
        </w:rPr>
      </w:pPr>
      <w:r w:rsidRPr="004156C7">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4156C7" w:rsidRDefault="00CA59A2" w:rsidP="00CA59A2">
      <w:pPr>
        <w:spacing w:after="0" w:line="240" w:lineRule="auto"/>
        <w:ind w:left="567" w:hanging="567"/>
        <w:jc w:val="both"/>
        <w:rPr>
          <w:rFonts w:ascii="Arial Narrow" w:eastAsia="Arial Narrow" w:hAnsi="Arial Narrow" w:cs="Arial"/>
          <w:sz w:val="14"/>
          <w:szCs w:val="14"/>
        </w:rPr>
      </w:pPr>
      <w:r w:rsidRPr="004156C7">
        <w:rPr>
          <w:rFonts w:ascii="Arial Narrow" w:eastAsia="Arial Narrow" w:hAnsi="Arial Narrow" w:cs="Arial"/>
          <w:sz w:val="14"/>
          <w:szCs w:val="14"/>
        </w:rPr>
        <w:tab/>
        <w:t>Las medidas correctivas complementarias pueden dictarse de oficio o a pedido de parte.</w:t>
      </w:r>
    </w:p>
    <w:p w14:paraId="51455ACA" w14:textId="77777777" w:rsidR="00CA59A2" w:rsidRPr="004156C7"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4156C7" w:rsidRDefault="00CA59A2" w:rsidP="00CA59A2">
      <w:pPr>
        <w:spacing w:after="0" w:line="240" w:lineRule="auto"/>
        <w:ind w:left="567" w:hanging="567"/>
        <w:jc w:val="both"/>
        <w:rPr>
          <w:rFonts w:ascii="Arial Narrow" w:hAnsi="Arial Narrow" w:cs="Arial"/>
          <w:sz w:val="14"/>
          <w:szCs w:val="14"/>
        </w:rPr>
      </w:pPr>
      <w:r w:rsidRPr="004156C7">
        <w:rPr>
          <w:rFonts w:ascii="Arial Narrow" w:eastAsia="Arial Narrow" w:hAnsi="Arial Narrow" w:cs="Arial"/>
          <w:b/>
          <w:sz w:val="14"/>
          <w:szCs w:val="14"/>
        </w:rPr>
        <w:tab/>
        <w:t>Artículo 115.- Medidas correctivas reparadoras</w:t>
      </w:r>
    </w:p>
    <w:p w14:paraId="0A0E4012" w14:textId="77777777" w:rsidR="00CA59A2" w:rsidRPr="004156C7" w:rsidRDefault="00CA59A2" w:rsidP="00CA59A2">
      <w:pPr>
        <w:spacing w:after="0" w:line="240" w:lineRule="auto"/>
        <w:ind w:left="567" w:hanging="283"/>
        <w:jc w:val="both"/>
        <w:rPr>
          <w:rFonts w:ascii="Arial Narrow" w:eastAsia="Arial Narrow" w:hAnsi="Arial Narrow" w:cs="Arial"/>
          <w:sz w:val="14"/>
          <w:szCs w:val="14"/>
        </w:rPr>
      </w:pPr>
      <w:r w:rsidRPr="004156C7">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4156C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4156C7">
        <w:rPr>
          <w:rFonts w:ascii="Arial Narrow" w:eastAsia="Arial Narrow" w:hAnsi="Arial Narrow" w:cs="Arial"/>
          <w:sz w:val="14"/>
          <w:szCs w:val="14"/>
        </w:rPr>
        <w:t>Reparar productos.</w:t>
      </w:r>
    </w:p>
    <w:p w14:paraId="64B5280D" w14:textId="77777777" w:rsidR="00CA59A2" w:rsidRPr="004156C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4156C7">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4156C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4156C7">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4156C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4156C7">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4156C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4156C7">
        <w:rPr>
          <w:rFonts w:ascii="Arial Narrow" w:eastAsia="Arial Narrow" w:hAnsi="Arial Narrow" w:cs="Arial"/>
          <w:sz w:val="14"/>
          <w:szCs w:val="14"/>
        </w:rPr>
        <w:t>Cumplir con ejecutar otras prestaciones u obligaciones legales o convencionales a su cargo.</w:t>
      </w:r>
    </w:p>
    <w:p w14:paraId="385F165C" w14:textId="77777777" w:rsidR="00CA59A2" w:rsidRPr="004156C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4156C7">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4156C7"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4156C7">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4156C7" w:rsidRDefault="00CA59A2" w:rsidP="00CA59A2">
      <w:pPr>
        <w:pStyle w:val="Sinespaciado"/>
        <w:ind w:firstLine="567"/>
        <w:jc w:val="both"/>
        <w:rPr>
          <w:rFonts w:ascii="Arial Narrow" w:hAnsi="Arial Narrow" w:cs="Arial"/>
          <w:sz w:val="14"/>
          <w:szCs w:val="14"/>
        </w:rPr>
      </w:pPr>
      <w:r w:rsidRPr="004156C7">
        <w:rPr>
          <w:rFonts w:ascii="Arial Narrow" w:hAnsi="Arial Narrow" w:cs="Arial"/>
          <w:sz w:val="14"/>
          <w:szCs w:val="14"/>
        </w:rPr>
        <w:t>Pagar los gastos incurridos por el consumidor para mitigar las consecuencias de la infracción administrativa.</w:t>
      </w:r>
    </w:p>
    <w:p w14:paraId="130D0A42" w14:textId="77777777" w:rsidR="00CA59A2" w:rsidRPr="004156C7" w:rsidRDefault="00CA59A2" w:rsidP="00CA59A2">
      <w:pPr>
        <w:pStyle w:val="Sinespaciado"/>
        <w:ind w:firstLine="567"/>
        <w:jc w:val="both"/>
        <w:rPr>
          <w:rFonts w:ascii="Arial Narrow" w:hAnsi="Arial Narrow" w:cs="Arial"/>
          <w:sz w:val="14"/>
          <w:szCs w:val="14"/>
        </w:rPr>
      </w:pPr>
      <w:r w:rsidRPr="004156C7">
        <w:rPr>
          <w:rFonts w:ascii="Arial Narrow" w:hAnsi="Arial Narrow" w:cs="Arial"/>
          <w:sz w:val="14"/>
          <w:szCs w:val="14"/>
        </w:rPr>
        <w:t>Otras medidas reparadoras análogas de efectos equivalentes a las anteriores.</w:t>
      </w:r>
    </w:p>
    <w:p w14:paraId="764F3361" w14:textId="77777777" w:rsidR="00CA59A2" w:rsidRPr="004156C7" w:rsidRDefault="00CA59A2" w:rsidP="00CA59A2">
      <w:pPr>
        <w:pStyle w:val="Sinespaciado"/>
        <w:ind w:left="567"/>
        <w:jc w:val="both"/>
        <w:rPr>
          <w:rFonts w:ascii="Arial Narrow" w:hAnsi="Arial Narrow" w:cs="Arial"/>
          <w:sz w:val="14"/>
          <w:szCs w:val="14"/>
        </w:rPr>
      </w:pPr>
      <w:r w:rsidRPr="004156C7">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4156C7">
        <w:rPr>
          <w:rFonts w:ascii="Arial Narrow" w:hAnsi="Arial Narrow" w:cs="Arial"/>
          <w:sz w:val="14"/>
          <w:szCs w:val="14"/>
        </w:rPr>
        <w:t>conjuntamente con</w:t>
      </w:r>
      <w:proofErr w:type="gramEnd"/>
      <w:r w:rsidRPr="004156C7">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4156C7" w:rsidRDefault="00CA59A2" w:rsidP="00CA59A2">
      <w:pPr>
        <w:spacing w:after="0" w:line="240" w:lineRule="auto"/>
        <w:ind w:left="567"/>
        <w:jc w:val="both"/>
        <w:rPr>
          <w:rFonts w:ascii="Arial Narrow" w:hAnsi="Arial Narrow" w:cs="Arial"/>
          <w:sz w:val="14"/>
          <w:szCs w:val="14"/>
        </w:rPr>
      </w:pPr>
      <w:r w:rsidRPr="004156C7">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4156C7" w:rsidRDefault="00CA59A2" w:rsidP="00CA59A2">
      <w:pPr>
        <w:spacing w:after="0" w:line="240" w:lineRule="auto"/>
        <w:ind w:left="567"/>
        <w:jc w:val="both"/>
        <w:rPr>
          <w:rFonts w:ascii="Arial Narrow" w:hAnsi="Arial Narrow" w:cs="Arial"/>
          <w:sz w:val="14"/>
          <w:szCs w:val="14"/>
        </w:rPr>
      </w:pPr>
      <w:r w:rsidRPr="004156C7">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4156C7"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4156C7" w:rsidRDefault="00CA59A2" w:rsidP="00CA59A2">
      <w:pPr>
        <w:spacing w:after="0" w:line="240" w:lineRule="auto"/>
        <w:ind w:left="567"/>
        <w:jc w:val="both"/>
        <w:rPr>
          <w:rFonts w:ascii="Arial Narrow" w:eastAsia="Arial Narrow" w:hAnsi="Arial Narrow" w:cs="Arial"/>
          <w:b/>
          <w:bCs/>
          <w:sz w:val="14"/>
          <w:szCs w:val="14"/>
        </w:rPr>
      </w:pPr>
      <w:r w:rsidRPr="004156C7">
        <w:rPr>
          <w:rFonts w:ascii="Arial Narrow" w:eastAsia="Arial Narrow" w:hAnsi="Arial Narrow" w:cs="Arial"/>
          <w:b/>
          <w:bCs/>
          <w:sz w:val="14"/>
          <w:szCs w:val="14"/>
        </w:rPr>
        <w:t>Artículo 116.- Medidas correctivas complementarias</w:t>
      </w:r>
    </w:p>
    <w:p w14:paraId="795BD0E8"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d. En caso de infracciones muy graves y de reincidencia o </w:t>
      </w:r>
      <w:proofErr w:type="spellStart"/>
      <w:r w:rsidRPr="004156C7">
        <w:rPr>
          <w:rFonts w:ascii="Arial Narrow" w:eastAsia="Arial Narrow" w:hAnsi="Arial Narrow" w:cs="Arial"/>
          <w:sz w:val="14"/>
          <w:szCs w:val="14"/>
        </w:rPr>
        <w:t>reiterancia</w:t>
      </w:r>
      <w:proofErr w:type="spellEnd"/>
      <w:r w:rsidRPr="004156C7">
        <w:rPr>
          <w:rFonts w:ascii="Arial Narrow" w:eastAsia="Arial Narrow" w:hAnsi="Arial Narrow" w:cs="Arial"/>
          <w:sz w:val="14"/>
          <w:szCs w:val="14"/>
        </w:rPr>
        <w:t xml:space="preserve">: </w:t>
      </w:r>
    </w:p>
    <w:p w14:paraId="700F1C70"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w:t>
      </w:r>
      <w:proofErr w:type="spellStart"/>
      <w:r w:rsidRPr="004156C7">
        <w:rPr>
          <w:rFonts w:ascii="Arial Narrow" w:eastAsia="Arial Narrow" w:hAnsi="Arial Narrow" w:cs="Arial"/>
          <w:sz w:val="14"/>
          <w:szCs w:val="14"/>
        </w:rPr>
        <w:t>ii</w:t>
      </w:r>
      <w:proofErr w:type="spellEnd"/>
      <w:r w:rsidRPr="004156C7">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e. Publicación de avisos </w:t>
      </w:r>
      <w:proofErr w:type="spellStart"/>
      <w:r w:rsidRPr="004156C7">
        <w:rPr>
          <w:rFonts w:ascii="Arial Narrow" w:eastAsia="Arial Narrow" w:hAnsi="Arial Narrow" w:cs="Arial"/>
          <w:sz w:val="14"/>
          <w:szCs w:val="14"/>
        </w:rPr>
        <w:t>rectificatorios</w:t>
      </w:r>
      <w:proofErr w:type="spellEnd"/>
      <w:r w:rsidRPr="004156C7">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4156C7" w:rsidRDefault="00CA59A2" w:rsidP="00CA59A2">
      <w:pPr>
        <w:spacing w:after="0" w:line="240" w:lineRule="auto"/>
        <w:ind w:left="567"/>
        <w:jc w:val="both"/>
        <w:rPr>
          <w:rFonts w:ascii="Arial Narrow" w:eastAsia="Arial Narrow" w:hAnsi="Arial Narrow" w:cs="Arial"/>
          <w:sz w:val="14"/>
          <w:szCs w:val="14"/>
        </w:rPr>
      </w:pPr>
      <w:r w:rsidRPr="004156C7">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4156C7" w:rsidRDefault="00CA59A2" w:rsidP="00CA59A2">
      <w:pPr>
        <w:spacing w:after="0" w:line="240" w:lineRule="auto"/>
        <w:ind w:left="567"/>
        <w:jc w:val="both"/>
        <w:rPr>
          <w:rFonts w:ascii="Arial Narrow" w:eastAsia="Arial Narrow" w:hAnsi="Arial Narrow" w:cs="Arial"/>
          <w:sz w:val="14"/>
          <w:szCs w:val="14"/>
        </w:rPr>
      </w:pPr>
    </w:p>
  </w:footnote>
  <w:footnote w:id="9">
    <w:p w14:paraId="1E48C7DB" w14:textId="77777777" w:rsidR="00CA59A2" w:rsidRPr="004156C7" w:rsidRDefault="00CA59A2" w:rsidP="00CA59A2">
      <w:pPr>
        <w:pStyle w:val="Textonotapie"/>
        <w:tabs>
          <w:tab w:val="left" w:pos="567"/>
        </w:tabs>
        <w:ind w:left="567" w:hanging="567"/>
        <w:jc w:val="both"/>
        <w:rPr>
          <w:rFonts w:ascii="Arial Narrow" w:hAnsi="Arial Narrow" w:cs="Arial"/>
          <w:b/>
          <w:sz w:val="14"/>
          <w:szCs w:val="14"/>
        </w:rPr>
      </w:pPr>
      <w:r w:rsidRPr="004156C7">
        <w:rPr>
          <w:rStyle w:val="Refdenotaalpie"/>
          <w:rFonts w:ascii="Arial Narrow" w:hAnsi="Arial Narrow" w:cs="Arial"/>
          <w:sz w:val="16"/>
          <w:szCs w:val="14"/>
          <w:vertAlign w:val="superscript"/>
        </w:rPr>
        <w:footnoteRef/>
      </w:r>
      <w:r w:rsidRPr="004156C7">
        <w:rPr>
          <w:rFonts w:ascii="Arial Narrow" w:hAnsi="Arial Narrow" w:cs="Arial"/>
          <w:sz w:val="14"/>
          <w:szCs w:val="14"/>
        </w:rPr>
        <w:t xml:space="preserve"> </w:t>
      </w:r>
      <w:r w:rsidRPr="004156C7">
        <w:rPr>
          <w:rFonts w:ascii="Arial Narrow" w:hAnsi="Arial Narrow" w:cs="Arial"/>
          <w:sz w:val="14"/>
          <w:szCs w:val="14"/>
        </w:rPr>
        <w:tab/>
      </w:r>
      <w:r w:rsidRPr="004156C7">
        <w:rPr>
          <w:rFonts w:ascii="Arial Narrow" w:eastAsia="Arial Narrow" w:hAnsi="Arial Narrow" w:cs="Arial"/>
          <w:b/>
          <w:sz w:val="14"/>
          <w:szCs w:val="14"/>
        </w:rPr>
        <w:t>LEY 29571, CÓDIGO DE PROTECCIÓN Y DEFENSA DEL CONSUMIDOR</w:t>
      </w:r>
      <w:r w:rsidRPr="004156C7">
        <w:rPr>
          <w:rFonts w:ascii="Arial Narrow" w:hAnsi="Arial Narrow" w:cs="Arial"/>
          <w:b/>
          <w:bCs/>
          <w:sz w:val="14"/>
          <w:szCs w:val="14"/>
        </w:rPr>
        <w:t xml:space="preserve">, </w:t>
      </w:r>
      <w:r w:rsidRPr="004156C7">
        <w:rPr>
          <w:rFonts w:ascii="Arial Narrow" w:hAnsi="Arial Narrow" w:cs="Arial"/>
          <w:b/>
          <w:sz w:val="14"/>
          <w:szCs w:val="14"/>
        </w:rPr>
        <w:t>publicado el 2 de setiembre de 2010 y modificado por Decreto Legislativo 1308</w:t>
      </w:r>
    </w:p>
    <w:p w14:paraId="6927EAA2" w14:textId="77777777" w:rsidR="00CA59A2" w:rsidRPr="004156C7" w:rsidRDefault="00CA59A2" w:rsidP="00CA59A2">
      <w:pPr>
        <w:pStyle w:val="Textonotapie"/>
        <w:tabs>
          <w:tab w:val="left" w:pos="567"/>
        </w:tabs>
        <w:jc w:val="both"/>
        <w:rPr>
          <w:rFonts w:ascii="Arial Narrow" w:eastAsia="Arial Narrow" w:hAnsi="Arial Narrow" w:cs="Arial"/>
          <w:b/>
          <w:sz w:val="14"/>
          <w:szCs w:val="14"/>
        </w:rPr>
      </w:pPr>
      <w:r w:rsidRPr="004156C7">
        <w:rPr>
          <w:rFonts w:ascii="Arial Narrow" w:eastAsia="Arial Narrow" w:hAnsi="Arial Narrow" w:cs="Arial"/>
          <w:b/>
          <w:sz w:val="14"/>
          <w:szCs w:val="14"/>
        </w:rPr>
        <w:tab/>
        <w:t>Artículo 112.- Criterios de graduación de las sanciones administrativas</w:t>
      </w:r>
    </w:p>
    <w:p w14:paraId="3B612D08" w14:textId="77777777" w:rsidR="00CA59A2" w:rsidRPr="004156C7" w:rsidRDefault="00CA59A2" w:rsidP="00CA59A2">
      <w:pPr>
        <w:pStyle w:val="Textonotapie"/>
        <w:tabs>
          <w:tab w:val="left" w:pos="567"/>
        </w:tabs>
        <w:jc w:val="both"/>
        <w:rPr>
          <w:rFonts w:ascii="Arial Narrow" w:eastAsia="Arial Narrow" w:hAnsi="Arial Narrow" w:cs="Arial"/>
          <w:sz w:val="14"/>
          <w:szCs w:val="14"/>
        </w:rPr>
      </w:pPr>
      <w:r w:rsidRPr="004156C7">
        <w:rPr>
          <w:rFonts w:ascii="Arial Narrow" w:eastAsia="Arial Narrow" w:hAnsi="Arial Narrow" w:cs="Arial"/>
          <w:sz w:val="14"/>
          <w:szCs w:val="14"/>
        </w:rPr>
        <w:tab/>
        <w:t>(…)</w:t>
      </w:r>
    </w:p>
    <w:p w14:paraId="1A096021" w14:textId="77777777" w:rsidR="00CA59A2" w:rsidRPr="004156C7" w:rsidRDefault="00CA59A2" w:rsidP="00CA59A2">
      <w:pPr>
        <w:pStyle w:val="Textonotapie"/>
        <w:tabs>
          <w:tab w:val="left" w:pos="567"/>
        </w:tabs>
        <w:jc w:val="both"/>
        <w:rPr>
          <w:rFonts w:ascii="Arial Narrow" w:eastAsia="Arial Narrow" w:hAnsi="Arial Narrow" w:cs="Arial"/>
          <w:sz w:val="14"/>
          <w:szCs w:val="14"/>
        </w:rPr>
      </w:pPr>
      <w:r w:rsidRPr="004156C7">
        <w:rPr>
          <w:rFonts w:ascii="Arial Narrow" w:eastAsia="Arial Narrow" w:hAnsi="Arial Narrow" w:cs="Arial"/>
          <w:sz w:val="14"/>
          <w:szCs w:val="14"/>
        </w:rPr>
        <w:tab/>
        <w:t>Se consideran circunstancias atenuantes especiales, las siguientes:</w:t>
      </w:r>
    </w:p>
    <w:p w14:paraId="74B98BC1" w14:textId="77777777" w:rsidR="00CA59A2" w:rsidRPr="004156C7" w:rsidRDefault="00CA59A2" w:rsidP="00CA59A2">
      <w:pPr>
        <w:pStyle w:val="Textonotapie"/>
        <w:tabs>
          <w:tab w:val="left" w:pos="567"/>
        </w:tabs>
        <w:jc w:val="both"/>
        <w:rPr>
          <w:rFonts w:ascii="Arial Narrow" w:eastAsia="Arial Narrow" w:hAnsi="Arial Narrow" w:cs="Arial"/>
          <w:sz w:val="14"/>
          <w:szCs w:val="14"/>
        </w:rPr>
      </w:pPr>
      <w:r w:rsidRPr="004156C7">
        <w:rPr>
          <w:rFonts w:ascii="Arial Narrow" w:eastAsia="Arial Narrow" w:hAnsi="Arial Narrow" w:cs="Arial"/>
          <w:sz w:val="14"/>
          <w:szCs w:val="14"/>
        </w:rPr>
        <w:tab/>
        <w:t>(…)</w:t>
      </w:r>
    </w:p>
    <w:p w14:paraId="0D336D0B" w14:textId="77777777" w:rsidR="00CA59A2" w:rsidRPr="004156C7" w:rsidRDefault="00CA59A2" w:rsidP="00CA59A2">
      <w:pPr>
        <w:pStyle w:val="Textonotapie"/>
        <w:tabs>
          <w:tab w:val="left" w:pos="567"/>
        </w:tabs>
        <w:ind w:left="567"/>
        <w:jc w:val="both"/>
        <w:rPr>
          <w:rFonts w:ascii="Arial Narrow" w:eastAsia="Arial Narrow" w:hAnsi="Arial Narrow" w:cs="Arial"/>
          <w:sz w:val="14"/>
          <w:szCs w:val="14"/>
        </w:rPr>
      </w:pPr>
      <w:r w:rsidRPr="004156C7">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156C7">
        <w:rPr>
          <w:rFonts w:ascii="Arial Narrow" w:eastAsia="Arial Narrow" w:hAnsi="Arial Narrow" w:cs="Arial"/>
          <w:sz w:val="14"/>
          <w:szCs w:val="14"/>
        </w:rPr>
        <w:t>liminarmente</w:t>
      </w:r>
      <w:proofErr w:type="spellEnd"/>
      <w:r w:rsidRPr="004156C7">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4156C7" w:rsidRDefault="00CA59A2" w:rsidP="00CA59A2">
      <w:pPr>
        <w:pStyle w:val="Textonotapie"/>
        <w:jc w:val="both"/>
        <w:rPr>
          <w:rFonts w:ascii="Arial Narrow" w:hAnsi="Arial Narrow" w:cs="Arial"/>
          <w:sz w:val="14"/>
          <w:szCs w:val="14"/>
        </w:rPr>
      </w:pPr>
    </w:p>
  </w:footnote>
  <w:footnote w:id="10">
    <w:p w14:paraId="3836DFB3" w14:textId="77777777" w:rsidR="00CA59A2" w:rsidRPr="004156C7"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4156C7">
        <w:rPr>
          <w:rStyle w:val="Refdenotaalpie"/>
          <w:rFonts w:ascii="Arial Narrow" w:hAnsi="Arial Narrow" w:cs="Arial"/>
          <w:b/>
          <w:bCs/>
          <w:sz w:val="16"/>
          <w:szCs w:val="14"/>
          <w:vertAlign w:val="superscript"/>
        </w:rPr>
        <w:footnoteRef/>
      </w:r>
      <w:r w:rsidRPr="004156C7">
        <w:rPr>
          <w:rFonts w:ascii="Arial Narrow" w:hAnsi="Arial Narrow" w:cs="Arial"/>
          <w:b/>
          <w:bCs/>
          <w:sz w:val="14"/>
          <w:szCs w:val="14"/>
        </w:rPr>
        <w:t xml:space="preserve"> </w:t>
      </w:r>
      <w:r w:rsidRPr="004156C7">
        <w:rPr>
          <w:rFonts w:ascii="Arial Narrow" w:hAnsi="Arial Narrow" w:cs="Arial"/>
          <w:b/>
          <w:bCs/>
          <w:sz w:val="14"/>
          <w:szCs w:val="14"/>
        </w:rPr>
        <w:tab/>
        <w:t xml:space="preserve">DECRETO LEGISLATIVO </w:t>
      </w:r>
      <w:proofErr w:type="spellStart"/>
      <w:r w:rsidRPr="004156C7">
        <w:rPr>
          <w:rFonts w:ascii="Arial Narrow" w:hAnsi="Arial Narrow" w:cs="Arial"/>
          <w:b/>
          <w:bCs/>
          <w:sz w:val="14"/>
          <w:szCs w:val="14"/>
        </w:rPr>
        <w:t/>
      </w:r>
      <w:proofErr w:type="spellEnd"/>
      <w:r w:rsidRPr="004156C7">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4156C7" w:rsidRDefault="00CA59A2" w:rsidP="00CA59A2">
      <w:pPr>
        <w:pStyle w:val="NormalWeb"/>
        <w:spacing w:after="0" w:line="240" w:lineRule="auto"/>
        <w:ind w:left="567"/>
        <w:jc w:val="both"/>
        <w:rPr>
          <w:rFonts w:ascii="Arial Narrow" w:hAnsi="Arial Narrow" w:cs="Arial"/>
          <w:bCs/>
          <w:sz w:val="14"/>
          <w:szCs w:val="14"/>
        </w:rPr>
      </w:pPr>
      <w:r w:rsidRPr="004156C7">
        <w:rPr>
          <w:rFonts w:ascii="Arial Narrow" w:hAnsi="Arial Narrow" w:cs="Arial"/>
          <w:b/>
          <w:sz w:val="14"/>
          <w:szCs w:val="14"/>
        </w:rPr>
        <w:t xml:space="preserve">Artículo 29.- </w:t>
      </w:r>
      <w:r w:rsidRPr="004156C7">
        <w:rPr>
          <w:rFonts w:ascii="Arial Narrow" w:hAnsi="Arial Narrow" w:cs="Arial"/>
          <w:bCs/>
          <w:sz w:val="14"/>
          <w:szCs w:val="14"/>
        </w:rPr>
        <w:t xml:space="preserve">En cualquier estado del procedimiento, e incluso antes de admitirse a trámite la denuncia, el </w:t>
      </w:r>
      <w:proofErr w:type="gramStart"/>
      <w:r w:rsidRPr="004156C7">
        <w:rPr>
          <w:rFonts w:ascii="Arial Narrow" w:hAnsi="Arial Narrow" w:cs="Arial"/>
          <w:bCs/>
          <w:sz w:val="14"/>
          <w:szCs w:val="14"/>
        </w:rPr>
        <w:t>Secretario Técnico</w:t>
      </w:r>
      <w:proofErr w:type="gramEnd"/>
      <w:r w:rsidRPr="004156C7">
        <w:rPr>
          <w:rFonts w:ascii="Arial Narrow" w:hAnsi="Arial Narrow" w:cs="Arial"/>
          <w:bCs/>
          <w:sz w:val="14"/>
          <w:szCs w:val="14"/>
        </w:rPr>
        <w:t xml:space="preserve"> podrá citar a las partes a audiencia de conciliación. La audiencia se desarrollará ante el </w:t>
      </w:r>
      <w:proofErr w:type="gramStart"/>
      <w:r w:rsidRPr="004156C7">
        <w:rPr>
          <w:rFonts w:ascii="Arial Narrow" w:hAnsi="Arial Narrow" w:cs="Arial"/>
          <w:bCs/>
          <w:sz w:val="14"/>
          <w:szCs w:val="14"/>
        </w:rPr>
        <w:t>Secretario Técnico</w:t>
      </w:r>
      <w:proofErr w:type="gramEnd"/>
      <w:r w:rsidRPr="004156C7">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4156C7" w:rsidRDefault="00CA59A2" w:rsidP="00CA59A2">
      <w:pPr>
        <w:pStyle w:val="NormalWeb"/>
        <w:spacing w:after="0" w:line="240" w:lineRule="auto"/>
        <w:ind w:left="567"/>
        <w:jc w:val="both"/>
        <w:rPr>
          <w:rFonts w:ascii="Arial Narrow" w:hAnsi="Arial Narrow" w:cs="Arial"/>
          <w:sz w:val="14"/>
          <w:szCs w:val="14"/>
        </w:rPr>
      </w:pPr>
    </w:p>
  </w:footnote>
  <w:footnote w:id="11">
    <w:p w14:paraId="69457C94" w14:textId="77777777" w:rsidR="00CA59A2" w:rsidRPr="004156C7" w:rsidRDefault="00CA59A2" w:rsidP="00CA59A2">
      <w:pPr>
        <w:pStyle w:val="Textonotapie"/>
        <w:ind w:left="567" w:hanging="567"/>
        <w:jc w:val="both"/>
        <w:rPr>
          <w:rFonts w:ascii="Arial Narrow" w:hAnsi="Arial Narrow" w:cs="Arial"/>
          <w:sz w:val="14"/>
          <w:szCs w:val="14"/>
        </w:rPr>
      </w:pPr>
      <w:r w:rsidRPr="004156C7">
        <w:rPr>
          <w:rStyle w:val="Refdenotaalpie"/>
          <w:rFonts w:ascii="Arial Narrow" w:hAnsi="Arial Narrow" w:cs="Arial"/>
          <w:sz w:val="16"/>
          <w:szCs w:val="14"/>
          <w:vertAlign w:val="superscript"/>
        </w:rPr>
        <w:footnoteRef/>
      </w:r>
      <w:r w:rsidRPr="004156C7">
        <w:rPr>
          <w:rFonts w:ascii="Arial Narrow" w:hAnsi="Arial Narrow" w:cs="Arial"/>
          <w:sz w:val="14"/>
          <w:szCs w:val="14"/>
        </w:rPr>
        <w:t xml:space="preserve"> </w:t>
      </w:r>
      <w:r w:rsidRPr="004156C7">
        <w:rPr>
          <w:rFonts w:ascii="Arial Narrow" w:hAnsi="Arial Narrow" w:cs="Arial"/>
          <w:sz w:val="14"/>
          <w:szCs w:val="14"/>
        </w:rPr>
        <w:tab/>
      </w:r>
      <w:r w:rsidRPr="004156C7">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4156C7" w:rsidRDefault="00CA59A2" w:rsidP="00CA59A2">
      <w:pPr>
        <w:pStyle w:val="Textonotapie"/>
        <w:ind w:left="1134" w:hanging="567"/>
        <w:jc w:val="both"/>
        <w:rPr>
          <w:rFonts w:ascii="Arial Narrow" w:hAnsi="Arial Narrow" w:cs="Arial"/>
          <w:b/>
          <w:bCs/>
          <w:sz w:val="14"/>
          <w:szCs w:val="14"/>
        </w:rPr>
      </w:pPr>
      <w:r w:rsidRPr="004156C7">
        <w:rPr>
          <w:rFonts w:ascii="Arial Narrow" w:hAnsi="Arial Narrow" w:cs="Arial"/>
          <w:b/>
          <w:bCs/>
          <w:sz w:val="14"/>
          <w:szCs w:val="14"/>
        </w:rPr>
        <w:t>Artículo 20.- Modalidades de notificación</w:t>
      </w:r>
    </w:p>
    <w:p w14:paraId="23580398" w14:textId="77777777" w:rsidR="00CA59A2" w:rsidRPr="004156C7" w:rsidRDefault="00CA59A2" w:rsidP="00CA59A2">
      <w:pPr>
        <w:pStyle w:val="Textonotapie"/>
        <w:ind w:left="1134" w:hanging="567"/>
        <w:jc w:val="both"/>
        <w:rPr>
          <w:rFonts w:ascii="Arial Narrow" w:hAnsi="Arial Narrow" w:cs="Arial"/>
          <w:sz w:val="14"/>
          <w:szCs w:val="14"/>
        </w:rPr>
      </w:pPr>
      <w:r w:rsidRPr="004156C7">
        <w:rPr>
          <w:rFonts w:ascii="Arial Narrow" w:hAnsi="Arial Narrow" w:cs="Arial"/>
          <w:sz w:val="14"/>
          <w:szCs w:val="14"/>
        </w:rPr>
        <w:t xml:space="preserve">20.4. </w:t>
      </w:r>
      <w:r w:rsidRPr="004156C7">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4156C7" w:rsidRDefault="00CA59A2" w:rsidP="00CA59A2">
      <w:pPr>
        <w:pStyle w:val="Textonotapie"/>
        <w:ind w:left="1134"/>
        <w:jc w:val="both"/>
        <w:rPr>
          <w:rFonts w:ascii="Arial Narrow" w:hAnsi="Arial Narrow" w:cs="Arial"/>
          <w:sz w:val="14"/>
          <w:szCs w:val="14"/>
        </w:rPr>
      </w:pPr>
      <w:r w:rsidRPr="004156C7">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4156C7" w:rsidRDefault="00CA59A2" w:rsidP="00CA59A2">
      <w:pPr>
        <w:pStyle w:val="Textonotapie"/>
        <w:ind w:left="1134"/>
        <w:jc w:val="both"/>
        <w:rPr>
          <w:rFonts w:ascii="Arial Narrow" w:hAnsi="Arial Narrow" w:cs="Arial"/>
          <w:sz w:val="14"/>
          <w:szCs w:val="14"/>
        </w:rPr>
      </w:pPr>
      <w:r w:rsidRPr="004156C7">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4156C7"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13B8"/>
    <w:rsid w:val="00080193"/>
    <w:rsid w:val="0008134D"/>
    <w:rsid w:val="000A1CD5"/>
    <w:rsid w:val="000A2C5A"/>
    <w:rsid w:val="000C03E0"/>
    <w:rsid w:val="000C186B"/>
    <w:rsid w:val="000C4DDA"/>
    <w:rsid w:val="000D0811"/>
    <w:rsid w:val="000D4EEA"/>
    <w:rsid w:val="00121544"/>
    <w:rsid w:val="00166964"/>
    <w:rsid w:val="001A460D"/>
    <w:rsid w:val="001B5674"/>
    <w:rsid w:val="001B56A2"/>
    <w:rsid w:val="001B6FB2"/>
    <w:rsid w:val="001B6FF8"/>
    <w:rsid w:val="001D3F79"/>
    <w:rsid w:val="001F163D"/>
    <w:rsid w:val="00215307"/>
    <w:rsid w:val="002508A6"/>
    <w:rsid w:val="00251562"/>
    <w:rsid w:val="00290C55"/>
    <w:rsid w:val="00293F2F"/>
    <w:rsid w:val="002A0A1A"/>
    <w:rsid w:val="002B0771"/>
    <w:rsid w:val="002B2DF7"/>
    <w:rsid w:val="002C265E"/>
    <w:rsid w:val="002E5997"/>
    <w:rsid w:val="00327F5B"/>
    <w:rsid w:val="00345290"/>
    <w:rsid w:val="00345309"/>
    <w:rsid w:val="00345437"/>
    <w:rsid w:val="00353D90"/>
    <w:rsid w:val="003719B7"/>
    <w:rsid w:val="003748FB"/>
    <w:rsid w:val="00380AEA"/>
    <w:rsid w:val="003C6685"/>
    <w:rsid w:val="004156C7"/>
    <w:rsid w:val="004251B6"/>
    <w:rsid w:val="00472CB2"/>
    <w:rsid w:val="00491FCE"/>
    <w:rsid w:val="004B0B44"/>
    <w:rsid w:val="004B1E5F"/>
    <w:rsid w:val="004C4B18"/>
    <w:rsid w:val="004D0925"/>
    <w:rsid w:val="004E7484"/>
    <w:rsid w:val="004F1116"/>
    <w:rsid w:val="00501C14"/>
    <w:rsid w:val="00515328"/>
    <w:rsid w:val="00522988"/>
    <w:rsid w:val="005256FD"/>
    <w:rsid w:val="00531836"/>
    <w:rsid w:val="00534C88"/>
    <w:rsid w:val="00537BD7"/>
    <w:rsid w:val="00547BF9"/>
    <w:rsid w:val="005636EE"/>
    <w:rsid w:val="0058044E"/>
    <w:rsid w:val="00592915"/>
    <w:rsid w:val="005D7A26"/>
    <w:rsid w:val="005E787A"/>
    <w:rsid w:val="00601F77"/>
    <w:rsid w:val="00626395"/>
    <w:rsid w:val="006C3CF1"/>
    <w:rsid w:val="006E20FA"/>
    <w:rsid w:val="006F0D03"/>
    <w:rsid w:val="00703DE8"/>
    <w:rsid w:val="00711750"/>
    <w:rsid w:val="00735F8D"/>
    <w:rsid w:val="0074378D"/>
    <w:rsid w:val="00794435"/>
    <w:rsid w:val="007B1F0A"/>
    <w:rsid w:val="007B50E3"/>
    <w:rsid w:val="007D31A8"/>
    <w:rsid w:val="007E3262"/>
    <w:rsid w:val="007F7799"/>
    <w:rsid w:val="0080766B"/>
    <w:rsid w:val="00826A4D"/>
    <w:rsid w:val="0083186C"/>
    <w:rsid w:val="00851689"/>
    <w:rsid w:val="00872A80"/>
    <w:rsid w:val="008819A6"/>
    <w:rsid w:val="008834B0"/>
    <w:rsid w:val="00890B1F"/>
    <w:rsid w:val="008947FC"/>
    <w:rsid w:val="0089579A"/>
    <w:rsid w:val="00896A8E"/>
    <w:rsid w:val="008A211A"/>
    <w:rsid w:val="008A2912"/>
    <w:rsid w:val="008C7DBE"/>
    <w:rsid w:val="008E746F"/>
    <w:rsid w:val="009217B9"/>
    <w:rsid w:val="00932834"/>
    <w:rsid w:val="00947FE2"/>
    <w:rsid w:val="00987623"/>
    <w:rsid w:val="00996DC2"/>
    <w:rsid w:val="009D2900"/>
    <w:rsid w:val="009D35EE"/>
    <w:rsid w:val="009D7D45"/>
    <w:rsid w:val="00A11BB2"/>
    <w:rsid w:val="00A16AE5"/>
    <w:rsid w:val="00A23703"/>
    <w:rsid w:val="00A37879"/>
    <w:rsid w:val="00A66DE0"/>
    <w:rsid w:val="00A760AA"/>
    <w:rsid w:val="00A84194"/>
    <w:rsid w:val="00A87B9B"/>
    <w:rsid w:val="00A91F8B"/>
    <w:rsid w:val="00A95C0E"/>
    <w:rsid w:val="00AA1996"/>
    <w:rsid w:val="00AC5DF4"/>
    <w:rsid w:val="00AC634C"/>
    <w:rsid w:val="00AE2D20"/>
    <w:rsid w:val="00B05CA3"/>
    <w:rsid w:val="00B71A49"/>
    <w:rsid w:val="00B764BE"/>
    <w:rsid w:val="00B85D24"/>
    <w:rsid w:val="00B906B1"/>
    <w:rsid w:val="00B91E42"/>
    <w:rsid w:val="00BB155A"/>
    <w:rsid w:val="00BB428C"/>
    <w:rsid w:val="00BB47E5"/>
    <w:rsid w:val="00BB55A1"/>
    <w:rsid w:val="00BD2086"/>
    <w:rsid w:val="00BD470D"/>
    <w:rsid w:val="00BD7737"/>
    <w:rsid w:val="00BF2C84"/>
    <w:rsid w:val="00C567E7"/>
    <w:rsid w:val="00C56FC4"/>
    <w:rsid w:val="00C72EFF"/>
    <w:rsid w:val="00C93C33"/>
    <w:rsid w:val="00CA59A2"/>
    <w:rsid w:val="00CD0C8E"/>
    <w:rsid w:val="00CD118F"/>
    <w:rsid w:val="00CD62B5"/>
    <w:rsid w:val="00CE01D5"/>
    <w:rsid w:val="00CF4F4C"/>
    <w:rsid w:val="00D0172A"/>
    <w:rsid w:val="00D078F2"/>
    <w:rsid w:val="00D12261"/>
    <w:rsid w:val="00D53538"/>
    <w:rsid w:val="00D6254A"/>
    <w:rsid w:val="00D62C29"/>
    <w:rsid w:val="00D95607"/>
    <w:rsid w:val="00DA02A5"/>
    <w:rsid w:val="00DA79A0"/>
    <w:rsid w:val="00DB00BA"/>
    <w:rsid w:val="00DB5CCB"/>
    <w:rsid w:val="00DB6197"/>
    <w:rsid w:val="00DC00FF"/>
    <w:rsid w:val="00DD0EE7"/>
    <w:rsid w:val="00E142DD"/>
    <w:rsid w:val="00E34BEE"/>
    <w:rsid w:val="00E43E43"/>
    <w:rsid w:val="00E53709"/>
    <w:rsid w:val="00E55AB3"/>
    <w:rsid w:val="00E561CF"/>
    <w:rsid w:val="00E6140E"/>
    <w:rsid w:val="00E94E38"/>
    <w:rsid w:val="00EC76E1"/>
    <w:rsid w:val="00ED0AE1"/>
    <w:rsid w:val="00ED4B2D"/>
    <w:rsid w:val="00EE3204"/>
    <w:rsid w:val="00F71384"/>
    <w:rsid w:val="00F72147"/>
    <w:rsid w:val="00F754DE"/>
    <w:rsid w:val="00F94D5D"/>
    <w:rsid w:val="00F954C6"/>
    <w:rsid w:val="00FB44B8"/>
    <w:rsid w:val="152E0CAF"/>
    <w:rsid w:val="1A371DEA"/>
    <w:rsid w:val="304D6728"/>
    <w:rsid w:val="41DB6CA7"/>
    <w:rsid w:val="7146E6B1"/>
    <w:rsid w:val="7221FF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72CB2"/>
    <w:rPr>
      <w:sz w:val="16"/>
      <w:szCs w:val="16"/>
    </w:rPr>
  </w:style>
  <w:style w:type="paragraph" w:styleId="Textocomentario">
    <w:name w:val="annotation text"/>
    <w:basedOn w:val="Normal"/>
    <w:link w:val="TextocomentarioCar"/>
    <w:uiPriority w:val="99"/>
    <w:unhideWhenUsed/>
    <w:rsid w:val="00472CB2"/>
    <w:pPr>
      <w:spacing w:line="240" w:lineRule="auto"/>
    </w:pPr>
    <w:rPr>
      <w:sz w:val="20"/>
      <w:szCs w:val="20"/>
    </w:rPr>
  </w:style>
  <w:style w:type="character" w:customStyle="1" w:styleId="TextocomentarioCar">
    <w:name w:val="Texto comentario Car"/>
    <w:basedOn w:val="Fuentedeprrafopredeter"/>
    <w:link w:val="Textocomentario"/>
    <w:uiPriority w:val="99"/>
    <w:rsid w:val="00472CB2"/>
    <w:rPr>
      <w:sz w:val="20"/>
      <w:szCs w:val="20"/>
    </w:rPr>
  </w:style>
  <w:style w:type="paragraph" w:styleId="Asuntodelcomentario">
    <w:name w:val="annotation subject"/>
    <w:basedOn w:val="Textocomentario"/>
    <w:next w:val="Textocomentario"/>
    <w:link w:val="AsuntodelcomentarioCar"/>
    <w:uiPriority w:val="99"/>
    <w:semiHidden/>
    <w:unhideWhenUsed/>
    <w:rsid w:val="00472CB2"/>
    <w:rPr>
      <w:b/>
      <w:bCs/>
    </w:rPr>
  </w:style>
  <w:style w:type="character" w:customStyle="1" w:styleId="AsuntodelcomentarioCar">
    <w:name w:val="Asunto del comentario Car"/>
    <w:basedOn w:val="TextocomentarioCar"/>
    <w:link w:val="Asuntodelcomentario"/>
    <w:uiPriority w:val="99"/>
    <w:semiHidden/>
    <w:rsid w:val="00472CB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Pages>
  <Words>1833</Words>
  <Characters>9647</Characters>
  <Application>Microsoft Office Word</Application>
  <DocSecurity>0</DocSecurity>
  <Lines>177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53</cp:revision>
  <dcterms:created xsi:type="dcterms:W3CDTF">2024-06-18T08:44:00Z</dcterms:created>
  <dcterms:modified xsi:type="dcterms:W3CDTF">2025-11-20T15:48:00Z</dcterms:modified>
</cp:coreProperties>
</file>