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5179E848"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023B54" w:rsidRPr="00023B54">
        <w:rPr>
          <w:rFonts w:ascii="Arial Narrow" w:eastAsia="Times New Roman" w:hAnsi="Arial Narrow" w:cs="Times New Roman"/>
          <w:b/>
          <w:bCs/>
          <w:color w:val="000000"/>
          <w:kern w:val="0"/>
          <w:shd w:val="clear" w:color="auto" w:fill="FFFFFF"/>
          <w:lang w:eastAsia="es-PE"/>
          <ns2:ligatures ns2:val="none"/>
        </w:rPr>
        <w:t>1313-2026/CC1</w:t>
      </w:r>
    </w:p>
    <w:p ns2:paraId="174737B6" ns2:textId="26F9CAD6" w:rsidR="00E60CD7" w:rsidRPr="00023B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DENUNCIANTE:[DENUNCIANTE] ([APELLIDO] )</w:t>
      </w:r>
      <w:r w:rsidRPr="00D5131F">
        <w:rPr>
          <w:rFonts w:ascii="Arial Narrow" w:eastAsia="Arial Narrow" w:hAnsi="Arial Narrow" w:cs="Arial Narrow"/>
          <w:b/>
          <w:color w:val="000000"/>
          <w:kern w:val="0"/>
          <w:lang w:eastAsia="es-PE"/>
          <ns2:ligatures ns2:val="none"/>
        </w:rPr>
        <w:tab/>
        <w:t/>
      </w:r>
      <w:r w:rsidRPr="00D5131F">
        <w:rPr>
          <w:rFonts w:ascii="Arial Narrow" w:eastAsia="Arial Narrow" w:hAnsi="Arial Narrow" w:cs="Arial Narrow"/>
          <w:b/>
          <w:color w:val="000000"/>
          <w:kern w:val="0"/>
          <w:lang w:eastAsia="es-PE"/>
          <ns2:ligatures ns2:val="none"/>
        </w:rPr>
        <w:tab/>
      </w:r>
      <w:r w:rsidR="00023B54" w:rsidRPr="00023B54">
        <w:rPr>
          <w:rFonts w:ascii="Arial Narrow" w:eastAsia="Arial Narrow" w:hAnsi="Arial Narrow" w:cs="Arial Narrow"/>
          <w:b/>
          <w:color w:val="000000"/>
          <w:kern w:val="0"/>
          <w:lang w:eastAsia="es-PE"/>
          <ns2:ligatures ns2:val="none"/>
        </w:rPr>
        <w:t xml:space="preserve"/>
      </w:r>
      <w:r w:rsidR="0061004D" w:rsidRPr="00D5131F">
        <w:rPr>
          <w:rStyle w:val="Refdenotaalpie"/>
          <w:rFonts w:ascii="Arial Narrow" w:eastAsia="Times New Roman" w:hAnsi="Arial Narrow" w:cs="Times New Roman"/>
          <w:color w:val="000000"/>
          <w:kern w:val="0"/>
          <w:vertAlign w:val="superscript"/>
          <w:lang w:val="es-ES" w:eastAsia="es-ES"/>
          <ns2:ligatures ns2:val="none"/>
        </w:rPr>
        <w:footnoteReference w:id="1"/>
      </w:r>
      <w:r w:rsidR="0061004D" w:rsidRPr="00023B54">
        <w:rPr>
          <w:rFonts w:ascii="Arial Narrow" w:eastAsia="Arial Narrow" w:hAnsi="Arial Narrow" w:cs="Arial Narrow"/>
          <w:b/>
          <w:color w:val="000000"/>
          <w:kern w:val="0"/>
          <w:lang w:eastAsia="es-PE"/>
          <ns2:ligatures ns2:val="none"/>
        </w:rPr>
        <w:t xml:space="preserve"/>
      </w:r>
      <w:r w:rsidRPr="00023B54">
        <w:rPr>
          <w:rFonts w:ascii="Arial Narrow" w:eastAsia="Arial Narrow" w:hAnsi="Arial Narrow" w:cs="Arial Narrow"/>
          <w:b/>
          <w:color w:val="000000"/>
          <w:kern w:val="0"/>
          <w:lang w:eastAsia="es-PE"/>
          <ns2:ligatures ns2:val="none"/>
        </w:rPr>
        <w:t/>
      </w:r>
      <w:r w:rsidR="00023B54" w:rsidRPr="00023B54">
        <w:rPr>
          <w:rFonts w:ascii="Arial Narrow" w:eastAsia="Arial Narrow" w:hAnsi="Arial Narrow" w:cs="Arial Narrow"/>
          <w:b/>
          <w:color w:val="000000"/>
          <w:kern w:val="0"/>
          <w:lang w:eastAsia="es-PE"/>
          <ns2:ligatures ns2:val="none"/>
        </w:rPr>
        <w:t/>
      </w:r>
      <w:r w:rsidRPr="00023B54">
        <w:rPr>
          <w:rFonts w:ascii="Arial Narrow" w:eastAsia="Arial Narrow" w:hAnsi="Arial Narrow" w:cs="Arial Narrow"/>
          <w:b/>
          <w:color w:val="000000"/>
          <w:kern w:val="0"/>
          <w:lang w:eastAsia="es-PE"/>
          <ns2:ligatures ns2:val="none"/>
        </w:rPr>
        <w:t/>
      </w:r>
    </w:p>
    <w:p ns2:paraId="223101EF" ns2:textId="12BA6280" w:rsidR="00E60CD7" w:rsidRPr="00023B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3B54">
        <w:rPr>
          <w:rFonts w:ascii="Arial Narrow" w:eastAsia="Arial Narrow" w:hAnsi="Arial Narrow" w:cs="Arial Narrow"/>
          <w:b/>
          <w:color w:val="000000"/>
          <w:kern w:val="0"/>
          <w:lang w:eastAsia="es-PE"/>
          <ns2:ligatures ns2:val="none"/>
        </w:rPr>
        <w:t>DENUNCIADOS</w:t>
      </w:r>
      <w:r w:rsidRPr="00023B54">
        <w:rPr>
          <w:rFonts w:ascii="Arial Narrow" w:eastAsia="Arial Narrow" w:hAnsi="Arial Narrow" w:cs="Arial Narrow"/>
          <w:b/>
          <w:color w:val="000000"/>
          <w:kern w:val="0"/>
          <w:lang w:eastAsia="es-PE"/>
          <ns2:ligatures ns2:val="none"/>
        </w:rPr>
        <w:tab/>
        <w:t>:</w:t>
      </w:r>
      <w:r w:rsidRPr="00023B54">
        <w:rPr>
          <w:rFonts w:ascii="Arial Narrow" w:eastAsia="Arial Narrow" w:hAnsi="Arial Narrow" w:cs="Arial Narrow"/>
          <w:b/>
          <w:color w:val="000000"/>
          <w:kern w:val="0"/>
          <w:lang w:eastAsia="es-PE"/>
          <ns2:ligatures ns2:val="none"/>
        </w:rPr>
        <w:tab/>
      </w:r>
      <w:r w:rsidR="00023B54" w:rsidRPr="00023B54">
        <w:rPr>
          <w:rFonts w:ascii="Arial Narrow" w:eastAsia="Arial Narrow" w:hAnsi="Arial Narrow" w:cs="Arial Narrow"/>
          <w:b/>
          <w:color w:val="000000"/>
          <w:kern w:val="0"/>
          <w:lang w:eastAsia="es-PE"/>
          <ns2:ligatures ns2:val="none"/>
        </w:rPr>
        <w:t xml:space="preserve">RÍMAC SEGUROS Y REASEGUROS S.A. </w:t>
      </w:r>
      <w:r w:rsidRPr="00023B54">
        <w:rPr>
          <w:rFonts w:ascii="Arial Narrow" w:eastAsia="Arial Narrow" w:hAnsi="Arial Narrow" w:cs="Arial Narrow"/>
          <w:b/>
          <w:color w:val="000000"/>
          <w:kern w:val="0"/>
          <w:lang w:eastAsia="es-PE"/>
          <ns2:ligatures ns2:val="none"/>
        </w:rPr>
        <w:t>(</w:t>
      </w:r>
      <w:r w:rsidR="00023B54" w:rsidRPr="00023B54">
        <w:rPr>
          <w:rFonts w:ascii="Arial Narrow" w:eastAsia="Arial Narrow" w:hAnsi="Arial Narrow" w:cs="Arial Narrow"/>
          <w:b/>
          <w:color w:val="000000"/>
          <w:kern w:val="0"/>
          <w:lang w:eastAsia="es-PE"/>
          <ns2:ligatures ns2:val="none"/>
        </w:rPr>
        <w:t>RÍMAC</w:t>
      </w:r>
      <w:r w:rsidRPr="00023B54">
        <w:rPr>
          <w:rFonts w:ascii="Arial Narrow" w:eastAsia="Arial Narrow" w:hAnsi="Arial Narrow" w:cs="Arial Narrow"/>
          <w:b/>
          <w:color w:val="000000"/>
          <w:kern w:val="0"/>
          <w:lang w:eastAsia="es-PE"/>
          <ns2:ligatures ns2:val="none"/>
        </w:rPr>
        <w:t xml:space="preserve">) </w:t>
      </w:r>
    </w:p>
    <w:p ns2:paraId="4D23E5DF" ns2:textId="79A34915" w:rsidR="00E60CD7" w:rsidRPr="00023B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3B54">
        <w:rPr>
          <w:rFonts w:ascii="Arial Narrow" w:eastAsia="Arial Narrow" w:hAnsi="Arial Narrow" w:cs="Arial Narrow"/>
          <w:b/>
          <w:color w:val="000000"/>
          <w:kern w:val="0"/>
          <w:lang w:eastAsia="es-PE"/>
          <ns2:ligatures ns2:val="none"/>
        </w:rPr>
        <w:tab/>
      </w:r>
      <w:r w:rsidRPr="00023B54">
        <w:rPr>
          <w:rFonts w:ascii="Arial Narrow" w:eastAsia="Arial Narrow" w:hAnsi="Arial Narrow" w:cs="Arial Narrow"/>
          <w:b/>
          <w:color w:val="000000"/>
          <w:kern w:val="0"/>
          <w:lang w:eastAsia="es-PE"/>
          <ns2:ligatures ns2:val="none"/>
        </w:rPr>
        <w:tab/>
      </w:r>
      <w:r w:rsidR="00023B54" w:rsidRPr="00023B54">
        <w:rPr>
          <w:rFonts w:ascii="Arial Narrow" w:eastAsia="Arial Narrow" w:hAnsi="Arial Narrow" w:cs="Arial Narrow"/>
          <w:b/>
          <w:color w:val="000000"/>
          <w:kern w:val="0"/>
          <w:lang w:eastAsia="es-PE"/>
          <ns2:ligatures ns2:val="none"/>
        </w:rPr>
        <w:t>BANCO BBVA PERÚ S.A.</w:t>
      </w:r>
      <w:r w:rsidRPr="00023B54">
        <w:rPr>
          <w:rFonts w:ascii="Arial Narrow" w:eastAsia="Arial Narrow" w:hAnsi="Arial Narrow" w:cs="Arial Narrow"/>
          <w:b/>
          <w:color w:val="000000"/>
          <w:kern w:val="0"/>
          <w:lang w:eastAsia="es-PE"/>
          <ns2:ligatures ns2:val="none"/>
        </w:rPr>
        <w:t xml:space="preserve"> (</w:t>
      </w:r>
      <w:r w:rsidR="00023B54" w:rsidRPr="00023B54">
        <w:rPr>
          <w:rFonts w:ascii="Arial Narrow" w:eastAsia="Arial Narrow" w:hAnsi="Arial Narrow" w:cs="Arial Narrow"/>
          <w:b/>
          <w:color w:val="000000"/>
          <w:kern w:val="0"/>
          <w:lang w:eastAsia="es-PE"/>
          <ns2:ligatures ns2:val="none"/>
        </w:rPr>
        <w:t>BANCO</w:t>
      </w:r>
      <w:r w:rsidRPr="00023B54">
        <w:rPr>
          <w:rFonts w:ascii="Arial Narrow" w:eastAsia="Arial Narrow" w:hAnsi="Arial Narrow" w:cs="Arial Narrow"/>
          <w:b/>
          <w:color w:val="000000"/>
          <w:kern w:val="0"/>
          <w:lang w:eastAsia="es-PE"/>
          <ns2:ligatures ns2:val="none"/>
        </w:rPr>
        <w:t>)</w:t>
      </w:r>
    </w:p>
    <w:p ns2:paraId="753670C1" ns2:textId="77777777" w:rsidR="00E60CD7" w:rsidRPr="00023B5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3B54">
        <w:rPr>
          <w:rFonts w:ascii="Arial Narrow" w:eastAsia="Arial Narrow" w:hAnsi="Arial Narrow" w:cs="Arial Narrow"/>
          <w:b/>
          <w:color w:val="000000"/>
          <w:kern w:val="0"/>
          <w:lang w:eastAsia="es-PE"/>
          <ns2:ligatures ns2:val="none"/>
        </w:rPr>
        <w:t>MATERIAS</w:t>
      </w:r>
      <w:r w:rsidRPr="00023B54">
        <w:rPr>
          <w:rFonts w:ascii="Arial Narrow" w:eastAsia="Arial Narrow" w:hAnsi="Arial Narrow" w:cs="Arial Narrow"/>
          <w:b/>
          <w:color w:val="000000"/>
          <w:kern w:val="0"/>
          <w:lang w:eastAsia="es-PE"/>
          <ns2:ligatures ns2:val="none"/>
        </w:rPr>
        <w:tab/>
        <w:t xml:space="preserve">: </w:t>
      </w:r>
      <w:r w:rsidRPr="00023B54">
        <w:rPr>
          <w:rFonts w:ascii="Arial Narrow" w:eastAsia="Arial Narrow" w:hAnsi="Arial Narrow" w:cs="Arial Narrow"/>
          <w:b/>
          <w:color w:val="000000"/>
          <w:kern w:val="0"/>
          <w:lang w:eastAsia="es-PE"/>
          <ns2:ligatures ns2:val="none"/>
        </w:rPr>
        <w:tab/>
        <w:t>ADMISIÓN A TRÁMITE</w:t>
      </w:r>
    </w:p>
    <w:p ns2:paraId="449086A9" ns2:textId="77777777" w:rsidR="00E60CD7" w:rsidRPr="00023B54"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23B54">
        <w:rPr>
          <w:rFonts w:ascii="Arial Narrow" w:eastAsia="Arial Narrow" w:hAnsi="Arial Narrow" w:cs="Arial Narrow"/>
          <w:b/>
          <w:color w:val="000000"/>
          <w:kern w:val="0"/>
          <w:lang w:eastAsia="es-PE"/>
          <ns2:ligatures ns2:val="none"/>
        </w:rPr>
        <w:t xml:space="preserve">REQUERIMIENTO DE INFORMACIÓN </w:t>
      </w:r>
    </w:p>
    <w:p ns2:paraId="778AE69F" ns2:textId="774113B8"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23B54">
        <w:rPr>
          <w:rFonts w:ascii="Arial Narrow" w:eastAsia="Arial Narrow" w:hAnsi="Arial Narrow" w:cs="Arial Narrow"/>
          <w:b/>
          <w:color w:val="000000"/>
          <w:kern w:val="0"/>
          <w:lang w:eastAsia="es-PE"/>
          <ns2:ligatures ns2:val="none"/>
        </w:rPr>
        <w:t xml:space="preserve">RESOLUCIÓN </w:t>
      </w:r>
      <w:r w:rsidRPr="00023B54">
        <w:rPr>
          <w:rFonts w:ascii="Arial Narrow" w:eastAsia="Arial Narrow" w:hAnsi="Arial Narrow" w:cs="Arial Narrow"/>
          <w:b/>
          <w:color w:val="000000"/>
          <w:kern w:val="0"/>
          <w:lang w:eastAsia="es-PE"/>
          <ns2:ligatures ns2:val="none"/>
        </w:rPr>
        <w:tab/>
        <w:t>:</w:t>
      </w:r>
      <w:r w:rsidRPr="00023B54">
        <w:rPr>
          <w:rFonts w:ascii="Arial Narrow" w:eastAsia="Arial Narrow" w:hAnsi="Arial Narrow" w:cs="Arial Narrow"/>
          <w:b/>
          <w:color w:val="000000"/>
          <w:kern w:val="0"/>
          <w:lang w:eastAsia="es-PE"/>
          <ns2:ligatures ns2:val="none"/>
        </w:rPr>
        <w:tab/>
      </w:r>
      <w:r w:rsidR="00023B54" w:rsidRPr="00023B54">
        <w:rPr>
          <w:rFonts w:ascii="Arial Narrow" w:eastAsia="Arial Narrow" w:hAnsi="Arial Narrow" w:cs="Arial Narrow"/>
          <w:b/>
          <w:color w:val="000000"/>
          <w:kern w:val="0"/>
          <w:lang w:eastAsia="es-PE"/>
          <ns2:ligatures ns2:val="none"/>
        </w:rPr>
        <w:t>3</w:t>
      </w:r>
    </w:p>
    <w:p ns2:paraId="26BE4AD0"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20C5CDB5"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23B54">
        <w:rPr>
          <w:rFonts w:ascii="Arial Narrow" w:eastAsia="Times New Roman" w:hAnsi="Arial Narrow" w:cs="Times New Roman"/>
          <w:color w:val="000000"/>
          <w:kern w:val="0"/>
          <w:shd w:val="clear" w:color="auto" w:fill="FFFFFF"/>
          <w:lang w:eastAsia="es-PE"/>
          <ns2:ligatures ns2:val="none"/>
        </w:rPr>
        <w:t xml:space="preserve">Lima, </w:t>
      </w:r>
      <w:r w:rsidR="001B6218" w:rsidRPr="00023B54">
        <w:rPr>
          <w:rFonts w:ascii="Arial Narrow" w:eastAsia="Times New Roman" w:hAnsi="Arial Narrow" w:cs="Times New Roman"/>
          <w:color w:val="000000"/>
          <w:kern w:val="0"/>
          <w:shd w:val="clear" w:color="auto" w:fill="FFFFFF"/>
          <w:lang w:eastAsia="es-PE"/>
          <ns2:ligatures ns2:val="none"/>
        </w:rPr>
        <w:t>1</w:t>
      </w:r>
      <w:r w:rsidR="00894AB0" w:rsidRPr="00023B54">
        <w:rPr>
          <w:rFonts w:ascii="Arial Narrow" w:eastAsia="Times New Roman" w:hAnsi="Arial Narrow" w:cs="Times New Roman"/>
          <w:color w:val="000000"/>
          <w:kern w:val="0"/>
          <w:shd w:val="clear" w:color="auto" w:fill="FFFFFF"/>
          <w:lang w:eastAsia="es-PE"/>
          <ns2:ligatures ns2:val="none"/>
        </w:rPr>
        <w:t>5</w:t>
      </w:r>
      <w:r w:rsidR="001B6218" w:rsidRPr="00023B54">
        <w:rPr>
          <w:rFonts w:ascii="Arial Narrow" w:eastAsia="Times New Roman" w:hAnsi="Arial Narrow" w:cs="Times New Roman"/>
          <w:color w:val="000000"/>
          <w:kern w:val="0"/>
          <w:shd w:val="clear" w:color="auto" w:fill="FFFFFF"/>
          <w:lang w:eastAsia="es-PE"/>
          <ns2:ligatures ns2:val="none"/>
        </w:rPr>
        <w:t xml:space="preserve"> de mayo de 2026</w:t>
      </w:r>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3CB76969" w:rsidR="00E60CD7" w:rsidRPr="008E2AA5"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la denuncia del 15 de abril de 2026, subsanada mediante escrito del 11 de mayo de 2026, la [APELLIDO] denunció a Rímac y al Banco por presuntas infracciones a la Ley 29571, Código de Protección y Defensa del Consumidor (en adelante, Código), señalando lo siguiente:</w:t>
      </w:r>
      <w:r w:rsidRPr="007B5CC6">
        <w:rPr>
          <w:rFonts w:ascii="Arial Narrow" w:eastAsia="Times New Roman" w:hAnsi="Arial Narrow" w:cs="Arial"/>
          <w:color w:val="000000"/>
          <w:kern w:val="0"/>
          <w:lang w:val="es-ES" w:eastAsia="es-ES"/>
          <ns2:ligatures ns2:val="none"/>
        </w:rPr>
        <w:t xml:space="preserve"/>
      </w:r>
      <w:r w:rsidR="00023B54" w:rsidRPr="007B5CC6">
        <w:rPr>
          <w:rFonts w:ascii="Arial Narrow" w:eastAsia="Times New Roman" w:hAnsi="Arial Narrow" w:cs="Arial"/>
          <w:color w:val="000000"/>
          <w:kern w:val="0"/>
          <w:lang w:val="es-ES" w:eastAsia="es-ES"/>
          <ns2:ligatures ns2:val="none"/>
        </w:rPr>
        <w:t xml:space="preserve"/>
      </w:r>
      <w:r w:rsidR="00023B54" w:rsidRPr="008E2AA5">
        <w:rPr>
          <w:rFonts w:ascii="Arial Narrow" w:eastAsia="Times New Roman" w:hAnsi="Arial Narrow" w:cs="Arial"/>
          <w:color w:val="000000"/>
          <w:kern w:val="0"/>
          <w:lang w:val="es-ES" w:eastAsia="es-ES"/>
          <ns2:ligatures ns2:val="none"/>
        </w:rPr>
        <w:t/>
      </w:r>
      <w:r w:rsidRPr="008E2AA5">
        <w:rPr>
          <w:rFonts w:ascii="Arial Narrow" w:eastAsia="Times New Roman" w:hAnsi="Arial Narrow" w:cs="Arial"/>
          <w:color w:val="000000"/>
          <w:kern w:val="0"/>
          <w:lang w:val="es-ES" w:eastAsia="es-ES"/>
          <ns2:ligatures ns2:val="none"/>
        </w:rPr>
        <w:t xml:space="preserve"/>
      </w:r>
      <w:r w:rsidR="007B5CC6" w:rsidRPr="008E2AA5">
        <w:rPr>
          <w:rFonts w:ascii="Arial Narrow" w:eastAsia="Times New Roman" w:hAnsi="Arial Narrow" w:cs="Arial"/>
          <w:color w:val="000000"/>
          <w:kern w:val="0"/>
          <w:lang w:val="es-ES" w:eastAsia="es-ES"/>
          <ns2:ligatures ns2:val="none"/>
        </w:rPr>
        <w:t/>
      </w:r>
      <w:r w:rsidRPr="008E2AA5">
        <w:rPr>
          <w:rFonts w:ascii="Arial Narrow" w:eastAsia="Calibri" w:hAnsi="Arial Narrow" w:cs="Arial"/>
          <w:kern w:val="0"/>
          <ns2:ligatures ns2:val="none"/>
        </w:rPr>
        <w:t xml:space="preserve"/>
      </w:r>
      <w:r w:rsidR="007B5CC6" w:rsidRPr="008E2AA5">
        <w:rPr>
          <w:rFonts w:ascii="Arial Narrow" w:eastAsia="Calibri" w:hAnsi="Arial Narrow" w:cs="Arial"/>
          <w:kern w:val="0"/>
          <ns2:ligatures ns2:val="none"/>
        </w:rPr>
        <w:t xml:space="preserve"/>
      </w:r>
      <w:r w:rsidRPr="008E2AA5">
        <w:rPr>
          <w:rFonts w:ascii="Arial Narrow" w:eastAsia="Calibri" w:hAnsi="Arial Narrow" w:cs="Arial"/>
          <w:kern w:val="0"/>
          <ns2:ligatures ns2:val="none"/>
        </w:rPr>
        <w:t/>
      </w:r>
      <w:r w:rsidRPr="008E2AA5">
        <w:rPr>
          <w:rFonts w:ascii="Arial Narrow" w:eastAsia="Times New Roman" w:hAnsi="Arial Narrow" w:cs="Arial"/>
          <w:color w:val="000000"/>
          <w:kern w:val="0"/>
          <w:lang w:val="es-ES" w:eastAsia="es-ES"/>
          <ns2:ligatures ns2:val="none"/>
        </w:rPr>
        <w:t xml:space="preserve"/>
      </w:r>
      <w:r w:rsidR="007B5CC6" w:rsidRPr="008E2AA5">
        <w:rPr>
          <w:rFonts w:ascii="Arial Narrow" w:eastAsia="Times New Roman" w:hAnsi="Arial Narrow" w:cs="Arial"/>
          <w:color w:val="000000"/>
          <w:kern w:val="0"/>
          <w:lang w:val="es-ES" w:eastAsia="es-ES"/>
          <ns2:ligatures ns2:val="none"/>
        </w:rPr>
        <w:t xml:space="preserve"/>
      </w:r>
      <w:r w:rsidRPr="008E2AA5">
        <w:rPr>
          <w:rFonts w:ascii="Arial Narrow" w:eastAsia="Times New Roman" w:hAnsi="Arial Narrow" w:cs="Arial"/>
          <w:color w:val="000000"/>
          <w:kern w:val="0"/>
          <w:lang w:val="es-ES" w:eastAsia="es-ES"/>
          <ns2:ligatures ns2:val="none"/>
        </w:rPr>
        <w:t xml:space="preserve"/>
      </w:r>
      <w:r w:rsidR="007B5CC6" w:rsidRPr="008E2AA5">
        <w:rPr>
          <w:rFonts w:ascii="Arial Narrow" w:eastAsia="Times New Roman" w:hAnsi="Arial Narrow" w:cs="Arial"/>
          <w:color w:val="000000"/>
          <w:kern w:val="0"/>
          <w:lang w:val="es-ES" w:eastAsia="es-ES"/>
          <ns2:ligatures ns2:val="none"/>
        </w:rPr>
        <w:t xml:space="preserve"/>
      </w:r>
      <w:r w:rsidRPr="008E2AA5">
        <w:rPr>
          <w:rFonts w:ascii="Arial Narrow" w:eastAsia="Times New Roman" w:hAnsi="Arial Narrow" w:cs="Arial"/>
          <w:color w:val="000000"/>
          <w:kern w:val="0"/>
          <w:lang w:val="es-ES" w:eastAsia="es-ES"/>
          <ns2:ligatures ns2:val="none"/>
        </w:rPr>
        <w:t/>
      </w:r>
      <w:r w:rsidRPr="008E2AA5">
        <w:rPr>
          <w:rStyle w:val="Refdenotaalpie"/>
          <w:rFonts w:ascii="Arial Narrow" w:eastAsia="Times New Roman" w:hAnsi="Arial Narrow" w:cs="Times New Roman"/>
          <w:color w:val="000000"/>
          <w:kern w:val="0"/>
          <w:vertAlign w:val="superscript"/>
          <w:lang w:val="es-ES" w:eastAsia="es-ES"/>
          <ns2:ligatures ns2:val="none"/>
        </w:rPr>
        <w:footnoteReference w:id="2"/>
      </w:r>
      <w:r w:rsidRPr="008E2AA5">
        <w:rPr>
          <w:rFonts w:ascii="Arial Narrow" w:eastAsia="Times New Roman" w:hAnsi="Arial Narrow" w:cs="Arial"/>
          <w:color w:val="000000"/>
          <w:kern w:val="0"/>
          <w:lang w:val="es-ES" w:eastAsia="es-ES"/>
          <ns2:ligatures ns2:val="none"/>
        </w:rPr>
        <w:t xml:space="preserve"/>
      </w:r>
      <w:r w:rsidRPr="008E2AA5">
        <w:rPr>
          <w:rFonts w:ascii="Arial Narrow" w:eastAsia="Times New Roman" w:hAnsi="Arial Narrow" w:cs="Arial"/>
          <w:bCs/>
          <w:color w:val="000000"/>
          <w:kern w:val="0"/>
          <w:lang w:val="es-ES" w:eastAsia="es-ES"/>
          <ns2:ligatures ns2:val="none"/>
        </w:rPr>
        <w:t/>
      </w:r>
    </w:p>
    <w:p ns2:paraId="31417896" ns2:textId="77777777" w:rsidR="0097728E" w:rsidRPr="008E2AA5" w:rsidRDefault="0097728E" w:rsidP="000B32C1">
      <w:pPr>
        <w:spacing w:after="0" w:line="240" w:lineRule="auto"/>
        <w:jc w:val="both"/>
        <w:rPr>
          <w:rFonts w:ascii="Arial Narrow" w:eastAsia="Times New Roman" w:hAnsi="Arial Narrow" w:cs="Arial"/>
          <w:color w:val="000000"/>
          <w:kern w:val="0"/>
          <w:lang w:eastAsia="es-ES"/>
          <ns2:ligatures ns2:val="none"/>
        </w:rPr>
      </w:pPr>
    </w:p>
    <w:p ns2:paraId="354ABDFD" ns2:textId="54CCFE5D" w:rsidR="000B32C1" w:rsidRPr="008E2AA5" w:rsidRDefault="000B32C1"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El señor [APELLIDO] (en adelante, señor [APELLIDO]) contrató el Banco un producto financiero denominado “Contifácil”, el cual se encontraba vinculado al Seguro de Desgravamen – Certificado 00110486 82 4001490981, emitido por Rímac (en adelante, Seguro de Desgravamen). </w:t>
      </w:r>
      <w:r w:rsidR="00490068" w:rsidRPr="008E2AA5">
        <w:rPr>
          <w:rFonts w:ascii="Arial Narrow" w:eastAsia="Times New Roman" w:hAnsi="Arial Narrow" w:cs="Arial"/>
          <w:color w:val="000000"/>
          <w:kern w:val="0"/>
          <w:lang w:eastAsia="es-ES"/>
          <ns2:ligatures ns2:val="none"/>
        </w:rPr>
        <w:t xml:space="preserve"/>
      </w:r>
      <w:r w:rsidRPr="008E2AA5">
        <w:rPr>
          <w:rFonts w:ascii="Arial Narrow" w:eastAsia="Times New Roman" w:hAnsi="Arial Narrow" w:cs="Arial"/>
          <w:color w:val="000000"/>
          <w:kern w:val="0"/>
          <w:lang w:eastAsia="es-ES"/>
          <ns2:ligatures ns2:val="none"/>
        </w:rPr>
        <w:t xml:space="preserve"/>
      </w:r>
      <w:r w:rsidRPr="008E2AA5">
        <w:rPr>
          <w:rFonts w:ascii="Arial Narrow" w:eastAsia="Times New Roman" w:hAnsi="Arial Narrow" w:cs="Arial"/>
          <w:color w:val="000000"/>
          <w:kern w:val="0"/>
          <w:lang w:val="es-ES" w:eastAsia="es-ES"/>
          <ns2:ligatures ns2:val="none"/>
        </w:rPr>
        <w:t/>
      </w:r>
      <w:r w:rsidRPr="008E2AA5">
        <w:rPr>
          <w:rFonts w:ascii="Arial Narrow" w:eastAsia="Times New Roman" w:hAnsi="Arial Narrow" w:cs="Arial"/>
          <w:color w:val="000000"/>
          <w:kern w:val="0"/>
          <w:lang w:eastAsia="es-ES"/>
          <ns2:ligatures ns2:val="none"/>
        </w:rPr>
        <w:t xml:space="preserve"/>
      </w:r>
      <w:proofErr w:type="spellStart"/>
      <w:r w:rsidRPr="008E2AA5">
        <w:rPr>
          <w:rFonts w:ascii="Arial Narrow" w:eastAsia="Times New Roman" w:hAnsi="Arial Narrow" w:cs="Arial"/>
          <w:color w:val="000000"/>
          <w:kern w:val="0"/>
          <w:lang w:eastAsia="es-ES"/>
          <ns2:ligatures ns2:val="none"/>
        </w:rPr>
        <w:t/>
      </w:r>
      <w:proofErr w:type="spellEnd"/>
      <w:r w:rsidRPr="008E2AA5">
        <w:rPr>
          <w:rFonts w:ascii="Arial Narrow" w:eastAsia="Times New Roman" w:hAnsi="Arial Narrow" w:cs="Arial"/>
          <w:color w:val="000000"/>
          <w:kern w:val="0"/>
          <w:lang w:eastAsia="es-ES"/>
          <ns2:ligatures ns2:val="none"/>
        </w:rPr>
        <w:t xml:space="preserve"/>
      </w:r>
      <w:r w:rsidR="00490068" w:rsidRPr="008E2AA5">
        <w:rPr>
          <w:rFonts w:ascii="Arial Narrow" w:eastAsia="Times New Roman" w:hAnsi="Arial Narrow" w:cs="Arial"/>
          <w:color w:val="000000"/>
          <w:kern w:val="0"/>
          <w:lang w:val="es-ES" w:eastAsia="es-ES"/>
          <ns2:ligatures ns2:val="none"/>
        </w:rPr>
        <w:t xml:space="preserve"/>
      </w:r>
      <w:r w:rsidRPr="008E2AA5">
        <w:rPr>
          <w:rFonts w:ascii="Arial Narrow" w:eastAsia="Times New Roman" w:hAnsi="Arial Narrow" w:cs="Arial"/>
          <w:color w:val="000000"/>
          <w:kern w:val="0"/>
          <w:lang w:eastAsia="es-ES"/>
          <ns2:ligatures ns2:val="none"/>
        </w:rPr>
        <w:t xml:space="preserve"/>
      </w:r>
    </w:p>
    <w:p ns2:paraId="0F6767CF" ns2:textId="77777777" w:rsidR="000B32C1" w:rsidRPr="008E2AA5" w:rsidRDefault="000B32C1" w:rsidP="000B32C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D061BF6" ns2:textId="5CA53170" w:rsidR="000B32C1" w:rsidRPr="008E2AA5" w:rsidRDefault="000B32C1"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El 5 de septiembre de 2023, falleció el señor [APELLIDO]. </w:t>
      </w:r>
      <w:r w:rsidR="00490068" w:rsidRPr="008E2AA5">
        <w:rPr>
          <w:rFonts w:ascii="Arial Narrow" w:eastAsia="Times New Roman" w:hAnsi="Arial Narrow" w:cs="Arial"/>
          <w:color w:val="000000"/>
          <w:kern w:val="0"/>
          <w:lang w:eastAsia="es-ES"/>
          <ns2:ligatures ns2:val="none"/>
        </w:rPr>
        <w:t xml:space="preserve"/>
      </w:r>
    </w:p>
    <w:p ns2:paraId="3E6B62D7" ns2:textId="77777777" w:rsidR="000B32C1" w:rsidRPr="008E2AA5" w:rsidRDefault="000B32C1" w:rsidP="000B32C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8BBADF8" ns2:textId="6B8CC09F" w:rsidR="000B32C1" w:rsidRPr="008E2AA5" w:rsidRDefault="00490068"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Posteriormente, se tomó conocimiento que Rímac incluyó al señor [APELLIDO] en la relación de asegurados fallecidos con beneficios no reclamados, en virtud la Ley 29355 y su Reglamento el Decreto Supremo 271-2009-EF.</w:t>
      </w:r>
      <w:r w:rsidR="000B32C1" w:rsidRPr="008E2AA5">
        <w:rPr>
          <w:rFonts w:ascii="Arial Narrow" w:eastAsia="Times New Roman" w:hAnsi="Arial Narrow" w:cs="Arial"/>
          <w:color w:val="000000"/>
          <w:kern w:val="0"/>
          <w:lang w:eastAsia="es-ES"/>
          <ns2:ligatures ns2:val="none"/>
        </w:rPr>
        <w:t xml:space="preserve"/>
      </w:r>
      <w:r w:rsidR="009E4CA4">
        <w:rPr>
          <w:rFonts w:ascii="Arial Narrow" w:eastAsia="Times New Roman" w:hAnsi="Arial Narrow" w:cs="Arial"/>
          <w:color w:val="000000"/>
          <w:kern w:val="0"/>
          <w:lang w:eastAsia="es-ES"/>
          <ns2:ligatures ns2:val="none"/>
        </w:rPr>
        <w:t xml:space="preserve"/>
      </w:r>
      <w:r w:rsidR="000B32C1" w:rsidRPr="008E2AA5">
        <w:rPr>
          <w:rFonts w:ascii="Arial Narrow" w:eastAsia="Times New Roman" w:hAnsi="Arial Narrow" w:cs="Arial"/>
          <w:color w:val="000000"/>
          <w:kern w:val="0"/>
          <w:lang w:eastAsia="es-ES"/>
          <ns2:ligatures ns2:val="none"/>
        </w:rPr>
        <w:t xml:space="preserve"/>
      </w:r>
      <w:r w:rsidR="00985024" w:rsidRPr="008E2AA5">
        <w:rPr>
          <w:rFonts w:ascii="Arial Narrow" w:eastAsia="Times New Roman" w:hAnsi="Arial Narrow" w:cs="Arial"/>
          <w:color w:val="000000"/>
          <w:kern w:val="0"/>
          <w:lang w:val="es-ES" w:eastAsia="es-ES"/>
          <ns2:ligatures ns2:val="none"/>
        </w:rPr>
        <w:t/>
      </w:r>
      <w:r w:rsidR="00985024" w:rsidRPr="008E2AA5">
        <w:rPr>
          <w:rFonts w:ascii="Arial Narrow" w:eastAsia="Times New Roman" w:hAnsi="Arial Narrow" w:cs="Arial"/>
          <w:color w:val="000000"/>
          <w:kern w:val="0"/>
          <w:lang w:eastAsia="es-ES"/>
          <ns2:ligatures ns2:val="none"/>
        </w:rPr>
        <w:t xml:space="preserve"/>
      </w:r>
      <w:r w:rsidR="000B32C1" w:rsidRPr="008E2AA5">
        <w:rPr>
          <w:rFonts w:ascii="Arial Narrow" w:eastAsia="Times New Roman" w:hAnsi="Arial Narrow" w:cs="Arial"/>
          <w:color w:val="000000"/>
          <w:kern w:val="0"/>
          <w:lang w:eastAsia="es-ES"/>
          <ns2:ligatures ns2:val="none"/>
        </w:rPr>
        <w:t xml:space="preserve"/>
      </w:r>
      <w:r w:rsidR="00985024" w:rsidRPr="008E2AA5">
        <w:rPr>
          <w:rFonts w:ascii="Arial Narrow" w:eastAsia="Times New Roman" w:hAnsi="Arial Narrow" w:cs="Arial"/>
          <w:color w:val="000000"/>
          <w:kern w:val="0"/>
          <w:lang w:eastAsia="es-ES"/>
          <ns2:ligatures ns2:val="none"/>
        </w:rPr>
        <w:t/>
      </w:r>
      <w:r w:rsidR="000B32C1" w:rsidRPr="008E2AA5">
        <w:rPr>
          <w:rFonts w:ascii="Arial Narrow" w:eastAsia="Times New Roman" w:hAnsi="Arial Narrow" w:cs="Arial"/>
          <w:color w:val="000000"/>
          <w:kern w:val="0"/>
          <w:lang w:eastAsia="es-ES"/>
          <ns2:ligatures ns2:val="none"/>
        </w:rPr>
        <w:t xml:space="preserve"/>
      </w:r>
      <w:r w:rsidR="008F1D28" w:rsidRPr="008E2AA5">
        <w:rPr>
          <w:rFonts w:ascii="Arial Narrow" w:eastAsia="Times New Roman" w:hAnsi="Arial Narrow" w:cs="Arial"/>
          <w:color w:val="000000"/>
          <w:kern w:val="0"/>
          <w:lang w:eastAsia="es-ES"/>
          <ns2:ligatures ns2:val="none"/>
        </w:rPr>
        <w:t/>
      </w:r>
    </w:p>
    <w:p ns2:paraId="130DD119" ns2:textId="77777777" w:rsidR="000B32C1" w:rsidRPr="008E2AA5" w:rsidRDefault="000B32C1" w:rsidP="000B32C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41B62EF" ns2:textId="382428B9" w:rsidR="000B32C1" w:rsidRPr="008E2AA5" w:rsidRDefault="000B32C1"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Luego de tomar</w:t>
      </w:r>
      <w:r w:rsidR="009E4CA4">
        <w:rPr>
          <w:rFonts w:ascii="Arial Narrow" w:eastAsia="Times New Roman" w:hAnsi="Arial Narrow" w:cs="Arial"/>
          <w:color w:val="000000"/>
          <w:kern w:val="0"/>
          <w:lang w:eastAsia="es-ES"/>
          <ns2:ligatures ns2:val="none"/>
        </w:rPr>
        <w:t>se</w:t>
      </w:r>
      <w:r w:rsidRPr="008E2AA5">
        <w:rPr>
          <w:rFonts w:ascii="Arial Narrow" w:eastAsia="Times New Roman" w:hAnsi="Arial Narrow" w:cs="Arial"/>
          <w:color w:val="000000"/>
          <w:kern w:val="0"/>
          <w:lang w:eastAsia="es-ES"/>
          <ns2:ligatures ns2:val="none"/>
        </w:rPr>
        <w:t xml:space="preserve"> conocimiento de dicha publicación, </w:t>
      </w:r>
      <w:r w:rsidR="009E4CA4">
        <w:rPr>
          <w:rFonts w:ascii="Arial Narrow" w:eastAsia="Times New Roman" w:hAnsi="Arial Narrow" w:cs="Arial"/>
          <w:color w:val="000000"/>
          <w:kern w:val="0"/>
          <w:lang w:eastAsia="es-ES"/>
          <ns2:ligatures ns2:val="none"/>
        </w:rPr>
        <w:t xml:space="preserve">se </w:t>
      </w:r>
      <w:r w:rsidRPr="008E2AA5">
        <w:rPr>
          <w:rFonts w:ascii="Arial Narrow" w:eastAsia="Times New Roman" w:hAnsi="Arial Narrow" w:cs="Arial"/>
          <w:color w:val="000000"/>
          <w:kern w:val="0"/>
          <w:lang w:eastAsia="es-ES"/>
          <ns2:ligatures ns2:val="none"/>
        </w:rPr>
        <w:t xml:space="preserve">remitió una comunicación </w:t>
      </w:r>
      <w:r w:rsidR="00051344" w:rsidRPr="008E2AA5">
        <w:rPr>
          <w:rFonts w:ascii="Arial Narrow" w:eastAsia="Times New Roman" w:hAnsi="Arial Narrow" w:cs="Arial"/>
          <w:color w:val="000000"/>
          <w:kern w:val="0"/>
          <w:lang w:eastAsia="es-ES"/>
          <ns2:ligatures ns2:val="none"/>
        </w:rPr>
        <w:t xml:space="preserve">a </w:t>
      </w:r>
      <w:r w:rsidR="00051344" w:rsidRPr="008E2AA5">
        <w:rPr>
          <w:rFonts w:ascii="Arial Narrow" w:eastAsia="Times New Roman" w:hAnsi="Arial Narrow" w:cs="Arial"/>
          <w:color w:val="000000"/>
          <w:kern w:val="0"/>
          <w:lang w:val="es-ES" w:eastAsia="es-ES"/>
          <ns2:ligatures ns2:val="none"/>
        </w:rPr>
        <w:t>Rímac</w:t>
      </w:r>
      <w:r w:rsidRPr="008E2AA5">
        <w:rPr>
          <w:rFonts w:ascii="Arial Narrow" w:eastAsia="Times New Roman" w:hAnsi="Arial Narrow" w:cs="Arial"/>
          <w:color w:val="000000"/>
          <w:kern w:val="0"/>
          <w:lang w:eastAsia="es-ES"/>
          <ns2:ligatures ns2:val="none"/>
        </w:rPr>
        <w:t xml:space="preserve">, mediante la cual solicitó información respecto del Seguro de Desgravamen, referida a la vigencia de la cobertura, condiciones contractuales, documentación requerida y procedimiento para </w:t>
      </w:r>
      <w:r w:rsidR="00051344" w:rsidRPr="008E2AA5">
        <w:rPr>
          <w:rFonts w:ascii="Arial Narrow" w:eastAsia="Times New Roman" w:hAnsi="Arial Narrow" w:cs="Arial"/>
          <w:color w:val="000000"/>
          <w:kern w:val="0"/>
          <w:lang w:eastAsia="es-ES"/>
          <ns2:ligatures ns2:val="none"/>
        </w:rPr>
        <w:t>el otorgamiento de cobertura del Seguro de Desgravamen</w:t>
      </w:r>
      <w:r w:rsidRPr="008E2AA5">
        <w:rPr>
          <w:rFonts w:ascii="Arial Narrow" w:eastAsia="Times New Roman" w:hAnsi="Arial Narrow" w:cs="Arial"/>
          <w:color w:val="000000"/>
          <w:kern w:val="0"/>
          <w:lang w:eastAsia="es-ES"/>
          <ns2:ligatures ns2:val="none"/>
        </w:rPr>
        <w:t>.</w:t>
      </w:r>
    </w:p>
    <w:p ns2:paraId="79AF1CCC" ns2:textId="77777777" w:rsidR="000B32C1" w:rsidRPr="008E2AA5" w:rsidRDefault="000B32C1" w:rsidP="000B32C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9CB76CA" ns2:textId="397AF4FB" w:rsidR="000B32C1" w:rsidRPr="008E2AA5" w:rsidRDefault="00051344" w:rsidP="00AD279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Posteriormente</w:t>
      </w:r>
      <w:r w:rsidR="000B32C1" w:rsidRPr="008E2AA5">
        <w:rPr>
          <w:rFonts w:ascii="Arial Narrow" w:eastAsia="Times New Roman" w:hAnsi="Arial Narrow" w:cs="Arial"/>
          <w:color w:val="000000"/>
          <w:kern w:val="0"/>
          <w:lang w:eastAsia="es-ES"/>
          <ns2:ligatures ns2:val="none"/>
        </w:rPr>
        <w:t xml:space="preserve">, </w:t>
      </w:r>
      <w:r w:rsidRPr="008E2AA5">
        <w:rPr>
          <w:rFonts w:ascii="Arial Narrow" w:eastAsia="Times New Roman" w:hAnsi="Arial Narrow" w:cs="Arial"/>
          <w:color w:val="000000"/>
          <w:kern w:val="0"/>
          <w:lang w:val="es-ES" w:eastAsia="es-ES"/>
          <ns2:ligatures ns2:val="none"/>
        </w:rPr>
        <w:t>Rímac</w:t>
      </w:r>
      <w:r w:rsidRPr="008E2AA5">
        <w:rPr>
          <w:rFonts w:ascii="Arial Narrow" w:eastAsia="Times New Roman" w:hAnsi="Arial Narrow" w:cs="Arial"/>
          <w:color w:val="000000"/>
          <w:kern w:val="0"/>
          <w:lang w:eastAsia="es-ES"/>
          <ns2:ligatures ns2:val="none"/>
        </w:rPr>
        <w:t xml:space="preserve"> </w:t>
      </w:r>
      <w:r w:rsidR="000B32C1" w:rsidRPr="008E2AA5">
        <w:rPr>
          <w:rFonts w:ascii="Arial Narrow" w:eastAsia="Times New Roman" w:hAnsi="Arial Narrow" w:cs="Arial"/>
          <w:color w:val="000000"/>
          <w:kern w:val="0"/>
          <w:lang w:eastAsia="es-ES"/>
          <ns2:ligatures ns2:val="none"/>
        </w:rPr>
        <w:t>requirió diversa documentación relacionada con el siniestro y la acreditación de beneficiarios, entre ella, acta de defunción, documentos de identidad y documentación sucesoria.</w:t>
      </w:r>
      <w:r w:rsidR="00AD2793" w:rsidRPr="008E2AA5">
        <w:rPr>
          <w:rFonts w:ascii="Arial Narrow" w:eastAsia="Times New Roman" w:hAnsi="Arial Narrow" w:cs="Arial"/>
          <w:color w:val="000000"/>
          <w:kern w:val="0"/>
          <w:lang w:eastAsia="es-ES"/>
          <ns2:ligatures ns2:val="none"/>
        </w:rPr>
        <w:t xml:space="preserve"> Luego</w:t>
      </w:r>
      <w:r w:rsidR="000B32C1" w:rsidRPr="008E2AA5">
        <w:rPr>
          <w:rFonts w:ascii="Arial Narrow" w:eastAsia="Times New Roman" w:hAnsi="Arial Narrow" w:cs="Arial"/>
          <w:color w:val="000000"/>
          <w:kern w:val="0"/>
          <w:lang w:eastAsia="es-ES"/>
          <ns2:ligatures ns2:val="none"/>
        </w:rPr>
        <w:t xml:space="preserve">, cumplió con remitir la documentación solicitada por </w:t>
      </w:r>
      <w:r w:rsidR="00AD2793" w:rsidRPr="008E2AA5">
        <w:rPr>
          <w:rFonts w:ascii="Arial Narrow" w:eastAsia="Times New Roman" w:hAnsi="Arial Narrow" w:cs="Arial"/>
          <w:color w:val="000000"/>
          <w:kern w:val="0"/>
          <w:lang w:eastAsia="es-ES"/>
          <ns2:ligatures ns2:val="none"/>
        </w:rPr>
        <w:t>la compañía aseguradora</w:t>
      </w:r>
      <w:r w:rsidR="000B32C1" w:rsidRPr="008E2AA5">
        <w:rPr>
          <w:rFonts w:ascii="Arial Narrow" w:eastAsia="Times New Roman" w:hAnsi="Arial Narrow" w:cs="Arial"/>
          <w:color w:val="000000"/>
          <w:kern w:val="0"/>
          <w:lang w:eastAsia="es-ES"/>
          <ns2:ligatures ns2:val="none"/>
        </w:rPr>
        <w:t>, generándose el Caso 0026628342.</w:t>
      </w:r>
    </w:p>
    <w:p ns2:paraId="6D9906F6" ns2:textId="77777777" w:rsidR="000B32C1" w:rsidRPr="008E2AA5" w:rsidRDefault="000B32C1" w:rsidP="000B32C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C833C19" ns2:textId="0E811EC0" w:rsidR="00DE1622" w:rsidRPr="008E2AA5" w:rsidRDefault="000B32C1"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El 20 de noviembre de 2025, mediante Carta SV2025/42055, Rímac negó el otorgamiento de cobertura señalando que el Seguro de Desgravamen habría sido dada de baja el 21 de julio de 2023, con anterioridad al fallecimiento del señor [APELLIDO]. </w:t>
      </w:r>
      <w:r w:rsidR="00DE1622" w:rsidRPr="008E2AA5">
        <w:rPr>
          <w:rFonts w:ascii="Arial Narrow" w:eastAsia="Times New Roman" w:hAnsi="Arial Narrow" w:cs="Arial"/>
          <w:color w:val="000000"/>
          <w:kern w:val="0"/>
          <w:lang w:val="es-ES" w:eastAsia="es-ES"/>
          <ns2:ligatures ns2:val="none"/>
        </w:rPr>
        <w:t/>
      </w:r>
      <w:r w:rsidR="00DE1622" w:rsidRPr="008E2AA5">
        <w:rPr>
          <w:rFonts w:ascii="Arial Narrow" w:eastAsia="Times New Roman" w:hAnsi="Arial Narrow" w:cs="Arial"/>
          <w:color w:val="000000"/>
          <w:kern w:val="0"/>
          <w:lang w:eastAsia="es-ES"/>
          <ns2:ligatures ns2:val="none"/>
        </w:rPr>
        <w:t xml:space="preserve"/>
      </w:r>
      <w:r w:rsidR="00E54820">
        <w:rPr>
          <w:rFonts w:ascii="Arial Narrow" w:eastAsia="Times New Roman" w:hAnsi="Arial Narrow" w:cs="Arial"/>
          <w:color w:val="000000"/>
          <w:kern w:val="0"/>
          <w:lang w:eastAsia="es-ES"/>
          <ns2:ligatures ns2:val="none"/>
        </w:rPr>
        <w:t xml:space="preserve"/>
      </w:r>
      <w:r w:rsidRPr="008E2AA5">
        <w:rPr>
          <w:rFonts w:ascii="Arial Narrow" w:eastAsia="Times New Roman" w:hAnsi="Arial Narrow" w:cs="Arial"/>
          <w:color w:val="000000"/>
          <w:kern w:val="0"/>
          <w:lang w:eastAsia="es-ES"/>
          <ns2:ligatures ns2:val="none"/>
        </w:rPr>
        <w:t xml:space="preserve"/>
      </w:r>
      <w:r w:rsidR="00DE1622" w:rsidRPr="008E2AA5">
        <w:rPr>
          <w:rFonts w:ascii="Arial Narrow" w:eastAsia="Times New Roman" w:hAnsi="Arial Narrow" w:cs="Arial"/>
          <w:color w:val="000000"/>
          <w:kern w:val="0"/>
          <w:lang w:eastAsia="es-ES"/>
          <ns2:ligatures ns2:val="none"/>
        </w:rPr>
        <w:t/>
      </w:r>
      <w:r w:rsidRPr="008E2AA5">
        <w:rPr>
          <w:rFonts w:ascii="Arial Narrow" w:eastAsia="Times New Roman" w:hAnsi="Arial Narrow" w:cs="Arial"/>
          <w:color w:val="000000"/>
          <w:kern w:val="0"/>
          <w:lang w:eastAsia="es-ES"/>
          <ns2:ligatures ns2:val="none"/>
        </w:rPr>
        <w:t xml:space="preserve"/>
      </w:r>
      <w:r w:rsidR="00DE1622" w:rsidRPr="008E2AA5">
        <w:rPr>
          <w:rFonts w:ascii="Arial Narrow" w:eastAsia="Times New Roman" w:hAnsi="Arial Narrow" w:cs="Arial"/>
          <w:color w:val="000000"/>
          <w:kern w:val="0"/>
          <w:lang w:eastAsia="es-ES"/>
          <ns2:ligatures ns2:val="none"/>
        </w:rPr>
        <w:t/>
      </w:r>
      <w:r w:rsidRPr="008E2AA5">
        <w:rPr>
          <w:rFonts w:ascii="Arial Narrow" w:eastAsia="Times New Roman" w:hAnsi="Arial Narrow" w:cs="Arial"/>
          <w:color w:val="000000"/>
          <w:kern w:val="0"/>
          <w:lang w:eastAsia="es-ES"/>
          <ns2:ligatures ns2:val="none"/>
        </w:rPr>
        <w:t xml:space="preserve"/>
      </w:r>
    </w:p>
    <w:p ns2:paraId="41A54AFF" ns2:textId="77777777" w:rsidR="00DE1622" w:rsidRPr="008E2AA5" w:rsidRDefault="00DE1622" w:rsidP="00DE1622">
      <w:pPr>
        <w:pStyle w:val="Prrafodelista"/>
        <w:rPr>
          <w:rFonts w:ascii="Arial Narrow" w:eastAsia="Times New Roman" w:hAnsi="Arial Narrow" w:cs="Arial"/>
          <w:color w:val="000000"/>
          <w:kern w:val="0"/>
          <w:lang w:eastAsia="es-ES"/>
          <ns2:ligatures ns2:val="none"/>
        </w:rPr>
      </w:pPr>
    </w:p>
    <w:p ns2:paraId="22ACF492" ns2:textId="3D2A01F0" w:rsidR="000B32C1" w:rsidRDefault="00DE1622"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No obstante, Rímac no adjuntó documentación referida a la resolución o extinción de la póliza, el procedimiento aplicado para la baja de la cobertura, las condiciones contractuales correspondientes ni la comunicación remitida al señor [APELLIDO] respecto de la cancelación del Seguro de Desgravamen. </w:t>
      </w:r>
      <w:r w:rsidR="000B32C1" w:rsidRPr="008E2AA5">
        <w:rPr>
          <w:rFonts w:ascii="Arial Narrow" w:eastAsia="Times New Roman" w:hAnsi="Arial Narrow" w:cs="Arial"/>
          <w:color w:val="000000"/>
          <w:kern w:val="0"/>
          <w:lang w:eastAsia="es-ES"/>
          <ns2:ligatures ns2:val="none"/>
        </w:rPr>
        <w:t xml:space="preserve"/>
      </w:r>
      <w:r w:rsidRPr="008E2AA5">
        <w:rPr>
          <w:rFonts w:ascii="Arial Narrow" w:eastAsia="Times New Roman" w:hAnsi="Arial Narrow" w:cs="Arial"/>
          <w:color w:val="000000"/>
          <w:kern w:val="0"/>
          <w:lang w:val="es-ES" w:eastAsia="es-ES"/>
          <ns2:ligatures ns2:val="none"/>
        </w:rPr>
        <w:t/>
      </w:r>
      <w:r w:rsidRPr="008E2AA5">
        <w:rPr>
          <w:rFonts w:ascii="Arial Narrow" w:eastAsia="Times New Roman" w:hAnsi="Arial Narrow" w:cs="Arial"/>
          <w:color w:val="000000"/>
          <w:kern w:val="0"/>
          <w:lang w:eastAsia="es-ES"/>
          <ns2:ligatures ns2:val="none"/>
        </w:rPr>
        <w:t xml:space="preserve"/>
      </w:r>
      <w:r w:rsidR="000B32C1" w:rsidRPr="008E2AA5">
        <w:rPr>
          <w:rFonts w:ascii="Arial Narrow" w:eastAsia="Times New Roman" w:hAnsi="Arial Narrow" w:cs="Arial"/>
          <w:color w:val="000000"/>
          <w:kern w:val="0"/>
          <w:lang w:eastAsia="es-ES"/>
          <ns2:ligatures ns2:val="none"/>
        </w:rPr>
        <w:t xml:space="preserve"/>
      </w:r>
      <w:r w:rsidR="000B32C1" w:rsidRPr="008E2AA5">
        <w:rPr>
          <w:rFonts w:ascii="Arial Narrow" w:eastAsia="Times New Roman" w:hAnsi="Arial Narrow" w:cs="Arial"/>
          <w:color w:val="000000"/>
          <w:kern w:val="0"/>
          <w:lang w:eastAsia="es-ES"/>
          <ns2:ligatures ns2:val="none"/>
        </w:rPr>
        <w:lastRenderedPageBreak/>
        <w:t xml:space="preserve"/>
      </w:r>
      <w:r w:rsidR="00F47758" w:rsidRPr="008E2AA5">
        <w:rPr>
          <w:rFonts w:ascii="Arial Narrow" w:eastAsia="Times New Roman" w:hAnsi="Arial Narrow" w:cs="Arial"/>
          <w:color w:val="000000"/>
          <w:kern w:val="0"/>
          <w:lang w:eastAsia="es-ES"/>
          <ns2:ligatures ns2:val="none"/>
        </w:rPr>
        <w:t xml:space="preserve"/>
      </w:r>
      <w:r w:rsidR="000B32C1" w:rsidRPr="008E2AA5">
        <w:rPr>
          <w:rFonts w:ascii="Arial Narrow" w:eastAsia="Times New Roman" w:hAnsi="Arial Narrow" w:cs="Arial"/>
          <w:color w:val="000000"/>
          <w:kern w:val="0"/>
          <w:lang w:eastAsia="es-ES"/>
          <ns2:ligatures ns2:val="none"/>
        </w:rPr>
        <w:t xml:space="preserve"/>
      </w:r>
      <w:r w:rsidR="008C4BDA" w:rsidRPr="008E2AA5">
        <w:rPr>
          <w:rFonts w:ascii="Arial Narrow" w:eastAsia="Times New Roman" w:hAnsi="Arial Narrow" w:cs="Arial"/>
          <w:color w:val="000000"/>
          <w:kern w:val="0"/>
          <w:lang w:eastAsia="es-ES"/>
          <ns2:ligatures ns2:val="none"/>
        </w:rPr>
        <w:t/>
      </w:r>
      <w:r w:rsidR="000B32C1" w:rsidRPr="008E2AA5">
        <w:rPr>
          <w:rFonts w:ascii="Arial Narrow" w:eastAsia="Times New Roman" w:hAnsi="Arial Narrow" w:cs="Arial"/>
          <w:color w:val="000000"/>
          <w:kern w:val="0"/>
          <w:lang w:eastAsia="es-ES"/>
          <ns2:ligatures ns2:val="none"/>
        </w:rPr>
        <w:t/>
      </w:r>
      <w:r w:rsidRPr="008E2AA5">
        <w:rPr>
          <w:rFonts w:ascii="Arial Narrow" w:eastAsia="Times New Roman" w:hAnsi="Arial Narrow" w:cs="Arial"/>
          <w:color w:val="000000"/>
          <w:kern w:val="0"/>
          <w:lang w:eastAsia="es-ES"/>
          <ns2:ligatures ns2:val="none"/>
        </w:rPr>
        <w:t xml:space="preserve"/>
      </w:r>
      <w:r w:rsidR="008C4BDA" w:rsidRPr="008E2AA5">
        <w:rPr>
          <w:rFonts w:ascii="Arial Narrow" w:eastAsia="Times New Roman" w:hAnsi="Arial Narrow" w:cs="Arial"/>
          <w:color w:val="000000"/>
          <w:kern w:val="0"/>
          <w:lang w:eastAsia="es-ES"/>
          <ns2:ligatures ns2:val="none"/>
        </w:rPr>
        <w:t xml:space="preserve"/>
      </w:r>
    </w:p>
    <w:p ns2:paraId="24C7D9B0" ns2:textId="77777777" w:rsidR="00D206F5" w:rsidRPr="00D206F5" w:rsidRDefault="00D206F5" w:rsidP="00D206F5">
      <w:pPr>
        <w:pStyle w:val="Prrafodelista"/>
        <w:rPr>
          <w:rFonts w:ascii="Arial Narrow" w:eastAsia="Times New Roman" w:hAnsi="Arial Narrow" w:cs="Arial"/>
          <w:color w:val="000000"/>
          <w:kern w:val="0"/>
          <w:lang w:eastAsia="es-ES"/>
          <ns2:ligatures ns2:val="none"/>
        </w:rPr>
      </w:pPr>
    </w:p>
    <w:p ns2:paraId="1BE83D45" ns2:textId="71403625" w:rsidR="00D206F5" w:rsidRPr="008E2AA5" w:rsidRDefault="00D206F5"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Además, Rímac habría brindado información contradictoria respecto a la existencia de cobertura del Seguro de Desgravamen, al incluir al señor [APELLIDO] dentro de la relación oficial de asegurados fallecidos con beneficios no reclamados y posteriormente negar la vigencia de la referida póliza.</w:t>
      </w:r>
      <w:r w:rsidRPr="008E2AA5">
        <w:rPr>
          <w:rFonts w:ascii="Arial Narrow" w:eastAsia="Times New Roman" w:hAnsi="Arial Narrow" w:cs="Arial"/>
          <w:color w:val="000000"/>
          <w:kern w:val="0"/>
          <w:lang w:val="es-ES" w:eastAsia="es-ES"/>
          <ns2:ligatures ns2:val="none"/>
        </w:rPr>
        <w:t/>
      </w:r>
      <w:r w:rsidRPr="008E2AA5">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w:r>
      <w:r w:rsidRPr="00D206F5">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r w:rsidRPr="008E2AA5">
        <w:rPr>
          <w:rFonts w:ascii="Arial Narrow" w:eastAsia="Times New Roman" w:hAnsi="Arial Narrow" w:cs="Arial"/>
          <w:color w:val="000000"/>
          <w:kern w:val="0"/>
          <w:lang w:eastAsia="es-ES"/>
          <ns2:ligatures ns2:val="none"/>
        </w:rPr>
        <w:t/>
      </w:r>
      <w:r w:rsidRPr="00D206F5">
        <w:rPr>
          <w:rFonts w:ascii="Arial Narrow" w:eastAsia="Times New Roman" w:hAnsi="Arial Narrow" w:cs="Arial"/>
          <w:color w:val="000000"/>
          <w:kern w:val="0"/>
          <w:lang w:eastAsia="es-ES"/>
          <ns2:ligatures ns2:val="none"/>
        </w:rPr>
        <w:t xml:space="preserve"/>
      </w:r>
      <w:r w:rsidR="00F47758" w:rsidRPr="008E2AA5">
        <w:rPr>
          <w:rFonts w:ascii="Arial Narrow" w:eastAsia="Times New Roman" w:hAnsi="Arial Narrow" w:cs="Arial"/>
          <w:color w:val="000000"/>
          <w:kern w:val="0"/>
          <w:lang w:eastAsia="es-ES"/>
          <ns2:ligatures ns2:val="none"/>
        </w:rPr>
        <w:t/>
      </w:r>
      <w:r w:rsidR="00F47758" w:rsidRPr="00D206F5">
        <w:rPr>
          <w:rFonts w:ascii="Arial Narrow" w:eastAsia="Times New Roman" w:hAnsi="Arial Narrow" w:cs="Arial"/>
          <w:color w:val="000000"/>
          <w:kern w:val="0"/>
          <w:lang w:eastAsia="es-ES"/>
          <ns2:ligatures ns2:val="none"/>
        </w:rPr>
        <w:t xml:space="preserve"/>
      </w:r>
      <w:r w:rsidRPr="00D206F5">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r w:rsidRPr="00D206F5">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p>
    <w:p ns2:paraId="216A5734" ns2:textId="77777777" w:rsidR="000B32C1" w:rsidRPr="008E2AA5" w:rsidRDefault="000B32C1" w:rsidP="008F1D28">
      <w:pPr>
        <w:spacing w:after="0" w:line="240" w:lineRule="auto"/>
        <w:jc w:val="both"/>
        <w:rPr>
          <w:rFonts w:ascii="Arial Narrow" w:eastAsia="Times New Roman" w:hAnsi="Arial Narrow" w:cs="Arial"/>
          <w:color w:val="000000"/>
          <w:kern w:val="0"/>
          <w:lang w:eastAsia="es-ES"/>
          <ns2:ligatures ns2:val="none"/>
        </w:rPr>
      </w:pPr>
    </w:p>
    <w:p ns2:paraId="2FB14F49" ns2:textId="0F3F9F91" w:rsidR="00E60CD7" w:rsidRPr="008E2AA5" w:rsidRDefault="000B32C1" w:rsidP="000B32C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2AA5">
        <w:rPr>
          <w:rFonts w:ascii="Arial Narrow" w:eastAsia="Times New Roman" w:hAnsi="Arial Narrow" w:cs="Arial"/>
          <w:color w:val="000000"/>
          <w:kern w:val="0"/>
          <w:lang w:eastAsia="es-ES"/>
          <ns2:ligatures ns2:val="none"/>
        </w:rPr>
        <w:t xml:space="preserve">Asimismo, </w:t>
      </w:r>
      <w:r w:rsidR="008F1D28" w:rsidRPr="008E2AA5">
        <w:rPr>
          <w:rFonts w:ascii="Arial Narrow" w:eastAsia="Times New Roman" w:hAnsi="Arial Narrow" w:cs="Arial"/>
          <w:color w:val="000000"/>
          <w:kern w:val="0"/>
          <w:lang w:eastAsia="es-ES"/>
          <ns2:ligatures ns2:val="none"/>
        </w:rPr>
        <w:t xml:space="preserve">el </w:t>
      </w:r>
      <w:r w:rsidR="008F1D28" w:rsidRPr="008E2AA5">
        <w:rPr>
          <w:rFonts w:ascii="Arial Narrow" w:eastAsia="Times New Roman" w:hAnsi="Arial Narrow" w:cs="Arial"/>
          <w:color w:val="000000"/>
          <w:kern w:val="0"/>
          <w:lang w:val="es-ES" w:eastAsia="es-ES"/>
          <ns2:ligatures ns2:val="none"/>
        </w:rPr>
        <w:t>Banco</w:t>
      </w:r>
      <w:r w:rsidRPr="008E2AA5">
        <w:rPr>
          <w:rFonts w:ascii="Arial Narrow" w:eastAsia="Times New Roman" w:hAnsi="Arial Narrow" w:cs="Arial"/>
          <w:color w:val="000000"/>
          <w:kern w:val="0"/>
          <w:lang w:eastAsia="es-ES"/>
          <ns2:ligatures ns2:val="none"/>
        </w:rPr>
        <w:t xml:space="preserve"> comercializó el producto financiero “</w:t>
      </w:r>
      <w:proofErr w:type="spellStart"/>
      <w:r w:rsidRPr="008E2AA5">
        <w:rPr>
          <w:rFonts w:ascii="Arial Narrow" w:eastAsia="Times New Roman" w:hAnsi="Arial Narrow" w:cs="Arial"/>
          <w:color w:val="000000"/>
          <w:kern w:val="0"/>
          <w:lang w:eastAsia="es-ES"/>
          <ns2:ligatures ns2:val="none"/>
        </w:rPr>
        <w:t>Contifácil</w:t>
      </w:r>
      <w:proofErr w:type="spellEnd"/>
      <w:r w:rsidRPr="008E2AA5">
        <w:rPr>
          <w:rFonts w:ascii="Arial Narrow" w:eastAsia="Times New Roman" w:hAnsi="Arial Narrow" w:cs="Arial"/>
          <w:color w:val="000000"/>
          <w:kern w:val="0"/>
          <w:lang w:eastAsia="es-ES"/>
          <ns2:ligatures ns2:val="none"/>
        </w:rPr>
        <w:t xml:space="preserve">” vinculado al Seguro de Desgravamen sin brindar información respecto de la vigencia, continuidad y condiciones de cobertura del </w:t>
      </w:r>
      <w:r w:rsidR="00F16EB0" w:rsidRPr="008E2AA5">
        <w:rPr>
          <w:rFonts w:ascii="Arial Narrow" w:eastAsia="Times New Roman" w:hAnsi="Arial Narrow" w:cs="Arial"/>
          <w:color w:val="000000"/>
          <w:kern w:val="0"/>
          <w:lang w:eastAsia="es-ES"/>
          <ns2:ligatures ns2:val="none"/>
        </w:rPr>
        <w:t xml:space="preserve">Seguro de Desgravamen </w:t>
      </w:r>
      <w:r w:rsidRPr="008E2AA5">
        <w:rPr>
          <w:rFonts w:ascii="Arial Narrow" w:eastAsia="Times New Roman" w:hAnsi="Arial Narrow" w:cs="Arial"/>
          <w:color w:val="000000"/>
          <w:kern w:val="0"/>
          <w:lang w:eastAsia="es-ES"/>
          <ns2:ligatures ns2:val="none"/>
        </w:rPr>
        <w:t xml:space="preserve">asociado al referido producto financiero. </w:t>
      </w:r>
    </w:p>
    <w:p ns2:paraId="76630485" ns2:textId="77777777" w:rsidR="00E60CD7" w:rsidRPr="008E2AA5"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585349C2" w:rsidR="00E60CD7" w:rsidRPr="004D1685" w:rsidRDefault="007B5CC6"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E2AA5">
        <w:rPr>
          <w:rFonts w:ascii="Arial Narrow" w:eastAsia="Calibri" w:hAnsi="Arial Narrow" w:cs="Arial"/>
          <w:kern w:val="0"/>
          <ns2:ligatures ns2:val="none"/>
        </w:rPr>
        <w:t xml:space="preserve">La [APELLIDO] solicitó, en calidad de medida correctiva, que Rímac cumpla con: (i) reconocer la vigencia y, en consecuencia, otorgar la cobertura del Seguro de Desgravamen por el fallecimiento del señor [APELLIDO] ; y, (ii) acreditar de manera fehaciente, documentada y verificable la supuesta resolución, exclusión o baja de la póliza alegada, incluyendo la constancia de comunicación al señor [APELLIDO] en vida, las condiciones contractuales aplicables y el procedimiento seguido. Asimismo, requirió el reembolso de costos y costas del presente procedimiento. </w:t>
      </w:r>
      <w:r w:rsidR="00E60CD7" w:rsidRPr="008E2AA5">
        <w:rPr>
          <w:rFonts w:ascii="Arial Narrow" w:eastAsia="Times New Roman" w:hAnsi="Arial Narrow" w:cs="Arial"/>
          <w:color w:val="000000"/>
          <w:kern w:val="0"/>
          <w:lang w:val="es-ES" w:eastAsia="es-ES"/>
          <ns2:ligatures ns2:val="none"/>
        </w:rPr>
        <w:t xml:space="preserve"/>
      </w:r>
      <w:bookmarkStart w:id="1" w:name="_Hlk206587071"/>
      <w:r w:rsidR="00286A71" w:rsidRPr="008E2AA5">
        <w:rPr>
          <w:rFonts w:ascii="Arial Narrow" w:eastAsia="Times New Roman" w:hAnsi="Arial Narrow" w:cs="Arial"/>
          <w:color w:val="000000"/>
          <w:kern w:val="0"/>
          <w:lang w:eastAsia="es-ES"/>
          <ns2:ligatures ns2:val="none"/>
        </w:rPr>
        <w:t xml:space="preserve"/>
      </w:r>
      <w:r w:rsidR="00286A71" w:rsidRPr="008E2AA5">
        <w:rPr>
          <w:rFonts w:ascii="Arial Narrow" w:eastAsia="Times New Roman" w:hAnsi="Arial Narrow" w:cs="Arial"/>
          <w:color w:val="000000"/>
          <w:kern w:val="0"/>
          <w:lang w:val="es-ES" w:eastAsia="es-ES"/>
          <ns2:ligatures ns2:val="none"/>
        </w:rPr>
        <w:t xml:space="preserve"/>
      </w:r>
      <w:r w:rsidR="005507EC" w:rsidRPr="008E2AA5">
        <w:rPr>
          <w:rFonts w:ascii="Arial Narrow" w:eastAsia="Times New Roman" w:hAnsi="Arial Narrow" w:cs="Arial"/>
          <w:color w:val="000000"/>
          <w:kern w:val="0"/>
          <w:lang w:val="es-ES" w:eastAsia="es-ES"/>
          <ns2:ligatures ns2:val="none"/>
        </w:rPr>
        <w:t xml:space="preserve"/>
      </w:r>
      <w:r w:rsidR="005507EC" w:rsidRPr="008E2AA5">
        <w:rPr>
          <w:rFonts w:ascii="Arial Narrow" w:eastAsia="Times New Roman" w:hAnsi="Arial Narrow" w:cs="Arial"/>
          <w:color w:val="000000"/>
          <w:kern w:val="0"/>
          <w:lang w:eastAsia="es-ES"/>
          <ns2:ligatures ns2:val="none"/>
        </w:rPr>
        <w:t/>
      </w:r>
      <w:r w:rsidR="005507EC" w:rsidRPr="008E2AA5">
        <w:rPr>
          <w:rFonts w:ascii="Arial Narrow" w:eastAsia="Times New Roman" w:hAnsi="Arial Narrow" w:cs="Arial"/>
          <w:color w:val="000000"/>
          <w:kern w:val="0"/>
          <w:lang w:val="es-ES" w:eastAsia="es-ES"/>
          <ns2:ligatures ns2:val="none"/>
        </w:rPr>
        <w:t/>
      </w:r>
      <w:proofErr w:type="spellStart"/>
      <w:r w:rsidR="005507EC" w:rsidRPr="008E2AA5">
        <w:rPr>
          <w:rFonts w:ascii="Arial Narrow" w:eastAsia="Times New Roman" w:hAnsi="Arial Narrow" w:cs="Arial"/>
          <w:color w:val="000000"/>
          <w:kern w:val="0"/>
          <w:lang w:val="es-ES" w:eastAsia="es-ES"/>
          <ns2:ligatures ns2:val="none"/>
        </w:rPr>
        <w:t/>
      </w:r>
      <w:proofErr w:type="spellEnd"/>
      <w:r w:rsidR="005507EC" w:rsidRPr="008E2AA5">
        <w:rPr>
          <w:rFonts w:ascii="Arial Narrow" w:eastAsia="Times New Roman" w:hAnsi="Arial Narrow" w:cs="Arial"/>
          <w:color w:val="000000"/>
          <w:kern w:val="0"/>
          <w:lang w:val="es-ES" w:eastAsia="es-ES"/>
          <ns2:ligatures ns2:val="none"/>
        </w:rPr>
        <w:t xml:space="preserve"/>
      </w:r>
      <w:r w:rsidR="00286A71" w:rsidRPr="008E2AA5">
        <w:rPr>
          <w:rFonts w:ascii="Arial Narrow" w:eastAsia="Times New Roman" w:hAnsi="Arial Narrow" w:cs="Arial"/>
          <w:color w:val="000000"/>
          <w:kern w:val="0"/>
          <w:lang w:val="es-ES" w:eastAsia="es-ES"/>
          <ns2:ligatures ns2:val="none"/>
        </w:rPr>
        <w:t xml:space="preserve"/>
      </w:r>
      <w:r w:rsidR="00286A71" w:rsidRPr="004D1685">
        <w:rPr>
          <w:rFonts w:ascii="Arial Narrow" w:eastAsia="Times New Roman" w:hAnsi="Arial Narrow" w:cs="Arial"/>
          <w:color w:val="000000"/>
          <w:kern w:val="0"/>
          <w:lang w:val="es-ES" w:eastAsia="es-ES"/>
          <ns2:ligatures ns2:val="none"/>
        </w:rPr>
        <w:t xml:space="preserve"/>
      </w:r>
      <w:r w:rsidR="005507EC" w:rsidRPr="004D1685">
        <w:rPr>
          <w:rFonts w:ascii="Arial Narrow" w:eastAsia="Times New Roman" w:hAnsi="Arial Narrow" w:cs="Arial"/>
          <w:color w:val="000000"/>
          <w:kern w:val="0"/>
          <w:lang w:eastAsia="es-ES"/>
          <ns2:ligatures ns2:val="none"/>
        </w:rPr>
        <w:t/>
      </w:r>
      <w:r w:rsidR="005507EC" w:rsidRPr="004D1685">
        <w:rPr>
          <w:rFonts w:ascii="Arial Narrow" w:eastAsia="Times New Roman" w:hAnsi="Arial Narrow" w:cs="Arial"/>
          <w:color w:val="000000"/>
          <w:kern w:val="0"/>
          <w:lang w:val="es-ES" w:eastAsia="es-ES"/>
          <ns2:ligatures ns2:val="none"/>
        </w:rPr>
        <w:t xml:space="preserve"/>
      </w:r>
      <w:r w:rsidR="00286A71" w:rsidRPr="004D1685">
        <w:rPr>
          <w:rFonts w:ascii="Arial Narrow" w:eastAsia="Times New Roman" w:hAnsi="Arial Narrow" w:cs="Arial"/>
          <w:color w:val="000000"/>
          <w:kern w:val="0"/>
          <w:lang w:val="es-ES" w:eastAsia="es-ES"/>
          <ns2:ligatures ns2:val="none"/>
        </w:rPr>
        <w:t xml:space="preserve"/>
      </w:r>
      <w:r w:rsidR="00E60CD7" w:rsidRPr="004D1685">
        <w:rPr>
          <w:rFonts w:ascii="Arial Narrow" w:eastAsia="Times New Roman" w:hAnsi="Arial Narrow" w:cs="Arial"/>
          <w:color w:val="000000"/>
          <w:kern w:val="0"/>
          <w:lang w:val="es-ES" w:eastAsia="es-ES"/>
          <ns2:ligatures ns2:val="none"/>
        </w:rPr>
        <w:t/>
      </w:r>
      <w:r w:rsidR="005507EC" w:rsidRPr="004D1685">
        <w:rPr>
          <w:rFonts w:ascii="Arial Narrow" w:eastAsia="Times New Roman" w:hAnsi="Arial Narrow" w:cs="Arial"/>
          <w:color w:val="000000"/>
          <w:kern w:val="0"/>
          <w:lang w:val="es-ES" w:eastAsia="es-ES"/>
          <ns2:ligatures ns2:val="none"/>
        </w:rPr>
        <w:t xml:space="preserve"/>
      </w:r>
    </w:p>
    <w:bookmarkEnd w:id="1"/>
    <w:p ns2:paraId="61C46995" ns2:textId="77777777" w:rsidR="00E60CD7" w:rsidRPr="004D1685"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4D1685"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D1685">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4D1685"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212CDE55" w:rsidR="008424BB" w:rsidRPr="004D1685"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4D1685">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Rímac Seguros y Reaseguros S.A. habría negado injustificadamente otorgar a la denunciante la cobertura del Seguro de Desgravamen – Certificado 00110486 82 4001490981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4D1685">
        <w:rPr>
          <w:rFonts w:ascii="Arial Narrow" w:eastAsia="Times New Roman" w:hAnsi="Arial Narrow" w:cs="Segoe UI"/>
          <w:color w:val="000000"/>
          <w:kern w:val="0"/>
          <w:lang w:eastAsia="es-PE"/>
          <ns2:ligatures ns2:val="none"/>
        </w:rPr>
        <w:t/>
      </w:r>
      <w:r w:rsidRPr="004D1685">
        <w:rPr>
          <w:rStyle w:val="Refdenotaalpie"/>
          <w:rFonts w:ascii="Arial Narrow" w:eastAsia="Arial Narrow" w:hAnsi="Arial Narrow" w:cs="Arial Narrow"/>
          <w:kern w:val="0"/>
          <w:vertAlign w:val="superscript"/>
          <ns2:ligatures ns2:val="none"/>
        </w:rPr>
        <w:footnoteReference w:id="3"/>
      </w:r>
      <w:r w:rsidRPr="004D1685">
        <w:rPr>
          <w:rFonts w:ascii="Arial Narrow" w:eastAsia="Times New Roman" w:hAnsi="Arial Narrow" w:cs="Segoe UI"/>
          <w:color w:val="000000"/>
          <w:kern w:val="0"/>
          <w:lang w:eastAsia="es-PE"/>
          <ns2:ligatures ns2:val="none"/>
        </w:rPr>
        <w:t xml:space="preserve"/>
      </w:r>
      <w:r w:rsidRPr="004D1685">
        <w:rPr>
          <w:rFonts w:ascii="Arial Narrow" w:eastAsia="Arial Narrow" w:hAnsi="Arial Narrow" w:cs="Arial Narrow"/>
          <w:kern w:val="0"/>
          <ns2:ligatures ns2:val="none"/>
        </w:rPr>
        <w:t xml:space="preserve"/>
      </w:r>
      <w:r w:rsidR="008424BB" w:rsidRPr="004D1685">
        <w:rPr>
          <w:rFonts w:ascii="Arial Narrow" w:eastAsia="Arial Narrow" w:hAnsi="Arial Narrow" w:cs="Arial Narrow"/>
          <w:kern w:val="0"/>
          <ns2:ligatures ns2:val="none"/>
        </w:rPr>
        <w:t xml:space="preserve"/>
      </w:r>
      <w:r w:rsidR="00142153" w:rsidRPr="004D1685">
        <w:rPr>
          <w:rFonts w:ascii="Arial Narrow" w:eastAsia="Arial Narrow" w:hAnsi="Arial Narrow" w:cs="Arial Narrow"/>
          <w:kern w:val="0"/>
          <ns2:ligatures ns2:val="none"/>
        </w:rPr>
        <w:t xml:space="preserve"/>
      </w:r>
      <w:r w:rsidR="00142153" w:rsidRPr="004D1685">
        <w:rPr>
          <w:rFonts w:ascii="Arial Narrow" w:eastAsia="Times New Roman" w:hAnsi="Arial Narrow" w:cs="Arial"/>
          <w:color w:val="000000"/>
          <w:kern w:val="0"/>
          <w:lang w:eastAsia="es-ES"/>
          <ns2:ligatures ns2:val="none"/>
        </w:rPr>
        <w:t/>
      </w:r>
      <w:r w:rsidR="00142153" w:rsidRPr="004D1685">
        <w:rPr>
          <w:rFonts w:ascii="Arial Narrow" w:eastAsia="Arial Narrow" w:hAnsi="Arial Narrow" w:cs="Arial Narrow"/>
          <w:kern w:val="0"/>
          <ns2:ligatures ns2:val="none"/>
        </w:rPr>
        <w:t xml:space="preserve"/>
      </w:r>
      <w:r w:rsidR="008424BB" w:rsidRPr="004D1685">
        <w:rPr>
          <w:rFonts w:ascii="Arial Narrow" w:eastAsia="Arial Narrow" w:hAnsi="Arial Narrow" w:cs="Arial Narrow"/>
          <w:kern w:val="0"/>
          <ns2:ligatures ns2:val="none"/>
        </w:rPr>
        <w:t/>
      </w:r>
      <w:r w:rsidR="008424BB" w:rsidRPr="004D1685">
        <w:rPr>
          <w:rFonts w:ascii="Arial Narrow" w:eastAsia="Times New Roman" w:hAnsi="Arial Narrow" w:cs="Segoe UI"/>
          <w:color w:val="000000"/>
          <w:kern w:val="0"/>
          <w:lang w:eastAsia="es-PE"/>
          <ns2:ligatures ns2:val="none"/>
        </w:rPr>
        <w:t/>
      </w:r>
      <w:r w:rsidR="008424BB" w:rsidRPr="004D1685">
        <w:rPr>
          <w:rFonts w:ascii="Arial Narrow" w:eastAsia="Arial Narrow" w:hAnsi="Arial Narrow" w:cs="Arial Narrow"/>
          <w:kern w:val="0"/>
          <ns2:ligatures ns2:val="none"/>
        </w:rPr>
        <w:t xml:space="preserve"/>
      </w:r>
      <w:r w:rsidR="008424BB" w:rsidRPr="004D1685">
        <w:rPr>
          <w:rFonts w:ascii="Arial Narrow" w:eastAsia="Times New Roman" w:hAnsi="Arial Narrow" w:cs="Segoe UI"/>
          <w:color w:val="000000"/>
          <w:kern w:val="0"/>
          <w:lang w:eastAsia="es-PE"/>
          <ns2:ligatures ns2:val="none"/>
        </w:rPr>
        <w:t/>
      </w:r>
      <w:r w:rsidR="008424BB" w:rsidRPr="004D1685">
        <w:rPr>
          <w:rFonts w:ascii="Arial Narrow" w:eastAsia="Arial Narrow" w:hAnsi="Arial Narrow" w:cs="Arial Narrow"/>
          <w:kern w:val="0"/>
          <ns2:ligatures ns2:val="none"/>
        </w:rPr>
        <w:t xml:space="preserve"/>
      </w:r>
      <w:bookmarkStart w:id="5" w:name="_Hlk211599421"/>
      <w:r w:rsidR="008424BB" w:rsidRPr="004D1685">
        <w:rPr>
          <w:rStyle w:val="Refdenotaalpie"/>
          <w:rFonts w:ascii="Arial Narrow" w:eastAsia="Arial Narrow" w:hAnsi="Arial Narrow" w:cs="Arial"/>
          <w:kern w:val="0"/>
          <w:vertAlign w:val="superscript"/>
          <ns2:ligatures ns2:val="none"/>
        </w:rPr>
        <w:footnoteReference w:id="4"/>
      </w:r>
      <w:r w:rsidR="008424BB" w:rsidRPr="004D1685">
        <w:rPr>
          <w:rFonts w:ascii="Arial Narrow" w:eastAsia="Arial Narrow" w:hAnsi="Arial Narrow" w:cs="Arial Narrow"/>
          <w:kern w:val="0"/>
          <ns2:ligatures ns2:val="none"/>
        </w:rPr>
        <w:t/>
      </w:r>
      <w:bookmarkEnd w:id="5"/>
    </w:p>
    <w:p ns2:paraId="2F8D23C0" ns2:textId="77777777" w:rsidR="008424BB" w:rsidRPr="004D1685"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3216A8B9" ns2:textId="0A0AC683" w:rsidR="00142153" w:rsidRPr="004D1685" w:rsidRDefault="00142153" w:rsidP="0014215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D1685">
        <w:rPr>
          <w:rFonts w:ascii="Arial Narrow" w:eastAsia="Times New Roman" w:hAnsi="Arial Narrow" w:cs="Arial"/>
          <w:color w:val="000000"/>
          <w:kern w:val="0"/>
          <w:lang w:eastAsia="es-PE"/>
          <ns2:ligatures ns2:val="none"/>
        </w:rPr>
        <w:t xml:space="preserve">Además, la Secretaría Técnica, en ejercicio de sus facultades, considera que el hecho denunciado, consistente en que Rímac Seguros y Reaseguros S.A. habría brindado información contradictoria a la denunciante respecto de la vigencia del Seguro de Desgravamen – Certificado 00110486 82 4001490981, al incluir al señor [APELLIDO] en la relación oficial de asegurados fallecidos con beneficios no reclamados y posteriormente negar la existencia de cobertura vigente mediante Carta SV2025/42055. Por consiguiente, corresponde calificar el hecho materia de denuncia como una presunta infracción al deber de información, tipificado en el artículo 1, numeral 1, literal b) y al artículo 2 del Código. </w:t>
      </w:r>
      <w:r w:rsidRPr="004D1685">
        <w:rPr>
          <w:rFonts w:ascii="Arial Narrow" w:eastAsia="Arial Narrow" w:hAnsi="Arial Narrow" w:cs="Arial"/>
          <w:kern w:val="0"/>
          <ns2:ligatures ns2:val="none"/>
        </w:rPr>
        <w:t xml:space="preserve"/>
      </w:r>
      <w:r w:rsidRPr="004D1685">
        <w:rPr>
          <w:rFonts w:ascii="Arial Narrow" w:eastAsia="Arial Narrow" w:hAnsi="Arial Narrow" w:cs="Arial Narrow"/>
          <w:kern w:val="0"/>
          <ns2:ligatures ns2:val="none"/>
        </w:rPr>
        <w:t xml:space="preserve"/>
      </w:r>
      <w:r w:rsidRPr="004D1685">
        <w:rPr>
          <w:rFonts w:ascii="Arial Narrow" w:eastAsia="Times New Roman" w:hAnsi="Arial Narrow" w:cs="Arial"/>
          <w:color w:val="000000"/>
          <w:kern w:val="0"/>
          <w:lang w:eastAsia="es-ES"/>
          <ns2:ligatures ns2:val="none"/>
        </w:rPr>
        <w:t/>
      </w:r>
      <w:r w:rsidRPr="004D1685">
        <w:rPr>
          <w:rFonts w:ascii="Arial Narrow" w:eastAsia="Arial Narrow" w:hAnsi="Arial Narrow" w:cs="Arial Narrow"/>
          <w:kern w:val="0"/>
          <ns2:ligatures ns2:val="none"/>
        </w:rPr>
        <w:t xml:space="preserve"/>
      </w:r>
      <w:r w:rsidRPr="004D1685">
        <w:rPr>
          <w:rFonts w:ascii="Arial Narrow" w:eastAsia="Times New Roman" w:hAnsi="Arial Narrow" w:cs="Arial"/>
          <w:color w:val="000000"/>
          <w:kern w:val="0"/>
          <w:lang w:eastAsia="es-ES"/>
          <ns2:ligatures ns2:val="none"/>
        </w:rPr>
        <w:t/>
      </w:r>
      <w:r w:rsidRPr="004D1685">
        <w:rPr>
          <w:rFonts w:ascii="Arial Narrow" w:eastAsia="Arial Narrow" w:hAnsi="Arial Narrow" w:cs="Arial"/>
          <w:bCs/>
          <w:color w:val="000000"/>
          <w:kern w:val="0"/>
          <w:lang w:eastAsia="es-PE"/>
          <ns2:ligatures ns2:val="none"/>
        </w:rPr>
        <w:t xml:space="preserve"/>
      </w:r>
      <w:bookmarkStart w:id="6" w:name="_Hlk195611851"/>
      <w:r w:rsidRPr="004D1685">
        <w:rPr>
          <w:rFonts w:ascii="Arial Narrow" w:eastAsia="Arial Narrow" w:hAnsi="Arial Narrow" w:cs="Arial"/>
          <w:bCs/>
          <w:color w:val="000000"/>
          <w:kern w:val="0"/>
          <w:lang w:eastAsia="es-PE"/>
          <ns2:ligatures ns2:val="none"/>
        </w:rPr>
        <w:t xml:space="preserve"/>
      </w:r>
      <w:bookmarkEnd w:id="6"/>
      <w:r w:rsidRPr="004D1685">
        <w:rPr>
          <w:rFonts w:ascii="Arial Narrow" w:eastAsia="Arial Narrow" w:hAnsi="Arial Narrow" w:cs="Arial"/>
          <w:bCs/>
          <w:color w:val="000000"/>
          <w:kern w:val="0"/>
          <w:lang w:eastAsia="es-PE"/>
          <ns2:ligatures ns2:val="none"/>
        </w:rPr>
        <w:t/>
      </w:r>
      <w:r w:rsidRPr="004D1685">
        <w:rPr>
          <w:rStyle w:val="Refdenotaalpie"/>
          <w:rFonts w:ascii="Arial Narrow" w:eastAsia="Arial Narrow" w:hAnsi="Arial Narrow" w:cs="Arial"/>
          <w:bCs/>
          <w:color w:val="000000"/>
          <w:kern w:val="0"/>
          <w:vertAlign w:val="superscript"/>
          <w:lang w:eastAsia="es-PE"/>
          <ns2:ligatures ns2:val="none"/>
        </w:rPr>
        <w:footnoteReference w:id="5"/>
      </w:r>
      <w:r w:rsidRPr="004D1685">
        <w:rPr>
          <w:rFonts w:ascii="Arial Narrow" w:eastAsia="Arial Narrow" w:hAnsi="Arial Narrow" w:cs="Arial"/>
          <w:bCs/>
          <w:color w:val="000000"/>
          <w:kern w:val="0"/>
          <w:lang w:eastAsia="es-PE"/>
          <ns2:ligatures ns2:val="none"/>
        </w:rPr>
        <w:t xml:space="preserve"/>
      </w:r>
    </w:p>
    <w:p ns2:paraId="6BDA4B7E" ns2:textId="49AF511E" w:rsidR="00CA50CD" w:rsidRPr="004D1685" w:rsidRDefault="00CA50CD" w:rsidP="008F3040">
      <w:pPr>
        <w:spacing w:after="0" w:line="240" w:lineRule="auto"/>
        <w:jc w:val="both"/>
        <w:rPr>
          <w:rFonts w:ascii="Arial Narrow" w:eastAsia="Arial Narrow" w:hAnsi="Arial Narrow" w:cs="Arial Narrow"/>
          <w:kern w:val="0"/>
          <ns2:ligatures ns2:val="none"/>
        </w:rPr>
      </w:pPr>
    </w:p>
    <w:p ns2:paraId="308F08C6" ns2:textId="3B363965" w:rsidR="00CA50CD" w:rsidRPr="004D1685"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D1685">
        <w:rPr>
          <w:rFonts w:ascii="Arial Narrow" w:eastAsia="Arial Narrow" w:hAnsi="Arial Narrow" w:cs="Arial Narrow"/>
          <w:kern w:val="0"/>
          <ns2:ligatures ns2:val="none"/>
        </w:rPr>
        <w:t xml:space="preserve">Asimismo, </w:t>
      </w:r>
      <w:r w:rsidRPr="004D1685">
        <w:rPr>
          <w:rFonts w:ascii="Arial Narrow" w:eastAsia="Times New Roman" w:hAnsi="Arial Narrow" w:cs="Arial"/>
          <w:color w:val="000000"/>
          <w:kern w:val="0"/>
          <w:lang w:eastAsia="es-PE"/>
          <ns2:ligatures ns2:val="none"/>
        </w:rPr>
        <w:t xml:space="preserve">la Secretaría Técnica, en ejercicio de sus facultades, considera </w:t>
      </w:r>
      <w:r w:rsidRPr="004D1685">
        <w:rPr>
          <w:rFonts w:ascii="Arial Narrow" w:eastAsia="Arial Narrow" w:hAnsi="Arial Narrow" w:cs="Arial"/>
          <w:kern w:val="0"/>
          <ns2:ligatures ns2:val="none"/>
        </w:rPr>
        <w:t xml:space="preserve">que el hecho denunciado, consistente en que </w:t>
      </w:r>
      <w:r w:rsidR="00142153" w:rsidRPr="004D1685">
        <w:rPr>
          <w:rFonts w:ascii="Arial Narrow" w:eastAsia="Arial Narrow" w:hAnsi="Arial Narrow" w:cs="Arial Narrow"/>
          <w:kern w:val="0"/>
          <ns2:ligatures ns2:val="none"/>
        </w:rPr>
        <w:t xml:space="preserve">Rímac Seguros y Reaseguros S.A. no habría cumplido con informar a la denunciante las condiciones contractuales, el procedimiento aplicado y la documentación que acrediten la pérdida de vigencia del </w:t>
      </w:r>
      <w:r w:rsidR="00142153" w:rsidRPr="004D1685">
        <w:rPr>
          <w:rFonts w:ascii="Arial Narrow" w:eastAsia="Times New Roman" w:hAnsi="Arial Narrow" w:cs="Arial"/>
          <w:color w:val="000000"/>
          <w:kern w:val="0"/>
          <w:lang w:eastAsia="es-ES"/>
          <ns2:ligatures ns2:val="none"/>
        </w:rPr>
        <w:t>Seguro de Desgravamen – Certificado 00110486 82 4001490981</w:t>
      </w:r>
      <w:r w:rsidR="00142153" w:rsidRPr="004D168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4D1685">
        <w:rPr>
          <w:rFonts w:ascii="Arial Narrow" w:eastAsia="Arial Narrow" w:hAnsi="Arial Narrow" w:cs="Arial"/>
          <w:kern w:val="0"/>
          <ns2:ligatures ns2:val="none"/>
        </w:rPr>
        <w:t>.</w:t>
      </w:r>
    </w:p>
    <w:p ns2:paraId="7A507243" ns2:textId="77777777" w:rsidR="00CA50CD" w:rsidRPr="004D1685" w:rsidRDefault="00CA50CD" w:rsidP="008F3040">
      <w:pPr>
        <w:spacing w:after="0" w:line="240" w:lineRule="auto"/>
        <w:jc w:val="both"/>
        <w:rPr>
          <w:rFonts w:ascii="Arial Narrow" w:eastAsia="Arial Narrow" w:hAnsi="Arial Narrow" w:cs="Arial Narrow"/>
          <w:kern w:val="0"/>
          <ns2:ligatures ns2:val="none"/>
        </w:rPr>
      </w:pPr>
    </w:p>
    <w:p ns2:paraId="19DEDE59" ns2:textId="362FCF5B" w:rsidR="00142153" w:rsidRPr="004D1685" w:rsidRDefault="00142153" w:rsidP="0014215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D1685">
        <w:rPr>
          <w:rFonts w:ascii="Arial Narrow" w:eastAsia="Times New Roman" w:hAnsi="Arial Narrow" w:cs="Arial"/>
          <w:color w:val="000000"/>
          <w:kern w:val="0"/>
          <w:lang w:eastAsia="es-PE"/>
          <ns2:ligatures ns2:val="none"/>
        </w:rPr>
        <w:t xml:space="preserve">Además, la Secretaría Técnica, en ejercicio de sus facultades, considera </w:t>
      </w:r>
      <w:r w:rsidRPr="004D1685">
        <w:rPr>
          <w:rFonts w:ascii="Arial Narrow" w:eastAsia="Arial Narrow" w:hAnsi="Arial Narrow" w:cs="Arial"/>
          <w:kern w:val="0"/>
          <ns2:ligatures ns2:val="none"/>
        </w:rPr>
        <w:t xml:space="preserve">que el hecho denunciado, consistente en que </w:t>
      </w:r>
      <w:r w:rsidR="004D1685" w:rsidRPr="004D1685">
        <w:rPr>
          <w:rFonts w:ascii="Arial Narrow" w:eastAsia="Arial Narrow" w:hAnsi="Arial Narrow" w:cs="Arial Narrow"/>
          <w:kern w:val="0"/>
          <ns2:ligatures ns2:val="none"/>
        </w:rPr>
        <w:t xml:space="preserve">el Banco BBVA Perú S.A. no habría cumplido con brindar a la denunciante información clara, suficiente y transparente sobre la vigencia, continuidad y condiciones contractuales del </w:t>
      </w:r>
      <w:r w:rsidR="004D1685" w:rsidRPr="004D1685">
        <w:rPr>
          <w:rFonts w:ascii="Arial Narrow" w:eastAsia="Times New Roman" w:hAnsi="Arial Narrow" w:cs="Arial"/>
          <w:color w:val="000000"/>
          <w:kern w:val="0"/>
          <w:lang w:eastAsia="es-ES"/>
          <ns2:ligatures ns2:val="none"/>
        </w:rPr>
        <w:t>Seguro de Desgravamen – Certificado 00110486 82 4001490981</w:t>
      </w:r>
      <w:r w:rsidRPr="004D168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4D1685">
        <w:rPr>
          <w:rStyle w:val="Refdenotaalpie"/>
          <w:rFonts w:ascii="Arial Narrow" w:eastAsia="Arial Narrow" w:hAnsi="Arial Narrow" w:cs="Arial"/>
          <w:bCs/>
          <w:color w:val="000000"/>
          <w:kern w:val="0"/>
          <w:vertAlign w:val="superscript"/>
          <w:lang w:eastAsia="es-PE"/>
          <ns2:ligatures ns2:val="none"/>
        </w:rPr>
        <w:footnoteReference w:id="6"/>
      </w:r>
      <w:r w:rsidRPr="004D1685">
        <w:rPr>
          <w:rFonts w:ascii="Arial Narrow" w:eastAsia="Arial Narrow" w:hAnsi="Arial Narrow" w:cs="Arial"/>
          <w:bCs/>
          <w:color w:val="000000"/>
          <w:kern w:val="0"/>
          <w:lang w:eastAsia="es-PE"/>
          <ns2:ligatures ns2:val="none"/>
        </w:rPr>
        <w:t xml:space="preserve">. </w:t>
      </w:r>
    </w:p>
    <w:p ns2:paraId="64B4971F" ns2:textId="77777777" w:rsidR="001D00D0" w:rsidRPr="004D1685" w:rsidRDefault="001D00D0" w:rsidP="008F3040">
      <w:pPr>
        <w:pStyle w:val="Prrafodelista"/>
        <w:spacing w:line="240" w:lineRule="auto"/>
        <w:rPr>
          <w:rFonts w:ascii="Arial Narrow" w:eastAsia="Arial Narrow" w:hAnsi="Arial Narrow" w:cs="Arial"/>
          <w:bCs/>
          <w:color w:val="000000"/>
          <w:kern w:val="0"/>
          <w:lang w:eastAsia="es-PE"/>
          <ns2:ligatures ns2:val="none"/>
        </w:rPr>
      </w:pPr>
    </w:p>
    <w:p ns2:paraId="7B3C687A" ns2:textId="37ED2B6C" w:rsidR="00CA50CD" w:rsidRPr="004D1685"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D1685">
        <w:rPr>
          <w:rFonts w:ascii="Arial Narrow" w:eastAsia="Arial Narrow" w:hAnsi="Arial Narrow" w:cs="Arial Narrow"/>
          <w:kern w:val="0"/>
          <ns2:ligatures ns2:val="none"/>
        </w:rPr>
        <w:t xml:space="preserve">Asimismo, </w:t>
      </w:r>
      <w:r w:rsidR="00F027A2" w:rsidRPr="004D1685">
        <w:rPr>
          <w:rFonts w:ascii="Arial Narrow" w:eastAsia="Arial Narrow" w:hAnsi="Arial Narrow" w:cs="Arial Narrow"/>
          <w:kern w:val="0"/>
          <ns2:ligatures ns2:val="none"/>
        </w:rPr>
        <w:t xml:space="preserve">la Secretaría Técnica, en ejercicio de sus facultades, </w:t>
      </w:r>
      <w:r w:rsidR="00F027A2" w:rsidRPr="004D1685">
        <w:rPr>
          <w:rFonts w:ascii="Arial Narrow" w:eastAsia="Times New Roman" w:hAnsi="Arial Narrow" w:cs="Segoe UI"/>
          <w:color w:val="000000"/>
          <w:kern w:val="0"/>
          <w:lang w:eastAsia="es-PE"/>
          <ns2:ligatures ns2:val="none"/>
        </w:rPr>
        <w:t xml:space="preserve">considera </w:t>
      </w:r>
      <w:r w:rsidR="00F027A2" w:rsidRPr="004D1685">
        <w:rPr>
          <w:rFonts w:ascii="Arial Narrow" w:eastAsia="Arial Narrow" w:hAnsi="Arial Narrow" w:cs="Arial Narrow"/>
          <w:kern w:val="0"/>
          <ns2:ligatures ns2:val="none"/>
        </w:rPr>
        <w:t>que el hecho denunciado</w:t>
      </w:r>
      <w:r w:rsidR="00F027A2" w:rsidRPr="004D1685">
        <w:rPr>
          <w:rFonts w:ascii="Arial Narrow" w:eastAsia="Times New Roman" w:hAnsi="Arial Narrow" w:cs="Segoe UI"/>
          <w:color w:val="000000"/>
          <w:kern w:val="0"/>
          <w:lang w:eastAsia="es-PE"/>
          <ns2:ligatures ns2:val="none"/>
        </w:rPr>
        <w:t xml:space="preserve">, consistente en que </w:t>
      </w:r>
      <w:r w:rsidR="004D1685" w:rsidRPr="004D1685">
        <w:rPr>
          <w:rFonts w:ascii="Arial Narrow" w:eastAsia="Arial Narrow" w:hAnsi="Arial Narrow" w:cs="Arial Narrow"/>
          <w:kern w:val="0"/>
          <ns2:ligatures ns2:val="none"/>
        </w:rPr>
        <w:t xml:space="preserve">el Banco BBVA Perú S.A. no habría cumplido con informar a la denunciante el procedimiento aplicable para el otorgamiento de cobertura del </w:t>
      </w:r>
      <w:r w:rsidR="004D1685" w:rsidRPr="004D1685">
        <w:rPr>
          <w:rFonts w:ascii="Arial Narrow" w:eastAsia="Times New Roman" w:hAnsi="Arial Narrow" w:cs="Arial"/>
          <w:color w:val="000000"/>
          <w:kern w:val="0"/>
          <w:lang w:eastAsia="es-ES"/>
          <ns2:ligatures ns2:val="none"/>
        </w:rPr>
        <w:t>Seguro de Desgravamen – Certificado 00110486 82 4001490981</w:t>
      </w:r>
      <w:r w:rsidR="00142153" w:rsidRPr="004D168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4D1685">
        <w:rPr>
          <w:rFonts w:ascii="Arial Narrow" w:eastAsia="Arial Narrow" w:hAnsi="Arial Narrow" w:cs="Arial Narrow"/>
          <w:kern w:val="0"/>
          <ns2:ligatures ns2:val="none"/>
        </w:rPr>
        <w:t>.</w:t>
      </w:r>
    </w:p>
    <w:p ns2:paraId="2E7770E0" ns2:textId="77777777" w:rsidR="00E60CD7" w:rsidRPr="004D1685"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4D1685"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4D1685">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4D1685">
        <w:rPr>
          <w:rStyle w:val="Refdenotaalpie"/>
          <w:rFonts w:ascii="Arial Narrow" w:eastAsia="Arial Narrow" w:hAnsi="Arial Narrow" w:cs="Arial Narrow"/>
          <w:kern w:val="0"/>
          <w:vertAlign w:val="superscript"/>
          <ns2:ligatures ns2:val="none"/>
        </w:rPr>
        <w:footnoteReference w:id="7"/>
      </w:r>
      <w:r w:rsidRPr="004D1685">
        <w:rPr>
          <w:rFonts w:ascii="Arial Narrow" w:eastAsia="Arial" w:hAnsi="Arial Narrow" w:cs="Arial"/>
          <w:color w:val="000000"/>
          <w:kern w:val="0"/>
          <w:lang w:eastAsia="es-PE"/>
          <ns2:ligatures ns2:val="none"/>
        </w:rPr>
        <w:t>.</w:t>
      </w:r>
    </w:p>
    <w:p ns2:paraId="17426A8E" ns2:textId="77777777" w:rsidR="00E60CD7" w:rsidRPr="004D1685"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4D1685"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D1685">
        <w:rPr>
          <w:rFonts w:ascii="Arial Narrow" w:eastAsia="Arial Narrow" w:hAnsi="Arial Narrow" w:cs="Arial Narrow"/>
          <w:b/>
          <w:color w:val="000000"/>
          <w:kern w:val="0"/>
          <w:lang w:eastAsia="es-PE"/>
          <ns2:ligatures ns2:val="none"/>
        </w:rPr>
        <w:t>REQUERIMIENTO DE INFORMACION</w:t>
      </w:r>
    </w:p>
    <w:p ns2:paraId="6252E905" ns2:textId="77777777" w:rsidR="00E60CD7" w:rsidRPr="004D1685"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F7209"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4D1685">
        <w:rPr>
          <w:rFonts w:ascii="Arial Narrow" w:eastAsia="Times New Roman" w:hAnsi="Arial Narrow" w:cs="Arial"/>
          <w:color w:val="000000"/>
          <w:kern w:val="0"/>
          <w:lang w:val="es-ES" w:eastAsia="es-ES"/>
          <ns2:ligatures ns2:val="none"/>
        </w:rPr>
        <w:t>A efectos de tener mayores</w:t>
      </w:r>
      <w:r w:rsidRPr="0026598E">
        <w:rPr>
          <w:rFonts w:ascii="Arial Narrow" w:eastAsia="Times New Roman" w:hAnsi="Arial Narrow" w:cs="Arial"/>
          <w:color w:val="000000"/>
          <w:kern w:val="0"/>
          <w:lang w:val="es-ES" w:eastAsia="es-ES"/>
          <ns2:ligatures ns2:val="none"/>
        </w:rPr>
        <w:t xml:space="preserve"> elementos que sirvan para la resolución defi</w:t>
      </w:r>
      <w:r w:rsidRPr="008F4EE8">
        <w:rPr>
          <w:rFonts w:ascii="Arial Narrow" w:eastAsia="Times New Roman" w:hAnsi="Arial Narrow" w:cs="Arial"/>
          <w:color w:val="000000"/>
          <w:kern w:val="0"/>
          <w:lang w:val="es-ES" w:eastAsia="es-ES"/>
          <ns2:ligatures ns2:val="none"/>
        </w:rPr>
        <w:t xml:space="preserve">nitiva del presente caso, la Secretaría Técnica, en ejercicio de las facultades que la ley le confiere, </w:t>
      </w:r>
      <w:bookmarkStart w:id="7" w:name="_Hlk211510697"/>
      <w:r w:rsidRPr="008F4EE8">
        <w:rPr>
          <w:rFonts w:ascii="Arial Narrow" w:eastAsia="Times New Roman" w:hAnsi="Arial Narrow" w:cs="Arial"/>
          <w:color w:val="000000"/>
          <w:kern w:val="0"/>
          <w:lang w:val="es-ES" w:eastAsia="es-ES"/>
          <ns2:ligatures ns2:val="none"/>
        </w:rPr>
        <w:t xml:space="preserve">conviene requerir a los proveedores denunciados </w:t>
      </w:r>
      <w:bookmarkEnd w:id="7"/>
      <w:r w:rsidRPr="008F4EE8">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8F7209">
        <w:rPr>
          <w:rFonts w:ascii="Arial Narrow" w:eastAsia="Times New Roman" w:hAnsi="Arial Narrow" w:cs="Arial"/>
          <w:color w:val="000000"/>
          <w:kern w:val="0"/>
          <w:lang w:val="es-ES" w:eastAsia="es-ES"/>
          <ns2:ligatures ns2:val="none"/>
        </w:rPr>
        <w:t>cumplan con lo siguiente:</w:t>
      </w:r>
    </w:p>
    <w:p ns2:paraId="345D7F88" ns2:textId="77777777" w:rsidR="00E60CD7" w:rsidRPr="008F720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380F052F" w:rsidR="00E60CD7" w:rsidRPr="008F720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8F7209">
        <w:rPr>
          <w:rFonts w:ascii="Arial Narrow" w:eastAsia="Times New Roman" w:hAnsi="Arial Narrow" w:cs="Arial"/>
          <w:color w:val="000000"/>
          <w:kern w:val="0"/>
          <w:u w:val="single"/>
          <w:lang w:val="es-ES" w:eastAsia="es-ES"/>
          <ns2:ligatures ns2:val="none"/>
        </w:rPr>
        <w:t xml:space="preserve">A </w:t>
      </w:r>
      <w:r w:rsidR="00857837" w:rsidRPr="008F7209">
        <w:rPr>
          <w:rFonts w:ascii="Arial Narrow" w:eastAsia="Times New Roman" w:hAnsi="Arial Narrow" w:cs="Arial"/>
          <w:color w:val="000000"/>
          <w:kern w:val="0"/>
          <w:u w:val="single"/>
          <w:lang w:val="es-ES" w:eastAsia="es-ES"/>
          <ns2:ligatures ns2:val="none"/>
        </w:rPr>
        <w:t>Rímac</w:t>
      </w:r>
      <w:r w:rsidRPr="008F7209">
        <w:rPr>
          <w:rFonts w:ascii="Arial Narrow" w:eastAsia="Times New Roman" w:hAnsi="Arial Narrow" w:cs="Arial"/>
          <w:color w:val="000000"/>
          <w:kern w:val="0"/>
          <w:lang w:val="es-ES" w:eastAsia="es-ES"/>
          <ns2:ligatures ns2:val="none"/>
        </w:rPr>
        <w:t>: (i) presentar una copia debidamente suscrita de</w:t>
      </w:r>
      <w:r w:rsidR="008F7209">
        <w:rPr>
          <w:rFonts w:ascii="Arial Narrow" w:eastAsia="Times New Roman" w:hAnsi="Arial Narrow" w:cs="Arial"/>
          <w:color w:val="000000"/>
          <w:kern w:val="0"/>
          <w:lang w:val="es-ES" w:eastAsia="es-ES"/>
          <ns2:ligatures ns2:val="none"/>
        </w:rPr>
        <w:t xml:space="preserve">l </w:t>
      </w:r>
      <w:r w:rsidR="008F7209" w:rsidRPr="008F7209">
        <w:rPr>
          <w:rFonts w:ascii="Arial Narrow" w:eastAsia="Times New Roman" w:hAnsi="Arial Narrow" w:cs="Arial"/>
          <w:color w:val="000000"/>
          <w:kern w:val="0"/>
          <w:lang w:val="es-ES" w:eastAsia="es-ES"/>
          <ns2:ligatures ns2:val="none"/>
        </w:rPr>
        <w:t xml:space="preserve">Seguro de Desgravamen – Certificado 00110486 82 4001490981 </w:t>
      </w:r>
      <w:r w:rsidRPr="008F7209">
        <w:rPr>
          <w:rFonts w:ascii="Arial Narrow" w:eastAsia="Times New Roman" w:hAnsi="Arial Narrow" w:cs="Arial"/>
          <w:color w:val="000000"/>
          <w:kern w:val="0"/>
          <w:lang w:val="es-ES" w:eastAsia="es-ES"/>
          <ns2:ligatures ns2:val="none"/>
        </w:rPr>
        <w:t>materia de denuncia; y, (</w:t>
      </w:r>
      <w:proofErr w:type="spellStart"/>
      <w:r w:rsidRPr="008F7209">
        <w:rPr>
          <w:rFonts w:ascii="Arial Narrow" w:eastAsia="Times New Roman" w:hAnsi="Arial Narrow" w:cs="Arial"/>
          <w:color w:val="000000"/>
          <w:kern w:val="0"/>
          <w:lang w:val="es-ES" w:eastAsia="es-ES"/>
          <ns2:ligatures ns2:val="none"/>
        </w:rPr>
        <w:t>ii</w:t>
      </w:r>
      <w:proofErr w:type="spellEnd"/>
      <w:r w:rsidRPr="008F720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8F7209"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4D2FE689"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8F7209">
        <w:rPr>
          <w:rFonts w:ascii="Arial Narrow" w:eastAsia="Times New Roman" w:hAnsi="Arial Narrow" w:cs="Arial"/>
          <w:color w:val="000000"/>
          <w:kern w:val="0"/>
          <w:u w:val="single"/>
          <w:lang w:val="es-ES" w:eastAsia="es-ES"/>
          <ns2:ligatures ns2:val="none"/>
        </w:rPr>
        <w:t xml:space="preserve">A </w:t>
      </w:r>
      <w:r w:rsidR="00857837" w:rsidRPr="008F7209">
        <w:rPr>
          <w:rFonts w:ascii="Arial Narrow" w:eastAsia="Times New Roman" w:hAnsi="Arial Narrow" w:cs="Arial"/>
          <w:color w:val="000000"/>
          <w:kern w:val="0"/>
          <w:u w:val="single"/>
          <w:lang w:val="es-ES" w:eastAsia="es-ES"/>
          <ns2:ligatures ns2:val="none"/>
        </w:rPr>
        <w:t>Banco</w:t>
      </w:r>
      <w:r w:rsidRPr="008F7209">
        <w:rPr>
          <w:rFonts w:ascii="Arial Narrow" w:eastAsia="Times New Roman" w:hAnsi="Arial Narrow" w:cs="Arial"/>
          <w:color w:val="000000"/>
          <w:kern w:val="0"/>
          <w:lang w:val="es-ES" w:eastAsia="es-ES"/>
          <ns2:ligatures ns2:val="none"/>
        </w:rPr>
        <w:t>:</w:t>
      </w:r>
      <w:r w:rsidRPr="008F7209">
        <w:rPr>
          <w:rFonts w:ascii="Arial Narrow" w:eastAsia="Times New Roman" w:hAnsi="Arial Narrow" w:cs="Arial"/>
          <w:color w:val="000000"/>
          <w:kern w:val="0"/>
          <w:lang w:eastAsia="es-ES"/>
          <ns2:ligatures ns2:val="none"/>
        </w:rPr>
        <w:t xml:space="preserve"> </w:t>
      </w:r>
      <w:r w:rsidRPr="008F7209">
        <w:rPr>
          <w:rFonts w:ascii="Arial Narrow" w:eastAsia="Times New Roman" w:hAnsi="Arial Narrow" w:cs="Arial"/>
          <w:color w:val="000000"/>
          <w:kern w:val="0"/>
          <w:lang w:val="es-ES" w:eastAsia="es-ES"/>
          <ns2:ligatures ns2:val="none"/>
        </w:rPr>
        <w:t>(i) presentar una copia debidamente suscrita de</w:t>
      </w:r>
      <w:r w:rsidR="008F7209" w:rsidRPr="008F7209">
        <w:rPr>
          <w:rFonts w:ascii="Arial Narrow" w:eastAsia="Times New Roman" w:hAnsi="Arial Narrow" w:cs="Arial"/>
          <w:color w:val="000000"/>
          <w:kern w:val="0"/>
          <w:lang w:val="es-ES" w:eastAsia="es-ES"/>
          <ns2:ligatures ns2:val="none"/>
        </w:rPr>
        <w:t>l</w:t>
      </w:r>
      <w:r w:rsidRPr="008F7209">
        <w:rPr>
          <w:rFonts w:ascii="Arial Narrow" w:eastAsia="Times New Roman" w:hAnsi="Arial Narrow" w:cs="Arial"/>
          <w:color w:val="000000"/>
          <w:kern w:val="0"/>
          <w:lang w:val="es-ES" w:eastAsia="es-ES"/>
          <ns2:ligatures ns2:val="none"/>
        </w:rPr>
        <w:t xml:space="preserve"> </w:t>
      </w:r>
      <w:r w:rsidR="008F7209" w:rsidRPr="008F7209">
        <w:rPr>
          <w:rFonts w:ascii="Arial Narrow" w:eastAsia="Times New Roman" w:hAnsi="Arial Narrow" w:cs="Arial"/>
          <w:color w:val="000000"/>
          <w:kern w:val="0"/>
          <w:lang w:val="es-ES" w:eastAsia="es-ES"/>
          <ns2:ligatures ns2:val="none"/>
        </w:rPr>
        <w:t>Seguro de Desgravamen – Certificado 00110486 82 4001490981</w:t>
      </w:r>
      <w:r w:rsidR="008F7209">
        <w:rPr>
          <w:rFonts w:ascii="Arial Narrow" w:eastAsia="Times New Roman" w:hAnsi="Arial Narrow" w:cs="Arial"/>
          <w:color w:val="000000"/>
          <w:kern w:val="0"/>
          <w:lang w:val="es-ES" w:eastAsia="es-ES"/>
          <ns2:ligatures ns2:val="none"/>
        </w:rPr>
        <w:t xml:space="preserve"> </w:t>
      </w:r>
      <w:r w:rsidRPr="008F7209">
        <w:rPr>
          <w:rFonts w:ascii="Arial Narrow" w:eastAsia="Times New Roman" w:hAnsi="Arial Narrow" w:cs="Arial"/>
          <w:color w:val="000000"/>
          <w:kern w:val="0"/>
          <w:lang w:val="es-ES" w:eastAsia="es-ES"/>
          <ns2:ligatures ns2:val="none"/>
        </w:rPr>
        <w:t>materia de denuncia; y, (</w:t>
      </w:r>
      <w:proofErr w:type="spellStart"/>
      <w:r w:rsidRPr="008F7209">
        <w:rPr>
          <w:rFonts w:ascii="Arial Narrow" w:eastAsia="Times New Roman" w:hAnsi="Arial Narrow" w:cs="Arial"/>
          <w:color w:val="000000"/>
          <w:kern w:val="0"/>
          <w:lang w:val="es-ES" w:eastAsia="es-ES"/>
          <ns2:ligatures ns2:val="none"/>
        </w:rPr>
        <w:t>ii</w:t>
      </w:r>
      <w:proofErr w:type="spellEnd"/>
      <w:r w:rsidRPr="008F720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bookmarkEnd w:id="8"/>
    <w:p ns2:paraId="525DE1CC" ns2: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0897796F" ns2:textId="5996CC93" w:rsidR="00F027A2" w:rsidRPr="00142153" w:rsidRDefault="00E60CD7" w:rsidP="00BA669D">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abril de 2026, subsanada mediante escrito del 11 de mayo de 2026, interpuesta por la [DENUNCIANTE] contra Rímac Seguros y Reaseguros S.A. y el Banco BBVA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022138" w:rsidRPr="00022138">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142153">
        <w:rPr>
          <w:rFonts w:ascii="Arial Narrow" w:eastAsia="Times New Roman" w:hAnsi="Arial Narrow" w:cs="Times New Roman"/>
          <w:color w:val="000000"/>
          <w:kern w:val="0"/>
          <w:shd w:val="clear" w:color="auto" w:fill="FFFFFF"/>
          <w:lang w:eastAsia="es-PE"/>
          <ns2:ligatures ns2:val="none"/>
        </w:rPr>
        <w:t xml:space="preserve"/>
      </w:r>
      <w:r w:rsidR="0081315D" w:rsidRPr="00142153">
        <w:rPr>
          <w:rFonts w:ascii="Arial Narrow" w:eastAsia="Times New Roman" w:hAnsi="Arial Narrow" w:cs="Times New Roman"/>
          <w:color w:val="000000"/>
          <w:kern w:val="0"/>
          <w:shd w:val="clear" w:color="auto" w:fill="FFFFFF"/>
          <w:lang w:eastAsia="es-PE"/>
          <ns2:ligatures ns2:val="none"/>
        </w:rPr>
        <w:t xml:space="preserve"/>
      </w:r>
      <w:r w:rsidR="0081315D" w:rsidRPr="00142153">
        <w:rPr>
          <w:rFonts w:ascii="Arial Narrow" w:hAnsi="Arial Narrow" w:cs="Arial"/>
          <w:bCs/>
          <w:spacing w:val="-3"/>
          <w:kern w:val="0"/>
          <ns2:ligatures ns2:val="none"/>
        </w:rPr>
        <w:t/>
      </w:r>
      <w:r w:rsidRPr="00142153">
        <w:rPr>
          <w:rFonts w:ascii="Arial Narrow" w:eastAsia="Times New Roman" w:hAnsi="Arial Narrow" w:cs="Times New Roman"/>
          <w:color w:val="000000"/>
          <w:kern w:val="0"/>
          <w:shd w:val="clear" w:color="auto" w:fill="FFFFFF"/>
          <w:lang w:eastAsia="es-PE"/>
          <ns2:ligatures ns2:val="none"/>
        </w:rPr>
        <w:t xml:space="preserve"/>
      </w:r>
      <w:r w:rsidR="00C75435" w:rsidRPr="00142153">
        <w:rPr>
          <w:rFonts w:ascii="Arial Narrow" w:eastAsia="Arial Narrow" w:hAnsi="Arial Narrow" w:cs="Arial Narrow"/>
          <w:bCs/>
        </w:rPr>
        <w:t/>
      </w:r>
      <w:r w:rsidRPr="00142153">
        <w:rPr>
          <w:rFonts w:ascii="Arial Narrow" w:eastAsia="Times New Roman" w:hAnsi="Arial Narrow" w:cs="Times New Roman"/>
          <w:color w:val="000000"/>
          <w:kern w:val="0"/>
          <w:shd w:val="clear" w:color="auto" w:fill="FFFFFF"/>
          <w:lang w:eastAsia="es-PE"/>
          <ns2:ligatures ns2:val="none"/>
        </w:rPr>
        <w:t xml:space="preserve"/>
      </w:r>
      <w:r w:rsidR="00CA50CD" w:rsidRPr="00142153">
        <w:rPr>
          <w:rFonts w:ascii="Arial Narrow" w:eastAsia="Times New Roman" w:hAnsi="Arial Narrow" w:cs="Times New Roman"/>
          <w:color w:val="000000"/>
          <w:kern w:val="0"/>
          <w:shd w:val="clear" w:color="auto" w:fill="FFFFFF"/>
          <w:lang w:eastAsia="es-PE"/>
          <ns2:ligatures ns2:val="none"/>
        </w:rPr>
        <w:t/>
      </w:r>
    </w:p>
    <w:p ns2:paraId="6992998B" ns2:textId="77777777" w:rsidR="00F22735" w:rsidRPr="00142153" w:rsidRDefault="00F22735" w:rsidP="00885282">
      <w:pPr>
        <w:spacing w:after="0" w:line="240" w:lineRule="auto"/>
        <w:jc w:val="both"/>
        <w:rPr>
          <w:rFonts w:ascii="Arial Narrow" w:eastAsia="Arial Narrow" w:hAnsi="Arial Narrow" w:cs="Arial Narrow"/>
          <w:kern w:val="0"/>
          <ns2:ligatures ns2:val="none"/>
        </w:rPr>
      </w:pPr>
    </w:p>
    <w:p ns2:paraId="38196B7F" ns2:textId="68D0721E" w:rsidR="00F22735" w:rsidRPr="00142153" w:rsidRDefault="00F22735" w:rsidP="00F2273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42153">
        <w:rPr>
          <w:rFonts w:ascii="Arial Narrow" w:eastAsia="Arial Narrow" w:hAnsi="Arial Narrow" w:cs="Arial Narrow"/>
          <w:kern w:val="0"/>
          <ns2:ligatures ns2:val="none"/>
        </w:rPr>
        <w:t xml:space="preserve">Presunta infracción a los artículos 18 y 19 de la Ley 29571, Código de Protección y Defensa del Consumidor, en tanto Rímac Seguros y Reaseguros S.A. habría negado injustificadamente otorgar a la denunciante la cobertura del Seguro de Desgravamen – Certificado 00110486 82 4001490981 por el fallecimiento del señor [APELLIDO] .</w:t>
      </w:r>
      <w:r w:rsidR="00541528" w:rsidRPr="00142153">
        <w:rPr>
          <w:rFonts w:ascii="Arial Narrow" w:eastAsia="Arial Narrow" w:hAnsi="Arial Narrow" w:cs="Arial Narrow"/>
          <w:kern w:val="0"/>
          <ns2:ligatures ns2:val="none"/>
        </w:rPr>
        <w:t/>
      </w:r>
      <w:r w:rsidRPr="00142153">
        <w:rPr>
          <w:rFonts w:ascii="Arial Narrow" w:eastAsia="Arial Narrow" w:hAnsi="Arial Narrow" w:cs="Arial Narrow"/>
          <w:kern w:val="0"/>
          <ns2:ligatures ns2:val="none"/>
        </w:rPr>
        <w:t xml:space="preserve"/>
      </w:r>
      <w:r w:rsidR="00FA54FE" w:rsidRPr="00142153">
        <w:rPr>
          <w:rFonts w:ascii="Arial Narrow" w:eastAsia="Arial Narrow" w:hAnsi="Arial Narrow" w:cs="Arial Narrow"/>
          <w:kern w:val="0"/>
          <ns2:ligatures ns2:val="none"/>
        </w:rPr>
        <w:t xml:space="preserve"/>
      </w:r>
      <w:r w:rsidRPr="00142153">
        <w:rPr>
          <w:rFonts w:ascii="Arial Narrow" w:eastAsia="Arial Narrow" w:hAnsi="Arial Narrow" w:cs="Arial Narrow"/>
          <w:kern w:val="0"/>
          <ns2:ligatures ns2:val="none"/>
        </w:rPr>
        <w:t/>
      </w:r>
      <w:r w:rsidR="00E01E41" w:rsidRPr="00142153">
        <w:rPr>
          <w:rFonts w:ascii="Arial Narrow" w:eastAsia="Arial Narrow" w:hAnsi="Arial Narrow" w:cs="Arial Narrow"/>
          <w:kern w:val="0"/>
          <ns2:ligatures ns2:val="none"/>
        </w:rPr>
        <w:t xml:space="preserve"/>
      </w:r>
      <w:r w:rsidR="00885282" w:rsidRPr="00142153">
        <w:rPr>
          <w:rFonts w:ascii="Arial Narrow" w:eastAsia="Arial Narrow" w:hAnsi="Arial Narrow" w:cs="Arial Narrow"/>
          <w:kern w:val="0"/>
          <ns2:ligatures ns2:val="none"/>
        </w:rPr>
        <w:lastRenderedPageBreak/>
        <w:t xml:space="preserve"/>
      </w:r>
      <w:r w:rsidR="00E01E41" w:rsidRPr="00142153">
        <w:rPr>
          <w:rFonts w:ascii="Arial Narrow" w:eastAsia="Arial Narrow" w:hAnsi="Arial Narrow" w:cs="Arial Narrow"/>
          <w:kern w:val="0"/>
          <ns2:ligatures ns2:val="none"/>
        </w:rPr>
        <w:t xml:space="preserve"/>
      </w:r>
      <w:r w:rsidRPr="00142153">
        <w:rPr>
          <w:rFonts w:ascii="Arial Narrow" w:eastAsia="Arial Narrow" w:hAnsi="Arial Narrow" w:cs="Arial Narrow"/>
          <w:kern w:val="0"/>
          <ns2:ligatures ns2:val="none"/>
        </w:rPr>
        <w:t xml:space="preserve"/>
      </w:r>
      <w:r w:rsidR="005175C9" w:rsidRPr="00142153">
        <w:rPr>
          <w:rFonts w:ascii="Arial Narrow" w:eastAsia="Times New Roman" w:hAnsi="Arial Narrow" w:cs="Arial"/>
          <w:color w:val="000000"/>
          <w:kern w:val="0"/>
          <w:lang w:eastAsia="es-ES"/>
          <ns2:ligatures ns2:val="none"/>
        </w:rPr>
        <w:t/>
      </w:r>
      <w:r w:rsidR="00E01E41" w:rsidRPr="00142153">
        <w:rPr>
          <w:rFonts w:ascii="Arial Narrow" w:eastAsia="Arial Narrow" w:hAnsi="Arial Narrow" w:cs="Arial Narrow"/>
          <w:kern w:val="0"/>
          <ns2:ligatures ns2:val="none"/>
        </w:rPr>
        <w:t xml:space="preserve"/>
      </w:r>
      <w:r w:rsidRPr="00142153">
        <w:rPr>
          <w:rFonts w:ascii="Arial Narrow" w:eastAsia="Arial Narrow" w:hAnsi="Arial Narrow" w:cs="Arial Narrow"/>
          <w:kern w:val="0"/>
          <ns2:ligatures ns2:val="none"/>
        </w:rPr>
        <w:t/>
      </w:r>
    </w:p>
    <w:p ns2:paraId="423DC698" ns2:textId="77777777" w:rsidR="00F22735" w:rsidRPr="00142153" w:rsidRDefault="00F22735" w:rsidP="00F22735">
      <w:pPr>
        <w:pStyle w:val="Prrafodelista"/>
        <w:spacing w:after="0" w:line="240" w:lineRule="auto"/>
        <w:ind w:left="567"/>
        <w:jc w:val="both"/>
        <w:rPr>
          <w:rFonts w:ascii="Arial Narrow" w:eastAsia="Arial Narrow" w:hAnsi="Arial Narrow" w:cs="Arial Narrow"/>
          <w:kern w:val="0"/>
          <ns2:ligatures ns2:val="none"/>
        </w:rPr>
      </w:pPr>
    </w:p>
    <w:p ns2:paraId="56F89ECB" ns2:textId="475DC48C" w:rsidR="00F22735" w:rsidRPr="00142153" w:rsidRDefault="00F22735" w:rsidP="00F2273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42153">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en tanto Rímac Seguros y Reaseguros S.A. habría brindado información contradictoria a la denunciante respecto de la vigencia del Seguro de Desgravamen – Certificado 00110486 82 4001490981, al incluir al señor [APELLIDO] en la relación oficial de asegurados fallecidos con beneficios no reclamados y posteriormente negar la existencia de cobertura vigente mediante Carta SV2025/42055.</w:t>
      </w:r>
      <w:r w:rsidR="00541528" w:rsidRPr="00142153">
        <w:rPr>
          <w:rFonts w:ascii="Arial Narrow" w:eastAsia="Arial Narrow" w:hAnsi="Arial Narrow" w:cs="Arial Narrow"/>
          <w:kern w:val="0"/>
          <ns2:ligatures ns2:val="none"/>
        </w:rPr>
        <w:t/>
      </w:r>
      <w:r w:rsidRPr="00142153">
        <w:rPr>
          <w:rFonts w:ascii="Arial Narrow" w:eastAsia="Arial Narrow" w:hAnsi="Arial Narrow" w:cs="Arial Narrow"/>
          <w:kern w:val="0"/>
          <ns2:ligatures ns2:val="none"/>
        </w:rPr>
        <w:t xml:space="preserve"/>
      </w:r>
      <w:r w:rsidR="00D265F2" w:rsidRPr="00142153">
        <w:rPr>
          <w:rFonts w:ascii="Arial Narrow" w:eastAsia="Arial Narrow" w:hAnsi="Arial Narrow" w:cs="Arial Narrow"/>
          <w:kern w:val="0"/>
          <ns2:ligatures ns2:val="none"/>
        </w:rPr>
        <w:t xml:space="preserve"/>
      </w:r>
      <w:r w:rsidRPr="00142153">
        <w:rPr>
          <w:rFonts w:ascii="Arial Narrow" w:eastAsia="Arial Narrow" w:hAnsi="Arial Narrow" w:cs="Arial Narrow"/>
          <w:kern w:val="0"/>
          <ns2:ligatures ns2:val="none"/>
        </w:rPr>
        <w:t xml:space="preserve"/>
      </w:r>
      <w:r w:rsidR="00885282" w:rsidRPr="00142153">
        <w:rPr>
          <w:rFonts w:ascii="Arial Narrow" w:eastAsia="Arial Narrow" w:hAnsi="Arial Narrow" w:cs="Arial Narrow"/>
          <w:kern w:val="0"/>
          <ns2:ligatures ns2:val="none"/>
        </w:rPr>
        <w:t xml:space="preserve"/>
      </w:r>
      <w:r w:rsidRPr="00142153">
        <w:rPr>
          <w:rFonts w:ascii="Arial Narrow" w:eastAsia="Arial Narrow" w:hAnsi="Arial Narrow" w:cs="Arial Narrow"/>
          <w:kern w:val="0"/>
          <ns2:ligatures ns2:val="none"/>
        </w:rPr>
        <w:t xml:space="preserve"/>
      </w:r>
      <w:r w:rsidR="005175C9" w:rsidRPr="00142153">
        <w:rPr>
          <w:rFonts w:ascii="Arial Narrow" w:eastAsia="Times New Roman" w:hAnsi="Arial Narrow" w:cs="Arial"/>
          <w:color w:val="000000"/>
          <w:kern w:val="0"/>
          <w:lang w:eastAsia="es-ES"/>
          <ns2:ligatures ns2:val="none"/>
        </w:rPr>
        <w:t/>
      </w:r>
      <w:r w:rsidRPr="00142153">
        <w:rPr>
          <w:rFonts w:ascii="Arial Narrow" w:eastAsia="Arial Narrow" w:hAnsi="Arial Narrow" w:cs="Arial Narrow"/>
          <w:kern w:val="0"/>
          <ns2:ligatures ns2:val="none"/>
        </w:rPr>
        <w:t/>
      </w:r>
      <w:r w:rsidR="00E01E41" w:rsidRPr="00142153">
        <w:rPr>
          <w:rFonts w:ascii="Arial Narrow" w:eastAsia="Arial Narrow" w:hAnsi="Arial Narrow" w:cs="Arial Narrow"/>
          <w:kern w:val="0"/>
          <ns2:ligatures ns2:val="none"/>
        </w:rPr>
        <w:t xml:space="preserve"/>
      </w:r>
      <w:r w:rsidR="00E01E41" w:rsidRPr="00142153">
        <w:rPr>
          <w:rFonts w:ascii="Arial Narrow" w:eastAsia="Times New Roman" w:hAnsi="Arial Narrow" w:cs="Arial"/>
          <w:color w:val="000000"/>
          <w:kern w:val="0"/>
          <w:lang w:eastAsia="es-ES"/>
          <ns2:ligatures ns2:val="none"/>
        </w:rPr>
        <w:t/>
      </w:r>
      <w:r w:rsidRPr="00142153">
        <w:rPr>
          <w:rFonts w:ascii="Arial Narrow" w:eastAsia="Arial Narrow" w:hAnsi="Arial Narrow" w:cs="Arial Narrow"/>
          <w:kern w:val="0"/>
          <ns2:ligatures ns2:val="none"/>
        </w:rPr>
        <w:t/>
      </w:r>
    </w:p>
    <w:p ns2:paraId="1AF0A8F7" ns2:textId="77777777" w:rsidR="00F22735" w:rsidRPr="00142153" w:rsidRDefault="00F22735" w:rsidP="00F22735">
      <w:pPr>
        <w:pStyle w:val="Prrafodelista"/>
        <w:spacing w:after="0" w:line="240" w:lineRule="auto"/>
        <w:ind w:left="567"/>
        <w:jc w:val="both"/>
        <w:rPr>
          <w:rFonts w:ascii="Arial Narrow" w:eastAsia="Arial Narrow" w:hAnsi="Arial Narrow" w:cs="Arial Narrow"/>
          <w:kern w:val="0"/>
          <ns2:ligatures ns2:val="none"/>
        </w:rPr>
      </w:pPr>
    </w:p>
    <w:p ns2:paraId="1D8ECFB1" ns2:textId="5D7F7CBD" w:rsidR="00F22735" w:rsidRPr="00142153" w:rsidRDefault="00F22735" w:rsidP="00F2273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42153">
        <w:rPr>
          <w:rFonts w:ascii="Arial Narrow" w:eastAsia="Arial Narrow" w:hAnsi="Arial Narrow" w:cs="Arial Narrow"/>
          <w:kern w:val="0"/>
          <ns2:ligatures ns2:val="none"/>
        </w:rPr>
        <w:t xml:space="preserve">Presunta </w:t>
      </w:r>
      <w:r w:rsidR="00541528" w:rsidRPr="00142153">
        <w:rPr>
          <w:rFonts w:ascii="Arial Narrow" w:eastAsia="Arial Narrow" w:hAnsi="Arial Narrow" w:cs="Arial Narrow"/>
          <w:kern w:val="0"/>
          <ns2:ligatures ns2:val="none"/>
        </w:rPr>
        <w:t>infracción al artículo 1, numeral 1, literal b) y al artículo 2 de la Ley 29571, Código de Protección y Defensa del Consumidor</w:t>
      </w:r>
      <w:r w:rsidRPr="00142153">
        <w:rPr>
          <w:rFonts w:ascii="Arial Narrow" w:eastAsia="Arial Narrow" w:hAnsi="Arial Narrow" w:cs="Arial Narrow"/>
          <w:kern w:val="0"/>
          <ns2:ligatures ns2:val="none"/>
        </w:rPr>
        <w:t xml:space="preserve">, en tanto </w:t>
      </w:r>
      <w:r w:rsidR="00D265F2" w:rsidRPr="00142153">
        <w:rPr>
          <w:rFonts w:ascii="Arial Narrow" w:eastAsia="Arial Narrow" w:hAnsi="Arial Narrow" w:cs="Arial Narrow"/>
          <w:kern w:val="0"/>
          <ns2:ligatures ns2:val="none"/>
        </w:rPr>
        <w:t xml:space="preserve">Rímac Seguros y Reaseguros S.A. </w:t>
      </w:r>
      <w:r w:rsidRPr="00142153">
        <w:rPr>
          <w:rFonts w:ascii="Arial Narrow" w:eastAsia="Arial Narrow" w:hAnsi="Arial Narrow" w:cs="Arial Narrow"/>
          <w:kern w:val="0"/>
          <ns2:ligatures ns2:val="none"/>
        </w:rPr>
        <w:t xml:space="preserve">no habría cumplido con informar a </w:t>
      </w:r>
      <w:r w:rsidR="00BA669D" w:rsidRPr="00142153">
        <w:rPr>
          <w:rFonts w:ascii="Arial Narrow" w:eastAsia="Arial Narrow" w:hAnsi="Arial Narrow" w:cs="Arial Narrow"/>
          <w:kern w:val="0"/>
          <ns2:ligatures ns2:val="none"/>
        </w:rPr>
        <w:t xml:space="preserve">la denunciante </w:t>
      </w:r>
      <w:r w:rsidRPr="00142153">
        <w:rPr>
          <w:rFonts w:ascii="Arial Narrow" w:eastAsia="Arial Narrow" w:hAnsi="Arial Narrow" w:cs="Arial Narrow"/>
          <w:kern w:val="0"/>
          <ns2:ligatures ns2:val="none"/>
        </w:rPr>
        <w:t xml:space="preserve">las condiciones contractuales, el procedimiento aplicado y la documentación </w:t>
      </w:r>
      <w:r w:rsidR="00885282" w:rsidRPr="00142153">
        <w:rPr>
          <w:rFonts w:ascii="Arial Narrow" w:eastAsia="Arial Narrow" w:hAnsi="Arial Narrow" w:cs="Arial Narrow"/>
          <w:kern w:val="0"/>
          <ns2:ligatures ns2:val="none"/>
        </w:rPr>
        <w:t>que acrediten la pérdida de vigencia</w:t>
      </w:r>
      <w:r w:rsidRPr="00142153">
        <w:rPr>
          <w:rFonts w:ascii="Arial Narrow" w:eastAsia="Arial Narrow" w:hAnsi="Arial Narrow" w:cs="Arial Narrow"/>
          <w:kern w:val="0"/>
          <ns2:ligatures ns2:val="none"/>
        </w:rPr>
        <w:t xml:space="preserve"> del </w:t>
      </w:r>
      <w:r w:rsidR="005175C9" w:rsidRPr="00142153">
        <w:rPr>
          <w:rFonts w:ascii="Arial Narrow" w:eastAsia="Times New Roman" w:hAnsi="Arial Narrow" w:cs="Arial"/>
          <w:color w:val="000000"/>
          <w:kern w:val="0"/>
          <w:lang w:eastAsia="es-ES"/>
          <ns2:ligatures ns2:val="none"/>
        </w:rPr>
        <w:t>Seguro de Desgravamen – Certificado 00110486 82 4001490981</w:t>
      </w:r>
      <w:r w:rsidRPr="00142153">
        <w:rPr>
          <w:rFonts w:ascii="Arial Narrow" w:eastAsia="Arial Narrow" w:hAnsi="Arial Narrow" w:cs="Arial Narrow"/>
          <w:kern w:val="0"/>
          <ns2:ligatures ns2:val="none"/>
        </w:rPr>
        <w:t>.</w:t>
      </w:r>
    </w:p>
    <w:p ns2:paraId="599C4C3E" ns2:textId="77777777" w:rsidR="00F22735" w:rsidRPr="00142153" w:rsidRDefault="00F22735" w:rsidP="001B4D1C">
      <w:pPr>
        <w:spacing w:after="0" w:line="240" w:lineRule="auto"/>
        <w:ind w:left="567"/>
        <w:jc w:val="both"/>
        <w:rPr>
          <w:rFonts w:ascii="Arial Narrow" w:eastAsia="Arial Narrow" w:hAnsi="Arial Narrow" w:cs="Arial Narrow"/>
          <w:kern w:val="0"/>
          <ns2:ligatures ns2:val="none"/>
        </w:rPr>
      </w:pPr>
    </w:p>
    <w:p ns2:paraId="5C25D125" ns2:textId="6CC2CE42" w:rsidR="00F22735" w:rsidRPr="00142153" w:rsidRDefault="00F22735" w:rsidP="00F2273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142153">
        <w:rPr>
          <w:rFonts w:ascii="Arial Narrow" w:eastAsia="Arial Narrow" w:hAnsi="Arial Narrow" w:cs="Arial Narrow"/>
          <w:kern w:val="0"/>
          <ns2:ligatures ns2:val="none"/>
        </w:rPr>
        <w:t xml:space="preserve">Presunta </w:t>
      </w:r>
      <w:r w:rsidR="00541528" w:rsidRPr="00142153">
        <w:rPr>
          <w:rFonts w:ascii="Arial Narrow" w:eastAsia="Arial Narrow" w:hAnsi="Arial Narrow" w:cs="Arial Narrow"/>
          <w:kern w:val="0"/>
          <ns2:ligatures ns2:val="none"/>
        </w:rPr>
        <w:t>infracción al artículo 1, numeral 1, literal b) y al artículo 2 de la Ley 29571, Código de Protección y Defensa del Consumidor</w:t>
      </w:r>
      <w:r w:rsidRPr="00142153">
        <w:rPr>
          <w:rFonts w:ascii="Arial Narrow" w:eastAsia="Arial Narrow" w:hAnsi="Arial Narrow" w:cs="Arial Narrow"/>
          <w:kern w:val="0"/>
          <ns2:ligatures ns2:val="none"/>
        </w:rPr>
        <w:t>, en tanto</w:t>
      </w:r>
      <w:r w:rsidR="00D265F2" w:rsidRPr="00142153">
        <w:rPr>
          <w:rFonts w:ascii="Arial Narrow" w:eastAsia="Arial Narrow" w:hAnsi="Arial Narrow" w:cs="Arial Narrow"/>
          <w:kern w:val="0"/>
          <ns2:ligatures ns2:val="none"/>
        </w:rPr>
        <w:t xml:space="preserve"> el</w:t>
      </w:r>
      <w:r w:rsidRPr="00142153">
        <w:rPr>
          <w:rFonts w:ascii="Arial Narrow" w:eastAsia="Arial Narrow" w:hAnsi="Arial Narrow" w:cs="Arial Narrow"/>
          <w:kern w:val="0"/>
          <ns2:ligatures ns2:val="none"/>
        </w:rPr>
        <w:t xml:space="preserve"> </w:t>
      </w:r>
      <w:r w:rsidR="00D265F2" w:rsidRPr="00142153">
        <w:rPr>
          <w:rFonts w:ascii="Arial Narrow" w:eastAsia="Arial Narrow" w:hAnsi="Arial Narrow" w:cs="Arial Narrow"/>
          <w:kern w:val="0"/>
          <ns2:ligatures ns2:val="none"/>
        </w:rPr>
        <w:t xml:space="preserve">Banco BBVA Perú S.A. </w:t>
      </w:r>
      <w:r w:rsidR="00C10D69" w:rsidRPr="00142153">
        <w:rPr>
          <w:rFonts w:ascii="Arial Narrow" w:eastAsia="Arial Narrow" w:hAnsi="Arial Narrow" w:cs="Arial Narrow"/>
          <w:kern w:val="0"/>
          <ns2:ligatures ns2:val="none"/>
        </w:rPr>
        <w:t>no habría cumplido con brindar a la denunciante información</w:t>
      </w:r>
      <w:r w:rsidR="00720D3F" w:rsidRPr="00142153">
        <w:rPr>
          <w:rFonts w:ascii="Arial Narrow" w:eastAsia="Arial Narrow" w:hAnsi="Arial Narrow" w:cs="Arial Narrow"/>
          <w:kern w:val="0"/>
          <ns2:ligatures ns2:val="none"/>
        </w:rPr>
        <w:t xml:space="preserve"> clara, suficiente y transparente sobre la vigencia, continuidad y condiciones </w:t>
      </w:r>
      <w:r w:rsidR="00C10D69" w:rsidRPr="00142153">
        <w:rPr>
          <w:rFonts w:ascii="Arial Narrow" w:eastAsia="Arial Narrow" w:hAnsi="Arial Narrow" w:cs="Arial Narrow"/>
          <w:kern w:val="0"/>
          <ns2:ligatures ns2:val="none"/>
        </w:rPr>
        <w:t xml:space="preserve">contractuales del </w:t>
      </w:r>
      <w:r w:rsidR="00C10D69" w:rsidRPr="00142153">
        <w:rPr>
          <w:rFonts w:ascii="Arial Narrow" w:eastAsia="Times New Roman" w:hAnsi="Arial Narrow" w:cs="Arial"/>
          <w:color w:val="000000"/>
          <w:kern w:val="0"/>
          <w:lang w:eastAsia="es-ES"/>
          <ns2:ligatures ns2:val="none"/>
        </w:rPr>
        <w:t>Seguro de Desgravamen – Certificado 00110486 82 4001490981</w:t>
      </w:r>
      <w:r w:rsidRPr="00142153">
        <w:rPr>
          <w:rFonts w:ascii="Arial Narrow" w:eastAsia="Arial Narrow" w:hAnsi="Arial Narrow" w:cs="Arial Narrow"/>
          <w:kern w:val="0"/>
          <ns2:ligatures ns2:val="none"/>
        </w:rPr>
        <w:t>.</w:t>
      </w:r>
    </w:p>
    <w:p ns2:paraId="6C9FD2D5" ns2:textId="77777777" w:rsidR="00F22735" w:rsidRPr="00142153" w:rsidRDefault="00F22735" w:rsidP="001B4D1C">
      <w:pPr>
        <w:spacing w:after="0" w:line="240" w:lineRule="auto"/>
        <w:ind w:left="567"/>
        <w:jc w:val="both"/>
        <w:rPr>
          <w:rFonts w:ascii="Arial Narrow" w:eastAsia="Arial Narrow" w:hAnsi="Arial Narrow" w:cs="Arial Narrow"/>
          <w:kern w:val="0"/>
          <ns2:ligatures ns2:val="none"/>
        </w:rPr>
      </w:pPr>
    </w:p>
    <w:p ns2:paraId="5867236F" ns2:textId="2B20CDE2" w:rsidR="00F22735" w:rsidRPr="00142153" w:rsidRDefault="00F22735" w:rsidP="00F2273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142153">
        <w:rPr>
          <w:rFonts w:ascii="Arial Narrow" w:eastAsia="Arial Narrow" w:hAnsi="Arial Narrow" w:cs="Arial Narrow"/>
          <w:kern w:val="0"/>
          <ns2:ligatures ns2:val="none"/>
        </w:rPr>
        <w:t xml:space="preserve">Presunta </w:t>
      </w:r>
      <w:r w:rsidR="00541528" w:rsidRPr="00142153">
        <w:rPr>
          <w:rFonts w:ascii="Arial Narrow" w:eastAsia="Arial Narrow" w:hAnsi="Arial Narrow" w:cs="Arial Narrow"/>
          <w:kern w:val="0"/>
          <ns2:ligatures ns2:val="none"/>
        </w:rPr>
        <w:t>infracción al artículo 1, numeral 1, literal b) y al artículo 2 de la Ley 29571, Código de Protección y Defensa del Consumidor</w:t>
      </w:r>
      <w:r w:rsidRPr="00142153">
        <w:rPr>
          <w:rFonts w:ascii="Arial Narrow" w:eastAsia="Arial Narrow" w:hAnsi="Arial Narrow" w:cs="Arial Narrow"/>
          <w:kern w:val="0"/>
          <ns2:ligatures ns2:val="none"/>
        </w:rPr>
        <w:t xml:space="preserve">, en tanto el </w:t>
      </w:r>
      <w:r w:rsidR="005175C9" w:rsidRPr="00142153">
        <w:rPr>
          <w:rFonts w:ascii="Arial Narrow" w:eastAsia="Arial Narrow" w:hAnsi="Arial Narrow" w:cs="Arial Narrow"/>
          <w:kern w:val="0"/>
          <ns2:ligatures ns2:val="none"/>
        </w:rPr>
        <w:t xml:space="preserve">Banco BBVA Perú S.A. </w:t>
      </w:r>
      <w:r w:rsidRPr="00142153">
        <w:rPr>
          <w:rFonts w:ascii="Arial Narrow" w:eastAsia="Arial Narrow" w:hAnsi="Arial Narrow" w:cs="Arial Narrow"/>
          <w:kern w:val="0"/>
          <ns2:ligatures ns2:val="none"/>
        </w:rPr>
        <w:t xml:space="preserve">no habría cumplido con informar </w:t>
      </w:r>
      <w:r w:rsidR="00BA669D" w:rsidRPr="00142153">
        <w:rPr>
          <w:rFonts w:ascii="Arial Narrow" w:eastAsia="Arial Narrow" w:hAnsi="Arial Narrow" w:cs="Arial Narrow"/>
          <w:kern w:val="0"/>
          <ns2:ligatures ns2:val="none"/>
        </w:rPr>
        <w:t>a la denunciante</w:t>
      </w:r>
      <w:r w:rsidRPr="00142153">
        <w:rPr>
          <w:rFonts w:ascii="Arial Narrow" w:eastAsia="Arial Narrow" w:hAnsi="Arial Narrow" w:cs="Arial Narrow"/>
          <w:kern w:val="0"/>
          <ns2:ligatures ns2:val="none"/>
        </w:rPr>
        <w:t xml:space="preserve"> el procedimiento aplicable para el otorgamiento de cobertura del </w:t>
      </w:r>
      <w:r w:rsidR="005175C9" w:rsidRPr="00142153">
        <w:rPr>
          <w:rFonts w:ascii="Arial Narrow" w:eastAsia="Times New Roman" w:hAnsi="Arial Narrow" w:cs="Arial"/>
          <w:color w:val="000000"/>
          <w:kern w:val="0"/>
          <w:lang w:eastAsia="es-ES"/>
          <ns2:ligatures ns2:val="none"/>
        </w:rPr>
        <w:t>Seguro de Desgravamen – Certificado 00110486 82 4001490981</w:t>
      </w:r>
      <w:r w:rsidRPr="00142153">
        <w:rPr>
          <w:rFonts w:ascii="Arial Narrow" w:eastAsia="Arial Narrow" w:hAnsi="Arial Narrow" w:cs="Arial Narrow"/>
          <w:kern w:val="0"/>
          <ns2:ligatures ns2:val="none"/>
        </w:rPr>
        <w:t>.</w:t>
      </w:r>
    </w:p>
    <w:p ns2:paraId="1DEB3481" ns2:textId="77777777" w:rsidR="00E60CD7" w:rsidRPr="00142153" w:rsidRDefault="00E60CD7" w:rsidP="008F3040">
      <w:pPr>
        <w:spacing w:after="0" w:line="240" w:lineRule="auto"/>
        <w:jc w:val="both"/>
        <w:rPr>
          <w:rFonts w:ascii="Arial Narrow" w:eastAsia="Arial Narrow" w:hAnsi="Arial Narrow" w:cs="Arial Narrow"/>
          <w:kern w:val="0"/>
          <ns2:ligatures ns2:val="none"/>
        </w:rPr>
      </w:pPr>
    </w:p>
    <w:p ns2:paraId="634A0D61" ns2:textId="3F3D4055" w:rsidR="00E60CD7" w:rsidRPr="00142153" w:rsidRDefault="00E60CD7" w:rsidP="008F3040">
      <w:pPr>
        <w:spacing w:line="240" w:lineRule="auto"/>
        <w:contextualSpacing/>
        <w:jc w:val="both"/>
        <w:rPr>
          <w:rFonts w:ascii="Arial Narrow" w:eastAsia="Calibri" w:hAnsi="Arial Narrow" w:cs="Arial"/>
          <w:kern w:val="0"/>
          <ns2:ligatures ns2:val="none"/>
        </w:rPr>
      </w:pPr>
      <w:r w:rsidRPr="00142153">
        <w:rPr>
          <w:rFonts w:ascii="Arial Narrow" w:eastAsia="Arial Narrow" w:hAnsi="Arial Narrow" w:cs="Arial Narrow"/>
          <w:b/>
          <w:color w:val="000000"/>
          <w:kern w:val="0"/>
          <w:lang w:eastAsia="es-PE"/>
          <ns2:ligatures ns2:val="none"/>
        </w:rPr>
        <w:t>SEGUNDO:</w:t>
      </w:r>
      <w:r w:rsidRPr="00142153">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142153">
        <w:rPr>
          <w:rFonts w:ascii="Arial Narrow" w:eastAsia="Times New Roman" w:hAnsi="Arial Narrow" w:cs="Arial"/>
          <w:color w:val="000000"/>
          <w:kern w:val="0"/>
          <w:lang w:val="es-ES" w:eastAsia="es-ES"/>
          <ns2:ligatures ns2:val="none"/>
        </w:rPr>
        <w:t xml:space="preserve">del </w:t>
      </w:r>
      <w:r w:rsidR="00022138" w:rsidRPr="00142153">
        <w:rPr>
          <w:rFonts w:ascii="Arial Narrow" w:eastAsia="Times New Roman" w:hAnsi="Arial Narrow" w:cs="Arial"/>
          <w:color w:val="000000"/>
          <w:kern w:val="0"/>
          <w:lang w:val="es-ES" w:eastAsia="es-ES"/>
          <ns2:ligatures ns2:val="none"/>
        </w:rPr>
        <w:t>15 de abril de 2026, subsanada mediante escrito del 11 de mayo de 2026</w:t>
      </w:r>
      <w:r w:rsidRPr="00142153">
        <w:rPr>
          <w:rFonts w:ascii="Arial Narrow" w:eastAsia="Calibri" w:hAnsi="Arial Narrow" w:cs="Arial"/>
          <w:kern w:val="0"/>
          <ns2:ligatures ns2:val="none"/>
        </w:rPr>
        <w:t>.</w:t>
      </w:r>
    </w:p>
    <w:p ns2:paraId="2AF03E3F" ns2:textId="77777777" w:rsidR="00E60CD7" w:rsidRPr="00142153"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6077F999"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142153">
        <w:rPr>
          <w:rFonts w:ascii="Arial Narrow" w:eastAsia="Arial Narrow" w:hAnsi="Arial Narrow" w:cs="Arial Narrow"/>
          <w:b/>
          <w:color w:val="000000"/>
          <w:kern w:val="0"/>
          <w:lang w:eastAsia="es-PE"/>
          <ns2:ligatures ns2:val="none"/>
        </w:rPr>
        <w:t xml:space="preserve">TERCERO: </w:t>
      </w:r>
      <w:r w:rsidRPr="00142153">
        <w:rPr>
          <w:rFonts w:ascii="Arial Narrow" w:eastAsia="Arial Narrow" w:hAnsi="Arial Narrow" w:cs="Arial Narrow"/>
          <w:color w:val="000000"/>
          <w:kern w:val="0"/>
          <w:lang w:eastAsia="es-PE"/>
          <ns2:ligatures ns2:val="none"/>
        </w:rPr>
        <w:t xml:space="preserve">requerir a </w:t>
      </w:r>
      <w:r w:rsidR="005A58F3" w:rsidRPr="00142153">
        <w:rPr>
          <w:rFonts w:ascii="Arial Narrow" w:eastAsia="Arial Narrow" w:hAnsi="Arial Narrow" w:cs="Arial Narrow"/>
          <w:bCs/>
        </w:rPr>
        <w:t>Rímac Seguros y Reaseguros S.A. y al</w:t>
      </w:r>
      <w:r w:rsidR="005A58F3">
        <w:rPr>
          <w:rFonts w:ascii="Arial Narrow" w:eastAsia="Arial Narrow" w:hAnsi="Arial Narrow" w:cs="Arial Narrow"/>
          <w:bCs/>
        </w:rPr>
        <w:t xml:space="preserve"> </w:t>
      </w:r>
      <w:r w:rsidR="005A58F3" w:rsidRPr="005A58F3">
        <w:rPr>
          <w:rFonts w:ascii="Arial Narrow" w:eastAsia="Arial Narrow" w:hAnsi="Arial Narrow" w:cs="Arial Narrow"/>
          <w:bCs/>
        </w:rPr>
        <w:t xml:space="preserve">Banco BBVA Perú S.A.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al Banco BBVA Perú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3F05AA8B"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005A58F3" w:rsidRPr="005A58F3">
        <w:rPr>
          <w:rFonts w:ascii="Arial Narrow" w:eastAsia="Arial Narrow" w:hAnsi="Arial Narrow" w:cs="Arial Narrow"/>
          <w:bCs/>
        </w:rPr>
        <w:t>Rímac Seguros y Reaseguros S.A.</w:t>
      </w:r>
      <w:r w:rsidRPr="00EE4AAB">
        <w:rPr>
          <w:rFonts w:ascii="Arial Narrow" w:eastAsia="Times New Roman" w:hAnsi="Arial Narrow" w:cs="Arial"/>
          <w:color w:val="000000"/>
          <w:kern w:val="0"/>
          <w:lang w:eastAsia="es-ES"/>
          <ns2:ligatures ns2:val="none"/>
        </w:rPr>
        <w:t xml:space="preserve">, </w:t>
      </w:r>
      <w:bookmarkEnd w:id="10"/>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8F7209" w:rsidRPr="008F7209">
        <w:rPr>
          <w:rFonts w:ascii="Arial Narrow" w:eastAsia="Times New Roman" w:hAnsi="Arial Narrow" w:cs="Arial"/>
          <w:color w:val="000000"/>
          <w:kern w:val="0"/>
          <w:lang w:val="es-ES" w:eastAsia="es-ES"/>
          <ns2:ligatures ns2:val="none"/>
        </w:rPr>
        <w:t>(i) presentar una copia debidamente suscrita de</w:t>
      </w:r>
      <w:r w:rsidR="008F7209">
        <w:rPr>
          <w:rFonts w:ascii="Arial Narrow" w:eastAsia="Times New Roman" w:hAnsi="Arial Narrow" w:cs="Arial"/>
          <w:color w:val="000000"/>
          <w:kern w:val="0"/>
          <w:lang w:val="es-ES" w:eastAsia="es-ES"/>
          <ns2:ligatures ns2:val="none"/>
        </w:rPr>
        <w:t xml:space="preserve">l </w:t>
      </w:r>
      <w:r w:rsidR="008F7209" w:rsidRPr="008F7209">
        <w:rPr>
          <w:rFonts w:ascii="Arial Narrow" w:eastAsia="Times New Roman" w:hAnsi="Arial Narrow" w:cs="Arial"/>
          <w:color w:val="000000"/>
          <w:kern w:val="0"/>
          <w:lang w:val="es-ES" w:eastAsia="es-ES"/>
          <ns2:ligatures ns2:val="none"/>
        </w:rPr>
        <w:t>Seguro de Desgravamen – Certificado 00110486 82 4001490981 materia de denuncia; y, (</w:t>
      </w:r>
      <w:proofErr w:type="spellStart"/>
      <w:r w:rsidR="008F7209" w:rsidRPr="008F7209">
        <w:rPr>
          <w:rFonts w:ascii="Arial Narrow" w:eastAsia="Times New Roman" w:hAnsi="Arial Narrow" w:cs="Arial"/>
          <w:color w:val="000000"/>
          <w:kern w:val="0"/>
          <w:lang w:val="es-ES" w:eastAsia="es-ES"/>
          <ns2:ligatures ns2:val="none"/>
        </w:rPr>
        <w:t>ii</w:t>
      </w:r>
      <w:proofErr w:type="spellEnd"/>
      <w:r w:rsidR="008F7209" w:rsidRPr="008F720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75386F42"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5A58F3" w:rsidRPr="005A58F3">
        <w:rPr>
          <w:rFonts w:ascii="Arial Narrow" w:eastAsia="Arial Narrow" w:hAnsi="Arial Narrow" w:cs="Arial Narrow"/>
          <w:bCs/>
        </w:rPr>
        <w:t>Banco BBVA Perú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8F7209" w:rsidRPr="008F7209">
        <w:rPr>
          <w:rFonts w:ascii="Arial Narrow" w:eastAsia="Times New Roman" w:hAnsi="Arial Narrow" w:cs="Arial"/>
          <w:color w:val="000000"/>
          <w:kern w:val="0"/>
          <w:lang w:val="es-ES" w:eastAsia="es-ES"/>
          <ns2:ligatures ns2:val="none"/>
        </w:rPr>
        <w:t>(i) presentar una copia debidamente suscrita de</w:t>
      </w:r>
      <w:r w:rsidR="008F7209">
        <w:rPr>
          <w:rFonts w:ascii="Arial Narrow" w:eastAsia="Times New Roman" w:hAnsi="Arial Narrow" w:cs="Arial"/>
          <w:color w:val="000000"/>
          <w:kern w:val="0"/>
          <w:lang w:val="es-ES" w:eastAsia="es-ES"/>
          <ns2:ligatures ns2:val="none"/>
        </w:rPr>
        <w:t xml:space="preserve">l </w:t>
      </w:r>
      <w:r w:rsidR="008F7209" w:rsidRPr="008F7209">
        <w:rPr>
          <w:rFonts w:ascii="Arial Narrow" w:eastAsia="Times New Roman" w:hAnsi="Arial Narrow" w:cs="Arial"/>
          <w:color w:val="000000"/>
          <w:kern w:val="0"/>
          <w:lang w:val="es-ES" w:eastAsia="es-ES"/>
          <ns2:ligatures ns2:val="none"/>
        </w:rPr>
        <w:t>Seguro de Desgravamen – Certificado 00110486 82 4001490981 materia de denuncia; y, (</w:t>
      </w:r>
      <w:proofErr w:type="spellStart"/>
      <w:r w:rsidR="008F7209" w:rsidRPr="008F7209">
        <w:rPr>
          <w:rFonts w:ascii="Arial Narrow" w:eastAsia="Times New Roman" w:hAnsi="Arial Narrow" w:cs="Arial"/>
          <w:color w:val="000000"/>
          <w:kern w:val="0"/>
          <w:lang w:val="es-ES" w:eastAsia="es-ES"/>
          <ns2:ligatures ns2:val="none"/>
        </w:rPr>
        <w:t>ii</w:t>
      </w:r>
      <w:proofErr w:type="spellEnd"/>
      <w:r w:rsidR="008F7209" w:rsidRPr="008F720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3B70FCF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ns2:ligatures ns2: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3"/>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63C6C105"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[DENUNCIANTE] y Rímac Seguros y Reaseguros S.A. para que, dentro del plazo de dos (2) días hábiles siguientes a la fecha en que reciba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7D2DEE">
        <w:rPr>
          <w:rFonts w:ascii="Arial Narrow" w:hAnsi="Arial Narrow" w:cs="Arial"/>
          <w:bCs/>
          <w:spacing w:val="-3"/>
          <w:kern w:val="0"/>
          <ns2:ligatures ns2:val="none"/>
        </w:rPr>
        <w:t xml:space="preserve"/>
      </w:r>
      <w:r w:rsidR="007D2DEE" w:rsidRPr="007D2DEE">
        <w:rPr>
          <w:rFonts w:ascii="Arial Narrow" w:hAnsi="Arial Narrow" w:cs="Arial"/>
          <w:bCs/>
          <w:spacing w:val="-3"/>
          <w:kern w:val="0"/>
          <ns2:ligatures ns2:val="none"/>
        </w:rPr>
        <w:t xml:space="preserve"/>
      </w:r>
      <w:r w:rsidR="00EB6EFB" w:rsidRPr="007D2DEE">
        <w:rPr>
          <w:rFonts w:ascii="Arial Narrow" w:hAnsi="Arial Narrow"/>
          <w:color w:val="000000"/>
        </w:rPr>
        <w:t/>
      </w:r>
      <w:r w:rsidR="007D2DEE" w:rsidRPr="007D2DEE">
        <w:rPr>
          <w:rFonts w:ascii="Arial Narrow" w:hAnsi="Arial Narrow"/>
          <w:color w:val="000000"/>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w:r>
      <w:r w:rsidR="00EB6EFB" w:rsidRPr="007D2DEE">
        <w:rPr>
          <w:rFonts w:ascii="Arial Narrow" w:eastAsia="Times New Roman" w:hAnsi="Arial Narrow" w:cs="Segoe UI"/>
          <w:color w:val="000000"/>
          <w:kern w:val="0"/>
          <w:lang w:eastAsia="es-PE"/>
          <ns2:ligatures ns2:val="none"/>
        </w:rPr>
        <w:t/>
      </w:r>
      <w:r w:rsidR="00EB6EFB" w:rsidRPr="007D2DEE">
        <w:rPr>
          <w:rFonts w:ascii="Arial Narrow" w:hAnsi="Arial Narrow"/>
          <w:color w:val="000000"/>
        </w:rPr>
        <w:t xml:space="preserve"/>
      </w:r>
      <w:r w:rsidR="007D2DEE" w:rsidRPr="007D2DEE">
        <w:rPr>
          <w:rFonts w:ascii="Arial Narrow" w:hAnsi="Arial Narrow"/>
          <w:color w:val="000000"/>
        </w:rPr>
        <w:t/>
      </w:r>
      <w:r w:rsidR="00EB6EFB" w:rsidRPr="007D2DEE">
        <w:rPr>
          <w:rFonts w:ascii="Arial Narrow" w:hAnsi="Arial Narrow"/>
          <w:color w:val="000000"/>
        </w:rPr>
        <w:t xml:space="preserve"/>
      </w:r>
      <w:r w:rsidR="00EB6EFB" w:rsidRPr="00A67ADF">
        <w:rPr>
          <w:rFonts w:ascii="Arial Narrow" w:hAnsi="Arial Narrow"/>
          <w:color w:val="000000"/>
        </w:rPr>
        <w:t xml:space="preserve"/>
      </w:r>
      <w:r w:rsidR="00EB6EFB" w:rsidRPr="00A67ADF">
        <w:rPr>
          <w:rFonts w:ascii="Arial Narrow" w:eastAsia="Times New Roman" w:hAnsi="Arial Narrow" w:cs="Segoe UI"/>
          <w:color w:val="000000"/>
          <w:kern w:val="0"/>
          <w:lang w:eastAsia="es-PE"/>
          <ns2:ligatures ns2:val="none"/>
        </w:rPr>
        <w:t/>
      </w:r>
      <w:r w:rsidR="00EB6EFB" w:rsidRPr="00A67ADF">
        <w:rPr>
          <w:rFonts w:ascii="Arial Narrow" w:hAnsi="Arial Narrow"/>
          <w:color w:val="000000"/>
        </w:rPr>
        <w:t xml:space="preserve"/>
      </w:r>
      <w:r w:rsidR="00EB6EFB" w:rsidRPr="00A67ADF">
        <w:rPr>
          <w:rStyle w:val="Refdenotaalpie"/>
          <w:rFonts w:ascii="Arial Narrow" w:hAnsi="Arial Narrow"/>
          <w:vertAlign w:val="superscript"/>
        </w:rPr>
        <w:footnoteReference w:id="14"/>
      </w:r>
      <w:r w:rsidR="00EB6EFB"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00B9B615" ns2:textId="489009C7" w:rsidR="00E60CD7" w:rsidRPr="007D2DEE" w:rsidRDefault="00E60CD7" w:rsidP="007D2DE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7D2DEE">
        <w:rPr>
          <w:rFonts w:ascii="Arial Narrow" w:hAnsi="Arial Narrow"/>
          <w:color w:val="000000"/>
        </w:rPr>
        <w:t>l</w:t>
      </w:r>
      <w:r w:rsidRPr="00A67ADF">
        <w:rPr>
          <w:rFonts w:ascii="Arial Narrow" w:hAnsi="Arial Narrow"/>
          <w:color w:val="000000"/>
        </w:rPr>
        <w:t xml:space="preserve"> </w:t>
      </w:r>
      <w:r w:rsidR="007D2DEE" w:rsidRPr="007D2DEE">
        <w:rPr>
          <w:rFonts w:ascii="Arial Narrow" w:eastAsia="Arial Narrow" w:hAnsi="Arial Narrow" w:cs="Arial Narrow"/>
          <w:bCs/>
        </w:rPr>
        <w:t xml:space="preserve">Banco BBVA Perú S.A. </w:t>
      </w:r>
      <w:r w:rsidRPr="00A67ADF">
        <w:rPr>
          <w:rFonts w:ascii="Arial Narrow" w:hAnsi="Arial Narrow"/>
          <w:shd w:val="clear" w:color="auto" w:fill="FFFFFF"/>
        </w:rPr>
        <w:t xml:space="preserve">para </w:t>
      </w:r>
      <w:r w:rsidRPr="007D2DEE">
        <w:rPr>
          <w:rFonts w:ascii="Arial Narrow" w:hAnsi="Arial Narrow"/>
          <w:shd w:val="clear" w:color="auto" w:fill="FFFFFF"/>
        </w:rPr>
        <w:t xml:space="preserve">que </w:t>
      </w:r>
      <w:r w:rsidRPr="007D2DE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3" w:name="_Hlk218074855"/>
    </w:p>
    <w:bookmarkEnd w:id="13"/>
    <w:p ns2:paraId="7D9C4EB2" ns2:textId="77777777" w:rsidR="00F46BBE" w:rsidRPr="007D2DEE"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7D2DEE">
        <w:rPr>
          <w:rFonts w:ascii="Arial Narrow" w:eastAsia="Arial Narrow" w:hAnsi="Arial Narrow" w:cs="Arial Narrow"/>
          <w:b/>
          <w:color w:val="000000"/>
          <w:lang w:eastAsia="es-PE"/>
        </w:rPr>
        <w:t xml:space="preserve">Firmado digitalmente por </w:t>
      </w:r>
    </w:p>
    <w:p ns2:paraId="7083FB39" ns2:textId="77777777" w:rsidR="00F46BBE" w:rsidRPr="007D2DEE"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7D2DEE">
        <w:rPr>
          <w:rFonts w:ascii="Arial Narrow" w:eastAsia="Arial Narrow" w:hAnsi="Arial Narrow" w:cs="Arial Narrow"/>
          <w:b/>
          <w:color w:val="000000"/>
          <w:lang w:eastAsia="es-PE"/>
        </w:rPr>
        <w:t xml:space="preserve">LUISA ANALÍ SILVA MALPARTIDA</w:t>
      </w:r>
    </w:p>
    <w:p ns2:paraId="12499D97" ns2:textId="77777777" w:rsidR="00F46BBE" w:rsidRPr="007D2DEE"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7D2DEE">
        <w:rPr>
          <w:rFonts w:ascii="Arial Narrow" w:eastAsia="Arial Narrow" w:hAnsi="Arial Narrow" w:cs="Arial Narrow"/>
          <w:b/>
          <w:color w:val="000000"/>
          <w:lang w:eastAsia="es-PE"/>
        </w:rPr>
        <w:t xml:space="preserve">Secretaria Técnica Ad Hoc</w:t>
      </w:r>
    </w:p>
    <w:p ns2:paraId="2D2F6247" ns2:textId="77777777" w:rsidR="00F46BBE" w:rsidRPr="007D2DEE"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7D2DEE">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A96A90">
      <w:pPr>
        <w:spacing w:after="0" w:line="240" w:lineRule="auto"/>
        <w:rPr>
          <w:sz w:val="16"/>
          <w:szCs w:val="16"/>
        </w:rPr>
      </w:pPr>
      <w:r w:rsidRPr="007D2DEE">
        <w:rPr>
          <w:rFonts w:ascii="Arial Narrow" w:hAnsi="Arial Narrow"/>
          <w:sz w:val="16"/>
          <w:szCs w:val="16"/>
        </w:rPr>
        <w:t>LGP/JCQ</w:t>
      </w:r>
    </w:p>
    <w:p ns2:paraId="68107EE2" ns2:textId="77777777" w:rsidR="00E60CD7" w:rsidRPr="00F46BBE" w:rsidRDefault="00E60CD7" w:rsidP="008F3040">
      <w:pPr>
        <w:spacing w:line="240" w:lineRule="auto"/>
      </w:pPr>
    </w:p>
    <w:sectPr w:rsidR="00E60CD7" w:rsidRPr="00F46BB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3C731" w14:textId="77777777" w:rsidR="00311531" w:rsidRDefault="00311531" w:rsidP="00DA79A0">
      <w:pPr>
        <w:spacing w:after="0" w:line="240" w:lineRule="auto"/>
      </w:pPr>
      <w:r>
        <w:separator/>
      </w:r>
    </w:p>
  </w:endnote>
  <w:endnote w:type="continuationSeparator" w:id="0">
    <w:p w14:paraId="4E2095A1" w14:textId="77777777" w:rsidR="00311531" w:rsidRDefault="0031153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1D8F" w14:textId="77777777" w:rsidR="00311531" w:rsidRDefault="00311531" w:rsidP="00DA79A0">
      <w:pPr>
        <w:spacing w:after="0" w:line="240" w:lineRule="auto"/>
      </w:pPr>
      <w:r>
        <w:separator/>
      </w:r>
    </w:p>
  </w:footnote>
  <w:footnote w:type="continuationSeparator" w:id="0">
    <w:p w14:paraId="5E2BA0CA" w14:textId="77777777" w:rsidR="00311531" w:rsidRDefault="00311531" w:rsidP="00DA79A0">
      <w:pPr>
        <w:spacing w:after="0" w:line="240" w:lineRule="auto"/>
      </w:pPr>
      <w:r>
        <w:continuationSeparator/>
      </w:r>
    </w:p>
  </w:footnote>
  <w:footnote w:id="1">
    <w:p w14:paraId="5E1919E9" w14:textId="7CA3C9A5" w:rsidR="0061004D" w:rsidRPr="00094391" w:rsidRDefault="0061004D" w:rsidP="0061004D">
      <w:pPr>
        <w:pStyle w:val="Textonotapie"/>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Integrada por su menor hija de iniciales C. L. T. S., representada por la señora [APELLIDO] .</w:t>
      </w:r>
      <w:r w:rsidRPr="00094391">
        <w:rPr>
          <w:rFonts w:ascii="Arial Narrow" w:hAnsi="Arial Narrow" w:cs="Arial"/>
          <w:sz w:val="15"/>
          <w:szCs w:val="15"/>
        </w:rPr>
        <w:tab/>
        <w:t/>
      </w:r>
    </w:p>
    <w:p w14:paraId="0403F5CF" w14:textId="77777777" w:rsidR="0061004D" w:rsidRPr="00094391" w:rsidRDefault="0061004D" w:rsidP="0061004D">
      <w:pPr>
        <w:pStyle w:val="Textonotapie"/>
        <w:ind w:left="567" w:hanging="567"/>
        <w:jc w:val="both"/>
        <w:rPr>
          <w:rFonts w:ascii="Arial Narrow" w:hAnsi="Arial Narrow" w:cs="Arial"/>
          <w:sz w:val="15"/>
          <w:szCs w:val="15"/>
        </w:rPr>
      </w:pPr>
    </w:p>
  </w:footnote>
  <w:footnote w:id="2">
    <w:p w14:paraId="5F8F0163" w14:textId="77777777" w:rsidR="00E60CD7" w:rsidRPr="00094391" w:rsidRDefault="00E60CD7" w:rsidP="00C025CD">
      <w:pPr>
        <w:pStyle w:val="Textonotapie"/>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t>Publicado</w:t>
      </w:r>
      <w:r w:rsidRPr="00094391">
        <w:rPr>
          <w:rFonts w:ascii="Arial Narrow" w:hAnsi="Arial Narrow" w:cs="Arial"/>
          <w:b/>
          <w:sz w:val="15"/>
          <w:szCs w:val="15"/>
        </w:rPr>
        <w:t xml:space="preserve"> </w:t>
      </w:r>
      <w:r w:rsidRPr="00094391">
        <w:rPr>
          <w:rFonts w:ascii="Arial Narrow" w:hAnsi="Arial Narrow" w:cs="Arial"/>
          <w:sz w:val="15"/>
          <w:szCs w:val="15"/>
        </w:rPr>
        <w:t>el 2 de setiembre del 2010 en el Diario Oficial El Peruano, vigente desde el 2 de octubre del 2010 y modificado por Decreto Legislativo 1308.</w:t>
      </w:r>
    </w:p>
    <w:p w14:paraId="0C35180C" w14:textId="77777777" w:rsidR="00E60CD7" w:rsidRPr="00094391" w:rsidRDefault="00E60CD7" w:rsidP="00C025CD">
      <w:pPr>
        <w:pStyle w:val="Textonotapie"/>
        <w:ind w:left="567" w:hanging="567"/>
        <w:jc w:val="both"/>
        <w:rPr>
          <w:rFonts w:ascii="Arial Narrow" w:hAnsi="Arial Narrow" w:cs="Arial"/>
          <w:sz w:val="15"/>
          <w:szCs w:val="15"/>
        </w:rPr>
      </w:pPr>
    </w:p>
  </w:footnote>
  <w:footnote w:id="3">
    <w:p w14:paraId="5780FF23" w14:textId="14115DF9" w:rsidR="00CA50CD" w:rsidRPr="00094391" w:rsidRDefault="00CA50CD" w:rsidP="00C025CD">
      <w:pPr>
        <w:pStyle w:val="Textonotapie"/>
        <w:tabs>
          <w:tab w:val="left" w:pos="567"/>
        </w:tabs>
        <w:ind w:left="567" w:right="-1" w:hanging="567"/>
        <w:jc w:val="both"/>
        <w:rPr>
          <w:rFonts w:ascii="Arial Narrow" w:eastAsia="Arial Narrow" w:hAnsi="Arial Narrow" w:cs="Arial"/>
          <w:b/>
          <w:bCs/>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Pr="00094391">
        <w:rPr>
          <w:rFonts w:ascii="Arial Narrow" w:eastAsia="Arial Narrow" w:hAnsi="Arial Narrow" w:cs="Arial"/>
          <w:b/>
          <w:bCs/>
          <w:sz w:val="15"/>
          <w:szCs w:val="15"/>
        </w:rPr>
        <w:t>LEY 29571, CÓDIGO DE PROTECCIÓN Y DEFENSA DEL CONSUMIDOR, publicado el 2 de setiembre de 2010 y modificado por Decreto Legislativo 1308</w:t>
      </w:r>
    </w:p>
    <w:p w14:paraId="0AC8D46F" w14:textId="4FE049DC" w:rsidR="00CA50CD" w:rsidRPr="00094391" w:rsidRDefault="00C025CD" w:rsidP="00C025CD">
      <w:pPr>
        <w:pStyle w:val="Textonotapie"/>
        <w:tabs>
          <w:tab w:val="left" w:pos="567"/>
        </w:tabs>
        <w:ind w:left="567" w:right="-1" w:hanging="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b/>
      </w:r>
      <w:r w:rsidR="00CA50CD" w:rsidRPr="00094391">
        <w:rPr>
          <w:rFonts w:ascii="Arial Narrow" w:eastAsia="Arial Narrow" w:hAnsi="Arial Narrow" w:cs="Arial"/>
          <w:b/>
          <w:bCs/>
          <w:sz w:val="15"/>
          <w:szCs w:val="15"/>
        </w:rPr>
        <w:t>Artículo 105.- Autoridad competente.</w:t>
      </w:r>
    </w:p>
    <w:p w14:paraId="558A5D52" w14:textId="6A7E68BE" w:rsidR="00CA50CD"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CA50CD" w:rsidRPr="00094391">
        <w:rPr>
          <w:rFonts w:ascii="Arial Narrow" w:eastAsia="Arial Narrow" w:hAnsi="Arial Narrow"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CA50CD" w:rsidRPr="00094391">
        <w:rPr>
          <w:rFonts w:ascii="Arial Narrow" w:eastAsia="Arial Narrow" w:hAnsi="Arial Narrow" w:cs="Arial"/>
          <w:sz w:val="15"/>
          <w:szCs w:val="15"/>
        </w:rPr>
        <w:t>(…).</w:t>
      </w:r>
    </w:p>
    <w:p w14:paraId="63A1D8B1" w14:textId="77777777" w:rsidR="00CA50CD" w:rsidRPr="00094391" w:rsidRDefault="00CA50CD" w:rsidP="00C025CD">
      <w:pPr>
        <w:pStyle w:val="Textonotapie"/>
        <w:tabs>
          <w:tab w:val="left" w:pos="567"/>
        </w:tabs>
        <w:ind w:left="567" w:right="-1" w:hanging="567"/>
        <w:jc w:val="both"/>
        <w:rPr>
          <w:rFonts w:ascii="Arial Narrow" w:eastAsia="Arial Narrow" w:hAnsi="Arial Narrow" w:cs="Arial"/>
          <w:sz w:val="15"/>
          <w:szCs w:val="15"/>
        </w:rPr>
      </w:pPr>
    </w:p>
    <w:p w14:paraId="5302DE22" w14:textId="2594E8BE" w:rsidR="00CA50CD" w:rsidRPr="00094391" w:rsidRDefault="00C025CD" w:rsidP="00C025CD">
      <w:pPr>
        <w:pStyle w:val="Textonotapie"/>
        <w:tabs>
          <w:tab w:val="left" w:pos="567"/>
        </w:tabs>
        <w:ind w:left="567" w:right="-1" w:hanging="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b/>
      </w:r>
      <w:r w:rsidR="00CA50CD" w:rsidRPr="00094391">
        <w:rPr>
          <w:rFonts w:ascii="Arial Narrow" w:eastAsia="Arial Narrow" w:hAnsi="Arial Narrow" w:cs="Arial"/>
          <w:b/>
          <w:bCs/>
          <w:sz w:val="15"/>
          <w:szCs w:val="15"/>
        </w:rPr>
        <w:t>LEY DE ORGANIZACIÓN Y FUNCIONES DEL INDECOPI, APROBADA POR DECRETO LEGISLATIVO 1033</w:t>
      </w:r>
    </w:p>
    <w:p w14:paraId="3010A468" w14:textId="5CB17612" w:rsidR="00CA50CD"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b/>
          <w:bCs/>
          <w:sz w:val="15"/>
          <w:szCs w:val="15"/>
        </w:rPr>
        <w:tab/>
      </w:r>
      <w:r w:rsidR="00CA50CD" w:rsidRPr="00094391">
        <w:rPr>
          <w:rFonts w:ascii="Arial Narrow" w:eastAsia="Arial Narrow" w:hAnsi="Arial Narrow" w:cs="Arial"/>
          <w:b/>
          <w:bCs/>
          <w:sz w:val="15"/>
          <w:szCs w:val="15"/>
        </w:rPr>
        <w:t>Artículo 27.-</w:t>
      </w:r>
      <w:r w:rsidR="00CA50CD" w:rsidRPr="00094391">
        <w:rPr>
          <w:rFonts w:ascii="Arial Narrow" w:eastAsia="Arial Narrow" w:hAnsi="Arial Narrow" w:cs="Arial"/>
          <w:sz w:val="15"/>
          <w:szCs w:val="15"/>
        </w:rPr>
        <w:t xml:space="preserve"> De la Comisión de Protección al Consumidor.-</w:t>
      </w:r>
    </w:p>
    <w:p w14:paraId="097FEC65" w14:textId="740FE2AD" w:rsidR="00CA50CD"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CA50CD" w:rsidRPr="00094391">
        <w:rPr>
          <w:rFonts w:ascii="Arial Narrow" w:eastAsia="Arial Narrow" w:hAnsi="Arial Narrow" w:cs="Arial"/>
          <w:sz w:val="15"/>
          <w:szCs w:val="15"/>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94391" w:rsidRDefault="00CA50CD" w:rsidP="00C025CD">
      <w:pPr>
        <w:pStyle w:val="Textonotapie"/>
        <w:tabs>
          <w:tab w:val="left" w:pos="567"/>
        </w:tabs>
        <w:ind w:left="567" w:right="-1" w:hanging="567"/>
        <w:jc w:val="both"/>
        <w:rPr>
          <w:rFonts w:ascii="Arial Narrow" w:eastAsia="Arial Narrow" w:hAnsi="Arial Narrow" w:cs="Arial"/>
          <w:sz w:val="15"/>
          <w:szCs w:val="15"/>
        </w:rPr>
      </w:pPr>
    </w:p>
  </w:footnote>
  <w:footnote w:id="4">
    <w:p w14:paraId="65C7C7FC" w14:textId="262146F6" w:rsidR="008424BB" w:rsidRPr="00094391" w:rsidRDefault="008424BB" w:rsidP="00C025CD">
      <w:pPr>
        <w:pStyle w:val="Textonotapie"/>
        <w:tabs>
          <w:tab w:val="left" w:pos="567"/>
        </w:tabs>
        <w:ind w:left="567" w:right="-1" w:hanging="567"/>
        <w:jc w:val="both"/>
        <w:rPr>
          <w:rFonts w:ascii="Arial Narrow" w:eastAsia="Arial Narrow" w:hAnsi="Arial Narrow" w:cs="Arial Narrow"/>
          <w:b/>
          <w:bCs/>
          <w:sz w:val="15"/>
          <w:szCs w:val="15"/>
        </w:rPr>
      </w:pPr>
      <w:r w:rsidRPr="00094391">
        <w:rPr>
          <w:rStyle w:val="Refdenotaalpie"/>
          <w:rFonts w:ascii="Arial Narrow" w:hAnsi="Arial Narrow"/>
          <w:sz w:val="16"/>
          <w:szCs w:val="15"/>
          <w:vertAlign w:val="superscript"/>
        </w:rPr>
        <w:footnoteRef/>
      </w:r>
      <w:r w:rsidRPr="00094391">
        <w:rPr>
          <w:rFonts w:ascii="Arial Narrow" w:hAnsi="Arial Narrow"/>
          <w:sz w:val="15"/>
          <w:szCs w:val="15"/>
        </w:rPr>
        <w:t xml:space="preserve"> </w:t>
      </w:r>
      <w:r w:rsidRPr="00094391">
        <w:rPr>
          <w:rFonts w:ascii="Arial Narrow" w:hAnsi="Arial Narrow"/>
          <w:sz w:val="15"/>
          <w:szCs w:val="15"/>
        </w:rPr>
        <w:tab/>
      </w:r>
      <w:r w:rsidRPr="00094391">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3C4FF174" w14:textId="65AC22CE" w:rsidR="008424BB" w:rsidRPr="00094391" w:rsidRDefault="008424BB" w:rsidP="00C025CD">
      <w:pPr>
        <w:pStyle w:val="Textonotapie"/>
        <w:ind w:left="567" w:right="-1"/>
        <w:jc w:val="both"/>
        <w:rPr>
          <w:rFonts w:ascii="Arial Narrow" w:eastAsia="Arial Narrow" w:hAnsi="Arial Narrow" w:cs="Arial Narrow"/>
          <w:b/>
          <w:bCs/>
          <w:sz w:val="15"/>
          <w:szCs w:val="15"/>
        </w:rPr>
      </w:pPr>
      <w:r w:rsidRPr="00094391">
        <w:rPr>
          <w:rFonts w:ascii="Arial Narrow" w:eastAsia="Arial Narrow" w:hAnsi="Arial Narrow" w:cs="Arial Narrow"/>
          <w:b/>
          <w:bCs/>
          <w:sz w:val="15"/>
          <w:szCs w:val="15"/>
        </w:rPr>
        <w:t>Artículo 18.- Idoneidad</w:t>
      </w:r>
    </w:p>
    <w:p w14:paraId="61EEBFFD" w14:textId="17C03811" w:rsidR="008424BB" w:rsidRPr="00094391" w:rsidRDefault="008424BB" w:rsidP="00C025CD">
      <w:pPr>
        <w:pStyle w:val="Textonotapie"/>
        <w:ind w:left="567" w:right="-1"/>
        <w:jc w:val="both"/>
        <w:rPr>
          <w:rFonts w:ascii="Arial Narrow" w:eastAsia="Arial Narrow" w:hAnsi="Arial Narrow" w:cs="Arial Narrow"/>
          <w:sz w:val="15"/>
          <w:szCs w:val="15"/>
        </w:rPr>
      </w:pPr>
      <w:r w:rsidRPr="00094391">
        <w:rPr>
          <w:rFonts w:ascii="Arial Narrow" w:eastAsia="Arial Narrow" w:hAnsi="Arial Narrow" w:cs="Arial Narrow"/>
          <w:sz w:val="15"/>
          <w:szCs w:val="15"/>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094391" w:rsidRDefault="008424BB" w:rsidP="00C025CD">
      <w:pPr>
        <w:pStyle w:val="Textonotapie"/>
        <w:ind w:left="567" w:right="-1"/>
        <w:jc w:val="both"/>
        <w:rPr>
          <w:rFonts w:ascii="Arial Narrow" w:eastAsia="Arial Narrow" w:hAnsi="Arial Narrow" w:cs="Arial Narrow"/>
          <w:sz w:val="15"/>
          <w:szCs w:val="15"/>
        </w:rPr>
      </w:pPr>
      <w:r w:rsidRPr="00094391">
        <w:rPr>
          <w:rFonts w:ascii="Arial Narrow" w:eastAsia="Arial Narrow" w:hAnsi="Arial Narrow" w:cs="Arial Narrow"/>
          <w:sz w:val="15"/>
          <w:szCs w:val="15"/>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094391" w:rsidRDefault="008424BB" w:rsidP="00C025CD">
      <w:pPr>
        <w:pStyle w:val="Textonotapie"/>
        <w:ind w:left="567" w:right="-1"/>
        <w:jc w:val="both"/>
        <w:rPr>
          <w:rFonts w:ascii="Arial Narrow" w:eastAsia="Arial Narrow" w:hAnsi="Arial Narrow" w:cs="Arial Narrow"/>
          <w:sz w:val="15"/>
          <w:szCs w:val="15"/>
        </w:rPr>
      </w:pPr>
    </w:p>
    <w:p w14:paraId="2BF6A82C" w14:textId="0CC05726" w:rsidR="008424BB" w:rsidRPr="00094391" w:rsidRDefault="008424BB" w:rsidP="00C025CD">
      <w:pPr>
        <w:pStyle w:val="Textonotapie"/>
        <w:ind w:left="567" w:right="-1"/>
        <w:jc w:val="both"/>
        <w:rPr>
          <w:rFonts w:ascii="Arial Narrow" w:eastAsia="Arial Narrow" w:hAnsi="Arial Narrow" w:cs="Arial Narrow"/>
          <w:sz w:val="15"/>
          <w:szCs w:val="15"/>
        </w:rPr>
      </w:pPr>
      <w:r w:rsidRPr="00094391">
        <w:rPr>
          <w:rFonts w:ascii="Arial Narrow" w:eastAsia="Arial Narrow" w:hAnsi="Arial Narrow" w:cs="Arial Narrow"/>
          <w:b/>
          <w:bCs/>
          <w:sz w:val="15"/>
          <w:szCs w:val="15"/>
        </w:rPr>
        <w:t>Artículo 19.- Obligación de los proveedores</w:t>
      </w:r>
    </w:p>
    <w:p w14:paraId="309E6C56" w14:textId="77777777" w:rsidR="008424BB" w:rsidRPr="00094391" w:rsidRDefault="008424BB" w:rsidP="00C025CD">
      <w:pPr>
        <w:pStyle w:val="Textonotapie"/>
        <w:ind w:left="567" w:right="-1"/>
        <w:jc w:val="both"/>
        <w:rPr>
          <w:rFonts w:ascii="Arial Narrow" w:eastAsia="Arial Narrow" w:hAnsi="Arial Narrow" w:cs="Arial Narrow"/>
          <w:sz w:val="15"/>
          <w:szCs w:val="15"/>
        </w:rPr>
      </w:pPr>
      <w:r w:rsidRPr="00094391">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94391" w:rsidRDefault="008424BB" w:rsidP="00C025CD">
      <w:pPr>
        <w:pStyle w:val="Textonotapie"/>
        <w:jc w:val="both"/>
        <w:rPr>
          <w:rFonts w:ascii="Arial Narrow" w:hAnsi="Arial Narrow"/>
          <w:sz w:val="15"/>
          <w:szCs w:val="15"/>
        </w:rPr>
      </w:pPr>
    </w:p>
  </w:footnote>
  <w:footnote w:id="5">
    <w:p w14:paraId="2A53870B"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b/>
          <w:bCs/>
          <w:sz w:val="15"/>
          <w:szCs w:val="15"/>
        </w:rPr>
      </w:pPr>
      <w:r w:rsidRPr="00094391">
        <w:rPr>
          <w:rStyle w:val="Refdenotaalpie"/>
          <w:rFonts w:ascii="Arial Narrow" w:hAnsi="Arial Narrow"/>
          <w:sz w:val="16"/>
          <w:szCs w:val="15"/>
          <w:vertAlign w:val="superscript"/>
        </w:rPr>
        <w:footnoteRef/>
      </w:r>
      <w:r w:rsidRPr="00094391">
        <w:rPr>
          <w:rFonts w:ascii="Arial Narrow" w:hAnsi="Arial Narrow"/>
          <w:sz w:val="15"/>
          <w:szCs w:val="15"/>
        </w:rPr>
        <w:t xml:space="preserve"> </w:t>
      </w:r>
      <w:r w:rsidRPr="00094391">
        <w:rPr>
          <w:rFonts w:ascii="Arial Narrow" w:hAnsi="Arial Narrow" w:cs="Arial"/>
          <w:sz w:val="15"/>
          <w:szCs w:val="15"/>
        </w:rPr>
        <w:tab/>
      </w:r>
      <w:r w:rsidRPr="00094391">
        <w:rPr>
          <w:rFonts w:ascii="Arial Narrow" w:eastAsia="Arial Narrow" w:hAnsi="Arial Narrow" w:cs="Arial"/>
          <w:b/>
          <w:bCs/>
          <w:sz w:val="15"/>
          <w:szCs w:val="15"/>
        </w:rPr>
        <w:t>LEY 29571, CÓDIGO DE PROTECCIÓN Y DEFENSA DEL CONSUMIDOR, publicado el 2 de setiembre de 2010 y modificado por Decreto Legislativo 1308</w:t>
      </w:r>
    </w:p>
    <w:p w14:paraId="61706F8F" w14:textId="77777777" w:rsidR="00142153" w:rsidRPr="00094391" w:rsidRDefault="00142153" w:rsidP="00142153">
      <w:pPr>
        <w:pStyle w:val="Textonotapie"/>
        <w:ind w:firstLine="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Artículo 1.- Derechos de los consumidores</w:t>
      </w:r>
    </w:p>
    <w:p w14:paraId="3174B47D" w14:textId="77777777" w:rsidR="00142153" w:rsidRPr="00094391" w:rsidRDefault="00142153" w:rsidP="00142153">
      <w:pPr>
        <w:pStyle w:val="Textonotapie"/>
        <w:tabs>
          <w:tab w:val="left" w:pos="567"/>
        </w:tabs>
        <w:jc w:val="both"/>
        <w:rPr>
          <w:rFonts w:ascii="Arial Narrow" w:eastAsia="Arial Narrow" w:hAnsi="Arial Narrow" w:cs="Arial Narrow"/>
          <w:sz w:val="15"/>
          <w:szCs w:val="15"/>
        </w:rPr>
      </w:pPr>
      <w:r w:rsidRPr="00094391">
        <w:rPr>
          <w:rFonts w:ascii="Arial Narrow" w:eastAsia="Arial Narrow" w:hAnsi="Arial Narrow" w:cs="Arial Narrow"/>
          <w:sz w:val="15"/>
          <w:szCs w:val="15"/>
        </w:rPr>
        <w:tab/>
        <w:t>1.1 (…)</w:t>
      </w:r>
    </w:p>
    <w:p w14:paraId="653CFCB2" w14:textId="77777777" w:rsidR="00142153" w:rsidRPr="00094391" w:rsidRDefault="00142153" w:rsidP="00142153">
      <w:pPr>
        <w:pStyle w:val="Textonotapie"/>
        <w:tabs>
          <w:tab w:val="left" w:pos="567"/>
        </w:tabs>
        <w:ind w:left="570"/>
        <w:jc w:val="both"/>
        <w:rPr>
          <w:rFonts w:ascii="Arial Narrow" w:eastAsia="Arial Narrow" w:hAnsi="Arial Narrow" w:cs="Arial"/>
          <w:sz w:val="15"/>
          <w:szCs w:val="15"/>
        </w:rPr>
      </w:pPr>
      <w:r w:rsidRPr="00094391">
        <w:rPr>
          <w:rFonts w:ascii="Arial Narrow" w:eastAsia="Arial Narrow" w:hAnsi="Arial Narrow" w:cs="Arial Narrow"/>
          <w:sz w:val="15"/>
          <w:szCs w:val="15"/>
        </w:rPr>
        <w:t xml:space="preserve">b. </w:t>
      </w:r>
      <w:r w:rsidRPr="00094391">
        <w:rPr>
          <w:rFonts w:ascii="Arial Narrow" w:eastAsia="Arial Narrow" w:hAnsi="Arial Narrow" w:cs="Arial"/>
          <w:sz w:val="15"/>
          <w:szCs w:val="15"/>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6FB717F8"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t>(…).</w:t>
      </w:r>
    </w:p>
    <w:p w14:paraId="5E1F8718"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b/>
          <w:bCs/>
          <w:sz w:val="15"/>
          <w:szCs w:val="15"/>
        </w:rPr>
      </w:pPr>
    </w:p>
    <w:p w14:paraId="7A8E8340" w14:textId="77777777" w:rsidR="00142153" w:rsidRPr="00094391" w:rsidRDefault="00142153" w:rsidP="00142153">
      <w:pPr>
        <w:pStyle w:val="Textonotapie"/>
        <w:ind w:firstLine="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Artículo 2.- Información relevante</w:t>
      </w:r>
    </w:p>
    <w:p w14:paraId="484E1ECB"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2.1 El proveedor tiene la obligación de ofrecer al consumidor toda la información relevante para tomar una decisión o realizar una elección adecuada de consumo, así como para efectuar un uso o consumo adecuado de los productos o servicios.</w:t>
      </w:r>
    </w:p>
    <w:p w14:paraId="780024FD"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2.2 La información debe ser veraz, suficiente, de fácil comprensión, apropiada, oportuna y fácilmente accesible, debiendo ser brindada en idioma castellano.</w:t>
      </w:r>
    </w:p>
    <w:p w14:paraId="3897F68C"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38DA1D6B" w14:textId="77777777" w:rsidR="00142153" w:rsidRPr="00094391" w:rsidRDefault="00142153" w:rsidP="00142153">
      <w:pPr>
        <w:pStyle w:val="Textonotapie"/>
        <w:tabs>
          <w:tab w:val="left" w:pos="567"/>
        </w:tabs>
        <w:ind w:left="567"/>
        <w:jc w:val="both"/>
        <w:rPr>
          <w:rFonts w:ascii="Arial Narrow" w:eastAsia="Arial Narrow" w:hAnsi="Arial Narrow" w:cs="Arial"/>
          <w:sz w:val="15"/>
          <w:szCs w:val="15"/>
        </w:rPr>
      </w:pPr>
      <w:r w:rsidRPr="00094391">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094391">
        <w:rPr>
          <w:rFonts w:ascii="Arial Narrow" w:eastAsia="Arial Narrow" w:hAnsi="Arial Narrow" w:cs="Arial"/>
          <w:sz w:val="15"/>
          <w:szCs w:val="15"/>
        </w:rPr>
        <w:t>.</w:t>
      </w:r>
    </w:p>
    <w:p w14:paraId="22A7736E" w14:textId="77777777" w:rsidR="00142153" w:rsidRPr="00094391" w:rsidRDefault="00142153" w:rsidP="00142153">
      <w:pPr>
        <w:pStyle w:val="Textonotapie"/>
        <w:ind w:firstLine="567"/>
        <w:jc w:val="both"/>
        <w:rPr>
          <w:rFonts w:ascii="Arial Narrow" w:hAnsi="Arial Narrow"/>
          <w:sz w:val="15"/>
          <w:szCs w:val="15"/>
        </w:rPr>
      </w:pPr>
    </w:p>
  </w:footnote>
  <w:footnote w:id="6">
    <w:p w14:paraId="1604B50E"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b/>
          <w:bCs/>
          <w:sz w:val="15"/>
          <w:szCs w:val="15"/>
        </w:rPr>
      </w:pPr>
      <w:r w:rsidRPr="00094391">
        <w:rPr>
          <w:rStyle w:val="Refdenotaalpie"/>
          <w:rFonts w:ascii="Arial Narrow" w:hAnsi="Arial Narrow"/>
          <w:sz w:val="16"/>
          <w:szCs w:val="15"/>
          <w:vertAlign w:val="superscript"/>
        </w:rPr>
        <w:footnoteRef/>
      </w:r>
      <w:r w:rsidRPr="00094391">
        <w:rPr>
          <w:rFonts w:ascii="Arial Narrow" w:hAnsi="Arial Narrow"/>
          <w:sz w:val="15"/>
          <w:szCs w:val="15"/>
        </w:rPr>
        <w:t xml:space="preserve"> </w:t>
      </w:r>
      <w:r w:rsidRPr="00094391">
        <w:rPr>
          <w:rFonts w:ascii="Arial Narrow" w:hAnsi="Arial Narrow" w:cs="Arial"/>
          <w:sz w:val="15"/>
          <w:szCs w:val="15"/>
        </w:rPr>
        <w:tab/>
      </w:r>
      <w:r w:rsidRPr="00094391">
        <w:rPr>
          <w:rFonts w:ascii="Arial Narrow" w:eastAsia="Arial Narrow" w:hAnsi="Arial Narrow" w:cs="Arial"/>
          <w:b/>
          <w:bCs/>
          <w:sz w:val="15"/>
          <w:szCs w:val="15"/>
        </w:rPr>
        <w:t>LEY 29571, CÓDIGO DE PROTECCIÓN Y DEFENSA DEL CONSUMIDOR, publicado el 2 de setiembre de 2010 y modificado por Decreto Legislativo 1308</w:t>
      </w:r>
    </w:p>
    <w:p w14:paraId="4DA2A0D1" w14:textId="77777777" w:rsidR="00142153" w:rsidRPr="00094391" w:rsidRDefault="00142153" w:rsidP="00142153">
      <w:pPr>
        <w:pStyle w:val="Textonotapie"/>
        <w:ind w:firstLine="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Artículo 1.- Derechos de los consumidores</w:t>
      </w:r>
    </w:p>
    <w:p w14:paraId="73005DBF" w14:textId="77777777" w:rsidR="00142153" w:rsidRPr="00094391" w:rsidRDefault="00142153" w:rsidP="00142153">
      <w:pPr>
        <w:pStyle w:val="Textonotapie"/>
        <w:tabs>
          <w:tab w:val="left" w:pos="567"/>
        </w:tabs>
        <w:jc w:val="both"/>
        <w:rPr>
          <w:rFonts w:ascii="Arial Narrow" w:eastAsia="Arial Narrow" w:hAnsi="Arial Narrow" w:cs="Arial Narrow"/>
          <w:sz w:val="15"/>
          <w:szCs w:val="15"/>
        </w:rPr>
      </w:pPr>
      <w:r w:rsidRPr="00094391">
        <w:rPr>
          <w:rFonts w:ascii="Arial Narrow" w:eastAsia="Arial Narrow" w:hAnsi="Arial Narrow" w:cs="Arial Narrow"/>
          <w:sz w:val="15"/>
          <w:szCs w:val="15"/>
        </w:rPr>
        <w:tab/>
        <w:t>1.1 (…)</w:t>
      </w:r>
    </w:p>
    <w:p w14:paraId="701950D6" w14:textId="77777777" w:rsidR="00142153" w:rsidRPr="00094391" w:rsidRDefault="00142153" w:rsidP="00142153">
      <w:pPr>
        <w:pStyle w:val="Textonotapie"/>
        <w:tabs>
          <w:tab w:val="left" w:pos="567"/>
        </w:tabs>
        <w:ind w:left="570"/>
        <w:jc w:val="both"/>
        <w:rPr>
          <w:rFonts w:ascii="Arial Narrow" w:eastAsia="Arial Narrow" w:hAnsi="Arial Narrow" w:cs="Arial"/>
          <w:sz w:val="15"/>
          <w:szCs w:val="15"/>
        </w:rPr>
      </w:pPr>
      <w:r w:rsidRPr="00094391">
        <w:rPr>
          <w:rFonts w:ascii="Arial Narrow" w:eastAsia="Arial Narrow" w:hAnsi="Arial Narrow" w:cs="Arial Narrow"/>
          <w:sz w:val="15"/>
          <w:szCs w:val="15"/>
        </w:rPr>
        <w:t xml:space="preserve">b. </w:t>
      </w:r>
      <w:r w:rsidRPr="00094391">
        <w:rPr>
          <w:rFonts w:ascii="Arial Narrow" w:eastAsia="Arial Narrow" w:hAnsi="Arial Narrow" w:cs="Arial"/>
          <w:sz w:val="15"/>
          <w:szCs w:val="15"/>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63F03AD"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t>(…).</w:t>
      </w:r>
    </w:p>
    <w:p w14:paraId="0A7CC6E9" w14:textId="77777777" w:rsidR="00142153" w:rsidRPr="00094391" w:rsidRDefault="00142153" w:rsidP="00142153">
      <w:pPr>
        <w:pStyle w:val="Textonotapie"/>
        <w:tabs>
          <w:tab w:val="left" w:pos="567"/>
        </w:tabs>
        <w:ind w:left="567" w:right="-1" w:hanging="567"/>
        <w:jc w:val="both"/>
        <w:rPr>
          <w:rFonts w:ascii="Arial Narrow" w:eastAsia="Arial Narrow" w:hAnsi="Arial Narrow" w:cs="Arial"/>
          <w:b/>
          <w:bCs/>
          <w:sz w:val="15"/>
          <w:szCs w:val="15"/>
        </w:rPr>
      </w:pPr>
    </w:p>
    <w:p w14:paraId="6FE7A1EC" w14:textId="77777777" w:rsidR="00142153" w:rsidRPr="00094391" w:rsidRDefault="00142153" w:rsidP="00142153">
      <w:pPr>
        <w:pStyle w:val="Textonotapie"/>
        <w:ind w:firstLine="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Artículo 2.- Información relevante</w:t>
      </w:r>
    </w:p>
    <w:p w14:paraId="243BCD4D"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2.1 El proveedor tiene la obligación de ofrecer al consumidor toda la información relevante para tomar una decisión o realizar una elección adecuada de consumo, así como para efectuar un uso o consumo adecuado de los productos o servicios.</w:t>
      </w:r>
    </w:p>
    <w:p w14:paraId="253FD279"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2.2 La información debe ser veraz, suficiente, de fácil comprensión, apropiada, oportuna y fácilmente accesible, debiendo ser brindada en idioma castellano.</w:t>
      </w:r>
    </w:p>
    <w:p w14:paraId="1C7A3B15" w14:textId="77777777" w:rsidR="00142153" w:rsidRPr="00094391" w:rsidRDefault="00142153" w:rsidP="00142153">
      <w:pPr>
        <w:pStyle w:val="Textonotapie"/>
        <w:tabs>
          <w:tab w:val="left" w:pos="567"/>
        </w:tabs>
        <w:ind w:left="567"/>
        <w:jc w:val="both"/>
        <w:rPr>
          <w:rFonts w:ascii="Arial Narrow" w:eastAsia="Arial Narrow" w:hAnsi="Arial Narrow" w:cs="Arial Narrow"/>
          <w:sz w:val="15"/>
          <w:szCs w:val="15"/>
        </w:rPr>
      </w:pPr>
      <w:r w:rsidRPr="00094391">
        <w:rPr>
          <w:rFonts w:ascii="Arial Narrow" w:eastAsia="Arial Narrow" w:hAnsi="Arial Narrow" w:cs="Arial Narrow"/>
          <w:sz w:val="15"/>
          <w:szCs w:val="15"/>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8396747" w14:textId="77777777" w:rsidR="00142153" w:rsidRPr="00094391" w:rsidRDefault="00142153" w:rsidP="00142153">
      <w:pPr>
        <w:pStyle w:val="Textonotapie"/>
        <w:tabs>
          <w:tab w:val="left" w:pos="567"/>
        </w:tabs>
        <w:ind w:left="567"/>
        <w:jc w:val="both"/>
        <w:rPr>
          <w:rFonts w:ascii="Arial Narrow" w:eastAsia="Arial Narrow" w:hAnsi="Arial Narrow" w:cs="Arial"/>
          <w:sz w:val="15"/>
          <w:szCs w:val="15"/>
        </w:rPr>
      </w:pPr>
      <w:r w:rsidRPr="00094391">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094391">
        <w:rPr>
          <w:rFonts w:ascii="Arial Narrow" w:eastAsia="Arial Narrow" w:hAnsi="Arial Narrow" w:cs="Arial"/>
          <w:sz w:val="15"/>
          <w:szCs w:val="15"/>
        </w:rPr>
        <w:t>.</w:t>
      </w:r>
    </w:p>
    <w:p w14:paraId="6D3BCFAE" w14:textId="77777777" w:rsidR="00142153" w:rsidRPr="00094391" w:rsidRDefault="00142153" w:rsidP="00142153">
      <w:pPr>
        <w:pStyle w:val="Textonotapie"/>
        <w:ind w:firstLine="567"/>
        <w:jc w:val="both"/>
        <w:rPr>
          <w:rFonts w:ascii="Arial Narrow" w:hAnsi="Arial Narrow"/>
          <w:sz w:val="15"/>
          <w:szCs w:val="15"/>
        </w:rPr>
      </w:pPr>
    </w:p>
  </w:footnote>
  <w:footnote w:id="7">
    <w:p w14:paraId="7115F0BB" w14:textId="77777777" w:rsidR="00E60CD7" w:rsidRPr="00094391" w:rsidRDefault="00E60CD7" w:rsidP="00C025CD">
      <w:pPr>
        <w:pStyle w:val="Textonotapie"/>
        <w:tabs>
          <w:tab w:val="left" w:pos="567"/>
        </w:tabs>
        <w:ind w:left="567" w:right="-1" w:hanging="567"/>
        <w:jc w:val="both"/>
        <w:rPr>
          <w:rFonts w:ascii="Arial Narrow" w:eastAsia="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Pr="00094391">
        <w:rPr>
          <w:rFonts w:ascii="Arial Narrow" w:eastAsia="Arial Narrow" w:hAnsi="Arial Narrow" w:cs="Arial"/>
          <w:b/>
          <w:bCs/>
          <w:sz w:val="15"/>
          <w:szCs w:val="15"/>
        </w:rPr>
        <w:t>LEY SOBRE FACULTADES, NORMAS Y ORGANIZACIÓN DEL INDECOPI, APROBADA POR DECRETO LEGISLATIVO 807 Artículo 24.-</w:t>
      </w:r>
      <w:r w:rsidRPr="00094391">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64AB95FA" w:rsidR="00E60CD7"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w:t>
      </w:r>
    </w:p>
    <w:p w14:paraId="1BA2D5E9" w14:textId="25A58ECF" w:rsidR="00E60CD7"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c) Admitir denuncias a trámite, en aquellos casos en que la Comisión le haya delegado esta facultad.</w:t>
      </w:r>
    </w:p>
    <w:p w14:paraId="50F51167" w14:textId="5B645FC2" w:rsidR="00E60CD7"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w:t>
      </w:r>
    </w:p>
    <w:p w14:paraId="64A97A60" w14:textId="34BA7709" w:rsidR="00E60CD7" w:rsidRPr="00094391" w:rsidRDefault="00C025CD" w:rsidP="00C025CD">
      <w:pPr>
        <w:pStyle w:val="Textonotapie"/>
        <w:tabs>
          <w:tab w:val="left" w:pos="567"/>
        </w:tabs>
        <w:ind w:left="567" w:right="-1" w:hanging="567"/>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w:t>
      </w:r>
    </w:p>
    <w:p w14:paraId="54C8AC89" w14:textId="77777777" w:rsidR="00E60CD7" w:rsidRPr="00094391" w:rsidRDefault="00E60CD7" w:rsidP="00C025CD">
      <w:pPr>
        <w:pStyle w:val="Textonotapie"/>
        <w:tabs>
          <w:tab w:val="left" w:pos="567"/>
        </w:tabs>
        <w:ind w:left="567" w:right="-1" w:hanging="567"/>
        <w:jc w:val="both"/>
        <w:rPr>
          <w:rFonts w:ascii="Arial Narrow" w:eastAsia="Arial Narrow" w:hAnsi="Arial Narrow" w:cs="Arial"/>
          <w:sz w:val="15"/>
          <w:szCs w:val="15"/>
        </w:rPr>
      </w:pPr>
    </w:p>
  </w:footnote>
  <w:footnote w:id="8">
    <w:p w14:paraId="318FE0AF" w14:textId="77777777" w:rsidR="00E60CD7" w:rsidRPr="00094391" w:rsidRDefault="00E60CD7" w:rsidP="00C025CD">
      <w:pPr>
        <w:pStyle w:val="Textonotapie"/>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094391" w:rsidRDefault="00E60CD7" w:rsidP="00C025CD">
      <w:pPr>
        <w:pStyle w:val="Textonotapie"/>
        <w:ind w:left="567" w:hanging="567"/>
        <w:jc w:val="both"/>
        <w:rPr>
          <w:rFonts w:ascii="Arial Narrow" w:hAnsi="Arial Narrow" w:cs="Arial"/>
          <w:sz w:val="15"/>
          <w:szCs w:val="15"/>
        </w:rPr>
      </w:pPr>
    </w:p>
  </w:footnote>
  <w:footnote w:id="9">
    <w:p w14:paraId="0310ADE1" w14:textId="14A6774F" w:rsidR="00E60CD7" w:rsidRPr="00094391" w:rsidRDefault="00E60CD7" w:rsidP="00C025CD">
      <w:pPr>
        <w:pStyle w:val="Textonotapie"/>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Pr="00094391">
        <w:rPr>
          <w:rFonts w:ascii="Arial Narrow" w:eastAsia="Arial Narrow" w:hAnsi="Arial Narrow" w:cs="Arial"/>
          <w:b/>
          <w:sz w:val="15"/>
          <w:szCs w:val="15"/>
        </w:rPr>
        <w:t>LEY</w:t>
      </w:r>
      <w:r w:rsidR="00D67CE6" w:rsidRPr="00094391">
        <w:rPr>
          <w:rFonts w:ascii="Arial Narrow" w:eastAsia="Arial Narrow" w:hAnsi="Arial Narrow" w:cs="Arial"/>
          <w:b/>
          <w:sz w:val="15"/>
          <w:szCs w:val="15"/>
        </w:rPr>
        <w:t xml:space="preserve"> 29571</w:t>
      </w:r>
      <w:r w:rsidRPr="00094391">
        <w:rPr>
          <w:rFonts w:ascii="Arial Narrow" w:eastAsia="Arial Narrow" w:hAnsi="Arial Narrow" w:cs="Arial"/>
          <w:b/>
          <w:sz w:val="15"/>
          <w:szCs w:val="15"/>
        </w:rPr>
        <w:t>, CÓDIGO DE PROTECCIÓN Y DEFENSA DEL CONSUMIDOR</w:t>
      </w:r>
      <w:r w:rsidRPr="00094391">
        <w:rPr>
          <w:rFonts w:ascii="Arial Narrow" w:hAnsi="Arial Narrow" w:cs="Arial"/>
          <w:b/>
          <w:bCs/>
          <w:sz w:val="15"/>
          <w:szCs w:val="15"/>
        </w:rPr>
        <w:t xml:space="preserve">, </w:t>
      </w:r>
      <w:r w:rsidRPr="00094391">
        <w:rPr>
          <w:rFonts w:ascii="Arial Narrow" w:hAnsi="Arial Narrow" w:cs="Arial"/>
          <w:b/>
          <w:sz w:val="15"/>
          <w:szCs w:val="15"/>
        </w:rPr>
        <w:t>publicado el 2 de setiembre de 2010 y modificado por Decreto Legislativo 1308</w:t>
      </w:r>
    </w:p>
    <w:p w14:paraId="31EB481D" w14:textId="7A72D7E9" w:rsidR="00E60CD7" w:rsidRPr="00094391" w:rsidRDefault="00E60CD7" w:rsidP="00C025CD">
      <w:pPr>
        <w:pStyle w:val="Textonotapie"/>
        <w:ind w:left="567"/>
        <w:jc w:val="both"/>
        <w:rPr>
          <w:rFonts w:ascii="Arial Narrow" w:hAnsi="Arial Narrow" w:cs="Arial"/>
          <w:b/>
          <w:bCs/>
          <w:sz w:val="15"/>
          <w:szCs w:val="15"/>
        </w:rPr>
      </w:pPr>
      <w:r w:rsidRPr="00094391">
        <w:rPr>
          <w:rFonts w:ascii="Arial Narrow" w:hAnsi="Arial Narrow" w:cs="Arial"/>
          <w:b/>
          <w:bCs/>
          <w:sz w:val="15"/>
          <w:szCs w:val="15"/>
        </w:rPr>
        <w:t>Artículo 110.- Sanciones Administrativas</w:t>
      </w:r>
    </w:p>
    <w:p w14:paraId="2A3A3CEE" w14:textId="77777777" w:rsidR="00E60CD7" w:rsidRPr="00094391"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094391">
        <w:rPr>
          <w:rFonts w:ascii="Arial Narrow" w:hAnsi="Arial Narrow" w:cs="Arial"/>
          <w:sz w:val="15"/>
          <w:szCs w:val="15"/>
          <w:lang w:eastAsia="es-PE"/>
        </w:rPr>
        <w:t>(…)</w:t>
      </w:r>
    </w:p>
    <w:p w14:paraId="17405061" w14:textId="77777777" w:rsidR="00E60CD7" w:rsidRPr="00094391"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094391">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94391"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094391">
        <w:rPr>
          <w:rFonts w:ascii="Arial Narrow" w:hAnsi="Arial Narrow" w:cs="Arial"/>
          <w:sz w:val="15"/>
          <w:szCs w:val="15"/>
          <w:lang w:eastAsia="es-PE"/>
        </w:rPr>
        <w:t>(…).</w:t>
      </w:r>
    </w:p>
    <w:p w14:paraId="6B55DC38" w14:textId="77777777" w:rsidR="00E60CD7" w:rsidRPr="00094391" w:rsidRDefault="00E60CD7" w:rsidP="00C025CD">
      <w:pPr>
        <w:pStyle w:val="Textonotapie"/>
        <w:tabs>
          <w:tab w:val="left" w:pos="284"/>
        </w:tabs>
        <w:ind w:left="567" w:hanging="567"/>
        <w:jc w:val="both"/>
        <w:rPr>
          <w:rFonts w:ascii="Arial Narrow" w:hAnsi="Arial Narrow" w:cs="Arial"/>
          <w:b/>
          <w:bCs/>
          <w:sz w:val="15"/>
          <w:szCs w:val="15"/>
        </w:rPr>
      </w:pPr>
    </w:p>
  </w:footnote>
  <w:footnote w:id="10">
    <w:p w14:paraId="57EE454E" w14:textId="0ACA7177" w:rsidR="00E60CD7" w:rsidRPr="00094391" w:rsidRDefault="00E60CD7" w:rsidP="00C025CD">
      <w:pPr>
        <w:spacing w:after="0" w:line="240" w:lineRule="auto"/>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vertAlign w:val="superscript"/>
        </w:rPr>
        <w:t xml:space="preserve"> </w:t>
      </w:r>
      <w:r w:rsidRPr="00094391">
        <w:rPr>
          <w:rFonts w:ascii="Arial Narrow" w:hAnsi="Arial Narrow" w:cs="Arial"/>
          <w:sz w:val="15"/>
          <w:szCs w:val="15"/>
        </w:rPr>
        <w:t xml:space="preserve"> </w:t>
      </w:r>
      <w:r w:rsidRPr="00094391">
        <w:rPr>
          <w:rFonts w:ascii="Arial Narrow" w:hAnsi="Arial Narrow" w:cs="Arial"/>
          <w:sz w:val="15"/>
          <w:szCs w:val="15"/>
        </w:rPr>
        <w:tab/>
      </w:r>
      <w:r w:rsidR="00D67CE6" w:rsidRPr="00094391">
        <w:rPr>
          <w:rFonts w:ascii="Arial Narrow" w:eastAsia="Arial Narrow" w:hAnsi="Arial Narrow" w:cs="Arial"/>
          <w:b/>
          <w:sz w:val="15"/>
          <w:szCs w:val="15"/>
        </w:rPr>
        <w:t>LEY 29571</w:t>
      </w:r>
      <w:r w:rsidRPr="00094391">
        <w:rPr>
          <w:rFonts w:ascii="Arial Narrow" w:eastAsia="Arial Narrow" w:hAnsi="Arial Narrow" w:cs="Arial"/>
          <w:b/>
          <w:sz w:val="15"/>
          <w:szCs w:val="15"/>
        </w:rPr>
        <w:t>, CÓDIGO DE PROTECCIÓN Y DEFENSA DEL CONSUMIDOR</w:t>
      </w:r>
      <w:r w:rsidRPr="00094391">
        <w:rPr>
          <w:rFonts w:ascii="Arial Narrow" w:hAnsi="Arial Narrow" w:cs="Arial"/>
          <w:b/>
          <w:bCs/>
          <w:sz w:val="15"/>
          <w:szCs w:val="15"/>
        </w:rPr>
        <w:t xml:space="preserve">, </w:t>
      </w:r>
      <w:r w:rsidRPr="00094391">
        <w:rPr>
          <w:rFonts w:ascii="Arial Narrow" w:hAnsi="Arial Narrow" w:cs="Arial"/>
          <w:b/>
          <w:sz w:val="15"/>
          <w:szCs w:val="15"/>
        </w:rPr>
        <w:t>publicado el 2 de setiembre de 2010 y modificado por Decreto Legislativo 1308</w:t>
      </w:r>
    </w:p>
    <w:p w14:paraId="6AE5B001" w14:textId="22D2112A" w:rsidR="00E60CD7" w:rsidRPr="00094391" w:rsidRDefault="00E60CD7" w:rsidP="00C025CD">
      <w:pPr>
        <w:spacing w:after="0" w:line="240" w:lineRule="auto"/>
        <w:ind w:left="567"/>
        <w:jc w:val="both"/>
        <w:rPr>
          <w:rFonts w:ascii="Arial Narrow" w:eastAsia="Arial Narrow" w:hAnsi="Arial Narrow" w:cs="Arial"/>
          <w:b/>
          <w:sz w:val="15"/>
          <w:szCs w:val="15"/>
        </w:rPr>
      </w:pPr>
      <w:r w:rsidRPr="00094391">
        <w:rPr>
          <w:rFonts w:ascii="Arial Narrow" w:eastAsia="Arial Narrow" w:hAnsi="Arial Narrow" w:cs="Arial"/>
          <w:b/>
          <w:sz w:val="15"/>
          <w:szCs w:val="15"/>
        </w:rPr>
        <w:t>Artículo 110.- Sanciones administrativas</w:t>
      </w:r>
    </w:p>
    <w:p w14:paraId="089DFB12" w14:textId="77777777" w:rsidR="00E60CD7" w:rsidRPr="00094391" w:rsidRDefault="00E60CD7" w:rsidP="00C025CD">
      <w:pPr>
        <w:spacing w:after="0" w:line="240" w:lineRule="auto"/>
        <w:ind w:left="567"/>
        <w:jc w:val="both"/>
        <w:rPr>
          <w:rFonts w:ascii="Arial Narrow" w:hAnsi="Arial Narrow" w:cs="Arial"/>
          <w:sz w:val="15"/>
          <w:szCs w:val="15"/>
        </w:rPr>
      </w:pPr>
      <w:r w:rsidRPr="00094391">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94391"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094391">
        <w:rPr>
          <w:rFonts w:ascii="Arial Narrow" w:eastAsia="Arial Narrow" w:hAnsi="Arial Narrow" w:cs="Arial"/>
          <w:sz w:val="15"/>
          <w:szCs w:val="15"/>
        </w:rPr>
        <w:t>Infracciones leves, con una amonestación o con una multa de hasta cincuenta (50) UIT.</w:t>
      </w:r>
    </w:p>
    <w:p w14:paraId="64DA83D9" w14:textId="77777777" w:rsidR="00E60CD7" w:rsidRPr="00094391"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094391">
        <w:rPr>
          <w:rFonts w:ascii="Arial Narrow" w:eastAsia="Arial Narrow" w:hAnsi="Arial Narrow" w:cs="Arial"/>
          <w:sz w:val="15"/>
          <w:szCs w:val="15"/>
        </w:rPr>
        <w:t>Infracciones graves, con una multa de hasta ciento cincuenta (150) UIT.</w:t>
      </w:r>
    </w:p>
    <w:p w14:paraId="2E00FA05" w14:textId="77777777" w:rsidR="00E60CD7" w:rsidRPr="00094391"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094391">
        <w:rPr>
          <w:rFonts w:ascii="Arial Narrow" w:eastAsia="Arial Narrow" w:hAnsi="Arial Narrow" w:cs="Arial"/>
          <w:sz w:val="15"/>
          <w:szCs w:val="15"/>
        </w:rPr>
        <w:t>Infracciones muy graves, con una multa de hasta cuatrocientos cincuenta (450) UIT.</w:t>
      </w:r>
    </w:p>
    <w:p w14:paraId="768451A7" w14:textId="77777777"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w:t>
      </w:r>
    </w:p>
    <w:p w14:paraId="61285B35" w14:textId="77777777" w:rsidR="00C025CD" w:rsidRPr="00094391" w:rsidRDefault="00C025CD" w:rsidP="00C025CD">
      <w:pPr>
        <w:spacing w:after="0" w:line="240" w:lineRule="auto"/>
        <w:jc w:val="both"/>
        <w:rPr>
          <w:rFonts w:ascii="Arial Narrow" w:eastAsia="Arial Narrow" w:hAnsi="Arial Narrow" w:cs="Arial"/>
          <w:sz w:val="15"/>
          <w:szCs w:val="15"/>
        </w:rPr>
      </w:pPr>
    </w:p>
  </w:footnote>
  <w:footnote w:id="11">
    <w:p w14:paraId="78927441" w14:textId="704CAE67" w:rsidR="00F51E02" w:rsidRPr="00094391" w:rsidRDefault="00E60CD7" w:rsidP="00C025CD">
      <w:pPr>
        <w:spacing w:after="0" w:line="240" w:lineRule="auto"/>
        <w:ind w:left="567" w:hanging="567"/>
        <w:jc w:val="both"/>
        <w:rPr>
          <w:rFonts w:ascii="Arial Narrow" w:hAnsi="Arial Narrow" w:cs="Arial"/>
          <w:b/>
          <w:bCs/>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00F51E02" w:rsidRPr="00094391">
        <w:rPr>
          <w:rFonts w:ascii="Arial Narrow" w:hAnsi="Arial Narrow" w:cs="Arial"/>
          <w:b/>
          <w:bCs/>
          <w:sz w:val="15"/>
          <w:szCs w:val="15"/>
        </w:rPr>
        <w:t>LEY 29571, CÓDIGO DE PROTECCIÓN Y DEFENSA DEL CONSUMIDOR, publicado el 2 de setiembre de 2010 y modificado por Decreto Legislativo 1308</w:t>
      </w:r>
    </w:p>
    <w:p w14:paraId="4D3D6A94" w14:textId="365BBDF0" w:rsidR="00E60CD7" w:rsidRPr="00094391" w:rsidRDefault="00E60CD7" w:rsidP="00F51E02">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b/>
          <w:bCs/>
          <w:sz w:val="15"/>
          <w:szCs w:val="15"/>
        </w:rPr>
        <w:t>Artículo 114.-</w:t>
      </w:r>
      <w:r w:rsidRPr="00094391">
        <w:rPr>
          <w:rFonts w:ascii="Arial Narrow" w:eastAsia="Arial Narrow" w:hAnsi="Arial Narrow" w:cs="Arial"/>
          <w:b/>
          <w:sz w:val="15"/>
          <w:szCs w:val="15"/>
        </w:rPr>
        <w:t xml:space="preserve"> Medidas correctivas</w:t>
      </w:r>
    </w:p>
    <w:p w14:paraId="482E93CB" w14:textId="6FE9341F"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Las medidas correctivas complementarias pueden dictarse de oficio o a pedido de parte.</w:t>
      </w:r>
    </w:p>
    <w:p w14:paraId="09E29F35" w14:textId="77777777" w:rsidR="00E60CD7" w:rsidRPr="00094391" w:rsidRDefault="00E60CD7" w:rsidP="00C025CD">
      <w:pPr>
        <w:spacing w:after="0" w:line="240" w:lineRule="auto"/>
        <w:ind w:left="567" w:hanging="567"/>
        <w:jc w:val="both"/>
        <w:rPr>
          <w:rFonts w:ascii="Arial Narrow" w:hAnsi="Arial Narrow" w:cs="Arial"/>
          <w:sz w:val="15"/>
          <w:szCs w:val="15"/>
        </w:rPr>
      </w:pPr>
    </w:p>
    <w:p w14:paraId="56026D6C" w14:textId="06B4B44B" w:rsidR="00E60CD7" w:rsidRPr="00094391" w:rsidRDefault="00E60CD7" w:rsidP="00C025CD">
      <w:pPr>
        <w:spacing w:after="0" w:line="240" w:lineRule="auto"/>
        <w:ind w:left="567"/>
        <w:jc w:val="both"/>
        <w:rPr>
          <w:rFonts w:ascii="Arial Narrow" w:hAnsi="Arial Narrow" w:cs="Arial"/>
          <w:sz w:val="15"/>
          <w:szCs w:val="15"/>
        </w:rPr>
      </w:pPr>
      <w:r w:rsidRPr="00094391">
        <w:rPr>
          <w:rFonts w:ascii="Arial Narrow" w:eastAsia="Arial Narrow" w:hAnsi="Arial Narrow" w:cs="Arial"/>
          <w:b/>
          <w:sz w:val="15"/>
          <w:szCs w:val="15"/>
        </w:rPr>
        <w:t>Artículo 115.- Medidas correctivas reparadoras</w:t>
      </w:r>
    </w:p>
    <w:p w14:paraId="362CB8C7" w14:textId="5D75680D"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Reparar productos.</w:t>
      </w:r>
    </w:p>
    <w:p w14:paraId="230C29AA"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Cumplir con ejecutar otras prestaciones u obligaciones legales o convencionales a su cargo.</w:t>
      </w:r>
    </w:p>
    <w:p w14:paraId="3F4CBAE7"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94391"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094391">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094391" w:rsidRDefault="00E60CD7" w:rsidP="00C025CD">
      <w:pPr>
        <w:pStyle w:val="Sinespaciado"/>
        <w:ind w:firstLine="567"/>
        <w:jc w:val="both"/>
        <w:rPr>
          <w:rFonts w:ascii="Arial Narrow" w:hAnsi="Arial Narrow" w:cs="Arial"/>
          <w:sz w:val="15"/>
          <w:szCs w:val="15"/>
        </w:rPr>
      </w:pPr>
      <w:r w:rsidRPr="00094391">
        <w:rPr>
          <w:rFonts w:ascii="Arial Narrow" w:hAnsi="Arial Narrow" w:cs="Arial"/>
          <w:sz w:val="15"/>
          <w:szCs w:val="15"/>
        </w:rPr>
        <w:t>Pagar los gastos incurridos por el consumidor para mitigar las consecuencias de la infracción administrativa.</w:t>
      </w:r>
    </w:p>
    <w:p w14:paraId="535CC427" w14:textId="77777777" w:rsidR="00E60CD7" w:rsidRPr="00094391" w:rsidRDefault="00E60CD7" w:rsidP="00C025CD">
      <w:pPr>
        <w:pStyle w:val="Sinespaciado"/>
        <w:ind w:firstLine="567"/>
        <w:jc w:val="both"/>
        <w:rPr>
          <w:rFonts w:ascii="Arial Narrow" w:hAnsi="Arial Narrow" w:cs="Arial"/>
          <w:sz w:val="15"/>
          <w:szCs w:val="15"/>
        </w:rPr>
      </w:pPr>
      <w:r w:rsidRPr="00094391">
        <w:rPr>
          <w:rFonts w:ascii="Arial Narrow" w:hAnsi="Arial Narrow" w:cs="Arial"/>
          <w:sz w:val="15"/>
          <w:szCs w:val="15"/>
        </w:rPr>
        <w:t>Otras medidas reparadoras análogas de efectos equivalentes a las anteriores.</w:t>
      </w:r>
    </w:p>
    <w:p w14:paraId="28DDE63C" w14:textId="77777777" w:rsidR="00E60CD7" w:rsidRPr="00094391" w:rsidRDefault="00E60CD7" w:rsidP="00C025CD">
      <w:pPr>
        <w:pStyle w:val="Sinespaciado"/>
        <w:ind w:left="567"/>
        <w:jc w:val="both"/>
        <w:rPr>
          <w:rFonts w:ascii="Arial Narrow" w:hAnsi="Arial Narrow" w:cs="Arial"/>
          <w:sz w:val="15"/>
          <w:szCs w:val="15"/>
        </w:rPr>
      </w:pPr>
      <w:r w:rsidRPr="00094391">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094391" w:rsidRDefault="00E60CD7" w:rsidP="00C025CD">
      <w:pPr>
        <w:spacing w:after="0" w:line="240" w:lineRule="auto"/>
        <w:ind w:left="567"/>
        <w:jc w:val="both"/>
        <w:rPr>
          <w:rFonts w:ascii="Arial Narrow" w:hAnsi="Arial Narrow" w:cs="Arial"/>
          <w:sz w:val="15"/>
          <w:szCs w:val="15"/>
        </w:rPr>
      </w:pPr>
      <w:r w:rsidRPr="00094391">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94391" w:rsidRDefault="00E60CD7" w:rsidP="00C025CD">
      <w:pPr>
        <w:spacing w:after="0" w:line="240" w:lineRule="auto"/>
        <w:ind w:left="567"/>
        <w:jc w:val="both"/>
        <w:rPr>
          <w:rFonts w:ascii="Arial Narrow" w:hAnsi="Arial Narrow" w:cs="Arial"/>
          <w:sz w:val="15"/>
          <w:szCs w:val="15"/>
        </w:rPr>
      </w:pPr>
      <w:r w:rsidRPr="00094391">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94391" w:rsidRDefault="00E60CD7" w:rsidP="00C025CD">
      <w:pPr>
        <w:spacing w:after="0" w:line="240" w:lineRule="auto"/>
        <w:ind w:left="567"/>
        <w:jc w:val="both"/>
        <w:rPr>
          <w:rFonts w:ascii="Arial Narrow" w:eastAsia="Arial Narrow" w:hAnsi="Arial Narrow" w:cs="Arial"/>
          <w:sz w:val="15"/>
          <w:szCs w:val="15"/>
        </w:rPr>
      </w:pPr>
    </w:p>
    <w:p w14:paraId="624DB056" w14:textId="77777777" w:rsidR="00E60CD7" w:rsidRPr="00094391" w:rsidRDefault="00E60CD7" w:rsidP="00C025CD">
      <w:pPr>
        <w:spacing w:after="0" w:line="240" w:lineRule="auto"/>
        <w:ind w:left="567"/>
        <w:jc w:val="both"/>
        <w:rPr>
          <w:rFonts w:ascii="Arial Narrow" w:eastAsia="Arial Narrow" w:hAnsi="Arial Narrow" w:cs="Arial"/>
          <w:b/>
          <w:bCs/>
          <w:sz w:val="15"/>
          <w:szCs w:val="15"/>
        </w:rPr>
      </w:pPr>
      <w:r w:rsidRPr="00094391">
        <w:rPr>
          <w:rFonts w:ascii="Arial Narrow" w:eastAsia="Arial Narrow" w:hAnsi="Arial Narrow" w:cs="Arial"/>
          <w:b/>
          <w:bCs/>
          <w:sz w:val="15"/>
          <w:szCs w:val="15"/>
        </w:rPr>
        <w:t>Artículo 116.- Medidas correctivas complementarias</w:t>
      </w:r>
    </w:p>
    <w:p w14:paraId="5972CD26" w14:textId="7C25AD82"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a. Que el proveedor cumpla con atender la solicitud de información requerida por el consumidor, siempre que dicho requerimiento guarde relación con el producto adquirido o servicio contratado.</w:t>
      </w:r>
    </w:p>
    <w:p w14:paraId="240AFC91" w14:textId="270C3F9B"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b. Declarar inexigibles las cláusulas que han sido identificadas como abusivas en el procedimiento.</w:t>
      </w:r>
    </w:p>
    <w:p w14:paraId="54881BCB" w14:textId="1BF0D5CF"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c. El decomiso y destrucción de la mercadería, envases, envolturas o etiquetas.</w:t>
      </w:r>
    </w:p>
    <w:p w14:paraId="049F21C7" w14:textId="01471808"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 xml:space="preserve">d. En caso de infracciones muy graves y de reincidencia o </w:t>
      </w:r>
      <w:proofErr w:type="spellStart"/>
      <w:r w:rsidRPr="00094391">
        <w:rPr>
          <w:rFonts w:ascii="Arial Narrow" w:eastAsia="Arial Narrow" w:hAnsi="Arial Narrow" w:cs="Arial"/>
          <w:sz w:val="15"/>
          <w:szCs w:val="15"/>
        </w:rPr>
        <w:t>reiterancia</w:t>
      </w:r>
      <w:proofErr w:type="spellEnd"/>
      <w:r w:rsidRPr="00094391">
        <w:rPr>
          <w:rFonts w:ascii="Arial Narrow" w:eastAsia="Arial Narrow" w:hAnsi="Arial Narrow" w:cs="Arial"/>
          <w:sz w:val="15"/>
          <w:szCs w:val="15"/>
        </w:rPr>
        <w:t>:</w:t>
      </w:r>
    </w:p>
    <w:p w14:paraId="67DF7967" w14:textId="1F71965E"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(i) Solicitar a la autoridad correspondiente la clausura temporal del establecimiento industrial, comercial o de servicios por un plazo máximo de seis (6) meses.</w:t>
      </w:r>
    </w:p>
    <w:p w14:paraId="03414168" w14:textId="63A2551C"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w:t>
      </w:r>
      <w:proofErr w:type="spellStart"/>
      <w:r w:rsidRPr="00094391">
        <w:rPr>
          <w:rFonts w:ascii="Arial Narrow" w:eastAsia="Arial Narrow" w:hAnsi="Arial Narrow" w:cs="Arial"/>
          <w:sz w:val="15"/>
          <w:szCs w:val="15"/>
        </w:rPr>
        <w:t>ii</w:t>
      </w:r>
      <w:proofErr w:type="spellEnd"/>
      <w:r w:rsidRPr="00094391">
        <w:rPr>
          <w:rFonts w:ascii="Arial Narrow" w:eastAsia="Arial Narrow" w:hAnsi="Arial Narrow" w:cs="Arial"/>
          <w:sz w:val="15"/>
          <w:szCs w:val="15"/>
        </w:rPr>
        <w:t>) Solicitar a la autoridad competente la inhabilitación, temporal o permanente, del proveedor en función de los alcances de la infracción sancionada.</w:t>
      </w:r>
    </w:p>
    <w:p w14:paraId="7976F637" w14:textId="65A80B05"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 xml:space="preserve">e. Publicación de avisos </w:t>
      </w:r>
      <w:proofErr w:type="spellStart"/>
      <w:r w:rsidRPr="00094391">
        <w:rPr>
          <w:rFonts w:ascii="Arial Narrow" w:eastAsia="Arial Narrow" w:hAnsi="Arial Narrow" w:cs="Arial"/>
          <w:sz w:val="15"/>
          <w:szCs w:val="15"/>
        </w:rPr>
        <w:t>rectificatorios</w:t>
      </w:r>
      <w:proofErr w:type="spellEnd"/>
      <w:r w:rsidRPr="00094391">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f. Cualquier otra medida correctiva que tenga el objeto de revertir los efectos de la conducta infractora o evitar que esta se produzca nuevamente en el futuro.</w:t>
      </w:r>
    </w:p>
    <w:p w14:paraId="52024268" w14:textId="77777777" w:rsidR="00E60CD7" w:rsidRPr="00094391" w:rsidRDefault="00E60CD7" w:rsidP="00C025CD">
      <w:pPr>
        <w:spacing w:after="0" w:line="240" w:lineRule="auto"/>
        <w:ind w:left="567"/>
        <w:jc w:val="both"/>
        <w:rPr>
          <w:rFonts w:ascii="Arial Narrow" w:eastAsia="Arial Narrow" w:hAnsi="Arial Narrow" w:cs="Arial"/>
          <w:sz w:val="15"/>
          <w:szCs w:val="15"/>
        </w:rPr>
      </w:pPr>
      <w:r w:rsidRPr="00094391">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094391" w:rsidRDefault="00E60CD7" w:rsidP="00C025CD">
      <w:pPr>
        <w:spacing w:after="0" w:line="240" w:lineRule="auto"/>
        <w:ind w:left="567"/>
        <w:jc w:val="both"/>
        <w:rPr>
          <w:rFonts w:ascii="Arial Narrow" w:eastAsia="Arial Narrow" w:hAnsi="Arial Narrow" w:cs="Arial"/>
          <w:sz w:val="15"/>
          <w:szCs w:val="15"/>
        </w:rPr>
      </w:pPr>
    </w:p>
  </w:footnote>
  <w:footnote w:id="12">
    <w:p w14:paraId="7C8F069B" w14:textId="3C9DF499" w:rsidR="00E60CD7" w:rsidRPr="00094391" w:rsidRDefault="00E60CD7" w:rsidP="00C025CD">
      <w:pPr>
        <w:pStyle w:val="Textonotapie"/>
        <w:tabs>
          <w:tab w:val="left" w:pos="567"/>
        </w:tabs>
        <w:ind w:left="567" w:hanging="567"/>
        <w:jc w:val="both"/>
        <w:rPr>
          <w:rFonts w:ascii="Arial Narrow" w:hAnsi="Arial Narrow" w:cs="Arial"/>
          <w:b/>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00D67CE6" w:rsidRPr="00094391">
        <w:rPr>
          <w:rFonts w:ascii="Arial Narrow" w:eastAsia="Arial Narrow" w:hAnsi="Arial Narrow" w:cs="Arial"/>
          <w:b/>
          <w:sz w:val="15"/>
          <w:szCs w:val="15"/>
        </w:rPr>
        <w:t>LEY 29571</w:t>
      </w:r>
      <w:r w:rsidRPr="00094391">
        <w:rPr>
          <w:rFonts w:ascii="Arial Narrow" w:eastAsia="Arial Narrow" w:hAnsi="Arial Narrow" w:cs="Arial"/>
          <w:b/>
          <w:sz w:val="15"/>
          <w:szCs w:val="15"/>
        </w:rPr>
        <w:t>, CÓDIGO DE PROTECCIÓN Y DEFENSA DEL CONSUMIDOR</w:t>
      </w:r>
      <w:r w:rsidRPr="00094391">
        <w:rPr>
          <w:rFonts w:ascii="Arial Narrow" w:hAnsi="Arial Narrow" w:cs="Arial"/>
          <w:b/>
          <w:bCs/>
          <w:sz w:val="15"/>
          <w:szCs w:val="15"/>
        </w:rPr>
        <w:t xml:space="preserve">, </w:t>
      </w:r>
      <w:r w:rsidRPr="00094391">
        <w:rPr>
          <w:rFonts w:ascii="Arial Narrow" w:hAnsi="Arial Narrow" w:cs="Arial"/>
          <w:b/>
          <w:sz w:val="15"/>
          <w:szCs w:val="15"/>
        </w:rPr>
        <w:t>publicado el 2 de setiembre de 2010 y modificado por Decreto Legislativo 1308</w:t>
      </w:r>
    </w:p>
    <w:p w14:paraId="15FD716E" w14:textId="643FF511" w:rsidR="00E60CD7" w:rsidRPr="00094391" w:rsidRDefault="00C025CD" w:rsidP="00C025CD">
      <w:pPr>
        <w:pStyle w:val="Textonotapie"/>
        <w:tabs>
          <w:tab w:val="left" w:pos="567"/>
        </w:tabs>
        <w:jc w:val="both"/>
        <w:rPr>
          <w:rFonts w:ascii="Arial Narrow" w:eastAsia="Arial Narrow" w:hAnsi="Arial Narrow" w:cs="Arial"/>
          <w:b/>
          <w:sz w:val="15"/>
          <w:szCs w:val="15"/>
        </w:rPr>
      </w:pPr>
      <w:r w:rsidRPr="00094391">
        <w:rPr>
          <w:rFonts w:ascii="Arial Narrow" w:eastAsia="Arial Narrow" w:hAnsi="Arial Narrow" w:cs="Arial"/>
          <w:b/>
          <w:sz w:val="15"/>
          <w:szCs w:val="15"/>
        </w:rPr>
        <w:tab/>
      </w:r>
      <w:r w:rsidR="00E60CD7" w:rsidRPr="00094391">
        <w:rPr>
          <w:rFonts w:ascii="Arial Narrow" w:eastAsia="Arial Narrow" w:hAnsi="Arial Narrow" w:cs="Arial"/>
          <w:b/>
          <w:sz w:val="15"/>
          <w:szCs w:val="15"/>
        </w:rPr>
        <w:t>Artículo 112.- Criterios de graduación de las sanciones administrativas</w:t>
      </w:r>
    </w:p>
    <w:p w14:paraId="36F54C06" w14:textId="04A96DD6" w:rsidR="00E60CD7" w:rsidRPr="00094391" w:rsidRDefault="00C025CD" w:rsidP="00C025CD">
      <w:pPr>
        <w:pStyle w:val="Textonotapie"/>
        <w:tabs>
          <w:tab w:val="left" w:pos="567"/>
        </w:tabs>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w:t>
      </w:r>
    </w:p>
    <w:p w14:paraId="7B724B75" w14:textId="72E76A5B" w:rsidR="00E60CD7" w:rsidRPr="00094391" w:rsidRDefault="00C025CD" w:rsidP="00C025CD">
      <w:pPr>
        <w:pStyle w:val="Textonotapie"/>
        <w:tabs>
          <w:tab w:val="left" w:pos="567"/>
        </w:tabs>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Se consideran circunstancias atenuantes especiales, las siguientes:</w:t>
      </w:r>
    </w:p>
    <w:p w14:paraId="6AC5BA11" w14:textId="32E80711" w:rsidR="00E60CD7" w:rsidRPr="00094391" w:rsidRDefault="00C025CD" w:rsidP="00C025CD">
      <w:pPr>
        <w:pStyle w:val="Textonotapie"/>
        <w:tabs>
          <w:tab w:val="left" w:pos="567"/>
        </w:tabs>
        <w:jc w:val="both"/>
        <w:rPr>
          <w:rFonts w:ascii="Arial Narrow" w:eastAsia="Arial Narrow" w:hAnsi="Arial Narrow" w:cs="Arial"/>
          <w:sz w:val="15"/>
          <w:szCs w:val="15"/>
        </w:rPr>
      </w:pPr>
      <w:r w:rsidRPr="00094391">
        <w:rPr>
          <w:rFonts w:ascii="Arial Narrow" w:eastAsia="Arial Narrow" w:hAnsi="Arial Narrow" w:cs="Arial"/>
          <w:sz w:val="15"/>
          <w:szCs w:val="15"/>
        </w:rPr>
        <w:tab/>
      </w:r>
      <w:r w:rsidR="00E60CD7" w:rsidRPr="00094391">
        <w:rPr>
          <w:rFonts w:ascii="Arial Narrow" w:eastAsia="Arial Narrow" w:hAnsi="Arial Narrow" w:cs="Arial"/>
          <w:sz w:val="15"/>
          <w:szCs w:val="15"/>
        </w:rPr>
        <w:t>(…)</w:t>
      </w:r>
    </w:p>
    <w:p w14:paraId="3E80140A" w14:textId="77777777" w:rsidR="00E60CD7" w:rsidRPr="00094391" w:rsidRDefault="00E60CD7" w:rsidP="00C025CD">
      <w:pPr>
        <w:pStyle w:val="Textonotapie"/>
        <w:tabs>
          <w:tab w:val="left" w:pos="567"/>
        </w:tabs>
        <w:ind w:left="567"/>
        <w:jc w:val="both"/>
        <w:rPr>
          <w:rFonts w:ascii="Arial Narrow" w:eastAsia="Arial Narrow" w:hAnsi="Arial Narrow" w:cs="Arial"/>
          <w:sz w:val="15"/>
          <w:szCs w:val="15"/>
        </w:rPr>
      </w:pPr>
      <w:r w:rsidRPr="00094391">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94391">
        <w:rPr>
          <w:rFonts w:ascii="Arial Narrow" w:eastAsia="Arial Narrow" w:hAnsi="Arial Narrow" w:cs="Arial"/>
          <w:sz w:val="15"/>
          <w:szCs w:val="15"/>
        </w:rPr>
        <w:t>liminarmente</w:t>
      </w:r>
      <w:proofErr w:type="spellEnd"/>
      <w:r w:rsidRPr="00094391">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94391" w:rsidRDefault="00E60CD7" w:rsidP="00C025CD">
      <w:pPr>
        <w:pStyle w:val="Textonotapie"/>
        <w:jc w:val="both"/>
        <w:rPr>
          <w:rFonts w:ascii="Arial Narrow" w:hAnsi="Arial Narrow" w:cs="Arial"/>
          <w:sz w:val="15"/>
          <w:szCs w:val="15"/>
        </w:rPr>
      </w:pPr>
    </w:p>
  </w:footnote>
  <w:footnote w:id="13">
    <w:p w14:paraId="1C46CEFF" w14:textId="77777777" w:rsidR="00E60CD7" w:rsidRPr="00094391" w:rsidRDefault="00E60CD7" w:rsidP="00C025CD">
      <w:pPr>
        <w:autoSpaceDE w:val="0"/>
        <w:autoSpaceDN w:val="0"/>
        <w:adjustRightInd w:val="0"/>
        <w:spacing w:after="0" w:line="240" w:lineRule="auto"/>
        <w:ind w:left="567" w:hanging="567"/>
        <w:jc w:val="both"/>
        <w:rPr>
          <w:rFonts w:ascii="Arial Narrow" w:hAnsi="Arial Narrow" w:cs="Arial"/>
          <w:b/>
          <w:bCs/>
          <w:sz w:val="15"/>
          <w:szCs w:val="15"/>
        </w:rPr>
      </w:pPr>
      <w:r w:rsidRPr="00094391">
        <w:rPr>
          <w:rStyle w:val="Refdenotaalpie"/>
          <w:rFonts w:ascii="Arial Narrow" w:hAnsi="Arial Narrow" w:cs="Arial"/>
          <w:b/>
          <w:bCs/>
          <w:sz w:val="16"/>
          <w:szCs w:val="15"/>
          <w:vertAlign w:val="superscript"/>
        </w:rPr>
        <w:footnoteRef/>
      </w:r>
      <w:r w:rsidRPr="00094391">
        <w:rPr>
          <w:rFonts w:ascii="Arial Narrow" w:hAnsi="Arial Narrow" w:cs="Arial"/>
          <w:b/>
          <w:bCs/>
          <w:sz w:val="15"/>
          <w:szCs w:val="15"/>
        </w:rPr>
        <w:t xml:space="preserve"> </w:t>
      </w:r>
      <w:r w:rsidRPr="00094391">
        <w:rPr>
          <w:rFonts w:ascii="Arial Narrow" w:hAnsi="Arial Narrow" w:cs="Arial"/>
          <w:b/>
          <w:bCs/>
          <w:sz w:val="15"/>
          <w:szCs w:val="15"/>
        </w:rPr>
        <w:tab/>
        <w:t>DECRETO LEGISLATIVO 807, LEY SOBRE FACULTADES, NORMAS Y ORGANIZACIÓN DEL INDECOPI FACULTADES DE LAS COMISIONES Y OFICINAS DEL INDECOPI</w:t>
      </w:r>
    </w:p>
    <w:p w14:paraId="637FC967" w14:textId="77777777" w:rsidR="00E60CD7" w:rsidRPr="00094391" w:rsidRDefault="00E60CD7" w:rsidP="00C025CD">
      <w:pPr>
        <w:pStyle w:val="NormalWeb"/>
        <w:spacing w:after="0" w:line="240" w:lineRule="auto"/>
        <w:ind w:left="567"/>
        <w:jc w:val="both"/>
        <w:rPr>
          <w:rFonts w:ascii="Arial Narrow" w:hAnsi="Arial Narrow" w:cs="Arial"/>
          <w:bCs/>
          <w:sz w:val="15"/>
          <w:szCs w:val="15"/>
        </w:rPr>
      </w:pPr>
      <w:r w:rsidRPr="00094391">
        <w:rPr>
          <w:rFonts w:ascii="Arial Narrow" w:hAnsi="Arial Narrow" w:cs="Arial"/>
          <w:b/>
          <w:sz w:val="15"/>
          <w:szCs w:val="15"/>
        </w:rPr>
        <w:t xml:space="preserve">Artículo 29.- </w:t>
      </w:r>
      <w:r w:rsidRPr="00094391">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94391" w:rsidRDefault="00E60CD7" w:rsidP="00C025CD">
      <w:pPr>
        <w:pStyle w:val="NormalWeb"/>
        <w:spacing w:after="0" w:line="240" w:lineRule="auto"/>
        <w:ind w:left="567"/>
        <w:jc w:val="both"/>
        <w:rPr>
          <w:rFonts w:ascii="Arial Narrow" w:hAnsi="Arial Narrow" w:cs="Arial"/>
          <w:sz w:val="15"/>
          <w:szCs w:val="15"/>
        </w:rPr>
      </w:pPr>
    </w:p>
  </w:footnote>
  <w:footnote w:id="14">
    <w:p w14:paraId="05CBB96A" w14:textId="77777777" w:rsidR="00EB6EFB" w:rsidRPr="00094391" w:rsidRDefault="00EB6EFB" w:rsidP="00EB6EFB">
      <w:pPr>
        <w:pStyle w:val="Textonotapie"/>
        <w:ind w:left="567" w:hanging="567"/>
        <w:jc w:val="both"/>
        <w:rPr>
          <w:rFonts w:ascii="Arial Narrow" w:hAnsi="Arial Narrow" w:cs="Arial"/>
          <w:sz w:val="15"/>
          <w:szCs w:val="15"/>
        </w:rPr>
      </w:pPr>
      <w:r w:rsidRPr="00094391">
        <w:rPr>
          <w:rStyle w:val="Refdenotaalpie"/>
          <w:rFonts w:ascii="Arial Narrow" w:hAnsi="Arial Narrow" w:cs="Arial"/>
          <w:sz w:val="16"/>
          <w:szCs w:val="15"/>
          <w:vertAlign w:val="superscript"/>
        </w:rPr>
        <w:footnoteRef/>
      </w:r>
      <w:r w:rsidRPr="00094391">
        <w:rPr>
          <w:rFonts w:ascii="Arial Narrow" w:hAnsi="Arial Narrow" w:cs="Arial"/>
          <w:sz w:val="15"/>
          <w:szCs w:val="15"/>
        </w:rPr>
        <w:t xml:space="preserve"> </w:t>
      </w:r>
      <w:r w:rsidRPr="00094391">
        <w:rPr>
          <w:rFonts w:ascii="Arial Narrow" w:hAnsi="Arial Narrow" w:cs="Arial"/>
          <w:sz w:val="15"/>
          <w:szCs w:val="15"/>
        </w:rPr>
        <w:tab/>
      </w:r>
      <w:r w:rsidRPr="00094391">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394BCAC" w14:textId="77777777" w:rsidR="00EB6EFB" w:rsidRPr="00094391" w:rsidRDefault="00EB6EFB" w:rsidP="00EB6EFB">
      <w:pPr>
        <w:pStyle w:val="Textonotapie"/>
        <w:ind w:left="1134" w:hanging="567"/>
        <w:jc w:val="both"/>
        <w:rPr>
          <w:rFonts w:ascii="Arial Narrow" w:hAnsi="Arial Narrow" w:cs="Arial"/>
          <w:b/>
          <w:bCs/>
          <w:sz w:val="15"/>
          <w:szCs w:val="15"/>
        </w:rPr>
      </w:pPr>
      <w:r w:rsidRPr="00094391">
        <w:rPr>
          <w:rFonts w:ascii="Arial Narrow" w:hAnsi="Arial Narrow" w:cs="Arial"/>
          <w:b/>
          <w:bCs/>
          <w:sz w:val="15"/>
          <w:szCs w:val="15"/>
        </w:rPr>
        <w:t>Artículo 20.- Modalidades de notificación</w:t>
      </w:r>
    </w:p>
    <w:p w14:paraId="2C16FB6B" w14:textId="77777777" w:rsidR="00EB6EFB" w:rsidRPr="00094391" w:rsidRDefault="00EB6EFB" w:rsidP="00EB6EFB">
      <w:pPr>
        <w:pStyle w:val="Textonotapie"/>
        <w:ind w:left="567"/>
        <w:jc w:val="both"/>
        <w:rPr>
          <w:rFonts w:ascii="Arial Narrow" w:hAnsi="Arial Narrow" w:cs="Arial"/>
          <w:sz w:val="15"/>
          <w:szCs w:val="15"/>
          <w:lang w:val="es-ES"/>
        </w:rPr>
      </w:pPr>
      <w:r w:rsidRPr="00094391">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4391" w:rsidRDefault="00EB6EFB" w:rsidP="00EB6EFB">
      <w:pPr>
        <w:pStyle w:val="Textonotapie"/>
        <w:ind w:left="567"/>
        <w:jc w:val="both"/>
        <w:rPr>
          <w:rFonts w:ascii="Arial Narrow" w:hAnsi="Arial Narrow" w:cs="Arial"/>
          <w:sz w:val="15"/>
          <w:szCs w:val="15"/>
          <w:lang w:val="es-ES"/>
        </w:rPr>
      </w:pPr>
      <w:r w:rsidRPr="00094391">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4391" w:rsidRDefault="00EB6EFB" w:rsidP="00EB6EFB">
      <w:pPr>
        <w:pStyle w:val="Textonotapie"/>
        <w:ind w:left="567"/>
        <w:jc w:val="both"/>
        <w:rPr>
          <w:rFonts w:ascii="Arial Narrow" w:hAnsi="Arial Narrow" w:cs="Arial"/>
          <w:sz w:val="15"/>
          <w:szCs w:val="15"/>
          <w:lang w:val="es-ES"/>
        </w:rPr>
      </w:pPr>
      <w:r w:rsidRPr="00094391">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2138"/>
    <w:rsid w:val="000236DA"/>
    <w:rsid w:val="00023B54"/>
    <w:rsid w:val="00024239"/>
    <w:rsid w:val="00026048"/>
    <w:rsid w:val="00051344"/>
    <w:rsid w:val="00054D10"/>
    <w:rsid w:val="000607B7"/>
    <w:rsid w:val="000654D9"/>
    <w:rsid w:val="000716E7"/>
    <w:rsid w:val="00094391"/>
    <w:rsid w:val="0009514F"/>
    <w:rsid w:val="00097EDD"/>
    <w:rsid w:val="000A2C5A"/>
    <w:rsid w:val="000B32C1"/>
    <w:rsid w:val="000B7A09"/>
    <w:rsid w:val="000C03E0"/>
    <w:rsid w:val="000C186B"/>
    <w:rsid w:val="000C4DDA"/>
    <w:rsid w:val="000E59F4"/>
    <w:rsid w:val="000E5C8E"/>
    <w:rsid w:val="000F5529"/>
    <w:rsid w:val="00131702"/>
    <w:rsid w:val="00134E52"/>
    <w:rsid w:val="00142153"/>
    <w:rsid w:val="001458FC"/>
    <w:rsid w:val="00171A25"/>
    <w:rsid w:val="00194162"/>
    <w:rsid w:val="001B4D1C"/>
    <w:rsid w:val="001B5674"/>
    <w:rsid w:val="001B6218"/>
    <w:rsid w:val="001B6FB2"/>
    <w:rsid w:val="001D00D0"/>
    <w:rsid w:val="001E7CC1"/>
    <w:rsid w:val="001F2886"/>
    <w:rsid w:val="001F2C32"/>
    <w:rsid w:val="00220DD4"/>
    <w:rsid w:val="00230720"/>
    <w:rsid w:val="00286A71"/>
    <w:rsid w:val="00290C55"/>
    <w:rsid w:val="00295E2A"/>
    <w:rsid w:val="00297B62"/>
    <w:rsid w:val="002B2DF7"/>
    <w:rsid w:val="002E5997"/>
    <w:rsid w:val="002F1E20"/>
    <w:rsid w:val="002F31A1"/>
    <w:rsid w:val="00307A17"/>
    <w:rsid w:val="00311531"/>
    <w:rsid w:val="00335063"/>
    <w:rsid w:val="003609C5"/>
    <w:rsid w:val="00367038"/>
    <w:rsid w:val="003748FB"/>
    <w:rsid w:val="00394E22"/>
    <w:rsid w:val="003F31B6"/>
    <w:rsid w:val="00444A30"/>
    <w:rsid w:val="00462FA6"/>
    <w:rsid w:val="00483E38"/>
    <w:rsid w:val="00490068"/>
    <w:rsid w:val="00491CEE"/>
    <w:rsid w:val="004C3F17"/>
    <w:rsid w:val="004D1685"/>
    <w:rsid w:val="004D3DE1"/>
    <w:rsid w:val="004F75ED"/>
    <w:rsid w:val="00513AD3"/>
    <w:rsid w:val="00515328"/>
    <w:rsid w:val="005175C9"/>
    <w:rsid w:val="00537CDD"/>
    <w:rsid w:val="00541528"/>
    <w:rsid w:val="005507EC"/>
    <w:rsid w:val="005A58F3"/>
    <w:rsid w:val="005D655C"/>
    <w:rsid w:val="005D7A26"/>
    <w:rsid w:val="0061004D"/>
    <w:rsid w:val="00621D96"/>
    <w:rsid w:val="00626395"/>
    <w:rsid w:val="006E3BE5"/>
    <w:rsid w:val="006F6DE7"/>
    <w:rsid w:val="00720D3F"/>
    <w:rsid w:val="0073033D"/>
    <w:rsid w:val="007607D8"/>
    <w:rsid w:val="0078751B"/>
    <w:rsid w:val="007B5CC6"/>
    <w:rsid w:val="007D2DEE"/>
    <w:rsid w:val="007E28EA"/>
    <w:rsid w:val="007E3262"/>
    <w:rsid w:val="0081315D"/>
    <w:rsid w:val="0082264D"/>
    <w:rsid w:val="008233F6"/>
    <w:rsid w:val="008251B8"/>
    <w:rsid w:val="0083186C"/>
    <w:rsid w:val="008424BB"/>
    <w:rsid w:val="0085125D"/>
    <w:rsid w:val="00851D34"/>
    <w:rsid w:val="00857837"/>
    <w:rsid w:val="00861ACC"/>
    <w:rsid w:val="008752F0"/>
    <w:rsid w:val="00876C31"/>
    <w:rsid w:val="008834B0"/>
    <w:rsid w:val="00885282"/>
    <w:rsid w:val="008879D8"/>
    <w:rsid w:val="00890B1F"/>
    <w:rsid w:val="00894AB0"/>
    <w:rsid w:val="00894C86"/>
    <w:rsid w:val="008A211A"/>
    <w:rsid w:val="008B4811"/>
    <w:rsid w:val="008B7CCF"/>
    <w:rsid w:val="008C4BDA"/>
    <w:rsid w:val="008E2AA5"/>
    <w:rsid w:val="008F1D28"/>
    <w:rsid w:val="008F3040"/>
    <w:rsid w:val="008F3358"/>
    <w:rsid w:val="008F468A"/>
    <w:rsid w:val="008F4EE8"/>
    <w:rsid w:val="008F7209"/>
    <w:rsid w:val="00911B65"/>
    <w:rsid w:val="00946B66"/>
    <w:rsid w:val="0095713A"/>
    <w:rsid w:val="0095783E"/>
    <w:rsid w:val="0097728E"/>
    <w:rsid w:val="00985024"/>
    <w:rsid w:val="0098511A"/>
    <w:rsid w:val="00987046"/>
    <w:rsid w:val="009B4530"/>
    <w:rsid w:val="009D2900"/>
    <w:rsid w:val="009D7D45"/>
    <w:rsid w:val="009E4CA4"/>
    <w:rsid w:val="00A00AEB"/>
    <w:rsid w:val="00A37879"/>
    <w:rsid w:val="00A51F9B"/>
    <w:rsid w:val="00A70BBE"/>
    <w:rsid w:val="00A83ABA"/>
    <w:rsid w:val="00A84194"/>
    <w:rsid w:val="00A91E6B"/>
    <w:rsid w:val="00A96A90"/>
    <w:rsid w:val="00AA1996"/>
    <w:rsid w:val="00AC5DF4"/>
    <w:rsid w:val="00AC726D"/>
    <w:rsid w:val="00AD2793"/>
    <w:rsid w:val="00B17718"/>
    <w:rsid w:val="00B25E5C"/>
    <w:rsid w:val="00B27F07"/>
    <w:rsid w:val="00B360F2"/>
    <w:rsid w:val="00B41B42"/>
    <w:rsid w:val="00B577D4"/>
    <w:rsid w:val="00B830E6"/>
    <w:rsid w:val="00B83CB1"/>
    <w:rsid w:val="00B906B1"/>
    <w:rsid w:val="00B91E42"/>
    <w:rsid w:val="00BA669D"/>
    <w:rsid w:val="00BD2086"/>
    <w:rsid w:val="00BE68A3"/>
    <w:rsid w:val="00C009F5"/>
    <w:rsid w:val="00C00FC1"/>
    <w:rsid w:val="00C025CD"/>
    <w:rsid w:val="00C10D69"/>
    <w:rsid w:val="00C40D11"/>
    <w:rsid w:val="00C519B9"/>
    <w:rsid w:val="00C75435"/>
    <w:rsid w:val="00C803D9"/>
    <w:rsid w:val="00C819AA"/>
    <w:rsid w:val="00CA50CD"/>
    <w:rsid w:val="00CA74E0"/>
    <w:rsid w:val="00CD0C8E"/>
    <w:rsid w:val="00CD1AC9"/>
    <w:rsid w:val="00CD62B5"/>
    <w:rsid w:val="00D02D48"/>
    <w:rsid w:val="00D13818"/>
    <w:rsid w:val="00D161AB"/>
    <w:rsid w:val="00D17151"/>
    <w:rsid w:val="00D206F5"/>
    <w:rsid w:val="00D265F2"/>
    <w:rsid w:val="00D41914"/>
    <w:rsid w:val="00D5625C"/>
    <w:rsid w:val="00D56316"/>
    <w:rsid w:val="00D67CE6"/>
    <w:rsid w:val="00D918D5"/>
    <w:rsid w:val="00DA0A06"/>
    <w:rsid w:val="00DA79A0"/>
    <w:rsid w:val="00DE1622"/>
    <w:rsid w:val="00DF241F"/>
    <w:rsid w:val="00E001BF"/>
    <w:rsid w:val="00E01E41"/>
    <w:rsid w:val="00E04375"/>
    <w:rsid w:val="00E14B68"/>
    <w:rsid w:val="00E52A31"/>
    <w:rsid w:val="00E54820"/>
    <w:rsid w:val="00E60CD7"/>
    <w:rsid w:val="00E6140E"/>
    <w:rsid w:val="00E96A17"/>
    <w:rsid w:val="00EB6EFB"/>
    <w:rsid w:val="00EC5F93"/>
    <w:rsid w:val="00ED416C"/>
    <w:rsid w:val="00ED4B2D"/>
    <w:rsid w:val="00EE3204"/>
    <w:rsid w:val="00F027A2"/>
    <w:rsid w:val="00F14BCC"/>
    <w:rsid w:val="00F16EB0"/>
    <w:rsid w:val="00F22735"/>
    <w:rsid w:val="00F34D4F"/>
    <w:rsid w:val="00F46BBE"/>
    <w:rsid w:val="00F47758"/>
    <w:rsid w:val="00F51E02"/>
    <w:rsid w:val="00F61E34"/>
    <w:rsid w:val="00F62A24"/>
    <w:rsid w:val="00F84884"/>
    <w:rsid w:val="00F85C52"/>
    <w:rsid w:val="00F905A1"/>
    <w:rsid w:val="00F92C6F"/>
    <w:rsid w:val="00FA1573"/>
    <w:rsid w:val="00FA2B6C"/>
    <w:rsid w:val="00FA4D41"/>
    <w:rsid w:val="00FA54FE"/>
    <w:rsid w:val="00FC51BB"/>
    <w:rsid w:val="00FC7221"/>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9</Pages>
  <Words>2499</Words>
  <Characters>13750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84</cp:revision>
  <cp:lastPrinted>2026-05-15T19:03:00Z</cp:lastPrinted>
  <dcterms:created xsi:type="dcterms:W3CDTF">2024-06-18T08:44:00Z</dcterms:created>
  <dcterms:modified xsi:type="dcterms:W3CDTF">2026-05-15T19:03:00Z</dcterms:modified>
</cp:coreProperties>
</file>