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5749E9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17866" w:rsidRPr="00017866">
        <w:rPr>
          <w:rFonts w:ascii="Arial Narrow" w:eastAsia="Times New Roman" w:hAnsi="Arial Narrow" w:cs="Times New Roman"/>
          <w:b/>
          <w:bCs/>
          <w:color w:val="000000"/>
          <w:kern w:val="0"/>
          <w:shd w:val="clear" w:color="auto" w:fill="FFFFFF"/>
          <w:lang w:eastAsia="es-PE"/>
          <ns2:ligatures ns2:val="none"/>
        </w:rPr>
        <w:t>1185-2026/CC1</w:t>
      </w:r>
    </w:p>
    <w:p ns2:paraId="7E5DC22B" ns2:textId="567A38EB" w:rsidR="00CA59A2" w:rsidRPr="00991E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991EC1" w:rsidRPr="00991EC1">
        <w:rPr>
          <w:rFonts w:ascii="Arial Narrow" w:eastAsia="Arial Narrow" w:hAnsi="Arial Narrow" w:cs="Arial Narrow"/>
          <w:b/>
          <w:color w:val="000000"/>
          <w:kern w:val="0"/>
          <w:lang w:eastAsia="es-PE"/>
          <ns2:ligatures ns2:val="none"/>
        </w:rPr>
        <w:t xml:space="preserve"/>
      </w:r>
      <w:r w:rsidRPr="00991EC1">
        <w:rPr>
          <w:rFonts w:ascii="Arial Narrow" w:eastAsia="Arial Narrow" w:hAnsi="Arial Narrow" w:cs="Arial Narrow"/>
          <w:b/>
          <w:color w:val="000000"/>
          <w:kern w:val="0"/>
          <w:lang w:eastAsia="es-PE"/>
          <ns2:ligatures ns2:val="none"/>
        </w:rPr>
        <w:t xml:space="preserve"/>
      </w:r>
      <w:r w:rsidR="00991EC1" w:rsidRPr="00991EC1">
        <w:rPr>
          <w:rFonts w:ascii="Arial Narrow" w:eastAsia="Arial Narrow" w:hAnsi="Arial Narrow" w:cs="Arial Narrow"/>
          <w:b/>
          <w:color w:val="000000"/>
          <w:kern w:val="0"/>
          <w:lang w:eastAsia="es-PE"/>
          <ns2:ligatures ns2:val="none"/>
        </w:rPr>
        <w:t/>
      </w:r>
      <w:r w:rsidRPr="00991EC1">
        <w:rPr>
          <w:rFonts w:ascii="Arial Narrow" w:eastAsia="Arial Narrow" w:hAnsi="Arial Narrow" w:cs="Arial Narrow"/>
          <w:b/>
          <w:color w:val="000000"/>
          <w:kern w:val="0"/>
          <w:lang w:eastAsia="es-PE"/>
          <ns2:ligatures ns2:val="none"/>
        </w:rPr>
        <w:t/>
      </w:r>
    </w:p>
    <w:p ns2:paraId="6DEEEDFE" ns2:textId="7A516710" w:rsidR="00CA59A2" w:rsidRPr="00991E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91EC1">
        <w:rPr>
          <w:rFonts w:ascii="Arial Narrow" w:eastAsia="Arial Narrow" w:hAnsi="Arial Narrow" w:cs="Arial Narrow"/>
          <w:b/>
          <w:color w:val="000000"/>
          <w:kern w:val="0"/>
          <w:lang w:eastAsia="es-PE"/>
          <ns2:ligatures ns2:val="none"/>
        </w:rPr>
        <w:t>DENUNCIADO</w:t>
      </w:r>
      <w:r w:rsidRPr="00991EC1">
        <w:rPr>
          <w:rFonts w:ascii="Arial Narrow" w:eastAsia="Arial Narrow" w:hAnsi="Arial Narrow" w:cs="Arial Narrow"/>
          <w:b/>
          <w:color w:val="000000"/>
          <w:kern w:val="0"/>
          <w:lang w:eastAsia="es-PE"/>
          <ns2:ligatures ns2:val="none"/>
        </w:rPr>
        <w:tab/>
        <w:t>:</w:t>
      </w:r>
      <w:r w:rsidRPr="00991EC1">
        <w:rPr>
          <w:rFonts w:ascii="Arial Narrow" w:eastAsia="Arial Narrow" w:hAnsi="Arial Narrow" w:cs="Arial Narrow"/>
          <w:b/>
          <w:color w:val="000000"/>
          <w:kern w:val="0"/>
          <w:lang w:eastAsia="es-PE"/>
          <ns2:ligatures ns2:val="none"/>
        </w:rPr>
        <w:tab/>
      </w:r>
      <w:r w:rsidR="00991EC1" w:rsidRPr="00991EC1">
        <w:rPr>
          <w:rFonts w:ascii="Arial Narrow" w:eastAsia="Arial Narrow" w:hAnsi="Arial Narrow" w:cs="Arial Narrow"/>
          <w:b/>
          <w:color w:val="000000"/>
          <w:kern w:val="0"/>
          <w:lang w:eastAsia="es-PE"/>
          <ns2:ligatures ns2:val="none"/>
        </w:rPr>
        <w:t xml:space="preserve">CHUBB PERÚ S.A. COMPAÑÍA DE SEGUROS Y REASEGUROS </w:t>
      </w:r>
      <w:r w:rsidRPr="00991EC1">
        <w:rPr>
          <w:rFonts w:ascii="Arial Narrow" w:eastAsia="Arial Narrow" w:hAnsi="Arial Narrow" w:cs="Arial Narrow"/>
          <w:b/>
          <w:color w:val="000000"/>
          <w:kern w:val="0"/>
          <w:lang w:eastAsia="es-PE"/>
          <ns2:ligatures ns2:val="none"/>
        </w:rPr>
        <w:t>(</w:t>
      </w:r>
      <w:r w:rsidR="00991EC1" w:rsidRPr="00991EC1">
        <w:rPr>
          <w:rFonts w:ascii="Arial Narrow" w:eastAsia="Arial Narrow" w:hAnsi="Arial Narrow" w:cs="Arial Narrow"/>
          <w:b/>
          <w:color w:val="000000"/>
          <w:kern w:val="0"/>
          <w:lang w:eastAsia="es-PE"/>
          <ns2:ligatures ns2:val="none"/>
        </w:rPr>
        <w:t>CHUBB</w:t>
      </w:r>
      <w:r w:rsidRPr="00991EC1">
        <w:rPr>
          <w:rFonts w:ascii="Arial Narrow" w:eastAsia="Arial Narrow" w:hAnsi="Arial Narrow" w:cs="Arial Narrow"/>
          <w:b/>
          <w:color w:val="000000"/>
          <w:kern w:val="0"/>
          <w:lang w:eastAsia="es-PE"/>
          <ns2:ligatures ns2:val="none"/>
        </w:rPr>
        <w:t>)</w:t>
      </w:r>
    </w:p>
    <w:p ns2:paraId="022D2B94" ns2:textId="77777777" w:rsidR="00CA59A2" w:rsidRPr="0001786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91EC1">
        <w:rPr>
          <w:rFonts w:ascii="Arial Narrow" w:eastAsia="Arial Narrow" w:hAnsi="Arial Narrow" w:cs="Arial Narrow"/>
          <w:b/>
          <w:color w:val="000000"/>
          <w:kern w:val="0"/>
          <w:lang w:eastAsia="es-PE"/>
          <ns2:ligatures ns2:val="none"/>
        </w:rPr>
        <w:t>MATERIAS</w:t>
      </w:r>
      <w:r w:rsidRPr="00991EC1">
        <w:rPr>
          <w:rFonts w:ascii="Arial Narrow" w:eastAsia="Arial Narrow" w:hAnsi="Arial Narrow" w:cs="Arial Narrow"/>
          <w:b/>
          <w:color w:val="000000"/>
          <w:kern w:val="0"/>
          <w:lang w:eastAsia="es-PE"/>
          <ns2:ligatures ns2:val="none"/>
        </w:rPr>
        <w:tab/>
        <w:t xml:space="preserve">: </w:t>
      </w:r>
      <w:r w:rsidRPr="00991EC1">
        <w:rPr>
          <w:rFonts w:ascii="Arial Narrow" w:eastAsia="Arial Narrow" w:hAnsi="Arial Narrow" w:cs="Arial Narrow"/>
          <w:b/>
          <w:color w:val="000000"/>
          <w:kern w:val="0"/>
          <w:lang w:eastAsia="es-PE"/>
          <ns2:ligatures ns2:val="none"/>
        </w:rPr>
        <w:tab/>
        <w:t>ADMISIÓN A TRÁMITE</w:t>
      </w:r>
    </w:p>
    <w:p ns2:paraId="19ED7B73" ns2:textId="77777777" w:rsidR="00CA59A2" w:rsidRPr="00017866"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17866">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017866"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17866">
        <w:rPr>
          <w:rFonts w:ascii="Arial Narrow" w:eastAsia="Arial Narrow" w:hAnsi="Arial Narrow" w:cs="Arial Narrow"/>
          <w:b/>
          <w:color w:val="000000"/>
          <w:kern w:val="0"/>
          <w:lang w:eastAsia="es-PE"/>
          <ns2:ligatures ns2:val="none"/>
        </w:rPr>
        <w:t xml:space="preserve">RESOLUCIÓN </w:t>
      </w:r>
      <w:r w:rsidRPr="00017866">
        <w:rPr>
          <w:rFonts w:ascii="Arial Narrow" w:eastAsia="Arial Narrow" w:hAnsi="Arial Narrow" w:cs="Arial Narrow"/>
          <w:b/>
          <w:color w:val="000000"/>
          <w:kern w:val="0"/>
          <w:lang w:eastAsia="es-PE"/>
          <ns2:ligatures ns2:val="none"/>
        </w:rPr>
        <w:tab/>
        <w:t>:</w:t>
      </w:r>
      <w:r w:rsidRPr="00017866">
        <w:rPr>
          <w:rFonts w:ascii="Arial Narrow" w:eastAsia="Arial Narrow" w:hAnsi="Arial Narrow" w:cs="Arial Narrow"/>
          <w:b/>
          <w:color w:val="000000"/>
          <w:kern w:val="0"/>
          <w:lang w:eastAsia="es-PE"/>
          <ns2:ligatures ns2:val="none"/>
        </w:rPr>
        <w:tab/>
        <w:t>2</w:t>
      </w:r>
    </w:p>
    <w:p ns2:paraId="5BA3A18D" ns2:textId="77777777" w:rsidR="00CA59A2" w:rsidRPr="00017866"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840EE8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17866">
        <w:rPr>
          <w:rFonts w:ascii="Arial Narrow" w:eastAsia="Times New Roman" w:hAnsi="Arial Narrow" w:cs="Times New Roman"/>
          <w:color w:val="000000"/>
          <w:kern w:val="0"/>
          <w:shd w:val="clear" w:color="auto" w:fill="FFFFFF"/>
          <w:lang w:eastAsia="es-PE"/>
          <ns2:ligatures ns2:val="none"/>
        </w:rPr>
        <w:t>Lima,</w:t>
      </w:r>
      <w:r w:rsidR="00AF3712">
        <w:rPr>
          <w:rFonts w:ascii="Arial Narrow" w:eastAsia="Times New Roman" w:hAnsi="Arial Narrow" w:cs="Times New Roman"/>
          <w:color w:val="000000"/>
          <w:kern w:val="0"/>
          <w:shd w:val="clear" w:color="auto" w:fill="FFFFFF"/>
          <w:lang w:eastAsia="es-PE"/>
          <ns2:ligatures ns2:val="none"/>
        </w:rPr>
        <w:t xml:space="preserve"> 11</w:t>
      </w:r>
      <w:r w:rsidRPr="00017866">
        <w:rPr>
          <w:rFonts w:ascii="Arial Narrow" w:eastAsia="Times New Roman" w:hAnsi="Arial Narrow" w:cs="Times New Roman"/>
          <w:color w:val="000000"/>
          <w:kern w:val="0"/>
          <w:shd w:val="clear" w:color="auto" w:fill="FFFFFF"/>
          <w:lang w:eastAsia="es-PE"/>
          <ns2:ligatures ns2:val="none"/>
        </w:rPr>
        <w:t xml:space="preserve"> de </w:t>
      </w:r>
      <w:r w:rsidR="00017866" w:rsidRPr="00017866">
        <w:rPr>
          <w:rFonts w:ascii="Arial Narrow" w:eastAsia="Times New Roman" w:hAnsi="Arial Narrow" w:cs="Times New Roman"/>
          <w:color w:val="000000"/>
          <w:kern w:val="0"/>
          <w:shd w:val="clear" w:color="auto" w:fill="FFFFFF"/>
          <w:lang w:eastAsia="es-PE"/>
          <ns2:ligatures ns2:val="none"/>
        </w:rPr>
        <w:t>mayo</w:t>
      </w:r>
      <w:r w:rsidR="00985114" w:rsidRPr="00017866">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074B8BE1" w:rsidR="00CA59A2" w:rsidRPr="009C10F3"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6732E">
        <w:rPr>
          <w:rFonts w:ascii="Arial Narrow" w:eastAsia="Times New Roman" w:hAnsi="Arial Narrow" w:cs="Arial"/>
          <w:color w:val="000000"/>
          <w:kern w:val="0"/>
          <w:lang w:val="es-ES" w:eastAsia="es-ES"/>
          <ns2:ligatures ns2:val="none"/>
        </w:rPr>
        <w:t xml:space="preserve">Mediante el escrito del 2 de abril de 2026, subsanado mediante escrito del 22 de abril de 2026, el señor [APELLIDO] denunció a Chubb por presuntas infracciones a la Ley 29571, Código de Protección y Defensa del Consumidor (en adelante, Código), señalando lo siguiente:</w:t>
      </w:r>
      <w:r w:rsidR="00E1374D" w:rsidRPr="0006732E">
        <w:rPr>
          <w:rFonts w:ascii="Arial Narrow" w:eastAsia="Times New Roman" w:hAnsi="Arial Narrow" w:cs="Arial"/>
          <w:color w:val="000000"/>
          <w:kern w:val="0"/>
          <w:lang w:val="es-ES" w:eastAsia="es-ES"/>
          <ns2:ligatures ns2:val="none"/>
        </w:rPr>
        <w:t xml:space="preserve"/>
      </w:r>
      <w:r w:rsidR="00E1374D" w:rsidRPr="009C10F3">
        <w:rPr>
          <w:rFonts w:ascii="Arial Narrow" w:eastAsia="Times New Roman" w:hAnsi="Arial Narrow" w:cs="Arial"/>
          <w:color w:val="000000"/>
          <w:kern w:val="0"/>
          <w:lang w:val="es-ES" w:eastAsia="es-ES"/>
          <ns2:ligatures ns2:val="none"/>
        </w:rPr>
        <w:t/>
      </w:r>
      <w:r w:rsidR="00996DC2" w:rsidRPr="009C10F3">
        <w:rPr>
          <w:rFonts w:ascii="Arial Narrow" w:eastAsia="Calibri" w:hAnsi="Arial Narrow" w:cs="Arial"/>
          <w:kern w:val="0"/>
          <ns2:ligatures ns2:val="none"/>
        </w:rPr>
        <w:t/>
      </w:r>
      <w:r w:rsidRPr="009C10F3">
        <w:rPr>
          <w:rFonts w:ascii="Arial Narrow" w:eastAsia="Calibri" w:hAnsi="Arial Narrow" w:cs="Arial"/>
          <w:kern w:val="0"/>
          <ns2:ligatures ns2:val="none"/>
        </w:rPr>
        <w:t xml:space="preserve"/>
      </w:r>
      <w:r w:rsidR="00991EC1" w:rsidRPr="009C10F3">
        <w:rPr>
          <w:rFonts w:ascii="Arial Narrow" w:eastAsia="Calibri" w:hAnsi="Arial Narrow" w:cs="Arial"/>
          <w:kern w:val="0"/>
          <ns2:ligatures ns2:val="none"/>
        </w:rPr>
        <w:t/>
      </w:r>
      <w:r w:rsidRPr="009C10F3">
        <w:rPr>
          <w:rFonts w:ascii="Arial Narrow" w:eastAsia="Calibri" w:hAnsi="Arial Narrow" w:cs="Arial"/>
          <w:kern w:val="0"/>
          <ns2:ligatures ns2:val="none"/>
        </w:rPr>
        <w:t xml:space="preserve"/>
      </w:r>
      <w:r w:rsidR="00991EC1" w:rsidRPr="009C10F3">
        <w:rPr>
          <w:rFonts w:ascii="Arial Narrow" w:eastAsia="Calibri" w:hAnsi="Arial Narrow" w:cs="Arial"/>
          <w:kern w:val="0"/>
          <ns2:ligatures ns2:val="none"/>
        </w:rPr>
        <w:t xml:space="preserve"/>
      </w:r>
      <w:r w:rsidRPr="009C10F3">
        <w:rPr>
          <w:rFonts w:ascii="Arial Narrow" w:eastAsia="Calibri" w:hAnsi="Arial Narrow" w:cs="Arial"/>
          <w:kern w:val="0"/>
          <ns2:ligatures ns2:val="none"/>
        </w:rPr>
        <w:t/>
      </w:r>
      <w:r w:rsidRPr="009C10F3">
        <w:rPr>
          <w:rFonts w:ascii="Arial Narrow" w:eastAsia="Times New Roman" w:hAnsi="Arial Narrow" w:cs="Arial"/>
          <w:color w:val="000000"/>
          <w:kern w:val="0"/>
          <w:lang w:val="es-ES" w:eastAsia="es-ES"/>
          <ns2:ligatures ns2:val="none"/>
        </w:rPr>
        <w:t xml:space="preserve"/>
      </w:r>
      <w:r w:rsidR="00991EC1" w:rsidRPr="009C10F3">
        <w:rPr>
          <w:rFonts w:ascii="Arial Narrow" w:eastAsia="Times New Roman" w:hAnsi="Arial Narrow" w:cs="Arial"/>
          <w:color w:val="000000"/>
          <w:kern w:val="0"/>
          <w:lang w:val="es-ES" w:eastAsia="es-ES"/>
          <ns2:ligatures ns2:val="none"/>
        </w:rPr>
        <w:t xml:space="preserve"/>
      </w:r>
      <w:r w:rsidRPr="009C10F3">
        <w:rPr>
          <w:rFonts w:ascii="Arial Narrow" w:eastAsia="Times New Roman" w:hAnsi="Arial Narrow" w:cs="Arial"/>
          <w:color w:val="000000"/>
          <w:kern w:val="0"/>
          <w:lang w:val="es-ES" w:eastAsia="es-ES"/>
          <ns2:ligatures ns2:val="none"/>
        </w:rPr>
        <w:t xml:space="preserve"/>
      </w:r>
      <w:r w:rsidR="003A71B1" w:rsidRPr="009C10F3">
        <w:rPr>
          <w:rFonts w:ascii="Arial Narrow" w:eastAsia="Times New Roman" w:hAnsi="Arial Narrow" w:cs="Times New Roman"/>
          <w:kern w:val="0"/>
          <w:shd w:val="clear" w:color="auto" w:fill="FFFFFF"/>
          <w:lang w:eastAsia="es-PE"/>
          <ns2:ligatures ns2:val="none"/>
        </w:rPr>
        <w:t/>
      </w:r>
      <w:r w:rsidRPr="009C10F3">
        <w:rPr>
          <w:rFonts w:ascii="Arial Narrow" w:eastAsia="Times New Roman" w:hAnsi="Arial Narrow" w:cs="Arial"/>
          <w:color w:val="000000"/>
          <w:kern w:val="0"/>
          <w:lang w:val="es-ES" w:eastAsia="es-ES"/>
          <ns2:ligatures ns2:val="none"/>
        </w:rPr>
        <w:t/>
      </w:r>
      <w:r w:rsidRPr="009C10F3">
        <w:rPr>
          <w:rStyle w:val="Refdenotaalpie"/>
          <w:rFonts w:ascii="Arial Narrow" w:eastAsia="Times New Roman" w:hAnsi="Arial Narrow" w:cs="Times New Roman"/>
          <w:color w:val="000000"/>
          <w:kern w:val="0"/>
          <w:vertAlign w:val="superscript"/>
          <w:lang w:val="es-ES" w:eastAsia="es-ES"/>
          <ns2:ligatures ns2:val="none"/>
        </w:rPr>
        <w:footnoteReference w:id="1"/>
      </w:r>
      <w:r w:rsidRPr="009C10F3">
        <w:rPr>
          <w:rFonts w:ascii="Arial Narrow" w:eastAsia="Times New Roman" w:hAnsi="Arial Narrow" w:cs="Arial"/>
          <w:color w:val="000000"/>
          <w:kern w:val="0"/>
          <w:lang w:val="es-ES" w:eastAsia="es-ES"/>
          <ns2:ligatures ns2:val="none"/>
        </w:rPr>
        <w:t xml:space="preserve"/>
      </w:r>
      <w:r w:rsidRPr="009C10F3">
        <w:rPr>
          <w:rFonts w:ascii="Arial Narrow" w:eastAsia="Times New Roman" w:hAnsi="Arial Narrow" w:cs="Arial"/>
          <w:bCs/>
          <w:color w:val="000000"/>
          <w:kern w:val="0"/>
          <w:lang w:val="es-ES" w:eastAsia="es-ES"/>
          <ns2:ligatures ns2:val="none"/>
        </w:rPr>
        <w:t/>
      </w:r>
    </w:p>
    <w:p ns2:paraId="512911CE" ns2:textId="77777777" w:rsidR="00CA59A2" w:rsidRPr="009C10F3" w:rsidRDefault="00CA59A2" w:rsidP="00F77CCE">
      <w:pPr>
        <w:spacing w:after="0" w:line="240" w:lineRule="auto"/>
        <w:jc w:val="both"/>
        <w:rPr>
          <w:rFonts w:ascii="Arial Narrow" w:eastAsia="Times New Roman" w:hAnsi="Arial Narrow" w:cs="Arial"/>
          <w:color w:val="000000"/>
          <w:kern w:val="0"/>
          <w:lang w:eastAsia="es-ES"/>
          <ns2:ligatures ns2:val="none"/>
        </w:rPr>
      </w:pPr>
    </w:p>
    <w:p ns2:paraId="50D7A577" ns2:textId="3FF45F0A" w:rsidR="003C0736" w:rsidRPr="009C10F3" w:rsidRDefault="00DC28A2" w:rsidP="00C5566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Adquirió</w:t>
      </w:r>
      <w:r w:rsidR="00F77CCE" w:rsidRPr="009C10F3">
        <w:rPr>
          <w:rFonts w:ascii="Arial Narrow" w:eastAsia="Times New Roman" w:hAnsi="Arial Narrow" w:cs="Arial"/>
          <w:color w:val="000000"/>
          <w:kern w:val="0"/>
          <w:lang w:eastAsia="es-ES"/>
          <ns2:ligatures ns2:val="none"/>
        </w:rPr>
        <w:t xml:space="preserve"> el Seguro Protección de Tarjeta Premium – Póliza </w:t>
      </w:r>
      <w:r w:rsidR="00D26D64" w:rsidRPr="009C10F3">
        <w:rPr>
          <w:rFonts w:ascii="Arial Narrow" w:eastAsia="Times New Roman" w:hAnsi="Arial Narrow" w:cs="Arial"/>
          <w:color w:val="000000"/>
          <w:kern w:val="0"/>
          <w:lang w:eastAsia="es-ES"/>
          <ns2:ligatures ns2:val="none"/>
        </w:rPr>
        <w:t xml:space="preserve">71-45434 </w:t>
      </w:r>
      <w:r w:rsidR="00F77CCE" w:rsidRPr="009C10F3">
        <w:rPr>
          <w:rFonts w:ascii="Arial Narrow" w:eastAsia="Times New Roman" w:hAnsi="Arial Narrow" w:cs="Arial"/>
          <w:color w:val="000000"/>
          <w:kern w:val="0"/>
          <w:lang w:eastAsia="es-ES"/>
          <ns2:ligatures ns2:val="none"/>
        </w:rPr>
        <w:t xml:space="preserve">(en adelante, Seguro </w:t>
      </w:r>
      <w:r w:rsidRPr="009C10F3">
        <w:rPr>
          <w:rFonts w:ascii="Arial Narrow" w:eastAsia="Times New Roman" w:hAnsi="Arial Narrow" w:cs="Arial"/>
          <w:color w:val="000000"/>
          <w:kern w:val="0"/>
          <w:lang w:eastAsia="es-ES"/>
          <ns2:ligatures ns2:val="none"/>
        </w:rPr>
        <w:t xml:space="preserve">de </w:t>
      </w:r>
      <w:r w:rsidR="00F77CCE" w:rsidRPr="009C10F3">
        <w:rPr>
          <w:rFonts w:ascii="Arial Narrow" w:eastAsia="Times New Roman" w:hAnsi="Arial Narrow" w:cs="Arial"/>
          <w:color w:val="000000"/>
          <w:kern w:val="0"/>
          <w:lang w:eastAsia="es-ES"/>
          <ns2:ligatures ns2:val="none"/>
        </w:rPr>
        <w:t>Protección de Tarjet</w:t>
      </w:r>
      <w:r w:rsidRPr="009C10F3">
        <w:rPr>
          <w:rFonts w:ascii="Arial Narrow" w:eastAsia="Times New Roman" w:hAnsi="Arial Narrow" w:cs="Arial"/>
          <w:color w:val="000000"/>
          <w:kern w:val="0"/>
          <w:lang w:eastAsia="es-ES"/>
          <ns2:ligatures ns2:val="none"/>
        </w:rPr>
        <w:t>as</w:t>
      </w:r>
      <w:r w:rsidR="00F77CCE" w:rsidRPr="009C10F3">
        <w:rPr>
          <w:rFonts w:ascii="Arial Narrow" w:eastAsia="Times New Roman" w:hAnsi="Arial Narrow" w:cs="Arial"/>
          <w:color w:val="000000"/>
          <w:kern w:val="0"/>
          <w:lang w:eastAsia="es-ES"/>
          <ns2:ligatures ns2:val="none"/>
        </w:rPr>
        <w:t>)</w:t>
      </w:r>
      <w:r w:rsidR="00D26D64" w:rsidRPr="009C10F3">
        <w:rPr>
          <w:rFonts w:ascii="Arial Narrow" w:eastAsia="Times New Roman" w:hAnsi="Arial Narrow" w:cs="Arial"/>
          <w:color w:val="000000"/>
          <w:kern w:val="0"/>
          <w:lang w:eastAsia="es-ES"/>
          <ns2:ligatures ns2:val="none"/>
        </w:rPr>
        <w:t xml:space="preserve"> emitido por </w:t>
      </w:r>
      <w:r w:rsidR="00D26D64" w:rsidRPr="009C10F3">
        <w:rPr>
          <w:rFonts w:ascii="Arial Narrow" w:eastAsia="Times New Roman" w:hAnsi="Arial Narrow" w:cs="Arial"/>
          <w:color w:val="000000"/>
          <w:kern w:val="0"/>
          <w:lang w:val="es-ES" w:eastAsia="es-ES"/>
          <ns2:ligatures ns2:val="none"/>
        </w:rPr>
        <w:t>Chubb</w:t>
      </w:r>
      <w:r w:rsidR="00F77CCE" w:rsidRPr="009C10F3">
        <w:rPr>
          <w:rFonts w:ascii="Arial Narrow" w:eastAsia="Times New Roman" w:hAnsi="Arial Narrow" w:cs="Arial"/>
          <w:color w:val="000000"/>
          <w:kern w:val="0"/>
          <w:lang w:eastAsia="es-ES"/>
          <ns2:ligatures ns2:val="none"/>
        </w:rPr>
        <w:t xml:space="preserve">, </w:t>
      </w:r>
      <w:r w:rsidR="00D26D64" w:rsidRPr="009C10F3">
        <w:rPr>
          <w:rFonts w:ascii="Arial Narrow" w:eastAsia="Times New Roman" w:hAnsi="Arial Narrow" w:cs="Arial"/>
          <w:color w:val="000000"/>
          <w:kern w:val="0"/>
          <w:lang w:eastAsia="es-ES"/>
          <ns2:ligatures ns2:val="none"/>
        </w:rPr>
        <w:t>para asegurar</w:t>
      </w:r>
      <w:r w:rsidR="008F313E" w:rsidRPr="009C10F3">
        <w:rPr>
          <w:rFonts w:ascii="Arial Narrow" w:eastAsia="Times New Roman" w:hAnsi="Arial Narrow" w:cs="Arial"/>
          <w:color w:val="000000"/>
          <w:kern w:val="0"/>
          <w:lang w:eastAsia="es-ES"/>
          <ns2:ligatures ns2:val="none"/>
        </w:rPr>
        <w:t xml:space="preserve"> hasta cinco (5)</w:t>
      </w:r>
      <w:r w:rsidR="00F77CCE" w:rsidRPr="009C10F3">
        <w:rPr>
          <w:rFonts w:ascii="Arial Narrow" w:eastAsia="Times New Roman" w:hAnsi="Arial Narrow" w:cs="Arial"/>
          <w:color w:val="000000"/>
          <w:kern w:val="0"/>
          <w:lang w:eastAsia="es-ES"/>
          <ns2:ligatures ns2:val="none"/>
        </w:rPr>
        <w:t xml:space="preserve"> tarjetas de crédito</w:t>
      </w:r>
      <w:r w:rsidRPr="009C10F3">
        <w:rPr>
          <w:rFonts w:ascii="Arial Narrow" w:eastAsia="Times New Roman" w:hAnsi="Arial Narrow" w:cs="Arial"/>
          <w:color w:val="000000"/>
          <w:kern w:val="0"/>
          <w:lang w:eastAsia="es-ES"/>
          <ns2:ligatures ns2:val="none"/>
        </w:rPr>
        <w:t xml:space="preserve"> y/o débito</w:t>
      </w:r>
      <w:r w:rsidR="00F77CCE" w:rsidRPr="009C10F3">
        <w:rPr>
          <w:rFonts w:ascii="Arial Narrow" w:eastAsia="Times New Roman" w:hAnsi="Arial Narrow" w:cs="Arial"/>
          <w:color w:val="000000"/>
          <w:kern w:val="0"/>
          <w:lang w:eastAsia="es-ES"/>
          <ns2:ligatures ns2:val="none"/>
        </w:rPr>
        <w:t xml:space="preserve"> </w:t>
      </w:r>
      <w:r w:rsidR="0098208B" w:rsidRPr="009C10F3">
        <w:rPr>
          <w:rFonts w:ascii="Arial Narrow" w:eastAsia="Times New Roman" w:hAnsi="Arial Narrow" w:cs="Arial"/>
          <w:color w:val="000000"/>
          <w:kern w:val="0"/>
          <w:lang w:eastAsia="es-ES"/>
          <ns2:ligatures ns2:val="none"/>
        </w:rPr>
        <w:t xml:space="preserve">con posibilidad de estar asociadas a </w:t>
      </w:r>
      <w:r w:rsidR="00F77CCE" w:rsidRPr="009C10F3">
        <w:rPr>
          <w:rFonts w:ascii="Arial Narrow" w:eastAsia="Times New Roman" w:hAnsi="Arial Narrow" w:cs="Arial"/>
          <w:color w:val="000000"/>
          <w:kern w:val="0"/>
          <w:lang w:eastAsia="es-ES"/>
          <ns2:ligatures ns2:val="none"/>
        </w:rPr>
        <w:t>distintas entidades financieras.</w:t>
      </w:r>
      <w:r w:rsidR="00C5566B" w:rsidRPr="009C10F3">
        <w:rPr>
          <w:rFonts w:ascii="Arial Narrow" w:eastAsia="Times New Roman" w:hAnsi="Arial Narrow" w:cs="Arial"/>
          <w:color w:val="000000"/>
          <w:kern w:val="0"/>
          <w:lang w:eastAsia="es-ES"/>
          <ns2:ligatures ns2:val="none"/>
        </w:rPr>
        <w:t xml:space="preserve"> La cobertura del Seguro de Protección de </w:t>
      </w:r>
      <w:r w:rsidR="00A940AF" w:rsidRPr="009C10F3">
        <w:rPr>
          <w:rFonts w:ascii="Arial Narrow" w:eastAsia="Times New Roman" w:hAnsi="Arial Narrow" w:cs="Arial"/>
          <w:color w:val="000000"/>
          <w:kern w:val="0"/>
          <w:lang w:eastAsia="es-ES"/>
          <ns2:ligatures ns2:val="none"/>
        </w:rPr>
        <w:t>Tarjetas contemplaba</w:t>
      </w:r>
      <w:r w:rsidR="00C5566B" w:rsidRPr="009C10F3">
        <w:rPr>
          <w:rFonts w:ascii="Arial Narrow" w:eastAsia="Times New Roman" w:hAnsi="Arial Narrow" w:cs="Arial"/>
          <w:color w:val="000000"/>
          <w:kern w:val="0"/>
          <w:lang w:eastAsia="es-ES"/>
          <ns2:ligatures ns2:val="none"/>
        </w:rPr>
        <w:t xml:space="preserve"> una indemnización de hasta S/ 10 000,00 por evento y hasta dos </w:t>
      </w:r>
      <w:r w:rsidR="00B0226C">
        <w:rPr>
          <w:rFonts w:ascii="Arial Narrow" w:eastAsia="Times New Roman" w:hAnsi="Arial Narrow" w:cs="Arial"/>
          <w:color w:val="000000"/>
          <w:kern w:val="0"/>
          <w:lang w:eastAsia="es-ES"/>
          <ns2:ligatures ns2:val="none"/>
        </w:rPr>
        <w:t xml:space="preserve">(2) </w:t>
      </w:r>
      <w:r w:rsidR="00C5566B" w:rsidRPr="009C10F3">
        <w:rPr>
          <w:rFonts w:ascii="Arial Narrow" w:eastAsia="Times New Roman" w:hAnsi="Arial Narrow" w:cs="Arial"/>
          <w:color w:val="000000"/>
          <w:kern w:val="0"/>
          <w:lang w:eastAsia="es-ES"/>
          <ns2:ligatures ns2:val="none"/>
        </w:rPr>
        <w:t xml:space="preserve">eventos cubiertos por año. </w:t>
      </w:r>
    </w:p>
    <w:p ns2:paraId="001453A6" ns2:textId="77777777" w:rsidR="00F77CCE" w:rsidRPr="009C10F3" w:rsidRDefault="00F77CCE" w:rsidP="00DC28A2">
      <w:pPr>
        <w:spacing w:after="0" w:line="240" w:lineRule="auto"/>
        <w:jc w:val="both"/>
        <w:rPr>
          <w:rFonts w:ascii="Arial Narrow" w:eastAsia="Times New Roman" w:hAnsi="Arial Narrow" w:cs="Arial"/>
          <w:color w:val="000000"/>
          <w:kern w:val="0"/>
          <w:lang w:eastAsia="es-ES"/>
          <ns2:ligatures ns2:val="none"/>
        </w:rPr>
      </w:pPr>
    </w:p>
    <w:p ns2:paraId="0755FEA0" ns2:textId="77777777" w:rsidR="00284135"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El 2 de enero de 2026, al apersonarse a una agencia del Banco Scotiabank ubicada en la avenida Ejército para efectuar un pago, tomó conocimiento de operaciones de consumo que no reconocía realizadas con sus tarjetas de crédito</w:t>
      </w:r>
      <w:r w:rsidR="00284135" w:rsidRPr="009C10F3">
        <w:rPr>
          <w:rFonts w:ascii="Arial Narrow" w:eastAsia="Times New Roman" w:hAnsi="Arial Narrow" w:cs="Arial"/>
          <w:color w:val="000000"/>
          <w:kern w:val="0"/>
          <w:lang w:eastAsia="es-ES"/>
          <ns2:ligatures ns2:val="none"/>
        </w:rPr>
        <w:t xml:space="preserve"> registrados durante noviembre y diciembre de 2025</w:t>
      </w:r>
      <w:r w:rsidRPr="009C10F3">
        <w:rPr>
          <w:rFonts w:ascii="Arial Narrow" w:eastAsia="Times New Roman" w:hAnsi="Arial Narrow" w:cs="Arial"/>
          <w:color w:val="000000"/>
          <w:kern w:val="0"/>
          <w:lang w:eastAsia="es-ES"/>
          <ns2:ligatures ns2:val="none"/>
        </w:rPr>
        <w:t xml:space="preserve">. </w:t>
      </w:r>
    </w:p>
    <w:p ns2:paraId="06DCFEFE" ns2:textId="77777777" w:rsidR="00F77CCE" w:rsidRPr="009C10F3" w:rsidRDefault="00F77CCE" w:rsidP="00A940AF">
      <w:pPr>
        <w:spacing w:after="0" w:line="240" w:lineRule="auto"/>
        <w:jc w:val="both"/>
        <w:rPr>
          <w:rFonts w:ascii="Arial Narrow" w:eastAsia="Times New Roman" w:hAnsi="Arial Narrow" w:cs="Arial"/>
          <w:color w:val="000000"/>
          <w:kern w:val="0"/>
          <w:lang w:eastAsia="es-ES"/>
          <ns2:ligatures ns2:val="none"/>
        </w:rPr>
      </w:pPr>
    </w:p>
    <w:p ns2:paraId="672F0ED8" ns2:textId="573FCF22" w:rsidR="00F77CCE" w:rsidRPr="009C10F3" w:rsidRDefault="006B27BA"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L</w:t>
      </w:r>
      <w:r w:rsidR="00F77CCE" w:rsidRPr="009C10F3">
        <w:rPr>
          <w:rFonts w:ascii="Arial Narrow" w:eastAsia="Times New Roman" w:hAnsi="Arial Narrow" w:cs="Arial"/>
          <w:color w:val="000000"/>
          <w:kern w:val="0"/>
          <w:lang w:eastAsia="es-ES"/>
          <ns2:ligatures ns2:val="none"/>
        </w:rPr>
        <w:t xml:space="preserve">uego de advertir los consumos no reconocidos, procedió al bloqueo de sus tarjetas de crédito. </w:t>
      </w:r>
      <w:r w:rsidRPr="009C10F3">
        <w:rPr>
          <w:rFonts w:ascii="Arial Narrow" w:eastAsia="Times New Roman" w:hAnsi="Arial Narrow" w:cs="Arial"/>
          <w:color w:val="000000"/>
          <w:kern w:val="0"/>
          <w:lang w:eastAsia="es-ES"/>
          <ns2:ligatures ns2:val="none"/>
        </w:rPr>
        <w:t>L</w:t>
      </w:r>
      <w:r w:rsidR="00F77CCE" w:rsidRPr="009C10F3">
        <w:rPr>
          <w:rFonts w:ascii="Arial Narrow" w:eastAsia="Times New Roman" w:hAnsi="Arial Narrow" w:cs="Arial"/>
          <w:color w:val="000000"/>
          <w:kern w:val="0"/>
          <w:lang w:eastAsia="es-ES"/>
          <ns2:ligatures ns2:val="none"/>
        </w:rPr>
        <w:t xml:space="preserve">a tarjeta del Banco Falabella </w:t>
      </w:r>
      <w:r w:rsidRPr="009C10F3">
        <w:rPr>
          <w:rFonts w:ascii="Arial Narrow" w:eastAsia="Times New Roman" w:hAnsi="Arial Narrow" w:cs="Arial"/>
          <w:color w:val="000000"/>
          <w:kern w:val="0"/>
          <w:lang w:eastAsia="es-ES"/>
          <ns2:ligatures ns2:val="none"/>
        </w:rPr>
        <w:t xml:space="preserve">fue bloqueada con </w:t>
      </w:r>
      <w:r w:rsidR="00F77CCE" w:rsidRPr="009C10F3">
        <w:rPr>
          <w:rFonts w:ascii="Arial Narrow" w:eastAsia="Times New Roman" w:hAnsi="Arial Narrow" w:cs="Arial"/>
          <w:color w:val="000000"/>
          <w:kern w:val="0"/>
          <w:lang w:eastAsia="es-ES"/>
          <ns2:ligatures ns2:val="none"/>
        </w:rPr>
        <w:t>código 732073</w:t>
      </w:r>
      <w:r w:rsidRPr="009C10F3">
        <w:rPr>
          <w:rFonts w:ascii="Arial Narrow" w:eastAsia="Times New Roman" w:hAnsi="Arial Narrow" w:cs="Arial"/>
          <w:color w:val="000000"/>
          <w:kern w:val="0"/>
          <w:lang w:eastAsia="es-ES"/>
          <ns2:ligatures ns2:val="none"/>
        </w:rPr>
        <w:t xml:space="preserve"> </w:t>
      </w:r>
      <w:r w:rsidR="00F77CCE" w:rsidRPr="009C10F3">
        <w:rPr>
          <w:rFonts w:ascii="Arial Narrow" w:eastAsia="Times New Roman" w:hAnsi="Arial Narrow" w:cs="Arial"/>
          <w:color w:val="000000"/>
          <w:kern w:val="0"/>
          <w:lang w:eastAsia="es-ES"/>
          <ns2:ligatures ns2:val="none"/>
        </w:rPr>
        <w:t xml:space="preserve">y la tarjeta Diners Club </w:t>
      </w:r>
      <w:r w:rsidRPr="009C10F3">
        <w:rPr>
          <w:rFonts w:ascii="Arial Narrow" w:eastAsia="Times New Roman" w:hAnsi="Arial Narrow" w:cs="Arial"/>
          <w:color w:val="000000"/>
          <w:kern w:val="0"/>
          <w:lang w:eastAsia="es-ES"/>
          <ns2:ligatures ns2:val="none"/>
        </w:rPr>
        <w:t xml:space="preserve">fue bloqueada con </w:t>
      </w:r>
      <w:r w:rsidR="00F77CCE" w:rsidRPr="009C10F3">
        <w:rPr>
          <w:rFonts w:ascii="Arial Narrow" w:eastAsia="Times New Roman" w:hAnsi="Arial Narrow" w:cs="Arial"/>
          <w:color w:val="000000"/>
          <w:kern w:val="0"/>
          <w:lang w:eastAsia="es-ES"/>
          <ns2:ligatures ns2:val="none"/>
        </w:rPr>
        <w:t>código 131647.</w:t>
      </w:r>
    </w:p>
    <w:p ns2:paraId="0ABAC166" ns2:textId="77777777" w:rsidR="00F77CCE" w:rsidRPr="009C10F3" w:rsidRDefault="00F77CCE" w:rsidP="00284135">
      <w:pPr>
        <w:spacing w:after="0" w:line="240" w:lineRule="auto"/>
        <w:jc w:val="both"/>
        <w:rPr>
          <w:rFonts w:ascii="Arial Narrow" w:eastAsia="Times New Roman" w:hAnsi="Arial Narrow" w:cs="Arial"/>
          <w:color w:val="000000"/>
          <w:kern w:val="0"/>
          <w:lang w:eastAsia="es-ES"/>
          <ns2:ligatures ns2:val="none"/>
        </w:rPr>
      </w:pPr>
    </w:p>
    <w:p ns2:paraId="399A1D81" ns2:textId="77C667EA" w:rsidR="00F77CCE"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 xml:space="preserve">El 17 de enero de 2026, se comunicó con el servicio de atención al cliente de </w:t>
      </w:r>
      <w:r w:rsidR="00B67282" w:rsidRPr="009C10F3">
        <w:rPr>
          <w:rFonts w:ascii="Arial Narrow" w:eastAsia="Times New Roman" w:hAnsi="Arial Narrow" w:cs="Arial"/>
          <w:color w:val="000000"/>
          <w:kern w:val="0"/>
          <w:lang w:val="es-ES" w:eastAsia="es-ES"/>
          <ns2:ligatures ns2:val="none"/>
        </w:rPr>
        <w:t>Chubb</w:t>
      </w:r>
      <w:r w:rsidR="00B67282" w:rsidRPr="009C10F3">
        <w:rPr>
          <w:rFonts w:ascii="Arial Narrow" w:eastAsia="Times New Roman" w:hAnsi="Arial Narrow" w:cs="Arial"/>
          <w:color w:val="000000"/>
          <w:kern w:val="0"/>
          <w:lang w:eastAsia="es-ES"/>
          <ns2:ligatures ns2:val="none"/>
        </w:rPr>
        <w:t xml:space="preserve"> </w:t>
      </w:r>
      <w:r w:rsidRPr="009C10F3">
        <w:rPr>
          <w:rFonts w:ascii="Arial Narrow" w:eastAsia="Times New Roman" w:hAnsi="Arial Narrow" w:cs="Arial"/>
          <w:color w:val="000000"/>
          <w:kern w:val="0"/>
          <w:lang w:eastAsia="es-ES"/>
          <ns2:ligatures ns2:val="none"/>
        </w:rPr>
        <w:t xml:space="preserve">para solicitar la activación de la cobertura del </w:t>
      </w:r>
      <w:r w:rsidR="00B67282" w:rsidRPr="009C10F3">
        <w:rPr>
          <w:rFonts w:ascii="Arial Narrow" w:eastAsia="Times New Roman" w:hAnsi="Arial Narrow" w:cs="Arial"/>
          <w:color w:val="000000"/>
          <w:kern w:val="0"/>
          <w:lang w:eastAsia="es-ES"/>
          <ns2:ligatures ns2:val="none"/>
        </w:rPr>
        <w:t xml:space="preserve">Seguro de Protección de Tarjetas </w:t>
      </w:r>
      <w:r w:rsidRPr="009C10F3">
        <w:rPr>
          <w:rFonts w:ascii="Arial Narrow" w:eastAsia="Times New Roman" w:hAnsi="Arial Narrow" w:cs="Arial"/>
          <w:color w:val="000000"/>
          <w:kern w:val="0"/>
          <w:lang w:eastAsia="es-ES"/>
          <ns2:ligatures ns2:val="none"/>
        </w:rPr>
        <w:t>por los consumos fraudulentos registrados durante noviembre y diciembre de 2025</w:t>
      </w:r>
      <w:r w:rsidR="009C10F3">
        <w:rPr>
          <w:rFonts w:ascii="Arial Narrow" w:eastAsia="Times New Roman" w:hAnsi="Arial Narrow" w:cs="Arial"/>
          <w:color w:val="000000"/>
          <w:kern w:val="0"/>
          <w:lang w:eastAsia="es-ES"/>
          <ns2:ligatures ns2:val="none"/>
        </w:rPr>
        <w:t xml:space="preserve"> (en adelante, </w:t>
      </w:r>
      <w:r w:rsidR="009C10F3" w:rsidRPr="009C10F3">
        <w:rPr>
          <w:rFonts w:ascii="Arial Narrow" w:eastAsia="Times New Roman" w:hAnsi="Arial Narrow" w:cs="Arial"/>
          <w:color w:val="000000"/>
          <w:kern w:val="0"/>
          <w:lang w:eastAsia="es-ES"/>
          <ns2:ligatures ns2:val="none"/>
        </w:rPr>
        <w:t>Siniestro 71-17992</w:t>
      </w:r>
      <w:r w:rsidR="009C10F3">
        <w:rPr>
          <w:rFonts w:ascii="Arial Narrow" w:eastAsia="Times New Roman" w:hAnsi="Arial Narrow" w:cs="Arial"/>
          <w:color w:val="000000"/>
          <w:kern w:val="0"/>
          <w:lang w:eastAsia="es-ES"/>
          <ns2:ligatures ns2:val="none"/>
        </w:rPr>
        <w:t>)</w:t>
      </w:r>
      <w:r w:rsidRPr="009C10F3">
        <w:rPr>
          <w:rFonts w:ascii="Arial Narrow" w:eastAsia="Times New Roman" w:hAnsi="Arial Narrow" w:cs="Arial"/>
          <w:color w:val="000000"/>
          <w:kern w:val="0"/>
          <w:lang w:eastAsia="es-ES"/>
          <ns2:ligatures ns2:val="none"/>
        </w:rPr>
        <w:t xml:space="preserve">. </w:t>
      </w:r>
      <w:r w:rsidR="009F0BB1" w:rsidRPr="009C10F3">
        <w:rPr>
          <w:rFonts w:ascii="Arial Narrow" w:eastAsia="Times New Roman" w:hAnsi="Arial Narrow" w:cs="Arial"/>
          <w:color w:val="000000"/>
          <w:kern w:val="0"/>
          <w:lang w:eastAsia="es-ES"/>
          <ns2:ligatures ns2:val="none"/>
        </w:rPr>
        <w:t>La compañía aseguradora le requirió</w:t>
      </w:r>
      <w:r w:rsidRPr="009C10F3">
        <w:rPr>
          <w:rFonts w:ascii="Arial Narrow" w:eastAsia="Times New Roman" w:hAnsi="Arial Narrow" w:cs="Arial"/>
          <w:color w:val="000000"/>
          <w:kern w:val="0"/>
          <w:lang w:eastAsia="es-ES"/>
          <ns2:ligatures ns2:val="none"/>
        </w:rPr>
        <w:t xml:space="preserve"> remitir por correo electrónico la documentación </w:t>
      </w:r>
      <w:proofErr w:type="spellStart"/>
      <w:r w:rsidRPr="009C10F3">
        <w:rPr>
          <w:rFonts w:ascii="Arial Narrow" w:eastAsia="Times New Roman" w:hAnsi="Arial Narrow" w:cs="Arial"/>
          <w:color w:val="000000"/>
          <w:kern w:val="0"/>
          <w:lang w:eastAsia="es-ES"/>
          <ns2:ligatures ns2:val="none"/>
        </w:rPr>
        <w:t>sustentatoria</w:t>
      </w:r>
      <w:proofErr w:type="spellEnd"/>
      <w:r w:rsidRPr="009C10F3">
        <w:rPr>
          <w:rFonts w:ascii="Arial Narrow" w:eastAsia="Times New Roman" w:hAnsi="Arial Narrow" w:cs="Arial"/>
          <w:color w:val="000000"/>
          <w:kern w:val="0"/>
          <w:lang w:eastAsia="es-ES"/>
          <ns2:ligatures ns2:val="none"/>
        </w:rPr>
        <w:t xml:space="preserve"> y </w:t>
      </w:r>
      <w:r w:rsidR="009F0BB1" w:rsidRPr="009C10F3">
        <w:rPr>
          <w:rFonts w:ascii="Arial Narrow" w:eastAsia="Times New Roman" w:hAnsi="Arial Narrow" w:cs="Arial"/>
          <w:color w:val="000000"/>
          <w:kern w:val="0"/>
          <w:lang w:eastAsia="es-ES"/>
          <ns2:ligatures ns2:val="none"/>
        </w:rPr>
        <w:t>su</w:t>
      </w:r>
      <w:r w:rsidRPr="009C10F3">
        <w:rPr>
          <w:rFonts w:ascii="Arial Narrow" w:eastAsia="Times New Roman" w:hAnsi="Arial Narrow" w:cs="Arial"/>
          <w:color w:val="000000"/>
          <w:kern w:val="0"/>
          <w:lang w:eastAsia="es-ES"/>
          <ns2:ligatures ns2:val="none"/>
        </w:rPr>
        <w:t xml:space="preserve"> número de cuenta bancaria para el eventual depósito de la indemnización.</w:t>
      </w:r>
      <w:r w:rsidR="00B67282" w:rsidRPr="009C10F3">
        <w:rPr>
          <w:rFonts w:ascii="Arial Narrow" w:eastAsia="Times New Roman" w:hAnsi="Arial Narrow" w:cs="Arial"/>
          <w:color w:val="000000"/>
          <w:kern w:val="0"/>
          <w:lang w:eastAsia="es-ES"/>
          <ns2:ligatures ns2:val="none"/>
        </w:rPr>
        <w:t xml:space="preserve"> </w:t>
      </w:r>
      <w:r w:rsidR="00DB6D3C">
        <w:rPr>
          <w:rFonts w:ascii="Arial Narrow" w:eastAsia="Times New Roman" w:hAnsi="Arial Narrow" w:cs="Arial"/>
          <w:color w:val="000000"/>
          <w:kern w:val="0"/>
          <w:lang w:eastAsia="es-ES"/>
          <ns2:ligatures ns2:val="none"/>
        </w:rPr>
        <w:t xml:space="preserve"> </w:t>
      </w:r>
    </w:p>
    <w:p ns2:paraId="686AA139" ns2:textId="77777777" w:rsidR="00F77CCE" w:rsidRPr="009C10F3" w:rsidRDefault="00F77CCE" w:rsidP="00F77CC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DB7ECDC" ns2:textId="02B546D2" w:rsidR="00F77CCE"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El 19 de enero de 2026, remitió al correo electrónico indicado por la aseguradora la denuncia policial y demás documentación solicitada, requiriendo la activación de la cobertura por compras fraudulentas efectuadas con tarjetas de crédito correspondientes</w:t>
      </w:r>
      <w:r w:rsidR="007518FF" w:rsidRPr="009C10F3">
        <w:rPr>
          <w:rFonts w:ascii="Arial Narrow" w:eastAsia="Times New Roman" w:hAnsi="Arial Narrow" w:cs="Arial"/>
          <w:color w:val="000000"/>
          <w:kern w:val="0"/>
          <w:lang w:eastAsia="es-ES"/>
          <ns2:ligatures ns2:val="none"/>
        </w:rPr>
        <w:t>, entre otros,</w:t>
      </w:r>
      <w:r w:rsidRPr="009C10F3">
        <w:rPr>
          <w:rFonts w:ascii="Arial Narrow" w:eastAsia="Times New Roman" w:hAnsi="Arial Narrow" w:cs="Arial"/>
          <w:color w:val="000000"/>
          <w:kern w:val="0"/>
          <w:lang w:eastAsia="es-ES"/>
          <ns2:ligatures ns2:val="none"/>
        </w:rPr>
        <w:t xml:space="preserve"> al Banco Falabella por S/ 13 449,50</w:t>
      </w:r>
      <w:r w:rsidR="007518FF" w:rsidRPr="009C10F3">
        <w:rPr>
          <w:rFonts w:ascii="Arial Narrow" w:eastAsia="Times New Roman" w:hAnsi="Arial Narrow" w:cs="Arial"/>
          <w:color w:val="000000"/>
          <w:kern w:val="0"/>
          <w:lang w:eastAsia="es-ES"/>
          <ns2:ligatures ns2:val="none"/>
        </w:rPr>
        <w:t xml:space="preserve"> </w:t>
      </w:r>
      <w:r w:rsidRPr="009C10F3">
        <w:rPr>
          <w:rFonts w:ascii="Arial Narrow" w:eastAsia="Times New Roman" w:hAnsi="Arial Narrow" w:cs="Arial"/>
          <w:color w:val="000000"/>
          <w:kern w:val="0"/>
          <w:lang w:eastAsia="es-ES"/>
          <ns2:ligatures ns2:val="none"/>
        </w:rPr>
        <w:t>y a Diners Club por S/ 16 501,00.</w:t>
      </w:r>
    </w:p>
    <w:p ns2:paraId="37B40A7D" ns2:textId="77777777" w:rsidR="00F77CCE" w:rsidRPr="009C10F3" w:rsidRDefault="00F77CCE" w:rsidP="00A463F5">
      <w:pPr>
        <w:spacing w:after="0" w:line="240" w:lineRule="auto"/>
        <w:jc w:val="both"/>
        <w:rPr>
          <w:rFonts w:ascii="Arial Narrow" w:eastAsia="Times New Roman" w:hAnsi="Arial Narrow" w:cs="Arial"/>
          <w:color w:val="000000"/>
          <w:kern w:val="0"/>
          <w:lang w:eastAsia="es-ES"/>
          <ns2:ligatures ns2:val="none"/>
        </w:rPr>
      </w:pPr>
    </w:p>
    <w:p ns2:paraId="1103263E" ns2:textId="4716CF94" w:rsidR="00F77CCE"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 xml:space="preserve">El 27 de enero de 2026, </w:t>
      </w:r>
      <w:r w:rsidR="00B45D00" w:rsidRPr="009C10F3">
        <w:rPr>
          <w:rFonts w:ascii="Arial Narrow" w:eastAsia="Times New Roman" w:hAnsi="Arial Narrow" w:cs="Arial"/>
          <w:color w:val="000000"/>
          <w:kern w:val="0"/>
          <w:lang w:val="es-ES" w:eastAsia="es-ES"/>
          <ns2:ligatures ns2:val="none"/>
        </w:rPr>
        <w:t>Chubb</w:t>
      </w:r>
      <w:r w:rsidR="00B45D00" w:rsidRPr="009C10F3">
        <w:rPr>
          <w:rFonts w:ascii="Arial Narrow" w:eastAsia="Times New Roman" w:hAnsi="Arial Narrow" w:cs="Arial"/>
          <w:color w:val="000000"/>
          <w:kern w:val="0"/>
          <w:lang w:eastAsia="es-ES"/>
          <ns2:ligatures ns2:val="none"/>
        </w:rPr>
        <w:t xml:space="preserve"> </w:t>
      </w:r>
      <w:r w:rsidRPr="009C10F3">
        <w:rPr>
          <w:rFonts w:ascii="Arial Narrow" w:eastAsia="Times New Roman" w:hAnsi="Arial Narrow" w:cs="Arial"/>
          <w:color w:val="000000"/>
          <w:kern w:val="0"/>
          <w:lang w:eastAsia="es-ES"/>
          <ns2:ligatures ns2:val="none"/>
        </w:rPr>
        <w:t>le remitió una comunicación electrónica informándole que debía someterse a una entrevista personal como parte del procedimiento de evaluación del siniestro.</w:t>
      </w:r>
      <w:r w:rsidR="00B45D00" w:rsidRPr="009C10F3">
        <w:rPr>
          <w:rFonts w:ascii="Arial Narrow" w:eastAsia="Times New Roman" w:hAnsi="Arial Narrow" w:cs="Arial"/>
          <w:color w:val="000000"/>
          <w:kern w:val="0"/>
          <w:lang w:eastAsia="es-ES"/>
          <ns2:ligatures ns2:val="none"/>
        </w:rPr>
        <w:t xml:space="preserve"> </w:t>
      </w:r>
    </w:p>
    <w:p ns2:paraId="4B7C31D2" ns2:textId="77777777" w:rsidR="00F77CCE" w:rsidRPr="009C10F3" w:rsidRDefault="00F77CCE" w:rsidP="00A463F5">
      <w:pPr>
        <w:spacing w:after="0" w:line="240" w:lineRule="auto"/>
        <w:jc w:val="both"/>
        <w:rPr>
          <w:rFonts w:ascii="Arial Narrow" w:eastAsia="Times New Roman" w:hAnsi="Arial Narrow" w:cs="Arial"/>
          <w:color w:val="000000"/>
          <w:kern w:val="0"/>
          <w:lang w:eastAsia="es-ES"/>
          <ns2:ligatures ns2:val="none"/>
        </w:rPr>
      </w:pPr>
    </w:p>
    <w:p ns2:paraId="478D2F20" ns2:textId="77777777" w:rsidR="00761172" w:rsidRPr="009C10F3" w:rsidRDefault="00F77CCE" w:rsidP="007611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lastRenderedPageBreak/>
        <w:t xml:space="preserve">El 27 de febrero de 2026, acudió a la entrevista personal programada por </w:t>
      </w:r>
      <w:r w:rsidR="00A463F5" w:rsidRPr="009C10F3">
        <w:rPr>
          <w:rFonts w:ascii="Arial Narrow" w:eastAsia="Times New Roman" w:hAnsi="Arial Narrow" w:cs="Arial"/>
          <w:color w:val="000000"/>
          <w:kern w:val="0"/>
          <w:lang w:val="es-ES" w:eastAsia="es-ES"/>
          <ns2:ligatures ns2:val="none"/>
        </w:rPr>
        <w:t>Chubb</w:t>
      </w:r>
      <w:r w:rsidRPr="009C10F3">
        <w:rPr>
          <w:rFonts w:ascii="Arial Narrow" w:eastAsia="Times New Roman" w:hAnsi="Arial Narrow" w:cs="Arial"/>
          <w:color w:val="000000"/>
          <w:kern w:val="0"/>
          <w:lang w:eastAsia="es-ES"/>
          <ns2:ligatures ns2:val="none"/>
        </w:rPr>
        <w:t xml:space="preserve">, en la cual respondió consultas relacionadas con las circunstancias de los consumos no reconocidos </w:t>
      </w:r>
      <w:r w:rsidR="00056714" w:rsidRPr="009C10F3">
        <w:rPr>
          <w:rFonts w:ascii="Arial Narrow" w:eastAsia="Times New Roman" w:hAnsi="Arial Narrow" w:cs="Arial"/>
          <w:color w:val="000000"/>
          <w:kern w:val="0"/>
          <w:lang w:eastAsia="es-ES"/>
          <ns2:ligatures ns2:val="none"/>
        </w:rPr>
        <w:t>registrados durante noviembre y diciembre de 2025</w:t>
      </w:r>
      <w:r w:rsidRPr="009C10F3">
        <w:rPr>
          <w:rFonts w:ascii="Arial Narrow" w:eastAsia="Times New Roman" w:hAnsi="Arial Narrow" w:cs="Arial"/>
          <w:color w:val="000000"/>
          <w:kern w:val="0"/>
          <w:lang w:eastAsia="es-ES"/>
          <ns2:ligatures ns2:val="none"/>
        </w:rPr>
        <w:t xml:space="preserve">, las coberturas de seguros vinculadas a sus tarjetas de crédito y los reembolsos efectuados por otras </w:t>
      </w:r>
      <w:r w:rsidR="00761172" w:rsidRPr="009C10F3">
        <w:rPr>
          <w:rFonts w:ascii="Arial Narrow" w:eastAsia="Times New Roman" w:hAnsi="Arial Narrow" w:cs="Arial"/>
          <w:color w:val="000000"/>
          <w:kern w:val="0"/>
          <w:lang w:eastAsia="es-ES"/>
          <ns2:ligatures ns2:val="none"/>
        </w:rPr>
        <w:t>compañías</w:t>
      </w:r>
      <w:r w:rsidRPr="009C10F3">
        <w:rPr>
          <w:rFonts w:ascii="Arial Narrow" w:eastAsia="Times New Roman" w:hAnsi="Arial Narrow" w:cs="Arial"/>
          <w:color w:val="000000"/>
          <w:kern w:val="0"/>
          <w:lang w:eastAsia="es-ES"/>
          <ns2:ligatures ns2:val="none"/>
        </w:rPr>
        <w:t xml:space="preserve"> aseguradoras.</w:t>
      </w:r>
      <w:r w:rsidR="00A463F5" w:rsidRPr="009C10F3">
        <w:rPr>
          <w:rFonts w:ascii="Arial Narrow" w:eastAsia="Times New Roman" w:hAnsi="Arial Narrow" w:cs="Arial"/>
          <w:color w:val="000000"/>
          <w:kern w:val="0"/>
          <w:lang w:eastAsia="es-ES"/>
          <ns2:ligatures ns2:val="none"/>
        </w:rPr>
        <w:t xml:space="preserve"> </w:t>
      </w:r>
      <w:r w:rsidR="00056714" w:rsidRPr="009C10F3">
        <w:rPr>
          <w:rFonts w:ascii="Arial Narrow" w:eastAsia="Times New Roman" w:hAnsi="Arial Narrow" w:cs="Arial"/>
          <w:color w:val="000000"/>
          <w:kern w:val="0"/>
          <w:lang w:eastAsia="es-ES"/>
          <ns2:ligatures ns2:val="none"/>
        </w:rPr>
        <w:t xml:space="preserve"> </w:t>
      </w:r>
    </w:p>
    <w:p ns2:paraId="0E55AC07" ns2:textId="77777777" w:rsidR="00761172" w:rsidRPr="009C10F3" w:rsidRDefault="00761172" w:rsidP="00761172">
      <w:pPr>
        <w:pStyle w:val="Prrafodelista"/>
        <w:rPr>
          <w:rFonts w:ascii="Arial Narrow" w:eastAsia="Times New Roman" w:hAnsi="Arial Narrow" w:cs="Arial"/>
          <w:color w:val="000000"/>
          <w:kern w:val="0"/>
          <w:lang w:eastAsia="es-ES"/>
          <ns2:ligatures ns2:val="none"/>
        </w:rPr>
      </w:pPr>
    </w:p>
    <w:p ns2:paraId="20D52976" ns2:textId="0BBBD204" w:rsidR="00F77CCE" w:rsidRPr="009C10F3" w:rsidRDefault="00761172" w:rsidP="007611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D</w:t>
      </w:r>
      <w:r w:rsidR="00F77CCE" w:rsidRPr="009C10F3">
        <w:rPr>
          <w:rFonts w:ascii="Arial Narrow" w:eastAsia="Times New Roman" w:hAnsi="Arial Narrow" w:cs="Arial"/>
          <w:color w:val="000000"/>
          <w:kern w:val="0"/>
          <w:lang w:eastAsia="es-ES"/>
          <ns2:ligatures ns2:val="none"/>
        </w:rPr>
        <w:t xml:space="preserve">urante la </w:t>
      </w:r>
      <w:r w:rsidRPr="009C10F3">
        <w:rPr>
          <w:rFonts w:ascii="Arial Narrow" w:eastAsia="Times New Roman" w:hAnsi="Arial Narrow" w:cs="Arial"/>
          <w:color w:val="000000"/>
          <w:kern w:val="0"/>
          <w:lang w:eastAsia="es-ES"/>
          <ns2:ligatures ns2:val="none"/>
        </w:rPr>
        <w:t xml:space="preserve">referida </w:t>
      </w:r>
      <w:r w:rsidR="00F77CCE" w:rsidRPr="009C10F3">
        <w:rPr>
          <w:rFonts w:ascii="Arial Narrow" w:eastAsia="Times New Roman" w:hAnsi="Arial Narrow" w:cs="Arial"/>
          <w:color w:val="000000"/>
          <w:kern w:val="0"/>
          <w:lang w:eastAsia="es-ES"/>
          <ns2:ligatures ns2:val="none"/>
        </w:rPr>
        <w:t>entrevista personal, informó que presentó solicitudes de reembolso ante otras compañías aseguradoras vinculadas a las tarjetas afectadas. Precisó</w:t>
      </w:r>
      <w:r w:rsidR="002B4992" w:rsidRPr="009C10F3">
        <w:rPr>
          <w:rFonts w:ascii="Arial Narrow" w:eastAsia="Times New Roman" w:hAnsi="Arial Narrow" w:cs="Arial"/>
          <w:color w:val="000000"/>
          <w:kern w:val="0"/>
          <w:lang w:eastAsia="es-ES"/>
          <ns2:ligatures ns2:val="none"/>
        </w:rPr>
        <w:t>, entre otros,</w:t>
      </w:r>
      <w:r w:rsidR="00F77CCE" w:rsidRPr="009C10F3">
        <w:rPr>
          <w:rFonts w:ascii="Arial Narrow" w:eastAsia="Times New Roman" w:hAnsi="Arial Narrow" w:cs="Arial"/>
          <w:color w:val="000000"/>
          <w:kern w:val="0"/>
          <w:lang w:eastAsia="es-ES"/>
          <ns2:ligatures ns2:val="none"/>
        </w:rPr>
        <w:t xml:space="preserve"> que recibió la devolución de S/ 4 000,00 vinculados a la tarjeta del Banco Falabella</w:t>
      </w:r>
      <w:r w:rsidR="00CD62C3" w:rsidRPr="009C10F3">
        <w:rPr>
          <w:rFonts w:ascii="Arial Narrow" w:eastAsia="Times New Roman" w:hAnsi="Arial Narrow" w:cs="Arial"/>
          <w:color w:val="000000"/>
          <w:kern w:val="0"/>
          <w:lang w:eastAsia="es-ES"/>
          <ns2:ligatures ns2:val="none"/>
        </w:rPr>
        <w:t>, no siendo devuelto el monto de S/ 9 449,50 soles</w:t>
      </w:r>
      <w:r w:rsidR="00F77CCE" w:rsidRPr="009C10F3">
        <w:rPr>
          <w:rFonts w:ascii="Arial Narrow" w:eastAsia="Times New Roman" w:hAnsi="Arial Narrow" w:cs="Arial"/>
          <w:color w:val="000000"/>
          <w:kern w:val="0"/>
          <w:lang w:eastAsia="es-ES"/>
          <ns2:ligatures ns2:val="none"/>
        </w:rPr>
        <w:t>; asimismo, la cobertura correspondiente a la tarjeta Diners Club por S/ 16 501,00 fue rechazada por la compañía aseguradora respectiva.</w:t>
      </w:r>
    </w:p>
    <w:p ns2:paraId="062C17E0" ns2:textId="77777777" w:rsidR="00B15FF2" w:rsidRPr="009C10F3" w:rsidRDefault="00B15FF2" w:rsidP="00B15FF2">
      <w:pPr>
        <w:spacing w:after="0" w:line="240" w:lineRule="auto"/>
        <w:jc w:val="both"/>
        <w:rPr>
          <w:rFonts w:ascii="Arial Narrow" w:eastAsia="Times New Roman" w:hAnsi="Arial Narrow" w:cs="Arial"/>
          <w:color w:val="000000"/>
          <w:kern w:val="0"/>
          <w:lang w:eastAsia="es-ES"/>
          <ns2:ligatures ns2:val="none"/>
        </w:rPr>
      </w:pPr>
    </w:p>
    <w:p ns2:paraId="46A87BF1" ns2:textId="759C57EC" w:rsidR="00F77CCE" w:rsidRPr="009C10F3" w:rsidRDefault="00F77CCE" w:rsidP="00F815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 xml:space="preserve">El 16 de marzo de 2026, </w:t>
      </w:r>
      <w:r w:rsidR="00B15FF2" w:rsidRPr="009C10F3">
        <w:rPr>
          <w:rFonts w:ascii="Arial Narrow" w:eastAsia="Times New Roman" w:hAnsi="Arial Narrow" w:cs="Arial"/>
          <w:color w:val="000000"/>
          <w:kern w:val="0"/>
          <w:lang w:val="es-ES" w:eastAsia="es-ES"/>
          <ns2:ligatures ns2:val="none"/>
        </w:rPr>
        <w:t>Chubb</w:t>
      </w:r>
      <w:r w:rsidR="00B15FF2" w:rsidRPr="009C10F3">
        <w:rPr>
          <w:rFonts w:ascii="Arial Narrow" w:eastAsia="Times New Roman" w:hAnsi="Arial Narrow" w:cs="Arial"/>
          <w:color w:val="000000"/>
          <w:kern w:val="0"/>
          <w:lang w:eastAsia="es-ES"/>
          <ns2:ligatures ns2:val="none"/>
        </w:rPr>
        <w:t xml:space="preserve"> </w:t>
      </w:r>
      <w:r w:rsidRPr="009C10F3">
        <w:rPr>
          <w:rFonts w:ascii="Arial Narrow" w:eastAsia="Times New Roman" w:hAnsi="Arial Narrow" w:cs="Arial"/>
          <w:color w:val="000000"/>
          <w:kern w:val="0"/>
          <w:lang w:eastAsia="es-ES"/>
          <ns2:ligatures ns2:val="none"/>
        </w:rPr>
        <w:t xml:space="preserve">remitió la Carta SINRH-RNC-0163-2026, correspondiente al Siniestro 71-17992, mediante la cual </w:t>
      </w:r>
      <w:r w:rsidR="00F81583" w:rsidRPr="009C10F3">
        <w:rPr>
          <w:rFonts w:ascii="Arial Narrow" w:eastAsia="Times New Roman" w:hAnsi="Arial Narrow" w:cs="Arial"/>
          <w:color w:val="000000"/>
          <w:kern w:val="0"/>
          <w:lang w:eastAsia="es-ES"/>
          <ns2:ligatures ns2:val="none"/>
        </w:rPr>
        <w:t>denegó otorgar</w:t>
      </w:r>
      <w:r w:rsidRPr="009C10F3">
        <w:rPr>
          <w:rFonts w:ascii="Arial Narrow" w:eastAsia="Times New Roman" w:hAnsi="Arial Narrow" w:cs="Arial"/>
          <w:color w:val="000000"/>
          <w:kern w:val="0"/>
          <w:lang w:eastAsia="es-ES"/>
          <ns2:ligatures ns2:val="none"/>
        </w:rPr>
        <w:t xml:space="preserve"> cobertura del </w:t>
      </w:r>
      <w:r w:rsidR="00F81583" w:rsidRPr="009C10F3">
        <w:rPr>
          <w:rFonts w:ascii="Arial Narrow" w:eastAsia="Times New Roman" w:hAnsi="Arial Narrow" w:cs="Arial"/>
          <w:color w:val="000000"/>
          <w:kern w:val="0"/>
          <w:lang w:eastAsia="es-ES"/>
          <ns2:ligatures ns2:val="none"/>
        </w:rPr>
        <w:t xml:space="preserve">Seguro de Protección de Tarjetas, al señalar </w:t>
      </w:r>
      <w:r w:rsidRPr="009C10F3">
        <w:rPr>
          <w:rFonts w:ascii="Arial Narrow" w:eastAsia="Times New Roman" w:hAnsi="Arial Narrow" w:cs="Arial"/>
          <w:color w:val="000000"/>
          <w:kern w:val="0"/>
          <w:lang w:eastAsia="es-ES"/>
          <ns2:ligatures ns2:val="none"/>
        </w:rPr>
        <w:t>que existían inconsistencias entre la denuncia policial y las declaraciones brindadas durante la entrevista personal respecto al momento en que tomó conocimiento de los consumos no reconocidos, así como respecto de siniestros y solicitudes de cobertura previas vinculadas a otras compañías aseguradoras.</w:t>
      </w:r>
    </w:p>
    <w:p ns2:paraId="48A7B779" ns2:textId="77777777" w:rsidR="00F77CCE" w:rsidRPr="009C10F3" w:rsidRDefault="00F77CCE" w:rsidP="00F77CC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367E83" ns2:textId="1F341A9E" w:rsidR="00F77CCE" w:rsidRPr="009C10F3" w:rsidRDefault="006A7468"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Asimismo</w:t>
      </w:r>
      <w:r w:rsidR="00F77CCE" w:rsidRPr="009C10F3">
        <w:rPr>
          <w:rFonts w:ascii="Arial Narrow" w:eastAsia="Times New Roman" w:hAnsi="Arial Narrow" w:cs="Arial"/>
          <w:color w:val="000000"/>
          <w:kern w:val="0"/>
          <w:lang w:eastAsia="es-ES"/>
          <ns2:ligatures ns2:val="none"/>
        </w:rPr>
        <w:t xml:space="preserve">, </w:t>
      </w:r>
      <w:r w:rsidR="00FB78B6" w:rsidRPr="009C10F3">
        <w:rPr>
          <w:rFonts w:ascii="Arial Narrow" w:eastAsia="Times New Roman" w:hAnsi="Arial Narrow" w:cs="Arial"/>
          <w:color w:val="000000"/>
          <w:kern w:val="0"/>
          <w:lang w:val="es-ES" w:eastAsia="es-ES"/>
          <ns2:ligatures ns2:val="none"/>
        </w:rPr>
        <w:t>Chubb</w:t>
      </w:r>
      <w:r w:rsidR="00FB78B6" w:rsidRPr="009C10F3">
        <w:rPr>
          <w:rFonts w:ascii="Arial Narrow" w:eastAsia="Times New Roman" w:hAnsi="Arial Narrow" w:cs="Arial"/>
          <w:color w:val="000000"/>
          <w:kern w:val="0"/>
          <w:lang w:eastAsia="es-ES"/>
          <ns2:ligatures ns2:val="none"/>
        </w:rPr>
        <w:t xml:space="preserve"> </w:t>
      </w:r>
      <w:r w:rsidR="00F77CCE" w:rsidRPr="009C10F3">
        <w:rPr>
          <w:rFonts w:ascii="Arial Narrow" w:eastAsia="Times New Roman" w:hAnsi="Arial Narrow" w:cs="Arial"/>
          <w:color w:val="000000"/>
          <w:kern w:val="0"/>
          <w:lang w:eastAsia="es-ES"/>
          <ns2:ligatures ns2:val="none"/>
        </w:rPr>
        <w:t>también indicó que la declaración jurada presentada perdía validez debido a que informó haber presentado solicitudes de reembolso ante otras compañías aseguradoras por los mismos hechos materia del siniestro.</w:t>
      </w:r>
    </w:p>
    <w:p ns2:paraId="76A05475" ns2:textId="77777777" w:rsidR="00F77CCE" w:rsidRPr="009C10F3" w:rsidRDefault="00F77CCE" w:rsidP="00F77CC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A461BF9" ns2:textId="5182D296" w:rsidR="00F77CCE" w:rsidRPr="009C10F3" w:rsidRDefault="006A7468" w:rsidP="006A74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No obstante,</w:t>
      </w:r>
      <w:r w:rsidR="00F77CCE" w:rsidRPr="009C10F3">
        <w:rPr>
          <w:rFonts w:ascii="Arial Narrow" w:eastAsia="Times New Roman" w:hAnsi="Arial Narrow" w:cs="Arial"/>
          <w:color w:val="000000"/>
          <w:kern w:val="0"/>
          <w:lang w:eastAsia="es-ES"/>
          <ns2:ligatures ns2:val="none"/>
        </w:rPr>
        <w:t xml:space="preserve"> el tiempo transcurrido entre el conocimiento de los consumos no reconocidos y la </w:t>
      </w:r>
      <w:r w:rsidRPr="009C10F3">
        <w:rPr>
          <w:rFonts w:ascii="Arial Narrow" w:eastAsia="Times New Roman" w:hAnsi="Arial Narrow" w:cs="Arial"/>
          <w:color w:val="000000"/>
          <w:kern w:val="0"/>
          <w:lang w:eastAsia="es-ES"/>
          <ns2:ligatures ns2:val="none"/>
        </w:rPr>
        <w:t>presentación</w:t>
      </w:r>
      <w:r w:rsidR="00F77CCE" w:rsidRPr="009C10F3">
        <w:rPr>
          <w:rFonts w:ascii="Arial Narrow" w:eastAsia="Times New Roman" w:hAnsi="Arial Narrow" w:cs="Arial"/>
          <w:color w:val="000000"/>
          <w:kern w:val="0"/>
          <w:lang w:eastAsia="es-ES"/>
          <ns2:ligatures ns2:val="none"/>
        </w:rPr>
        <w:t xml:space="preserve"> de la denuncia policial obedeció a los desplazamientos realizados entre distintas dependencias policiales y a las diligencias efectuadas por dichas autoridades.</w:t>
      </w:r>
      <w:r w:rsidRPr="009C10F3">
        <w:rPr>
          <w:rFonts w:ascii="Arial Narrow" w:eastAsia="Times New Roman" w:hAnsi="Arial Narrow" w:cs="Arial"/>
          <w:color w:val="000000"/>
          <w:kern w:val="0"/>
          <w:lang w:eastAsia="es-ES"/>
          <ns2:ligatures ns2:val="none"/>
        </w:rPr>
        <w:t xml:space="preserve"> Además,</w:t>
      </w:r>
      <w:r w:rsidR="00F77CCE" w:rsidRPr="009C10F3">
        <w:rPr>
          <w:rFonts w:ascii="Arial Narrow" w:eastAsia="Times New Roman" w:hAnsi="Arial Narrow" w:cs="Arial"/>
          <w:color w:val="000000"/>
          <w:kern w:val="0"/>
          <w:lang w:eastAsia="es-ES"/>
          <ns2:ligatures ns2:val="none"/>
        </w:rPr>
        <w:t xml:space="preserve"> al momento de presentar la declaración jurada remitida el 19 de enero de 2026 aún no había solicitado ni tramitado coberturas ante otras</w:t>
      </w:r>
      <w:r w:rsidR="00895865" w:rsidRPr="009C10F3">
        <w:rPr>
          <w:rFonts w:ascii="Arial Narrow" w:eastAsia="Times New Roman" w:hAnsi="Arial Narrow" w:cs="Arial"/>
          <w:color w:val="000000"/>
          <w:kern w:val="0"/>
          <w:lang w:eastAsia="es-ES"/>
          <ns2:ligatures ns2:val="none"/>
        </w:rPr>
        <w:t xml:space="preserve"> compañías</w:t>
      </w:r>
      <w:r w:rsidR="00F77CCE" w:rsidRPr="009C10F3">
        <w:rPr>
          <w:rFonts w:ascii="Arial Narrow" w:eastAsia="Times New Roman" w:hAnsi="Arial Narrow" w:cs="Arial"/>
          <w:color w:val="000000"/>
          <w:kern w:val="0"/>
          <w:lang w:eastAsia="es-ES"/>
          <ns2:ligatures ns2:val="none"/>
        </w:rPr>
        <w:t xml:space="preserve"> aseguradoras por el mismo siniestro.</w:t>
      </w:r>
    </w:p>
    <w:p ns2:paraId="45D8FE29" ns2:textId="77777777" w:rsidR="00F77CCE" w:rsidRPr="009C10F3" w:rsidRDefault="00F77CCE" w:rsidP="00895865">
      <w:pPr>
        <w:spacing w:after="0" w:line="240" w:lineRule="auto"/>
        <w:jc w:val="both"/>
        <w:rPr>
          <w:rFonts w:ascii="Arial Narrow" w:eastAsia="Times New Roman" w:hAnsi="Arial Narrow" w:cs="Arial"/>
          <w:color w:val="000000"/>
          <w:kern w:val="0"/>
          <w:lang w:eastAsia="es-ES"/>
          <ns2:ligatures ns2:val="none"/>
        </w:rPr>
      </w:pPr>
    </w:p>
    <w:p ns2:paraId="309B384C" ns2:textId="38FD5BEC" w:rsidR="00F77CCE" w:rsidRPr="009C10F3" w:rsidRDefault="00895865"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Asimismo,</w:t>
      </w:r>
      <w:r w:rsidR="00F77CCE" w:rsidRPr="009C10F3">
        <w:rPr>
          <w:rFonts w:ascii="Arial Narrow" w:eastAsia="Times New Roman" w:hAnsi="Arial Narrow" w:cs="Arial"/>
          <w:color w:val="000000"/>
          <w:kern w:val="0"/>
          <w:lang w:eastAsia="es-ES"/>
          <ns2:ligatures ns2:val="none"/>
        </w:rPr>
        <w:t xml:space="preserve"> </w:t>
      </w:r>
      <w:r w:rsidRPr="009C10F3">
        <w:rPr>
          <w:rFonts w:ascii="Arial Narrow" w:eastAsia="Times New Roman" w:hAnsi="Arial Narrow" w:cs="Arial"/>
          <w:color w:val="000000"/>
          <w:kern w:val="0"/>
          <w:lang w:val="es-ES" w:eastAsia="es-ES"/>
          <ns2:ligatures ns2:val="none"/>
        </w:rPr>
        <w:t>Chubb</w:t>
      </w:r>
      <w:r w:rsidRPr="009C10F3">
        <w:rPr>
          <w:rFonts w:ascii="Arial Narrow" w:eastAsia="Times New Roman" w:hAnsi="Arial Narrow" w:cs="Arial"/>
          <w:color w:val="000000"/>
          <w:kern w:val="0"/>
          <w:lang w:eastAsia="es-ES"/>
          <ns2:ligatures ns2:val="none"/>
        </w:rPr>
        <w:t xml:space="preserve"> </w:t>
      </w:r>
      <w:r w:rsidR="00F77CCE" w:rsidRPr="009C10F3">
        <w:rPr>
          <w:rFonts w:ascii="Arial Narrow" w:eastAsia="Times New Roman" w:hAnsi="Arial Narrow" w:cs="Arial"/>
          <w:color w:val="000000"/>
          <w:kern w:val="0"/>
          <w:lang w:eastAsia="es-ES"/>
          <ns2:ligatures ns2:val="none"/>
        </w:rPr>
        <w:t>no requirió documentación adicional luego de culminada la entrevista personal y que rechazó la cobertura sin solicitar información complementaria relacionada con las demás pólizas de seguro involucradas.</w:t>
      </w:r>
      <w:r w:rsidRPr="009C10F3">
        <w:rPr>
          <w:rFonts w:ascii="Arial Narrow" w:eastAsia="Times New Roman" w:hAnsi="Arial Narrow" w:cs="Arial"/>
          <w:color w:val="000000"/>
          <w:kern w:val="0"/>
          <w:lang w:eastAsia="es-ES"/>
          <ns2:ligatures ns2:val="none"/>
        </w:rPr>
        <w:t xml:space="preserve"> </w:t>
      </w:r>
    </w:p>
    <w:p ns2:paraId="6A60719C" ns2:textId="77777777" w:rsidR="00F77CCE" w:rsidRPr="009C10F3" w:rsidRDefault="00F77CCE" w:rsidP="00C5566B">
      <w:pPr>
        <w:spacing w:after="0" w:line="240" w:lineRule="auto"/>
        <w:jc w:val="both"/>
        <w:rPr>
          <w:rFonts w:ascii="Arial Narrow" w:eastAsia="Times New Roman" w:hAnsi="Arial Narrow" w:cs="Arial"/>
          <w:color w:val="000000"/>
          <w:kern w:val="0"/>
          <w:lang w:eastAsia="es-ES"/>
          <ns2:ligatures ns2:val="none"/>
        </w:rPr>
      </w:pPr>
    </w:p>
    <w:p ns2:paraId="490CE4F7" ns2:textId="760414C4" w:rsidR="00F77CCE" w:rsidRPr="009C10F3" w:rsidRDefault="00A940AF" w:rsidP="00A23CC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C10F3">
        <w:rPr>
          <w:rFonts w:ascii="Arial Narrow" w:eastAsia="Times New Roman" w:hAnsi="Arial Narrow" w:cs="Arial"/>
          <w:color w:val="000000"/>
          <w:kern w:val="0"/>
          <w:lang w:eastAsia="es-ES"/>
          <ns2:ligatures ns2:val="none"/>
        </w:rPr>
        <w:t>Por otra parte,</w:t>
      </w:r>
      <w:r w:rsidR="00F77CCE" w:rsidRPr="009C10F3">
        <w:rPr>
          <w:rFonts w:ascii="Arial Narrow" w:eastAsia="Times New Roman" w:hAnsi="Arial Narrow" w:cs="Arial"/>
          <w:color w:val="000000"/>
          <w:kern w:val="0"/>
          <w:lang w:eastAsia="es-ES"/>
          <ns2:ligatures ns2:val="none"/>
        </w:rPr>
        <w:t xml:space="preserve"> los montos afectados y no restituidos correspondían a S/ 9 449,50 vinculados a consumos efectuados con la tarjeta del Banco Falabella y S/ 16 501,00 vinculados a consumos efectuados con la tarjeta Diners Club, sumando un total pendiente de devolución ascendente a S/ 25 950,50.</w:t>
      </w:r>
      <w:r w:rsidR="00A23CC7" w:rsidRPr="009C10F3">
        <w:rPr>
          <w:rFonts w:ascii="Arial Narrow" w:eastAsia="Times New Roman" w:hAnsi="Arial Narrow" w:cs="Arial"/>
          <w:color w:val="000000"/>
          <w:kern w:val="0"/>
          <w:lang w:eastAsia="es-ES"/>
          <ns2:ligatures ns2:val="none"/>
        </w:rPr>
        <w:t xml:space="preserve"> C</w:t>
      </w:r>
      <w:r w:rsidR="00F77CCE" w:rsidRPr="009C10F3">
        <w:rPr>
          <w:rFonts w:ascii="Arial Narrow" w:eastAsia="Times New Roman" w:hAnsi="Arial Narrow" w:cs="Arial"/>
          <w:color w:val="000000"/>
          <w:kern w:val="0"/>
          <w:lang w:eastAsia="es-ES"/>
          <ns2:ligatures ns2:val="none"/>
        </w:rPr>
        <w:t xml:space="preserve">onforme a las condiciones del </w:t>
      </w:r>
      <w:r w:rsidR="00B15FF2" w:rsidRPr="009C10F3">
        <w:rPr>
          <w:rFonts w:ascii="Arial Narrow" w:eastAsia="Times New Roman" w:hAnsi="Arial Narrow" w:cs="Arial"/>
          <w:color w:val="000000"/>
          <w:kern w:val="0"/>
          <w:lang w:eastAsia="es-ES"/>
          <ns2:ligatures ns2:val="none"/>
        </w:rPr>
        <w:t xml:space="preserve">Seguro de Protección de Tarjetas </w:t>
      </w:r>
      <w:r w:rsidR="00F77CCE" w:rsidRPr="009C10F3">
        <w:rPr>
          <w:rFonts w:ascii="Arial Narrow" w:eastAsia="Times New Roman" w:hAnsi="Arial Narrow" w:cs="Arial"/>
          <w:color w:val="000000"/>
          <w:kern w:val="0"/>
          <w:lang w:eastAsia="es-ES"/>
          <ns2:ligatures ns2:val="none"/>
        </w:rPr>
        <w:t xml:space="preserve">y considerando que los consumos fraudulentos correspondían a distintos eventos, correspondía que </w:t>
      </w:r>
      <w:r w:rsidR="009C10F3" w:rsidRPr="009C10F3">
        <w:rPr>
          <w:rFonts w:ascii="Arial Narrow" w:eastAsia="Times New Roman" w:hAnsi="Arial Narrow" w:cs="Arial"/>
          <w:color w:val="000000"/>
          <w:kern w:val="0"/>
          <w:lang w:val="es-ES" w:eastAsia="es-ES"/>
          <ns2:ligatures ns2:val="none"/>
        </w:rPr>
        <w:t>Chubb</w:t>
      </w:r>
      <w:r w:rsidR="009C10F3" w:rsidRPr="009C10F3">
        <w:rPr>
          <w:rFonts w:ascii="Arial Narrow" w:eastAsia="Times New Roman" w:hAnsi="Arial Narrow" w:cs="Arial"/>
          <w:color w:val="000000"/>
          <w:kern w:val="0"/>
          <w:lang w:eastAsia="es-ES"/>
          <ns2:ligatures ns2:val="none"/>
        </w:rPr>
        <w:t xml:space="preserve"> </w:t>
      </w:r>
      <w:r w:rsidR="00F77CCE" w:rsidRPr="009C10F3">
        <w:rPr>
          <w:rFonts w:ascii="Arial Narrow" w:eastAsia="Times New Roman" w:hAnsi="Arial Narrow" w:cs="Arial"/>
          <w:color w:val="000000"/>
          <w:kern w:val="0"/>
          <w:lang w:eastAsia="es-ES"/>
          <ns2:ligatures ns2:val="none"/>
        </w:rPr>
        <w:t>otorgue una cobertura ascendente a S/ 20 000,00.</w:t>
      </w:r>
      <w:r w:rsidR="00B15FF2" w:rsidRPr="009C10F3">
        <w:rPr>
          <w:rFonts w:ascii="Arial Narrow" w:eastAsia="Times New Roman" w:hAnsi="Arial Narrow" w:cs="Arial"/>
          <w:color w:val="000000"/>
          <w:kern w:val="0"/>
          <w:lang w:eastAsia="es-ES"/>
          <ns2:ligatures ns2:val="none"/>
        </w:rPr>
        <w:t xml:space="preserve"> </w:t>
      </w:r>
    </w:p>
    <w:p ns2:paraId="33E14FF7" ns2:textId="77777777" w:rsidR="00CA59A2" w:rsidRPr="009C10F3"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D8615D5" w:rsidR="00CA59A2" w:rsidRDefault="0006732E"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C10F3">
        <w:rPr>
          <w:rFonts w:ascii="Arial Narrow" w:eastAsia="Times New Roman" w:hAnsi="Arial Narrow" w:cs="Arial"/>
          <w:color w:val="000000"/>
          <w:kern w:val="0"/>
          <w:lang w:val="es-ES" w:eastAsia="es-ES"/>
          <ns2:ligatures ns2:val="none"/>
        </w:rPr>
        <w:t xml:space="preserve">El señor [APELLIDO] solicitó, en calidad de medida correctiva, que Chubb cumpla con otorgar la cobertura del Seguro de Protección de Tarjetas por el monto de S/ 20 000,00 incluyendo los intereses legales, gastos, comisiones y otros conceptos generados. Asimismo, requirió el reembolso de costos y costas del presente procedimiento.</w:t>
      </w:r>
      <w:r w:rsidR="00CA59A2" w:rsidRPr="009C10F3">
        <w:rPr>
          <w:rFonts w:ascii="Arial Narrow" w:eastAsia="Times New Roman" w:hAnsi="Arial Narrow" w:cs="Arial"/>
          <w:color w:val="000000"/>
          <w:kern w:val="0"/>
          <w:lang w:val="es-ES" w:eastAsia="es-ES"/>
          <ns2:ligatures ns2:val="none"/>
        </w:rPr>
        <w:t xml:space="preserve"/>
      </w:r>
      <w:r w:rsidRPr="009C10F3">
        <w:rPr>
          <w:rFonts w:ascii="Arial Narrow" w:eastAsia="Calibri" w:hAnsi="Arial Narrow" w:cs="Arial"/>
          <w:kern w:val="0"/>
          <ns2:ligatures ns2:val="none"/>
        </w:rPr>
        <w:t xml:space="preserve"/>
      </w:r>
      <w:r w:rsidR="00CA59A2" w:rsidRPr="009C10F3">
        <w:rPr>
          <w:rFonts w:ascii="Arial Narrow" w:eastAsia="Times New Roman" w:hAnsi="Arial Narrow" w:cs="Arial"/>
          <w:color w:val="000000"/>
          <w:kern w:val="0"/>
          <w:lang w:val="es-ES" w:eastAsia="es-ES"/>
          <ns2:ligatures ns2:val="none"/>
        </w:rPr>
        <w:t/>
      </w:r>
      <w:r w:rsidR="00CA59A2" w:rsidRPr="005F7F26">
        <w:rPr>
          <w:rFonts w:ascii="Arial Narrow" w:eastAsia="Times New Roman" w:hAnsi="Arial Narrow" w:cs="Arial"/>
          <w:color w:val="000000"/>
          <w:kern w:val="0"/>
          <w:lang w:val="es-ES" w:eastAsia="es-ES"/>
          <ns2:ligatures ns2:val="none"/>
        </w:rPr>
        <w:t xml:space="preserve"/>
      </w:r>
      <w:r w:rsidRPr="005F7F26">
        <w:rPr>
          <w:rFonts w:ascii="Arial Narrow" w:eastAsia="Times New Roman" w:hAnsi="Arial Narrow" w:cs="Arial"/>
          <w:color w:val="000000"/>
          <w:kern w:val="0"/>
          <w:lang w:val="es-ES" w:eastAsia="es-ES"/>
          <ns2:ligatures ns2:val="none"/>
        </w:rPr>
        <w:t xml:space="preserve"/>
      </w:r>
      <w:r w:rsidR="00CA59A2" w:rsidRPr="005F7F26">
        <w:rPr>
          <w:rFonts w:ascii="Arial Narrow" w:eastAsia="Times New Roman" w:hAnsi="Arial Narrow" w:cs="Arial"/>
          <w:color w:val="000000"/>
          <w:kern w:val="0"/>
          <w:lang w:val="es-ES" w:eastAsia="es-ES"/>
          <ns2:ligatures ns2:val="none"/>
        </w:rPr>
        <w:t xml:space="preserve"/>
      </w:r>
      <w:r w:rsidR="00026DA6" w:rsidRPr="005F7F26">
        <w:rPr>
          <w:rFonts w:ascii="Arial Narrow" w:eastAsia="Times New Roman" w:hAnsi="Arial Narrow" w:cs="Arial"/>
          <w:color w:val="000000"/>
          <w:kern w:val="0"/>
          <w:lang w:val="es-ES" w:eastAsia="es-ES"/>
          <ns2:ligatures ns2:val="none"/>
        </w:rPr>
        <w:t xml:space="preserve"/>
      </w:r>
      <w:r w:rsidR="005F7F26" w:rsidRPr="005F7F26">
        <w:rPr>
          <w:rFonts w:ascii="Arial Narrow" w:eastAsia="Times New Roman" w:hAnsi="Arial Narrow" w:cs="Arial"/>
          <w:color w:val="000000"/>
          <w:kern w:val="0"/>
          <w:lang w:val="es-ES" w:eastAsia="es-ES"/>
          <ns2:ligatures ns2:val="none"/>
        </w:rPr>
        <w:t xml:space="preserve"/>
      </w:r>
      <w:r w:rsidR="00026DA6" w:rsidRPr="005F7F26">
        <w:rPr>
          <w:rFonts w:ascii="Arial Narrow" w:eastAsia="Times New Roman" w:hAnsi="Arial Narrow" w:cs="Arial"/>
          <w:color w:val="000000"/>
          <w:kern w:val="0"/>
          <w:lang w:val="es-ES" w:eastAsia="es-ES"/>
          <ns2:ligatures ns2:val="none"/>
        </w:rPr>
        <w:t/>
      </w:r>
      <w:r w:rsidR="00FC0D05">
        <w:rPr>
          <w:rFonts w:ascii="Arial Narrow" w:eastAsia="Times New Roman" w:hAnsi="Arial Narrow" w:cs="Arial"/>
          <w:color w:val="000000"/>
          <w:kern w:val="0"/>
          <w:lang w:val="es-ES" w:eastAsia="es-ES"/>
          <ns2:ligatures ns2:val="none"/>
        </w:rPr>
        <w:t xml:space="preserve"/>
      </w:r>
      <w:r w:rsidR="00026DA6" w:rsidRPr="005F7F26">
        <w:rPr>
          <w:rFonts w:ascii="Arial Narrow" w:eastAsia="Times New Roman" w:hAnsi="Arial Narrow" w:cs="Arial"/>
          <w:color w:val="000000"/>
          <w:kern w:val="0"/>
          <w:lang w:val="es-ES" w:eastAsia="es-ES"/>
          <ns2:ligatures ns2:val="none"/>
        </w:rPr>
        <w:t/>
      </w:r>
      <w:r w:rsidR="005F7F26" w:rsidRPr="005F7F26">
        <w:rPr>
          <w:rFonts w:ascii="Arial Narrow" w:eastAsia="Times New Roman" w:hAnsi="Arial Narrow" w:cs="Arial"/>
          <w:color w:val="000000"/>
          <w:kern w:val="0"/>
          <w:lang w:val="es-ES" w:eastAsia="es-ES"/>
          <ns2:ligatures ns2:val="none"/>
        </w:rPr>
        <w:t/>
      </w:r>
      <w:r w:rsidR="00026DA6" w:rsidRPr="005F7F26">
        <w:rPr>
          <w:rFonts w:ascii="Arial Narrow" w:eastAsia="Times New Roman" w:hAnsi="Arial Narrow" w:cs="Arial"/>
          <w:color w:val="000000"/>
          <w:kern w:val="0"/>
          <w:lang w:val="es-ES" w:eastAsia="es-ES"/>
          <ns2:ligatures ns2:val="none"/>
        </w:rPr>
        <w:t/>
      </w:r>
      <w:r w:rsidR="00CA59A2" w:rsidRPr="005F7F26">
        <w:rPr>
          <w:rFonts w:ascii="Arial Narrow" w:eastAsia="Times New Roman" w:hAnsi="Arial Narrow" w:cs="Arial"/>
          <w:color w:val="000000"/>
          <w:kern w:val="0"/>
          <w:lang w:val="es-ES" w:eastAsia="es-ES"/>
          <ns2:ligatures ns2:val="none"/>
        </w:rPr>
        <w:t xml:space="preserve"/>
      </w:r>
    </w:p>
    <w:p ns2:paraId="7C4A70B4" ns2:textId="77777777" w:rsidR="00DB6D3C"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047E8A00" ns2:textId="77777777" w:rsidR="00DB6D3C"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38D2AEC8" ns2:textId="77777777" w:rsidR="00DB6D3C"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4B6AC7F6" ns2:textId="77777777" w:rsidR="00DB6D3C" w:rsidRPr="005F7F26"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4941D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DE LA ADMISIÓN </w:t>
      </w:r>
      <w:r w:rsidRPr="004941D5">
        <w:rPr>
          <w:rFonts w:ascii="Arial Narrow" w:eastAsia="Arial Narrow" w:hAnsi="Arial Narrow" w:cs="Arial Narrow"/>
          <w:b/>
          <w:color w:val="000000"/>
          <w:kern w:val="0"/>
          <w:lang w:eastAsia="es-PE"/>
          <ns2:ligatures ns2:val="none"/>
        </w:rPr>
        <w:t>A TRÁMITE DE LA DENUNCIA</w:t>
      </w:r>
    </w:p>
    <w:p ns2:paraId="34556756" ns2:textId="77777777" w:rsidR="00CA59A2" w:rsidRPr="004941D5"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7A2CF596" ns2:textId="0A136573" w:rsidR="00F71384" w:rsidRPr="004941D5" w:rsidRDefault="00CA59A2" w:rsidP="004941D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4941D5">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4941D5">
        <w:rPr>
          <w:rStyle w:val="Refdenotaalpie"/>
          <w:rFonts w:ascii="Arial Narrow" w:eastAsia="Arial Narrow" w:hAnsi="Arial Narrow" w:cs="Arial Narrow"/>
          <w:kern w:val="0"/>
          <w:vertAlign w:val="superscript"/>
          <ns2:ligatures ns2:val="none"/>
        </w:rPr>
        <w:footnoteReference w:id="2"/>
      </w:r>
      <w:r w:rsidRPr="004941D5">
        <w:rPr>
          <w:rFonts w:ascii="Arial Narrow" w:eastAsia="Times New Roman" w:hAnsi="Arial Narrow" w:cs="Segoe UI"/>
          <w:color w:val="000000"/>
          <w:kern w:val="0"/>
          <w:lang w:eastAsia="es-PE"/>
          <ns2:ligatures ns2:val="none"/>
        </w:rPr>
        <w:t xml:space="preserve">, </w:t>
      </w:r>
      <w:r w:rsidR="00121544" w:rsidRPr="004941D5">
        <w:rPr>
          <w:rFonts w:ascii="Arial Narrow" w:eastAsia="Times New Roman" w:hAnsi="Arial Narrow" w:cs="Segoe UI"/>
          <w:color w:val="000000"/>
          <w:kern w:val="0"/>
          <w:lang w:eastAsia="es-PE"/>
          <ns2:ligatures ns2:val="none"/>
        </w:rPr>
        <w:t xml:space="preserve">considera </w:t>
      </w:r>
      <w:r w:rsidR="00121544" w:rsidRPr="004941D5">
        <w:rPr>
          <w:rFonts w:ascii="Arial Narrow" w:eastAsia="Arial Narrow" w:hAnsi="Arial Narrow" w:cs="Arial Narrow"/>
          <w:kern w:val="0"/>
          <ns2:ligatures ns2:val="none"/>
        </w:rPr>
        <w:t xml:space="preserve">que el hecho denunciado, </w:t>
      </w:r>
      <w:bookmarkStart w:id="6" w:name="_Hlk211591623"/>
      <w:r w:rsidR="00121544" w:rsidRPr="004941D5">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4941D5" w:rsidRPr="004941D5">
        <w:rPr>
          <w:rFonts w:ascii="Arial Narrow" w:eastAsia="Times New Roman" w:hAnsi="Arial Narrow" w:cs="Times New Roman"/>
          <w:kern w:val="0"/>
          <w:shd w:val="clear" w:color="auto" w:fill="FFFFFF"/>
          <w:lang w:eastAsia="es-PE"/>
          <ns2:ligatures ns2:val="none"/>
        </w:rPr>
        <w:t xml:space="preserve">la compañía aseguradora habría negado injustificadamente al denunciante la cobertura de la </w:t>
      </w:r>
      <w:r w:rsidR="004941D5" w:rsidRPr="004941D5">
        <w:rPr>
          <w:rFonts w:ascii="Arial Narrow" w:eastAsia="Times New Roman" w:hAnsi="Arial Narrow" w:cs="Arial"/>
          <w:color w:val="000000"/>
          <w:kern w:val="0"/>
          <w:lang w:val="es-ES" w:eastAsia="es-ES"/>
          <ns2:ligatures ns2:val="none"/>
        </w:rPr>
        <w:t>Póliza 71-45434 del Seguro de Protección de Tarjetas</w:t>
      </w:r>
      <w:r w:rsidR="004941D5" w:rsidRPr="004941D5">
        <w:rPr>
          <w:rFonts w:ascii="Arial Narrow" w:eastAsia="Times New Roman" w:hAnsi="Arial Narrow" w:cs="Times New Roman"/>
          <w:kern w:val="0"/>
          <w:shd w:val="clear" w:color="auto" w:fill="FFFFFF"/>
          <w:lang w:eastAsia="es-PE"/>
          <ns2:ligatures ns2:val="none"/>
        </w:rPr>
        <w:t xml:space="preserve"> por el siniestro </w:t>
      </w:r>
      <w:r w:rsidR="004941D5" w:rsidRPr="004941D5">
        <w:rPr>
          <w:rFonts w:ascii="Arial Narrow" w:eastAsia="Times New Roman" w:hAnsi="Arial Narrow" w:cs="Arial"/>
          <w:color w:val="000000"/>
          <w:kern w:val="0"/>
          <w:lang w:eastAsia="es-ES"/>
          <ns2:ligatures ns2:val="none"/>
        </w:rPr>
        <w:t>71-17992</w:t>
      </w:r>
      <w:r w:rsidR="00711750" w:rsidRPr="004941D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941D5">
        <w:rPr>
          <w:rFonts w:ascii="Arial Narrow" w:eastAsia="Times New Roman" w:hAnsi="Arial Narrow" w:cs="Segoe UI"/>
          <w:color w:val="000000"/>
          <w:kern w:val="0"/>
          <w:lang w:eastAsia="es-PE"/>
          <ns2:ligatures ns2:val="none"/>
        </w:rPr>
        <w:t/>
      </w:r>
      <w:r w:rsidR="00711750" w:rsidRPr="004941D5">
        <w:rPr>
          <w:rFonts w:ascii="Arial Narrow" w:eastAsia="Arial Narrow" w:hAnsi="Arial Narrow" w:cs="Arial Narrow"/>
          <w:kern w:val="0"/>
          <ns2:ligatures ns2:val="none"/>
        </w:rPr>
        <w:t xml:space="preserve"> y 19</w:t>
      </w:r>
      <w:r w:rsidR="00711750" w:rsidRPr="004941D5">
        <w:rPr>
          <w:rFonts w:ascii="Arial Narrow" w:eastAsia="Times New Roman" w:hAnsi="Arial Narrow" w:cs="Segoe UI"/>
          <w:color w:val="000000"/>
          <w:kern w:val="0"/>
          <w:lang w:eastAsia="es-PE"/>
          <ns2:ligatures ns2:val="none"/>
        </w:rPr>
        <w:t/>
      </w:r>
      <w:r w:rsidR="00711750" w:rsidRPr="004941D5">
        <w:rPr>
          <w:rFonts w:ascii="Arial Narrow" w:eastAsia="Arial Narrow" w:hAnsi="Arial Narrow" w:cs="Arial Narrow"/>
          <w:kern w:val="0"/>
          <ns2:ligatures ns2:val="none"/>
        </w:rPr>
        <w:t xml:space="preserve"> del Código</w:t>
      </w:r>
      <w:bookmarkStart w:id="10" w:name="_Hlk213160896"/>
      <w:bookmarkEnd w:id="7"/>
      <w:r w:rsidR="00711750" w:rsidRPr="004941D5">
        <w:rPr>
          <w:rStyle w:val="Refdenotaalpie"/>
          <w:rFonts w:ascii="Arial Narrow" w:eastAsia="Arial Narrow" w:hAnsi="Arial Narrow" w:cs="Arial"/>
          <w:kern w:val="0"/>
          <w:vertAlign w:val="superscript"/>
          <ns2:ligatures ns2:val="none"/>
        </w:rPr>
        <w:footnoteReference w:id="3"/>
      </w:r>
      <w:bookmarkEnd w:id="10"/>
      <w:r w:rsidR="00711750" w:rsidRPr="004941D5">
        <w:rPr>
          <w:rFonts w:ascii="Arial Narrow" w:eastAsia="Arial Narrow" w:hAnsi="Arial Narrow" w:cs="Arial Narrow"/>
          <w:kern w:val="0"/>
          <ns2:ligatures ns2:val="none"/>
        </w:rPr>
        <w:t>.</w:t>
      </w:r>
      <w:bookmarkStart w:id="11" w:name="_Hlk215162008"/>
      <w:bookmarkEnd w:id="1"/>
      <w:bookmarkEnd w:id="8"/>
    </w:p>
    <w:bookmarkEnd w:id="2"/>
    <w:bookmarkEnd w:id="6"/>
    <w:bookmarkEnd w:id="9"/>
    <w:bookmarkEnd w:id="11"/>
    <w:p ns2:paraId="79E5CA2F" ns2:textId="77777777" w:rsidR="004941D5" w:rsidRPr="004941D5" w:rsidRDefault="004941D5" w:rsidP="004941D5">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252790AC" w:rsidR="00CA59A2" w:rsidRPr="004941D5"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4941D5">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4941D5">
        <w:rPr>
          <w:rStyle w:val="Refdenotaalpie"/>
          <w:rFonts w:ascii="Arial Narrow" w:eastAsia="Arial Narrow" w:hAnsi="Arial Narrow" w:cs="Arial Narrow"/>
          <w:kern w:val="0"/>
          <w:vertAlign w:val="superscript"/>
          <ns2:ligatures ns2:val="none"/>
        </w:rPr>
        <w:footnoteReference w:id="4"/>
      </w:r>
      <w:r w:rsidRPr="004941D5">
        <w:rPr>
          <w:rFonts w:ascii="Arial Narrow" w:eastAsia="Arial" w:hAnsi="Arial Narrow" w:cs="Arial"/>
          <w:color w:val="000000"/>
          <w:kern w:val="0"/>
          <w:lang w:eastAsia="es-PE"/>
          <ns2:ligatures ns2:val="none"/>
        </w:rPr>
        <w:t>.</w:t>
      </w:r>
      <w:bookmarkStart w:id="12" w:name="_Hlk214963039"/>
    </w:p>
    <w:p ns2:paraId="68C71625" ns2:textId="77777777" w:rsidR="00CA59A2" w:rsidRPr="004941D5"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3" w:name="_Hlk214963071"/>
    </w:p>
    <w:p ns2:paraId="38A98B4B" ns2:textId="77777777" w:rsidR="00CA59A2" w:rsidRPr="004941D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4941D5">
        <w:rPr>
          <w:rFonts w:ascii="Arial Narrow" w:eastAsia="Arial Narrow" w:hAnsi="Arial Narrow" w:cs="Arial Narrow"/>
          <w:b/>
          <w:color w:val="000000"/>
          <w:kern w:val="0"/>
          <w:lang w:eastAsia="es-PE"/>
          <ns2:ligatures ns2:val="none"/>
        </w:rPr>
        <w:t>REQUERIMIENTO DE INFORMACIÓN</w:t>
      </w:r>
    </w:p>
    <w:p ns2:paraId="5B518DC4" ns2:textId="77777777" w:rsidR="00CA59A2" w:rsidRPr="004941D5"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2C451C21" w:rsidR="00CA59A2" w:rsidRPr="004941D5"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4941D5">
        <w:rPr>
          <w:rFonts w:ascii="Arial Narrow" w:eastAsia="Times New Roman" w:hAnsi="Arial Narrow" w:cs="Arial"/>
          <w:color w:val="000000"/>
          <w:kern w:val="0"/>
          <w:lang w:val="es-ES" w:eastAsia="es-ES"/>
          <ns2:ligatures ns2:val="none"/>
        </w:rPr>
        <w:t>A efectos de tener</w:t>
      </w:r>
      <w:r w:rsidRPr="0026598E">
        <w:rPr>
          <w:rFonts w:ascii="Arial Narrow" w:eastAsia="Times New Roman" w:hAnsi="Arial Narrow" w:cs="Arial"/>
          <w:color w:val="000000"/>
          <w:kern w:val="0"/>
          <w:lang w:val="es-ES" w:eastAsia="es-ES"/>
          <ns2:ligatures ns2:val="none"/>
        </w:rPr>
        <w:t xml:space="preserve"> mayores elementos </w:t>
      </w:r>
      <w:bookmarkEnd w:id="12"/>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w:t>
      </w:r>
      <w:r w:rsidRPr="00E1374D">
        <w:rPr>
          <w:rFonts w:ascii="Arial Narrow" w:eastAsia="Times New Roman" w:hAnsi="Arial Narrow" w:cs="Arial"/>
          <w:color w:val="000000"/>
          <w:kern w:val="0"/>
          <w:lang w:val="es-ES" w:eastAsia="es-ES"/>
          <ns2:ligatures ns2:val="none"/>
        </w:rPr>
        <w:t xml:space="preserve">requerir </w:t>
      </w:r>
      <w:r w:rsidR="00E1374D" w:rsidRPr="00E1374D">
        <w:rPr>
          <w:rFonts w:ascii="Arial Narrow" w:eastAsia="Times New Roman" w:hAnsi="Arial Narrow" w:cs="Arial"/>
          <w:color w:val="000000"/>
          <w:kern w:val="0"/>
          <w:lang w:val="es-ES" w:eastAsia="es-ES"/>
          <ns2:ligatures ns2:val="none"/>
        </w:rPr>
        <w:t xml:space="preserve">a la compañía aseguradora </w:t>
      </w:r>
      <w:r w:rsidRPr="00E1374D">
        <w:rPr>
          <w:rFonts w:ascii="Arial Narrow" w:eastAsia="Times New Roman" w:hAnsi="Arial Narrow" w:cs="Arial"/>
          <w:color w:val="000000"/>
          <w:kern w:val="0"/>
          <w:lang w:val="es-ES" w:eastAsia="es-ES"/>
          <ns2:ligatures ns2:val="none"/>
        </w:rPr>
        <w:t>que, en un</w:t>
      </w:r>
      <w:r w:rsidRPr="0026598E">
        <w:rPr>
          <w:rFonts w:ascii="Arial Narrow" w:eastAsia="Times New Roman" w:hAnsi="Arial Narrow" w:cs="Arial"/>
          <w:color w:val="000000"/>
          <w:kern w:val="0"/>
          <w:lang w:val="es-ES" w:eastAsia="es-ES"/>
          <ns2:ligatures ns2:val="none"/>
        </w:rPr>
        <w:t xml:space="preserve"> plazo no mayor de cinco (5) días hábiles contado a partir del día siguiente de la notificación de la presente resolución, cumpla con lo siguiente</w:t>
      </w:r>
      <w:r w:rsidRPr="004941D5">
        <w:rPr>
          <w:rFonts w:ascii="Arial Narrow" w:eastAsia="Times New Roman" w:hAnsi="Arial Narrow" w:cs="Arial"/>
          <w:color w:val="000000"/>
          <w:kern w:val="0"/>
          <w:lang w:val="es-ES" w:eastAsia="es-ES"/>
          <ns2:ligatures ns2:val="none"/>
        </w:rPr>
        <w:t xml:space="preserve">: (i) presentar una copia </w:t>
      </w:r>
      <w:r w:rsidRPr="004941D5">
        <w:rPr>
          <w:rFonts w:ascii="Arial Narrow" w:eastAsia="Times New Roman" w:hAnsi="Arial Narrow" w:cs="Arial"/>
          <w:color w:val="000000"/>
          <w:kern w:val="0"/>
          <w:lang w:val="es-ES" w:eastAsia="es-ES"/>
          <ns2:ligatures ns2:val="none"/>
        </w:rPr>
        <w:lastRenderedPageBreak/>
        <w:t xml:space="preserve">completa, legible y debidamente suscrita de la </w:t>
      </w:r>
      <w:r w:rsidR="004941D5" w:rsidRPr="004941D5">
        <w:rPr>
          <w:rFonts w:ascii="Arial Narrow" w:eastAsia="Times New Roman" w:hAnsi="Arial Narrow" w:cs="Arial"/>
          <w:color w:val="000000"/>
          <w:kern w:val="0"/>
          <w:lang w:val="es-ES" w:eastAsia="es-ES"/>
          <ns2:ligatures ns2:val="none"/>
        </w:rPr>
        <w:t>Póliza 71-45434 del Seguro de Protección de Tarjetas</w:t>
      </w:r>
      <w:r w:rsidRPr="004941D5">
        <w:rPr>
          <w:rFonts w:ascii="Arial Narrow" w:eastAsia="Times New Roman" w:hAnsi="Arial Narrow" w:cs="Arial"/>
          <w:color w:val="000000"/>
          <w:kern w:val="0"/>
          <w:lang w:val="es-ES" w:eastAsia="es-ES"/>
          <ns2:ligatures ns2:val="none"/>
        </w:rPr>
        <w:t xml:space="preserve">, </w:t>
      </w:r>
      <w:bookmarkStart w:id="14" w:name="_Hlk211877008"/>
      <w:r w:rsidRPr="004941D5">
        <w:rPr>
          <w:rFonts w:ascii="Arial Narrow" w:eastAsia="Times New Roman" w:hAnsi="Arial Narrow" w:cs="Arial"/>
          <w:color w:val="000000"/>
          <w:kern w:val="0"/>
          <w:lang w:val="es-ES" w:eastAsia="es-ES"/>
          <ns2:ligatures ns2:val="none"/>
        </w:rPr>
        <w:t>así como el cargo de remisión de la póliza</w:t>
      </w:r>
      <w:bookmarkEnd w:id="14"/>
      <w:r w:rsidRPr="004941D5">
        <w:rPr>
          <w:rFonts w:ascii="Arial Narrow" w:eastAsia="Times New Roman" w:hAnsi="Arial Narrow" w:cs="Arial"/>
          <w:color w:val="000000"/>
          <w:kern w:val="0"/>
          <w:lang w:val="es-ES" w:eastAsia="es-ES"/>
          <ns2:ligatures ns2:val="none"/>
        </w:rPr>
        <w:t>; (</w:t>
      </w:r>
      <w:proofErr w:type="spellStart"/>
      <w:r w:rsidRPr="004941D5">
        <w:rPr>
          <w:rFonts w:ascii="Arial Narrow" w:eastAsia="Times New Roman" w:hAnsi="Arial Narrow" w:cs="Arial"/>
          <w:color w:val="000000"/>
          <w:kern w:val="0"/>
          <w:lang w:val="es-ES" w:eastAsia="es-ES"/>
          <ns2:ligatures ns2:val="none"/>
        </w:rPr>
        <w:t>ii</w:t>
      </w:r>
      <w:proofErr w:type="spellEnd"/>
      <w:r w:rsidRPr="004941D5">
        <w:rPr>
          <w:rFonts w:ascii="Arial Narrow" w:eastAsia="Times New Roman" w:hAnsi="Arial Narrow" w:cs="Arial"/>
          <w:color w:val="000000"/>
          <w:kern w:val="0"/>
          <w:lang w:val="es-ES" w:eastAsia="es-ES"/>
          <ns2:ligatures ns2:val="none"/>
        </w:rPr>
        <w:t xml:space="preserve">) presentar los medios probatorios que acrediten </w:t>
      </w:r>
      <w:r w:rsidR="004941D5" w:rsidRPr="004941D5">
        <w:rPr>
          <w:rFonts w:ascii="Arial Narrow" w:eastAsia="Times New Roman" w:hAnsi="Arial Narrow" w:cs="Arial"/>
          <w:color w:val="000000"/>
          <w:kern w:val="0"/>
          <w:lang w:val="es-ES" w:eastAsia="es-ES"/>
          <ns2:ligatures ns2:val="none"/>
        </w:rPr>
        <w:t>que la negativa de otorgamiento de cobertura es justificada</w:t>
      </w:r>
      <w:r w:rsidRPr="004941D5">
        <w:rPr>
          <w:rFonts w:ascii="Arial Narrow" w:eastAsia="Times New Roman" w:hAnsi="Arial Narrow" w:cs="Arial"/>
          <w:color w:val="000000"/>
          <w:kern w:val="0"/>
          <w:lang w:val="es-ES" w:eastAsia="es-ES"/>
          <ns2:ligatures ns2:val="none"/>
        </w:rPr>
        <w:t>; y, (</w:t>
      </w:r>
      <w:proofErr w:type="spellStart"/>
      <w:r w:rsidRPr="004941D5">
        <w:rPr>
          <w:rFonts w:ascii="Arial Narrow" w:eastAsia="Times New Roman" w:hAnsi="Arial Narrow" w:cs="Arial"/>
          <w:color w:val="000000"/>
          <w:kern w:val="0"/>
          <w:lang w:val="es-ES" w:eastAsia="es-ES"/>
          <ns2:ligatures ns2:val="none"/>
        </w:rPr>
        <w:t>iii</w:t>
      </w:r>
      <w:proofErr w:type="spellEnd"/>
      <w:r w:rsidRPr="004941D5">
        <w:rPr>
          <w:rFonts w:ascii="Arial Narrow" w:eastAsia="Times New Roman" w:hAnsi="Arial Narrow" w:cs="Arial"/>
          <w:color w:val="000000"/>
          <w:kern w:val="0"/>
          <w:lang w:val="es-ES" w:eastAsia="es-ES"/>
          <ns2:ligatures ns2:val="none"/>
        </w:rPr>
        <w:t xml:space="preserve">) presentar todas las comunicaciones cursadas </w:t>
      </w:r>
      <w:r w:rsidR="00A87B9B" w:rsidRPr="004941D5">
        <w:rPr>
          <w:rFonts w:ascii="Arial Narrow" w:eastAsia="Times New Roman" w:hAnsi="Arial Narrow" w:cs="Arial"/>
          <w:color w:val="000000"/>
          <w:kern w:val="0"/>
          <w:lang w:val="es-ES" w:eastAsia="es-ES"/>
          <ns2:ligatures ns2:val="none"/>
        </w:rPr>
        <w:t xml:space="preserve">con la parte denunciante </w:t>
      </w:r>
      <w:r w:rsidRPr="004941D5">
        <w:rPr>
          <w:rFonts w:ascii="Arial Narrow" w:eastAsia="Times New Roman" w:hAnsi="Arial Narrow" w:cs="Arial"/>
          <w:color w:val="000000"/>
          <w:kern w:val="0"/>
          <w:lang w:val="es-ES" w:eastAsia="es-ES"/>
          <ns2:ligatures ns2:val="none"/>
        </w:rPr>
        <w:t xml:space="preserve">en virtud </w:t>
      </w:r>
      <w:r w:rsidR="00F01410" w:rsidRPr="004941D5">
        <w:rPr>
          <w:rFonts w:ascii="Arial Narrow" w:eastAsia="Times New Roman" w:hAnsi="Arial Narrow" w:cs="Arial"/>
          <w:color w:val="000000"/>
          <w:kern w:val="0"/>
          <w:lang w:val="es-ES" w:eastAsia="es-ES"/>
          <ns2:ligatures ns2:val="none"/>
        </w:rPr>
        <w:t xml:space="preserve">de los hechos materia </w:t>
      </w:r>
      <w:r w:rsidRPr="004941D5">
        <w:rPr>
          <w:rFonts w:ascii="Arial Narrow" w:eastAsia="Times New Roman" w:hAnsi="Arial Narrow" w:cs="Arial"/>
          <w:color w:val="000000"/>
          <w:kern w:val="0"/>
          <w:lang w:val="es-ES" w:eastAsia="es-ES"/>
          <ns2:ligatures ns2:val="none"/>
        </w:rPr>
        <w:t>de denuncia.</w:t>
      </w:r>
      <w:r w:rsidRPr="004941D5">
        <w:rPr>
          <w:rFonts w:ascii="Arial Narrow" w:eastAsia="Times New Roman" w:hAnsi="Arial Narrow" w:cs="Arial"/>
          <w:color w:val="000000"/>
          <w:kern w:val="0"/>
          <w:lang w:eastAsia="es-ES"/>
          <ns2:ligatures ns2:val="none"/>
        </w:rPr>
        <w:t xml:space="preserve"> </w:t>
      </w:r>
    </w:p>
    <w:bookmarkEnd w:id="13"/>
    <w:p ns2:paraId="5C93B848" ns2:textId="77777777" w:rsidR="00CA59A2" w:rsidRPr="004941D5"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4941D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4941D5">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4941D5"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CDDEEDD" ns2:textId="05A2DF93" w:rsidR="00121544" w:rsidRPr="004941D5" w:rsidRDefault="00CA59A2" w:rsidP="004941D5">
      <w:pPr>
        <w:spacing w:after="0" w:line="240" w:lineRule="auto"/>
        <w:jc w:val="both"/>
        <w:rPr>
          <w:rFonts w:ascii="Arial Narrow" w:eastAsia="Calibri" w:hAnsi="Arial Narrow" w:cs="Arial Narrow"/>
          <w:color w:val="000000"/>
          <w:kern w:val="0"/>
          <w:lang w:eastAsia="es-PE"/>
          <ns2:ligatures ns2:val="none"/>
        </w:rPr>
      </w:pPr>
      <w:r w:rsidRPr="004941D5">
        <w:rPr>
          <w:rFonts w:ascii="Arial Narrow" w:eastAsia="Arial Narrow" w:hAnsi="Arial Narrow" w:cs="Arial Narrow"/>
          <w:b/>
          <w:color w:val="000000"/>
          <w:kern w:val="0"/>
          <w:lang w:eastAsia="es-PE"/>
          <ns2:ligatures ns2:val="none"/>
        </w:rPr>
        <w:t xml:space="preserve">PRIMERO: admitir a trámite la denuncia del 2 de abril de 2026, subsanado mediante escrito del 22 de abril de 2026, interpuesta por el señor [DENUNCIANTE] contra Chubb Perú S.A. Compañía de Seguros y Reaseguros, por presunta infracción a los artículos 18 y 19 de la Ley 29571, Código de Protección y Defensa del Consumidor, en tanto la compañía aseguradora habría negado injustificadamente al denunciante la cobertura de la Póliza 71-45434 del Seguro de Protección de Tarjetas por el siniestro 71-17992.</w:t>
      </w:r>
      <w:r w:rsidRPr="004941D5">
        <w:rPr>
          <w:rFonts w:ascii="Arial Narrow" w:eastAsia="Times New Roman" w:hAnsi="Arial Narrow" w:cs="Times New Roman"/>
          <w:color w:val="000000"/>
          <w:kern w:val="0"/>
          <w:shd w:val="clear" w:color="auto" w:fill="FFFFFF"/>
          <w:lang w:eastAsia="es-PE"/>
          <ns2:ligatures ns2:val="none"/>
        </w:rPr>
        <w:t xml:space="preserve"/>
      </w:r>
      <w:r w:rsidR="00E1374D" w:rsidRPr="004941D5">
        <w:rPr>
          <w:rFonts w:ascii="Arial Narrow" w:eastAsia="Times New Roman" w:hAnsi="Arial Narrow" w:cs="Times New Roman"/>
          <w:color w:val="000000"/>
          <w:kern w:val="0"/>
          <w:shd w:val="clear" w:color="auto" w:fill="FFFFFF"/>
          <w:lang w:eastAsia="es-PE"/>
          <ns2:ligatures ns2:val="none"/>
        </w:rPr>
        <w:t xml:space="preserve"/>
      </w:r>
      <w:r w:rsidRPr="004941D5">
        <w:rPr>
          <w:rFonts w:ascii="Arial Narrow" w:eastAsia="Times New Roman" w:hAnsi="Arial Narrow" w:cs="Times New Roman"/>
          <w:color w:val="000000"/>
          <w:kern w:val="0"/>
          <w:shd w:val="clear" w:color="auto" w:fill="FFFFFF"/>
          <w:lang w:eastAsia="es-PE"/>
          <ns2:ligatures ns2:val="none"/>
        </w:rPr>
        <w:t xml:space="preserve"/>
      </w:r>
      <w:r w:rsidR="003042E7" w:rsidRPr="004941D5">
        <w:rPr>
          <w:rFonts w:ascii="Arial Narrow" w:hAnsi="Arial Narrow" w:cs="Arial"/>
          <w:bCs/>
          <w:spacing w:val="-3"/>
          <w:kern w:val="0"/>
          <ns2:ligatures ns2:val="none"/>
        </w:rPr>
        <w:t xml:space="preserve"/>
      </w:r>
      <w:r w:rsidR="003042E7" w:rsidRPr="004941D5">
        <w:rPr>
          <w:rFonts w:ascii="Arial Narrow" w:eastAsia="Times New Roman" w:hAnsi="Arial Narrow" w:cs="Times New Roman"/>
          <w:color w:val="000000"/>
          <w:kern w:val="0"/>
          <w:shd w:val="clear" w:color="auto" w:fill="FFFFFF"/>
          <w:lang w:eastAsia="es-PE"/>
          <ns2:ligatures ns2:val="none"/>
        </w:rPr>
        <w:t/>
      </w:r>
      <w:r w:rsidR="003042E7" w:rsidRPr="004941D5">
        <w:rPr>
          <w:rFonts w:ascii="Arial Narrow" w:hAnsi="Arial Narrow"/>
          <w:color w:val="000000"/>
        </w:rPr>
        <w:t xml:space="preserve"/>
      </w:r>
      <w:r w:rsidRPr="004941D5">
        <w:rPr>
          <w:rFonts w:ascii="Arial Narrow" w:eastAsia="Times New Roman" w:hAnsi="Arial Narrow" w:cs="Times New Roman"/>
          <w:color w:val="000000"/>
          <w:kern w:val="0"/>
          <w:shd w:val="clear" w:color="auto" w:fill="FFFFFF"/>
          <w:lang w:eastAsia="es-PE"/>
          <ns2:ligatures ns2:val="none"/>
        </w:rPr>
        <w:t xml:space="preserve"/>
      </w:r>
      <w:r w:rsidR="003042E7" w:rsidRPr="004941D5">
        <w:rPr>
          <w:rFonts w:ascii="Arial Narrow" w:eastAsia="Arial Narrow" w:hAnsi="Arial Narrow" w:cs="Arial Narrow"/>
          <w:bCs/>
        </w:rPr>
        <w:t/>
      </w:r>
      <w:r w:rsidRPr="004941D5">
        <w:rPr>
          <w:rFonts w:ascii="Arial Narrow" w:eastAsia="Times New Roman" w:hAnsi="Arial Narrow" w:cs="Times New Roman"/>
          <w:color w:val="000000"/>
          <w:kern w:val="0"/>
          <w:shd w:val="clear" w:color="auto" w:fill="FFFFFF"/>
          <w:lang w:eastAsia="es-PE"/>
          <ns2:ligatures ns2:val="none"/>
        </w:rPr>
        <w:t xml:space="preserve"/>
      </w:r>
      <w:bookmarkStart w:id="15" w:name="_Hlk215062067"/>
      <w:r w:rsidR="00121544" w:rsidRPr="004941D5">
        <w:rPr>
          <w:rFonts w:ascii="Arial Narrow" w:eastAsia="Times New Roman" w:hAnsi="Arial Narrow" w:cs="Times New Roman"/>
          <w:color w:val="000000"/>
          <w:kern w:val="0"/>
          <w:shd w:val="clear" w:color="auto" w:fill="FFFFFF"/>
          <w:lang w:eastAsia="es-PE"/>
          <ns2:ligatures ns2:val="none"/>
        </w:rPr>
        <w:t xml:space="preserve"/>
      </w:r>
      <w:r w:rsidR="004941D5" w:rsidRPr="004941D5">
        <w:rPr>
          <w:rFonts w:ascii="Arial Narrow" w:eastAsia="Times New Roman" w:hAnsi="Arial Narrow" w:cs="Times New Roman"/>
          <w:color w:val="000000"/>
          <w:kern w:val="0"/>
          <w:shd w:val="clear" w:color="auto" w:fill="FFFFFF"/>
          <w:lang w:eastAsia="es-PE"/>
          <ns2:ligatures ns2:val="none"/>
        </w:rPr>
        <w:t/>
      </w:r>
      <w:r w:rsidR="00711750" w:rsidRPr="004941D5">
        <w:rPr>
          <w:rFonts w:ascii="Arial Narrow" w:eastAsia="Calibri" w:hAnsi="Arial Narrow" w:cs="Arial Narrow"/>
          <w:color w:val="000000"/>
          <w:kern w:val="0"/>
          <w:lang w:eastAsia="es-PE"/>
          <ns2:ligatures ns2:val="none"/>
        </w:rPr>
        <w:t/>
      </w:r>
      <w:r w:rsidR="00711750" w:rsidRPr="004941D5">
        <w:rPr>
          <w:rFonts w:ascii="Arial Narrow" w:eastAsia="Times New Roman" w:hAnsi="Arial Narrow" w:cs="Times New Roman"/>
          <w:kern w:val="0"/>
          <w:shd w:val="clear" w:color="auto" w:fill="FFFFFF"/>
          <w:lang w:eastAsia="es-PE"/>
          <ns2:ligatures ns2:val="none"/>
        </w:rPr>
        <w:t xml:space="preserve"/>
      </w:r>
      <w:r w:rsidR="00711750" w:rsidRPr="004941D5">
        <w:rPr>
          <w:rFonts w:ascii="Arial Narrow" w:eastAsia="Calibri" w:hAnsi="Arial Narrow" w:cs="Arial Narrow"/>
          <w:kern w:val="0"/>
          <w:lang w:eastAsia="es-PE"/>
          <ns2:ligatures ns2:val="none"/>
        </w:rPr>
        <w:t xml:space="preserve"/>
      </w:r>
      <w:r w:rsidR="00711750" w:rsidRPr="004941D5">
        <w:rPr>
          <w:rFonts w:ascii="Arial Narrow" w:eastAsia="Times New Roman" w:hAnsi="Arial Narrow" w:cs="Times New Roman"/>
          <w:kern w:val="0"/>
          <w:shd w:val="clear" w:color="auto" w:fill="FFFFFF"/>
          <w:lang w:eastAsia="es-PE"/>
          <ns2:ligatures ns2:val="none"/>
        </w:rPr>
        <w:t xml:space="preserve"/>
      </w:r>
      <w:r w:rsidR="003A71B1" w:rsidRPr="004941D5">
        <w:rPr>
          <w:rFonts w:ascii="Arial Narrow" w:eastAsia="Times New Roman" w:hAnsi="Arial Narrow" w:cs="Times New Roman"/>
          <w:kern w:val="0"/>
          <w:shd w:val="clear" w:color="auto" w:fill="FFFFFF"/>
          <w:lang w:eastAsia="es-PE"/>
          <ns2:ligatures ns2:val="none"/>
        </w:rPr>
        <w:t/>
      </w:r>
      <w:r w:rsidR="00711750" w:rsidRPr="004941D5">
        <w:rPr>
          <w:rFonts w:ascii="Arial Narrow" w:eastAsia="Times New Roman" w:hAnsi="Arial Narrow" w:cs="Times New Roman"/>
          <w:kern w:val="0"/>
          <w:shd w:val="clear" w:color="auto" w:fill="FFFFFF"/>
          <w:lang w:eastAsia="es-PE"/>
          <ns2:ligatures ns2:val="none"/>
        </w:rPr>
        <w:t xml:space="preserve"/>
      </w:r>
      <w:r w:rsidR="00FB44B8" w:rsidRPr="004941D5">
        <w:rPr>
          <w:rFonts w:ascii="Arial Narrow" w:eastAsia="Times New Roman" w:hAnsi="Arial Narrow" w:cs="Times New Roman"/>
          <w:kern w:val="0"/>
          <w:shd w:val="clear" w:color="auto" w:fill="FFFFFF"/>
          <w:lang w:eastAsia="es-PE"/>
          <ns2:ligatures ns2:val="none"/>
        </w:rPr>
        <w:t xml:space="preserve"/>
      </w:r>
      <w:r w:rsidR="004941D5" w:rsidRPr="004941D5">
        <w:rPr>
          <w:rFonts w:ascii="Arial Narrow" w:eastAsia="Times New Roman" w:hAnsi="Arial Narrow" w:cs="Times New Roman"/>
          <w:kern w:val="0"/>
          <w:shd w:val="clear" w:color="auto" w:fill="FFFFFF"/>
          <w:lang w:eastAsia="es-PE"/>
          <ns2:ligatures ns2:val="none"/>
        </w:rPr>
        <w:t xml:space="preserve"/>
      </w:r>
      <w:r w:rsidR="004941D5" w:rsidRPr="004941D5">
        <w:rPr>
          <w:rFonts w:ascii="Arial Narrow" w:eastAsia="Times New Roman" w:hAnsi="Arial Narrow" w:cs="Arial"/>
          <w:color w:val="000000"/>
          <w:kern w:val="0"/>
          <w:lang w:val="es-ES" w:eastAsia="es-ES"/>
          <ns2:ligatures ns2:val="none"/>
        </w:rPr>
        <w:t/>
      </w:r>
      <w:r w:rsidR="00FB44B8" w:rsidRPr="004941D5">
        <w:rPr>
          <w:rFonts w:ascii="Arial Narrow" w:eastAsia="Times New Roman" w:hAnsi="Arial Narrow" w:cs="Times New Roman"/>
          <w:kern w:val="0"/>
          <w:shd w:val="clear" w:color="auto" w:fill="FFFFFF"/>
          <w:lang w:eastAsia="es-PE"/>
          <ns2:ligatures ns2:val="none"/>
        </w:rPr>
        <w:t xml:space="preserve"/>
      </w:r>
      <w:r w:rsidR="004941D5" w:rsidRPr="004941D5">
        <w:rPr>
          <w:rFonts w:ascii="Arial Narrow" w:eastAsia="Times New Roman" w:hAnsi="Arial Narrow" w:cs="Arial"/>
          <w:color w:val="000000"/>
          <w:kern w:val="0"/>
          <w:lang w:eastAsia="es-ES"/>
          <ns2:ligatures ns2:val="none"/>
        </w:rPr>
        <w:t/>
      </w:r>
      <w:r w:rsidR="00121544" w:rsidRPr="004941D5">
        <w:rPr>
          <w:rFonts w:ascii="Arial Narrow" w:eastAsia="Arial Narrow" w:hAnsi="Arial Narrow" w:cs="Arial Narrow"/>
          <w:kern w:val="0"/>
          <ns2:ligatures ns2:val="none"/>
        </w:rPr>
        <w:t/>
      </w:r>
    </w:p>
    <w:bookmarkEnd w:id="15"/>
    <w:p ns2:paraId="042B3F54" ns2:textId="777BBF33" w:rsidR="00CA59A2" w:rsidRPr="004941D5" w:rsidRDefault="00CA59A2" w:rsidP="00327F5B">
      <w:pPr>
        <w:spacing w:after="0" w:line="240" w:lineRule="auto"/>
        <w:jc w:val="both"/>
        <w:rPr>
          <w:rFonts w:ascii="Arial Narrow" w:eastAsia="Arial Narrow" w:hAnsi="Arial Narrow" w:cs="Arial Narrow"/>
          <w:kern w:val="0"/>
          <ns2:ligatures ns2:val="none"/>
        </w:rPr>
      </w:pPr>
    </w:p>
    <w:p ns2:paraId="0A292C9F" ns2:textId="6809BC20" w:rsidR="00CA59A2" w:rsidRPr="004941D5" w:rsidRDefault="00CA59A2" w:rsidP="00327F5B">
      <w:pPr>
        <w:spacing w:line="240" w:lineRule="auto"/>
        <w:contextualSpacing/>
        <w:jc w:val="both"/>
        <w:rPr>
          <w:rFonts w:ascii="Arial Narrow" w:eastAsia="Calibri" w:hAnsi="Arial Narrow" w:cs="Arial"/>
          <w:kern w:val="0"/>
          <ns2:ligatures ns2:val="none"/>
        </w:rPr>
      </w:pPr>
      <w:r w:rsidRPr="004941D5">
        <w:rPr>
          <w:rFonts w:ascii="Arial Narrow" w:eastAsia="Arial Narrow" w:hAnsi="Arial Narrow" w:cs="Arial Narrow"/>
          <w:b/>
          <w:color w:val="000000"/>
          <w:kern w:val="0"/>
          <w:lang w:eastAsia="es-PE"/>
          <ns2:ligatures ns2:val="none"/>
        </w:rPr>
        <w:t>SEGUNDO:</w:t>
      </w:r>
      <w:r w:rsidRPr="004941D5">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4941D5">
        <w:rPr>
          <w:rFonts w:ascii="Arial Narrow" w:eastAsia="Times New Roman" w:hAnsi="Arial Narrow" w:cs="Arial"/>
          <w:color w:val="000000"/>
          <w:kern w:val="0"/>
          <w:lang w:val="es-ES" w:eastAsia="es-ES"/>
          <ns2:ligatures ns2:val="none"/>
        </w:rPr>
        <w:t xml:space="preserve">del </w:t>
      </w:r>
      <w:r w:rsidR="00E1374D" w:rsidRPr="004941D5">
        <w:rPr>
          <w:rFonts w:ascii="Arial Narrow" w:eastAsia="Times New Roman" w:hAnsi="Arial Narrow" w:cs="Arial"/>
          <w:color w:val="000000"/>
          <w:kern w:val="0"/>
          <w:lang w:val="es-ES" w:eastAsia="es-ES"/>
          <ns2:ligatures ns2:val="none"/>
        </w:rPr>
        <w:t>2 de abril de 2026, subsanado mediante escrito del 22 de abril de 2026</w:t>
      </w:r>
      <w:r w:rsidRPr="004941D5">
        <w:rPr>
          <w:rFonts w:ascii="Arial Narrow" w:eastAsia="Calibri" w:hAnsi="Arial Narrow" w:cs="Arial"/>
          <w:kern w:val="0"/>
          <ns2:ligatures ns2:val="none"/>
        </w:rPr>
        <w:t>.</w:t>
      </w:r>
    </w:p>
    <w:p ns2:paraId="68A17E97" ns2:textId="77777777" w:rsidR="00CA59A2" w:rsidRPr="004941D5"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5D45E58D"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4941D5">
        <w:rPr>
          <w:rFonts w:ascii="Arial Narrow" w:eastAsia="Arial Narrow" w:hAnsi="Arial Narrow" w:cs="Arial Narrow"/>
          <w:b/>
          <w:color w:val="000000"/>
          <w:kern w:val="0"/>
          <w:lang w:eastAsia="es-PE"/>
          <ns2:ligatures ns2:val="none"/>
        </w:rPr>
        <w:t xml:space="preserve">TERCERO: </w:t>
      </w:r>
      <w:r w:rsidRPr="004941D5">
        <w:rPr>
          <w:rFonts w:ascii="Arial Narrow" w:eastAsia="Arial Narrow" w:hAnsi="Arial Narrow" w:cs="Arial Narrow"/>
          <w:color w:val="000000"/>
          <w:kern w:val="0"/>
          <w:lang w:eastAsia="es-PE"/>
          <ns2:ligatures ns2:val="none"/>
        </w:rPr>
        <w:t xml:space="preserve">requerir a </w:t>
      </w:r>
      <w:r w:rsidR="003042E7" w:rsidRPr="004941D5">
        <w:rPr>
          <w:rFonts w:ascii="Arial Narrow" w:eastAsia="Arial Narrow" w:hAnsi="Arial Narrow" w:cs="Arial Narrow"/>
          <w:bCs/>
        </w:rPr>
        <w:t>Chubb</w:t>
      </w:r>
      <w:r w:rsidR="003042E7" w:rsidRPr="002B39D9">
        <w:rPr>
          <w:rFonts w:ascii="Arial Narrow" w:eastAsia="Arial Narrow" w:hAnsi="Arial Narrow" w:cs="Arial Narrow"/>
          <w:bCs/>
        </w:rPr>
        <w:t xml:space="preserve"> Perú S.A. Compañía de Seguros y Reaseguros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Chubb Perú S.A. Compañía de Seguros y Reaseguros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68DF1015"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ns2:ligatures ns2: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7"/>
      <w:r w:rsidRPr="0026598E">
        <w:rPr>
          <w:rFonts w:ascii="Arial Narrow" w:eastAsia="Times New Roman" w:hAnsi="Arial Narrow" w:cs="Arial"/>
          <w:color w:val="000000"/>
          <w:kern w:val="0"/>
          <w:lang w:val="es-ES" w:eastAsia="es-ES"/>
          <ns2:ligatures ns2:val="none"/>
        </w:rPr>
        <w:t xml:space="preserve">cumpla con: </w:t>
      </w:r>
      <w:r w:rsidR="004941D5" w:rsidRPr="004941D5">
        <w:rPr>
          <w:rFonts w:ascii="Arial Narrow" w:eastAsia="Times New Roman" w:hAnsi="Arial Narrow" w:cs="Arial"/>
          <w:color w:val="000000"/>
          <w:kern w:val="0"/>
          <w:lang w:val="es-ES" w:eastAsia="es-ES"/>
          <ns2:ligatures ns2:val="none"/>
        </w:rPr>
        <w:t>(i) presentar una copia completa, legible y debidamente suscrita de la Póliza 71-45434 del Seguro de Protección de Tarjetas, así como el cargo de remisión de la póliza; (</w:t>
      </w:r>
      <w:proofErr w:type="spellStart"/>
      <w:r w:rsidR="004941D5" w:rsidRPr="004941D5">
        <w:rPr>
          <w:rFonts w:ascii="Arial Narrow" w:eastAsia="Times New Roman" w:hAnsi="Arial Narrow" w:cs="Arial"/>
          <w:color w:val="000000"/>
          <w:kern w:val="0"/>
          <w:lang w:val="es-ES" w:eastAsia="es-ES"/>
          <ns2:ligatures ns2:val="none"/>
        </w:rPr>
        <w:t>ii</w:t>
      </w:r>
      <w:proofErr w:type="spellEnd"/>
      <w:r w:rsidR="004941D5" w:rsidRPr="004941D5">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4941D5" w:rsidRPr="004941D5">
        <w:rPr>
          <w:rFonts w:ascii="Arial Narrow" w:eastAsia="Times New Roman" w:hAnsi="Arial Narrow" w:cs="Arial"/>
          <w:color w:val="000000"/>
          <w:kern w:val="0"/>
          <w:lang w:val="es-ES" w:eastAsia="es-ES"/>
          <ns2:ligatures ns2:val="none"/>
        </w:rPr>
        <w:t>iii</w:t>
      </w:r>
      <w:proofErr w:type="spellEnd"/>
      <w:r w:rsidR="004941D5" w:rsidRPr="004941D5">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8"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t>
      </w:r>
      <w:r w:rsidR="003A71B1" w:rsidRPr="003A71B1">
        <w:rPr>
          <w:rFonts w:ascii="Arial Narrow" w:eastAsia="Times New Roman" w:hAnsi="Arial Narrow" w:cs="Times New Roman"/>
          <w:kern w:val="0"/>
          <w:shd w:val="clear" w:color="auto" w:fill="FFFFFF"/>
          <w:lang w:eastAsia="es-PE"/>
          <ns2:ligatures ns2:val="none"/>
        </w:rPr>
        <w:t>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lastRenderedPageBreak/>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083D8417" ns2:textId="16ECD880" w:rsidR="00CA59A2" w:rsidRPr="003042E7" w:rsidRDefault="00CA59A2" w:rsidP="003042E7">
      <w:pPr>
        <w:suppressAutoHyphens/>
        <w:spacing w:after="0" w:line="240" w:lineRule="auto"/>
        <w:jc w:val="both"/>
        <w:rPr>
          <w:rFonts w:ascii="Arial Narrow" w:hAnsi="Arial Narrow"/>
          <w:color w:val="000000"/>
        </w:rPr>
      </w:pPr>
      <w:r w:rsidRPr="00A67ADF">
        <w:rPr>
          <w:rFonts w:ascii="Arial Narrow" w:eastAsia="Arial Narrow" w:hAnsi="Arial Narrow" w:cs="Arial Narrow"/>
          <w:b/>
          <w:bCs/>
        </w:rPr>
        <w:t xml:space="preserve">DÉCIMO: requerir al señor [DENUNCIANTE] y a Chubb Perú S.A. Compañía de Seguros y Reaseguros para que efectúen el acuse de recibo mediante la confirmación de recepción de la notificación remitida por este despacho a sus Casillas Electrónicas, dentro de los cinco (5) primeros días hábiles siguientes a la fecha en que reciben la notificación.</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A67ADF">
        <w:rPr>
          <w:rFonts w:ascii="Arial Narrow" w:hAnsi="Arial Narrow"/>
          <w:color w:val="000000"/>
        </w:rPr>
        <w:t/>
      </w:r>
      <w:r w:rsidR="003042E7">
        <w:rPr>
          <w:rFonts w:ascii="Arial Narrow" w:hAnsi="Arial Narrow"/>
          <w:color w:val="000000"/>
        </w:rPr>
        <w:t xml:space="preserve"/>
      </w:r>
      <w:r w:rsidR="003042E7" w:rsidRPr="00E1374D">
        <w:rPr>
          <w:rFonts w:ascii="Arial Narrow" w:hAnsi="Arial Narrow" w:cs="Arial"/>
          <w:bCs/>
          <w:spacing w:val="-3"/>
          <w:kern w:val="0"/>
          <ns2:ligatures ns2:val="none"/>
        </w:rPr>
        <w:t xml:space="preserve"/>
      </w:r>
      <w:r w:rsidR="003042E7" w:rsidRPr="00E1374D">
        <w:rPr>
          <w:rFonts w:ascii="Arial Narrow" w:eastAsia="Times New Roman" w:hAnsi="Arial Narrow" w:cs="Times New Roman"/>
          <w:color w:val="000000"/>
          <w:kern w:val="0"/>
          <w:shd w:val="clear" w:color="auto" w:fill="FFFFFF"/>
          <w:lang w:eastAsia="es-PE"/>
          <ns2:ligatures ns2:val="none"/>
        </w:rPr>
        <w:t/>
      </w:r>
      <w:r w:rsidRPr="00A67ADF">
        <w:rPr>
          <w:rFonts w:ascii="Arial Narrow" w:hAnsi="Arial Narrow"/>
          <w:color w:val="000000"/>
        </w:rPr>
        <w:t xml:space="preserve"/>
      </w:r>
      <w:r w:rsidR="003042E7">
        <w:rPr>
          <w:rFonts w:ascii="Arial Narrow" w:hAnsi="Arial Narrow"/>
          <w:color w:val="000000"/>
        </w:rPr>
        <w:t xml:space="preserve"/>
      </w:r>
      <w:r w:rsidR="002B39D9" w:rsidRPr="002B39D9">
        <w:rPr>
          <w:rFonts w:ascii="Arial Narrow" w:eastAsia="Arial Narrow" w:hAnsi="Arial Narrow" w:cs="Arial Narrow"/>
          <w:bCs/>
        </w:rPr>
        <w:t xml:space="preserve"/>
      </w:r>
      <w:r w:rsidRPr="002B39D9">
        <w:rPr>
          <w:rFonts w:ascii="Arial Narrow" w:hAnsi="Arial Narrow"/>
          <w:shd w:val="clear" w:color="auto" w:fill="FFFFFF"/>
        </w:rPr>
        <w:t xml:space="preserve"/>
      </w:r>
      <w:r w:rsidRPr="002B39D9">
        <w:rPr>
          <w:rFonts w:ascii="Arial Narrow" w:eastAsia="Calibri" w:hAnsi="Arial Narrow"/>
        </w:rPr>
        <w:t/>
      </w:r>
      <w:r w:rsidR="003042E7">
        <w:rPr>
          <w:rFonts w:ascii="Arial Narrow" w:eastAsia="Calibri" w:hAnsi="Arial Narrow"/>
        </w:rPr>
        <w:t/>
      </w:r>
      <w:r w:rsidRPr="002B39D9">
        <w:rPr>
          <w:rFonts w:ascii="Arial Narrow" w:eastAsia="Calibri" w:hAnsi="Arial Narrow"/>
        </w:rPr>
        <w:t xml:space="preserve"/>
      </w:r>
      <w:r w:rsidR="003042E7">
        <w:rPr>
          <w:rFonts w:ascii="Arial Narrow" w:eastAsia="Calibri" w:hAnsi="Arial Narrow"/>
        </w:rPr>
        <w:t/>
      </w:r>
      <w:r w:rsidRPr="002B39D9">
        <w:rPr>
          <w:rFonts w:ascii="Arial Narrow" w:eastAsia="Calibri" w:hAnsi="Arial Narrow"/>
        </w:rPr>
        <w:t xml:space="preserve"/>
      </w:r>
      <w:r w:rsidR="003042E7">
        <w:rPr>
          <w:rFonts w:ascii="Arial Narrow" w:eastAsia="Calibri" w:hAnsi="Arial Narrow"/>
        </w:rPr>
        <w:t/>
      </w:r>
      <w:r w:rsidRPr="002B39D9">
        <w:rPr>
          <w:rFonts w:ascii="Arial Narrow" w:eastAsia="Calibri" w:hAnsi="Arial Narrow"/>
        </w:rPr>
        <w:t xml:space="preserve"/>
      </w:r>
      <w:r w:rsidR="003042E7">
        <w:rPr>
          <w:rFonts w:ascii="Arial Narrow" w:eastAsia="Calibri" w:hAnsi="Arial Narrow"/>
        </w:rPr>
        <w:t/>
      </w:r>
      <w:r w:rsidRPr="002B39D9">
        <w:rPr>
          <w:rFonts w:ascii="Arial Narrow" w:eastAsia="Calibri" w:hAnsi="Arial Narrow"/>
        </w:rPr>
        <w:t/>
      </w:r>
      <w:r w:rsidR="003042E7">
        <w:rPr>
          <w:rFonts w:ascii="Arial Narrow" w:eastAsia="Calibri" w:hAnsi="Arial Narrow"/>
        </w:rPr>
        <w:t/>
      </w:r>
      <w:r w:rsidRPr="002B39D9">
        <w:rPr>
          <w:rFonts w:ascii="Arial Narrow" w:eastAsia="Calibri" w:hAnsi="Arial Narrow"/>
        </w:rPr>
        <w:t xml:space="preserve"/>
      </w:r>
      <w:bookmarkStart w:id="20"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0"/>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E1374D"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E1374D">
        <w:rPr>
          <w:rFonts w:ascii="Arial Narrow" w:eastAsia="Arial Narrow" w:hAnsi="Arial Narrow" w:cs="Arial Narrow"/>
          <w:b/>
          <w:color w:val="000000"/>
          <w:lang w:eastAsia="es-PE"/>
        </w:rPr>
        <w:t xml:space="preserve">digitalmente por </w:t>
      </w:r>
    </w:p>
    <w:p ns2:paraId="03DB3952" ns2:textId="77777777" w:rsidR="00565E92" w:rsidRPr="00E1374D"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E1374D">
        <w:rPr>
          <w:rFonts w:ascii="Arial Narrow" w:eastAsia="Arial Narrow" w:hAnsi="Arial Narrow" w:cs="Arial Narrow"/>
          <w:b/>
          <w:color w:val="000000"/>
          <w:lang w:eastAsia="es-PE"/>
        </w:rPr>
        <w:t xml:space="preserve">EVELING ROA QUISPE</w:t>
      </w:r>
    </w:p>
    <w:p ns2:paraId="23E2B395" ns2:textId="77777777" w:rsidR="00565E92" w:rsidRPr="00E1374D"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E1374D">
        <w:rPr>
          <w:rFonts w:ascii="Arial Narrow" w:eastAsia="Arial Narrow" w:hAnsi="Arial Narrow" w:cs="Arial Narrow"/>
          <w:b/>
          <w:color w:val="000000"/>
          <w:lang w:eastAsia="es-PE"/>
        </w:rPr>
        <w:t xml:space="preserve">Secretaria Técnica</w:t>
      </w:r>
    </w:p>
    <w:p ns2:paraId="13657175" ns2:textId="113B1D60" w:rsidR="003A00D7" w:rsidRPr="00E1374D"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E1374D">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00D7">
      <w:pPr>
        <w:spacing w:after="0" w:line="240" w:lineRule="auto"/>
        <w:rPr>
          <w:sz w:val="16"/>
          <w:szCs w:val="16"/>
        </w:rPr>
      </w:pPr>
      <w:r w:rsidRPr="00E1374D">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B6C66" w14:textId="77777777" w:rsidR="00EA77F8" w:rsidRDefault="00EA77F8" w:rsidP="00DA79A0">
      <w:pPr>
        <w:spacing w:after="0" w:line="240" w:lineRule="auto"/>
      </w:pPr>
      <w:r>
        <w:separator/>
      </w:r>
    </w:p>
  </w:endnote>
  <w:endnote w:type="continuationSeparator" w:id="0">
    <w:p w14:paraId="3E892E27" w14:textId="77777777" w:rsidR="00EA77F8" w:rsidRDefault="00EA77F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916B" w14:textId="77777777" w:rsidR="00EA77F8" w:rsidRDefault="00EA77F8" w:rsidP="00DA79A0">
      <w:pPr>
        <w:spacing w:after="0" w:line="240" w:lineRule="auto"/>
      </w:pPr>
      <w:r>
        <w:separator/>
      </w:r>
    </w:p>
  </w:footnote>
  <w:footnote w:type="continuationSeparator" w:id="0">
    <w:p w14:paraId="5E5FBF26" w14:textId="77777777" w:rsidR="00EA77F8" w:rsidRDefault="00EA77F8"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p w14:paraId="151AE61F" w14:textId="77777777" w:rsidR="00E177A2" w:rsidRPr="00B97AB5" w:rsidRDefault="00E177A2" w:rsidP="000153EC">
      <w:pPr>
        <w:spacing w:after="0" w:line="240" w:lineRule="auto"/>
        <w:ind w:left="567"/>
        <w:jc w:val="both"/>
        <w:rPr>
          <w:rFonts w:ascii="Arial Narrow" w:eastAsia="Arial Narrow" w:hAnsi="Arial Narrow" w:cs="Arial"/>
          <w:sz w:val="16"/>
          <w:szCs w:val="16"/>
        </w:rPr>
      </w:pP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7866"/>
    <w:rsid w:val="00026DA0"/>
    <w:rsid w:val="00026DA6"/>
    <w:rsid w:val="000313B8"/>
    <w:rsid w:val="00043A1C"/>
    <w:rsid w:val="00056714"/>
    <w:rsid w:val="0006732E"/>
    <w:rsid w:val="00080193"/>
    <w:rsid w:val="0008134D"/>
    <w:rsid w:val="000A1CD5"/>
    <w:rsid w:val="000A2C5A"/>
    <w:rsid w:val="000A7976"/>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40AAA"/>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6311"/>
    <w:rsid w:val="00251562"/>
    <w:rsid w:val="00260C16"/>
    <w:rsid w:val="0027292C"/>
    <w:rsid w:val="00274097"/>
    <w:rsid w:val="002769D6"/>
    <w:rsid w:val="0028248F"/>
    <w:rsid w:val="00284135"/>
    <w:rsid w:val="0028624B"/>
    <w:rsid w:val="00290C55"/>
    <w:rsid w:val="002919C1"/>
    <w:rsid w:val="00291B98"/>
    <w:rsid w:val="00293F2F"/>
    <w:rsid w:val="002A0A1A"/>
    <w:rsid w:val="002A10BA"/>
    <w:rsid w:val="002B0771"/>
    <w:rsid w:val="002B2DF7"/>
    <w:rsid w:val="002B39D9"/>
    <w:rsid w:val="002B4992"/>
    <w:rsid w:val="002C265E"/>
    <w:rsid w:val="002D68A3"/>
    <w:rsid w:val="002E5997"/>
    <w:rsid w:val="002E5B3A"/>
    <w:rsid w:val="002F36CE"/>
    <w:rsid w:val="002F47E6"/>
    <w:rsid w:val="002F5B5B"/>
    <w:rsid w:val="0030215E"/>
    <w:rsid w:val="003042E7"/>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0736"/>
    <w:rsid w:val="003C22C4"/>
    <w:rsid w:val="003C6685"/>
    <w:rsid w:val="004251B6"/>
    <w:rsid w:val="00430993"/>
    <w:rsid w:val="00453840"/>
    <w:rsid w:val="004551D0"/>
    <w:rsid w:val="00466DFF"/>
    <w:rsid w:val="0047310F"/>
    <w:rsid w:val="00487837"/>
    <w:rsid w:val="004941D5"/>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2FE3"/>
    <w:rsid w:val="0055380D"/>
    <w:rsid w:val="005636EE"/>
    <w:rsid w:val="00565126"/>
    <w:rsid w:val="00565BE7"/>
    <w:rsid w:val="00565E92"/>
    <w:rsid w:val="0058044E"/>
    <w:rsid w:val="005B08A8"/>
    <w:rsid w:val="005B7647"/>
    <w:rsid w:val="005C641F"/>
    <w:rsid w:val="005C6DF3"/>
    <w:rsid w:val="005D3B8D"/>
    <w:rsid w:val="005D7A26"/>
    <w:rsid w:val="005E5407"/>
    <w:rsid w:val="005E58C8"/>
    <w:rsid w:val="005F38F3"/>
    <w:rsid w:val="005F7F26"/>
    <w:rsid w:val="00601F77"/>
    <w:rsid w:val="00612454"/>
    <w:rsid w:val="00616A25"/>
    <w:rsid w:val="00626395"/>
    <w:rsid w:val="00646CC7"/>
    <w:rsid w:val="00654587"/>
    <w:rsid w:val="00657D0C"/>
    <w:rsid w:val="00673955"/>
    <w:rsid w:val="006979BA"/>
    <w:rsid w:val="006A6044"/>
    <w:rsid w:val="006A7468"/>
    <w:rsid w:val="006B27BA"/>
    <w:rsid w:val="006E20FA"/>
    <w:rsid w:val="006F0D03"/>
    <w:rsid w:val="00711750"/>
    <w:rsid w:val="00714623"/>
    <w:rsid w:val="00732D6C"/>
    <w:rsid w:val="00735F8D"/>
    <w:rsid w:val="0074378D"/>
    <w:rsid w:val="0074704C"/>
    <w:rsid w:val="007518FF"/>
    <w:rsid w:val="00761172"/>
    <w:rsid w:val="0076125F"/>
    <w:rsid w:val="00761FEA"/>
    <w:rsid w:val="00762D3E"/>
    <w:rsid w:val="00763DFC"/>
    <w:rsid w:val="00772A00"/>
    <w:rsid w:val="00783D3F"/>
    <w:rsid w:val="00793E0A"/>
    <w:rsid w:val="007A42F0"/>
    <w:rsid w:val="007A4F99"/>
    <w:rsid w:val="007A5184"/>
    <w:rsid w:val="007B50E3"/>
    <w:rsid w:val="007B6063"/>
    <w:rsid w:val="007C669A"/>
    <w:rsid w:val="007D31A8"/>
    <w:rsid w:val="007E3262"/>
    <w:rsid w:val="007E409F"/>
    <w:rsid w:val="007F305F"/>
    <w:rsid w:val="007F4EFA"/>
    <w:rsid w:val="00801D89"/>
    <w:rsid w:val="00803D7E"/>
    <w:rsid w:val="0080766B"/>
    <w:rsid w:val="00811A2B"/>
    <w:rsid w:val="00826948"/>
    <w:rsid w:val="0083186C"/>
    <w:rsid w:val="008475B3"/>
    <w:rsid w:val="00847C55"/>
    <w:rsid w:val="00851689"/>
    <w:rsid w:val="00856C2A"/>
    <w:rsid w:val="008625AB"/>
    <w:rsid w:val="00872A80"/>
    <w:rsid w:val="00873F56"/>
    <w:rsid w:val="00877B92"/>
    <w:rsid w:val="008819A6"/>
    <w:rsid w:val="008834B0"/>
    <w:rsid w:val="00890B1F"/>
    <w:rsid w:val="0089579A"/>
    <w:rsid w:val="00895865"/>
    <w:rsid w:val="00895AB6"/>
    <w:rsid w:val="00896A8E"/>
    <w:rsid w:val="00897AD7"/>
    <w:rsid w:val="008A211A"/>
    <w:rsid w:val="008A2912"/>
    <w:rsid w:val="008A4F60"/>
    <w:rsid w:val="008A6481"/>
    <w:rsid w:val="008B4811"/>
    <w:rsid w:val="008C6BCC"/>
    <w:rsid w:val="008C7DBE"/>
    <w:rsid w:val="008E2E5A"/>
    <w:rsid w:val="008E6BA0"/>
    <w:rsid w:val="008E746F"/>
    <w:rsid w:val="008F313E"/>
    <w:rsid w:val="00924F24"/>
    <w:rsid w:val="00947FE2"/>
    <w:rsid w:val="009606E6"/>
    <w:rsid w:val="00967D93"/>
    <w:rsid w:val="009805B9"/>
    <w:rsid w:val="0098208B"/>
    <w:rsid w:val="00985114"/>
    <w:rsid w:val="00986552"/>
    <w:rsid w:val="00987623"/>
    <w:rsid w:val="00991EC1"/>
    <w:rsid w:val="00996DC2"/>
    <w:rsid w:val="009A4D40"/>
    <w:rsid w:val="009B0B00"/>
    <w:rsid w:val="009B2027"/>
    <w:rsid w:val="009C10F3"/>
    <w:rsid w:val="009C3228"/>
    <w:rsid w:val="009D2900"/>
    <w:rsid w:val="009D4278"/>
    <w:rsid w:val="009D66A2"/>
    <w:rsid w:val="009D7D45"/>
    <w:rsid w:val="009F0BB1"/>
    <w:rsid w:val="00A008E2"/>
    <w:rsid w:val="00A0361F"/>
    <w:rsid w:val="00A17FC8"/>
    <w:rsid w:val="00A23703"/>
    <w:rsid w:val="00A23CC7"/>
    <w:rsid w:val="00A37879"/>
    <w:rsid w:val="00A463F5"/>
    <w:rsid w:val="00A50683"/>
    <w:rsid w:val="00A54BBE"/>
    <w:rsid w:val="00A66205"/>
    <w:rsid w:val="00A66BF2"/>
    <w:rsid w:val="00A66DE0"/>
    <w:rsid w:val="00A675FC"/>
    <w:rsid w:val="00A7053E"/>
    <w:rsid w:val="00A760AA"/>
    <w:rsid w:val="00A84194"/>
    <w:rsid w:val="00A87B9B"/>
    <w:rsid w:val="00A91613"/>
    <w:rsid w:val="00A940AF"/>
    <w:rsid w:val="00AA1996"/>
    <w:rsid w:val="00AA61D3"/>
    <w:rsid w:val="00AB0626"/>
    <w:rsid w:val="00AC5DF4"/>
    <w:rsid w:val="00AC634C"/>
    <w:rsid w:val="00AE2D20"/>
    <w:rsid w:val="00AF3712"/>
    <w:rsid w:val="00B0226C"/>
    <w:rsid w:val="00B15FF2"/>
    <w:rsid w:val="00B20DDF"/>
    <w:rsid w:val="00B27062"/>
    <w:rsid w:val="00B3607D"/>
    <w:rsid w:val="00B37A7A"/>
    <w:rsid w:val="00B42367"/>
    <w:rsid w:val="00B45D00"/>
    <w:rsid w:val="00B45EBC"/>
    <w:rsid w:val="00B67282"/>
    <w:rsid w:val="00B71A7D"/>
    <w:rsid w:val="00B739FB"/>
    <w:rsid w:val="00B906B1"/>
    <w:rsid w:val="00B91E42"/>
    <w:rsid w:val="00B934C3"/>
    <w:rsid w:val="00B953E7"/>
    <w:rsid w:val="00B96409"/>
    <w:rsid w:val="00B97AB5"/>
    <w:rsid w:val="00BA461D"/>
    <w:rsid w:val="00BB0DE6"/>
    <w:rsid w:val="00BB47E5"/>
    <w:rsid w:val="00BC42BA"/>
    <w:rsid w:val="00BD2086"/>
    <w:rsid w:val="00BD470D"/>
    <w:rsid w:val="00BD7737"/>
    <w:rsid w:val="00BF1B59"/>
    <w:rsid w:val="00C04498"/>
    <w:rsid w:val="00C2093C"/>
    <w:rsid w:val="00C30CCD"/>
    <w:rsid w:val="00C5215D"/>
    <w:rsid w:val="00C525B2"/>
    <w:rsid w:val="00C5566B"/>
    <w:rsid w:val="00C56FC4"/>
    <w:rsid w:val="00C636D3"/>
    <w:rsid w:val="00C6431E"/>
    <w:rsid w:val="00C72EFF"/>
    <w:rsid w:val="00C77DFA"/>
    <w:rsid w:val="00C93C33"/>
    <w:rsid w:val="00C95E59"/>
    <w:rsid w:val="00CA59A2"/>
    <w:rsid w:val="00CB098D"/>
    <w:rsid w:val="00CC5228"/>
    <w:rsid w:val="00CD0C8E"/>
    <w:rsid w:val="00CD118F"/>
    <w:rsid w:val="00CD1878"/>
    <w:rsid w:val="00CD245D"/>
    <w:rsid w:val="00CD62B5"/>
    <w:rsid w:val="00CD62C3"/>
    <w:rsid w:val="00CE01D5"/>
    <w:rsid w:val="00CE35A6"/>
    <w:rsid w:val="00CF18EE"/>
    <w:rsid w:val="00CF40EB"/>
    <w:rsid w:val="00D0172A"/>
    <w:rsid w:val="00D049FC"/>
    <w:rsid w:val="00D04A70"/>
    <w:rsid w:val="00D26D64"/>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B6D3C"/>
    <w:rsid w:val="00DC00FF"/>
    <w:rsid w:val="00DC28A2"/>
    <w:rsid w:val="00DD0EE7"/>
    <w:rsid w:val="00DE4803"/>
    <w:rsid w:val="00DE7477"/>
    <w:rsid w:val="00DE7EA8"/>
    <w:rsid w:val="00E1374D"/>
    <w:rsid w:val="00E142DD"/>
    <w:rsid w:val="00E150E6"/>
    <w:rsid w:val="00E177A2"/>
    <w:rsid w:val="00E2296F"/>
    <w:rsid w:val="00E500B6"/>
    <w:rsid w:val="00E55AB3"/>
    <w:rsid w:val="00E55D8D"/>
    <w:rsid w:val="00E6140E"/>
    <w:rsid w:val="00E67D34"/>
    <w:rsid w:val="00E83F88"/>
    <w:rsid w:val="00EA77F8"/>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77CCE"/>
    <w:rsid w:val="00F81583"/>
    <w:rsid w:val="00F85C52"/>
    <w:rsid w:val="00F954C6"/>
    <w:rsid w:val="00FB44B8"/>
    <w:rsid w:val="00FB6AAD"/>
    <w:rsid w:val="00FB78B6"/>
    <w:rsid w:val="00FC0D05"/>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7</Pages>
  <Words>1996</Words>
  <Characters>10983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2026-05-12T16:57:00Z</cp:lastPrinted>
  <dcterms:created xsi:type="dcterms:W3CDTF">2024-06-18T08:44:00Z</dcterms:created>
  <dcterms:modified xsi:type="dcterms:W3CDTF">2026-05-12T16:57:00Z</dcterms:modified>
</cp:coreProperties>
</file>