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4677">
        <w:rPr>
          <w:rFonts w:ascii="Arial Narrow" w:eastAsia="Arial Narrow" w:hAnsi="Arial Narrow" w:cs="Arial Narrow"/>
          <w:b/>
          <w:color w:val="000000"/>
          <w:kern w:val="0"/>
          <w:lang w:eastAsia="es-PE"/>
          <w14:ligatures w14:val="none"/>
        </w:rPr>
        <w:t>00</w:t>
      </w:r>
      <w:r w:rsidR="00720191" w:rsidRPr="00720191">
        <w:rPr>
          <w:rFonts w:ascii="Arial Narrow" w:eastAsia="Times New Roman" w:hAnsi="Arial Narrow" w:cs="Times New Roman"/>
          <w:b/>
          <w:bCs/>
          <w:color w:val="000000"/>
          <w:kern w:val="0"/>
          <w:shd w:val="clear" w:color="auto" w:fill="FFFFFF"/>
          <w:lang w:eastAsia="es-PE"/>
          <w14:ligatures w14:val="none"/>
        </w:rPr>
        <w:t>31-2026</w:t>
      </w:r>
      <w:r w:rsidRPr="00720191">
        <w:rPr>
          <w:rFonts w:ascii="Arial Narrow" w:eastAsia="Times New Roman" w:hAnsi="Arial Narrow" w:cs="Times New Roman"/>
          <w:b/>
          <w:bCs/>
          <w:color w:val="000000"/>
          <w:kern w:val="0"/>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WAGNER IGNACIO ANGULO MORI </w:t>
      </w:r>
      <w:r w:rsidRPr="00AA4627">
        <w:rPr>
          <w:rFonts w:ascii="Arial Narrow" w:eastAsia="Arial Narrow" w:hAnsi="Arial Narrow" w:cs="Arial Narrow"/>
          <w:b/>
          <w:color w:val="000000"/>
          <w:kern w:val="0"/>
          <w:lang w:eastAsia="es-PE"/>
          <w14:ligatures w14:val="none"/>
        </w:rPr>
        <w:t xml:space="preserve">(SEÑOR </w:t>
      </w:r>
      <w:r w:rsidR="00AA4627" w:rsidRPr="00AA4627">
        <w:rPr>
          <w:rFonts w:ascii="Arial Narrow" w:eastAsia="Arial Narrow" w:hAnsi="Arial Narrow" w:cs="Arial Narrow"/>
          <w:b/>
          <w:color w:val="000000"/>
          <w:kern w:val="0"/>
          <w:lang w:eastAsia="es-PE"/>
          <w14:ligatures w14:val="none"/>
        </w:rPr>
        <w:t>ANGULO</w:t>
      </w:r>
      <w:r w:rsidRPr="00AA4627">
        <w:rPr>
          <w:rFonts w:ascii="Arial Narrow" w:eastAsia="Arial Narrow" w:hAnsi="Arial Narrow" w:cs="Arial Narrow"/>
          <w:b/>
          <w:color w:val="000000"/>
          <w:kern w:val="0"/>
          <w:lang w:eastAsia="es-PE"/>
          <w14:ligatures w14:val="none"/>
        </w:rPr>
        <w:t>)</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DENUNCIADO</w:t>
      </w:r>
      <w:r w:rsidRPr="00AA4627">
        <w:rPr>
          <w:rFonts w:ascii="Arial Narrow" w:eastAsia="Arial Narrow" w:hAnsi="Arial Narrow" w:cs="Arial Narrow"/>
          <w:b/>
          <w:color w:val="000000"/>
          <w:kern w:val="0"/>
          <w:lang w:eastAsia="es-PE"/>
          <w14:ligatures w14:val="none"/>
        </w:rPr>
        <w:tab/>
        <w:t>:</w:t>
      </w:r>
      <w:r w:rsidRPr="00AA4627">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PACÍFICO COMPAÑÍA DE SEGUROS Y REASEGUROS S.A. </w:t>
      </w:r>
      <w:r w:rsidRPr="00AA4627">
        <w:rPr>
          <w:rFonts w:ascii="Arial Narrow" w:eastAsia="Arial Narrow" w:hAnsi="Arial Narrow" w:cs="Arial Narrow"/>
          <w:b/>
          <w:color w:val="000000"/>
          <w:kern w:val="0"/>
          <w:lang w:eastAsia="es-PE"/>
          <w14:ligatures w14:val="none"/>
        </w:rPr>
        <w:t>(</w:t>
      </w:r>
      <w:r w:rsidR="00AA4627" w:rsidRPr="00AA4627">
        <w:rPr>
          <w:rFonts w:ascii="Arial Narrow" w:eastAsia="Arial Narrow" w:hAnsi="Arial Narrow" w:cs="Arial Narrow"/>
          <w:b/>
          <w:color w:val="000000"/>
          <w:kern w:val="0"/>
          <w:lang w:eastAsia="es-PE"/>
          <w14:ligatures w14:val="none"/>
        </w:rPr>
        <w:t>PACÍFICO</w:t>
      </w:r>
      <w:r w:rsidRPr="00AA46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MATERIAS</w:t>
      </w:r>
      <w:r w:rsidRPr="00AA4627">
        <w:rPr>
          <w:rFonts w:ascii="Arial Narrow" w:eastAsia="Arial Narrow" w:hAnsi="Arial Narrow" w:cs="Arial Narrow"/>
          <w:b/>
          <w:color w:val="000000"/>
          <w:kern w:val="0"/>
          <w:lang w:eastAsia="es-PE"/>
          <w14:ligatures w14:val="none"/>
        </w:rPr>
        <w:tab/>
        <w:t xml:space="preserve">:       </w:t>
      </w:r>
      <w:r w:rsidRPr="00AA462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19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191">
        <w:rPr>
          <w:rFonts w:ascii="Arial Narrow" w:eastAsia="Times New Roman" w:hAnsi="Arial Narrow" w:cs="Times New Roman"/>
          <w:color w:val="000000"/>
          <w:kern w:val="0"/>
          <w:shd w:val="clear" w:color="auto" w:fill="FFFFFF"/>
          <w:lang w:eastAsia="es-PE"/>
          <w14:ligatures w14:val="none"/>
        </w:rPr>
        <w:t xml:space="preserve">Lima, </w:t>
      </w:r>
      <w:r w:rsidR="00017C3F">
        <w:rPr>
          <w:rFonts w:ascii="Arial Narrow" w:eastAsia="Times New Roman" w:hAnsi="Arial Narrow" w:cs="Times New Roman"/>
          <w:color w:val="000000"/>
          <w:kern w:val="0"/>
          <w:shd w:val="clear" w:color="auto" w:fill="FFFFFF"/>
          <w:lang w:eastAsia="es-PE"/>
          <w14:ligatures w14:val="none"/>
        </w:rPr>
        <w:t>12</w:t>
      </w:r>
      <w:r w:rsidRPr="00720191">
        <w:rPr>
          <w:rFonts w:ascii="Arial Narrow" w:eastAsia="Times New Roman" w:hAnsi="Arial Narrow" w:cs="Times New Roman"/>
          <w:color w:val="000000"/>
          <w:kern w:val="0"/>
          <w:shd w:val="clear" w:color="auto" w:fill="FFFFFF"/>
          <w:lang w:eastAsia="es-PE"/>
          <w14:ligatures w14:val="none"/>
        </w:rPr>
        <w:t xml:space="preserve"> de </w:t>
      </w:r>
      <w:r w:rsidR="00E55D8D" w:rsidRPr="00720191">
        <w:rPr>
          <w:rFonts w:ascii="Arial Narrow" w:eastAsia="Times New Roman" w:hAnsi="Arial Narrow" w:cs="Times New Roman"/>
          <w:color w:val="000000"/>
          <w:kern w:val="0"/>
          <w:shd w:val="clear" w:color="auto" w:fill="FFFFFF"/>
          <w:lang w:eastAsia="es-PE"/>
          <w14:ligatures w14:val="none"/>
        </w:rPr>
        <w:t>febrero</w:t>
      </w:r>
      <w:r w:rsidR="00985114" w:rsidRPr="0072019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191">
        <w:rPr>
          <w:rFonts w:ascii="Arial Narrow" w:eastAsia="Times New Roman" w:hAnsi="Arial Narrow" w:cs="Arial"/>
          <w:color w:val="000000"/>
          <w:kern w:val="0"/>
          <w:lang w:val="es-ES" w:eastAsia="es-ES"/>
          <w14:ligatures w14:val="none"/>
        </w:rPr>
        <w:t xml:space="preserve">Mediante el escrito del </w:t>
      </w:r>
      <w:r w:rsidR="00720191" w:rsidRPr="00720191">
        <w:rPr>
          <w:rFonts w:ascii="Arial Narrow" w:eastAsia="Times New Roman" w:hAnsi="Arial Narrow" w:cs="Arial"/>
          <w:color w:val="000000"/>
          <w:kern w:val="0"/>
          <w:lang w:val="es-ES" w:eastAsia="es-ES"/>
          <w14:ligatures w14:val="none"/>
        </w:rPr>
        <w:t xml:space="preserve">6 de </w:t>
      </w:r>
      <w:r w:rsidR="00720191" w:rsidRPr="0003111D">
        <w:rPr>
          <w:rFonts w:ascii="Arial Narrow" w:eastAsia="Times New Roman" w:hAnsi="Arial Narrow" w:cs="Arial"/>
          <w:color w:val="000000"/>
          <w:kern w:val="0"/>
          <w:lang w:val="es-ES" w:eastAsia="es-ES"/>
          <w14:ligatures w14:val="none"/>
        </w:rPr>
        <w:t>enero de 2026</w:t>
      </w:r>
      <w:r w:rsidR="00996DC2" w:rsidRPr="0003111D">
        <w:rPr>
          <w:rFonts w:ascii="Arial Narrow" w:eastAsia="Calibri" w:hAnsi="Arial Narrow" w:cs="Arial"/>
          <w:kern w:val="0"/>
          <w14:ligatures w14:val="none"/>
        </w:rPr>
        <w:t>,</w:t>
      </w:r>
      <w:r w:rsidRPr="0003111D">
        <w:rPr>
          <w:rFonts w:ascii="Arial Narrow" w:eastAsia="Calibri" w:hAnsi="Arial Narrow" w:cs="Arial"/>
          <w:kern w:val="0"/>
          <w14:ligatures w14:val="none"/>
        </w:rPr>
        <w:t xml:space="preserve"> </w:t>
      </w:r>
      <w:r w:rsidR="00AA4627" w:rsidRPr="0003111D">
        <w:rPr>
          <w:rFonts w:ascii="Arial Narrow" w:eastAsia="Calibri" w:hAnsi="Arial Narrow" w:cs="Arial"/>
          <w:kern w:val="0"/>
          <w14:ligatures w14:val="none"/>
        </w:rPr>
        <w:t>el</w:t>
      </w:r>
      <w:r w:rsidRPr="0003111D">
        <w:rPr>
          <w:rFonts w:ascii="Arial Narrow" w:eastAsia="Calibri" w:hAnsi="Arial Narrow" w:cs="Arial"/>
          <w:kern w:val="0"/>
          <w14:ligatures w14:val="none"/>
        </w:rPr>
        <w:t xml:space="preserve"> señor </w:t>
      </w:r>
      <w:r w:rsidR="00AA4627" w:rsidRPr="0003111D">
        <w:rPr>
          <w:rFonts w:ascii="Arial Narrow" w:eastAsia="Calibri" w:hAnsi="Arial Narrow" w:cs="Arial"/>
          <w:kern w:val="0"/>
          <w14:ligatures w14:val="none"/>
        </w:rPr>
        <w:t xml:space="preserve">Angulo </w:t>
      </w:r>
      <w:r w:rsidRPr="0003111D">
        <w:rPr>
          <w:rFonts w:ascii="Arial Narrow" w:eastAsia="Calibri" w:hAnsi="Arial Narrow" w:cs="Arial"/>
          <w:kern w:val="0"/>
          <w14:ligatures w14:val="none"/>
        </w:rPr>
        <w:t>d</w:t>
      </w:r>
      <w:r w:rsidRPr="0003111D">
        <w:rPr>
          <w:rFonts w:ascii="Arial Narrow" w:eastAsia="Times New Roman" w:hAnsi="Arial Narrow" w:cs="Arial"/>
          <w:color w:val="000000"/>
          <w:kern w:val="0"/>
          <w:lang w:val="es-ES" w:eastAsia="es-ES"/>
          <w14:ligatures w14:val="none"/>
        </w:rPr>
        <w:t xml:space="preserve">enunció a </w:t>
      </w:r>
      <w:r w:rsidR="00AA4627" w:rsidRPr="0003111D">
        <w:rPr>
          <w:rFonts w:ascii="Arial Narrow" w:eastAsia="Times New Roman" w:hAnsi="Arial Narrow" w:cs="Arial"/>
          <w:color w:val="000000"/>
          <w:kern w:val="0"/>
          <w:lang w:val="es-ES" w:eastAsia="es-ES"/>
          <w14:ligatures w14:val="none"/>
        </w:rPr>
        <w:t xml:space="preserve">Pacífico </w:t>
      </w:r>
      <w:r w:rsidRPr="0003111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3111D">
        <w:rPr>
          <w:rFonts w:ascii="Arial Narrow" w:eastAsia="Times New Roman" w:hAnsi="Arial Narrow" w:cs="Times New Roman"/>
          <w:color w:val="000000"/>
          <w:kern w:val="0"/>
          <w:vertAlign w:val="superscript"/>
          <w:lang w:val="es-ES" w:eastAsia="es-ES"/>
          <w14:ligatures w14:val="none"/>
        </w:rPr>
        <w:footnoteReference w:id="1"/>
      </w:r>
      <w:r w:rsidRPr="0003111D">
        <w:rPr>
          <w:rFonts w:ascii="Arial Narrow" w:eastAsia="Times New Roman" w:hAnsi="Arial Narrow" w:cs="Arial"/>
          <w:color w:val="000000"/>
          <w:kern w:val="0"/>
          <w:lang w:val="es-ES" w:eastAsia="es-ES"/>
          <w14:ligatures w14:val="none"/>
        </w:rPr>
        <w:t xml:space="preserve">, señalando </w:t>
      </w:r>
      <w:r w:rsidRPr="0003111D">
        <w:rPr>
          <w:rFonts w:ascii="Arial Narrow" w:eastAsia="Times New Roman" w:hAnsi="Arial Narrow" w:cs="Arial"/>
          <w:bCs/>
          <w:color w:val="000000"/>
          <w:kern w:val="0"/>
          <w:lang w:val="es-ES" w:eastAsia="es-ES"/>
          <w14:ligatures w14:val="none"/>
        </w:rPr>
        <w:t>lo siguiente:</w:t>
      </w:r>
    </w:p>
    <w:p w14:paraId="512911CE" w14:textId="77777777" w:rsidR="00CA59A2" w:rsidRPr="0003111D" w:rsidRDefault="00CA59A2" w:rsidP="00EE2E5C">
      <w:pPr>
        <w:spacing w:after="0" w:line="240" w:lineRule="auto"/>
        <w:jc w:val="both"/>
        <w:rPr>
          <w:rFonts w:ascii="Arial Narrow" w:eastAsia="Times New Roman" w:hAnsi="Arial Narrow" w:cs="Arial"/>
          <w:color w:val="000000"/>
          <w:kern w:val="0"/>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Adquirió el Seguro vehicular – Póliza N°2008953935 (en adelante, Seguro vehicular), emitido por Pacífico</w:t>
      </w:r>
      <w:r w:rsidR="00C644A3" w:rsidRPr="0003111D">
        <w:rPr>
          <w:rFonts w:ascii="Arial Narrow" w:eastAsia="Times New Roman" w:hAnsi="Arial Narrow" w:cs="Arial"/>
          <w:color w:val="000000"/>
          <w:kern w:val="0"/>
          <w:lang w:eastAsia="es-ES"/>
          <w14:ligatures w14:val="none"/>
        </w:rPr>
        <w:t xml:space="preserve"> para el Vehículo con Placa de Rodaje N°A9E</w:t>
      </w:r>
      <w:r w:rsidR="000A74A5">
        <w:rPr>
          <w:rFonts w:ascii="Arial Narrow" w:eastAsia="Times New Roman" w:hAnsi="Arial Narrow" w:cs="Arial"/>
          <w:color w:val="000000"/>
          <w:kern w:val="0"/>
          <w:lang w:eastAsia="es-ES"/>
          <w14:ligatures w14:val="none"/>
        </w:rPr>
        <w:t>-</w:t>
      </w:r>
      <w:r w:rsidR="00C644A3" w:rsidRPr="0003111D">
        <w:rPr>
          <w:rFonts w:ascii="Arial Narrow" w:eastAsia="Times New Roman" w:hAnsi="Arial Narrow" w:cs="Arial"/>
          <w:color w:val="000000"/>
          <w:kern w:val="0"/>
          <w:lang w:eastAsia="es-ES"/>
          <w14:ligatures w14:val="none"/>
        </w:rPr>
        <w:t>586</w:t>
      </w:r>
      <w:r w:rsidR="00CE363F" w:rsidRPr="0003111D">
        <w:rPr>
          <w:rFonts w:ascii="Arial Narrow" w:eastAsia="Times New Roman" w:hAnsi="Arial Narrow" w:cs="Arial"/>
          <w:color w:val="000000"/>
          <w:kern w:val="0"/>
          <w:lang w:eastAsia="es-ES"/>
          <w14:ligatures w14:val="none"/>
        </w:rPr>
        <w:t xml:space="preserve"> (en adelante, vehículo asegurado)</w:t>
      </w:r>
      <w:r w:rsidRPr="0003111D">
        <w:rPr>
          <w:rFonts w:ascii="Arial Narrow" w:eastAsia="Times New Roman" w:hAnsi="Arial Narrow" w:cs="Arial"/>
          <w:color w:val="000000"/>
          <w:kern w:val="0"/>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El 5 de noviembre de 2025</w:t>
      </w:r>
      <w:r w:rsidR="00EE2E5C" w:rsidRPr="0003111D">
        <w:rPr>
          <w:rFonts w:ascii="Arial Narrow" w:eastAsia="Times New Roman" w:hAnsi="Arial Narrow" w:cs="Arial"/>
          <w:color w:val="000000"/>
          <w:kern w:val="0"/>
          <w:lang w:eastAsia="es-ES"/>
          <w14:ligatures w14:val="none"/>
        </w:rPr>
        <w:t xml:space="preserve">, </w:t>
      </w:r>
      <w:r w:rsidR="00CE363F" w:rsidRPr="0003111D">
        <w:rPr>
          <w:rFonts w:ascii="Arial Narrow" w:eastAsia="Times New Roman" w:hAnsi="Arial Narrow" w:cs="Arial"/>
          <w:color w:val="000000"/>
          <w:kern w:val="0"/>
          <w:lang w:eastAsia="es-ES"/>
          <w14:ligatures w14:val="none"/>
        </w:rPr>
        <w:t>denunció el robo del vehículo asegurado</w:t>
      </w:r>
      <w:r w:rsidR="008B4CFF" w:rsidRPr="0003111D">
        <w:rPr>
          <w:rFonts w:ascii="Arial Narrow" w:eastAsia="Times New Roman" w:hAnsi="Arial Narrow" w:cs="Arial"/>
          <w:color w:val="000000"/>
          <w:kern w:val="0"/>
          <w:lang w:eastAsia="es-ES"/>
          <w14:ligatures w14:val="none"/>
        </w:rPr>
        <w:t xml:space="preserve"> </w:t>
      </w:r>
      <w:r w:rsidR="00B6391D">
        <w:rPr>
          <w:rFonts w:ascii="Arial Narrow" w:eastAsia="Times New Roman" w:hAnsi="Arial Narrow" w:cs="Arial"/>
          <w:color w:val="000000"/>
          <w:kern w:val="0"/>
          <w:lang w:eastAsia="es-ES"/>
          <w14:ligatures w14:val="none"/>
        </w:rPr>
        <w:t xml:space="preserve">ocurrido dicho día, </w:t>
      </w:r>
      <w:r w:rsidR="008B4CFF" w:rsidRPr="0003111D">
        <w:rPr>
          <w:rFonts w:ascii="Arial Narrow" w:eastAsia="Times New Roman" w:hAnsi="Arial Narrow" w:cs="Arial"/>
          <w:color w:val="000000"/>
          <w:kern w:val="0"/>
          <w:lang w:eastAsia="es-ES"/>
          <w14:ligatures w14:val="none"/>
        </w:rPr>
        <w:t>el cual fue</w:t>
      </w:r>
      <w:r w:rsidR="00435A10" w:rsidRPr="0003111D">
        <w:rPr>
          <w:rFonts w:ascii="Arial Narrow" w:eastAsia="Times New Roman" w:hAnsi="Arial Narrow" w:cs="Arial"/>
          <w:color w:val="000000"/>
          <w:kern w:val="0"/>
          <w:lang w:eastAsia="es-ES"/>
          <w14:ligatures w14:val="none"/>
        </w:rPr>
        <w:t xml:space="preserve"> comunic</w:t>
      </w:r>
      <w:r w:rsidR="008B4CFF" w:rsidRPr="0003111D">
        <w:rPr>
          <w:rFonts w:ascii="Arial Narrow" w:eastAsia="Times New Roman" w:hAnsi="Arial Narrow" w:cs="Arial"/>
          <w:color w:val="000000"/>
          <w:kern w:val="0"/>
          <w:lang w:eastAsia="es-ES"/>
          <w14:ligatures w14:val="none"/>
        </w:rPr>
        <w:t xml:space="preserve">ado </w:t>
      </w:r>
      <w:r w:rsidR="00435A10" w:rsidRPr="0003111D">
        <w:rPr>
          <w:rFonts w:ascii="Arial Narrow" w:eastAsia="Times New Roman" w:hAnsi="Arial Narrow" w:cs="Arial"/>
          <w:color w:val="000000"/>
          <w:kern w:val="0"/>
          <w:lang w:eastAsia="es-ES"/>
          <w14:ligatures w14:val="none"/>
        </w:rPr>
        <w:t>a Pacífico</w:t>
      </w:r>
      <w:r w:rsidR="00CE363F" w:rsidRPr="0003111D">
        <w:rPr>
          <w:rFonts w:ascii="Arial Narrow" w:eastAsia="Times New Roman" w:hAnsi="Arial Narrow" w:cs="Arial"/>
          <w:color w:val="000000"/>
          <w:kern w:val="0"/>
          <w:lang w:eastAsia="es-ES"/>
          <w14:ligatures w14:val="none"/>
        </w:rPr>
        <w:t xml:space="preserve"> y fue registrado como el </w:t>
      </w:r>
      <w:r w:rsidR="00EE2E5C" w:rsidRPr="0003111D">
        <w:rPr>
          <w:rFonts w:ascii="Arial Narrow" w:eastAsia="Times New Roman" w:hAnsi="Arial Narrow" w:cs="Arial"/>
          <w:color w:val="000000"/>
          <w:kern w:val="0"/>
          <w:lang w:eastAsia="es-ES"/>
          <w14:ligatures w14:val="none"/>
        </w:rPr>
        <w:t>Siniestro N°1001365154.</w:t>
      </w:r>
      <w:r w:rsidR="003A3D3D">
        <w:rPr>
          <w:rFonts w:ascii="Arial Narrow" w:eastAsia="Times New Roman" w:hAnsi="Arial Narrow" w:cs="Arial"/>
          <w:color w:val="000000"/>
          <w:kern w:val="0"/>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Times New Roman" w:hAnsi="Arial Narrow" w:cs="Arial"/>
          <w:color w:val="000000"/>
          <w:kern w:val="0"/>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008B4CFF" w:rsidRPr="0003111D">
        <w:rPr>
          <w:rFonts w:ascii="Arial Narrow" w:eastAsia="Times New Roman" w:hAnsi="Arial Narrow" w:cs="Arial"/>
          <w:color w:val="000000"/>
          <w:kern w:val="0"/>
          <w:lang w:eastAsia="es-ES"/>
          <w14:ligatures w14:val="none"/>
        </w:rPr>
        <w:t xml:space="preserve">Pacífico </w:t>
      </w:r>
      <w:r w:rsidRPr="0003111D">
        <w:rPr>
          <w:rFonts w:ascii="Arial Narrow" w:eastAsia="Times New Roman" w:hAnsi="Arial Narrow" w:cs="Arial"/>
          <w:color w:val="000000"/>
          <w:kern w:val="0"/>
          <w:lang w:eastAsia="es-ES"/>
          <w14:ligatures w14:val="none"/>
        </w:rPr>
        <w:t xml:space="preserve">condicionó </w:t>
      </w:r>
      <w:r w:rsidR="00EE2E5C" w:rsidRPr="0003111D">
        <w:rPr>
          <w:rFonts w:ascii="Arial Narrow" w:eastAsia="Times New Roman" w:hAnsi="Arial Narrow" w:cs="Arial"/>
          <w:color w:val="000000"/>
          <w:kern w:val="0"/>
          <w:lang w:eastAsia="es-ES"/>
          <w14:ligatures w14:val="none"/>
        </w:rPr>
        <w:t>la atención y eventual</w:t>
      </w:r>
      <w:r w:rsidRPr="0003111D">
        <w:rPr>
          <w:rFonts w:ascii="Arial Narrow" w:eastAsia="Times New Roman" w:hAnsi="Arial Narrow" w:cs="Arial"/>
          <w:color w:val="000000"/>
          <w:kern w:val="0"/>
          <w:lang w:eastAsia="es-ES"/>
          <w14:ligatures w14:val="none"/>
        </w:rPr>
        <w:t xml:space="preserve"> otorgamiento de</w:t>
      </w:r>
      <w:r w:rsidR="00EE2E5C" w:rsidRPr="0003111D">
        <w:rPr>
          <w:rFonts w:ascii="Arial Narrow" w:eastAsia="Times New Roman" w:hAnsi="Arial Narrow" w:cs="Arial"/>
          <w:color w:val="000000"/>
          <w:kern w:val="0"/>
          <w:lang w:eastAsia="es-ES"/>
          <w14:ligatures w14:val="none"/>
        </w:rPr>
        <w:t xml:space="preserve"> cobertura del </w:t>
      </w:r>
      <w:r w:rsidR="008B4CFF" w:rsidRPr="0003111D">
        <w:rPr>
          <w:rFonts w:ascii="Arial Narrow" w:eastAsia="Times New Roman" w:hAnsi="Arial Narrow" w:cs="Arial"/>
          <w:color w:val="000000"/>
          <w:kern w:val="0"/>
          <w:lang w:eastAsia="es-ES"/>
          <w14:ligatures w14:val="none"/>
        </w:rPr>
        <w:t xml:space="preserve">Seguro vehicular </w:t>
      </w:r>
      <w:r w:rsidR="00EE2E5C" w:rsidRPr="0003111D">
        <w:rPr>
          <w:rFonts w:ascii="Arial Narrow" w:eastAsia="Times New Roman" w:hAnsi="Arial Narrow" w:cs="Arial"/>
          <w:color w:val="000000"/>
          <w:kern w:val="0"/>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Luego</w:t>
      </w:r>
      <w:r w:rsidR="00EE2E5C" w:rsidRPr="0003111D">
        <w:rPr>
          <w:rFonts w:ascii="Arial Narrow" w:eastAsia="Times New Roman" w:hAnsi="Arial Narrow" w:cs="Arial"/>
          <w:color w:val="000000"/>
          <w:kern w:val="0"/>
          <w:lang w:eastAsia="es-ES"/>
          <w14:ligatures w14:val="none"/>
        </w:rPr>
        <w:t xml:space="preserve">, atendió los requerimientos por </w:t>
      </w:r>
      <w:r w:rsidRPr="0003111D">
        <w:rPr>
          <w:rFonts w:ascii="Arial Narrow" w:eastAsia="Times New Roman" w:hAnsi="Arial Narrow" w:cs="Arial"/>
          <w:color w:val="000000"/>
          <w:kern w:val="0"/>
          <w:lang w:eastAsia="es-ES"/>
          <w14:ligatures w14:val="none"/>
        </w:rPr>
        <w:t>Pacífico</w:t>
      </w:r>
      <w:r w:rsidR="00EE2E5C" w:rsidRPr="0003111D">
        <w:rPr>
          <w:rFonts w:ascii="Arial Narrow" w:eastAsia="Times New Roman" w:hAnsi="Arial Narrow" w:cs="Arial"/>
          <w:color w:val="000000"/>
          <w:kern w:val="0"/>
          <w:lang w:eastAsia="es-ES"/>
          <w14:ligatures w14: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w14:ligatures w14:val="none"/>
        </w:rPr>
        <w:t xml:space="preserve"> </w:t>
      </w:r>
      <w:r w:rsidR="003A3D3D" w:rsidRPr="003A3D3D">
        <w:rPr>
          <w:rFonts w:ascii="Arial Narrow" w:eastAsia="Times New Roman" w:hAnsi="Arial Narrow" w:cs="Arial"/>
          <w:color w:val="000000"/>
          <w:kern w:val="0"/>
          <w:lang w:eastAsia="es-ES"/>
          <w14:ligatures w14:val="none"/>
        </w:rPr>
        <w:t xml:space="preserve">La </w:t>
      </w:r>
      <w:r w:rsidR="003A3D3D">
        <w:rPr>
          <w:rFonts w:ascii="Arial Narrow" w:eastAsia="Times New Roman" w:hAnsi="Arial Narrow" w:cs="Arial"/>
          <w:color w:val="000000"/>
          <w:kern w:val="0"/>
          <w:lang w:eastAsia="es-ES"/>
          <w14:ligatures w14:val="none"/>
        </w:rPr>
        <w:t>compañía aseguradora</w:t>
      </w:r>
      <w:r w:rsidR="003A3D3D" w:rsidRPr="003A3D3D">
        <w:rPr>
          <w:rFonts w:ascii="Arial Narrow" w:eastAsia="Times New Roman" w:hAnsi="Arial Narrow" w:cs="Arial"/>
          <w:color w:val="000000"/>
          <w:kern w:val="0"/>
          <w:lang w:eastAsia="es-ES"/>
          <w14:ligatures w14:val="none"/>
        </w:rPr>
        <w:t xml:space="preserve"> omitió informar</w:t>
      </w:r>
      <w:r w:rsidR="003A3D3D">
        <w:rPr>
          <w:rFonts w:ascii="Arial Narrow" w:eastAsia="Times New Roman" w:hAnsi="Arial Narrow" w:cs="Arial"/>
          <w:color w:val="000000"/>
          <w:kern w:val="0"/>
          <w:lang w:eastAsia="es-ES"/>
          <w14:ligatures w14:val="none"/>
        </w:rPr>
        <w:t>le</w:t>
      </w:r>
      <w:r w:rsidR="003A3D3D" w:rsidRPr="003A3D3D">
        <w:rPr>
          <w:rFonts w:ascii="Arial Narrow" w:eastAsia="Times New Roman" w:hAnsi="Arial Narrow" w:cs="Arial"/>
          <w:color w:val="000000"/>
          <w:kern w:val="0"/>
          <w:lang w:eastAsia="es-ES"/>
          <w14:ligatures w14:val="none"/>
        </w:rPr>
        <w:t xml:space="preserve"> de manera clara y oportuna sobre </w:t>
      </w:r>
      <w:r w:rsidR="00B71B4D">
        <w:rPr>
          <w:rFonts w:ascii="Arial Narrow" w:eastAsia="Times New Roman" w:hAnsi="Arial Narrow" w:cs="Arial"/>
          <w:color w:val="000000"/>
          <w:kern w:val="0"/>
          <w:lang w:eastAsia="es-ES"/>
          <w14:ligatures w14:val="none"/>
        </w:rPr>
        <w:t>la gestión en la atención del</w:t>
      </w:r>
      <w:r w:rsidR="003A3D3D" w:rsidRPr="003A3D3D">
        <w:rPr>
          <w:rFonts w:ascii="Arial Narrow" w:eastAsia="Times New Roman" w:hAnsi="Arial Narrow" w:cs="Arial"/>
          <w:color w:val="000000"/>
          <w:kern w:val="0"/>
          <w:lang w:eastAsia="es-ES"/>
          <w14:ligatures w14:val="none"/>
        </w:rPr>
        <w:t xml:space="preserve"> </w:t>
      </w:r>
      <w:r w:rsidR="003A3D3D" w:rsidRPr="0003111D">
        <w:rPr>
          <w:rFonts w:ascii="Arial Narrow" w:eastAsia="Times New Roman" w:hAnsi="Arial Narrow" w:cs="Arial"/>
          <w:color w:val="000000"/>
          <w:kern w:val="0"/>
          <w:lang w:eastAsia="es-ES"/>
          <w14:ligatures w14:val="none"/>
        </w:rPr>
        <w:t>Siniestro N°1001365154</w:t>
      </w:r>
      <w:r w:rsidR="003A3D3D" w:rsidRPr="003A3D3D">
        <w:rPr>
          <w:rFonts w:ascii="Arial Narrow" w:eastAsia="Times New Roman" w:hAnsi="Arial Narrow" w:cs="Arial"/>
          <w:color w:val="000000"/>
          <w:kern w:val="0"/>
          <w:lang w:eastAsia="es-ES"/>
          <w14:ligatures w14:val="none"/>
        </w:rPr>
        <w:t>, impidiéndo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 xml:space="preserve">e ejercer </w:t>
      </w:r>
      <w:r w:rsidR="003A3D3D">
        <w:rPr>
          <w:rFonts w:ascii="Arial Narrow" w:eastAsia="Times New Roman" w:hAnsi="Arial Narrow" w:cs="Arial"/>
          <w:color w:val="000000"/>
          <w:kern w:val="0"/>
          <w:lang w:eastAsia="es-ES"/>
          <w14:ligatures w14:val="none"/>
        </w:rPr>
        <w:t>sus</w:t>
      </w:r>
      <w:r w:rsidR="003A3D3D" w:rsidRPr="003A3D3D">
        <w:rPr>
          <w:rFonts w:ascii="Arial Narrow" w:eastAsia="Times New Roman" w:hAnsi="Arial Narrow" w:cs="Arial"/>
          <w:color w:val="000000"/>
          <w:kern w:val="0"/>
          <w:lang w:eastAsia="es-ES"/>
          <w14:ligatures w14:val="none"/>
        </w:rPr>
        <w:t xml:space="preserve"> derechos como consumidor y generándo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 xml:space="preserve">El 4 de diciembre de 2025, presentó </w:t>
      </w:r>
      <w:r w:rsidR="001E1AF7" w:rsidRPr="0003111D">
        <w:rPr>
          <w:rFonts w:ascii="Arial Narrow" w:eastAsia="Times New Roman" w:hAnsi="Arial Narrow" w:cs="Arial"/>
          <w:color w:val="000000"/>
          <w:kern w:val="0"/>
          <w:lang w:eastAsia="es-ES"/>
          <w14:ligatures w14:val="none"/>
        </w:rPr>
        <w:t xml:space="preserve">un </w:t>
      </w:r>
      <w:r w:rsidRPr="0003111D">
        <w:rPr>
          <w:rFonts w:ascii="Arial Narrow" w:eastAsia="Times New Roman" w:hAnsi="Arial Narrow" w:cs="Arial"/>
          <w:color w:val="000000"/>
          <w:kern w:val="0"/>
          <w:lang w:eastAsia="es-ES"/>
          <w14:ligatures w14:val="none"/>
        </w:rPr>
        <w:t xml:space="preserve">recurso de reconsideración contra la decisión de </w:t>
      </w:r>
      <w:r w:rsidR="001E1AF7" w:rsidRPr="0003111D">
        <w:rPr>
          <w:rFonts w:ascii="Arial Narrow" w:eastAsia="Times New Roman" w:hAnsi="Arial Narrow" w:cs="Arial"/>
          <w:color w:val="000000"/>
          <w:kern w:val="0"/>
          <w:lang w:eastAsia="es-ES"/>
          <w14:ligatures w14:val="none"/>
        </w:rPr>
        <w:t>Pacífico</w:t>
      </w:r>
      <w:r w:rsidRPr="0003111D">
        <w:rPr>
          <w:rFonts w:ascii="Arial Narrow" w:eastAsia="Times New Roman" w:hAnsi="Arial Narrow" w:cs="Arial"/>
          <w:color w:val="000000"/>
          <w:kern w:val="0"/>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w14:ligatures w14:val="none"/>
        </w:rPr>
        <w:t>vehículo asegurado</w:t>
      </w:r>
      <w:r w:rsidRPr="0003111D">
        <w:rPr>
          <w:rFonts w:ascii="Arial Narrow" w:eastAsia="Times New Roman" w:hAnsi="Arial Narrow" w:cs="Arial"/>
          <w:color w:val="000000"/>
          <w:kern w:val="0"/>
          <w:lang w:eastAsia="es-ES"/>
          <w14:ligatures w14: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w14:ligatures w14:val="none"/>
        </w:rPr>
        <w:t xml:space="preserve"> </w:t>
      </w:r>
      <w:r w:rsidR="00B71B4D">
        <w:rPr>
          <w:rFonts w:ascii="Arial Narrow" w:eastAsia="Times New Roman" w:hAnsi="Arial Narrow" w:cs="Arial"/>
          <w:color w:val="000000"/>
          <w:kern w:val="0"/>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Pr="0003111D">
        <w:rPr>
          <w:rFonts w:ascii="Arial Narrow" w:eastAsia="Times New Roman" w:hAnsi="Arial Narrow" w:cs="Arial"/>
          <w:color w:val="000000"/>
          <w:kern w:val="0"/>
          <w:lang w:eastAsia="es-ES"/>
          <w14:ligatures w14:val="none"/>
        </w:rPr>
        <w:t xml:space="preserve">Pacífico </w:t>
      </w:r>
      <w:r w:rsidR="00EE2E5C" w:rsidRPr="0003111D">
        <w:rPr>
          <w:rFonts w:ascii="Arial Narrow" w:eastAsia="Times New Roman" w:hAnsi="Arial Narrow" w:cs="Arial"/>
          <w:color w:val="000000"/>
          <w:kern w:val="0"/>
          <w:lang w:eastAsia="es-ES"/>
          <w14:ligatures w14:val="none"/>
        </w:rPr>
        <w:t xml:space="preserve">mantuvo la negativa de cobertura </w:t>
      </w:r>
      <w:r w:rsidRPr="0003111D">
        <w:rPr>
          <w:rFonts w:ascii="Arial Narrow" w:eastAsia="Times New Roman" w:hAnsi="Arial Narrow" w:cs="Arial"/>
          <w:color w:val="000000"/>
          <w:kern w:val="0"/>
          <w:lang w:eastAsia="es-ES"/>
          <w14:ligatures w14:val="none"/>
        </w:rPr>
        <w:t>por el</w:t>
      </w:r>
      <w:r w:rsidR="00EE2E5C" w:rsidRPr="0003111D">
        <w:rPr>
          <w:rFonts w:ascii="Arial Narrow" w:eastAsia="Times New Roman" w:hAnsi="Arial Narrow" w:cs="Arial"/>
          <w:color w:val="000000"/>
          <w:kern w:val="0"/>
          <w:lang w:eastAsia="es-ES"/>
          <w14:ligatures w14:val="none"/>
        </w:rPr>
        <w:t xml:space="preserve"> Siniestro N°1001365154,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111D">
        <w:rPr>
          <w:rFonts w:ascii="Arial Narrow" w:eastAsia="Times New Roman" w:hAnsi="Arial Narrow" w:cs="Arial"/>
          <w:color w:val="000000"/>
          <w:kern w:val="0"/>
          <w:lang w:val="es-ES" w:eastAsia="es-ES"/>
          <w14:ligatures w14:val="none"/>
        </w:rPr>
        <w:t>El</w:t>
      </w:r>
      <w:r w:rsidR="00CA59A2" w:rsidRPr="0003111D">
        <w:rPr>
          <w:rFonts w:ascii="Arial Narrow" w:eastAsia="Times New Roman" w:hAnsi="Arial Narrow" w:cs="Arial"/>
          <w:color w:val="000000"/>
          <w:kern w:val="0"/>
          <w:lang w:val="es-ES" w:eastAsia="es-ES"/>
          <w14:ligatures w14:val="none"/>
        </w:rPr>
        <w:t xml:space="preserve"> </w:t>
      </w:r>
      <w:r w:rsidRPr="0003111D">
        <w:rPr>
          <w:rFonts w:ascii="Arial Narrow" w:eastAsia="Calibri" w:hAnsi="Arial Narrow" w:cs="Arial"/>
          <w:kern w:val="0"/>
          <w14:ligatures w14:val="none"/>
        </w:rPr>
        <w:t xml:space="preserve">señor Angulo </w:t>
      </w:r>
      <w:r w:rsidR="00CA59A2" w:rsidRPr="0003111D">
        <w:rPr>
          <w:rFonts w:ascii="Arial Narrow" w:eastAsia="Times New Roman" w:hAnsi="Arial Narrow" w:cs="Arial"/>
          <w:color w:val="000000"/>
          <w:kern w:val="0"/>
          <w:lang w:val="es-ES" w:eastAsia="es-ES"/>
          <w14:ligatures w14:val="none"/>
        </w:rPr>
        <w:t xml:space="preserve">solicitó, en calidad de medida correctiva, que </w:t>
      </w:r>
      <w:r w:rsidRPr="0003111D">
        <w:rPr>
          <w:rFonts w:ascii="Arial Narrow" w:eastAsia="Times New Roman" w:hAnsi="Arial Narrow" w:cs="Arial"/>
          <w:color w:val="000000"/>
          <w:kern w:val="0"/>
          <w:lang w:val="es-ES" w:eastAsia="es-ES"/>
          <w14:ligatures w14:val="none"/>
        </w:rPr>
        <w:t xml:space="preserve">Pacífico </w:t>
      </w:r>
      <w:r w:rsidR="00CA59A2" w:rsidRPr="0003111D">
        <w:rPr>
          <w:rFonts w:ascii="Arial Narrow" w:eastAsia="Times New Roman" w:hAnsi="Arial Narrow" w:cs="Arial"/>
          <w:color w:val="000000"/>
          <w:kern w:val="0"/>
          <w:lang w:val="es-ES" w:eastAsia="es-ES"/>
          <w14:ligatures w14:val="none"/>
        </w:rPr>
        <w:t>cumpla con</w:t>
      </w:r>
      <w:r w:rsidR="005E479B" w:rsidRPr="0003111D">
        <w:rPr>
          <w:rFonts w:ascii="Arial Narrow" w:eastAsia="Times New Roman" w:hAnsi="Arial Narrow" w:cs="Arial"/>
          <w:color w:val="000000"/>
          <w:kern w:val="0"/>
          <w:lang w:val="es-ES" w:eastAsia="es-ES"/>
          <w14:ligatures w14:val="none"/>
        </w:rPr>
        <w:t>: (i) otorgar la cobertura correspondiente</w:t>
      </w:r>
      <w:r w:rsidR="005E479B" w:rsidRPr="00715EBA">
        <w:rPr>
          <w:rFonts w:ascii="Arial Narrow" w:eastAsia="Times New Roman" w:hAnsi="Arial Narrow" w:cs="Arial"/>
          <w:color w:val="000000"/>
          <w:kern w:val="0"/>
          <w:lang w:val="es-ES" w:eastAsia="es-ES"/>
          <w14:ligatures w14:val="none"/>
        </w:rPr>
        <w:t xml:space="preserve"> al siniestro, conforme a los términos de</w:t>
      </w:r>
      <w:r w:rsidR="008E150D">
        <w:rPr>
          <w:rFonts w:ascii="Arial Narrow" w:eastAsia="Times New Roman" w:hAnsi="Arial Narrow" w:cs="Arial"/>
          <w:color w:val="000000"/>
          <w:kern w:val="0"/>
          <w:lang w:val="es-ES" w:eastAsia="es-ES"/>
          <w14:ligatures w14:val="none"/>
        </w:rPr>
        <w:t xml:space="preserve">l </w:t>
      </w:r>
      <w:r w:rsidR="008E150D" w:rsidRPr="008E150D">
        <w:rPr>
          <w:rFonts w:ascii="Arial Narrow" w:eastAsia="Times New Roman" w:hAnsi="Arial Narrow" w:cs="Arial"/>
          <w:color w:val="000000"/>
          <w:kern w:val="0"/>
          <w:lang w:val="es-ES" w:eastAsia="es-ES"/>
          <w14:ligatures w14:val="none"/>
        </w:rPr>
        <w:t>Seguro vehicular</w:t>
      </w:r>
      <w:r w:rsidR="00B403E3" w:rsidRPr="00715EBA">
        <w:rPr>
          <w:rFonts w:ascii="Arial Narrow" w:eastAsia="Times New Roman" w:hAnsi="Arial Narrow" w:cs="Arial"/>
          <w:color w:val="000000"/>
          <w:kern w:val="0"/>
          <w:lang w:val="es-ES" w:eastAsia="es-ES"/>
          <w14:ligatures w14:val="none"/>
        </w:rPr>
        <w:t>; y, (</w:t>
      </w:r>
      <w:proofErr w:type="spellStart"/>
      <w:r w:rsidR="00B403E3" w:rsidRPr="00715EBA">
        <w:rPr>
          <w:rFonts w:ascii="Arial Narrow" w:eastAsia="Times New Roman" w:hAnsi="Arial Narrow" w:cs="Arial"/>
          <w:color w:val="000000"/>
          <w:kern w:val="0"/>
          <w:lang w:val="es-ES" w:eastAsia="es-ES"/>
          <w14:ligatures w14:val="none"/>
        </w:rPr>
        <w:t>ii</w:t>
      </w:r>
      <w:proofErr w:type="spellEnd"/>
      <w:r w:rsidR="00B403E3" w:rsidRPr="00715EBA">
        <w:rPr>
          <w:rFonts w:ascii="Arial Narrow" w:eastAsia="Times New Roman" w:hAnsi="Arial Narrow" w:cs="Arial"/>
          <w:color w:val="000000"/>
          <w:kern w:val="0"/>
          <w:lang w:val="es-ES" w:eastAsia="es-ES"/>
          <w14:ligatures w14:val="none"/>
        </w:rPr>
        <w:t>)</w:t>
      </w:r>
      <w:r w:rsidR="005E479B" w:rsidRPr="00715EBA">
        <w:rPr>
          <w:rFonts w:ascii="Arial Narrow" w:eastAsia="Times New Roman" w:hAnsi="Arial Narrow" w:cs="Arial"/>
          <w:color w:val="000000"/>
          <w:kern w:val="0"/>
          <w:lang w:val="es-ES" w:eastAsia="es-ES"/>
          <w14:ligatures w14:val="none"/>
        </w:rPr>
        <w:t xml:space="preserve"> </w:t>
      </w:r>
      <w:r w:rsidR="00B403E3" w:rsidRPr="00715EBA">
        <w:rPr>
          <w:rFonts w:ascii="Arial Narrow" w:eastAsia="Times New Roman" w:hAnsi="Arial Narrow" w:cs="Arial"/>
          <w:color w:val="000000"/>
          <w:kern w:val="0"/>
          <w:lang w:val="es-ES" w:eastAsia="es-ES"/>
          <w14:ligatures w14:val="none"/>
        </w:rPr>
        <w:t>retirar</w:t>
      </w:r>
      <w:r w:rsidR="005E479B" w:rsidRPr="00715EBA">
        <w:rPr>
          <w:rFonts w:ascii="Arial Narrow" w:eastAsia="Times New Roman" w:hAnsi="Arial Narrow" w:cs="Arial"/>
          <w:color w:val="000000"/>
          <w:kern w:val="0"/>
          <w:lang w:val="es-ES" w:eastAsia="es-ES"/>
          <w14:ligatures w14:val="none"/>
        </w:rPr>
        <w:t>, elimin</w:t>
      </w:r>
      <w:r w:rsidR="00B403E3" w:rsidRPr="00715EBA">
        <w:rPr>
          <w:rFonts w:ascii="Arial Narrow" w:eastAsia="Times New Roman" w:hAnsi="Arial Narrow" w:cs="Arial"/>
          <w:color w:val="000000"/>
          <w:kern w:val="0"/>
          <w:lang w:val="es-ES" w:eastAsia="es-ES"/>
          <w14:ligatures w14:val="none"/>
        </w:rPr>
        <w:t>ar</w:t>
      </w:r>
      <w:r w:rsidR="005E479B" w:rsidRPr="00715EBA">
        <w:rPr>
          <w:rFonts w:ascii="Arial Narrow" w:eastAsia="Times New Roman" w:hAnsi="Arial Narrow" w:cs="Arial"/>
          <w:color w:val="000000"/>
          <w:kern w:val="0"/>
          <w:lang w:val="es-ES" w:eastAsia="es-ES"/>
          <w14:ligatures w14:val="none"/>
        </w:rPr>
        <w:t xml:space="preserve"> y dej</w:t>
      </w:r>
      <w:r w:rsidR="00B403E3" w:rsidRPr="00715EBA">
        <w:rPr>
          <w:rFonts w:ascii="Arial Narrow" w:eastAsia="Times New Roman" w:hAnsi="Arial Narrow" w:cs="Arial"/>
          <w:color w:val="000000"/>
          <w:kern w:val="0"/>
          <w:lang w:val="es-ES" w:eastAsia="es-ES"/>
          <w14:ligatures w14:val="none"/>
        </w:rPr>
        <w:t>ar</w:t>
      </w:r>
      <w:r w:rsidR="005E479B" w:rsidRPr="00715EBA">
        <w:rPr>
          <w:rFonts w:ascii="Arial Narrow" w:eastAsia="Times New Roman" w:hAnsi="Arial Narrow" w:cs="Arial"/>
          <w:color w:val="000000"/>
          <w:kern w:val="0"/>
          <w:lang w:val="es-ES" w:eastAsia="es-ES"/>
          <w14:ligatures w14:val="none"/>
        </w:rPr>
        <w:t xml:space="preserve"> sin efecto la cláusula que exige la prueba de polígrafo, respecto de todos sus </w:t>
      </w:r>
      <w:r w:rsidR="005E479B" w:rsidRPr="00715EBA">
        <w:rPr>
          <w:rFonts w:ascii="Arial Narrow" w:eastAsia="Times New Roman" w:hAnsi="Arial Narrow" w:cs="Arial"/>
          <w:color w:val="000000"/>
          <w:kern w:val="0"/>
          <w:lang w:val="es-ES" w:eastAsia="es-ES"/>
          <w14:ligatures w14:val="none"/>
        </w:rPr>
        <w:lastRenderedPageBreak/>
        <w:t>clientes, por constituir una cláusula abusiva.</w:t>
      </w:r>
      <w:r w:rsidR="00B403E3" w:rsidRPr="00715EBA">
        <w:rPr>
          <w:rFonts w:ascii="Arial Narrow" w:eastAsia="Times New Roman" w:hAnsi="Arial Narrow" w:cs="Arial"/>
          <w:color w:val="000000"/>
          <w:kern w:val="0"/>
          <w:lang w:val="es-ES" w:eastAsia="es-ES"/>
          <w14:ligatures w14:val="none"/>
        </w:rPr>
        <w:t xml:space="preserve"> </w:t>
      </w:r>
      <w:r w:rsidR="00CA59A2" w:rsidRPr="00715EBA">
        <w:rPr>
          <w:rFonts w:ascii="Arial Narrow" w:eastAsia="Times New Roman" w:hAnsi="Arial Narrow" w:cs="Arial"/>
          <w:color w:val="000000"/>
          <w:kern w:val="0"/>
          <w:lang w:val="es-ES" w:eastAsia="es-ES"/>
          <w14:ligatures w14:val="none"/>
        </w:rPr>
        <w:t xml:space="preserve">Asimismo, </w:t>
      </w:r>
      <w:r w:rsidR="00715EBA" w:rsidRPr="00715EBA">
        <w:rPr>
          <w:rFonts w:ascii="Arial Narrow" w:eastAsia="Times New Roman" w:hAnsi="Arial Narrow" w:cs="Arial"/>
          <w:color w:val="000000"/>
          <w:kern w:val="0"/>
          <w:lang w:val="es-ES" w:eastAsia="es-ES"/>
          <w14:ligatures w14:val="none"/>
        </w:rPr>
        <w:t xml:space="preserve">no </w:t>
      </w:r>
      <w:r w:rsidR="00CA59A2" w:rsidRPr="00715EBA">
        <w:rPr>
          <w:rFonts w:ascii="Arial Narrow" w:eastAsia="Times New Roman" w:hAnsi="Arial Narrow" w:cs="Arial"/>
          <w:color w:val="000000"/>
          <w:kern w:val="0"/>
          <w:lang w:val="es-ES" w:eastAsia="es-ES"/>
          <w14:ligatures w14:val="none"/>
        </w:rPr>
        <w:t xml:space="preserve">requirió </w:t>
      </w:r>
      <w:r w:rsidR="00715EBA" w:rsidRPr="00715EBA">
        <w:rPr>
          <w:rFonts w:ascii="Arial Narrow" w:eastAsia="Times New Roman" w:hAnsi="Arial Narrow" w:cs="Arial"/>
          <w:color w:val="000000"/>
          <w:kern w:val="0"/>
          <w:lang w:val="es-ES" w:eastAsia="es-ES"/>
          <w14:ligatures w14:val="none"/>
        </w:rPr>
        <w:t xml:space="preserve">de manera expresa </w:t>
      </w:r>
      <w:r w:rsidR="00CA59A2" w:rsidRPr="00715EB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65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A4265B">
        <w:rPr>
          <w:rFonts w:ascii="Arial Narrow" w:eastAsia="Arial Narrow" w:hAnsi="Arial Narrow" w:cs="Arial Narrow"/>
          <w:kern w:val="0"/>
          <w:vertAlign w:val="superscript"/>
          <w14:ligatures w14:val="none"/>
        </w:rPr>
        <w:footnoteReference w:id="2"/>
      </w:r>
      <w:r w:rsidRPr="00A4265B">
        <w:rPr>
          <w:rFonts w:ascii="Arial Narrow" w:eastAsia="Times New Roman" w:hAnsi="Arial Narrow" w:cs="Segoe UI"/>
          <w:color w:val="000000"/>
          <w:kern w:val="0"/>
          <w:lang w:eastAsia="es-PE"/>
          <w14:ligatures w14:val="none"/>
        </w:rPr>
        <w:t xml:space="preserve">, </w:t>
      </w:r>
      <w:r w:rsidR="00121544" w:rsidRPr="00A4265B">
        <w:rPr>
          <w:rFonts w:ascii="Arial Narrow" w:eastAsia="Times New Roman" w:hAnsi="Arial Narrow" w:cs="Segoe UI"/>
          <w:color w:val="000000"/>
          <w:kern w:val="0"/>
          <w:lang w:eastAsia="es-PE"/>
          <w14:ligatures w14:val="none"/>
        </w:rPr>
        <w:t xml:space="preserve">considera </w:t>
      </w:r>
      <w:r w:rsidR="00121544" w:rsidRPr="00A4265B">
        <w:rPr>
          <w:rFonts w:ascii="Arial Narrow" w:eastAsia="Arial Narrow" w:hAnsi="Arial Narrow" w:cs="Arial Narrow"/>
          <w:kern w:val="0"/>
          <w14:ligatures w14:val="none"/>
        </w:rPr>
        <w:t xml:space="preserve">que el hecho denunciado, </w:t>
      </w:r>
      <w:bookmarkStart w:id="6" w:name="_Hlk211591623"/>
      <w:r w:rsidR="00121544" w:rsidRPr="00A4265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N°2008953935 del Seguro vehicular por el siniestro del 5 de noviembre de 2025</w:t>
      </w:r>
      <w:r w:rsidR="00711750" w:rsidRPr="00A426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w14:ligatures w14:val="none"/>
        </w:rPr>
        <w:t>°</w:t>
      </w:r>
      <w:r w:rsidR="00711750" w:rsidRPr="00A4265B">
        <w:rPr>
          <w:rFonts w:ascii="Arial Narrow" w:eastAsia="Arial Narrow" w:hAnsi="Arial Narrow" w:cs="Arial Narrow"/>
          <w:kern w:val="0"/>
          <w14:ligatures w14:val="none"/>
        </w:rPr>
        <w:t xml:space="preserve"> y 19</w:t>
      </w:r>
      <w:r w:rsidR="00711750" w:rsidRPr="00A4265B">
        <w:rPr>
          <w:rFonts w:ascii="Arial Narrow" w:eastAsia="Times New Roman" w:hAnsi="Arial Narrow" w:cs="Segoe UI"/>
          <w:color w:val="000000"/>
          <w:kern w:val="0"/>
          <w:lang w:eastAsia="es-PE"/>
          <w14:ligatures w14:val="none"/>
        </w:rPr>
        <w:t>°</w:t>
      </w:r>
      <w:r w:rsidR="00711750" w:rsidRPr="00A4265B">
        <w:rPr>
          <w:rFonts w:ascii="Arial Narrow" w:eastAsia="Arial Narrow" w:hAnsi="Arial Narrow" w:cs="Arial Narrow"/>
          <w:kern w:val="0"/>
          <w14:ligatures w14:val="none"/>
        </w:rPr>
        <w:t xml:space="preserve"> del Código</w:t>
      </w:r>
      <w:bookmarkStart w:id="10" w:name="_Hlk213160896"/>
      <w:bookmarkEnd w:id="7"/>
      <w:r w:rsidR="00711750" w:rsidRPr="00A4265B">
        <w:rPr>
          <w:rFonts w:ascii="Arial Narrow" w:eastAsia="Arial Narrow" w:hAnsi="Arial Narrow" w:cs="Arial"/>
          <w:kern w:val="0"/>
          <w:vertAlign w:val="superscript"/>
          <w14:ligatures w14:val="none"/>
        </w:rPr>
        <w:footnoteReference w:id="3"/>
      </w:r>
      <w:bookmarkEnd w:id="10"/>
      <w:r w:rsidR="00711750" w:rsidRPr="00A4265B">
        <w:rPr>
          <w:rFonts w:ascii="Arial Narrow" w:eastAsia="Arial Narrow" w:hAnsi="Arial Narrow" w:cs="Arial Narrow"/>
          <w:kern w:val="0"/>
          <w14:ligatures w14:val="none"/>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4265B">
        <w:rPr>
          <w:rFonts w:ascii="Arial Narrow" w:eastAsia="Arial Narrow" w:hAnsi="Arial Narrow" w:cs="Arial Narrow"/>
          <w:kern w:val="0"/>
          <w14:ligatures w14:val="none"/>
        </w:rPr>
        <w:t xml:space="preserve">Así también, la Secretaría Técnica, en ejercicio de sus facultades, </w:t>
      </w:r>
      <w:r w:rsidRPr="00A4265B">
        <w:rPr>
          <w:rFonts w:ascii="Arial Narrow" w:eastAsia="Times New Roman" w:hAnsi="Arial Narrow" w:cs="Segoe UI"/>
          <w:color w:val="000000"/>
          <w:kern w:val="0"/>
          <w:lang w:eastAsia="es-PE"/>
          <w14:ligatures w14:val="none"/>
        </w:rPr>
        <w:t xml:space="preserve">considera </w:t>
      </w:r>
      <w:r w:rsidRPr="00A4265B">
        <w:rPr>
          <w:rFonts w:ascii="Arial Narrow" w:eastAsia="Arial Narrow" w:hAnsi="Arial Narrow" w:cs="Arial Narrow"/>
          <w:kern w:val="0"/>
          <w14:ligatures w14:val="none"/>
        </w:rPr>
        <w:t xml:space="preserve">que el hecho denunciado, consistente en que </w:t>
      </w:r>
      <w:bookmarkEnd w:id="11"/>
      <w:r w:rsidR="00A4265B" w:rsidRPr="00A4265B">
        <w:rPr>
          <w:rFonts w:ascii="Arial Narrow" w:eastAsia="Arial Narrow" w:hAnsi="Arial Narrow" w:cs="Arial Narrow"/>
          <w:kern w:val="0"/>
          <w14:ligatures w14:val="none"/>
        </w:rPr>
        <w:t>la compañía aseguradora habría solicitado de manera reiterada documentación adicional para atender para la atención de la solicitud de otorgamiento de cobertura de la Póliza N°2008953935 del Seguro vehicular, pese a que no obraba ni podía obrar en poder del denunciante</w:t>
      </w:r>
      <w:r w:rsidR="00711750" w:rsidRPr="00A4265B">
        <w:rPr>
          <w:rFonts w:ascii="Arial Narrow" w:eastAsia="Arial Narrow" w:hAnsi="Arial Narrow" w:cs="Arial Narrow"/>
          <w:kern w:val="0"/>
          <w14:ligatures w14:val="none"/>
        </w:rPr>
        <w:t>.</w:t>
      </w:r>
      <w:r w:rsidRPr="00A4265B">
        <w:rPr>
          <w:rFonts w:ascii="Arial Narrow" w:eastAsia="Arial Narrow" w:hAnsi="Arial Narrow" w:cs="Arial Narrow"/>
          <w:kern w:val="0"/>
          <w14:ligatures w14:val="none"/>
        </w:rPr>
        <w:t xml:space="preserve"> </w:t>
      </w:r>
      <w:r w:rsidR="00E8485E"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w14:ligatures w14:val="none"/>
        </w:rPr>
        <w:t xml:space="preserve">literal g) del artículo 56° </w:t>
      </w:r>
      <w:r w:rsidR="00E8485E" w:rsidRPr="00A4265B">
        <w:rPr>
          <w:rFonts w:ascii="Arial Narrow" w:eastAsia="Arial Narrow" w:hAnsi="Arial Narrow" w:cs="Arial"/>
          <w:bCs/>
          <w:color w:val="000000"/>
          <w:kern w:val="0"/>
          <w:lang w:eastAsia="es-PE"/>
          <w14:ligatures w14:val="none"/>
        </w:rPr>
        <w:t>del Código</w:t>
      </w:r>
      <w:r w:rsidR="00E8485E" w:rsidRPr="00A4265B">
        <w:rPr>
          <w:vertAlign w:val="superscript"/>
          <w:lang w:eastAsia="es-PE"/>
        </w:rPr>
        <w:footnoteReference w:id="4"/>
      </w:r>
      <w:r w:rsidR="00E8485E" w:rsidRPr="00A4265B">
        <w:rPr>
          <w:rFonts w:ascii="Arial Narrow" w:eastAsia="Arial Narrow" w:hAnsi="Arial Narrow" w:cs="Arial"/>
          <w:bCs/>
          <w:color w:val="000000"/>
          <w:kern w:val="0"/>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A4265B">
        <w:rPr>
          <w:rFonts w:ascii="Arial Narrow" w:eastAsia="Arial Narrow" w:hAnsi="Arial Narrow" w:cs="Arial Narrow"/>
          <w:kern w:val="0"/>
          <w14:ligatures w14:val="none"/>
        </w:rPr>
        <w:t xml:space="preserve">Así también, </w:t>
      </w:r>
      <w:bookmarkStart w:id="14" w:name="_Hlk213098178"/>
      <w:r w:rsidRPr="00A4265B">
        <w:rPr>
          <w:rFonts w:ascii="Arial Narrow" w:eastAsia="Arial Narrow" w:hAnsi="Arial Narrow" w:cs="Arial Narrow"/>
          <w:kern w:val="0"/>
          <w14:ligatures w14: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w14:ligatures w14:val="none"/>
        </w:rPr>
        <w:t>la compañía aseguradora habría incluido una cláusula abusiva en la Póliza N°2008953935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Fonts w:ascii="Arial Narrow" w:eastAsia="Arial Narrow" w:hAnsi="Arial Narrow" w:cs="Arial"/>
          <w:kern w:val="0"/>
          <w:vertAlign w:val="superscript"/>
          <w14:ligatures w14:val="none"/>
        </w:rPr>
        <w:footnoteReference w:id="5"/>
      </w:r>
      <w:r w:rsidRPr="00A4265B">
        <w:rPr>
          <w:rFonts w:ascii="Arial Narrow" w:eastAsia="Arial Narrow" w:hAnsi="Arial Narrow" w:cs="Arial Narrow"/>
          <w:kern w:val="0"/>
          <w14:ligatures w14:val="none"/>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5" w:name="_Hlk214534552"/>
      <w:bookmarkStart w:id="16" w:name="_Hlk215162008"/>
      <w:r w:rsidRPr="00A4265B">
        <w:rPr>
          <w:rFonts w:ascii="Arial Narrow" w:eastAsia="Times New Roman" w:hAnsi="Arial Narrow" w:cs="Arial"/>
          <w:color w:val="000000"/>
          <w:kern w:val="0"/>
          <w:lang w:eastAsia="es-PE"/>
          <w14:ligatures w14:val="none"/>
        </w:rPr>
        <w:t xml:space="preserve">Además, </w:t>
      </w:r>
      <w:bookmarkStart w:id="17" w:name="_Hlk212623477"/>
      <w:r w:rsidRPr="00A4265B">
        <w:rPr>
          <w:rFonts w:ascii="Arial Narrow" w:eastAsia="Times New Roman" w:hAnsi="Arial Narrow" w:cs="Arial"/>
          <w:color w:val="000000"/>
          <w:kern w:val="0"/>
          <w:lang w:eastAsia="es-PE"/>
          <w14:ligatures w14:val="none"/>
        </w:rPr>
        <w:t xml:space="preserve">la Secretaría Técnica, en ejercicio de sus facultades, considera </w:t>
      </w:r>
      <w:r w:rsidRPr="00A4265B">
        <w:rPr>
          <w:rFonts w:ascii="Arial Narrow" w:eastAsia="Arial Narrow" w:hAnsi="Arial Narrow" w:cs="Arial"/>
          <w:kern w:val="0"/>
          <w14:ligatures w14:val="none"/>
        </w:rPr>
        <w:t xml:space="preserve">que el hecho denunciado, consistente en que </w:t>
      </w:r>
      <w:r w:rsidR="00A4265B" w:rsidRPr="00A4265B">
        <w:rPr>
          <w:rFonts w:ascii="Arial Narrow" w:eastAsia="Arial Narrow" w:hAnsi="Arial Narrow" w:cs="Arial Narrow"/>
          <w:kern w:val="0"/>
          <w14:ligatures w14:val="none"/>
        </w:rPr>
        <w:t>la compañía aseguradora no habría informado de manera clara y oportuna al denunciante sobre la gestión y estado de la atención del Siniestro N° 1001365154 derivado del siniestro ocurrido el 5 de noviembre de 2025</w:t>
      </w:r>
      <w:r w:rsidRPr="00A4265B">
        <w:rPr>
          <w:rFonts w:ascii="Arial Narrow" w:eastAsia="Arial Narrow" w:hAnsi="Arial Narrow" w:cs="Arial"/>
          <w:bCs/>
          <w:color w:val="000000"/>
          <w:kern w:val="0"/>
          <w:lang w:eastAsia="es-PE"/>
          <w14:ligatures w14:val="none"/>
        </w:rPr>
        <w:t xml:space="preserve">. </w:t>
      </w:r>
      <w:bookmarkStart w:id="18" w:name="_Hlk212737581"/>
      <w:bookmarkStart w:id="19" w:name="_Hlk212035520"/>
      <w:r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w14:ligatures w14:val="none"/>
        </w:rPr>
        <w:t xml:space="preserve">artículo 1°, numeral 1, literal b) </w:t>
      </w:r>
      <w:bookmarkEnd w:id="20"/>
      <w:r w:rsidRPr="00A4265B">
        <w:rPr>
          <w:rFonts w:ascii="Arial Narrow" w:eastAsia="Arial Narrow" w:hAnsi="Arial Narrow" w:cs="Arial"/>
          <w:bCs/>
          <w:color w:val="000000"/>
          <w:kern w:val="0"/>
          <w:lang w:eastAsia="es-PE"/>
          <w14:ligatures w14:val="none"/>
        </w:rPr>
        <w:t>y al artículo 2° del Código</w:t>
      </w:r>
      <w:bookmarkStart w:id="21" w:name="_Hlk212737551"/>
      <w:bookmarkEnd w:id="18"/>
      <w:r w:rsidRPr="00A4265B">
        <w:rPr>
          <w:rFonts w:ascii="Arial Narrow" w:eastAsia="Arial Narrow" w:hAnsi="Arial Narrow" w:cs="Arial"/>
          <w:bCs/>
          <w:color w:val="000000"/>
          <w:kern w:val="0"/>
          <w:vertAlign w:val="superscript"/>
          <w:lang w:eastAsia="es-PE"/>
          <w14:ligatures w14:val="none"/>
        </w:rPr>
        <w:footnoteReference w:id="6"/>
      </w:r>
      <w:bookmarkEnd w:id="21"/>
      <w:r w:rsidRPr="00A4265B">
        <w:rPr>
          <w:rFonts w:ascii="Arial Narrow" w:eastAsia="Arial Narrow" w:hAnsi="Arial Narrow" w:cs="Arial"/>
          <w:bCs/>
          <w:color w:val="000000"/>
          <w:kern w:val="0"/>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265B">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w14:ligatures w14:val="none"/>
        </w:rPr>
        <w:t xml:space="preserve">conviene requerir </w:t>
      </w:r>
      <w:r w:rsidR="00FE04D4" w:rsidRPr="00FE04D4">
        <w:rPr>
          <w:rFonts w:ascii="Arial Narrow" w:eastAsia="Times New Roman" w:hAnsi="Arial Narrow" w:cs="Arial"/>
          <w:color w:val="000000"/>
          <w:kern w:val="0"/>
          <w:lang w:val="es-ES" w:eastAsia="es-ES"/>
          <w14:ligatures w14:val="none"/>
        </w:rPr>
        <w:t xml:space="preserve">a la compañía aseguradora </w:t>
      </w:r>
      <w:r w:rsidRPr="00FE04D4">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w14:ligatures w14:val="none"/>
        </w:rPr>
        <w:t xml:space="preserve">Póliza N°2008953935 del Seguro vehicular </w:t>
      </w:r>
      <w:r w:rsidRPr="00B57874">
        <w:rPr>
          <w:rFonts w:ascii="Arial Narrow" w:eastAsia="Times New Roman" w:hAnsi="Arial Narrow" w:cs="Arial"/>
          <w:color w:val="000000"/>
          <w:kern w:val="0"/>
          <w:lang w:val="es-ES" w:eastAsia="es-ES"/>
          <w14:ligatures w14:val="none"/>
        </w:rPr>
        <w:t xml:space="preserve">, </w:t>
      </w:r>
      <w:bookmarkStart w:id="24" w:name="_Hlk211877008"/>
      <w:r w:rsidRPr="00B57874">
        <w:rPr>
          <w:rFonts w:ascii="Arial Narrow" w:eastAsia="Times New Roman" w:hAnsi="Arial Narrow" w:cs="Arial"/>
          <w:color w:val="000000"/>
          <w:kern w:val="0"/>
          <w:lang w:val="es-ES" w:eastAsia="es-ES"/>
          <w14:ligatures w14:val="none"/>
        </w:rPr>
        <w:t>así como el cargo de remisión de la póliza</w:t>
      </w:r>
      <w:bookmarkEnd w:id="24"/>
      <w:r w:rsidRPr="00B57874">
        <w:rPr>
          <w:rFonts w:ascii="Arial Narrow" w:eastAsia="Times New Roman" w:hAnsi="Arial Narrow" w:cs="Arial"/>
          <w:color w:val="000000"/>
          <w:kern w:val="0"/>
          <w:lang w:val="es-ES" w:eastAsia="es-ES"/>
          <w14:ligatures w14:val="none"/>
        </w:rPr>
        <w:t>; (</w:t>
      </w:r>
      <w:proofErr w:type="spellStart"/>
      <w:r w:rsidRPr="00B57874">
        <w:rPr>
          <w:rFonts w:ascii="Arial Narrow" w:eastAsia="Times New Roman" w:hAnsi="Arial Narrow" w:cs="Arial"/>
          <w:color w:val="000000"/>
          <w:kern w:val="0"/>
          <w:lang w:val="es-ES" w:eastAsia="es-ES"/>
          <w14:ligatures w14:val="none"/>
        </w:rPr>
        <w:t>ii</w:t>
      </w:r>
      <w:proofErr w:type="spellEnd"/>
      <w:r w:rsidRPr="00B57874">
        <w:rPr>
          <w:rFonts w:ascii="Arial Narrow" w:eastAsia="Times New Roman" w:hAnsi="Arial Narrow" w:cs="Arial"/>
          <w:color w:val="000000"/>
          <w:kern w:val="0"/>
          <w:lang w:val="es-ES" w:eastAsia="es-ES"/>
          <w14:ligatures w14:val="none"/>
        </w:rPr>
        <w:t xml:space="preserve">) presentar los medios probatorios que acrediten </w:t>
      </w:r>
      <w:r w:rsidR="00B57874" w:rsidRPr="00B57874">
        <w:rPr>
          <w:rFonts w:ascii="Arial Narrow" w:eastAsia="Times New Roman" w:hAnsi="Arial Narrow" w:cs="Arial"/>
          <w:color w:val="000000"/>
          <w:kern w:val="0"/>
          <w:lang w:val="es-ES" w:eastAsia="es-ES"/>
          <w14:ligatures w14:val="none"/>
        </w:rPr>
        <w:t>que la negativa de otorgamiento de cobertura fue justificad</w:t>
      </w:r>
      <w:r w:rsidR="00B57874">
        <w:rPr>
          <w:rFonts w:ascii="Arial Narrow" w:eastAsia="Times New Roman" w:hAnsi="Arial Narrow" w:cs="Arial"/>
          <w:color w:val="000000"/>
          <w:kern w:val="0"/>
          <w:lang w:val="es-ES" w:eastAsia="es-ES"/>
          <w14:ligatures w14:val="none"/>
        </w:rPr>
        <w:t>a</w:t>
      </w:r>
      <w:r w:rsidRPr="00B57874">
        <w:rPr>
          <w:rFonts w:ascii="Arial Narrow" w:eastAsia="Times New Roman" w:hAnsi="Arial Narrow" w:cs="Arial"/>
          <w:color w:val="000000"/>
          <w:kern w:val="0"/>
          <w:lang w:val="es-ES" w:eastAsia="es-ES"/>
          <w14:ligatures w14:val="none"/>
        </w:rPr>
        <w:t>; y, (</w:t>
      </w:r>
      <w:proofErr w:type="spellStart"/>
      <w:r w:rsidRPr="00B57874">
        <w:rPr>
          <w:rFonts w:ascii="Arial Narrow" w:eastAsia="Times New Roman" w:hAnsi="Arial Narrow" w:cs="Arial"/>
          <w:color w:val="000000"/>
          <w:kern w:val="0"/>
          <w:lang w:val="es-ES" w:eastAsia="es-ES"/>
          <w14:ligatures w14:val="none"/>
        </w:rPr>
        <w:t>iii</w:t>
      </w:r>
      <w:proofErr w:type="spellEnd"/>
      <w:r w:rsidRPr="00B57874">
        <w:rPr>
          <w:rFonts w:ascii="Arial Narrow" w:eastAsia="Times New Roman" w:hAnsi="Arial Narrow" w:cs="Arial"/>
          <w:color w:val="000000"/>
          <w:kern w:val="0"/>
          <w:lang w:val="es-ES" w:eastAsia="es-ES"/>
          <w14:ligatures w14:val="none"/>
        </w:rPr>
        <w:t xml:space="preserve">) presentar todas las comunicaciones cursadas </w:t>
      </w:r>
      <w:r w:rsidR="00A87B9B" w:rsidRPr="00B57874">
        <w:rPr>
          <w:rFonts w:ascii="Arial Narrow" w:eastAsia="Times New Roman" w:hAnsi="Arial Narrow" w:cs="Arial"/>
          <w:color w:val="000000"/>
          <w:kern w:val="0"/>
          <w:lang w:val="es-ES" w:eastAsia="es-ES"/>
          <w14:ligatures w14:val="none"/>
        </w:rPr>
        <w:t xml:space="preserve">con la parte denunciante </w:t>
      </w:r>
      <w:r w:rsidRPr="00B57874">
        <w:rPr>
          <w:rFonts w:ascii="Arial Narrow" w:eastAsia="Times New Roman" w:hAnsi="Arial Narrow" w:cs="Arial"/>
          <w:color w:val="000000"/>
          <w:kern w:val="0"/>
          <w:lang w:val="es-ES" w:eastAsia="es-ES"/>
          <w14:ligatures w14:val="none"/>
        </w:rPr>
        <w:t xml:space="preserve">en virtud </w:t>
      </w:r>
      <w:r w:rsidR="00F01410" w:rsidRPr="00B57874">
        <w:rPr>
          <w:rFonts w:ascii="Arial Narrow" w:eastAsia="Times New Roman" w:hAnsi="Arial Narrow" w:cs="Arial"/>
          <w:color w:val="000000"/>
          <w:kern w:val="0"/>
          <w:lang w:val="es-ES" w:eastAsia="es-ES"/>
          <w14:ligatures w14:val="none"/>
        </w:rPr>
        <w:t xml:space="preserve">de los hechos materia </w:t>
      </w:r>
      <w:r w:rsidRPr="00B5787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010B98" w:rsidR="00121544" w:rsidRPr="00727E41" w:rsidRDefault="00CA59A2" w:rsidP="00327F5B">
      <w:pPr>
        <w:spacing w:after="0" w:line="240" w:lineRule="auto"/>
        <w:jc w:val="both"/>
        <w:rPr>
          <w:rFonts w:ascii="Arial Narrow" w:eastAsia="Calibri" w:hAnsi="Arial Narrow" w:cs="Arial Narrow"/>
          <w:color w:val="000000"/>
          <w:kern w:val="0"/>
          <w:lang w:eastAsia="es-PE"/>
          <w14:ligatures w14:val="none"/>
        </w:rPr>
      </w:pPr>
      <w:r w:rsidRPr="00727E41">
        <w:rPr>
          <w:rFonts w:ascii="Arial Narrow" w:eastAsia="Arial Narrow" w:hAnsi="Arial Narrow" w:cs="Arial Narrow"/>
          <w:b/>
          <w:color w:val="000000"/>
          <w:kern w:val="0"/>
          <w:lang w:eastAsia="es-PE"/>
          <w14:ligatures w14:val="none"/>
        </w:rPr>
        <w:t xml:space="preserve">PRIMERO: </w:t>
      </w:r>
      <w:r w:rsidRPr="00727E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D55C3" w:rsidRPr="00727E41">
        <w:rPr>
          <w:rFonts w:ascii="Arial Narrow" w:eastAsia="Times New Roman" w:hAnsi="Arial Narrow" w:cs="Arial"/>
          <w:color w:val="000000"/>
          <w:kern w:val="0"/>
          <w:lang w:val="es-ES" w:eastAsia="es-ES"/>
          <w14:ligatures w14:val="none"/>
        </w:rPr>
        <w:t xml:space="preserve">6 de enero de 2026 </w:t>
      </w:r>
      <w:r w:rsidRPr="00727E41">
        <w:rPr>
          <w:rFonts w:ascii="Arial Narrow" w:eastAsia="Times New Roman" w:hAnsi="Arial Narrow" w:cs="Times New Roman"/>
          <w:color w:val="000000"/>
          <w:kern w:val="0"/>
          <w:shd w:val="clear" w:color="auto" w:fill="FFFFFF"/>
          <w:lang w:eastAsia="es-PE"/>
          <w14:ligatures w14:val="none"/>
        </w:rPr>
        <w:t xml:space="preserve">interpuesta por </w:t>
      </w:r>
      <w:r w:rsidR="00FE04D4" w:rsidRPr="00727E41">
        <w:rPr>
          <w:rFonts w:ascii="Arial Narrow" w:hAnsi="Arial Narrow" w:cs="Arial"/>
          <w:bCs/>
          <w:spacing w:val="-3"/>
          <w:kern w:val="0"/>
          <w14:ligatures w14:val="none"/>
        </w:rPr>
        <w:t xml:space="preserve">el señor </w:t>
      </w:r>
      <w:r w:rsidR="00FE04D4" w:rsidRPr="00727E41">
        <w:rPr>
          <w:rFonts w:ascii="Arial Narrow" w:eastAsia="Times New Roman" w:hAnsi="Arial Narrow" w:cs="Times New Roman"/>
          <w:color w:val="000000"/>
          <w:kern w:val="0"/>
          <w:shd w:val="clear" w:color="auto" w:fill="FFFFFF"/>
          <w:lang w:eastAsia="es-PE"/>
          <w14:ligatures w14:val="none"/>
        </w:rPr>
        <w:t xml:space="preserve">Wagner Ignacio Angulo Mori </w:t>
      </w:r>
      <w:r w:rsidRPr="00727E41">
        <w:rPr>
          <w:rFonts w:ascii="Arial Narrow" w:eastAsia="Times New Roman" w:hAnsi="Arial Narrow" w:cs="Times New Roman"/>
          <w:color w:val="000000"/>
          <w:kern w:val="0"/>
          <w:shd w:val="clear" w:color="auto" w:fill="FFFFFF"/>
          <w:lang w:eastAsia="es-PE"/>
          <w14:ligatures w14:val="none"/>
        </w:rPr>
        <w:t xml:space="preserve">contra </w:t>
      </w:r>
      <w:r w:rsidR="005D55C3" w:rsidRPr="00727E41">
        <w:rPr>
          <w:rFonts w:ascii="Arial Narrow" w:eastAsia="Arial Narrow" w:hAnsi="Arial Narrow" w:cs="Arial Narrow"/>
          <w:bCs/>
        </w:rPr>
        <w:t>Pacífico Compañía de Seguros y Reaseguros S.A.</w:t>
      </w:r>
      <w:r w:rsidRPr="00727E41">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727E41">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27E41"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2A97">
        <w:rPr>
          <w:rFonts w:ascii="Arial Narrow" w:eastAsia="Calibri" w:hAnsi="Arial Narrow" w:cs="Arial Narrow"/>
          <w:color w:val="000000"/>
          <w:kern w:val="0"/>
          <w:lang w:eastAsia="es-PE"/>
          <w14:ligatures w14:val="none"/>
        </w:rPr>
        <w:t>Presunta</w:t>
      </w:r>
      <w:r w:rsidRPr="00D82A97">
        <w:rPr>
          <w:rFonts w:ascii="Arial Narrow" w:eastAsia="Times New Roman" w:hAnsi="Arial Narrow" w:cs="Times New Roman"/>
          <w:kern w:val="0"/>
          <w:shd w:val="clear" w:color="auto" w:fill="FFFFFF"/>
          <w:lang w:eastAsia="es-PE"/>
          <w14:ligatures w14:val="none"/>
        </w:rPr>
        <w:t xml:space="preserve"> infracción a los artículos 18° y 19°</w:t>
      </w:r>
      <w:r w:rsidRPr="00D82A97">
        <w:rPr>
          <w:rFonts w:ascii="Arial Narrow" w:eastAsia="Calibri" w:hAnsi="Arial Narrow" w:cs="Arial Narrow"/>
          <w:kern w:val="0"/>
          <w:lang w:eastAsia="es-PE"/>
          <w14:ligatures w14:val="none"/>
        </w:rPr>
        <w:t xml:space="preserve"> de </w:t>
      </w:r>
      <w:r w:rsidRPr="00D82A97">
        <w:rPr>
          <w:rFonts w:ascii="Arial Narrow" w:eastAsia="Times New Roman" w:hAnsi="Arial Narrow" w:cs="Times New Roman"/>
          <w:kern w:val="0"/>
          <w:shd w:val="clear" w:color="auto" w:fill="FFFFFF"/>
          <w:lang w:eastAsia="es-PE"/>
          <w14:ligatures w14:val="none"/>
        </w:rPr>
        <w:t>la Ley</w:t>
      </w:r>
      <w:r w:rsidR="000A74A5">
        <w:rPr>
          <w:rFonts w:ascii="Arial Narrow" w:eastAsia="Times New Roman" w:hAnsi="Arial Narrow" w:cs="Times New Roman"/>
          <w:kern w:val="0"/>
          <w:shd w:val="clear" w:color="auto" w:fill="FFFFFF"/>
          <w:lang w:eastAsia="es-PE"/>
          <w14:ligatures w14:val="none"/>
        </w:rPr>
        <w:t xml:space="preserve"> N°</w:t>
      </w:r>
      <w:r w:rsidRPr="00D82A9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w14:ligatures w14:val="none"/>
        </w:rPr>
        <w:t xml:space="preserve">de la </w:t>
      </w:r>
      <w:r w:rsidR="00355531" w:rsidRPr="00A4265B">
        <w:rPr>
          <w:rFonts w:ascii="Arial Narrow" w:eastAsia="Times New Roman" w:hAnsi="Arial Narrow" w:cs="Arial"/>
          <w:color w:val="000000"/>
          <w:kern w:val="0"/>
          <w:lang w:val="es-ES" w:eastAsia="es-ES"/>
          <w14:ligatures w14:val="none"/>
        </w:rPr>
        <w:t>Póliza N°2008953935 del Seguro vehicular</w:t>
      </w:r>
      <w:r w:rsidR="00FB44B8" w:rsidRPr="00A4265B">
        <w:rPr>
          <w:rFonts w:ascii="Arial Narrow" w:eastAsia="Times New Roman" w:hAnsi="Arial Narrow" w:cs="Times New Roman"/>
          <w:kern w:val="0"/>
          <w:shd w:val="clear" w:color="auto" w:fill="FFFFFF"/>
          <w:lang w:eastAsia="es-PE"/>
          <w14:ligatures w14:val="none"/>
        </w:rPr>
        <w:t xml:space="preserve"> por el siniestro del </w:t>
      </w:r>
      <w:r w:rsidR="00355531" w:rsidRPr="00A4265B">
        <w:rPr>
          <w:rFonts w:ascii="Arial Narrow" w:eastAsia="Times New Roman" w:hAnsi="Arial Narrow" w:cs="Arial"/>
          <w:color w:val="000000"/>
          <w:kern w:val="0"/>
          <w:lang w:eastAsia="es-ES"/>
          <w14:ligatures w14:val="none"/>
        </w:rPr>
        <w:t>5 de noviembre de 2025</w:t>
      </w:r>
      <w:r w:rsidR="00121544" w:rsidRPr="00D82A97">
        <w:rPr>
          <w:rFonts w:ascii="Arial Narrow" w:eastAsia="Arial Narrow" w:hAnsi="Arial Narrow" w:cs="Arial Narrow"/>
          <w:kern w:val="0"/>
          <w14:ligatures w14:val="none"/>
        </w:rPr>
        <w:t>.</w:t>
      </w:r>
    </w:p>
    <w:p w14:paraId="2C676D12" w14: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w14:ligatures w14:val="none"/>
        </w:rPr>
        <w:t>infracción al literal g) del artículo 56° de la Ley</w:t>
      </w:r>
      <w:r w:rsidR="000A74A5">
        <w:rPr>
          <w:rFonts w:ascii="Arial Narrow" w:eastAsia="Calibri" w:hAnsi="Arial Narrow" w:cs="Arial Narrow"/>
          <w:color w:val="000000"/>
          <w:kern w:val="0"/>
          <w:lang w:eastAsia="es-PE"/>
          <w14:ligatures w14:val="none"/>
        </w:rPr>
        <w:t xml:space="preserve"> N°</w:t>
      </w:r>
      <w:r w:rsidR="00E8485E" w:rsidRPr="00D82A97">
        <w:rPr>
          <w:rFonts w:ascii="Arial Narrow" w:eastAsia="Calibri" w:hAnsi="Arial Narrow" w:cs="Arial Narrow"/>
          <w:color w:val="000000"/>
          <w:kern w:val="0"/>
          <w:lang w:eastAsia="es-PE"/>
          <w14:ligatures w14: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w14:ligatures w14:val="none"/>
        </w:rPr>
        <w:t xml:space="preserve">la </w:t>
      </w:r>
      <w:r w:rsidR="00A4265B" w:rsidRPr="00A4265B">
        <w:rPr>
          <w:rFonts w:ascii="Arial Narrow" w:eastAsia="Times New Roman" w:hAnsi="Arial Narrow" w:cs="Arial"/>
          <w:color w:val="000000"/>
          <w:kern w:val="0"/>
          <w:lang w:val="es-ES" w:eastAsia="es-ES"/>
          <w14:ligatures w14:val="none"/>
        </w:rPr>
        <w:t>Póliza N°2008953935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w:t>
      </w:r>
      <w:r w:rsidR="00C3292C" w:rsidRPr="00D82A97">
        <w:rPr>
          <w:rFonts w:ascii="Arial Narrow" w:eastAsia="Arial Narrow" w:hAnsi="Arial Narrow" w:cs="Arial Narrow"/>
        </w:rPr>
        <w:t xml:space="preserve"> de la Ley N°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w14:ligatures w14:val="none"/>
        </w:rPr>
        <w:t xml:space="preserve">la </w:t>
      </w:r>
      <w:r w:rsidR="00D82A97" w:rsidRPr="00A4265B">
        <w:rPr>
          <w:rFonts w:ascii="Arial Narrow" w:eastAsia="Times New Roman" w:hAnsi="Arial Narrow" w:cs="Arial"/>
          <w:color w:val="000000"/>
          <w:kern w:val="0"/>
          <w:lang w:val="es-ES" w:eastAsia="es-ES"/>
          <w14:ligatures w14:val="none"/>
        </w:rPr>
        <w:t>Póliza N°2008953935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w14:ligatures w14:val="none"/>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N°</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N°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rPr>
      </w:pPr>
    </w:p>
    <w:p w14:paraId="0A292C9F" w14:textId="7C286131" w:rsidR="00CA59A2" w:rsidRPr="0026598E" w:rsidRDefault="00CA59A2" w:rsidP="00327F5B">
      <w:pPr>
        <w:spacing w:line="240" w:lineRule="auto"/>
        <w:contextualSpacing/>
        <w:jc w:val="both"/>
        <w:rPr>
          <w:rFonts w:ascii="Arial Narrow" w:eastAsia="Calibri" w:hAnsi="Arial Narrow" w:cs="Arial"/>
          <w:kern w:val="0"/>
          <w14:ligatures w14:val="none"/>
        </w:rPr>
      </w:pPr>
      <w:r w:rsidRPr="00D82A97">
        <w:rPr>
          <w:rFonts w:ascii="Arial Narrow" w:eastAsia="Arial Narrow" w:hAnsi="Arial Narrow" w:cs="Arial Narrow"/>
          <w:b/>
          <w:color w:val="000000"/>
          <w:kern w:val="0"/>
          <w:lang w:eastAsia="es-PE"/>
          <w14:ligatures w14:val="none"/>
        </w:rPr>
        <w:t>SEGUNDO:</w:t>
      </w:r>
      <w:r w:rsidRPr="00D82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w14:ligatures w14:val="none"/>
        </w:rPr>
        <w:t xml:space="preserve">del </w:t>
      </w:r>
      <w:r w:rsidR="005D55C3" w:rsidRPr="00D82A97">
        <w:rPr>
          <w:rFonts w:ascii="Arial Narrow" w:eastAsia="Times New Roman" w:hAnsi="Arial Narrow" w:cs="Arial"/>
          <w:color w:val="000000"/>
          <w:kern w:val="0"/>
          <w:lang w:val="es-ES" w:eastAsia="es-ES"/>
          <w14:ligatures w14:val="none"/>
        </w:rPr>
        <w:t>6 de enero de 2026</w:t>
      </w:r>
      <w:r w:rsidRPr="00D82A9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F57D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55C3" w:rsidRPr="00720191">
        <w:rPr>
          <w:rFonts w:ascii="Arial Narrow" w:eastAsia="Times New Roman" w:hAnsi="Arial Narrow" w:cs="Arial"/>
          <w:color w:val="000000"/>
          <w:kern w:val="0"/>
          <w:lang w:val="es-ES" w:eastAsia="es-ES"/>
          <w14:ligatures w14:val="none"/>
        </w:rPr>
        <w:t xml:space="preserve">6 de enero de </w:t>
      </w:r>
      <w:r w:rsidR="005D55C3" w:rsidRPr="005D55C3">
        <w:rPr>
          <w:rFonts w:ascii="Arial Narrow" w:eastAsia="Times New Roman" w:hAnsi="Arial Narrow" w:cs="Arial"/>
          <w:color w:val="000000"/>
          <w:kern w:val="0"/>
          <w:lang w:val="es-ES" w:eastAsia="es-ES"/>
          <w14:ligatures w14:val="none"/>
        </w:rPr>
        <w:t>2026</w:t>
      </w:r>
      <w:r w:rsidRPr="005D55C3">
        <w:rPr>
          <w:rFonts w:ascii="Arial Narrow" w:eastAsia="Calibri" w:hAnsi="Arial Narrow" w:cs="Arial"/>
          <w:kern w:val="0"/>
          <w14:ligatures w14:val="none"/>
        </w:rPr>
        <w:t xml:space="preserve">, </w:t>
      </w:r>
      <w:r w:rsidRPr="005D55C3">
        <w:rPr>
          <w:rFonts w:ascii="Arial Narrow" w:eastAsia="Arial Narrow" w:hAnsi="Arial Narrow" w:cs="Arial Narrow"/>
          <w:color w:val="000000"/>
          <w:kern w:val="0"/>
          <w:lang w:eastAsia="es-PE"/>
          <w14:ligatures w14:val="none"/>
        </w:rPr>
        <w:t>a</w:t>
      </w:r>
      <w:r w:rsidRPr="005D55C3">
        <w:rPr>
          <w:rFonts w:ascii="Arial Narrow" w:eastAsia="Times New Roman" w:hAnsi="Arial Narrow" w:cs="Times New Roman"/>
          <w:color w:val="000000"/>
          <w:kern w:val="0"/>
          <w:shd w:val="clear" w:color="auto" w:fill="FFFFFF"/>
          <w:lang w:eastAsia="es-PE"/>
          <w14:ligatures w14:val="none"/>
        </w:rPr>
        <w:t xml:space="preserve"> </w:t>
      </w:r>
      <w:r w:rsidR="005D55C3" w:rsidRPr="005D55C3">
        <w:rPr>
          <w:rFonts w:ascii="Arial Narrow" w:eastAsia="Arial Narrow" w:hAnsi="Arial Narrow" w:cs="Arial Narrow"/>
          <w:bCs/>
        </w:rPr>
        <w:t>Pacífico Compañía de Seguros y Reaseguros S.A.</w:t>
      </w:r>
      <w:r w:rsidRPr="005D55C3">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D7AA3F0"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B57874" w:rsidRPr="00B57874">
        <w:rPr>
          <w:rFonts w:ascii="Arial Narrow" w:eastAsia="Times New Roman" w:hAnsi="Arial Narrow" w:cs="Arial"/>
          <w:color w:val="000000"/>
          <w:kern w:val="0"/>
          <w:lang w:val="es-ES" w:eastAsia="es-ES"/>
          <w14:ligatures w14:val="none"/>
        </w:rPr>
        <w:t>(i) presentar una copia completa, legible y debidamente suscrita de la Póliza N°2008953935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w14:ligatures w14:val="none"/>
        </w:rPr>
        <w:t>ii</w:t>
      </w:r>
      <w:proofErr w:type="spellEnd"/>
      <w:r w:rsidR="00B57874" w:rsidRPr="00B578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w14:ligatures w14:val="none"/>
        </w:rPr>
        <w:t>a</w:t>
      </w:r>
      <w:r w:rsidR="00B57874" w:rsidRPr="00B57874">
        <w:rPr>
          <w:rFonts w:ascii="Arial Narrow" w:eastAsia="Times New Roman" w:hAnsi="Arial Narrow" w:cs="Arial"/>
          <w:color w:val="000000"/>
          <w:kern w:val="0"/>
          <w:lang w:val="es-ES" w:eastAsia="es-ES"/>
          <w14:ligatures w14:val="none"/>
        </w:rPr>
        <w:t>; y, (</w:t>
      </w:r>
      <w:proofErr w:type="spellStart"/>
      <w:r w:rsidR="00B57874" w:rsidRPr="00B57874">
        <w:rPr>
          <w:rFonts w:ascii="Arial Narrow" w:eastAsia="Times New Roman" w:hAnsi="Arial Narrow" w:cs="Arial"/>
          <w:color w:val="000000"/>
          <w:kern w:val="0"/>
          <w:lang w:val="es-ES" w:eastAsia="es-ES"/>
          <w14:ligatures w14:val="none"/>
        </w:rPr>
        <w:t>iii</w:t>
      </w:r>
      <w:proofErr w:type="spellEnd"/>
      <w:r w:rsidR="00B57874" w:rsidRPr="00B578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46E4E09" w14:textId="77777777" w:rsidR="00C31ECC" w:rsidRDefault="00C31ECC"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7B8BF496" w:rsidR="00CA59A2" w:rsidRPr="00C31ECC" w:rsidRDefault="00C31ECC" w:rsidP="00C31ECC">
      <w:pPr>
        <w:jc w:val="both"/>
        <w:rPr>
          <w:rFonts w:ascii="Arial Narrow" w:hAnsi="Arial Narrow"/>
        </w:rPr>
      </w:pPr>
      <w:r w:rsidRPr="008B123D">
        <w:rPr>
          <w:rFonts w:ascii="Arial Narrow" w:hAnsi="Arial Narrow"/>
          <w:b/>
          <w:bCs/>
        </w:rPr>
        <w:t>SEXTO</w:t>
      </w:r>
      <w:r w:rsidRPr="008B123D">
        <w:rPr>
          <w:rFonts w:ascii="Arial Narrow" w:hAnsi="Arial Narrow"/>
        </w:rPr>
        <w:t xml:space="preserve">: </w:t>
      </w:r>
      <w:r w:rsidR="001F55A4" w:rsidRPr="008B123D">
        <w:rPr>
          <w:rFonts w:ascii="Arial Narrow" w:hAnsi="Arial Narrow"/>
        </w:rPr>
        <w:t>Informar</w:t>
      </w:r>
      <w:r w:rsidRPr="008B123D">
        <w:rPr>
          <w:rFonts w:ascii="Arial Narrow" w:hAnsi="Arial Narrow"/>
        </w:rPr>
        <w:t xml:space="preserve"> a </w:t>
      </w:r>
      <w:r w:rsidRPr="005D55C3">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8B123D">
        <w:rPr>
          <w:rFonts w:ascii="Arial Narrow" w:hAnsi="Arial Narrow"/>
        </w:rPr>
        <w:t>que</w:t>
      </w:r>
      <w:r w:rsidRPr="00F0449D">
        <w:rPr>
          <w:rFonts w:ascii="Arial Narrow" w:hAnsi="Arial Narrow"/>
        </w:rPr>
        <w:t xml:space="preserve"> puede acceder a</w:t>
      </w:r>
      <w:r>
        <w:rPr>
          <w:rFonts w:ascii="Arial Narrow" w:hAnsi="Arial Narrow"/>
        </w:rPr>
        <w:t xml:space="preserve">l documento de video </w:t>
      </w:r>
      <w:r w:rsidRPr="00F0449D">
        <w:rPr>
          <w:rFonts w:ascii="Arial Narrow" w:hAnsi="Arial Narrow"/>
        </w:rPr>
        <w:t xml:space="preserve">presentado por </w:t>
      </w:r>
      <w:r w:rsidRPr="00727E41">
        <w:rPr>
          <w:rFonts w:ascii="Arial Narrow" w:hAnsi="Arial Narrow" w:cs="Arial"/>
          <w:bCs/>
          <w:spacing w:val="-3"/>
          <w:kern w:val="0"/>
          <w14:ligatures w14:val="none"/>
        </w:rPr>
        <w:t xml:space="preserve">el señor </w:t>
      </w:r>
      <w:r w:rsidRPr="00727E41">
        <w:rPr>
          <w:rFonts w:ascii="Arial Narrow" w:eastAsia="Times New Roman" w:hAnsi="Arial Narrow" w:cs="Times New Roman"/>
          <w:color w:val="000000"/>
          <w:kern w:val="0"/>
          <w:shd w:val="clear" w:color="auto" w:fill="FFFFFF"/>
          <w:lang w:eastAsia="es-PE"/>
          <w14:ligatures w14:val="none"/>
        </w:rPr>
        <w:t>Wagner Ignacio Angulo Mori</w:t>
      </w:r>
      <w:r w:rsidRPr="00F0449D">
        <w:rPr>
          <w:rFonts w:ascii="Arial Narrow" w:hAnsi="Arial Narrow"/>
        </w:rPr>
        <w:t xml:space="preserve">, </w:t>
      </w:r>
      <w:r w:rsidRPr="006B3A4A">
        <w:rPr>
          <w:rFonts w:ascii="Arial Narrow" w:hAnsi="Arial Narrow"/>
        </w:rPr>
        <w:t>a través del siguiente link:</w:t>
      </w:r>
      <w:r w:rsidR="003B2C40" w:rsidRPr="003B2C40">
        <w:t xml:space="preserve"> </w:t>
      </w:r>
      <w:hyperlink r:id="rId8" w:history="1">
        <w:r w:rsidR="003B2C40" w:rsidRPr="00732FA4">
          <w:rPr>
            <w:rStyle w:val="Hipervnculo"/>
            <w:rFonts w:ascii="Arial Narrow" w:hAnsi="Arial Narrow"/>
          </w:rPr>
          <w:t>https://indecopi-my.sharepoint.com/:f:/g/personal/apoyocc1e_indecopi_gob_pe/IgDdykaHMAvPTLalcBqtN8u4AZVRxgJJ9PvuyzH0E4pidNs?e=dBc7VL</w:t>
        </w:r>
      </w:hyperlink>
      <w:r w:rsidR="003B2C40">
        <w:rPr>
          <w:rFonts w:ascii="Arial Narrow" w:hAnsi="Arial Narrow"/>
        </w:rPr>
        <w:t>,</w:t>
      </w:r>
      <w:r w:rsidRPr="006B3A4A">
        <w:rPr>
          <w:rFonts w:ascii="Arial Narrow" w:hAnsi="Arial Narrow"/>
        </w:rPr>
        <w:t xml:space="preserve"> cuyo acceso tiene vigencia hasta</w:t>
      </w:r>
      <w:r w:rsidR="006B3A4A">
        <w:rPr>
          <w:rFonts w:ascii="Arial Narrow" w:hAnsi="Arial Narrow"/>
        </w:rPr>
        <w:t xml:space="preserve"> el</w:t>
      </w:r>
      <w:r w:rsidRPr="006B3A4A">
        <w:rPr>
          <w:rFonts w:ascii="Arial Narrow" w:hAnsi="Arial Narrow"/>
        </w:rPr>
        <w:t xml:space="preserve"> </w:t>
      </w:r>
      <w:r w:rsidR="006B3A4A" w:rsidRPr="006B3A4A">
        <w:rPr>
          <w:rFonts w:ascii="Arial Narrow" w:hAnsi="Arial Narrow"/>
          <w:u w:val="single"/>
        </w:rPr>
        <w:t>25 de marzo de 2026</w:t>
      </w:r>
      <w:r w:rsidRPr="006B3A4A">
        <w:rPr>
          <w:rFonts w:ascii="Arial Narrow" w:hAnsi="Arial Narrow"/>
        </w:rPr>
        <w:t>; dejándose a salvo su</w:t>
      </w:r>
      <w:r w:rsidRPr="00F0449D">
        <w:rPr>
          <w:rFonts w:ascii="Arial Narrow" w:hAnsi="Arial Narrow"/>
        </w:rPr>
        <w:t xml:space="preserve"> derecho de solicitar una nueva habilitación del link después de vencido el plazo señalado.</w:t>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 xml:space="preserve">. </w:t>
      </w:r>
      <w:bookmarkEnd w:id="29"/>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3"/>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1138F6">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E04D4">
        <w:rPr>
          <w:rFonts w:ascii="Arial Narrow" w:hAnsi="Arial Narrow" w:cs="Arial"/>
          <w:bCs/>
          <w:spacing w:val="-3"/>
          <w:kern w:val="0"/>
          <w14:ligatures w14:val="none"/>
        </w:rPr>
        <w:t xml:space="preserve">requerir </w:t>
      </w:r>
      <w:r w:rsidR="00FE04D4" w:rsidRPr="00FE04D4">
        <w:rPr>
          <w:rFonts w:ascii="Arial Narrow" w:hAnsi="Arial Narrow" w:cs="Arial"/>
          <w:bCs/>
          <w:spacing w:val="-3"/>
          <w:kern w:val="0"/>
          <w14:ligatures w14:val="none"/>
        </w:rPr>
        <w:t>al señor</w:t>
      </w:r>
      <w:r w:rsidRPr="00FE04D4">
        <w:rPr>
          <w:rFonts w:ascii="Arial Narrow" w:hAnsi="Arial Narrow" w:cs="Arial"/>
          <w:bCs/>
          <w:spacing w:val="-3"/>
          <w:kern w:val="0"/>
          <w14:ligatures w14:val="none"/>
        </w:rPr>
        <w:t xml:space="preserve"> </w:t>
      </w:r>
      <w:r w:rsidR="00FE04D4" w:rsidRPr="00FE04D4">
        <w:rPr>
          <w:rFonts w:ascii="Arial Narrow" w:eastAsia="Times New Roman" w:hAnsi="Arial Narrow" w:cs="Times New Roman"/>
          <w:color w:val="000000"/>
          <w:kern w:val="0"/>
          <w:shd w:val="clear" w:color="auto" w:fill="FFFFFF"/>
          <w:lang w:eastAsia="es-PE"/>
          <w14:ligatures w14:val="none"/>
        </w:rPr>
        <w:t xml:space="preserve">Wagner Ignacio Angulo Mori </w:t>
      </w:r>
      <w:r w:rsidRPr="00FE04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3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