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6D7416" w:rsidR="00CA59A2" w:rsidRPr="0026598E" w:rsidRDefault="00CA59A2" w:rsidP="0055042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C3104" w:rsidRPr="003C3104">
        <w:rPr>
          <w:rFonts w:ascii="Arial Narrow" w:eastAsia="Times New Roman" w:hAnsi="Arial Narrow" w:cs="Times New Roman"/>
          <w:b/>
          <w:bCs/>
          <w:color w:val="000000"/>
          <w:kern w:val="0"/>
          <w:shd w:val="clear" w:color="auto" w:fill="FFFFFF"/>
          <w:lang w:eastAsia="es-PE"/>
          <w14:ligatures w14:val="none"/>
        </w:rPr>
        <w:t>1337-2026/CC1</w:t>
      </w:r>
    </w:p>
    <w:p w14:paraId="7E5DC22B" w14:textId="5542CB52"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C3104" w:rsidRPr="003C3104">
        <w:rPr>
          <w:rFonts w:ascii="Arial Narrow" w:eastAsia="Arial Narrow" w:hAnsi="Arial Narrow" w:cs="Arial Narrow"/>
          <w:b/>
          <w:color w:val="000000"/>
          <w:kern w:val="0"/>
          <w:lang w:eastAsia="es-PE"/>
          <w14:ligatures w14:val="none"/>
        </w:rPr>
        <w:t xml:space="preserve">VÍCTOR HUGO GÓMEZ </w:t>
      </w:r>
      <w:r w:rsidR="003C3104" w:rsidRPr="006A613B">
        <w:rPr>
          <w:rFonts w:ascii="Arial Narrow" w:eastAsia="Arial Narrow" w:hAnsi="Arial Narrow" w:cs="Arial Narrow"/>
          <w:b/>
          <w:color w:val="000000"/>
          <w:kern w:val="0"/>
          <w:lang w:eastAsia="es-PE"/>
          <w14:ligatures w14:val="none"/>
        </w:rPr>
        <w:t xml:space="preserve">PALACI </w:t>
      </w:r>
      <w:r w:rsidR="009E2AD1" w:rsidRPr="006A613B">
        <w:rPr>
          <w:rFonts w:ascii="Arial Narrow" w:eastAsia="Arial Narrow" w:hAnsi="Arial Narrow" w:cs="Arial Narrow"/>
          <w:b/>
          <w:color w:val="000000"/>
          <w:kern w:val="0"/>
          <w:lang w:eastAsia="es-PE"/>
          <w14:ligatures w14:val="none"/>
        </w:rPr>
        <w:t xml:space="preserve">(SEÑOR </w:t>
      </w:r>
      <w:r w:rsidR="003C3104" w:rsidRPr="006A613B">
        <w:rPr>
          <w:rFonts w:ascii="Arial Narrow" w:eastAsia="Arial Narrow" w:hAnsi="Arial Narrow" w:cs="Arial Narrow"/>
          <w:b/>
          <w:color w:val="000000"/>
          <w:kern w:val="0"/>
          <w:lang w:eastAsia="es-PE"/>
          <w14:ligatures w14:val="none"/>
        </w:rPr>
        <w:t>GÓMEZ</w:t>
      </w:r>
      <w:r w:rsidRPr="006A613B">
        <w:rPr>
          <w:rFonts w:ascii="Arial Narrow" w:eastAsia="Arial Narrow" w:hAnsi="Arial Narrow" w:cs="Arial Narrow"/>
          <w:b/>
          <w:color w:val="000000"/>
          <w:kern w:val="0"/>
          <w:lang w:eastAsia="es-PE"/>
          <w14:ligatures w14:val="none"/>
        </w:rPr>
        <w:t>)</w:t>
      </w:r>
    </w:p>
    <w:p w14:paraId="6DEEEDFE" w14:textId="213BFA36"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DENUNCIADO</w:t>
      </w:r>
      <w:r w:rsidRPr="006A613B">
        <w:rPr>
          <w:rFonts w:ascii="Arial Narrow" w:eastAsia="Arial Narrow" w:hAnsi="Arial Narrow" w:cs="Arial Narrow"/>
          <w:b/>
          <w:color w:val="000000"/>
          <w:kern w:val="0"/>
          <w:lang w:eastAsia="es-PE"/>
          <w14:ligatures w14:val="none"/>
        </w:rPr>
        <w:tab/>
        <w:t>:</w:t>
      </w:r>
      <w:r w:rsidRPr="006A613B">
        <w:rPr>
          <w:rFonts w:ascii="Arial Narrow" w:eastAsia="Arial Narrow" w:hAnsi="Arial Narrow" w:cs="Arial Narrow"/>
          <w:b/>
          <w:color w:val="000000"/>
          <w:kern w:val="0"/>
          <w:lang w:eastAsia="es-PE"/>
          <w14:ligatures w14:val="none"/>
        </w:rPr>
        <w:tab/>
      </w:r>
      <w:r w:rsidR="006A613B" w:rsidRPr="006A613B">
        <w:rPr>
          <w:rFonts w:ascii="Arial Narrow" w:eastAsia="Arial Narrow" w:hAnsi="Arial Narrow" w:cs="Arial Narrow"/>
          <w:b/>
          <w:color w:val="000000"/>
          <w:kern w:val="0"/>
          <w:lang w:eastAsia="es-PE"/>
          <w14:ligatures w14:val="none"/>
        </w:rPr>
        <w:t xml:space="preserve">PACÍFICO COMPAÑÍA DE SEGUROS Y REASEGUROS S.A. </w:t>
      </w:r>
      <w:r w:rsidR="009E2AD1" w:rsidRPr="006A613B">
        <w:rPr>
          <w:rFonts w:ascii="Arial Narrow" w:eastAsia="Arial Narrow" w:hAnsi="Arial Narrow" w:cs="Arial Narrow"/>
          <w:b/>
          <w:color w:val="000000"/>
          <w:kern w:val="0"/>
          <w:lang w:eastAsia="es-PE"/>
          <w14:ligatures w14:val="none"/>
        </w:rPr>
        <w:t>(</w:t>
      </w:r>
      <w:r w:rsidR="006A613B" w:rsidRPr="006A613B">
        <w:rPr>
          <w:rFonts w:ascii="Arial Narrow" w:eastAsia="Arial Narrow" w:hAnsi="Arial Narrow" w:cs="Arial Narrow"/>
          <w:b/>
          <w:color w:val="000000"/>
          <w:kern w:val="0"/>
          <w:lang w:eastAsia="es-PE"/>
          <w14:ligatures w14:val="none"/>
        </w:rPr>
        <w:t>PACÍFICO</w:t>
      </w:r>
      <w:r w:rsidRPr="006A613B">
        <w:rPr>
          <w:rFonts w:ascii="Arial Narrow" w:eastAsia="Arial Narrow" w:hAnsi="Arial Narrow" w:cs="Arial Narrow"/>
          <w:b/>
          <w:color w:val="000000"/>
          <w:kern w:val="0"/>
          <w:lang w:eastAsia="es-PE"/>
          <w14:ligatures w14:val="none"/>
        </w:rPr>
        <w:t>)</w:t>
      </w:r>
    </w:p>
    <w:p w14:paraId="022D2B94" w14:textId="77777777"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MATERIAS</w:t>
      </w:r>
      <w:r w:rsidRPr="006A613B">
        <w:rPr>
          <w:rFonts w:ascii="Arial Narrow" w:eastAsia="Arial Narrow" w:hAnsi="Arial Narrow" w:cs="Arial Narrow"/>
          <w:b/>
          <w:color w:val="000000"/>
          <w:kern w:val="0"/>
          <w:lang w:eastAsia="es-PE"/>
          <w14:ligatures w14:val="none"/>
        </w:rPr>
        <w:tab/>
        <w:t xml:space="preserve">:       </w:t>
      </w:r>
      <w:r w:rsidRPr="006A613B">
        <w:rPr>
          <w:rFonts w:ascii="Arial Narrow" w:eastAsia="Arial Narrow" w:hAnsi="Arial Narrow" w:cs="Arial Narrow"/>
          <w:b/>
          <w:color w:val="000000"/>
          <w:kern w:val="0"/>
          <w:lang w:eastAsia="es-PE"/>
          <w14:ligatures w14:val="none"/>
        </w:rPr>
        <w:tab/>
        <w:t>ADMISIÓN A TRÁMITE</w:t>
      </w:r>
    </w:p>
    <w:p w14:paraId="19ED7B73" w14:textId="77777777" w:rsidR="00CA59A2" w:rsidRPr="003C3104" w:rsidRDefault="00CA59A2" w:rsidP="0055042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REQUERIMIENTO DE INFORMACIÓN</w:t>
      </w:r>
      <w:r w:rsidRPr="003C3104">
        <w:rPr>
          <w:rFonts w:ascii="Arial Narrow" w:eastAsia="Arial Narrow" w:hAnsi="Arial Narrow" w:cs="Arial Narrow"/>
          <w:b/>
          <w:color w:val="000000"/>
          <w:kern w:val="0"/>
          <w:lang w:eastAsia="es-PE"/>
          <w14:ligatures w14:val="none"/>
        </w:rPr>
        <w:t xml:space="preserve"> </w:t>
      </w:r>
    </w:p>
    <w:p w14:paraId="46A5A479" w14:textId="513209FF" w:rsidR="00CA59A2" w:rsidRPr="009E2AD1" w:rsidRDefault="00CA59A2" w:rsidP="0055042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3104">
        <w:rPr>
          <w:rFonts w:ascii="Arial Narrow" w:eastAsia="Arial Narrow" w:hAnsi="Arial Narrow" w:cs="Arial Narrow"/>
          <w:b/>
          <w:color w:val="000000"/>
          <w:kern w:val="0"/>
          <w:lang w:eastAsia="es-PE"/>
          <w14:ligatures w14:val="none"/>
        </w:rPr>
        <w:t xml:space="preserve">RESOLUCIÓN </w:t>
      </w:r>
      <w:r w:rsidRPr="003C3104">
        <w:rPr>
          <w:rFonts w:ascii="Arial Narrow" w:eastAsia="Arial Narrow" w:hAnsi="Arial Narrow" w:cs="Arial Narrow"/>
          <w:b/>
          <w:color w:val="000000"/>
          <w:kern w:val="0"/>
          <w:lang w:eastAsia="es-PE"/>
          <w14:ligatures w14:val="none"/>
        </w:rPr>
        <w:tab/>
        <w:t>:</w:t>
      </w:r>
      <w:r w:rsidRPr="003C3104">
        <w:rPr>
          <w:rFonts w:ascii="Arial Narrow" w:eastAsia="Arial Narrow" w:hAnsi="Arial Narrow" w:cs="Arial Narrow"/>
          <w:b/>
          <w:color w:val="000000"/>
          <w:kern w:val="0"/>
          <w:lang w:eastAsia="es-PE"/>
          <w14:ligatures w14:val="none"/>
        </w:rPr>
        <w:tab/>
      </w:r>
      <w:r w:rsidR="00090AE7">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E581221"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550421">
        <w:rPr>
          <w:rFonts w:ascii="Arial Narrow" w:eastAsia="Times New Roman" w:hAnsi="Arial Narrow" w:cs="Times New Roman"/>
          <w:color w:val="000000"/>
          <w:kern w:val="0"/>
          <w:shd w:val="clear" w:color="auto" w:fill="FFFFFF"/>
          <w:lang w:eastAsia="es-PE"/>
          <w14:ligatures w14:val="none"/>
        </w:rPr>
        <w:t>28</w:t>
      </w:r>
      <w:r w:rsidRPr="003C3104">
        <w:rPr>
          <w:rFonts w:ascii="Arial Narrow" w:eastAsia="Times New Roman" w:hAnsi="Arial Narrow" w:cs="Times New Roman"/>
          <w:color w:val="000000"/>
          <w:kern w:val="0"/>
          <w:shd w:val="clear" w:color="auto" w:fill="FFFFFF"/>
          <w:lang w:eastAsia="es-PE"/>
          <w14:ligatures w14:val="none"/>
        </w:rPr>
        <w:t xml:space="preserve"> de </w:t>
      </w:r>
      <w:r w:rsidR="003C3104">
        <w:rPr>
          <w:rFonts w:ascii="Arial Narrow" w:eastAsia="Times New Roman" w:hAnsi="Arial Narrow" w:cs="Times New Roman"/>
          <w:color w:val="000000"/>
          <w:kern w:val="0"/>
          <w:shd w:val="clear" w:color="auto" w:fill="FFFFFF"/>
          <w:lang w:eastAsia="es-PE"/>
          <w14:ligatures w14:val="none"/>
        </w:rPr>
        <w:t>mayo</w:t>
      </w:r>
      <w:r w:rsidR="003C3104" w:rsidRPr="009E2AD1">
        <w:rPr>
          <w:rFonts w:ascii="Arial Narrow" w:eastAsia="Times New Roman" w:hAnsi="Arial Narrow" w:cs="Times New Roman"/>
          <w:color w:val="000000"/>
          <w:kern w:val="0"/>
          <w:shd w:val="clear" w:color="auto" w:fill="FFFFFF"/>
          <w:lang w:eastAsia="es-PE"/>
          <w14:ligatures w14:val="none"/>
        </w:rPr>
        <w:t xml:space="preserve"> </w:t>
      </w:r>
      <w:r w:rsidRPr="009E2AD1">
        <w:rPr>
          <w:rFonts w:ascii="Arial Narrow" w:eastAsia="Times New Roman" w:hAnsi="Arial Narrow" w:cs="Times New Roman"/>
          <w:color w:val="000000"/>
          <w:kern w:val="0"/>
          <w:shd w:val="clear" w:color="auto" w:fill="FFFFFF"/>
          <w:lang w:eastAsia="es-PE"/>
          <w14:ligatures w14:val="none"/>
        </w:rPr>
        <w:t xml:space="preserve">de </w:t>
      </w:r>
      <w:r w:rsidR="004C33AF" w:rsidRPr="003C3104">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D66B705" w:rsidR="00CA59A2" w:rsidRPr="00E31021" w:rsidRDefault="00CA59A2" w:rsidP="0055042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009E2AD1" w:rsidRPr="004447ED">
        <w:rPr>
          <w:rFonts w:ascii="Arial Narrow" w:eastAsia="Times New Roman" w:hAnsi="Arial Narrow" w:cs="Arial"/>
          <w:color w:val="000000"/>
          <w:kern w:val="0"/>
          <w:lang w:val="es-ES" w:eastAsia="es-ES"/>
          <w14:ligatures w14:val="none"/>
        </w:rPr>
        <w:t xml:space="preserve">la </w:t>
      </w:r>
      <w:r w:rsidR="009E2AD1" w:rsidRPr="00846E05">
        <w:rPr>
          <w:rFonts w:ascii="Arial Narrow" w:eastAsia="Times New Roman" w:hAnsi="Arial Narrow" w:cs="Arial"/>
          <w:color w:val="000000"/>
          <w:kern w:val="0"/>
          <w:lang w:val="es-ES" w:eastAsia="es-ES"/>
          <w14:ligatures w14:val="none"/>
        </w:rPr>
        <w:t xml:space="preserve">denuncia </w:t>
      </w:r>
      <w:r w:rsidR="004C33AF" w:rsidRPr="00846E05">
        <w:rPr>
          <w:rFonts w:ascii="Arial Narrow" w:eastAsia="Times New Roman" w:hAnsi="Arial Narrow" w:cs="Arial"/>
          <w:color w:val="000000"/>
          <w:kern w:val="0"/>
          <w:lang w:val="es-ES" w:eastAsia="es-ES"/>
          <w14:ligatures w14:val="none"/>
        </w:rPr>
        <w:t xml:space="preserve">del </w:t>
      </w:r>
      <w:r w:rsidR="006A613B" w:rsidRPr="00846E05">
        <w:rPr>
          <w:rFonts w:ascii="Arial Narrow" w:eastAsia="Times New Roman" w:hAnsi="Arial Narrow" w:cs="Arial"/>
          <w:color w:val="000000"/>
          <w:kern w:val="0"/>
          <w:lang w:val="es-ES" w:eastAsia="es-ES"/>
          <w14:ligatures w14:val="none"/>
        </w:rPr>
        <w:t>29 de diciembre de 2025</w:t>
      </w:r>
      <w:r w:rsidR="004C33AF" w:rsidRPr="00846E05">
        <w:rPr>
          <w:rFonts w:ascii="Arial Narrow" w:eastAsia="Times New Roman" w:hAnsi="Arial Narrow" w:cs="Times New Roman"/>
          <w:color w:val="000000"/>
          <w:kern w:val="0"/>
          <w:vertAlign w:val="superscript"/>
          <w:lang w:val="es-ES" w:eastAsia="es-ES"/>
          <w14:ligatures w14:val="none"/>
        </w:rPr>
        <w:footnoteReference w:id="1"/>
      </w:r>
      <w:r w:rsidR="004C33AF" w:rsidRPr="00846E05">
        <w:rPr>
          <w:rFonts w:ascii="Arial Narrow" w:eastAsia="Times New Roman" w:hAnsi="Arial Narrow" w:cs="Arial"/>
          <w:color w:val="000000"/>
          <w:kern w:val="0"/>
          <w:lang w:val="es-ES" w:eastAsia="es-ES"/>
          <w14:ligatures w14:val="none"/>
        </w:rPr>
        <w:t xml:space="preserve">, subsanada mediante escrito del </w:t>
      </w:r>
      <w:r w:rsidR="00846E05" w:rsidRPr="00846E05">
        <w:rPr>
          <w:rFonts w:ascii="Arial Narrow" w:eastAsia="Times New Roman" w:hAnsi="Arial Narrow" w:cs="Arial"/>
          <w:color w:val="000000"/>
          <w:kern w:val="0"/>
          <w:lang w:val="es-ES" w:eastAsia="es-ES"/>
          <w14:ligatures w14:val="none"/>
        </w:rPr>
        <w:t>11 de mayo de 2026</w:t>
      </w:r>
      <w:r w:rsidR="009E2AD1" w:rsidRPr="00846E05">
        <w:rPr>
          <w:rFonts w:ascii="Arial Narrow" w:eastAsia="Calibri" w:hAnsi="Arial Narrow" w:cs="Arial"/>
          <w:kern w:val="0"/>
          <w14:ligatures w14:val="none"/>
        </w:rPr>
        <w:t xml:space="preserve">, el señor </w:t>
      </w:r>
      <w:r w:rsidR="00846E05" w:rsidRPr="00846E05">
        <w:rPr>
          <w:rFonts w:ascii="Arial Narrow" w:eastAsia="Calibri" w:hAnsi="Arial Narrow" w:cs="Arial"/>
          <w:kern w:val="0"/>
          <w14:ligatures w14:val="none"/>
        </w:rPr>
        <w:t xml:space="preserve">Gómez </w:t>
      </w:r>
      <w:r w:rsidR="009E2AD1" w:rsidRPr="00846E05">
        <w:rPr>
          <w:rFonts w:ascii="Arial Narrow" w:eastAsia="Calibri" w:hAnsi="Arial Narrow" w:cs="Arial"/>
          <w:kern w:val="0"/>
          <w14:ligatures w14:val="none"/>
        </w:rPr>
        <w:t>d</w:t>
      </w:r>
      <w:r w:rsidR="009E2AD1" w:rsidRPr="00846E05">
        <w:rPr>
          <w:rFonts w:ascii="Arial Narrow" w:eastAsia="Times New Roman" w:hAnsi="Arial Narrow" w:cs="Arial"/>
          <w:color w:val="000000"/>
          <w:kern w:val="0"/>
          <w:lang w:val="es-ES" w:eastAsia="es-ES"/>
          <w14:ligatures w14:val="none"/>
        </w:rPr>
        <w:t xml:space="preserve">enunció a </w:t>
      </w:r>
      <w:r w:rsidR="00846E05" w:rsidRPr="00846E05">
        <w:rPr>
          <w:rFonts w:ascii="Arial Narrow" w:eastAsia="Times New Roman" w:hAnsi="Arial Narrow" w:cs="Arial"/>
          <w:color w:val="000000"/>
          <w:kern w:val="0"/>
          <w:lang w:val="es-ES" w:eastAsia="es-ES"/>
          <w14:ligatures w14:val="none"/>
        </w:rPr>
        <w:t xml:space="preserve">Pacífico </w:t>
      </w:r>
      <w:r w:rsidR="009E2AD1" w:rsidRPr="00846E05">
        <w:rPr>
          <w:rFonts w:ascii="Arial Narrow" w:eastAsia="Times New Roman" w:hAnsi="Arial Narrow" w:cs="Arial"/>
          <w:color w:val="000000"/>
          <w:kern w:val="0"/>
          <w:lang w:val="es-ES" w:eastAsia="es-ES"/>
          <w14:ligatures w14:val="none"/>
        </w:rPr>
        <w:t xml:space="preserve">por </w:t>
      </w:r>
      <w:r w:rsidR="009E2AD1" w:rsidRPr="00E31021">
        <w:rPr>
          <w:rFonts w:ascii="Arial Narrow" w:eastAsia="Times New Roman" w:hAnsi="Arial Narrow" w:cs="Arial"/>
          <w:color w:val="000000"/>
          <w:kern w:val="0"/>
          <w:lang w:val="es-ES" w:eastAsia="es-ES"/>
          <w14:ligatures w14:val="none"/>
        </w:rPr>
        <w:t>presuntas infracciones a la Ley N°29571, Código de Protección y Defensa del Consumidor (en adelante, Código)</w:t>
      </w:r>
      <w:r w:rsidR="009E2AD1" w:rsidRPr="00E31021">
        <w:rPr>
          <w:rFonts w:ascii="Arial Narrow" w:eastAsia="Times New Roman" w:hAnsi="Arial Narrow" w:cs="Times New Roman"/>
          <w:color w:val="000000"/>
          <w:kern w:val="0"/>
          <w:vertAlign w:val="superscript"/>
          <w:lang w:val="es-ES" w:eastAsia="es-ES"/>
          <w14:ligatures w14:val="none"/>
        </w:rPr>
        <w:footnoteReference w:id="2"/>
      </w:r>
      <w:r w:rsidR="009E2AD1" w:rsidRPr="00E31021">
        <w:rPr>
          <w:rFonts w:ascii="Arial Narrow" w:eastAsia="Times New Roman" w:hAnsi="Arial Narrow" w:cs="Arial"/>
          <w:color w:val="000000"/>
          <w:kern w:val="0"/>
          <w:lang w:val="es-ES" w:eastAsia="es-ES"/>
          <w14:ligatures w14:val="none"/>
        </w:rPr>
        <w:t xml:space="preserve">, señalando </w:t>
      </w:r>
      <w:r w:rsidR="009E2AD1" w:rsidRPr="00E31021">
        <w:rPr>
          <w:rFonts w:ascii="Arial Narrow" w:eastAsia="Times New Roman" w:hAnsi="Arial Narrow" w:cs="Arial"/>
          <w:bCs/>
          <w:color w:val="000000"/>
          <w:kern w:val="0"/>
          <w:lang w:val="es-ES" w:eastAsia="es-ES"/>
          <w14:ligatures w14:val="none"/>
        </w:rPr>
        <w:t>lo siguiente</w:t>
      </w:r>
      <w:r w:rsidRPr="00E31021">
        <w:rPr>
          <w:rFonts w:ascii="Arial Narrow" w:eastAsia="Times New Roman" w:hAnsi="Arial Narrow" w:cs="Arial"/>
          <w:bCs/>
          <w:color w:val="000000"/>
          <w:kern w:val="0"/>
          <w:lang w:val="es-ES" w:eastAsia="es-ES"/>
          <w14:ligatures w14:val="none"/>
        </w:rPr>
        <w:t>:</w:t>
      </w:r>
    </w:p>
    <w:p w14:paraId="74F7C6DE" w14:textId="77777777" w:rsidR="004C33AF" w:rsidRPr="00E31021" w:rsidRDefault="004C33AF" w:rsidP="00550421">
      <w:pPr>
        <w:tabs>
          <w:tab w:val="num" w:pos="1134"/>
        </w:tabs>
        <w:spacing w:after="0" w:line="240" w:lineRule="auto"/>
        <w:contextualSpacing/>
        <w:jc w:val="both"/>
        <w:rPr>
          <w:rFonts w:ascii="Arial Narrow" w:eastAsia="Times New Roman" w:hAnsi="Arial Narrow" w:cs="Arial"/>
          <w:color w:val="000000"/>
          <w:kern w:val="0"/>
          <w:lang w:eastAsia="es-ES"/>
          <w14:ligatures w14:val="none"/>
        </w:rPr>
      </w:pPr>
    </w:p>
    <w:p w14:paraId="10CEFF84" w14:textId="77777777" w:rsidR="00A670C8"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30 de diciembre de 2023, ocurrió un despiste con el vehículo con Placa de Rodaje N°CCN360 en el distrito de </w:t>
      </w:r>
      <w:proofErr w:type="spellStart"/>
      <w:r w:rsidRPr="00E31021">
        <w:rPr>
          <w:rFonts w:ascii="Arial Narrow" w:eastAsia="Times New Roman" w:hAnsi="Arial Narrow" w:cs="Arial"/>
          <w:color w:val="000000"/>
          <w:kern w:val="0"/>
          <w:lang w:eastAsia="es-ES"/>
          <w14:ligatures w14:val="none"/>
        </w:rPr>
        <w:t>Conococha</w:t>
      </w:r>
      <w:proofErr w:type="spellEnd"/>
      <w:r w:rsidRPr="00E31021">
        <w:rPr>
          <w:rFonts w:ascii="Arial Narrow" w:eastAsia="Times New Roman" w:hAnsi="Arial Narrow" w:cs="Arial"/>
          <w:color w:val="000000"/>
          <w:kern w:val="0"/>
          <w:lang w:eastAsia="es-ES"/>
          <w14:ligatures w14:val="none"/>
        </w:rPr>
        <w:t xml:space="preserve">, provincia de Recuay, departamento de Áncash. </w:t>
      </w:r>
    </w:p>
    <w:p w14:paraId="0C65A59D" w14:textId="77777777" w:rsidR="00A670C8" w:rsidRPr="00E31021" w:rsidRDefault="00A670C8"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8EF2E4" w14:textId="047C2AE5"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Luego de ocurrido el siniestro, su cónyuge se comunicó con la central de riesgos de </w:t>
      </w:r>
      <w:r w:rsidR="00A670C8" w:rsidRPr="00E31021">
        <w:rPr>
          <w:rFonts w:ascii="Arial Narrow" w:eastAsia="Times New Roman" w:hAnsi="Arial Narrow" w:cs="Arial"/>
          <w:color w:val="000000"/>
          <w:kern w:val="0"/>
          <w:lang w:val="es-ES" w:eastAsia="es-ES"/>
          <w14:ligatures w14:val="none"/>
        </w:rPr>
        <w:t xml:space="preserve">Pacífico </w:t>
      </w:r>
      <w:r w:rsidRPr="00E31021">
        <w:rPr>
          <w:rFonts w:ascii="Arial Narrow" w:eastAsia="Times New Roman" w:hAnsi="Arial Narrow" w:cs="Arial"/>
          <w:color w:val="000000"/>
          <w:kern w:val="0"/>
          <w:lang w:eastAsia="es-ES"/>
          <w14:ligatures w14:val="none"/>
        </w:rPr>
        <w:t xml:space="preserve">a fin de efectuar el reporte correspondiente; sin embargo, le indicaron que el </w:t>
      </w:r>
      <w:r w:rsidR="00A670C8" w:rsidRPr="00E31021">
        <w:rPr>
          <w:rFonts w:ascii="Arial Narrow" w:eastAsia="Times New Roman" w:hAnsi="Arial Narrow" w:cs="Arial"/>
          <w:color w:val="000000"/>
          <w:kern w:val="0"/>
          <w:lang w:eastAsia="es-ES"/>
          <w14:ligatures w14:val="none"/>
        </w:rPr>
        <w:t xml:space="preserve">Seguro Vehicular – Póliza N°2007808645 (en adelante, “Seguro Vehicular”) </w:t>
      </w:r>
      <w:r w:rsidRPr="00E31021">
        <w:rPr>
          <w:rFonts w:ascii="Arial Narrow" w:eastAsia="Times New Roman" w:hAnsi="Arial Narrow" w:cs="Arial"/>
          <w:color w:val="000000"/>
          <w:kern w:val="0"/>
          <w:lang w:eastAsia="es-ES"/>
          <w14:ligatures w14:val="none"/>
        </w:rPr>
        <w:t xml:space="preserve">no se encontraba vigente desde el 2 de julio de 2023 y que no podían brindarle asistencia de traslado del </w:t>
      </w:r>
      <w:r w:rsidR="00A670C8" w:rsidRPr="00E31021">
        <w:rPr>
          <w:rFonts w:ascii="Arial Narrow" w:eastAsia="Times New Roman" w:hAnsi="Arial Narrow" w:cs="Arial"/>
          <w:color w:val="000000"/>
          <w:kern w:val="0"/>
          <w:lang w:eastAsia="es-ES"/>
          <w14:ligatures w14:val="none"/>
        </w:rPr>
        <w:t xml:space="preserve">vehículo con Placa de Rodaje N°CCN360 (en adelante, vehículo asegurado) </w:t>
      </w:r>
      <w:r w:rsidRPr="00E31021">
        <w:rPr>
          <w:rFonts w:ascii="Arial Narrow" w:eastAsia="Times New Roman" w:hAnsi="Arial Narrow" w:cs="Arial"/>
          <w:color w:val="000000"/>
          <w:kern w:val="0"/>
          <w:lang w:eastAsia="es-ES"/>
          <w14:ligatures w14:val="none"/>
        </w:rPr>
        <w:t>ni asistencia médica.</w:t>
      </w:r>
    </w:p>
    <w:p w14:paraId="0D08E801"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389AE5" w14:textId="560B5DB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2 de enero de 2024, </w:t>
      </w:r>
      <w:r w:rsidR="00DF448B" w:rsidRPr="00E31021">
        <w:rPr>
          <w:rFonts w:ascii="Arial Narrow" w:eastAsia="Times New Roman" w:hAnsi="Arial Narrow" w:cs="Arial"/>
          <w:color w:val="000000"/>
          <w:kern w:val="0"/>
          <w:lang w:val="es-ES" w:eastAsia="es-ES"/>
          <w14:ligatures w14:val="none"/>
        </w:rPr>
        <w:t xml:space="preserve">Pacífico </w:t>
      </w:r>
      <w:r w:rsidRPr="00E31021">
        <w:rPr>
          <w:rFonts w:ascii="Arial Narrow" w:eastAsia="Times New Roman" w:hAnsi="Arial Narrow" w:cs="Arial"/>
          <w:color w:val="000000"/>
          <w:kern w:val="0"/>
          <w:lang w:eastAsia="es-ES"/>
          <w14:ligatures w14:val="none"/>
        </w:rPr>
        <w:t xml:space="preserve">rehabilitó el Seguro Vehicular y atendió el reporte del siniestro formulado respecto del </w:t>
      </w:r>
      <w:r w:rsidR="00DF448B" w:rsidRPr="00E31021">
        <w:rPr>
          <w:rFonts w:ascii="Arial Narrow" w:eastAsia="Times New Roman" w:hAnsi="Arial Narrow" w:cs="Arial"/>
          <w:color w:val="000000"/>
          <w:kern w:val="0"/>
          <w:lang w:eastAsia="es-ES"/>
          <w14:ligatures w14:val="none"/>
        </w:rPr>
        <w:t>vehículo asegurado</w:t>
      </w:r>
      <w:r w:rsidR="00B80A7A" w:rsidRPr="00E31021">
        <w:rPr>
          <w:rFonts w:ascii="Arial Narrow" w:eastAsia="Times New Roman" w:hAnsi="Arial Narrow" w:cs="Arial"/>
          <w:color w:val="000000"/>
          <w:kern w:val="0"/>
          <w:lang w:eastAsia="es-ES"/>
          <w14:ligatures w14:val="none"/>
        </w:rPr>
        <w:t xml:space="preserve"> el cual fue registrado como el </w:t>
      </w:r>
      <w:r w:rsidR="00B80A7A" w:rsidRPr="00E31021">
        <w:rPr>
          <w:rFonts w:ascii="Arial Narrow" w:eastAsia="Times New Roman" w:hAnsi="Arial Narrow" w:cs="Arial"/>
          <w:color w:val="000000"/>
          <w:kern w:val="0"/>
          <w:lang w:val="es-ES" w:eastAsia="es-ES"/>
          <w14:ligatures w14:val="none"/>
        </w:rPr>
        <w:t>siniestro N° 1001067466</w:t>
      </w:r>
      <w:r w:rsidRPr="00E31021">
        <w:rPr>
          <w:rFonts w:ascii="Arial Narrow" w:eastAsia="Times New Roman" w:hAnsi="Arial Narrow" w:cs="Arial"/>
          <w:color w:val="000000"/>
          <w:kern w:val="0"/>
          <w:lang w:eastAsia="es-ES"/>
          <w14:ligatures w14:val="none"/>
        </w:rPr>
        <w:t>.</w:t>
      </w:r>
      <w:r w:rsidR="00DF448B" w:rsidRPr="00E31021">
        <w:rPr>
          <w:rFonts w:ascii="Arial Narrow" w:eastAsia="Times New Roman" w:hAnsi="Arial Narrow" w:cs="Arial"/>
          <w:color w:val="000000"/>
          <w:kern w:val="0"/>
          <w:lang w:eastAsia="es-ES"/>
          <w14:ligatures w14:val="none"/>
        </w:rPr>
        <w:t xml:space="preserve"> </w:t>
      </w:r>
      <w:r w:rsidRPr="00E31021">
        <w:rPr>
          <w:rFonts w:ascii="Arial Narrow" w:eastAsia="Times New Roman" w:hAnsi="Arial Narrow" w:cs="Arial"/>
          <w:color w:val="000000"/>
          <w:kern w:val="0"/>
          <w:lang w:eastAsia="es-ES"/>
          <w14:ligatures w14:val="none"/>
        </w:rPr>
        <w:t xml:space="preserve">Luego de la aprobación del siniestro, eligió </w:t>
      </w:r>
      <w:r w:rsidR="00DF448B" w:rsidRPr="00E31021">
        <w:rPr>
          <w:rFonts w:ascii="Arial Narrow" w:eastAsia="Times New Roman" w:hAnsi="Arial Narrow" w:cs="Arial"/>
          <w:color w:val="000000"/>
          <w:kern w:val="0"/>
          <w:lang w:eastAsia="es-ES"/>
          <w14:ligatures w14:val="none"/>
        </w:rPr>
        <w:t>un</w:t>
      </w:r>
      <w:r w:rsidRPr="00E31021">
        <w:rPr>
          <w:rFonts w:ascii="Arial Narrow" w:eastAsia="Times New Roman" w:hAnsi="Arial Narrow" w:cs="Arial"/>
          <w:color w:val="000000"/>
          <w:kern w:val="0"/>
          <w:lang w:eastAsia="es-ES"/>
          <w14:ligatures w14:val="none"/>
        </w:rPr>
        <w:t xml:space="preserve"> taller ubicado en la ciudad de Huaraz, para la reparación del </w:t>
      </w:r>
      <w:r w:rsidR="00DF448B" w:rsidRPr="00E31021">
        <w:rPr>
          <w:rFonts w:ascii="Arial Narrow" w:eastAsia="Times New Roman" w:hAnsi="Arial Narrow" w:cs="Arial"/>
          <w:color w:val="000000"/>
          <w:kern w:val="0"/>
          <w:lang w:eastAsia="es-ES"/>
          <w14:ligatures w14:val="none"/>
        </w:rPr>
        <w:t>vehículo asegurado.</w:t>
      </w:r>
    </w:p>
    <w:p w14:paraId="419B1577"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933AA3" w14:textId="2BD9F107"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El 8 de febrero de 2024, el</w:t>
      </w:r>
      <w:r w:rsidR="00DF448B" w:rsidRPr="00E31021">
        <w:rPr>
          <w:rFonts w:ascii="Arial Narrow" w:eastAsia="Times New Roman" w:hAnsi="Arial Narrow" w:cs="Arial"/>
          <w:color w:val="000000"/>
          <w:kern w:val="0"/>
          <w:lang w:eastAsia="es-ES"/>
          <w14:ligatures w14:val="none"/>
        </w:rPr>
        <w:t xml:space="preserve"> referido</w:t>
      </w:r>
      <w:r w:rsidRPr="00E31021">
        <w:rPr>
          <w:rFonts w:ascii="Arial Narrow" w:eastAsia="Times New Roman" w:hAnsi="Arial Narrow" w:cs="Arial"/>
          <w:color w:val="000000"/>
          <w:kern w:val="0"/>
          <w:lang w:eastAsia="es-ES"/>
          <w14:ligatures w14:val="none"/>
        </w:rPr>
        <w:t xml:space="preserve"> taller aceptó recibir el </w:t>
      </w:r>
      <w:r w:rsidR="00DF448B" w:rsidRPr="00E31021">
        <w:rPr>
          <w:rFonts w:ascii="Arial Narrow" w:eastAsia="Times New Roman" w:hAnsi="Arial Narrow" w:cs="Arial"/>
          <w:color w:val="000000"/>
          <w:kern w:val="0"/>
          <w:lang w:eastAsia="es-ES"/>
          <w14:ligatures w14:val="none"/>
        </w:rPr>
        <w:t>vehículo asegurado</w:t>
      </w:r>
      <w:r w:rsidRPr="00E31021">
        <w:rPr>
          <w:rFonts w:ascii="Arial Narrow" w:eastAsia="Times New Roman" w:hAnsi="Arial Narrow" w:cs="Arial"/>
          <w:color w:val="000000"/>
          <w:kern w:val="0"/>
          <w:lang w:eastAsia="es-ES"/>
          <w14:ligatures w14:val="none"/>
        </w:rPr>
        <w:t xml:space="preserve"> para su reparación. </w:t>
      </w:r>
      <w:r w:rsidR="00912791" w:rsidRPr="00E31021">
        <w:rPr>
          <w:rFonts w:ascii="Arial Narrow" w:eastAsia="Times New Roman" w:hAnsi="Arial Narrow" w:cs="Arial"/>
          <w:color w:val="000000"/>
          <w:kern w:val="0"/>
          <w:lang w:eastAsia="es-ES"/>
          <w14:ligatures w14:val="none"/>
        </w:rPr>
        <w:t>E</w:t>
      </w:r>
      <w:r w:rsidRPr="00E31021">
        <w:rPr>
          <w:rFonts w:ascii="Arial Narrow" w:eastAsia="Times New Roman" w:hAnsi="Arial Narrow" w:cs="Arial"/>
          <w:color w:val="000000"/>
          <w:kern w:val="0"/>
          <w:lang w:eastAsia="es-ES"/>
          <w14:ligatures w14:val="none"/>
        </w:rPr>
        <w:t xml:space="preserve">l deducible aplicable correspondía al 15% de la reparación por tratarse de un taller perteneciente a la Red 01 de </w:t>
      </w:r>
      <w:r w:rsidR="00912791" w:rsidRPr="00E31021">
        <w:rPr>
          <w:rFonts w:ascii="Arial Narrow" w:eastAsia="Times New Roman" w:hAnsi="Arial Narrow" w:cs="Arial"/>
          <w:color w:val="000000"/>
          <w:kern w:val="0"/>
          <w:lang w:val="es-ES" w:eastAsia="es-ES"/>
          <w14:ligatures w14:val="none"/>
        </w:rPr>
        <w:t>Pacífico</w:t>
      </w:r>
      <w:r w:rsidRPr="00E31021">
        <w:rPr>
          <w:rFonts w:ascii="Arial Narrow" w:eastAsia="Times New Roman" w:hAnsi="Arial Narrow" w:cs="Arial"/>
          <w:color w:val="000000"/>
          <w:kern w:val="0"/>
          <w:lang w:eastAsia="es-ES"/>
          <w14:ligatures w14:val="none"/>
        </w:rPr>
        <w:t>; no obstante, le pretendieron cobrar el 25% del costo de reparación, motivo por el cual formuló reclamos verbales y mediante correo electrónico, luego de lo cual aceptaron aplicar el deducible del 15%.</w:t>
      </w:r>
      <w:r w:rsidR="00912791" w:rsidRPr="00E31021">
        <w:rPr>
          <w:rFonts w:ascii="Arial Narrow" w:eastAsia="Times New Roman" w:hAnsi="Arial Narrow" w:cs="Arial"/>
          <w:color w:val="000000"/>
          <w:kern w:val="0"/>
          <w:lang w:eastAsia="es-ES"/>
          <w14:ligatures w14:val="none"/>
        </w:rPr>
        <w:t xml:space="preserve"> </w:t>
      </w:r>
    </w:p>
    <w:p w14:paraId="01878E6E" w14:textId="77777777" w:rsidR="000A5B2E" w:rsidRPr="00E31021" w:rsidRDefault="000A5B2E" w:rsidP="00550421">
      <w:pPr>
        <w:spacing w:after="0" w:line="240" w:lineRule="auto"/>
        <w:contextualSpacing/>
        <w:jc w:val="both"/>
        <w:rPr>
          <w:rFonts w:ascii="Arial Narrow" w:eastAsia="Times New Roman" w:hAnsi="Arial Narrow" w:cs="Arial"/>
          <w:color w:val="000000"/>
          <w:kern w:val="0"/>
          <w:lang w:eastAsia="es-ES"/>
          <w14:ligatures w14:val="none"/>
        </w:rPr>
      </w:pPr>
    </w:p>
    <w:p w14:paraId="77B8A107" w14:textId="420B8D7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5 de marzo de 2024, solicitó el traslado del </w:t>
      </w:r>
      <w:r w:rsidR="00D10023" w:rsidRPr="00E31021">
        <w:rPr>
          <w:rFonts w:ascii="Arial Narrow" w:eastAsia="Times New Roman" w:hAnsi="Arial Narrow" w:cs="Arial"/>
          <w:color w:val="000000"/>
          <w:kern w:val="0"/>
          <w:lang w:eastAsia="es-ES"/>
          <w14:ligatures w14:val="none"/>
        </w:rPr>
        <w:t xml:space="preserve">vehículo asegurado </w:t>
      </w:r>
      <w:r w:rsidR="00AD51F4" w:rsidRPr="00E31021">
        <w:rPr>
          <w:rFonts w:ascii="Arial Narrow" w:eastAsia="Times New Roman" w:hAnsi="Arial Narrow" w:cs="Arial"/>
          <w:color w:val="000000"/>
          <w:kern w:val="0"/>
          <w:lang w:eastAsia="es-ES"/>
          <w14:ligatures w14:val="none"/>
        </w:rPr>
        <w:t xml:space="preserve">permanecía inoperativo durante dos meses y solicitó su envío </w:t>
      </w:r>
      <w:r w:rsidRPr="00E31021">
        <w:rPr>
          <w:rFonts w:ascii="Arial Narrow" w:eastAsia="Times New Roman" w:hAnsi="Arial Narrow" w:cs="Arial"/>
          <w:color w:val="000000"/>
          <w:kern w:val="0"/>
          <w:lang w:eastAsia="es-ES"/>
          <w14:ligatures w14:val="none"/>
        </w:rPr>
        <w:t>a</w:t>
      </w:r>
      <w:r w:rsidR="00D10023" w:rsidRPr="00E31021">
        <w:rPr>
          <w:rFonts w:ascii="Arial Narrow" w:eastAsia="Times New Roman" w:hAnsi="Arial Narrow" w:cs="Arial"/>
          <w:color w:val="000000"/>
          <w:kern w:val="0"/>
          <w:lang w:eastAsia="es-ES"/>
          <w14:ligatures w14:val="none"/>
        </w:rPr>
        <w:t xml:space="preserve"> un taller de</w:t>
      </w:r>
      <w:r w:rsidRPr="00E31021">
        <w:rPr>
          <w:rFonts w:ascii="Arial Narrow" w:eastAsia="Times New Roman" w:hAnsi="Arial Narrow" w:cs="Arial"/>
          <w:color w:val="000000"/>
          <w:kern w:val="0"/>
          <w:lang w:eastAsia="es-ES"/>
          <w14:ligatures w14:val="none"/>
        </w:rPr>
        <w:t xml:space="preserve"> la ciudad de Lima.</w:t>
      </w:r>
      <w:r w:rsidR="00AD51F4" w:rsidRPr="00E31021">
        <w:rPr>
          <w:rFonts w:ascii="Arial Narrow" w:eastAsia="Times New Roman" w:hAnsi="Arial Narrow" w:cs="Arial"/>
          <w:color w:val="000000"/>
          <w:kern w:val="0"/>
          <w:lang w:eastAsia="es-ES"/>
          <w14:ligatures w14:val="none"/>
        </w:rPr>
        <w:t xml:space="preserve"> Asimismo, </w:t>
      </w:r>
      <w:r w:rsidRPr="00E31021">
        <w:rPr>
          <w:rFonts w:ascii="Arial Narrow" w:eastAsia="Times New Roman" w:hAnsi="Arial Narrow" w:cs="Arial"/>
          <w:color w:val="000000"/>
          <w:kern w:val="0"/>
          <w:lang w:eastAsia="es-ES"/>
          <w14:ligatures w14:val="none"/>
        </w:rPr>
        <w:t>requirió información respecto de las medidas de compensación relacionadas con la falta de activación del seguro al momento del siniestro, el cobro inicial del 25% del deducible y la falta de asesoría brindada durante la atención del caso.</w:t>
      </w:r>
    </w:p>
    <w:p w14:paraId="010679B7"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9ECF" w14:textId="2A89B1CC" w:rsidR="004D073B" w:rsidRPr="00E31021" w:rsidRDefault="00E31021"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Posteriormente</w:t>
      </w:r>
      <w:r w:rsidR="000A5B2E" w:rsidRPr="00E31021">
        <w:rPr>
          <w:rFonts w:ascii="Arial Narrow" w:eastAsia="Times New Roman" w:hAnsi="Arial Narrow" w:cs="Arial"/>
          <w:color w:val="000000"/>
          <w:kern w:val="0"/>
          <w:lang w:eastAsia="es-ES"/>
          <w14:ligatures w14:val="none"/>
        </w:rPr>
        <w:t xml:space="preserve">, la </w:t>
      </w:r>
      <w:r w:rsidRPr="00E31021">
        <w:rPr>
          <w:rFonts w:ascii="Arial Narrow" w:eastAsia="Times New Roman" w:hAnsi="Arial Narrow" w:cs="Arial"/>
          <w:color w:val="000000"/>
          <w:kern w:val="0"/>
          <w:lang w:val="es-ES" w:eastAsia="es-ES"/>
          <w14:ligatures w14:val="none"/>
        </w:rPr>
        <w:t xml:space="preserve">Pacífico </w:t>
      </w:r>
      <w:r w:rsidR="000A5B2E" w:rsidRPr="00E31021">
        <w:rPr>
          <w:rFonts w:ascii="Arial Narrow" w:eastAsia="Times New Roman" w:hAnsi="Arial Narrow" w:cs="Arial"/>
          <w:color w:val="000000"/>
          <w:kern w:val="0"/>
          <w:lang w:eastAsia="es-ES"/>
          <w14:ligatures w14:val="none"/>
        </w:rPr>
        <w:t xml:space="preserve">reconoció parcialmente el costo correspondiente al segundo traslado del </w:t>
      </w:r>
      <w:r w:rsidRPr="00E31021">
        <w:rPr>
          <w:rFonts w:ascii="Arial Narrow" w:eastAsia="Times New Roman" w:hAnsi="Arial Narrow" w:cs="Arial"/>
          <w:color w:val="000000"/>
          <w:kern w:val="0"/>
          <w:lang w:eastAsia="es-ES"/>
          <w14:ligatures w14:val="none"/>
        </w:rPr>
        <w:t xml:space="preserve">vehículo asegurado </w:t>
      </w:r>
      <w:r w:rsidR="000A5B2E" w:rsidRPr="00E31021">
        <w:rPr>
          <w:rFonts w:ascii="Arial Narrow" w:eastAsia="Times New Roman" w:hAnsi="Arial Narrow" w:cs="Arial"/>
          <w:color w:val="000000"/>
          <w:kern w:val="0"/>
          <w:lang w:eastAsia="es-ES"/>
          <w14:ligatures w14:val="none"/>
        </w:rPr>
        <w:t>hacia la ciudad de Lima.</w:t>
      </w:r>
      <w:r w:rsidRPr="00E31021">
        <w:rPr>
          <w:rFonts w:ascii="Arial Narrow" w:eastAsia="Times New Roman" w:hAnsi="Arial Narrow" w:cs="Arial"/>
          <w:color w:val="000000"/>
          <w:kern w:val="0"/>
          <w:lang w:eastAsia="es-ES"/>
          <w14:ligatures w14:val="none"/>
        </w:rPr>
        <w:t xml:space="preserve"> No obstante, e</w:t>
      </w:r>
      <w:r w:rsidR="000A5B2E" w:rsidRPr="00E31021">
        <w:rPr>
          <w:rFonts w:ascii="Arial Narrow" w:eastAsia="Times New Roman" w:hAnsi="Arial Narrow" w:cs="Arial"/>
          <w:color w:val="000000"/>
          <w:kern w:val="0"/>
          <w:lang w:eastAsia="es-ES"/>
          <w14:ligatures w14:val="none"/>
        </w:rPr>
        <w:t xml:space="preserve">l 22 de marzo de </w:t>
      </w:r>
      <w:r w:rsidR="000A5B2E" w:rsidRPr="00E31021">
        <w:rPr>
          <w:rFonts w:ascii="Arial Narrow" w:eastAsia="Times New Roman" w:hAnsi="Arial Narrow" w:cs="Arial"/>
          <w:color w:val="000000"/>
          <w:kern w:val="0"/>
          <w:lang w:eastAsia="es-ES"/>
          <w14:ligatures w14:val="none"/>
        </w:rPr>
        <w:lastRenderedPageBreak/>
        <w:t xml:space="preserve">2026, luego del ingreso del </w:t>
      </w:r>
      <w:r w:rsidRPr="00E31021">
        <w:rPr>
          <w:rFonts w:ascii="Arial Narrow" w:eastAsia="Times New Roman" w:hAnsi="Arial Narrow" w:cs="Arial"/>
          <w:color w:val="000000"/>
          <w:kern w:val="0"/>
          <w:lang w:eastAsia="es-ES"/>
          <w14:ligatures w14:val="none"/>
        </w:rPr>
        <w:t xml:space="preserve">vehículo asegurado </w:t>
      </w:r>
      <w:r w:rsidR="000A5B2E" w:rsidRPr="00E31021">
        <w:rPr>
          <w:rFonts w:ascii="Arial Narrow" w:eastAsia="Times New Roman" w:hAnsi="Arial Narrow" w:cs="Arial"/>
          <w:color w:val="000000"/>
          <w:kern w:val="0"/>
          <w:lang w:eastAsia="es-ES"/>
          <w14:ligatures w14:val="none"/>
        </w:rPr>
        <w:t>a un taller ubicado en la ciudad de Lima, este fue declarado</w:t>
      </w:r>
      <w:r w:rsidRPr="00E31021">
        <w:rPr>
          <w:rFonts w:ascii="Arial Narrow" w:eastAsia="Times New Roman" w:hAnsi="Arial Narrow" w:cs="Arial"/>
          <w:color w:val="000000"/>
          <w:kern w:val="0"/>
          <w:lang w:eastAsia="es-ES"/>
          <w14:ligatures w14:val="none"/>
        </w:rPr>
        <w:t xml:space="preserve"> inadecuadamente</w:t>
      </w:r>
      <w:r w:rsidR="000A5B2E" w:rsidRPr="00E31021">
        <w:rPr>
          <w:rFonts w:ascii="Arial Narrow" w:eastAsia="Times New Roman" w:hAnsi="Arial Narrow" w:cs="Arial"/>
          <w:color w:val="000000"/>
          <w:kern w:val="0"/>
          <w:lang w:eastAsia="es-ES"/>
          <w14:ligatures w14:val="none"/>
        </w:rPr>
        <w:t xml:space="preserve"> como pérdida total.</w:t>
      </w:r>
    </w:p>
    <w:p w14:paraId="313D88B1" w14:textId="77777777" w:rsidR="00772AD6" w:rsidRPr="00E31021" w:rsidRDefault="00772AD6" w:rsidP="0055042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0F22FFE" w14:textId="1086A590" w:rsidR="00772AD6" w:rsidRPr="004C33AF" w:rsidRDefault="00772AD6" w:rsidP="0055042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31021">
        <w:rPr>
          <w:rFonts w:ascii="Arial Narrow" w:eastAsia="Times New Roman" w:hAnsi="Arial Narrow" w:cs="Arial"/>
          <w:color w:val="000000"/>
          <w:kern w:val="0"/>
          <w:lang w:val="es-ES" w:eastAsia="es-ES"/>
          <w14:ligatures w14:val="none"/>
        </w:rPr>
        <w:t xml:space="preserve">El </w:t>
      </w:r>
      <w:r w:rsidRPr="00E31021">
        <w:rPr>
          <w:rFonts w:ascii="Arial Narrow" w:eastAsia="Calibri" w:hAnsi="Arial Narrow" w:cs="Arial"/>
          <w:kern w:val="0"/>
          <w14:ligatures w14:val="none"/>
        </w:rPr>
        <w:t xml:space="preserve">señor </w:t>
      </w:r>
      <w:r w:rsidR="00846E05" w:rsidRPr="00E31021">
        <w:rPr>
          <w:rFonts w:ascii="Arial Narrow" w:eastAsia="Calibri" w:hAnsi="Arial Narrow" w:cs="Arial"/>
          <w:kern w:val="0"/>
          <w14:ligatures w14:val="none"/>
        </w:rPr>
        <w:t xml:space="preserve">Gómez </w:t>
      </w:r>
      <w:r w:rsidR="004C33AF" w:rsidRPr="00E31021">
        <w:rPr>
          <w:rFonts w:ascii="Arial Narrow" w:eastAsia="Times New Roman" w:hAnsi="Arial Narrow" w:cs="Arial"/>
          <w:color w:val="000000"/>
          <w:kern w:val="0"/>
          <w:lang w:val="es-ES" w:eastAsia="es-ES"/>
          <w14:ligatures w14:val="none"/>
        </w:rPr>
        <w:t>solicitó</w:t>
      </w:r>
      <w:r w:rsidR="00220FDC" w:rsidRPr="00E31021">
        <w:rPr>
          <w:rFonts w:ascii="Arial Narrow" w:eastAsia="Times New Roman" w:hAnsi="Arial Narrow" w:cs="Arial"/>
          <w:color w:val="000000"/>
          <w:kern w:val="0"/>
          <w:lang w:val="es-ES" w:eastAsia="es-ES"/>
          <w14:ligatures w14:val="none"/>
        </w:rPr>
        <w:t xml:space="preserve"> que se establezcan</w:t>
      </w:r>
      <w:r w:rsidR="00220FDC">
        <w:rPr>
          <w:rFonts w:ascii="Arial Narrow" w:eastAsia="Times New Roman" w:hAnsi="Arial Narrow" w:cs="Arial"/>
          <w:color w:val="000000"/>
          <w:kern w:val="0"/>
          <w:lang w:val="es-ES" w:eastAsia="es-ES"/>
          <w14:ligatures w14:val="none"/>
        </w:rPr>
        <w:t xml:space="preserve"> contra </w:t>
      </w:r>
      <w:r w:rsidR="00846E05" w:rsidRPr="00846E05">
        <w:rPr>
          <w:rFonts w:ascii="Arial Narrow" w:eastAsia="Times New Roman" w:hAnsi="Arial Narrow" w:cs="Arial"/>
          <w:color w:val="000000"/>
          <w:kern w:val="0"/>
          <w:lang w:val="es-ES" w:eastAsia="es-ES"/>
          <w14:ligatures w14:val="none"/>
        </w:rPr>
        <w:t>Pacífico</w:t>
      </w:r>
      <w:r w:rsidR="00220FDC">
        <w:rPr>
          <w:rFonts w:ascii="Arial Narrow" w:eastAsia="Times New Roman" w:hAnsi="Arial Narrow" w:cs="Arial"/>
          <w:color w:val="000000"/>
          <w:kern w:val="0"/>
          <w:lang w:val="es-ES" w:eastAsia="es-ES"/>
          <w14:ligatures w14:val="none"/>
        </w:rPr>
        <w:t xml:space="preserve"> las medidas correctivas correspondientes. </w:t>
      </w:r>
      <w:r w:rsidR="004C33AF" w:rsidRPr="00243383">
        <w:rPr>
          <w:rFonts w:ascii="Arial Narrow" w:eastAsia="Times New Roman" w:hAnsi="Arial Narrow" w:cs="Arial"/>
          <w:color w:val="000000"/>
          <w:kern w:val="0"/>
          <w:lang w:val="es-ES" w:eastAsia="es-ES"/>
          <w14:ligatures w14:val="none"/>
        </w:rPr>
        <w:t>Asimismo, requirió el reembolso de costos y costas del presente procedimiento</w:t>
      </w:r>
      <w:r w:rsidRPr="00243383">
        <w:rPr>
          <w:rFonts w:ascii="Arial Narrow" w:eastAsia="Times New Roman" w:hAnsi="Arial Narrow" w:cs="Arial"/>
          <w:color w:val="000000"/>
          <w:kern w:val="0"/>
          <w:lang w:val="es-ES" w:eastAsia="es-ES"/>
          <w14:ligatures w14:val="none"/>
        </w:rPr>
        <w:t>.</w:t>
      </w:r>
    </w:p>
    <w:p w14:paraId="15C394D7" w14:textId="77777777" w:rsidR="00A2589A" w:rsidRPr="009E2AD1" w:rsidRDefault="00A2589A" w:rsidP="0055042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550421">
      <w:pPr>
        <w:spacing w:after="0" w:line="240" w:lineRule="auto"/>
        <w:ind w:left="567"/>
        <w:contextualSpacing/>
        <w:jc w:val="both"/>
        <w:rPr>
          <w:rFonts w:ascii="Arial Narrow" w:eastAsia="Times New Roman" w:hAnsi="Arial Narrow" w:cs="Times New Roman"/>
          <w:color w:val="000000"/>
          <w:kern w:val="0"/>
          <w:lang w:eastAsia="es-PE"/>
          <w14:ligatures w14:val="none"/>
        </w:rPr>
      </w:pPr>
    </w:p>
    <w:p w14:paraId="4A3CFFC1" w14:textId="6422E0B3" w:rsidR="004D073B" w:rsidRDefault="002F6A0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AE4372">
        <w:rPr>
          <w:rFonts w:ascii="Arial Narrow" w:eastAsia="Times New Roman" w:hAnsi="Arial Narrow" w:cs="Arial"/>
          <w:color w:val="000000"/>
          <w:kern w:val="0"/>
          <w:lang w:eastAsia="es-ES"/>
          <w14:ligatures w14:val="none"/>
        </w:rPr>
        <w:t>El</w:t>
      </w:r>
      <w:r w:rsidR="004D073B" w:rsidRPr="00AE4372">
        <w:rPr>
          <w:rFonts w:ascii="Arial Narrow" w:eastAsia="Times New Roman" w:hAnsi="Arial Narrow" w:cs="Arial"/>
          <w:color w:val="000000"/>
          <w:kern w:val="0"/>
          <w:lang w:eastAsia="es-ES"/>
          <w14:ligatures w14:val="none"/>
        </w:rPr>
        <w:t xml:space="preserve"> </w:t>
      </w:r>
      <w:r w:rsidR="00AE4372" w:rsidRPr="00AE4372">
        <w:rPr>
          <w:rFonts w:ascii="Arial Narrow" w:eastAsia="Times New Roman" w:hAnsi="Arial Narrow" w:cs="Arial"/>
          <w:color w:val="000000"/>
          <w:kern w:val="0"/>
          <w:lang w:val="es-ES" w:eastAsia="es-ES"/>
          <w14:ligatures w14:val="none"/>
        </w:rPr>
        <w:t>29 de diciembre de 2025</w:t>
      </w:r>
      <w:r w:rsidR="004D073B" w:rsidRPr="00AE4372">
        <w:rPr>
          <w:rFonts w:ascii="Arial Narrow" w:eastAsia="Times New Roman" w:hAnsi="Arial Narrow" w:cs="Arial"/>
          <w:color w:val="000000"/>
          <w:kern w:val="0"/>
          <w:lang w:eastAsia="es-ES"/>
          <w14:ligatures w14:val="none"/>
        </w:rPr>
        <w:t xml:space="preserve">, el señor </w:t>
      </w:r>
      <w:r w:rsidR="00846E05" w:rsidRPr="00AE4372">
        <w:rPr>
          <w:rFonts w:ascii="Arial Narrow" w:eastAsia="Calibri" w:hAnsi="Arial Narrow" w:cs="Arial"/>
          <w:kern w:val="0"/>
          <w14:ligatures w14:val="none"/>
        </w:rPr>
        <w:t>Gómez</w:t>
      </w:r>
      <w:r w:rsidR="00846E05" w:rsidRPr="00846E05">
        <w:rPr>
          <w:rFonts w:ascii="Arial Narrow" w:eastAsia="Calibri" w:hAnsi="Arial Narrow" w:cs="Arial"/>
          <w:kern w:val="0"/>
          <w14:ligatures w14:val="none"/>
        </w:rPr>
        <w:t xml:space="preserve"> </w:t>
      </w:r>
      <w:r w:rsidR="004D073B" w:rsidRPr="004D073B">
        <w:rPr>
          <w:rFonts w:ascii="Arial Narrow" w:eastAsia="Times New Roman" w:hAnsi="Arial Narrow" w:cs="Arial"/>
          <w:color w:val="000000"/>
          <w:kern w:val="0"/>
          <w:lang w:eastAsia="es-ES"/>
          <w14:ligatures w14:val="none"/>
        </w:rPr>
        <w:t xml:space="preserve">denunció a </w:t>
      </w:r>
      <w:r w:rsidR="00612FAF" w:rsidRPr="00612FAF">
        <w:rPr>
          <w:rFonts w:ascii="Arial Narrow" w:eastAsia="Times New Roman" w:hAnsi="Arial Narrow" w:cs="Arial"/>
          <w:color w:val="000000"/>
          <w:kern w:val="0"/>
          <w:lang w:eastAsia="es-ES"/>
          <w14:ligatures w14:val="none"/>
        </w:rPr>
        <w:t xml:space="preserve">Pacífico </w:t>
      </w:r>
      <w:r w:rsidR="004D073B" w:rsidRPr="004D073B">
        <w:rPr>
          <w:rFonts w:ascii="Arial Narrow" w:eastAsia="Times New Roman" w:hAnsi="Arial Narrow" w:cs="Arial"/>
          <w:color w:val="000000"/>
          <w:kern w:val="0"/>
          <w:lang w:eastAsia="es-ES"/>
          <w14:ligatures w14:val="none"/>
        </w:rPr>
        <w:t>por presuntas infracciones a la Ley N°29571, Código de Protección y Defensa del Consumidor (en adelante, Código)</w:t>
      </w:r>
      <w:r w:rsidR="004D073B">
        <w:rPr>
          <w:rFonts w:ascii="Arial Narrow" w:eastAsia="Times New Roman" w:hAnsi="Arial Narrow" w:cs="Arial"/>
          <w:color w:val="000000"/>
          <w:kern w:val="0"/>
          <w:lang w:eastAsia="es-ES"/>
          <w14:ligatures w14:val="none"/>
        </w:rPr>
        <w:t xml:space="preserve">. </w:t>
      </w:r>
    </w:p>
    <w:p w14:paraId="46F4BEF5" w14: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0919D68D" w:rsidR="00772AD6"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w:t>
      </w:r>
      <w:r w:rsidRPr="00CA3E4B">
        <w:rPr>
          <w:rFonts w:ascii="Arial Narrow" w:eastAsia="Times New Roman" w:hAnsi="Arial Narrow" w:cs="Arial"/>
          <w:color w:val="000000"/>
          <w:kern w:val="0"/>
          <w:lang w:eastAsia="es-ES"/>
          <w14:ligatures w14:val="none"/>
        </w:rPr>
        <w:t xml:space="preserve">Resolución N° 1 del </w:t>
      </w:r>
      <w:r w:rsidR="00CA3E4B" w:rsidRPr="00CA3E4B">
        <w:rPr>
          <w:rFonts w:ascii="Arial Narrow" w:eastAsia="Times New Roman" w:hAnsi="Arial Narrow" w:cs="Arial"/>
          <w:color w:val="000000"/>
          <w:kern w:val="0"/>
          <w:lang w:eastAsia="es-ES"/>
          <w14:ligatures w14:val="none"/>
        </w:rPr>
        <w:t>30 de abril de 2026</w:t>
      </w:r>
      <w:r w:rsidRPr="004D073B">
        <w:rPr>
          <w:rFonts w:ascii="Arial Narrow" w:eastAsia="Times New Roman" w:hAnsi="Arial Narrow" w:cs="Arial"/>
          <w:color w:val="000000"/>
          <w:kern w:val="0"/>
          <w:lang w:eastAsia="es-ES"/>
          <w14:ligatures w14:val="none"/>
        </w:rPr>
        <w:t xml:space="preserve">, la Secretaría Técnica de la Comisión de Protección al Consumidor N° 1 (en adelante, Secretaría Técnica) emitió un requerimiento de subsanación </w:t>
      </w:r>
      <w:r w:rsidRPr="00CA3E4B">
        <w:rPr>
          <w:rFonts w:ascii="Arial Narrow" w:eastAsia="Times New Roman" w:hAnsi="Arial Narrow" w:cs="Arial"/>
          <w:color w:val="000000"/>
          <w:kern w:val="0"/>
          <w:lang w:eastAsia="es-ES"/>
          <w14:ligatures w14:val="none"/>
        </w:rPr>
        <w:t>dirigid</w:t>
      </w:r>
      <w:r w:rsidR="002F6A0B" w:rsidRPr="00CA3E4B">
        <w:rPr>
          <w:rFonts w:ascii="Arial Narrow" w:eastAsia="Times New Roman" w:hAnsi="Arial Narrow" w:cs="Arial"/>
          <w:color w:val="000000"/>
          <w:kern w:val="0"/>
          <w:lang w:eastAsia="es-ES"/>
          <w14:ligatures w14:val="none"/>
        </w:rPr>
        <w:t>o</w:t>
      </w:r>
      <w:r w:rsidRPr="00CA3E4B">
        <w:rPr>
          <w:rFonts w:ascii="Arial Narrow" w:eastAsia="Times New Roman" w:hAnsi="Arial Narrow" w:cs="Arial"/>
          <w:color w:val="000000"/>
          <w:kern w:val="0"/>
          <w:lang w:eastAsia="es-ES"/>
          <w14:ligatures w14:val="none"/>
        </w:rPr>
        <w:t xml:space="preserve"> al señor </w:t>
      </w:r>
      <w:r w:rsidR="00CA3E4B" w:rsidRPr="00CA3E4B">
        <w:rPr>
          <w:rFonts w:ascii="Arial Narrow" w:eastAsia="Calibri" w:hAnsi="Arial Narrow" w:cs="Arial"/>
          <w:kern w:val="0"/>
          <w14:ligatures w14:val="none"/>
        </w:rPr>
        <w:t>G</w:t>
      </w:r>
      <w:r w:rsidR="00CA3E4B" w:rsidRPr="00846E05">
        <w:rPr>
          <w:rFonts w:ascii="Arial Narrow" w:eastAsia="Calibri" w:hAnsi="Arial Narrow" w:cs="Arial"/>
          <w:kern w:val="0"/>
          <w14:ligatures w14:val="none"/>
        </w:rPr>
        <w:t>ómez</w:t>
      </w:r>
      <w:r w:rsidRPr="004D073B">
        <w:rPr>
          <w:rFonts w:ascii="Arial Narrow" w:eastAsia="Times New Roman" w:hAnsi="Arial Narrow" w:cs="Arial"/>
          <w:color w:val="000000"/>
          <w:kern w:val="0"/>
          <w:lang w:eastAsia="es-ES"/>
          <w14:ligatures w14:val="none"/>
        </w:rPr>
        <w:t>.</w:t>
      </w:r>
    </w:p>
    <w:p w14:paraId="03B4A5C1" w14:textId="77777777" w:rsidR="00772AD6" w:rsidRPr="00772AD6" w:rsidRDefault="00772AD6" w:rsidP="00550421">
      <w:pPr>
        <w:pStyle w:val="Prrafodelista"/>
        <w:spacing w:after="0" w:line="240" w:lineRule="auto"/>
        <w:rPr>
          <w:rFonts w:ascii="Arial Narrow" w:eastAsia="Times New Roman" w:hAnsi="Arial Narrow" w:cs="Arial"/>
          <w:color w:val="000000"/>
          <w:kern w:val="0"/>
          <w:lang w:eastAsia="es-ES"/>
          <w14:ligatures w14:val="none"/>
        </w:rPr>
      </w:pPr>
    </w:p>
    <w:p w14:paraId="3D57AD62" w14:textId="60718AFF" w:rsidR="002F6A0B" w:rsidRPr="002F6A0B"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Por Resolución N</w:t>
      </w:r>
      <w:r w:rsidRPr="00CA3E4B">
        <w:rPr>
          <w:rFonts w:ascii="Arial Narrow" w:eastAsia="Times New Roman" w:hAnsi="Arial Narrow" w:cs="Arial"/>
          <w:color w:val="000000"/>
          <w:kern w:val="0"/>
          <w:lang w:eastAsia="es-ES"/>
          <w14:ligatures w14:val="none"/>
        </w:rPr>
        <w:t xml:space="preserve">° 2 del </w:t>
      </w:r>
      <w:r w:rsidR="00CA3E4B" w:rsidRPr="00CA3E4B">
        <w:rPr>
          <w:rFonts w:ascii="Arial Narrow" w:eastAsia="Times New Roman" w:hAnsi="Arial Narrow" w:cs="Arial"/>
          <w:color w:val="000000"/>
          <w:kern w:val="0"/>
          <w:lang w:eastAsia="es-ES"/>
          <w14:ligatures w14:val="none"/>
        </w:rPr>
        <w:t>12 de mayo de 2026</w:t>
      </w:r>
      <w:r w:rsidRPr="00772AD6">
        <w:rPr>
          <w:rFonts w:ascii="Arial Narrow" w:eastAsia="Times New Roman" w:hAnsi="Arial Narrow" w:cs="Arial"/>
          <w:color w:val="000000"/>
          <w:kern w:val="0"/>
          <w:lang w:eastAsia="es-ES"/>
          <w14:ligatures w14:val="none"/>
        </w:rPr>
        <w:t xml:space="preserve">, la Secretaría Técnica resolvió declarar inadmisible la denuncia </w:t>
      </w:r>
      <w:r w:rsidRPr="00CA3E4B">
        <w:rPr>
          <w:rFonts w:ascii="Arial Narrow" w:eastAsia="Times New Roman" w:hAnsi="Arial Narrow" w:cs="Arial"/>
          <w:color w:val="000000"/>
          <w:kern w:val="0"/>
          <w:lang w:eastAsia="es-ES"/>
          <w14:ligatures w14:val="none"/>
        </w:rPr>
        <w:t xml:space="preserve">presentada por el señor </w:t>
      </w:r>
      <w:r w:rsidR="00CC799E" w:rsidRPr="00CA3E4B">
        <w:rPr>
          <w:rFonts w:ascii="Arial Narrow" w:eastAsia="Times New Roman" w:hAnsi="Arial Narrow" w:cs="Arial"/>
          <w:color w:val="000000"/>
          <w:kern w:val="0"/>
          <w:lang w:eastAsia="es-ES"/>
          <w14:ligatures w14:val="none"/>
        </w:rPr>
        <w:t>Gómez</w:t>
      </w:r>
      <w:r w:rsidR="00CC799E" w:rsidRPr="00CC799E">
        <w:rPr>
          <w:rFonts w:ascii="Arial Narrow" w:eastAsia="Times New Roman" w:hAnsi="Arial Narrow" w:cs="Arial"/>
          <w:color w:val="000000"/>
          <w:kern w:val="0"/>
          <w:lang w:eastAsia="es-ES"/>
          <w14:ligatures w14:val="none"/>
        </w:rPr>
        <w:t xml:space="preserve"> </w:t>
      </w:r>
      <w:r w:rsidRPr="00772AD6">
        <w:rPr>
          <w:rFonts w:ascii="Arial Narrow" w:eastAsia="Times New Roman" w:hAnsi="Arial Narrow" w:cs="Arial"/>
          <w:color w:val="000000"/>
          <w:kern w:val="0"/>
          <w:lang w:eastAsia="es-ES"/>
          <w14:ligatures w14:val="none"/>
        </w:rPr>
        <w:t xml:space="preserve">al no haber absuelto el requerimiento efectuado mediante Resolución N° </w:t>
      </w:r>
      <w:r w:rsidR="00AE4372">
        <w:rPr>
          <w:rFonts w:ascii="Arial Narrow" w:eastAsia="Times New Roman" w:hAnsi="Arial Narrow" w:cs="Arial"/>
          <w:color w:val="000000"/>
          <w:kern w:val="0"/>
          <w:lang w:eastAsia="es-ES"/>
          <w14:ligatures w14:val="none"/>
        </w:rPr>
        <w:t>1</w:t>
      </w:r>
      <w:r w:rsidRPr="00772AD6">
        <w:rPr>
          <w:rFonts w:ascii="Arial Narrow" w:eastAsia="Times New Roman" w:hAnsi="Arial Narrow" w:cs="Arial"/>
          <w:color w:val="000000"/>
          <w:kern w:val="0"/>
          <w:lang w:eastAsia="es-ES"/>
          <w14:ligatures w14:val="none"/>
        </w:rPr>
        <w:t>; no obstante</w:t>
      </w:r>
      <w:r w:rsidRPr="00AE4372">
        <w:rPr>
          <w:rFonts w:ascii="Arial Narrow" w:eastAsia="Times New Roman" w:hAnsi="Arial Narrow" w:cs="Arial"/>
          <w:color w:val="000000"/>
          <w:kern w:val="0"/>
          <w:lang w:eastAsia="es-ES"/>
          <w14:ligatures w14:val="none"/>
        </w:rPr>
        <w:t xml:space="preserve">, el </w:t>
      </w:r>
      <w:r w:rsidR="00846E05" w:rsidRPr="00AE4372">
        <w:rPr>
          <w:rFonts w:ascii="Arial Narrow" w:eastAsia="Calibri" w:hAnsi="Arial Narrow" w:cs="Arial"/>
          <w:kern w:val="0"/>
          <w14:ligatures w14:val="none"/>
        </w:rPr>
        <w:t>G</w:t>
      </w:r>
      <w:r w:rsidR="00846E05" w:rsidRPr="00846E05">
        <w:rPr>
          <w:rFonts w:ascii="Arial Narrow" w:eastAsia="Calibri" w:hAnsi="Arial Narrow" w:cs="Arial"/>
          <w:kern w:val="0"/>
          <w14:ligatures w14:val="none"/>
        </w:rPr>
        <w:t xml:space="preserve">ómez </w:t>
      </w:r>
      <w:r w:rsidRPr="00772AD6">
        <w:rPr>
          <w:rFonts w:ascii="Arial Narrow" w:eastAsia="Times New Roman" w:hAnsi="Arial Narrow" w:cs="Arial"/>
          <w:color w:val="000000"/>
          <w:kern w:val="0"/>
          <w:lang w:eastAsia="es-ES"/>
          <w14:ligatures w14:val="none"/>
        </w:rPr>
        <w:t xml:space="preserve">presentó un escrito de subsanación </w:t>
      </w:r>
      <w:r w:rsidR="002F6A0B">
        <w:rPr>
          <w:rFonts w:ascii="Arial Narrow" w:eastAsia="Times New Roman" w:hAnsi="Arial Narrow" w:cs="Arial"/>
          <w:color w:val="000000"/>
          <w:kern w:val="0"/>
          <w:lang w:eastAsia="es-ES"/>
          <w14:ligatures w14:val="none"/>
        </w:rPr>
        <w:t xml:space="preserve">el </w:t>
      </w:r>
      <w:r w:rsidR="00AE4372" w:rsidRPr="00846E05">
        <w:rPr>
          <w:rFonts w:ascii="Arial Narrow" w:eastAsia="Times New Roman" w:hAnsi="Arial Narrow" w:cs="Arial"/>
          <w:color w:val="000000"/>
          <w:kern w:val="0"/>
          <w:lang w:val="es-ES" w:eastAsia="es-ES"/>
          <w14:ligatures w14:val="none"/>
        </w:rPr>
        <w:t>11 de mayo de 2026</w:t>
      </w:r>
      <w:r w:rsidR="00AE4372" w:rsidRPr="00846E05">
        <w:rPr>
          <w:rFonts w:ascii="Arial Narrow" w:eastAsia="Times New Roman" w:hAnsi="Arial Narrow" w:cs="Times New Roman"/>
          <w:color w:val="000000"/>
          <w:kern w:val="0"/>
          <w:vertAlign w:val="superscript"/>
          <w:lang w:val="es-ES" w:eastAsia="es-ES"/>
          <w14:ligatures w14:val="none"/>
        </w:rPr>
        <w:footnoteReference w:id="3"/>
      </w:r>
      <w:r w:rsidR="002F6A0B">
        <w:rPr>
          <w:rFonts w:ascii="Arial Narrow" w:eastAsia="Times New Roman" w:hAnsi="Arial Narrow" w:cs="Arial"/>
          <w:color w:val="000000"/>
          <w:kern w:val="0"/>
          <w:lang w:eastAsia="es-ES"/>
          <w14:ligatures w14:val="none"/>
        </w:rPr>
        <w:t>.</w:t>
      </w:r>
    </w:p>
    <w:p w14:paraId="4C49914A" w14: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1EF47994" w:rsidR="004D073B" w:rsidRPr="00CC799E"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w:t>
      </w:r>
      <w:r w:rsidRPr="00CC799E">
        <w:rPr>
          <w:rFonts w:ascii="Arial Narrow" w:eastAsia="Times New Roman" w:hAnsi="Arial Narrow" w:cs="Arial"/>
          <w:color w:val="000000"/>
          <w:kern w:val="0"/>
          <w:lang w:eastAsia="es-ES"/>
          <w14:ligatures w14:val="none"/>
        </w:rPr>
        <w:t xml:space="preserve">Resolución N° 2 se emitió sin tener presente que el señor </w:t>
      </w:r>
      <w:r w:rsidR="00CC799E" w:rsidRPr="00CC799E">
        <w:rPr>
          <w:rFonts w:ascii="Arial Narrow" w:eastAsia="Times New Roman" w:hAnsi="Arial Narrow" w:cs="Arial"/>
          <w:color w:val="000000"/>
          <w:kern w:val="0"/>
          <w:lang w:eastAsia="es-ES"/>
          <w14:ligatures w14:val="none"/>
        </w:rPr>
        <w:t xml:space="preserve">Gómez </w:t>
      </w:r>
      <w:r w:rsidRPr="00CC799E">
        <w:rPr>
          <w:rFonts w:ascii="Arial Narrow" w:eastAsia="Times New Roman" w:hAnsi="Arial Narrow" w:cs="Arial"/>
          <w:color w:val="000000"/>
          <w:kern w:val="0"/>
          <w:lang w:eastAsia="es-ES"/>
          <w14:ligatures w14:val="none"/>
        </w:rPr>
        <w:t>había realizado la subsanación de lo requerido por Resolución N°1, por lo cual, corresponde dejarla sin efecto</w:t>
      </w:r>
      <w:r w:rsidR="002F6A0B" w:rsidRPr="00CC799E">
        <w:rPr>
          <w:rFonts w:ascii="Arial Narrow" w:eastAsia="Times New Roman" w:hAnsi="Arial Narrow" w:cs="Arial"/>
          <w:color w:val="000000"/>
          <w:kern w:val="0"/>
          <w:lang w:eastAsia="es-ES"/>
          <w14:ligatures w14:val="none"/>
        </w:rPr>
        <w:t>.</w:t>
      </w:r>
    </w:p>
    <w:p w14:paraId="66005174" w14:textId="77777777" w:rsidR="00CA59A2" w:rsidRPr="00A2589A" w:rsidRDefault="00CA59A2"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76142"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614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6142" w:rsidRDefault="00CA59A2" w:rsidP="0055042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96DE82" w14:textId="36E4C43D" w:rsidR="008F6053" w:rsidRPr="00E76142"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E7614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E76142">
        <w:rPr>
          <w:rFonts w:ascii="Arial Narrow" w:eastAsia="Arial Narrow" w:hAnsi="Arial Narrow" w:cs="Arial Narrow"/>
          <w:kern w:val="0"/>
          <w:vertAlign w:val="superscript"/>
          <w14:ligatures w14:val="none"/>
        </w:rPr>
        <w:footnoteReference w:id="4"/>
      </w:r>
      <w:r w:rsidRPr="00E76142">
        <w:rPr>
          <w:rFonts w:ascii="Arial Narrow" w:eastAsia="Times New Roman" w:hAnsi="Arial Narrow" w:cs="Segoe UI"/>
          <w:color w:val="000000"/>
          <w:kern w:val="0"/>
          <w:lang w:eastAsia="es-PE"/>
          <w14:ligatures w14:val="none"/>
        </w:rPr>
        <w:t xml:space="preserve">, </w:t>
      </w:r>
      <w:r w:rsidR="008F6053" w:rsidRPr="00E76142">
        <w:rPr>
          <w:rFonts w:ascii="Arial Narrow" w:eastAsia="Times New Roman" w:hAnsi="Arial Narrow" w:cs="Segoe UI"/>
          <w:color w:val="000000"/>
          <w:kern w:val="0"/>
          <w:lang w:eastAsia="es-PE"/>
          <w14:ligatures w14:val="none"/>
        </w:rPr>
        <w:t xml:space="preserve">considera </w:t>
      </w:r>
      <w:r w:rsidR="008F6053" w:rsidRPr="00E76142">
        <w:rPr>
          <w:rFonts w:ascii="Arial Narrow" w:eastAsia="Arial Narrow" w:hAnsi="Arial Narrow" w:cs="Arial Narrow"/>
          <w:kern w:val="0"/>
          <w14:ligatures w14:val="none"/>
        </w:rPr>
        <w:t xml:space="preserve">que el hecho denunciado, </w:t>
      </w:r>
      <w:bookmarkStart w:id="4" w:name="_Hlk211591623"/>
      <w:r w:rsidR="008F6053" w:rsidRPr="00E76142">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r w:rsidR="00E76142" w:rsidRPr="00E76142">
        <w:rPr>
          <w:rFonts w:ascii="Arial Narrow" w:eastAsia="Times New Roman" w:hAnsi="Arial Narrow" w:cs="Times New Roman"/>
          <w:color w:val="000000"/>
          <w:kern w:val="0"/>
          <w:shd w:val="clear" w:color="auto" w:fill="FFFFFF"/>
          <w:lang w:eastAsia="es-PE"/>
          <w14:ligatures w14:val="none"/>
        </w:rPr>
        <w:t>la compañía aseguradora habría anulado indebidamente la Póliza N° 2007808645 Seguro Vehicular, ocasionando que pierda su vigencia el 2 de julio de 2023</w:t>
      </w:r>
      <w:r w:rsidR="008F6053" w:rsidRPr="00E7614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w:t>
      </w:r>
      <w:r w:rsidR="008F6053" w:rsidRPr="00395977">
        <w:rPr>
          <w:rFonts w:ascii="Arial Narrow" w:eastAsia="Arial Narrow" w:hAnsi="Arial Narrow" w:cs="Arial Narrow"/>
          <w:kern w:val="0"/>
          <w14:ligatures w14:val="none"/>
        </w:rPr>
        <w:t xml:space="preserve">recibir de parte del proveedor y lo que realmente recibió. Por consiguiente, corresponde calificar el hecho </w:t>
      </w:r>
      <w:r w:rsidR="008F6053" w:rsidRPr="00E76142">
        <w:rPr>
          <w:rFonts w:ascii="Arial Narrow" w:eastAsia="Arial Narrow" w:hAnsi="Arial Narrow" w:cs="Arial Narrow"/>
          <w:kern w:val="0"/>
          <w14:ligatures w14:val="none"/>
        </w:rPr>
        <w:t>materia de denuncia como una presunta infracción al deber de idoneidad, tipificado en los artículos 18</w:t>
      </w:r>
      <w:r w:rsidR="008F6053" w:rsidRPr="00E76142">
        <w:rPr>
          <w:rFonts w:ascii="Arial Narrow" w:eastAsia="Times New Roman" w:hAnsi="Arial Narrow" w:cs="Segoe UI"/>
          <w:color w:val="000000"/>
          <w:kern w:val="0"/>
          <w:lang w:eastAsia="es-PE"/>
          <w14:ligatures w14:val="none"/>
        </w:rPr>
        <w:t>°</w:t>
      </w:r>
      <w:r w:rsidR="008F6053" w:rsidRPr="00E76142">
        <w:rPr>
          <w:rFonts w:ascii="Arial Narrow" w:eastAsia="Arial Narrow" w:hAnsi="Arial Narrow" w:cs="Arial Narrow"/>
          <w:kern w:val="0"/>
          <w14:ligatures w14:val="none"/>
        </w:rPr>
        <w:t xml:space="preserve"> y 19</w:t>
      </w:r>
      <w:r w:rsidR="008F6053" w:rsidRPr="00E76142">
        <w:rPr>
          <w:rFonts w:ascii="Arial Narrow" w:eastAsia="Times New Roman" w:hAnsi="Arial Narrow" w:cs="Segoe UI"/>
          <w:color w:val="000000"/>
          <w:kern w:val="0"/>
          <w:lang w:eastAsia="es-PE"/>
          <w14:ligatures w14:val="none"/>
        </w:rPr>
        <w:t>°</w:t>
      </w:r>
      <w:r w:rsidR="008F6053" w:rsidRPr="00E76142">
        <w:rPr>
          <w:rFonts w:ascii="Arial Narrow" w:eastAsia="Arial Narrow" w:hAnsi="Arial Narrow" w:cs="Arial Narrow"/>
          <w:kern w:val="0"/>
          <w14:ligatures w14:val="none"/>
        </w:rPr>
        <w:t xml:space="preserve"> del Código</w:t>
      </w:r>
      <w:bookmarkStart w:id="8" w:name="_Hlk213160896"/>
      <w:bookmarkEnd w:id="5"/>
      <w:r w:rsidR="008F6053" w:rsidRPr="00E76142">
        <w:rPr>
          <w:rFonts w:ascii="Arial Narrow" w:eastAsia="Arial Narrow" w:hAnsi="Arial Narrow" w:cs="Arial"/>
          <w:kern w:val="0"/>
          <w:vertAlign w:val="superscript"/>
          <w14:ligatures w14:val="none"/>
        </w:rPr>
        <w:footnoteReference w:id="5"/>
      </w:r>
      <w:bookmarkEnd w:id="8"/>
      <w:r w:rsidR="008F6053" w:rsidRPr="00E76142">
        <w:rPr>
          <w:rFonts w:ascii="Arial Narrow" w:eastAsia="Arial Narrow" w:hAnsi="Arial Narrow" w:cs="Arial Narrow"/>
          <w:kern w:val="0"/>
          <w14:ligatures w14:val="none"/>
        </w:rPr>
        <w:t>.</w:t>
      </w:r>
      <w:bookmarkEnd w:id="6"/>
    </w:p>
    <w:p w14:paraId="76E2FB23" w14:textId="77777777" w:rsidR="008F6053" w:rsidRPr="00E76142" w:rsidRDefault="008F6053" w:rsidP="00550421">
      <w:pPr>
        <w:pStyle w:val="Prrafodelista"/>
        <w:spacing w:after="0" w:line="240" w:lineRule="auto"/>
        <w:ind w:left="567"/>
        <w:jc w:val="both"/>
        <w:rPr>
          <w:rFonts w:ascii="Arial Narrow" w:eastAsia="Arial Narrow" w:hAnsi="Arial Narrow" w:cs="Arial Narrow"/>
          <w:kern w:val="0"/>
          <w14:ligatures w14:val="none"/>
        </w:rPr>
      </w:pPr>
    </w:p>
    <w:p w14:paraId="7CC96CB7" w14:textId="78947B4E" w:rsidR="008F6053" w:rsidRPr="00E76142"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E76142">
        <w:rPr>
          <w:rFonts w:ascii="Arial Narrow" w:eastAsia="Arial Narrow" w:hAnsi="Arial Narrow" w:cs="Arial Narrow"/>
          <w:kern w:val="0"/>
          <w14:ligatures w14:val="none"/>
        </w:rPr>
        <w:t xml:space="preserve">Así también, la Secretaría Técnica, en ejercicio de sus facultades, </w:t>
      </w:r>
      <w:r w:rsidRPr="00E76142">
        <w:rPr>
          <w:rFonts w:ascii="Arial Narrow" w:eastAsia="Times New Roman" w:hAnsi="Arial Narrow" w:cs="Segoe UI"/>
          <w:color w:val="000000"/>
          <w:kern w:val="0"/>
          <w:lang w:eastAsia="es-PE"/>
          <w14:ligatures w14:val="none"/>
        </w:rPr>
        <w:t xml:space="preserve">considera </w:t>
      </w:r>
      <w:r w:rsidRPr="00E76142">
        <w:rPr>
          <w:rFonts w:ascii="Arial Narrow" w:eastAsia="Arial Narrow" w:hAnsi="Arial Narrow" w:cs="Arial Narrow"/>
          <w:kern w:val="0"/>
          <w14:ligatures w14:val="none"/>
        </w:rPr>
        <w:t xml:space="preserve">que el hecho denunciado, consistente en que </w:t>
      </w:r>
      <w:bookmarkEnd w:id="9"/>
      <w:r w:rsidR="00E76142" w:rsidRPr="00E76142">
        <w:rPr>
          <w:rFonts w:ascii="Arial Narrow" w:eastAsia="Times New Roman" w:hAnsi="Arial Narrow" w:cs="Times New Roman"/>
          <w:color w:val="000000"/>
          <w:kern w:val="0"/>
          <w:shd w:val="clear" w:color="auto" w:fill="FFFFFF"/>
          <w:lang w:eastAsia="es-PE"/>
          <w14:ligatures w14:val="none"/>
        </w:rPr>
        <w:t>la compañía aseguradora no habría gestionado oportunamente en aplicar el porcentaje correcto del deducible para la reparación del vehículo con Placa de Rodaje N°CCN360 por el siniestro N° 1001067466, toda vez que el 9 de febrero de 2026 se le pretendió aplicar un deducible del 25%, pese a que correspondía un deducible del 15%</w:t>
      </w:r>
      <w:r w:rsidR="00E76142" w:rsidRPr="00E761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E76142">
        <w:rPr>
          <w:rFonts w:ascii="Arial Narrow" w:eastAsia="Times New Roman" w:hAnsi="Arial Narrow" w:cs="Segoe UI"/>
          <w:color w:val="000000"/>
          <w:kern w:val="0"/>
          <w:lang w:eastAsia="es-PE"/>
          <w14:ligatures w14:val="none"/>
        </w:rPr>
        <w:t>°</w:t>
      </w:r>
      <w:r w:rsidR="00E76142" w:rsidRPr="00E76142">
        <w:rPr>
          <w:rFonts w:ascii="Arial Narrow" w:eastAsia="Arial Narrow" w:hAnsi="Arial Narrow" w:cs="Arial Narrow"/>
          <w:kern w:val="0"/>
          <w14:ligatures w14:val="none"/>
        </w:rPr>
        <w:t xml:space="preserve"> y 19</w:t>
      </w:r>
      <w:r w:rsidR="00E76142" w:rsidRPr="00E76142">
        <w:rPr>
          <w:rFonts w:ascii="Arial Narrow" w:eastAsia="Times New Roman" w:hAnsi="Arial Narrow" w:cs="Segoe UI"/>
          <w:color w:val="000000"/>
          <w:kern w:val="0"/>
          <w:lang w:eastAsia="es-PE"/>
          <w14:ligatures w14:val="none"/>
        </w:rPr>
        <w:t>°</w:t>
      </w:r>
      <w:r w:rsidR="00E76142" w:rsidRPr="00E76142">
        <w:rPr>
          <w:rFonts w:ascii="Arial Narrow" w:eastAsia="Arial Narrow" w:hAnsi="Arial Narrow" w:cs="Arial Narrow"/>
          <w:kern w:val="0"/>
          <w14:ligatures w14:val="none"/>
        </w:rPr>
        <w:t xml:space="preserve"> del Código</w:t>
      </w:r>
      <w:r w:rsidRPr="00E76142">
        <w:rPr>
          <w:rFonts w:ascii="Arial Narrow" w:eastAsia="Arial Narrow" w:hAnsi="Arial Narrow" w:cs="Arial"/>
          <w:bCs/>
          <w:color w:val="000000"/>
          <w:kern w:val="0"/>
          <w:lang w:eastAsia="es-PE"/>
          <w14:ligatures w14:val="none"/>
        </w:rPr>
        <w:t xml:space="preserve">.  </w:t>
      </w:r>
    </w:p>
    <w:p w14:paraId="565CA430" w14:textId="77777777" w:rsidR="008F6053" w:rsidRPr="00E76142" w:rsidRDefault="008F6053" w:rsidP="00550421">
      <w:pPr>
        <w:spacing w:after="0" w:line="240" w:lineRule="auto"/>
        <w:contextualSpacing/>
        <w:jc w:val="both"/>
        <w:rPr>
          <w:rFonts w:ascii="Arial Narrow" w:eastAsia="Arial Narrow" w:hAnsi="Arial Narrow" w:cs="Arial Narrow"/>
          <w:kern w:val="0"/>
          <w14:ligatures w14:val="none"/>
        </w:rPr>
      </w:pPr>
    </w:p>
    <w:p w14:paraId="3B139B15" w14:textId="70D00612"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6142">
        <w:rPr>
          <w:rFonts w:ascii="Arial Narrow" w:eastAsia="Arial Narrow" w:hAnsi="Arial Narrow" w:cs="Arial Narrow"/>
          <w:kern w:val="0"/>
          <w14:ligatures w14:val="none"/>
        </w:rPr>
        <w:t xml:space="preserve">Asimismo, </w:t>
      </w:r>
      <w:r w:rsidRPr="00E76142">
        <w:rPr>
          <w:rFonts w:ascii="Arial Narrow" w:eastAsia="Times New Roman" w:hAnsi="Arial Narrow" w:cs="Arial"/>
          <w:color w:val="000000"/>
          <w:kern w:val="0"/>
          <w:lang w:eastAsia="es-PE"/>
          <w14:ligatures w14:val="none"/>
        </w:rPr>
        <w:t xml:space="preserve">la Secretaría Técnica, en ejercicio de sus facultades, considera </w:t>
      </w:r>
      <w:r w:rsidRPr="00E76142">
        <w:rPr>
          <w:rFonts w:ascii="Arial Narrow" w:eastAsia="Arial Narrow" w:hAnsi="Arial Narrow" w:cs="Arial"/>
          <w:kern w:val="0"/>
          <w14:ligatures w14:val="none"/>
        </w:rPr>
        <w:t xml:space="preserve">que el hecho denunciado, consistente en que </w:t>
      </w:r>
      <w:bookmarkStart w:id="10" w:name="_Hlk213173539"/>
      <w:r w:rsidR="00E76142" w:rsidRPr="00E7614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trasladar oportunamente el vehículo con Placa de Rodaje N°CCN360 al taller </w:t>
      </w:r>
      <w:proofErr w:type="spellStart"/>
      <w:r w:rsidR="00E76142" w:rsidRPr="00E76142">
        <w:rPr>
          <w:rFonts w:ascii="Arial Narrow" w:eastAsia="Times New Roman" w:hAnsi="Arial Narrow" w:cs="Times New Roman"/>
          <w:color w:val="000000"/>
          <w:kern w:val="0"/>
          <w:shd w:val="clear" w:color="auto" w:fill="FFFFFF"/>
          <w:lang w:eastAsia="es-PE"/>
          <w14:ligatures w14:val="none"/>
        </w:rPr>
        <w:t>Euroshop</w:t>
      </w:r>
      <w:proofErr w:type="spellEnd"/>
      <w:r w:rsidR="00E76142" w:rsidRPr="00E76142">
        <w:rPr>
          <w:rFonts w:ascii="Arial Narrow" w:eastAsia="Times New Roman" w:hAnsi="Arial Narrow" w:cs="Times New Roman"/>
          <w:color w:val="000000"/>
          <w:kern w:val="0"/>
          <w:shd w:val="clear" w:color="auto" w:fill="FFFFFF"/>
          <w:lang w:eastAsia="es-PE"/>
          <w14:ligatures w14:val="none"/>
        </w:rPr>
        <w:t xml:space="preserve"> S.A., pese a la solicitud del denunciante del 5 de marzo de 2024</w:t>
      </w:r>
      <w:r w:rsidR="00E76142" w:rsidRPr="00E7614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E76142" w:rsidRPr="00395977">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w14:ligatures w14:val="none"/>
        </w:rPr>
        <w:t>°</w:t>
      </w:r>
      <w:r w:rsidR="00E76142" w:rsidRPr="00395977">
        <w:rPr>
          <w:rFonts w:ascii="Arial Narrow" w:eastAsia="Arial Narrow" w:hAnsi="Arial Narrow" w:cs="Arial Narrow"/>
          <w:kern w:val="0"/>
          <w14:ligatures w14:val="none"/>
        </w:rPr>
        <w:t xml:space="preserve"> y 19</w:t>
      </w:r>
      <w:r w:rsidR="00E76142" w:rsidRPr="00395977">
        <w:rPr>
          <w:rFonts w:ascii="Arial Narrow" w:eastAsia="Times New Roman" w:hAnsi="Arial Narrow" w:cs="Segoe UI"/>
          <w:color w:val="000000"/>
          <w:kern w:val="0"/>
          <w:lang w:eastAsia="es-PE"/>
          <w14:ligatures w14:val="none"/>
        </w:rPr>
        <w:t>°</w:t>
      </w:r>
      <w:r w:rsidR="00E76142" w:rsidRPr="00395977">
        <w:rPr>
          <w:rFonts w:ascii="Arial Narrow" w:eastAsia="Arial Narrow" w:hAnsi="Arial Narrow" w:cs="Arial Narrow"/>
          <w:kern w:val="0"/>
          <w14:ligatures w14:val="none"/>
        </w:rPr>
        <w:t xml:space="preserve"> del Código</w:t>
      </w:r>
      <w:r w:rsidRPr="00395977">
        <w:rPr>
          <w:rFonts w:ascii="Arial Narrow" w:eastAsia="Arial Narrow" w:hAnsi="Arial Narrow" w:cs="Arial"/>
          <w:kern w:val="0"/>
          <w14:ligatures w14:val="none"/>
        </w:rPr>
        <w:t>.</w:t>
      </w:r>
      <w:bookmarkStart w:id="11" w:name="_Hlk212534267"/>
      <w:bookmarkEnd w:id="10"/>
    </w:p>
    <w:p w14:paraId="7A313FB4" w14:textId="77777777" w:rsidR="008F6053" w:rsidRPr="00395977" w:rsidRDefault="008F6053" w:rsidP="00550421">
      <w:pPr>
        <w:spacing w:after="0" w:line="240" w:lineRule="auto"/>
        <w:contextualSpacing/>
        <w:jc w:val="both"/>
        <w:rPr>
          <w:rFonts w:ascii="Arial Narrow" w:eastAsia="Arial Narrow" w:hAnsi="Arial Narrow" w:cs="Arial Narrow"/>
          <w:kern w:val="0"/>
          <w14:ligatures w14:val="none"/>
        </w:rPr>
      </w:pPr>
    </w:p>
    <w:p w14:paraId="4E65DCBE" w14:textId="6856EEBF"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95977">
        <w:rPr>
          <w:rFonts w:ascii="Arial Narrow" w:eastAsia="Times New Roman" w:hAnsi="Arial Narrow" w:cs="Arial"/>
          <w:color w:val="000000"/>
          <w:kern w:val="0"/>
          <w:lang w:eastAsia="es-PE"/>
          <w14:ligatures w14:val="none"/>
        </w:rPr>
        <w:t xml:space="preserve">Además, </w:t>
      </w:r>
      <w:bookmarkStart w:id="14" w:name="_Hlk212623477"/>
      <w:r w:rsidRPr="00395977">
        <w:rPr>
          <w:rFonts w:ascii="Arial Narrow" w:eastAsia="Times New Roman" w:hAnsi="Arial Narrow" w:cs="Arial"/>
          <w:color w:val="000000"/>
          <w:kern w:val="0"/>
          <w:lang w:eastAsia="es-PE"/>
          <w14:ligatures w14:val="none"/>
        </w:rPr>
        <w:t xml:space="preserve">la Secretaría Técnica, en ejercicio de sus facultades, considera </w:t>
      </w:r>
      <w:r w:rsidRPr="00395977">
        <w:rPr>
          <w:rFonts w:ascii="Arial Narrow" w:eastAsia="Arial Narrow" w:hAnsi="Arial Narrow" w:cs="Arial"/>
          <w:kern w:val="0"/>
          <w14:ligatures w14:val="none"/>
        </w:rPr>
        <w:t xml:space="preserve">que el hecho denunciado, consistente en que </w:t>
      </w:r>
      <w:bookmarkStart w:id="15" w:name="_Hlk212737551"/>
      <w:bookmarkStart w:id="16" w:name="_Hlk212035520"/>
      <w:r w:rsidR="00395977" w:rsidRPr="00395977">
        <w:rPr>
          <w:rFonts w:ascii="Arial Narrow" w:eastAsia="Times New Roman" w:hAnsi="Arial Narrow" w:cs="Times New Roman"/>
          <w:color w:val="000000"/>
          <w:kern w:val="0"/>
          <w:shd w:val="clear" w:color="auto" w:fill="FFFFFF"/>
          <w:lang w:eastAsia="es-PE"/>
          <w14:ligatures w14:val="none"/>
        </w:rPr>
        <w:t>la compañía aseguradora habría calificado indebidamente el vehículo con Placa de Rodaje N°CCN360 como pérdida total por el siniestro N° 1001067466, al no haber realizado el peritaje correspondiente</w:t>
      </w:r>
      <w:r w:rsidR="00E76142" w:rsidRPr="0039597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w14:ligatures w14:val="none"/>
        </w:rPr>
        <w:t>°</w:t>
      </w:r>
      <w:r w:rsidR="00E76142" w:rsidRPr="00395977">
        <w:rPr>
          <w:rFonts w:ascii="Arial Narrow" w:eastAsia="Arial Narrow" w:hAnsi="Arial Narrow" w:cs="Arial Narrow"/>
          <w:kern w:val="0"/>
          <w14:ligatures w14:val="none"/>
        </w:rPr>
        <w:t xml:space="preserve"> y 19</w:t>
      </w:r>
      <w:r w:rsidR="00E76142" w:rsidRPr="00395977">
        <w:rPr>
          <w:rFonts w:ascii="Arial Narrow" w:eastAsia="Times New Roman" w:hAnsi="Arial Narrow" w:cs="Segoe UI"/>
          <w:color w:val="000000"/>
          <w:kern w:val="0"/>
          <w:lang w:eastAsia="es-PE"/>
          <w14:ligatures w14:val="none"/>
        </w:rPr>
        <w:t>°</w:t>
      </w:r>
      <w:r w:rsidR="00E76142" w:rsidRPr="00395977">
        <w:rPr>
          <w:rFonts w:ascii="Arial Narrow" w:eastAsia="Arial Narrow" w:hAnsi="Arial Narrow" w:cs="Arial Narrow"/>
          <w:kern w:val="0"/>
          <w14:ligatures w14:val="none"/>
        </w:rPr>
        <w:t xml:space="preserve"> del Código</w:t>
      </w:r>
      <w:bookmarkEnd w:id="15"/>
      <w:r w:rsidRPr="00395977">
        <w:rPr>
          <w:rFonts w:ascii="Arial Narrow" w:eastAsia="Arial Narrow" w:hAnsi="Arial Narrow" w:cs="Arial"/>
          <w:bCs/>
          <w:color w:val="000000"/>
          <w:kern w:val="0"/>
          <w:lang w:eastAsia="es-PE"/>
          <w14:ligatures w14:val="none"/>
        </w:rPr>
        <w:t xml:space="preserve">.    </w:t>
      </w:r>
      <w:bookmarkEnd w:id="14"/>
      <w:bookmarkEnd w:id="16"/>
    </w:p>
    <w:bookmarkEnd w:id="4"/>
    <w:bookmarkEnd w:id="7"/>
    <w:bookmarkEnd w:id="11"/>
    <w:bookmarkEnd w:id="12"/>
    <w:bookmarkEnd w:id="13"/>
    <w:p w14:paraId="432038D6" w14:textId="58A854DD" w:rsidR="00CA59A2" w:rsidRPr="00395977" w:rsidRDefault="00CA59A2" w:rsidP="00550421">
      <w:pPr>
        <w:spacing w:after="0" w:line="240" w:lineRule="auto"/>
        <w:contextualSpacing/>
        <w:jc w:val="both"/>
        <w:rPr>
          <w:rFonts w:ascii="Arial Narrow" w:eastAsia="Calibri" w:hAnsi="Arial Narrow" w:cs="Arial Narrow"/>
          <w:kern w:val="0"/>
          <w:lang w:eastAsia="es-PE"/>
          <w14:ligatures w14:val="none"/>
        </w:rPr>
      </w:pPr>
    </w:p>
    <w:p w14:paraId="463134E5" w14:textId="77777777" w:rsidR="00CA59A2" w:rsidRPr="00F13741" w:rsidRDefault="00CA59A2" w:rsidP="0055042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95977">
        <w:rPr>
          <w:rFonts w:ascii="Arial Narrow" w:eastAsia="Arial" w:hAnsi="Arial Narrow" w:cs="Arial"/>
          <w:color w:val="000000"/>
          <w:kern w:val="0"/>
          <w:lang w:eastAsia="es-PE"/>
          <w14:ligatures w14:val="none"/>
        </w:rPr>
        <w:t>En tanto la denuncia reúne los requisitos</w:t>
      </w:r>
      <w:r w:rsidRPr="00F13741">
        <w:rPr>
          <w:rFonts w:ascii="Arial Narrow" w:eastAsia="Arial" w:hAnsi="Arial Narrow" w:cs="Arial"/>
          <w:color w:val="000000"/>
          <w:kern w:val="0"/>
          <w:lang w:eastAsia="es-PE"/>
          <w14:ligatures w14:val="none"/>
        </w:rPr>
        <w:t xml:space="preserve"> establecidos por la norma citada, corresponde admitirla a trámite</w:t>
      </w:r>
      <w:r w:rsidRPr="00F13741">
        <w:rPr>
          <w:rFonts w:ascii="Arial Narrow" w:eastAsia="Arial Narrow" w:hAnsi="Arial Narrow" w:cs="Arial Narrow"/>
          <w:kern w:val="0"/>
          <w:vertAlign w:val="superscript"/>
          <w14:ligatures w14:val="none"/>
        </w:rPr>
        <w:footnoteReference w:id="6"/>
      </w:r>
      <w:r w:rsidRPr="00F13741">
        <w:rPr>
          <w:rFonts w:ascii="Arial Narrow" w:eastAsia="Arial" w:hAnsi="Arial Narrow" w:cs="Arial"/>
          <w:color w:val="000000"/>
          <w:kern w:val="0"/>
          <w:lang w:eastAsia="es-PE"/>
          <w14:ligatures w14:val="none"/>
        </w:rPr>
        <w:t>.</w:t>
      </w:r>
    </w:p>
    <w:p w14:paraId="68C71625" w14:textId="77777777" w:rsidR="00CA59A2" w:rsidRPr="00F13741" w:rsidRDefault="00CA59A2" w:rsidP="0055042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REQUERIMIENTO DE INFORMACIÓN</w:t>
      </w:r>
    </w:p>
    <w:p w14:paraId="5B518DC4" w14:textId="77777777" w:rsidR="00CA59A2" w:rsidRPr="00F13741" w:rsidRDefault="00CA59A2" w:rsidP="0055042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8A54F2B" w:rsidR="00CA59A2" w:rsidRPr="00F13741" w:rsidRDefault="00CA59A2"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13741">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w:t>
      </w:r>
      <w:r w:rsidRPr="001F12F1">
        <w:rPr>
          <w:rFonts w:ascii="Arial Narrow" w:eastAsia="Times New Roman" w:hAnsi="Arial Narrow" w:cs="Arial"/>
          <w:color w:val="000000"/>
          <w:kern w:val="0"/>
          <w:lang w:val="es-ES" w:eastAsia="es-ES"/>
          <w14:ligatures w14:val="none"/>
        </w:rPr>
        <w:t xml:space="preserve">la ley le confiere, conviene requerir </w:t>
      </w:r>
      <w:r w:rsidR="009E2AD1" w:rsidRPr="001F12F1">
        <w:rPr>
          <w:rFonts w:ascii="Arial Narrow" w:eastAsia="Times New Roman" w:hAnsi="Arial Narrow" w:cs="Arial"/>
          <w:color w:val="000000"/>
          <w:kern w:val="0"/>
          <w:lang w:val="es-ES" w:eastAsia="es-ES"/>
          <w14:ligatures w14:val="none"/>
        </w:rPr>
        <w:t>a la compañía aseguradora</w:t>
      </w:r>
      <w:r w:rsidRPr="001F12F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w:t>
      </w:r>
      <w:r w:rsidRPr="00F13741">
        <w:rPr>
          <w:rFonts w:ascii="Arial Narrow" w:eastAsia="Times New Roman" w:hAnsi="Arial Narrow" w:cs="Arial"/>
          <w:color w:val="000000"/>
          <w:kern w:val="0"/>
          <w:lang w:val="es-ES" w:eastAsia="es-ES"/>
          <w14:ligatures w14:val="none"/>
        </w:rPr>
        <w:t xml:space="preserve"> con lo siguie</w:t>
      </w:r>
      <w:r w:rsidRPr="00B00C59">
        <w:rPr>
          <w:rFonts w:ascii="Arial Narrow" w:eastAsia="Times New Roman" w:hAnsi="Arial Narrow" w:cs="Arial"/>
          <w:color w:val="000000"/>
          <w:kern w:val="0"/>
          <w:lang w:val="es-ES" w:eastAsia="es-ES"/>
          <w14:ligatures w14:val="none"/>
        </w:rPr>
        <w:t xml:space="preserve">nte: </w:t>
      </w:r>
      <w:r w:rsidR="00ED06B4" w:rsidRPr="00B00C59">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C851B4" w:rsidRPr="00B00C59">
        <w:rPr>
          <w:rFonts w:ascii="Arial Narrow" w:eastAsia="Times New Roman" w:hAnsi="Arial Narrow" w:cs="Arial"/>
          <w:color w:val="000000"/>
          <w:kern w:val="0"/>
          <w:lang w:val="es-ES" w:eastAsia="es-ES"/>
          <w14:ligatures w14:val="none"/>
        </w:rPr>
        <w:t xml:space="preserve">2007808645 </w:t>
      </w:r>
      <w:r w:rsidR="00ED06B4" w:rsidRPr="00B00C59">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ED06B4" w:rsidRPr="00B00C59">
        <w:rPr>
          <w:rFonts w:ascii="Arial Narrow" w:eastAsia="Times New Roman" w:hAnsi="Arial Narrow" w:cs="Arial"/>
          <w:color w:val="000000"/>
          <w:kern w:val="0"/>
          <w:lang w:val="es-ES" w:eastAsia="es-ES"/>
          <w14:ligatures w14:val="none"/>
        </w:rPr>
        <w:t>ii</w:t>
      </w:r>
      <w:proofErr w:type="spellEnd"/>
      <w:r w:rsidR="00ED06B4" w:rsidRPr="00B00C59">
        <w:rPr>
          <w:rFonts w:ascii="Arial Narrow" w:eastAsia="Times New Roman" w:hAnsi="Arial Narrow" w:cs="Arial"/>
          <w:color w:val="000000"/>
          <w:kern w:val="0"/>
          <w:lang w:val="es-ES" w:eastAsia="es-ES"/>
          <w14:ligatures w14:val="none"/>
        </w:rPr>
        <w:t xml:space="preserve">) presentar los medios probatorios que acrediten </w:t>
      </w:r>
      <w:r w:rsidR="00E57C38" w:rsidRPr="00B00C59">
        <w:rPr>
          <w:rFonts w:ascii="Arial Narrow" w:eastAsia="Times New Roman" w:hAnsi="Arial Narrow" w:cs="Arial"/>
          <w:color w:val="000000"/>
          <w:kern w:val="0"/>
          <w:lang w:val="es-ES" w:eastAsia="es-ES"/>
          <w14:ligatures w14:val="none"/>
        </w:rPr>
        <w:t>que atendió oportunamente el siniestro N° 1001067466</w:t>
      </w:r>
      <w:r w:rsidR="00B83280" w:rsidRPr="00B00C59">
        <w:rPr>
          <w:rFonts w:ascii="Arial Narrow" w:eastAsia="Times New Roman" w:hAnsi="Arial Narrow" w:cs="Arial"/>
          <w:color w:val="000000"/>
          <w:kern w:val="0"/>
          <w:lang w:val="es-ES" w:eastAsia="es-ES"/>
          <w14:ligatures w14:val="none"/>
        </w:rPr>
        <w:t xml:space="preserve"> respecto del accidente vehicular del 30 de diciembre de 2023</w:t>
      </w:r>
      <w:r w:rsidR="00ED06B4" w:rsidRPr="00B00C59">
        <w:rPr>
          <w:rFonts w:ascii="Arial Narrow" w:eastAsia="Times New Roman" w:hAnsi="Arial Narrow" w:cs="Arial"/>
          <w:color w:val="000000"/>
          <w:kern w:val="0"/>
          <w:lang w:val="es-ES" w:eastAsia="es-ES"/>
          <w14:ligatures w14:val="none"/>
        </w:rPr>
        <w:t>; y, (</w:t>
      </w:r>
      <w:proofErr w:type="spellStart"/>
      <w:r w:rsidR="00ED06B4" w:rsidRPr="00B00C59">
        <w:rPr>
          <w:rFonts w:ascii="Arial Narrow" w:eastAsia="Times New Roman" w:hAnsi="Arial Narrow" w:cs="Arial"/>
          <w:color w:val="000000"/>
          <w:kern w:val="0"/>
          <w:lang w:val="es-ES" w:eastAsia="es-ES"/>
          <w14:ligatures w14:val="none"/>
        </w:rPr>
        <w:t>iii</w:t>
      </w:r>
      <w:proofErr w:type="spellEnd"/>
      <w:r w:rsidR="00ED06B4" w:rsidRPr="00B00C5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Pr="00B00C59">
        <w:rPr>
          <w:rFonts w:ascii="Arial Narrow" w:eastAsia="Times New Roman" w:hAnsi="Arial Narrow" w:cs="Arial"/>
          <w:color w:val="000000"/>
          <w:kern w:val="0"/>
          <w:lang w:val="es-ES" w:eastAsia="es-ES"/>
          <w14:ligatures w14:val="none"/>
        </w:rPr>
        <w:t>.</w:t>
      </w:r>
      <w:r w:rsidRPr="00F13741">
        <w:rPr>
          <w:rFonts w:ascii="Arial Narrow" w:eastAsia="Times New Roman" w:hAnsi="Arial Narrow" w:cs="Arial"/>
          <w:color w:val="000000"/>
          <w:kern w:val="0"/>
          <w:lang w:eastAsia="es-ES"/>
          <w14:ligatures w14:val="none"/>
        </w:rPr>
        <w:t xml:space="preserve"> </w:t>
      </w:r>
      <w:r w:rsidR="00E1709A" w:rsidRPr="00F13741">
        <w:rPr>
          <w:rFonts w:ascii="Arial Narrow" w:eastAsia="Times New Roman" w:hAnsi="Arial Narrow" w:cs="Arial"/>
          <w:color w:val="000000"/>
          <w:kern w:val="0"/>
          <w:lang w:eastAsia="es-ES"/>
          <w14:ligatures w14:val="none"/>
        </w:rPr>
        <w:t xml:space="preserve"> </w:t>
      </w:r>
    </w:p>
    <w:p w14:paraId="5C93B848" w14:textId="77777777" w:rsidR="00CA59A2" w:rsidRPr="00F13741" w:rsidRDefault="00CA59A2" w:rsidP="0055042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361A8842" w14:textId="63D36196" w:rsidR="005100FC" w:rsidRDefault="005100FC" w:rsidP="00550421">
      <w:pPr>
        <w:spacing w:after="0" w:line="240" w:lineRule="auto"/>
        <w:contextualSpacing/>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r w:rsidRPr="001F12F1">
        <w:rPr>
          <w:rFonts w:ascii="Arial Narrow" w:eastAsia="Arial Narrow" w:hAnsi="Arial Narrow" w:cs="Arial Narrow"/>
          <w:bCs/>
          <w:color w:val="000000"/>
          <w:kern w:val="0"/>
          <w:lang w:eastAsia="es-PE"/>
          <w14:ligatures w14:val="none"/>
        </w:rPr>
        <w:t xml:space="preserve">N° 2 del </w:t>
      </w:r>
      <w:r w:rsidR="001F12F1" w:rsidRPr="001F12F1">
        <w:rPr>
          <w:rFonts w:ascii="Arial Narrow" w:eastAsia="Arial Narrow" w:hAnsi="Arial Narrow" w:cs="Arial Narrow"/>
          <w:bCs/>
          <w:color w:val="000000"/>
          <w:kern w:val="0"/>
          <w:lang w:eastAsia="es-PE"/>
          <w14:ligatures w14:val="none"/>
        </w:rPr>
        <w:t>12 de mayo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467EE692" w14:textId="0ADA0F64" w:rsidR="008F6053" w:rsidRPr="00E76142" w:rsidRDefault="005100FC" w:rsidP="00550421">
      <w:pPr>
        <w:spacing w:after="0" w:line="240" w:lineRule="auto"/>
        <w:contextualSpacing/>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CA59A2" w:rsidRPr="00F13741">
        <w:rPr>
          <w:rFonts w:ascii="Arial Narrow" w:eastAsia="Arial Narrow" w:hAnsi="Arial Narrow" w:cs="Arial Narrow"/>
          <w:b/>
          <w:color w:val="000000"/>
          <w:kern w:val="0"/>
          <w:lang w:eastAsia="es-PE"/>
          <w14:ligatures w14:val="none"/>
        </w:rPr>
        <w:t xml:space="preserve">: </w:t>
      </w:r>
      <w:r w:rsidR="00CA59A2" w:rsidRPr="00F1374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84C4D" w:rsidRPr="00184C4D">
        <w:rPr>
          <w:rFonts w:ascii="Arial Narrow" w:eastAsia="Times New Roman" w:hAnsi="Arial Narrow" w:cs="Times New Roman"/>
          <w:color w:val="000000"/>
          <w:kern w:val="0"/>
          <w:shd w:val="clear" w:color="auto" w:fill="FFFFFF"/>
          <w:lang w:eastAsia="es-PE"/>
          <w14:ligatures w14:val="none"/>
        </w:rPr>
        <w:t>9 de diciembre de 2025</w:t>
      </w:r>
      <w:r w:rsidR="00184C4D" w:rsidRPr="00E76142">
        <w:rPr>
          <w:rFonts w:ascii="Arial Narrow" w:eastAsia="Times New Roman" w:hAnsi="Arial Narrow" w:cs="Times New Roman"/>
          <w:color w:val="000000"/>
          <w:kern w:val="0"/>
          <w:shd w:val="clear" w:color="auto" w:fill="FFFFFF"/>
          <w:lang w:eastAsia="es-PE"/>
          <w14:ligatures w14:val="none"/>
        </w:rPr>
        <w:t>, subsanada mediante escrito del 11 de mayo de 2026</w:t>
      </w:r>
      <w:r w:rsidR="00993B07" w:rsidRPr="00E76142">
        <w:rPr>
          <w:rFonts w:ascii="Arial Narrow" w:eastAsia="Times New Roman" w:hAnsi="Arial Narrow" w:cs="Times New Roman"/>
          <w:color w:val="000000"/>
          <w:kern w:val="0"/>
          <w:shd w:val="clear" w:color="auto" w:fill="FFFFFF"/>
          <w:lang w:eastAsia="es-PE"/>
          <w14:ligatures w14:val="none"/>
        </w:rPr>
        <w:t xml:space="preserve">, </w:t>
      </w:r>
      <w:r w:rsidR="00CA59A2" w:rsidRPr="00E76142">
        <w:rPr>
          <w:rFonts w:ascii="Arial Narrow" w:eastAsia="Times New Roman" w:hAnsi="Arial Narrow" w:cs="Times New Roman"/>
          <w:color w:val="000000"/>
          <w:kern w:val="0"/>
          <w:shd w:val="clear" w:color="auto" w:fill="FFFFFF"/>
          <w:lang w:eastAsia="es-PE"/>
          <w14:ligatures w14:val="none"/>
        </w:rPr>
        <w:t xml:space="preserve">interpuesta por el </w:t>
      </w:r>
      <w:r w:rsidR="00612FAF" w:rsidRPr="00E76142">
        <w:rPr>
          <w:rFonts w:ascii="Arial Narrow" w:hAnsi="Arial Narrow" w:cs="Arial"/>
          <w:bCs/>
          <w:spacing w:val="-3"/>
          <w:kern w:val="0"/>
          <w14:ligatures w14:val="none"/>
        </w:rPr>
        <w:t xml:space="preserve">señor </w:t>
      </w:r>
      <w:r w:rsidR="00612FAF" w:rsidRPr="00E76142">
        <w:rPr>
          <w:rFonts w:ascii="Arial Narrow" w:eastAsia="Times New Roman" w:hAnsi="Arial Narrow" w:cs="Times New Roman"/>
          <w:color w:val="000000"/>
          <w:kern w:val="0"/>
          <w:shd w:val="clear" w:color="auto" w:fill="FFFFFF"/>
          <w:lang w:eastAsia="es-PE"/>
          <w14:ligatures w14:val="none"/>
        </w:rPr>
        <w:t xml:space="preserve">Víctor Hugo Gómez Palaci </w:t>
      </w:r>
      <w:r w:rsidR="00CA59A2" w:rsidRPr="00E76142">
        <w:rPr>
          <w:rFonts w:ascii="Arial Narrow" w:eastAsia="Times New Roman" w:hAnsi="Arial Narrow" w:cs="Times New Roman"/>
          <w:color w:val="000000"/>
          <w:kern w:val="0"/>
          <w:shd w:val="clear" w:color="auto" w:fill="FFFFFF"/>
          <w:lang w:eastAsia="es-PE"/>
          <w14:ligatures w14:val="none"/>
        </w:rPr>
        <w:t xml:space="preserve">contra </w:t>
      </w:r>
      <w:r w:rsidR="00CC799E" w:rsidRPr="00E76142">
        <w:rPr>
          <w:rFonts w:ascii="Arial Narrow" w:eastAsia="Arial Narrow" w:hAnsi="Arial Narrow" w:cs="Arial Narrow"/>
          <w:bCs/>
        </w:rPr>
        <w:t>Pacífico Compañía de Seguros y Reaseguros S.A.</w:t>
      </w:r>
      <w:r w:rsidR="00CA59A2" w:rsidRPr="00E76142">
        <w:rPr>
          <w:rFonts w:ascii="Arial Narrow" w:eastAsia="Times New Roman" w:hAnsi="Arial Narrow" w:cs="Times New Roman"/>
          <w:color w:val="000000"/>
          <w:kern w:val="0"/>
          <w:shd w:val="clear" w:color="auto" w:fill="FFFFFF"/>
          <w:lang w:eastAsia="es-PE"/>
          <w14:ligatures w14:val="none"/>
        </w:rPr>
        <w:t xml:space="preserve">, </w:t>
      </w:r>
      <w:r w:rsidR="00121544" w:rsidRPr="00E76142">
        <w:rPr>
          <w:rFonts w:ascii="Arial Narrow" w:eastAsia="Times New Roman" w:hAnsi="Arial Narrow" w:cs="Times New Roman"/>
          <w:color w:val="000000"/>
          <w:kern w:val="0"/>
          <w:shd w:val="clear" w:color="auto" w:fill="FFFFFF"/>
          <w:lang w:eastAsia="es-PE"/>
          <w14:ligatures w14:val="none"/>
        </w:rPr>
        <w:t xml:space="preserve">por lo </w:t>
      </w:r>
      <w:r w:rsidR="008F6053" w:rsidRPr="00E76142">
        <w:rPr>
          <w:rFonts w:ascii="Arial Narrow" w:eastAsia="Times New Roman" w:hAnsi="Arial Narrow" w:cs="Times New Roman"/>
          <w:color w:val="000000"/>
          <w:kern w:val="0"/>
          <w:shd w:val="clear" w:color="auto" w:fill="FFFFFF"/>
          <w:lang w:eastAsia="es-PE"/>
          <w14:ligatures w14:val="none"/>
        </w:rPr>
        <w:t>siguiente:</w:t>
      </w:r>
    </w:p>
    <w:p w14:paraId="0D6047AF" w14:textId="77777777" w:rsidR="008F6053" w:rsidRPr="00E76142" w:rsidRDefault="008F6053" w:rsidP="00550421">
      <w:pPr>
        <w:spacing w:after="0" w:line="240" w:lineRule="auto"/>
        <w:contextualSpacing/>
        <w:jc w:val="both"/>
        <w:rPr>
          <w:rFonts w:ascii="Arial Narrow" w:eastAsia="Calibri" w:hAnsi="Arial Narrow" w:cs="Arial Narrow"/>
          <w:color w:val="000000"/>
          <w:kern w:val="0"/>
          <w:lang w:eastAsia="es-PE"/>
          <w14:ligatures w14:val="none"/>
        </w:rPr>
      </w:pPr>
    </w:p>
    <w:p w14:paraId="41AAB37B" w14:textId="5E0BBB3E" w:rsidR="008F6053" w:rsidRPr="00E76142" w:rsidRDefault="008F605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N° </w:t>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habría </w:t>
      </w:r>
      <w:r w:rsidR="00440AB3" w:rsidRPr="00E76142">
        <w:rPr>
          <w:rFonts w:ascii="Arial Narrow" w:eastAsia="Times New Roman" w:hAnsi="Arial Narrow" w:cs="Times New Roman"/>
          <w:kern w:val="0"/>
          <w:shd w:val="clear" w:color="auto" w:fill="FFFFFF"/>
          <w:lang w:eastAsia="es-PE"/>
          <w14:ligatures w14:val="none"/>
        </w:rPr>
        <w:t xml:space="preserve">anulado indebidamente </w:t>
      </w:r>
      <w:r w:rsidR="00440AB3" w:rsidRPr="00E76142">
        <w:rPr>
          <w:rFonts w:ascii="Arial Narrow" w:eastAsia="Times New Roman" w:hAnsi="Arial Narrow" w:cs="Arial"/>
          <w:color w:val="000000"/>
          <w:kern w:val="0"/>
          <w:lang w:val="es-ES" w:eastAsia="es-ES"/>
          <w14:ligatures w14:val="none"/>
        </w:rPr>
        <w:t>la Póliza N° 2007808645 Seguro Vehicular</w:t>
      </w:r>
      <w:r w:rsidR="005D3790" w:rsidRPr="00E76142">
        <w:rPr>
          <w:rFonts w:ascii="Arial Narrow" w:eastAsia="Times New Roman" w:hAnsi="Arial Narrow" w:cs="Arial"/>
          <w:color w:val="000000"/>
          <w:kern w:val="0"/>
          <w:lang w:val="es-ES" w:eastAsia="es-ES"/>
          <w14:ligatures w14:val="none"/>
        </w:rPr>
        <w:t>,</w:t>
      </w:r>
      <w:r w:rsidR="00440AB3" w:rsidRPr="00E76142">
        <w:rPr>
          <w:rFonts w:ascii="Arial Narrow" w:eastAsia="Times New Roman" w:hAnsi="Arial Narrow" w:cs="Arial"/>
          <w:color w:val="000000"/>
          <w:kern w:val="0"/>
          <w:lang w:val="es-ES" w:eastAsia="es-ES"/>
          <w14:ligatures w14:val="none"/>
        </w:rPr>
        <w:t xml:space="preserve"> ocasionando que pierda su vigencia el 2 de julio de 2023</w:t>
      </w:r>
      <w:r w:rsidRPr="00E76142">
        <w:rPr>
          <w:rFonts w:ascii="Arial Narrow" w:eastAsia="Arial Narrow" w:hAnsi="Arial Narrow" w:cs="Arial Narrow"/>
          <w:kern w:val="0"/>
          <w14:ligatures w14:val="none"/>
        </w:rPr>
        <w:t>.</w:t>
      </w:r>
    </w:p>
    <w:p w14:paraId="4CB44448" w14:textId="77777777" w:rsidR="008F6053" w:rsidRPr="00E76142" w:rsidRDefault="008F6053" w:rsidP="00550421">
      <w:pPr>
        <w:pStyle w:val="Prrafodelista"/>
        <w:spacing w:after="0" w:line="240" w:lineRule="auto"/>
        <w:ind w:left="567"/>
        <w:jc w:val="both"/>
        <w:rPr>
          <w:rFonts w:ascii="Arial Narrow" w:eastAsia="Calibri" w:hAnsi="Arial Narrow" w:cs="Arial Narrow"/>
          <w:kern w:val="0"/>
          <w:lang w:eastAsia="es-PE"/>
          <w14:ligatures w14:val="none"/>
        </w:rPr>
      </w:pPr>
    </w:p>
    <w:p w14:paraId="0DDEAA0B" w14:textId="22654034" w:rsidR="00440AB3" w:rsidRPr="00E76142"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N° </w:t>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5D3790" w:rsidRPr="00E76142">
        <w:rPr>
          <w:rFonts w:ascii="Arial Narrow" w:eastAsia="Times New Roman" w:hAnsi="Arial Narrow" w:cs="Times New Roman"/>
          <w:kern w:val="0"/>
          <w:shd w:val="clear" w:color="auto" w:fill="FFFFFF"/>
          <w:lang w:eastAsia="es-PE"/>
          <w14:ligatures w14:val="none"/>
        </w:rPr>
        <w:t xml:space="preserve">no habría gestionado oportunamente </w:t>
      </w:r>
      <w:r w:rsidR="00A07B8F" w:rsidRPr="00E76142">
        <w:rPr>
          <w:rFonts w:ascii="Arial Narrow" w:eastAsia="Times New Roman" w:hAnsi="Arial Narrow" w:cs="Times New Roman"/>
          <w:kern w:val="0"/>
          <w:shd w:val="clear" w:color="auto" w:fill="FFFFFF"/>
          <w:lang w:eastAsia="es-PE"/>
          <w14:ligatures w14:val="none"/>
        </w:rPr>
        <w:t xml:space="preserve">en aplicar </w:t>
      </w:r>
      <w:r w:rsidR="005D3790" w:rsidRPr="00E76142">
        <w:rPr>
          <w:rFonts w:ascii="Arial Narrow" w:eastAsia="Times New Roman" w:hAnsi="Arial Narrow" w:cs="Times New Roman"/>
          <w:kern w:val="0"/>
          <w:shd w:val="clear" w:color="auto" w:fill="FFFFFF"/>
          <w:lang w:eastAsia="es-PE"/>
          <w14:ligatures w14:val="none"/>
        </w:rPr>
        <w:t xml:space="preserve">el porcentaje correcto del deducible para la reparación del </w:t>
      </w:r>
      <w:r w:rsidR="002A7AA8" w:rsidRPr="00E76142">
        <w:rPr>
          <w:rFonts w:ascii="Arial Narrow" w:eastAsia="Times New Roman" w:hAnsi="Arial Narrow" w:cs="Arial"/>
          <w:color w:val="000000"/>
          <w:kern w:val="0"/>
          <w:lang w:eastAsia="es-ES"/>
          <w14:ligatures w14:val="none"/>
        </w:rPr>
        <w:t>vehículo con Placa de Rodaje N°CCN360</w:t>
      </w:r>
      <w:r w:rsidR="00A07B8F" w:rsidRPr="00E76142">
        <w:rPr>
          <w:rFonts w:ascii="Arial Narrow" w:eastAsia="Times New Roman" w:hAnsi="Arial Narrow" w:cs="Arial"/>
          <w:color w:val="000000"/>
          <w:kern w:val="0"/>
          <w:lang w:eastAsia="es-ES"/>
          <w14:ligatures w14:val="none"/>
        </w:rPr>
        <w:t xml:space="preserve"> por el </w:t>
      </w:r>
      <w:r w:rsidR="00A07B8F" w:rsidRPr="00E76142">
        <w:rPr>
          <w:rFonts w:ascii="Arial Narrow" w:eastAsia="Times New Roman" w:hAnsi="Arial Narrow" w:cs="Arial"/>
          <w:color w:val="000000"/>
          <w:kern w:val="0"/>
          <w:lang w:val="es-ES" w:eastAsia="es-ES"/>
          <w14:ligatures w14:val="none"/>
        </w:rPr>
        <w:t>siniestro N° 1001067466</w:t>
      </w:r>
      <w:r w:rsidR="0029607B" w:rsidRPr="00E76142">
        <w:rPr>
          <w:rFonts w:ascii="Arial Narrow" w:eastAsia="Times New Roman" w:hAnsi="Arial Narrow" w:cs="Arial"/>
          <w:color w:val="000000"/>
          <w:kern w:val="0"/>
          <w:lang w:val="es-ES" w:eastAsia="es-ES"/>
          <w14:ligatures w14:val="none"/>
        </w:rPr>
        <w:t>, toda vez que el 9 de febrero de 2026 se le pretendió aplicar un deducible del 25%, pese a que correspondía un deducible del 15%</w:t>
      </w:r>
      <w:r w:rsidRPr="00E76142">
        <w:rPr>
          <w:rFonts w:ascii="Arial Narrow" w:eastAsia="Arial Narrow" w:hAnsi="Arial Narrow" w:cs="Arial Narrow"/>
          <w:kern w:val="0"/>
          <w14:ligatures w14:val="none"/>
        </w:rPr>
        <w:t>.</w:t>
      </w:r>
      <w:r w:rsidR="002A7AA8" w:rsidRPr="00E76142">
        <w:rPr>
          <w:rFonts w:ascii="Arial Narrow" w:eastAsia="Arial Narrow" w:hAnsi="Arial Narrow" w:cs="Arial Narrow"/>
          <w:kern w:val="0"/>
          <w14:ligatures w14:val="none"/>
        </w:rPr>
        <w:t xml:space="preserve"> </w:t>
      </w:r>
    </w:p>
    <w:p w14:paraId="03D4DF7D" w14:textId="77777777" w:rsidR="008F6053" w:rsidRPr="00E76142" w:rsidRDefault="008F6053" w:rsidP="00550421">
      <w:pPr>
        <w:spacing w:after="0" w:line="240" w:lineRule="auto"/>
        <w:contextualSpacing/>
        <w:jc w:val="both"/>
        <w:rPr>
          <w:rFonts w:ascii="Arial Narrow" w:eastAsia="Calibri" w:hAnsi="Arial Narrow" w:cs="Arial Narrow"/>
          <w:kern w:val="0"/>
          <w:lang w:eastAsia="es-PE"/>
          <w14:ligatures w14:val="none"/>
        </w:rPr>
      </w:pPr>
    </w:p>
    <w:p w14:paraId="322E2969" w14:textId="2F800A20" w:rsidR="00440AB3"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7" w:name="_Hlk215162047"/>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N° </w:t>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ED3960" w:rsidRPr="00E76142">
        <w:rPr>
          <w:rFonts w:ascii="Arial Narrow" w:eastAsia="Times New Roman" w:hAnsi="Arial Narrow" w:cs="Times New Roman"/>
          <w:kern w:val="0"/>
          <w:shd w:val="clear" w:color="auto" w:fill="FFFFFF"/>
          <w:lang w:eastAsia="es-PE"/>
          <w14:ligatures w14:val="none"/>
        </w:rPr>
        <w:t xml:space="preserve">no habría cumplido con trasladar oportunamente el </w:t>
      </w:r>
      <w:r w:rsidR="00ED3960" w:rsidRPr="00E76142">
        <w:rPr>
          <w:rFonts w:ascii="Arial Narrow" w:eastAsia="Times New Roman" w:hAnsi="Arial Narrow" w:cs="Arial"/>
          <w:color w:val="000000"/>
          <w:kern w:val="0"/>
          <w:lang w:eastAsia="es-ES"/>
          <w14:ligatures w14:val="none"/>
        </w:rPr>
        <w:t>vehículo con Placa de Rodaje N°</w:t>
      </w:r>
      <w:r w:rsidR="00ED3960" w:rsidRPr="00395977">
        <w:rPr>
          <w:rFonts w:ascii="Arial Narrow" w:eastAsia="Times New Roman" w:hAnsi="Arial Narrow" w:cs="Arial"/>
          <w:color w:val="000000"/>
          <w:kern w:val="0"/>
          <w:lang w:eastAsia="es-ES"/>
          <w14:ligatures w14:val="none"/>
        </w:rPr>
        <w:t>CCN360 al taller</w:t>
      </w:r>
      <w:r w:rsidR="00DC50E6" w:rsidRPr="00395977">
        <w:rPr>
          <w:rFonts w:ascii="Arial Narrow" w:eastAsia="Times New Roman" w:hAnsi="Arial Narrow" w:cs="Arial"/>
          <w:color w:val="000000"/>
          <w:kern w:val="0"/>
          <w:lang w:eastAsia="es-ES"/>
          <w14:ligatures w14:val="none"/>
        </w:rPr>
        <w:t xml:space="preserve"> </w:t>
      </w:r>
      <w:proofErr w:type="spellStart"/>
      <w:r w:rsidR="00DC50E6" w:rsidRPr="00395977">
        <w:rPr>
          <w:rFonts w:ascii="Arial Narrow" w:eastAsia="Times New Roman" w:hAnsi="Arial Narrow" w:cs="Arial"/>
          <w:color w:val="000000"/>
          <w:kern w:val="0"/>
          <w:lang w:eastAsia="es-ES"/>
          <w14:ligatures w14:val="none"/>
        </w:rPr>
        <w:t>Euroshop</w:t>
      </w:r>
      <w:proofErr w:type="spellEnd"/>
      <w:r w:rsidR="00DC50E6" w:rsidRPr="00395977">
        <w:rPr>
          <w:rFonts w:ascii="Arial Narrow" w:eastAsia="Times New Roman" w:hAnsi="Arial Narrow" w:cs="Arial"/>
          <w:color w:val="000000"/>
          <w:kern w:val="0"/>
          <w:lang w:eastAsia="es-ES"/>
          <w14:ligatures w14:val="none"/>
        </w:rPr>
        <w:t xml:space="preserve"> S.A., pese a la solicitud del denunciante del 5 de marzo de 2024</w:t>
      </w:r>
      <w:r w:rsidRPr="00395977">
        <w:rPr>
          <w:rFonts w:ascii="Arial Narrow" w:eastAsia="Arial Narrow" w:hAnsi="Arial Narrow" w:cs="Arial Narrow"/>
          <w:kern w:val="0"/>
          <w14:ligatures w14:val="none"/>
        </w:rPr>
        <w:t>.</w:t>
      </w:r>
    </w:p>
    <w:p w14:paraId="2D09F3C0" w14:textId="77777777" w:rsidR="008F6053" w:rsidRPr="00395977" w:rsidRDefault="008F6053" w:rsidP="00550421">
      <w:pPr>
        <w:spacing w:after="0" w:line="240" w:lineRule="auto"/>
        <w:contextualSpacing/>
        <w:jc w:val="both"/>
        <w:rPr>
          <w:rFonts w:ascii="Arial Narrow" w:eastAsia="Calibri" w:hAnsi="Arial Narrow" w:cs="Arial Narrow"/>
          <w:kern w:val="0"/>
          <w:lang w:eastAsia="es-PE"/>
          <w14:ligatures w14:val="none"/>
        </w:rPr>
      </w:pPr>
    </w:p>
    <w:p w14:paraId="042B3F54" w14:textId="45E00DB3" w:rsidR="00CA59A2"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95977">
        <w:rPr>
          <w:rFonts w:ascii="Arial Narrow" w:eastAsia="Calibri" w:hAnsi="Arial Narrow" w:cs="Arial Narrow"/>
          <w:color w:val="000000"/>
          <w:kern w:val="0"/>
          <w:lang w:eastAsia="es-PE"/>
          <w14:ligatures w14:val="none"/>
        </w:rPr>
        <w:t>Presunta</w:t>
      </w:r>
      <w:r w:rsidRPr="00395977">
        <w:rPr>
          <w:rFonts w:ascii="Arial Narrow" w:eastAsia="Times New Roman" w:hAnsi="Arial Narrow" w:cs="Times New Roman"/>
          <w:kern w:val="0"/>
          <w:shd w:val="clear" w:color="auto" w:fill="FFFFFF"/>
          <w:lang w:eastAsia="es-PE"/>
          <w14:ligatures w14:val="none"/>
        </w:rPr>
        <w:t xml:space="preserve"> infracción a los artículos 18° y 19°</w:t>
      </w:r>
      <w:r w:rsidRPr="00395977">
        <w:rPr>
          <w:rFonts w:ascii="Arial Narrow" w:eastAsia="Calibri" w:hAnsi="Arial Narrow" w:cs="Arial Narrow"/>
          <w:kern w:val="0"/>
          <w:lang w:eastAsia="es-PE"/>
          <w14:ligatures w14:val="none"/>
        </w:rPr>
        <w:t xml:space="preserve"> de </w:t>
      </w:r>
      <w:r w:rsidRPr="00395977">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N° </w:t>
      </w:r>
      <w:r w:rsidRPr="00395977">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7D0429" w:rsidRPr="00395977">
        <w:rPr>
          <w:rFonts w:ascii="Arial Narrow" w:eastAsia="Times New Roman" w:hAnsi="Arial Narrow" w:cs="Times New Roman"/>
          <w:kern w:val="0"/>
          <w:shd w:val="clear" w:color="auto" w:fill="FFFFFF"/>
          <w:lang w:eastAsia="es-PE"/>
          <w14:ligatures w14:val="none"/>
        </w:rPr>
        <w:t xml:space="preserve">habría calificado indebidamente el vehículo </w:t>
      </w:r>
      <w:r w:rsidR="007D0429" w:rsidRPr="00395977">
        <w:rPr>
          <w:rFonts w:ascii="Arial Narrow" w:eastAsia="Times New Roman" w:hAnsi="Arial Narrow" w:cs="Arial"/>
          <w:color w:val="000000"/>
          <w:kern w:val="0"/>
          <w:lang w:eastAsia="es-ES"/>
          <w14:ligatures w14:val="none"/>
        </w:rPr>
        <w:t>con Placa de Rodaje N°CCN360 como pérdida total</w:t>
      </w:r>
      <w:r w:rsidR="00A07B8F" w:rsidRPr="00395977">
        <w:rPr>
          <w:rFonts w:ascii="Arial Narrow" w:eastAsia="Times New Roman" w:hAnsi="Arial Narrow" w:cs="Arial"/>
          <w:color w:val="000000"/>
          <w:kern w:val="0"/>
          <w:lang w:eastAsia="es-ES"/>
          <w14:ligatures w14:val="none"/>
        </w:rPr>
        <w:t xml:space="preserve"> por el </w:t>
      </w:r>
      <w:r w:rsidR="00A07B8F" w:rsidRPr="00395977">
        <w:rPr>
          <w:rFonts w:ascii="Arial Narrow" w:eastAsia="Times New Roman" w:hAnsi="Arial Narrow" w:cs="Arial"/>
          <w:color w:val="000000"/>
          <w:kern w:val="0"/>
          <w:lang w:val="es-ES" w:eastAsia="es-ES"/>
          <w14:ligatures w14:val="none"/>
        </w:rPr>
        <w:t>siniestro N° 1001067466</w:t>
      </w:r>
      <w:r w:rsidR="007D0429" w:rsidRPr="00395977">
        <w:rPr>
          <w:rFonts w:ascii="Arial Narrow" w:eastAsia="Times New Roman" w:hAnsi="Arial Narrow" w:cs="Arial"/>
          <w:color w:val="000000"/>
          <w:kern w:val="0"/>
          <w:lang w:eastAsia="es-ES"/>
          <w14:ligatures w14:val="none"/>
        </w:rPr>
        <w:t>, al no haber realizado el peritaje correspondiente</w:t>
      </w:r>
      <w:r w:rsidRPr="00395977">
        <w:rPr>
          <w:rFonts w:ascii="Arial Narrow" w:eastAsia="Arial Narrow" w:hAnsi="Arial Narrow" w:cs="Arial Narrow"/>
          <w:kern w:val="0"/>
          <w14:ligatures w14:val="none"/>
        </w:rPr>
        <w:t>.</w:t>
      </w:r>
      <w:bookmarkEnd w:id="17"/>
    </w:p>
    <w:p w14:paraId="185605EF" w14:textId="77777777" w:rsidR="00440AB3" w:rsidRPr="00395977" w:rsidRDefault="00440AB3" w:rsidP="00550421">
      <w:pPr>
        <w:spacing w:after="0" w:line="240" w:lineRule="auto"/>
        <w:contextualSpacing/>
        <w:jc w:val="both"/>
        <w:rPr>
          <w:rFonts w:ascii="Arial Narrow" w:eastAsia="Calibri" w:hAnsi="Arial Narrow" w:cs="Arial Narrow"/>
          <w:kern w:val="0"/>
          <w:lang w:eastAsia="es-PE"/>
          <w14:ligatures w14:val="none"/>
        </w:rPr>
      </w:pPr>
    </w:p>
    <w:p w14:paraId="0A292C9F" w14:textId="610999F9" w:rsidR="00CA59A2" w:rsidRPr="0026598E" w:rsidRDefault="005100FC" w:rsidP="00550421">
      <w:pPr>
        <w:spacing w:after="0" w:line="240" w:lineRule="auto"/>
        <w:contextualSpacing/>
        <w:jc w:val="both"/>
        <w:rPr>
          <w:rFonts w:ascii="Arial Narrow" w:eastAsia="Calibri" w:hAnsi="Arial Narrow" w:cs="Arial"/>
          <w:kern w:val="0"/>
          <w14:ligatures w14:val="none"/>
        </w:rPr>
      </w:pPr>
      <w:r w:rsidRPr="00395977">
        <w:rPr>
          <w:rFonts w:ascii="Arial Narrow" w:eastAsia="Arial Narrow" w:hAnsi="Arial Narrow" w:cs="Arial Narrow"/>
          <w:b/>
          <w:color w:val="000000"/>
          <w:kern w:val="0"/>
          <w:lang w:eastAsia="es-PE"/>
          <w14:ligatures w14:val="none"/>
        </w:rPr>
        <w:t>TERCERO</w:t>
      </w:r>
      <w:r w:rsidR="00CA59A2" w:rsidRPr="00395977">
        <w:rPr>
          <w:rFonts w:ascii="Arial Narrow" w:eastAsia="Arial Narrow" w:hAnsi="Arial Narrow" w:cs="Arial Narrow"/>
          <w:b/>
          <w:color w:val="000000"/>
          <w:kern w:val="0"/>
          <w:lang w:eastAsia="es-PE"/>
          <w14:ligatures w14:val="none"/>
        </w:rPr>
        <w:t>:</w:t>
      </w:r>
      <w:r w:rsidR="00CA59A2" w:rsidRPr="00395977">
        <w:rPr>
          <w:rFonts w:ascii="Arial Narrow" w:eastAsia="Arial Narrow" w:hAnsi="Arial Narrow" w:cs="Arial Narrow"/>
          <w:color w:val="000000"/>
          <w:kern w:val="0"/>
          <w:lang w:eastAsia="es-PE"/>
          <w14:ligatures w14:val="none"/>
        </w:rPr>
        <w:t xml:space="preserve"> tener por ofrecidos los medios</w:t>
      </w:r>
      <w:r w:rsidR="00CA59A2" w:rsidRPr="00A07B8F">
        <w:rPr>
          <w:rFonts w:ascii="Arial Narrow" w:eastAsia="Arial Narrow" w:hAnsi="Arial Narrow" w:cs="Arial Narrow"/>
          <w:color w:val="000000"/>
          <w:kern w:val="0"/>
          <w:lang w:eastAsia="es-PE"/>
          <w14:ligatures w14:val="none"/>
        </w:rPr>
        <w:t xml:space="preserve"> probatorios presentados en el escrito de denuncia </w:t>
      </w:r>
      <w:r w:rsidR="00CA59A2" w:rsidRPr="00A07B8F">
        <w:rPr>
          <w:rFonts w:ascii="Arial Narrow" w:eastAsia="Times New Roman" w:hAnsi="Arial Narrow" w:cs="Arial"/>
          <w:color w:val="000000"/>
          <w:kern w:val="0"/>
          <w:lang w:val="es-ES" w:eastAsia="es-ES"/>
          <w14:ligatures w14:val="none"/>
        </w:rPr>
        <w:t xml:space="preserve">del </w:t>
      </w:r>
      <w:r w:rsidR="00184C4D" w:rsidRPr="00A07B8F">
        <w:rPr>
          <w:rFonts w:ascii="Arial Narrow" w:eastAsia="Times New Roman" w:hAnsi="Arial Narrow" w:cs="Arial"/>
          <w:color w:val="000000"/>
          <w:kern w:val="0"/>
          <w:lang w:val="es-ES" w:eastAsia="es-ES"/>
          <w14:ligatures w14:val="none"/>
        </w:rPr>
        <w:t>9 de diciembre de 2025, subsanada</w:t>
      </w:r>
      <w:r w:rsidR="00184C4D" w:rsidRPr="00184C4D">
        <w:rPr>
          <w:rFonts w:ascii="Arial Narrow" w:eastAsia="Times New Roman" w:hAnsi="Arial Narrow" w:cs="Arial"/>
          <w:color w:val="000000"/>
          <w:kern w:val="0"/>
          <w:lang w:val="es-ES" w:eastAsia="es-ES"/>
          <w14:ligatures w14:val="none"/>
        </w:rPr>
        <w:t xml:space="preserve"> mediante escrito del 11 de mayo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C112552"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CC799E">
        <w:rPr>
          <w:rFonts w:ascii="Arial Narrow" w:eastAsia="Arial Narrow" w:hAnsi="Arial Narrow" w:cs="Arial Narrow"/>
          <w:color w:val="000000"/>
          <w:kern w:val="0"/>
          <w:lang w:eastAsia="es-PE"/>
          <w14:ligatures w14:val="none"/>
        </w:rPr>
        <w:t xml:space="preserve">requerir a </w:t>
      </w:r>
      <w:r w:rsidR="00612FAF" w:rsidRPr="00CC799E">
        <w:rPr>
          <w:rFonts w:ascii="Arial Narrow" w:eastAsia="Arial Narrow" w:hAnsi="Arial Narrow" w:cs="Arial Narrow"/>
          <w:bCs/>
        </w:rPr>
        <w:t>P</w:t>
      </w:r>
      <w:r w:rsidR="00612FAF" w:rsidRPr="00612FAF">
        <w:rPr>
          <w:rFonts w:ascii="Arial Narrow" w:eastAsia="Arial Narrow" w:hAnsi="Arial Narrow" w:cs="Arial Narrow"/>
          <w:bCs/>
        </w:rPr>
        <w:t>acífico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5042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3CCD645"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993B07">
        <w:rPr>
          <w:rFonts w:ascii="Arial Narrow" w:eastAsia="Arial Narrow" w:hAnsi="Arial Narrow" w:cs="Arial Narrow"/>
          <w:color w:val="000000"/>
          <w:kern w:val="0"/>
          <w:lang w:eastAsia="es-PE"/>
          <w14:ligatures w14:val="none"/>
        </w:rPr>
        <w:t>a</w:t>
      </w:r>
      <w:r w:rsidR="00CA59A2" w:rsidRPr="00993B07">
        <w:rPr>
          <w:rFonts w:ascii="Arial Narrow" w:eastAsia="Times New Roman" w:hAnsi="Arial Narrow" w:cs="Times New Roman"/>
          <w:color w:val="000000"/>
          <w:kern w:val="0"/>
          <w:shd w:val="clear" w:color="auto" w:fill="FFFFFF"/>
          <w:lang w:eastAsia="es-PE"/>
          <w14:ligatures w14:val="none"/>
        </w:rPr>
        <w:t xml:space="preserve"> </w:t>
      </w:r>
      <w:r w:rsidR="00612FAF" w:rsidRPr="00612FAF">
        <w:rPr>
          <w:rFonts w:ascii="Arial Narrow" w:eastAsia="Arial Narrow" w:hAnsi="Arial Narrow" w:cs="Arial Narrow"/>
          <w:bCs/>
        </w:rPr>
        <w:t>Pacífico Compañía de Seguros y Reaseguros S.A.</w:t>
      </w:r>
      <w:r w:rsidR="00CA59A2" w:rsidRPr="00612FAF">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B45E3A4" w:rsidR="00CA59A2" w:rsidRPr="0026598E" w:rsidRDefault="005100FC" w:rsidP="00550421">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8"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00CA59A2" w:rsidRPr="0026598E">
        <w:rPr>
          <w:rFonts w:ascii="Arial Narrow" w:eastAsia="Times New Roman" w:hAnsi="Arial Narrow" w:cs="Arial"/>
          <w:color w:val="000000"/>
          <w:kern w:val="0"/>
          <w:lang w:eastAsia="es-ES"/>
          <w14:ligatures w14:val="none"/>
        </w:rPr>
        <w:t xml:space="preserve">, </w:t>
      </w:r>
      <w:bookmarkStart w:id="19" w:name="_Hlk188286828"/>
      <w:r w:rsidR="00184C4D">
        <w:rPr>
          <w:rFonts w:ascii="Arial Narrow" w:eastAsia="Times New Roman" w:hAnsi="Arial Narrow" w:cs="Times New Roman"/>
          <w:color w:val="000000"/>
          <w:kern w:val="0"/>
          <w:shd w:val="clear" w:color="auto" w:fill="FFFFFF"/>
          <w:lang w:eastAsia="es-PE"/>
          <w14:ligatures w14:val="none"/>
        </w:rPr>
        <w:t>la compañía aseguradora</w:t>
      </w:r>
      <w:r w:rsidR="00CA59A2" w:rsidRPr="0026598E">
        <w:rPr>
          <w:rFonts w:ascii="Arial Narrow" w:eastAsia="Times New Roman" w:hAnsi="Arial Narrow" w:cs="Arial"/>
          <w:color w:val="000000"/>
          <w:kern w:val="0"/>
          <w:lang w:eastAsia="es-ES"/>
          <w14:ligatures w14:val="none"/>
        </w:rPr>
        <w:t xml:space="preserve"> </w:t>
      </w:r>
      <w:bookmarkEnd w:id="19"/>
      <w:r w:rsidR="00CA59A2" w:rsidRPr="0026598E">
        <w:rPr>
          <w:rFonts w:ascii="Arial Narrow" w:eastAsia="Times New Roman" w:hAnsi="Arial Narrow" w:cs="Arial"/>
          <w:color w:val="000000"/>
          <w:kern w:val="0"/>
          <w:lang w:val="es-ES" w:eastAsia="es-ES"/>
          <w14:ligatures w14:val="none"/>
        </w:rPr>
        <w:t xml:space="preserve">cumpla con: </w:t>
      </w:r>
      <w:r w:rsidR="00B00C59" w:rsidRPr="00B00C59">
        <w:rPr>
          <w:rFonts w:ascii="Arial Narrow" w:eastAsia="Times New Roman" w:hAnsi="Arial Narrow" w:cs="Arial"/>
          <w:color w:val="000000"/>
          <w:kern w:val="0"/>
          <w:lang w:val="es-ES" w:eastAsia="es-ES"/>
          <w14:ligatures w14:val="none"/>
        </w:rPr>
        <w:t>(i) presentar una copia completa, legible y debidamente suscrita de la Póliza N° 2007808645 Seguro Vehicular, así como el cargo de remisión de la póliza; (</w:t>
      </w:r>
      <w:proofErr w:type="spellStart"/>
      <w:r w:rsidR="00B00C59" w:rsidRPr="00B00C59">
        <w:rPr>
          <w:rFonts w:ascii="Arial Narrow" w:eastAsia="Times New Roman" w:hAnsi="Arial Narrow" w:cs="Arial"/>
          <w:color w:val="000000"/>
          <w:kern w:val="0"/>
          <w:lang w:val="es-ES" w:eastAsia="es-ES"/>
          <w14:ligatures w14:val="none"/>
        </w:rPr>
        <w:t>ii</w:t>
      </w:r>
      <w:proofErr w:type="spellEnd"/>
      <w:r w:rsidR="00B00C59" w:rsidRPr="00B00C59">
        <w:rPr>
          <w:rFonts w:ascii="Arial Narrow" w:eastAsia="Times New Roman" w:hAnsi="Arial Narrow" w:cs="Arial"/>
          <w:color w:val="000000"/>
          <w:kern w:val="0"/>
          <w:lang w:val="es-ES" w:eastAsia="es-ES"/>
          <w14:ligatures w14:val="none"/>
        </w:rPr>
        <w:t>) presentar los medios probatorios que acrediten que atendió oportunamente el siniestro N° 1001067466 respecto del accidente vehicular del 30 de diciembre de 2023; y, (</w:t>
      </w:r>
      <w:proofErr w:type="spellStart"/>
      <w:r w:rsidR="00B00C59" w:rsidRPr="00B00C59">
        <w:rPr>
          <w:rFonts w:ascii="Arial Narrow" w:eastAsia="Times New Roman" w:hAnsi="Arial Narrow" w:cs="Arial"/>
          <w:color w:val="000000"/>
          <w:kern w:val="0"/>
          <w:lang w:val="es-ES" w:eastAsia="es-ES"/>
          <w14:ligatures w14:val="none"/>
        </w:rPr>
        <w:t>iii</w:t>
      </w:r>
      <w:proofErr w:type="spellEnd"/>
      <w:r w:rsidR="00B00C59" w:rsidRPr="00B00C5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5042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351B202C"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0"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w:t>
      </w:r>
      <w:r w:rsidR="00D1678D">
        <w:rPr>
          <w:rFonts w:ascii="Arial Narrow" w:eastAsia="Arial Narrow" w:hAnsi="Arial Narrow" w:cs="Arial Narrow"/>
          <w:color w:val="000000"/>
          <w:kern w:val="0"/>
          <w:lang w:eastAsia="es-PE"/>
          <w14:ligatures w14:val="none"/>
        </w:rPr>
        <w:t xml:space="preserve">N° </w:t>
      </w:r>
      <w:r w:rsidR="00CA59A2" w:rsidRPr="0026598E">
        <w:rPr>
          <w:rFonts w:ascii="Arial Narrow" w:eastAsia="Arial Narrow" w:hAnsi="Arial Narrow" w:cs="Arial Narrow"/>
          <w:color w:val="000000"/>
          <w:kern w:val="0"/>
          <w:lang w:eastAsia="es-PE"/>
          <w14:ligatures w14:val="none"/>
        </w:rPr>
        <w:t>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w:t>
      </w:r>
      <w:r w:rsidR="00CA59A2" w:rsidRPr="0026598E">
        <w:rPr>
          <w:rFonts w:ascii="Arial Narrow" w:eastAsia="Arial Narrow" w:hAnsi="Arial Narrow" w:cs="Arial Narrow"/>
          <w:color w:val="000000"/>
          <w:kern w:val="0"/>
          <w:lang w:eastAsia="es-PE"/>
          <w14:ligatures w14:val="none"/>
        </w:rPr>
        <w:lastRenderedPageBreak/>
        <w:t>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20"/>
      <w:r w:rsidR="00CA59A2"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55042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550421">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50421">
      <w:pPr>
        <w:suppressAutoHyphens/>
        <w:spacing w:after="0" w:line="240" w:lineRule="auto"/>
        <w:contextualSpacing/>
        <w:jc w:val="both"/>
        <w:rPr>
          <w:rFonts w:ascii="Arial Narrow" w:eastAsia="Calibri" w:hAnsi="Arial Narrow" w:cs="Arial"/>
          <w:kern w:val="0"/>
          <w:u w:val="single"/>
          <w14:ligatures w14:val="none"/>
        </w:rPr>
      </w:pPr>
    </w:p>
    <w:p w14:paraId="0E80CA49" w14:textId="6BD69B2F" w:rsidR="00CA59A2" w:rsidRPr="0026598E" w:rsidRDefault="005100FC" w:rsidP="0055042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55042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5D52E04" w14:textId="15CD5E32" w:rsidR="002B2BF1" w:rsidRPr="00A67AD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06AB0">
        <w:rPr>
          <w:rFonts w:ascii="Arial Narrow" w:hAnsi="Arial Narrow" w:cs="Arial"/>
          <w:bCs/>
          <w:spacing w:val="-3"/>
          <w:kern w:val="0"/>
          <w14:ligatures w14:val="none"/>
        </w:rPr>
        <w:t xml:space="preserve">requerir </w:t>
      </w:r>
      <w:r w:rsidR="00A06AB0" w:rsidRPr="00A06AB0">
        <w:rPr>
          <w:rFonts w:ascii="Arial Narrow" w:hAnsi="Arial Narrow" w:cs="Arial"/>
          <w:bCs/>
          <w:spacing w:val="-3"/>
          <w:kern w:val="0"/>
          <w14:ligatures w14:val="none"/>
        </w:rPr>
        <w:t>al señor</w:t>
      </w:r>
      <w:r w:rsidRPr="00A06AB0">
        <w:rPr>
          <w:rFonts w:ascii="Arial Narrow" w:hAnsi="Arial Narrow" w:cs="Arial"/>
          <w:bCs/>
          <w:spacing w:val="-3"/>
          <w:kern w:val="0"/>
          <w14:ligatures w14:val="none"/>
        </w:rPr>
        <w:t xml:space="preserve"> </w:t>
      </w:r>
      <w:r w:rsidR="00A06AB0" w:rsidRPr="00A06AB0">
        <w:rPr>
          <w:rFonts w:ascii="Arial Narrow" w:eastAsia="Times New Roman" w:hAnsi="Arial Narrow" w:cs="Times New Roman"/>
          <w:color w:val="000000"/>
          <w:kern w:val="0"/>
          <w:shd w:val="clear" w:color="auto" w:fill="FFFFFF"/>
          <w:lang w:eastAsia="es-PE"/>
          <w14:ligatures w14:val="none"/>
        </w:rPr>
        <w:t xml:space="preserve">Víctor Hugo Gómez Palaci </w:t>
      </w:r>
      <w:r w:rsidRPr="00A06AB0">
        <w:rPr>
          <w:rFonts w:ascii="Arial Narrow" w:hAnsi="Arial Narrow"/>
          <w:color w:val="000000"/>
        </w:rPr>
        <w:t>para que, dentro</w:t>
      </w:r>
      <w:r w:rsidRPr="00A67ADF">
        <w:rPr>
          <w:rFonts w:ascii="Arial Narrow" w:hAnsi="Arial Narrow"/>
          <w:color w:val="000000"/>
        </w:rPr>
        <w:t xml:space="preserve"> del plazo de dos (2) días hábiles siguientes a la </w:t>
      </w:r>
      <w:r w:rsidRPr="00A06AB0">
        <w:rPr>
          <w:rFonts w:ascii="Arial Narrow" w:hAnsi="Arial Narrow"/>
          <w:color w:val="000000"/>
        </w:rPr>
        <w:t>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00A06AB0" w:rsidRPr="00A67ADF">
        <w:rPr>
          <w:rFonts w:ascii="Arial Narrow" w:hAnsi="Arial Narrow"/>
          <w:vertAlign w:val="superscript"/>
        </w:rPr>
        <w:footnoteReference w:id="13"/>
      </w:r>
      <w:r w:rsidR="00A06AB0" w:rsidRPr="00A67ADF">
        <w:rPr>
          <w:rFonts w:ascii="Arial Narrow" w:hAnsi="Arial Narrow" w:cs="Arial"/>
        </w:rPr>
        <w:t>.</w:t>
      </w:r>
    </w:p>
    <w:bookmarkEnd w:id="22"/>
    <w:p w14:paraId="3E532F10" w14:textId="77777777" w:rsidR="002B2BF1" w:rsidRPr="00A67ADF" w:rsidRDefault="002B2BF1" w:rsidP="00550421">
      <w:pPr>
        <w:suppressAutoHyphens/>
        <w:spacing w:after="0" w:line="240" w:lineRule="auto"/>
        <w:contextualSpacing/>
        <w:jc w:val="both"/>
        <w:rPr>
          <w:rFonts w:ascii="Arial Narrow" w:hAnsi="Arial Narrow" w:cs="Arial"/>
        </w:rPr>
      </w:pPr>
    </w:p>
    <w:p w14:paraId="0407B94C" w14:textId="38EA8458" w:rsidR="00CA59A2" w:rsidRPr="00612FA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F12F1" w:rsidRPr="001F12F1">
        <w:rPr>
          <w:rFonts w:ascii="Arial Narrow" w:eastAsia="Arial Narrow" w:hAnsi="Arial Narrow" w:cs="Arial Narrow"/>
          <w:bCs/>
        </w:rPr>
        <w:t xml:space="preserve">Pacífico Compañía </w:t>
      </w:r>
      <w:r w:rsidR="001F12F1" w:rsidRPr="00A06AB0">
        <w:rPr>
          <w:rFonts w:ascii="Arial Narrow" w:eastAsia="Arial Narrow" w:hAnsi="Arial Narrow" w:cs="Arial Narrow"/>
          <w:bCs/>
        </w:rPr>
        <w:t>de Seguros y Reaseguros S.A.</w:t>
      </w:r>
      <w:r w:rsidRPr="00A06AB0">
        <w:rPr>
          <w:rFonts w:ascii="Arial Narrow" w:eastAsia="Arial Narrow" w:hAnsi="Arial Narrow" w:cs="Arial Narrow"/>
          <w:bCs/>
        </w:rPr>
        <w:t xml:space="preserve"> </w:t>
      </w:r>
      <w:r w:rsidRPr="00A06AB0">
        <w:rPr>
          <w:rFonts w:ascii="Arial Narrow" w:hAnsi="Arial Narrow"/>
          <w:shd w:val="clear" w:color="auto" w:fill="FFFFFF"/>
        </w:rPr>
        <w:t xml:space="preserve">para que </w:t>
      </w:r>
      <w:r w:rsidRPr="00A06A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92AA86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5F54D698"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69ED4CA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4B585CB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375C384E" w14:textId="4FA36B4E" w:rsidR="00CA59A2" w:rsidRPr="0026598E" w:rsidRDefault="00DC19D6" w:rsidP="00550421">
      <w:pPr>
        <w:spacing w:after="0" w:line="240" w:lineRule="auto"/>
        <w:contextualSpacing/>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bookmarkEnd w:id="0"/>
    <w:p w14:paraId="59985B4A" w14: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74AAB5F4" w14:textId="5ECEA706" w:rsidR="001B5674" w:rsidRPr="00612FAF" w:rsidRDefault="00A06AB0" w:rsidP="00550421">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E55AB3" w:rsidRPr="0026598E">
        <w:rPr>
          <w:rFonts w:ascii="Arial Narrow" w:eastAsia="Arial Narrow" w:hAnsi="Arial Narrow" w:cs="Arial"/>
          <w:color w:val="000000"/>
          <w:kern w:val="0"/>
          <w:sz w:val="16"/>
          <w:szCs w:val="16"/>
          <w:lang w:eastAsia="es-PE"/>
          <w14:ligatures w14:val="none"/>
        </w:rPr>
        <w:t>/JCQ</w:t>
      </w:r>
    </w:p>
    <w:sectPr w:rsidR="001B5674" w:rsidRPr="00612FA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4A5B1" w14:textId="77777777" w:rsidR="009B484E" w:rsidRDefault="009B484E" w:rsidP="00DA79A0">
      <w:pPr>
        <w:spacing w:after="0" w:line="240" w:lineRule="auto"/>
      </w:pPr>
      <w:r>
        <w:separator/>
      </w:r>
    </w:p>
  </w:endnote>
  <w:endnote w:type="continuationSeparator" w:id="0">
    <w:p w14:paraId="627DE92E" w14:textId="77777777" w:rsidR="009B484E" w:rsidRDefault="009B4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971CB" w14:textId="77777777" w:rsidR="009B484E" w:rsidRDefault="009B484E" w:rsidP="00DA79A0">
      <w:pPr>
        <w:spacing w:after="0" w:line="240" w:lineRule="auto"/>
      </w:pPr>
      <w:r>
        <w:separator/>
      </w:r>
    </w:p>
  </w:footnote>
  <w:footnote w:type="continuationSeparator" w:id="0">
    <w:p w14:paraId="07A7D7FA" w14:textId="77777777" w:rsidR="009B484E" w:rsidRDefault="009B484E" w:rsidP="00DA79A0">
      <w:pPr>
        <w:spacing w:after="0" w:line="240" w:lineRule="auto"/>
      </w:pPr>
      <w:r>
        <w:continuationSeparator/>
      </w:r>
    </w:p>
  </w:footnote>
  <w:footnote w:id="1">
    <w:p w14:paraId="7BFE2E02" w14:textId="0F41EB54" w:rsidR="004C33AF" w:rsidRPr="00550421" w:rsidRDefault="004C33AF"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6A613B" w:rsidRPr="00550421">
        <w:rPr>
          <w:rFonts w:ascii="Arial Narrow" w:hAnsi="Arial Narrow" w:cs="Arial"/>
          <w:sz w:val="16"/>
          <w:szCs w:val="16"/>
        </w:rPr>
        <w:t>Denuncia remitida a esta Comisión mediante DOCUMENTO DE TRASLADO N° 001-2026-CPC-HRZ/INDECOPI de fecha 7 de enero de 2026, recepcionada el 21 de abril de 2026.</w:t>
      </w:r>
    </w:p>
    <w:p w14:paraId="6137FF8E" w14:textId="77777777" w:rsidR="004C33AF" w:rsidRPr="00550421" w:rsidRDefault="004C33AF" w:rsidP="00550421">
      <w:pPr>
        <w:pStyle w:val="Textonotapie"/>
        <w:ind w:left="567" w:hanging="567"/>
        <w:contextualSpacing/>
        <w:jc w:val="both"/>
        <w:rPr>
          <w:rFonts w:ascii="Arial Narrow" w:hAnsi="Arial Narrow" w:cs="Arial"/>
          <w:sz w:val="16"/>
          <w:szCs w:val="16"/>
        </w:rPr>
      </w:pPr>
    </w:p>
  </w:footnote>
  <w:footnote w:id="2">
    <w:p w14:paraId="3E52FF18" w14:textId="77777777" w:rsidR="009E2AD1" w:rsidRPr="00550421" w:rsidRDefault="009E2AD1"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t>Publicado</w:t>
      </w:r>
      <w:r w:rsidRPr="00550421">
        <w:rPr>
          <w:rFonts w:ascii="Arial Narrow" w:hAnsi="Arial Narrow" w:cs="Arial"/>
          <w:b/>
          <w:sz w:val="16"/>
          <w:szCs w:val="16"/>
        </w:rPr>
        <w:t xml:space="preserve"> </w:t>
      </w:r>
      <w:r w:rsidRPr="00550421">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550421" w:rsidRDefault="009E2AD1" w:rsidP="00550421">
      <w:pPr>
        <w:pStyle w:val="Textonotapie"/>
        <w:ind w:left="567" w:hanging="567"/>
        <w:contextualSpacing/>
        <w:jc w:val="both"/>
        <w:rPr>
          <w:rFonts w:ascii="Arial Narrow" w:hAnsi="Arial Narrow" w:cs="Arial"/>
          <w:sz w:val="16"/>
          <w:szCs w:val="16"/>
        </w:rPr>
      </w:pPr>
    </w:p>
  </w:footnote>
  <w:footnote w:id="3">
    <w:p w14:paraId="4C48F263" w14:textId="6745F555" w:rsidR="00AE4372" w:rsidRPr="00550421" w:rsidRDefault="00AE437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486A31" w:rsidRPr="00550421">
        <w:rPr>
          <w:rFonts w:ascii="Arial Narrow" w:hAnsi="Arial Narrow" w:cs="Arial"/>
          <w:sz w:val="16"/>
          <w:szCs w:val="16"/>
        </w:rPr>
        <w:t>Documento derivado a la Secretaría Técnica de la Comisión de Protección al Consumidor por parte de la Oficina Regional del Indecopi de Ancash Sede Huaraz</w:t>
      </w:r>
      <w:r w:rsidRPr="00550421">
        <w:rPr>
          <w:rFonts w:ascii="Arial Narrow" w:hAnsi="Arial Narrow" w:cs="Arial"/>
          <w:sz w:val="16"/>
          <w:szCs w:val="16"/>
        </w:rPr>
        <w:t>.</w:t>
      </w:r>
    </w:p>
    <w:p w14:paraId="2587A92B" w14:textId="77777777" w:rsidR="00AE4372" w:rsidRPr="00550421" w:rsidRDefault="00AE4372" w:rsidP="00550421">
      <w:pPr>
        <w:pStyle w:val="Textonotapie"/>
        <w:ind w:left="567" w:hanging="567"/>
        <w:contextualSpacing/>
        <w:jc w:val="both"/>
        <w:rPr>
          <w:rFonts w:ascii="Arial Narrow" w:hAnsi="Arial Narrow" w:cs="Arial"/>
          <w:sz w:val="16"/>
          <w:szCs w:val="16"/>
        </w:rPr>
      </w:pPr>
    </w:p>
  </w:footnote>
  <w:footnote w:id="4">
    <w:p w14:paraId="05FCC0F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b/>
        <w:t>Artículo 105.- Autoridad competente.</w:t>
      </w:r>
    </w:p>
    <w:p w14:paraId="7C7DEEB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6A1CDC8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sz w:val="16"/>
          <w:szCs w:val="16"/>
        </w:rPr>
        <w:tab/>
      </w:r>
      <w:r w:rsidRPr="00550421">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b/>
          <w:bCs/>
          <w:sz w:val="16"/>
          <w:szCs w:val="16"/>
        </w:rPr>
        <w:tab/>
        <w:t>Artículo 27.-</w:t>
      </w:r>
      <w:r w:rsidRPr="00550421">
        <w:rPr>
          <w:rFonts w:ascii="Arial Narrow" w:eastAsia="Arial Narrow" w:hAnsi="Arial Narrow" w:cs="Arial"/>
          <w:sz w:val="16"/>
          <w:szCs w:val="16"/>
        </w:rPr>
        <w:t xml:space="preserve"> De la Comisión de Protección al Consumidor.- </w:t>
      </w:r>
    </w:p>
    <w:p w14:paraId="5B348423"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50421" w:rsidRDefault="00CA59A2" w:rsidP="00550421">
      <w:pPr>
        <w:pStyle w:val="Textonotapie"/>
        <w:tabs>
          <w:tab w:val="left" w:pos="567"/>
        </w:tabs>
        <w:ind w:right="-1"/>
        <w:contextualSpacing/>
        <w:jc w:val="both"/>
        <w:rPr>
          <w:rFonts w:ascii="Arial Narrow" w:eastAsia="Arial Narrow" w:hAnsi="Arial Narrow" w:cs="Arial"/>
          <w:sz w:val="16"/>
          <w:szCs w:val="16"/>
        </w:rPr>
      </w:pPr>
    </w:p>
  </w:footnote>
  <w:footnote w:id="5">
    <w:p w14:paraId="4CCC8DBC" w14:textId="77777777" w:rsidR="008F6053" w:rsidRPr="00550421" w:rsidRDefault="008F6053"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hAnsi="Arial Narrow"/>
          <w:sz w:val="16"/>
          <w:szCs w:val="16"/>
        </w:rPr>
        <w:footnoteRef/>
      </w:r>
      <w:r w:rsidRPr="00550421">
        <w:rPr>
          <w:rFonts w:ascii="Arial Narrow" w:hAnsi="Arial Narrow"/>
          <w:sz w:val="16"/>
          <w:szCs w:val="16"/>
        </w:rPr>
        <w:t xml:space="preserve">           </w:t>
      </w:r>
      <w:r w:rsidRPr="00550421">
        <w:rPr>
          <w:rFonts w:ascii="Arial Narrow" w:hAnsi="Arial Narrow"/>
          <w:sz w:val="16"/>
          <w:szCs w:val="16"/>
        </w:rPr>
        <w:tab/>
      </w:r>
      <w:r w:rsidRPr="00550421">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E66365E" w14:textId="77777777" w:rsidR="008F6053" w:rsidRPr="00550421" w:rsidRDefault="008F6053" w:rsidP="00550421">
      <w:pPr>
        <w:pStyle w:val="Textonotapie"/>
        <w:ind w:left="567" w:right="-1"/>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 xml:space="preserve">Artículo 18.- Idoneidad   </w:t>
      </w:r>
    </w:p>
    <w:p w14:paraId="1240A28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p>
    <w:p w14:paraId="0B92811A"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 xml:space="preserve">Artículo 19.- Obligación de los proveedores </w:t>
      </w:r>
    </w:p>
    <w:p w14:paraId="0E6F885B"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550421" w:rsidRDefault="008F6053" w:rsidP="00550421">
      <w:pPr>
        <w:pStyle w:val="Textonotapie"/>
        <w:contextualSpacing/>
        <w:jc w:val="both"/>
        <w:rPr>
          <w:rFonts w:ascii="Arial Narrow" w:hAnsi="Arial Narrow"/>
          <w:sz w:val="16"/>
          <w:szCs w:val="16"/>
        </w:rPr>
      </w:pPr>
    </w:p>
  </w:footnote>
  <w:footnote w:id="6">
    <w:p w14:paraId="17A59CC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LEY SOBRE FACULTADES, NORMAS Y ORGANIZACIÓN DEL INDECOPI, APROBADA POR DECRETO LEGISLATIVO N° 807 Artículo 24.-</w:t>
      </w:r>
      <w:r w:rsidRPr="00550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7B2AB9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9B4F71B"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 </w:t>
      </w:r>
    </w:p>
    <w:p w14:paraId="7E788299"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0421">
        <w:rPr>
          <w:rFonts w:ascii="Arial Narrow" w:hAnsi="Arial Narrow" w:cs="Arial"/>
          <w:sz w:val="16"/>
          <w:szCs w:val="16"/>
        </w:rPr>
        <w:t>entrada en vigencia</w:t>
      </w:r>
      <w:proofErr w:type="gramEnd"/>
      <w:r w:rsidRPr="0055042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50421" w:rsidRDefault="00CA59A2" w:rsidP="00550421">
      <w:pPr>
        <w:pStyle w:val="Textonotapie"/>
        <w:ind w:left="567" w:hanging="567"/>
        <w:contextualSpacing/>
        <w:jc w:val="both"/>
        <w:rPr>
          <w:rFonts w:ascii="Arial Narrow" w:hAnsi="Arial Narrow" w:cs="Arial"/>
          <w:sz w:val="16"/>
          <w:szCs w:val="16"/>
        </w:rPr>
      </w:pPr>
    </w:p>
  </w:footnote>
  <w:footnote w:id="8">
    <w:p w14:paraId="12554D7B"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N° 1308</w:t>
      </w:r>
    </w:p>
    <w:p w14:paraId="6D8A2F03" w14:textId="77777777" w:rsidR="00CA59A2" w:rsidRPr="00550421" w:rsidRDefault="00CA59A2" w:rsidP="00550421">
      <w:pPr>
        <w:pStyle w:val="Textonotapie"/>
        <w:ind w:left="567" w:hanging="567"/>
        <w:contextualSpacing/>
        <w:jc w:val="both"/>
        <w:rPr>
          <w:rFonts w:ascii="Arial Narrow" w:hAnsi="Arial Narrow" w:cs="Arial"/>
          <w:b/>
          <w:bCs/>
          <w:sz w:val="16"/>
          <w:szCs w:val="16"/>
        </w:rPr>
      </w:pPr>
      <w:r w:rsidRPr="00550421">
        <w:rPr>
          <w:rFonts w:ascii="Arial Narrow" w:hAnsi="Arial Narrow" w:cs="Arial"/>
          <w:sz w:val="16"/>
          <w:szCs w:val="16"/>
        </w:rPr>
        <w:tab/>
      </w:r>
      <w:r w:rsidRPr="00550421">
        <w:rPr>
          <w:rFonts w:ascii="Arial Narrow" w:hAnsi="Arial Narrow" w:cs="Arial"/>
          <w:b/>
          <w:bCs/>
          <w:sz w:val="16"/>
          <w:szCs w:val="16"/>
        </w:rPr>
        <w:t>Artículo 110.- Sanciones Administrativas</w:t>
      </w:r>
    </w:p>
    <w:p w14:paraId="693A834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04CBC22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3B6754D8" w14:textId="77777777" w:rsidR="00CA59A2" w:rsidRPr="00550421" w:rsidRDefault="00CA59A2" w:rsidP="00550421">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Style w:val="TextonotapieCar"/>
          <w:rFonts w:ascii="Arial Narrow" w:hAnsi="Arial Narrow" w:cs="Arial"/>
          <w:sz w:val="16"/>
          <w:szCs w:val="16"/>
          <w:vertAlign w:val="superscript"/>
        </w:rPr>
        <w:footnoteRef/>
      </w:r>
      <w:r w:rsidRPr="00550421">
        <w:rPr>
          <w:rFonts w:ascii="Arial Narrow" w:hAnsi="Arial Narrow" w:cs="Arial"/>
          <w:sz w:val="16"/>
          <w:szCs w:val="16"/>
          <w:vertAlign w:val="superscript"/>
        </w:rPr>
        <w:t xml:space="preserve">  </w:t>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N° 1308</w:t>
      </w:r>
    </w:p>
    <w:p w14:paraId="4BC9BF8D" w14:textId="77777777" w:rsidR="00CA59A2" w:rsidRPr="00550421" w:rsidRDefault="00CA59A2" w:rsidP="00550421">
      <w:pPr>
        <w:spacing w:after="0" w:line="240" w:lineRule="auto"/>
        <w:ind w:left="567" w:hanging="567"/>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110.- Sanciones administrativas</w:t>
      </w:r>
    </w:p>
    <w:p w14:paraId="15C6524D"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leves, con una amonestación o con una multa de hasta cincuenta (50) UIT.</w:t>
      </w:r>
    </w:p>
    <w:p w14:paraId="3EC7469A"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graves, con una multa de hasta ciento cincuenta (150) UIT.</w:t>
      </w:r>
    </w:p>
    <w:p w14:paraId="7DEC6213"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muy graves, con una multa de hasta cuatrocientos cincuenta (450) UIT.</w:t>
      </w:r>
    </w:p>
    <w:p w14:paraId="707B74D3"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
  </w:footnote>
  <w:footnote w:id="10">
    <w:p w14:paraId="4B3DC1A8"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Artículo 114.- Medidas correctivas</w:t>
      </w:r>
    </w:p>
    <w:p w14:paraId="1B3B1F61"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p>
    <w:p w14:paraId="6CB8D69D"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Fonts w:ascii="Arial Narrow" w:eastAsia="Arial Narrow" w:hAnsi="Arial Narrow" w:cs="Arial"/>
          <w:b/>
          <w:sz w:val="16"/>
          <w:szCs w:val="16"/>
        </w:rPr>
        <w:tab/>
        <w:t>Artículo 115.- Medidas correctivas reparadoras</w:t>
      </w:r>
    </w:p>
    <w:p w14:paraId="0A0E4012" w14:textId="77777777" w:rsidR="00CA59A2" w:rsidRPr="00550421" w:rsidRDefault="00CA59A2" w:rsidP="00550421">
      <w:pPr>
        <w:spacing w:after="0" w:line="240" w:lineRule="auto"/>
        <w:ind w:left="567" w:hanging="283"/>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Reparar productos.</w:t>
      </w:r>
    </w:p>
    <w:p w14:paraId="64B5280D"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Pagar los gastos incurridos por el consumidor para mitigar las consecuencias de la infracción administrativa.</w:t>
      </w:r>
    </w:p>
    <w:p w14:paraId="130D0A42"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Otras medidas reparadoras análogas de efectos equivalentes a las anteriores.</w:t>
      </w:r>
    </w:p>
    <w:p w14:paraId="764F3361" w14:textId="77777777" w:rsidR="00CA59A2" w:rsidRPr="00550421" w:rsidRDefault="00CA59A2" w:rsidP="00550421">
      <w:pPr>
        <w:pStyle w:val="Sinespaciado"/>
        <w:ind w:left="567"/>
        <w:contextualSpacing/>
        <w:jc w:val="both"/>
        <w:rPr>
          <w:rFonts w:ascii="Arial Narrow" w:hAnsi="Arial Narrow" w:cs="Arial"/>
          <w:sz w:val="16"/>
          <w:szCs w:val="16"/>
        </w:rPr>
      </w:pPr>
      <w:r w:rsidRPr="0055042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0421">
        <w:rPr>
          <w:rFonts w:ascii="Arial Narrow" w:hAnsi="Arial Narrow" w:cs="Arial"/>
          <w:sz w:val="16"/>
          <w:szCs w:val="16"/>
        </w:rPr>
        <w:t>conjuntamente con</w:t>
      </w:r>
      <w:proofErr w:type="gramEnd"/>
      <w:r w:rsidRPr="0055042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p w14:paraId="579B3C0E" w14:textId="77777777" w:rsidR="00CA59A2" w:rsidRPr="00550421" w:rsidRDefault="00CA59A2" w:rsidP="00550421">
      <w:pPr>
        <w:spacing w:after="0" w:line="240" w:lineRule="auto"/>
        <w:ind w:left="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Artículo 116.- Medidas correctivas complementarias</w:t>
      </w:r>
    </w:p>
    <w:p w14:paraId="795BD0E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d. En caso de infracciones muy graves y de reincidencia o </w:t>
      </w:r>
      <w:proofErr w:type="spellStart"/>
      <w:r w:rsidRPr="00550421">
        <w:rPr>
          <w:rFonts w:ascii="Arial Narrow" w:eastAsia="Arial Narrow" w:hAnsi="Arial Narrow" w:cs="Arial"/>
          <w:sz w:val="16"/>
          <w:szCs w:val="16"/>
        </w:rPr>
        <w:t>reiterancia</w:t>
      </w:r>
      <w:proofErr w:type="spellEnd"/>
      <w:r w:rsidRPr="00550421">
        <w:rPr>
          <w:rFonts w:ascii="Arial Narrow" w:eastAsia="Arial Narrow" w:hAnsi="Arial Narrow" w:cs="Arial"/>
          <w:sz w:val="16"/>
          <w:szCs w:val="16"/>
        </w:rPr>
        <w:t xml:space="preserve">: </w:t>
      </w:r>
    </w:p>
    <w:p w14:paraId="700F1C7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roofErr w:type="spellStart"/>
      <w:r w:rsidRPr="00550421">
        <w:rPr>
          <w:rFonts w:ascii="Arial Narrow" w:eastAsia="Arial Narrow" w:hAnsi="Arial Narrow" w:cs="Arial"/>
          <w:sz w:val="16"/>
          <w:szCs w:val="16"/>
        </w:rPr>
        <w:t>ii</w:t>
      </w:r>
      <w:proofErr w:type="spellEnd"/>
      <w:r w:rsidRPr="0055042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e. Publicación de avisos </w:t>
      </w:r>
      <w:proofErr w:type="spellStart"/>
      <w:r w:rsidRPr="00550421">
        <w:rPr>
          <w:rFonts w:ascii="Arial Narrow" w:eastAsia="Arial Narrow" w:hAnsi="Arial Narrow" w:cs="Arial"/>
          <w:sz w:val="16"/>
          <w:szCs w:val="16"/>
        </w:rPr>
        <w:t>rectificatorios</w:t>
      </w:r>
      <w:proofErr w:type="spellEnd"/>
      <w:r w:rsidRPr="0055042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550421" w:rsidRDefault="00CA59A2" w:rsidP="00550421">
      <w:pPr>
        <w:pStyle w:val="Textonotapie"/>
        <w:tabs>
          <w:tab w:val="left" w:pos="567"/>
        </w:tabs>
        <w:ind w:left="567" w:hanging="567"/>
        <w:contextualSpacing/>
        <w:jc w:val="both"/>
        <w:rPr>
          <w:rFonts w:ascii="Arial Narrow" w:hAnsi="Arial Narrow" w:cs="Arial"/>
          <w:b/>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N° 1308</w:t>
      </w:r>
    </w:p>
    <w:p w14:paraId="6927EAA2" w14:textId="77777777" w:rsidR="00CA59A2" w:rsidRPr="00550421" w:rsidRDefault="00CA59A2" w:rsidP="00550421">
      <w:pPr>
        <w:pStyle w:val="Textonotapie"/>
        <w:tabs>
          <w:tab w:val="left" w:pos="567"/>
        </w:tabs>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112.- Criterios de graduación de las sanciones administrativas</w:t>
      </w:r>
    </w:p>
    <w:p w14:paraId="3B612D08"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1A09602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Se consideran circunstancias atenuantes especiales, las siguientes:</w:t>
      </w:r>
    </w:p>
    <w:p w14:paraId="74B98BC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D336D0B" w14:textId="77777777" w:rsidR="00CA59A2" w:rsidRPr="00550421" w:rsidRDefault="00CA59A2" w:rsidP="00550421">
      <w:pPr>
        <w:pStyle w:val="Textonotapie"/>
        <w:tabs>
          <w:tab w:val="left" w:pos="567"/>
        </w:tabs>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0421">
        <w:rPr>
          <w:rFonts w:ascii="Arial Narrow" w:eastAsia="Arial Narrow" w:hAnsi="Arial Narrow" w:cs="Arial"/>
          <w:sz w:val="16"/>
          <w:szCs w:val="16"/>
        </w:rPr>
        <w:t>liminarmente</w:t>
      </w:r>
      <w:proofErr w:type="spellEnd"/>
      <w:r w:rsidRPr="00550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50421" w:rsidRDefault="00CA59A2" w:rsidP="00550421">
      <w:pPr>
        <w:pStyle w:val="Textonotapie"/>
        <w:contextualSpacing/>
        <w:jc w:val="both"/>
        <w:rPr>
          <w:rFonts w:ascii="Arial Narrow" w:hAnsi="Arial Narrow" w:cs="Arial"/>
          <w:sz w:val="16"/>
          <w:szCs w:val="16"/>
        </w:rPr>
      </w:pPr>
    </w:p>
  </w:footnote>
  <w:footnote w:id="12">
    <w:p w14:paraId="3836DFB3" w14:textId="77777777" w:rsidR="00CA59A2" w:rsidRPr="00550421" w:rsidRDefault="00CA59A2" w:rsidP="00550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0421">
        <w:rPr>
          <w:rStyle w:val="Refdenotaalpie"/>
          <w:rFonts w:ascii="Arial Narrow" w:hAnsi="Arial Narrow" w:cs="Arial"/>
          <w:b/>
          <w:bCs/>
          <w:sz w:val="16"/>
          <w:szCs w:val="16"/>
        </w:rPr>
        <w:footnoteRef/>
      </w:r>
      <w:r w:rsidRPr="00550421">
        <w:rPr>
          <w:rFonts w:ascii="Arial Narrow" w:hAnsi="Arial Narrow" w:cs="Arial"/>
          <w:b/>
          <w:bCs/>
          <w:sz w:val="16"/>
          <w:szCs w:val="16"/>
        </w:rPr>
        <w:t xml:space="preserve"> </w:t>
      </w:r>
      <w:r w:rsidRPr="00550421">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550421" w:rsidRDefault="00CA59A2" w:rsidP="00550421">
      <w:pPr>
        <w:pStyle w:val="NormalWeb"/>
        <w:spacing w:after="0" w:line="240" w:lineRule="auto"/>
        <w:ind w:left="567"/>
        <w:contextualSpacing/>
        <w:jc w:val="both"/>
        <w:rPr>
          <w:rFonts w:ascii="Arial Narrow" w:hAnsi="Arial Narrow" w:cs="Arial"/>
          <w:bCs/>
          <w:sz w:val="16"/>
          <w:szCs w:val="16"/>
        </w:rPr>
      </w:pPr>
      <w:r w:rsidRPr="00550421">
        <w:rPr>
          <w:rFonts w:ascii="Arial Narrow" w:hAnsi="Arial Narrow" w:cs="Arial"/>
          <w:b/>
          <w:sz w:val="16"/>
          <w:szCs w:val="16"/>
        </w:rPr>
        <w:t xml:space="preserve">Artículo 29.- </w:t>
      </w:r>
      <w:r w:rsidRPr="00550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50421" w:rsidRDefault="00CA59A2" w:rsidP="00550421">
      <w:pPr>
        <w:pStyle w:val="NormalWeb"/>
        <w:spacing w:after="0" w:line="240" w:lineRule="auto"/>
        <w:ind w:left="567"/>
        <w:contextualSpacing/>
        <w:jc w:val="both"/>
        <w:rPr>
          <w:rFonts w:ascii="Arial Narrow" w:hAnsi="Arial Narrow" w:cs="Arial"/>
          <w:sz w:val="16"/>
          <w:szCs w:val="16"/>
        </w:rPr>
      </w:pPr>
    </w:p>
  </w:footnote>
  <w:footnote w:id="13">
    <w:p w14:paraId="5FB0FCE2" w14:textId="77777777" w:rsidR="00A06AB0" w:rsidRPr="00550421" w:rsidRDefault="00A06AB0"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23E256D3" w14:textId="77777777" w:rsidR="00A06AB0" w:rsidRPr="00550421" w:rsidRDefault="00A06AB0" w:rsidP="00550421">
      <w:pPr>
        <w:pStyle w:val="Textonotapie"/>
        <w:ind w:left="1134" w:hanging="567"/>
        <w:contextualSpacing/>
        <w:jc w:val="both"/>
        <w:rPr>
          <w:rFonts w:ascii="Arial Narrow" w:hAnsi="Arial Narrow" w:cs="Arial"/>
          <w:b/>
          <w:bCs/>
          <w:sz w:val="16"/>
          <w:szCs w:val="16"/>
        </w:rPr>
      </w:pPr>
      <w:r w:rsidRPr="00550421">
        <w:rPr>
          <w:rFonts w:ascii="Arial Narrow" w:hAnsi="Arial Narrow" w:cs="Arial"/>
          <w:b/>
          <w:bCs/>
          <w:sz w:val="16"/>
          <w:szCs w:val="16"/>
        </w:rPr>
        <w:t>Artículo 20.- Modalidades de notificación</w:t>
      </w:r>
    </w:p>
    <w:p w14:paraId="3D29A5A2"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1C40E8C"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96ECA67"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6F81"/>
    <w:rsid w:val="0008134D"/>
    <w:rsid w:val="00090AE7"/>
    <w:rsid w:val="000967FB"/>
    <w:rsid w:val="00097E42"/>
    <w:rsid w:val="000A2C5A"/>
    <w:rsid w:val="000A5B2E"/>
    <w:rsid w:val="000C03E0"/>
    <w:rsid w:val="000C186B"/>
    <w:rsid w:val="000C4DDA"/>
    <w:rsid w:val="000D0811"/>
    <w:rsid w:val="000D4C58"/>
    <w:rsid w:val="000E26FE"/>
    <w:rsid w:val="000E32D9"/>
    <w:rsid w:val="000E47DD"/>
    <w:rsid w:val="00121544"/>
    <w:rsid w:val="00124A6A"/>
    <w:rsid w:val="001559DC"/>
    <w:rsid w:val="00184C4D"/>
    <w:rsid w:val="001B5674"/>
    <w:rsid w:val="001B6FB2"/>
    <w:rsid w:val="001D0C14"/>
    <w:rsid w:val="001D3F79"/>
    <w:rsid w:val="001D40AD"/>
    <w:rsid w:val="001F12F1"/>
    <w:rsid w:val="001F7D22"/>
    <w:rsid w:val="00220FDC"/>
    <w:rsid w:val="0022741E"/>
    <w:rsid w:val="00243383"/>
    <w:rsid w:val="0025439C"/>
    <w:rsid w:val="002665B8"/>
    <w:rsid w:val="00290C55"/>
    <w:rsid w:val="0029607B"/>
    <w:rsid w:val="00297D1F"/>
    <w:rsid w:val="002A0A1A"/>
    <w:rsid w:val="002A7AA8"/>
    <w:rsid w:val="002B0771"/>
    <w:rsid w:val="002B2BF1"/>
    <w:rsid w:val="002B2DF7"/>
    <w:rsid w:val="002C265E"/>
    <w:rsid w:val="002E5997"/>
    <w:rsid w:val="002F6A0B"/>
    <w:rsid w:val="0030365A"/>
    <w:rsid w:val="00303C4A"/>
    <w:rsid w:val="00327F5B"/>
    <w:rsid w:val="00344462"/>
    <w:rsid w:val="00345437"/>
    <w:rsid w:val="00351CE7"/>
    <w:rsid w:val="00353D90"/>
    <w:rsid w:val="003719B7"/>
    <w:rsid w:val="003748FB"/>
    <w:rsid w:val="0039426C"/>
    <w:rsid w:val="00395977"/>
    <w:rsid w:val="003C3104"/>
    <w:rsid w:val="003C565D"/>
    <w:rsid w:val="00425112"/>
    <w:rsid w:val="004251B6"/>
    <w:rsid w:val="00427300"/>
    <w:rsid w:val="0043003E"/>
    <w:rsid w:val="00440AB3"/>
    <w:rsid w:val="0047244F"/>
    <w:rsid w:val="00486A31"/>
    <w:rsid w:val="004B1E5F"/>
    <w:rsid w:val="004C33AF"/>
    <w:rsid w:val="004D073B"/>
    <w:rsid w:val="004D4134"/>
    <w:rsid w:val="004E2416"/>
    <w:rsid w:val="004F2404"/>
    <w:rsid w:val="00500D3A"/>
    <w:rsid w:val="005100FC"/>
    <w:rsid w:val="00521B6A"/>
    <w:rsid w:val="00550421"/>
    <w:rsid w:val="005636EE"/>
    <w:rsid w:val="005758D3"/>
    <w:rsid w:val="0058044E"/>
    <w:rsid w:val="005D3790"/>
    <w:rsid w:val="005D7A26"/>
    <w:rsid w:val="005E03F0"/>
    <w:rsid w:val="005F5EDB"/>
    <w:rsid w:val="00610C68"/>
    <w:rsid w:val="00612EBF"/>
    <w:rsid w:val="00612FAF"/>
    <w:rsid w:val="00626395"/>
    <w:rsid w:val="00641167"/>
    <w:rsid w:val="00645C86"/>
    <w:rsid w:val="006508D5"/>
    <w:rsid w:val="00683D56"/>
    <w:rsid w:val="00691972"/>
    <w:rsid w:val="006A613B"/>
    <w:rsid w:val="006E3F09"/>
    <w:rsid w:val="00711750"/>
    <w:rsid w:val="007171BB"/>
    <w:rsid w:val="00772AD6"/>
    <w:rsid w:val="007A5120"/>
    <w:rsid w:val="007B50E3"/>
    <w:rsid w:val="007D0429"/>
    <w:rsid w:val="007E3262"/>
    <w:rsid w:val="007E6156"/>
    <w:rsid w:val="007F2493"/>
    <w:rsid w:val="008103ED"/>
    <w:rsid w:val="00827D5D"/>
    <w:rsid w:val="0083186C"/>
    <w:rsid w:val="00846E05"/>
    <w:rsid w:val="00847C66"/>
    <w:rsid w:val="00872A80"/>
    <w:rsid w:val="00875605"/>
    <w:rsid w:val="008834B0"/>
    <w:rsid w:val="00890B1F"/>
    <w:rsid w:val="008929E9"/>
    <w:rsid w:val="0089579A"/>
    <w:rsid w:val="00896A8E"/>
    <w:rsid w:val="008A211A"/>
    <w:rsid w:val="008A2912"/>
    <w:rsid w:val="008B1CA4"/>
    <w:rsid w:val="008C7AFB"/>
    <w:rsid w:val="008E746F"/>
    <w:rsid w:val="008F6053"/>
    <w:rsid w:val="00900EA7"/>
    <w:rsid w:val="009044B3"/>
    <w:rsid w:val="00912791"/>
    <w:rsid w:val="009506DE"/>
    <w:rsid w:val="0095323D"/>
    <w:rsid w:val="00987623"/>
    <w:rsid w:val="00993B07"/>
    <w:rsid w:val="00996DC2"/>
    <w:rsid w:val="009A56AA"/>
    <w:rsid w:val="009B484E"/>
    <w:rsid w:val="009D2900"/>
    <w:rsid w:val="009D7D45"/>
    <w:rsid w:val="009E15F3"/>
    <w:rsid w:val="009E2AD1"/>
    <w:rsid w:val="00A0082D"/>
    <w:rsid w:val="00A06AB0"/>
    <w:rsid w:val="00A07B8F"/>
    <w:rsid w:val="00A1087B"/>
    <w:rsid w:val="00A23703"/>
    <w:rsid w:val="00A2589A"/>
    <w:rsid w:val="00A37879"/>
    <w:rsid w:val="00A553A5"/>
    <w:rsid w:val="00A670C8"/>
    <w:rsid w:val="00A84194"/>
    <w:rsid w:val="00A87B9B"/>
    <w:rsid w:val="00AA1996"/>
    <w:rsid w:val="00AA6DB6"/>
    <w:rsid w:val="00AC5DF4"/>
    <w:rsid w:val="00AC634C"/>
    <w:rsid w:val="00AD51F4"/>
    <w:rsid w:val="00AE2D20"/>
    <w:rsid w:val="00AE4372"/>
    <w:rsid w:val="00B00C59"/>
    <w:rsid w:val="00B039E3"/>
    <w:rsid w:val="00B456A0"/>
    <w:rsid w:val="00B5375C"/>
    <w:rsid w:val="00B80A7A"/>
    <w:rsid w:val="00B83280"/>
    <w:rsid w:val="00B906B1"/>
    <w:rsid w:val="00B90E0E"/>
    <w:rsid w:val="00B91E42"/>
    <w:rsid w:val="00BD2086"/>
    <w:rsid w:val="00BD7737"/>
    <w:rsid w:val="00BE33BB"/>
    <w:rsid w:val="00C2392C"/>
    <w:rsid w:val="00C2781E"/>
    <w:rsid w:val="00C56FC4"/>
    <w:rsid w:val="00C664F1"/>
    <w:rsid w:val="00C71748"/>
    <w:rsid w:val="00C851B4"/>
    <w:rsid w:val="00CA3E4B"/>
    <w:rsid w:val="00CA499F"/>
    <w:rsid w:val="00CA59A2"/>
    <w:rsid w:val="00CB3C21"/>
    <w:rsid w:val="00CC799E"/>
    <w:rsid w:val="00CD0C8E"/>
    <w:rsid w:val="00CD118F"/>
    <w:rsid w:val="00CD2FEF"/>
    <w:rsid w:val="00CD62B5"/>
    <w:rsid w:val="00CE01D5"/>
    <w:rsid w:val="00CF6843"/>
    <w:rsid w:val="00D10023"/>
    <w:rsid w:val="00D1678D"/>
    <w:rsid w:val="00D310CF"/>
    <w:rsid w:val="00D37164"/>
    <w:rsid w:val="00D45F62"/>
    <w:rsid w:val="00D6344A"/>
    <w:rsid w:val="00D71091"/>
    <w:rsid w:val="00D94578"/>
    <w:rsid w:val="00D95607"/>
    <w:rsid w:val="00DA02A5"/>
    <w:rsid w:val="00DA79A0"/>
    <w:rsid w:val="00DB6197"/>
    <w:rsid w:val="00DC0470"/>
    <w:rsid w:val="00DC19D6"/>
    <w:rsid w:val="00DC50E6"/>
    <w:rsid w:val="00DD0EE7"/>
    <w:rsid w:val="00DF448B"/>
    <w:rsid w:val="00E0388B"/>
    <w:rsid w:val="00E1709A"/>
    <w:rsid w:val="00E31021"/>
    <w:rsid w:val="00E5346D"/>
    <w:rsid w:val="00E55AB3"/>
    <w:rsid w:val="00E57C38"/>
    <w:rsid w:val="00E6140E"/>
    <w:rsid w:val="00E73997"/>
    <w:rsid w:val="00E76142"/>
    <w:rsid w:val="00E80C24"/>
    <w:rsid w:val="00E97B46"/>
    <w:rsid w:val="00ED06B4"/>
    <w:rsid w:val="00ED3960"/>
    <w:rsid w:val="00ED4B2D"/>
    <w:rsid w:val="00ED7B10"/>
    <w:rsid w:val="00EE3204"/>
    <w:rsid w:val="00EE4754"/>
    <w:rsid w:val="00F00825"/>
    <w:rsid w:val="00F11C55"/>
    <w:rsid w:val="00F13741"/>
    <w:rsid w:val="00F4420B"/>
    <w:rsid w:val="00F646D3"/>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8</Pages>
  <Words>2368</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60</cp:revision>
  <cp:lastPrinted>2026-05-28T13:54:00Z</cp:lastPrinted>
  <dcterms:created xsi:type="dcterms:W3CDTF">2024-06-18T08:44:00Z</dcterms:created>
  <dcterms:modified xsi:type="dcterms:W3CDTF">2026-05-28T13:54:00Z</dcterms:modified>
</cp:coreProperties>
</file>