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22C7A" w:rsidRPr="00822C7A">
        <w:rPr>
          <w:rFonts w:ascii="Arial Narrow" w:eastAsia="Times New Roman" w:hAnsi="Arial Narrow" w:cs="Times New Roman"/>
          <w:b/>
          <w:bCs/>
          <w:color w:val="000000"/>
          <w:kern w:val="0"/>
          <w:shd w:val="clear" w:color="auto" w:fill="FFFFFF"/>
          <w:lang w:eastAsia="es-PE"/>
          <w14:ligatures w14:val="none"/>
        </w:rPr>
        <w:t>0861</w:t>
      </w:r>
      <w:r w:rsidR="00A8071A" w:rsidRPr="00822C7A">
        <w:rPr>
          <w:rFonts w:ascii="Arial Narrow" w:eastAsia="Times New Roman" w:hAnsi="Arial Narrow" w:cs="Times New Roman"/>
          <w:b/>
          <w:bCs/>
          <w:color w:val="000000"/>
          <w:kern w:val="0"/>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DENUNCIANTE</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 xml:space="preserve">MERY SADITH VIDURRIZAGA TUESTA </w:t>
      </w:r>
      <w:r w:rsidR="00A8071A" w:rsidRPr="009B5048">
        <w:rPr>
          <w:rFonts w:ascii="Arial Narrow" w:eastAsia="Arial Narrow" w:hAnsi="Arial Narrow" w:cs="Arial Narrow"/>
          <w:b/>
          <w:color w:val="000000"/>
          <w:kern w:val="0"/>
          <w:lang w:eastAsia="es-PE"/>
          <w14:ligatures w14:val="none"/>
        </w:rPr>
        <w:t xml:space="preserve">(SEÑORA </w:t>
      </w:r>
      <w:r w:rsidR="00860B09" w:rsidRPr="009B5048">
        <w:rPr>
          <w:rFonts w:ascii="Arial Narrow" w:eastAsia="Arial Narrow" w:hAnsi="Arial Narrow" w:cs="Arial Narrow"/>
          <w:b/>
          <w:color w:val="000000"/>
          <w:kern w:val="0"/>
          <w:lang w:eastAsia="es-PE"/>
          <w14:ligatures w14:val="none"/>
        </w:rPr>
        <w:t>VIDURRIZAGA</w:t>
      </w:r>
      <w:r w:rsidR="00A8071A" w:rsidRPr="009B5048">
        <w:rPr>
          <w:rFonts w:ascii="Arial Narrow" w:eastAsia="Arial Narrow" w:hAnsi="Arial Narrow" w:cs="Arial Narrow"/>
          <w:b/>
          <w:color w:val="000000"/>
          <w:kern w:val="0"/>
          <w:lang w:eastAsia="es-PE"/>
          <w14:ligatures w14:val="none"/>
        </w:rPr>
        <w:t>)</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DENUNCIADO</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MAPFRE PERU COMPAÑ</w:t>
      </w:r>
      <w:r w:rsidR="007B1AE4">
        <w:rPr>
          <w:rFonts w:ascii="Arial Narrow" w:eastAsia="Arial Narrow" w:hAnsi="Arial Narrow" w:cs="Arial Narrow"/>
          <w:b/>
          <w:color w:val="000000"/>
          <w:kern w:val="0"/>
          <w:lang w:eastAsia="es-PE"/>
          <w14:ligatures w14:val="none"/>
        </w:rPr>
        <w:t>Í</w:t>
      </w:r>
      <w:r w:rsidR="00860B09" w:rsidRPr="009B5048">
        <w:rPr>
          <w:rFonts w:ascii="Arial Narrow" w:eastAsia="Arial Narrow" w:hAnsi="Arial Narrow" w:cs="Arial Narrow"/>
          <w:b/>
          <w:color w:val="000000"/>
          <w:kern w:val="0"/>
          <w:lang w:eastAsia="es-PE"/>
          <w14:ligatures w14:val="none"/>
        </w:rPr>
        <w:t xml:space="preserve">A DE SEGUROS Y REASEGUROS </w:t>
      </w:r>
      <w:r w:rsidR="0070213D">
        <w:rPr>
          <w:rFonts w:ascii="Arial Narrow" w:eastAsia="Arial Narrow" w:hAnsi="Arial Narrow" w:cs="Arial Narrow"/>
          <w:b/>
          <w:color w:val="000000"/>
          <w:kern w:val="0"/>
          <w:lang w:eastAsia="es-PE"/>
          <w14:ligatures w14:val="none"/>
        </w:rPr>
        <w:t xml:space="preserve">S.A. </w:t>
      </w:r>
      <w:r w:rsidR="00A8071A" w:rsidRPr="009B5048">
        <w:rPr>
          <w:rFonts w:ascii="Arial Narrow" w:eastAsia="Arial Narrow" w:hAnsi="Arial Narrow" w:cs="Arial Narrow"/>
          <w:b/>
          <w:color w:val="000000"/>
          <w:kern w:val="0"/>
          <w:lang w:eastAsia="es-PE"/>
          <w14:ligatures w14:val="none"/>
        </w:rPr>
        <w:t>(</w:t>
      </w:r>
      <w:r w:rsidR="00860B09" w:rsidRPr="009B5048">
        <w:rPr>
          <w:rFonts w:ascii="Arial Narrow" w:eastAsia="Arial Narrow" w:hAnsi="Arial Narrow" w:cs="Arial Narrow"/>
          <w:b/>
          <w:color w:val="000000"/>
          <w:kern w:val="0"/>
          <w:lang w:eastAsia="es-PE"/>
          <w14:ligatures w14:val="none"/>
        </w:rPr>
        <w:t>MAPFRE</w:t>
      </w:r>
      <w:r w:rsidR="00A8071A" w:rsidRPr="009B5048">
        <w:rPr>
          <w:rFonts w:ascii="Arial Narrow" w:eastAsia="Arial Narrow" w:hAnsi="Arial Narrow" w:cs="Arial Narrow"/>
          <w:b/>
          <w:color w:val="000000"/>
          <w:kern w:val="0"/>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MATERIAS</w:t>
      </w:r>
      <w:r w:rsidRPr="009B5048">
        <w:rPr>
          <w:rFonts w:ascii="Arial Narrow" w:eastAsia="Arial Narrow" w:hAnsi="Arial Narrow" w:cs="Arial Narrow"/>
          <w:b/>
          <w:color w:val="000000"/>
          <w:kern w:val="0"/>
          <w:lang w:eastAsia="es-PE"/>
          <w14:ligatures w14:val="none"/>
        </w:rPr>
        <w:tab/>
        <w:t xml:space="preserve">:       </w:t>
      </w:r>
      <w:r w:rsidRPr="009B5048">
        <w:rPr>
          <w:rFonts w:ascii="Arial Narrow" w:eastAsia="Arial Narrow" w:hAnsi="Arial Narrow" w:cs="Arial Narrow"/>
          <w:b/>
          <w:color w:val="000000"/>
          <w:kern w:val="0"/>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REQUERIMIENTO DE INFORMACIÓN</w:t>
      </w:r>
      <w:r w:rsidR="00A8071A" w:rsidRPr="009B5048">
        <w:rPr>
          <w:rFonts w:ascii="Arial Narrow" w:eastAsia="Arial Narrow" w:hAnsi="Arial Narrow" w:cs="Arial Narrow"/>
          <w:b/>
          <w:color w:val="000000"/>
          <w:kern w:val="0"/>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RESOLUCIÓN </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9B5048" w:rsidRPr="009B5048">
        <w:rPr>
          <w:rFonts w:ascii="Arial Narrow" w:eastAsia="Arial Narrow" w:hAnsi="Arial Narrow" w:cs="Arial Narrow"/>
          <w:b/>
          <w:color w:val="000000"/>
          <w:kern w:val="0"/>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5048">
        <w:rPr>
          <w:rFonts w:ascii="Arial Narrow" w:eastAsia="Times New Roman" w:hAnsi="Arial Narrow" w:cs="Times New Roman"/>
          <w:color w:val="000000"/>
          <w:kern w:val="0"/>
          <w:shd w:val="clear" w:color="auto" w:fill="FFFFFF"/>
          <w:lang w:eastAsia="es-PE"/>
          <w14:ligatures w14:val="none"/>
        </w:rPr>
        <w:t xml:space="preserve">Lima, </w:t>
      </w:r>
      <w:r w:rsidR="00582DBF">
        <w:rPr>
          <w:rFonts w:ascii="Arial Narrow" w:eastAsia="Times New Roman" w:hAnsi="Arial Narrow" w:cs="Times New Roman"/>
          <w:color w:val="000000"/>
          <w:kern w:val="0"/>
          <w:shd w:val="clear" w:color="auto" w:fill="FFFFFF"/>
          <w:lang w:eastAsia="es-PE"/>
          <w14:ligatures w14:val="none"/>
        </w:rPr>
        <w:t>23 de mayo</w:t>
      </w:r>
      <w:r w:rsidR="00582DBF" w:rsidRPr="002226CA">
        <w:rPr>
          <w:rFonts w:ascii="Arial Narrow" w:eastAsia="Times New Roman" w:hAnsi="Arial Narrow" w:cs="Times New Roman"/>
          <w:color w:val="000000"/>
          <w:kern w:val="0"/>
          <w:shd w:val="clear" w:color="auto" w:fill="FFFFFF"/>
          <w:lang w:eastAsia="es-PE"/>
          <w14:ligatures w14:val="none"/>
        </w:rPr>
        <w:t xml:space="preserve"> </w:t>
      </w:r>
      <w:r w:rsidRPr="009B5048">
        <w:rPr>
          <w:rFonts w:ascii="Arial Narrow" w:eastAsia="Times New Roman" w:hAnsi="Arial Narrow" w:cs="Times New Roman"/>
          <w:color w:val="000000"/>
          <w:kern w:val="0"/>
          <w:shd w:val="clear" w:color="auto" w:fill="FFFFFF"/>
          <w:lang w:eastAsia="es-PE"/>
          <w14:ligatures w14:val="none"/>
        </w:rPr>
        <w:t>de 202</w:t>
      </w:r>
      <w:r w:rsidR="001132FD" w:rsidRPr="009B504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70D0F">
        <w:rPr>
          <w:rFonts w:ascii="Arial Narrow" w:eastAsia="Arial Narrow" w:hAnsi="Arial Narrow" w:cs="Arial Narrow"/>
          <w:b/>
          <w:color w:val="000000"/>
          <w:kern w:val="0"/>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0D0F">
        <w:rPr>
          <w:rFonts w:ascii="Arial Narrow" w:eastAsia="Times New Roman" w:hAnsi="Arial Narrow" w:cs="Arial"/>
          <w:color w:val="000000"/>
          <w:kern w:val="0"/>
          <w:lang w:val="es-ES" w:eastAsia="es-ES"/>
          <w14:ligatures w14:val="none"/>
        </w:rPr>
        <w:t xml:space="preserve">Mediante el escrito del </w:t>
      </w:r>
      <w:r w:rsidR="00385D77" w:rsidRPr="00270D0F">
        <w:rPr>
          <w:rFonts w:ascii="Arial Narrow" w:eastAsia="Times New Roman" w:hAnsi="Arial Narrow" w:cs="Arial"/>
          <w:color w:val="000000"/>
          <w:kern w:val="0"/>
          <w:lang w:val="es-ES" w:eastAsia="es-ES"/>
          <w14:ligatures w14:val="none"/>
        </w:rPr>
        <w:t>20 de enero de 2025</w:t>
      </w:r>
      <w:r w:rsidR="007758AF" w:rsidRPr="00270D0F">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 xml:space="preserve">el </w:t>
      </w:r>
      <w:r w:rsidR="007758AF" w:rsidRPr="00270D0F">
        <w:rPr>
          <w:rFonts w:ascii="Arial Narrow" w:eastAsia="Times New Roman" w:hAnsi="Arial Narrow" w:cs="Arial"/>
          <w:color w:val="000000"/>
          <w:kern w:val="0"/>
          <w:lang w:val="es-ES" w:eastAsia="es-ES"/>
          <w14:ligatures w14:val="none"/>
        </w:rPr>
        <w:t>18</w:t>
      </w:r>
      <w:r w:rsidR="002A1B01" w:rsidRPr="00270D0F">
        <w:rPr>
          <w:rFonts w:ascii="Arial Narrow" w:eastAsia="Times New Roman" w:hAnsi="Arial Narrow" w:cs="Arial"/>
          <w:color w:val="000000"/>
          <w:kern w:val="0"/>
          <w:lang w:val="es-ES" w:eastAsia="es-ES"/>
          <w14:ligatures w14:val="none"/>
        </w:rPr>
        <w:t xml:space="preserve"> de febrero de </w:t>
      </w:r>
      <w:r w:rsidR="007758AF" w:rsidRPr="00270D0F">
        <w:rPr>
          <w:rFonts w:ascii="Arial Narrow" w:eastAsia="Times New Roman" w:hAnsi="Arial Narrow" w:cs="Arial"/>
          <w:color w:val="000000"/>
          <w:kern w:val="0"/>
          <w:lang w:val="es-ES" w:eastAsia="es-ES"/>
          <w14:ligatures w14:val="none"/>
        </w:rPr>
        <w:t>2025,</w:t>
      </w:r>
      <w:r w:rsidR="00385D77" w:rsidRPr="00270D0F">
        <w:rPr>
          <w:rFonts w:ascii="Arial Narrow" w:eastAsia="Times New Roman" w:hAnsi="Arial Narrow" w:cs="Times New Roman"/>
          <w:color w:val="000000"/>
          <w:kern w:val="0"/>
          <w:vertAlign w:val="superscript"/>
          <w:lang w:val="es-ES" w:eastAsia="es-ES"/>
          <w14:ligatures w14:val="none"/>
        </w:rPr>
        <w:footnoteReference w:id="1"/>
      </w:r>
      <w:r w:rsidR="00385D77" w:rsidRPr="00270D0F">
        <w:rPr>
          <w:rFonts w:ascii="Arial Narrow" w:eastAsia="Times New Roman" w:hAnsi="Arial Narrow" w:cs="Arial"/>
          <w:color w:val="000000"/>
          <w:kern w:val="0"/>
          <w:lang w:val="es-ES" w:eastAsia="es-ES"/>
          <w14:ligatures w14:val="none"/>
        </w:rPr>
        <w:t xml:space="preserve"> </w:t>
      </w:r>
      <w:r w:rsidR="00DF13D0" w:rsidRPr="00270D0F">
        <w:rPr>
          <w:rFonts w:ascii="Arial Narrow" w:eastAsia="Calibri" w:hAnsi="Arial Narrow" w:cs="Arial"/>
          <w:kern w:val="0"/>
          <w14:ligatures w14:val="none"/>
        </w:rPr>
        <w:t>la señora</w:t>
      </w:r>
      <w:r w:rsidR="00911D96" w:rsidRPr="00270D0F">
        <w:rPr>
          <w:rFonts w:ascii="Arial Narrow" w:eastAsia="Calibri" w:hAnsi="Arial Narrow" w:cs="Arial"/>
          <w:kern w:val="0"/>
          <w14:ligatures w14:val="none"/>
        </w:rPr>
        <w:t xml:space="preserve"> </w:t>
      </w:r>
      <w:proofErr w:type="spellStart"/>
      <w:r w:rsidR="00860B09" w:rsidRPr="00270D0F">
        <w:rPr>
          <w:rFonts w:ascii="Arial Narrow" w:eastAsia="Calibri" w:hAnsi="Arial Narrow" w:cs="Arial"/>
          <w:kern w:val="0"/>
          <w14:ligatures w14:val="none"/>
        </w:rPr>
        <w:t>Vidurrizaga</w:t>
      </w:r>
      <w:proofErr w:type="spellEnd"/>
      <w:r w:rsidR="00860B09" w:rsidRPr="00270D0F">
        <w:rPr>
          <w:rFonts w:ascii="Arial Narrow" w:eastAsia="Calibri" w:hAnsi="Arial Narrow" w:cs="Arial"/>
          <w:kern w:val="0"/>
          <w14:ligatures w14:val="none"/>
        </w:rPr>
        <w:t xml:space="preserve"> </w:t>
      </w:r>
      <w:r w:rsidRPr="007875D7">
        <w:rPr>
          <w:rFonts w:ascii="Arial Narrow" w:eastAsia="Calibri" w:hAnsi="Arial Narrow" w:cs="Arial"/>
          <w:kern w:val="0"/>
          <w14:ligatures w14:val="none"/>
        </w:rPr>
        <w:t>d</w:t>
      </w:r>
      <w:r w:rsidRPr="007875D7">
        <w:rPr>
          <w:rFonts w:ascii="Arial Narrow" w:eastAsia="Times New Roman" w:hAnsi="Arial Narrow" w:cs="Arial"/>
          <w:color w:val="000000"/>
          <w:kern w:val="0"/>
          <w:lang w:val="es-ES" w:eastAsia="es-ES"/>
          <w14:ligatures w14:val="none"/>
        </w:rPr>
        <w:t xml:space="preserve">enunció a </w:t>
      </w:r>
      <w:r w:rsidR="00860B09" w:rsidRPr="007875D7">
        <w:rPr>
          <w:rFonts w:ascii="Arial Narrow" w:eastAsia="Times New Roman" w:hAnsi="Arial Narrow" w:cs="Arial"/>
          <w:color w:val="000000"/>
          <w:kern w:val="0"/>
          <w:lang w:val="es-ES" w:eastAsia="es-ES"/>
          <w14:ligatures w14:val="none"/>
        </w:rPr>
        <w:t xml:space="preserve">Mapfre </w:t>
      </w:r>
      <w:r w:rsidRPr="007875D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875D7">
        <w:rPr>
          <w:rFonts w:ascii="Arial Narrow" w:eastAsia="Times New Roman" w:hAnsi="Arial Narrow" w:cs="Times New Roman"/>
          <w:color w:val="000000"/>
          <w:kern w:val="0"/>
          <w:vertAlign w:val="superscript"/>
          <w:lang w:val="es-ES" w:eastAsia="es-ES"/>
          <w14:ligatures w14:val="none"/>
        </w:rPr>
        <w:footnoteReference w:id="2"/>
      </w:r>
      <w:r w:rsidRPr="007875D7">
        <w:rPr>
          <w:rFonts w:ascii="Arial Narrow" w:eastAsia="Times New Roman" w:hAnsi="Arial Narrow" w:cs="Arial"/>
          <w:color w:val="000000"/>
          <w:kern w:val="0"/>
          <w:lang w:val="es-ES" w:eastAsia="es-ES"/>
          <w14:ligatures w14:val="none"/>
        </w:rPr>
        <w:t xml:space="preserve">, señalando </w:t>
      </w:r>
      <w:r w:rsidRPr="007875D7">
        <w:rPr>
          <w:rFonts w:ascii="Arial Narrow" w:eastAsia="Times New Roman" w:hAnsi="Arial Narrow" w:cs="Arial"/>
          <w:bCs/>
          <w:color w:val="000000"/>
          <w:kern w:val="0"/>
          <w:lang w:val="es-ES" w:eastAsia="es-ES"/>
          <w14:ligatures w14:val="none"/>
        </w:rPr>
        <w:t>lo siguiente:</w:t>
      </w:r>
    </w:p>
    <w:p w14:paraId="101D66EA" w14: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w14:ligatures w14:val="none"/>
        </w:rPr>
        <w:t>vehículo</w:t>
      </w:r>
      <w:r w:rsidRPr="007875D7">
        <w:rPr>
          <w:rFonts w:ascii="Arial Narrow" w:eastAsia="Times New Roman" w:hAnsi="Arial Narrow" w:cs="Arial"/>
          <w:color w:val="000000"/>
          <w:kern w:val="0"/>
          <w:lang w:eastAsia="es-ES"/>
          <w14:ligatures w14:val="none"/>
        </w:rPr>
        <w:t xml:space="preserve"> de placa </w:t>
      </w:r>
      <w:proofErr w:type="spellStart"/>
      <w:r w:rsidRPr="007875D7">
        <w:rPr>
          <w:rFonts w:ascii="Arial Narrow" w:eastAsia="Times New Roman" w:hAnsi="Arial Narrow" w:cs="Arial"/>
          <w:color w:val="000000"/>
          <w:kern w:val="0"/>
          <w:lang w:eastAsia="es-ES"/>
          <w14:ligatures w14:val="none"/>
        </w:rPr>
        <w:t>Nº</w:t>
      </w:r>
      <w:proofErr w:type="spellEnd"/>
      <w:r w:rsidRPr="007875D7">
        <w:rPr>
          <w:rFonts w:ascii="Arial Narrow" w:eastAsia="Times New Roman" w:hAnsi="Arial Narrow" w:cs="Arial"/>
          <w:color w:val="000000"/>
          <w:kern w:val="0"/>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w14:ligatures w14:val="none"/>
        </w:rPr>
        <w:t xml:space="preserve"> </w:t>
      </w:r>
      <w:r w:rsidRPr="007875D7">
        <w:rPr>
          <w:rFonts w:ascii="Arial Narrow" w:eastAsia="Times New Roman" w:hAnsi="Arial Narrow" w:cs="Arial"/>
          <w:color w:val="000000"/>
          <w:kern w:val="0"/>
          <w:lang w:eastAsia="es-ES"/>
          <w14:ligatures w14: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C</w:t>
      </w:r>
      <w:r w:rsidR="00993084" w:rsidRPr="007875D7">
        <w:rPr>
          <w:rFonts w:ascii="Arial Narrow" w:eastAsia="Times New Roman" w:hAnsi="Arial Narrow" w:cs="Arial"/>
          <w:color w:val="000000"/>
          <w:kern w:val="0"/>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A</w:t>
      </w:r>
      <w:r w:rsidR="00993084" w:rsidRPr="007875D7">
        <w:rPr>
          <w:rFonts w:ascii="Arial Narrow" w:eastAsia="Times New Roman" w:hAnsi="Arial Narrow" w:cs="Arial"/>
          <w:color w:val="000000"/>
          <w:kern w:val="0"/>
          <w:lang w:eastAsia="es-ES"/>
          <w14:ligatures w14: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w14:ligatures w14:val="none"/>
        </w:rPr>
        <w:t>.</w:t>
      </w:r>
      <w:r w:rsidR="000E7233">
        <w:rPr>
          <w:rFonts w:ascii="Arial Narrow" w:eastAsia="Times New Roman" w:hAnsi="Arial Narrow" w:cs="Arial"/>
          <w:color w:val="000000"/>
          <w:kern w:val="0"/>
          <w:lang w:eastAsia="es-ES"/>
          <w14:ligatures w14:val="none"/>
        </w:rPr>
        <w:t xml:space="preserve"> </w:t>
      </w:r>
      <w:r w:rsidRPr="000E7233">
        <w:rPr>
          <w:rFonts w:ascii="Arial Narrow" w:eastAsia="Times New Roman" w:hAnsi="Arial Narrow" w:cs="Arial"/>
          <w:color w:val="000000"/>
          <w:kern w:val="0"/>
          <w:lang w:eastAsia="es-ES"/>
          <w14:ligatures w14:val="none"/>
        </w:rPr>
        <w:t>E</w:t>
      </w:r>
      <w:r w:rsidR="00993084" w:rsidRPr="000E7233">
        <w:rPr>
          <w:rFonts w:ascii="Arial Narrow" w:eastAsia="Times New Roman" w:hAnsi="Arial Narrow" w:cs="Arial"/>
          <w:color w:val="000000"/>
          <w:kern w:val="0"/>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02F6">
        <w:rPr>
          <w:rFonts w:ascii="Arial Narrow" w:eastAsia="Times New Roman" w:hAnsi="Arial Narrow" w:cs="Arial"/>
          <w:color w:val="000000"/>
          <w:kern w:val="0"/>
          <w:lang w:val="es-ES" w:eastAsia="es-ES"/>
          <w14:ligatures w14:val="none"/>
        </w:rPr>
        <w:t xml:space="preserve">La señora </w:t>
      </w:r>
      <w:proofErr w:type="spellStart"/>
      <w:r w:rsidR="00270D0F" w:rsidRPr="003502F6">
        <w:rPr>
          <w:rFonts w:ascii="Arial Narrow" w:eastAsia="Calibri" w:hAnsi="Arial Narrow" w:cs="Arial"/>
          <w:kern w:val="0"/>
          <w14:ligatures w14:val="none"/>
        </w:rPr>
        <w:t>Vidurrizaga</w:t>
      </w:r>
      <w:proofErr w:type="spellEnd"/>
      <w:r w:rsidR="00270D0F" w:rsidRPr="003502F6">
        <w:rPr>
          <w:rFonts w:ascii="Arial Narrow" w:eastAsia="Calibri" w:hAnsi="Arial Narrow" w:cs="Arial"/>
          <w:kern w:val="0"/>
          <w14:ligatures w14:val="none"/>
        </w:rPr>
        <w:t xml:space="preserve"> </w:t>
      </w:r>
      <w:r w:rsidRPr="003502F6">
        <w:rPr>
          <w:rFonts w:ascii="Arial Narrow" w:eastAsia="Times New Roman" w:hAnsi="Arial Narrow" w:cs="Arial"/>
          <w:color w:val="000000"/>
          <w:kern w:val="0"/>
          <w:lang w:val="es-ES" w:eastAsia="es-ES"/>
          <w14:ligatures w14:val="none"/>
        </w:rPr>
        <w:t xml:space="preserve">solicitó, en calidad de medida correctiva, que </w:t>
      </w:r>
      <w:r w:rsidR="00270D0F" w:rsidRPr="003502F6">
        <w:rPr>
          <w:rFonts w:ascii="Arial Narrow" w:eastAsia="Times New Roman" w:hAnsi="Arial Narrow" w:cs="Arial"/>
          <w:color w:val="000000"/>
          <w:kern w:val="0"/>
          <w:lang w:val="es-ES" w:eastAsia="es-ES"/>
          <w14:ligatures w14:val="none"/>
        </w:rPr>
        <w:t xml:space="preserve">Mapfre </w:t>
      </w:r>
      <w:r w:rsidRPr="003502F6">
        <w:rPr>
          <w:rFonts w:ascii="Arial Narrow" w:eastAsia="Times New Roman" w:hAnsi="Arial Narrow" w:cs="Arial"/>
          <w:color w:val="000000"/>
          <w:kern w:val="0"/>
          <w:lang w:val="es-ES" w:eastAsia="es-ES"/>
          <w14:ligatures w14:val="none"/>
        </w:rPr>
        <w:t>cumpla con</w:t>
      </w:r>
      <w:r w:rsidR="008527CE" w:rsidRPr="003502F6">
        <w:rPr>
          <w:rFonts w:ascii="Arial Narrow" w:eastAsia="Times New Roman" w:hAnsi="Arial Narrow" w:cs="Arial"/>
          <w:color w:val="000000"/>
          <w:kern w:val="0"/>
          <w:lang w:val="es-ES" w:eastAsia="es-ES"/>
          <w14:ligatures w14:val="none"/>
        </w:rPr>
        <w:t>: (i)</w:t>
      </w:r>
      <w:r w:rsidRPr="003502F6">
        <w:rPr>
          <w:rFonts w:ascii="Arial Narrow" w:eastAsia="Times New Roman" w:hAnsi="Arial Narrow" w:cs="Arial"/>
          <w:color w:val="000000"/>
          <w:kern w:val="0"/>
          <w:lang w:val="es-ES" w:eastAsia="es-ES"/>
          <w14:ligatures w14:val="none"/>
        </w:rPr>
        <w:t xml:space="preserve"> </w:t>
      </w:r>
      <w:r w:rsidR="00B14AD9" w:rsidRPr="003502F6">
        <w:rPr>
          <w:rFonts w:ascii="Arial Narrow" w:eastAsia="Times New Roman" w:hAnsi="Arial Narrow" w:cs="Arial"/>
          <w:color w:val="000000"/>
          <w:kern w:val="0"/>
          <w:lang w:val="es-ES" w:eastAsia="es-ES"/>
          <w14:ligatures w14:val="none"/>
        </w:rPr>
        <w:t>remitir copia completa de la Póliza del seguro vehicular con el que cuenta el vehículo de placa de rodaje EAE799 respecto a la cobertura a terceros ocupantes en accidentes de tránsito</w:t>
      </w:r>
      <w:r w:rsidR="008527CE" w:rsidRPr="003502F6">
        <w:rPr>
          <w:rFonts w:ascii="Arial Narrow" w:eastAsia="Times New Roman" w:hAnsi="Arial Narrow" w:cs="Arial"/>
          <w:color w:val="000000"/>
          <w:kern w:val="0"/>
          <w:lang w:val="es-ES" w:eastAsia="es-ES"/>
          <w14:ligatures w14:val="none"/>
        </w:rPr>
        <w:t>;</w:t>
      </w:r>
      <w:r w:rsidR="003502F6" w:rsidRPr="003502F6">
        <w:rPr>
          <w:rFonts w:ascii="Arial Narrow" w:eastAsia="Times New Roman" w:hAnsi="Arial Narrow" w:cs="Arial"/>
          <w:color w:val="000000"/>
          <w:kern w:val="0"/>
          <w:lang w:val="es-ES" w:eastAsia="es-ES"/>
          <w14:ligatures w14:val="none"/>
        </w:rPr>
        <w:t xml:space="preserve"> (</w:t>
      </w:r>
      <w:proofErr w:type="spellStart"/>
      <w:r w:rsidR="003502F6" w:rsidRPr="003502F6">
        <w:rPr>
          <w:rFonts w:ascii="Arial Narrow" w:eastAsia="Times New Roman" w:hAnsi="Arial Narrow" w:cs="Arial"/>
          <w:color w:val="000000"/>
          <w:kern w:val="0"/>
          <w:lang w:val="es-ES" w:eastAsia="es-ES"/>
          <w14:ligatures w14:val="none"/>
        </w:rPr>
        <w:t>ii</w:t>
      </w:r>
      <w:proofErr w:type="spellEnd"/>
      <w:r w:rsidR="003502F6" w:rsidRPr="003502F6">
        <w:rPr>
          <w:rFonts w:ascii="Arial Narrow" w:eastAsia="Times New Roman" w:hAnsi="Arial Narrow" w:cs="Arial"/>
          <w:color w:val="000000"/>
          <w:kern w:val="0"/>
          <w:lang w:val="es-ES" w:eastAsia="es-ES"/>
          <w14:ligatures w14:val="none"/>
        </w:rPr>
        <w:t>) realizar el pago del 49% de la cobertura de Accidentes de Ocupantes (Invalidez Permanente Parcial); y,</w:t>
      </w:r>
      <w:r w:rsidR="008527CE" w:rsidRPr="003502F6">
        <w:rPr>
          <w:rFonts w:ascii="Arial Narrow" w:eastAsia="Times New Roman" w:hAnsi="Arial Narrow" w:cs="Arial"/>
          <w:color w:val="000000"/>
          <w:kern w:val="0"/>
          <w:lang w:val="es-ES" w:eastAsia="es-ES"/>
          <w14:ligatures w14:val="none"/>
        </w:rPr>
        <w:t xml:space="preserve"> (</w:t>
      </w:r>
      <w:proofErr w:type="spellStart"/>
      <w:r w:rsidR="003502F6" w:rsidRPr="003502F6">
        <w:rPr>
          <w:rFonts w:ascii="Arial Narrow" w:eastAsia="Times New Roman" w:hAnsi="Arial Narrow" w:cs="Arial"/>
          <w:color w:val="000000"/>
          <w:kern w:val="0"/>
          <w:lang w:val="es-ES" w:eastAsia="es-ES"/>
          <w14:ligatures w14:val="none"/>
        </w:rPr>
        <w:t>iii</w:t>
      </w:r>
      <w:proofErr w:type="spellEnd"/>
      <w:r w:rsidR="008527CE" w:rsidRPr="003502F6">
        <w:rPr>
          <w:rFonts w:ascii="Arial Narrow" w:eastAsia="Times New Roman" w:hAnsi="Arial Narrow" w:cs="Arial"/>
          <w:color w:val="000000"/>
          <w:kern w:val="0"/>
          <w:lang w:val="es-ES" w:eastAsia="es-ES"/>
          <w14:ligatures w14:val="none"/>
        </w:rPr>
        <w:t>)</w:t>
      </w:r>
      <w:r w:rsidR="003502F6" w:rsidRPr="003502F6">
        <w:rPr>
          <w:rFonts w:ascii="Arial Narrow" w:eastAsia="Times New Roman" w:hAnsi="Arial Narrow" w:cs="Arial"/>
          <w:color w:val="000000"/>
          <w:kern w:val="0"/>
          <w:lang w:val="es-ES" w:eastAsia="es-ES"/>
          <w14:ligatures w14:val="none"/>
        </w:rPr>
        <w:t xml:space="preserve"> realizar el pago de los intereses moratorios por el retraso incurrido.</w:t>
      </w:r>
      <w:r w:rsidRPr="003502F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097D1D" w:rsidRPr="00B71E83">
        <w:rPr>
          <w:rFonts w:ascii="Arial Narrow" w:eastAsia="Times New Roman" w:hAnsi="Arial Narrow" w:cs="Segoe UI"/>
          <w:color w:val="000000"/>
          <w:kern w:val="0"/>
          <w:lang w:eastAsia="es-PE"/>
          <w14:ligatures w14:val="none"/>
        </w:rPr>
        <w:t xml:space="preserve">considera que el hecho </w:t>
      </w:r>
      <w:r w:rsidR="00097D1D" w:rsidRPr="00AC42EB">
        <w:rPr>
          <w:rFonts w:ascii="Arial Narrow" w:eastAsia="Times New Roman" w:hAnsi="Arial Narrow" w:cs="Segoe UI"/>
          <w:color w:val="000000"/>
          <w:kern w:val="0"/>
          <w:lang w:eastAsia="es-PE"/>
          <w14:ligatures w14:val="none"/>
        </w:rPr>
        <w:t xml:space="preserve">denunciado, consistente en que </w:t>
      </w:r>
      <w:r w:rsidR="00D50537" w:rsidRPr="00D50537">
        <w:rPr>
          <w:rFonts w:ascii="Arial Narrow" w:eastAsia="Times New Roman" w:hAnsi="Arial Narrow" w:cs="Segoe UI"/>
          <w:color w:val="000000"/>
          <w:kern w:val="0"/>
          <w:lang w:eastAsia="es-PE"/>
          <w14:ligatures w14:val="none"/>
        </w:rPr>
        <w:t xml:space="preserve">la </w:t>
      </w:r>
      <w:r w:rsidR="00D50537" w:rsidRPr="00D50537">
        <w:rPr>
          <w:rFonts w:ascii="Arial Narrow" w:eastAsia="Times New Roman" w:hAnsi="Arial Narrow" w:cs="Segoe UI"/>
          <w:color w:val="000000"/>
          <w:kern w:val="0"/>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w14:ligatures w14:val="none"/>
        </w:rPr>
        <w:t>N°</w:t>
      </w:r>
      <w:proofErr w:type="spellEnd"/>
      <w:r w:rsidR="00D50537" w:rsidRPr="00D50537">
        <w:rPr>
          <w:rFonts w:ascii="Arial Narrow" w:eastAsia="Times New Roman" w:hAnsi="Arial Narrow" w:cs="Segoe UI"/>
          <w:color w:val="000000"/>
          <w:kern w:val="0"/>
          <w:lang w:eastAsia="es-PE"/>
          <w14:ligatures w14:val="none"/>
        </w:rPr>
        <w:t xml:space="preserve"> 3012000073783, pese a la solicitud de la denunciante</w:t>
      </w:r>
      <w:r w:rsidR="00097D1D"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rPr>
        <w:t>, tipificado en los artículos 18</w:t>
      </w:r>
      <w:r w:rsidR="00097D1D" w:rsidRPr="00AC42EB">
        <w:rPr>
          <w:rFonts w:ascii="Arial Narrow" w:eastAsia="Times New Roman" w:hAnsi="Arial Narrow" w:cs="Segoe UI"/>
          <w:color w:val="000000"/>
          <w:kern w:val="0"/>
          <w:lang w:eastAsia="es-PE"/>
          <w14:ligatures w14:val="none"/>
        </w:rPr>
        <w:t>°</w:t>
      </w:r>
      <w:r w:rsidR="00097D1D" w:rsidRPr="00AC42EB">
        <w:rPr>
          <w:rFonts w:ascii="Arial Narrow" w:eastAsia="Arial Narrow" w:hAnsi="Arial Narrow" w:cs="Arial Narrow"/>
          <w:kern w:val="0"/>
          <w14:ligatures w14:val="none"/>
        </w:rPr>
        <w:t xml:space="preserve"> y 19</w:t>
      </w:r>
      <w:r w:rsidR="00097D1D" w:rsidRPr="00AC42EB">
        <w:rPr>
          <w:rFonts w:ascii="Arial Narrow" w:eastAsia="Times New Roman" w:hAnsi="Arial Narrow" w:cs="Segoe UI"/>
          <w:color w:val="000000"/>
          <w:kern w:val="0"/>
          <w:lang w:eastAsia="es-PE"/>
          <w14:ligatures w14:val="none"/>
        </w:rPr>
        <w:t>°</w:t>
      </w:r>
      <w:r w:rsidR="00097D1D" w:rsidRPr="00AC42EB">
        <w:rPr>
          <w:rFonts w:ascii="Arial Narrow" w:eastAsia="Arial Narrow" w:hAnsi="Arial Narrow" w:cs="Arial Narrow"/>
          <w:kern w:val="0"/>
          <w14:ligatures w14:val="none"/>
        </w:rPr>
        <w:t xml:space="preserve"> del Código</w:t>
      </w:r>
      <w:r w:rsidR="00097D1D" w:rsidRPr="00AC42EB">
        <w:rPr>
          <w:rFonts w:ascii="Arial Narrow" w:eastAsia="Arial Narrow" w:hAnsi="Arial Narrow" w:cs="Arial"/>
          <w:kern w:val="0"/>
          <w:vertAlign w:val="superscript"/>
          <w14:ligatures w14:val="none"/>
        </w:rPr>
        <w:footnoteReference w:id="4"/>
      </w:r>
      <w:r w:rsidR="00097D1D" w:rsidRPr="00AC42EB">
        <w:rPr>
          <w:rFonts w:ascii="Arial Narrow" w:eastAsia="Arial Narrow" w:hAnsi="Arial Narrow" w:cs="Arial Narrow"/>
          <w:kern w:val="0"/>
          <w14:ligatures w14:val="none"/>
        </w:rPr>
        <w:t>.</w:t>
      </w:r>
      <w:r w:rsidR="00097D1D" w:rsidRPr="001B0854">
        <w:rPr>
          <w:rFonts w:ascii="Arial Narrow" w:eastAsia="Arial Narrow" w:hAnsi="Arial Narrow" w:cs="Arial Narrow"/>
          <w:kern w:val="0"/>
          <w14:ligatures w14:val="none"/>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la </w:t>
      </w:r>
      <w:r w:rsidRPr="00CB0B6E">
        <w:rPr>
          <w:rFonts w:ascii="Arial Narrow" w:eastAsia="Arial Narrow" w:hAnsi="Arial Narrow" w:cs="Arial Narrow"/>
          <w:kern w:val="0"/>
          <w14:ligatures w14: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w14:ligatures w14:val="none"/>
        </w:rPr>
        <w:t xml:space="preserve">consistente en que </w:t>
      </w:r>
      <w:r w:rsidR="00D50537"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rPr>
        <w:t>, tipificado en los artículos 18</w:t>
      </w:r>
      <w:r w:rsidR="00C33986" w:rsidRPr="00AC42EB">
        <w:rPr>
          <w:rFonts w:ascii="Arial Narrow" w:eastAsia="Times New Roman" w:hAnsi="Arial Narrow" w:cs="Segoe UI"/>
          <w:color w:val="000000"/>
          <w:kern w:val="0"/>
          <w:lang w:eastAsia="es-PE"/>
          <w14:ligatures w14:val="none"/>
        </w:rPr>
        <w:t>°</w:t>
      </w:r>
      <w:r w:rsidR="00C33986" w:rsidRPr="00AC42EB">
        <w:rPr>
          <w:rFonts w:ascii="Arial Narrow" w:eastAsia="Arial Narrow" w:hAnsi="Arial Narrow" w:cs="Arial Narrow"/>
          <w:kern w:val="0"/>
          <w14:ligatures w14:val="none"/>
        </w:rPr>
        <w:t xml:space="preserve"> y 19</w:t>
      </w:r>
      <w:r w:rsidR="00C33986" w:rsidRPr="00AC42EB">
        <w:rPr>
          <w:rFonts w:ascii="Arial Narrow" w:eastAsia="Times New Roman" w:hAnsi="Arial Narrow" w:cs="Segoe UI"/>
          <w:color w:val="000000"/>
          <w:kern w:val="0"/>
          <w:lang w:eastAsia="es-PE"/>
          <w14:ligatures w14:val="none"/>
        </w:rPr>
        <w:t>°</w:t>
      </w:r>
      <w:r w:rsidR="00C33986"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1B0854">
        <w:rPr>
          <w:rFonts w:ascii="Arial Narrow" w:eastAsia="Arial Narrow" w:hAnsi="Arial Narrow" w:cs="Arial Narrow"/>
          <w:kern w:val="0"/>
          <w14:ligatures w14:val="none"/>
        </w:rPr>
        <w:t xml:space="preserve">la </w:t>
      </w:r>
      <w:r w:rsidRPr="00CB0B6E">
        <w:rPr>
          <w:rFonts w:ascii="Arial Narrow" w:eastAsia="Arial Narrow" w:hAnsi="Arial Narrow" w:cs="Arial Narrow"/>
          <w:kern w:val="0"/>
          <w14:ligatures w14: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w14:ligatures w14:val="none"/>
        </w:rPr>
        <w:t xml:space="preserve">consistente en que </w:t>
      </w:r>
      <w:r w:rsidR="00C47854"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rPr>
        <w:t>, tipificado en los artículos 18</w:t>
      </w:r>
      <w:r w:rsidRPr="00AC42EB">
        <w:rPr>
          <w:rFonts w:ascii="Arial Narrow" w:eastAsia="Times New Roman" w:hAnsi="Arial Narrow" w:cs="Segoe UI"/>
          <w:color w:val="000000"/>
          <w:kern w:val="0"/>
          <w:lang w:eastAsia="es-PE"/>
          <w14:ligatures w14:val="none"/>
        </w:rPr>
        <w:t>°</w:t>
      </w:r>
      <w:r w:rsidRPr="00AC42EB">
        <w:rPr>
          <w:rFonts w:ascii="Arial Narrow" w:eastAsia="Arial Narrow" w:hAnsi="Arial Narrow" w:cs="Arial Narrow"/>
          <w:kern w:val="0"/>
          <w14:ligatures w14:val="none"/>
        </w:rPr>
        <w:t xml:space="preserve"> y 19</w:t>
      </w:r>
      <w:r w:rsidRPr="00AC42EB">
        <w:rPr>
          <w:rFonts w:ascii="Arial Narrow" w:eastAsia="Times New Roman" w:hAnsi="Arial Narrow" w:cs="Segoe UI"/>
          <w:color w:val="000000"/>
          <w:kern w:val="0"/>
          <w:lang w:eastAsia="es-PE"/>
          <w14:ligatures w14:val="none"/>
        </w:rPr>
        <w:t>°</w:t>
      </w:r>
      <w:r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F01D44" w:rsidRPr="001B0854">
        <w:rPr>
          <w:rFonts w:ascii="Arial Narrow" w:eastAsia="Arial Narrow" w:hAnsi="Arial Narrow" w:cs="Arial Narrow"/>
          <w:kern w:val="0"/>
          <w14:ligatures w14:val="none"/>
        </w:rPr>
        <w:t xml:space="preserve">la </w:t>
      </w:r>
      <w:r w:rsidR="00F01D44" w:rsidRPr="00CB0B6E">
        <w:rPr>
          <w:rFonts w:ascii="Arial Narrow" w:eastAsia="Arial Narrow" w:hAnsi="Arial Narrow" w:cs="Arial Narrow"/>
          <w:kern w:val="0"/>
          <w14:ligatures w14: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w14:ligatures w14:val="none"/>
        </w:rPr>
        <w:t xml:space="preserve">consistente en que </w:t>
      </w:r>
      <w:r w:rsidR="00525526" w:rsidRPr="00525526">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rPr>
        <w:t>, tipificado en los artículos 18</w:t>
      </w:r>
      <w:r w:rsidR="00F01D44" w:rsidRPr="00AC42EB">
        <w:rPr>
          <w:rFonts w:ascii="Arial Narrow" w:eastAsia="Times New Roman" w:hAnsi="Arial Narrow" w:cs="Segoe UI"/>
          <w:color w:val="000000"/>
          <w:kern w:val="0"/>
          <w:lang w:eastAsia="es-PE"/>
          <w14:ligatures w14:val="none"/>
        </w:rPr>
        <w:t>°</w:t>
      </w:r>
      <w:r w:rsidR="00F01D44" w:rsidRPr="00AC42EB">
        <w:rPr>
          <w:rFonts w:ascii="Arial Narrow" w:eastAsia="Arial Narrow" w:hAnsi="Arial Narrow" w:cs="Arial Narrow"/>
          <w:kern w:val="0"/>
          <w14:ligatures w14:val="none"/>
        </w:rPr>
        <w:t xml:space="preserve"> y 19</w:t>
      </w:r>
      <w:r w:rsidR="00F01D44" w:rsidRPr="00AC42EB">
        <w:rPr>
          <w:rFonts w:ascii="Arial Narrow" w:eastAsia="Times New Roman" w:hAnsi="Arial Narrow" w:cs="Segoe UI"/>
          <w:color w:val="000000"/>
          <w:kern w:val="0"/>
          <w:lang w:eastAsia="es-PE"/>
          <w14:ligatures w14:val="none"/>
        </w:rPr>
        <w:t>°</w:t>
      </w:r>
      <w:r w:rsidR="00F01D44"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F1E88E9" w14: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w14:ligatures w14:val="none"/>
        </w:rPr>
        <w:t xml:space="preserve">: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N°</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w:t>
      </w:r>
      <w:r w:rsidR="00232389" w:rsidRPr="006379A9">
        <w:rPr>
          <w:rFonts w:ascii="Arial Narrow" w:eastAsia="Times New Roman" w:hAnsi="Arial Narrow" w:cs="Times New Roman"/>
          <w:color w:val="000000"/>
          <w:kern w:val="0"/>
          <w:shd w:val="clear" w:color="auto" w:fill="FFFFFF"/>
          <w:lang w:eastAsia="es-PE"/>
          <w14:ligatures w14:val="none"/>
        </w:rPr>
        <w:t xml:space="preserve">trámite la denuncia del </w:t>
      </w:r>
      <w:r w:rsidR="006379A9" w:rsidRPr="006379A9">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6379A9"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6379A9" w:rsidRPr="006379A9">
        <w:rPr>
          <w:rFonts w:ascii="Arial Narrow" w:eastAsia="Times New Roman" w:hAnsi="Arial Narrow" w:cs="Arial"/>
          <w:color w:val="000000"/>
          <w:kern w:val="0"/>
          <w:lang w:val="es-ES" w:eastAsia="es-ES"/>
          <w14:ligatures w14:val="none"/>
        </w:rPr>
        <w:t>el 18 de febrero de 2025,</w:t>
      </w:r>
      <w:r w:rsidR="00232389" w:rsidRPr="006379A9">
        <w:rPr>
          <w:rFonts w:ascii="Arial Narrow" w:eastAsia="Times New Roman" w:hAnsi="Arial Narrow" w:cs="Times New Roman"/>
          <w:color w:val="000000"/>
          <w:kern w:val="0"/>
          <w:shd w:val="clear" w:color="auto" w:fill="FFFFFF"/>
          <w:lang w:eastAsia="es-PE"/>
          <w14:ligatures w14:val="none"/>
        </w:rPr>
        <w:t xml:space="preserve"> interpuesta por </w:t>
      </w:r>
      <w:r w:rsidR="006379A9" w:rsidRPr="00097D1D">
        <w:rPr>
          <w:rFonts w:ascii="Arial Narrow" w:hAnsi="Arial Narrow" w:cs="Arial"/>
          <w:bCs/>
          <w:spacing w:val="-3"/>
          <w:kern w:val="0"/>
          <w14:ligatures w14:val="none"/>
        </w:rPr>
        <w:t xml:space="preserve">la </w:t>
      </w:r>
      <w:r w:rsidR="006379A9" w:rsidRPr="00097D1D">
        <w:rPr>
          <w:rFonts w:ascii="Arial Narrow" w:eastAsia="Times New Roman" w:hAnsi="Arial Narrow" w:cs="Times New Roman"/>
          <w:color w:val="000000"/>
          <w:kern w:val="0"/>
          <w:shd w:val="clear" w:color="auto" w:fill="FFFFFF"/>
          <w:lang w:eastAsia="es-PE"/>
          <w14:ligatures w14:val="none"/>
        </w:rPr>
        <w:t xml:space="preserve">señora Mery </w:t>
      </w:r>
      <w:proofErr w:type="spellStart"/>
      <w:r w:rsidR="006379A9" w:rsidRPr="00097D1D">
        <w:rPr>
          <w:rFonts w:ascii="Arial Narrow" w:eastAsia="Times New Roman" w:hAnsi="Arial Narrow" w:cs="Times New Roman"/>
          <w:color w:val="000000"/>
          <w:kern w:val="0"/>
          <w:shd w:val="clear" w:color="auto" w:fill="FFFFFF"/>
          <w:lang w:eastAsia="es-PE"/>
          <w14:ligatures w14:val="none"/>
        </w:rPr>
        <w:t>Sadith</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t>
      </w:r>
      <w:proofErr w:type="spellStart"/>
      <w:r w:rsidR="006379A9" w:rsidRPr="00097D1D">
        <w:rPr>
          <w:rFonts w:ascii="Arial Narrow" w:eastAsia="Times New Roman" w:hAnsi="Arial Narrow" w:cs="Times New Roman"/>
          <w:color w:val="000000"/>
          <w:kern w:val="0"/>
          <w:shd w:val="clear" w:color="auto" w:fill="FFFFFF"/>
          <w:lang w:eastAsia="es-PE"/>
          <w14:ligatures w14:val="none"/>
        </w:rPr>
        <w:t>Vidurrizaga</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Tuesta</w:t>
      </w:r>
      <w:r w:rsidR="00232389" w:rsidRPr="00097D1D">
        <w:rPr>
          <w:rFonts w:ascii="Arial Narrow" w:eastAsia="Times New Roman" w:hAnsi="Arial Narrow" w:cs="Times New Roman"/>
          <w:color w:val="000000"/>
          <w:kern w:val="0"/>
          <w:shd w:val="clear" w:color="auto" w:fill="FFFFFF"/>
          <w:lang w:eastAsia="es-PE"/>
          <w14:ligatures w14:val="none"/>
        </w:rPr>
        <w:t xml:space="preserve"> contra </w:t>
      </w:r>
      <w:r w:rsidR="006379A9" w:rsidRPr="00097D1D">
        <w:rPr>
          <w:rFonts w:ascii="Arial Narrow" w:eastAsia="Arial Narrow" w:hAnsi="Arial Narrow" w:cs="Arial Narrow"/>
          <w:bCs/>
        </w:rPr>
        <w:t>Mapfre Perú Compañía de Seguros y Reaseguros S.A.</w:t>
      </w:r>
      <w:r w:rsidR="00232389" w:rsidRPr="00097D1D">
        <w:rPr>
          <w:rFonts w:ascii="Arial Narrow" w:eastAsia="Times New Roman" w:hAnsi="Arial Narrow" w:cs="Times New Roman"/>
          <w:color w:val="000000"/>
          <w:kern w:val="0"/>
          <w:shd w:val="clear" w:color="auto" w:fill="FFFFFF"/>
          <w:lang w:eastAsia="es-PE"/>
          <w14:ligatures w14:val="none"/>
        </w:rPr>
        <w:t xml:space="preserve">, </w:t>
      </w:r>
      <w:r w:rsidR="00097D1D" w:rsidRPr="00097D1D">
        <w:rPr>
          <w:rFonts w:ascii="Arial Narrow" w:eastAsia="Arial Narrow" w:hAnsi="Arial Narrow" w:cs="Arial Narrow"/>
          <w:bCs/>
        </w:rPr>
        <w:t>por</w:t>
      </w:r>
      <w:r w:rsidR="00097D1D" w:rsidRPr="00480A8E">
        <w:rPr>
          <w:rFonts w:ascii="Arial Narrow" w:eastAsia="Arial Narrow" w:hAnsi="Arial Narrow" w:cs="Arial Narrow"/>
          <w:bCs/>
        </w:rPr>
        <w:t xml:space="preserve"> lo siguiente:</w:t>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N° 29571, Código de Protección y Defensa del Consumidor, en tanto </w:t>
      </w:r>
      <w:r w:rsidR="004240FE" w:rsidRPr="00F01D44">
        <w:rPr>
          <w:rFonts w:ascii="Arial Narrow" w:eastAsia="Times New Roman" w:hAnsi="Arial Narrow" w:cs="Segoe UI"/>
          <w:color w:val="000000"/>
          <w:kern w:val="0"/>
          <w:lang w:eastAsia="es-PE"/>
          <w14:ligatures w14:val="none"/>
        </w:rPr>
        <w:t xml:space="preserve">la compañía aseguradora no habría cumplido con </w:t>
      </w:r>
      <w:r w:rsidR="00431225" w:rsidRPr="00F01D44">
        <w:rPr>
          <w:rFonts w:ascii="Arial Narrow" w:eastAsia="Times New Roman" w:hAnsi="Arial Narrow" w:cs="Segoe UI"/>
          <w:color w:val="000000"/>
          <w:kern w:val="0"/>
          <w:lang w:eastAsia="es-PE"/>
          <w14:ligatures w14:val="none"/>
        </w:rPr>
        <w:t>pagar</w:t>
      </w:r>
      <w:r w:rsidR="004240FE" w:rsidRPr="00F01D44">
        <w:rPr>
          <w:rFonts w:ascii="Arial Narrow" w:eastAsia="Times New Roman" w:hAnsi="Arial Narrow" w:cs="Segoe UI"/>
          <w:color w:val="000000"/>
          <w:kern w:val="0"/>
          <w:lang w:eastAsia="es-PE"/>
          <w14:ligatures w14:val="none"/>
        </w:rPr>
        <w:t xml:space="preserve"> a</w:t>
      </w:r>
      <w:r w:rsidR="00431225" w:rsidRPr="00F01D44">
        <w:rPr>
          <w:rFonts w:ascii="Arial Narrow" w:eastAsia="Times New Roman" w:hAnsi="Arial Narrow" w:cs="Segoe UI"/>
          <w:color w:val="000000"/>
          <w:kern w:val="0"/>
          <w:lang w:eastAsia="es-PE"/>
          <w14:ligatures w14:val="none"/>
        </w:rPr>
        <w:t xml:space="preserve"> </w:t>
      </w:r>
      <w:r w:rsidR="004240FE" w:rsidRPr="00F01D44">
        <w:rPr>
          <w:rFonts w:ascii="Arial Narrow" w:eastAsia="Times New Roman" w:hAnsi="Arial Narrow" w:cs="Segoe UI"/>
          <w:color w:val="000000"/>
          <w:kern w:val="0"/>
          <w:lang w:eastAsia="es-PE"/>
          <w14:ligatures w14:val="none"/>
        </w:rPr>
        <w:t>l</w:t>
      </w:r>
      <w:r w:rsidR="00431225" w:rsidRPr="00F01D44">
        <w:rPr>
          <w:rFonts w:ascii="Arial Narrow" w:eastAsia="Times New Roman" w:hAnsi="Arial Narrow" w:cs="Segoe UI"/>
          <w:color w:val="000000"/>
          <w:kern w:val="0"/>
          <w:lang w:eastAsia="es-PE"/>
          <w14:ligatures w14:val="none"/>
        </w:rPr>
        <w:t>a</w:t>
      </w:r>
      <w:r w:rsidR="004240FE" w:rsidRPr="00F01D44">
        <w:rPr>
          <w:rFonts w:ascii="Arial Narrow" w:eastAsia="Times New Roman" w:hAnsi="Arial Narrow" w:cs="Segoe UI"/>
          <w:color w:val="000000"/>
          <w:kern w:val="0"/>
          <w:lang w:eastAsia="es-PE"/>
          <w14:ligatures w14:val="none"/>
        </w:rPr>
        <w:t xml:space="preserve"> denunciante la </w:t>
      </w:r>
      <w:r w:rsidR="00431225" w:rsidRPr="00F01D44">
        <w:rPr>
          <w:rFonts w:ascii="Arial Narrow" w:eastAsia="Times New Roman" w:hAnsi="Arial Narrow" w:cs="Segoe UI"/>
          <w:color w:val="000000"/>
          <w:kern w:val="0"/>
          <w:lang w:eastAsia="es-PE"/>
          <w14:ligatures w14:val="none"/>
        </w:rPr>
        <w:t xml:space="preserve">cobertura </w:t>
      </w:r>
      <w:r w:rsidR="004240FE" w:rsidRPr="00F01D44">
        <w:rPr>
          <w:rFonts w:ascii="Arial Narrow" w:eastAsia="Times New Roman" w:hAnsi="Arial Narrow" w:cs="Segoe UI"/>
          <w:color w:val="000000"/>
          <w:kern w:val="0"/>
          <w:lang w:eastAsia="es-PE"/>
          <w14:ligatures w14: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w14:ligatures w14:val="none"/>
        </w:rPr>
        <w:t xml:space="preserve">Seguro vehicular - </w:t>
      </w:r>
      <w:r w:rsidR="00431225" w:rsidRPr="00F01D44">
        <w:rPr>
          <w:rFonts w:ascii="Arial Narrow" w:eastAsia="Times New Roman" w:hAnsi="Arial Narrow" w:cs="Arial"/>
          <w:color w:val="000000"/>
          <w:kern w:val="0"/>
          <w:lang w:val="es-ES" w:eastAsia="es-ES"/>
          <w14:ligatures w14:val="none"/>
        </w:rPr>
        <w:t>Póliza N° 3012000073783, pese a la solicitud de la denunciante</w:t>
      </w:r>
      <w:r w:rsidR="00431225">
        <w:rPr>
          <w:rFonts w:ascii="Arial Narrow" w:eastAsia="Times New Roman" w:hAnsi="Arial Narrow" w:cs="Arial"/>
          <w:color w:val="000000"/>
          <w:kern w:val="0"/>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N° 29571, Código de Protección y Defensa del Consumidor, en tanto </w:t>
      </w:r>
      <w:r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N°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N°</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rPr>
      </w:pPr>
    </w:p>
    <w:p w14:paraId="64718910" w14:textId="6F86F255" w:rsidR="00AB3A58" w:rsidRPr="0026598E" w:rsidRDefault="00AB3A58" w:rsidP="000E723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45924" w:rsidRPr="00270D0F">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745924" w:rsidRPr="00270D0F">
        <w:rPr>
          <w:rFonts w:ascii="Arial Narrow" w:eastAsia="Times New Roman" w:hAnsi="Arial Narrow" w:cs="Arial"/>
          <w:color w:val="000000"/>
          <w:kern w:val="0"/>
          <w:lang w:val="es-ES" w:eastAsia="es-ES"/>
          <w14:ligatures w14:val="none"/>
        </w:rPr>
        <w:t xml:space="preserve"> 18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426883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45924">
        <w:rPr>
          <w:rFonts w:ascii="Arial Narrow" w:eastAsia="Arial Narrow" w:hAnsi="Arial Narrow" w:cs="Arial Narrow"/>
          <w:color w:val="000000"/>
          <w:kern w:val="0"/>
          <w:lang w:eastAsia="es-PE"/>
          <w14:ligatures w14:val="none"/>
        </w:rPr>
        <w:t xml:space="preserve">de la denuncia interpuesta </w:t>
      </w:r>
      <w:r w:rsidRPr="00745924">
        <w:rPr>
          <w:rFonts w:ascii="Arial Narrow" w:eastAsia="Times New Roman" w:hAnsi="Arial Narrow" w:cs="Arial"/>
          <w:color w:val="000000"/>
          <w:kern w:val="0"/>
          <w:lang w:val="es-ES" w:eastAsia="es-ES"/>
          <w14:ligatures w14:val="none"/>
        </w:rPr>
        <w:t xml:space="preserve">el </w:t>
      </w:r>
      <w:r w:rsidR="00745924" w:rsidRPr="00745924">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431225">
        <w:rPr>
          <w:rFonts w:ascii="Arial Narrow" w:eastAsia="Times New Roman" w:hAnsi="Arial Narrow" w:cs="Arial"/>
          <w:color w:val="000000"/>
          <w:kern w:val="0"/>
          <w:lang w:val="es-ES" w:eastAsia="es-ES"/>
          <w14:ligatures w14:val="none"/>
        </w:rPr>
        <w:t xml:space="preserve"> 2025</w:t>
      </w:r>
      <w:r w:rsidRPr="00745924">
        <w:rPr>
          <w:rFonts w:ascii="Arial Narrow" w:eastAsia="Calibri" w:hAnsi="Arial Narrow" w:cs="Arial"/>
          <w:kern w:val="0"/>
          <w14:ligatures w14:val="none"/>
        </w:rPr>
        <w:t xml:space="preserve">, </w:t>
      </w:r>
      <w:r w:rsidRPr="00745924">
        <w:rPr>
          <w:rFonts w:ascii="Arial Narrow" w:eastAsia="Arial Narrow" w:hAnsi="Arial Narrow" w:cs="Arial Narrow"/>
          <w:color w:val="000000"/>
          <w:kern w:val="0"/>
          <w:lang w:eastAsia="es-PE"/>
          <w14:ligatures w14:val="none"/>
        </w:rPr>
        <w:t>a</w:t>
      </w:r>
      <w:r w:rsidRPr="00745924">
        <w:rPr>
          <w:rFonts w:ascii="Arial Narrow" w:eastAsia="Times New Roman" w:hAnsi="Arial Narrow" w:cs="Times New Roman"/>
          <w:color w:val="000000"/>
          <w:kern w:val="0"/>
          <w:shd w:val="clear" w:color="auto" w:fill="FFFFFF"/>
          <w:lang w:eastAsia="es-PE"/>
          <w14:ligatures w14:val="none"/>
        </w:rPr>
        <w:t xml:space="preserve"> </w:t>
      </w:r>
      <w:r w:rsidR="0047442E" w:rsidRPr="00745924">
        <w:rPr>
          <w:rFonts w:ascii="Arial Narrow" w:eastAsia="Arial Narrow" w:hAnsi="Arial Narrow" w:cs="Arial Narrow"/>
          <w:bCs/>
        </w:rPr>
        <w:t>Mapfre Perú</w:t>
      </w:r>
      <w:r w:rsidR="0047442E" w:rsidRPr="007B1AE4">
        <w:rPr>
          <w:rFonts w:ascii="Arial Narrow" w:eastAsia="Arial Narrow" w:hAnsi="Arial Narrow" w:cs="Arial Narrow"/>
          <w:bCs/>
        </w:rPr>
        <w:t xml:space="preserve"> Compañ</w:t>
      </w:r>
      <w:r w:rsidR="0047442E">
        <w:rPr>
          <w:rFonts w:ascii="Arial Narrow" w:eastAsia="Arial Narrow" w:hAnsi="Arial Narrow" w:cs="Arial Narrow"/>
          <w:bCs/>
        </w:rPr>
        <w:t>í</w:t>
      </w:r>
      <w:r w:rsidR="0047442E" w:rsidRPr="007B1AE4">
        <w:rPr>
          <w:rFonts w:ascii="Arial Narrow" w:eastAsia="Arial Narrow" w:hAnsi="Arial Narrow" w:cs="Arial Narrow"/>
          <w:bCs/>
        </w:rPr>
        <w:t>a de Seguros y Reaseguros S.</w:t>
      </w:r>
      <w:r w:rsidR="0047442E" w:rsidRPr="0047442E">
        <w:rPr>
          <w:rFonts w:ascii="Arial Narrow" w:eastAsia="Arial Narrow" w:hAnsi="Arial Narrow" w:cs="Arial Narrow"/>
          <w:bCs/>
        </w:rPr>
        <w:t>A</w:t>
      </w:r>
      <w:r w:rsidR="002B7DCD" w:rsidRPr="0047442E">
        <w:rPr>
          <w:rFonts w:ascii="Arial Narrow" w:eastAsia="Times New Roman" w:hAnsi="Arial Narrow" w:cs="Times New Roman"/>
          <w:color w:val="000000"/>
          <w:kern w:val="0"/>
          <w:shd w:val="clear" w:color="auto" w:fill="FFFFFF"/>
          <w:lang w:eastAsia="es-PE"/>
          <w14:ligatures w14:val="none"/>
        </w:rPr>
        <w:t>.</w:t>
      </w:r>
      <w:r w:rsidRPr="0047442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p>
    <w:p w14:paraId="61C1ED8F" w14: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w:t>
      </w:r>
      <w:r w:rsidRPr="009471E2">
        <w:rPr>
          <w:rFonts w:ascii="Arial Narrow" w:eastAsia="Times New Roman" w:hAnsi="Arial Narrow" w:cs="Arial"/>
          <w:color w:val="000000"/>
          <w:kern w:val="0"/>
          <w:lang w:eastAsia="es-ES"/>
          <w14:ligatures w14: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w14:ligatures w14: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w14:ligatures w14:val="none"/>
        </w:rPr>
        <w:t xml:space="preserve">, </w:t>
      </w:r>
      <w:bookmarkEnd w:id="5"/>
      <w:r w:rsidR="002B7DCD" w:rsidRPr="009471E2">
        <w:rPr>
          <w:rFonts w:ascii="Arial Narrow" w:eastAsia="Times New Roman" w:hAnsi="Arial Narrow" w:cs="Arial"/>
          <w:color w:val="000000"/>
          <w:kern w:val="0"/>
          <w:lang w:val="es-ES" w:eastAsia="es-ES"/>
          <w14:ligatures w14:val="none"/>
        </w:rPr>
        <w:t xml:space="preserve">cumpla con: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N°</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p>
    <w:p w14:paraId="4F6BF451" w14: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7B1AE4">
        <w:rPr>
          <w:rFonts w:ascii="Arial Narrow" w:hAnsi="Arial Narrow" w:cs="Arial"/>
          <w:bCs/>
          <w:spacing w:val="-3"/>
          <w:kern w:val="0"/>
          <w14:ligatures w14:val="none"/>
        </w:rPr>
        <w:t>requerir a</w:t>
      </w:r>
      <w:r w:rsidR="0047442E">
        <w:rPr>
          <w:rFonts w:ascii="Arial Narrow" w:hAnsi="Arial Narrow" w:cs="Arial"/>
          <w:bCs/>
          <w:spacing w:val="-3"/>
          <w:kern w:val="0"/>
          <w14:ligatures w14:val="none"/>
        </w:rPr>
        <w:t xml:space="preserve"> la</w:t>
      </w:r>
      <w:r w:rsidRPr="007B1AE4">
        <w:rPr>
          <w:rFonts w:ascii="Arial Narrow" w:hAnsi="Arial Narrow" w:cs="Arial"/>
          <w:bCs/>
          <w:spacing w:val="-3"/>
          <w:kern w:val="0"/>
          <w14:ligatures w14:val="none"/>
        </w:rPr>
        <w:t xml:space="preserve"> </w:t>
      </w:r>
      <w:r w:rsidRPr="007B1AE4">
        <w:rPr>
          <w:rFonts w:ascii="Arial Narrow" w:eastAsia="Times New Roman" w:hAnsi="Arial Narrow" w:cs="Times New Roman"/>
          <w:color w:val="000000"/>
          <w:kern w:val="0"/>
          <w:shd w:val="clear" w:color="auto" w:fill="FFFFFF"/>
          <w:lang w:eastAsia="es-PE"/>
          <w14:ligatures w14:val="none"/>
        </w:rPr>
        <w:t>señor</w:t>
      </w:r>
      <w:r w:rsidR="0047442E">
        <w:rPr>
          <w:rFonts w:ascii="Arial Narrow" w:eastAsia="Times New Roman" w:hAnsi="Arial Narrow" w:cs="Times New Roman"/>
          <w:color w:val="000000"/>
          <w:kern w:val="0"/>
          <w:shd w:val="clear" w:color="auto" w:fill="FFFFFF"/>
          <w:lang w:eastAsia="es-PE"/>
          <w14:ligatures w14:val="none"/>
        </w:rPr>
        <w:t>a</w:t>
      </w:r>
      <w:r w:rsidRPr="007B1AE4">
        <w:rPr>
          <w:rFonts w:ascii="Arial Narrow" w:eastAsia="Times New Roman" w:hAnsi="Arial Narrow" w:cs="Times New Roman"/>
          <w:color w:val="000000"/>
          <w:kern w:val="0"/>
          <w:shd w:val="clear" w:color="auto" w:fill="FFFFFF"/>
          <w:lang w:eastAsia="es-PE"/>
          <w14:ligatures w14:val="none"/>
        </w:rPr>
        <w:t xml:space="preserve"> </w:t>
      </w:r>
      <w:r w:rsidR="007B1AE4" w:rsidRPr="007B1AE4">
        <w:rPr>
          <w:rFonts w:ascii="Arial Narrow" w:eastAsia="Times New Roman" w:hAnsi="Arial Narrow" w:cs="Times New Roman"/>
          <w:color w:val="000000"/>
          <w:kern w:val="0"/>
          <w:shd w:val="clear" w:color="auto" w:fill="FFFFFF"/>
          <w:lang w:eastAsia="es-PE"/>
          <w14:ligatures w14:val="none"/>
        </w:rPr>
        <w:t xml:space="preserve">Mery </w:t>
      </w:r>
      <w:proofErr w:type="spellStart"/>
      <w:r w:rsidR="007B1AE4" w:rsidRPr="007B1AE4">
        <w:rPr>
          <w:rFonts w:ascii="Arial Narrow" w:eastAsia="Times New Roman" w:hAnsi="Arial Narrow" w:cs="Times New Roman"/>
          <w:color w:val="000000"/>
          <w:kern w:val="0"/>
          <w:shd w:val="clear" w:color="auto" w:fill="FFFFFF"/>
          <w:lang w:eastAsia="es-PE"/>
          <w14:ligatures w14:val="none"/>
        </w:rPr>
        <w:t>Sadith</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t>
      </w:r>
      <w:proofErr w:type="spellStart"/>
      <w:r w:rsidR="007B1AE4" w:rsidRPr="007B1AE4">
        <w:rPr>
          <w:rFonts w:ascii="Arial Narrow" w:eastAsia="Times New Roman" w:hAnsi="Arial Narrow" w:cs="Times New Roman"/>
          <w:color w:val="000000"/>
          <w:kern w:val="0"/>
          <w:shd w:val="clear" w:color="auto" w:fill="FFFFFF"/>
          <w:lang w:eastAsia="es-PE"/>
          <w14:ligatures w14:val="none"/>
        </w:rPr>
        <w:t>Vidurrizaga</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Tuesta </w:t>
      </w:r>
      <w:r w:rsidRPr="007B1AE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w:t>
      </w:r>
      <w:r w:rsidRPr="00871BD3">
        <w:rPr>
          <w:rFonts w:ascii="Arial Narrow" w:hAnsi="Arial Narrow"/>
          <w:color w:val="000000"/>
        </w:rPr>
        <w:t>egundo párrafo del numeral 4 del artículo 20</w:t>
      </w:r>
      <w:r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citado cuerpo normativo</w:t>
      </w:r>
      <w:r w:rsidRPr="00871BD3">
        <w:rPr>
          <w:rFonts w:ascii="Arial Narrow" w:hAnsi="Arial Narrow"/>
          <w:vertAlign w:val="superscript"/>
        </w:rPr>
        <w:footnoteReference w:id="12"/>
      </w:r>
      <w:r w:rsidRPr="00871BD3">
        <w:rPr>
          <w:rFonts w:ascii="Arial Narrow" w:hAnsi="Arial Narrow" w:cs="Arial"/>
        </w:rPr>
        <w:t>.</w:t>
      </w:r>
    </w:p>
    <w:p w14:paraId="7B88B352" w14:textId="77777777" w:rsidR="00382B1A" w:rsidRDefault="00382B1A" w:rsidP="000E7233">
      <w:pPr>
        <w:suppressAutoHyphens/>
        <w:spacing w:after="0" w:line="240" w:lineRule="auto"/>
        <w:jc w:val="both"/>
        <w:rPr>
          <w:rFonts w:ascii="Arial Narrow" w:hAnsi="Arial Narrow" w:cs="Arial"/>
        </w:rPr>
      </w:pPr>
    </w:p>
    <w:p w14:paraId="46544035" w14: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60AD3554"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4640703D" w14: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hAnsi="Arial Narrow"/>
        </w:rPr>
      </w:pPr>
    </w:p>
    <w:p w14:paraId="3702DC31" w14:textId="77777777" w:rsidR="002418C6" w:rsidRPr="000828F5" w:rsidRDefault="002418C6" w:rsidP="000E7233">
      <w:pPr>
        <w:spacing w:line="240" w:lineRule="auto"/>
        <w:rPr>
          <w:rFonts w:ascii="Arial Narrow" w:hAnsi="Arial Narrow"/>
        </w:rPr>
      </w:pPr>
    </w:p>
    <w:p w14:paraId="0B9A1116" w14:textId="77777777" w:rsidR="001B5674" w:rsidRPr="0026598E" w:rsidRDefault="001B5674" w:rsidP="000E7233">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N°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09 de abril del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9 de abril del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N°</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Nº</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N°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TextonotapieCar"/>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N°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N°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Nº</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