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430AD8D"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528F3">
        <w:rPr>
          <w:rFonts w:ascii="Arial Narrow" w:eastAsia="Arial Narrow" w:hAnsi="Arial Narrow" w:cs="Arial Narrow"/>
          <w:b/>
          <w:color w:val="000000"/>
          <w:kern w:val="0"/>
          <w:lang w:eastAsia="es-PE"/>
          <w14:ligatures w14:val="none"/>
        </w:rPr>
        <w:t>0</w:t>
      </w:r>
      <w:r w:rsidR="00753652" w:rsidRPr="00753652">
        <w:rPr>
          <w:rFonts w:ascii="Arial Narrow" w:eastAsia="Times New Roman" w:hAnsi="Arial Narrow" w:cs="Times New Roman"/>
          <w:b/>
          <w:bCs/>
          <w:color w:val="000000"/>
          <w:kern w:val="0"/>
          <w:shd w:val="clear" w:color="auto" w:fill="FFFFFF"/>
          <w:lang w:eastAsia="es-PE"/>
          <w14:ligatures w14:val="none"/>
        </w:rPr>
        <w:t>329-2026/CC1</w:t>
      </w:r>
    </w:p>
    <w:p w14:paraId="7E5DC22B" w14:textId="40A8F2DC" w:rsidR="00CA59A2" w:rsidRPr="009279CA"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53652" w:rsidRPr="00753652">
        <w:rPr>
          <w:rFonts w:ascii="Arial Narrow" w:eastAsia="Arial Narrow" w:hAnsi="Arial Narrow" w:cs="Arial Narrow"/>
          <w:b/>
          <w:color w:val="000000"/>
          <w:kern w:val="0"/>
          <w:lang w:eastAsia="es-PE"/>
          <w14:ligatures w14:val="none"/>
        </w:rPr>
        <w:t xml:space="preserve">PETER OSTIN MANZANEDO </w:t>
      </w:r>
      <w:r w:rsidR="00753652" w:rsidRPr="009279CA">
        <w:rPr>
          <w:rFonts w:ascii="Arial Narrow" w:eastAsia="Arial Narrow" w:hAnsi="Arial Narrow" w:cs="Arial Narrow"/>
          <w:b/>
          <w:color w:val="000000"/>
          <w:kern w:val="0"/>
          <w:lang w:eastAsia="es-PE"/>
          <w14:ligatures w14:val="none"/>
        </w:rPr>
        <w:t xml:space="preserve">CALLUPE </w:t>
      </w:r>
      <w:r w:rsidRPr="009279CA">
        <w:rPr>
          <w:rFonts w:ascii="Arial Narrow" w:eastAsia="Arial Narrow" w:hAnsi="Arial Narrow" w:cs="Arial Narrow"/>
          <w:b/>
          <w:color w:val="000000"/>
          <w:kern w:val="0"/>
          <w:lang w:eastAsia="es-PE"/>
          <w14:ligatures w14:val="none"/>
        </w:rPr>
        <w:t>(SEÑOR</w:t>
      </w:r>
      <w:r w:rsidR="00753652" w:rsidRPr="009279CA">
        <w:rPr>
          <w:rFonts w:ascii="Arial Narrow" w:eastAsia="Arial Narrow" w:hAnsi="Arial Narrow" w:cs="Arial Narrow"/>
          <w:b/>
          <w:color w:val="000000"/>
          <w:kern w:val="0"/>
          <w:lang w:eastAsia="es-PE"/>
          <w14:ligatures w14:val="none"/>
        </w:rPr>
        <w:t xml:space="preserve"> MANZANEDO</w:t>
      </w:r>
      <w:r w:rsidRPr="009279CA">
        <w:rPr>
          <w:rFonts w:ascii="Arial Narrow" w:eastAsia="Arial Narrow" w:hAnsi="Arial Narrow" w:cs="Arial Narrow"/>
          <w:b/>
          <w:color w:val="000000"/>
          <w:kern w:val="0"/>
          <w:lang w:eastAsia="es-PE"/>
          <w14:ligatures w14:val="none"/>
        </w:rPr>
        <w:t>)</w:t>
      </w:r>
    </w:p>
    <w:p w14:paraId="6DEEEDFE" w14:textId="7F321CFB" w:rsidR="00CA59A2" w:rsidRPr="009279CA"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279CA">
        <w:rPr>
          <w:rFonts w:ascii="Arial Narrow" w:eastAsia="Arial Narrow" w:hAnsi="Arial Narrow" w:cs="Arial Narrow"/>
          <w:b/>
          <w:color w:val="000000"/>
          <w:kern w:val="0"/>
          <w:lang w:eastAsia="es-PE"/>
          <w14:ligatures w14:val="none"/>
        </w:rPr>
        <w:t>DENUNCIADO</w:t>
      </w:r>
      <w:r w:rsidRPr="009279CA">
        <w:rPr>
          <w:rFonts w:ascii="Arial Narrow" w:eastAsia="Arial Narrow" w:hAnsi="Arial Narrow" w:cs="Arial Narrow"/>
          <w:b/>
          <w:color w:val="000000"/>
          <w:kern w:val="0"/>
          <w:lang w:eastAsia="es-PE"/>
          <w14:ligatures w14:val="none"/>
        </w:rPr>
        <w:tab/>
        <w:t>:</w:t>
      </w:r>
      <w:r w:rsidRPr="009279CA">
        <w:rPr>
          <w:rFonts w:ascii="Arial Narrow" w:eastAsia="Arial Narrow" w:hAnsi="Arial Narrow" w:cs="Arial Narrow"/>
          <w:b/>
          <w:color w:val="000000"/>
          <w:kern w:val="0"/>
          <w:lang w:eastAsia="es-PE"/>
          <w14:ligatures w14:val="none"/>
        </w:rPr>
        <w:tab/>
      </w:r>
      <w:r w:rsidR="009279CA" w:rsidRPr="009279CA">
        <w:rPr>
          <w:rFonts w:ascii="Arial Narrow" w:eastAsia="Arial Narrow" w:hAnsi="Arial Narrow" w:cs="Arial Narrow"/>
          <w:b/>
          <w:color w:val="000000"/>
          <w:kern w:val="0"/>
          <w:lang w:eastAsia="es-PE"/>
          <w14:ligatures w14:val="none"/>
        </w:rPr>
        <w:t xml:space="preserve">LA POSITIVA SEGUROS Y REASEGUROS S.A. </w:t>
      </w:r>
      <w:r w:rsidRPr="009279CA">
        <w:rPr>
          <w:rFonts w:ascii="Arial Narrow" w:eastAsia="Arial Narrow" w:hAnsi="Arial Narrow" w:cs="Arial Narrow"/>
          <w:b/>
          <w:color w:val="000000"/>
          <w:kern w:val="0"/>
          <w:lang w:eastAsia="es-PE"/>
          <w14:ligatures w14:val="none"/>
        </w:rPr>
        <w:t>(</w:t>
      </w:r>
      <w:r w:rsidR="009279CA" w:rsidRPr="009279CA">
        <w:rPr>
          <w:rFonts w:ascii="Arial Narrow" w:eastAsia="Arial Narrow" w:hAnsi="Arial Narrow" w:cs="Arial Narrow"/>
          <w:b/>
          <w:color w:val="000000"/>
          <w:kern w:val="0"/>
          <w:lang w:eastAsia="es-PE"/>
          <w14:ligatures w14:val="none"/>
        </w:rPr>
        <w:t>LA POSITIVA</w:t>
      </w:r>
      <w:r w:rsidRPr="009279CA">
        <w:rPr>
          <w:rFonts w:ascii="Arial Narrow" w:eastAsia="Arial Narrow" w:hAnsi="Arial Narrow" w:cs="Arial Narrow"/>
          <w:b/>
          <w:color w:val="000000"/>
          <w:kern w:val="0"/>
          <w:lang w:eastAsia="es-PE"/>
          <w14:ligatures w14:val="none"/>
        </w:rPr>
        <w:t>)</w:t>
      </w:r>
    </w:p>
    <w:p w14:paraId="022D2B94" w14:textId="77777777" w:rsidR="00CA59A2" w:rsidRPr="009279CA"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279CA">
        <w:rPr>
          <w:rFonts w:ascii="Arial Narrow" w:eastAsia="Arial Narrow" w:hAnsi="Arial Narrow" w:cs="Arial Narrow"/>
          <w:b/>
          <w:color w:val="000000"/>
          <w:kern w:val="0"/>
          <w:lang w:eastAsia="es-PE"/>
          <w14:ligatures w14:val="none"/>
        </w:rPr>
        <w:t>MATERIAS</w:t>
      </w:r>
      <w:r w:rsidRPr="009279CA">
        <w:rPr>
          <w:rFonts w:ascii="Arial Narrow" w:eastAsia="Arial Narrow" w:hAnsi="Arial Narrow" w:cs="Arial Narrow"/>
          <w:b/>
          <w:color w:val="000000"/>
          <w:kern w:val="0"/>
          <w:lang w:eastAsia="es-PE"/>
          <w14:ligatures w14:val="none"/>
        </w:rPr>
        <w:tab/>
        <w:t xml:space="preserve">:       </w:t>
      </w:r>
      <w:r w:rsidRPr="009279CA">
        <w:rPr>
          <w:rFonts w:ascii="Arial Narrow" w:eastAsia="Arial Narrow" w:hAnsi="Arial Narrow" w:cs="Arial Narrow"/>
          <w:b/>
          <w:color w:val="000000"/>
          <w:kern w:val="0"/>
          <w:lang w:eastAsia="es-PE"/>
          <w14:ligatures w14:val="none"/>
        </w:rPr>
        <w:tab/>
        <w:t>ADMISIÓN A TRÁMITE</w:t>
      </w:r>
    </w:p>
    <w:p w14:paraId="19ED7B73" w14:textId="77777777" w:rsidR="00CA59A2" w:rsidRPr="009279CA"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279CA">
        <w:rPr>
          <w:rFonts w:ascii="Arial Narrow" w:eastAsia="Arial Narrow" w:hAnsi="Arial Narrow" w:cs="Arial Narrow"/>
          <w:b/>
          <w:color w:val="000000"/>
          <w:kern w:val="0"/>
          <w:lang w:eastAsia="es-PE"/>
          <w14:ligatures w14:val="none"/>
        </w:rPr>
        <w:t xml:space="preserve">REQUERIMIENTO DE INFORMACIÓN </w:t>
      </w:r>
    </w:p>
    <w:p w14:paraId="46A5A479" w14:textId="6F8D5844" w:rsidR="00CA59A2" w:rsidRPr="009279CA"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279CA">
        <w:rPr>
          <w:rFonts w:ascii="Arial Narrow" w:eastAsia="Arial Narrow" w:hAnsi="Arial Narrow" w:cs="Arial Narrow"/>
          <w:b/>
          <w:color w:val="000000"/>
          <w:kern w:val="0"/>
          <w:lang w:eastAsia="es-PE"/>
          <w14:ligatures w14:val="none"/>
        </w:rPr>
        <w:t xml:space="preserve">RESOLUCIÓN </w:t>
      </w:r>
      <w:r w:rsidRPr="009279CA">
        <w:rPr>
          <w:rFonts w:ascii="Arial Narrow" w:eastAsia="Arial Narrow" w:hAnsi="Arial Narrow" w:cs="Arial Narrow"/>
          <w:b/>
          <w:color w:val="000000"/>
          <w:kern w:val="0"/>
          <w:lang w:eastAsia="es-PE"/>
          <w14:ligatures w14:val="none"/>
        </w:rPr>
        <w:tab/>
        <w:t>:</w:t>
      </w:r>
      <w:r w:rsidRPr="009279CA">
        <w:rPr>
          <w:rFonts w:ascii="Arial Narrow" w:eastAsia="Arial Narrow" w:hAnsi="Arial Narrow" w:cs="Arial Narrow"/>
          <w:b/>
          <w:color w:val="000000"/>
          <w:kern w:val="0"/>
          <w:lang w:eastAsia="es-PE"/>
          <w14:ligatures w14:val="none"/>
        </w:rPr>
        <w:tab/>
      </w:r>
      <w:r w:rsidR="009279CA">
        <w:rPr>
          <w:rFonts w:ascii="Arial Narrow" w:eastAsia="Arial Narrow" w:hAnsi="Arial Narrow" w:cs="Arial Narrow"/>
          <w:b/>
          <w:color w:val="000000"/>
          <w:kern w:val="0"/>
          <w:lang w:eastAsia="es-PE"/>
          <w14:ligatures w14:val="none"/>
        </w:rPr>
        <w:t>1</w:t>
      </w:r>
    </w:p>
    <w:p w14:paraId="5BA3A18D" w14:textId="77777777" w:rsidR="00CA59A2" w:rsidRPr="009279CA"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30A63E3"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279CA">
        <w:rPr>
          <w:rFonts w:ascii="Arial Narrow" w:eastAsia="Times New Roman" w:hAnsi="Arial Narrow" w:cs="Times New Roman"/>
          <w:color w:val="000000"/>
          <w:kern w:val="0"/>
          <w:shd w:val="clear" w:color="auto" w:fill="FFFFFF"/>
          <w:lang w:eastAsia="es-PE"/>
          <w14:ligatures w14:val="none"/>
        </w:rPr>
        <w:t xml:space="preserve">Lima, </w:t>
      </w:r>
      <w:r w:rsidR="006C1B61">
        <w:rPr>
          <w:rFonts w:ascii="Arial Narrow" w:eastAsia="Times New Roman" w:hAnsi="Arial Narrow" w:cs="Times New Roman"/>
          <w:color w:val="000000"/>
          <w:kern w:val="0"/>
          <w:shd w:val="clear" w:color="auto" w:fill="FFFFFF"/>
          <w:lang w:eastAsia="es-PE"/>
          <w14:ligatures w14:val="none"/>
        </w:rPr>
        <w:t>2</w:t>
      </w:r>
      <w:r w:rsidRPr="009279CA">
        <w:rPr>
          <w:rFonts w:ascii="Arial Narrow" w:eastAsia="Times New Roman" w:hAnsi="Arial Narrow" w:cs="Times New Roman"/>
          <w:color w:val="000000"/>
          <w:kern w:val="0"/>
          <w:shd w:val="clear" w:color="auto" w:fill="FFFFFF"/>
          <w:lang w:eastAsia="es-PE"/>
          <w14:ligatures w14:val="none"/>
        </w:rPr>
        <w:t xml:space="preserve"> de </w:t>
      </w:r>
      <w:r w:rsidR="00B577BB">
        <w:rPr>
          <w:rFonts w:ascii="Arial Narrow" w:eastAsia="Times New Roman" w:hAnsi="Arial Narrow" w:cs="Times New Roman"/>
          <w:color w:val="000000"/>
          <w:kern w:val="0"/>
          <w:shd w:val="clear" w:color="auto" w:fill="FFFFFF"/>
          <w:lang w:eastAsia="es-PE"/>
          <w14:ligatures w14:val="none"/>
        </w:rPr>
        <w:t>marzo</w:t>
      </w:r>
      <w:r w:rsidR="00985114" w:rsidRPr="009279CA">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6108D33" w:rsidR="00CA59A2" w:rsidRPr="00572154"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9279CA">
        <w:rPr>
          <w:rFonts w:ascii="Arial Narrow" w:eastAsia="Times New Roman" w:hAnsi="Arial Narrow" w:cs="Arial"/>
          <w:color w:val="000000"/>
          <w:kern w:val="0"/>
          <w:lang w:val="es-ES" w:eastAsia="es-ES"/>
          <w14:ligatures w14:val="none"/>
        </w:rPr>
        <w:t xml:space="preserve">el escrito del </w:t>
      </w:r>
      <w:r w:rsidR="00753652" w:rsidRPr="009279CA">
        <w:rPr>
          <w:rFonts w:ascii="Arial Narrow" w:eastAsia="Times New Roman" w:hAnsi="Arial Narrow" w:cs="Arial"/>
          <w:color w:val="000000"/>
          <w:kern w:val="0"/>
          <w:lang w:val="es-ES" w:eastAsia="es-ES"/>
          <w14:ligatures w14:val="none"/>
        </w:rPr>
        <w:t>29 de enero de 2026</w:t>
      </w:r>
      <w:r w:rsidR="00996DC2" w:rsidRPr="009279CA">
        <w:rPr>
          <w:rFonts w:ascii="Arial Narrow" w:eastAsia="Calibri" w:hAnsi="Arial Narrow" w:cs="Arial"/>
          <w:kern w:val="0"/>
          <w14:ligatures w14:val="none"/>
        </w:rPr>
        <w:t>,</w:t>
      </w:r>
      <w:r w:rsidRPr="009279CA">
        <w:rPr>
          <w:rFonts w:ascii="Arial Narrow" w:eastAsia="Calibri" w:hAnsi="Arial Narrow" w:cs="Arial"/>
          <w:kern w:val="0"/>
          <w14:ligatures w14:val="none"/>
        </w:rPr>
        <w:t xml:space="preserve"> </w:t>
      </w:r>
      <w:r w:rsidR="009279CA" w:rsidRPr="009279CA">
        <w:rPr>
          <w:rFonts w:ascii="Arial Narrow" w:eastAsia="Calibri" w:hAnsi="Arial Narrow" w:cs="Arial"/>
          <w:kern w:val="0"/>
          <w14:ligatures w14:val="none"/>
        </w:rPr>
        <w:t>el señor</w:t>
      </w:r>
      <w:r w:rsidRPr="009279CA">
        <w:rPr>
          <w:rFonts w:ascii="Arial Narrow" w:eastAsia="Calibri" w:hAnsi="Arial Narrow" w:cs="Arial"/>
          <w:kern w:val="0"/>
          <w14:ligatures w14:val="none"/>
        </w:rPr>
        <w:t xml:space="preserve"> </w:t>
      </w:r>
      <w:r w:rsidR="009279CA" w:rsidRPr="009279CA">
        <w:rPr>
          <w:rFonts w:ascii="Arial Narrow" w:eastAsia="Calibri" w:hAnsi="Arial Narrow" w:cs="Arial"/>
          <w:kern w:val="0"/>
          <w14:ligatures w14:val="none"/>
        </w:rPr>
        <w:t xml:space="preserve">Manzanedo </w:t>
      </w:r>
      <w:r w:rsidRPr="009279CA">
        <w:rPr>
          <w:rFonts w:ascii="Arial Narrow" w:eastAsia="Calibri" w:hAnsi="Arial Narrow" w:cs="Arial"/>
          <w:kern w:val="0"/>
          <w14:ligatures w14:val="none"/>
        </w:rPr>
        <w:t>d</w:t>
      </w:r>
      <w:r w:rsidRPr="009279CA">
        <w:rPr>
          <w:rFonts w:ascii="Arial Narrow" w:eastAsia="Times New Roman" w:hAnsi="Arial Narrow" w:cs="Arial"/>
          <w:color w:val="000000"/>
          <w:kern w:val="0"/>
          <w:lang w:val="es-ES" w:eastAsia="es-ES"/>
          <w14:ligatures w14:val="none"/>
        </w:rPr>
        <w:t xml:space="preserve">enunció a </w:t>
      </w:r>
      <w:r w:rsidR="009279CA" w:rsidRPr="009279CA">
        <w:rPr>
          <w:rFonts w:ascii="Arial Narrow" w:eastAsia="Times New Roman" w:hAnsi="Arial Narrow" w:cs="Arial"/>
          <w:color w:val="000000"/>
          <w:kern w:val="0"/>
          <w:lang w:val="es-ES" w:eastAsia="es-ES"/>
          <w14:ligatures w14:val="none"/>
        </w:rPr>
        <w:t xml:space="preserve">La Positiva </w:t>
      </w:r>
      <w:r w:rsidRPr="0026598E">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t>
      </w:r>
      <w:r w:rsidRPr="00572154">
        <w:rPr>
          <w:rFonts w:ascii="Arial Narrow" w:eastAsia="Times New Roman" w:hAnsi="Arial Narrow" w:cs="Arial"/>
          <w:color w:val="000000"/>
          <w:kern w:val="0"/>
          <w:lang w:val="es-ES" w:eastAsia="es-ES"/>
          <w14:ligatures w14:val="none"/>
        </w:rPr>
        <w:t xml:space="preserve">señalando </w:t>
      </w:r>
      <w:r w:rsidRPr="00572154">
        <w:rPr>
          <w:rFonts w:ascii="Arial Narrow" w:eastAsia="Times New Roman" w:hAnsi="Arial Narrow" w:cs="Arial"/>
          <w:bCs/>
          <w:color w:val="000000"/>
          <w:kern w:val="0"/>
          <w:lang w:val="es-ES" w:eastAsia="es-ES"/>
          <w14:ligatures w14:val="none"/>
        </w:rPr>
        <w:t>lo siguiente:</w:t>
      </w:r>
    </w:p>
    <w:p w14:paraId="512911CE" w14:textId="77777777" w:rsidR="00CA59A2" w:rsidRPr="00572154" w:rsidRDefault="00CA59A2" w:rsidP="00745B65">
      <w:pPr>
        <w:spacing w:after="0" w:line="240" w:lineRule="auto"/>
        <w:jc w:val="both"/>
        <w:rPr>
          <w:rFonts w:ascii="Arial Narrow" w:eastAsia="Times New Roman" w:hAnsi="Arial Narrow" w:cs="Arial"/>
          <w:color w:val="000000"/>
          <w:kern w:val="0"/>
          <w:lang w:eastAsia="es-ES"/>
          <w14:ligatures w14:val="none"/>
        </w:rPr>
      </w:pPr>
    </w:p>
    <w:p w14:paraId="1240E26C" w14:textId="51DEBC22" w:rsidR="005C63C5" w:rsidRPr="00572154" w:rsidRDefault="00745B65" w:rsidP="005C63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154">
        <w:rPr>
          <w:rFonts w:ascii="Arial Narrow" w:eastAsia="Times New Roman" w:hAnsi="Arial Narrow" w:cs="Arial"/>
          <w:color w:val="000000"/>
          <w:kern w:val="0"/>
          <w:lang w:eastAsia="es-ES"/>
          <w14:ligatures w14:val="none"/>
        </w:rPr>
        <w:t>Adquirió el</w:t>
      </w:r>
      <w:r w:rsidR="005C63C5" w:rsidRPr="00572154">
        <w:rPr>
          <w:rFonts w:ascii="Arial Narrow" w:eastAsia="Times New Roman" w:hAnsi="Arial Narrow" w:cs="Arial"/>
          <w:color w:val="000000"/>
          <w:kern w:val="0"/>
          <w:lang w:eastAsia="es-ES"/>
          <w14:ligatures w14:val="none"/>
        </w:rPr>
        <w:t xml:space="preserve"> Seguro vehicular – Póliza N°220014352 (en adelante, Seguro vehicular)</w:t>
      </w:r>
      <w:r w:rsidRPr="00572154">
        <w:rPr>
          <w:rFonts w:ascii="Arial Narrow" w:eastAsia="Times New Roman" w:hAnsi="Arial Narrow" w:cs="Arial"/>
          <w:color w:val="000000"/>
          <w:kern w:val="0"/>
          <w:lang w:eastAsia="es-ES"/>
          <w14:ligatures w14:val="none"/>
        </w:rPr>
        <w:t xml:space="preserve"> emitido por La Positiva</w:t>
      </w:r>
      <w:r w:rsidR="005C63C5" w:rsidRPr="00572154">
        <w:rPr>
          <w:rFonts w:ascii="Arial Narrow" w:eastAsia="Times New Roman" w:hAnsi="Arial Narrow" w:cs="Arial"/>
          <w:color w:val="000000"/>
          <w:kern w:val="0"/>
          <w:lang w:eastAsia="es-ES"/>
          <w14:ligatures w14:val="none"/>
        </w:rPr>
        <w:t xml:space="preserve">, </w:t>
      </w:r>
      <w:r w:rsidR="00F87D9A" w:rsidRPr="00572154">
        <w:rPr>
          <w:rFonts w:ascii="Arial Narrow" w:eastAsia="Times New Roman" w:hAnsi="Arial Narrow" w:cs="Arial"/>
          <w:color w:val="000000"/>
          <w:kern w:val="0"/>
          <w:lang w:eastAsia="es-ES"/>
          <w14:ligatures w14:val="none"/>
        </w:rPr>
        <w:t xml:space="preserve">para </w:t>
      </w:r>
      <w:r w:rsidR="00E66BCB">
        <w:rPr>
          <w:rFonts w:ascii="Arial Narrow" w:eastAsia="Times New Roman" w:hAnsi="Arial Narrow" w:cs="Arial"/>
          <w:color w:val="000000"/>
          <w:kern w:val="0"/>
          <w:lang w:eastAsia="es-ES"/>
          <w14:ligatures w14:val="none"/>
        </w:rPr>
        <w:t>el</w:t>
      </w:r>
      <w:r w:rsidR="00F87D9A" w:rsidRPr="00572154">
        <w:rPr>
          <w:rFonts w:ascii="Arial Narrow" w:eastAsia="Times New Roman" w:hAnsi="Arial Narrow" w:cs="Arial"/>
          <w:color w:val="000000"/>
          <w:kern w:val="0"/>
          <w:lang w:eastAsia="es-ES"/>
          <w14:ligatures w14:val="none"/>
        </w:rPr>
        <w:t xml:space="preserve"> vehículo con Placa de Rodaje N°BUG-619 (en adelante, vehículo asegurado), </w:t>
      </w:r>
      <w:r w:rsidR="00E66BCB">
        <w:rPr>
          <w:rFonts w:ascii="Arial Narrow" w:eastAsia="Times New Roman" w:hAnsi="Arial Narrow" w:cs="Arial"/>
          <w:color w:val="000000"/>
          <w:kern w:val="0"/>
          <w:lang w:eastAsia="es-ES"/>
          <w14:ligatures w14:val="none"/>
        </w:rPr>
        <w:t>con vigencia desde el</w:t>
      </w:r>
      <w:r w:rsidRPr="00572154">
        <w:rPr>
          <w:rFonts w:ascii="Arial Narrow" w:eastAsia="Times New Roman" w:hAnsi="Arial Narrow" w:cs="Arial"/>
          <w:color w:val="000000"/>
          <w:kern w:val="0"/>
          <w:lang w:eastAsia="es-ES"/>
          <w14:ligatures w14:val="none"/>
        </w:rPr>
        <w:t xml:space="preserve"> </w:t>
      </w:r>
      <w:r w:rsidR="005C63C5" w:rsidRPr="00572154">
        <w:rPr>
          <w:rFonts w:ascii="Arial Narrow" w:eastAsia="Times New Roman" w:hAnsi="Arial Narrow" w:cs="Arial"/>
          <w:color w:val="000000"/>
          <w:kern w:val="0"/>
          <w:lang w:eastAsia="es-ES"/>
          <w14:ligatures w14:val="none"/>
        </w:rPr>
        <w:t>25</w:t>
      </w:r>
      <w:r w:rsidRPr="00572154">
        <w:rPr>
          <w:rFonts w:ascii="Arial Narrow" w:eastAsia="Times New Roman" w:hAnsi="Arial Narrow" w:cs="Arial"/>
          <w:color w:val="000000"/>
          <w:kern w:val="0"/>
          <w:lang w:eastAsia="es-ES"/>
          <w14:ligatures w14:val="none"/>
        </w:rPr>
        <w:t xml:space="preserve"> de julio de </w:t>
      </w:r>
      <w:r w:rsidR="005C63C5" w:rsidRPr="00572154">
        <w:rPr>
          <w:rFonts w:ascii="Arial Narrow" w:eastAsia="Times New Roman" w:hAnsi="Arial Narrow" w:cs="Arial"/>
          <w:color w:val="000000"/>
          <w:kern w:val="0"/>
          <w:lang w:eastAsia="es-ES"/>
          <w14:ligatures w14:val="none"/>
        </w:rPr>
        <w:t xml:space="preserve">2025 </w:t>
      </w:r>
      <w:r w:rsidR="00E66BCB">
        <w:rPr>
          <w:rFonts w:ascii="Arial Narrow" w:eastAsia="Times New Roman" w:hAnsi="Arial Narrow" w:cs="Arial"/>
          <w:color w:val="000000"/>
          <w:kern w:val="0"/>
          <w:lang w:eastAsia="es-ES"/>
          <w14:ligatures w14:val="none"/>
        </w:rPr>
        <w:t>a</w:t>
      </w:r>
      <w:r w:rsidR="005C63C5" w:rsidRPr="00572154">
        <w:rPr>
          <w:rFonts w:ascii="Arial Narrow" w:eastAsia="Times New Roman" w:hAnsi="Arial Narrow" w:cs="Arial"/>
          <w:color w:val="000000"/>
          <w:kern w:val="0"/>
          <w:lang w:eastAsia="es-ES"/>
          <w14:ligatures w14:val="none"/>
        </w:rPr>
        <w:t>l 2</w:t>
      </w:r>
      <w:r w:rsidRPr="00572154">
        <w:rPr>
          <w:rFonts w:ascii="Arial Narrow" w:eastAsia="Times New Roman" w:hAnsi="Arial Narrow" w:cs="Arial"/>
          <w:color w:val="000000"/>
          <w:kern w:val="0"/>
          <w:lang w:eastAsia="es-ES"/>
          <w14:ligatures w14:val="none"/>
        </w:rPr>
        <w:t xml:space="preserve">5 de agosto de </w:t>
      </w:r>
      <w:r w:rsidR="005C63C5" w:rsidRPr="00572154">
        <w:rPr>
          <w:rFonts w:ascii="Arial Narrow" w:eastAsia="Times New Roman" w:hAnsi="Arial Narrow" w:cs="Arial"/>
          <w:color w:val="000000"/>
          <w:kern w:val="0"/>
          <w:lang w:eastAsia="es-ES"/>
          <w14:ligatures w14:val="none"/>
        </w:rPr>
        <w:t xml:space="preserve">2026, el cual incluía la cláusula adicional </w:t>
      </w:r>
      <w:r w:rsidR="00F37022" w:rsidRPr="0026598E">
        <w:rPr>
          <w:rFonts w:ascii="Arial Narrow" w:eastAsia="Times New Roman" w:hAnsi="Arial Narrow" w:cs="Arial"/>
          <w:color w:val="000000"/>
          <w:kern w:val="0"/>
          <w:lang w:val="es-ES" w:eastAsia="es-ES"/>
          <w14:ligatures w14:val="none"/>
        </w:rPr>
        <w:t>N°</w:t>
      </w:r>
      <w:r w:rsidR="00F37022">
        <w:rPr>
          <w:rFonts w:ascii="Arial Narrow" w:eastAsia="Times New Roman" w:hAnsi="Arial Narrow" w:cs="Arial"/>
          <w:color w:val="000000"/>
          <w:kern w:val="0"/>
          <w:lang w:val="es-ES" w:eastAsia="es-ES"/>
          <w14:ligatures w14:val="none"/>
        </w:rPr>
        <w:t xml:space="preserve"> </w:t>
      </w:r>
      <w:r w:rsidR="005C63C5" w:rsidRPr="00572154">
        <w:rPr>
          <w:rFonts w:ascii="Arial Narrow" w:eastAsia="Times New Roman" w:hAnsi="Arial Narrow" w:cs="Arial"/>
          <w:color w:val="000000"/>
          <w:kern w:val="0"/>
          <w:lang w:eastAsia="es-ES"/>
          <w14:ligatures w14:val="none"/>
        </w:rPr>
        <w:t>025 denominada “Cláusula Adicional de Imprudencia del Conductor del Vehículo Asegurado”, por la que efectuó el pago de una prima adicional</w:t>
      </w:r>
      <w:r w:rsidR="00DC5FF3" w:rsidRPr="00572154">
        <w:rPr>
          <w:rFonts w:ascii="Arial Narrow" w:eastAsia="Times New Roman" w:hAnsi="Arial Narrow" w:cs="Arial"/>
          <w:color w:val="000000"/>
          <w:kern w:val="0"/>
          <w:lang w:eastAsia="es-ES"/>
          <w14:ligatures w14:val="none"/>
        </w:rPr>
        <w:t>.</w:t>
      </w:r>
      <w:r w:rsidR="005C63C5" w:rsidRPr="00572154">
        <w:rPr>
          <w:rFonts w:ascii="Arial Narrow" w:eastAsia="Times New Roman" w:hAnsi="Arial Narrow" w:cs="Arial"/>
          <w:color w:val="000000"/>
          <w:kern w:val="0"/>
          <w:lang w:eastAsia="es-ES"/>
          <w14:ligatures w14:val="none"/>
        </w:rPr>
        <w:t xml:space="preserve"> </w:t>
      </w:r>
      <w:r w:rsidR="00E66BCB">
        <w:rPr>
          <w:rFonts w:ascii="Arial Narrow" w:eastAsia="Times New Roman" w:hAnsi="Arial Narrow" w:cs="Arial"/>
          <w:color w:val="000000"/>
          <w:kern w:val="0"/>
          <w:lang w:eastAsia="es-ES"/>
          <w14:ligatures w14:val="none"/>
        </w:rPr>
        <w:t>Cab</w:t>
      </w:r>
      <w:r w:rsidR="00327FD9">
        <w:rPr>
          <w:rFonts w:ascii="Arial Narrow" w:eastAsia="Times New Roman" w:hAnsi="Arial Narrow" w:cs="Arial"/>
          <w:color w:val="000000"/>
          <w:kern w:val="0"/>
          <w:lang w:eastAsia="es-ES"/>
          <w14:ligatures w14:val="none"/>
        </w:rPr>
        <w:t>e</w:t>
      </w:r>
      <w:r w:rsidR="00E66BCB">
        <w:rPr>
          <w:rFonts w:ascii="Arial Narrow" w:eastAsia="Times New Roman" w:hAnsi="Arial Narrow" w:cs="Arial"/>
          <w:color w:val="000000"/>
          <w:kern w:val="0"/>
          <w:lang w:eastAsia="es-ES"/>
          <w14:ligatures w14:val="none"/>
        </w:rPr>
        <w:t xml:space="preserve"> destacar que no</w:t>
      </w:r>
      <w:r w:rsidR="005C63C5" w:rsidRPr="00572154">
        <w:rPr>
          <w:rFonts w:ascii="Arial Narrow" w:eastAsia="Times New Roman" w:hAnsi="Arial Narrow" w:cs="Arial"/>
          <w:color w:val="000000"/>
          <w:kern w:val="0"/>
          <w:lang w:eastAsia="es-ES"/>
          <w14:ligatures w14:val="none"/>
        </w:rPr>
        <w:t xml:space="preserve"> recibió copia </w:t>
      </w:r>
      <w:r w:rsidR="00DC5FF3" w:rsidRPr="00572154">
        <w:rPr>
          <w:rFonts w:ascii="Arial Narrow" w:eastAsia="Times New Roman" w:hAnsi="Arial Narrow" w:cs="Arial"/>
          <w:color w:val="000000"/>
          <w:kern w:val="0"/>
          <w:lang w:eastAsia="es-ES"/>
          <w14:ligatures w14:val="none"/>
        </w:rPr>
        <w:t>de</w:t>
      </w:r>
      <w:r w:rsidR="00E66BCB">
        <w:rPr>
          <w:rFonts w:ascii="Arial Narrow" w:eastAsia="Times New Roman" w:hAnsi="Arial Narrow" w:cs="Arial"/>
          <w:color w:val="000000"/>
          <w:kern w:val="0"/>
          <w:lang w:eastAsia="es-ES"/>
          <w14:ligatures w14:val="none"/>
        </w:rPr>
        <w:t xml:space="preserve"> </w:t>
      </w:r>
      <w:r w:rsidR="00DC5FF3" w:rsidRPr="00572154">
        <w:rPr>
          <w:rFonts w:ascii="Arial Narrow" w:eastAsia="Times New Roman" w:hAnsi="Arial Narrow" w:cs="Arial"/>
          <w:color w:val="000000"/>
          <w:kern w:val="0"/>
          <w:lang w:eastAsia="es-ES"/>
          <w14:ligatures w14:val="none"/>
        </w:rPr>
        <w:t>l</w:t>
      </w:r>
      <w:r w:rsidR="00E66BCB">
        <w:rPr>
          <w:rFonts w:ascii="Arial Narrow" w:eastAsia="Times New Roman" w:hAnsi="Arial Narrow" w:cs="Arial"/>
          <w:color w:val="000000"/>
          <w:kern w:val="0"/>
          <w:lang w:eastAsia="es-ES"/>
          <w14:ligatures w14:val="none"/>
        </w:rPr>
        <w:t>a póliza del</w:t>
      </w:r>
      <w:r w:rsidR="00DC5FF3" w:rsidRPr="00572154">
        <w:rPr>
          <w:rFonts w:ascii="Arial Narrow" w:eastAsia="Times New Roman" w:hAnsi="Arial Narrow" w:cs="Arial"/>
          <w:color w:val="000000"/>
          <w:kern w:val="0"/>
          <w:lang w:eastAsia="es-ES"/>
          <w14:ligatures w14:val="none"/>
        </w:rPr>
        <w:t xml:space="preserve"> Seguro vehicular</w:t>
      </w:r>
      <w:r w:rsidR="005C63C5" w:rsidRPr="00572154">
        <w:rPr>
          <w:rFonts w:ascii="Arial Narrow" w:eastAsia="Times New Roman" w:hAnsi="Arial Narrow" w:cs="Arial"/>
          <w:color w:val="000000"/>
          <w:kern w:val="0"/>
          <w:lang w:eastAsia="es-ES"/>
          <w14:ligatures w14:val="none"/>
        </w:rPr>
        <w:t xml:space="preserve"> ni de sus condiciones generales y especiales al momento de la contratación.</w:t>
      </w:r>
      <w:r w:rsidR="00DC5FF3" w:rsidRPr="00572154">
        <w:rPr>
          <w:rFonts w:ascii="Arial Narrow" w:eastAsia="Times New Roman" w:hAnsi="Arial Narrow" w:cs="Arial"/>
          <w:color w:val="000000"/>
          <w:kern w:val="0"/>
          <w:lang w:eastAsia="es-ES"/>
          <w14:ligatures w14:val="none"/>
        </w:rPr>
        <w:t xml:space="preserve"> </w:t>
      </w:r>
    </w:p>
    <w:p w14:paraId="5E3B0480" w14:textId="77777777" w:rsidR="005C63C5" w:rsidRPr="00572154" w:rsidRDefault="005C63C5" w:rsidP="005C63C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9289658" w14:textId="1EE62694" w:rsidR="005C63C5" w:rsidRPr="00572154" w:rsidRDefault="005C63C5" w:rsidP="005C63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154">
        <w:rPr>
          <w:rFonts w:ascii="Arial Narrow" w:eastAsia="Times New Roman" w:hAnsi="Arial Narrow" w:cs="Arial"/>
          <w:color w:val="000000"/>
          <w:kern w:val="0"/>
          <w:lang w:eastAsia="es-ES"/>
          <w14:ligatures w14:val="none"/>
        </w:rPr>
        <w:t xml:space="preserve">El 20 de diciembre de 2025, mientras se desplazaba </w:t>
      </w:r>
      <w:r w:rsidR="00327FD9">
        <w:rPr>
          <w:rFonts w:ascii="Arial Narrow" w:eastAsia="Times New Roman" w:hAnsi="Arial Narrow" w:cs="Arial"/>
          <w:color w:val="000000"/>
          <w:kern w:val="0"/>
          <w:lang w:eastAsia="es-ES"/>
          <w14:ligatures w14:val="none"/>
        </w:rPr>
        <w:t>en el vehículo asegurado</w:t>
      </w:r>
      <w:r w:rsidRPr="00572154">
        <w:rPr>
          <w:rFonts w:ascii="Arial Narrow" w:eastAsia="Times New Roman" w:hAnsi="Arial Narrow" w:cs="Arial"/>
          <w:color w:val="000000"/>
          <w:kern w:val="0"/>
          <w:lang w:eastAsia="es-ES"/>
          <w14:ligatures w14:val="none"/>
        </w:rPr>
        <w:t xml:space="preserve">, un peatón cruzó intempestivamente </w:t>
      </w:r>
      <w:r w:rsidR="00327FD9">
        <w:rPr>
          <w:rFonts w:ascii="Arial Narrow" w:eastAsia="Times New Roman" w:hAnsi="Arial Narrow" w:cs="Arial"/>
          <w:color w:val="000000"/>
          <w:kern w:val="0"/>
          <w:lang w:eastAsia="es-ES"/>
          <w14:ligatures w14:val="none"/>
        </w:rPr>
        <w:t>la vía</w:t>
      </w:r>
      <w:r w:rsidRPr="00572154">
        <w:rPr>
          <w:rFonts w:ascii="Arial Narrow" w:eastAsia="Times New Roman" w:hAnsi="Arial Narrow" w:cs="Arial"/>
          <w:color w:val="000000"/>
          <w:kern w:val="0"/>
          <w:lang w:eastAsia="es-ES"/>
          <w14:ligatures w14:val="none"/>
        </w:rPr>
        <w:t>, por lo que efectuó una maniobra evasiva girando el timón hacia la derecha, lo que originó el despiste e impacto contra un poste, ocasionándose daños materiales en el vehículo asegurado y en bienes de terceros.</w:t>
      </w:r>
    </w:p>
    <w:p w14:paraId="451C5A67" w14:textId="77777777" w:rsidR="005C63C5" w:rsidRPr="00572154" w:rsidRDefault="005C63C5" w:rsidP="005C63C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C4F03D" w14:textId="020340EF" w:rsidR="005C63C5" w:rsidRPr="00572154" w:rsidRDefault="00DC5DE1" w:rsidP="005C63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154">
        <w:rPr>
          <w:rFonts w:ascii="Arial Narrow" w:eastAsia="Times New Roman" w:hAnsi="Arial Narrow" w:cs="Arial"/>
          <w:color w:val="000000"/>
          <w:kern w:val="0"/>
          <w:lang w:eastAsia="es-ES"/>
          <w14:ligatures w14:val="none"/>
        </w:rPr>
        <w:t>El mismo día</w:t>
      </w:r>
      <w:r w:rsidR="005C63C5" w:rsidRPr="00572154">
        <w:rPr>
          <w:rFonts w:ascii="Arial Narrow" w:eastAsia="Times New Roman" w:hAnsi="Arial Narrow" w:cs="Arial"/>
          <w:color w:val="000000"/>
          <w:kern w:val="0"/>
          <w:lang w:eastAsia="es-ES"/>
          <w14:ligatures w14:val="none"/>
        </w:rPr>
        <w:t>, luego de ocurrido el accidente, denunció el hecho ante la autoridad policial competente y se sometió a la prueba de dosaje etílico dentro del plazo de cuatro horas previsto en las condiciones del Seguro vehicular;</w:t>
      </w:r>
      <w:r w:rsidR="00327FD9">
        <w:rPr>
          <w:rFonts w:ascii="Arial Narrow" w:eastAsia="Times New Roman" w:hAnsi="Arial Narrow" w:cs="Arial"/>
          <w:color w:val="000000"/>
          <w:kern w:val="0"/>
          <w:lang w:eastAsia="es-ES"/>
          <w14:ligatures w14:val="none"/>
        </w:rPr>
        <w:t xml:space="preserve"> así, en</w:t>
      </w:r>
      <w:r w:rsidR="005C63C5" w:rsidRPr="00572154">
        <w:rPr>
          <w:rFonts w:ascii="Arial Narrow" w:eastAsia="Times New Roman" w:hAnsi="Arial Narrow" w:cs="Arial"/>
          <w:color w:val="000000"/>
          <w:kern w:val="0"/>
          <w:lang w:eastAsia="es-ES"/>
          <w14:ligatures w14:val="none"/>
        </w:rPr>
        <w:t xml:space="preserve"> el Certificado de Dosaje Etílico N°007-015843 </w:t>
      </w:r>
      <w:r w:rsidR="00327FD9">
        <w:rPr>
          <w:rFonts w:ascii="Arial Narrow" w:eastAsia="Times New Roman" w:hAnsi="Arial Narrow" w:cs="Arial"/>
          <w:color w:val="000000"/>
          <w:kern w:val="0"/>
          <w:lang w:eastAsia="es-ES"/>
          <w14:ligatures w14:val="none"/>
        </w:rPr>
        <w:t xml:space="preserve">se </w:t>
      </w:r>
      <w:r w:rsidR="005C63C5" w:rsidRPr="00572154">
        <w:rPr>
          <w:rFonts w:ascii="Arial Narrow" w:eastAsia="Times New Roman" w:hAnsi="Arial Narrow" w:cs="Arial"/>
          <w:color w:val="000000"/>
          <w:kern w:val="0"/>
          <w:lang w:eastAsia="es-ES"/>
          <w14:ligatures w14:val="none"/>
        </w:rPr>
        <w:t>consignó un resultado de 0,38 g/l</w:t>
      </w:r>
      <w:r w:rsidR="00572154" w:rsidRPr="00572154">
        <w:rPr>
          <w:rFonts w:ascii="Arial Narrow" w:eastAsia="Times New Roman" w:hAnsi="Arial Narrow" w:cs="Arial"/>
          <w:color w:val="000000"/>
          <w:kern w:val="0"/>
          <w:lang w:eastAsia="es-ES"/>
          <w14:ligatures w14:val="none"/>
        </w:rPr>
        <w:t>, el cual no se configuraba delito ni infracción administrativa vinculada a la conducción bajo efectos del alcohol.</w:t>
      </w:r>
    </w:p>
    <w:p w14:paraId="7D4157A8" w14:textId="77777777" w:rsidR="005C63C5" w:rsidRPr="00572154" w:rsidRDefault="005C63C5" w:rsidP="005C63C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E88608" w14:textId="3268AD29" w:rsidR="005C63C5" w:rsidRDefault="005C63C5" w:rsidP="005C63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348D7">
        <w:rPr>
          <w:rFonts w:ascii="Arial Narrow" w:eastAsia="Times New Roman" w:hAnsi="Arial Narrow" w:cs="Arial"/>
          <w:color w:val="000000"/>
          <w:kern w:val="0"/>
          <w:lang w:eastAsia="es-ES"/>
          <w14:ligatures w14:val="none"/>
        </w:rPr>
        <w:t xml:space="preserve">El 10 de enero de 2026, </w:t>
      </w:r>
      <w:r w:rsidR="001505C6" w:rsidRPr="00A348D7">
        <w:rPr>
          <w:rFonts w:ascii="Arial Narrow" w:eastAsia="Times New Roman" w:hAnsi="Arial Narrow" w:cs="Arial"/>
          <w:color w:val="000000"/>
          <w:kern w:val="0"/>
          <w:lang w:eastAsia="es-ES"/>
          <w14:ligatures w14:val="none"/>
        </w:rPr>
        <w:t>La Positiva</w:t>
      </w:r>
      <w:r w:rsidRPr="00A348D7">
        <w:rPr>
          <w:rFonts w:ascii="Arial Narrow" w:eastAsia="Times New Roman" w:hAnsi="Arial Narrow" w:cs="Arial"/>
          <w:color w:val="000000"/>
          <w:kern w:val="0"/>
          <w:lang w:eastAsia="es-ES"/>
          <w14:ligatures w14:val="none"/>
        </w:rPr>
        <w:t xml:space="preserve"> </w:t>
      </w:r>
      <w:r w:rsidR="00A348D7">
        <w:rPr>
          <w:rFonts w:ascii="Arial Narrow" w:eastAsia="Times New Roman" w:hAnsi="Arial Narrow" w:cs="Arial"/>
          <w:color w:val="000000"/>
          <w:kern w:val="0"/>
          <w:lang w:eastAsia="es-ES"/>
          <w14:ligatures w14:val="none"/>
        </w:rPr>
        <w:t xml:space="preserve">le </w:t>
      </w:r>
      <w:r w:rsidRPr="00A348D7">
        <w:rPr>
          <w:rFonts w:ascii="Arial Narrow" w:eastAsia="Times New Roman" w:hAnsi="Arial Narrow" w:cs="Arial"/>
          <w:color w:val="000000"/>
          <w:kern w:val="0"/>
          <w:lang w:eastAsia="es-ES"/>
          <w14:ligatures w14:val="none"/>
        </w:rPr>
        <w:t xml:space="preserve">comunicó el rechazo de </w:t>
      </w:r>
      <w:r w:rsidR="001505C6" w:rsidRPr="00A348D7">
        <w:rPr>
          <w:rFonts w:ascii="Arial Narrow" w:eastAsia="Times New Roman" w:hAnsi="Arial Narrow" w:cs="Arial"/>
          <w:color w:val="000000"/>
          <w:kern w:val="0"/>
          <w:lang w:eastAsia="es-ES"/>
          <w14:ligatures w14:val="none"/>
        </w:rPr>
        <w:t>su</w:t>
      </w:r>
      <w:r w:rsidRPr="00A348D7">
        <w:rPr>
          <w:rFonts w:ascii="Arial Narrow" w:eastAsia="Times New Roman" w:hAnsi="Arial Narrow" w:cs="Arial"/>
          <w:color w:val="000000"/>
          <w:kern w:val="0"/>
          <w:lang w:eastAsia="es-ES"/>
          <w14:ligatures w14:val="none"/>
        </w:rPr>
        <w:t xml:space="preserve"> solicitud de cobertura del siniestro, señalando que al momento del accidente conducía bajo los efectos del alcohol con 0,73 g/l, superando el límite permitido por la póliza</w:t>
      </w:r>
      <w:r w:rsidR="001505C6" w:rsidRPr="00A348D7">
        <w:rPr>
          <w:rFonts w:ascii="Arial Narrow" w:eastAsia="Times New Roman" w:hAnsi="Arial Narrow" w:cs="Arial"/>
          <w:color w:val="000000"/>
          <w:kern w:val="0"/>
          <w:lang w:eastAsia="es-ES"/>
          <w14:ligatures w14:val="none"/>
        </w:rPr>
        <w:t xml:space="preserve">; no obstante, la compañía aseguradora </w:t>
      </w:r>
      <w:r w:rsidRPr="00A348D7">
        <w:rPr>
          <w:rFonts w:ascii="Arial Narrow" w:eastAsia="Times New Roman" w:hAnsi="Arial Narrow" w:cs="Arial"/>
          <w:color w:val="000000"/>
          <w:kern w:val="0"/>
          <w:lang w:eastAsia="es-ES"/>
          <w14:ligatures w14:val="none"/>
        </w:rPr>
        <w:t>obtuvo el resultado de 0,73 g/l aplicando un</w:t>
      </w:r>
      <w:r w:rsidR="00602955">
        <w:rPr>
          <w:rFonts w:ascii="Arial Narrow" w:eastAsia="Times New Roman" w:hAnsi="Arial Narrow" w:cs="Arial"/>
          <w:color w:val="000000"/>
          <w:kern w:val="0"/>
          <w:lang w:eastAsia="es-ES"/>
          <w14:ligatures w14:val="none"/>
        </w:rPr>
        <w:t>a</w:t>
      </w:r>
      <w:r w:rsidRPr="00A348D7">
        <w:rPr>
          <w:rFonts w:ascii="Arial Narrow" w:eastAsia="Times New Roman" w:hAnsi="Arial Narrow" w:cs="Arial"/>
          <w:color w:val="000000"/>
          <w:kern w:val="0"/>
          <w:lang w:eastAsia="es-ES"/>
          <w14:ligatures w14:val="none"/>
        </w:rPr>
        <w:t xml:space="preserve"> </w:t>
      </w:r>
      <w:r w:rsidR="00602955">
        <w:rPr>
          <w:rFonts w:ascii="Arial Narrow" w:eastAsia="Times New Roman" w:hAnsi="Arial Narrow" w:cs="Arial"/>
          <w:color w:val="000000"/>
          <w:kern w:val="0"/>
          <w:lang w:eastAsia="es-ES"/>
          <w14:ligatures w14:val="none"/>
        </w:rPr>
        <w:t>fórmula</w:t>
      </w:r>
      <w:r w:rsidRPr="00A348D7">
        <w:rPr>
          <w:rFonts w:ascii="Arial Narrow" w:eastAsia="Times New Roman" w:hAnsi="Arial Narrow" w:cs="Arial"/>
          <w:color w:val="000000"/>
          <w:kern w:val="0"/>
          <w:lang w:eastAsia="es-ES"/>
          <w14:ligatures w14:val="none"/>
        </w:rPr>
        <w:t xml:space="preserve"> de 0,15 gramos de alcohol por </w:t>
      </w:r>
      <w:r w:rsidR="00A348D7" w:rsidRPr="00A348D7">
        <w:rPr>
          <w:rFonts w:ascii="Arial Narrow" w:eastAsia="Times New Roman" w:hAnsi="Arial Narrow" w:cs="Arial"/>
          <w:color w:val="000000"/>
          <w:kern w:val="0"/>
          <w:lang w:eastAsia="es-ES"/>
          <w14:ligatures w14:val="none"/>
        </w:rPr>
        <w:t>litro de sangre como promedio de metabolización del alcohol por el organismo por hora y su equivalencia en minutos y segundos</w:t>
      </w:r>
      <w:r w:rsidR="00A348D7">
        <w:rPr>
          <w:rFonts w:ascii="Arial Narrow" w:eastAsia="Times New Roman" w:hAnsi="Arial Narrow" w:cs="Arial"/>
          <w:color w:val="000000"/>
          <w:kern w:val="0"/>
          <w:lang w:eastAsia="es-ES"/>
          <w14:ligatures w14:val="none"/>
        </w:rPr>
        <w:t>.</w:t>
      </w:r>
    </w:p>
    <w:p w14:paraId="043628C8" w14:textId="77777777" w:rsidR="00C90B6A" w:rsidRPr="00C90B6A" w:rsidRDefault="00C90B6A" w:rsidP="00602955">
      <w:pPr>
        <w:pStyle w:val="Prrafodelista"/>
        <w:ind w:left="1134"/>
        <w:rPr>
          <w:rFonts w:ascii="Arial Narrow" w:eastAsia="Times New Roman" w:hAnsi="Arial Narrow" w:cs="Arial"/>
          <w:color w:val="000000"/>
          <w:kern w:val="0"/>
          <w:lang w:eastAsia="es-ES"/>
          <w14:ligatures w14:val="none"/>
        </w:rPr>
      </w:pPr>
    </w:p>
    <w:p w14:paraId="40B1E8A0" w14:textId="03F21723" w:rsidR="00C90B6A" w:rsidRPr="00C90B6A" w:rsidRDefault="00C90B6A" w:rsidP="00C90B6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154">
        <w:rPr>
          <w:rFonts w:ascii="Arial Narrow" w:eastAsia="Times New Roman" w:hAnsi="Arial Narrow" w:cs="Arial"/>
          <w:color w:val="000000"/>
          <w:kern w:val="0"/>
          <w:lang w:eastAsia="es-ES"/>
          <w14:ligatures w14:val="none"/>
        </w:rPr>
        <w:t>Pese a haberse sometido a la prueba de dosaje etílico dentro del plazo de cuatro horas y obtener un resultado de 0,38 g/l, la compañía aseguradora adicionó 0,35 g/l para concluir que al momento del accidente registraba 0,73 g/l y, con base en ello, denegó la cobertura solicitada.</w:t>
      </w:r>
    </w:p>
    <w:p w14:paraId="36632F84" w14:textId="77777777" w:rsidR="00A348D7" w:rsidRPr="00A348D7" w:rsidRDefault="00A348D7" w:rsidP="00A348D7">
      <w:pPr>
        <w:spacing w:after="0" w:line="240" w:lineRule="auto"/>
        <w:jc w:val="both"/>
        <w:rPr>
          <w:rFonts w:ascii="Arial Narrow" w:eastAsia="Times New Roman" w:hAnsi="Arial Narrow" w:cs="Arial"/>
          <w:color w:val="000000"/>
          <w:kern w:val="0"/>
          <w:lang w:eastAsia="es-ES"/>
          <w14:ligatures w14:val="none"/>
        </w:rPr>
      </w:pPr>
    </w:p>
    <w:p w14:paraId="366A9C1A" w14:textId="34475666" w:rsidR="005C63C5" w:rsidRPr="00572154" w:rsidRDefault="00C90B6A" w:rsidP="005C63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lastRenderedPageBreak/>
        <w:t>Asimismo</w:t>
      </w:r>
      <w:r w:rsidR="005C63C5" w:rsidRPr="00572154">
        <w:rPr>
          <w:rFonts w:ascii="Arial Narrow" w:eastAsia="Times New Roman" w:hAnsi="Arial Narrow" w:cs="Arial"/>
          <w:color w:val="000000"/>
          <w:kern w:val="0"/>
          <w:lang w:eastAsia="es-ES"/>
          <w14:ligatures w14:val="none"/>
        </w:rPr>
        <w:t>, tomó conocimiento del contenido de l</w:t>
      </w:r>
      <w:r w:rsidR="00967C24">
        <w:rPr>
          <w:rFonts w:ascii="Arial Narrow" w:eastAsia="Times New Roman" w:hAnsi="Arial Narrow" w:cs="Arial"/>
          <w:color w:val="000000"/>
          <w:kern w:val="0"/>
          <w:lang w:eastAsia="es-ES"/>
          <w14:ligatures w14:val="none"/>
        </w:rPr>
        <w:t xml:space="preserve">os artículos </w:t>
      </w:r>
      <w:r w:rsidR="00F37022" w:rsidRPr="0026598E">
        <w:rPr>
          <w:rFonts w:ascii="Arial Narrow" w:eastAsia="Times New Roman" w:hAnsi="Arial Narrow" w:cs="Arial"/>
          <w:color w:val="000000"/>
          <w:kern w:val="0"/>
          <w:lang w:val="es-ES" w:eastAsia="es-ES"/>
          <w14:ligatures w14:val="none"/>
        </w:rPr>
        <w:t>N°</w:t>
      </w:r>
      <w:r w:rsidR="00F37022">
        <w:rPr>
          <w:rFonts w:ascii="Arial Narrow" w:eastAsia="Times New Roman" w:hAnsi="Arial Narrow" w:cs="Arial"/>
          <w:color w:val="000000"/>
          <w:kern w:val="0"/>
          <w:lang w:val="es-ES" w:eastAsia="es-ES"/>
          <w14:ligatures w14:val="none"/>
        </w:rPr>
        <w:t xml:space="preserve"> </w:t>
      </w:r>
      <w:r w:rsidR="005C63C5" w:rsidRPr="00572154">
        <w:rPr>
          <w:rFonts w:ascii="Arial Narrow" w:eastAsia="Times New Roman" w:hAnsi="Arial Narrow" w:cs="Arial"/>
          <w:color w:val="000000"/>
          <w:kern w:val="0"/>
          <w:lang w:eastAsia="es-ES"/>
          <w14:ligatures w14:val="none"/>
        </w:rPr>
        <w:t xml:space="preserve">17,14 y </w:t>
      </w:r>
      <w:r w:rsidR="00F37022" w:rsidRPr="0026598E">
        <w:rPr>
          <w:rFonts w:ascii="Arial Narrow" w:eastAsia="Times New Roman" w:hAnsi="Arial Narrow" w:cs="Arial"/>
          <w:color w:val="000000"/>
          <w:kern w:val="0"/>
          <w:lang w:val="es-ES" w:eastAsia="es-ES"/>
          <w14:ligatures w14:val="none"/>
        </w:rPr>
        <w:t>N°</w:t>
      </w:r>
      <w:r w:rsidR="00F37022">
        <w:rPr>
          <w:rFonts w:ascii="Arial Narrow" w:eastAsia="Times New Roman" w:hAnsi="Arial Narrow" w:cs="Arial"/>
          <w:color w:val="000000"/>
          <w:kern w:val="0"/>
          <w:lang w:val="es-ES" w:eastAsia="es-ES"/>
          <w14:ligatures w14:val="none"/>
        </w:rPr>
        <w:t xml:space="preserve"> </w:t>
      </w:r>
      <w:r w:rsidR="005C63C5" w:rsidRPr="00572154">
        <w:rPr>
          <w:rFonts w:ascii="Arial Narrow" w:eastAsia="Times New Roman" w:hAnsi="Arial Narrow" w:cs="Arial"/>
          <w:color w:val="000000"/>
          <w:kern w:val="0"/>
          <w:lang w:eastAsia="es-ES"/>
          <w14:ligatures w14:val="none"/>
        </w:rPr>
        <w:t>18,1 de</w:t>
      </w:r>
      <w:r w:rsidR="00620F2C">
        <w:rPr>
          <w:rFonts w:ascii="Arial Narrow" w:eastAsia="Times New Roman" w:hAnsi="Arial Narrow" w:cs="Arial"/>
          <w:color w:val="000000"/>
          <w:kern w:val="0"/>
          <w:lang w:eastAsia="es-ES"/>
          <w14:ligatures w14:val="none"/>
        </w:rPr>
        <w:t xml:space="preserve"> </w:t>
      </w:r>
      <w:r w:rsidR="005C63C5" w:rsidRPr="00572154">
        <w:rPr>
          <w:rFonts w:ascii="Arial Narrow" w:eastAsia="Times New Roman" w:hAnsi="Arial Narrow" w:cs="Arial"/>
          <w:color w:val="000000"/>
          <w:kern w:val="0"/>
          <w:lang w:eastAsia="es-ES"/>
          <w14:ligatures w14:val="none"/>
        </w:rPr>
        <w:t>l</w:t>
      </w:r>
      <w:r w:rsidR="00620F2C">
        <w:rPr>
          <w:rFonts w:ascii="Arial Narrow" w:eastAsia="Times New Roman" w:hAnsi="Arial Narrow" w:cs="Arial"/>
          <w:color w:val="000000"/>
          <w:kern w:val="0"/>
          <w:lang w:eastAsia="es-ES"/>
          <w14:ligatures w14:val="none"/>
        </w:rPr>
        <w:t>a póliza del</w:t>
      </w:r>
      <w:r w:rsidR="005C63C5" w:rsidRPr="00572154">
        <w:rPr>
          <w:rFonts w:ascii="Arial Narrow" w:eastAsia="Times New Roman" w:hAnsi="Arial Narrow" w:cs="Arial"/>
          <w:color w:val="000000"/>
          <w:kern w:val="0"/>
          <w:lang w:eastAsia="es-ES"/>
          <w14:ligatures w14:val="none"/>
        </w:rPr>
        <w:t xml:space="preserve"> Seguro vehicular a través de la referida carta de rechazo</w:t>
      </w:r>
      <w:r>
        <w:rPr>
          <w:rFonts w:ascii="Arial Narrow" w:eastAsia="Times New Roman" w:hAnsi="Arial Narrow" w:cs="Arial"/>
          <w:color w:val="000000"/>
          <w:kern w:val="0"/>
          <w:lang w:eastAsia="es-ES"/>
          <w14:ligatures w14:val="none"/>
        </w:rPr>
        <w:t xml:space="preserve"> de su solicitud de cobertura</w:t>
      </w:r>
      <w:r w:rsidR="005C63C5" w:rsidRPr="00572154">
        <w:rPr>
          <w:rFonts w:ascii="Arial Narrow" w:eastAsia="Times New Roman" w:hAnsi="Arial Narrow" w:cs="Arial"/>
          <w:color w:val="000000"/>
          <w:kern w:val="0"/>
          <w:lang w:eastAsia="es-ES"/>
          <w14:ligatures w14:val="none"/>
        </w:rPr>
        <w:t>, en la que se transcribieron sus términos</w:t>
      </w:r>
      <w:r w:rsidR="007C23BE" w:rsidRPr="00572154">
        <w:rPr>
          <w:rFonts w:ascii="Arial Narrow" w:eastAsia="Times New Roman" w:hAnsi="Arial Narrow" w:cs="Arial"/>
          <w:color w:val="000000"/>
          <w:kern w:val="0"/>
          <w:lang w:eastAsia="es-ES"/>
          <w14:ligatures w14:val="none"/>
        </w:rPr>
        <w:t xml:space="preserve">. </w:t>
      </w:r>
      <w:r w:rsidR="00967C24">
        <w:rPr>
          <w:rFonts w:ascii="Arial Narrow" w:eastAsia="Times New Roman" w:hAnsi="Arial Narrow" w:cs="Arial"/>
          <w:color w:val="000000"/>
          <w:kern w:val="0"/>
          <w:lang w:eastAsia="es-ES"/>
          <w14:ligatures w14:val="none"/>
        </w:rPr>
        <w:t>El</w:t>
      </w:r>
      <w:r w:rsidR="007C23BE" w:rsidRPr="00572154">
        <w:rPr>
          <w:rFonts w:ascii="Arial Narrow" w:eastAsia="Times New Roman" w:hAnsi="Arial Narrow" w:cs="Arial"/>
          <w:color w:val="000000"/>
          <w:kern w:val="0"/>
          <w:lang w:eastAsia="es-ES"/>
          <w14:ligatures w14:val="none"/>
        </w:rPr>
        <w:t xml:space="preserve"> </w:t>
      </w:r>
      <w:r w:rsidR="00967C24">
        <w:rPr>
          <w:rFonts w:ascii="Arial Narrow" w:eastAsia="Times New Roman" w:hAnsi="Arial Narrow" w:cs="Arial"/>
          <w:color w:val="000000"/>
          <w:kern w:val="0"/>
          <w:lang w:eastAsia="es-ES"/>
          <w14:ligatures w14:val="none"/>
        </w:rPr>
        <w:t>artículo</w:t>
      </w:r>
      <w:r w:rsidR="00620F2C">
        <w:rPr>
          <w:rFonts w:ascii="Arial Narrow" w:eastAsia="Times New Roman" w:hAnsi="Arial Narrow" w:cs="Arial"/>
          <w:color w:val="000000"/>
          <w:kern w:val="0"/>
          <w:lang w:eastAsia="es-ES"/>
          <w14:ligatures w14:val="none"/>
        </w:rPr>
        <w:t xml:space="preserve"> N°</w:t>
      </w:r>
      <w:r w:rsidR="005C63C5" w:rsidRPr="00572154">
        <w:rPr>
          <w:rFonts w:ascii="Arial Narrow" w:eastAsia="Times New Roman" w:hAnsi="Arial Narrow" w:cs="Arial"/>
          <w:color w:val="000000"/>
          <w:kern w:val="0"/>
          <w:lang w:eastAsia="es-ES"/>
          <w14:ligatures w14:val="none"/>
        </w:rPr>
        <w:t xml:space="preserve"> 17,14 establece la exclusión de cobertura cuando el conductor se encuentre bajo los efectos de alcohol</w:t>
      </w:r>
      <w:r w:rsidR="007C23BE" w:rsidRPr="00572154">
        <w:rPr>
          <w:rFonts w:ascii="Arial Narrow" w:eastAsia="Times New Roman" w:hAnsi="Arial Narrow" w:cs="Arial"/>
          <w:color w:val="000000"/>
          <w:kern w:val="0"/>
          <w:lang w:eastAsia="es-ES"/>
          <w14:ligatures w14:val="none"/>
        </w:rPr>
        <w:t>,</w:t>
      </w:r>
      <w:r w:rsidR="005C63C5" w:rsidRPr="00572154">
        <w:rPr>
          <w:rFonts w:ascii="Arial Narrow" w:eastAsia="Times New Roman" w:hAnsi="Arial Narrow" w:cs="Arial"/>
          <w:color w:val="000000"/>
          <w:kern w:val="0"/>
          <w:lang w:eastAsia="es-ES"/>
          <w14:ligatures w14:val="none"/>
        </w:rPr>
        <w:t xml:space="preserve"> y </w:t>
      </w:r>
      <w:r w:rsidR="00967C24">
        <w:rPr>
          <w:rFonts w:ascii="Arial Narrow" w:eastAsia="Times New Roman" w:hAnsi="Arial Narrow" w:cs="Arial"/>
          <w:color w:val="000000"/>
          <w:kern w:val="0"/>
          <w:lang w:eastAsia="es-ES"/>
          <w14:ligatures w14:val="none"/>
        </w:rPr>
        <w:t>el</w:t>
      </w:r>
      <w:r w:rsidR="005C63C5" w:rsidRPr="00572154">
        <w:rPr>
          <w:rFonts w:ascii="Arial Narrow" w:eastAsia="Times New Roman" w:hAnsi="Arial Narrow" w:cs="Arial"/>
          <w:color w:val="000000"/>
          <w:kern w:val="0"/>
          <w:lang w:eastAsia="es-ES"/>
          <w14:ligatures w14:val="none"/>
        </w:rPr>
        <w:t xml:space="preserve"> </w:t>
      </w:r>
      <w:r w:rsidR="00967C24">
        <w:rPr>
          <w:rFonts w:ascii="Arial Narrow" w:eastAsia="Times New Roman" w:hAnsi="Arial Narrow" w:cs="Arial"/>
          <w:color w:val="000000"/>
          <w:kern w:val="0"/>
          <w:lang w:eastAsia="es-ES"/>
          <w14:ligatures w14:val="none"/>
        </w:rPr>
        <w:t>artículo</w:t>
      </w:r>
      <w:r w:rsidR="005C63C5" w:rsidRPr="00572154">
        <w:rPr>
          <w:rFonts w:ascii="Arial Narrow" w:eastAsia="Times New Roman" w:hAnsi="Arial Narrow" w:cs="Arial"/>
          <w:color w:val="000000"/>
          <w:kern w:val="0"/>
          <w:lang w:eastAsia="es-ES"/>
          <w14:ligatures w14:val="none"/>
        </w:rPr>
        <w:t xml:space="preserve"> </w:t>
      </w:r>
      <w:r w:rsidR="00F37022" w:rsidRPr="0026598E">
        <w:rPr>
          <w:rFonts w:ascii="Arial Narrow" w:eastAsia="Times New Roman" w:hAnsi="Arial Narrow" w:cs="Arial"/>
          <w:color w:val="000000"/>
          <w:kern w:val="0"/>
          <w:lang w:val="es-ES" w:eastAsia="es-ES"/>
          <w14:ligatures w14:val="none"/>
        </w:rPr>
        <w:t>N°</w:t>
      </w:r>
      <w:r w:rsidR="00620F2C">
        <w:rPr>
          <w:rFonts w:ascii="Arial Narrow" w:eastAsia="Times New Roman" w:hAnsi="Arial Narrow" w:cs="Arial"/>
          <w:color w:val="000000"/>
          <w:kern w:val="0"/>
          <w:lang w:val="es-ES" w:eastAsia="es-ES"/>
          <w14:ligatures w14:val="none"/>
        </w:rPr>
        <w:t xml:space="preserve"> </w:t>
      </w:r>
      <w:r w:rsidR="005C63C5" w:rsidRPr="00572154">
        <w:rPr>
          <w:rFonts w:ascii="Arial Narrow" w:eastAsia="Times New Roman" w:hAnsi="Arial Narrow" w:cs="Arial"/>
          <w:color w:val="000000"/>
          <w:kern w:val="0"/>
          <w:lang w:eastAsia="es-ES"/>
          <w14:ligatures w14:val="none"/>
        </w:rPr>
        <w:t>18,1 dispone la obligación de denunciar el siniestro y someterse al dosaje etílico dentro de un plazo máximo de cuatro horas.</w:t>
      </w:r>
    </w:p>
    <w:p w14:paraId="62A8F666" w14:textId="77777777" w:rsidR="005C63C5" w:rsidRPr="00C90B6A" w:rsidRDefault="005C63C5" w:rsidP="00C90B6A">
      <w:pPr>
        <w:spacing w:after="0" w:line="240" w:lineRule="auto"/>
        <w:jc w:val="both"/>
        <w:rPr>
          <w:rFonts w:ascii="Arial Narrow" w:eastAsia="Times New Roman" w:hAnsi="Arial Narrow" w:cs="Arial"/>
          <w:color w:val="000000"/>
          <w:kern w:val="0"/>
          <w:lang w:eastAsia="es-ES"/>
          <w14:ligatures w14:val="none"/>
        </w:rPr>
      </w:pPr>
    </w:p>
    <w:p w14:paraId="070187B7" w14:textId="16CC213C" w:rsidR="005C63C5" w:rsidRPr="00572154" w:rsidRDefault="007C23BE" w:rsidP="005C63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154">
        <w:rPr>
          <w:rFonts w:ascii="Arial Narrow" w:eastAsia="Times New Roman" w:hAnsi="Arial Narrow" w:cs="Arial"/>
          <w:color w:val="000000"/>
          <w:kern w:val="0"/>
          <w:lang w:eastAsia="es-ES"/>
          <w14:ligatures w14:val="none"/>
        </w:rPr>
        <w:t>Asimismo,</w:t>
      </w:r>
      <w:r w:rsidR="005C63C5" w:rsidRPr="00572154">
        <w:rPr>
          <w:rFonts w:ascii="Arial Narrow" w:eastAsia="Times New Roman" w:hAnsi="Arial Narrow" w:cs="Arial"/>
          <w:color w:val="000000"/>
          <w:kern w:val="0"/>
          <w:lang w:eastAsia="es-ES"/>
          <w14:ligatures w14:val="none"/>
        </w:rPr>
        <w:t xml:space="preserve"> la cláusula adicional 025 del Seguro vehicular extendía la cobertura a supuestos de imprudencia del conductor cuando el examen de alcoholemia </w:t>
      </w:r>
      <w:r w:rsidR="003A12F4" w:rsidRPr="00572154">
        <w:rPr>
          <w:rFonts w:ascii="Arial Narrow" w:eastAsia="Times New Roman" w:hAnsi="Arial Narrow" w:cs="Arial"/>
          <w:color w:val="000000"/>
          <w:kern w:val="0"/>
          <w:lang w:eastAsia="es-ES"/>
          <w14:ligatures w14:val="none"/>
        </w:rPr>
        <w:t>determinara</w:t>
      </w:r>
      <w:r w:rsidR="005C63C5" w:rsidRPr="00572154">
        <w:rPr>
          <w:rFonts w:ascii="Arial Narrow" w:eastAsia="Times New Roman" w:hAnsi="Arial Narrow" w:cs="Arial"/>
          <w:color w:val="000000"/>
          <w:kern w:val="0"/>
          <w:lang w:eastAsia="es-ES"/>
          <w14:ligatures w14:val="none"/>
        </w:rPr>
        <w:t xml:space="preserve"> un resultado igual o inferior a 0,5 gramos de alcohol por litro de sangre</w:t>
      </w:r>
      <w:r w:rsidR="00FC624A">
        <w:rPr>
          <w:rFonts w:ascii="Arial Narrow" w:eastAsia="Times New Roman" w:hAnsi="Arial Narrow" w:cs="Arial"/>
          <w:color w:val="000000"/>
          <w:kern w:val="0"/>
          <w:lang w:eastAsia="es-ES"/>
          <w14:ligatures w14:val="none"/>
        </w:rPr>
        <w:t>;</w:t>
      </w:r>
      <w:r w:rsidR="005C63C5" w:rsidRPr="00572154">
        <w:rPr>
          <w:rFonts w:ascii="Arial Narrow" w:eastAsia="Times New Roman" w:hAnsi="Arial Narrow" w:cs="Arial"/>
          <w:color w:val="000000"/>
          <w:kern w:val="0"/>
          <w:lang w:eastAsia="es-ES"/>
          <w14:ligatures w14:val="none"/>
        </w:rPr>
        <w:t xml:space="preserve"> </w:t>
      </w:r>
      <w:r w:rsidR="00FC624A">
        <w:rPr>
          <w:rFonts w:ascii="Arial Narrow" w:eastAsia="Times New Roman" w:hAnsi="Arial Narrow" w:cs="Arial"/>
          <w:color w:val="000000"/>
          <w:kern w:val="0"/>
          <w:lang w:eastAsia="es-ES"/>
          <w14:ligatures w14:val="none"/>
        </w:rPr>
        <w:t>sin embargo,</w:t>
      </w:r>
      <w:r w:rsidR="005C63C5" w:rsidRPr="00572154">
        <w:rPr>
          <w:rFonts w:ascii="Arial Narrow" w:eastAsia="Times New Roman" w:hAnsi="Arial Narrow" w:cs="Arial"/>
          <w:color w:val="000000"/>
          <w:kern w:val="0"/>
          <w:lang w:eastAsia="es-ES"/>
          <w14:ligatures w14:val="none"/>
        </w:rPr>
        <w:t xml:space="preserve"> </w:t>
      </w:r>
      <w:r w:rsidR="003A12F4" w:rsidRPr="00572154">
        <w:rPr>
          <w:rFonts w:ascii="Arial Narrow" w:eastAsia="Times New Roman" w:hAnsi="Arial Narrow" w:cs="Arial"/>
          <w:color w:val="000000"/>
          <w:kern w:val="0"/>
          <w:lang w:eastAsia="es-ES"/>
          <w14:ligatures w14:val="none"/>
        </w:rPr>
        <w:t xml:space="preserve">La Positiva </w:t>
      </w:r>
      <w:r w:rsidR="005C63C5" w:rsidRPr="00572154">
        <w:rPr>
          <w:rFonts w:ascii="Arial Narrow" w:eastAsia="Times New Roman" w:hAnsi="Arial Narrow" w:cs="Arial"/>
          <w:color w:val="000000"/>
          <w:kern w:val="0"/>
          <w:lang w:eastAsia="es-ES"/>
          <w14:ligatures w14:val="none"/>
        </w:rPr>
        <w:t xml:space="preserve">rechazó </w:t>
      </w:r>
      <w:r w:rsidR="003A12F4" w:rsidRPr="00572154">
        <w:rPr>
          <w:rFonts w:ascii="Arial Narrow" w:eastAsia="Times New Roman" w:hAnsi="Arial Narrow" w:cs="Arial"/>
          <w:color w:val="000000"/>
          <w:kern w:val="0"/>
          <w:lang w:eastAsia="es-ES"/>
          <w14:ligatures w14:val="none"/>
        </w:rPr>
        <w:t>otorgar la cobertura</w:t>
      </w:r>
      <w:r w:rsidR="005C63C5" w:rsidRPr="00572154">
        <w:rPr>
          <w:rFonts w:ascii="Arial Narrow" w:eastAsia="Times New Roman" w:hAnsi="Arial Narrow" w:cs="Arial"/>
          <w:color w:val="000000"/>
          <w:kern w:val="0"/>
          <w:lang w:eastAsia="es-ES"/>
          <w14:ligatures w14:val="none"/>
        </w:rPr>
        <w:t xml:space="preserve"> invocando la cláusula </w:t>
      </w:r>
      <w:r w:rsidR="00F37022" w:rsidRPr="0026598E">
        <w:rPr>
          <w:rFonts w:ascii="Arial Narrow" w:eastAsia="Times New Roman" w:hAnsi="Arial Narrow" w:cs="Arial"/>
          <w:color w:val="000000"/>
          <w:kern w:val="0"/>
          <w:lang w:val="es-ES" w:eastAsia="es-ES"/>
          <w14:ligatures w14:val="none"/>
        </w:rPr>
        <w:t>N°</w:t>
      </w:r>
      <w:r w:rsidR="00F37022">
        <w:rPr>
          <w:rFonts w:ascii="Arial Narrow" w:eastAsia="Times New Roman" w:hAnsi="Arial Narrow" w:cs="Arial"/>
          <w:color w:val="000000"/>
          <w:kern w:val="0"/>
          <w:lang w:val="es-ES" w:eastAsia="es-ES"/>
          <w14:ligatures w14:val="none"/>
        </w:rPr>
        <w:t xml:space="preserve"> </w:t>
      </w:r>
      <w:r w:rsidR="005C63C5" w:rsidRPr="00572154">
        <w:rPr>
          <w:rFonts w:ascii="Arial Narrow" w:eastAsia="Times New Roman" w:hAnsi="Arial Narrow" w:cs="Arial"/>
          <w:color w:val="000000"/>
          <w:kern w:val="0"/>
          <w:lang w:eastAsia="es-ES"/>
          <w14:ligatures w14:val="none"/>
        </w:rPr>
        <w:t xml:space="preserve">17,14 con el mismo límite máximo de alcohol permitido, </w:t>
      </w:r>
      <w:r w:rsidR="00D67940" w:rsidRPr="00572154">
        <w:rPr>
          <w:rFonts w:ascii="Arial Narrow" w:eastAsia="Times New Roman" w:hAnsi="Arial Narrow" w:cs="Arial"/>
          <w:color w:val="000000"/>
          <w:kern w:val="0"/>
          <w:lang w:eastAsia="es-ES"/>
          <w14:ligatures w14:val="none"/>
        </w:rPr>
        <w:t>pese a que pagó</w:t>
      </w:r>
      <w:r w:rsidR="005C63C5" w:rsidRPr="00572154">
        <w:rPr>
          <w:rFonts w:ascii="Arial Narrow" w:eastAsia="Times New Roman" w:hAnsi="Arial Narrow" w:cs="Arial"/>
          <w:color w:val="000000"/>
          <w:kern w:val="0"/>
          <w:lang w:eastAsia="es-ES"/>
          <w14:ligatures w14:val="none"/>
        </w:rPr>
        <w:t xml:space="preserve"> una prima adicional por dicha extensión de cobertura.</w:t>
      </w:r>
    </w:p>
    <w:p w14:paraId="60C03718" w14:textId="77777777" w:rsidR="005C63C5" w:rsidRPr="00572154" w:rsidRDefault="005C63C5" w:rsidP="005C63C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90E75BA" w14:textId="65EE7D59" w:rsidR="005C63C5" w:rsidRPr="00572154" w:rsidRDefault="00D67940" w:rsidP="005C63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154">
        <w:rPr>
          <w:rFonts w:ascii="Arial Narrow" w:eastAsia="Times New Roman" w:hAnsi="Arial Narrow" w:cs="Arial"/>
          <w:color w:val="000000"/>
          <w:kern w:val="0"/>
          <w:lang w:eastAsia="es-ES"/>
          <w14:ligatures w14:val="none"/>
        </w:rPr>
        <w:t>Por otra parte</w:t>
      </w:r>
      <w:r w:rsidR="005C63C5" w:rsidRPr="00572154">
        <w:rPr>
          <w:rFonts w:ascii="Arial Narrow" w:eastAsia="Times New Roman" w:hAnsi="Arial Narrow" w:cs="Arial"/>
          <w:color w:val="000000"/>
          <w:kern w:val="0"/>
          <w:lang w:eastAsia="es-ES"/>
          <w14:ligatures w14:val="none"/>
        </w:rPr>
        <w:t xml:space="preserve">, la póliza presentada por </w:t>
      </w:r>
      <w:r w:rsidRPr="00572154">
        <w:rPr>
          <w:rFonts w:ascii="Arial Narrow" w:eastAsia="Times New Roman" w:hAnsi="Arial Narrow" w:cs="Arial"/>
          <w:color w:val="000000"/>
          <w:kern w:val="0"/>
          <w:lang w:eastAsia="es-ES"/>
          <w14:ligatures w14:val="none"/>
        </w:rPr>
        <w:t xml:space="preserve">La Positiva </w:t>
      </w:r>
      <w:r w:rsidR="005C63C5" w:rsidRPr="00572154">
        <w:rPr>
          <w:rFonts w:ascii="Arial Narrow" w:eastAsia="Times New Roman" w:hAnsi="Arial Narrow" w:cs="Arial"/>
          <w:color w:val="000000"/>
          <w:kern w:val="0"/>
          <w:lang w:eastAsia="es-ES"/>
          <w14:ligatures w14:val="none"/>
        </w:rPr>
        <w:t xml:space="preserve">no permitía identificar con claridad la prelación entre </w:t>
      </w:r>
      <w:r w:rsidR="00967C24">
        <w:rPr>
          <w:rFonts w:ascii="Arial Narrow" w:eastAsia="Times New Roman" w:hAnsi="Arial Narrow" w:cs="Arial"/>
          <w:color w:val="000000"/>
          <w:kern w:val="0"/>
          <w:lang w:eastAsia="es-ES"/>
          <w14:ligatures w14:val="none"/>
        </w:rPr>
        <w:t>los</w:t>
      </w:r>
      <w:r w:rsidR="005C63C5" w:rsidRPr="00572154">
        <w:rPr>
          <w:rFonts w:ascii="Arial Narrow" w:eastAsia="Times New Roman" w:hAnsi="Arial Narrow" w:cs="Arial"/>
          <w:color w:val="000000"/>
          <w:kern w:val="0"/>
          <w:lang w:eastAsia="es-ES"/>
          <w14:ligatures w14:val="none"/>
        </w:rPr>
        <w:t xml:space="preserve"> </w:t>
      </w:r>
      <w:r w:rsidR="00967C24">
        <w:rPr>
          <w:rFonts w:ascii="Arial Narrow" w:eastAsia="Times New Roman" w:hAnsi="Arial Narrow" w:cs="Arial"/>
          <w:color w:val="000000"/>
          <w:kern w:val="0"/>
          <w:lang w:eastAsia="es-ES"/>
          <w14:ligatures w14:val="none"/>
        </w:rPr>
        <w:t>artículos</w:t>
      </w:r>
      <w:r w:rsidR="005C63C5" w:rsidRPr="00572154">
        <w:rPr>
          <w:rFonts w:ascii="Arial Narrow" w:eastAsia="Times New Roman" w:hAnsi="Arial Narrow" w:cs="Arial"/>
          <w:color w:val="000000"/>
          <w:kern w:val="0"/>
          <w:lang w:eastAsia="es-ES"/>
          <w14:ligatures w14:val="none"/>
        </w:rPr>
        <w:t xml:space="preserve"> </w:t>
      </w:r>
      <w:r w:rsidR="00F37022" w:rsidRPr="0026598E">
        <w:rPr>
          <w:rFonts w:ascii="Arial Narrow" w:eastAsia="Times New Roman" w:hAnsi="Arial Narrow" w:cs="Arial"/>
          <w:color w:val="000000"/>
          <w:kern w:val="0"/>
          <w:lang w:val="es-ES" w:eastAsia="es-ES"/>
          <w14:ligatures w14:val="none"/>
        </w:rPr>
        <w:t>N°</w:t>
      </w:r>
      <w:r w:rsidR="00F37022">
        <w:rPr>
          <w:rFonts w:ascii="Arial Narrow" w:eastAsia="Times New Roman" w:hAnsi="Arial Narrow" w:cs="Arial"/>
          <w:color w:val="000000"/>
          <w:kern w:val="0"/>
          <w:lang w:val="es-ES" w:eastAsia="es-ES"/>
          <w14:ligatures w14:val="none"/>
        </w:rPr>
        <w:t xml:space="preserve"> </w:t>
      </w:r>
      <w:r w:rsidR="005C63C5" w:rsidRPr="00572154">
        <w:rPr>
          <w:rFonts w:ascii="Arial Narrow" w:eastAsia="Times New Roman" w:hAnsi="Arial Narrow" w:cs="Arial"/>
          <w:color w:val="000000"/>
          <w:kern w:val="0"/>
          <w:lang w:eastAsia="es-ES"/>
          <w14:ligatures w14:val="none"/>
        </w:rPr>
        <w:t xml:space="preserve">17,14 y </w:t>
      </w:r>
      <w:r w:rsidR="00F37022" w:rsidRPr="0026598E">
        <w:rPr>
          <w:rFonts w:ascii="Arial Narrow" w:eastAsia="Times New Roman" w:hAnsi="Arial Narrow" w:cs="Arial"/>
          <w:color w:val="000000"/>
          <w:kern w:val="0"/>
          <w:lang w:val="es-ES" w:eastAsia="es-ES"/>
          <w14:ligatures w14:val="none"/>
        </w:rPr>
        <w:t>N°</w:t>
      </w:r>
      <w:r w:rsidR="00F37022">
        <w:rPr>
          <w:rFonts w:ascii="Arial Narrow" w:eastAsia="Times New Roman" w:hAnsi="Arial Narrow" w:cs="Arial"/>
          <w:color w:val="000000"/>
          <w:kern w:val="0"/>
          <w:lang w:val="es-ES" w:eastAsia="es-ES"/>
          <w14:ligatures w14:val="none"/>
        </w:rPr>
        <w:t xml:space="preserve"> </w:t>
      </w:r>
      <w:r w:rsidR="005C63C5" w:rsidRPr="00572154">
        <w:rPr>
          <w:rFonts w:ascii="Arial Narrow" w:eastAsia="Times New Roman" w:hAnsi="Arial Narrow" w:cs="Arial"/>
          <w:color w:val="000000"/>
          <w:kern w:val="0"/>
          <w:lang w:eastAsia="es-ES"/>
          <w14:ligatures w14:val="none"/>
        </w:rPr>
        <w:t>18,1 ni advertir la inclusión de condiciones generales, lo que generó incertidumbre respecto de los alcances de la cobertura contratada.</w:t>
      </w:r>
      <w:r w:rsidRPr="00572154">
        <w:rPr>
          <w:rFonts w:ascii="Arial Narrow" w:eastAsia="Times New Roman" w:hAnsi="Arial Narrow" w:cs="Arial"/>
          <w:color w:val="000000"/>
          <w:kern w:val="0"/>
          <w:lang w:eastAsia="es-ES"/>
          <w14:ligatures w14:val="none"/>
        </w:rPr>
        <w:t xml:space="preserve"> </w:t>
      </w:r>
    </w:p>
    <w:p w14:paraId="33E14FF7" w14:textId="77777777" w:rsidR="00CA59A2" w:rsidRPr="00572154"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448FC5B" w:rsidR="00CA59A2" w:rsidRPr="00D41705" w:rsidRDefault="009279CA"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72154">
        <w:rPr>
          <w:rFonts w:ascii="Arial Narrow" w:eastAsia="Times New Roman" w:hAnsi="Arial Narrow" w:cs="Arial"/>
          <w:color w:val="000000"/>
          <w:kern w:val="0"/>
          <w:lang w:val="es-ES" w:eastAsia="es-ES"/>
          <w14:ligatures w14:val="none"/>
        </w:rPr>
        <w:t>El</w:t>
      </w:r>
      <w:r w:rsidR="00CA59A2" w:rsidRPr="00572154">
        <w:rPr>
          <w:rFonts w:ascii="Arial Narrow" w:eastAsia="Times New Roman" w:hAnsi="Arial Narrow" w:cs="Arial"/>
          <w:color w:val="000000"/>
          <w:kern w:val="0"/>
          <w:lang w:val="es-ES" w:eastAsia="es-ES"/>
          <w14:ligatures w14:val="none"/>
        </w:rPr>
        <w:t xml:space="preserve"> </w:t>
      </w:r>
      <w:r w:rsidRPr="00572154">
        <w:rPr>
          <w:rFonts w:ascii="Arial Narrow" w:eastAsia="Calibri" w:hAnsi="Arial Narrow" w:cs="Arial"/>
          <w:kern w:val="0"/>
          <w14:ligatures w14:val="none"/>
        </w:rPr>
        <w:t xml:space="preserve">señor Manzanedo </w:t>
      </w:r>
      <w:r w:rsidR="00CA59A2" w:rsidRPr="00572154">
        <w:rPr>
          <w:rFonts w:ascii="Arial Narrow" w:eastAsia="Times New Roman" w:hAnsi="Arial Narrow" w:cs="Arial"/>
          <w:color w:val="000000"/>
          <w:kern w:val="0"/>
          <w:lang w:val="es-ES" w:eastAsia="es-ES"/>
          <w14:ligatures w14:val="none"/>
        </w:rPr>
        <w:t xml:space="preserve">solicitó, en calidad de medida correctiva, que </w:t>
      </w:r>
      <w:r w:rsidRPr="00572154">
        <w:rPr>
          <w:rFonts w:ascii="Arial Narrow" w:eastAsia="Times New Roman" w:hAnsi="Arial Narrow" w:cs="Arial"/>
          <w:color w:val="000000"/>
          <w:kern w:val="0"/>
          <w:lang w:val="es-ES" w:eastAsia="es-ES"/>
          <w14:ligatures w14:val="none"/>
        </w:rPr>
        <w:t xml:space="preserve">La Positiva </w:t>
      </w:r>
      <w:r w:rsidR="00CA59A2" w:rsidRPr="00572154">
        <w:rPr>
          <w:rFonts w:ascii="Arial Narrow" w:eastAsia="Times New Roman" w:hAnsi="Arial Narrow" w:cs="Arial"/>
          <w:color w:val="000000"/>
          <w:kern w:val="0"/>
          <w:lang w:val="es-ES" w:eastAsia="es-ES"/>
          <w14:ligatures w14:val="none"/>
        </w:rPr>
        <w:t>cumpla con</w:t>
      </w:r>
      <w:r w:rsidR="00E811B1" w:rsidRPr="00572154">
        <w:rPr>
          <w:rFonts w:ascii="Arial Narrow" w:eastAsia="Times New Roman" w:hAnsi="Arial Narrow" w:cs="Arial"/>
          <w:color w:val="000000"/>
          <w:kern w:val="0"/>
          <w:lang w:val="es-ES" w:eastAsia="es-ES"/>
          <w14:ligatures w14:val="none"/>
        </w:rPr>
        <w:t>: (i)</w:t>
      </w:r>
      <w:r w:rsidR="00CA59A2" w:rsidRPr="00572154">
        <w:rPr>
          <w:rFonts w:ascii="Arial Narrow" w:eastAsia="Times New Roman" w:hAnsi="Arial Narrow" w:cs="Arial"/>
          <w:color w:val="000000"/>
          <w:kern w:val="0"/>
          <w:lang w:val="es-ES" w:eastAsia="es-ES"/>
          <w14:ligatures w14:val="none"/>
        </w:rPr>
        <w:t xml:space="preserve"> otorgar </w:t>
      </w:r>
      <w:r w:rsidR="00BB6EC8" w:rsidRPr="00572154">
        <w:rPr>
          <w:rFonts w:ascii="Arial Narrow" w:eastAsia="Times New Roman" w:hAnsi="Arial Narrow" w:cs="Arial"/>
          <w:color w:val="000000"/>
          <w:kern w:val="0"/>
          <w:lang w:val="es-ES" w:eastAsia="es-ES"/>
          <w14:ligatures w14:val="none"/>
        </w:rPr>
        <w:t xml:space="preserve">el pago de la cobertura </w:t>
      </w:r>
      <w:r w:rsidR="005C63C5" w:rsidRPr="00572154">
        <w:rPr>
          <w:rFonts w:ascii="Arial Narrow" w:eastAsia="Times New Roman" w:hAnsi="Arial Narrow" w:cs="Arial"/>
          <w:color w:val="000000"/>
          <w:kern w:val="0"/>
          <w:lang w:val="es-ES" w:eastAsia="es-ES"/>
          <w14:ligatures w14:val="none"/>
        </w:rPr>
        <w:t>del Seguro Vehicular</w:t>
      </w:r>
      <w:r w:rsidR="00E811B1" w:rsidRPr="00572154">
        <w:rPr>
          <w:rFonts w:ascii="Arial Narrow" w:eastAsia="Times New Roman" w:hAnsi="Arial Narrow" w:cs="Arial"/>
          <w:color w:val="000000"/>
          <w:kern w:val="0"/>
          <w:lang w:val="es-ES" w:eastAsia="es-ES"/>
          <w14:ligatures w14:val="none"/>
        </w:rPr>
        <w:t>; y,</w:t>
      </w:r>
      <w:r w:rsidR="00BB6EC8" w:rsidRPr="00572154">
        <w:rPr>
          <w:rFonts w:ascii="Arial Narrow" w:eastAsia="Times New Roman" w:hAnsi="Arial Narrow" w:cs="Arial"/>
          <w:color w:val="000000"/>
          <w:kern w:val="0"/>
          <w:lang w:val="es-ES" w:eastAsia="es-ES"/>
          <w14:ligatures w14:val="none"/>
        </w:rPr>
        <w:t xml:space="preserve"> (</w:t>
      </w:r>
      <w:proofErr w:type="spellStart"/>
      <w:r w:rsidR="00BB6EC8" w:rsidRPr="00572154">
        <w:rPr>
          <w:rFonts w:ascii="Arial Narrow" w:eastAsia="Times New Roman" w:hAnsi="Arial Narrow" w:cs="Arial"/>
          <w:color w:val="000000"/>
          <w:kern w:val="0"/>
          <w:lang w:val="es-ES" w:eastAsia="es-ES"/>
          <w14:ligatures w14:val="none"/>
        </w:rPr>
        <w:t>ii</w:t>
      </w:r>
      <w:proofErr w:type="spellEnd"/>
      <w:r w:rsidR="00BB6EC8" w:rsidRPr="00572154">
        <w:rPr>
          <w:rFonts w:ascii="Arial Narrow" w:eastAsia="Times New Roman" w:hAnsi="Arial Narrow" w:cs="Arial"/>
          <w:color w:val="000000"/>
          <w:kern w:val="0"/>
          <w:lang w:val="es-ES" w:eastAsia="es-ES"/>
          <w14:ligatures w14:val="none"/>
        </w:rPr>
        <w:t xml:space="preserve">) </w:t>
      </w:r>
      <w:r w:rsidR="00E811B1" w:rsidRPr="00572154">
        <w:rPr>
          <w:rFonts w:ascii="Arial Narrow" w:eastAsia="Times New Roman" w:hAnsi="Arial Narrow" w:cs="Arial"/>
          <w:color w:val="000000"/>
          <w:kern w:val="0"/>
          <w:lang w:val="es-ES" w:eastAsia="es-ES"/>
          <w14:ligatures w14:val="none"/>
        </w:rPr>
        <w:t xml:space="preserve">otorgar </w:t>
      </w:r>
      <w:r w:rsidR="00BB6EC8" w:rsidRPr="00572154">
        <w:rPr>
          <w:rFonts w:ascii="Arial Narrow" w:eastAsia="Times New Roman" w:hAnsi="Arial Narrow" w:cs="Arial"/>
          <w:color w:val="000000"/>
          <w:kern w:val="0"/>
          <w:lang w:val="es-ES" w:eastAsia="es-ES"/>
          <w14:ligatures w14:val="none"/>
        </w:rPr>
        <w:t xml:space="preserve">el pago de los intereses moratorios establecidos en </w:t>
      </w:r>
      <w:r w:rsidR="00BB6EC8" w:rsidRPr="00D41705">
        <w:rPr>
          <w:rFonts w:ascii="Arial Narrow" w:eastAsia="Times New Roman" w:hAnsi="Arial Narrow" w:cs="Arial"/>
          <w:color w:val="000000"/>
          <w:kern w:val="0"/>
          <w:lang w:val="es-ES" w:eastAsia="es-ES"/>
          <w14:ligatures w14:val="none"/>
        </w:rPr>
        <w:t xml:space="preserve">el </w:t>
      </w:r>
      <w:r w:rsidR="00E811B1" w:rsidRPr="00D41705">
        <w:rPr>
          <w:rFonts w:ascii="Arial Narrow" w:eastAsia="Times New Roman" w:hAnsi="Arial Narrow" w:cs="Arial"/>
          <w:color w:val="000000"/>
          <w:kern w:val="0"/>
          <w:lang w:val="es-ES" w:eastAsia="es-ES"/>
          <w14:ligatures w14:val="none"/>
        </w:rPr>
        <w:t>artículo</w:t>
      </w:r>
      <w:r w:rsidR="00BB6EC8" w:rsidRPr="00D41705">
        <w:rPr>
          <w:rFonts w:ascii="Arial Narrow" w:eastAsia="Times New Roman" w:hAnsi="Arial Narrow" w:cs="Arial"/>
          <w:color w:val="000000"/>
          <w:kern w:val="0"/>
          <w:lang w:val="es-ES" w:eastAsia="es-ES"/>
          <w14:ligatures w14:val="none"/>
        </w:rPr>
        <w:t xml:space="preserve"> N° 13 de la Resolución SBS N° 3202-2013</w:t>
      </w:r>
      <w:r w:rsidR="00CA59A2" w:rsidRPr="00D41705">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D41705"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D4170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41705">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D41705"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2DC7B64E" w14:textId="3ED84390" w:rsidR="00121544" w:rsidRPr="0036673A"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D41705">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D41705">
        <w:rPr>
          <w:rFonts w:ascii="Arial Narrow" w:eastAsia="Arial Narrow" w:hAnsi="Arial Narrow" w:cs="Arial Narrow"/>
          <w:kern w:val="0"/>
          <w:vertAlign w:val="superscript"/>
          <w14:ligatures w14:val="none"/>
        </w:rPr>
        <w:footnoteReference w:id="2"/>
      </w:r>
      <w:r w:rsidRPr="00D41705">
        <w:rPr>
          <w:rFonts w:ascii="Arial Narrow" w:eastAsia="Times New Roman" w:hAnsi="Arial Narrow" w:cs="Segoe UI"/>
          <w:color w:val="000000"/>
          <w:kern w:val="0"/>
          <w:lang w:eastAsia="es-PE"/>
          <w14:ligatures w14:val="none"/>
        </w:rPr>
        <w:t xml:space="preserve">, </w:t>
      </w:r>
      <w:r w:rsidR="00121544" w:rsidRPr="00D41705">
        <w:rPr>
          <w:rFonts w:ascii="Arial Narrow" w:eastAsia="Times New Roman" w:hAnsi="Arial Narrow" w:cs="Segoe UI"/>
          <w:color w:val="000000"/>
          <w:kern w:val="0"/>
          <w:lang w:eastAsia="es-PE"/>
          <w14:ligatures w14:val="none"/>
        </w:rPr>
        <w:t xml:space="preserve">considera </w:t>
      </w:r>
      <w:r w:rsidR="00121544" w:rsidRPr="00D41705">
        <w:rPr>
          <w:rFonts w:ascii="Arial Narrow" w:eastAsia="Arial Narrow" w:hAnsi="Arial Narrow" w:cs="Arial Narrow"/>
          <w:kern w:val="0"/>
          <w14:ligatures w14:val="none"/>
        </w:rPr>
        <w:t xml:space="preserve">que el hecho denunciado, </w:t>
      </w:r>
      <w:bookmarkStart w:id="6" w:name="_Hlk211591623"/>
      <w:r w:rsidR="00121544" w:rsidRPr="00D41705">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2722FE" w:rsidRPr="002722FE">
        <w:rPr>
          <w:rFonts w:ascii="Arial Narrow" w:eastAsia="Times New Roman" w:hAnsi="Arial Narrow" w:cs="Times New Roman"/>
          <w:color w:val="000000"/>
          <w:kern w:val="0"/>
          <w:shd w:val="clear" w:color="auto" w:fill="FFFFFF"/>
          <w:lang w:eastAsia="es-PE"/>
          <w14:ligatures w14:val="none"/>
        </w:rPr>
        <w:t>la compañía aseguradora habría negado injustificadamente al denunciante la cobertura de la Póliza N°220014352 del Seguro vehicular por el accidente de tránsito ocurrido el 20 de diciembre de 2025</w:t>
      </w:r>
      <w:r w:rsidR="00711750" w:rsidRPr="00D4170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41705">
        <w:rPr>
          <w:rFonts w:ascii="Arial Narrow" w:eastAsia="Times New Roman" w:hAnsi="Arial Narrow" w:cs="Segoe UI"/>
          <w:color w:val="000000"/>
          <w:kern w:val="0"/>
          <w:lang w:eastAsia="es-PE"/>
          <w14:ligatures w14:val="none"/>
        </w:rPr>
        <w:t>°</w:t>
      </w:r>
      <w:r w:rsidR="00711750" w:rsidRPr="00D41705">
        <w:rPr>
          <w:rFonts w:ascii="Arial Narrow" w:eastAsia="Arial Narrow" w:hAnsi="Arial Narrow" w:cs="Arial Narrow"/>
          <w:kern w:val="0"/>
          <w14:ligatures w14:val="none"/>
        </w:rPr>
        <w:t xml:space="preserve"> y 19</w:t>
      </w:r>
      <w:r w:rsidR="00711750" w:rsidRPr="00D41705">
        <w:rPr>
          <w:rFonts w:ascii="Arial Narrow" w:eastAsia="Times New Roman" w:hAnsi="Arial Narrow" w:cs="Segoe UI"/>
          <w:color w:val="000000"/>
          <w:kern w:val="0"/>
          <w:lang w:eastAsia="es-PE"/>
          <w14:ligatures w14:val="none"/>
        </w:rPr>
        <w:t>°</w:t>
      </w:r>
      <w:r w:rsidR="00711750" w:rsidRPr="00D41705">
        <w:rPr>
          <w:rFonts w:ascii="Arial Narrow" w:eastAsia="Arial Narrow" w:hAnsi="Arial Narrow" w:cs="Arial Narrow"/>
          <w:kern w:val="0"/>
          <w14:ligatures w14:val="none"/>
        </w:rPr>
        <w:t xml:space="preserve"> del Código</w:t>
      </w:r>
      <w:bookmarkStart w:id="10" w:name="_Hlk213160896"/>
      <w:bookmarkEnd w:id="7"/>
      <w:r w:rsidR="00711750" w:rsidRPr="00D41705">
        <w:rPr>
          <w:rFonts w:ascii="Arial Narrow" w:eastAsia="Arial Narrow" w:hAnsi="Arial Narrow" w:cs="Arial"/>
          <w:kern w:val="0"/>
          <w:vertAlign w:val="superscript"/>
          <w14:ligatures w14:val="none"/>
        </w:rPr>
        <w:footnoteReference w:id="3"/>
      </w:r>
      <w:bookmarkEnd w:id="1"/>
      <w:bookmarkEnd w:id="8"/>
      <w:bookmarkEnd w:id="10"/>
      <w:r w:rsidR="0036673A">
        <w:rPr>
          <w:rFonts w:ascii="Arial Narrow" w:eastAsia="Arial Narrow" w:hAnsi="Arial Narrow" w:cs="Arial Narrow"/>
          <w:kern w:val="0"/>
          <w14:ligatures w14:val="none"/>
        </w:rPr>
        <w:t>.</w:t>
      </w:r>
    </w:p>
    <w:p w14:paraId="61A99930" w14:textId="6B0ED338" w:rsidR="00121544" w:rsidRPr="00D41705"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41705">
        <w:rPr>
          <w:rFonts w:ascii="Arial Narrow" w:eastAsia="Arial Narrow" w:hAnsi="Arial Narrow" w:cs="Arial Narrow"/>
          <w:kern w:val="0"/>
          <w14:ligatures w14:val="none"/>
        </w:rPr>
        <w:lastRenderedPageBreak/>
        <w:t xml:space="preserve">Asimismo, </w:t>
      </w:r>
      <w:r w:rsidRPr="00D41705">
        <w:rPr>
          <w:rFonts w:ascii="Arial Narrow" w:eastAsia="Times New Roman" w:hAnsi="Arial Narrow" w:cs="Arial"/>
          <w:color w:val="000000"/>
          <w:kern w:val="0"/>
          <w:lang w:eastAsia="es-PE"/>
          <w14:ligatures w14:val="none"/>
        </w:rPr>
        <w:t xml:space="preserve">la Secretaría Técnica, en ejercicio de sus facultades, considera </w:t>
      </w:r>
      <w:r w:rsidRPr="00D41705">
        <w:rPr>
          <w:rFonts w:ascii="Arial Narrow" w:eastAsia="Arial Narrow" w:hAnsi="Arial Narrow" w:cs="Arial"/>
          <w:kern w:val="0"/>
          <w14:ligatures w14:val="none"/>
        </w:rPr>
        <w:t xml:space="preserve">que el hecho denunciado, consistente en que </w:t>
      </w:r>
      <w:r w:rsidR="002722FE" w:rsidRPr="002722FE">
        <w:rPr>
          <w:rFonts w:ascii="Arial Narrow" w:eastAsia="Arial Narrow" w:hAnsi="Arial Narrow" w:cs="Arial Narrow"/>
          <w:kern w:val="0"/>
          <w14:ligatures w14:val="none"/>
        </w:rPr>
        <w:t>la compañía aseguradora no habría cumplido oportunamente con entregar al denunciante los documentos contractuales de la Póliza N°220014352 del Seguro vehicular</w:t>
      </w:r>
      <w:r w:rsidRPr="00D41705">
        <w:rPr>
          <w:rFonts w:ascii="Arial Narrow" w:eastAsia="Arial Narrow" w:hAnsi="Arial Narrow" w:cs="Arial"/>
          <w:kern w:val="0"/>
          <w14:ligatures w14:val="none"/>
        </w:rPr>
        <w:t xml:space="preserve">. </w:t>
      </w:r>
      <w:bookmarkStart w:id="11" w:name="_Hlk213173539"/>
      <w:r w:rsidRPr="00D41705">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D41705">
        <w:rPr>
          <w:rFonts w:ascii="Arial Narrow" w:eastAsia="Arial Narrow" w:hAnsi="Arial Narrow" w:cs="Arial"/>
          <w:kern w:val="0"/>
          <w:vertAlign w:val="superscript"/>
          <w14:ligatures w14:val="none"/>
        </w:rPr>
        <w:footnoteReference w:id="4"/>
      </w:r>
      <w:r w:rsidRPr="00D41705">
        <w:rPr>
          <w:rFonts w:ascii="Arial Narrow" w:eastAsia="Arial Narrow" w:hAnsi="Arial Narrow" w:cs="Arial"/>
          <w:kern w:val="0"/>
          <w14:ligatures w14:val="none"/>
        </w:rPr>
        <w:t>.</w:t>
      </w:r>
      <w:bookmarkStart w:id="12" w:name="_Hlk212534267"/>
      <w:bookmarkEnd w:id="11"/>
    </w:p>
    <w:bookmarkEnd w:id="6"/>
    <w:bookmarkEnd w:id="9"/>
    <w:bookmarkEnd w:id="12"/>
    <w:p w14:paraId="1A35815E" w14:textId="77777777" w:rsidR="00572154" w:rsidRPr="00D41705" w:rsidRDefault="00572154" w:rsidP="00572154">
      <w:pPr>
        <w:pStyle w:val="Prrafodelista"/>
        <w:spacing w:after="0" w:line="240" w:lineRule="auto"/>
        <w:ind w:left="567"/>
        <w:jc w:val="both"/>
        <w:rPr>
          <w:rFonts w:ascii="Arial Narrow" w:eastAsia="Arial Narrow" w:hAnsi="Arial Narrow" w:cs="Arial Narrow"/>
          <w:kern w:val="0"/>
          <w14:ligatures w14:val="none"/>
        </w:rPr>
      </w:pPr>
    </w:p>
    <w:p w14:paraId="11B0B6D0" w14:textId="72FF4AF9" w:rsidR="00572154" w:rsidRDefault="00572154" w:rsidP="0057215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3150180"/>
      <w:r w:rsidRPr="00D41705">
        <w:rPr>
          <w:rFonts w:ascii="Arial Narrow" w:eastAsia="Arial Narrow" w:hAnsi="Arial Narrow" w:cs="Arial Narrow"/>
          <w:kern w:val="0"/>
          <w14:ligatures w14:val="none"/>
        </w:rPr>
        <w:t xml:space="preserve">Así también, la Secretaría Técnica, en ejercicio de sus facultades, </w:t>
      </w:r>
      <w:r w:rsidRPr="00D41705">
        <w:rPr>
          <w:rFonts w:ascii="Arial Narrow" w:eastAsia="Times New Roman" w:hAnsi="Arial Narrow" w:cs="Segoe UI"/>
          <w:color w:val="000000"/>
          <w:kern w:val="0"/>
          <w:lang w:eastAsia="es-PE"/>
          <w14:ligatures w14:val="none"/>
        </w:rPr>
        <w:t xml:space="preserve">considera </w:t>
      </w:r>
      <w:r w:rsidRPr="00D41705">
        <w:rPr>
          <w:rFonts w:ascii="Arial Narrow" w:eastAsia="Arial Narrow" w:hAnsi="Arial Narrow" w:cs="Arial Narrow"/>
          <w:kern w:val="0"/>
          <w14:ligatures w14:val="none"/>
        </w:rPr>
        <w:t xml:space="preserve">que el hecho denunciado, consistente en que </w:t>
      </w:r>
      <w:bookmarkEnd w:id="13"/>
      <w:r w:rsidR="002722FE" w:rsidRPr="002722FE">
        <w:rPr>
          <w:rFonts w:ascii="Arial Narrow" w:eastAsia="Times New Roman" w:hAnsi="Arial Narrow" w:cs="Arial"/>
          <w:color w:val="000000"/>
          <w:kern w:val="0"/>
          <w:lang w:val="es-ES" w:eastAsia="es-ES"/>
          <w14:ligatures w14:val="none"/>
        </w:rPr>
        <w:t>la compañía aseguradora habría incluido una cláusula abusiva en la Póliza N°220014352 del Seguro vehicular, la cual se encontraba referida a la cláusula adicional N° 025 denominada “Cláusula Adicional de Imprudencia del Conductor del Vehículo Asegurado</w:t>
      </w:r>
      <w:r w:rsidR="00CC4BF9" w:rsidRPr="00CC4BF9">
        <w:rPr>
          <w:rFonts w:ascii="Arial Narrow" w:eastAsia="Times New Roman" w:hAnsi="Arial Narrow" w:cs="Arial"/>
          <w:color w:val="000000"/>
          <w:kern w:val="0"/>
          <w:lang w:val="es-ES" w:eastAsia="es-ES"/>
          <w14:ligatures w14:val="none"/>
        </w:rPr>
        <w:t>”</w:t>
      </w:r>
      <w:r w:rsidRPr="000C27AF">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0C27AF">
        <w:rPr>
          <w:rFonts w:ascii="Arial Narrow" w:eastAsia="Arial Narrow" w:hAnsi="Arial Narrow" w:cs="Arial Narrow"/>
        </w:rPr>
        <w:t>el numeral 49.1. del artículo 49</w:t>
      </w:r>
      <w:r w:rsidRPr="000C27AF">
        <w:rPr>
          <w:rFonts w:ascii="Arial Narrow" w:eastAsia="Times New Roman" w:hAnsi="Arial Narrow" w:cs="Times New Roman"/>
          <w:kern w:val="0"/>
          <w:shd w:val="clear" w:color="auto" w:fill="FFFFFF"/>
          <w:lang w:eastAsia="es-PE"/>
          <w14:ligatures w14:val="none"/>
        </w:rPr>
        <w:t>°</w:t>
      </w:r>
      <w:r w:rsidRPr="000C27AF">
        <w:rPr>
          <w:rFonts w:ascii="Arial Narrow" w:eastAsia="Arial Narrow" w:hAnsi="Arial Narrow" w:cs="Arial Narrow"/>
        </w:rPr>
        <w:t xml:space="preserve"> y al literal a) del artículo 50</w:t>
      </w:r>
      <w:r w:rsidRPr="000C27AF">
        <w:rPr>
          <w:rFonts w:ascii="Arial Narrow" w:eastAsia="Times New Roman" w:hAnsi="Arial Narrow" w:cs="Times New Roman"/>
          <w:kern w:val="0"/>
          <w:shd w:val="clear" w:color="auto" w:fill="FFFFFF"/>
          <w:lang w:eastAsia="es-PE"/>
          <w14:ligatures w14:val="none"/>
        </w:rPr>
        <w:t>°</w:t>
      </w:r>
      <w:r w:rsidRPr="000C27AF">
        <w:rPr>
          <w:rFonts w:ascii="Arial Narrow" w:eastAsia="Arial Narrow" w:hAnsi="Arial Narrow" w:cs="Arial Narrow"/>
          <w:kern w:val="0"/>
          <w14:ligatures w14:val="none"/>
        </w:rPr>
        <w:t xml:space="preserve"> del Código</w:t>
      </w:r>
      <w:r w:rsidRPr="000C27AF">
        <w:rPr>
          <w:rFonts w:ascii="Arial Narrow" w:eastAsia="Arial Narrow" w:hAnsi="Arial Narrow" w:cs="Arial"/>
          <w:kern w:val="0"/>
          <w:vertAlign w:val="superscript"/>
          <w14:ligatures w14:val="none"/>
        </w:rPr>
        <w:footnoteReference w:id="5"/>
      </w:r>
      <w:r w:rsidRPr="000C27AF">
        <w:rPr>
          <w:rFonts w:ascii="Arial Narrow" w:eastAsia="Arial Narrow" w:hAnsi="Arial Narrow" w:cs="Arial Narrow"/>
          <w:kern w:val="0"/>
          <w14:ligatures w14:val="none"/>
        </w:rPr>
        <w:t>.</w:t>
      </w:r>
    </w:p>
    <w:p w14:paraId="559A2B34" w14:textId="77777777" w:rsidR="00760C86" w:rsidRPr="00760C86" w:rsidRDefault="00760C86" w:rsidP="00760C86">
      <w:pPr>
        <w:pStyle w:val="Prrafodelista"/>
        <w:rPr>
          <w:rFonts w:ascii="Arial Narrow" w:eastAsia="Arial Narrow" w:hAnsi="Arial Narrow" w:cs="Arial Narrow"/>
          <w:kern w:val="0"/>
          <w14:ligatures w14:val="none"/>
        </w:rPr>
      </w:pPr>
    </w:p>
    <w:p w14:paraId="30CEAB64" w14:textId="195160CA" w:rsidR="00C4760F" w:rsidRDefault="00760C86" w:rsidP="009A1CA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Adicionalmente, </w:t>
      </w:r>
      <w:r w:rsidRPr="000C27AF">
        <w:rPr>
          <w:rFonts w:ascii="Arial Narrow" w:eastAsia="Arial Narrow" w:hAnsi="Arial Narrow" w:cs="Arial Narrow"/>
          <w:kern w:val="0"/>
          <w14:ligatures w14:val="none"/>
        </w:rPr>
        <w:t xml:space="preserve">la Secretaría Técnica, en ejercicio de sus facultades, </w:t>
      </w:r>
      <w:r w:rsidRPr="000C27AF">
        <w:rPr>
          <w:rFonts w:ascii="Arial Narrow" w:eastAsia="Times New Roman" w:hAnsi="Arial Narrow" w:cs="Segoe UI"/>
          <w:color w:val="000000"/>
          <w:kern w:val="0"/>
          <w:lang w:eastAsia="es-PE"/>
          <w14:ligatures w14:val="none"/>
        </w:rPr>
        <w:t xml:space="preserve">considera </w:t>
      </w:r>
      <w:r w:rsidRPr="000C27AF">
        <w:rPr>
          <w:rFonts w:ascii="Arial Narrow" w:eastAsia="Arial Narrow" w:hAnsi="Arial Narrow" w:cs="Arial Narrow"/>
          <w:kern w:val="0"/>
          <w14:ligatures w14:val="none"/>
        </w:rPr>
        <w:t xml:space="preserve">que el hecho denunciado, consistente en que </w:t>
      </w:r>
      <w:r w:rsidR="005C712D" w:rsidRPr="005C712D">
        <w:rPr>
          <w:rFonts w:ascii="Arial Narrow" w:eastAsia="Arial Narrow" w:hAnsi="Arial Narrow" w:cs="Arial Narrow"/>
        </w:rPr>
        <w:t xml:space="preserve">la compañía aseguradora </w:t>
      </w:r>
      <w:r w:rsidR="00E73C38" w:rsidRPr="003F7AB8">
        <w:rPr>
          <w:rFonts w:ascii="Arial Narrow" w:eastAsia="Times New Roman" w:hAnsi="Arial Narrow" w:cs="Arial"/>
          <w:color w:val="000000"/>
          <w:kern w:val="0"/>
          <w:lang w:val="es-ES" w:eastAsia="es-ES"/>
          <w14:ligatures w14:val="none"/>
        </w:rPr>
        <w:t>habría redactado</w:t>
      </w:r>
      <w:r w:rsidR="00E73C38" w:rsidRPr="00620F2C">
        <w:rPr>
          <w:rFonts w:ascii="Arial Narrow" w:eastAsia="Times New Roman" w:hAnsi="Arial Narrow" w:cs="Arial"/>
          <w:color w:val="000000"/>
          <w:kern w:val="0"/>
          <w:lang w:val="es-ES" w:eastAsia="es-ES"/>
          <w14:ligatures w14:val="none"/>
        </w:rPr>
        <w:t xml:space="preserve"> </w:t>
      </w:r>
      <w:r w:rsidR="00E73C38" w:rsidRPr="003F7AB8">
        <w:rPr>
          <w:rFonts w:ascii="Arial Narrow" w:eastAsia="Times New Roman" w:hAnsi="Arial Narrow" w:cs="Arial"/>
          <w:color w:val="000000"/>
          <w:kern w:val="0"/>
          <w:lang w:val="es-ES" w:eastAsia="es-ES"/>
          <w14:ligatures w14:val="none"/>
        </w:rPr>
        <w:t xml:space="preserve">los artículos 18.1 y 17.14 </w:t>
      </w:r>
      <w:r w:rsidR="00E73C38">
        <w:rPr>
          <w:rFonts w:ascii="Arial Narrow" w:eastAsia="Times New Roman" w:hAnsi="Arial Narrow" w:cs="Arial"/>
          <w:color w:val="000000"/>
          <w:kern w:val="0"/>
          <w:lang w:val="es-ES" w:eastAsia="es-ES"/>
          <w14:ligatures w14:val="none"/>
        </w:rPr>
        <w:t>de</w:t>
      </w:r>
      <w:r w:rsidR="00E73C38" w:rsidRPr="003F7AB8">
        <w:rPr>
          <w:rFonts w:ascii="Arial Narrow" w:eastAsia="Times New Roman" w:hAnsi="Arial Narrow" w:cs="Arial"/>
          <w:color w:val="000000"/>
          <w:kern w:val="0"/>
          <w:lang w:val="es-ES" w:eastAsia="es-ES"/>
          <w14:ligatures w14:val="none"/>
        </w:rPr>
        <w:t xml:space="preserve"> la Póliza N° 220014352 del Seguro Vehicular </w:t>
      </w:r>
      <w:r w:rsidR="00E73C38">
        <w:rPr>
          <w:rFonts w:ascii="Arial Narrow" w:eastAsia="Times New Roman" w:hAnsi="Arial Narrow" w:cs="Arial"/>
          <w:color w:val="000000"/>
          <w:kern w:val="0"/>
          <w:lang w:val="es-ES" w:eastAsia="es-ES"/>
          <w14:ligatures w14:val="none"/>
        </w:rPr>
        <w:t>de manera ambigua,</w:t>
      </w:r>
      <w:r w:rsidR="00E73C38" w:rsidRPr="003F7AB8">
        <w:rPr>
          <w:rFonts w:ascii="Arial Narrow" w:eastAsia="Times New Roman" w:hAnsi="Arial Narrow" w:cs="Arial"/>
          <w:color w:val="000000"/>
          <w:kern w:val="0"/>
          <w:lang w:val="es-ES" w:eastAsia="es-ES"/>
          <w14:ligatures w14:val="none"/>
        </w:rPr>
        <w:t xml:space="preserve"> en términos que no permitirían determinar con claridad su alcance, articulación ni prelación, generando en el denunciante incertidumbre respecto de cuál disposición resultaba aplicable para evaluar el resultado del dosaje etílico </w:t>
      </w:r>
      <w:r w:rsidR="00E73C38">
        <w:rPr>
          <w:rFonts w:ascii="Arial Narrow" w:eastAsia="Times New Roman" w:hAnsi="Arial Narrow" w:cs="Arial"/>
          <w:color w:val="000000"/>
          <w:kern w:val="0"/>
          <w:lang w:val="es-ES" w:eastAsia="es-ES"/>
          <w14:ligatures w14:val="none"/>
        </w:rPr>
        <w:t xml:space="preserve">realizado </w:t>
      </w:r>
      <w:r w:rsidR="00E73C38" w:rsidRPr="00572154">
        <w:rPr>
          <w:rFonts w:ascii="Arial Narrow" w:eastAsia="Times New Roman" w:hAnsi="Arial Narrow" w:cs="Arial"/>
          <w:color w:val="000000"/>
          <w:kern w:val="0"/>
          <w:lang w:eastAsia="es-ES"/>
          <w14:ligatures w14:val="none"/>
        </w:rPr>
        <w:t xml:space="preserve">dentro del plazo </w:t>
      </w:r>
      <w:r w:rsidR="00E73C38">
        <w:rPr>
          <w:rFonts w:ascii="Arial Narrow" w:eastAsia="Times New Roman" w:hAnsi="Arial Narrow" w:cs="Arial"/>
          <w:color w:val="000000"/>
          <w:kern w:val="0"/>
          <w:lang w:eastAsia="es-ES"/>
          <w14:ligatures w14:val="none"/>
        </w:rPr>
        <w:t xml:space="preserve">previsto </w:t>
      </w:r>
      <w:r w:rsidR="00E73C38" w:rsidRPr="00572154">
        <w:rPr>
          <w:rFonts w:ascii="Arial Narrow" w:eastAsia="Times New Roman" w:hAnsi="Arial Narrow" w:cs="Arial"/>
          <w:color w:val="000000"/>
          <w:kern w:val="0"/>
          <w:lang w:eastAsia="es-ES"/>
          <w14:ligatures w14:val="none"/>
        </w:rPr>
        <w:t>de cuatro</w:t>
      </w:r>
      <w:r w:rsidR="00E73C38">
        <w:rPr>
          <w:rFonts w:ascii="Arial Narrow" w:eastAsia="Times New Roman" w:hAnsi="Arial Narrow" w:cs="Arial"/>
          <w:color w:val="000000"/>
          <w:kern w:val="0"/>
          <w:lang w:eastAsia="es-ES"/>
          <w14:ligatures w14:val="none"/>
        </w:rPr>
        <w:t xml:space="preserve"> (4)</w:t>
      </w:r>
      <w:r w:rsidR="00E73C38" w:rsidRPr="00572154">
        <w:rPr>
          <w:rFonts w:ascii="Arial Narrow" w:eastAsia="Times New Roman" w:hAnsi="Arial Narrow" w:cs="Arial"/>
          <w:color w:val="000000"/>
          <w:kern w:val="0"/>
          <w:lang w:eastAsia="es-ES"/>
          <w14:ligatures w14:val="none"/>
        </w:rPr>
        <w:t xml:space="preserve"> horas</w:t>
      </w:r>
      <w:r w:rsidR="00E73C38">
        <w:rPr>
          <w:rFonts w:ascii="Arial Narrow" w:eastAsia="Times New Roman" w:hAnsi="Arial Narrow" w:cs="Arial"/>
          <w:color w:val="000000"/>
          <w:kern w:val="0"/>
          <w:lang w:eastAsia="es-ES"/>
          <w14:ligatures w14:val="none"/>
        </w:rPr>
        <w:t>,</w:t>
      </w:r>
      <w:r w:rsidR="00E73C38" w:rsidRPr="00572154">
        <w:rPr>
          <w:rFonts w:ascii="Arial Narrow" w:eastAsia="Times New Roman" w:hAnsi="Arial Narrow" w:cs="Arial"/>
          <w:color w:val="000000"/>
          <w:kern w:val="0"/>
          <w:lang w:eastAsia="es-ES"/>
          <w14:ligatures w14:val="none"/>
        </w:rPr>
        <w:t xml:space="preserve"> </w:t>
      </w:r>
      <w:r w:rsidR="00E73C38" w:rsidRPr="003F7AB8">
        <w:rPr>
          <w:rFonts w:ascii="Arial Narrow" w:eastAsia="Times New Roman" w:hAnsi="Arial Narrow" w:cs="Arial"/>
          <w:color w:val="000000"/>
          <w:kern w:val="0"/>
          <w:lang w:val="es-ES" w:eastAsia="es-ES"/>
          <w14:ligatures w14:val="none"/>
        </w:rPr>
        <w:t>y sobre la procedencia de adicionar un cálculo adicional al valor obtenido</w:t>
      </w:r>
      <w:r w:rsidR="00E73C38">
        <w:rPr>
          <w:rFonts w:ascii="Arial Narrow" w:eastAsia="Times New Roman" w:hAnsi="Arial Narrow" w:cs="Arial"/>
          <w:color w:val="000000"/>
          <w:kern w:val="0"/>
          <w:lang w:val="es-ES" w:eastAsia="es-ES"/>
          <w14:ligatures w14:val="none"/>
        </w:rPr>
        <w:t xml:space="preserve"> de dicho resultado</w:t>
      </w:r>
      <w:r w:rsidR="002722FE" w:rsidRPr="00D4170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2722FE" w:rsidRPr="00D41705">
        <w:rPr>
          <w:rFonts w:ascii="Arial Narrow" w:eastAsia="Times New Roman" w:hAnsi="Arial Narrow" w:cs="Segoe UI"/>
          <w:color w:val="000000"/>
          <w:kern w:val="0"/>
          <w:lang w:eastAsia="es-PE"/>
          <w14:ligatures w14:val="none"/>
        </w:rPr>
        <w:t>°</w:t>
      </w:r>
      <w:r w:rsidR="002722FE" w:rsidRPr="00D41705">
        <w:rPr>
          <w:rFonts w:ascii="Arial Narrow" w:eastAsia="Arial Narrow" w:hAnsi="Arial Narrow" w:cs="Arial Narrow"/>
          <w:kern w:val="0"/>
          <w14:ligatures w14:val="none"/>
        </w:rPr>
        <w:t xml:space="preserve"> y 19</w:t>
      </w:r>
      <w:r w:rsidR="002722FE" w:rsidRPr="00D41705">
        <w:rPr>
          <w:rFonts w:ascii="Arial Narrow" w:eastAsia="Times New Roman" w:hAnsi="Arial Narrow" w:cs="Segoe UI"/>
          <w:color w:val="000000"/>
          <w:kern w:val="0"/>
          <w:lang w:eastAsia="es-PE"/>
          <w14:ligatures w14:val="none"/>
        </w:rPr>
        <w:t>°</w:t>
      </w:r>
      <w:r w:rsidR="002722FE" w:rsidRPr="00D41705">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7589A446" w14:textId="77777777" w:rsidR="009A1CA6" w:rsidRPr="009A1CA6" w:rsidRDefault="009A1CA6" w:rsidP="009A1CA6">
      <w:pPr>
        <w:spacing w:after="0" w:line="240" w:lineRule="auto"/>
        <w:jc w:val="both"/>
        <w:rPr>
          <w:rFonts w:ascii="Arial Narrow" w:eastAsia="Arial Narrow" w:hAnsi="Arial Narrow" w:cs="Arial Narrow"/>
          <w:kern w:val="0"/>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bookmarkStart w:id="14"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5"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73F1CFE5" w:rsidR="00CA59A2" w:rsidRPr="00D44E76"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4"/>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4811B5">
        <w:rPr>
          <w:rFonts w:ascii="Arial Narrow" w:eastAsia="Times New Roman" w:hAnsi="Arial Narrow" w:cs="Arial"/>
          <w:color w:val="000000"/>
          <w:kern w:val="0"/>
          <w:lang w:val="es-ES" w:eastAsia="es-ES"/>
          <w14:ligatures w14:val="none"/>
        </w:rPr>
        <w:t xml:space="preserve">conviene requerir </w:t>
      </w:r>
      <w:r w:rsidR="004811B5" w:rsidRPr="004811B5">
        <w:rPr>
          <w:rFonts w:ascii="Arial Narrow" w:eastAsia="Times New Roman" w:hAnsi="Arial Narrow" w:cs="Arial"/>
          <w:color w:val="000000"/>
          <w:kern w:val="0"/>
          <w:lang w:val="es-ES" w:eastAsia="es-ES"/>
          <w14:ligatures w14:val="none"/>
        </w:rPr>
        <w:t>a la compañía aseguradora</w:t>
      </w:r>
      <w:r w:rsidRPr="004811B5">
        <w:rPr>
          <w:rFonts w:ascii="Arial Narrow" w:eastAsia="Times New Roman" w:hAnsi="Arial Narrow" w:cs="Arial"/>
          <w:color w:val="000000"/>
          <w:kern w:val="0"/>
          <w:lang w:val="es-ES" w:eastAsia="es-ES"/>
          <w14:ligatures w14:val="none"/>
        </w:rPr>
        <w:t xml:space="preserve"> que, en u</w:t>
      </w:r>
      <w:r w:rsidRPr="0026598E">
        <w:rPr>
          <w:rFonts w:ascii="Arial Narrow" w:eastAsia="Times New Roman" w:hAnsi="Arial Narrow" w:cs="Arial"/>
          <w:color w:val="000000"/>
          <w:kern w:val="0"/>
          <w:lang w:val="es-ES" w:eastAsia="es-ES"/>
          <w14:ligatures w14:val="none"/>
        </w:rPr>
        <w:t>n plazo no mayor de cinco (5) días hábiles contado a partir del día siguiente de la notificación de la presente resolución, cumpla con lo siguiente</w:t>
      </w:r>
      <w:r w:rsidRPr="008B6878">
        <w:rPr>
          <w:rFonts w:ascii="Arial Narrow" w:eastAsia="Times New Roman" w:hAnsi="Arial Narrow" w:cs="Arial"/>
          <w:color w:val="000000"/>
          <w:kern w:val="0"/>
          <w:lang w:val="es-ES" w:eastAsia="es-ES"/>
          <w14:ligatures w14:val="none"/>
        </w:rPr>
        <w:t xml:space="preserve">: </w:t>
      </w:r>
      <w:r w:rsidR="006538D8" w:rsidRPr="006538D8">
        <w:rPr>
          <w:rFonts w:ascii="Arial Narrow" w:eastAsia="Times New Roman" w:hAnsi="Arial Narrow" w:cs="Arial"/>
          <w:color w:val="000000"/>
          <w:kern w:val="0"/>
          <w:lang w:val="es-ES" w:eastAsia="es-ES"/>
          <w14:ligatures w14:val="none"/>
        </w:rPr>
        <w:t>(i) presentar una copia completa, legible y debidamente suscrita de la Póliza N°220014352 del Seguro vehicular, así como el cargo de remisión de la póliza; (</w:t>
      </w:r>
      <w:proofErr w:type="spellStart"/>
      <w:r w:rsidR="006538D8" w:rsidRPr="006538D8">
        <w:rPr>
          <w:rFonts w:ascii="Arial Narrow" w:eastAsia="Times New Roman" w:hAnsi="Arial Narrow" w:cs="Arial"/>
          <w:color w:val="000000"/>
          <w:kern w:val="0"/>
          <w:lang w:val="es-ES" w:eastAsia="es-ES"/>
          <w14:ligatures w14:val="none"/>
        </w:rPr>
        <w:t>ii</w:t>
      </w:r>
      <w:proofErr w:type="spellEnd"/>
      <w:r w:rsidR="006538D8" w:rsidRPr="006538D8">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6538D8" w:rsidRPr="006538D8">
        <w:rPr>
          <w:rFonts w:ascii="Arial Narrow" w:eastAsia="Times New Roman" w:hAnsi="Arial Narrow" w:cs="Arial"/>
          <w:color w:val="000000"/>
          <w:kern w:val="0"/>
          <w:lang w:val="es-ES" w:eastAsia="es-ES"/>
          <w14:ligatures w14:val="none"/>
        </w:rPr>
        <w:t>iii</w:t>
      </w:r>
      <w:proofErr w:type="spellEnd"/>
      <w:r w:rsidR="006538D8" w:rsidRPr="006538D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44E76">
        <w:rPr>
          <w:rFonts w:ascii="Arial Narrow" w:eastAsia="Times New Roman" w:hAnsi="Arial Narrow" w:cs="Arial"/>
          <w:color w:val="000000"/>
          <w:kern w:val="0"/>
          <w:lang w:val="es-ES" w:eastAsia="es-ES"/>
          <w14:ligatures w14:val="none"/>
        </w:rPr>
        <w:t>.</w:t>
      </w:r>
      <w:r w:rsidRPr="00D44E76">
        <w:rPr>
          <w:rFonts w:ascii="Arial Narrow" w:eastAsia="Times New Roman" w:hAnsi="Arial Narrow" w:cs="Arial"/>
          <w:color w:val="000000"/>
          <w:kern w:val="0"/>
          <w:lang w:eastAsia="es-ES"/>
          <w14:ligatures w14:val="none"/>
        </w:rPr>
        <w:t xml:space="preserve"> </w:t>
      </w:r>
    </w:p>
    <w:bookmarkEnd w:id="15"/>
    <w:p w14:paraId="5C93B848" w14:textId="77777777" w:rsidR="00CA59A2" w:rsidRPr="00D44E76"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D44E76"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44E76">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D44E76"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49650FFE" w:rsidR="00121544" w:rsidRPr="00D44E76" w:rsidRDefault="00CA59A2" w:rsidP="00327F5B">
      <w:pPr>
        <w:spacing w:after="0" w:line="240" w:lineRule="auto"/>
        <w:jc w:val="both"/>
        <w:rPr>
          <w:rFonts w:ascii="Arial Narrow" w:eastAsia="Calibri" w:hAnsi="Arial Narrow" w:cs="Arial Narrow"/>
          <w:color w:val="000000"/>
          <w:kern w:val="0"/>
          <w:lang w:eastAsia="es-PE"/>
          <w14:ligatures w14:val="none"/>
        </w:rPr>
      </w:pPr>
      <w:r w:rsidRPr="00D44E76">
        <w:rPr>
          <w:rFonts w:ascii="Arial Narrow" w:eastAsia="Arial Narrow" w:hAnsi="Arial Narrow" w:cs="Arial Narrow"/>
          <w:b/>
          <w:color w:val="000000"/>
          <w:kern w:val="0"/>
          <w:lang w:eastAsia="es-PE"/>
          <w14:ligatures w14:val="none"/>
        </w:rPr>
        <w:t xml:space="preserve">PRIMERO: </w:t>
      </w:r>
      <w:r w:rsidRPr="00D44E76">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811B5" w:rsidRPr="00D44E76">
        <w:rPr>
          <w:rFonts w:ascii="Arial Narrow" w:eastAsia="Times New Roman" w:hAnsi="Arial Narrow" w:cs="Arial"/>
          <w:color w:val="000000"/>
          <w:kern w:val="0"/>
          <w:lang w:val="es-ES" w:eastAsia="es-ES"/>
          <w14:ligatures w14:val="none"/>
        </w:rPr>
        <w:t xml:space="preserve">29 de enero de 2026 </w:t>
      </w:r>
      <w:r w:rsidRPr="00D44E76">
        <w:rPr>
          <w:rFonts w:ascii="Arial Narrow" w:eastAsia="Times New Roman" w:hAnsi="Arial Narrow" w:cs="Times New Roman"/>
          <w:color w:val="000000"/>
          <w:kern w:val="0"/>
          <w:shd w:val="clear" w:color="auto" w:fill="FFFFFF"/>
          <w:lang w:eastAsia="es-PE"/>
          <w14:ligatures w14:val="none"/>
        </w:rPr>
        <w:t xml:space="preserve">interpuesta por el </w:t>
      </w:r>
      <w:r w:rsidR="004811B5" w:rsidRPr="00D44E76">
        <w:rPr>
          <w:rFonts w:ascii="Arial Narrow" w:eastAsia="Times New Roman" w:hAnsi="Arial Narrow" w:cs="Times New Roman"/>
          <w:color w:val="000000"/>
          <w:kern w:val="0"/>
          <w:shd w:val="clear" w:color="auto" w:fill="FFFFFF"/>
          <w:lang w:eastAsia="es-PE"/>
          <w14:ligatures w14:val="none"/>
        </w:rPr>
        <w:t xml:space="preserve">señor Peter Ostin Manzanedo Callupe </w:t>
      </w:r>
      <w:r w:rsidRPr="00D44E76">
        <w:rPr>
          <w:rFonts w:ascii="Arial Narrow" w:eastAsia="Times New Roman" w:hAnsi="Arial Narrow" w:cs="Times New Roman"/>
          <w:color w:val="000000"/>
          <w:kern w:val="0"/>
          <w:shd w:val="clear" w:color="auto" w:fill="FFFFFF"/>
          <w:lang w:eastAsia="es-PE"/>
          <w14:ligatures w14:val="none"/>
        </w:rPr>
        <w:t xml:space="preserve">contra </w:t>
      </w:r>
      <w:r w:rsidR="004811B5" w:rsidRPr="00D44E76">
        <w:rPr>
          <w:rFonts w:ascii="Arial Narrow" w:eastAsia="Arial Narrow" w:hAnsi="Arial Narrow" w:cs="Arial Narrow"/>
          <w:bCs/>
        </w:rPr>
        <w:t>La Positiva Seguros y Reaseguros S.A.</w:t>
      </w:r>
      <w:r w:rsidRPr="00D44E76">
        <w:rPr>
          <w:rFonts w:ascii="Arial Narrow" w:eastAsia="Times New Roman" w:hAnsi="Arial Narrow" w:cs="Times New Roman"/>
          <w:color w:val="000000"/>
          <w:kern w:val="0"/>
          <w:shd w:val="clear" w:color="auto" w:fill="FFFFFF"/>
          <w:lang w:eastAsia="es-PE"/>
          <w14:ligatures w14:val="none"/>
        </w:rPr>
        <w:t xml:space="preserve">, </w:t>
      </w:r>
      <w:bookmarkStart w:id="16" w:name="_Hlk215062067"/>
      <w:r w:rsidR="00121544" w:rsidRPr="00D44E76">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D44E76"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7BFEE931" w:rsidR="00121544" w:rsidRPr="00D44E76"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D44E76">
        <w:rPr>
          <w:rFonts w:ascii="Arial Narrow" w:eastAsia="Calibri" w:hAnsi="Arial Narrow" w:cs="Arial Narrow"/>
          <w:color w:val="000000"/>
          <w:kern w:val="0"/>
          <w:lang w:eastAsia="es-PE"/>
          <w14:ligatures w14:val="none"/>
        </w:rPr>
        <w:t>Presunta</w:t>
      </w:r>
      <w:r w:rsidRPr="00D44E76">
        <w:rPr>
          <w:rFonts w:ascii="Arial Narrow" w:eastAsia="Times New Roman" w:hAnsi="Arial Narrow" w:cs="Times New Roman"/>
          <w:kern w:val="0"/>
          <w:shd w:val="clear" w:color="auto" w:fill="FFFFFF"/>
          <w:lang w:eastAsia="es-PE"/>
          <w14:ligatures w14:val="none"/>
        </w:rPr>
        <w:t xml:space="preserve"> infracción a los artículos 18° y 19°</w:t>
      </w:r>
      <w:r w:rsidRPr="00D44E76">
        <w:rPr>
          <w:rFonts w:ascii="Arial Narrow" w:eastAsia="Calibri" w:hAnsi="Arial Narrow" w:cs="Arial Narrow"/>
          <w:kern w:val="0"/>
          <w:lang w:eastAsia="es-PE"/>
          <w14:ligatures w14:val="none"/>
        </w:rPr>
        <w:t xml:space="preserve"> de </w:t>
      </w:r>
      <w:r w:rsidRPr="00D44E76">
        <w:rPr>
          <w:rFonts w:ascii="Arial Narrow" w:eastAsia="Times New Roman" w:hAnsi="Arial Narrow" w:cs="Times New Roman"/>
          <w:kern w:val="0"/>
          <w:shd w:val="clear" w:color="auto" w:fill="FFFFFF"/>
          <w:lang w:eastAsia="es-PE"/>
          <w14:ligatures w14:val="none"/>
        </w:rPr>
        <w:t>la Ley</w:t>
      </w:r>
      <w:r w:rsidR="00BD11ED">
        <w:rPr>
          <w:rFonts w:ascii="Arial Narrow" w:eastAsia="Times New Roman" w:hAnsi="Arial Narrow" w:cs="Times New Roman"/>
          <w:kern w:val="0"/>
          <w:shd w:val="clear" w:color="auto" w:fill="FFFFFF"/>
          <w:lang w:eastAsia="es-PE"/>
          <w14:ligatures w14:val="none"/>
        </w:rPr>
        <w:t xml:space="preserve"> N°</w:t>
      </w:r>
      <w:r w:rsidRPr="00D44E76">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FB44B8" w:rsidRPr="002722FE">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F01961" w:rsidRPr="002722FE">
        <w:rPr>
          <w:rFonts w:ascii="Arial Narrow" w:eastAsia="Times New Roman" w:hAnsi="Arial Narrow" w:cs="Times New Roman"/>
          <w:kern w:val="0"/>
          <w:shd w:val="clear" w:color="auto" w:fill="FFFFFF"/>
          <w:lang w:eastAsia="es-PE"/>
          <w14:ligatures w14:val="none"/>
        </w:rPr>
        <w:t xml:space="preserve">de la </w:t>
      </w:r>
      <w:r w:rsidR="00F01961" w:rsidRPr="002722FE">
        <w:rPr>
          <w:rFonts w:ascii="Arial Narrow" w:eastAsia="Times New Roman" w:hAnsi="Arial Narrow" w:cs="Arial"/>
          <w:color w:val="000000"/>
          <w:kern w:val="0"/>
          <w:lang w:val="es-ES" w:eastAsia="es-ES"/>
          <w14:ligatures w14:val="none"/>
        </w:rPr>
        <w:t>Póliza N°220014352 del Seguro vehicular</w:t>
      </w:r>
      <w:r w:rsidR="00FB44B8" w:rsidRPr="002722FE">
        <w:rPr>
          <w:rFonts w:ascii="Arial Narrow" w:eastAsia="Times New Roman" w:hAnsi="Arial Narrow" w:cs="Times New Roman"/>
          <w:kern w:val="0"/>
          <w:shd w:val="clear" w:color="auto" w:fill="FFFFFF"/>
          <w:lang w:eastAsia="es-PE"/>
          <w14:ligatures w14:val="none"/>
        </w:rPr>
        <w:t xml:space="preserve"> por el </w:t>
      </w:r>
      <w:r w:rsidR="00F01961" w:rsidRPr="002722FE">
        <w:rPr>
          <w:rFonts w:ascii="Arial Narrow" w:eastAsia="Times New Roman" w:hAnsi="Arial Narrow" w:cs="Times New Roman"/>
          <w:kern w:val="0"/>
          <w:shd w:val="clear" w:color="auto" w:fill="FFFFFF"/>
          <w:lang w:eastAsia="es-PE"/>
          <w14:ligatures w14:val="none"/>
        </w:rPr>
        <w:t>accidente de tránsito ocurrido el</w:t>
      </w:r>
      <w:r w:rsidR="00FB44B8" w:rsidRPr="002722FE">
        <w:rPr>
          <w:rFonts w:ascii="Arial Narrow" w:eastAsia="Times New Roman" w:hAnsi="Arial Narrow" w:cs="Times New Roman"/>
          <w:kern w:val="0"/>
          <w:shd w:val="clear" w:color="auto" w:fill="FFFFFF"/>
          <w:lang w:eastAsia="es-PE"/>
          <w14:ligatures w14:val="none"/>
        </w:rPr>
        <w:t xml:space="preserve"> </w:t>
      </w:r>
      <w:r w:rsidR="00F01961" w:rsidRPr="002722FE">
        <w:rPr>
          <w:rFonts w:ascii="Arial Narrow" w:eastAsia="Times New Roman" w:hAnsi="Arial Narrow" w:cs="Arial"/>
          <w:color w:val="000000"/>
          <w:kern w:val="0"/>
          <w:lang w:eastAsia="es-ES"/>
          <w14:ligatures w14:val="none"/>
        </w:rPr>
        <w:t>20 de diciembre de 2025</w:t>
      </w:r>
      <w:r w:rsidR="00121544" w:rsidRPr="00D44E76">
        <w:rPr>
          <w:rFonts w:ascii="Arial Narrow" w:eastAsia="Arial Narrow" w:hAnsi="Arial Narrow" w:cs="Arial Narrow"/>
          <w:kern w:val="0"/>
          <w14:ligatures w14:val="none"/>
        </w:rPr>
        <w:t>.</w:t>
      </w:r>
    </w:p>
    <w:p w14:paraId="163CBB5D" w14:textId="77777777" w:rsidR="00121544" w:rsidRPr="00D44E76" w:rsidRDefault="00121544" w:rsidP="00C4760F">
      <w:pPr>
        <w:spacing w:after="0" w:line="240" w:lineRule="auto"/>
        <w:ind w:left="567"/>
        <w:jc w:val="both"/>
        <w:rPr>
          <w:rFonts w:ascii="Arial Narrow" w:eastAsia="Calibri" w:hAnsi="Arial Narrow" w:cs="Arial Narrow"/>
          <w:kern w:val="0"/>
          <w:lang w:eastAsia="es-PE"/>
          <w14:ligatures w14:val="none"/>
        </w:rPr>
      </w:pPr>
    </w:p>
    <w:p w14:paraId="29E9A42F" w14:textId="27372662" w:rsidR="00052E0E" w:rsidRPr="00052E0E" w:rsidRDefault="00121544" w:rsidP="00052E0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44E76">
        <w:rPr>
          <w:rFonts w:ascii="Arial Narrow" w:eastAsia="Arial Narrow" w:hAnsi="Arial Narrow" w:cs="Arial Narrow"/>
          <w:kern w:val="0"/>
          <w14:ligatures w14:val="none"/>
        </w:rPr>
        <w:t xml:space="preserve">Presunta </w:t>
      </w:r>
      <w:r w:rsidRPr="00D44E76">
        <w:rPr>
          <w:rFonts w:ascii="Arial Narrow" w:eastAsia="Times New Roman" w:hAnsi="Arial Narrow" w:cs="Arial"/>
          <w:kern w:val="0"/>
          <w:shd w:val="clear" w:color="auto" w:fill="FFFFFF"/>
          <w:lang w:eastAsia="es-PE"/>
          <w14:ligatures w14:val="none"/>
        </w:rPr>
        <w:t>infracción al literal e) del artículo 47</w:t>
      </w:r>
      <w:r w:rsidRPr="00D44E76">
        <w:rPr>
          <w:rFonts w:ascii="Arial Narrow" w:eastAsia="Arial Narrow" w:hAnsi="Arial Narrow" w:cs="Arial"/>
          <w:bCs/>
          <w:color w:val="000000"/>
          <w:kern w:val="0"/>
          <w:lang w:eastAsia="es-PE"/>
          <w14:ligatures w14:val="none"/>
        </w:rPr>
        <w:t>°</w:t>
      </w:r>
      <w:r w:rsidRPr="00D44E76">
        <w:rPr>
          <w:rFonts w:ascii="Arial Narrow" w:eastAsia="Times New Roman" w:hAnsi="Arial Narrow" w:cs="Arial"/>
          <w:kern w:val="0"/>
          <w:shd w:val="clear" w:color="auto" w:fill="FFFFFF"/>
          <w:lang w:eastAsia="es-PE"/>
          <w14:ligatures w14:val="none"/>
        </w:rPr>
        <w:t xml:space="preserve"> </w:t>
      </w:r>
      <w:r w:rsidRPr="00D44E76">
        <w:rPr>
          <w:rFonts w:ascii="Arial Narrow" w:eastAsia="Calibri" w:hAnsi="Arial Narrow" w:cs="Arial"/>
          <w:kern w:val="0"/>
          <w14:ligatures w14:val="none"/>
        </w:rPr>
        <w:t>de</w:t>
      </w:r>
      <w:r w:rsidRPr="00D44E76">
        <w:rPr>
          <w:rFonts w:ascii="Arial Narrow" w:eastAsia="Times New Roman" w:hAnsi="Arial Narrow" w:cs="Arial"/>
          <w:kern w:val="0"/>
          <w:shd w:val="clear" w:color="auto" w:fill="FFFFFF"/>
          <w:lang w:eastAsia="es-PE"/>
          <w14:ligatures w14:val="none"/>
        </w:rPr>
        <w:t xml:space="preserve"> la Ley</w:t>
      </w:r>
      <w:r w:rsidR="00BD11ED">
        <w:rPr>
          <w:rFonts w:ascii="Arial Narrow" w:eastAsia="Times New Roman" w:hAnsi="Arial Narrow" w:cs="Arial"/>
          <w:kern w:val="0"/>
          <w:shd w:val="clear" w:color="auto" w:fill="FFFFFF"/>
          <w:lang w:eastAsia="es-PE"/>
          <w14:ligatures w14:val="none"/>
        </w:rPr>
        <w:t xml:space="preserve"> N°</w:t>
      </w:r>
      <w:r w:rsidRPr="00D44E76">
        <w:rPr>
          <w:rFonts w:ascii="Arial Narrow" w:eastAsia="Times New Roman" w:hAnsi="Arial Narrow" w:cs="Arial"/>
          <w:kern w:val="0"/>
          <w:shd w:val="clear" w:color="auto" w:fill="FFFFFF"/>
          <w:lang w:eastAsia="es-PE"/>
          <w14:ligatures w14:val="none"/>
        </w:rPr>
        <w:t xml:space="preserve"> 29571, Código de Protección y Defensa del Consumidor, </w:t>
      </w:r>
      <w:r w:rsidRPr="00D44E76">
        <w:rPr>
          <w:rFonts w:ascii="Arial Narrow" w:eastAsia="Arial Narrow" w:hAnsi="Arial Narrow" w:cs="Arial"/>
          <w:bCs/>
          <w:color w:val="000000"/>
          <w:kern w:val="0"/>
          <w:lang w:eastAsia="es-PE"/>
          <w14:ligatures w14:val="none"/>
        </w:rPr>
        <w:t xml:space="preserve">en tanto </w:t>
      </w:r>
      <w:r w:rsidR="00F01961" w:rsidRPr="002722FE">
        <w:rPr>
          <w:rFonts w:ascii="Arial Narrow" w:eastAsia="Times New Roman" w:hAnsi="Arial Narrow" w:cs="Times New Roman"/>
          <w:kern w:val="0"/>
          <w:shd w:val="clear" w:color="auto" w:fill="FFFFFF"/>
          <w:lang w:eastAsia="es-PE"/>
          <w14:ligatures w14:val="none"/>
        </w:rPr>
        <w:t xml:space="preserve">la compañía aseguradora </w:t>
      </w:r>
      <w:r w:rsidRPr="002722FE">
        <w:rPr>
          <w:rFonts w:ascii="Arial Narrow" w:eastAsia="Times New Roman" w:hAnsi="Arial Narrow" w:cs="Times New Roman"/>
          <w:kern w:val="0"/>
          <w:shd w:val="clear" w:color="auto" w:fill="FFFFFF"/>
          <w:lang w:eastAsia="es-PE"/>
          <w14:ligatures w14:val="none"/>
        </w:rPr>
        <w:t>no habría</w:t>
      </w:r>
      <w:r w:rsidRPr="002722FE">
        <w:rPr>
          <w:rFonts w:ascii="Arial Narrow" w:eastAsia="Arial Narrow" w:hAnsi="Arial Narrow" w:cs="Arial"/>
          <w:bCs/>
          <w:color w:val="000000"/>
          <w:kern w:val="0"/>
          <w:lang w:eastAsia="es-PE"/>
          <w14:ligatures w14:val="none"/>
        </w:rPr>
        <w:t xml:space="preserve"> cumplido </w:t>
      </w:r>
      <w:r w:rsidRPr="002722FE">
        <w:rPr>
          <w:rFonts w:ascii="Arial Narrow" w:eastAsia="Times New Roman" w:hAnsi="Arial Narrow" w:cs="Arial"/>
          <w:color w:val="000000"/>
          <w:kern w:val="0"/>
          <w:lang w:eastAsia="es-ES"/>
          <w14:ligatures w14:val="none"/>
        </w:rPr>
        <w:t xml:space="preserve">oportunamente </w:t>
      </w:r>
      <w:r w:rsidRPr="002722FE">
        <w:rPr>
          <w:rFonts w:ascii="Arial Narrow" w:eastAsia="Arial Narrow" w:hAnsi="Arial Narrow" w:cs="Arial"/>
          <w:bCs/>
          <w:color w:val="000000"/>
          <w:kern w:val="0"/>
          <w:lang w:eastAsia="es-PE"/>
          <w14:ligatures w14:val="none"/>
        </w:rPr>
        <w:t>con entregar a</w:t>
      </w:r>
      <w:r w:rsidR="00F01961" w:rsidRPr="002722FE">
        <w:rPr>
          <w:rFonts w:ascii="Arial Narrow" w:eastAsia="Arial Narrow" w:hAnsi="Arial Narrow" w:cs="Arial"/>
          <w:bCs/>
          <w:color w:val="000000"/>
          <w:kern w:val="0"/>
          <w:lang w:eastAsia="es-PE"/>
          <w14:ligatures w14:val="none"/>
        </w:rPr>
        <w:t xml:space="preserve">l </w:t>
      </w:r>
      <w:r w:rsidRPr="002722FE">
        <w:rPr>
          <w:rFonts w:ascii="Arial Narrow" w:eastAsia="Arial Narrow" w:hAnsi="Arial Narrow" w:cs="Arial"/>
          <w:bCs/>
          <w:color w:val="000000"/>
          <w:kern w:val="0"/>
          <w:lang w:eastAsia="es-PE"/>
          <w14:ligatures w14:val="none"/>
        </w:rPr>
        <w:t xml:space="preserve">denunciante los documentos contractuales </w:t>
      </w:r>
      <w:r w:rsidR="00F01961" w:rsidRPr="002722FE">
        <w:rPr>
          <w:rFonts w:ascii="Arial Narrow" w:eastAsia="Times New Roman" w:hAnsi="Arial Narrow" w:cs="Times New Roman"/>
          <w:kern w:val="0"/>
          <w:shd w:val="clear" w:color="auto" w:fill="FFFFFF"/>
          <w:lang w:eastAsia="es-PE"/>
          <w14:ligatures w14:val="none"/>
        </w:rPr>
        <w:t xml:space="preserve">de la </w:t>
      </w:r>
      <w:r w:rsidR="00F01961" w:rsidRPr="002722FE">
        <w:rPr>
          <w:rFonts w:ascii="Arial Narrow" w:eastAsia="Times New Roman" w:hAnsi="Arial Narrow" w:cs="Arial"/>
          <w:color w:val="000000"/>
          <w:kern w:val="0"/>
          <w:lang w:val="es-ES" w:eastAsia="es-ES"/>
          <w14:ligatures w14:val="none"/>
        </w:rPr>
        <w:t>Póliza N°220014352 del Seguro vehicular</w:t>
      </w:r>
      <w:r w:rsidRPr="00D44E76">
        <w:rPr>
          <w:rFonts w:ascii="Arial Narrow" w:eastAsia="Times New Roman" w:hAnsi="Arial Narrow" w:cs="Arial"/>
          <w:color w:val="000000"/>
          <w:kern w:val="0"/>
          <w:lang w:eastAsia="es-ES"/>
          <w14:ligatures w14:val="none"/>
        </w:rPr>
        <w:t>.</w:t>
      </w:r>
      <w:bookmarkStart w:id="17" w:name="_Hlk213096705"/>
      <w:bookmarkStart w:id="18" w:name="_Hlk213161573"/>
      <w:bookmarkStart w:id="19" w:name="_Hlk213410405"/>
      <w:bookmarkEnd w:id="16"/>
    </w:p>
    <w:p w14:paraId="034C5F97" w14:textId="77777777" w:rsidR="00052E0E" w:rsidRPr="00052E0E" w:rsidRDefault="00052E0E" w:rsidP="00C4760F">
      <w:pPr>
        <w:pStyle w:val="Prrafodelista"/>
        <w:ind w:left="567"/>
        <w:rPr>
          <w:rFonts w:ascii="Arial Narrow" w:eastAsia="Arial Narrow" w:hAnsi="Arial Narrow" w:cs="Arial Narrow"/>
        </w:rPr>
      </w:pPr>
    </w:p>
    <w:p w14:paraId="0C8F3D6C" w14:textId="77777777" w:rsidR="00052E0E" w:rsidRPr="00052E0E" w:rsidRDefault="00572154" w:rsidP="00052E0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52E0E">
        <w:rPr>
          <w:rFonts w:ascii="Arial Narrow" w:eastAsia="Arial Narrow" w:hAnsi="Arial Narrow" w:cs="Arial Narrow"/>
        </w:rPr>
        <w:t>Presunta infracción al numeral 49.1. del artículo 49</w:t>
      </w:r>
      <w:r w:rsidRPr="00052E0E">
        <w:rPr>
          <w:rFonts w:ascii="Arial Narrow" w:eastAsia="Times New Roman" w:hAnsi="Arial Narrow" w:cs="Times New Roman"/>
          <w:kern w:val="0"/>
          <w:shd w:val="clear" w:color="auto" w:fill="FFFFFF"/>
          <w:lang w:eastAsia="es-PE"/>
          <w14:ligatures w14:val="none"/>
        </w:rPr>
        <w:t>°</w:t>
      </w:r>
      <w:r w:rsidRPr="00052E0E">
        <w:rPr>
          <w:rFonts w:ascii="Arial Narrow" w:eastAsia="Arial Narrow" w:hAnsi="Arial Narrow" w:cs="Arial Narrow"/>
        </w:rPr>
        <w:t xml:space="preserve"> y al literal a) del artículo 50</w:t>
      </w:r>
      <w:r w:rsidRPr="00052E0E">
        <w:rPr>
          <w:rFonts w:ascii="Arial Narrow" w:eastAsia="Times New Roman" w:hAnsi="Arial Narrow" w:cs="Times New Roman"/>
          <w:kern w:val="0"/>
          <w:shd w:val="clear" w:color="auto" w:fill="FFFFFF"/>
          <w:lang w:eastAsia="es-PE"/>
          <w14:ligatures w14:val="none"/>
        </w:rPr>
        <w:t>°</w:t>
      </w:r>
      <w:r w:rsidRPr="00052E0E">
        <w:rPr>
          <w:rFonts w:ascii="Arial Narrow" w:eastAsia="Arial Narrow" w:hAnsi="Arial Narrow" w:cs="Arial Narrow"/>
        </w:rPr>
        <w:t xml:space="preserve"> de la Ley N° 29571</w:t>
      </w:r>
      <w:bookmarkEnd w:id="17"/>
      <w:r w:rsidRPr="00052E0E">
        <w:rPr>
          <w:rFonts w:ascii="Arial Narrow" w:eastAsia="Arial Narrow" w:hAnsi="Arial Narrow" w:cs="Arial Narrow"/>
        </w:rPr>
        <w:t>, Código de Protección y Defensa del Consumidor</w:t>
      </w:r>
      <w:bookmarkEnd w:id="18"/>
      <w:r w:rsidRPr="00052E0E">
        <w:rPr>
          <w:rFonts w:ascii="Arial Narrow" w:eastAsia="Arial Narrow" w:hAnsi="Arial Narrow" w:cs="Arial Narrow"/>
        </w:rPr>
        <w:t xml:space="preserve">, en tanto </w:t>
      </w:r>
      <w:r w:rsidRPr="002722FE">
        <w:rPr>
          <w:rFonts w:ascii="Arial Narrow" w:eastAsia="Times New Roman" w:hAnsi="Arial Narrow" w:cs="Arial"/>
          <w:color w:val="000000"/>
          <w:kern w:val="0"/>
          <w:lang w:val="es-ES" w:eastAsia="es-ES"/>
          <w14:ligatures w14:val="none"/>
        </w:rPr>
        <w:t xml:space="preserve">la compañía aseguradora </w:t>
      </w:r>
      <w:r w:rsidRPr="002722FE">
        <w:rPr>
          <w:rFonts w:ascii="Arial Narrow" w:eastAsia="Arial Narrow" w:hAnsi="Arial Narrow" w:cs="Arial Narrow"/>
          <w:kern w:val="0"/>
          <w14:ligatures w14:val="none"/>
        </w:rPr>
        <w:t xml:space="preserve">habría incluido una cláusula abusiva en la </w:t>
      </w:r>
      <w:r w:rsidR="00F01961" w:rsidRPr="002722FE">
        <w:rPr>
          <w:rFonts w:ascii="Arial Narrow" w:eastAsia="Times New Roman" w:hAnsi="Arial Narrow" w:cs="Arial"/>
          <w:color w:val="000000"/>
          <w:kern w:val="0"/>
          <w:lang w:val="es-ES" w:eastAsia="es-ES"/>
          <w14:ligatures w14:val="none"/>
        </w:rPr>
        <w:t>Póliza N°220014352 del Seguro vehicular</w:t>
      </w:r>
      <w:r w:rsidRPr="002722FE">
        <w:rPr>
          <w:rFonts w:ascii="Arial Narrow" w:eastAsia="Times New Roman" w:hAnsi="Arial Narrow" w:cs="Segoe UI"/>
          <w:color w:val="000000"/>
          <w:kern w:val="0"/>
          <w:lang w:eastAsia="es-PE"/>
          <w14:ligatures w14:val="none"/>
        </w:rPr>
        <w:t xml:space="preserve">, la cual se encontraba referida a la </w:t>
      </w:r>
      <w:bookmarkEnd w:id="19"/>
      <w:r w:rsidR="00D44E76" w:rsidRPr="002722FE">
        <w:rPr>
          <w:rFonts w:ascii="Arial Narrow" w:eastAsia="Times New Roman" w:hAnsi="Arial Narrow" w:cs="Arial"/>
          <w:color w:val="000000"/>
          <w:kern w:val="0"/>
          <w:lang w:eastAsia="es-ES"/>
          <w14:ligatures w14:val="none"/>
        </w:rPr>
        <w:t xml:space="preserve">cláusula adicional </w:t>
      </w:r>
      <w:r w:rsidR="00D44E76" w:rsidRPr="002722FE">
        <w:rPr>
          <w:rFonts w:ascii="Arial Narrow" w:eastAsia="Times New Roman" w:hAnsi="Arial Narrow" w:cs="Arial"/>
          <w:color w:val="000000"/>
          <w:kern w:val="0"/>
          <w:lang w:val="es-ES" w:eastAsia="es-ES"/>
          <w14:ligatures w14:val="none"/>
        </w:rPr>
        <w:t xml:space="preserve">N° </w:t>
      </w:r>
      <w:r w:rsidR="00D44E76" w:rsidRPr="002722FE">
        <w:rPr>
          <w:rFonts w:ascii="Arial Narrow" w:eastAsia="Times New Roman" w:hAnsi="Arial Narrow" w:cs="Arial"/>
          <w:color w:val="000000"/>
          <w:kern w:val="0"/>
          <w:lang w:eastAsia="es-ES"/>
          <w14:ligatures w14:val="none"/>
        </w:rPr>
        <w:t>025 denominada “Cláusula Adicional de Imprudencia del Conductor del Vehículo Asegurado”</w:t>
      </w:r>
      <w:r w:rsidRPr="002722FE">
        <w:rPr>
          <w:rFonts w:ascii="Arial Narrow" w:eastAsia="Times New Roman" w:hAnsi="Arial Narrow" w:cs="Segoe UI"/>
          <w:color w:val="000000"/>
          <w:kern w:val="0"/>
          <w:lang w:eastAsia="es-PE"/>
          <w14:ligatures w14:val="none"/>
        </w:rPr>
        <w:t>.</w:t>
      </w:r>
    </w:p>
    <w:p w14:paraId="6E33FF1F" w14:textId="77777777" w:rsidR="00052E0E" w:rsidRPr="00052E0E" w:rsidRDefault="00052E0E" w:rsidP="00052E0E">
      <w:pPr>
        <w:pStyle w:val="Prrafodelista"/>
        <w:rPr>
          <w:rFonts w:ascii="Arial Narrow" w:eastAsia="Arial Narrow" w:hAnsi="Arial Narrow" w:cs="Arial Narrow"/>
        </w:rPr>
      </w:pPr>
    </w:p>
    <w:p w14:paraId="6CCFF5B4" w14:textId="21A035D7" w:rsidR="00760C86" w:rsidRPr="00052E0E" w:rsidRDefault="00760C86" w:rsidP="00052E0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52E0E">
        <w:rPr>
          <w:rFonts w:ascii="Arial Narrow" w:eastAsia="Arial Narrow" w:hAnsi="Arial Narrow" w:cs="Arial Narrow"/>
        </w:rPr>
        <w:t xml:space="preserve">Presunta </w:t>
      </w:r>
      <w:r w:rsidR="003F7AB8" w:rsidRPr="003F7AB8">
        <w:rPr>
          <w:rFonts w:ascii="Arial Narrow" w:eastAsia="Arial Narrow" w:hAnsi="Arial Narrow" w:cs="Arial Narrow"/>
        </w:rPr>
        <w:t>infracción a los artículos 18° y 19° de la Ley N° 29571, Código de Protección y Defensa del Consumidor</w:t>
      </w:r>
      <w:r w:rsidRPr="00052E0E">
        <w:rPr>
          <w:rFonts w:ascii="Arial Narrow" w:eastAsia="Arial Narrow" w:hAnsi="Arial Narrow" w:cs="Arial Narrow"/>
        </w:rPr>
        <w:t xml:space="preserve">, en tanto </w:t>
      </w:r>
      <w:r w:rsidR="003F7AB8">
        <w:rPr>
          <w:rFonts w:ascii="Arial Narrow" w:eastAsia="Arial Narrow" w:hAnsi="Arial Narrow" w:cs="Arial Narrow"/>
        </w:rPr>
        <w:t xml:space="preserve">la compañía aseguradora </w:t>
      </w:r>
      <w:r w:rsidR="003F7AB8" w:rsidRPr="003F7AB8">
        <w:rPr>
          <w:rFonts w:ascii="Arial Narrow" w:eastAsia="Times New Roman" w:hAnsi="Arial Narrow" w:cs="Arial"/>
          <w:color w:val="000000"/>
          <w:kern w:val="0"/>
          <w:lang w:val="es-ES" w:eastAsia="es-ES"/>
          <w14:ligatures w14:val="none"/>
        </w:rPr>
        <w:t>habría redactado</w:t>
      </w:r>
      <w:r w:rsidR="00620F2C" w:rsidRPr="00620F2C">
        <w:rPr>
          <w:rFonts w:ascii="Arial Narrow" w:eastAsia="Times New Roman" w:hAnsi="Arial Narrow" w:cs="Arial"/>
          <w:color w:val="000000"/>
          <w:kern w:val="0"/>
          <w:lang w:val="es-ES" w:eastAsia="es-ES"/>
          <w14:ligatures w14:val="none"/>
        </w:rPr>
        <w:t xml:space="preserve"> </w:t>
      </w:r>
      <w:r w:rsidR="00620F2C" w:rsidRPr="003F7AB8">
        <w:rPr>
          <w:rFonts w:ascii="Arial Narrow" w:eastAsia="Times New Roman" w:hAnsi="Arial Narrow" w:cs="Arial"/>
          <w:color w:val="000000"/>
          <w:kern w:val="0"/>
          <w:lang w:val="es-ES" w:eastAsia="es-ES"/>
          <w14:ligatures w14:val="none"/>
        </w:rPr>
        <w:t>los artículos 18.1 y 17.14</w:t>
      </w:r>
      <w:r w:rsidR="003F7AB8" w:rsidRPr="003F7AB8">
        <w:rPr>
          <w:rFonts w:ascii="Arial Narrow" w:eastAsia="Times New Roman" w:hAnsi="Arial Narrow" w:cs="Arial"/>
          <w:color w:val="000000"/>
          <w:kern w:val="0"/>
          <w:lang w:val="es-ES" w:eastAsia="es-ES"/>
          <w14:ligatures w14:val="none"/>
        </w:rPr>
        <w:t xml:space="preserve"> </w:t>
      </w:r>
      <w:r w:rsidR="00620F2C">
        <w:rPr>
          <w:rFonts w:ascii="Arial Narrow" w:eastAsia="Times New Roman" w:hAnsi="Arial Narrow" w:cs="Arial"/>
          <w:color w:val="000000"/>
          <w:kern w:val="0"/>
          <w:lang w:val="es-ES" w:eastAsia="es-ES"/>
          <w14:ligatures w14:val="none"/>
        </w:rPr>
        <w:t>de</w:t>
      </w:r>
      <w:r w:rsidR="003F7AB8" w:rsidRPr="003F7AB8">
        <w:rPr>
          <w:rFonts w:ascii="Arial Narrow" w:eastAsia="Times New Roman" w:hAnsi="Arial Narrow" w:cs="Arial"/>
          <w:color w:val="000000"/>
          <w:kern w:val="0"/>
          <w:lang w:val="es-ES" w:eastAsia="es-ES"/>
          <w14:ligatures w14:val="none"/>
        </w:rPr>
        <w:t xml:space="preserve"> la Póliza N° 220014352 del Seguro Vehicular </w:t>
      </w:r>
      <w:r w:rsidR="003F7AB8">
        <w:rPr>
          <w:rFonts w:ascii="Arial Narrow" w:eastAsia="Times New Roman" w:hAnsi="Arial Narrow" w:cs="Arial"/>
          <w:color w:val="000000"/>
          <w:kern w:val="0"/>
          <w:lang w:val="es-ES" w:eastAsia="es-ES"/>
          <w14:ligatures w14:val="none"/>
        </w:rPr>
        <w:t>de manera ambigua</w:t>
      </w:r>
      <w:r w:rsidR="00620F2C">
        <w:rPr>
          <w:rFonts w:ascii="Arial Narrow" w:eastAsia="Times New Roman" w:hAnsi="Arial Narrow" w:cs="Arial"/>
          <w:color w:val="000000"/>
          <w:kern w:val="0"/>
          <w:lang w:val="es-ES" w:eastAsia="es-ES"/>
          <w14:ligatures w14:val="none"/>
        </w:rPr>
        <w:t>,</w:t>
      </w:r>
      <w:r w:rsidR="003F7AB8" w:rsidRPr="003F7AB8">
        <w:rPr>
          <w:rFonts w:ascii="Arial Narrow" w:eastAsia="Times New Roman" w:hAnsi="Arial Narrow" w:cs="Arial"/>
          <w:color w:val="000000"/>
          <w:kern w:val="0"/>
          <w:lang w:val="es-ES" w:eastAsia="es-ES"/>
          <w14:ligatures w14:val="none"/>
        </w:rPr>
        <w:t xml:space="preserve"> en términos que no permitirían determinar con claridad su alcance, articulación ni prelación, generando en el denunciante incertidumbre respecto de cuál disposición resultaba aplicable para evaluar el resultado del dosaje etílico </w:t>
      </w:r>
      <w:r w:rsidR="00D854A4">
        <w:rPr>
          <w:rFonts w:ascii="Arial Narrow" w:eastAsia="Times New Roman" w:hAnsi="Arial Narrow" w:cs="Arial"/>
          <w:color w:val="000000"/>
          <w:kern w:val="0"/>
          <w:lang w:val="es-ES" w:eastAsia="es-ES"/>
          <w14:ligatures w14:val="none"/>
        </w:rPr>
        <w:t xml:space="preserve">realizado </w:t>
      </w:r>
      <w:r w:rsidR="005C712D" w:rsidRPr="00572154">
        <w:rPr>
          <w:rFonts w:ascii="Arial Narrow" w:eastAsia="Times New Roman" w:hAnsi="Arial Narrow" w:cs="Arial"/>
          <w:color w:val="000000"/>
          <w:kern w:val="0"/>
          <w:lang w:eastAsia="es-ES"/>
          <w14:ligatures w14:val="none"/>
        </w:rPr>
        <w:t xml:space="preserve">dentro del plazo </w:t>
      </w:r>
      <w:r w:rsidR="005C712D">
        <w:rPr>
          <w:rFonts w:ascii="Arial Narrow" w:eastAsia="Times New Roman" w:hAnsi="Arial Narrow" w:cs="Arial"/>
          <w:color w:val="000000"/>
          <w:kern w:val="0"/>
          <w:lang w:eastAsia="es-ES"/>
          <w14:ligatures w14:val="none"/>
        </w:rPr>
        <w:t xml:space="preserve">previsto </w:t>
      </w:r>
      <w:r w:rsidR="005C712D" w:rsidRPr="00572154">
        <w:rPr>
          <w:rFonts w:ascii="Arial Narrow" w:eastAsia="Times New Roman" w:hAnsi="Arial Narrow" w:cs="Arial"/>
          <w:color w:val="000000"/>
          <w:kern w:val="0"/>
          <w:lang w:eastAsia="es-ES"/>
          <w14:ligatures w14:val="none"/>
        </w:rPr>
        <w:t>de cuatro</w:t>
      </w:r>
      <w:r w:rsidR="00620F2C">
        <w:rPr>
          <w:rFonts w:ascii="Arial Narrow" w:eastAsia="Times New Roman" w:hAnsi="Arial Narrow" w:cs="Arial"/>
          <w:color w:val="000000"/>
          <w:kern w:val="0"/>
          <w:lang w:eastAsia="es-ES"/>
          <w14:ligatures w14:val="none"/>
        </w:rPr>
        <w:t xml:space="preserve"> (4)</w:t>
      </w:r>
      <w:r w:rsidR="005C712D" w:rsidRPr="00572154">
        <w:rPr>
          <w:rFonts w:ascii="Arial Narrow" w:eastAsia="Times New Roman" w:hAnsi="Arial Narrow" w:cs="Arial"/>
          <w:color w:val="000000"/>
          <w:kern w:val="0"/>
          <w:lang w:eastAsia="es-ES"/>
          <w14:ligatures w14:val="none"/>
        </w:rPr>
        <w:t xml:space="preserve"> horas</w:t>
      </w:r>
      <w:r w:rsidR="00620F2C">
        <w:rPr>
          <w:rFonts w:ascii="Arial Narrow" w:eastAsia="Times New Roman" w:hAnsi="Arial Narrow" w:cs="Arial"/>
          <w:color w:val="000000"/>
          <w:kern w:val="0"/>
          <w:lang w:eastAsia="es-ES"/>
          <w14:ligatures w14:val="none"/>
        </w:rPr>
        <w:t>,</w:t>
      </w:r>
      <w:r w:rsidR="005C712D" w:rsidRPr="00572154">
        <w:rPr>
          <w:rFonts w:ascii="Arial Narrow" w:eastAsia="Times New Roman" w:hAnsi="Arial Narrow" w:cs="Arial"/>
          <w:color w:val="000000"/>
          <w:kern w:val="0"/>
          <w:lang w:eastAsia="es-ES"/>
          <w14:ligatures w14:val="none"/>
        </w:rPr>
        <w:t xml:space="preserve"> </w:t>
      </w:r>
      <w:r w:rsidR="003F7AB8" w:rsidRPr="003F7AB8">
        <w:rPr>
          <w:rFonts w:ascii="Arial Narrow" w:eastAsia="Times New Roman" w:hAnsi="Arial Narrow" w:cs="Arial"/>
          <w:color w:val="000000"/>
          <w:kern w:val="0"/>
          <w:lang w:val="es-ES" w:eastAsia="es-ES"/>
          <w14:ligatures w14:val="none"/>
        </w:rPr>
        <w:t>y sobre la procedencia de adicionar un cálculo adicional al valor obtenido</w:t>
      </w:r>
      <w:r w:rsidR="003F7AB8">
        <w:rPr>
          <w:rFonts w:ascii="Arial Narrow" w:eastAsia="Times New Roman" w:hAnsi="Arial Narrow" w:cs="Arial"/>
          <w:color w:val="000000"/>
          <w:kern w:val="0"/>
          <w:lang w:val="es-ES" w:eastAsia="es-ES"/>
          <w14:ligatures w14:val="none"/>
        </w:rPr>
        <w:t xml:space="preserve"> de dicho resultado</w:t>
      </w:r>
      <w:r w:rsidR="003F7AB8" w:rsidRPr="003F7AB8">
        <w:rPr>
          <w:rFonts w:ascii="Arial Narrow" w:eastAsia="Times New Roman" w:hAnsi="Arial Narrow" w:cs="Arial"/>
          <w:color w:val="000000"/>
          <w:kern w:val="0"/>
          <w:lang w:val="es-ES" w:eastAsia="es-ES"/>
          <w14:ligatures w14:val="none"/>
        </w:rPr>
        <w:t>.</w:t>
      </w:r>
    </w:p>
    <w:p w14:paraId="042B3F54" w14:textId="777BBF33" w:rsidR="00CA59A2" w:rsidRPr="00D44E76" w:rsidRDefault="00CA59A2" w:rsidP="00327F5B">
      <w:pPr>
        <w:spacing w:after="0" w:line="240" w:lineRule="auto"/>
        <w:jc w:val="both"/>
        <w:rPr>
          <w:rFonts w:ascii="Arial Narrow" w:eastAsia="Arial Narrow" w:hAnsi="Arial Narrow" w:cs="Arial Narrow"/>
          <w:kern w:val="0"/>
          <w14:ligatures w14:val="none"/>
        </w:rPr>
      </w:pPr>
    </w:p>
    <w:p w14:paraId="0A292C9F" w14:textId="6BDCDD8B" w:rsidR="00CA59A2" w:rsidRPr="0026598E" w:rsidRDefault="00CA59A2" w:rsidP="00327F5B">
      <w:pPr>
        <w:spacing w:line="240" w:lineRule="auto"/>
        <w:contextualSpacing/>
        <w:jc w:val="both"/>
        <w:rPr>
          <w:rFonts w:ascii="Arial Narrow" w:eastAsia="Calibri" w:hAnsi="Arial Narrow" w:cs="Arial"/>
          <w:kern w:val="0"/>
          <w14:ligatures w14:val="none"/>
        </w:rPr>
      </w:pPr>
      <w:r w:rsidRPr="00D44E76">
        <w:rPr>
          <w:rFonts w:ascii="Arial Narrow" w:eastAsia="Arial Narrow" w:hAnsi="Arial Narrow" w:cs="Arial Narrow"/>
          <w:b/>
          <w:color w:val="000000"/>
          <w:kern w:val="0"/>
          <w:lang w:eastAsia="es-PE"/>
          <w14:ligatures w14:val="none"/>
        </w:rPr>
        <w:lastRenderedPageBreak/>
        <w:t>SEGUNDO:</w:t>
      </w:r>
      <w:r w:rsidRPr="00D44E76">
        <w:rPr>
          <w:rFonts w:ascii="Arial Narrow" w:eastAsia="Arial Narrow" w:hAnsi="Arial Narrow" w:cs="Arial Narrow"/>
          <w:color w:val="000000"/>
          <w:kern w:val="0"/>
          <w:lang w:eastAsia="es-PE"/>
          <w14:ligatures w14:val="none"/>
        </w:rPr>
        <w:t xml:space="preserve"> tener por ofrecidos los medios</w:t>
      </w:r>
      <w:r w:rsidRPr="0026598E">
        <w:rPr>
          <w:rFonts w:ascii="Arial Narrow" w:eastAsia="Arial Narrow" w:hAnsi="Arial Narrow" w:cs="Arial Narrow"/>
          <w:color w:val="000000"/>
          <w:kern w:val="0"/>
          <w:lang w:eastAsia="es-PE"/>
          <w14:ligatures w14:val="none"/>
        </w:rPr>
        <w:t xml:space="preserve">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811B5" w:rsidRPr="009279CA">
        <w:rPr>
          <w:rFonts w:ascii="Arial Narrow" w:eastAsia="Times New Roman" w:hAnsi="Arial Narrow" w:cs="Arial"/>
          <w:color w:val="000000"/>
          <w:kern w:val="0"/>
          <w:lang w:val="es-ES" w:eastAsia="es-ES"/>
          <w14:ligatures w14:val="none"/>
        </w:rPr>
        <w:t>29 de enero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4201220"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4811B5" w:rsidRPr="00EE79A7">
        <w:rPr>
          <w:rFonts w:ascii="Arial Narrow" w:eastAsia="Arial Narrow" w:hAnsi="Arial Narrow" w:cs="Arial Narrow"/>
          <w:bCs/>
        </w:rPr>
        <w:t>La Positiva Seguros y Reaseguros S.A.</w:t>
      </w:r>
      <w:r w:rsidR="004811B5">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0A41D26"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811B5" w:rsidRPr="009279CA">
        <w:rPr>
          <w:rFonts w:ascii="Arial Narrow" w:eastAsia="Times New Roman" w:hAnsi="Arial Narrow" w:cs="Arial"/>
          <w:color w:val="000000"/>
          <w:kern w:val="0"/>
          <w:lang w:val="es-ES" w:eastAsia="es-ES"/>
          <w14:ligatures w14:val="none"/>
        </w:rPr>
        <w:t xml:space="preserve">29 de enero de </w:t>
      </w:r>
      <w:r w:rsidR="004811B5" w:rsidRPr="004811B5">
        <w:rPr>
          <w:rFonts w:ascii="Arial Narrow" w:eastAsia="Times New Roman" w:hAnsi="Arial Narrow" w:cs="Arial"/>
          <w:color w:val="000000"/>
          <w:kern w:val="0"/>
          <w:lang w:val="es-ES" w:eastAsia="es-ES"/>
          <w14:ligatures w14:val="none"/>
        </w:rPr>
        <w:t>2026</w:t>
      </w:r>
      <w:r w:rsidRPr="004811B5">
        <w:rPr>
          <w:rFonts w:ascii="Arial Narrow" w:eastAsia="Calibri" w:hAnsi="Arial Narrow" w:cs="Arial"/>
          <w:kern w:val="0"/>
          <w14:ligatures w14:val="none"/>
        </w:rPr>
        <w:t xml:space="preserve">, </w:t>
      </w:r>
      <w:r w:rsidRPr="004811B5">
        <w:rPr>
          <w:rFonts w:ascii="Arial Narrow" w:eastAsia="Arial Narrow" w:hAnsi="Arial Narrow" w:cs="Arial Narrow"/>
          <w:color w:val="000000"/>
          <w:kern w:val="0"/>
          <w:lang w:eastAsia="es-PE"/>
          <w14:ligatures w14:val="none"/>
        </w:rPr>
        <w:t>a</w:t>
      </w:r>
      <w:r w:rsidRPr="004811B5">
        <w:rPr>
          <w:rFonts w:ascii="Arial Narrow" w:eastAsia="Times New Roman" w:hAnsi="Arial Narrow" w:cs="Times New Roman"/>
          <w:color w:val="000000"/>
          <w:kern w:val="0"/>
          <w:shd w:val="clear" w:color="auto" w:fill="FFFFFF"/>
          <w:lang w:eastAsia="es-PE"/>
          <w14:ligatures w14:val="none"/>
        </w:rPr>
        <w:t xml:space="preserve"> </w:t>
      </w:r>
      <w:r w:rsidR="004811B5" w:rsidRPr="004811B5">
        <w:rPr>
          <w:rFonts w:ascii="Arial Narrow" w:eastAsia="Arial Narrow" w:hAnsi="Arial Narrow" w:cs="Arial Narrow"/>
          <w:bCs/>
        </w:rPr>
        <w:t>La Positiva Seguros y Reaseguros S.A.</w:t>
      </w:r>
      <w:r w:rsidRPr="004811B5">
        <w:rPr>
          <w:rFonts w:ascii="Arial Narrow" w:eastAsia="Arial Narrow" w:hAnsi="Arial Narrow" w:cs="Arial Narrow"/>
          <w:color w:val="000000"/>
          <w:kern w:val="0"/>
          <w:lang w:eastAsia="es-PE"/>
          <w14:ligatures w14:val="none"/>
        </w:rPr>
        <w:t>, para que, de conformidad con lo dispuesto por el artículo 26</w:t>
      </w:r>
      <w:r w:rsidRPr="004811B5">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732B4C24"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0"/>
      <w:r w:rsidRPr="0026598E">
        <w:rPr>
          <w:rFonts w:ascii="Arial Narrow" w:eastAsia="Times New Roman" w:hAnsi="Arial Narrow" w:cs="Arial"/>
          <w:color w:val="000000"/>
          <w:kern w:val="0"/>
          <w:lang w:eastAsia="es-ES"/>
          <w14:ligatures w14:val="none"/>
        </w:rPr>
        <w:t xml:space="preserve">, </w:t>
      </w:r>
      <w:bookmarkStart w:id="21"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1"/>
      <w:r w:rsidRPr="0026598E">
        <w:rPr>
          <w:rFonts w:ascii="Arial Narrow" w:eastAsia="Times New Roman" w:hAnsi="Arial Narrow" w:cs="Arial"/>
          <w:color w:val="000000"/>
          <w:kern w:val="0"/>
          <w:lang w:val="es-ES" w:eastAsia="es-ES"/>
          <w14:ligatures w14:val="none"/>
        </w:rPr>
        <w:t xml:space="preserve">cumpla con: </w:t>
      </w:r>
      <w:r w:rsidR="008B6878" w:rsidRPr="008B6878">
        <w:rPr>
          <w:rFonts w:ascii="Arial Narrow" w:eastAsia="Times New Roman" w:hAnsi="Arial Narrow" w:cs="Arial"/>
          <w:color w:val="000000"/>
          <w:kern w:val="0"/>
          <w:lang w:val="es-ES" w:eastAsia="es-ES"/>
          <w14:ligatures w14:val="none"/>
        </w:rPr>
        <w:t>(i) presentar una copia completa, legible y debidamente suscrita de la Póliza N°220014352 del Seguro vehicular, así como el cargo de remisión de la póliza; (</w:t>
      </w:r>
      <w:proofErr w:type="spellStart"/>
      <w:r w:rsidR="008B6878" w:rsidRPr="008B6878">
        <w:rPr>
          <w:rFonts w:ascii="Arial Narrow" w:eastAsia="Times New Roman" w:hAnsi="Arial Narrow" w:cs="Arial"/>
          <w:color w:val="000000"/>
          <w:kern w:val="0"/>
          <w:lang w:val="es-ES" w:eastAsia="es-ES"/>
          <w14:ligatures w14:val="none"/>
        </w:rPr>
        <w:t>ii</w:t>
      </w:r>
      <w:proofErr w:type="spellEnd"/>
      <w:r w:rsidR="008B6878" w:rsidRPr="008B6878">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8B6878" w:rsidRPr="008B6878">
        <w:rPr>
          <w:rFonts w:ascii="Arial Narrow" w:eastAsia="Times New Roman" w:hAnsi="Arial Narrow" w:cs="Arial"/>
          <w:color w:val="000000"/>
          <w:kern w:val="0"/>
          <w:lang w:val="es-ES" w:eastAsia="es-ES"/>
          <w14:ligatures w14:val="none"/>
        </w:rPr>
        <w:t>iii</w:t>
      </w:r>
      <w:proofErr w:type="spellEnd"/>
      <w:r w:rsidR="008B6878" w:rsidRPr="008B687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49B57D93"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w:t>
      </w:r>
      <w:r w:rsidR="00BD11ED">
        <w:rPr>
          <w:rFonts w:ascii="Arial Narrow" w:eastAsia="Arial Narrow" w:hAnsi="Arial Narrow" w:cs="Arial Narrow"/>
          <w:color w:val="000000"/>
          <w:kern w:val="0"/>
          <w:lang w:eastAsia="es-PE"/>
          <w14:ligatures w14:val="none"/>
        </w:rPr>
        <w:t xml:space="preserve">N° </w:t>
      </w:r>
      <w:r w:rsidRPr="0026598E">
        <w:rPr>
          <w:rFonts w:ascii="Arial Narrow" w:eastAsia="Arial Narrow" w:hAnsi="Arial Narrow" w:cs="Arial Narrow"/>
          <w:color w:val="000000"/>
          <w:kern w:val="0"/>
          <w:lang w:eastAsia="es-PE"/>
          <w14:ligatures w14:val="none"/>
        </w:rPr>
        <w:t>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2"/>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EF3372F"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00EE79A7" w:rsidRPr="00EE79A7">
        <w:rPr>
          <w:rFonts w:ascii="Arial Narrow" w:hAnsi="Arial Narrow" w:cs="Arial"/>
          <w:bCs/>
          <w:spacing w:val="-3"/>
          <w:kern w:val="0"/>
          <w14:ligatures w14:val="none"/>
        </w:rPr>
        <w:t>al señor</w:t>
      </w:r>
      <w:r w:rsidRPr="00EE79A7">
        <w:rPr>
          <w:rFonts w:ascii="Arial Narrow" w:hAnsi="Arial Narrow" w:cs="Arial"/>
          <w:bCs/>
          <w:spacing w:val="-3"/>
          <w:kern w:val="0"/>
          <w14:ligatures w14:val="none"/>
        </w:rPr>
        <w:t xml:space="preserve"> </w:t>
      </w:r>
      <w:r w:rsidR="00EE79A7" w:rsidRPr="00EE79A7">
        <w:rPr>
          <w:rFonts w:ascii="Arial Narrow" w:eastAsia="Times New Roman" w:hAnsi="Arial Narrow" w:cs="Times New Roman"/>
          <w:color w:val="000000"/>
          <w:kern w:val="0"/>
          <w:shd w:val="clear" w:color="auto" w:fill="FFFFFF"/>
          <w:lang w:eastAsia="es-PE"/>
          <w14:ligatures w14:val="none"/>
        </w:rPr>
        <w:t xml:space="preserve">Peter Ostin Manzanedo Callupe </w:t>
      </w:r>
      <w:r w:rsidRPr="00EE79A7">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EE79A7">
        <w:rPr>
          <w:rFonts w:ascii="Arial Narrow" w:eastAsia="Times New Roman" w:hAnsi="Arial Narrow" w:cs="Segoe UI"/>
          <w:color w:val="000000"/>
          <w:kern w:val="0"/>
          <w:lang w:eastAsia="es-PE"/>
          <w14:ligatures w14:val="none"/>
        </w:rPr>
        <w:t>°</w:t>
      </w:r>
      <w:r w:rsidRPr="00EE79A7">
        <w:rPr>
          <w:rFonts w:ascii="Arial Narrow" w:hAnsi="Arial Narrow"/>
          <w:color w:val="000000"/>
        </w:rPr>
        <w:t xml:space="preserve"> del Texto Único</w:t>
      </w:r>
      <w:r w:rsidRPr="00A67ADF">
        <w:rPr>
          <w:rFonts w:ascii="Arial Narrow" w:hAnsi="Arial Narrow"/>
          <w:color w:val="000000"/>
        </w:rPr>
        <w:t xml:space="preserve">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4" w:name="_Hlk214964186"/>
      <w:r w:rsidRPr="00A67ADF">
        <w:rPr>
          <w:rFonts w:ascii="Arial Narrow" w:hAnsi="Arial Narrow"/>
          <w:color w:val="000000"/>
        </w:rPr>
        <w:t>normativo</w:t>
      </w:r>
      <w:r w:rsidRPr="00A67ADF">
        <w:rPr>
          <w:rFonts w:ascii="Arial Narrow" w:hAnsi="Arial Narrow"/>
          <w:vertAlign w:val="superscript"/>
        </w:rPr>
        <w:footnoteReference w:id="13"/>
      </w:r>
      <w:r w:rsidRPr="00A67ADF">
        <w:rPr>
          <w:rFonts w:ascii="Arial Narrow" w:hAnsi="Arial Narrow" w:cs="Arial"/>
        </w:rPr>
        <w:t>.</w:t>
      </w:r>
    </w:p>
    <w:bookmarkEnd w:id="24"/>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0DE8133C"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EE79A7" w:rsidRPr="00EE79A7">
        <w:rPr>
          <w:rFonts w:ascii="Arial Narrow" w:eastAsia="Arial Narrow" w:hAnsi="Arial Narrow" w:cs="Arial Narrow"/>
          <w:bCs/>
        </w:rPr>
        <w:t>La Positiva Seguros y Reaseguros S.A.</w:t>
      </w:r>
      <w:r w:rsidR="00EE79A7">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EE79A7">
        <w:rPr>
          <w:rFonts w:ascii="Arial Narrow" w:hAnsi="Arial Narrow"/>
          <w:shd w:val="clear" w:color="auto" w:fill="FFFFFF"/>
        </w:rPr>
        <w:t xml:space="preserve">que </w:t>
      </w:r>
      <w:r w:rsidRPr="00EE79A7">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5"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5"/>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47A9937E" w14:textId="77777777" w:rsidR="008D3698" w:rsidRPr="00762D3E" w:rsidRDefault="008D3698" w:rsidP="008D3698">
      <w:pPr>
        <w:spacing w:after="0" w:line="240" w:lineRule="auto"/>
        <w:jc w:val="center"/>
        <w:rPr>
          <w:rFonts w:ascii="Arial Narrow" w:eastAsia="Arial Narrow" w:hAnsi="Arial Narrow" w:cs="Arial Narrow"/>
          <w:b/>
          <w:color w:val="000000"/>
          <w:kern w:val="0"/>
          <w:lang w:eastAsia="es-PE"/>
          <w14:ligatures w14:val="none"/>
        </w:rPr>
      </w:pPr>
      <w:r w:rsidRPr="00762D3E">
        <w:rPr>
          <w:rFonts w:ascii="Arial Narrow" w:eastAsia="Arial Narrow" w:hAnsi="Arial Narrow" w:cs="Arial Narrow"/>
          <w:b/>
          <w:color w:val="000000"/>
          <w:kern w:val="0"/>
          <w:lang w:eastAsia="es-PE"/>
          <w14:ligatures w14:val="none"/>
        </w:rPr>
        <w:t>Firmado digitalmente por</w:t>
      </w:r>
    </w:p>
    <w:p w14:paraId="4F8C277B" w14:textId="77777777" w:rsidR="008D3698" w:rsidRDefault="008D3698" w:rsidP="008D3698">
      <w:pPr>
        <w:spacing w:after="0" w:line="240" w:lineRule="auto"/>
        <w:jc w:val="center"/>
        <w:rPr>
          <w:rFonts w:ascii="Arial Narrow" w:eastAsia="Arial Narrow" w:hAnsi="Arial Narrow" w:cs="Arial Narrow"/>
          <w:b/>
          <w:bCs/>
          <w:color w:val="000000"/>
          <w:kern w:val="0"/>
          <w:lang w:eastAsia="es-PE"/>
          <w14:ligatures w14:val="none"/>
        </w:rPr>
      </w:pPr>
      <w:r w:rsidRPr="001110B7">
        <w:rPr>
          <w:rFonts w:ascii="Arial Narrow" w:eastAsia="Arial Narrow" w:hAnsi="Arial Narrow" w:cs="Arial Narrow"/>
          <w:b/>
          <w:bCs/>
          <w:color w:val="000000"/>
          <w:kern w:val="0"/>
          <w:lang w:eastAsia="es-PE"/>
          <w14:ligatures w14:val="none"/>
        </w:rPr>
        <w:t>MARÍA GRACIELA REJAS JIMÉNEZ</w:t>
      </w:r>
    </w:p>
    <w:p w14:paraId="4ED38A4D" w14:textId="77777777" w:rsidR="008D3698" w:rsidRPr="00762D3E" w:rsidRDefault="008D3698" w:rsidP="008D3698">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Secretaria Técnica</w:t>
      </w:r>
      <w:r>
        <w:rPr>
          <w:rFonts w:ascii="Arial Narrow" w:eastAsia="Arial Narrow" w:hAnsi="Arial Narrow" w:cs="Arial Narrow"/>
          <w:b/>
          <w:bCs/>
          <w:color w:val="000000"/>
          <w:kern w:val="0"/>
          <w:lang w:eastAsia="es-PE"/>
          <w14:ligatures w14:val="none"/>
        </w:rPr>
        <w:t xml:space="preserve"> (e)</w:t>
      </w:r>
    </w:p>
    <w:p w14:paraId="246D860A" w14:textId="77777777" w:rsidR="008D3698" w:rsidRPr="00762D3E" w:rsidRDefault="008D3698" w:rsidP="008D3698">
      <w:pPr>
        <w:spacing w:after="0" w:line="240" w:lineRule="auto"/>
        <w:jc w:val="center"/>
        <w:rPr>
          <w:rFonts w:ascii="Arial Narrow" w:eastAsia="Arial Narrow" w:hAnsi="Arial Narrow" w:cs="Arial Narrow"/>
          <w:b/>
          <w:bCs/>
          <w:color w:val="000000"/>
          <w:kern w:val="0"/>
          <w:lang w:eastAsia="es-PE"/>
          <w14:ligatures w14:val="none"/>
        </w:rPr>
      </w:pPr>
      <w:r w:rsidRPr="00762D3E">
        <w:rPr>
          <w:rFonts w:ascii="Arial Narrow" w:eastAsia="Arial Narrow" w:hAnsi="Arial Narrow" w:cs="Arial Narrow"/>
          <w:b/>
          <w:bCs/>
          <w:color w:val="000000"/>
          <w:kern w:val="0"/>
          <w:lang w:eastAsia="es-PE"/>
          <w14:ligatures w14:val="none"/>
        </w:rPr>
        <w:t>Comisión de Protección al Consumidor 1</w:t>
      </w:r>
    </w:p>
    <w:p w14:paraId="18BBEDD9" w14:textId="77777777" w:rsidR="008D3698" w:rsidRPr="0026598E" w:rsidRDefault="008D3698" w:rsidP="008D3698">
      <w:pPr>
        <w:spacing w:after="0" w:line="240" w:lineRule="auto"/>
        <w:jc w:val="both"/>
        <w:rPr>
          <w:rFonts w:ascii="Arial Narrow" w:eastAsia="Arial Narrow" w:hAnsi="Arial Narrow" w:cs="Arial Narrow"/>
          <w:b/>
          <w:color w:val="000000"/>
          <w:kern w:val="0"/>
          <w:lang w:eastAsia="es-PE"/>
          <w14:ligatures w14:val="none"/>
        </w:rPr>
      </w:pPr>
    </w:p>
    <w:p w14:paraId="7CA06ADB" w14:textId="77777777" w:rsidR="008D3698" w:rsidRPr="00BF49F6" w:rsidRDefault="008D3698" w:rsidP="008D3698">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Pr="0026598E">
        <w:rPr>
          <w:rFonts w:ascii="Arial Narrow" w:eastAsia="Arial Narrow" w:hAnsi="Arial Narrow" w:cs="Arial"/>
          <w:color w:val="000000"/>
          <w:kern w:val="0"/>
          <w:sz w:val="16"/>
          <w:szCs w:val="16"/>
          <w:lang w:eastAsia="es-PE"/>
          <w14:ligatures w14:val="none"/>
        </w:rPr>
        <w:t>/JCQ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E7CEF" w14:textId="77777777" w:rsidR="008112A4" w:rsidRDefault="008112A4" w:rsidP="00DA79A0">
      <w:pPr>
        <w:spacing w:after="0" w:line="240" w:lineRule="auto"/>
      </w:pPr>
      <w:r>
        <w:separator/>
      </w:r>
    </w:p>
  </w:endnote>
  <w:endnote w:type="continuationSeparator" w:id="0">
    <w:p w14:paraId="02BA70AD" w14:textId="77777777" w:rsidR="008112A4" w:rsidRDefault="008112A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92B70" w14:textId="77777777" w:rsidR="008112A4" w:rsidRDefault="008112A4" w:rsidP="00DA79A0">
      <w:pPr>
        <w:spacing w:after="0" w:line="240" w:lineRule="auto"/>
      </w:pPr>
      <w:r>
        <w:separator/>
      </w:r>
    </w:p>
  </w:footnote>
  <w:footnote w:type="continuationSeparator" w:id="0">
    <w:p w14:paraId="4715FFD0" w14:textId="77777777" w:rsidR="008112A4" w:rsidRDefault="008112A4"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746D1BEE"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8D5703A" w14:textId="77777777" w:rsidR="00121544" w:rsidRPr="00B97AB5" w:rsidRDefault="0012154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B97AB5" w:rsidRDefault="00121544" w:rsidP="000153EC">
      <w:pPr>
        <w:pStyle w:val="Textonotapie"/>
        <w:jc w:val="both"/>
        <w:rPr>
          <w:rFonts w:ascii="Arial Narrow" w:hAnsi="Arial Narrow"/>
          <w:sz w:val="16"/>
          <w:szCs w:val="16"/>
        </w:rPr>
      </w:pPr>
    </w:p>
  </w:footnote>
  <w:footnote w:id="5">
    <w:p w14:paraId="4361FDDD" w14:textId="77777777" w:rsidR="00572154" w:rsidRPr="002F6C8C" w:rsidRDefault="00572154" w:rsidP="00572154">
      <w:pPr>
        <w:pStyle w:val="Textonotapie"/>
        <w:tabs>
          <w:tab w:val="left" w:pos="567"/>
        </w:tabs>
        <w:ind w:left="567" w:right="-1" w:hanging="567"/>
        <w:jc w:val="both"/>
        <w:rPr>
          <w:rFonts w:ascii="Arial Narrow" w:eastAsia="Arial Narrow" w:hAnsi="Arial Narrow" w:cs="Arial Narrow"/>
          <w:b/>
          <w:bCs/>
          <w:sz w:val="14"/>
          <w:szCs w:val="14"/>
        </w:rPr>
      </w:pPr>
      <w:r w:rsidRPr="002F6C8C">
        <w:rPr>
          <w:rStyle w:val="Refdenotaalpie"/>
          <w:rFonts w:ascii="Arial Narrow" w:hAnsi="Arial Narrow"/>
          <w:sz w:val="14"/>
          <w:szCs w:val="14"/>
        </w:rPr>
        <w:footnoteRef/>
      </w:r>
      <w:r w:rsidRPr="002F6C8C">
        <w:rPr>
          <w:rFonts w:ascii="Arial Narrow" w:hAnsi="Arial Narrow"/>
          <w:sz w:val="14"/>
          <w:szCs w:val="14"/>
        </w:rPr>
        <w:t xml:space="preserve">           </w:t>
      </w:r>
      <w:r w:rsidRPr="002F6C8C">
        <w:rPr>
          <w:rFonts w:ascii="Arial Narrow" w:hAnsi="Arial Narrow"/>
          <w:sz w:val="14"/>
          <w:szCs w:val="14"/>
        </w:rPr>
        <w:tab/>
      </w:r>
      <w:r w:rsidRPr="002F6C8C">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2154D8E2" w14:textId="77777777" w:rsidR="00572154" w:rsidRPr="002F6C8C" w:rsidRDefault="00572154" w:rsidP="00572154">
      <w:pPr>
        <w:pStyle w:val="Textonotapie"/>
        <w:ind w:left="567" w:right="-1"/>
        <w:jc w:val="both"/>
        <w:rPr>
          <w:rFonts w:ascii="Arial Narrow" w:eastAsia="Arial Narrow" w:hAnsi="Arial Narrow" w:cs="Arial Narrow"/>
          <w:b/>
          <w:bCs/>
          <w:sz w:val="14"/>
          <w:szCs w:val="14"/>
        </w:rPr>
      </w:pPr>
      <w:r w:rsidRPr="002F6C8C">
        <w:rPr>
          <w:rFonts w:ascii="Arial Narrow" w:eastAsia="Arial Narrow" w:hAnsi="Arial Narrow" w:cs="Arial Narrow"/>
          <w:b/>
          <w:bCs/>
          <w:sz w:val="14"/>
          <w:szCs w:val="14"/>
        </w:rPr>
        <w:t>Artículo 49.- Definición de cláusulas abusivas</w:t>
      </w:r>
    </w:p>
    <w:p w14:paraId="4F112886" w14:textId="77777777" w:rsidR="00572154" w:rsidRPr="002F6C8C" w:rsidRDefault="00572154" w:rsidP="00572154">
      <w:pPr>
        <w:pStyle w:val="Textonotapie"/>
        <w:ind w:left="567" w:right="-1"/>
        <w:jc w:val="both"/>
        <w:rPr>
          <w:rFonts w:ascii="Arial Narrow" w:eastAsia="Arial Narrow" w:hAnsi="Arial Narrow" w:cs="Arial Narrow"/>
          <w:sz w:val="14"/>
          <w:szCs w:val="14"/>
        </w:rPr>
      </w:pPr>
      <w:r w:rsidRPr="002F6C8C">
        <w:rPr>
          <w:rFonts w:ascii="Arial Narrow" w:eastAsia="Arial Narrow" w:hAnsi="Arial Narrow" w:cs="Arial Narrow"/>
          <w:sz w:val="14"/>
          <w:szCs w:val="14"/>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604C6F06" w14:textId="77777777" w:rsidR="00572154" w:rsidRPr="002F6C8C" w:rsidRDefault="00572154" w:rsidP="00572154">
      <w:pPr>
        <w:pStyle w:val="Textonotapie"/>
        <w:ind w:left="567" w:right="-1"/>
        <w:jc w:val="both"/>
        <w:rPr>
          <w:rFonts w:ascii="Arial Narrow" w:eastAsia="Arial Narrow" w:hAnsi="Arial Narrow" w:cs="Arial Narrow"/>
          <w:sz w:val="14"/>
          <w:szCs w:val="14"/>
        </w:rPr>
      </w:pPr>
    </w:p>
    <w:p w14:paraId="6F4C2AEB" w14:textId="77777777" w:rsidR="00572154" w:rsidRPr="005079BF" w:rsidRDefault="00572154" w:rsidP="00572154">
      <w:pPr>
        <w:pStyle w:val="Textonotapie"/>
        <w:ind w:left="567" w:right="-1"/>
        <w:rPr>
          <w:rFonts w:ascii="Arial Narrow" w:eastAsia="Arial Narrow" w:hAnsi="Arial Narrow" w:cs="Arial Narrow"/>
          <w:sz w:val="14"/>
          <w:szCs w:val="14"/>
        </w:rPr>
      </w:pPr>
      <w:r w:rsidRPr="005079BF">
        <w:rPr>
          <w:rFonts w:ascii="Arial Narrow" w:eastAsia="Arial Narrow" w:hAnsi="Arial Narrow" w:cs="Arial Narrow"/>
          <w:b/>
          <w:bCs/>
          <w:sz w:val="14"/>
          <w:szCs w:val="14"/>
        </w:rPr>
        <w:t>Artículo 50.- Cláusulas abusivas de ineficacia absoluta</w:t>
      </w:r>
      <w:r w:rsidRPr="005079BF">
        <w:rPr>
          <w:rFonts w:ascii="Arial Narrow" w:eastAsia="Arial Narrow" w:hAnsi="Arial Narrow" w:cs="Arial Narrow"/>
          <w:sz w:val="14"/>
          <w:szCs w:val="14"/>
        </w:rPr>
        <w:t xml:space="preserve"> </w:t>
      </w:r>
    </w:p>
    <w:p w14:paraId="58176F3B" w14:textId="77777777" w:rsidR="00572154" w:rsidRPr="005079BF" w:rsidRDefault="00572154" w:rsidP="00572154">
      <w:pPr>
        <w:pStyle w:val="Textonotapie"/>
        <w:ind w:left="567" w:right="-1"/>
        <w:rPr>
          <w:rFonts w:ascii="Arial Narrow" w:eastAsia="Arial Narrow" w:hAnsi="Arial Narrow" w:cs="Arial Narrow"/>
          <w:sz w:val="14"/>
          <w:szCs w:val="14"/>
        </w:rPr>
      </w:pPr>
      <w:r w:rsidRPr="005079BF">
        <w:rPr>
          <w:rFonts w:ascii="Arial Narrow" w:eastAsia="Arial Narrow" w:hAnsi="Arial Narrow" w:cs="Arial Narrow"/>
          <w:sz w:val="14"/>
          <w:szCs w:val="14"/>
        </w:rPr>
        <w:t>Son cláusulas abusivas de ineficacia absoluta las siguientes:</w:t>
      </w:r>
    </w:p>
    <w:p w14:paraId="16132000" w14:textId="77777777" w:rsidR="00572154" w:rsidRPr="005079BF" w:rsidRDefault="00572154" w:rsidP="00572154">
      <w:pPr>
        <w:pStyle w:val="Textonotapie"/>
        <w:ind w:left="567" w:right="-1"/>
        <w:rPr>
          <w:rFonts w:ascii="Arial Narrow" w:eastAsia="Arial Narrow" w:hAnsi="Arial Narrow" w:cs="Arial Narrow"/>
          <w:sz w:val="14"/>
          <w:szCs w:val="14"/>
        </w:rPr>
      </w:pPr>
      <w:r w:rsidRPr="005079BF">
        <w:rPr>
          <w:rFonts w:ascii="Arial Narrow" w:eastAsia="Arial Narrow" w:hAnsi="Arial Narrow" w:cs="Arial Narrow"/>
          <w:sz w:val="14"/>
          <w:szCs w:val="14"/>
        </w:rPr>
        <w:t>a. Las que excluyan o limiten la responsabilidad del proveedor o sus dependientes por dolo o culpa, o las que trasladen la responsabilidad al consumidor por los hechos u omisiones del proveedor</w:t>
      </w:r>
      <w:r w:rsidRPr="002F6C8C">
        <w:rPr>
          <w:rFonts w:ascii="Arial Narrow" w:eastAsia="Arial Narrow" w:hAnsi="Arial Narrow" w:cs="Arial Narrow"/>
          <w:sz w:val="14"/>
          <w:szCs w:val="14"/>
        </w:rPr>
        <w:t xml:space="preserve"> (…)</w:t>
      </w:r>
      <w:r w:rsidRPr="005079BF">
        <w:rPr>
          <w:rFonts w:ascii="Arial Narrow" w:eastAsia="Arial Narrow" w:hAnsi="Arial Narrow" w:cs="Arial Narrow"/>
          <w:sz w:val="14"/>
          <w:szCs w:val="14"/>
        </w:rPr>
        <w:t>.</w:t>
      </w:r>
    </w:p>
    <w:p w14:paraId="24E9A162" w14:textId="77777777" w:rsidR="00572154" w:rsidRPr="002F6C8C" w:rsidRDefault="00572154" w:rsidP="00572154">
      <w:pPr>
        <w:pStyle w:val="Textonotapie"/>
        <w:ind w:left="567" w:right="-1"/>
        <w:jc w:val="both"/>
        <w:rPr>
          <w:rFonts w:ascii="Arial Narrow" w:eastAsia="Arial Narrow" w:hAnsi="Arial Narrow" w:cs="Arial Narrow"/>
          <w:sz w:val="14"/>
          <w:szCs w:val="14"/>
        </w:rPr>
      </w:pPr>
      <w:r w:rsidRPr="002F6C8C">
        <w:rPr>
          <w:rFonts w:ascii="Arial Narrow" w:eastAsia="Arial Narrow" w:hAnsi="Arial Narrow" w:cs="Arial"/>
          <w:sz w:val="14"/>
          <w:szCs w:val="14"/>
        </w:rPr>
        <w:t>(...).</w:t>
      </w:r>
    </w:p>
    <w:p w14:paraId="31E0EC11" w14:textId="77777777" w:rsidR="00572154" w:rsidRPr="002F6C8C" w:rsidRDefault="00572154" w:rsidP="00572154">
      <w:pPr>
        <w:pStyle w:val="Textonotapie"/>
        <w:jc w:val="both"/>
        <w:rPr>
          <w:rFonts w:ascii="Arial Narrow" w:hAnsi="Arial Narrow"/>
          <w:sz w:val="14"/>
          <w:szCs w:val="14"/>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N°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EE79A7"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EE79A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EE79A7" w:rsidRDefault="00CA59A2" w:rsidP="000153EC">
      <w:pPr>
        <w:pStyle w:val="Textonotapie"/>
        <w:ind w:left="1134" w:hanging="567"/>
        <w:jc w:val="both"/>
        <w:rPr>
          <w:rFonts w:ascii="Arial Narrow" w:hAnsi="Arial Narrow" w:cs="Arial"/>
          <w:b/>
          <w:bCs/>
          <w:sz w:val="16"/>
          <w:szCs w:val="16"/>
        </w:rPr>
      </w:pPr>
      <w:r w:rsidRPr="00EE79A7">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EE79A7">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941"/>
    <w:rsid w:val="00014D19"/>
    <w:rsid w:val="000153EC"/>
    <w:rsid w:val="000313B8"/>
    <w:rsid w:val="00043A1C"/>
    <w:rsid w:val="00052E0E"/>
    <w:rsid w:val="00060967"/>
    <w:rsid w:val="00080193"/>
    <w:rsid w:val="0008134D"/>
    <w:rsid w:val="000A1CD5"/>
    <w:rsid w:val="000A2C5A"/>
    <w:rsid w:val="000A5C1E"/>
    <w:rsid w:val="000C03E0"/>
    <w:rsid w:val="000C186B"/>
    <w:rsid w:val="000C4DDA"/>
    <w:rsid w:val="000D0811"/>
    <w:rsid w:val="000E04C3"/>
    <w:rsid w:val="000E5C8E"/>
    <w:rsid w:val="000E6429"/>
    <w:rsid w:val="00107A1A"/>
    <w:rsid w:val="00121544"/>
    <w:rsid w:val="0012692F"/>
    <w:rsid w:val="00131702"/>
    <w:rsid w:val="001505C6"/>
    <w:rsid w:val="00164BA4"/>
    <w:rsid w:val="00166964"/>
    <w:rsid w:val="001817A1"/>
    <w:rsid w:val="00187688"/>
    <w:rsid w:val="0019248B"/>
    <w:rsid w:val="001B51BB"/>
    <w:rsid w:val="001B5674"/>
    <w:rsid w:val="001B56A2"/>
    <w:rsid w:val="001B6FB2"/>
    <w:rsid w:val="001B6FF8"/>
    <w:rsid w:val="001D0C14"/>
    <w:rsid w:val="001D3F79"/>
    <w:rsid w:val="001F344A"/>
    <w:rsid w:val="002024D8"/>
    <w:rsid w:val="00215307"/>
    <w:rsid w:val="002162CF"/>
    <w:rsid w:val="00251562"/>
    <w:rsid w:val="00260C16"/>
    <w:rsid w:val="002722FE"/>
    <w:rsid w:val="0028624B"/>
    <w:rsid w:val="00290C55"/>
    <w:rsid w:val="002919C1"/>
    <w:rsid w:val="00293F2F"/>
    <w:rsid w:val="002A0A1A"/>
    <w:rsid w:val="002A10BA"/>
    <w:rsid w:val="002B0771"/>
    <w:rsid w:val="002B2DF7"/>
    <w:rsid w:val="002B7931"/>
    <w:rsid w:val="002C265E"/>
    <w:rsid w:val="002C6DE5"/>
    <w:rsid w:val="002D68A3"/>
    <w:rsid w:val="002E5997"/>
    <w:rsid w:val="002E5B3A"/>
    <w:rsid w:val="002F36CE"/>
    <w:rsid w:val="002F47E6"/>
    <w:rsid w:val="0030215E"/>
    <w:rsid w:val="00327F5B"/>
    <w:rsid w:val="00327FD9"/>
    <w:rsid w:val="003304BA"/>
    <w:rsid w:val="003416D0"/>
    <w:rsid w:val="00345437"/>
    <w:rsid w:val="003528F3"/>
    <w:rsid w:val="00353D90"/>
    <w:rsid w:val="003569CD"/>
    <w:rsid w:val="0036673A"/>
    <w:rsid w:val="003719B7"/>
    <w:rsid w:val="003748FB"/>
    <w:rsid w:val="003A12F4"/>
    <w:rsid w:val="003A3BA6"/>
    <w:rsid w:val="003C22C4"/>
    <w:rsid w:val="003C6685"/>
    <w:rsid w:val="003F7AB8"/>
    <w:rsid w:val="004251B6"/>
    <w:rsid w:val="00431944"/>
    <w:rsid w:val="00453840"/>
    <w:rsid w:val="004551D0"/>
    <w:rsid w:val="00466DFF"/>
    <w:rsid w:val="0047310F"/>
    <w:rsid w:val="004811B5"/>
    <w:rsid w:val="00487837"/>
    <w:rsid w:val="004B0B44"/>
    <w:rsid w:val="004B1E5F"/>
    <w:rsid w:val="004B4C5E"/>
    <w:rsid w:val="004C4BF2"/>
    <w:rsid w:val="004D0925"/>
    <w:rsid w:val="004D7945"/>
    <w:rsid w:val="004F1116"/>
    <w:rsid w:val="00515328"/>
    <w:rsid w:val="00531C07"/>
    <w:rsid w:val="00537A7E"/>
    <w:rsid w:val="00537BD7"/>
    <w:rsid w:val="00544EBE"/>
    <w:rsid w:val="00547BF9"/>
    <w:rsid w:val="005505B7"/>
    <w:rsid w:val="005636EE"/>
    <w:rsid w:val="00565126"/>
    <w:rsid w:val="00565BE7"/>
    <w:rsid w:val="00572154"/>
    <w:rsid w:val="0058044E"/>
    <w:rsid w:val="005C63C5"/>
    <w:rsid w:val="005C712D"/>
    <w:rsid w:val="005D3B8D"/>
    <w:rsid w:val="005D7A26"/>
    <w:rsid w:val="005E5407"/>
    <w:rsid w:val="005F0CB3"/>
    <w:rsid w:val="005F38F3"/>
    <w:rsid w:val="00601F77"/>
    <w:rsid w:val="00602955"/>
    <w:rsid w:val="00620F2C"/>
    <w:rsid w:val="00626395"/>
    <w:rsid w:val="00627687"/>
    <w:rsid w:val="00646CC7"/>
    <w:rsid w:val="006538D8"/>
    <w:rsid w:val="00654587"/>
    <w:rsid w:val="00657D0C"/>
    <w:rsid w:val="006C1B61"/>
    <w:rsid w:val="006E20FA"/>
    <w:rsid w:val="006F079F"/>
    <w:rsid w:val="006F0D03"/>
    <w:rsid w:val="00711750"/>
    <w:rsid w:val="00714623"/>
    <w:rsid w:val="00735F8D"/>
    <w:rsid w:val="0074378D"/>
    <w:rsid w:val="00745B65"/>
    <w:rsid w:val="0074704C"/>
    <w:rsid w:val="00753652"/>
    <w:rsid w:val="00760C86"/>
    <w:rsid w:val="00761FEA"/>
    <w:rsid w:val="00762D3E"/>
    <w:rsid w:val="00772A00"/>
    <w:rsid w:val="00793E0A"/>
    <w:rsid w:val="007A15C9"/>
    <w:rsid w:val="007A5184"/>
    <w:rsid w:val="007B50E3"/>
    <w:rsid w:val="007B6063"/>
    <w:rsid w:val="007C23BE"/>
    <w:rsid w:val="007C669A"/>
    <w:rsid w:val="007D31A8"/>
    <w:rsid w:val="007E3262"/>
    <w:rsid w:val="007E409F"/>
    <w:rsid w:val="007F305F"/>
    <w:rsid w:val="007F4EFA"/>
    <w:rsid w:val="00803D7E"/>
    <w:rsid w:val="0080766B"/>
    <w:rsid w:val="008112A4"/>
    <w:rsid w:val="0081735C"/>
    <w:rsid w:val="00826948"/>
    <w:rsid w:val="0083186C"/>
    <w:rsid w:val="00851689"/>
    <w:rsid w:val="0085332E"/>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B6878"/>
    <w:rsid w:val="008C6BCC"/>
    <w:rsid w:val="008C7DBE"/>
    <w:rsid w:val="008D3698"/>
    <w:rsid w:val="008E2E5A"/>
    <w:rsid w:val="008E6BA0"/>
    <w:rsid w:val="008E746F"/>
    <w:rsid w:val="008F41E5"/>
    <w:rsid w:val="009279CA"/>
    <w:rsid w:val="00947FE2"/>
    <w:rsid w:val="009606E6"/>
    <w:rsid w:val="00967C24"/>
    <w:rsid w:val="0097232E"/>
    <w:rsid w:val="009805B9"/>
    <w:rsid w:val="00985114"/>
    <w:rsid w:val="00987623"/>
    <w:rsid w:val="00996DC2"/>
    <w:rsid w:val="009A1CA6"/>
    <w:rsid w:val="009B2027"/>
    <w:rsid w:val="009D2900"/>
    <w:rsid w:val="009D4278"/>
    <w:rsid w:val="009D7D45"/>
    <w:rsid w:val="00A0361F"/>
    <w:rsid w:val="00A17FC8"/>
    <w:rsid w:val="00A21147"/>
    <w:rsid w:val="00A23703"/>
    <w:rsid w:val="00A348D7"/>
    <w:rsid w:val="00A37879"/>
    <w:rsid w:val="00A50683"/>
    <w:rsid w:val="00A54BBE"/>
    <w:rsid w:val="00A66B12"/>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159B6"/>
    <w:rsid w:val="00B20DDF"/>
    <w:rsid w:val="00B22AFB"/>
    <w:rsid w:val="00B27062"/>
    <w:rsid w:val="00B37A7A"/>
    <w:rsid w:val="00B42367"/>
    <w:rsid w:val="00B45EBC"/>
    <w:rsid w:val="00B577BB"/>
    <w:rsid w:val="00B71A7D"/>
    <w:rsid w:val="00B739FB"/>
    <w:rsid w:val="00B83BEC"/>
    <w:rsid w:val="00B906B1"/>
    <w:rsid w:val="00B91E42"/>
    <w:rsid w:val="00B953E7"/>
    <w:rsid w:val="00B96409"/>
    <w:rsid w:val="00B97AB5"/>
    <w:rsid w:val="00BA461D"/>
    <w:rsid w:val="00BB47E5"/>
    <w:rsid w:val="00BB6EC8"/>
    <w:rsid w:val="00BB7570"/>
    <w:rsid w:val="00BC42BA"/>
    <w:rsid w:val="00BC4AF4"/>
    <w:rsid w:val="00BD11ED"/>
    <w:rsid w:val="00BD2086"/>
    <w:rsid w:val="00BD470D"/>
    <w:rsid w:val="00BD7737"/>
    <w:rsid w:val="00BE73E4"/>
    <w:rsid w:val="00BF1B59"/>
    <w:rsid w:val="00C10293"/>
    <w:rsid w:val="00C2093C"/>
    <w:rsid w:val="00C4760F"/>
    <w:rsid w:val="00C50901"/>
    <w:rsid w:val="00C56FC4"/>
    <w:rsid w:val="00C67455"/>
    <w:rsid w:val="00C72EFF"/>
    <w:rsid w:val="00C76AE0"/>
    <w:rsid w:val="00C77DFA"/>
    <w:rsid w:val="00C90B6A"/>
    <w:rsid w:val="00C93C33"/>
    <w:rsid w:val="00C95E59"/>
    <w:rsid w:val="00CA0758"/>
    <w:rsid w:val="00CA427C"/>
    <w:rsid w:val="00CA59A2"/>
    <w:rsid w:val="00CC4BF9"/>
    <w:rsid w:val="00CD0C8E"/>
    <w:rsid w:val="00CD118F"/>
    <w:rsid w:val="00CD1878"/>
    <w:rsid w:val="00CD245D"/>
    <w:rsid w:val="00CD62B5"/>
    <w:rsid w:val="00CE01D5"/>
    <w:rsid w:val="00CF40EB"/>
    <w:rsid w:val="00CF64A3"/>
    <w:rsid w:val="00D0172A"/>
    <w:rsid w:val="00D049FC"/>
    <w:rsid w:val="00D41705"/>
    <w:rsid w:val="00D44E76"/>
    <w:rsid w:val="00D46CD3"/>
    <w:rsid w:val="00D502EA"/>
    <w:rsid w:val="00D524A4"/>
    <w:rsid w:val="00D53538"/>
    <w:rsid w:val="00D56261"/>
    <w:rsid w:val="00D6254A"/>
    <w:rsid w:val="00D66B2A"/>
    <w:rsid w:val="00D67940"/>
    <w:rsid w:val="00D8497C"/>
    <w:rsid w:val="00D854A4"/>
    <w:rsid w:val="00D95607"/>
    <w:rsid w:val="00DA02A5"/>
    <w:rsid w:val="00DA14F8"/>
    <w:rsid w:val="00DA79A0"/>
    <w:rsid w:val="00DB05E2"/>
    <w:rsid w:val="00DB5CCB"/>
    <w:rsid w:val="00DB6197"/>
    <w:rsid w:val="00DC00FF"/>
    <w:rsid w:val="00DC5DE1"/>
    <w:rsid w:val="00DC5FF3"/>
    <w:rsid w:val="00DD0EE7"/>
    <w:rsid w:val="00DE4803"/>
    <w:rsid w:val="00DE7477"/>
    <w:rsid w:val="00DE7EA8"/>
    <w:rsid w:val="00E142DD"/>
    <w:rsid w:val="00E2296F"/>
    <w:rsid w:val="00E478C0"/>
    <w:rsid w:val="00E500B6"/>
    <w:rsid w:val="00E55AB3"/>
    <w:rsid w:val="00E55D8D"/>
    <w:rsid w:val="00E6140E"/>
    <w:rsid w:val="00E66BCB"/>
    <w:rsid w:val="00E67D34"/>
    <w:rsid w:val="00E73C38"/>
    <w:rsid w:val="00E741FE"/>
    <w:rsid w:val="00E811B1"/>
    <w:rsid w:val="00EA78F9"/>
    <w:rsid w:val="00ED4B2D"/>
    <w:rsid w:val="00ED5D86"/>
    <w:rsid w:val="00ED6393"/>
    <w:rsid w:val="00EE3204"/>
    <w:rsid w:val="00EE79A7"/>
    <w:rsid w:val="00F01410"/>
    <w:rsid w:val="00F01961"/>
    <w:rsid w:val="00F14BCC"/>
    <w:rsid w:val="00F3683E"/>
    <w:rsid w:val="00F37022"/>
    <w:rsid w:val="00F37E66"/>
    <w:rsid w:val="00F71384"/>
    <w:rsid w:val="00F754DE"/>
    <w:rsid w:val="00F85C52"/>
    <w:rsid w:val="00F87D9A"/>
    <w:rsid w:val="00F954C6"/>
    <w:rsid w:val="00FB44B8"/>
    <w:rsid w:val="00FB6AAD"/>
    <w:rsid w:val="00FC624A"/>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8</Pages>
  <Words>2452</Words>
  <Characters>13095</Characters>
  <Application>Microsoft Office Word</Application>
  <DocSecurity>0</DocSecurity>
  <Lines>229</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111</cp:revision>
  <cp:lastPrinted>2026-03-03T00:12:00Z</cp:lastPrinted>
  <dcterms:created xsi:type="dcterms:W3CDTF">2024-06-18T08:44:00Z</dcterms:created>
  <dcterms:modified xsi:type="dcterms:W3CDTF">2026-03-03T00:12:00Z</dcterms:modified>
</cp:coreProperties>
</file>